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4D" w:rsidRDefault="003B464D" w:rsidP="003B464D">
      <w:pPr>
        <w:jc w:val="center"/>
        <w:rPr>
          <w:rFonts w:ascii="Georgia" w:hAnsi="Georgia"/>
          <w:b/>
          <w:sz w:val="18"/>
        </w:rPr>
      </w:pPr>
      <w:r>
        <w:rPr>
          <w:noProof/>
        </w:rPr>
        <w:drawing>
          <wp:inline distT="0" distB="0" distL="0" distR="0">
            <wp:extent cx="2524125" cy="428625"/>
            <wp:effectExtent l="19050" t="0" r="9525" b="0"/>
            <wp:docPr id="1" name="Picture 1" descr="UlogoHv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Hv3b.gif"/>
                    <pic:cNvPicPr>
                      <a:picLocks noChangeAspect="1" noChangeArrowheads="1"/>
                    </pic:cNvPicPr>
                  </pic:nvPicPr>
                  <pic:blipFill>
                    <a:blip r:embed="rId5" cstate="print"/>
                    <a:srcRect/>
                    <a:stretch>
                      <a:fillRect/>
                    </a:stretch>
                  </pic:blipFill>
                  <pic:spPr bwMode="auto">
                    <a:xfrm>
                      <a:off x="0" y="0"/>
                      <a:ext cx="2524125" cy="428625"/>
                    </a:xfrm>
                    <a:prstGeom prst="rect">
                      <a:avLst/>
                    </a:prstGeom>
                    <a:noFill/>
                    <a:ln w="9525">
                      <a:noFill/>
                      <a:miter lim="800000"/>
                      <a:headEnd/>
                      <a:tailEnd/>
                    </a:ln>
                  </pic:spPr>
                </pic:pic>
              </a:graphicData>
            </a:graphic>
          </wp:inline>
        </w:drawing>
      </w:r>
    </w:p>
    <w:p w:rsidR="003B464D" w:rsidRDefault="003B464D" w:rsidP="003B464D">
      <w:pPr>
        <w:jc w:val="center"/>
        <w:rPr>
          <w:rFonts w:ascii="Georgia" w:hAnsi="Georgia"/>
          <w:b/>
          <w:sz w:val="18"/>
        </w:rPr>
      </w:pPr>
    </w:p>
    <w:p w:rsidR="003B464D" w:rsidRPr="00A92F55" w:rsidRDefault="003B464D" w:rsidP="00282EC9">
      <w:pPr>
        <w:jc w:val="center"/>
        <w:rPr>
          <w:rFonts w:ascii="Arial" w:hAnsi="Arial" w:cs="Arial"/>
          <w:b/>
          <w:smallCaps/>
          <w:sz w:val="28"/>
          <w:szCs w:val="28"/>
        </w:rPr>
      </w:pPr>
      <w:r w:rsidRPr="00A92F55">
        <w:rPr>
          <w:rFonts w:ascii="Arial" w:hAnsi="Arial" w:cs="Arial"/>
          <w:b/>
          <w:smallCaps/>
          <w:sz w:val="28"/>
          <w:szCs w:val="28"/>
        </w:rPr>
        <w:t>Department of Exercise &amp; Sport Science</w:t>
      </w:r>
    </w:p>
    <w:p w:rsidR="003B464D" w:rsidRPr="007F0692" w:rsidRDefault="003B464D" w:rsidP="00282EC9">
      <w:pPr>
        <w:pStyle w:val="Heading2"/>
        <w:pBdr>
          <w:top w:val="single" w:sz="4" w:space="1" w:color="auto"/>
        </w:pBdr>
        <w:jc w:val="center"/>
        <w:rPr>
          <w:smallCaps/>
          <w:spacing w:val="60"/>
          <w:sz w:val="24"/>
          <w:szCs w:val="24"/>
        </w:rPr>
      </w:pPr>
      <w:r w:rsidRPr="007F0692">
        <w:rPr>
          <w:spacing w:val="60"/>
          <w:sz w:val="24"/>
          <w:szCs w:val="24"/>
        </w:rPr>
        <w:t>EXPLO</w:t>
      </w:r>
      <w:r w:rsidR="003674FC">
        <w:rPr>
          <w:spacing w:val="60"/>
          <w:sz w:val="24"/>
          <w:szCs w:val="24"/>
        </w:rPr>
        <w:t xml:space="preserve">RATION OF THE MOVEMENT SCIENCES: </w:t>
      </w:r>
      <w:r w:rsidRPr="007F0692">
        <w:rPr>
          <w:spacing w:val="60"/>
          <w:sz w:val="24"/>
          <w:szCs w:val="24"/>
        </w:rPr>
        <w:t>250</w:t>
      </w:r>
      <w:r w:rsidR="003674FC">
        <w:rPr>
          <w:spacing w:val="60"/>
          <w:sz w:val="24"/>
          <w:szCs w:val="24"/>
        </w:rPr>
        <w:t>0</w:t>
      </w:r>
    </w:p>
    <w:p w:rsidR="003B464D" w:rsidRDefault="003B464D" w:rsidP="00282EC9">
      <w:pPr>
        <w:jc w:val="center"/>
        <w:rPr>
          <w:rFonts w:ascii="Arial" w:hAnsi="Arial" w:cs="Arial"/>
          <w:b/>
          <w:bCs/>
          <w:smallCaps/>
          <w:spacing w:val="120"/>
        </w:rPr>
      </w:pPr>
    </w:p>
    <w:p w:rsidR="003B464D" w:rsidRDefault="003B464D" w:rsidP="003B464D">
      <w:pPr>
        <w:jc w:val="center"/>
        <w:rPr>
          <w:rFonts w:ascii="Arial" w:hAnsi="Arial" w:cs="Arial"/>
          <w:b/>
          <w:bCs/>
          <w:smallCaps/>
          <w:spacing w:val="120"/>
        </w:rPr>
      </w:pPr>
    </w:p>
    <w:p w:rsidR="003B464D" w:rsidRDefault="003B464D" w:rsidP="003B464D">
      <w:pPr>
        <w:widowControl w:val="0"/>
        <w:autoSpaceDE w:val="0"/>
        <w:autoSpaceDN w:val="0"/>
        <w:adjustRightInd w:val="0"/>
        <w:rPr>
          <w:rFonts w:ascii="Arial" w:hAnsi="Arial" w:cs="Arial"/>
        </w:rPr>
      </w:pPr>
    </w:p>
    <w:p w:rsidR="00A90A44" w:rsidRDefault="00A90A44" w:rsidP="00A90A44">
      <w:pPr>
        <w:widowControl w:val="0"/>
        <w:autoSpaceDE w:val="0"/>
        <w:autoSpaceDN w:val="0"/>
        <w:adjustRightInd w:val="0"/>
        <w:rPr>
          <w:rFonts w:ascii="Arial" w:hAnsi="Arial" w:cs="Arial"/>
          <w:b/>
          <w:bCs/>
        </w:rPr>
      </w:pPr>
      <w:r>
        <w:rPr>
          <w:rFonts w:ascii="Arial" w:hAnsi="Arial" w:cs="Arial"/>
          <w:b/>
          <w:bCs/>
        </w:rPr>
        <w:t>Prerequisite:</w:t>
      </w:r>
    </w:p>
    <w:p w:rsidR="00A90A44" w:rsidRDefault="00A90A44" w:rsidP="00A90A44">
      <w:pPr>
        <w:widowControl w:val="0"/>
        <w:autoSpaceDE w:val="0"/>
        <w:autoSpaceDN w:val="0"/>
        <w:adjustRightInd w:val="0"/>
        <w:rPr>
          <w:rFonts w:ascii="Arial" w:hAnsi="Arial" w:cs="Arial"/>
        </w:rPr>
      </w:pPr>
      <w:r>
        <w:rPr>
          <w:rFonts w:ascii="Arial" w:hAnsi="Arial" w:cs="Arial"/>
        </w:rPr>
        <w:t>MATH 1040 (statistics) or 1210 (calculus)</w:t>
      </w:r>
    </w:p>
    <w:p w:rsidR="00A90A44" w:rsidRDefault="00A90A44" w:rsidP="00A90A44">
      <w:pPr>
        <w:widowControl w:val="0"/>
        <w:autoSpaceDE w:val="0"/>
        <w:autoSpaceDN w:val="0"/>
        <w:adjustRightInd w:val="0"/>
        <w:rPr>
          <w:rFonts w:ascii="Arial" w:hAnsi="Arial" w:cs="Arial"/>
        </w:rPr>
      </w:pPr>
    </w:p>
    <w:p w:rsidR="00A90A44" w:rsidRDefault="00A90A44" w:rsidP="00A90A44">
      <w:pPr>
        <w:widowControl w:val="0"/>
        <w:autoSpaceDE w:val="0"/>
        <w:autoSpaceDN w:val="0"/>
        <w:adjustRightInd w:val="0"/>
        <w:rPr>
          <w:rFonts w:ascii="Arial" w:hAnsi="Arial" w:cs="Arial"/>
          <w:b/>
          <w:bCs/>
        </w:rPr>
      </w:pPr>
      <w:r>
        <w:rPr>
          <w:rFonts w:ascii="Arial" w:hAnsi="Arial" w:cs="Arial"/>
          <w:b/>
          <w:bCs/>
        </w:rPr>
        <w:t>Required Text:</w:t>
      </w:r>
      <w:r>
        <w:rPr>
          <w:rFonts w:ascii="Arial" w:hAnsi="Arial" w:cs="Arial"/>
          <w:b/>
          <w:bCs/>
        </w:rPr>
        <w:tab/>
      </w:r>
    </w:p>
    <w:p w:rsidR="00A90A44" w:rsidRDefault="00A90A44" w:rsidP="00F148D1">
      <w:pPr>
        <w:widowControl w:val="0"/>
        <w:autoSpaceDE w:val="0"/>
        <w:autoSpaceDN w:val="0"/>
        <w:adjustRightInd w:val="0"/>
        <w:ind w:left="720" w:hanging="720"/>
        <w:rPr>
          <w:rFonts w:ascii="Arial" w:hAnsi="Arial" w:cs="Arial"/>
        </w:rPr>
      </w:pPr>
      <w:r>
        <w:rPr>
          <w:rFonts w:ascii="Arial" w:hAnsi="Arial" w:cs="Arial"/>
        </w:rPr>
        <w:t xml:space="preserve">Thompson, Walter R., Gordon, Neil F., </w:t>
      </w:r>
      <w:proofErr w:type="spellStart"/>
      <w:r>
        <w:rPr>
          <w:rFonts w:ascii="Arial" w:hAnsi="Arial" w:cs="Arial"/>
        </w:rPr>
        <w:t>Pescatello</w:t>
      </w:r>
      <w:proofErr w:type="spellEnd"/>
      <w:r>
        <w:rPr>
          <w:rFonts w:ascii="Arial" w:hAnsi="Arial" w:cs="Arial"/>
        </w:rPr>
        <w:t xml:space="preserve">, Linda S. (Eds.). </w:t>
      </w:r>
      <w:proofErr w:type="gramStart"/>
      <w:r>
        <w:rPr>
          <w:rFonts w:ascii="Arial" w:hAnsi="Arial" w:cs="Arial"/>
        </w:rPr>
        <w:t>(2010). ACSM’s guidelines for exercise testing and prescription.</w:t>
      </w:r>
      <w:proofErr w:type="gramEnd"/>
      <w:r>
        <w:rPr>
          <w:rFonts w:ascii="Arial" w:hAnsi="Arial" w:cs="Arial"/>
        </w:rPr>
        <w:t xml:space="preserve">  </w:t>
      </w:r>
      <w:smartTag w:uri="urn:schemas-microsoft-com:office:smarttags" w:element="PlaceType">
        <w:smartTag w:uri="urn:schemas-microsoft-com:office:smarttags" w:element="PlaceType">
          <w:r>
            <w:rPr>
              <w:rFonts w:ascii="Arial" w:hAnsi="Arial" w:cs="Arial"/>
            </w:rPr>
            <w:t>Philadelphia</w:t>
          </w:r>
        </w:smartTag>
        <w:r>
          <w:rPr>
            <w:rFonts w:ascii="Arial" w:hAnsi="Arial" w:cs="Arial"/>
          </w:rPr>
          <w:t xml:space="preserve">, </w:t>
        </w:r>
        <w:smartTag w:uri="urn:schemas-microsoft-com:office:smarttags" w:element="PlaceType">
          <w:r>
            <w:rPr>
              <w:rFonts w:ascii="Arial" w:hAnsi="Arial" w:cs="Arial"/>
            </w:rPr>
            <w:t>PA</w:t>
          </w:r>
        </w:smartTag>
      </w:smartTag>
      <w:r>
        <w:rPr>
          <w:rFonts w:ascii="Arial" w:hAnsi="Arial" w:cs="Arial"/>
        </w:rPr>
        <w:t>:  Lippincott Williams &amp; Wilkins.</w:t>
      </w:r>
    </w:p>
    <w:p w:rsidR="00A90A44" w:rsidRDefault="00A90A44" w:rsidP="00A90A44">
      <w:pPr>
        <w:widowControl w:val="0"/>
        <w:autoSpaceDE w:val="0"/>
        <w:autoSpaceDN w:val="0"/>
        <w:adjustRightInd w:val="0"/>
        <w:rPr>
          <w:rFonts w:ascii="Arial" w:hAnsi="Arial" w:cs="Arial"/>
        </w:rPr>
      </w:pPr>
    </w:p>
    <w:p w:rsidR="00A90A44" w:rsidRDefault="00A90A44" w:rsidP="00A90A44">
      <w:pPr>
        <w:widowControl w:val="0"/>
        <w:autoSpaceDE w:val="0"/>
        <w:autoSpaceDN w:val="0"/>
        <w:adjustRightInd w:val="0"/>
        <w:rPr>
          <w:rFonts w:ascii="Arial" w:hAnsi="Arial" w:cs="Arial"/>
          <w:b/>
          <w:bCs/>
        </w:rPr>
      </w:pPr>
      <w:r>
        <w:rPr>
          <w:rFonts w:ascii="Arial" w:hAnsi="Arial" w:cs="Arial"/>
          <w:b/>
          <w:bCs/>
        </w:rPr>
        <w:t>Course Description:</w:t>
      </w:r>
    </w:p>
    <w:p w:rsidR="00A90A44" w:rsidRDefault="00A90A44" w:rsidP="00A90A44">
      <w:pPr>
        <w:widowControl w:val="0"/>
        <w:autoSpaceDE w:val="0"/>
        <w:autoSpaceDN w:val="0"/>
        <w:adjustRightInd w:val="0"/>
        <w:rPr>
          <w:rFonts w:ascii="Arial" w:hAnsi="Arial" w:cs="Arial"/>
        </w:rPr>
      </w:pPr>
      <w:r>
        <w:rPr>
          <w:rFonts w:ascii="Arial" w:hAnsi="Arial" w:cs="Arial"/>
        </w:rPr>
        <w:t xml:space="preserve">This is an introduction to the Exercise and Sport Science (ESS) major. Students will learn about the </w:t>
      </w:r>
      <w:r w:rsidR="00BA1DD2">
        <w:rPr>
          <w:rFonts w:ascii="Arial" w:hAnsi="Arial" w:cs="Arial"/>
        </w:rPr>
        <w:t>four emphases</w:t>
      </w:r>
      <w:r>
        <w:rPr>
          <w:rFonts w:ascii="Arial" w:hAnsi="Arial" w:cs="Arial"/>
        </w:rPr>
        <w:t xml:space="preserve"> of ESS (</w:t>
      </w:r>
      <w:r w:rsidR="00BA1DD2">
        <w:rPr>
          <w:rFonts w:ascii="Arial" w:hAnsi="Arial" w:cs="Arial"/>
        </w:rPr>
        <w:t>Athletic Training, Exercise and Sport Science, Fitness and Health Specialist, Physical Education Training Education</w:t>
      </w:r>
      <w:r>
        <w:rPr>
          <w:rFonts w:ascii="Arial" w:hAnsi="Arial" w:cs="Arial"/>
        </w:rPr>
        <w:t xml:space="preserve">). A second purpose of the course is to help students understand the research process. </w:t>
      </w:r>
      <w:r w:rsidR="00C90076">
        <w:rPr>
          <w:rFonts w:ascii="Arial" w:hAnsi="Arial" w:cs="Arial"/>
        </w:rPr>
        <w:t>S</w:t>
      </w:r>
      <w:r>
        <w:rPr>
          <w:rFonts w:ascii="Arial" w:hAnsi="Arial" w:cs="Arial"/>
        </w:rPr>
        <w:t xml:space="preserve">tudents will </w:t>
      </w:r>
      <w:r w:rsidR="00C90076">
        <w:rPr>
          <w:rFonts w:ascii="Arial" w:hAnsi="Arial" w:cs="Arial"/>
        </w:rPr>
        <w:t xml:space="preserve">research within each emphasis and </w:t>
      </w:r>
      <w:r>
        <w:rPr>
          <w:rFonts w:ascii="Arial" w:hAnsi="Arial" w:cs="Arial"/>
        </w:rPr>
        <w:t xml:space="preserve">use their knowledge of the </w:t>
      </w:r>
      <w:r w:rsidR="00BA1DD2">
        <w:rPr>
          <w:rFonts w:ascii="Arial" w:hAnsi="Arial" w:cs="Arial"/>
        </w:rPr>
        <w:t>emphase</w:t>
      </w:r>
      <w:r>
        <w:rPr>
          <w:rFonts w:ascii="Arial" w:hAnsi="Arial" w:cs="Arial"/>
        </w:rPr>
        <w:t>s to develop and answer a research question</w:t>
      </w:r>
      <w:r w:rsidR="00C90076">
        <w:rPr>
          <w:rFonts w:ascii="Arial" w:hAnsi="Arial" w:cs="Arial"/>
        </w:rPr>
        <w:t xml:space="preserve"> and develop a research project</w:t>
      </w:r>
      <w:r>
        <w:rPr>
          <w:rFonts w:ascii="Arial" w:hAnsi="Arial" w:cs="Arial"/>
        </w:rPr>
        <w:t>. This course is designed for students who are newly declared to the major or are contemplating declaring the major.</w:t>
      </w:r>
    </w:p>
    <w:p w:rsidR="00A90A44" w:rsidRDefault="00A90A44" w:rsidP="00A90A44">
      <w:pPr>
        <w:widowControl w:val="0"/>
        <w:autoSpaceDE w:val="0"/>
        <w:autoSpaceDN w:val="0"/>
        <w:adjustRightInd w:val="0"/>
        <w:rPr>
          <w:rFonts w:ascii="Arial" w:hAnsi="Arial" w:cs="Arial"/>
        </w:rPr>
      </w:pPr>
    </w:p>
    <w:p w:rsidR="00A90A44" w:rsidRDefault="00A90A44" w:rsidP="00A90A44">
      <w:pPr>
        <w:widowControl w:val="0"/>
        <w:autoSpaceDE w:val="0"/>
        <w:autoSpaceDN w:val="0"/>
        <w:adjustRightInd w:val="0"/>
        <w:rPr>
          <w:rFonts w:ascii="Arial" w:hAnsi="Arial" w:cs="Arial"/>
          <w:b/>
          <w:bCs/>
        </w:rPr>
      </w:pPr>
      <w:r>
        <w:rPr>
          <w:rFonts w:ascii="Arial" w:hAnsi="Arial" w:cs="Arial"/>
          <w:b/>
          <w:bCs/>
        </w:rPr>
        <w:t>Course Objectives:</w:t>
      </w:r>
    </w:p>
    <w:p w:rsidR="00A90A44" w:rsidRDefault="00A90A44" w:rsidP="00A90A44">
      <w:pPr>
        <w:widowControl w:val="0"/>
        <w:autoSpaceDE w:val="0"/>
        <w:autoSpaceDN w:val="0"/>
        <w:adjustRightInd w:val="0"/>
        <w:rPr>
          <w:rFonts w:ascii="Arial" w:hAnsi="Arial" w:cs="Arial"/>
        </w:rPr>
      </w:pPr>
      <w:r>
        <w:rPr>
          <w:rFonts w:ascii="Arial" w:hAnsi="Arial" w:cs="Arial"/>
        </w:rPr>
        <w:t>Upon successfully completing this course, students should be able to:</w:t>
      </w:r>
    </w:p>
    <w:p w:rsidR="00C90076" w:rsidRDefault="00A90A44" w:rsidP="00C90076">
      <w:pPr>
        <w:pStyle w:val="ListParagraph"/>
        <w:widowControl w:val="0"/>
        <w:numPr>
          <w:ilvl w:val="0"/>
          <w:numId w:val="1"/>
        </w:numPr>
        <w:autoSpaceDE w:val="0"/>
        <w:autoSpaceDN w:val="0"/>
        <w:adjustRightInd w:val="0"/>
        <w:rPr>
          <w:rFonts w:ascii="Arial" w:hAnsi="Arial" w:cs="Arial"/>
        </w:rPr>
      </w:pPr>
      <w:r w:rsidRPr="00C90076">
        <w:rPr>
          <w:rFonts w:ascii="Arial" w:hAnsi="Arial" w:cs="Arial"/>
        </w:rPr>
        <w:t xml:space="preserve">List the </w:t>
      </w:r>
      <w:r w:rsidR="00BA1DD2" w:rsidRPr="00C90076">
        <w:rPr>
          <w:rFonts w:ascii="Arial" w:hAnsi="Arial" w:cs="Arial"/>
        </w:rPr>
        <w:t>emphases</w:t>
      </w:r>
      <w:r w:rsidRPr="00C90076">
        <w:rPr>
          <w:rFonts w:ascii="Arial" w:hAnsi="Arial" w:cs="Arial"/>
        </w:rPr>
        <w:t>, professional organizations, journals, and career opportunities in the field of Exercise and Sport Science.</w:t>
      </w:r>
    </w:p>
    <w:p w:rsidR="00A90A44" w:rsidRPr="00C90076" w:rsidRDefault="00C90076" w:rsidP="00C90076">
      <w:pPr>
        <w:pStyle w:val="ListParagraph"/>
        <w:widowControl w:val="0"/>
        <w:numPr>
          <w:ilvl w:val="0"/>
          <w:numId w:val="1"/>
        </w:numPr>
        <w:autoSpaceDE w:val="0"/>
        <w:autoSpaceDN w:val="0"/>
        <w:adjustRightInd w:val="0"/>
        <w:rPr>
          <w:rFonts w:ascii="Arial" w:hAnsi="Arial" w:cs="Arial"/>
        </w:rPr>
      </w:pPr>
      <w:r>
        <w:rPr>
          <w:rFonts w:ascii="Arial" w:hAnsi="Arial" w:cs="Arial"/>
        </w:rPr>
        <w:t>I</w:t>
      </w:r>
      <w:r w:rsidRPr="00C90076">
        <w:rPr>
          <w:rFonts w:ascii="Arial" w:hAnsi="Arial" w:cs="Arial"/>
        </w:rPr>
        <w:t>nterpret common health</w:t>
      </w:r>
      <w:r>
        <w:rPr>
          <w:rFonts w:ascii="Arial" w:hAnsi="Arial" w:cs="Arial"/>
        </w:rPr>
        <w:t xml:space="preserve"> and fitness</w:t>
      </w:r>
      <w:r w:rsidRPr="00C90076">
        <w:rPr>
          <w:rFonts w:ascii="Arial" w:hAnsi="Arial" w:cs="Arial"/>
        </w:rPr>
        <w:t xml:space="preserve"> assessments used in Exercise and Sport Science</w:t>
      </w:r>
      <w:r>
        <w:rPr>
          <w:rFonts w:ascii="Arial" w:hAnsi="Arial" w:cs="Arial"/>
        </w:rPr>
        <w:t xml:space="preserve"> with the use of ACSM’s standards</w:t>
      </w:r>
      <w:r w:rsidR="00A90A44" w:rsidRPr="00C90076">
        <w:rPr>
          <w:rFonts w:ascii="Arial" w:hAnsi="Arial" w:cs="Arial"/>
        </w:rPr>
        <w:t>.</w:t>
      </w:r>
    </w:p>
    <w:p w:rsidR="00A90A44" w:rsidRPr="00C90076" w:rsidRDefault="00C90076" w:rsidP="00C90076">
      <w:pPr>
        <w:pStyle w:val="ListParagraph"/>
        <w:widowControl w:val="0"/>
        <w:numPr>
          <w:ilvl w:val="0"/>
          <w:numId w:val="1"/>
        </w:numPr>
        <w:autoSpaceDE w:val="0"/>
        <w:autoSpaceDN w:val="0"/>
        <w:adjustRightInd w:val="0"/>
        <w:rPr>
          <w:rFonts w:ascii="Arial" w:hAnsi="Arial" w:cs="Arial"/>
        </w:rPr>
      </w:pPr>
      <w:r>
        <w:rPr>
          <w:rFonts w:ascii="Arial" w:hAnsi="Arial" w:cs="Arial"/>
        </w:rPr>
        <w:t>Differentiate lay media and peer reviewed sources and know how to locate and understand peer-reviewed journal articles</w:t>
      </w:r>
      <w:r w:rsidR="00A90A44" w:rsidRPr="00C90076">
        <w:rPr>
          <w:rFonts w:ascii="Arial" w:hAnsi="Arial" w:cs="Arial"/>
        </w:rPr>
        <w:t xml:space="preserve">.  </w:t>
      </w:r>
    </w:p>
    <w:p w:rsidR="00A90A44" w:rsidRPr="00C90076" w:rsidRDefault="00A90A44" w:rsidP="00C90076">
      <w:pPr>
        <w:pStyle w:val="ListParagraph"/>
        <w:widowControl w:val="0"/>
        <w:numPr>
          <w:ilvl w:val="0"/>
          <w:numId w:val="1"/>
        </w:numPr>
        <w:autoSpaceDE w:val="0"/>
        <w:autoSpaceDN w:val="0"/>
        <w:adjustRightInd w:val="0"/>
        <w:rPr>
          <w:rFonts w:ascii="Arial" w:hAnsi="Arial" w:cs="Arial"/>
        </w:rPr>
      </w:pPr>
      <w:r w:rsidRPr="00C90076">
        <w:rPr>
          <w:rFonts w:ascii="Arial" w:hAnsi="Arial" w:cs="Arial"/>
        </w:rPr>
        <w:t>Develop and conduct an ESS-related research project using the scientific method.</w:t>
      </w:r>
    </w:p>
    <w:p w:rsidR="00C90076" w:rsidRPr="00C90076" w:rsidRDefault="00C90076" w:rsidP="00C90076">
      <w:pPr>
        <w:widowControl w:val="0"/>
        <w:autoSpaceDE w:val="0"/>
        <w:autoSpaceDN w:val="0"/>
        <w:adjustRightInd w:val="0"/>
        <w:ind w:left="720"/>
        <w:rPr>
          <w:rFonts w:ascii="Arial" w:hAnsi="Arial" w:cs="Arial"/>
        </w:rPr>
      </w:pPr>
    </w:p>
    <w:p w:rsidR="00A90A44" w:rsidRDefault="00A90A44" w:rsidP="00A90A44">
      <w:pPr>
        <w:widowControl w:val="0"/>
        <w:autoSpaceDE w:val="0"/>
        <w:autoSpaceDN w:val="0"/>
        <w:adjustRightInd w:val="0"/>
        <w:rPr>
          <w:rFonts w:ascii="Arial" w:hAnsi="Arial" w:cs="Arial"/>
          <w:b/>
          <w:bCs/>
        </w:rPr>
      </w:pPr>
      <w:r>
        <w:rPr>
          <w:rFonts w:ascii="Arial" w:hAnsi="Arial" w:cs="Arial"/>
          <w:b/>
          <w:bCs/>
        </w:rPr>
        <w:t>Teaching and Learning Methods:</w:t>
      </w:r>
    </w:p>
    <w:p w:rsidR="00A90A44" w:rsidRDefault="00A90A44" w:rsidP="00A90A44">
      <w:pPr>
        <w:widowControl w:val="0"/>
        <w:autoSpaceDE w:val="0"/>
        <w:autoSpaceDN w:val="0"/>
        <w:adjustRightInd w:val="0"/>
        <w:rPr>
          <w:rFonts w:ascii="Arial" w:hAnsi="Arial" w:cs="Arial"/>
        </w:rPr>
      </w:pPr>
      <w:r>
        <w:rPr>
          <w:rFonts w:ascii="Arial" w:hAnsi="Arial" w:cs="Arial"/>
          <w:i/>
          <w:iCs/>
        </w:rPr>
        <w:t>Lecture (PowerPoint)</w:t>
      </w:r>
      <w:r>
        <w:rPr>
          <w:rFonts w:ascii="Arial" w:hAnsi="Arial" w:cs="Arial"/>
        </w:rPr>
        <w:t xml:space="preserve"> – I will rely heavily on PowerPoint as a guide for our discussions. If you miss class, or are late, it is your responsibility to either: (a) obtain the notes you missed from a classmate, or (b) make an appointment to come to my office and take notes directly from my slides. </w:t>
      </w:r>
      <w:r w:rsidRPr="00BA1DD2">
        <w:rPr>
          <w:rFonts w:ascii="Arial" w:hAnsi="Arial" w:cs="Arial"/>
          <w:i/>
        </w:rPr>
        <w:t xml:space="preserve">I will not e-mail the slides to you, or post them on </w:t>
      </w:r>
      <w:r w:rsidR="00BA1DD2" w:rsidRPr="00BA1DD2">
        <w:rPr>
          <w:rFonts w:ascii="Arial" w:hAnsi="Arial" w:cs="Arial"/>
          <w:i/>
        </w:rPr>
        <w:t>Canvas</w:t>
      </w:r>
      <w:r w:rsidRPr="00BA1DD2">
        <w:rPr>
          <w:rFonts w:ascii="Arial" w:hAnsi="Arial" w:cs="Arial"/>
          <w:i/>
        </w:rPr>
        <w:t>.</w:t>
      </w:r>
      <w:r>
        <w:rPr>
          <w:rFonts w:ascii="Arial" w:hAnsi="Arial" w:cs="Arial"/>
        </w:rPr>
        <w:t xml:space="preserve"> </w:t>
      </w:r>
    </w:p>
    <w:p w:rsidR="00A90A44" w:rsidRDefault="00A90A44" w:rsidP="00A90A44">
      <w:pPr>
        <w:widowControl w:val="0"/>
        <w:autoSpaceDE w:val="0"/>
        <w:autoSpaceDN w:val="0"/>
        <w:adjustRightInd w:val="0"/>
        <w:rPr>
          <w:rFonts w:ascii="Arial" w:hAnsi="Arial" w:cs="Arial"/>
          <w:i/>
          <w:iCs/>
        </w:rPr>
      </w:pPr>
    </w:p>
    <w:p w:rsidR="00A90A44" w:rsidRDefault="00A90A44" w:rsidP="00A90A44">
      <w:pPr>
        <w:widowControl w:val="0"/>
        <w:autoSpaceDE w:val="0"/>
        <w:autoSpaceDN w:val="0"/>
        <w:adjustRightInd w:val="0"/>
        <w:rPr>
          <w:rFonts w:ascii="Arial" w:hAnsi="Arial" w:cs="Arial"/>
        </w:rPr>
      </w:pPr>
      <w:r>
        <w:rPr>
          <w:rFonts w:ascii="Arial" w:hAnsi="Arial" w:cs="Arial"/>
          <w:i/>
          <w:iCs/>
        </w:rPr>
        <w:t>Large and Small Group Discussion</w:t>
      </w:r>
      <w:r>
        <w:rPr>
          <w:rFonts w:ascii="Arial" w:hAnsi="Arial" w:cs="Arial"/>
        </w:rPr>
        <w:t xml:space="preserve"> –The more involved you are in the discussion, the more enjoyable and beneficial this course will be for you. We will have periodic small group activities and discussions, in which I will rely on your personal and professional experiences as a student</w:t>
      </w:r>
      <w:r w:rsidR="00D142FD">
        <w:rPr>
          <w:rFonts w:ascii="Arial" w:hAnsi="Arial" w:cs="Arial"/>
        </w:rPr>
        <w:t>, an athlete, and an exerciser</w:t>
      </w:r>
      <w:r>
        <w:rPr>
          <w:rFonts w:ascii="Arial" w:hAnsi="Arial" w:cs="Arial"/>
        </w:rPr>
        <w:t xml:space="preserve"> to enrich our discussions. </w:t>
      </w:r>
    </w:p>
    <w:p w:rsidR="00A90A44" w:rsidRDefault="00A90A44" w:rsidP="00A90A44">
      <w:pPr>
        <w:widowControl w:val="0"/>
        <w:autoSpaceDE w:val="0"/>
        <w:autoSpaceDN w:val="0"/>
        <w:adjustRightInd w:val="0"/>
        <w:rPr>
          <w:rFonts w:ascii="Arial" w:hAnsi="Arial" w:cs="Arial"/>
        </w:rPr>
      </w:pPr>
    </w:p>
    <w:p w:rsidR="00A90A44" w:rsidRDefault="00A90A44" w:rsidP="00A90A44">
      <w:pPr>
        <w:widowControl w:val="0"/>
        <w:autoSpaceDE w:val="0"/>
        <w:autoSpaceDN w:val="0"/>
        <w:adjustRightInd w:val="0"/>
        <w:rPr>
          <w:rFonts w:ascii="Arial" w:hAnsi="Arial" w:cs="Arial"/>
        </w:rPr>
      </w:pPr>
      <w:r>
        <w:rPr>
          <w:rFonts w:ascii="Arial" w:hAnsi="Arial" w:cs="Arial"/>
          <w:i/>
          <w:iCs/>
        </w:rPr>
        <w:lastRenderedPageBreak/>
        <w:t xml:space="preserve">Guest Speakers – </w:t>
      </w:r>
      <w:r>
        <w:rPr>
          <w:rFonts w:ascii="Arial" w:hAnsi="Arial" w:cs="Arial"/>
        </w:rPr>
        <w:t xml:space="preserve">Because we will be discussing </w:t>
      </w:r>
      <w:r w:rsidR="003674FC">
        <w:rPr>
          <w:rFonts w:ascii="Arial" w:hAnsi="Arial" w:cs="Arial"/>
        </w:rPr>
        <w:t>the fours emphasis areas within</w:t>
      </w:r>
      <w:r>
        <w:rPr>
          <w:rFonts w:ascii="Arial" w:hAnsi="Arial" w:cs="Arial"/>
        </w:rPr>
        <w:t xml:space="preserve"> ESS</w:t>
      </w:r>
      <w:r w:rsidR="003674FC">
        <w:rPr>
          <w:rFonts w:ascii="Arial" w:hAnsi="Arial" w:cs="Arial"/>
        </w:rPr>
        <w:t xml:space="preserve">, </w:t>
      </w:r>
      <w:r>
        <w:rPr>
          <w:rFonts w:ascii="Arial" w:hAnsi="Arial" w:cs="Arial"/>
        </w:rPr>
        <w:t>whenever possible I will ask an expert to share their kno</w:t>
      </w:r>
      <w:r w:rsidR="003674FC">
        <w:rPr>
          <w:rFonts w:ascii="Arial" w:hAnsi="Arial" w:cs="Arial"/>
        </w:rPr>
        <w:t>wledge and experiences</w:t>
      </w:r>
      <w:r>
        <w:rPr>
          <w:rFonts w:ascii="Arial" w:hAnsi="Arial" w:cs="Arial"/>
        </w:rPr>
        <w:t>. Not only will it add to your understanding of what it means to be an “exercise physiologist,” or an “athletic trainer,” but you will get a break from listening to me!</w:t>
      </w:r>
    </w:p>
    <w:p w:rsidR="00A90A44" w:rsidRDefault="00A90A44" w:rsidP="00A90A44">
      <w:pPr>
        <w:widowControl w:val="0"/>
        <w:autoSpaceDE w:val="0"/>
        <w:autoSpaceDN w:val="0"/>
        <w:adjustRightInd w:val="0"/>
        <w:rPr>
          <w:rFonts w:ascii="Arial" w:hAnsi="Arial" w:cs="Arial"/>
        </w:rPr>
      </w:pPr>
    </w:p>
    <w:p w:rsidR="00A90A44" w:rsidRDefault="00A90A44" w:rsidP="00A90A44">
      <w:pPr>
        <w:widowControl w:val="0"/>
        <w:autoSpaceDE w:val="0"/>
        <w:autoSpaceDN w:val="0"/>
        <w:adjustRightInd w:val="0"/>
        <w:rPr>
          <w:rFonts w:ascii="Arial" w:hAnsi="Arial" w:cs="Arial"/>
          <w:b/>
          <w:bCs/>
        </w:rPr>
      </w:pPr>
      <w:r>
        <w:rPr>
          <w:rFonts w:ascii="Arial" w:hAnsi="Arial" w:cs="Arial"/>
          <w:b/>
          <w:bCs/>
        </w:rPr>
        <w:t>Evaluation Criteria:</w:t>
      </w:r>
    </w:p>
    <w:p w:rsidR="00A90A44" w:rsidRDefault="00A90A44" w:rsidP="00A90A44">
      <w:pPr>
        <w:widowControl w:val="0"/>
        <w:autoSpaceDE w:val="0"/>
        <w:autoSpaceDN w:val="0"/>
        <w:adjustRightInd w:val="0"/>
        <w:rPr>
          <w:rFonts w:ascii="Arial" w:hAnsi="Arial" w:cs="Arial"/>
          <w:lang w:val="pt-PT"/>
        </w:rPr>
      </w:pPr>
      <w:r>
        <w:rPr>
          <w:rFonts w:ascii="Arial" w:hAnsi="Arial" w:cs="Arial"/>
          <w:lang w:val="pt-PT"/>
        </w:rPr>
        <w:t>97-100% = A+</w:t>
      </w:r>
      <w:r>
        <w:rPr>
          <w:rFonts w:ascii="Arial" w:hAnsi="Arial" w:cs="Arial"/>
          <w:lang w:val="pt-PT"/>
        </w:rPr>
        <w:tab/>
        <w:t>87-89.9 = B+</w:t>
      </w:r>
      <w:r>
        <w:rPr>
          <w:rFonts w:ascii="Arial" w:hAnsi="Arial" w:cs="Arial"/>
          <w:lang w:val="pt-PT"/>
        </w:rPr>
        <w:tab/>
      </w:r>
      <w:r>
        <w:rPr>
          <w:rFonts w:ascii="Arial" w:hAnsi="Arial" w:cs="Arial"/>
          <w:lang w:val="pt-PT"/>
        </w:rPr>
        <w:tab/>
        <w:t>77-79.9 = C+</w:t>
      </w:r>
      <w:r>
        <w:rPr>
          <w:rFonts w:ascii="Arial" w:hAnsi="Arial" w:cs="Arial"/>
          <w:lang w:val="pt-PT"/>
        </w:rPr>
        <w:tab/>
      </w:r>
      <w:r>
        <w:rPr>
          <w:rFonts w:ascii="Arial" w:hAnsi="Arial" w:cs="Arial"/>
          <w:lang w:val="pt-PT"/>
        </w:rPr>
        <w:tab/>
        <w:t>67-69.9 = D+</w:t>
      </w:r>
      <w:r>
        <w:rPr>
          <w:rFonts w:ascii="Arial" w:hAnsi="Arial" w:cs="Arial"/>
          <w:lang w:val="pt-PT"/>
        </w:rPr>
        <w:tab/>
      </w:r>
      <w:r>
        <w:rPr>
          <w:rFonts w:ascii="Arial" w:hAnsi="Arial" w:cs="Arial"/>
          <w:lang w:val="pt-PT"/>
        </w:rPr>
        <w:tab/>
        <w:t>&lt; 60 = E</w:t>
      </w:r>
    </w:p>
    <w:p w:rsidR="00A90A44" w:rsidRDefault="00A90A44" w:rsidP="00A90A44">
      <w:pPr>
        <w:widowControl w:val="0"/>
        <w:autoSpaceDE w:val="0"/>
        <w:autoSpaceDN w:val="0"/>
        <w:adjustRightInd w:val="0"/>
        <w:rPr>
          <w:rFonts w:ascii="Arial" w:hAnsi="Arial" w:cs="Arial"/>
          <w:lang w:val="pt-PT"/>
        </w:rPr>
      </w:pPr>
      <w:r>
        <w:rPr>
          <w:rFonts w:ascii="Arial" w:hAnsi="Arial" w:cs="Arial"/>
          <w:lang w:val="pt-PT"/>
        </w:rPr>
        <w:t>93-96.9% = A</w:t>
      </w:r>
      <w:r>
        <w:rPr>
          <w:rFonts w:ascii="Arial" w:hAnsi="Arial" w:cs="Arial"/>
          <w:lang w:val="pt-PT"/>
        </w:rPr>
        <w:tab/>
        <w:t>83-86.9 = B</w:t>
      </w:r>
      <w:r>
        <w:rPr>
          <w:rFonts w:ascii="Arial" w:hAnsi="Arial" w:cs="Arial"/>
          <w:lang w:val="pt-PT"/>
        </w:rPr>
        <w:tab/>
      </w:r>
      <w:r>
        <w:rPr>
          <w:rFonts w:ascii="Arial" w:hAnsi="Arial" w:cs="Arial"/>
          <w:lang w:val="pt-PT"/>
        </w:rPr>
        <w:tab/>
        <w:t>73-76.9 = C</w:t>
      </w:r>
      <w:r>
        <w:rPr>
          <w:rFonts w:ascii="Arial" w:hAnsi="Arial" w:cs="Arial"/>
          <w:lang w:val="pt-PT"/>
        </w:rPr>
        <w:tab/>
      </w:r>
      <w:r>
        <w:rPr>
          <w:rFonts w:ascii="Arial" w:hAnsi="Arial" w:cs="Arial"/>
          <w:lang w:val="pt-PT"/>
        </w:rPr>
        <w:tab/>
        <w:t>63-66.9 = D</w:t>
      </w:r>
    </w:p>
    <w:p w:rsidR="00A90A44" w:rsidRDefault="00A90A44" w:rsidP="00A90A44">
      <w:pPr>
        <w:widowControl w:val="0"/>
        <w:autoSpaceDE w:val="0"/>
        <w:autoSpaceDN w:val="0"/>
        <w:adjustRightInd w:val="0"/>
        <w:rPr>
          <w:rFonts w:ascii="Arial" w:hAnsi="Arial" w:cs="Arial"/>
          <w:lang w:val="pt-PT"/>
        </w:rPr>
      </w:pPr>
      <w:r>
        <w:rPr>
          <w:rFonts w:ascii="Arial" w:hAnsi="Arial" w:cs="Arial"/>
          <w:lang w:val="pt-PT"/>
        </w:rPr>
        <w:t>90-92.9% = A-</w:t>
      </w:r>
      <w:r>
        <w:rPr>
          <w:rFonts w:ascii="Arial" w:hAnsi="Arial" w:cs="Arial"/>
          <w:lang w:val="pt-PT"/>
        </w:rPr>
        <w:tab/>
        <w:t>80-82.9 = B-</w:t>
      </w:r>
      <w:r>
        <w:rPr>
          <w:rFonts w:ascii="Arial" w:hAnsi="Arial" w:cs="Arial"/>
          <w:lang w:val="pt-PT"/>
        </w:rPr>
        <w:tab/>
      </w:r>
      <w:r>
        <w:rPr>
          <w:rFonts w:ascii="Arial" w:hAnsi="Arial" w:cs="Arial"/>
          <w:lang w:val="pt-PT"/>
        </w:rPr>
        <w:tab/>
        <w:t>70-72.9 = C-</w:t>
      </w:r>
      <w:r>
        <w:rPr>
          <w:rFonts w:ascii="Arial" w:hAnsi="Arial" w:cs="Arial"/>
          <w:lang w:val="pt-PT"/>
        </w:rPr>
        <w:tab/>
      </w:r>
      <w:r>
        <w:rPr>
          <w:rFonts w:ascii="Arial" w:hAnsi="Arial" w:cs="Arial"/>
          <w:lang w:val="pt-PT"/>
        </w:rPr>
        <w:tab/>
        <w:t>60-62.9 = D-</w:t>
      </w:r>
    </w:p>
    <w:p w:rsidR="00A90A44" w:rsidRPr="002B2D9F" w:rsidRDefault="00A90A44" w:rsidP="00A90A44">
      <w:pPr>
        <w:widowControl w:val="0"/>
        <w:autoSpaceDE w:val="0"/>
        <w:autoSpaceDN w:val="0"/>
        <w:adjustRightInd w:val="0"/>
        <w:rPr>
          <w:rFonts w:ascii="Arial" w:hAnsi="Arial" w:cs="Arial"/>
          <w:lang w:val="pt-PT"/>
        </w:rPr>
      </w:pPr>
    </w:p>
    <w:p w:rsidR="00476E3E" w:rsidRPr="003674FC" w:rsidRDefault="00476E3E" w:rsidP="00476E3E">
      <w:pPr>
        <w:widowControl w:val="0"/>
        <w:autoSpaceDE w:val="0"/>
        <w:autoSpaceDN w:val="0"/>
        <w:adjustRightInd w:val="0"/>
        <w:rPr>
          <w:rFonts w:ascii="Arial" w:hAnsi="Arial" w:cs="Arial"/>
          <w:b/>
          <w:bCs/>
        </w:rPr>
      </w:pPr>
      <w:r>
        <w:rPr>
          <w:rFonts w:ascii="Arial" w:hAnsi="Arial" w:cs="Arial"/>
          <w:b/>
          <w:bCs/>
        </w:rPr>
        <w:t>Evaluation Methods:</w:t>
      </w:r>
    </w:p>
    <w:p w:rsidR="00476E3E" w:rsidRDefault="003674FC" w:rsidP="00476E3E">
      <w:pPr>
        <w:widowControl w:val="0"/>
        <w:autoSpaceDE w:val="0"/>
        <w:autoSpaceDN w:val="0"/>
        <w:adjustRightInd w:val="0"/>
        <w:rPr>
          <w:rFonts w:ascii="Arial" w:hAnsi="Arial" w:cs="Arial"/>
        </w:rPr>
      </w:pPr>
      <w:r>
        <w:rPr>
          <w:rFonts w:ascii="Arial" w:hAnsi="Arial" w:cs="Arial"/>
        </w:rPr>
        <w:t>I</w:t>
      </w:r>
      <w:r w:rsidR="00476E3E">
        <w:rPr>
          <w:rFonts w:ascii="Arial" w:hAnsi="Arial" w:cs="Arial"/>
        </w:rPr>
        <w:t xml:space="preserve">. </w:t>
      </w:r>
      <w:r w:rsidR="00476E3E">
        <w:rPr>
          <w:rFonts w:ascii="Arial" w:hAnsi="Arial" w:cs="Arial"/>
          <w:i/>
          <w:iCs/>
        </w:rPr>
        <w:t>Out-of-class Assignments</w:t>
      </w:r>
    </w:p>
    <w:p w:rsidR="00690BAB" w:rsidRDefault="00690BAB" w:rsidP="000D0D51">
      <w:pPr>
        <w:pStyle w:val="ListParagraph"/>
        <w:widowControl w:val="0"/>
        <w:numPr>
          <w:ilvl w:val="0"/>
          <w:numId w:val="3"/>
        </w:numPr>
        <w:autoSpaceDE w:val="0"/>
        <w:autoSpaceDN w:val="0"/>
        <w:adjustRightInd w:val="0"/>
        <w:rPr>
          <w:rFonts w:ascii="Arial" w:hAnsi="Arial" w:cs="Arial"/>
        </w:rPr>
      </w:pPr>
      <w:r>
        <w:rPr>
          <w:rFonts w:ascii="Arial" w:hAnsi="Arial" w:cs="Arial"/>
        </w:rPr>
        <w:t xml:space="preserve">Four emphasis area 12-step critiques </w:t>
      </w:r>
    </w:p>
    <w:p w:rsidR="000D0D51" w:rsidRDefault="000D0D51" w:rsidP="000D0D51">
      <w:pPr>
        <w:pStyle w:val="ListParagraph"/>
        <w:widowControl w:val="0"/>
        <w:numPr>
          <w:ilvl w:val="0"/>
          <w:numId w:val="3"/>
        </w:numPr>
        <w:autoSpaceDE w:val="0"/>
        <w:autoSpaceDN w:val="0"/>
        <w:adjustRightInd w:val="0"/>
        <w:rPr>
          <w:rFonts w:ascii="Arial" w:hAnsi="Arial" w:cs="Arial"/>
        </w:rPr>
      </w:pPr>
      <w:proofErr w:type="spellStart"/>
      <w:r w:rsidRPr="000D0D51">
        <w:rPr>
          <w:rFonts w:ascii="Arial" w:hAnsi="Arial" w:cs="Arial"/>
        </w:rPr>
        <w:t>Subdiscipline</w:t>
      </w:r>
      <w:proofErr w:type="spellEnd"/>
      <w:r w:rsidRPr="000D0D51">
        <w:rPr>
          <w:rFonts w:ascii="Arial" w:hAnsi="Arial" w:cs="Arial"/>
        </w:rPr>
        <w:t xml:space="preserve"> Interest Paper </w:t>
      </w:r>
    </w:p>
    <w:p w:rsidR="000D0D51" w:rsidRDefault="000D0D51" w:rsidP="000D0D51">
      <w:pPr>
        <w:pStyle w:val="ListParagraph"/>
        <w:widowControl w:val="0"/>
        <w:numPr>
          <w:ilvl w:val="0"/>
          <w:numId w:val="3"/>
        </w:numPr>
        <w:autoSpaceDE w:val="0"/>
        <w:autoSpaceDN w:val="0"/>
        <w:adjustRightInd w:val="0"/>
        <w:rPr>
          <w:rFonts w:ascii="Arial" w:hAnsi="Arial" w:cs="Arial"/>
        </w:rPr>
      </w:pPr>
      <w:r w:rsidRPr="000D0D51">
        <w:rPr>
          <w:rFonts w:ascii="Arial" w:hAnsi="Arial" w:cs="Arial"/>
        </w:rPr>
        <w:t>Cardiovascular Risk &amp; Fitness Profile</w:t>
      </w:r>
    </w:p>
    <w:p w:rsidR="000D0D51" w:rsidRPr="000D0D51" w:rsidRDefault="000D0D51" w:rsidP="000D0D51">
      <w:pPr>
        <w:pStyle w:val="ListParagraph"/>
        <w:widowControl w:val="0"/>
        <w:numPr>
          <w:ilvl w:val="0"/>
          <w:numId w:val="3"/>
        </w:numPr>
        <w:autoSpaceDE w:val="0"/>
        <w:autoSpaceDN w:val="0"/>
        <w:adjustRightInd w:val="0"/>
        <w:rPr>
          <w:rFonts w:ascii="Arial" w:hAnsi="Arial" w:cs="Arial"/>
        </w:rPr>
      </w:pPr>
      <w:r w:rsidRPr="000D0D51">
        <w:rPr>
          <w:rFonts w:ascii="Arial" w:hAnsi="Arial" w:cs="Arial"/>
        </w:rPr>
        <w:t>People on the Street</w:t>
      </w:r>
    </w:p>
    <w:p w:rsidR="00476E3E" w:rsidRDefault="00476E3E" w:rsidP="00476E3E">
      <w:pPr>
        <w:widowControl w:val="0"/>
        <w:autoSpaceDE w:val="0"/>
        <w:autoSpaceDN w:val="0"/>
        <w:adjustRightInd w:val="0"/>
        <w:rPr>
          <w:rFonts w:ascii="Arial" w:hAnsi="Arial" w:cs="Arial"/>
        </w:rPr>
      </w:pPr>
    </w:p>
    <w:p w:rsidR="00F148D1" w:rsidRDefault="003674FC" w:rsidP="00476E3E">
      <w:pPr>
        <w:widowControl w:val="0"/>
        <w:autoSpaceDE w:val="0"/>
        <w:autoSpaceDN w:val="0"/>
        <w:adjustRightInd w:val="0"/>
        <w:rPr>
          <w:rFonts w:ascii="Arial" w:hAnsi="Arial" w:cs="Arial"/>
        </w:rPr>
      </w:pPr>
      <w:r>
        <w:rPr>
          <w:rFonts w:ascii="Arial" w:hAnsi="Arial" w:cs="Arial"/>
        </w:rPr>
        <w:t>II</w:t>
      </w:r>
      <w:r w:rsidR="00476E3E">
        <w:rPr>
          <w:rFonts w:ascii="Arial" w:hAnsi="Arial" w:cs="Arial"/>
        </w:rPr>
        <w:t xml:space="preserve">. </w:t>
      </w:r>
      <w:r w:rsidR="00F148D1">
        <w:rPr>
          <w:rFonts w:ascii="Arial" w:hAnsi="Arial" w:cs="Arial"/>
        </w:rPr>
        <w:t>Quizzes/Tests</w:t>
      </w:r>
    </w:p>
    <w:p w:rsidR="00690BAB" w:rsidRDefault="00690BAB" w:rsidP="000D0D51">
      <w:pPr>
        <w:pStyle w:val="ListParagraph"/>
        <w:widowControl w:val="0"/>
        <w:numPr>
          <w:ilvl w:val="0"/>
          <w:numId w:val="4"/>
        </w:numPr>
        <w:autoSpaceDE w:val="0"/>
        <w:autoSpaceDN w:val="0"/>
        <w:adjustRightInd w:val="0"/>
        <w:rPr>
          <w:rFonts w:ascii="Arial" w:hAnsi="Arial" w:cs="Arial"/>
        </w:rPr>
      </w:pPr>
      <w:r>
        <w:rPr>
          <w:rFonts w:ascii="Arial" w:hAnsi="Arial" w:cs="Arial"/>
        </w:rPr>
        <w:t>Untangling the Tangled</w:t>
      </w:r>
    </w:p>
    <w:p w:rsidR="00D142FD" w:rsidRPr="00D142FD" w:rsidRDefault="00D142FD" w:rsidP="00D142FD">
      <w:pPr>
        <w:pStyle w:val="ListParagraph"/>
        <w:widowControl w:val="0"/>
        <w:numPr>
          <w:ilvl w:val="0"/>
          <w:numId w:val="4"/>
        </w:numPr>
        <w:autoSpaceDE w:val="0"/>
        <w:autoSpaceDN w:val="0"/>
        <w:adjustRightInd w:val="0"/>
        <w:rPr>
          <w:rFonts w:ascii="Arial" w:hAnsi="Arial" w:cs="Arial"/>
        </w:rPr>
      </w:pPr>
      <w:r>
        <w:rPr>
          <w:rFonts w:ascii="Arial" w:hAnsi="Arial" w:cs="Arial"/>
        </w:rPr>
        <w:t>APA Citations</w:t>
      </w:r>
    </w:p>
    <w:p w:rsidR="000D0D51" w:rsidRDefault="00627F9A" w:rsidP="000D0D51">
      <w:pPr>
        <w:pStyle w:val="ListParagraph"/>
        <w:widowControl w:val="0"/>
        <w:numPr>
          <w:ilvl w:val="0"/>
          <w:numId w:val="4"/>
        </w:numPr>
        <w:autoSpaceDE w:val="0"/>
        <w:autoSpaceDN w:val="0"/>
        <w:adjustRightInd w:val="0"/>
        <w:rPr>
          <w:rFonts w:ascii="Arial" w:hAnsi="Arial" w:cs="Arial"/>
        </w:rPr>
      </w:pPr>
      <w:r>
        <w:rPr>
          <w:rFonts w:ascii="Arial" w:hAnsi="Arial" w:cs="Arial"/>
        </w:rPr>
        <w:t>Pre-Exercise Evaluation: ACSM Chapter 3</w:t>
      </w:r>
    </w:p>
    <w:p w:rsidR="00627F9A" w:rsidRDefault="00627F9A" w:rsidP="000D0D51">
      <w:pPr>
        <w:pStyle w:val="ListParagraph"/>
        <w:widowControl w:val="0"/>
        <w:numPr>
          <w:ilvl w:val="0"/>
          <w:numId w:val="4"/>
        </w:numPr>
        <w:autoSpaceDE w:val="0"/>
        <w:autoSpaceDN w:val="0"/>
        <w:adjustRightInd w:val="0"/>
        <w:rPr>
          <w:rFonts w:ascii="Arial" w:hAnsi="Arial" w:cs="Arial"/>
        </w:rPr>
      </w:pPr>
      <w:r>
        <w:rPr>
          <w:rFonts w:ascii="Arial" w:hAnsi="Arial" w:cs="Arial"/>
        </w:rPr>
        <w:t>Health-Related Physical Fitness Testing: ACSM Chapter 4</w:t>
      </w:r>
    </w:p>
    <w:p w:rsidR="00627F9A" w:rsidRPr="000D0D51" w:rsidRDefault="00627F9A" w:rsidP="000D0D51">
      <w:pPr>
        <w:pStyle w:val="ListParagraph"/>
        <w:widowControl w:val="0"/>
        <w:numPr>
          <w:ilvl w:val="0"/>
          <w:numId w:val="4"/>
        </w:numPr>
        <w:autoSpaceDE w:val="0"/>
        <w:autoSpaceDN w:val="0"/>
        <w:adjustRightInd w:val="0"/>
        <w:rPr>
          <w:rFonts w:ascii="Arial" w:hAnsi="Arial" w:cs="Arial"/>
        </w:rPr>
      </w:pPr>
      <w:r>
        <w:rPr>
          <w:rFonts w:ascii="Arial" w:hAnsi="Arial" w:cs="Arial"/>
        </w:rPr>
        <w:t>General Principles of Fitness Prescription: ACSM Chapter 7</w:t>
      </w:r>
    </w:p>
    <w:p w:rsidR="00F148D1" w:rsidRDefault="00F148D1" w:rsidP="00476E3E">
      <w:pPr>
        <w:widowControl w:val="0"/>
        <w:autoSpaceDE w:val="0"/>
        <w:autoSpaceDN w:val="0"/>
        <w:adjustRightInd w:val="0"/>
        <w:rPr>
          <w:rFonts w:ascii="Arial" w:hAnsi="Arial" w:cs="Arial"/>
        </w:rPr>
      </w:pPr>
    </w:p>
    <w:p w:rsidR="00476E3E" w:rsidRDefault="00F148D1" w:rsidP="00476E3E">
      <w:pPr>
        <w:widowControl w:val="0"/>
        <w:autoSpaceDE w:val="0"/>
        <w:autoSpaceDN w:val="0"/>
        <w:adjustRightInd w:val="0"/>
        <w:rPr>
          <w:rFonts w:ascii="Arial" w:hAnsi="Arial" w:cs="Arial"/>
        </w:rPr>
      </w:pPr>
      <w:r>
        <w:rPr>
          <w:rFonts w:ascii="Arial" w:hAnsi="Arial" w:cs="Arial"/>
        </w:rPr>
        <w:t xml:space="preserve">III. </w:t>
      </w:r>
      <w:r w:rsidR="00476E3E">
        <w:rPr>
          <w:rFonts w:ascii="Arial" w:hAnsi="Arial" w:cs="Arial"/>
        </w:rPr>
        <w:t>Group Research Project/PowerPoint presen</w:t>
      </w:r>
      <w:r w:rsidR="003923C6">
        <w:rPr>
          <w:rFonts w:ascii="Arial" w:hAnsi="Arial" w:cs="Arial"/>
        </w:rPr>
        <w:t>tation</w:t>
      </w:r>
    </w:p>
    <w:p w:rsidR="00D142FD" w:rsidRDefault="00D142FD" w:rsidP="00D142FD">
      <w:pPr>
        <w:pStyle w:val="ListParagraph"/>
        <w:widowControl w:val="0"/>
        <w:numPr>
          <w:ilvl w:val="0"/>
          <w:numId w:val="5"/>
        </w:numPr>
        <w:autoSpaceDE w:val="0"/>
        <w:autoSpaceDN w:val="0"/>
        <w:adjustRightInd w:val="0"/>
        <w:rPr>
          <w:rFonts w:ascii="Arial" w:hAnsi="Arial" w:cs="Arial"/>
        </w:rPr>
      </w:pPr>
      <w:r w:rsidRPr="00D142FD">
        <w:rPr>
          <w:rFonts w:ascii="Arial" w:hAnsi="Arial" w:cs="Arial"/>
        </w:rPr>
        <w:t>Timeline &amp; Annotated Bibliography</w:t>
      </w:r>
    </w:p>
    <w:p w:rsidR="00D142FD" w:rsidRDefault="003923C6" w:rsidP="00D142FD">
      <w:pPr>
        <w:pStyle w:val="ListParagraph"/>
        <w:widowControl w:val="0"/>
        <w:numPr>
          <w:ilvl w:val="0"/>
          <w:numId w:val="5"/>
        </w:numPr>
        <w:autoSpaceDE w:val="0"/>
        <w:autoSpaceDN w:val="0"/>
        <w:adjustRightInd w:val="0"/>
        <w:rPr>
          <w:rFonts w:ascii="Arial" w:hAnsi="Arial" w:cs="Arial"/>
        </w:rPr>
      </w:pPr>
      <w:r w:rsidRPr="00D142FD">
        <w:rPr>
          <w:rFonts w:ascii="Arial" w:hAnsi="Arial" w:cs="Arial"/>
        </w:rPr>
        <w:t>Purpose statement, research questions, and research hypotheses</w:t>
      </w:r>
    </w:p>
    <w:p w:rsidR="00D142FD" w:rsidRDefault="00476E3E" w:rsidP="00476E3E">
      <w:pPr>
        <w:pStyle w:val="ListParagraph"/>
        <w:widowControl w:val="0"/>
        <w:numPr>
          <w:ilvl w:val="0"/>
          <w:numId w:val="5"/>
        </w:numPr>
        <w:autoSpaceDE w:val="0"/>
        <w:autoSpaceDN w:val="0"/>
        <w:adjustRightInd w:val="0"/>
        <w:rPr>
          <w:rFonts w:ascii="Arial" w:hAnsi="Arial" w:cs="Arial"/>
        </w:rPr>
      </w:pPr>
      <w:r w:rsidRPr="00D142FD">
        <w:rPr>
          <w:rFonts w:ascii="Arial" w:hAnsi="Arial" w:cs="Arial"/>
        </w:rPr>
        <w:t>Questionnaire(s)</w:t>
      </w:r>
    </w:p>
    <w:p w:rsidR="00D142FD" w:rsidRDefault="003923C6" w:rsidP="00476E3E">
      <w:pPr>
        <w:pStyle w:val="ListParagraph"/>
        <w:widowControl w:val="0"/>
        <w:numPr>
          <w:ilvl w:val="0"/>
          <w:numId w:val="5"/>
        </w:numPr>
        <w:autoSpaceDE w:val="0"/>
        <w:autoSpaceDN w:val="0"/>
        <w:adjustRightInd w:val="0"/>
        <w:rPr>
          <w:rFonts w:ascii="Arial" w:hAnsi="Arial" w:cs="Arial"/>
        </w:rPr>
      </w:pPr>
      <w:r w:rsidRPr="00D142FD">
        <w:rPr>
          <w:rFonts w:ascii="Arial" w:hAnsi="Arial" w:cs="Arial"/>
        </w:rPr>
        <w:t xml:space="preserve">Final </w:t>
      </w:r>
      <w:r w:rsidR="00D142FD">
        <w:rPr>
          <w:rFonts w:ascii="Arial" w:hAnsi="Arial" w:cs="Arial"/>
        </w:rPr>
        <w:t>PowerPoint</w:t>
      </w:r>
    </w:p>
    <w:p w:rsidR="006F01BC" w:rsidRPr="00D142FD" w:rsidRDefault="00476E3E" w:rsidP="00D142FD">
      <w:pPr>
        <w:pStyle w:val="ListParagraph"/>
        <w:widowControl w:val="0"/>
        <w:numPr>
          <w:ilvl w:val="0"/>
          <w:numId w:val="5"/>
        </w:numPr>
        <w:autoSpaceDE w:val="0"/>
        <w:autoSpaceDN w:val="0"/>
        <w:adjustRightInd w:val="0"/>
        <w:rPr>
          <w:rFonts w:ascii="Arial" w:hAnsi="Arial" w:cs="Arial"/>
        </w:rPr>
      </w:pPr>
      <w:r w:rsidRPr="00D142FD">
        <w:rPr>
          <w:rFonts w:ascii="Arial" w:hAnsi="Arial" w:cs="Arial"/>
        </w:rPr>
        <w:t>Final PowerPoint Presentation and peer evaluations</w:t>
      </w:r>
      <w:r w:rsidR="006F01BC" w:rsidRPr="00D142FD">
        <w:rPr>
          <w:rFonts w:ascii="Arial" w:hAnsi="Arial" w:cs="Arial"/>
        </w:rPr>
        <w:t xml:space="preserve">- Your final grade will drop by one half for each presentation missed! </w:t>
      </w:r>
      <w:proofErr w:type="gramStart"/>
      <w:r w:rsidR="006F01BC" w:rsidRPr="00D142FD">
        <w:rPr>
          <w:rFonts w:ascii="Arial" w:hAnsi="Arial" w:cs="Arial"/>
        </w:rPr>
        <w:t>i.e</w:t>
      </w:r>
      <w:proofErr w:type="gramEnd"/>
      <w:r w:rsidR="006F01BC" w:rsidRPr="00D142FD">
        <w:rPr>
          <w:rFonts w:ascii="Arial" w:hAnsi="Arial" w:cs="Arial"/>
        </w:rPr>
        <w:t>. Show up on time and stay through the last presentation.</w:t>
      </w:r>
    </w:p>
    <w:p w:rsidR="006F01BC" w:rsidRDefault="006F01BC" w:rsidP="00476E3E">
      <w:pPr>
        <w:widowControl w:val="0"/>
        <w:autoSpaceDE w:val="0"/>
        <w:autoSpaceDN w:val="0"/>
        <w:adjustRightInd w:val="0"/>
        <w:rPr>
          <w:rFonts w:ascii="Arial" w:hAnsi="Arial" w:cs="Arial"/>
        </w:rPr>
      </w:pPr>
    </w:p>
    <w:p w:rsidR="00A90A44" w:rsidRDefault="00BA1DD2" w:rsidP="00A90A44">
      <w:pPr>
        <w:widowControl w:val="0"/>
        <w:autoSpaceDE w:val="0"/>
        <w:autoSpaceDN w:val="0"/>
        <w:adjustRightInd w:val="0"/>
        <w:rPr>
          <w:rFonts w:ascii="Arial" w:hAnsi="Arial" w:cs="Arial"/>
          <w:b/>
          <w:bCs/>
        </w:rPr>
      </w:pPr>
      <w:r>
        <w:rPr>
          <w:rFonts w:ascii="Arial" w:hAnsi="Arial" w:cs="Arial"/>
          <w:b/>
          <w:bCs/>
        </w:rPr>
        <w:t>A</w:t>
      </w:r>
      <w:r w:rsidR="00A90A44">
        <w:rPr>
          <w:rFonts w:ascii="Arial" w:hAnsi="Arial" w:cs="Arial"/>
          <w:b/>
          <w:bCs/>
        </w:rPr>
        <w:t>DA Statement:</w:t>
      </w:r>
    </w:p>
    <w:p w:rsidR="00A90A44" w:rsidRPr="003674FC" w:rsidRDefault="00A90A44" w:rsidP="00A90A44">
      <w:pPr>
        <w:widowControl w:val="0"/>
        <w:autoSpaceDE w:val="0"/>
        <w:autoSpaceDN w:val="0"/>
        <w:adjustRightInd w:val="0"/>
        <w:rPr>
          <w:rFonts w:ascii="Arial" w:hAnsi="Arial" w:cs="Arial"/>
        </w:rPr>
      </w:pPr>
      <w:r>
        <w:rPr>
          <w:rFonts w:ascii="Arial" w:hAnsi="Arial" w:cs="Arial"/>
        </w:rPr>
        <w:t xml:space="preserve">The </w:t>
      </w:r>
      <w:smartTag w:uri="urn:schemas-microsoft-com:office:smarttags" w:element="PlaceTyp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Type">
          <w:r>
            <w:rPr>
              <w:rFonts w:ascii="Arial" w:hAnsi="Arial" w:cs="Arial"/>
            </w:rPr>
            <w:t>Utah</w:t>
          </w:r>
        </w:smartTag>
      </w:smartTag>
      <w:r>
        <w:rPr>
          <w:rFonts w:ascii="Arial" w:hAnsi="Arial" w:cs="Arial"/>
        </w:rPr>
        <w:t xml:space="preserve"> provides equal access to its program, services, and activities for people with disabilities. Please inform the instructor as soon as possible if you need accommodations in this class. If you wish to qualify for exemptions under the Americans with Disabilities Act (ADA), you should also notify the Center for Disability Services, 162 Union Bldg (581-5020) to make arrangements for accommodations.</w:t>
      </w:r>
    </w:p>
    <w:p w:rsidR="00A90A44" w:rsidRDefault="00A90A44" w:rsidP="00A90A44">
      <w:pPr>
        <w:widowControl w:val="0"/>
        <w:tabs>
          <w:tab w:val="left" w:pos="342"/>
          <w:tab w:val="left" w:pos="684"/>
          <w:tab w:val="left" w:pos="2166"/>
          <w:tab w:val="left" w:pos="4218"/>
          <w:tab w:val="left" w:pos="5985"/>
        </w:tabs>
        <w:autoSpaceDE w:val="0"/>
        <w:autoSpaceDN w:val="0"/>
        <w:adjustRightInd w:val="0"/>
        <w:rPr>
          <w:rFonts w:ascii="Arial" w:hAnsi="Arial" w:cs="Arial"/>
          <w:b/>
          <w:bCs/>
        </w:rPr>
      </w:pPr>
    </w:p>
    <w:p w:rsidR="00A90A44" w:rsidRDefault="00A90A44" w:rsidP="00A90A44">
      <w:pPr>
        <w:widowControl w:val="0"/>
        <w:tabs>
          <w:tab w:val="left" w:pos="342"/>
          <w:tab w:val="left" w:pos="684"/>
          <w:tab w:val="left" w:pos="2166"/>
          <w:tab w:val="left" w:pos="4218"/>
          <w:tab w:val="left" w:pos="5985"/>
        </w:tabs>
        <w:autoSpaceDE w:val="0"/>
        <w:autoSpaceDN w:val="0"/>
        <w:adjustRightInd w:val="0"/>
        <w:rPr>
          <w:rFonts w:ascii="Arial" w:hAnsi="Arial" w:cs="Arial"/>
          <w:b/>
          <w:bCs/>
        </w:rPr>
      </w:pPr>
      <w:r>
        <w:rPr>
          <w:rFonts w:ascii="Arial" w:hAnsi="Arial" w:cs="Arial"/>
          <w:b/>
          <w:bCs/>
        </w:rPr>
        <w:t xml:space="preserve">Course Expectations/Policies: </w:t>
      </w:r>
    </w:p>
    <w:p w:rsidR="00A90A44" w:rsidRDefault="00A90A44" w:rsidP="00A90A44">
      <w:pPr>
        <w:widowControl w:val="0"/>
        <w:autoSpaceDE w:val="0"/>
        <w:autoSpaceDN w:val="0"/>
        <w:adjustRightInd w:val="0"/>
        <w:rPr>
          <w:rFonts w:ascii="Arial" w:hAnsi="Arial" w:cs="Arial"/>
        </w:rPr>
      </w:pPr>
      <w:r>
        <w:rPr>
          <w:rFonts w:ascii="Arial" w:hAnsi="Arial" w:cs="Arial"/>
        </w:rPr>
        <w:t xml:space="preserve">1. Assignments - </w:t>
      </w:r>
      <w:r w:rsidRPr="003923C6">
        <w:rPr>
          <w:rFonts w:ascii="Arial" w:hAnsi="Arial" w:cs="Arial"/>
          <w:i/>
          <w:u w:val="single"/>
        </w:rPr>
        <w:t xml:space="preserve">Assignments </w:t>
      </w:r>
      <w:r w:rsidR="00690BAB">
        <w:rPr>
          <w:rFonts w:ascii="Arial" w:hAnsi="Arial" w:cs="Arial"/>
          <w:i/>
          <w:u w:val="single"/>
        </w:rPr>
        <w:t>submitted</w:t>
      </w:r>
      <w:r w:rsidRPr="003923C6">
        <w:rPr>
          <w:rFonts w:ascii="Arial" w:hAnsi="Arial" w:cs="Arial"/>
          <w:i/>
          <w:u w:val="single"/>
        </w:rPr>
        <w:t xml:space="preserve"> after due date and time</w:t>
      </w:r>
      <w:r w:rsidR="00690BAB">
        <w:rPr>
          <w:rFonts w:ascii="Arial" w:hAnsi="Arial" w:cs="Arial"/>
          <w:i/>
          <w:u w:val="single"/>
        </w:rPr>
        <w:t xml:space="preserve"> will lose 50% of initial value</w:t>
      </w:r>
      <w:r>
        <w:rPr>
          <w:rFonts w:ascii="Arial" w:hAnsi="Arial" w:cs="Arial"/>
        </w:rPr>
        <w:t xml:space="preserve">.  </w:t>
      </w:r>
      <w:r w:rsidR="003674FC">
        <w:rPr>
          <w:rFonts w:ascii="Arial" w:hAnsi="Arial" w:cs="Arial"/>
        </w:rPr>
        <w:t>Due dates of assignments</w:t>
      </w:r>
      <w:r>
        <w:rPr>
          <w:rFonts w:ascii="Arial" w:hAnsi="Arial" w:cs="Arial"/>
        </w:rPr>
        <w:t xml:space="preserve"> will be available on the </w:t>
      </w:r>
      <w:r w:rsidR="003674FC">
        <w:rPr>
          <w:rFonts w:ascii="Arial" w:hAnsi="Arial" w:cs="Arial"/>
        </w:rPr>
        <w:t>Canvas</w:t>
      </w:r>
      <w:r>
        <w:rPr>
          <w:rFonts w:ascii="Arial" w:hAnsi="Arial" w:cs="Arial"/>
        </w:rPr>
        <w:t xml:space="preserve"> calendar, as well as in the </w:t>
      </w:r>
      <w:r w:rsidR="003674FC">
        <w:rPr>
          <w:rFonts w:ascii="Arial" w:hAnsi="Arial" w:cs="Arial"/>
        </w:rPr>
        <w:t>Canvas</w:t>
      </w:r>
      <w:r>
        <w:rPr>
          <w:rFonts w:ascii="Arial" w:hAnsi="Arial" w:cs="Arial"/>
        </w:rPr>
        <w:t xml:space="preserve"> assignment tool.</w:t>
      </w:r>
    </w:p>
    <w:p w:rsidR="00A90A44" w:rsidRDefault="00A90A44" w:rsidP="00A90A44">
      <w:pPr>
        <w:widowControl w:val="0"/>
        <w:tabs>
          <w:tab w:val="left" w:pos="342"/>
          <w:tab w:val="left" w:pos="684"/>
          <w:tab w:val="left" w:pos="1080"/>
          <w:tab w:val="left" w:pos="2166"/>
          <w:tab w:val="left" w:pos="4218"/>
          <w:tab w:val="left" w:pos="5985"/>
        </w:tabs>
        <w:autoSpaceDE w:val="0"/>
        <w:autoSpaceDN w:val="0"/>
        <w:adjustRightInd w:val="0"/>
        <w:ind w:left="1080" w:right="-29" w:hanging="360"/>
        <w:rPr>
          <w:rFonts w:ascii="Arial" w:hAnsi="Arial" w:cs="Arial"/>
        </w:rPr>
      </w:pPr>
      <w:r>
        <w:rPr>
          <w:rFonts w:ascii="Arial" w:hAnsi="Arial" w:cs="Arial"/>
        </w:rPr>
        <w:t>a.</w:t>
      </w:r>
      <w:r>
        <w:rPr>
          <w:rFonts w:ascii="Arial" w:hAnsi="Arial" w:cs="Arial"/>
        </w:rPr>
        <w:tab/>
        <w:t xml:space="preserve">All assignments must be typed and doubled spaced.  </w:t>
      </w:r>
    </w:p>
    <w:p w:rsidR="00A90A44" w:rsidRDefault="00A90A44" w:rsidP="00A90A44">
      <w:pPr>
        <w:widowControl w:val="0"/>
        <w:tabs>
          <w:tab w:val="left" w:pos="342"/>
          <w:tab w:val="left" w:pos="684"/>
          <w:tab w:val="left" w:pos="1080"/>
          <w:tab w:val="left" w:pos="2166"/>
          <w:tab w:val="left" w:pos="4218"/>
          <w:tab w:val="left" w:pos="5985"/>
        </w:tabs>
        <w:autoSpaceDE w:val="0"/>
        <w:autoSpaceDN w:val="0"/>
        <w:adjustRightInd w:val="0"/>
        <w:ind w:left="1080" w:right="-29" w:hanging="360"/>
        <w:rPr>
          <w:rFonts w:ascii="Arial" w:hAnsi="Arial" w:cs="Arial"/>
        </w:rPr>
      </w:pPr>
      <w:r>
        <w:rPr>
          <w:rFonts w:ascii="Arial" w:hAnsi="Arial" w:cs="Arial"/>
        </w:rPr>
        <w:t>b.</w:t>
      </w:r>
      <w:r>
        <w:rPr>
          <w:rFonts w:ascii="Arial" w:hAnsi="Arial" w:cs="Arial"/>
        </w:rPr>
        <w:tab/>
        <w:t xml:space="preserve">All assignments are to be submitted via the assignment tool on </w:t>
      </w:r>
      <w:r w:rsidR="003674FC">
        <w:rPr>
          <w:rFonts w:ascii="Arial" w:hAnsi="Arial" w:cs="Arial"/>
        </w:rPr>
        <w:t>Canvas</w:t>
      </w:r>
      <w:r>
        <w:rPr>
          <w:rFonts w:ascii="Arial" w:hAnsi="Arial" w:cs="Arial"/>
        </w:rPr>
        <w:t>.</w:t>
      </w:r>
    </w:p>
    <w:p w:rsidR="00A90A44" w:rsidRDefault="00A90A44" w:rsidP="00A90A44">
      <w:pPr>
        <w:widowControl w:val="0"/>
        <w:tabs>
          <w:tab w:val="left" w:pos="684"/>
          <w:tab w:val="left" w:pos="2166"/>
          <w:tab w:val="left" w:pos="4218"/>
          <w:tab w:val="left" w:pos="5985"/>
        </w:tabs>
        <w:autoSpaceDE w:val="0"/>
        <w:autoSpaceDN w:val="0"/>
        <w:adjustRightInd w:val="0"/>
        <w:ind w:left="720" w:right="-29"/>
        <w:rPr>
          <w:rFonts w:ascii="Arial" w:hAnsi="Arial" w:cs="Arial"/>
        </w:rPr>
      </w:pPr>
    </w:p>
    <w:p w:rsidR="00A90A44" w:rsidRDefault="00A90A44" w:rsidP="00A90A44">
      <w:pPr>
        <w:widowControl w:val="0"/>
        <w:tabs>
          <w:tab w:val="left" w:pos="684"/>
          <w:tab w:val="left" w:pos="2166"/>
          <w:tab w:val="left" w:pos="4218"/>
          <w:tab w:val="left" w:pos="5985"/>
        </w:tabs>
        <w:autoSpaceDE w:val="0"/>
        <w:autoSpaceDN w:val="0"/>
        <w:adjustRightInd w:val="0"/>
        <w:ind w:right="-33"/>
        <w:rPr>
          <w:rFonts w:ascii="Arial" w:hAnsi="Arial" w:cs="Arial"/>
        </w:rPr>
      </w:pPr>
      <w:r>
        <w:rPr>
          <w:rFonts w:ascii="Arial" w:hAnsi="Arial" w:cs="Arial"/>
        </w:rPr>
        <w:t xml:space="preserve">2. Attendance –Students are expected to be in class </w:t>
      </w:r>
      <w:r w:rsidR="00F148D1">
        <w:rPr>
          <w:rFonts w:ascii="Arial" w:hAnsi="Arial" w:cs="Arial"/>
        </w:rPr>
        <w:t>on time and ready to participate</w:t>
      </w:r>
      <w:r>
        <w:rPr>
          <w:rFonts w:ascii="Arial" w:hAnsi="Arial" w:cs="Arial"/>
        </w:rPr>
        <w:t xml:space="preserve">. </w:t>
      </w:r>
      <w:r w:rsidR="00F148D1">
        <w:rPr>
          <w:rFonts w:ascii="Arial" w:hAnsi="Arial" w:cs="Arial"/>
        </w:rPr>
        <w:t>Attendance will be recorded at the start of each class and if a student is not there to hear their name, they are absent.  If students are late or absent 3 times, this will result in the drop of a half l</w:t>
      </w:r>
      <w:r w:rsidR="00BD3FE1">
        <w:rPr>
          <w:rFonts w:ascii="Arial" w:hAnsi="Arial" w:cs="Arial"/>
        </w:rPr>
        <w:t>e</w:t>
      </w:r>
      <w:r w:rsidR="00F148D1">
        <w:rPr>
          <w:rFonts w:ascii="Arial" w:hAnsi="Arial" w:cs="Arial"/>
        </w:rPr>
        <w:t xml:space="preserve">tter grade at the end of the semester.  Every two absences after that will also affect the final grade.  </w:t>
      </w:r>
      <w:r>
        <w:rPr>
          <w:rFonts w:ascii="Arial" w:hAnsi="Arial" w:cs="Arial"/>
        </w:rPr>
        <w:t xml:space="preserve">If a student misses a class, it is his/her responsibility to obtain all missed notes, handouts, or other information presented in class. Additionally, 2/3 of the class involves working in a group setting.  Failure to help your group members with assignments will result in lost points.  </w:t>
      </w:r>
      <w:r w:rsidR="003923C6">
        <w:rPr>
          <w:rFonts w:ascii="Arial" w:hAnsi="Arial" w:cs="Arial"/>
        </w:rPr>
        <w:t xml:space="preserve">You are required to attend all final presentations. </w:t>
      </w:r>
    </w:p>
    <w:p w:rsidR="00A90A44" w:rsidRDefault="00A90A44" w:rsidP="00A90A44">
      <w:pPr>
        <w:widowControl w:val="0"/>
        <w:autoSpaceDE w:val="0"/>
        <w:autoSpaceDN w:val="0"/>
        <w:adjustRightInd w:val="0"/>
        <w:rPr>
          <w:rFonts w:ascii="Arial" w:hAnsi="Arial" w:cs="Arial"/>
        </w:rPr>
      </w:pPr>
    </w:p>
    <w:p w:rsidR="00A90A44" w:rsidRDefault="00A90A44" w:rsidP="00A90A44">
      <w:pPr>
        <w:widowControl w:val="0"/>
        <w:autoSpaceDE w:val="0"/>
        <w:autoSpaceDN w:val="0"/>
        <w:adjustRightInd w:val="0"/>
        <w:rPr>
          <w:rFonts w:ascii="Arial" w:hAnsi="Arial" w:cs="Arial"/>
        </w:rPr>
      </w:pPr>
      <w:r>
        <w:rPr>
          <w:rFonts w:ascii="Arial" w:hAnsi="Arial" w:cs="Arial"/>
        </w:rPr>
        <w:t xml:space="preserve">3. Plagiarism - The illegal use of others’ work will not be tolerated. Students found to have plagiarized will receive a </w:t>
      </w:r>
      <w:r w:rsidRPr="003674FC">
        <w:rPr>
          <w:rFonts w:ascii="Arial" w:hAnsi="Arial" w:cs="Arial"/>
          <w:b/>
        </w:rPr>
        <w:t>0</w:t>
      </w:r>
      <w:r>
        <w:rPr>
          <w:rFonts w:ascii="Arial" w:hAnsi="Arial" w:cs="Arial"/>
        </w:rPr>
        <w:t xml:space="preserve"> for the assignment. The best advice when you’re unsure about something is to cite using APA style. Please see Section </w:t>
      </w:r>
      <w:proofErr w:type="spellStart"/>
      <w:r>
        <w:rPr>
          <w:rFonts w:ascii="Arial" w:hAnsi="Arial" w:cs="Arial"/>
        </w:rPr>
        <w:t>I.b</w:t>
      </w:r>
      <w:proofErr w:type="spellEnd"/>
      <w:r>
        <w:rPr>
          <w:rFonts w:ascii="Arial" w:hAnsi="Arial" w:cs="Arial"/>
        </w:rPr>
        <w:t xml:space="preserve"> of Chapter X of the Student Code for the </w:t>
      </w:r>
      <w:smartTag w:uri="urn:schemas-microsoft-com:office:smarttags" w:element="PlaceTyp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Type">
          <w:r>
            <w:rPr>
              <w:rFonts w:ascii="Arial" w:hAnsi="Arial" w:cs="Arial"/>
            </w:rPr>
            <w:t>Utah</w:t>
          </w:r>
        </w:smartTag>
      </w:smartTag>
      <w:r>
        <w:rPr>
          <w:rFonts w:ascii="Arial" w:hAnsi="Arial" w:cs="Arial"/>
        </w:rPr>
        <w:t>’s policy on academic misconduct.</w:t>
      </w:r>
    </w:p>
    <w:p w:rsidR="00A90A44" w:rsidRDefault="00A90A44" w:rsidP="00A90A44">
      <w:pPr>
        <w:widowControl w:val="0"/>
        <w:autoSpaceDE w:val="0"/>
        <w:autoSpaceDN w:val="0"/>
        <w:adjustRightInd w:val="0"/>
        <w:rPr>
          <w:rFonts w:ascii="Arial" w:hAnsi="Arial" w:cs="Arial"/>
        </w:rPr>
      </w:pPr>
    </w:p>
    <w:p w:rsidR="00A90A44" w:rsidRDefault="00A90A44" w:rsidP="00A90A44">
      <w:pPr>
        <w:widowControl w:val="0"/>
        <w:autoSpaceDE w:val="0"/>
        <w:autoSpaceDN w:val="0"/>
        <w:adjustRightInd w:val="0"/>
        <w:rPr>
          <w:rFonts w:ascii="Arial" w:hAnsi="Arial" w:cs="Arial"/>
        </w:rPr>
      </w:pPr>
      <w:r>
        <w:rPr>
          <w:rFonts w:ascii="Arial" w:hAnsi="Arial" w:cs="Arial"/>
        </w:rPr>
        <w:t xml:space="preserve">4. Behavior - Student’s behavior in the class must comply with those set forth in the </w:t>
      </w:r>
      <w:smartTag w:uri="urn:schemas-microsoft-com:office:smarttags" w:element="PlaceTyp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Type">
          <w:r>
            <w:rPr>
              <w:rFonts w:ascii="Arial" w:hAnsi="Arial" w:cs="Arial"/>
            </w:rPr>
            <w:t>Utah Student Code</w:t>
          </w:r>
        </w:smartTag>
      </w:smartTag>
      <w:r>
        <w:rPr>
          <w:rFonts w:ascii="Arial" w:hAnsi="Arial" w:cs="Arial"/>
        </w:rPr>
        <w:t>, Section III (Student Behavior). This class is discussion oriented. You will be expected to prepare questions to be discussed each day and actively participate</w:t>
      </w:r>
      <w:r w:rsidR="003674FC">
        <w:rPr>
          <w:rFonts w:ascii="Arial" w:hAnsi="Arial" w:cs="Arial"/>
        </w:rPr>
        <w:t xml:space="preserve">.  </w:t>
      </w:r>
      <w:r>
        <w:rPr>
          <w:rFonts w:ascii="Arial" w:hAnsi="Arial" w:cs="Arial"/>
        </w:rPr>
        <w:t xml:space="preserve">I want you to feel as though you can offer your opinions and ask questions. When doing so, do not interrupt or be disrespectful toward other students. Carrying on conversations while someone else is talking or attacking opinions that differ from your own will not be tolerated.  </w:t>
      </w:r>
      <w:r>
        <w:rPr>
          <w:rFonts w:ascii="Arial" w:hAnsi="Arial" w:cs="Arial"/>
          <w:b/>
          <w:bCs/>
          <w:i/>
          <w:iCs/>
        </w:rPr>
        <w:t>Finally, please refrain from using your cell phone during class. We will regularly be having guest speakers that deserve your respect.  Make important calls or texts outside of class!</w:t>
      </w:r>
    </w:p>
    <w:p w:rsidR="00A90A44" w:rsidRDefault="00A90A44" w:rsidP="00A90A44">
      <w:pPr>
        <w:widowControl w:val="0"/>
        <w:autoSpaceDE w:val="0"/>
        <w:autoSpaceDN w:val="0"/>
        <w:adjustRightInd w:val="0"/>
        <w:rPr>
          <w:rFonts w:ascii="Arial" w:hAnsi="Arial" w:cs="Arial"/>
        </w:rPr>
      </w:pPr>
    </w:p>
    <w:p w:rsidR="00A90A44" w:rsidRPr="00257F60" w:rsidRDefault="00A90A44" w:rsidP="00A90A44">
      <w:pPr>
        <w:widowControl w:val="0"/>
        <w:autoSpaceDE w:val="0"/>
        <w:autoSpaceDN w:val="0"/>
        <w:adjustRightInd w:val="0"/>
        <w:rPr>
          <w:rFonts w:ascii="Arial" w:hAnsi="Arial" w:cs="Arial"/>
          <w:u w:val="single"/>
        </w:rPr>
      </w:pPr>
      <w:r>
        <w:rPr>
          <w:rFonts w:ascii="Arial" w:hAnsi="Arial" w:cs="Arial"/>
        </w:rPr>
        <w:t xml:space="preserve">5. </w:t>
      </w:r>
      <w:r w:rsidR="003674FC">
        <w:rPr>
          <w:rFonts w:ascii="Arial" w:hAnsi="Arial" w:cs="Arial"/>
        </w:rPr>
        <w:t>Canvas</w:t>
      </w:r>
      <w:r>
        <w:rPr>
          <w:rFonts w:ascii="Arial" w:hAnsi="Arial" w:cs="Arial"/>
        </w:rPr>
        <w:t xml:space="preserve"> - </w:t>
      </w:r>
      <w:r w:rsidRPr="00792A43">
        <w:rPr>
          <w:rFonts w:ascii="Arial" w:hAnsi="Arial" w:cs="Arial"/>
          <w:i/>
          <w:u w:val="single"/>
        </w:rPr>
        <w:t xml:space="preserve">It </w:t>
      </w:r>
      <w:r w:rsidRPr="00257F60">
        <w:rPr>
          <w:rFonts w:ascii="Arial" w:hAnsi="Arial" w:cs="Arial"/>
          <w:i/>
          <w:iCs/>
          <w:u w:val="single"/>
        </w:rPr>
        <w:t>is your responsibility to ensure that you have access to: (1) A computer that functions properly, (</w:t>
      </w:r>
      <w:r>
        <w:rPr>
          <w:rFonts w:ascii="Arial" w:hAnsi="Arial" w:cs="Arial"/>
          <w:i/>
          <w:iCs/>
          <w:u w:val="single"/>
        </w:rPr>
        <w:t xml:space="preserve">2) </w:t>
      </w:r>
      <w:r w:rsidR="003674FC">
        <w:rPr>
          <w:rFonts w:ascii="Arial" w:hAnsi="Arial" w:cs="Arial"/>
          <w:i/>
          <w:iCs/>
          <w:u w:val="single"/>
        </w:rPr>
        <w:t>Canvas</w:t>
      </w:r>
      <w:r>
        <w:rPr>
          <w:rFonts w:ascii="Arial" w:hAnsi="Arial" w:cs="Arial"/>
          <w:i/>
          <w:iCs/>
          <w:u w:val="single"/>
        </w:rPr>
        <w:t xml:space="preserve">, and (3) ESS 2500 </w:t>
      </w:r>
      <w:r w:rsidRPr="00257F60">
        <w:rPr>
          <w:rFonts w:ascii="Arial" w:hAnsi="Arial" w:cs="Arial"/>
          <w:i/>
          <w:iCs/>
          <w:u w:val="single"/>
        </w:rPr>
        <w:t xml:space="preserve">on </w:t>
      </w:r>
      <w:r w:rsidR="003674FC">
        <w:rPr>
          <w:rFonts w:ascii="Arial" w:hAnsi="Arial" w:cs="Arial"/>
          <w:i/>
          <w:iCs/>
          <w:u w:val="single"/>
        </w:rPr>
        <w:t>Canvas</w:t>
      </w:r>
      <w:r w:rsidRPr="00257F60">
        <w:rPr>
          <w:rFonts w:ascii="Arial" w:hAnsi="Arial" w:cs="Arial"/>
          <w:i/>
          <w:iCs/>
          <w:u w:val="single"/>
        </w:rPr>
        <w:t>. Further, you are responsible for learning how to navigate our home page, and use the various tools that will be necessary for this course.</w:t>
      </w:r>
    </w:p>
    <w:p w:rsidR="00B05024" w:rsidRDefault="00B05024"/>
    <w:sectPr w:rsidR="00B05024" w:rsidSect="00E4469C">
      <w:pgSz w:w="12240" w:h="15840"/>
      <w:pgMar w:top="1440" w:right="1080" w:bottom="1440" w:left="117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9BB"/>
    <w:multiLevelType w:val="hybridMultilevel"/>
    <w:tmpl w:val="DC2661CA"/>
    <w:lvl w:ilvl="0" w:tplc="08ECB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D1FE3"/>
    <w:multiLevelType w:val="hybridMultilevel"/>
    <w:tmpl w:val="0688138C"/>
    <w:lvl w:ilvl="0" w:tplc="08ECBA0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717E65"/>
    <w:multiLevelType w:val="hybridMultilevel"/>
    <w:tmpl w:val="65723BBA"/>
    <w:lvl w:ilvl="0" w:tplc="3CDE9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1114A2"/>
    <w:multiLevelType w:val="hybridMultilevel"/>
    <w:tmpl w:val="0882A1C0"/>
    <w:lvl w:ilvl="0" w:tplc="08ECB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2C4B5B"/>
    <w:multiLevelType w:val="hybridMultilevel"/>
    <w:tmpl w:val="C7325822"/>
    <w:lvl w:ilvl="0" w:tplc="08ECB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64D"/>
    <w:rsid w:val="00015238"/>
    <w:rsid w:val="0002764B"/>
    <w:rsid w:val="00053E9F"/>
    <w:rsid w:val="00095710"/>
    <w:rsid w:val="000D0D51"/>
    <w:rsid w:val="000E2C18"/>
    <w:rsid w:val="000F585B"/>
    <w:rsid w:val="0014012E"/>
    <w:rsid w:val="00263727"/>
    <w:rsid w:val="00280CEA"/>
    <w:rsid w:val="00282EC9"/>
    <w:rsid w:val="003674FC"/>
    <w:rsid w:val="003923C6"/>
    <w:rsid w:val="003B464D"/>
    <w:rsid w:val="003E0FF3"/>
    <w:rsid w:val="004001C2"/>
    <w:rsid w:val="00404DDA"/>
    <w:rsid w:val="00476E3E"/>
    <w:rsid w:val="00570BA1"/>
    <w:rsid w:val="005A4ABA"/>
    <w:rsid w:val="005C36C0"/>
    <w:rsid w:val="005E0A71"/>
    <w:rsid w:val="00627F9A"/>
    <w:rsid w:val="00674EF3"/>
    <w:rsid w:val="00690BAB"/>
    <w:rsid w:val="006F01BC"/>
    <w:rsid w:val="00742D84"/>
    <w:rsid w:val="00784BD3"/>
    <w:rsid w:val="007933C1"/>
    <w:rsid w:val="007B1205"/>
    <w:rsid w:val="007C3C23"/>
    <w:rsid w:val="00857E76"/>
    <w:rsid w:val="00877FEB"/>
    <w:rsid w:val="00887781"/>
    <w:rsid w:val="00932727"/>
    <w:rsid w:val="009409FE"/>
    <w:rsid w:val="009652CD"/>
    <w:rsid w:val="009A3E45"/>
    <w:rsid w:val="009C5F46"/>
    <w:rsid w:val="00A90A44"/>
    <w:rsid w:val="00AA78F0"/>
    <w:rsid w:val="00AB6FC8"/>
    <w:rsid w:val="00AE1ECC"/>
    <w:rsid w:val="00B05024"/>
    <w:rsid w:val="00B05E96"/>
    <w:rsid w:val="00B4231A"/>
    <w:rsid w:val="00B4301B"/>
    <w:rsid w:val="00BA1DD2"/>
    <w:rsid w:val="00BD3FE1"/>
    <w:rsid w:val="00BE57DB"/>
    <w:rsid w:val="00C24D5D"/>
    <w:rsid w:val="00C64C02"/>
    <w:rsid w:val="00C74765"/>
    <w:rsid w:val="00C90076"/>
    <w:rsid w:val="00CC1208"/>
    <w:rsid w:val="00CE0618"/>
    <w:rsid w:val="00D142FD"/>
    <w:rsid w:val="00DD1D71"/>
    <w:rsid w:val="00DD747F"/>
    <w:rsid w:val="00E30112"/>
    <w:rsid w:val="00EC7515"/>
    <w:rsid w:val="00ED5004"/>
    <w:rsid w:val="00F148D1"/>
    <w:rsid w:val="00F30C7B"/>
    <w:rsid w:val="00F5386C"/>
    <w:rsid w:val="00FE5045"/>
    <w:rsid w:val="00FF1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3B464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64D"/>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3B464D"/>
    <w:rPr>
      <w:rFonts w:ascii="Tahoma" w:hAnsi="Tahoma" w:cs="Tahoma"/>
      <w:sz w:val="16"/>
      <w:szCs w:val="16"/>
    </w:rPr>
  </w:style>
  <w:style w:type="character" w:customStyle="1" w:styleId="BalloonTextChar">
    <w:name w:val="Balloon Text Char"/>
    <w:basedOn w:val="DefaultParagraphFont"/>
    <w:link w:val="BalloonText"/>
    <w:uiPriority w:val="99"/>
    <w:semiHidden/>
    <w:rsid w:val="003B464D"/>
    <w:rPr>
      <w:rFonts w:ascii="Tahoma" w:eastAsia="Times New Roman" w:hAnsi="Tahoma" w:cs="Tahoma"/>
      <w:sz w:val="16"/>
      <w:szCs w:val="16"/>
    </w:rPr>
  </w:style>
  <w:style w:type="paragraph" w:styleId="ListParagraph">
    <w:name w:val="List Paragraph"/>
    <w:basedOn w:val="Normal"/>
    <w:uiPriority w:val="34"/>
    <w:qFormat/>
    <w:rsid w:val="00C90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u0552478</dc:creator>
  <cp:keywords/>
  <dc:description/>
  <cp:lastModifiedBy>u0552478</cp:lastModifiedBy>
  <cp:revision>3</cp:revision>
  <dcterms:created xsi:type="dcterms:W3CDTF">2012-08-28T20:17:00Z</dcterms:created>
  <dcterms:modified xsi:type="dcterms:W3CDTF">2012-08-28T20:17:00Z</dcterms:modified>
</cp:coreProperties>
</file>