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14967" w14:textId="77777777" w:rsidR="00D151E9" w:rsidRPr="006A29AB" w:rsidRDefault="00D151E9" w:rsidP="00D151E9">
      <w:pPr>
        <w:jc w:val="center"/>
        <w:rPr>
          <w:rFonts w:ascii="Garamond" w:hAnsi="Garamond"/>
          <w:b/>
          <w:sz w:val="32"/>
          <w:szCs w:val="32"/>
        </w:rPr>
      </w:pPr>
      <w:r w:rsidRPr="006A29AB">
        <w:rPr>
          <w:rFonts w:ascii="Garamond" w:hAnsi="Garamond"/>
          <w:b/>
          <w:sz w:val="32"/>
          <w:szCs w:val="32"/>
        </w:rPr>
        <w:t>PHILLIP M. SINGER</w:t>
      </w:r>
    </w:p>
    <w:p w14:paraId="6439CE68" w14:textId="77777777" w:rsidR="00D151E9" w:rsidRPr="006A29AB" w:rsidRDefault="00D151E9" w:rsidP="00D151E9">
      <w:pPr>
        <w:jc w:val="center"/>
        <w:rPr>
          <w:rFonts w:ascii="Garamond" w:hAnsi="Garamond"/>
        </w:rPr>
      </w:pPr>
      <w:r>
        <w:rPr>
          <w:rFonts w:ascii="Garamond" w:hAnsi="Garamond"/>
        </w:rPr>
        <w:t>2045 E. White Circle Salt Lake City, UT 84109</w:t>
      </w:r>
      <w:r w:rsidRPr="006A29AB">
        <w:rPr>
          <w:rFonts w:ascii="Garamond" w:hAnsi="Garamond"/>
        </w:rPr>
        <w:t xml:space="preserve">  </w:t>
      </w:r>
      <w:r w:rsidRPr="006A29AB">
        <w:rPr>
          <w:rFonts w:ascii="Garamond" w:hAnsi="Garamond"/>
        </w:rPr>
        <w:sym w:font="Wingdings 2" w:char="F097"/>
      </w:r>
      <w:r w:rsidRPr="006A29AB">
        <w:rPr>
          <w:rFonts w:ascii="Garamond" w:hAnsi="Garamond"/>
        </w:rPr>
        <w:t xml:space="preserve">  617-304-4777  </w:t>
      </w:r>
      <w:r w:rsidRPr="006A29AB">
        <w:rPr>
          <w:rFonts w:ascii="Garamond" w:hAnsi="Garamond"/>
        </w:rPr>
        <w:sym w:font="Wingdings 2" w:char="F097"/>
      </w:r>
      <w:r w:rsidRPr="006A29AB">
        <w:rPr>
          <w:rFonts w:ascii="Garamond" w:hAnsi="Garamond"/>
        </w:rPr>
        <w:t xml:space="preserve">  </w:t>
      </w:r>
      <w:r>
        <w:rPr>
          <w:rFonts w:ascii="Garamond" w:hAnsi="Garamond"/>
        </w:rPr>
        <w:t>phillip.singer@poli-sci.utah.edu</w:t>
      </w:r>
    </w:p>
    <w:p w14:paraId="18B04B64" w14:textId="77777777" w:rsidR="00D151E9" w:rsidRPr="006A29AB" w:rsidRDefault="00D151E9" w:rsidP="00D151E9">
      <w:pPr>
        <w:jc w:val="center"/>
        <w:rPr>
          <w:rFonts w:ascii="Garamond" w:hAnsi="Garamond"/>
        </w:rPr>
      </w:pPr>
      <w:r w:rsidRPr="006A29AB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AA53C" wp14:editId="37F1D27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57900" cy="0"/>
                <wp:effectExtent l="9525" t="5080" r="952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4B453B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77pt,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"/>
            </w:pict>
          </mc:Fallback>
        </mc:AlternateContent>
      </w:r>
    </w:p>
    <w:p w14:paraId="3E490C7A" w14:textId="77777777" w:rsidR="00D151E9" w:rsidRDefault="00D151E9" w:rsidP="00D151E9">
      <w:pPr>
        <w:rPr>
          <w:rFonts w:ascii="Garamond" w:hAnsi="Garamond"/>
          <w:b/>
        </w:rPr>
      </w:pPr>
      <w:r>
        <w:rPr>
          <w:rFonts w:ascii="Garamond" w:hAnsi="Garamond"/>
          <w:b/>
        </w:rPr>
        <w:t>EMPLOYMENT</w:t>
      </w:r>
    </w:p>
    <w:p w14:paraId="1370734C" w14:textId="77777777" w:rsidR="00D151E9" w:rsidRDefault="00D151E9" w:rsidP="00D151E9">
      <w:pPr>
        <w:rPr>
          <w:rFonts w:ascii="Garamond" w:hAnsi="Garamond"/>
          <w:b/>
        </w:rPr>
      </w:pPr>
    </w:p>
    <w:p w14:paraId="5C03EF51" w14:textId="77777777" w:rsidR="00D151E9" w:rsidRDefault="00D151E9" w:rsidP="00D151E9">
      <w:pPr>
        <w:rPr>
          <w:rFonts w:ascii="Garamond" w:hAnsi="Garamond"/>
        </w:rPr>
      </w:pPr>
      <w:r w:rsidRPr="00944D48">
        <w:rPr>
          <w:rFonts w:ascii="Garamond" w:hAnsi="Garamond"/>
        </w:rPr>
        <w:tab/>
        <w:t>University of Utah</w:t>
      </w:r>
    </w:p>
    <w:p w14:paraId="1E00E5EC" w14:textId="77777777" w:rsidR="00D151E9" w:rsidRPr="00944D48" w:rsidRDefault="00D151E9" w:rsidP="00D151E9">
      <w:pPr>
        <w:pStyle w:val="ListParagraph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Assistant Professor, Political Science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2018-Present</w:t>
      </w:r>
    </w:p>
    <w:p w14:paraId="23814D00" w14:textId="77777777" w:rsidR="00D151E9" w:rsidRDefault="00D151E9" w:rsidP="00D151E9">
      <w:pPr>
        <w:rPr>
          <w:rFonts w:ascii="Garamond" w:hAnsi="Garamond"/>
          <w:b/>
        </w:rPr>
      </w:pPr>
    </w:p>
    <w:p w14:paraId="3273D0AB" w14:textId="77777777" w:rsidR="00D151E9" w:rsidRPr="006A29AB" w:rsidRDefault="00D151E9" w:rsidP="00D151E9">
      <w:pPr>
        <w:rPr>
          <w:rFonts w:ascii="Garamond" w:hAnsi="Garamond"/>
          <w:b/>
        </w:rPr>
      </w:pPr>
      <w:r w:rsidRPr="006A29AB">
        <w:rPr>
          <w:rFonts w:ascii="Garamond" w:hAnsi="Garamond"/>
          <w:b/>
        </w:rPr>
        <w:t>EDUCATION</w:t>
      </w:r>
    </w:p>
    <w:p w14:paraId="2018F788" w14:textId="77777777" w:rsidR="00D151E9" w:rsidRPr="006A29AB" w:rsidRDefault="00D151E9" w:rsidP="00D151E9">
      <w:pPr>
        <w:rPr>
          <w:rFonts w:ascii="Garamond" w:hAnsi="Garamond"/>
          <w:b/>
        </w:rPr>
      </w:pPr>
    </w:p>
    <w:p w14:paraId="78DCD3DA" w14:textId="77777777" w:rsidR="00D151E9" w:rsidRPr="006A29AB" w:rsidRDefault="00D151E9" w:rsidP="00D151E9">
      <w:pPr>
        <w:ind w:left="720"/>
        <w:rPr>
          <w:rFonts w:ascii="Garamond" w:hAnsi="Garamond"/>
        </w:rPr>
      </w:pPr>
      <w:r w:rsidRPr="006A29AB">
        <w:rPr>
          <w:rFonts w:ascii="Garamond" w:hAnsi="Garamond"/>
          <w:b/>
        </w:rPr>
        <w:t xml:space="preserve">University of Michigan, </w:t>
      </w:r>
      <w:r w:rsidRPr="006A29AB">
        <w:rPr>
          <w:rFonts w:ascii="Garamond" w:hAnsi="Garamond"/>
        </w:rPr>
        <w:t xml:space="preserve">Ann Arbor, MI, </w:t>
      </w:r>
      <w:r>
        <w:rPr>
          <w:rFonts w:ascii="Garamond" w:hAnsi="Garamond"/>
        </w:rPr>
        <w:t xml:space="preserve">December </w:t>
      </w:r>
      <w:r w:rsidRPr="006A29AB">
        <w:rPr>
          <w:rFonts w:ascii="Garamond" w:hAnsi="Garamond"/>
        </w:rPr>
        <w:t>2018</w:t>
      </w:r>
    </w:p>
    <w:p w14:paraId="4AB83BEB" w14:textId="77777777" w:rsidR="00D151E9" w:rsidRDefault="00D151E9" w:rsidP="00D151E9">
      <w:pPr>
        <w:ind w:left="720"/>
        <w:rPr>
          <w:rFonts w:ascii="Garamond" w:hAnsi="Garamond"/>
          <w:b/>
        </w:rPr>
      </w:pPr>
      <w:r w:rsidRPr="006A29AB">
        <w:rPr>
          <w:rFonts w:ascii="Garamond" w:hAnsi="Garamond"/>
          <w:b/>
        </w:rPr>
        <w:t>Ph.D. in Health Services Organization and Policy, Political Science Cognate</w:t>
      </w:r>
      <w:r>
        <w:rPr>
          <w:rFonts w:ascii="Garamond" w:hAnsi="Garamond"/>
          <w:b/>
        </w:rPr>
        <w:t xml:space="preserve"> (Awarded 12/2018)</w:t>
      </w:r>
    </w:p>
    <w:p w14:paraId="18DF8B9A" w14:textId="77777777" w:rsidR="00D151E9" w:rsidRPr="006A29AB" w:rsidRDefault="00D151E9" w:rsidP="00D151E9">
      <w:pPr>
        <w:ind w:left="720"/>
        <w:rPr>
          <w:rFonts w:ascii="Garamond" w:hAnsi="Garamond"/>
          <w:b/>
        </w:rPr>
      </w:pPr>
    </w:p>
    <w:p w14:paraId="52FB55A1" w14:textId="77777777" w:rsidR="00D151E9" w:rsidRPr="006A29AB" w:rsidRDefault="00D151E9" w:rsidP="00D151E9">
      <w:pPr>
        <w:ind w:left="720"/>
        <w:rPr>
          <w:rFonts w:ascii="Garamond" w:hAnsi="Garamond"/>
        </w:rPr>
      </w:pPr>
      <w:r w:rsidRPr="006A29AB">
        <w:rPr>
          <w:rFonts w:ascii="Garamond" w:hAnsi="Garamond"/>
          <w:b/>
        </w:rPr>
        <w:t>University of Michigan</w:t>
      </w:r>
      <w:r w:rsidRPr="006A29AB">
        <w:rPr>
          <w:rFonts w:ascii="Garamond" w:hAnsi="Garamond"/>
        </w:rPr>
        <w:t>, Ann Arbor, MI, April 2013</w:t>
      </w:r>
    </w:p>
    <w:p w14:paraId="0F10F4A8" w14:textId="77777777" w:rsidR="00D151E9" w:rsidRPr="006A29AB" w:rsidRDefault="00D151E9" w:rsidP="00D151E9">
      <w:pPr>
        <w:ind w:left="720"/>
        <w:rPr>
          <w:rFonts w:ascii="Garamond" w:hAnsi="Garamond"/>
        </w:rPr>
      </w:pPr>
      <w:r w:rsidRPr="006A29AB">
        <w:rPr>
          <w:rFonts w:ascii="Garamond" w:hAnsi="Garamond"/>
          <w:b/>
        </w:rPr>
        <w:t>Master of Health Service Administration</w:t>
      </w:r>
    </w:p>
    <w:p w14:paraId="18868B7A" w14:textId="77777777" w:rsidR="00D151E9" w:rsidRPr="006A29AB" w:rsidRDefault="00D151E9" w:rsidP="00D151E9">
      <w:pPr>
        <w:ind w:left="720"/>
        <w:rPr>
          <w:rFonts w:ascii="Garamond" w:hAnsi="Garamond"/>
          <w:b/>
        </w:rPr>
      </w:pPr>
    </w:p>
    <w:p w14:paraId="7CA194DE" w14:textId="77777777" w:rsidR="00D151E9" w:rsidRPr="006A29AB" w:rsidRDefault="00D151E9" w:rsidP="00D151E9">
      <w:pPr>
        <w:ind w:left="720"/>
        <w:rPr>
          <w:rFonts w:ascii="Garamond" w:hAnsi="Garamond"/>
        </w:rPr>
      </w:pPr>
      <w:r w:rsidRPr="006A29AB">
        <w:rPr>
          <w:rFonts w:ascii="Garamond" w:hAnsi="Garamond"/>
          <w:b/>
        </w:rPr>
        <w:t>Brigham Young University</w:t>
      </w:r>
      <w:r w:rsidRPr="006A29AB">
        <w:rPr>
          <w:rFonts w:ascii="Garamond" w:hAnsi="Garamond"/>
        </w:rPr>
        <w:t>, Provo, UT, 2008</w:t>
      </w:r>
    </w:p>
    <w:p w14:paraId="5DD908C6" w14:textId="77777777" w:rsidR="00D151E9" w:rsidRPr="006A29AB" w:rsidRDefault="00D151E9" w:rsidP="00D151E9">
      <w:pPr>
        <w:ind w:left="720"/>
        <w:rPr>
          <w:rFonts w:ascii="Garamond" w:hAnsi="Garamond"/>
        </w:rPr>
      </w:pPr>
      <w:r w:rsidRPr="006A29AB">
        <w:rPr>
          <w:rFonts w:ascii="Garamond" w:hAnsi="Garamond"/>
          <w:b/>
        </w:rPr>
        <w:t>Bachelor of Science</w:t>
      </w:r>
      <w:r w:rsidRPr="006A29AB">
        <w:rPr>
          <w:rFonts w:ascii="Garamond" w:hAnsi="Garamond"/>
        </w:rPr>
        <w:t>, Political Science and Anthropology; Minor in Sociology</w:t>
      </w:r>
    </w:p>
    <w:p w14:paraId="6A328525" w14:textId="77777777" w:rsidR="00D151E9" w:rsidRPr="006A29AB" w:rsidRDefault="00D151E9" w:rsidP="00D151E9">
      <w:pPr>
        <w:rPr>
          <w:rFonts w:ascii="Garamond" w:hAnsi="Garamond"/>
        </w:rPr>
      </w:pPr>
    </w:p>
    <w:p w14:paraId="2F2AC7E4" w14:textId="77777777" w:rsidR="00D151E9" w:rsidRPr="006A29AB" w:rsidRDefault="00D151E9" w:rsidP="00D151E9">
      <w:pPr>
        <w:rPr>
          <w:rFonts w:ascii="Garamond" w:hAnsi="Garamond"/>
        </w:rPr>
      </w:pPr>
    </w:p>
    <w:p w14:paraId="17433B70" w14:textId="77777777" w:rsidR="00D151E9" w:rsidRPr="006A29AB" w:rsidRDefault="00D151E9" w:rsidP="00D151E9">
      <w:pPr>
        <w:rPr>
          <w:rFonts w:ascii="Garamond" w:hAnsi="Garamond"/>
          <w:b/>
        </w:rPr>
      </w:pPr>
      <w:r w:rsidRPr="006A29AB">
        <w:rPr>
          <w:rFonts w:ascii="Garamond" w:hAnsi="Garamond"/>
          <w:b/>
        </w:rPr>
        <w:t>PUBLICATIONS</w:t>
      </w:r>
    </w:p>
    <w:p w14:paraId="094C07B7" w14:textId="77777777" w:rsidR="00D151E9" w:rsidRPr="006A29AB" w:rsidRDefault="00D151E9" w:rsidP="00D151E9">
      <w:pPr>
        <w:rPr>
          <w:rFonts w:ascii="Garamond" w:hAnsi="Garamond"/>
          <w:b/>
        </w:rPr>
      </w:pPr>
    </w:p>
    <w:p w14:paraId="44D0AAA8" w14:textId="18E6CB63" w:rsidR="00D151E9" w:rsidRDefault="00D151E9" w:rsidP="00D151E9">
      <w:pPr>
        <w:ind w:left="720" w:hanging="360"/>
        <w:rPr>
          <w:rFonts w:ascii="Garamond" w:hAnsi="Garamond"/>
          <w:b/>
          <w:u w:val="single"/>
        </w:rPr>
      </w:pPr>
      <w:r w:rsidRPr="006A29AB">
        <w:rPr>
          <w:rFonts w:ascii="Garamond" w:hAnsi="Garamond"/>
          <w:b/>
          <w:u w:val="single"/>
        </w:rPr>
        <w:t>Peer-Reviewed Articles</w:t>
      </w:r>
    </w:p>
    <w:p w14:paraId="69154FA2" w14:textId="77777777" w:rsidR="006C0EDC" w:rsidRDefault="006C0EDC" w:rsidP="00D151E9">
      <w:pPr>
        <w:ind w:left="720" w:hanging="360"/>
        <w:rPr>
          <w:rFonts w:ascii="Garamond" w:hAnsi="Garamond"/>
          <w:b/>
          <w:u w:val="single"/>
        </w:rPr>
      </w:pPr>
    </w:p>
    <w:p w14:paraId="16A1BE52" w14:textId="23C3C7C6" w:rsidR="006C0EDC" w:rsidRPr="006C0EDC" w:rsidRDefault="006C0EDC" w:rsidP="006C0EDC">
      <w:pPr>
        <w:rPr>
          <w:rFonts w:ascii="Garamond" w:hAnsi="Garamond"/>
        </w:rPr>
      </w:pPr>
      <w:r>
        <w:rPr>
          <w:rFonts w:ascii="Garamond" w:hAnsi="Garamond"/>
        </w:rPr>
        <w:t>*Indicates work done with undergraduate, graduate, medical student</w:t>
      </w:r>
      <w:r w:rsidR="00E44590">
        <w:rPr>
          <w:rFonts w:ascii="Garamond" w:hAnsi="Garamond"/>
        </w:rPr>
        <w:t>, or post-doc</w:t>
      </w:r>
    </w:p>
    <w:p w14:paraId="63DC1988" w14:textId="77777777" w:rsidR="005B05B9" w:rsidRPr="005B05B9" w:rsidRDefault="005B05B9" w:rsidP="005B05B9">
      <w:pPr>
        <w:autoSpaceDE w:val="0"/>
        <w:autoSpaceDN w:val="0"/>
        <w:adjustRightInd w:val="0"/>
        <w:rPr>
          <w:rFonts w:ascii="Garamond" w:hAnsi="Garamond"/>
        </w:rPr>
      </w:pPr>
    </w:p>
    <w:p w14:paraId="650BC68F" w14:textId="4DEFB622" w:rsidR="00846886" w:rsidRPr="00846886" w:rsidRDefault="00846886" w:rsidP="00846886">
      <w:pPr>
        <w:pStyle w:val="ListParagraph"/>
        <w:numPr>
          <w:ilvl w:val="0"/>
          <w:numId w:val="15"/>
        </w:numPr>
        <w:rPr>
          <w:rFonts w:ascii="Garamond" w:hAnsi="Garamond"/>
        </w:rPr>
      </w:pPr>
      <w:proofErr w:type="spellStart"/>
      <w:r w:rsidRPr="00846886">
        <w:rPr>
          <w:rFonts w:ascii="Garamond" w:hAnsi="Garamond"/>
        </w:rPr>
        <w:t>Creary</w:t>
      </w:r>
      <w:proofErr w:type="spellEnd"/>
      <w:r w:rsidRPr="00846886">
        <w:rPr>
          <w:rFonts w:ascii="Garamond" w:hAnsi="Garamond"/>
        </w:rPr>
        <w:t xml:space="preserve"> M</w:t>
      </w:r>
      <w:r>
        <w:rPr>
          <w:rFonts w:ascii="Garamond" w:hAnsi="Garamond"/>
        </w:rPr>
        <w:t xml:space="preserve">, </w:t>
      </w:r>
      <w:r w:rsidRPr="00846886">
        <w:rPr>
          <w:rFonts w:ascii="Garamond" w:hAnsi="Garamond"/>
        </w:rPr>
        <w:t>Greer SL</w:t>
      </w:r>
      <w:r>
        <w:rPr>
          <w:rFonts w:ascii="Garamond" w:hAnsi="Garamond"/>
        </w:rPr>
        <w:t xml:space="preserve">, </w:t>
      </w:r>
      <w:r w:rsidRPr="00846886">
        <w:rPr>
          <w:rFonts w:ascii="Garamond" w:hAnsi="Garamond"/>
        </w:rPr>
        <w:t>*Kitzmiller S</w:t>
      </w:r>
      <w:r>
        <w:rPr>
          <w:rFonts w:ascii="Garamond" w:hAnsi="Garamond"/>
        </w:rPr>
        <w:t xml:space="preserve">, </w:t>
      </w:r>
      <w:r w:rsidRPr="00846886">
        <w:rPr>
          <w:rFonts w:ascii="Garamond" w:hAnsi="Garamond"/>
          <w:b/>
          <w:bCs/>
        </w:rPr>
        <w:t>Singer PM</w:t>
      </w:r>
      <w:r>
        <w:rPr>
          <w:rFonts w:ascii="Garamond" w:hAnsi="Garamond"/>
        </w:rPr>
        <w:t>, *</w:t>
      </w:r>
      <w:proofErr w:type="spellStart"/>
      <w:r>
        <w:rPr>
          <w:rFonts w:ascii="Garamond" w:hAnsi="Garamond"/>
        </w:rPr>
        <w:t>Unwala</w:t>
      </w:r>
      <w:proofErr w:type="spellEnd"/>
      <w:r>
        <w:rPr>
          <w:rFonts w:ascii="Garamond" w:hAnsi="Garamond"/>
        </w:rPr>
        <w:t xml:space="preserve"> NA, *</w:t>
      </w:r>
      <w:proofErr w:type="spellStart"/>
      <w:r>
        <w:rPr>
          <w:rFonts w:ascii="Garamond" w:hAnsi="Garamond"/>
        </w:rPr>
        <w:t>Vaziri</w:t>
      </w:r>
      <w:proofErr w:type="spellEnd"/>
      <w:r>
        <w:rPr>
          <w:rFonts w:ascii="Garamond" w:hAnsi="Garamond"/>
        </w:rPr>
        <w:t xml:space="preserve"> S, &amp; </w:t>
      </w:r>
      <w:r w:rsidRPr="00846886">
        <w:rPr>
          <w:rFonts w:ascii="Garamond" w:hAnsi="Garamond"/>
        </w:rPr>
        <w:t>Willison CE</w:t>
      </w:r>
      <w:r>
        <w:rPr>
          <w:rFonts w:ascii="Garamond" w:hAnsi="Garamond"/>
        </w:rPr>
        <w:t xml:space="preserve">. </w:t>
      </w:r>
      <w:r w:rsidRPr="00846886">
        <w:rPr>
          <w:rFonts w:ascii="Garamond" w:hAnsi="Garamond"/>
        </w:rPr>
        <w:t xml:space="preserve">Pivot: Partisan Policy Responses to COVID-19 Health Disparities. </w:t>
      </w:r>
      <w:r w:rsidRPr="00846886">
        <w:rPr>
          <w:rFonts w:ascii="Garamond" w:hAnsi="Garamond"/>
          <w:i/>
          <w:iCs/>
        </w:rPr>
        <w:t>Health Affairs Scholar</w:t>
      </w:r>
      <w:r>
        <w:rPr>
          <w:rFonts w:ascii="Garamond" w:hAnsi="Garamond"/>
        </w:rPr>
        <w:t>. 2023.</w:t>
      </w:r>
    </w:p>
    <w:p w14:paraId="22884A16" w14:textId="77777777" w:rsidR="00846886" w:rsidRPr="00846886" w:rsidRDefault="00846886" w:rsidP="00846886">
      <w:pPr>
        <w:pStyle w:val="ListParagraph"/>
        <w:rPr>
          <w:rFonts w:ascii="Garamond" w:hAnsi="Garamond"/>
        </w:rPr>
      </w:pPr>
    </w:p>
    <w:p w14:paraId="74EADD8A" w14:textId="5204F06C" w:rsidR="00975181" w:rsidRDefault="00975181" w:rsidP="004C2A74">
      <w:pPr>
        <w:pStyle w:val="ListParagraph"/>
        <w:numPr>
          <w:ilvl w:val="0"/>
          <w:numId w:val="15"/>
        </w:numPr>
        <w:rPr>
          <w:rFonts w:ascii="Garamond" w:hAnsi="Garamond"/>
        </w:rPr>
      </w:pPr>
      <w:r w:rsidRPr="002F083C">
        <w:rPr>
          <w:rFonts w:ascii="Garamond" w:hAnsi="Garamond"/>
          <w:b/>
          <w:bCs/>
        </w:rPr>
        <w:t>Singer PM</w:t>
      </w:r>
      <w:r>
        <w:rPr>
          <w:rFonts w:ascii="Garamond" w:hAnsi="Garamond"/>
        </w:rPr>
        <w:t xml:space="preserve">, Skinner D, &amp; Wright B. </w:t>
      </w:r>
      <w:r w:rsidRPr="00975181">
        <w:rPr>
          <w:rFonts w:ascii="Garamond" w:hAnsi="Garamond"/>
        </w:rPr>
        <w:t>What the Evolution of 1332 Waivers Tells Us About Their Innovative Potential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i/>
          <w:iCs/>
        </w:rPr>
        <w:t xml:space="preserve">Journal of Health Politics, </w:t>
      </w:r>
      <w:proofErr w:type="gramStart"/>
      <w:r>
        <w:rPr>
          <w:rFonts w:ascii="Garamond" w:hAnsi="Garamond"/>
          <w:i/>
          <w:iCs/>
        </w:rPr>
        <w:t>Policy</w:t>
      </w:r>
      <w:proofErr w:type="gramEnd"/>
      <w:r>
        <w:rPr>
          <w:rFonts w:ascii="Garamond" w:hAnsi="Garamond"/>
          <w:i/>
          <w:iCs/>
        </w:rPr>
        <w:t xml:space="preserve"> and Law. </w:t>
      </w:r>
      <w:r>
        <w:rPr>
          <w:rFonts w:ascii="Garamond" w:hAnsi="Garamond"/>
        </w:rPr>
        <w:t>2023.</w:t>
      </w:r>
    </w:p>
    <w:p w14:paraId="09E89982" w14:textId="77777777" w:rsidR="00975181" w:rsidRDefault="00975181" w:rsidP="00975181">
      <w:pPr>
        <w:pStyle w:val="ListParagraph"/>
        <w:rPr>
          <w:rFonts w:ascii="Garamond" w:hAnsi="Garamond"/>
        </w:rPr>
      </w:pPr>
    </w:p>
    <w:p w14:paraId="6981FF83" w14:textId="7141F1DD" w:rsidR="004C2A74" w:rsidRDefault="004C2A74" w:rsidP="004C2A74">
      <w:pPr>
        <w:pStyle w:val="ListParagraph"/>
        <w:numPr>
          <w:ilvl w:val="0"/>
          <w:numId w:val="15"/>
        </w:numPr>
        <w:rPr>
          <w:rFonts w:ascii="Garamond" w:hAnsi="Garamond"/>
        </w:rPr>
      </w:pPr>
      <w:proofErr w:type="spellStart"/>
      <w:r>
        <w:rPr>
          <w:rFonts w:ascii="Garamond" w:hAnsi="Garamond"/>
        </w:rPr>
        <w:t>Falkenbach</w:t>
      </w:r>
      <w:proofErr w:type="spellEnd"/>
      <w:r>
        <w:rPr>
          <w:rFonts w:ascii="Garamond" w:hAnsi="Garamond"/>
        </w:rPr>
        <w:t xml:space="preserve"> M, </w:t>
      </w:r>
      <w:r w:rsidRPr="004C2A74">
        <w:rPr>
          <w:rFonts w:ascii="Garamond" w:hAnsi="Garamond"/>
          <w:b/>
          <w:bCs/>
        </w:rPr>
        <w:t>Singer PM</w:t>
      </w:r>
      <w:r>
        <w:rPr>
          <w:rFonts w:ascii="Garamond" w:hAnsi="Garamond"/>
        </w:rPr>
        <w:t xml:space="preserve"> &amp; Willison C. </w:t>
      </w:r>
      <w:r w:rsidRPr="004C2A74">
        <w:rPr>
          <w:rFonts w:ascii="Garamond" w:hAnsi="Garamond"/>
        </w:rPr>
        <w:t>Denmark, the United States and Canada: Before, during and post vaccination rollout</w:t>
      </w:r>
      <w:r>
        <w:rPr>
          <w:rFonts w:ascii="Garamond" w:hAnsi="Garamond"/>
        </w:rPr>
        <w:t xml:space="preserve">. </w:t>
      </w:r>
      <w:r w:rsidRPr="004C2A74">
        <w:rPr>
          <w:rFonts w:ascii="Garamond" w:hAnsi="Garamond"/>
          <w:i/>
          <w:iCs/>
        </w:rPr>
        <w:t>Health Policy and Technology</w:t>
      </w:r>
      <w:r>
        <w:rPr>
          <w:rFonts w:ascii="Garamond" w:hAnsi="Garamond"/>
          <w:i/>
          <w:iCs/>
        </w:rPr>
        <w:t xml:space="preserve">. </w:t>
      </w:r>
      <w:r>
        <w:rPr>
          <w:rFonts w:ascii="Garamond" w:hAnsi="Garamond"/>
        </w:rPr>
        <w:t>2023.</w:t>
      </w:r>
    </w:p>
    <w:p w14:paraId="643EA4D0" w14:textId="77777777" w:rsidR="004C2A74" w:rsidRPr="004C2A74" w:rsidRDefault="004C2A74" w:rsidP="004C2A74">
      <w:pPr>
        <w:pStyle w:val="ListParagraph"/>
        <w:rPr>
          <w:rFonts w:ascii="Garamond" w:hAnsi="Garamond"/>
        </w:rPr>
      </w:pPr>
    </w:p>
    <w:p w14:paraId="42D5E537" w14:textId="757375FA" w:rsidR="00167B02" w:rsidRPr="005440FA" w:rsidRDefault="00167B02" w:rsidP="00167B02">
      <w:pPr>
        <w:pStyle w:val="ListParagraph"/>
        <w:numPr>
          <w:ilvl w:val="0"/>
          <w:numId w:val="15"/>
        </w:numPr>
        <w:rPr>
          <w:rFonts w:ascii="Garamond" w:hAnsi="Garamond"/>
        </w:rPr>
      </w:pPr>
      <w:r w:rsidRPr="005440FA">
        <w:rPr>
          <w:rFonts w:ascii="Garamond" w:hAnsi="Garamond"/>
        </w:rPr>
        <w:t>*Agarwal A</w:t>
      </w:r>
      <w:r>
        <w:rPr>
          <w:rFonts w:ascii="Garamond" w:hAnsi="Garamond"/>
        </w:rPr>
        <w:t>,</w:t>
      </w:r>
      <w:r w:rsidRPr="005440FA">
        <w:rPr>
          <w:rFonts w:ascii="Garamond" w:hAnsi="Garamond"/>
        </w:rPr>
        <w:t xml:space="preserve"> *</w:t>
      </w:r>
      <w:proofErr w:type="spellStart"/>
      <w:r w:rsidRPr="005440FA">
        <w:rPr>
          <w:rFonts w:ascii="Garamond" w:hAnsi="Garamond"/>
        </w:rPr>
        <w:t>Kamat</w:t>
      </w:r>
      <w:proofErr w:type="spellEnd"/>
      <w:r w:rsidRPr="005440FA">
        <w:rPr>
          <w:rFonts w:ascii="Garamond" w:hAnsi="Garamond"/>
        </w:rPr>
        <w:t xml:space="preserve"> S, </w:t>
      </w:r>
      <w:r>
        <w:rPr>
          <w:rFonts w:ascii="Garamond" w:hAnsi="Garamond"/>
        </w:rPr>
        <w:t>*</w:t>
      </w:r>
      <w:r w:rsidRPr="005440FA">
        <w:rPr>
          <w:rFonts w:ascii="Garamond" w:hAnsi="Garamond"/>
        </w:rPr>
        <w:t xml:space="preserve">Chennareddy </w:t>
      </w:r>
      <w:r>
        <w:rPr>
          <w:rFonts w:ascii="Garamond" w:hAnsi="Garamond"/>
        </w:rPr>
        <w:t xml:space="preserve">S, </w:t>
      </w:r>
      <w:proofErr w:type="spellStart"/>
      <w:r w:rsidRPr="005440FA">
        <w:rPr>
          <w:rFonts w:ascii="Garamond" w:hAnsi="Garamond"/>
        </w:rPr>
        <w:t>Hruza</w:t>
      </w:r>
      <w:proofErr w:type="spellEnd"/>
      <w:r w:rsidRPr="005440FA">
        <w:rPr>
          <w:rFonts w:ascii="Garamond" w:hAnsi="Garamond"/>
        </w:rPr>
        <w:t xml:space="preserve"> G, Singer PM </w:t>
      </w:r>
      <w:proofErr w:type="gramStart"/>
      <w:r w:rsidRPr="005440FA">
        <w:rPr>
          <w:rFonts w:ascii="Garamond" w:hAnsi="Garamond"/>
        </w:rPr>
        <w:t>The</w:t>
      </w:r>
      <w:proofErr w:type="gramEnd"/>
      <w:r w:rsidRPr="005440FA">
        <w:rPr>
          <w:rFonts w:ascii="Garamond" w:hAnsi="Garamond"/>
        </w:rPr>
        <w:t xml:space="preserve"> Congressional Skin Cancer Caucus: Characterizing the Inaugural Decade of Activity 2013-2022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i/>
          <w:iCs/>
        </w:rPr>
        <w:t xml:space="preserve">Journal of the American Academy of Dermatology. </w:t>
      </w:r>
      <w:r>
        <w:rPr>
          <w:rFonts w:ascii="Garamond" w:hAnsi="Garamond"/>
        </w:rPr>
        <w:t>2023.</w:t>
      </w:r>
    </w:p>
    <w:p w14:paraId="53DC3B25" w14:textId="77777777" w:rsidR="00167B02" w:rsidRDefault="00167B02" w:rsidP="00167B02">
      <w:pPr>
        <w:pStyle w:val="ListParagraph"/>
        <w:autoSpaceDE w:val="0"/>
        <w:autoSpaceDN w:val="0"/>
        <w:adjustRightInd w:val="0"/>
        <w:rPr>
          <w:rFonts w:ascii="Garamond" w:hAnsi="Garamond"/>
        </w:rPr>
      </w:pPr>
    </w:p>
    <w:p w14:paraId="019639E4" w14:textId="38E8BE60" w:rsidR="00543657" w:rsidRDefault="00543657" w:rsidP="00543657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Garamond" w:hAnsi="Garamond"/>
        </w:rPr>
      </w:pPr>
      <w:proofErr w:type="spellStart"/>
      <w:r w:rsidRPr="0027474F">
        <w:rPr>
          <w:rFonts w:ascii="Garamond" w:hAnsi="Garamond"/>
        </w:rPr>
        <w:t>Dichio</w:t>
      </w:r>
      <w:proofErr w:type="spellEnd"/>
      <w:r w:rsidRPr="0027474F">
        <w:rPr>
          <w:rFonts w:ascii="Garamond" w:hAnsi="Garamond"/>
        </w:rPr>
        <w:t xml:space="preserve"> M</w:t>
      </w:r>
      <w:r w:rsidRPr="0027474F">
        <w:rPr>
          <w:rFonts w:ascii="Garamond" w:hAnsi="Garamond"/>
          <w:b/>
          <w:bCs/>
        </w:rPr>
        <w:t xml:space="preserve"> </w:t>
      </w:r>
      <w:r w:rsidRPr="0027474F">
        <w:rPr>
          <w:rFonts w:ascii="Garamond" w:hAnsi="Garamond"/>
        </w:rPr>
        <w:t xml:space="preserve">&amp;. </w:t>
      </w:r>
      <w:r w:rsidRPr="0027474F">
        <w:rPr>
          <w:rFonts w:ascii="Garamond" w:hAnsi="Garamond"/>
          <w:b/>
          <w:bCs/>
        </w:rPr>
        <w:t>Singer PM</w:t>
      </w:r>
      <w:r>
        <w:rPr>
          <w:rFonts w:ascii="Garamond" w:hAnsi="Garamond"/>
          <w:b/>
          <w:bCs/>
        </w:rPr>
        <w:t>.</w:t>
      </w:r>
      <w:r w:rsidR="005440FA" w:rsidRPr="005440FA">
        <w:t xml:space="preserve"> </w:t>
      </w:r>
      <w:r w:rsidR="005440FA" w:rsidRPr="005440FA">
        <w:rPr>
          <w:rFonts w:ascii="Garamond" w:hAnsi="Garamond"/>
        </w:rPr>
        <w:t>State Attorneys General and their Challenges to Federal Policies: Insights from the Texas v. California Litigation Regarding the Affordable Care Act</w:t>
      </w:r>
      <w:r>
        <w:rPr>
          <w:rFonts w:ascii="Garamond" w:hAnsi="Garamond"/>
        </w:rPr>
        <w:t>.</w:t>
      </w:r>
      <w:r w:rsidRPr="0027474F">
        <w:rPr>
          <w:rFonts w:ascii="Garamond" w:hAnsi="Garamond"/>
        </w:rPr>
        <w:t xml:space="preserve"> </w:t>
      </w:r>
      <w:r>
        <w:rPr>
          <w:rFonts w:ascii="Garamond" w:hAnsi="Garamond"/>
          <w:i/>
          <w:iCs/>
        </w:rPr>
        <w:t xml:space="preserve">Publius. </w:t>
      </w:r>
      <w:r w:rsidR="005440FA">
        <w:rPr>
          <w:rFonts w:ascii="Garamond" w:hAnsi="Garamond"/>
        </w:rPr>
        <w:t>2023</w:t>
      </w:r>
      <w:r>
        <w:rPr>
          <w:rFonts w:ascii="Garamond" w:hAnsi="Garamond"/>
        </w:rPr>
        <w:t xml:space="preserve">. </w:t>
      </w:r>
    </w:p>
    <w:p w14:paraId="7F8738AD" w14:textId="77777777" w:rsidR="00543657" w:rsidRDefault="00543657" w:rsidP="00543657">
      <w:pPr>
        <w:pStyle w:val="ListParagraph"/>
        <w:autoSpaceDE w:val="0"/>
        <w:autoSpaceDN w:val="0"/>
        <w:adjustRightInd w:val="0"/>
        <w:rPr>
          <w:rFonts w:ascii="Garamond" w:hAnsi="Garamond"/>
        </w:rPr>
      </w:pPr>
    </w:p>
    <w:p w14:paraId="230C1F20" w14:textId="5E65B96B" w:rsidR="00B37594" w:rsidRDefault="00B37594" w:rsidP="00D6292D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Garamond" w:hAnsi="Garamond"/>
        </w:rPr>
      </w:pPr>
      <w:proofErr w:type="spellStart"/>
      <w:r>
        <w:rPr>
          <w:rFonts w:ascii="Garamond" w:hAnsi="Garamond"/>
        </w:rPr>
        <w:t>Incze</w:t>
      </w:r>
      <w:proofErr w:type="spellEnd"/>
      <w:r>
        <w:rPr>
          <w:rFonts w:ascii="Garamond" w:hAnsi="Garamond"/>
        </w:rPr>
        <w:t xml:space="preserve"> MA, Kelley AT &amp; </w:t>
      </w:r>
      <w:r w:rsidRPr="005B05B9">
        <w:rPr>
          <w:rFonts w:ascii="Garamond" w:hAnsi="Garamond"/>
          <w:b/>
          <w:bCs/>
        </w:rPr>
        <w:t>Singer PM</w:t>
      </w:r>
      <w:r>
        <w:rPr>
          <w:rFonts w:ascii="Garamond" w:hAnsi="Garamond"/>
          <w:b/>
          <w:bCs/>
        </w:rPr>
        <w:t xml:space="preserve">. </w:t>
      </w:r>
      <w:r>
        <w:rPr>
          <w:rFonts w:ascii="Garamond" w:hAnsi="Garamond"/>
        </w:rPr>
        <w:t xml:space="preserve">Implementing the White House’s Strategic Plan to Save Lives Amid the Opioid Crisis: Reaching for the “North Star”. </w:t>
      </w:r>
      <w:r w:rsidRPr="00B37594">
        <w:rPr>
          <w:rFonts w:ascii="Garamond" w:hAnsi="Garamond"/>
          <w:i/>
          <w:iCs/>
        </w:rPr>
        <w:t>JAMA</w:t>
      </w:r>
      <w:r>
        <w:rPr>
          <w:rFonts w:ascii="Garamond" w:hAnsi="Garamond"/>
        </w:rPr>
        <w:t>. 2023. Doi:</w:t>
      </w:r>
      <w:r w:rsidRPr="00B37594">
        <w:t xml:space="preserve"> </w:t>
      </w:r>
      <w:r w:rsidRPr="00B37594">
        <w:rPr>
          <w:rFonts w:ascii="Garamond" w:hAnsi="Garamond"/>
        </w:rPr>
        <w:t>10.1001/jama.2023.1041</w:t>
      </w:r>
      <w:r>
        <w:rPr>
          <w:rFonts w:ascii="Garamond" w:hAnsi="Garamond"/>
        </w:rPr>
        <w:t>.</w:t>
      </w:r>
    </w:p>
    <w:p w14:paraId="227C27CF" w14:textId="77777777" w:rsidR="00B37594" w:rsidRDefault="00B37594" w:rsidP="00B37594">
      <w:pPr>
        <w:pStyle w:val="ListParagraph"/>
        <w:autoSpaceDE w:val="0"/>
        <w:autoSpaceDN w:val="0"/>
        <w:adjustRightInd w:val="0"/>
        <w:rPr>
          <w:rFonts w:ascii="Garamond" w:hAnsi="Garamond"/>
        </w:rPr>
      </w:pPr>
    </w:p>
    <w:p w14:paraId="7B8F2471" w14:textId="011BF7A6" w:rsidR="00E44590" w:rsidRDefault="00E44590" w:rsidP="00D6292D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lastRenderedPageBreak/>
        <w:t>*</w:t>
      </w:r>
      <w:proofErr w:type="spellStart"/>
      <w:r>
        <w:rPr>
          <w:rFonts w:ascii="Garamond" w:hAnsi="Garamond"/>
        </w:rPr>
        <w:t>Kamat</w:t>
      </w:r>
      <w:proofErr w:type="spellEnd"/>
      <w:r>
        <w:rPr>
          <w:rFonts w:ascii="Garamond" w:hAnsi="Garamond"/>
        </w:rPr>
        <w:t xml:space="preserve"> S, *Han J, *Agarwal A, *Yen L, Appel J, </w:t>
      </w:r>
      <w:proofErr w:type="spellStart"/>
      <w:r>
        <w:rPr>
          <w:rFonts w:ascii="Garamond" w:hAnsi="Garamond"/>
        </w:rPr>
        <w:t>Hruza</w:t>
      </w:r>
      <w:proofErr w:type="spellEnd"/>
      <w:r>
        <w:rPr>
          <w:rFonts w:ascii="Garamond" w:hAnsi="Garamond"/>
        </w:rPr>
        <w:t xml:space="preserve"> G, </w:t>
      </w:r>
      <w:r w:rsidRPr="00E44590">
        <w:rPr>
          <w:rFonts w:ascii="Garamond" w:hAnsi="Garamond"/>
          <w:b/>
          <w:bCs/>
        </w:rPr>
        <w:t>Singer PM</w:t>
      </w:r>
      <w:r>
        <w:rPr>
          <w:rFonts w:ascii="Garamond" w:hAnsi="Garamond"/>
        </w:rPr>
        <w:t xml:space="preserve">. Advocating for Patients with Skin Disease: Federal Dermatology Lobbying and Expenditure Activity by the AADA and SKINPAC from 2008-2021. </w:t>
      </w:r>
      <w:r w:rsidRPr="00E44590">
        <w:rPr>
          <w:rFonts w:ascii="Garamond" w:hAnsi="Garamond"/>
          <w:i/>
          <w:iCs/>
        </w:rPr>
        <w:t>Journal of the American Academy of Dermatology</w:t>
      </w:r>
      <w:r>
        <w:rPr>
          <w:rFonts w:ascii="Garamond" w:hAnsi="Garamond"/>
        </w:rPr>
        <w:t>. 202</w:t>
      </w:r>
      <w:r w:rsidR="0026256A">
        <w:rPr>
          <w:rFonts w:ascii="Garamond" w:hAnsi="Garamond"/>
        </w:rPr>
        <w:t>3</w:t>
      </w:r>
      <w:r>
        <w:rPr>
          <w:rFonts w:ascii="Garamond" w:hAnsi="Garamond"/>
        </w:rPr>
        <w:t xml:space="preserve">. </w:t>
      </w:r>
    </w:p>
    <w:p w14:paraId="69C37512" w14:textId="77777777" w:rsidR="00E44590" w:rsidRDefault="00E44590" w:rsidP="00E44590">
      <w:pPr>
        <w:pStyle w:val="ListParagraph"/>
        <w:autoSpaceDE w:val="0"/>
        <w:autoSpaceDN w:val="0"/>
        <w:adjustRightInd w:val="0"/>
        <w:rPr>
          <w:rFonts w:ascii="Garamond" w:hAnsi="Garamond"/>
        </w:rPr>
      </w:pPr>
    </w:p>
    <w:p w14:paraId="740B8B59" w14:textId="68B0F09C" w:rsidR="00E44590" w:rsidRDefault="00E44590" w:rsidP="00D6292D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Willison CE, *</w:t>
      </w:r>
      <w:proofErr w:type="spellStart"/>
      <w:r>
        <w:rPr>
          <w:rFonts w:ascii="Garamond" w:hAnsi="Garamond"/>
        </w:rPr>
        <w:t>Unwala</w:t>
      </w:r>
      <w:proofErr w:type="spellEnd"/>
      <w:r>
        <w:rPr>
          <w:rFonts w:ascii="Garamond" w:hAnsi="Garamond"/>
        </w:rPr>
        <w:t xml:space="preserve"> N, </w:t>
      </w:r>
      <w:r w:rsidRPr="00E44590">
        <w:rPr>
          <w:rFonts w:ascii="Garamond" w:hAnsi="Garamond"/>
          <w:b/>
          <w:bCs/>
        </w:rPr>
        <w:t>Singer PM</w:t>
      </w:r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Creedon</w:t>
      </w:r>
      <w:proofErr w:type="spellEnd"/>
      <w:r>
        <w:rPr>
          <w:rFonts w:ascii="Garamond" w:hAnsi="Garamond"/>
        </w:rPr>
        <w:t xml:space="preserve"> TB, Mullin B, Le Cook B. Persistent Disparities: Trends in Rates of Sheltered Homelessness Across Demographic Subgroups in the United States. </w:t>
      </w:r>
      <w:r w:rsidRPr="00E44590">
        <w:rPr>
          <w:rFonts w:ascii="Garamond" w:hAnsi="Garamond"/>
          <w:i/>
          <w:iCs/>
        </w:rPr>
        <w:t>Journal of Racial and Ethnic Health Disparities</w:t>
      </w:r>
      <w:r>
        <w:rPr>
          <w:rFonts w:ascii="Garamond" w:hAnsi="Garamond"/>
        </w:rPr>
        <w:t>. 202</w:t>
      </w:r>
      <w:r w:rsidR="004B28DF">
        <w:rPr>
          <w:rFonts w:ascii="Garamond" w:hAnsi="Garamond"/>
        </w:rPr>
        <w:t>3</w:t>
      </w:r>
      <w:r>
        <w:rPr>
          <w:rFonts w:ascii="Garamond" w:hAnsi="Garamond"/>
        </w:rPr>
        <w:t>.</w:t>
      </w:r>
    </w:p>
    <w:p w14:paraId="35452D96" w14:textId="77777777" w:rsidR="00E44590" w:rsidRDefault="00E44590" w:rsidP="00E44590">
      <w:pPr>
        <w:pStyle w:val="ListParagraph"/>
        <w:autoSpaceDE w:val="0"/>
        <w:autoSpaceDN w:val="0"/>
        <w:adjustRightInd w:val="0"/>
        <w:rPr>
          <w:rFonts w:ascii="Garamond" w:hAnsi="Garamond"/>
        </w:rPr>
      </w:pPr>
    </w:p>
    <w:p w14:paraId="3A2DDB60" w14:textId="28D3C7B4" w:rsidR="00E44590" w:rsidRDefault="00E44590" w:rsidP="00D6292D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Willison CE, *</w:t>
      </w:r>
      <w:proofErr w:type="spellStart"/>
      <w:r>
        <w:rPr>
          <w:rFonts w:ascii="Garamond" w:hAnsi="Garamond"/>
        </w:rPr>
        <w:t>Falkenbach</w:t>
      </w:r>
      <w:proofErr w:type="spellEnd"/>
      <w:r>
        <w:rPr>
          <w:rFonts w:ascii="Garamond" w:hAnsi="Garamond"/>
        </w:rPr>
        <w:t xml:space="preserve"> M, Greer SL, </w:t>
      </w:r>
      <w:r w:rsidRPr="00E44590">
        <w:rPr>
          <w:rFonts w:ascii="Garamond" w:hAnsi="Garamond"/>
          <w:b/>
          <w:bCs/>
        </w:rPr>
        <w:t>Singer PM</w:t>
      </w:r>
      <w:r>
        <w:rPr>
          <w:rFonts w:ascii="Garamond" w:hAnsi="Garamond"/>
        </w:rPr>
        <w:t xml:space="preserve">. Backsliding Among Indicators of Democratic Stability Relevant to Public Health: Risks in OECD Nations. </w:t>
      </w:r>
      <w:r>
        <w:rPr>
          <w:rFonts w:ascii="Garamond" w:hAnsi="Garamond"/>
          <w:i/>
          <w:iCs/>
        </w:rPr>
        <w:t xml:space="preserve">World Medical &amp; Health Policy. </w:t>
      </w:r>
      <w:r>
        <w:rPr>
          <w:rFonts w:ascii="Garamond" w:hAnsi="Garamond"/>
        </w:rPr>
        <w:t>2022. DOI: 10.1002/wmh3.558.</w:t>
      </w:r>
    </w:p>
    <w:p w14:paraId="6CB3A8BF" w14:textId="77777777" w:rsidR="00E44590" w:rsidRDefault="00E44590" w:rsidP="00E44590">
      <w:pPr>
        <w:pStyle w:val="ListParagraph"/>
        <w:autoSpaceDE w:val="0"/>
        <w:autoSpaceDN w:val="0"/>
        <w:adjustRightInd w:val="0"/>
        <w:rPr>
          <w:rFonts w:ascii="Garamond" w:hAnsi="Garamond"/>
        </w:rPr>
      </w:pPr>
    </w:p>
    <w:p w14:paraId="7265F019" w14:textId="7AF8E9CA" w:rsidR="005B05B9" w:rsidRDefault="005B05B9" w:rsidP="00D6292D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*Baker N &amp; </w:t>
      </w:r>
      <w:r w:rsidRPr="005B05B9">
        <w:rPr>
          <w:rFonts w:ascii="Garamond" w:hAnsi="Garamond"/>
          <w:b/>
          <w:bCs/>
        </w:rPr>
        <w:t>Singer PM</w:t>
      </w:r>
      <w:r>
        <w:rPr>
          <w:rFonts w:ascii="Garamond" w:hAnsi="Garamond"/>
          <w:b/>
          <w:bCs/>
        </w:rPr>
        <w:t xml:space="preserve">. </w:t>
      </w:r>
      <w:r>
        <w:rPr>
          <w:rFonts w:ascii="Garamond" w:hAnsi="Garamond"/>
          <w:bCs/>
        </w:rPr>
        <w:t xml:space="preserve">Accountable Care Organization Reform: Past Challenges and Future Opportunities for Public Health. </w:t>
      </w:r>
      <w:r>
        <w:rPr>
          <w:rFonts w:ascii="Garamond" w:hAnsi="Garamond"/>
          <w:bCs/>
          <w:i/>
          <w:iCs/>
        </w:rPr>
        <w:t xml:space="preserve">Public Health. </w:t>
      </w:r>
      <w:r w:rsidR="00B54F9A">
        <w:rPr>
          <w:rFonts w:ascii="Garamond" w:hAnsi="Garamond"/>
          <w:bCs/>
        </w:rPr>
        <w:t>2022</w:t>
      </w:r>
      <w:r>
        <w:rPr>
          <w:rFonts w:ascii="Garamond" w:hAnsi="Garamond"/>
          <w:bCs/>
        </w:rPr>
        <w:t>.</w:t>
      </w:r>
    </w:p>
    <w:p w14:paraId="1072F8B0" w14:textId="77777777" w:rsidR="005B05B9" w:rsidRDefault="005B05B9" w:rsidP="005B05B9">
      <w:pPr>
        <w:pStyle w:val="ListParagraph"/>
        <w:autoSpaceDE w:val="0"/>
        <w:autoSpaceDN w:val="0"/>
        <w:adjustRightInd w:val="0"/>
        <w:rPr>
          <w:rFonts w:ascii="Garamond" w:hAnsi="Garamond"/>
        </w:rPr>
      </w:pPr>
    </w:p>
    <w:p w14:paraId="50DB0506" w14:textId="303C0E6B" w:rsidR="00F54EC6" w:rsidRDefault="00F54EC6" w:rsidP="00D6292D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Garamond" w:hAnsi="Garamond"/>
        </w:rPr>
      </w:pPr>
      <w:proofErr w:type="spellStart"/>
      <w:r>
        <w:rPr>
          <w:rFonts w:ascii="Garamond" w:hAnsi="Garamond"/>
        </w:rPr>
        <w:t>Incze</w:t>
      </w:r>
      <w:proofErr w:type="spellEnd"/>
      <w:r>
        <w:rPr>
          <w:rFonts w:ascii="Garamond" w:hAnsi="Garamond"/>
        </w:rPr>
        <w:t xml:space="preserve"> MA, Kelley AT &amp; </w:t>
      </w:r>
      <w:r w:rsidRPr="005B05B9">
        <w:rPr>
          <w:rFonts w:ascii="Garamond" w:hAnsi="Garamond"/>
          <w:b/>
          <w:bCs/>
        </w:rPr>
        <w:t>Singer PM</w:t>
      </w:r>
      <w:r>
        <w:rPr>
          <w:rFonts w:ascii="Garamond" w:hAnsi="Garamond"/>
        </w:rPr>
        <w:t xml:space="preserve">. </w:t>
      </w:r>
      <w:proofErr w:type="spellStart"/>
      <w:r>
        <w:rPr>
          <w:rFonts w:ascii="Garamond" w:hAnsi="Garamond"/>
        </w:rPr>
        <w:t>Hetergenous</w:t>
      </w:r>
      <w:proofErr w:type="spellEnd"/>
      <w:r>
        <w:rPr>
          <w:rFonts w:ascii="Garamond" w:hAnsi="Garamond"/>
        </w:rPr>
        <w:t xml:space="preserve"> State Cannabis Policies: Potential Implications for Patients and Healthcare Professions. </w:t>
      </w:r>
      <w:r>
        <w:rPr>
          <w:rFonts w:ascii="Garamond" w:hAnsi="Garamond"/>
          <w:i/>
          <w:iCs/>
        </w:rPr>
        <w:t>JAMA.</w:t>
      </w:r>
      <w:r w:rsidR="005B05B9">
        <w:rPr>
          <w:rFonts w:ascii="Garamond" w:hAnsi="Garamond"/>
        </w:rPr>
        <w:t xml:space="preserve"> 2021: 326(23)</w:t>
      </w:r>
      <w:r>
        <w:rPr>
          <w:rFonts w:ascii="Garamond" w:hAnsi="Garamond"/>
        </w:rPr>
        <w:t>.</w:t>
      </w:r>
      <w:r w:rsidR="005B05B9">
        <w:rPr>
          <w:rFonts w:ascii="Garamond" w:hAnsi="Garamond"/>
        </w:rPr>
        <w:t xml:space="preserve"> </w:t>
      </w:r>
    </w:p>
    <w:p w14:paraId="55149E19" w14:textId="77777777" w:rsidR="00F54EC6" w:rsidRPr="00F54EC6" w:rsidRDefault="00F54EC6" w:rsidP="00F54EC6">
      <w:pPr>
        <w:pStyle w:val="ListParagraph"/>
        <w:autoSpaceDE w:val="0"/>
        <w:autoSpaceDN w:val="0"/>
        <w:adjustRightInd w:val="0"/>
        <w:rPr>
          <w:rFonts w:ascii="Garamond" w:hAnsi="Garamond"/>
        </w:rPr>
      </w:pPr>
    </w:p>
    <w:p w14:paraId="52979431" w14:textId="51477BF5" w:rsidR="00D6292D" w:rsidRDefault="00D6292D" w:rsidP="00D6292D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Garamond" w:hAnsi="Garamond"/>
        </w:rPr>
      </w:pPr>
      <w:r w:rsidRPr="00BC6A87">
        <w:rPr>
          <w:rFonts w:ascii="Garamond" w:hAnsi="Garamond"/>
          <w:b/>
          <w:bCs/>
        </w:rPr>
        <w:t>Singer PM</w:t>
      </w:r>
      <w:r>
        <w:rPr>
          <w:rFonts w:ascii="Garamond" w:hAnsi="Garamond"/>
        </w:rPr>
        <w:t>, Mandle J &amp; Nelson D</w:t>
      </w:r>
      <w:r w:rsidR="00397486">
        <w:rPr>
          <w:rFonts w:ascii="Garamond" w:hAnsi="Garamond"/>
        </w:rPr>
        <w:t>B</w:t>
      </w:r>
      <w:r>
        <w:rPr>
          <w:rFonts w:ascii="Garamond" w:hAnsi="Garamond"/>
        </w:rPr>
        <w:t xml:space="preserve">. </w:t>
      </w:r>
      <w:r w:rsidRPr="00BC6A87">
        <w:rPr>
          <w:rFonts w:ascii="Garamond" w:hAnsi="Garamond"/>
        </w:rPr>
        <w:t>Child Enrollment in States with and without Continuous Coverage in Medicaid and CHIP During COVID-19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i/>
          <w:iCs/>
        </w:rPr>
        <w:t>American Journal of Public Health</w:t>
      </w:r>
      <w:r>
        <w:rPr>
          <w:rFonts w:ascii="Garamond" w:hAnsi="Garamond"/>
        </w:rPr>
        <w:t xml:space="preserve">. </w:t>
      </w:r>
      <w:r w:rsidR="005B05B9">
        <w:rPr>
          <w:rFonts w:ascii="Garamond" w:hAnsi="Garamond"/>
        </w:rPr>
        <w:t>202</w:t>
      </w:r>
      <w:r w:rsidR="00B55B90">
        <w:rPr>
          <w:rFonts w:ascii="Garamond" w:hAnsi="Garamond"/>
        </w:rPr>
        <w:t>1:</w:t>
      </w:r>
      <w:r w:rsidR="0014410A">
        <w:rPr>
          <w:rFonts w:ascii="Garamond" w:hAnsi="Garamond"/>
        </w:rPr>
        <w:t xml:space="preserve"> 111(12)</w:t>
      </w:r>
      <w:r>
        <w:rPr>
          <w:rFonts w:ascii="Garamond" w:hAnsi="Garamond"/>
        </w:rPr>
        <w:t>.</w:t>
      </w:r>
    </w:p>
    <w:p w14:paraId="42BC12AE" w14:textId="77777777" w:rsidR="006571B6" w:rsidRPr="006571B6" w:rsidRDefault="006571B6" w:rsidP="006571B6">
      <w:pPr>
        <w:pStyle w:val="ListParagraph"/>
        <w:rPr>
          <w:rFonts w:ascii="Garamond" w:hAnsi="Garamond"/>
        </w:rPr>
      </w:pPr>
    </w:p>
    <w:p w14:paraId="1B87C5CD" w14:textId="30892D50" w:rsidR="006571B6" w:rsidRPr="00BC6A87" w:rsidRDefault="006571B6" w:rsidP="00D6292D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Garamond" w:hAnsi="Garamond"/>
        </w:rPr>
      </w:pPr>
      <w:proofErr w:type="spellStart"/>
      <w:r>
        <w:rPr>
          <w:rFonts w:ascii="Garamond" w:hAnsi="Garamond"/>
        </w:rPr>
        <w:t>Benney</w:t>
      </w:r>
      <w:proofErr w:type="spellEnd"/>
      <w:r>
        <w:rPr>
          <w:rFonts w:ascii="Garamond" w:hAnsi="Garamond"/>
        </w:rPr>
        <w:t xml:space="preserve"> TM, *Cantwell D, </w:t>
      </w:r>
      <w:r w:rsidRPr="006571B6">
        <w:rPr>
          <w:rFonts w:ascii="Garamond" w:hAnsi="Garamond"/>
          <w:b/>
          <w:bCs/>
        </w:rPr>
        <w:t>Singer PM</w:t>
      </w:r>
      <w:r>
        <w:rPr>
          <w:rFonts w:ascii="Garamond" w:hAnsi="Garamond"/>
        </w:rPr>
        <w:t>, *</w:t>
      </w:r>
      <w:proofErr w:type="spellStart"/>
      <w:r>
        <w:rPr>
          <w:rFonts w:ascii="Garamond" w:hAnsi="Garamond"/>
        </w:rPr>
        <w:t>Derhak</w:t>
      </w:r>
      <w:proofErr w:type="spellEnd"/>
      <w:r>
        <w:rPr>
          <w:rFonts w:ascii="Garamond" w:hAnsi="Garamond"/>
        </w:rPr>
        <w:t xml:space="preserve"> L, *Bey S, *</w:t>
      </w:r>
      <w:proofErr w:type="spellStart"/>
      <w:r>
        <w:rPr>
          <w:rFonts w:ascii="Garamond" w:hAnsi="Garamond"/>
        </w:rPr>
        <w:t>Saifee</w:t>
      </w:r>
      <w:proofErr w:type="spellEnd"/>
      <w:r>
        <w:rPr>
          <w:rFonts w:ascii="Garamond" w:hAnsi="Garamond"/>
        </w:rPr>
        <w:t xml:space="preserve"> Z. Understanding Perceptions of Health Risk and Behavioral Responses to Air Pollution in the State of Utah (USA). </w:t>
      </w:r>
      <w:r>
        <w:rPr>
          <w:rFonts w:ascii="Garamond" w:hAnsi="Garamond"/>
          <w:i/>
          <w:iCs/>
        </w:rPr>
        <w:t xml:space="preserve">Atmosphere. </w:t>
      </w:r>
      <w:r>
        <w:rPr>
          <w:rFonts w:ascii="Garamond" w:hAnsi="Garamond"/>
        </w:rPr>
        <w:t xml:space="preserve">2021: 12. </w:t>
      </w:r>
    </w:p>
    <w:p w14:paraId="3E4E080C" w14:textId="77777777" w:rsidR="00D6292D" w:rsidRPr="00D6292D" w:rsidRDefault="00D6292D" w:rsidP="00D6292D">
      <w:pPr>
        <w:pStyle w:val="ListParagraph"/>
        <w:rPr>
          <w:rFonts w:ascii="Garamond" w:hAnsi="Garamond"/>
          <w:i/>
          <w:iCs/>
        </w:rPr>
      </w:pPr>
    </w:p>
    <w:p w14:paraId="63627779" w14:textId="19FAD95B" w:rsidR="00FD5CA2" w:rsidRPr="00FD5CA2" w:rsidRDefault="00FD5CA2" w:rsidP="00FD5CA2">
      <w:pPr>
        <w:pStyle w:val="ListParagraph"/>
        <w:numPr>
          <w:ilvl w:val="0"/>
          <w:numId w:val="15"/>
        </w:numPr>
        <w:rPr>
          <w:rFonts w:ascii="Garamond" w:hAnsi="Garamond"/>
          <w:i/>
          <w:iCs/>
        </w:rPr>
      </w:pPr>
      <w:r w:rsidRPr="006D0EE1">
        <w:rPr>
          <w:rFonts w:ascii="Garamond" w:hAnsi="Garamond"/>
        </w:rPr>
        <w:t xml:space="preserve">Willison CE, </w:t>
      </w:r>
      <w:r w:rsidRPr="006D0EE1">
        <w:rPr>
          <w:rFonts w:ascii="Garamond" w:hAnsi="Garamond"/>
          <w:b/>
          <w:bCs/>
        </w:rPr>
        <w:t>Singer PM</w:t>
      </w:r>
      <w:r w:rsidRPr="006D0EE1">
        <w:rPr>
          <w:rFonts w:ascii="Garamond" w:hAnsi="Garamond"/>
        </w:rPr>
        <w:t xml:space="preserve">, </w:t>
      </w:r>
      <w:proofErr w:type="spellStart"/>
      <w:r w:rsidRPr="006D0EE1">
        <w:rPr>
          <w:rFonts w:ascii="Garamond" w:hAnsi="Garamond"/>
        </w:rPr>
        <w:t>Creary</w:t>
      </w:r>
      <w:proofErr w:type="spellEnd"/>
      <w:r w:rsidRPr="006D0EE1">
        <w:rPr>
          <w:rFonts w:ascii="Garamond" w:hAnsi="Garamond"/>
        </w:rPr>
        <w:t xml:space="preserve"> M, </w:t>
      </w:r>
      <w:r>
        <w:rPr>
          <w:rFonts w:ascii="Garamond" w:hAnsi="Garamond"/>
        </w:rPr>
        <w:t>*</w:t>
      </w:r>
      <w:r w:rsidRPr="006D0EE1">
        <w:rPr>
          <w:rFonts w:ascii="Garamond" w:hAnsi="Garamond"/>
        </w:rPr>
        <w:t xml:space="preserve">Stott J, </w:t>
      </w:r>
      <w:r>
        <w:rPr>
          <w:rFonts w:ascii="Garamond" w:hAnsi="Garamond"/>
        </w:rPr>
        <w:t>*</w:t>
      </w:r>
      <w:proofErr w:type="spellStart"/>
      <w:r w:rsidRPr="006D0EE1">
        <w:rPr>
          <w:rFonts w:ascii="Garamond" w:hAnsi="Garamond"/>
        </w:rPr>
        <w:t>Vaziri</w:t>
      </w:r>
      <w:proofErr w:type="spellEnd"/>
      <w:r w:rsidRPr="006D0EE1">
        <w:rPr>
          <w:rFonts w:ascii="Garamond" w:hAnsi="Garamond"/>
        </w:rPr>
        <w:t xml:space="preserve"> S, &amp;</w:t>
      </w:r>
      <w:r>
        <w:rPr>
          <w:rFonts w:ascii="Garamond" w:hAnsi="Garamond"/>
        </w:rPr>
        <w:t xml:space="preserve"> </w:t>
      </w:r>
      <w:r w:rsidRPr="006D0EE1">
        <w:rPr>
          <w:rFonts w:ascii="Garamond" w:hAnsi="Garamond"/>
        </w:rPr>
        <w:t xml:space="preserve">Greer SL. </w:t>
      </w:r>
      <w:r w:rsidR="0014410A">
        <w:rPr>
          <w:rFonts w:ascii="Garamond" w:hAnsi="Garamond"/>
        </w:rPr>
        <w:t>How do you solve a problem like Maria? The politics of disaster response in Puerto Rico, Florida and Texas</w:t>
      </w:r>
      <w:r w:rsidRPr="006D0EE1">
        <w:rPr>
          <w:rFonts w:ascii="Garamond" w:hAnsi="Garamond"/>
        </w:rPr>
        <w:t xml:space="preserve">. </w:t>
      </w:r>
      <w:r>
        <w:rPr>
          <w:rFonts w:ascii="Garamond" w:hAnsi="Garamond"/>
          <w:i/>
          <w:iCs/>
        </w:rPr>
        <w:t xml:space="preserve">World Medical &amp; Health Policy. </w:t>
      </w:r>
      <w:r w:rsidR="0014410A">
        <w:rPr>
          <w:rFonts w:ascii="Garamond" w:hAnsi="Garamond"/>
        </w:rPr>
        <w:t>2021</w:t>
      </w:r>
      <w:r>
        <w:rPr>
          <w:rFonts w:ascii="Garamond" w:hAnsi="Garamond"/>
        </w:rPr>
        <w:t>.</w:t>
      </w:r>
      <w:r w:rsidR="0014410A">
        <w:rPr>
          <w:rFonts w:ascii="Garamond" w:hAnsi="Garamond"/>
        </w:rPr>
        <w:t xml:space="preserve"> Doi: 10.1002/wmh3.476.</w:t>
      </w:r>
    </w:p>
    <w:p w14:paraId="7BB82B4F" w14:textId="77777777" w:rsidR="00FD5CA2" w:rsidRDefault="00FD5CA2" w:rsidP="00FD5CA2">
      <w:pPr>
        <w:pStyle w:val="ListParagraph"/>
        <w:rPr>
          <w:rFonts w:ascii="Garamond" w:hAnsi="Garamond"/>
        </w:rPr>
      </w:pPr>
    </w:p>
    <w:p w14:paraId="280E4D13" w14:textId="61F44C4A" w:rsidR="007D68C7" w:rsidRDefault="00986AAE" w:rsidP="007D68C7">
      <w:pPr>
        <w:pStyle w:val="ListParagraph"/>
        <w:numPr>
          <w:ilvl w:val="0"/>
          <w:numId w:val="15"/>
        </w:numPr>
        <w:rPr>
          <w:rFonts w:ascii="Garamond" w:hAnsi="Garamond"/>
        </w:rPr>
      </w:pPr>
      <w:r w:rsidRPr="00B01F8F">
        <w:rPr>
          <w:rFonts w:ascii="Garamond" w:hAnsi="Garamond"/>
        </w:rPr>
        <w:t>*</w:t>
      </w:r>
      <w:proofErr w:type="spellStart"/>
      <w:r w:rsidRPr="00B01F8F">
        <w:rPr>
          <w:rFonts w:ascii="Garamond" w:hAnsi="Garamond"/>
        </w:rPr>
        <w:t>Pratici</w:t>
      </w:r>
      <w:proofErr w:type="spellEnd"/>
      <w:r w:rsidRPr="00B01F8F">
        <w:rPr>
          <w:rFonts w:ascii="Garamond" w:hAnsi="Garamond"/>
        </w:rPr>
        <w:t xml:space="preserve"> L &amp; </w:t>
      </w:r>
      <w:r w:rsidRPr="00B01F8F">
        <w:rPr>
          <w:rFonts w:ascii="Garamond" w:hAnsi="Garamond"/>
          <w:b/>
          <w:bCs/>
        </w:rPr>
        <w:t>Singer PM</w:t>
      </w:r>
      <w:r>
        <w:rPr>
          <w:rFonts w:ascii="Garamond" w:hAnsi="Garamond"/>
        </w:rPr>
        <w:t xml:space="preserve">. </w:t>
      </w:r>
      <w:r w:rsidRPr="00986AAE">
        <w:rPr>
          <w:rFonts w:ascii="Garamond" w:hAnsi="Garamond"/>
        </w:rPr>
        <w:t>COVID-19 Vaccination: What Do We Expect for the Future? A Systematic Literature Review of Social Science Publications in the First Year of the Pandemic (2020–2021)</w:t>
      </w:r>
      <w:r w:rsidR="00CD71DE">
        <w:rPr>
          <w:rFonts w:ascii="Garamond" w:hAnsi="Garamond"/>
        </w:rPr>
        <w:t xml:space="preserve">. </w:t>
      </w:r>
      <w:r w:rsidR="00CD71DE">
        <w:rPr>
          <w:rFonts w:ascii="Garamond" w:hAnsi="Garamond"/>
          <w:i/>
          <w:iCs/>
        </w:rPr>
        <w:t xml:space="preserve">Sustainability. </w:t>
      </w:r>
      <w:r w:rsidR="007D68C7">
        <w:rPr>
          <w:rFonts w:ascii="Garamond" w:hAnsi="Garamond"/>
        </w:rPr>
        <w:t>2021</w:t>
      </w:r>
      <w:r w:rsidR="00B55B90">
        <w:rPr>
          <w:rFonts w:ascii="Garamond" w:hAnsi="Garamond"/>
        </w:rPr>
        <w:t>.</w:t>
      </w:r>
      <w:r w:rsidR="007D68C7">
        <w:rPr>
          <w:rFonts w:ascii="Garamond" w:hAnsi="Garamond"/>
        </w:rPr>
        <w:t xml:space="preserve"> 13(15)</w:t>
      </w:r>
      <w:r w:rsidR="00CD71DE">
        <w:rPr>
          <w:rFonts w:ascii="Garamond" w:hAnsi="Garamond"/>
        </w:rPr>
        <w:t xml:space="preserve">. </w:t>
      </w:r>
    </w:p>
    <w:p w14:paraId="47AF8A53" w14:textId="77777777" w:rsidR="007D68C7" w:rsidRPr="007D68C7" w:rsidRDefault="007D68C7" w:rsidP="007D68C7">
      <w:pPr>
        <w:pStyle w:val="ListParagraph"/>
        <w:rPr>
          <w:rFonts w:ascii="Garamond" w:hAnsi="Garamond"/>
        </w:rPr>
      </w:pPr>
    </w:p>
    <w:p w14:paraId="5FCEC4DD" w14:textId="08990BF4" w:rsidR="00F142D4" w:rsidRPr="007D68C7" w:rsidRDefault="00F349BA" w:rsidP="007D68C7">
      <w:pPr>
        <w:pStyle w:val="ListParagraph"/>
        <w:numPr>
          <w:ilvl w:val="0"/>
          <w:numId w:val="15"/>
        </w:numPr>
        <w:rPr>
          <w:rFonts w:ascii="Garamond" w:hAnsi="Garamond"/>
        </w:rPr>
      </w:pPr>
      <w:r w:rsidRPr="007D68C7">
        <w:rPr>
          <w:rFonts w:ascii="Garamond" w:hAnsi="Garamond"/>
        </w:rPr>
        <w:t xml:space="preserve">Raj M &amp; </w:t>
      </w:r>
      <w:r w:rsidRPr="007D68C7">
        <w:rPr>
          <w:rFonts w:ascii="Garamond" w:hAnsi="Garamond"/>
          <w:b/>
          <w:bCs/>
        </w:rPr>
        <w:t>Singer PM</w:t>
      </w:r>
      <w:r w:rsidRPr="007D68C7">
        <w:rPr>
          <w:rFonts w:ascii="Garamond" w:hAnsi="Garamond"/>
        </w:rPr>
        <w:t xml:space="preserve">. Redefining caregiving as an imperative for supporting caregivers: Challenges and opportunities. </w:t>
      </w:r>
      <w:r w:rsidRPr="007D68C7">
        <w:rPr>
          <w:rFonts w:ascii="Garamond" w:hAnsi="Garamond"/>
          <w:i/>
          <w:iCs/>
        </w:rPr>
        <w:t>Journal of General Internal Medicine.</w:t>
      </w:r>
      <w:r w:rsidR="007D68C7" w:rsidRPr="007D68C7">
        <w:rPr>
          <w:rFonts w:ascii="Arial" w:hAnsi="Arial" w:cs="Arial"/>
          <w:color w:val="000000"/>
          <w:sz w:val="20"/>
          <w:szCs w:val="20"/>
        </w:rPr>
        <w:t xml:space="preserve"> </w:t>
      </w:r>
      <w:r w:rsidR="00B55B90" w:rsidRPr="00B55B90">
        <w:rPr>
          <w:rFonts w:ascii="Garamond" w:hAnsi="Garamond"/>
        </w:rPr>
        <w:t>2021: 36(12).</w:t>
      </w:r>
      <w:r w:rsidR="00B55B9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D68C7" w:rsidRPr="007D68C7">
        <w:rPr>
          <w:rFonts w:ascii="Garamond" w:hAnsi="Garamond"/>
        </w:rPr>
        <w:t>doi</w:t>
      </w:r>
      <w:proofErr w:type="spellEnd"/>
      <w:r w:rsidR="007D68C7" w:rsidRPr="007D68C7">
        <w:rPr>
          <w:rFonts w:ascii="Garamond" w:hAnsi="Garamond"/>
        </w:rPr>
        <w:t>: 10.1007/s11606-021-06932-0</w:t>
      </w:r>
      <w:r w:rsidRPr="007D68C7">
        <w:rPr>
          <w:rFonts w:ascii="Garamond" w:hAnsi="Garamond"/>
        </w:rPr>
        <w:t xml:space="preserve">. </w:t>
      </w:r>
    </w:p>
    <w:p w14:paraId="1A634753" w14:textId="77777777" w:rsidR="00F142D4" w:rsidRPr="00F142D4" w:rsidRDefault="00F142D4" w:rsidP="00F142D4">
      <w:pPr>
        <w:pStyle w:val="ListParagraph"/>
        <w:rPr>
          <w:rFonts w:ascii="Garamond" w:hAnsi="Garamond"/>
        </w:rPr>
      </w:pPr>
    </w:p>
    <w:p w14:paraId="12EC6DC4" w14:textId="53E671AA" w:rsidR="008D4053" w:rsidRPr="00F142D4" w:rsidRDefault="00677D93" w:rsidP="00F142D4">
      <w:pPr>
        <w:pStyle w:val="ListParagraph"/>
        <w:numPr>
          <w:ilvl w:val="0"/>
          <w:numId w:val="15"/>
        </w:numPr>
      </w:pPr>
      <w:r w:rsidRPr="00F142D4">
        <w:rPr>
          <w:rFonts w:ascii="Garamond" w:hAnsi="Garamond"/>
        </w:rPr>
        <w:t>*</w:t>
      </w:r>
      <w:proofErr w:type="spellStart"/>
      <w:r w:rsidRPr="00F142D4">
        <w:rPr>
          <w:rFonts w:ascii="Garamond" w:hAnsi="Garamond"/>
        </w:rPr>
        <w:t>Pratici</w:t>
      </w:r>
      <w:proofErr w:type="spellEnd"/>
      <w:r w:rsidRPr="00F142D4">
        <w:rPr>
          <w:rFonts w:ascii="Garamond" w:hAnsi="Garamond"/>
        </w:rPr>
        <w:t xml:space="preserve"> L &amp; </w:t>
      </w:r>
      <w:r w:rsidRPr="00F142D4">
        <w:rPr>
          <w:rFonts w:ascii="Garamond" w:hAnsi="Garamond"/>
          <w:b/>
          <w:bCs/>
        </w:rPr>
        <w:t>Singer PM</w:t>
      </w:r>
      <w:r w:rsidRPr="00F142D4">
        <w:rPr>
          <w:rFonts w:ascii="Garamond" w:hAnsi="Garamond"/>
        </w:rPr>
        <w:t xml:space="preserve">. Public-Private Partnerships in Public Sector Healthcare Organizations: A Comparative Study Between Italy and the United States. </w:t>
      </w:r>
      <w:r w:rsidR="00B01F8F" w:rsidRPr="00F142D4">
        <w:rPr>
          <w:rFonts w:ascii="Garamond" w:hAnsi="Garamond"/>
          <w:i/>
        </w:rPr>
        <w:t xml:space="preserve">International Journal of Organizational Analysis. </w:t>
      </w:r>
      <w:r w:rsidR="00B55B90">
        <w:rPr>
          <w:rFonts w:ascii="Garamond" w:hAnsi="Garamond"/>
          <w:iCs/>
        </w:rPr>
        <w:t xml:space="preserve">2021. </w:t>
      </w:r>
      <w:r w:rsidR="00F142D4" w:rsidRPr="00F142D4">
        <w:rPr>
          <w:rFonts w:ascii="Garamond" w:hAnsi="Garamond"/>
        </w:rPr>
        <w:t>DOI: 10.1108/IJOA-10-2020-2452</w:t>
      </w:r>
      <w:r w:rsidR="00B01F8F" w:rsidRPr="00F142D4">
        <w:rPr>
          <w:rFonts w:ascii="Garamond" w:hAnsi="Garamond"/>
        </w:rPr>
        <w:t>.</w:t>
      </w:r>
    </w:p>
    <w:p w14:paraId="133BAC6E" w14:textId="77777777" w:rsidR="008D4053" w:rsidRPr="008D4053" w:rsidRDefault="008D4053" w:rsidP="008D4053">
      <w:pPr>
        <w:pStyle w:val="ListParagraph"/>
        <w:rPr>
          <w:rFonts w:ascii="Garamond" w:hAnsi="Garamond"/>
        </w:rPr>
      </w:pPr>
    </w:p>
    <w:p w14:paraId="2596A880" w14:textId="1AAC7264" w:rsidR="00677D93" w:rsidRPr="00B01F8F" w:rsidRDefault="00677D93" w:rsidP="008D4053">
      <w:pPr>
        <w:pStyle w:val="ListParagraph"/>
        <w:numPr>
          <w:ilvl w:val="0"/>
          <w:numId w:val="15"/>
        </w:numPr>
      </w:pPr>
      <w:r w:rsidRPr="008D4053">
        <w:rPr>
          <w:rFonts w:ascii="Garamond" w:hAnsi="Garamond"/>
        </w:rPr>
        <w:t xml:space="preserve">Willison CE, </w:t>
      </w:r>
      <w:proofErr w:type="spellStart"/>
      <w:r w:rsidRPr="008D4053">
        <w:rPr>
          <w:rFonts w:ascii="Garamond" w:hAnsi="Garamond"/>
        </w:rPr>
        <w:t>Lilvis</w:t>
      </w:r>
      <w:proofErr w:type="spellEnd"/>
      <w:r w:rsidRPr="008D4053">
        <w:rPr>
          <w:rFonts w:ascii="Garamond" w:hAnsi="Garamond"/>
        </w:rPr>
        <w:t xml:space="preserve"> D, *Mauri A, &amp; </w:t>
      </w:r>
      <w:r w:rsidRPr="008D4053">
        <w:rPr>
          <w:rFonts w:ascii="Garamond" w:hAnsi="Garamond"/>
          <w:b/>
          <w:bCs/>
        </w:rPr>
        <w:t>Singer PM</w:t>
      </w:r>
      <w:r w:rsidRPr="008D4053">
        <w:rPr>
          <w:rFonts w:ascii="Garamond" w:hAnsi="Garamond"/>
        </w:rPr>
        <w:t xml:space="preserve">. Technically Accessible, Practically Ineligible: The Effects of Medicaid Expansion Implementation on Chronic Homelessness. </w:t>
      </w:r>
      <w:r w:rsidRPr="008D4053">
        <w:rPr>
          <w:rFonts w:ascii="Garamond" w:hAnsi="Garamond"/>
          <w:i/>
        </w:rPr>
        <w:t xml:space="preserve">Journal of Health Politics, Policy and Law. </w:t>
      </w:r>
      <w:r w:rsidR="00B55B90">
        <w:rPr>
          <w:rFonts w:ascii="Garamond" w:hAnsi="Garamond"/>
          <w:iCs/>
        </w:rPr>
        <w:t xml:space="preserve">2021. 46(6): 1019-1052. </w:t>
      </w:r>
      <w:r w:rsidR="008D4053" w:rsidRPr="008D4053">
        <w:rPr>
          <w:rFonts w:ascii="Garamond" w:hAnsi="Garamond"/>
        </w:rPr>
        <w:t>DOI: 10.1215/03616878-9349142</w:t>
      </w:r>
      <w:r w:rsidRPr="008D4053">
        <w:rPr>
          <w:rFonts w:ascii="Garamond" w:hAnsi="Garamond"/>
        </w:rPr>
        <w:t>.</w:t>
      </w:r>
    </w:p>
    <w:p w14:paraId="413EE9A8" w14:textId="77777777" w:rsidR="00677D93" w:rsidRDefault="00677D93" w:rsidP="00677D93">
      <w:pPr>
        <w:pStyle w:val="ListParagraph"/>
        <w:rPr>
          <w:rFonts w:ascii="Garamond" w:hAnsi="Garamond"/>
          <w:bCs/>
        </w:rPr>
      </w:pPr>
    </w:p>
    <w:p w14:paraId="36D7773A" w14:textId="5BD7C041" w:rsidR="00271A40" w:rsidRPr="00F82AFD" w:rsidRDefault="00935922" w:rsidP="00F349BA">
      <w:pPr>
        <w:pStyle w:val="ListParagraph"/>
        <w:numPr>
          <w:ilvl w:val="0"/>
          <w:numId w:val="15"/>
        </w:numPr>
      </w:pPr>
      <w:r w:rsidRPr="00F82AFD">
        <w:rPr>
          <w:rFonts w:ascii="Garamond" w:hAnsi="Garamond"/>
          <w:bCs/>
        </w:rPr>
        <w:t>*</w:t>
      </w:r>
      <w:proofErr w:type="spellStart"/>
      <w:r w:rsidR="00271A40" w:rsidRPr="00F82AFD">
        <w:rPr>
          <w:rFonts w:ascii="Garamond" w:hAnsi="Garamond"/>
          <w:bCs/>
        </w:rPr>
        <w:t>Gaj</w:t>
      </w:r>
      <w:proofErr w:type="spellEnd"/>
      <w:r w:rsidR="00271A40" w:rsidRPr="00F82AFD">
        <w:rPr>
          <w:rFonts w:ascii="Garamond" w:hAnsi="Garamond"/>
          <w:bCs/>
        </w:rPr>
        <w:t xml:space="preserve"> EB, Sanders J, &amp; </w:t>
      </w:r>
      <w:r w:rsidR="00271A40" w:rsidRPr="00F82AFD">
        <w:rPr>
          <w:rFonts w:ascii="Garamond" w:hAnsi="Garamond"/>
          <w:b/>
        </w:rPr>
        <w:t>Singer PM</w:t>
      </w:r>
      <w:r w:rsidR="00271A40" w:rsidRPr="00F82AFD">
        <w:rPr>
          <w:rFonts w:ascii="Garamond" w:hAnsi="Garamond"/>
          <w:bCs/>
        </w:rPr>
        <w:t xml:space="preserve">. State Legislation related to Abortion Services, </w:t>
      </w:r>
      <w:r w:rsidR="00B55B90">
        <w:rPr>
          <w:rFonts w:ascii="Garamond" w:hAnsi="Garamond"/>
          <w:bCs/>
        </w:rPr>
        <w:t xml:space="preserve">January </w:t>
      </w:r>
      <w:r w:rsidR="00271A40" w:rsidRPr="00F82AFD">
        <w:rPr>
          <w:rFonts w:ascii="Garamond" w:hAnsi="Garamond"/>
          <w:bCs/>
        </w:rPr>
        <w:t xml:space="preserve">2017 to </w:t>
      </w:r>
      <w:r w:rsidR="00B55B90">
        <w:rPr>
          <w:rFonts w:ascii="Garamond" w:hAnsi="Garamond"/>
          <w:bCs/>
        </w:rPr>
        <w:t xml:space="preserve">November </w:t>
      </w:r>
      <w:r w:rsidR="00271A40" w:rsidRPr="00F82AFD">
        <w:rPr>
          <w:rFonts w:ascii="Garamond" w:hAnsi="Garamond"/>
          <w:bCs/>
        </w:rPr>
        <w:t>2020.</w:t>
      </w:r>
      <w:r w:rsidR="008D4053">
        <w:rPr>
          <w:rFonts w:ascii="Garamond" w:hAnsi="Garamond"/>
          <w:bCs/>
        </w:rPr>
        <w:t xml:space="preserve"> </w:t>
      </w:r>
      <w:r w:rsidR="00271A40" w:rsidRPr="00F82AFD">
        <w:rPr>
          <w:rFonts w:ascii="Garamond" w:hAnsi="Garamond"/>
          <w:bCs/>
          <w:i/>
          <w:iCs/>
        </w:rPr>
        <w:t>JAMA Internal Medicine.</w:t>
      </w:r>
      <w:r w:rsidR="008D4053">
        <w:rPr>
          <w:rFonts w:ascii="Garamond" w:hAnsi="Garamond"/>
          <w:bCs/>
          <w:i/>
          <w:iCs/>
        </w:rPr>
        <w:t xml:space="preserve"> </w:t>
      </w:r>
      <w:r w:rsidR="008D4053">
        <w:rPr>
          <w:rFonts w:ascii="Garamond" w:hAnsi="Garamond"/>
          <w:bCs/>
        </w:rPr>
        <w:t>2021: 181 (5):</w:t>
      </w:r>
      <w:r w:rsidR="00271A40" w:rsidRPr="00F82AFD">
        <w:rPr>
          <w:rFonts w:ascii="Garamond" w:hAnsi="Garamond"/>
          <w:bCs/>
          <w:i/>
          <w:iCs/>
        </w:rPr>
        <w:t xml:space="preserve"> </w:t>
      </w:r>
      <w:r w:rsidR="00F82AFD" w:rsidRPr="00F82AFD">
        <w:rPr>
          <w:rFonts w:ascii="Garamond" w:hAnsi="Garamond"/>
          <w:iCs/>
        </w:rPr>
        <w:t>DOI:10.1001/jamainternmed.2020.8781</w:t>
      </w:r>
      <w:r w:rsidR="00271A40" w:rsidRPr="00F82AFD">
        <w:rPr>
          <w:rFonts w:ascii="Garamond" w:hAnsi="Garamond"/>
          <w:iCs/>
        </w:rPr>
        <w:t>.</w:t>
      </w:r>
      <w:r w:rsidR="00271A40" w:rsidRPr="00F82AFD">
        <w:rPr>
          <w:rFonts w:ascii="Garamond" w:hAnsi="Garamond"/>
          <w:bCs/>
        </w:rPr>
        <w:t xml:space="preserve"> </w:t>
      </w:r>
    </w:p>
    <w:p w14:paraId="0FFF07E3" w14:textId="77777777" w:rsidR="00271A40" w:rsidRDefault="00271A40" w:rsidP="00271A40">
      <w:pPr>
        <w:pStyle w:val="ListParagraph"/>
        <w:rPr>
          <w:rFonts w:ascii="Garamond" w:hAnsi="Garamond"/>
          <w:bCs/>
        </w:rPr>
      </w:pPr>
    </w:p>
    <w:p w14:paraId="0D4069F9" w14:textId="7B45CD02" w:rsidR="0087630F" w:rsidRPr="00507F22" w:rsidRDefault="0087630F" w:rsidP="00F349BA">
      <w:pPr>
        <w:pStyle w:val="ListParagraph"/>
        <w:numPr>
          <w:ilvl w:val="0"/>
          <w:numId w:val="15"/>
        </w:numPr>
      </w:pPr>
      <w:r w:rsidRPr="00507F22">
        <w:rPr>
          <w:rFonts w:ascii="Garamond" w:hAnsi="Garamond"/>
          <w:bCs/>
        </w:rPr>
        <w:lastRenderedPageBreak/>
        <w:t xml:space="preserve">Rozier M &amp; </w:t>
      </w:r>
      <w:r w:rsidRPr="00507F22">
        <w:rPr>
          <w:rFonts w:ascii="Garamond" w:hAnsi="Garamond"/>
          <w:b/>
        </w:rPr>
        <w:t>Singer PM</w:t>
      </w:r>
      <w:r w:rsidRPr="00507F22">
        <w:rPr>
          <w:rFonts w:ascii="Garamond" w:hAnsi="Garamond"/>
          <w:bCs/>
        </w:rPr>
        <w:t xml:space="preserve">. The Good and Evil of Health Policy: Medicaid Expansion, Republican Governors, and Moral Intuitions. </w:t>
      </w:r>
      <w:r w:rsidRPr="00507F22">
        <w:rPr>
          <w:rFonts w:ascii="Garamond" w:hAnsi="Garamond"/>
          <w:bCs/>
          <w:i/>
          <w:iCs/>
        </w:rPr>
        <w:t>American Journal of Bioethics Empirical Bioethics.</w:t>
      </w:r>
      <w:r w:rsidR="00507F22" w:rsidRPr="00507F22">
        <w:rPr>
          <w:rFonts w:ascii="Garamond" w:hAnsi="Garamond"/>
          <w:bCs/>
        </w:rPr>
        <w:t xml:space="preserve"> </w:t>
      </w:r>
      <w:r w:rsidR="00D833D7">
        <w:rPr>
          <w:rFonts w:ascii="Garamond" w:hAnsi="Garamond"/>
          <w:bCs/>
        </w:rPr>
        <w:t>202</w:t>
      </w:r>
      <w:r w:rsidR="00B55B90">
        <w:rPr>
          <w:rFonts w:ascii="Garamond" w:hAnsi="Garamond"/>
          <w:bCs/>
        </w:rPr>
        <w:t>1</w:t>
      </w:r>
      <w:r w:rsidR="00D833D7">
        <w:rPr>
          <w:rFonts w:ascii="Garamond" w:hAnsi="Garamond"/>
          <w:bCs/>
        </w:rPr>
        <w:t>.</w:t>
      </w:r>
      <w:r w:rsidR="008D4053">
        <w:rPr>
          <w:rFonts w:ascii="Garamond" w:hAnsi="Garamond"/>
          <w:bCs/>
        </w:rPr>
        <w:t xml:space="preserve"> 12(3)</w:t>
      </w:r>
      <w:r w:rsidR="00D833D7">
        <w:rPr>
          <w:rFonts w:ascii="Garamond" w:hAnsi="Garamond"/>
          <w:bCs/>
        </w:rPr>
        <w:t xml:space="preserve">: 1-16. </w:t>
      </w:r>
      <w:r w:rsidR="00507F22" w:rsidRPr="00507F22">
        <w:rPr>
          <w:rFonts w:ascii="Garamond" w:hAnsi="Garamond"/>
          <w:bCs/>
        </w:rPr>
        <w:t xml:space="preserve">DOI: </w:t>
      </w:r>
      <w:hyperlink r:id="rId5" w:history="1">
        <w:r w:rsidR="00507F22" w:rsidRPr="00507F22">
          <w:rPr>
            <w:rFonts w:ascii="Garamond" w:hAnsi="Garamond"/>
            <w:bCs/>
          </w:rPr>
          <w:t>10.1080/23294515.2020.1863506</w:t>
        </w:r>
      </w:hyperlink>
      <w:r w:rsidRPr="00507F22">
        <w:rPr>
          <w:rFonts w:ascii="Garamond" w:hAnsi="Garamond"/>
          <w:bCs/>
        </w:rPr>
        <w:t xml:space="preserve">. </w:t>
      </w:r>
    </w:p>
    <w:p w14:paraId="354CA5D7" w14:textId="77777777" w:rsidR="0087630F" w:rsidRPr="0087630F" w:rsidRDefault="0087630F" w:rsidP="0087630F">
      <w:pPr>
        <w:pStyle w:val="ListParagraph"/>
        <w:rPr>
          <w:rFonts w:ascii="Garamond" w:hAnsi="Garamond"/>
          <w:bCs/>
        </w:rPr>
      </w:pPr>
    </w:p>
    <w:p w14:paraId="631E50C9" w14:textId="387BA7A4" w:rsidR="00667447" w:rsidRPr="00F82AFD" w:rsidRDefault="00667447" w:rsidP="00F349BA">
      <w:pPr>
        <w:pStyle w:val="ListParagraph"/>
        <w:numPr>
          <w:ilvl w:val="0"/>
          <w:numId w:val="15"/>
        </w:numPr>
        <w:rPr>
          <w:rFonts w:ascii="Garamond" w:hAnsi="Garamond"/>
          <w:bCs/>
        </w:rPr>
      </w:pPr>
      <w:r w:rsidRPr="00F82AFD">
        <w:rPr>
          <w:rFonts w:ascii="Garamond" w:hAnsi="Garamond"/>
        </w:rPr>
        <w:t xml:space="preserve">Oberlander J, </w:t>
      </w:r>
      <w:r w:rsidRPr="00F82AFD">
        <w:rPr>
          <w:rFonts w:ascii="Garamond" w:hAnsi="Garamond"/>
          <w:b/>
        </w:rPr>
        <w:t>Singer PM</w:t>
      </w:r>
      <w:r w:rsidRPr="00F82AFD">
        <w:rPr>
          <w:rFonts w:ascii="Garamond" w:hAnsi="Garamond"/>
          <w:bCs/>
        </w:rPr>
        <w:t xml:space="preserve">, Jones DK. </w:t>
      </w:r>
      <w:r w:rsidR="00B5522E" w:rsidRPr="00F82AFD">
        <w:rPr>
          <w:rFonts w:ascii="Garamond" w:hAnsi="Garamond"/>
          <w:bCs/>
        </w:rPr>
        <w:t xml:space="preserve">Can the Elections End the Health Reform Stalemate? </w:t>
      </w:r>
      <w:r w:rsidR="00B5522E" w:rsidRPr="00F82AFD">
        <w:rPr>
          <w:rFonts w:ascii="Garamond" w:hAnsi="Garamond"/>
          <w:bCs/>
          <w:i/>
          <w:iCs/>
        </w:rPr>
        <w:t>The New England Journal of Medicine.</w:t>
      </w:r>
      <w:r w:rsidR="00F82AFD" w:rsidRPr="00F82AFD">
        <w:rPr>
          <w:rFonts w:ascii="Garamond" w:hAnsi="Garamond"/>
          <w:bCs/>
        </w:rPr>
        <w:t xml:space="preserve"> </w:t>
      </w:r>
      <w:r w:rsidR="00AC28A2">
        <w:rPr>
          <w:rFonts w:ascii="Garamond" w:hAnsi="Garamond"/>
          <w:bCs/>
        </w:rPr>
        <w:t xml:space="preserve">2020. </w:t>
      </w:r>
      <w:r w:rsidR="00F82AFD" w:rsidRPr="00F82AFD">
        <w:rPr>
          <w:rFonts w:ascii="Garamond" w:hAnsi="Garamond"/>
          <w:iCs/>
        </w:rPr>
        <w:t>383: 1601-1603. DOI 10.1056/NEJMp2028380</w:t>
      </w:r>
      <w:r w:rsidR="0012061E" w:rsidRPr="00F82AFD">
        <w:rPr>
          <w:rFonts w:ascii="Garamond" w:hAnsi="Garamond"/>
          <w:bCs/>
        </w:rPr>
        <w:t>.</w:t>
      </w:r>
    </w:p>
    <w:p w14:paraId="7BE20CEE" w14:textId="77777777" w:rsidR="00667447" w:rsidRDefault="00667447" w:rsidP="00667447">
      <w:pPr>
        <w:pStyle w:val="ListParagraph"/>
        <w:rPr>
          <w:rFonts w:ascii="Garamond" w:hAnsi="Garamond"/>
        </w:rPr>
      </w:pPr>
    </w:p>
    <w:p w14:paraId="09D2FB3B" w14:textId="3835469D" w:rsidR="00580F09" w:rsidRPr="00580F09" w:rsidRDefault="00935922" w:rsidP="00580F09">
      <w:pPr>
        <w:pStyle w:val="ListParagraph"/>
        <w:numPr>
          <w:ilvl w:val="0"/>
          <w:numId w:val="15"/>
        </w:numPr>
      </w:pPr>
      <w:r w:rsidRPr="005D6ECB">
        <w:rPr>
          <w:rFonts w:ascii="Garamond" w:hAnsi="Garamond"/>
        </w:rPr>
        <w:t>*</w:t>
      </w:r>
      <w:r w:rsidR="00CD6D56" w:rsidRPr="005D6ECB">
        <w:rPr>
          <w:rFonts w:ascii="Garamond" w:hAnsi="Garamond"/>
        </w:rPr>
        <w:t>Moore-</w:t>
      </w:r>
      <w:proofErr w:type="spellStart"/>
      <w:r w:rsidR="00CD6D56" w:rsidRPr="005D6ECB">
        <w:rPr>
          <w:rFonts w:ascii="Garamond" w:hAnsi="Garamond"/>
        </w:rPr>
        <w:t>Petinak</w:t>
      </w:r>
      <w:proofErr w:type="spellEnd"/>
      <w:r w:rsidR="00CD6D56" w:rsidRPr="005D6ECB">
        <w:rPr>
          <w:rFonts w:ascii="Garamond" w:hAnsi="Garamond"/>
        </w:rPr>
        <w:t xml:space="preserve">, N &amp; </w:t>
      </w:r>
      <w:r w:rsidR="00CD6D56" w:rsidRPr="005D6ECB">
        <w:rPr>
          <w:rFonts w:ascii="Garamond" w:hAnsi="Garamond"/>
          <w:b/>
        </w:rPr>
        <w:t>Singer PM</w:t>
      </w:r>
      <w:r w:rsidR="00CD6D56" w:rsidRPr="005D6ECB">
        <w:rPr>
          <w:rFonts w:ascii="Garamond" w:hAnsi="Garamond"/>
        </w:rPr>
        <w:t xml:space="preserve">. </w:t>
      </w:r>
      <w:r w:rsidR="00F82AFD" w:rsidRPr="005D6ECB">
        <w:rPr>
          <w:rFonts w:ascii="Garamond" w:hAnsi="Garamond"/>
        </w:rPr>
        <w:t xml:space="preserve">The Uncertain Future of Children’s Health: </w:t>
      </w:r>
      <w:r w:rsidR="00CD6D56" w:rsidRPr="005D6ECB">
        <w:rPr>
          <w:rFonts w:ascii="Garamond" w:hAnsi="Garamond"/>
        </w:rPr>
        <w:t xml:space="preserve">New and Existing Threats. </w:t>
      </w:r>
      <w:r w:rsidR="00CD6D56" w:rsidRPr="005D6ECB">
        <w:rPr>
          <w:rFonts w:ascii="Garamond" w:hAnsi="Garamond"/>
          <w:i/>
        </w:rPr>
        <w:t>JAMA Pediatrics</w:t>
      </w:r>
      <w:r w:rsidR="00CD6D56" w:rsidRPr="005D6ECB">
        <w:rPr>
          <w:rFonts w:ascii="Garamond" w:hAnsi="Garamond"/>
        </w:rPr>
        <w:t xml:space="preserve">.  </w:t>
      </w:r>
      <w:r w:rsidR="0014410A">
        <w:rPr>
          <w:rFonts w:ascii="Garamond" w:hAnsi="Garamond"/>
        </w:rPr>
        <w:t xml:space="preserve">2020. </w:t>
      </w:r>
      <w:r w:rsidR="005D6ECB" w:rsidRPr="005D6ECB">
        <w:rPr>
          <w:rFonts w:ascii="Garamond" w:hAnsi="Garamond"/>
          <w:iCs/>
        </w:rPr>
        <w:t>174(10):924–925. doi:10.1001/jamapediatrics.2020.2566.</w:t>
      </w:r>
    </w:p>
    <w:p w14:paraId="7DFCAD2B" w14:textId="77777777" w:rsidR="00580F09" w:rsidRPr="00580F09" w:rsidRDefault="00580F09" w:rsidP="00580F09">
      <w:pPr>
        <w:pStyle w:val="ListParagraph"/>
        <w:rPr>
          <w:rFonts w:ascii="Garamond" w:hAnsi="Garamond"/>
          <w:b/>
        </w:rPr>
      </w:pPr>
    </w:p>
    <w:p w14:paraId="30336CB5" w14:textId="67BE3398" w:rsidR="00CD6D56" w:rsidRPr="00580F09" w:rsidRDefault="00CD6D56" w:rsidP="00580F09">
      <w:pPr>
        <w:pStyle w:val="ListParagraph"/>
        <w:numPr>
          <w:ilvl w:val="0"/>
          <w:numId w:val="15"/>
        </w:numPr>
      </w:pPr>
      <w:r w:rsidRPr="00580F09">
        <w:rPr>
          <w:rFonts w:ascii="Garamond" w:hAnsi="Garamond"/>
          <w:b/>
        </w:rPr>
        <w:t>Singer PM</w:t>
      </w:r>
      <w:r w:rsidRPr="00580F09">
        <w:rPr>
          <w:rFonts w:ascii="Garamond" w:hAnsi="Garamond"/>
        </w:rPr>
        <w:t xml:space="preserve">, Willison C, &amp; Greer SL. </w:t>
      </w:r>
      <w:r w:rsidR="00580F09" w:rsidRPr="00580F09">
        <w:rPr>
          <w:rFonts w:ascii="Garamond" w:hAnsi="Garamond"/>
        </w:rPr>
        <w:t>Infectious disease, public health, and politics: United States response to Ebola and Zika.</w:t>
      </w:r>
      <w:r w:rsidR="00580F09">
        <w:rPr>
          <w:rFonts w:ascii="MyriadPro" w:hAnsi="MyriadPro"/>
          <w:b/>
          <w:bCs/>
          <w:sz w:val="26"/>
          <w:szCs w:val="26"/>
        </w:rPr>
        <w:t xml:space="preserve"> </w:t>
      </w:r>
      <w:r w:rsidRPr="00580F09">
        <w:rPr>
          <w:rFonts w:ascii="Garamond" w:hAnsi="Garamond"/>
          <w:i/>
        </w:rPr>
        <w:t>Journal of Public Health Poli</w:t>
      </w:r>
      <w:r w:rsidRPr="00580F09">
        <w:rPr>
          <w:rFonts w:ascii="Garamond" w:hAnsi="Garamond"/>
        </w:rPr>
        <w:t xml:space="preserve">cy. </w:t>
      </w:r>
      <w:r w:rsidR="00521804" w:rsidRPr="00580F09">
        <w:rPr>
          <w:rFonts w:ascii="Garamond" w:hAnsi="Garamond"/>
        </w:rPr>
        <w:t>2020</w:t>
      </w:r>
      <w:r w:rsidRPr="00580F09">
        <w:rPr>
          <w:rFonts w:ascii="Garamond" w:hAnsi="Garamond"/>
        </w:rPr>
        <w:t>.</w:t>
      </w:r>
      <w:r w:rsidR="00521804" w:rsidRPr="00580F09">
        <w:rPr>
          <w:rFonts w:ascii="Garamond" w:hAnsi="Garamond"/>
        </w:rPr>
        <w:t xml:space="preserve"> </w:t>
      </w:r>
      <w:proofErr w:type="spellStart"/>
      <w:r w:rsidR="00521804" w:rsidRPr="00580F09">
        <w:rPr>
          <w:rFonts w:ascii="Garamond" w:hAnsi="Garamond"/>
        </w:rPr>
        <w:t>doi</w:t>
      </w:r>
      <w:proofErr w:type="spellEnd"/>
      <w:r w:rsidR="00521804" w:rsidRPr="00580F09">
        <w:rPr>
          <w:rFonts w:ascii="Garamond" w:hAnsi="Garamond"/>
        </w:rPr>
        <w:t>: </w:t>
      </w:r>
      <w:hyperlink r:id="rId6" w:tgtFrame="pmc_ext" w:history="1">
        <w:r w:rsidR="00521804" w:rsidRPr="00580F09">
          <w:rPr>
            <w:rFonts w:ascii="Garamond" w:hAnsi="Garamond"/>
          </w:rPr>
          <w:t>10.1057/s41271-020-00243-0</w:t>
        </w:r>
      </w:hyperlink>
      <w:r w:rsidR="00521804" w:rsidRPr="00580F09">
        <w:rPr>
          <w:rFonts w:ascii="Garamond" w:hAnsi="Garamond"/>
        </w:rPr>
        <w:t>.</w:t>
      </w:r>
    </w:p>
    <w:p w14:paraId="3FDE2077" w14:textId="77777777" w:rsidR="00CD6D56" w:rsidRPr="00EB7790" w:rsidRDefault="00CD6D56" w:rsidP="00CD6D56">
      <w:pPr>
        <w:pStyle w:val="ListParagraph"/>
      </w:pPr>
    </w:p>
    <w:p w14:paraId="0A890187" w14:textId="7BCF6E26" w:rsidR="00D2047B" w:rsidRPr="005720E4" w:rsidRDefault="00CD6D56" w:rsidP="00F349BA">
      <w:pPr>
        <w:pStyle w:val="ListParagraph"/>
        <w:numPr>
          <w:ilvl w:val="0"/>
          <w:numId w:val="15"/>
        </w:numPr>
        <w:shd w:val="clear" w:color="auto" w:fill="FFFFFF"/>
        <w:rPr>
          <w:rFonts w:ascii="Garamond" w:hAnsi="Garamond"/>
          <w:iCs/>
        </w:rPr>
      </w:pPr>
      <w:r w:rsidRPr="005720E4">
        <w:rPr>
          <w:rFonts w:ascii="Garamond" w:hAnsi="Garamond"/>
          <w:b/>
        </w:rPr>
        <w:t>Singer PM</w:t>
      </w:r>
      <w:r w:rsidRPr="005720E4">
        <w:rPr>
          <w:rFonts w:ascii="-webkit-standard" w:hAnsi="-webkit-standard"/>
          <w:color w:val="000000"/>
          <w:sz w:val="27"/>
          <w:szCs w:val="27"/>
        </w:rPr>
        <w:t xml:space="preserve">. </w:t>
      </w:r>
      <w:r w:rsidRPr="005720E4">
        <w:rPr>
          <w:rFonts w:ascii="Garamond" w:hAnsi="Garamond"/>
        </w:rPr>
        <w:t xml:space="preserve">Advancements and Lingering Challenges in Addressing Public Health Disasters. </w:t>
      </w:r>
      <w:r w:rsidRPr="005720E4">
        <w:rPr>
          <w:rFonts w:ascii="Garamond" w:hAnsi="Garamond"/>
          <w:i/>
        </w:rPr>
        <w:t>Journal of Thoracic Disease</w:t>
      </w:r>
      <w:r w:rsidRPr="005720E4">
        <w:rPr>
          <w:rFonts w:ascii="-webkit-standard" w:hAnsi="-webkit-standard"/>
          <w:i/>
          <w:color w:val="000000"/>
          <w:sz w:val="27"/>
          <w:szCs w:val="27"/>
        </w:rPr>
        <w:t xml:space="preserve">. </w:t>
      </w:r>
      <w:r w:rsidR="002A5933" w:rsidRPr="002A5933">
        <w:rPr>
          <w:rFonts w:ascii="Garamond" w:hAnsi="Garamond"/>
          <w:iCs/>
        </w:rPr>
        <w:t xml:space="preserve">October </w:t>
      </w:r>
      <w:r w:rsidR="002A5933">
        <w:rPr>
          <w:rFonts w:ascii="Garamond" w:hAnsi="Garamond"/>
          <w:iCs/>
        </w:rPr>
        <w:t>2020.</w:t>
      </w:r>
      <w:r w:rsidR="005720E4" w:rsidRPr="005720E4">
        <w:rPr>
          <w:rFonts w:ascii="Garamond" w:hAnsi="Garamond"/>
          <w:iCs/>
        </w:rPr>
        <w:t xml:space="preserve"> 12(10): 5254–5258.</w:t>
      </w:r>
      <w:r w:rsidR="005720E4">
        <w:rPr>
          <w:rFonts w:ascii="Garamond" w:hAnsi="Garamond"/>
          <w:iCs/>
        </w:rPr>
        <w:t xml:space="preserve"> DOI</w:t>
      </w:r>
      <w:r w:rsidR="005720E4" w:rsidRPr="005720E4">
        <w:rPr>
          <w:rFonts w:ascii="Garamond" w:hAnsi="Garamond"/>
          <w:iCs/>
        </w:rPr>
        <w:t>: 10.21037/jtd.2020.04.52</w:t>
      </w:r>
      <w:r w:rsidRPr="005720E4">
        <w:rPr>
          <w:rFonts w:ascii="Garamond" w:hAnsi="Garamond"/>
        </w:rPr>
        <w:t>.</w:t>
      </w:r>
    </w:p>
    <w:p w14:paraId="450C5FC0" w14:textId="77777777" w:rsidR="00D2047B" w:rsidRPr="00D2047B" w:rsidRDefault="00D2047B" w:rsidP="00D2047B">
      <w:pPr>
        <w:pStyle w:val="ListParagraph"/>
        <w:rPr>
          <w:rFonts w:ascii="Garamond" w:hAnsi="Garamond"/>
        </w:rPr>
      </w:pPr>
    </w:p>
    <w:p w14:paraId="196B2CBD" w14:textId="14383356" w:rsidR="00D2047B" w:rsidRPr="00D2047B" w:rsidRDefault="00935922" w:rsidP="00F349BA">
      <w:pPr>
        <w:pStyle w:val="ListParagraph"/>
        <w:numPr>
          <w:ilvl w:val="0"/>
          <w:numId w:val="15"/>
        </w:numPr>
      </w:pPr>
      <w:r>
        <w:rPr>
          <w:rFonts w:ascii="Garamond" w:hAnsi="Garamond"/>
        </w:rPr>
        <w:t>*</w:t>
      </w:r>
      <w:r w:rsidR="00CD6D56" w:rsidRPr="00D2047B">
        <w:rPr>
          <w:rFonts w:ascii="Garamond" w:hAnsi="Garamond"/>
        </w:rPr>
        <w:t xml:space="preserve">Nelson D., Tipirneni R, </w:t>
      </w:r>
      <w:r>
        <w:rPr>
          <w:rFonts w:ascii="Garamond" w:hAnsi="Garamond"/>
        </w:rPr>
        <w:t>*</w:t>
      </w:r>
      <w:r w:rsidR="00CD6D56" w:rsidRPr="00D2047B">
        <w:rPr>
          <w:rFonts w:ascii="Garamond" w:hAnsi="Garamond"/>
        </w:rPr>
        <w:t xml:space="preserve">Arntson E, </w:t>
      </w:r>
      <w:r w:rsidR="00CD6D56" w:rsidRPr="00D2047B">
        <w:rPr>
          <w:rFonts w:ascii="Garamond" w:hAnsi="Garamond"/>
          <w:b/>
          <w:bCs/>
        </w:rPr>
        <w:t>Singer PM</w:t>
      </w:r>
      <w:r w:rsidR="00CD6D56" w:rsidRPr="00D2047B">
        <w:rPr>
          <w:rFonts w:ascii="Garamond" w:hAnsi="Garamond"/>
        </w:rPr>
        <w:t xml:space="preserve">, Sommers B. Changes in Coverage, Access, and Health Following Implementation of Healthy Behavior Incentive Medicaid Expansions vs. Traditional Medicaid Expansions. </w:t>
      </w:r>
      <w:r w:rsidR="00CD6D56" w:rsidRPr="00EF4AC3">
        <w:rPr>
          <w:rFonts w:ascii="Garamond" w:hAnsi="Garamond"/>
          <w:i/>
          <w:iCs/>
        </w:rPr>
        <w:t>Journal of General Internal Medicine</w:t>
      </w:r>
      <w:r w:rsidR="00CD6D56" w:rsidRPr="00D2047B">
        <w:rPr>
          <w:rFonts w:ascii="Garamond" w:hAnsi="Garamond"/>
        </w:rPr>
        <w:t xml:space="preserve">. </w:t>
      </w:r>
      <w:r w:rsidR="00D2047B" w:rsidRPr="00D2047B">
        <w:rPr>
          <w:rFonts w:ascii="Garamond" w:hAnsi="Garamond"/>
        </w:rPr>
        <w:t>September 2020</w:t>
      </w:r>
      <w:r w:rsidR="00CD6D56" w:rsidRPr="00D2047B">
        <w:rPr>
          <w:rFonts w:ascii="Garamond" w:hAnsi="Garamond"/>
        </w:rPr>
        <w:t>.</w:t>
      </w:r>
      <w:r w:rsidR="00D2047B" w:rsidRPr="00D2047B">
        <w:rPr>
          <w:rFonts w:ascii="Garamond" w:hAnsi="Garamond"/>
        </w:rPr>
        <w:t xml:space="preserve"> 35(9):2521-2528.</w:t>
      </w:r>
      <w:r w:rsidR="00D2047B">
        <w:rPr>
          <w:rFonts w:ascii="Garamond" w:hAnsi="Garamond"/>
        </w:rPr>
        <w:t xml:space="preserve"> </w:t>
      </w:r>
      <w:r w:rsidR="00D2047B" w:rsidRPr="00D2047B">
        <w:rPr>
          <w:rFonts w:ascii="Garamond" w:hAnsi="Garamond"/>
        </w:rPr>
        <w:t> </w:t>
      </w:r>
      <w:proofErr w:type="spellStart"/>
      <w:r w:rsidR="00D2047B" w:rsidRPr="00D2047B">
        <w:rPr>
          <w:rFonts w:ascii="Garamond" w:hAnsi="Garamond"/>
        </w:rPr>
        <w:t>doi</w:t>
      </w:r>
      <w:proofErr w:type="spellEnd"/>
      <w:r w:rsidR="00D2047B" w:rsidRPr="00D2047B">
        <w:rPr>
          <w:rFonts w:ascii="Garamond" w:hAnsi="Garamond"/>
        </w:rPr>
        <w:t>: 10.1007/s11606-020-05801-6.</w:t>
      </w:r>
    </w:p>
    <w:p w14:paraId="1E20F9BD" w14:textId="77777777" w:rsidR="00CD6D56" w:rsidRPr="00D2047B" w:rsidRDefault="00CD6D56" w:rsidP="00D2047B">
      <w:pPr>
        <w:rPr>
          <w:rFonts w:ascii="Garamond" w:hAnsi="Garamond"/>
        </w:rPr>
      </w:pPr>
    </w:p>
    <w:p w14:paraId="5130D57A" w14:textId="3AD659A8" w:rsidR="00D833D7" w:rsidRPr="00D833D7" w:rsidRDefault="00935922" w:rsidP="00F349BA">
      <w:pPr>
        <w:pStyle w:val="ListParagraph"/>
        <w:numPr>
          <w:ilvl w:val="0"/>
          <w:numId w:val="15"/>
        </w:numPr>
        <w:rPr>
          <w:rFonts w:ascii="Garamond" w:hAnsi="Garamond"/>
        </w:rPr>
      </w:pPr>
      <w:r w:rsidRPr="00D833D7">
        <w:rPr>
          <w:rFonts w:ascii="Garamond" w:hAnsi="Garamond"/>
        </w:rPr>
        <w:t>*</w:t>
      </w:r>
      <w:r w:rsidR="00CD6D56" w:rsidRPr="00D833D7">
        <w:rPr>
          <w:rFonts w:ascii="Garamond" w:hAnsi="Garamond"/>
        </w:rPr>
        <w:t xml:space="preserve">Nasser S, Hess R, White S, Dunn A, </w:t>
      </w:r>
      <w:r w:rsidR="00CD6D56" w:rsidRPr="00D833D7">
        <w:rPr>
          <w:rFonts w:ascii="Garamond" w:hAnsi="Garamond"/>
          <w:b/>
        </w:rPr>
        <w:t>Singer PM</w:t>
      </w:r>
      <w:r w:rsidR="00CD6D56" w:rsidRPr="00D833D7">
        <w:rPr>
          <w:rFonts w:ascii="Garamond" w:hAnsi="Garamond"/>
        </w:rPr>
        <w:t xml:space="preserve">, Cochran J. A Vulnerability Assessment for the HCV and HIV Infections Associated with Injection Drug Use. </w:t>
      </w:r>
      <w:r w:rsidR="00CD6D56" w:rsidRPr="00D833D7">
        <w:rPr>
          <w:rFonts w:ascii="Garamond" w:hAnsi="Garamond"/>
          <w:i/>
        </w:rPr>
        <w:t>Preventive Medicine.</w:t>
      </w:r>
      <w:r w:rsidR="00D833D7">
        <w:rPr>
          <w:rFonts w:ascii="Garamond" w:hAnsi="Garamond"/>
          <w:i/>
        </w:rPr>
        <w:t xml:space="preserve"> </w:t>
      </w:r>
      <w:r w:rsidR="00D833D7">
        <w:rPr>
          <w:rFonts w:ascii="Garamond" w:hAnsi="Garamond"/>
          <w:iCs/>
        </w:rPr>
        <w:t>May</w:t>
      </w:r>
      <w:r w:rsidR="00CD6D56" w:rsidRPr="00D833D7">
        <w:rPr>
          <w:rFonts w:ascii="Garamond" w:hAnsi="Garamond"/>
          <w:i/>
        </w:rPr>
        <w:t xml:space="preserve"> </w:t>
      </w:r>
      <w:r w:rsidR="00D833D7" w:rsidRPr="00D833D7">
        <w:rPr>
          <w:rFonts w:ascii="Garamond" w:hAnsi="Garamond"/>
        </w:rPr>
        <w:t>2020;</w:t>
      </w:r>
      <w:r w:rsidR="00D833D7">
        <w:rPr>
          <w:rFonts w:ascii="Garamond" w:hAnsi="Garamond"/>
        </w:rPr>
        <w:t xml:space="preserve"> </w:t>
      </w:r>
      <w:r w:rsidR="00D833D7" w:rsidRPr="00D833D7">
        <w:rPr>
          <w:rFonts w:ascii="Garamond" w:hAnsi="Garamond"/>
        </w:rPr>
        <w:t xml:space="preserve">134:106040. </w:t>
      </w:r>
      <w:proofErr w:type="spellStart"/>
      <w:r w:rsidR="00D833D7" w:rsidRPr="00D833D7">
        <w:rPr>
          <w:rFonts w:ascii="Garamond" w:hAnsi="Garamond"/>
        </w:rPr>
        <w:t>doi</w:t>
      </w:r>
      <w:proofErr w:type="spellEnd"/>
      <w:r w:rsidR="00D833D7" w:rsidRPr="00D833D7">
        <w:rPr>
          <w:rFonts w:ascii="Garamond" w:hAnsi="Garamond"/>
        </w:rPr>
        <w:t>: 10.1016/j.ypmed.2020.106040.</w:t>
      </w:r>
    </w:p>
    <w:p w14:paraId="205D15F2" w14:textId="77777777" w:rsidR="00AD72AB" w:rsidRPr="00AD72AB" w:rsidRDefault="00AD72AB" w:rsidP="00AD72AB">
      <w:pPr>
        <w:pStyle w:val="ListParagraph"/>
        <w:rPr>
          <w:rFonts w:ascii="Garamond" w:hAnsi="Garamond"/>
          <w:b/>
        </w:rPr>
      </w:pPr>
    </w:p>
    <w:p w14:paraId="6DD09DAB" w14:textId="582B1DF9" w:rsidR="00AD72AB" w:rsidRPr="00AD72AB" w:rsidRDefault="00CD6D56" w:rsidP="00F349BA">
      <w:pPr>
        <w:pStyle w:val="ListParagraph"/>
        <w:numPr>
          <w:ilvl w:val="0"/>
          <w:numId w:val="15"/>
        </w:numPr>
        <w:rPr>
          <w:rFonts w:ascii="Garamond" w:hAnsi="Garamond"/>
        </w:rPr>
      </w:pPr>
      <w:r w:rsidRPr="00AD72AB">
        <w:rPr>
          <w:rFonts w:ascii="Garamond" w:hAnsi="Garamond"/>
          <w:b/>
        </w:rPr>
        <w:t>Singer PM</w:t>
      </w:r>
      <w:r w:rsidRPr="00AD72AB">
        <w:rPr>
          <w:rFonts w:ascii="Garamond" w:hAnsi="Garamond"/>
        </w:rPr>
        <w:t xml:space="preserve"> &amp; Rozier MD. Shifting Threats and Rhetoric: How Republican Governors Framed Medicaid Expansion. </w:t>
      </w:r>
      <w:r w:rsidRPr="00AD72AB">
        <w:rPr>
          <w:rFonts w:ascii="Garamond" w:hAnsi="Garamond"/>
          <w:i/>
        </w:rPr>
        <w:t xml:space="preserve">Health Economics, Policy and Law. </w:t>
      </w:r>
      <w:r w:rsidR="00AD72AB" w:rsidRPr="00AD72AB">
        <w:rPr>
          <w:rFonts w:ascii="Garamond" w:hAnsi="Garamond"/>
        </w:rPr>
        <w:t>2020</w:t>
      </w:r>
      <w:r w:rsidRPr="00AD72AB">
        <w:rPr>
          <w:rFonts w:ascii="Garamond" w:hAnsi="Garamond"/>
        </w:rPr>
        <w:t>.</w:t>
      </w:r>
      <w:r w:rsidR="00AD72AB" w:rsidRPr="00AD72AB">
        <w:rPr>
          <w:rFonts w:ascii="Garamond" w:hAnsi="Garamond"/>
        </w:rPr>
        <w:t xml:space="preserve"> DOI: </w:t>
      </w:r>
      <w:hyperlink r:id="rId7" w:tgtFrame="_blank" w:history="1">
        <w:r w:rsidR="00AD72AB" w:rsidRPr="00AD72AB">
          <w:rPr>
            <w:rFonts w:ascii="Garamond" w:hAnsi="Garamond"/>
          </w:rPr>
          <w:t>10.1017/S174413312000002X</w:t>
        </w:r>
      </w:hyperlink>
    </w:p>
    <w:p w14:paraId="61765E4E" w14:textId="77777777" w:rsidR="00CC00D1" w:rsidRPr="003310E3" w:rsidRDefault="00CC00D1" w:rsidP="003310E3">
      <w:pPr>
        <w:rPr>
          <w:rFonts w:ascii="Garamond" w:hAnsi="Garamond"/>
        </w:rPr>
      </w:pPr>
    </w:p>
    <w:p w14:paraId="131FEBB9" w14:textId="49B08287" w:rsidR="00CD6D56" w:rsidRPr="00CC00D1" w:rsidRDefault="00CD6D56" w:rsidP="00F349BA">
      <w:pPr>
        <w:pStyle w:val="ListParagraph"/>
        <w:numPr>
          <w:ilvl w:val="0"/>
          <w:numId w:val="15"/>
        </w:numPr>
        <w:rPr>
          <w:rFonts w:ascii="Garamond" w:hAnsi="Garamond"/>
        </w:rPr>
      </w:pPr>
      <w:r w:rsidRPr="00CC00D1">
        <w:rPr>
          <w:rFonts w:ascii="Garamond" w:hAnsi="Garamond"/>
        </w:rPr>
        <w:t xml:space="preserve">Willison, C, </w:t>
      </w:r>
      <w:r w:rsidRPr="00CC00D1">
        <w:rPr>
          <w:rFonts w:ascii="Garamond" w:hAnsi="Garamond"/>
          <w:b/>
        </w:rPr>
        <w:t>Singer, PM</w:t>
      </w:r>
      <w:r w:rsidRPr="00CC00D1">
        <w:rPr>
          <w:rFonts w:ascii="Garamond" w:hAnsi="Garamond"/>
        </w:rPr>
        <w:t xml:space="preserve">, &amp; </w:t>
      </w:r>
      <w:proofErr w:type="spellStart"/>
      <w:r w:rsidRPr="00CC00D1">
        <w:rPr>
          <w:rFonts w:ascii="Garamond" w:hAnsi="Garamond"/>
        </w:rPr>
        <w:t>Grazier</w:t>
      </w:r>
      <w:proofErr w:type="spellEnd"/>
      <w:r w:rsidRPr="00CC00D1">
        <w:rPr>
          <w:rFonts w:ascii="Garamond" w:hAnsi="Garamond"/>
        </w:rPr>
        <w:t xml:space="preserve">, K. Double Edged Sword of Federalism: Variation in Essential Health Benefits for Mental Health and Substance Use Disorder Coverage in States. </w:t>
      </w:r>
      <w:r w:rsidRPr="00CC00D1">
        <w:rPr>
          <w:rFonts w:ascii="Garamond" w:hAnsi="Garamond"/>
          <w:i/>
        </w:rPr>
        <w:t>Health Economics, Policy and Law.</w:t>
      </w:r>
      <w:r w:rsidR="00CC00D1" w:rsidRPr="00CC00D1">
        <w:rPr>
          <w:rFonts w:ascii="Garamond" w:hAnsi="Garamond"/>
        </w:rPr>
        <w:t xml:space="preserve"> 2020. DOI: </w:t>
      </w:r>
      <w:hyperlink r:id="rId8" w:tgtFrame="_blank" w:history="1">
        <w:r w:rsidR="00CC00D1" w:rsidRPr="00CC00D1">
          <w:rPr>
            <w:rFonts w:ascii="Garamond" w:hAnsi="Garamond"/>
          </w:rPr>
          <w:t>10.1017/S1744133119000306</w:t>
        </w:r>
      </w:hyperlink>
      <w:r w:rsidR="00CC00D1">
        <w:rPr>
          <w:rFonts w:ascii="Garamond" w:hAnsi="Garamond"/>
        </w:rPr>
        <w:t xml:space="preserve">. </w:t>
      </w:r>
    </w:p>
    <w:p w14:paraId="4AA2D2A7" w14:textId="77777777" w:rsidR="00CD6D56" w:rsidRPr="00394542" w:rsidRDefault="00CD6D56" w:rsidP="00CD6D56">
      <w:pPr>
        <w:pStyle w:val="ListParagraph"/>
        <w:rPr>
          <w:rFonts w:ascii="Garamond" w:hAnsi="Garamond"/>
        </w:rPr>
      </w:pPr>
    </w:p>
    <w:p w14:paraId="63781E38" w14:textId="2B1186EC" w:rsidR="00CD6D56" w:rsidRPr="0082287F" w:rsidRDefault="00CD6D56" w:rsidP="00F349BA">
      <w:pPr>
        <w:pStyle w:val="ListParagraph"/>
        <w:numPr>
          <w:ilvl w:val="0"/>
          <w:numId w:val="15"/>
        </w:numPr>
        <w:rPr>
          <w:rFonts w:ascii="Garamond" w:hAnsi="Garamond"/>
        </w:rPr>
      </w:pPr>
      <w:r w:rsidRPr="0082287F">
        <w:rPr>
          <w:rFonts w:ascii="Garamond" w:hAnsi="Garamond"/>
          <w:b/>
        </w:rPr>
        <w:t>Singer PM</w:t>
      </w:r>
      <w:r w:rsidRPr="004031F7">
        <w:rPr>
          <w:rFonts w:ascii="Garamond" w:hAnsi="Garamond"/>
        </w:rPr>
        <w:t xml:space="preserve">, </w:t>
      </w:r>
      <w:r w:rsidR="00935922">
        <w:rPr>
          <w:rFonts w:ascii="Garamond" w:hAnsi="Garamond"/>
        </w:rPr>
        <w:t>*</w:t>
      </w:r>
      <w:r w:rsidRPr="004031F7">
        <w:rPr>
          <w:rFonts w:ascii="Garamond" w:hAnsi="Garamond"/>
        </w:rPr>
        <w:t>Eicke D &amp; McNaughton J. Higher Education and Medicaid Spending:</w:t>
      </w:r>
      <w:r>
        <w:rPr>
          <w:rFonts w:ascii="Garamond" w:hAnsi="Garamond"/>
        </w:rPr>
        <w:t xml:space="preserve"> </w:t>
      </w:r>
      <w:r w:rsidRPr="0082287F">
        <w:rPr>
          <w:rFonts w:ascii="Garamond" w:hAnsi="Garamond"/>
        </w:rPr>
        <w:t>Analysis of State Budgetary Trade-offs and the Affordable Care Act</w:t>
      </w:r>
      <w:r>
        <w:rPr>
          <w:rFonts w:ascii="Garamond" w:hAnsi="Garamond"/>
        </w:rPr>
        <w:t>.</w:t>
      </w:r>
      <w:r w:rsidRPr="0082287F">
        <w:rPr>
          <w:rFonts w:ascii="Garamond" w:hAnsi="Garamond"/>
        </w:rPr>
        <w:t xml:space="preserve"> </w:t>
      </w:r>
      <w:r w:rsidRPr="00EF4AC3">
        <w:rPr>
          <w:rFonts w:ascii="Garamond" w:hAnsi="Garamond"/>
          <w:i/>
          <w:iCs/>
        </w:rPr>
        <w:t>Higher Education Policy</w:t>
      </w:r>
      <w:r w:rsidRPr="0082287F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2019. </w:t>
      </w:r>
      <w:r w:rsidRPr="0082287F">
        <w:rPr>
          <w:rFonts w:ascii="Garamond" w:hAnsi="Garamond"/>
        </w:rPr>
        <w:t>https://doi.org/10.1057/s41307-019-00164-y</w:t>
      </w:r>
    </w:p>
    <w:p w14:paraId="122C241C" w14:textId="77777777" w:rsidR="00CD6D56" w:rsidRDefault="00CD6D56" w:rsidP="00CD6D56">
      <w:pPr>
        <w:pStyle w:val="ListParagraph"/>
        <w:rPr>
          <w:rFonts w:ascii="Garamond" w:hAnsi="Garamond"/>
        </w:rPr>
      </w:pPr>
    </w:p>
    <w:p w14:paraId="427210E0" w14:textId="7D439454" w:rsidR="00CD6D56" w:rsidRDefault="00CD6D56" w:rsidP="00F349BA">
      <w:pPr>
        <w:pStyle w:val="ListParagraph"/>
        <w:numPr>
          <w:ilvl w:val="0"/>
          <w:numId w:val="15"/>
        </w:numPr>
        <w:rPr>
          <w:rFonts w:ascii="Garamond" w:hAnsi="Garamond"/>
        </w:rPr>
      </w:pPr>
      <w:r>
        <w:rPr>
          <w:rFonts w:ascii="Garamond" w:hAnsi="Garamond"/>
        </w:rPr>
        <w:t xml:space="preserve">Grogan CM, </w:t>
      </w:r>
      <w:proofErr w:type="spellStart"/>
      <w:r>
        <w:rPr>
          <w:rFonts w:ascii="Garamond" w:hAnsi="Garamond"/>
        </w:rPr>
        <w:t>Bersamira</w:t>
      </w:r>
      <w:proofErr w:type="spellEnd"/>
      <w:r>
        <w:rPr>
          <w:rFonts w:ascii="Garamond" w:hAnsi="Garamond"/>
        </w:rPr>
        <w:t xml:space="preserve"> CS, </w:t>
      </w:r>
      <w:r>
        <w:rPr>
          <w:rFonts w:ascii="Garamond" w:hAnsi="Garamond"/>
          <w:b/>
        </w:rPr>
        <w:t xml:space="preserve">Singer PM, </w:t>
      </w:r>
      <w:r>
        <w:rPr>
          <w:rFonts w:ascii="Garamond" w:hAnsi="Garamond"/>
        </w:rPr>
        <w:t xml:space="preserve">Pollack HA, </w:t>
      </w:r>
      <w:r w:rsidR="00935922">
        <w:rPr>
          <w:rFonts w:ascii="Garamond" w:hAnsi="Garamond"/>
        </w:rPr>
        <w:t>*</w:t>
      </w:r>
      <w:r>
        <w:rPr>
          <w:rFonts w:ascii="Garamond" w:hAnsi="Garamond"/>
        </w:rPr>
        <w:t xml:space="preserve">Tran Smith B, Andrews CM, Abraham A. Are Policy Strategies for Addressing the Opioid Epidemic Partisan? A View from the States. </w:t>
      </w:r>
      <w:r>
        <w:rPr>
          <w:rFonts w:ascii="Garamond" w:hAnsi="Garamond"/>
          <w:i/>
        </w:rPr>
        <w:t xml:space="preserve">Journal of Health Politics, Policy and Law. </w:t>
      </w:r>
      <w:r w:rsidR="000F7F1C">
        <w:rPr>
          <w:rFonts w:ascii="Garamond" w:hAnsi="Garamond"/>
        </w:rPr>
        <w:t>2020</w:t>
      </w:r>
      <w:r>
        <w:rPr>
          <w:rFonts w:ascii="Garamond" w:hAnsi="Garamond"/>
        </w:rPr>
        <w:t>.</w:t>
      </w:r>
    </w:p>
    <w:p w14:paraId="2CFE3EE3" w14:textId="77777777" w:rsidR="00CD6D56" w:rsidRPr="00AE2232" w:rsidRDefault="00CD6D56" w:rsidP="00CD6D56">
      <w:pPr>
        <w:pStyle w:val="ListParagraph"/>
        <w:rPr>
          <w:rFonts w:ascii="Garamond" w:hAnsi="Garamond"/>
        </w:rPr>
      </w:pPr>
    </w:p>
    <w:p w14:paraId="30BF5851" w14:textId="5BAF8A89" w:rsidR="00CD6D56" w:rsidRDefault="00CD6D56" w:rsidP="00F349BA">
      <w:pPr>
        <w:pStyle w:val="ListParagraph"/>
        <w:numPr>
          <w:ilvl w:val="0"/>
          <w:numId w:val="15"/>
        </w:numPr>
        <w:rPr>
          <w:rFonts w:ascii="Garamond" w:hAnsi="Garamond"/>
        </w:rPr>
      </w:pPr>
      <w:r w:rsidRPr="00DD57B1">
        <w:rPr>
          <w:rFonts w:ascii="Garamond" w:hAnsi="Garamond"/>
          <w:b/>
        </w:rPr>
        <w:t>Singer PM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 xml:space="preserve">and </w:t>
      </w:r>
      <w:r w:rsidR="00935922">
        <w:rPr>
          <w:rFonts w:ascii="Garamond" w:hAnsi="Garamond"/>
        </w:rPr>
        <w:t>*</w:t>
      </w:r>
      <w:r>
        <w:rPr>
          <w:rFonts w:ascii="Garamond" w:hAnsi="Garamond"/>
        </w:rPr>
        <w:t xml:space="preserve">Nelson D. Expansion by Ballot Initiative: Challenges and Future Directions in Health Policy. </w:t>
      </w:r>
      <w:r>
        <w:rPr>
          <w:rFonts w:ascii="Garamond" w:hAnsi="Garamond"/>
          <w:i/>
        </w:rPr>
        <w:t>Journal of General Internal Medicine</w:t>
      </w:r>
      <w:r>
        <w:rPr>
          <w:rFonts w:ascii="Garamond" w:hAnsi="Garamond"/>
        </w:rPr>
        <w:t>. 2019. 34(9): 1913-1915.</w:t>
      </w:r>
    </w:p>
    <w:p w14:paraId="37ABEAB3" w14:textId="77777777" w:rsidR="00CD6D56" w:rsidRPr="006B408C" w:rsidRDefault="00CD6D56" w:rsidP="00CD6D56">
      <w:pPr>
        <w:pStyle w:val="ListParagraph"/>
        <w:rPr>
          <w:rFonts w:ascii="Garamond" w:hAnsi="Garamond"/>
        </w:rPr>
      </w:pPr>
    </w:p>
    <w:p w14:paraId="5957B59C" w14:textId="72DE76FF" w:rsidR="00CD6D56" w:rsidRDefault="00CD6D56" w:rsidP="00F349BA">
      <w:pPr>
        <w:pStyle w:val="ListParagraph"/>
        <w:numPr>
          <w:ilvl w:val="0"/>
          <w:numId w:val="15"/>
        </w:numPr>
        <w:rPr>
          <w:rFonts w:ascii="Garamond" w:hAnsi="Garamond"/>
        </w:rPr>
      </w:pPr>
      <w:r w:rsidRPr="00DD57B1">
        <w:rPr>
          <w:rFonts w:ascii="Garamond" w:hAnsi="Garamond"/>
          <w:b/>
        </w:rPr>
        <w:t>Singer PM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 xml:space="preserve">and </w:t>
      </w:r>
      <w:r w:rsidR="00F9348D">
        <w:rPr>
          <w:rFonts w:ascii="Garamond" w:hAnsi="Garamond"/>
        </w:rPr>
        <w:t>*</w:t>
      </w:r>
      <w:r>
        <w:rPr>
          <w:rFonts w:ascii="Garamond" w:hAnsi="Garamond"/>
        </w:rPr>
        <w:t xml:space="preserve">Willison C. Medicaid Waivers: Public Health Consequences Under the Trump Administration. </w:t>
      </w:r>
      <w:r w:rsidRPr="006A29AB">
        <w:rPr>
          <w:rFonts w:ascii="Garamond" w:hAnsi="Garamond"/>
          <w:i/>
        </w:rPr>
        <w:t>American Journal of Public Health</w:t>
      </w:r>
      <w:r>
        <w:rPr>
          <w:rFonts w:ascii="Garamond" w:hAnsi="Garamond"/>
          <w:i/>
        </w:rPr>
        <w:t xml:space="preserve">. </w:t>
      </w:r>
      <w:r>
        <w:rPr>
          <w:rFonts w:ascii="Garamond" w:hAnsi="Garamond"/>
        </w:rPr>
        <w:t>2019. 109(6): 892-894.</w:t>
      </w:r>
    </w:p>
    <w:p w14:paraId="14DF00AF" w14:textId="77777777" w:rsidR="00CD6D56" w:rsidRPr="00A11B2A" w:rsidRDefault="00CD6D56" w:rsidP="00A11B2A">
      <w:pPr>
        <w:rPr>
          <w:rFonts w:ascii="Garamond" w:hAnsi="Garamond"/>
        </w:rPr>
      </w:pPr>
    </w:p>
    <w:p w14:paraId="4A29F957" w14:textId="0177FAD5" w:rsidR="00CD6D56" w:rsidRPr="00B26901" w:rsidRDefault="00F9348D" w:rsidP="00F349BA">
      <w:pPr>
        <w:pStyle w:val="ListParagraph"/>
        <w:numPr>
          <w:ilvl w:val="0"/>
          <w:numId w:val="15"/>
        </w:numPr>
        <w:rPr>
          <w:rFonts w:ascii="Garamond" w:hAnsi="Garamond"/>
        </w:rPr>
      </w:pPr>
      <w:r>
        <w:rPr>
          <w:rFonts w:ascii="Garamond" w:hAnsi="Garamond"/>
        </w:rPr>
        <w:lastRenderedPageBreak/>
        <w:t>*</w:t>
      </w:r>
      <w:r w:rsidR="00CD6D56">
        <w:rPr>
          <w:rFonts w:ascii="Garamond" w:hAnsi="Garamond"/>
        </w:rPr>
        <w:t xml:space="preserve">Willison, C, </w:t>
      </w:r>
      <w:r w:rsidR="00CD6D56" w:rsidRPr="00DD57B1">
        <w:rPr>
          <w:rFonts w:ascii="Garamond" w:hAnsi="Garamond"/>
          <w:b/>
        </w:rPr>
        <w:t>Singer PM</w:t>
      </w:r>
      <w:r w:rsidR="00CD6D56">
        <w:rPr>
          <w:rFonts w:ascii="Garamond" w:hAnsi="Garamond"/>
        </w:rPr>
        <w:t xml:space="preserve">, McCreary M, Greer SL. Quantifying Inequities in US Federal Response to Hurricane Disaster in Texas and Florida Compared to Puerto Rico. </w:t>
      </w:r>
      <w:r w:rsidR="00CD6D56" w:rsidRPr="009A3062">
        <w:rPr>
          <w:rFonts w:ascii="Garamond" w:hAnsi="Garamond"/>
          <w:i/>
        </w:rPr>
        <w:t>British Medical Journal Global Health</w:t>
      </w:r>
      <w:r w:rsidR="00CD6D56" w:rsidRPr="00B26901">
        <w:rPr>
          <w:rFonts w:ascii="Garamond" w:hAnsi="Garamond"/>
        </w:rPr>
        <w:t>. 2019</w:t>
      </w:r>
      <w:r w:rsidR="00CD6D56">
        <w:rPr>
          <w:rFonts w:ascii="Garamond" w:hAnsi="Garamond"/>
        </w:rPr>
        <w:t xml:space="preserve">. </w:t>
      </w:r>
      <w:r w:rsidR="00CD6D56" w:rsidRPr="00B26901">
        <w:rPr>
          <w:rFonts w:ascii="Garamond" w:hAnsi="Garamond"/>
        </w:rPr>
        <w:t>4:e001191</w:t>
      </w:r>
      <w:r w:rsidR="00CD6D56">
        <w:rPr>
          <w:rFonts w:ascii="Garamond" w:hAnsi="Garamond"/>
        </w:rPr>
        <w:t>.</w:t>
      </w:r>
    </w:p>
    <w:p w14:paraId="474F482F" w14:textId="77777777" w:rsidR="00CD6D56" w:rsidRDefault="00CD6D56" w:rsidP="00CD6D56">
      <w:pPr>
        <w:pStyle w:val="ListParagraph"/>
        <w:rPr>
          <w:rFonts w:ascii="Garamond" w:hAnsi="Garamond"/>
        </w:rPr>
      </w:pPr>
    </w:p>
    <w:p w14:paraId="47911B26" w14:textId="786281BB" w:rsidR="00CD6D56" w:rsidRDefault="00CD6D56" w:rsidP="00F349BA">
      <w:pPr>
        <w:pStyle w:val="ListParagraph"/>
        <w:numPr>
          <w:ilvl w:val="0"/>
          <w:numId w:val="15"/>
        </w:numPr>
        <w:rPr>
          <w:rFonts w:ascii="Garamond" w:hAnsi="Garamond"/>
        </w:rPr>
      </w:pPr>
      <w:r>
        <w:rPr>
          <w:rFonts w:ascii="Garamond" w:hAnsi="Garamond"/>
        </w:rPr>
        <w:t xml:space="preserve">Wright B, </w:t>
      </w:r>
      <w:r w:rsidR="00935922">
        <w:rPr>
          <w:rFonts w:ascii="Garamond" w:hAnsi="Garamond"/>
        </w:rPr>
        <w:t>*</w:t>
      </w:r>
      <w:r>
        <w:rPr>
          <w:rFonts w:ascii="Garamond" w:hAnsi="Garamond"/>
        </w:rPr>
        <w:t xml:space="preserve">Porter AC, </w:t>
      </w:r>
      <w:r w:rsidRPr="00F66A01">
        <w:rPr>
          <w:rFonts w:ascii="Garamond" w:hAnsi="Garamond"/>
          <w:b/>
        </w:rPr>
        <w:t>Singer PM</w:t>
      </w:r>
      <w:r>
        <w:rPr>
          <w:rFonts w:ascii="Garamond" w:hAnsi="Garamond"/>
        </w:rPr>
        <w:t xml:space="preserve">, Jones DK. The Devolution of Health Reform? A Comparative Analysis of State Innovation Waiver Activity. </w:t>
      </w:r>
      <w:r>
        <w:rPr>
          <w:rFonts w:ascii="Garamond" w:hAnsi="Garamond"/>
          <w:i/>
        </w:rPr>
        <w:t xml:space="preserve">Journal of Health Politics, Policy and Law. </w:t>
      </w:r>
      <w:r>
        <w:rPr>
          <w:rFonts w:ascii="Garamond" w:hAnsi="Garamond"/>
        </w:rPr>
        <w:t>2019.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>44(2): 315-331. DOI: 10.1215/03616878-7277404.</w:t>
      </w:r>
    </w:p>
    <w:p w14:paraId="24CB661C" w14:textId="77777777" w:rsidR="00CD6D56" w:rsidRPr="00F66A01" w:rsidRDefault="00CD6D56" w:rsidP="00CD6D56">
      <w:pPr>
        <w:pStyle w:val="ListParagraph"/>
        <w:rPr>
          <w:rFonts w:ascii="Garamond" w:hAnsi="Garamond"/>
        </w:rPr>
      </w:pPr>
    </w:p>
    <w:p w14:paraId="2A1909D4" w14:textId="77777777" w:rsidR="00CD6D56" w:rsidRPr="00A93CF5" w:rsidRDefault="00CD6D56" w:rsidP="00F349BA">
      <w:pPr>
        <w:pStyle w:val="ListParagraph"/>
        <w:numPr>
          <w:ilvl w:val="0"/>
          <w:numId w:val="15"/>
        </w:numPr>
        <w:rPr>
          <w:rFonts w:ascii="Garamond" w:hAnsi="Garamond"/>
          <w:b/>
        </w:rPr>
      </w:pPr>
      <w:r w:rsidRPr="00A93CF5">
        <w:rPr>
          <w:rFonts w:ascii="Garamond" w:hAnsi="Garamond"/>
          <w:b/>
        </w:rPr>
        <w:t>Singer PM</w:t>
      </w:r>
      <w:r>
        <w:rPr>
          <w:rFonts w:ascii="Garamond" w:hAnsi="Garamond"/>
        </w:rPr>
        <w:t xml:space="preserve">. Physicians in Print: Letters to the Editor and the Medicaid Expansion. </w:t>
      </w:r>
      <w:r>
        <w:rPr>
          <w:rFonts w:ascii="Garamond" w:hAnsi="Garamond"/>
          <w:i/>
        </w:rPr>
        <w:t xml:space="preserve">Journal of Health Politics, Policy and Law. </w:t>
      </w:r>
      <w:r>
        <w:rPr>
          <w:rFonts w:ascii="Garamond" w:hAnsi="Garamond"/>
        </w:rPr>
        <w:t>2019.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>44(1): 88-105. DOI: 10.1215/03616878-7206743.</w:t>
      </w:r>
    </w:p>
    <w:p w14:paraId="1D9AD2B3" w14:textId="77777777" w:rsidR="00CD6D56" w:rsidRPr="00A93CF5" w:rsidRDefault="00CD6D56" w:rsidP="00CD6D56">
      <w:pPr>
        <w:pStyle w:val="ListParagraph"/>
        <w:rPr>
          <w:rFonts w:ascii="Garamond" w:hAnsi="Garamond"/>
          <w:b/>
        </w:rPr>
      </w:pPr>
    </w:p>
    <w:p w14:paraId="5791D7D8" w14:textId="77777777" w:rsidR="00CD6D56" w:rsidRDefault="00CD6D56" w:rsidP="00F349BA">
      <w:pPr>
        <w:pStyle w:val="ListParagraph"/>
        <w:numPr>
          <w:ilvl w:val="0"/>
          <w:numId w:val="15"/>
        </w:numPr>
        <w:rPr>
          <w:rFonts w:ascii="Garamond" w:hAnsi="Garamond"/>
        </w:rPr>
      </w:pPr>
      <w:r>
        <w:rPr>
          <w:rFonts w:ascii="Garamond" w:hAnsi="Garamond"/>
        </w:rPr>
        <w:t xml:space="preserve">Beck AJ, </w:t>
      </w:r>
      <w:r w:rsidRPr="00A93CF5">
        <w:rPr>
          <w:rFonts w:ascii="Garamond" w:hAnsi="Garamond"/>
          <w:b/>
        </w:rPr>
        <w:t>Singer PM</w:t>
      </w:r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Buche</w:t>
      </w:r>
      <w:proofErr w:type="spellEnd"/>
      <w:r>
        <w:rPr>
          <w:rFonts w:ascii="Garamond" w:hAnsi="Garamond"/>
        </w:rPr>
        <w:t xml:space="preserve"> J, </w:t>
      </w:r>
      <w:proofErr w:type="spellStart"/>
      <w:r>
        <w:rPr>
          <w:rFonts w:ascii="Garamond" w:hAnsi="Garamond"/>
        </w:rPr>
        <w:t>Manderscheid</w:t>
      </w:r>
      <w:proofErr w:type="spellEnd"/>
      <w:r>
        <w:rPr>
          <w:rFonts w:ascii="Garamond" w:hAnsi="Garamond"/>
        </w:rPr>
        <w:t xml:space="preserve"> RW, </w:t>
      </w:r>
      <w:proofErr w:type="spellStart"/>
      <w:r>
        <w:rPr>
          <w:rFonts w:ascii="Garamond" w:hAnsi="Garamond"/>
        </w:rPr>
        <w:t>Buerhaus</w:t>
      </w:r>
      <w:proofErr w:type="spellEnd"/>
      <w:r>
        <w:rPr>
          <w:rFonts w:ascii="Garamond" w:hAnsi="Garamond"/>
        </w:rPr>
        <w:t xml:space="preserve"> P. Improving Data for Behavioral Health Workforce Planning: Development of a Minimum Data Set. </w:t>
      </w:r>
      <w:r>
        <w:rPr>
          <w:rFonts w:ascii="Garamond" w:hAnsi="Garamond"/>
          <w:i/>
        </w:rPr>
        <w:t xml:space="preserve">American Journal of Preventive Medicine. </w:t>
      </w:r>
      <w:r>
        <w:rPr>
          <w:rFonts w:ascii="Garamond" w:hAnsi="Garamond"/>
        </w:rPr>
        <w:t>2018. 54(6): S192-S198. DOI: 10.1016/j.amepre.2018.01.035.</w:t>
      </w:r>
    </w:p>
    <w:p w14:paraId="111269DD" w14:textId="77777777" w:rsidR="00CD6D56" w:rsidRPr="00A93CF5" w:rsidRDefault="00CD6D56" w:rsidP="00CD6D56">
      <w:pPr>
        <w:pStyle w:val="ListParagraph"/>
        <w:rPr>
          <w:rFonts w:ascii="Garamond" w:hAnsi="Garamond"/>
        </w:rPr>
      </w:pPr>
    </w:p>
    <w:p w14:paraId="0A740873" w14:textId="41A8BD6E" w:rsidR="00CD6D56" w:rsidRPr="006A29AB" w:rsidRDefault="00CD6D56" w:rsidP="00F349BA">
      <w:pPr>
        <w:pStyle w:val="ListParagraph"/>
        <w:numPr>
          <w:ilvl w:val="0"/>
          <w:numId w:val="15"/>
        </w:numPr>
        <w:rPr>
          <w:rFonts w:ascii="Garamond" w:hAnsi="Garamond"/>
        </w:rPr>
      </w:pPr>
      <w:r w:rsidRPr="006A29AB">
        <w:rPr>
          <w:rFonts w:ascii="Garamond" w:hAnsi="Garamond"/>
          <w:b/>
        </w:rPr>
        <w:t>Singer PM</w:t>
      </w:r>
      <w:r w:rsidRPr="006A29AB">
        <w:rPr>
          <w:rFonts w:ascii="Garamond" w:hAnsi="Garamond"/>
        </w:rPr>
        <w:t xml:space="preserve">, </w:t>
      </w:r>
      <w:proofErr w:type="spellStart"/>
      <w:r w:rsidRPr="006A29AB">
        <w:rPr>
          <w:rFonts w:ascii="Garamond" w:hAnsi="Garamond"/>
        </w:rPr>
        <w:t>Noppert</w:t>
      </w:r>
      <w:proofErr w:type="spellEnd"/>
      <w:r w:rsidRPr="006A29AB">
        <w:rPr>
          <w:rFonts w:ascii="Garamond" w:hAnsi="Garamond"/>
        </w:rPr>
        <w:t xml:space="preserve">, G, &amp; </w:t>
      </w:r>
      <w:r w:rsidR="00F9348D">
        <w:rPr>
          <w:rFonts w:ascii="Garamond" w:hAnsi="Garamond"/>
        </w:rPr>
        <w:t>*</w:t>
      </w:r>
      <w:r w:rsidRPr="006A29AB">
        <w:rPr>
          <w:rFonts w:ascii="Garamond" w:hAnsi="Garamond"/>
        </w:rPr>
        <w:t xml:space="preserve">Jenkins, C. </w:t>
      </w:r>
      <w:r>
        <w:rPr>
          <w:rFonts w:ascii="Garamond" w:hAnsi="Garamond"/>
        </w:rPr>
        <w:t>Gaps in Federal and State Screening of Tuberculosis in the United States</w:t>
      </w:r>
      <w:r w:rsidRPr="006A29AB">
        <w:rPr>
          <w:rFonts w:ascii="Garamond" w:hAnsi="Garamond"/>
        </w:rPr>
        <w:t xml:space="preserve">. </w:t>
      </w:r>
      <w:r w:rsidRPr="006A29AB">
        <w:rPr>
          <w:rFonts w:ascii="Garamond" w:hAnsi="Garamond"/>
          <w:i/>
        </w:rPr>
        <w:t>American Journal of Public Health.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>2017.</w:t>
      </w:r>
      <w:r w:rsidRPr="006A29AB"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 xml:space="preserve">107(11): 1750-1752. DOI: </w:t>
      </w:r>
      <w:r w:rsidRPr="00427FCB">
        <w:rPr>
          <w:rFonts w:ascii="Garamond" w:hAnsi="Garamond"/>
        </w:rPr>
        <w:t>10.2105/AJPH.2017.304076</w:t>
      </w:r>
    </w:p>
    <w:p w14:paraId="2074C9FE" w14:textId="77777777" w:rsidR="00CD6D56" w:rsidRPr="006A29AB" w:rsidRDefault="00CD6D56" w:rsidP="00CD6D56">
      <w:pPr>
        <w:ind w:left="720" w:hanging="360"/>
        <w:rPr>
          <w:rFonts w:ascii="Garamond" w:hAnsi="Garamond"/>
          <w:b/>
        </w:rPr>
      </w:pPr>
    </w:p>
    <w:p w14:paraId="3B75E12D" w14:textId="77777777" w:rsidR="00CD6D56" w:rsidRPr="006A29AB" w:rsidRDefault="00CD6D56" w:rsidP="00F349BA">
      <w:pPr>
        <w:pStyle w:val="ListParagraph"/>
        <w:numPr>
          <w:ilvl w:val="0"/>
          <w:numId w:val="15"/>
        </w:numPr>
        <w:rPr>
          <w:rFonts w:ascii="Garamond" w:hAnsi="Garamond"/>
        </w:rPr>
      </w:pPr>
      <w:r w:rsidRPr="006A29AB">
        <w:rPr>
          <w:rFonts w:ascii="Garamond" w:hAnsi="Garamond"/>
          <w:b/>
        </w:rPr>
        <w:t xml:space="preserve">Singer PM, </w:t>
      </w:r>
      <w:r w:rsidRPr="006A29AB">
        <w:rPr>
          <w:rFonts w:ascii="Garamond" w:hAnsi="Garamond"/>
        </w:rPr>
        <w:t xml:space="preserve">Tipirneni R &amp; Nelson D. Consumer-Directed Health Care in Medicaid: Past and Future Reforms. </w:t>
      </w:r>
      <w:r w:rsidRPr="006A29AB">
        <w:rPr>
          <w:rFonts w:ascii="Garamond" w:hAnsi="Garamond"/>
          <w:i/>
        </w:rPr>
        <w:t>American Journal of Public Health.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>2017.</w:t>
      </w:r>
      <w:r w:rsidRPr="006A29AB"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>107(10): 1592-1594. DOI</w:t>
      </w:r>
      <w:r w:rsidRPr="00647BB5">
        <w:rPr>
          <w:rFonts w:ascii="Garamond" w:hAnsi="Garamond"/>
        </w:rPr>
        <w:t>: 10.2105/AJPH.2017.304014</w:t>
      </w:r>
      <w:r w:rsidRPr="006A29AB">
        <w:rPr>
          <w:rFonts w:ascii="Garamond" w:hAnsi="Garamond"/>
        </w:rPr>
        <w:t>.</w:t>
      </w:r>
    </w:p>
    <w:p w14:paraId="344C5543" w14:textId="77777777" w:rsidR="00CD6D56" w:rsidRPr="006A29AB" w:rsidRDefault="00CD6D56" w:rsidP="00CD6D56">
      <w:pPr>
        <w:ind w:left="720" w:hanging="360"/>
        <w:rPr>
          <w:rFonts w:ascii="Garamond" w:hAnsi="Garamond"/>
        </w:rPr>
      </w:pPr>
    </w:p>
    <w:p w14:paraId="6F6FC3FA" w14:textId="77777777" w:rsidR="00CD6D56" w:rsidRPr="006A29AB" w:rsidRDefault="00CD6D56" w:rsidP="00F349BA">
      <w:pPr>
        <w:pStyle w:val="ListParagraph"/>
        <w:numPr>
          <w:ilvl w:val="0"/>
          <w:numId w:val="15"/>
        </w:numPr>
        <w:rPr>
          <w:rFonts w:ascii="Garamond" w:hAnsi="Garamond"/>
        </w:rPr>
      </w:pPr>
      <w:r w:rsidRPr="006A29AB">
        <w:rPr>
          <w:rFonts w:ascii="Garamond" w:hAnsi="Garamond"/>
        </w:rPr>
        <w:t xml:space="preserve">Willison C, </w:t>
      </w:r>
      <w:r w:rsidRPr="006A29AB">
        <w:rPr>
          <w:rFonts w:ascii="Garamond" w:hAnsi="Garamond"/>
          <w:b/>
        </w:rPr>
        <w:t xml:space="preserve">Singer PM. </w:t>
      </w:r>
      <w:r w:rsidRPr="006A29AB">
        <w:rPr>
          <w:rFonts w:ascii="Garamond" w:hAnsi="Garamond"/>
        </w:rPr>
        <w:t xml:space="preserve">Repealing the Affordable Care Act Essential Health Benefits: Threats and Obstacles. </w:t>
      </w:r>
      <w:r w:rsidRPr="006A29AB">
        <w:rPr>
          <w:rFonts w:ascii="Garamond" w:hAnsi="Garamond"/>
          <w:i/>
        </w:rPr>
        <w:t>American Journal of Public Health.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>2017. 107(8): 1225-1226.</w:t>
      </w:r>
    </w:p>
    <w:p w14:paraId="2DBE4974" w14:textId="77777777" w:rsidR="00CD6D56" w:rsidRPr="006A29AB" w:rsidRDefault="00CD6D56" w:rsidP="00CD6D56">
      <w:pPr>
        <w:rPr>
          <w:rFonts w:ascii="Garamond" w:hAnsi="Garamond"/>
        </w:rPr>
      </w:pPr>
    </w:p>
    <w:p w14:paraId="7814B5E3" w14:textId="77777777" w:rsidR="00CD6D56" w:rsidRPr="006A29AB" w:rsidRDefault="00CD6D56" w:rsidP="00F349BA">
      <w:pPr>
        <w:pStyle w:val="ListParagraph"/>
        <w:numPr>
          <w:ilvl w:val="0"/>
          <w:numId w:val="15"/>
        </w:numPr>
        <w:rPr>
          <w:rFonts w:ascii="Garamond" w:hAnsi="Garamond"/>
        </w:rPr>
      </w:pPr>
      <w:r w:rsidRPr="006A29AB">
        <w:rPr>
          <w:rFonts w:ascii="Garamond" w:hAnsi="Garamond"/>
        </w:rPr>
        <w:t xml:space="preserve">Greer SL &amp; </w:t>
      </w:r>
      <w:r w:rsidRPr="006A29AB">
        <w:rPr>
          <w:rFonts w:ascii="Garamond" w:hAnsi="Garamond"/>
          <w:b/>
        </w:rPr>
        <w:t>Singer PM.</w:t>
      </w:r>
      <w:r w:rsidRPr="006A29AB">
        <w:rPr>
          <w:rFonts w:ascii="Garamond" w:hAnsi="Garamond"/>
        </w:rPr>
        <w:t xml:space="preserve"> Addressing Zika in the United States: Polarization, Fragmentation, and Public Health. </w:t>
      </w:r>
      <w:r w:rsidRPr="006A29AB">
        <w:rPr>
          <w:rFonts w:ascii="Garamond" w:hAnsi="Garamond"/>
          <w:i/>
        </w:rPr>
        <w:t xml:space="preserve">American Journal of Public Health. </w:t>
      </w:r>
      <w:r>
        <w:rPr>
          <w:rFonts w:ascii="Garamond" w:hAnsi="Garamond"/>
        </w:rPr>
        <w:t>2017. 107(6): 861-862.</w:t>
      </w:r>
      <w:r w:rsidRPr="006A29AB">
        <w:rPr>
          <w:rFonts w:ascii="Garamond" w:hAnsi="Garamond"/>
        </w:rPr>
        <w:t xml:space="preserve"> </w:t>
      </w:r>
    </w:p>
    <w:p w14:paraId="4D92C1FF" w14:textId="77777777" w:rsidR="00CD6D56" w:rsidRPr="006A29AB" w:rsidRDefault="00CD6D56" w:rsidP="00CD6D56">
      <w:pPr>
        <w:ind w:left="720" w:hanging="360"/>
        <w:rPr>
          <w:rFonts w:ascii="Garamond" w:hAnsi="Garamond"/>
          <w:b/>
        </w:rPr>
      </w:pPr>
    </w:p>
    <w:p w14:paraId="12292948" w14:textId="77777777" w:rsidR="00CD6D56" w:rsidRPr="006A29AB" w:rsidRDefault="00CD6D56" w:rsidP="00F349BA">
      <w:pPr>
        <w:pStyle w:val="ListParagraph"/>
        <w:numPr>
          <w:ilvl w:val="0"/>
          <w:numId w:val="15"/>
        </w:numPr>
        <w:rPr>
          <w:rFonts w:ascii="Garamond" w:hAnsi="Garamond"/>
          <w:b/>
        </w:rPr>
      </w:pPr>
      <w:r w:rsidRPr="006A29AB">
        <w:rPr>
          <w:rFonts w:ascii="Garamond" w:hAnsi="Garamond"/>
          <w:b/>
        </w:rPr>
        <w:t xml:space="preserve">Singer PM. </w:t>
      </w:r>
      <w:r w:rsidRPr="006A29AB">
        <w:rPr>
          <w:rFonts w:ascii="Garamond" w:hAnsi="Garamond"/>
        </w:rPr>
        <w:t xml:space="preserve">States of Reform: Polarization, Long-term services and supports, and Medicaid Waivers. </w:t>
      </w:r>
      <w:r w:rsidRPr="006A29AB">
        <w:rPr>
          <w:rFonts w:ascii="Garamond" w:hAnsi="Garamond"/>
          <w:i/>
        </w:rPr>
        <w:t>State and Local Government Review</w:t>
      </w:r>
      <w:r w:rsidRPr="006A29AB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2016. 48(4): 246-258. </w:t>
      </w:r>
      <w:r w:rsidRPr="006A29AB">
        <w:rPr>
          <w:rFonts w:ascii="Garamond" w:hAnsi="Garamond"/>
        </w:rPr>
        <w:t>DOI:10.1177/0160323X17699526</w:t>
      </w:r>
    </w:p>
    <w:p w14:paraId="50217A3C" w14:textId="77777777" w:rsidR="00CD6D56" w:rsidRPr="006A29AB" w:rsidRDefault="00CD6D56" w:rsidP="00CD6D56">
      <w:pPr>
        <w:rPr>
          <w:rFonts w:ascii="Garamond" w:hAnsi="Garamond"/>
        </w:rPr>
      </w:pPr>
    </w:p>
    <w:p w14:paraId="2F5B29C9" w14:textId="77777777" w:rsidR="00CD6D56" w:rsidRPr="006A29AB" w:rsidRDefault="00CD6D56" w:rsidP="00F349BA">
      <w:pPr>
        <w:pStyle w:val="ListParagraph"/>
        <w:numPr>
          <w:ilvl w:val="0"/>
          <w:numId w:val="15"/>
        </w:numPr>
        <w:rPr>
          <w:rFonts w:ascii="Garamond" w:hAnsi="Garamond"/>
        </w:rPr>
      </w:pPr>
      <w:r w:rsidRPr="006A29AB">
        <w:rPr>
          <w:rFonts w:ascii="Garamond" w:hAnsi="Garamond"/>
          <w:b/>
        </w:rPr>
        <w:t>Singer PM</w:t>
      </w:r>
      <w:r w:rsidRPr="006A29AB">
        <w:rPr>
          <w:rFonts w:ascii="Garamond" w:hAnsi="Garamond"/>
        </w:rPr>
        <w:t xml:space="preserve">. The Future of Health Reform: Section 1332 Waivers and State-Led Reform. </w:t>
      </w:r>
      <w:r w:rsidRPr="006A29AB">
        <w:rPr>
          <w:rFonts w:ascii="Garamond" w:hAnsi="Garamond"/>
          <w:i/>
        </w:rPr>
        <w:t>The New England Journal of Medicine</w:t>
      </w:r>
      <w:r w:rsidRPr="006A29AB">
        <w:rPr>
          <w:rFonts w:ascii="Garamond" w:hAnsi="Garamond"/>
        </w:rPr>
        <w:t>.</w:t>
      </w:r>
      <w:r w:rsidRPr="006A29AB">
        <w:rPr>
          <w:b/>
          <w:bCs/>
        </w:rPr>
        <w:t xml:space="preserve"> </w:t>
      </w:r>
      <w:r w:rsidRPr="00412849">
        <w:rPr>
          <w:rFonts w:ascii="Garamond" w:hAnsi="Garamond"/>
        </w:rPr>
        <w:t>2017</w:t>
      </w:r>
      <w:r>
        <w:rPr>
          <w:rFonts w:ascii="Garamond" w:hAnsi="Garamond"/>
        </w:rPr>
        <w:t xml:space="preserve">. 376: 108-111. </w:t>
      </w:r>
      <w:r w:rsidRPr="006A29AB">
        <w:rPr>
          <w:rFonts w:ascii="Garamond" w:hAnsi="Garamond"/>
        </w:rPr>
        <w:t>DOI: 10.1056/NEJMp1612830</w:t>
      </w:r>
    </w:p>
    <w:p w14:paraId="575EE3A0" w14:textId="77777777" w:rsidR="00CD6D56" w:rsidRPr="006A29AB" w:rsidRDefault="00CD6D56" w:rsidP="00CD6D56">
      <w:pPr>
        <w:ind w:left="720" w:hanging="360"/>
        <w:rPr>
          <w:rFonts w:ascii="Garamond" w:hAnsi="Garamond"/>
        </w:rPr>
      </w:pPr>
    </w:p>
    <w:p w14:paraId="6E4F68A2" w14:textId="77777777" w:rsidR="00CD6D56" w:rsidRPr="006A29AB" w:rsidRDefault="00CD6D56" w:rsidP="00F349BA">
      <w:pPr>
        <w:pStyle w:val="ListParagraph"/>
        <w:numPr>
          <w:ilvl w:val="0"/>
          <w:numId w:val="15"/>
        </w:numPr>
        <w:rPr>
          <w:rFonts w:ascii="Garamond" w:hAnsi="Garamond"/>
        </w:rPr>
      </w:pPr>
      <w:r w:rsidRPr="006A29AB">
        <w:rPr>
          <w:rFonts w:ascii="Garamond" w:hAnsi="Garamond"/>
        </w:rPr>
        <w:t xml:space="preserve">Oberlander, J, Jones, DK, &amp; </w:t>
      </w:r>
      <w:r w:rsidRPr="006A29AB">
        <w:rPr>
          <w:rFonts w:ascii="Garamond" w:hAnsi="Garamond"/>
          <w:b/>
        </w:rPr>
        <w:t>Singer, PM</w:t>
      </w:r>
      <w:r w:rsidRPr="006A29AB">
        <w:rPr>
          <w:rFonts w:ascii="Garamond" w:hAnsi="Garamond"/>
        </w:rPr>
        <w:t xml:space="preserve">. In the </w:t>
      </w:r>
      <w:r>
        <w:rPr>
          <w:rFonts w:ascii="Garamond" w:hAnsi="Garamond"/>
        </w:rPr>
        <w:t>Affordable Care Act’s</w:t>
      </w:r>
      <w:r w:rsidRPr="006A29AB">
        <w:rPr>
          <w:rFonts w:ascii="Garamond" w:hAnsi="Garamond"/>
        </w:rPr>
        <w:t xml:space="preserve"> Shadow: The Fate of the Children’s Health Insurance Program. </w:t>
      </w:r>
      <w:r>
        <w:rPr>
          <w:rFonts w:ascii="Garamond" w:hAnsi="Garamond"/>
          <w:i/>
        </w:rPr>
        <w:t xml:space="preserve">Health Affairs. </w:t>
      </w:r>
      <w:r>
        <w:rPr>
          <w:rFonts w:ascii="Garamond" w:hAnsi="Garamond"/>
        </w:rPr>
        <w:t xml:space="preserve">2016. 35(10): 1835-1841. </w:t>
      </w:r>
    </w:p>
    <w:p w14:paraId="776E0430" w14:textId="77777777" w:rsidR="00CD6D56" w:rsidRPr="006A29AB" w:rsidRDefault="00CD6D56" w:rsidP="00CD6D56">
      <w:pPr>
        <w:ind w:left="720" w:hanging="360"/>
        <w:rPr>
          <w:rFonts w:ascii="Garamond" w:hAnsi="Garamond"/>
        </w:rPr>
      </w:pPr>
    </w:p>
    <w:p w14:paraId="52A390A9" w14:textId="77777777" w:rsidR="00CD6D56" w:rsidRPr="006A29AB" w:rsidRDefault="00CD6D56" w:rsidP="00F349BA">
      <w:pPr>
        <w:pStyle w:val="ListParagraph"/>
        <w:numPr>
          <w:ilvl w:val="0"/>
          <w:numId w:val="15"/>
        </w:numPr>
        <w:rPr>
          <w:rFonts w:ascii="Garamond" w:hAnsi="Garamond"/>
        </w:rPr>
      </w:pPr>
      <w:r w:rsidRPr="006A29AB">
        <w:rPr>
          <w:rFonts w:ascii="Garamond" w:hAnsi="Garamond"/>
        </w:rPr>
        <w:t xml:space="preserve">Grogan CG, </w:t>
      </w:r>
      <w:r w:rsidRPr="006A29AB">
        <w:rPr>
          <w:rFonts w:ascii="Garamond" w:hAnsi="Garamond"/>
          <w:b/>
        </w:rPr>
        <w:t xml:space="preserve">Singer PM </w:t>
      </w:r>
      <w:r w:rsidRPr="006A29AB">
        <w:rPr>
          <w:rFonts w:ascii="Garamond" w:hAnsi="Garamond"/>
        </w:rPr>
        <w:t xml:space="preserve">&amp; Jones DK. Rhetoric and Reform in Waiver States. </w:t>
      </w:r>
      <w:r w:rsidRPr="006A29AB">
        <w:rPr>
          <w:rFonts w:ascii="Garamond" w:hAnsi="Garamond"/>
          <w:i/>
        </w:rPr>
        <w:t xml:space="preserve">Journal of Health Politics, Policy and Law. </w:t>
      </w:r>
      <w:r>
        <w:rPr>
          <w:rFonts w:ascii="Garamond" w:hAnsi="Garamond"/>
        </w:rPr>
        <w:t>2017. 42(2): 247-284</w:t>
      </w:r>
      <w:r w:rsidRPr="006A29AB">
        <w:rPr>
          <w:rFonts w:ascii="Garamond" w:hAnsi="Garamond"/>
        </w:rPr>
        <w:t>.</w:t>
      </w:r>
    </w:p>
    <w:p w14:paraId="67F17A89" w14:textId="77777777" w:rsidR="00CD6D56" w:rsidRPr="006A29AB" w:rsidRDefault="00CD6D56" w:rsidP="00CD6D56">
      <w:pPr>
        <w:ind w:left="720" w:hanging="360"/>
        <w:rPr>
          <w:rFonts w:ascii="Garamond" w:hAnsi="Garamond"/>
        </w:rPr>
      </w:pPr>
    </w:p>
    <w:p w14:paraId="35F6BD20" w14:textId="77777777" w:rsidR="00CD6D56" w:rsidRPr="006A29AB" w:rsidRDefault="00CD6D56" w:rsidP="00F349BA">
      <w:pPr>
        <w:pStyle w:val="ListParagraph"/>
        <w:numPr>
          <w:ilvl w:val="0"/>
          <w:numId w:val="15"/>
        </w:numPr>
      </w:pPr>
      <w:r w:rsidRPr="006A29AB">
        <w:rPr>
          <w:rFonts w:ascii="Garamond" w:hAnsi="Garamond"/>
        </w:rPr>
        <w:t xml:space="preserve">Greer SL &amp; </w:t>
      </w:r>
      <w:r w:rsidRPr="006A29AB">
        <w:rPr>
          <w:rFonts w:ascii="Garamond" w:hAnsi="Garamond"/>
          <w:b/>
        </w:rPr>
        <w:t>Singer PM</w:t>
      </w:r>
      <w:r w:rsidRPr="006A29AB">
        <w:rPr>
          <w:rFonts w:ascii="Garamond" w:hAnsi="Garamond"/>
        </w:rPr>
        <w:t xml:space="preserve">. The United States Confronts Ebola: Suasion, Executive Action, and Fragmentation. </w:t>
      </w:r>
      <w:r w:rsidRPr="006A29AB">
        <w:rPr>
          <w:rFonts w:ascii="Garamond" w:hAnsi="Garamond"/>
          <w:i/>
        </w:rPr>
        <w:t>Health Economics, Policy and Law</w:t>
      </w:r>
      <w:r w:rsidRPr="006A29AB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2017. 12(1): 81-104. </w:t>
      </w:r>
      <w:r w:rsidRPr="006A29AB">
        <w:rPr>
          <w:rFonts w:ascii="Garamond" w:hAnsi="Garamond"/>
        </w:rPr>
        <w:t xml:space="preserve">DOI: </w:t>
      </w:r>
      <w:hyperlink r:id="rId9" w:history="1">
        <w:r w:rsidRPr="006A29AB">
          <w:rPr>
            <w:rFonts w:ascii="Garamond" w:hAnsi="Garamond"/>
          </w:rPr>
          <w:t>10.1017/S1744133116000244</w:t>
        </w:r>
      </w:hyperlink>
    </w:p>
    <w:p w14:paraId="55C248EB" w14:textId="77777777" w:rsidR="00CD6D56" w:rsidRPr="006A29AB" w:rsidRDefault="00CD6D56" w:rsidP="00CD6D56">
      <w:pPr>
        <w:ind w:left="720" w:hanging="360"/>
        <w:rPr>
          <w:rFonts w:ascii="Garamond" w:hAnsi="Garamond"/>
        </w:rPr>
      </w:pPr>
    </w:p>
    <w:p w14:paraId="1974467A" w14:textId="77777777" w:rsidR="00CD6D56" w:rsidRPr="006A29AB" w:rsidRDefault="00CD6D56" w:rsidP="00F349BA">
      <w:pPr>
        <w:pStyle w:val="ListParagraph"/>
        <w:numPr>
          <w:ilvl w:val="0"/>
          <w:numId w:val="15"/>
        </w:numPr>
        <w:rPr>
          <w:rFonts w:ascii="Garamond" w:hAnsi="Garamond"/>
        </w:rPr>
      </w:pPr>
      <w:r w:rsidRPr="006A29AB">
        <w:rPr>
          <w:rFonts w:ascii="Garamond" w:hAnsi="Garamond"/>
        </w:rPr>
        <w:t xml:space="preserve">Rozier MD &amp; </w:t>
      </w:r>
      <w:r w:rsidRPr="006A29AB">
        <w:rPr>
          <w:rFonts w:ascii="Garamond" w:hAnsi="Garamond"/>
          <w:b/>
        </w:rPr>
        <w:t>Singer PM</w:t>
      </w:r>
      <w:r w:rsidRPr="006A29AB">
        <w:rPr>
          <w:rFonts w:ascii="Garamond" w:hAnsi="Garamond"/>
        </w:rPr>
        <w:t xml:space="preserve">. Money, Politics, and Morality in the Framing of Medicaid Expansion. </w:t>
      </w:r>
      <w:r w:rsidRPr="006A29AB">
        <w:rPr>
          <w:rFonts w:ascii="Garamond" w:hAnsi="Garamond"/>
          <w:i/>
        </w:rPr>
        <w:t xml:space="preserve">American Journal of Public Health. </w:t>
      </w:r>
      <w:r w:rsidRPr="006A29AB">
        <w:rPr>
          <w:rFonts w:ascii="Garamond" w:hAnsi="Garamond"/>
        </w:rPr>
        <w:t>2016</w:t>
      </w:r>
      <w:r>
        <w:rPr>
          <w:rFonts w:ascii="Garamond" w:hAnsi="Garamond"/>
        </w:rPr>
        <w:t>.</w:t>
      </w:r>
      <w:r w:rsidRPr="006A29AB">
        <w:rPr>
          <w:rFonts w:ascii="Garamond" w:hAnsi="Garamond"/>
        </w:rPr>
        <w:t xml:space="preserve"> 106(2): 203-204.</w:t>
      </w:r>
    </w:p>
    <w:p w14:paraId="1CC06767" w14:textId="77777777" w:rsidR="00CD6D56" w:rsidRPr="006A29AB" w:rsidRDefault="00CD6D56" w:rsidP="00CD6D56">
      <w:pPr>
        <w:rPr>
          <w:rFonts w:ascii="Garamond" w:hAnsi="Garamond"/>
        </w:rPr>
      </w:pPr>
    </w:p>
    <w:p w14:paraId="425FCBF6" w14:textId="5D492612" w:rsidR="00935922" w:rsidRPr="00A11B2A" w:rsidRDefault="00CD6D56" w:rsidP="00A11B2A">
      <w:pPr>
        <w:pStyle w:val="ListParagraph"/>
        <w:numPr>
          <w:ilvl w:val="0"/>
          <w:numId w:val="15"/>
        </w:numPr>
        <w:rPr>
          <w:rFonts w:ascii="Garamond" w:hAnsi="Garamond"/>
        </w:rPr>
      </w:pPr>
      <w:r w:rsidRPr="006A29AB">
        <w:rPr>
          <w:rFonts w:ascii="Garamond" w:hAnsi="Garamond"/>
        </w:rPr>
        <w:t xml:space="preserve">Jones DK, </w:t>
      </w:r>
      <w:r w:rsidRPr="006A29AB">
        <w:rPr>
          <w:rFonts w:ascii="Garamond" w:hAnsi="Garamond"/>
          <w:b/>
        </w:rPr>
        <w:t>Singer PM</w:t>
      </w:r>
      <w:r w:rsidRPr="006A29AB">
        <w:rPr>
          <w:rFonts w:ascii="Garamond" w:hAnsi="Garamond"/>
        </w:rPr>
        <w:t xml:space="preserve"> &amp; </w:t>
      </w:r>
      <w:proofErr w:type="spellStart"/>
      <w:r w:rsidRPr="006A29AB">
        <w:rPr>
          <w:rFonts w:ascii="Garamond" w:hAnsi="Garamond"/>
        </w:rPr>
        <w:t>Ayanian</w:t>
      </w:r>
      <w:proofErr w:type="spellEnd"/>
      <w:r w:rsidRPr="006A29AB">
        <w:rPr>
          <w:rFonts w:ascii="Garamond" w:hAnsi="Garamond"/>
        </w:rPr>
        <w:t xml:space="preserve"> JZ. The Changing Landscape of Medicaid: Practical and Political Considerations for Expansion. </w:t>
      </w:r>
      <w:r w:rsidRPr="006A29AB">
        <w:rPr>
          <w:rFonts w:ascii="Garamond" w:hAnsi="Garamond"/>
          <w:i/>
        </w:rPr>
        <w:t>JAMA</w:t>
      </w:r>
      <w:r>
        <w:rPr>
          <w:rFonts w:ascii="Garamond" w:hAnsi="Garamond"/>
        </w:rPr>
        <w:t>. 2014. 311(19): 1965-1966</w:t>
      </w:r>
      <w:r w:rsidRPr="006A29AB">
        <w:rPr>
          <w:rFonts w:ascii="Garamond" w:hAnsi="Garamond"/>
        </w:rPr>
        <w:t>. doi:10.1001/jama.2014.3700.</w:t>
      </w:r>
    </w:p>
    <w:p w14:paraId="27DB27DD" w14:textId="77777777" w:rsidR="00D151E9" w:rsidRPr="006A29AB" w:rsidRDefault="00D151E9" w:rsidP="00D151E9">
      <w:pPr>
        <w:rPr>
          <w:rFonts w:ascii="Garamond" w:hAnsi="Garamond"/>
        </w:rPr>
      </w:pPr>
    </w:p>
    <w:p w14:paraId="1D95030F" w14:textId="77777777" w:rsidR="00D151E9" w:rsidRPr="006A29AB" w:rsidRDefault="00D151E9" w:rsidP="00D151E9">
      <w:pPr>
        <w:ind w:left="360"/>
        <w:rPr>
          <w:rFonts w:ascii="Garamond" w:hAnsi="Garamond"/>
          <w:b/>
          <w:u w:val="single"/>
        </w:rPr>
      </w:pPr>
      <w:r w:rsidRPr="006A29AB">
        <w:rPr>
          <w:rFonts w:ascii="Garamond" w:hAnsi="Garamond"/>
          <w:b/>
          <w:u w:val="single"/>
        </w:rPr>
        <w:t>Book Chapters</w:t>
      </w:r>
    </w:p>
    <w:p w14:paraId="78A30BA5" w14:textId="77777777" w:rsidR="00D151E9" w:rsidRPr="006A29AB" w:rsidRDefault="00D151E9" w:rsidP="00D151E9">
      <w:pPr>
        <w:ind w:left="720" w:hanging="360"/>
        <w:rPr>
          <w:rFonts w:ascii="Garamond" w:hAnsi="Garamond"/>
          <w:b/>
        </w:rPr>
      </w:pPr>
    </w:p>
    <w:p w14:paraId="2202B7CC" w14:textId="65EF0B28" w:rsidR="00D151E9" w:rsidRDefault="00D151E9" w:rsidP="00D151E9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6A29AB">
        <w:rPr>
          <w:rFonts w:ascii="Garamond" w:hAnsi="Garamond"/>
          <w:b/>
        </w:rPr>
        <w:t xml:space="preserve">Singer PM </w:t>
      </w:r>
      <w:r w:rsidRPr="006A29AB">
        <w:rPr>
          <w:rFonts w:ascii="Garamond" w:hAnsi="Garamond"/>
        </w:rPr>
        <w:t>&amp;</w:t>
      </w:r>
      <w:r w:rsidR="00B43FB0">
        <w:rPr>
          <w:rFonts w:ascii="Garamond" w:hAnsi="Garamond"/>
        </w:rPr>
        <w:t xml:space="preserve"> </w:t>
      </w:r>
      <w:r w:rsidRPr="006A29AB">
        <w:rPr>
          <w:rFonts w:ascii="Garamond" w:hAnsi="Garamond"/>
        </w:rPr>
        <w:t xml:space="preserve">Greer S. Social Policy in the United States. </w:t>
      </w:r>
      <w:r w:rsidRPr="006A29AB">
        <w:rPr>
          <w:rFonts w:ascii="Garamond" w:hAnsi="Garamond"/>
          <w:i/>
        </w:rPr>
        <w:t>The Student’s Companion to Social Policy</w:t>
      </w:r>
      <w:r w:rsidR="00F3440B">
        <w:rPr>
          <w:rFonts w:ascii="Garamond" w:hAnsi="Garamond"/>
          <w:i/>
        </w:rPr>
        <w:t xml:space="preserve"> 5</w:t>
      </w:r>
      <w:r w:rsidR="00F3440B" w:rsidRPr="00F3440B">
        <w:rPr>
          <w:rFonts w:ascii="Garamond" w:hAnsi="Garamond"/>
          <w:i/>
          <w:vertAlign w:val="superscript"/>
        </w:rPr>
        <w:t>th</w:t>
      </w:r>
      <w:r w:rsidR="00F3440B">
        <w:rPr>
          <w:rFonts w:ascii="Garamond" w:hAnsi="Garamond"/>
          <w:i/>
        </w:rPr>
        <w:t xml:space="preserve"> Edition</w:t>
      </w:r>
      <w:r w:rsidRPr="006A29AB">
        <w:rPr>
          <w:rFonts w:ascii="Garamond" w:hAnsi="Garamond"/>
          <w:i/>
        </w:rPr>
        <w:t xml:space="preserve"> eds. Pete </w:t>
      </w:r>
      <w:proofErr w:type="spellStart"/>
      <w:r w:rsidRPr="006A29AB">
        <w:rPr>
          <w:rFonts w:ascii="Garamond" w:hAnsi="Garamond"/>
          <w:i/>
        </w:rPr>
        <w:t>Alcock</w:t>
      </w:r>
      <w:proofErr w:type="spellEnd"/>
      <w:r w:rsidRPr="006A29AB">
        <w:rPr>
          <w:rFonts w:ascii="Garamond" w:hAnsi="Garamond"/>
          <w:i/>
        </w:rPr>
        <w:t xml:space="preserve">, Margaret May, and Sharon Wright. </w:t>
      </w:r>
      <w:r w:rsidRPr="006A29AB">
        <w:rPr>
          <w:rFonts w:ascii="Garamond" w:hAnsi="Garamond"/>
        </w:rPr>
        <w:t xml:space="preserve">Oxford: Wiley-Blackwell Publishing. </w:t>
      </w:r>
      <w:r>
        <w:rPr>
          <w:rFonts w:ascii="Garamond" w:hAnsi="Garamond"/>
        </w:rPr>
        <w:t>2016</w:t>
      </w:r>
      <w:r w:rsidRPr="006A29AB">
        <w:rPr>
          <w:rFonts w:ascii="Garamond" w:hAnsi="Garamond"/>
        </w:rPr>
        <w:t>.</w:t>
      </w:r>
    </w:p>
    <w:p w14:paraId="31EF914B" w14:textId="77777777" w:rsidR="004308D0" w:rsidRDefault="004308D0" w:rsidP="004308D0">
      <w:pPr>
        <w:pStyle w:val="ListParagraph"/>
        <w:rPr>
          <w:rFonts w:ascii="Garamond" w:hAnsi="Garamond"/>
        </w:rPr>
      </w:pPr>
    </w:p>
    <w:p w14:paraId="39F172B4" w14:textId="72F136BB" w:rsidR="00B43FB0" w:rsidRDefault="00B43FB0" w:rsidP="00B43FB0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6A29AB">
        <w:rPr>
          <w:rFonts w:ascii="Garamond" w:hAnsi="Garamond"/>
          <w:b/>
        </w:rPr>
        <w:t>Singer PM</w:t>
      </w:r>
      <w:r w:rsidR="00EC04D6">
        <w:rPr>
          <w:rFonts w:ascii="Garamond" w:hAnsi="Garamond"/>
          <w:b/>
        </w:rPr>
        <w:t xml:space="preserve"> </w:t>
      </w:r>
      <w:r w:rsidRPr="006A29AB">
        <w:rPr>
          <w:rFonts w:ascii="Garamond" w:hAnsi="Garamond"/>
        </w:rPr>
        <w:t>&amp;</w:t>
      </w:r>
      <w:r>
        <w:rPr>
          <w:rFonts w:ascii="Garamond" w:hAnsi="Garamond"/>
        </w:rPr>
        <w:t xml:space="preserve"> </w:t>
      </w:r>
      <w:r w:rsidRPr="006A29AB">
        <w:rPr>
          <w:rFonts w:ascii="Garamond" w:hAnsi="Garamond"/>
        </w:rPr>
        <w:t xml:space="preserve">Greer S. Social Policy in the United States. </w:t>
      </w:r>
      <w:r w:rsidRPr="006A29AB">
        <w:rPr>
          <w:rFonts w:ascii="Garamond" w:hAnsi="Garamond"/>
          <w:i/>
        </w:rPr>
        <w:t xml:space="preserve">The Student’s Companion to Social Policy </w:t>
      </w:r>
      <w:r w:rsidR="00F3440B">
        <w:rPr>
          <w:rFonts w:ascii="Garamond" w:hAnsi="Garamond"/>
          <w:i/>
        </w:rPr>
        <w:t>6</w:t>
      </w:r>
      <w:r w:rsidR="00F3440B" w:rsidRPr="00F3440B">
        <w:rPr>
          <w:rFonts w:ascii="Garamond" w:hAnsi="Garamond"/>
          <w:i/>
          <w:vertAlign w:val="superscript"/>
        </w:rPr>
        <w:t>th</w:t>
      </w:r>
      <w:r w:rsidR="00F3440B">
        <w:rPr>
          <w:rFonts w:ascii="Garamond" w:hAnsi="Garamond"/>
          <w:i/>
        </w:rPr>
        <w:t xml:space="preserve"> Edition </w:t>
      </w:r>
      <w:r w:rsidRPr="006A29AB">
        <w:rPr>
          <w:rFonts w:ascii="Garamond" w:hAnsi="Garamond"/>
          <w:i/>
        </w:rPr>
        <w:t xml:space="preserve">eds. Pete </w:t>
      </w:r>
      <w:proofErr w:type="spellStart"/>
      <w:r w:rsidRPr="006A29AB">
        <w:rPr>
          <w:rFonts w:ascii="Garamond" w:hAnsi="Garamond"/>
          <w:i/>
        </w:rPr>
        <w:t>Alcock</w:t>
      </w:r>
      <w:proofErr w:type="spellEnd"/>
      <w:r w:rsidRPr="006A29AB">
        <w:rPr>
          <w:rFonts w:ascii="Garamond" w:hAnsi="Garamond"/>
          <w:i/>
        </w:rPr>
        <w:t xml:space="preserve">, Margaret May, and Sharon Wright. </w:t>
      </w:r>
      <w:r w:rsidRPr="006A29AB">
        <w:rPr>
          <w:rFonts w:ascii="Garamond" w:hAnsi="Garamond"/>
        </w:rPr>
        <w:t xml:space="preserve">Oxford: Wiley-Blackwell Publishing. </w:t>
      </w:r>
      <w:r>
        <w:rPr>
          <w:rFonts w:ascii="Garamond" w:hAnsi="Garamond"/>
        </w:rPr>
        <w:t>202</w:t>
      </w:r>
      <w:r w:rsidR="00FA3697">
        <w:rPr>
          <w:rFonts w:ascii="Garamond" w:hAnsi="Garamond"/>
        </w:rPr>
        <w:t>2</w:t>
      </w:r>
      <w:r>
        <w:rPr>
          <w:rFonts w:ascii="Garamond" w:hAnsi="Garamond"/>
        </w:rPr>
        <w:t>.</w:t>
      </w:r>
    </w:p>
    <w:p w14:paraId="483AF358" w14:textId="77777777" w:rsidR="004308D0" w:rsidRPr="004308D0" w:rsidRDefault="004308D0" w:rsidP="004308D0">
      <w:pPr>
        <w:rPr>
          <w:rFonts w:ascii="Garamond" w:hAnsi="Garamond"/>
        </w:rPr>
      </w:pPr>
    </w:p>
    <w:p w14:paraId="0443243E" w14:textId="2B1992A9" w:rsidR="00B43FB0" w:rsidRPr="004308D0" w:rsidRDefault="00B43FB0" w:rsidP="00B43FB0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B43FB0">
        <w:rPr>
          <w:rFonts w:ascii="Garamond" w:hAnsi="Garamond"/>
          <w:b/>
        </w:rPr>
        <w:t xml:space="preserve">Singer PM </w:t>
      </w:r>
      <w:r w:rsidRPr="00B43FB0">
        <w:rPr>
          <w:rFonts w:ascii="Garamond" w:hAnsi="Garamond"/>
        </w:rPr>
        <w:t xml:space="preserve">&amp; Willison C. Rhetoric and Reality: Populist Radical Right, Donald </w:t>
      </w:r>
      <w:proofErr w:type="gramStart"/>
      <w:r w:rsidRPr="00B43FB0">
        <w:rPr>
          <w:rFonts w:ascii="Garamond" w:hAnsi="Garamond"/>
        </w:rPr>
        <w:t>Trump</w:t>
      </w:r>
      <w:proofErr w:type="gramEnd"/>
      <w:r w:rsidRPr="00B43FB0">
        <w:rPr>
          <w:rFonts w:ascii="Garamond" w:hAnsi="Garamond"/>
        </w:rPr>
        <w:t xml:space="preserve"> and Health Policy. </w:t>
      </w:r>
      <w:r w:rsidRPr="00B43FB0">
        <w:rPr>
          <w:rFonts w:ascii="Garamond" w:hAnsi="Garamond"/>
          <w:i/>
        </w:rPr>
        <w:t>Populist Radical Right and Health: National Policies and Global Trends</w:t>
      </w:r>
      <w:r>
        <w:rPr>
          <w:rFonts w:ascii="Garamond" w:hAnsi="Garamond"/>
          <w:i/>
        </w:rPr>
        <w:t xml:space="preserve"> eds Michelle </w:t>
      </w:r>
      <w:proofErr w:type="spellStart"/>
      <w:r>
        <w:rPr>
          <w:rFonts w:ascii="Garamond" w:hAnsi="Garamond"/>
          <w:i/>
        </w:rPr>
        <w:t>Falkenbach</w:t>
      </w:r>
      <w:proofErr w:type="spellEnd"/>
      <w:r>
        <w:rPr>
          <w:rFonts w:ascii="Garamond" w:hAnsi="Garamond"/>
          <w:i/>
        </w:rPr>
        <w:t xml:space="preserve">, Stefano </w:t>
      </w:r>
      <w:proofErr w:type="spellStart"/>
      <w:r>
        <w:rPr>
          <w:rFonts w:ascii="Garamond" w:hAnsi="Garamond"/>
          <w:i/>
        </w:rPr>
        <w:t>Guicciardi</w:t>
      </w:r>
      <w:proofErr w:type="spellEnd"/>
      <w:r>
        <w:rPr>
          <w:rFonts w:ascii="Garamond" w:hAnsi="Garamond"/>
          <w:i/>
        </w:rPr>
        <w:t xml:space="preserve">, and Scott Greer. </w:t>
      </w:r>
      <w:r>
        <w:rPr>
          <w:rFonts w:ascii="Garamond" w:hAnsi="Garamond"/>
          <w:iCs/>
        </w:rPr>
        <w:t>Springer.</w:t>
      </w:r>
      <w:r w:rsidR="00FA3697">
        <w:rPr>
          <w:rFonts w:ascii="Garamond" w:hAnsi="Garamond"/>
          <w:iCs/>
        </w:rPr>
        <w:t xml:space="preserve"> 2021.</w:t>
      </w:r>
    </w:p>
    <w:p w14:paraId="3C378612" w14:textId="77777777" w:rsidR="004308D0" w:rsidRPr="004308D0" w:rsidRDefault="004308D0" w:rsidP="004308D0">
      <w:pPr>
        <w:rPr>
          <w:rFonts w:ascii="Garamond" w:hAnsi="Garamond"/>
        </w:rPr>
      </w:pPr>
    </w:p>
    <w:p w14:paraId="32E976B5" w14:textId="1473C5DE" w:rsidR="00B43FB0" w:rsidRDefault="00B43FB0" w:rsidP="00D151E9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B43FB0">
        <w:rPr>
          <w:rFonts w:ascii="Garamond" w:hAnsi="Garamond"/>
          <w:b/>
        </w:rPr>
        <w:t>Singer PM</w:t>
      </w:r>
      <w:r>
        <w:rPr>
          <w:rFonts w:ascii="Garamond" w:hAnsi="Garamond"/>
          <w:b/>
        </w:rPr>
        <w:t xml:space="preserve">, </w:t>
      </w:r>
      <w:r w:rsidRPr="00B43FB0">
        <w:rPr>
          <w:rFonts w:ascii="Garamond" w:hAnsi="Garamond"/>
        </w:rPr>
        <w:t>Willison C</w:t>
      </w:r>
      <w:r>
        <w:rPr>
          <w:rFonts w:ascii="Garamond" w:hAnsi="Garamond"/>
        </w:rPr>
        <w:t xml:space="preserve">, </w:t>
      </w:r>
      <w:r w:rsidR="003A75FF">
        <w:rPr>
          <w:rFonts w:ascii="Garamond" w:hAnsi="Garamond"/>
        </w:rPr>
        <w:t>*</w:t>
      </w:r>
      <w:r>
        <w:rPr>
          <w:rFonts w:ascii="Garamond" w:hAnsi="Garamond"/>
        </w:rPr>
        <w:t>Moore-</w:t>
      </w:r>
      <w:proofErr w:type="spellStart"/>
      <w:r>
        <w:rPr>
          <w:rFonts w:ascii="Garamond" w:hAnsi="Garamond"/>
        </w:rPr>
        <w:t>Petinak</w:t>
      </w:r>
      <w:proofErr w:type="spellEnd"/>
      <w:r>
        <w:rPr>
          <w:rFonts w:ascii="Garamond" w:hAnsi="Garamond"/>
        </w:rPr>
        <w:t xml:space="preserve">, N, </w:t>
      </w:r>
      <w:r w:rsidRPr="006A29AB">
        <w:rPr>
          <w:rFonts w:ascii="Garamond" w:hAnsi="Garamond"/>
        </w:rPr>
        <w:t>&amp;</w:t>
      </w:r>
      <w:r>
        <w:rPr>
          <w:rFonts w:ascii="Garamond" w:hAnsi="Garamond"/>
        </w:rPr>
        <w:t xml:space="preserve"> </w:t>
      </w:r>
      <w:r w:rsidRPr="006A29AB">
        <w:rPr>
          <w:rFonts w:ascii="Garamond" w:hAnsi="Garamond"/>
        </w:rPr>
        <w:t>Greer S</w:t>
      </w:r>
      <w:r>
        <w:rPr>
          <w:rFonts w:ascii="Garamond" w:hAnsi="Garamond"/>
        </w:rPr>
        <w:t xml:space="preserve">. </w:t>
      </w:r>
      <w:r w:rsidR="00D611D2">
        <w:rPr>
          <w:rFonts w:ascii="Garamond" w:hAnsi="Garamond"/>
        </w:rPr>
        <w:t xml:space="preserve">Anatomy of a Failure: How the US Responded to Coronavirus. </w:t>
      </w:r>
      <w:r w:rsidR="00FA3697">
        <w:rPr>
          <w:rFonts w:ascii="Garamond" w:hAnsi="Garamond"/>
          <w:i/>
          <w:iCs/>
        </w:rPr>
        <w:t>Coronavirus Politics</w:t>
      </w:r>
      <w:r w:rsidR="00D611D2">
        <w:rPr>
          <w:rFonts w:ascii="Garamond" w:hAnsi="Garamond"/>
          <w:i/>
          <w:iCs/>
        </w:rPr>
        <w:t xml:space="preserve"> eds</w:t>
      </w:r>
      <w:r w:rsidR="00C159B8">
        <w:rPr>
          <w:rFonts w:ascii="Garamond" w:hAnsi="Garamond"/>
          <w:i/>
          <w:iCs/>
        </w:rPr>
        <w:t xml:space="preserve"> Scott Greer, Elizabeth King, Elize </w:t>
      </w:r>
      <w:proofErr w:type="spellStart"/>
      <w:r w:rsidR="00C159B8">
        <w:rPr>
          <w:rFonts w:ascii="Garamond" w:hAnsi="Garamond"/>
          <w:i/>
          <w:iCs/>
        </w:rPr>
        <w:t>Massard</w:t>
      </w:r>
      <w:proofErr w:type="spellEnd"/>
      <w:r w:rsidR="00C159B8">
        <w:rPr>
          <w:rFonts w:ascii="Garamond" w:hAnsi="Garamond"/>
          <w:i/>
          <w:iCs/>
        </w:rPr>
        <w:t xml:space="preserve"> da Fonseca, and Andre Peralta-Santos</w:t>
      </w:r>
      <w:r w:rsidR="00C159B8">
        <w:rPr>
          <w:rFonts w:ascii="Garamond" w:hAnsi="Garamond"/>
        </w:rPr>
        <w:t xml:space="preserve">. Ann Arbor, MI: University of Michigan Press. </w:t>
      </w:r>
      <w:r w:rsidR="00FA3697">
        <w:rPr>
          <w:rFonts w:ascii="Garamond" w:hAnsi="Garamond"/>
        </w:rPr>
        <w:t>2021.</w:t>
      </w:r>
    </w:p>
    <w:p w14:paraId="49DE5ED6" w14:textId="77777777" w:rsidR="004308D0" w:rsidRPr="004308D0" w:rsidRDefault="004308D0" w:rsidP="004308D0">
      <w:pPr>
        <w:rPr>
          <w:rFonts w:ascii="Garamond" w:hAnsi="Garamond"/>
        </w:rPr>
      </w:pPr>
    </w:p>
    <w:p w14:paraId="6B6FFACD" w14:textId="2D4F5DF2" w:rsidR="00984C38" w:rsidRPr="006A29AB" w:rsidRDefault="00984C38" w:rsidP="00D151E9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  <w:bCs/>
        </w:rPr>
        <w:t xml:space="preserve">Greer S &amp; </w:t>
      </w:r>
      <w:r w:rsidRPr="00984C38">
        <w:rPr>
          <w:rFonts w:ascii="Garamond" w:hAnsi="Garamond"/>
          <w:b/>
        </w:rPr>
        <w:t>Singer PM</w:t>
      </w:r>
      <w:r>
        <w:rPr>
          <w:rFonts w:ascii="Garamond" w:hAnsi="Garamond"/>
          <w:bCs/>
        </w:rPr>
        <w:t xml:space="preserve">. Governance and Health Policy. </w:t>
      </w:r>
      <w:r>
        <w:rPr>
          <w:rFonts w:ascii="Garamond" w:hAnsi="Garamond"/>
          <w:bCs/>
          <w:i/>
          <w:iCs/>
        </w:rPr>
        <w:t xml:space="preserve">Handbook of Health Care Policy eds Martin Powell, Daniel Beland, and Tuba </w:t>
      </w:r>
      <w:proofErr w:type="spellStart"/>
      <w:r>
        <w:rPr>
          <w:rFonts w:ascii="Garamond" w:hAnsi="Garamond"/>
          <w:bCs/>
          <w:i/>
          <w:iCs/>
        </w:rPr>
        <w:t>Agartan</w:t>
      </w:r>
      <w:proofErr w:type="spellEnd"/>
      <w:r>
        <w:rPr>
          <w:rFonts w:ascii="Garamond" w:hAnsi="Garamond"/>
          <w:bCs/>
          <w:i/>
          <w:iCs/>
        </w:rPr>
        <w:t xml:space="preserve">. </w:t>
      </w:r>
      <w:r w:rsidR="00483C1B">
        <w:rPr>
          <w:rFonts w:ascii="Garamond" w:hAnsi="Garamond"/>
          <w:bCs/>
        </w:rPr>
        <w:t xml:space="preserve">Cheltenham, UK: </w:t>
      </w:r>
      <w:r w:rsidR="00F61093">
        <w:rPr>
          <w:rFonts w:ascii="Garamond" w:hAnsi="Garamond"/>
          <w:bCs/>
        </w:rPr>
        <w:t xml:space="preserve">Edward </w:t>
      </w:r>
      <w:r w:rsidR="00483C1B">
        <w:rPr>
          <w:rFonts w:ascii="Garamond" w:hAnsi="Garamond"/>
          <w:bCs/>
        </w:rPr>
        <w:t xml:space="preserve">Elgar Publishing. </w:t>
      </w:r>
    </w:p>
    <w:p w14:paraId="5D51D484" w14:textId="77777777" w:rsidR="00D151E9" w:rsidRPr="006A29AB" w:rsidRDefault="00D151E9" w:rsidP="00D151E9">
      <w:pPr>
        <w:ind w:left="360"/>
        <w:rPr>
          <w:rFonts w:ascii="Garamond" w:hAnsi="Garamond"/>
        </w:rPr>
      </w:pPr>
    </w:p>
    <w:p w14:paraId="29478791" w14:textId="626C562E" w:rsidR="00D151E9" w:rsidRPr="006A29AB" w:rsidRDefault="00D151E9" w:rsidP="00E65E56">
      <w:pPr>
        <w:ind w:left="720" w:hanging="360"/>
        <w:rPr>
          <w:rFonts w:ascii="Garamond" w:hAnsi="Garamond"/>
          <w:b/>
          <w:u w:val="single"/>
        </w:rPr>
      </w:pPr>
      <w:r w:rsidRPr="006A29AB">
        <w:rPr>
          <w:rFonts w:ascii="Garamond" w:hAnsi="Garamond"/>
          <w:b/>
          <w:u w:val="single"/>
        </w:rPr>
        <w:t>Policy Briefings and Technical Report</w:t>
      </w:r>
      <w:r w:rsidR="004900E0">
        <w:rPr>
          <w:rFonts w:ascii="Garamond" w:hAnsi="Garamond"/>
          <w:b/>
          <w:u w:val="single"/>
        </w:rPr>
        <w:t>s (Selected)</w:t>
      </w:r>
    </w:p>
    <w:p w14:paraId="056EAB51" w14:textId="77777777" w:rsidR="00D151E9" w:rsidRPr="006A29AB" w:rsidRDefault="00D151E9" w:rsidP="00D151E9">
      <w:pPr>
        <w:ind w:left="360" w:hanging="360"/>
        <w:rPr>
          <w:rFonts w:ascii="Garamond" w:hAnsi="Garamond"/>
          <w:b/>
        </w:rPr>
      </w:pPr>
    </w:p>
    <w:p w14:paraId="01AEECFD" w14:textId="77777777" w:rsidR="00D151E9" w:rsidRPr="006A29AB" w:rsidRDefault="00D151E9" w:rsidP="00D151E9">
      <w:pPr>
        <w:pStyle w:val="ListParagraph"/>
        <w:numPr>
          <w:ilvl w:val="0"/>
          <w:numId w:val="2"/>
        </w:numPr>
        <w:ind w:left="720"/>
        <w:rPr>
          <w:rFonts w:ascii="Garamond" w:hAnsi="Garamond"/>
        </w:rPr>
      </w:pPr>
      <w:r w:rsidRPr="006A29AB">
        <w:rPr>
          <w:rFonts w:ascii="Garamond" w:hAnsi="Garamond"/>
          <w:b/>
        </w:rPr>
        <w:t xml:space="preserve">Singer PM, </w:t>
      </w:r>
      <w:r w:rsidRPr="006A29AB">
        <w:rPr>
          <w:rFonts w:ascii="Garamond" w:hAnsi="Garamond"/>
        </w:rPr>
        <w:t xml:space="preserve">Beck AJ, &amp; </w:t>
      </w:r>
      <w:proofErr w:type="spellStart"/>
      <w:r w:rsidRPr="006A29AB">
        <w:rPr>
          <w:rFonts w:ascii="Garamond" w:hAnsi="Garamond"/>
        </w:rPr>
        <w:t>Buche</w:t>
      </w:r>
      <w:proofErr w:type="spellEnd"/>
      <w:r w:rsidRPr="006A29AB">
        <w:rPr>
          <w:rFonts w:ascii="Garamond" w:hAnsi="Garamond"/>
        </w:rPr>
        <w:t xml:space="preserve"> J. An Assessment of Behavioral Health Workforce Data Sources. Report Prepared for the Substance Abuse and Mental Health Services Administration and Health Resources and Services Administration. </w:t>
      </w:r>
    </w:p>
    <w:p w14:paraId="0EF6325B" w14:textId="77777777" w:rsidR="00D151E9" w:rsidRPr="004900E0" w:rsidRDefault="00D151E9" w:rsidP="004900E0">
      <w:pPr>
        <w:rPr>
          <w:rFonts w:ascii="Garamond" w:hAnsi="Garamond"/>
        </w:rPr>
      </w:pPr>
    </w:p>
    <w:p w14:paraId="15F6845C" w14:textId="77777777" w:rsidR="00D151E9" w:rsidRDefault="00D151E9" w:rsidP="00D151E9">
      <w:pPr>
        <w:pStyle w:val="ListParagraph"/>
        <w:numPr>
          <w:ilvl w:val="0"/>
          <w:numId w:val="2"/>
        </w:numPr>
        <w:ind w:left="720"/>
        <w:rPr>
          <w:rFonts w:ascii="Garamond" w:hAnsi="Garamond"/>
        </w:rPr>
      </w:pPr>
      <w:r w:rsidRPr="00E55A0A">
        <w:rPr>
          <w:rFonts w:ascii="Garamond" w:hAnsi="Garamond"/>
          <w:b/>
        </w:rPr>
        <w:t>Singer PM</w:t>
      </w:r>
      <w:r w:rsidRPr="00E55A0A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Beck AJ, and </w:t>
      </w:r>
      <w:proofErr w:type="spellStart"/>
      <w:r>
        <w:rPr>
          <w:rFonts w:ascii="Garamond" w:hAnsi="Garamond"/>
        </w:rPr>
        <w:t>Buche</w:t>
      </w:r>
      <w:proofErr w:type="spellEnd"/>
      <w:r>
        <w:rPr>
          <w:rFonts w:ascii="Garamond" w:hAnsi="Garamond"/>
        </w:rPr>
        <w:t xml:space="preserve"> J. </w:t>
      </w:r>
      <w:r w:rsidRPr="00E55A0A">
        <w:rPr>
          <w:rFonts w:ascii="Garamond" w:hAnsi="Garamond"/>
        </w:rPr>
        <w:t>Standardizing Organizational-level Behavioral Health</w:t>
      </w:r>
      <w:r>
        <w:rPr>
          <w:rFonts w:ascii="Garamond" w:hAnsi="Garamond"/>
        </w:rPr>
        <w:t xml:space="preserve"> </w:t>
      </w:r>
      <w:r w:rsidRPr="00E55A0A">
        <w:rPr>
          <w:rFonts w:ascii="Garamond" w:hAnsi="Garamond"/>
        </w:rPr>
        <w:t>Workforce Data Collection through a Minimum Data</w:t>
      </w:r>
      <w:r>
        <w:rPr>
          <w:rFonts w:ascii="Garamond" w:hAnsi="Garamond"/>
        </w:rPr>
        <w:t xml:space="preserve"> </w:t>
      </w:r>
      <w:r w:rsidRPr="00E55A0A">
        <w:rPr>
          <w:rFonts w:ascii="Garamond" w:hAnsi="Garamond"/>
        </w:rPr>
        <w:t>Set</w:t>
      </w:r>
      <w:r>
        <w:rPr>
          <w:rFonts w:ascii="Garamond" w:hAnsi="Garamond"/>
        </w:rPr>
        <w:t xml:space="preserve">. </w:t>
      </w:r>
      <w:r w:rsidRPr="006A29AB">
        <w:rPr>
          <w:rFonts w:ascii="Garamond" w:hAnsi="Garamond"/>
        </w:rPr>
        <w:t xml:space="preserve">Report Prepared for the Substance Abuse and Mental Health Services Administration and Health Resources and Services Administration.  </w:t>
      </w:r>
    </w:p>
    <w:p w14:paraId="2D4072D9" w14:textId="77777777" w:rsidR="00D151E9" w:rsidRPr="00721132" w:rsidRDefault="00D151E9" w:rsidP="00D151E9">
      <w:pPr>
        <w:pStyle w:val="ListParagraph"/>
        <w:rPr>
          <w:rFonts w:ascii="Garamond" w:hAnsi="Garamond"/>
        </w:rPr>
      </w:pPr>
    </w:p>
    <w:p w14:paraId="1C82B5DE" w14:textId="77777777" w:rsidR="00D151E9" w:rsidRDefault="00D151E9" w:rsidP="00D151E9">
      <w:pPr>
        <w:pStyle w:val="ListParagraph"/>
        <w:numPr>
          <w:ilvl w:val="0"/>
          <w:numId w:val="2"/>
        </w:numPr>
        <w:ind w:left="720"/>
        <w:rPr>
          <w:rFonts w:ascii="Garamond" w:hAnsi="Garamond"/>
        </w:rPr>
      </w:pPr>
      <w:r w:rsidRPr="00E55A0A">
        <w:rPr>
          <w:rFonts w:ascii="Garamond" w:hAnsi="Garamond"/>
          <w:b/>
        </w:rPr>
        <w:t>Singer PM</w:t>
      </w:r>
      <w:r w:rsidRPr="00E55A0A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Beck AJ, and </w:t>
      </w:r>
      <w:proofErr w:type="spellStart"/>
      <w:r>
        <w:rPr>
          <w:rFonts w:ascii="Garamond" w:hAnsi="Garamond"/>
        </w:rPr>
        <w:t>Buche</w:t>
      </w:r>
      <w:proofErr w:type="spellEnd"/>
      <w:r>
        <w:rPr>
          <w:rFonts w:ascii="Garamond" w:hAnsi="Garamond"/>
        </w:rPr>
        <w:t xml:space="preserve"> J. A Workforce Minimum Data Set for Social Workers.  </w:t>
      </w:r>
      <w:r w:rsidRPr="006A29AB">
        <w:rPr>
          <w:rFonts w:ascii="Garamond" w:hAnsi="Garamond"/>
        </w:rPr>
        <w:t>Report Prepared for the Substance Abuse and Mental Health Services Administration and Health Resources and Services Administration</w:t>
      </w:r>
      <w:r>
        <w:rPr>
          <w:rFonts w:ascii="Garamond" w:hAnsi="Garamond"/>
        </w:rPr>
        <w:t>.</w:t>
      </w:r>
    </w:p>
    <w:p w14:paraId="5D87C09E" w14:textId="77777777" w:rsidR="00D151E9" w:rsidRPr="00E5319F" w:rsidRDefault="00D151E9" w:rsidP="00D151E9">
      <w:pPr>
        <w:pStyle w:val="ListParagraph"/>
        <w:rPr>
          <w:rFonts w:ascii="Garamond" w:hAnsi="Garamond"/>
        </w:rPr>
      </w:pPr>
    </w:p>
    <w:p w14:paraId="3BF5455D" w14:textId="77777777" w:rsidR="00D151E9" w:rsidRPr="00E55A0A" w:rsidRDefault="00D151E9" w:rsidP="00D151E9">
      <w:pPr>
        <w:pStyle w:val="ListParagraph"/>
        <w:numPr>
          <w:ilvl w:val="0"/>
          <w:numId w:val="2"/>
        </w:numPr>
        <w:ind w:left="720"/>
        <w:rPr>
          <w:rFonts w:ascii="Garamond" w:hAnsi="Garamond"/>
        </w:rPr>
      </w:pPr>
      <w:r w:rsidRPr="00E55A0A">
        <w:rPr>
          <w:rFonts w:ascii="Garamond" w:hAnsi="Garamond"/>
          <w:b/>
        </w:rPr>
        <w:t>Singer PM</w:t>
      </w:r>
      <w:r w:rsidRPr="00E55A0A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Beck AJ, and </w:t>
      </w:r>
      <w:proofErr w:type="spellStart"/>
      <w:r>
        <w:rPr>
          <w:rFonts w:ascii="Garamond" w:hAnsi="Garamond"/>
        </w:rPr>
        <w:t>Buche</w:t>
      </w:r>
      <w:proofErr w:type="spellEnd"/>
      <w:r>
        <w:rPr>
          <w:rFonts w:ascii="Garamond" w:hAnsi="Garamond"/>
        </w:rPr>
        <w:t xml:space="preserve"> J. A Workforce Minimum Data Set: Pilot Testing and Refinement. </w:t>
      </w:r>
      <w:r w:rsidRPr="006A29AB">
        <w:rPr>
          <w:rFonts w:ascii="Garamond" w:hAnsi="Garamond"/>
        </w:rPr>
        <w:t>Report Prepared for the Substance Abuse and Mental Health Services Administration and Health Resources and Services Administration</w:t>
      </w:r>
      <w:r>
        <w:rPr>
          <w:rFonts w:ascii="Garamond" w:hAnsi="Garamond"/>
        </w:rPr>
        <w:t>.</w:t>
      </w:r>
    </w:p>
    <w:p w14:paraId="4B72E411" w14:textId="77777777" w:rsidR="00D151E9" w:rsidRPr="006A29AB" w:rsidRDefault="00D151E9" w:rsidP="00D151E9">
      <w:pPr>
        <w:ind w:left="720" w:hanging="360"/>
        <w:rPr>
          <w:rFonts w:ascii="Garamond" w:hAnsi="Garamond"/>
          <w:b/>
        </w:rPr>
      </w:pPr>
    </w:p>
    <w:p w14:paraId="11A42D81" w14:textId="77777777" w:rsidR="00D151E9" w:rsidRPr="006A29AB" w:rsidRDefault="00D151E9" w:rsidP="00D151E9">
      <w:pPr>
        <w:ind w:left="720" w:hanging="360"/>
        <w:rPr>
          <w:rFonts w:ascii="Garamond" w:hAnsi="Garamond"/>
          <w:b/>
          <w:u w:val="single"/>
        </w:rPr>
      </w:pPr>
      <w:r w:rsidRPr="006A29AB">
        <w:rPr>
          <w:rFonts w:ascii="Garamond" w:hAnsi="Garamond"/>
          <w:b/>
          <w:u w:val="single"/>
        </w:rPr>
        <w:t>Other Publications</w:t>
      </w:r>
    </w:p>
    <w:p w14:paraId="627272B8" w14:textId="77777777" w:rsidR="00D151E9" w:rsidRPr="006A29AB" w:rsidRDefault="00D151E9" w:rsidP="00D151E9">
      <w:pPr>
        <w:ind w:left="720" w:hanging="360"/>
        <w:rPr>
          <w:rFonts w:ascii="Garamond" w:hAnsi="Garamond"/>
          <w:b/>
          <w:u w:val="single"/>
        </w:rPr>
      </w:pPr>
    </w:p>
    <w:p w14:paraId="5BA7FA46" w14:textId="77777777" w:rsidR="00D151E9" w:rsidRPr="006A29AB" w:rsidRDefault="00D151E9" w:rsidP="00D151E9">
      <w:pPr>
        <w:pStyle w:val="ListParagraph"/>
        <w:numPr>
          <w:ilvl w:val="0"/>
          <w:numId w:val="4"/>
        </w:numPr>
        <w:ind w:left="720"/>
        <w:rPr>
          <w:rFonts w:ascii="Garamond" w:hAnsi="Garamond"/>
          <w:i/>
        </w:rPr>
      </w:pPr>
      <w:r w:rsidRPr="006A29AB">
        <w:rPr>
          <w:rFonts w:ascii="Garamond" w:hAnsi="Garamond"/>
        </w:rPr>
        <w:t xml:space="preserve">Jones DK, Bagley N, Brown A, Hilligoss D, &amp; </w:t>
      </w:r>
      <w:r w:rsidRPr="006A29AB">
        <w:rPr>
          <w:rFonts w:ascii="Garamond" w:hAnsi="Garamond"/>
          <w:b/>
        </w:rPr>
        <w:t xml:space="preserve">Singer PM. </w:t>
      </w:r>
      <w:r w:rsidRPr="006A29AB">
        <w:rPr>
          <w:rFonts w:ascii="Garamond" w:hAnsi="Garamond"/>
        </w:rPr>
        <w:t>(2015, June)</w:t>
      </w:r>
      <w:r>
        <w:rPr>
          <w:rFonts w:ascii="Garamond" w:hAnsi="Garamond"/>
        </w:rPr>
        <w:t xml:space="preserve"> </w:t>
      </w:r>
      <w:r w:rsidRPr="006A29AB">
        <w:rPr>
          <w:rFonts w:ascii="Garamond" w:hAnsi="Garamond"/>
        </w:rPr>
        <w:t xml:space="preserve">What Are the States Doing to Prepare for </w:t>
      </w:r>
      <w:r w:rsidRPr="006A29AB">
        <w:rPr>
          <w:rFonts w:ascii="Garamond" w:hAnsi="Garamond"/>
          <w:i/>
        </w:rPr>
        <w:t xml:space="preserve">King v. Burwell? </w:t>
      </w:r>
      <w:r w:rsidRPr="006A29AB">
        <w:rPr>
          <w:rFonts w:ascii="Garamond" w:hAnsi="Garamond"/>
        </w:rPr>
        <w:t>(Part 3).</w:t>
      </w:r>
      <w:r w:rsidRPr="006A29AB">
        <w:rPr>
          <w:rFonts w:ascii="Garamond" w:hAnsi="Garamond"/>
          <w:i/>
        </w:rPr>
        <w:t xml:space="preserve"> </w:t>
      </w:r>
      <w:r w:rsidRPr="006A29AB">
        <w:rPr>
          <w:rFonts w:ascii="Garamond" w:hAnsi="Garamond"/>
        </w:rPr>
        <w:t xml:space="preserve"> </w:t>
      </w:r>
      <w:r w:rsidRPr="006A29AB">
        <w:rPr>
          <w:rFonts w:ascii="Garamond" w:hAnsi="Garamond"/>
          <w:i/>
        </w:rPr>
        <w:t>Health Affairs Blog.</w:t>
      </w:r>
    </w:p>
    <w:p w14:paraId="56392BD1" w14:textId="77777777" w:rsidR="00D151E9" w:rsidRPr="006A29AB" w:rsidRDefault="00D151E9" w:rsidP="00D151E9">
      <w:pPr>
        <w:rPr>
          <w:rFonts w:ascii="Garamond" w:hAnsi="Garamond"/>
          <w:b/>
        </w:rPr>
      </w:pPr>
    </w:p>
    <w:p w14:paraId="6A52C957" w14:textId="77777777" w:rsidR="00D151E9" w:rsidRPr="006A29AB" w:rsidRDefault="00D151E9" w:rsidP="00D151E9">
      <w:pPr>
        <w:pStyle w:val="ListParagraph"/>
        <w:numPr>
          <w:ilvl w:val="0"/>
          <w:numId w:val="4"/>
        </w:numPr>
        <w:ind w:left="720"/>
        <w:rPr>
          <w:rFonts w:ascii="Garamond" w:hAnsi="Garamond"/>
          <w:i/>
        </w:rPr>
      </w:pPr>
      <w:r w:rsidRPr="006A29AB">
        <w:rPr>
          <w:rFonts w:ascii="Garamond" w:hAnsi="Garamond"/>
        </w:rPr>
        <w:t xml:space="preserve">Jones DK, Bagley N, Brown A, Hilligoss D, &amp; </w:t>
      </w:r>
      <w:r w:rsidRPr="006A29AB">
        <w:rPr>
          <w:rFonts w:ascii="Garamond" w:hAnsi="Garamond"/>
          <w:b/>
        </w:rPr>
        <w:t xml:space="preserve">Singer PM. </w:t>
      </w:r>
      <w:r w:rsidRPr="006A29AB">
        <w:rPr>
          <w:rFonts w:ascii="Garamond" w:hAnsi="Garamond"/>
        </w:rPr>
        <w:t>(2015, June)</w:t>
      </w:r>
      <w:r>
        <w:rPr>
          <w:rFonts w:ascii="Garamond" w:hAnsi="Garamond"/>
        </w:rPr>
        <w:t xml:space="preserve"> </w:t>
      </w:r>
      <w:r w:rsidRPr="006A29AB">
        <w:rPr>
          <w:rFonts w:ascii="Garamond" w:hAnsi="Garamond"/>
        </w:rPr>
        <w:t xml:space="preserve">What Are the States Doing to Prepare for </w:t>
      </w:r>
      <w:r w:rsidRPr="006A29AB">
        <w:rPr>
          <w:rFonts w:ascii="Garamond" w:hAnsi="Garamond"/>
          <w:i/>
        </w:rPr>
        <w:t xml:space="preserve">King v. Burwell? </w:t>
      </w:r>
      <w:r w:rsidRPr="006A29AB">
        <w:rPr>
          <w:rFonts w:ascii="Garamond" w:hAnsi="Garamond"/>
        </w:rPr>
        <w:t>(Part 2).</w:t>
      </w:r>
      <w:r w:rsidRPr="006A29AB">
        <w:rPr>
          <w:rFonts w:ascii="Garamond" w:hAnsi="Garamond"/>
          <w:i/>
        </w:rPr>
        <w:t xml:space="preserve"> </w:t>
      </w:r>
      <w:r w:rsidRPr="006A29AB">
        <w:rPr>
          <w:rFonts w:ascii="Garamond" w:hAnsi="Garamond"/>
        </w:rPr>
        <w:t xml:space="preserve"> </w:t>
      </w:r>
      <w:r w:rsidRPr="006A29AB">
        <w:rPr>
          <w:rFonts w:ascii="Garamond" w:hAnsi="Garamond"/>
          <w:i/>
        </w:rPr>
        <w:t>Health Affairs Blog.</w:t>
      </w:r>
    </w:p>
    <w:p w14:paraId="0502F556" w14:textId="77777777" w:rsidR="00D151E9" w:rsidRPr="006A29AB" w:rsidRDefault="00D151E9" w:rsidP="00D151E9">
      <w:pPr>
        <w:ind w:hanging="360"/>
        <w:rPr>
          <w:rFonts w:ascii="Garamond" w:hAnsi="Garamond"/>
        </w:rPr>
      </w:pPr>
    </w:p>
    <w:p w14:paraId="5D8A98D7" w14:textId="77777777" w:rsidR="00D151E9" w:rsidRPr="006A29AB" w:rsidRDefault="00D151E9" w:rsidP="00D151E9">
      <w:pPr>
        <w:pStyle w:val="ListParagraph"/>
        <w:numPr>
          <w:ilvl w:val="0"/>
          <w:numId w:val="4"/>
        </w:numPr>
        <w:ind w:left="720"/>
        <w:rPr>
          <w:rFonts w:ascii="Garamond" w:hAnsi="Garamond"/>
          <w:i/>
        </w:rPr>
      </w:pPr>
      <w:r w:rsidRPr="006A29AB">
        <w:rPr>
          <w:rFonts w:ascii="Garamond" w:hAnsi="Garamond"/>
        </w:rPr>
        <w:t xml:space="preserve">Jones DK, Bagley N, Brown A, Hilligoss D, &amp; </w:t>
      </w:r>
      <w:r w:rsidRPr="006A29AB">
        <w:rPr>
          <w:rFonts w:ascii="Garamond" w:hAnsi="Garamond"/>
          <w:b/>
        </w:rPr>
        <w:t xml:space="preserve">Singer PM. </w:t>
      </w:r>
      <w:r w:rsidRPr="006A29AB">
        <w:rPr>
          <w:rFonts w:ascii="Garamond" w:hAnsi="Garamond"/>
        </w:rPr>
        <w:t>(2015, June)</w:t>
      </w:r>
      <w:r>
        <w:rPr>
          <w:rFonts w:ascii="Garamond" w:hAnsi="Garamond"/>
        </w:rPr>
        <w:t xml:space="preserve"> </w:t>
      </w:r>
      <w:r w:rsidRPr="006A29AB">
        <w:rPr>
          <w:rFonts w:ascii="Garamond" w:hAnsi="Garamond"/>
        </w:rPr>
        <w:t xml:space="preserve">What Are the States Doing to Prepare for </w:t>
      </w:r>
      <w:r w:rsidRPr="006A29AB">
        <w:rPr>
          <w:rFonts w:ascii="Garamond" w:hAnsi="Garamond"/>
          <w:i/>
        </w:rPr>
        <w:t xml:space="preserve">King v. Burwell? </w:t>
      </w:r>
      <w:r w:rsidRPr="006A29AB">
        <w:rPr>
          <w:rFonts w:ascii="Garamond" w:hAnsi="Garamond"/>
        </w:rPr>
        <w:t>(Part 1).</w:t>
      </w:r>
      <w:r w:rsidRPr="006A29AB">
        <w:rPr>
          <w:rFonts w:ascii="Garamond" w:hAnsi="Garamond"/>
          <w:i/>
        </w:rPr>
        <w:t xml:space="preserve"> </w:t>
      </w:r>
      <w:r w:rsidRPr="006A29AB">
        <w:rPr>
          <w:rFonts w:ascii="Garamond" w:hAnsi="Garamond"/>
        </w:rPr>
        <w:t xml:space="preserve"> </w:t>
      </w:r>
      <w:r w:rsidRPr="006A29AB">
        <w:rPr>
          <w:rFonts w:ascii="Garamond" w:hAnsi="Garamond"/>
          <w:i/>
        </w:rPr>
        <w:t>Health Affairs Blog.</w:t>
      </w:r>
    </w:p>
    <w:p w14:paraId="29165D94" w14:textId="77777777" w:rsidR="00D151E9" w:rsidRPr="006A29AB" w:rsidRDefault="00D151E9" w:rsidP="00D151E9">
      <w:pPr>
        <w:ind w:hanging="360"/>
        <w:rPr>
          <w:rFonts w:ascii="Garamond" w:hAnsi="Garamond"/>
          <w:b/>
          <w:u w:val="single"/>
        </w:rPr>
      </w:pPr>
    </w:p>
    <w:p w14:paraId="695140FD" w14:textId="77777777" w:rsidR="00C34637" w:rsidRDefault="00D151E9" w:rsidP="00C34637">
      <w:pPr>
        <w:pStyle w:val="ListParagraph"/>
        <w:numPr>
          <w:ilvl w:val="0"/>
          <w:numId w:val="4"/>
        </w:numPr>
        <w:ind w:left="720"/>
        <w:rPr>
          <w:rFonts w:ascii="Garamond" w:hAnsi="Garamond"/>
        </w:rPr>
      </w:pPr>
      <w:r w:rsidRPr="006A29AB">
        <w:rPr>
          <w:rFonts w:ascii="Garamond" w:hAnsi="Garamond"/>
        </w:rPr>
        <w:t xml:space="preserve">Jones, DK &amp; </w:t>
      </w:r>
      <w:r w:rsidRPr="006A29AB">
        <w:rPr>
          <w:rFonts w:ascii="Garamond" w:hAnsi="Garamond"/>
          <w:b/>
        </w:rPr>
        <w:t>Singer PM.</w:t>
      </w:r>
      <w:r w:rsidRPr="006A29AB">
        <w:rPr>
          <w:rFonts w:ascii="Garamond" w:hAnsi="Garamond"/>
        </w:rPr>
        <w:t xml:space="preserve"> (2012, November). The State of Implementation: Health Reform and the 2012 Elections. </w:t>
      </w:r>
      <w:r w:rsidRPr="006A29AB">
        <w:rPr>
          <w:rFonts w:ascii="Garamond" w:hAnsi="Garamond"/>
          <w:i/>
        </w:rPr>
        <w:t>Health Affairs Blog.</w:t>
      </w:r>
      <w:r w:rsidRPr="006A29AB">
        <w:rPr>
          <w:rFonts w:ascii="Garamond" w:hAnsi="Garamond"/>
        </w:rPr>
        <w:t xml:space="preserve"> </w:t>
      </w:r>
    </w:p>
    <w:p w14:paraId="1FE0224E" w14:textId="77777777" w:rsidR="00A11B2A" w:rsidRPr="00A11B2A" w:rsidRDefault="00A11B2A" w:rsidP="00A11B2A">
      <w:pPr>
        <w:pStyle w:val="ListParagraph"/>
        <w:rPr>
          <w:rFonts w:ascii="Garamond" w:hAnsi="Garamond"/>
        </w:rPr>
      </w:pPr>
    </w:p>
    <w:p w14:paraId="6D372983" w14:textId="041FF044" w:rsidR="00C34637" w:rsidRPr="00A11B2A" w:rsidRDefault="00A11B2A" w:rsidP="00A11B2A">
      <w:pPr>
        <w:pStyle w:val="ListParagraph"/>
        <w:numPr>
          <w:ilvl w:val="0"/>
          <w:numId w:val="4"/>
        </w:numPr>
        <w:ind w:left="720"/>
        <w:rPr>
          <w:rFonts w:ascii="Garamond" w:hAnsi="Garamond"/>
        </w:rPr>
      </w:pPr>
      <w:r w:rsidRPr="00A11B2A">
        <w:rPr>
          <w:rFonts w:ascii="Garamond" w:hAnsi="Garamond"/>
        </w:rPr>
        <w:t xml:space="preserve">Greer SL, Singer PM, Willison CE, &amp; </w:t>
      </w:r>
      <w:proofErr w:type="spellStart"/>
      <w:r w:rsidRPr="00A11B2A">
        <w:rPr>
          <w:rFonts w:ascii="Garamond" w:hAnsi="Garamond"/>
        </w:rPr>
        <w:t>Creary</w:t>
      </w:r>
      <w:proofErr w:type="spellEnd"/>
      <w:r w:rsidRPr="00A11B2A">
        <w:rPr>
          <w:rFonts w:ascii="Garamond" w:hAnsi="Garamond"/>
        </w:rPr>
        <w:t xml:space="preserve"> MS. (2019, April) Democracy is a Public Health Policy: Puerto Rico and the Response to Hurricane Maria. The British Medical Journal Opinion.</w:t>
      </w:r>
    </w:p>
    <w:p w14:paraId="16DE7B1C" w14:textId="77777777" w:rsidR="00C34637" w:rsidRPr="00C34637" w:rsidRDefault="00C34637" w:rsidP="00C34637">
      <w:pPr>
        <w:pStyle w:val="ListParagraph"/>
        <w:rPr>
          <w:rFonts w:ascii="Garamond" w:hAnsi="Garamond"/>
        </w:rPr>
      </w:pPr>
    </w:p>
    <w:p w14:paraId="5D6CCBF6" w14:textId="21E1A12B" w:rsidR="007F1E9F" w:rsidRDefault="007F1E9F" w:rsidP="007F1E9F">
      <w:pPr>
        <w:ind w:left="720" w:hanging="360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Manuscripts in Progress</w:t>
      </w:r>
    </w:p>
    <w:p w14:paraId="67F0AC0F" w14:textId="2D41E61B" w:rsidR="007F1E9F" w:rsidRDefault="007F1E9F" w:rsidP="00726F55">
      <w:pPr>
        <w:rPr>
          <w:rFonts w:ascii="Garamond" w:hAnsi="Garamond"/>
          <w:b/>
          <w:u w:val="single"/>
        </w:rPr>
      </w:pPr>
    </w:p>
    <w:p w14:paraId="54256077" w14:textId="5DC050EF" w:rsidR="00726F55" w:rsidRDefault="00726F55" w:rsidP="005F1EA9">
      <w:pPr>
        <w:ind w:firstLine="360"/>
        <w:rPr>
          <w:rFonts w:ascii="Garamond" w:hAnsi="Garamond"/>
          <w:u w:val="single"/>
        </w:rPr>
      </w:pPr>
      <w:r w:rsidRPr="005F3938">
        <w:rPr>
          <w:rFonts w:ascii="Garamond" w:hAnsi="Garamond"/>
          <w:u w:val="single"/>
        </w:rPr>
        <w:t>Under Review</w:t>
      </w:r>
    </w:p>
    <w:p w14:paraId="6A1CE77D" w14:textId="77777777" w:rsidR="004308D0" w:rsidRPr="00087EAF" w:rsidRDefault="004308D0" w:rsidP="00087EAF">
      <w:pPr>
        <w:autoSpaceDE w:val="0"/>
        <w:autoSpaceDN w:val="0"/>
        <w:adjustRightInd w:val="0"/>
        <w:rPr>
          <w:rFonts w:ascii="Garamond" w:hAnsi="Garamond"/>
        </w:rPr>
      </w:pPr>
    </w:p>
    <w:p w14:paraId="380EE673" w14:textId="77777777" w:rsidR="003E2CDA" w:rsidRPr="003E2CDA" w:rsidRDefault="003E2CDA" w:rsidP="003E2CDA">
      <w:pPr>
        <w:pStyle w:val="ListParagraph"/>
        <w:rPr>
          <w:rFonts w:ascii="Garamond" w:hAnsi="Garamond"/>
        </w:rPr>
      </w:pPr>
    </w:p>
    <w:p w14:paraId="70E1E9F3" w14:textId="6EF5487F" w:rsidR="003E2CDA" w:rsidRDefault="003E2CDA" w:rsidP="003E2CDA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ascii="Garamond" w:hAnsi="Garamond"/>
        </w:rPr>
      </w:pPr>
      <w:r>
        <w:rPr>
          <w:rFonts w:ascii="Garamond" w:hAnsi="Garamond"/>
        </w:rPr>
        <w:t xml:space="preserve">*Dey S, </w:t>
      </w:r>
      <w:r w:rsidRPr="003E2CDA">
        <w:rPr>
          <w:rFonts w:ascii="Garamond" w:hAnsi="Garamond"/>
          <w:b/>
          <w:bCs/>
        </w:rPr>
        <w:t>Singer PM</w:t>
      </w:r>
      <w:r>
        <w:rPr>
          <w:rFonts w:ascii="Garamond" w:hAnsi="Garamond"/>
        </w:rPr>
        <w:t xml:space="preserve">, &amp; Raj M. </w:t>
      </w:r>
      <w:r w:rsidRPr="003E2CDA">
        <w:rPr>
          <w:rFonts w:ascii="Garamond" w:hAnsi="Garamond"/>
        </w:rPr>
        <w:t>Vaccination Politics: The case of India</w:t>
      </w:r>
      <w:r>
        <w:rPr>
          <w:rFonts w:ascii="Garamond" w:hAnsi="Garamond"/>
        </w:rPr>
        <w:t xml:space="preserve">, in </w:t>
      </w:r>
      <w:r w:rsidRPr="003E2CDA">
        <w:rPr>
          <w:rFonts w:ascii="Garamond" w:hAnsi="Garamond"/>
        </w:rPr>
        <w:t>Vaccination Politics: The comparative politics of COVID-19 vaccinations</w:t>
      </w:r>
      <w:r>
        <w:rPr>
          <w:rFonts w:ascii="Garamond" w:hAnsi="Garamond"/>
        </w:rPr>
        <w:t xml:space="preserve"> </w:t>
      </w:r>
      <w:r w:rsidRPr="003E2CDA">
        <w:rPr>
          <w:rFonts w:ascii="Garamond" w:hAnsi="Garamond"/>
          <w:i/>
          <w:iCs/>
        </w:rPr>
        <w:t xml:space="preserve">eds Scott Greer, Elizabeth King, Elize </w:t>
      </w:r>
      <w:proofErr w:type="spellStart"/>
      <w:r w:rsidRPr="003E2CDA">
        <w:rPr>
          <w:rFonts w:ascii="Garamond" w:hAnsi="Garamond"/>
          <w:i/>
          <w:iCs/>
        </w:rPr>
        <w:t>Massard</w:t>
      </w:r>
      <w:proofErr w:type="spellEnd"/>
      <w:r w:rsidRPr="003E2CDA">
        <w:rPr>
          <w:rFonts w:ascii="Garamond" w:hAnsi="Garamond"/>
          <w:i/>
          <w:iCs/>
        </w:rPr>
        <w:t xml:space="preserve"> da Fonseca, and </w:t>
      </w:r>
      <w:r>
        <w:rPr>
          <w:rFonts w:ascii="Garamond" w:hAnsi="Garamond"/>
          <w:i/>
          <w:iCs/>
        </w:rPr>
        <w:t xml:space="preserve">Holly </w:t>
      </w:r>
      <w:proofErr w:type="spellStart"/>
      <w:r>
        <w:rPr>
          <w:rFonts w:ascii="Garamond" w:hAnsi="Garamond"/>
          <w:i/>
          <w:iCs/>
        </w:rPr>
        <w:t>Jarman</w:t>
      </w:r>
      <w:proofErr w:type="spellEnd"/>
      <w:r w:rsidRPr="003E2CDA">
        <w:rPr>
          <w:rFonts w:ascii="Garamond" w:hAnsi="Garamond"/>
        </w:rPr>
        <w:t>. Ann Arbor, MI: University of Michigan Press.</w:t>
      </w:r>
      <w:r>
        <w:rPr>
          <w:rFonts w:ascii="Garamond" w:hAnsi="Garamond"/>
        </w:rPr>
        <w:t xml:space="preserve"> Under Review.</w:t>
      </w:r>
    </w:p>
    <w:p w14:paraId="525223CA" w14:textId="77777777" w:rsidR="002A6413" w:rsidRPr="002A6413" w:rsidRDefault="002A6413" w:rsidP="002A6413">
      <w:pPr>
        <w:pStyle w:val="ListParagraph"/>
        <w:rPr>
          <w:rFonts w:ascii="Garamond" w:hAnsi="Garamond"/>
        </w:rPr>
      </w:pPr>
    </w:p>
    <w:p w14:paraId="6E55789E" w14:textId="77777777" w:rsidR="00235C41" w:rsidRDefault="002A6413" w:rsidP="00235C41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ascii="Garamond" w:hAnsi="Garamond"/>
        </w:rPr>
      </w:pPr>
      <w:r>
        <w:rPr>
          <w:rFonts w:ascii="Garamond" w:hAnsi="Garamond"/>
        </w:rPr>
        <w:t>Moore-</w:t>
      </w:r>
      <w:proofErr w:type="spellStart"/>
      <w:r>
        <w:rPr>
          <w:rFonts w:ascii="Garamond" w:hAnsi="Garamond"/>
        </w:rPr>
        <w:t>Petinak</w:t>
      </w:r>
      <w:proofErr w:type="spellEnd"/>
      <w:r>
        <w:rPr>
          <w:rFonts w:ascii="Garamond" w:hAnsi="Garamond"/>
        </w:rPr>
        <w:t xml:space="preserve"> N, Willison C, &amp; </w:t>
      </w:r>
      <w:r w:rsidRPr="002A6413">
        <w:rPr>
          <w:rFonts w:ascii="Garamond" w:hAnsi="Garamond"/>
          <w:b/>
          <w:bCs/>
        </w:rPr>
        <w:t>Singer PM</w:t>
      </w:r>
      <w:r>
        <w:rPr>
          <w:rFonts w:ascii="Garamond" w:hAnsi="Garamond"/>
        </w:rPr>
        <w:t xml:space="preserve">. </w:t>
      </w:r>
      <w:r w:rsidR="00235C41" w:rsidRPr="00235C41">
        <w:rPr>
          <w:rFonts w:ascii="Garamond" w:hAnsi="Garamond"/>
        </w:rPr>
        <w:t>Constrained Success: Vaccine Policy and Political Conflict in the United States</w:t>
      </w:r>
      <w:r w:rsidR="00235C41">
        <w:rPr>
          <w:rFonts w:ascii="Garamond" w:hAnsi="Garamond"/>
        </w:rPr>
        <w:t xml:space="preserve">, in </w:t>
      </w:r>
      <w:r w:rsidR="00235C41" w:rsidRPr="003E2CDA">
        <w:rPr>
          <w:rFonts w:ascii="Garamond" w:hAnsi="Garamond"/>
        </w:rPr>
        <w:t>Vaccination Politics: The comparative politics of COVID-19 vaccinations</w:t>
      </w:r>
      <w:r w:rsidR="00235C41">
        <w:rPr>
          <w:rFonts w:ascii="Garamond" w:hAnsi="Garamond"/>
        </w:rPr>
        <w:t xml:space="preserve"> </w:t>
      </w:r>
      <w:r w:rsidR="00235C41" w:rsidRPr="003E2CDA">
        <w:rPr>
          <w:rFonts w:ascii="Garamond" w:hAnsi="Garamond"/>
          <w:i/>
          <w:iCs/>
        </w:rPr>
        <w:t xml:space="preserve">eds Scott Greer, Elizabeth King, Elize </w:t>
      </w:r>
      <w:proofErr w:type="spellStart"/>
      <w:r w:rsidR="00235C41" w:rsidRPr="003E2CDA">
        <w:rPr>
          <w:rFonts w:ascii="Garamond" w:hAnsi="Garamond"/>
          <w:i/>
          <w:iCs/>
        </w:rPr>
        <w:t>Massard</w:t>
      </w:r>
      <w:proofErr w:type="spellEnd"/>
      <w:r w:rsidR="00235C41" w:rsidRPr="003E2CDA">
        <w:rPr>
          <w:rFonts w:ascii="Garamond" w:hAnsi="Garamond"/>
          <w:i/>
          <w:iCs/>
        </w:rPr>
        <w:t xml:space="preserve"> da Fonseca, and </w:t>
      </w:r>
      <w:r w:rsidR="00235C41">
        <w:rPr>
          <w:rFonts w:ascii="Garamond" w:hAnsi="Garamond"/>
          <w:i/>
          <w:iCs/>
        </w:rPr>
        <w:t xml:space="preserve">Holly </w:t>
      </w:r>
      <w:proofErr w:type="spellStart"/>
      <w:r w:rsidR="00235C41">
        <w:rPr>
          <w:rFonts w:ascii="Garamond" w:hAnsi="Garamond"/>
          <w:i/>
          <w:iCs/>
        </w:rPr>
        <w:t>Jarman</w:t>
      </w:r>
      <w:proofErr w:type="spellEnd"/>
      <w:r w:rsidR="00235C41" w:rsidRPr="003E2CDA">
        <w:rPr>
          <w:rFonts w:ascii="Garamond" w:hAnsi="Garamond"/>
        </w:rPr>
        <w:t>. Ann Arbor, MI: University of Michigan Press.</w:t>
      </w:r>
      <w:r w:rsidR="00235C41">
        <w:rPr>
          <w:rFonts w:ascii="Garamond" w:hAnsi="Garamond"/>
        </w:rPr>
        <w:t xml:space="preserve"> Under Review.</w:t>
      </w:r>
    </w:p>
    <w:p w14:paraId="0234EC60" w14:textId="435CD2A7" w:rsidR="00726F55" w:rsidRPr="005F3938" w:rsidRDefault="00726F55" w:rsidP="006C2EB6">
      <w:pPr>
        <w:rPr>
          <w:rFonts w:ascii="Garamond" w:hAnsi="Garamond"/>
        </w:rPr>
      </w:pPr>
    </w:p>
    <w:p w14:paraId="5B0A17DA" w14:textId="03F314F4" w:rsidR="00726F55" w:rsidRPr="005F1EA9" w:rsidRDefault="00FC2A12" w:rsidP="005F1EA9">
      <w:pPr>
        <w:ind w:firstLine="360"/>
        <w:rPr>
          <w:rFonts w:ascii="Garamond" w:hAnsi="Garamond"/>
          <w:u w:val="single"/>
        </w:rPr>
      </w:pPr>
      <w:r w:rsidRPr="005F1EA9">
        <w:rPr>
          <w:rFonts w:ascii="Garamond" w:hAnsi="Garamond"/>
          <w:u w:val="single"/>
        </w:rPr>
        <w:t>In Progress</w:t>
      </w:r>
    </w:p>
    <w:p w14:paraId="1FCCBF72" w14:textId="77777777" w:rsidR="00FB46BC" w:rsidRPr="0096367D" w:rsidRDefault="00FB46BC" w:rsidP="0096367D">
      <w:pPr>
        <w:rPr>
          <w:rFonts w:ascii="Garamond" w:hAnsi="Garamond"/>
        </w:rPr>
      </w:pPr>
    </w:p>
    <w:p w14:paraId="40628D1F" w14:textId="1E456EAD" w:rsidR="00FB46BC" w:rsidRDefault="00FB46BC" w:rsidP="0027474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Nelson DB, </w:t>
      </w:r>
      <w:r w:rsidRPr="00791B8F">
        <w:rPr>
          <w:rFonts w:ascii="Garamond" w:hAnsi="Garamond"/>
          <w:b/>
          <w:bCs/>
        </w:rPr>
        <w:t>Singer PM</w:t>
      </w:r>
      <w:r>
        <w:rPr>
          <w:rFonts w:ascii="Garamond" w:hAnsi="Garamond"/>
        </w:rPr>
        <w:t xml:space="preserve">, </w:t>
      </w:r>
      <w:r w:rsidR="00791B8F">
        <w:rPr>
          <w:rFonts w:ascii="Garamond" w:hAnsi="Garamond"/>
        </w:rPr>
        <w:t xml:space="preserve">&amp; </w:t>
      </w:r>
      <w:r>
        <w:rPr>
          <w:rFonts w:ascii="Garamond" w:hAnsi="Garamond"/>
        </w:rPr>
        <w:t>Fung V. Magi v. Non-Magi Enrollment after the Affordable Care Act. In Progress.</w:t>
      </w:r>
    </w:p>
    <w:p w14:paraId="2195F42A" w14:textId="77777777" w:rsidR="005225C2" w:rsidRPr="00DB53D1" w:rsidRDefault="005225C2" w:rsidP="00DB53D1">
      <w:pPr>
        <w:rPr>
          <w:rFonts w:ascii="Garamond" w:hAnsi="Garamond"/>
        </w:rPr>
      </w:pPr>
    </w:p>
    <w:p w14:paraId="4AF7DAE9" w14:textId="6956B2AA" w:rsidR="005225C2" w:rsidRDefault="00167B02" w:rsidP="0027474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Singer PM &amp; </w:t>
      </w:r>
      <w:r w:rsidR="005225C2">
        <w:rPr>
          <w:rFonts w:ascii="Garamond" w:hAnsi="Garamond"/>
        </w:rPr>
        <w:t>Willison CE. State Legislative Approaches to Housing First Policy.</w:t>
      </w:r>
      <w:r w:rsidR="00457F5C">
        <w:rPr>
          <w:rFonts w:ascii="Garamond" w:hAnsi="Garamond"/>
        </w:rPr>
        <w:t xml:space="preserve"> In Progress.</w:t>
      </w:r>
    </w:p>
    <w:p w14:paraId="5B4E2A3C" w14:textId="77777777" w:rsidR="00904F99" w:rsidRPr="004308D0" w:rsidRDefault="00904F99" w:rsidP="004308D0">
      <w:pPr>
        <w:rPr>
          <w:rFonts w:ascii="Garamond" w:hAnsi="Garamond"/>
        </w:rPr>
      </w:pPr>
    </w:p>
    <w:p w14:paraId="4C61B449" w14:textId="1E85FAB8" w:rsidR="00904F99" w:rsidRDefault="00904F99" w:rsidP="00155962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Garamond" w:hAnsi="Garamond"/>
        </w:rPr>
      </w:pPr>
      <w:r w:rsidRPr="00904F99">
        <w:rPr>
          <w:rFonts w:ascii="Garamond" w:hAnsi="Garamond"/>
          <w:b/>
          <w:bCs/>
        </w:rPr>
        <w:t>Singer PM</w:t>
      </w:r>
      <w:r>
        <w:rPr>
          <w:rFonts w:ascii="Garamond" w:hAnsi="Garamond"/>
        </w:rPr>
        <w:t xml:space="preserve">, Gonzalez-Pons K, *Chan T, &amp; </w:t>
      </w:r>
      <w:proofErr w:type="spellStart"/>
      <w:r>
        <w:rPr>
          <w:rFonts w:ascii="Garamond" w:hAnsi="Garamond"/>
        </w:rPr>
        <w:t>Bedera</w:t>
      </w:r>
      <w:proofErr w:type="spellEnd"/>
      <w:r>
        <w:rPr>
          <w:rFonts w:ascii="Garamond" w:hAnsi="Garamond"/>
        </w:rPr>
        <w:t xml:space="preserve"> N.</w:t>
      </w:r>
      <w:r w:rsidR="00BB56A9">
        <w:rPr>
          <w:rFonts w:ascii="Garamond" w:hAnsi="Garamond"/>
        </w:rPr>
        <w:t xml:space="preserve"> </w:t>
      </w:r>
      <w:r>
        <w:rPr>
          <w:rFonts w:ascii="Garamond" w:hAnsi="Garamond"/>
        </w:rPr>
        <w:t>Intimate Partner Violence and Higher Education Policy. In Progress.</w:t>
      </w:r>
    </w:p>
    <w:p w14:paraId="6818D50F" w14:textId="77777777" w:rsidR="00904F99" w:rsidRPr="00904F99" w:rsidRDefault="00904F99" w:rsidP="00904F99">
      <w:pPr>
        <w:pStyle w:val="ListParagraph"/>
        <w:rPr>
          <w:rFonts w:ascii="Garamond" w:hAnsi="Garamond"/>
        </w:rPr>
      </w:pPr>
    </w:p>
    <w:p w14:paraId="119F19D3" w14:textId="4AD9AE89" w:rsidR="000A3FCA" w:rsidRPr="00BE09EA" w:rsidRDefault="00BC0B96" w:rsidP="00BE09E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Garamond" w:hAnsi="Garamond"/>
        </w:rPr>
      </w:pPr>
      <w:r w:rsidRPr="00BC0B96">
        <w:rPr>
          <w:rFonts w:ascii="Garamond" w:hAnsi="Garamond"/>
          <w:b/>
          <w:bCs/>
        </w:rPr>
        <w:t>Singer PM</w:t>
      </w:r>
      <w:r>
        <w:rPr>
          <w:rFonts w:ascii="Garamond" w:hAnsi="Garamond"/>
        </w:rPr>
        <w:t xml:space="preserve"> &amp; Willison CE. </w:t>
      </w:r>
      <w:r w:rsidR="00904F99">
        <w:rPr>
          <w:rFonts w:ascii="Garamond" w:hAnsi="Garamond"/>
        </w:rPr>
        <w:t xml:space="preserve">The Shifting Politics of Needle Exchanges and Harm Reduction. In Progress. </w:t>
      </w:r>
    </w:p>
    <w:p w14:paraId="36ABA8A6" w14:textId="77777777" w:rsidR="00A158A9" w:rsidRPr="00A158A9" w:rsidRDefault="00A158A9" w:rsidP="00A158A9">
      <w:pPr>
        <w:pStyle w:val="ListParagraph"/>
        <w:rPr>
          <w:rFonts w:ascii="Garamond" w:hAnsi="Garamond"/>
        </w:rPr>
      </w:pPr>
    </w:p>
    <w:p w14:paraId="5F4B0E34" w14:textId="77777777" w:rsidR="007F1E9F" w:rsidRPr="004900E0" w:rsidRDefault="007F1E9F" w:rsidP="004900E0">
      <w:pPr>
        <w:rPr>
          <w:rFonts w:ascii="Garamond" w:hAnsi="Garamond"/>
        </w:rPr>
      </w:pPr>
    </w:p>
    <w:p w14:paraId="732E51DD" w14:textId="77777777" w:rsidR="00D151E9" w:rsidRPr="00D151E9" w:rsidRDefault="00D151E9" w:rsidP="00D151E9">
      <w:pPr>
        <w:rPr>
          <w:rFonts w:ascii="Garamond" w:hAnsi="Garamond"/>
          <w:b/>
        </w:rPr>
      </w:pPr>
      <w:r w:rsidRPr="00D151E9">
        <w:rPr>
          <w:rFonts w:ascii="Garamond" w:hAnsi="Garamond"/>
          <w:b/>
        </w:rPr>
        <w:t>GRANTS AND FUNDING AWARDS</w:t>
      </w:r>
    </w:p>
    <w:p w14:paraId="53078172" w14:textId="77777777" w:rsidR="00D151E9" w:rsidRPr="00D151E9" w:rsidRDefault="00D151E9" w:rsidP="00D151E9">
      <w:pPr>
        <w:pStyle w:val="ListParagraph"/>
        <w:ind w:left="1080"/>
        <w:rPr>
          <w:rFonts w:ascii="Garamond" w:hAnsi="Garamond"/>
          <w:b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5"/>
        <w:gridCol w:w="2795"/>
      </w:tblGrid>
      <w:tr w:rsidR="001F394C" w14:paraId="7B1C9FFF" w14:textId="77777777" w:rsidTr="009E3D61">
        <w:tc>
          <w:tcPr>
            <w:tcW w:w="6655" w:type="dxa"/>
          </w:tcPr>
          <w:p w14:paraId="6D4E4159" w14:textId="77777777" w:rsidR="001F394C" w:rsidRDefault="001F394C" w:rsidP="00CC53FB">
            <w:pPr>
              <w:rPr>
                <w:rFonts w:ascii="Garamond" w:hAnsi="Garamond"/>
              </w:rPr>
            </w:pPr>
            <w:r w:rsidRPr="001F394C">
              <w:rPr>
                <w:rFonts w:ascii="Garamond" w:hAnsi="Garamond"/>
              </w:rPr>
              <w:t>Utah’s Medicaid Expansion and the COVID-19 Pandemi</w:t>
            </w:r>
            <w:r>
              <w:rPr>
                <w:rFonts w:ascii="Garamond" w:hAnsi="Garamond"/>
              </w:rPr>
              <w:t>c</w:t>
            </w:r>
          </w:p>
          <w:p w14:paraId="72E986BA" w14:textId="645D1433" w:rsidR="001F394C" w:rsidRDefault="00AA74F1" w:rsidP="00CC53FB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1U4U </w:t>
            </w:r>
            <w:r w:rsidR="001F394C">
              <w:rPr>
                <w:rFonts w:ascii="Garamond" w:hAnsi="Garamond"/>
                <w:b/>
                <w:bCs/>
              </w:rPr>
              <w:t>University of Utah</w:t>
            </w:r>
          </w:p>
          <w:p w14:paraId="21C26095" w14:textId="2087EE14" w:rsidR="001F394C" w:rsidRPr="001F394C" w:rsidRDefault="001F394C" w:rsidP="00CC53F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Role: Co-PI</w:t>
            </w:r>
          </w:p>
          <w:p w14:paraId="11BA04DB" w14:textId="03E27580" w:rsidR="001F394C" w:rsidRPr="001F394C" w:rsidRDefault="001F394C" w:rsidP="00CC53FB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795" w:type="dxa"/>
          </w:tcPr>
          <w:p w14:paraId="08AEC8F6" w14:textId="77777777" w:rsidR="001F394C" w:rsidRDefault="001F394C" w:rsidP="00CC53F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2023</w:t>
            </w:r>
          </w:p>
          <w:p w14:paraId="28590B8B" w14:textId="5B7B8CEB" w:rsidR="001F394C" w:rsidRDefault="001F394C" w:rsidP="00CC53F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Amount: $30,000</w:t>
            </w:r>
          </w:p>
        </w:tc>
      </w:tr>
      <w:tr w:rsidR="00CC53FB" w14:paraId="1E5F9C16" w14:textId="77777777" w:rsidTr="009E3D61">
        <w:tc>
          <w:tcPr>
            <w:tcW w:w="6655" w:type="dxa"/>
          </w:tcPr>
          <w:p w14:paraId="258CDA30" w14:textId="2E06194E" w:rsidR="00CC53FB" w:rsidRPr="00CC53FB" w:rsidRDefault="00CC53FB" w:rsidP="00CC53FB">
            <w:pPr>
              <w:rPr>
                <w:rFonts w:ascii="Garamond" w:hAnsi="Garamond"/>
              </w:rPr>
            </w:pPr>
            <w:r w:rsidRPr="00CC53FB">
              <w:rPr>
                <w:rFonts w:ascii="Garamond" w:hAnsi="Garamond"/>
              </w:rPr>
              <w:t>State Safety-Net Performance during COVID-19 and Changing Attitudes towards Public Assistance</w:t>
            </w:r>
          </w:p>
          <w:p w14:paraId="3B058E77" w14:textId="1C7E9734" w:rsidR="00CC53FB" w:rsidRPr="00CC53FB" w:rsidRDefault="00CC53FB" w:rsidP="00CC53FB">
            <w:pPr>
              <w:rPr>
                <w:rFonts w:ascii="Garamond" w:hAnsi="Garamond"/>
                <w:b/>
                <w:bCs/>
              </w:rPr>
            </w:pPr>
            <w:r w:rsidRPr="00CC53FB">
              <w:rPr>
                <w:rFonts w:ascii="Garamond" w:hAnsi="Garamond"/>
                <w:b/>
                <w:bCs/>
              </w:rPr>
              <w:t>Russell Sage Foundation</w:t>
            </w:r>
          </w:p>
          <w:p w14:paraId="20A37B40" w14:textId="77777777" w:rsidR="00CC53FB" w:rsidRDefault="00CC53FB" w:rsidP="00CC53FB">
            <w:pPr>
              <w:rPr>
                <w:rFonts w:ascii="Garamond" w:hAnsi="Garamond"/>
              </w:rPr>
            </w:pPr>
            <w:r w:rsidRPr="00CC53FB">
              <w:rPr>
                <w:rFonts w:ascii="Garamond" w:hAnsi="Garamond"/>
              </w:rPr>
              <w:t>Role: Co-PI</w:t>
            </w:r>
          </w:p>
          <w:p w14:paraId="43ADF96C" w14:textId="0CF4A67B" w:rsidR="00397486" w:rsidRPr="00AC4FEE" w:rsidRDefault="00397486" w:rsidP="00CC53FB">
            <w:pPr>
              <w:rPr>
                <w:rFonts w:ascii="Garamond" w:hAnsi="Garamond"/>
              </w:rPr>
            </w:pPr>
          </w:p>
        </w:tc>
        <w:tc>
          <w:tcPr>
            <w:tcW w:w="2795" w:type="dxa"/>
          </w:tcPr>
          <w:p w14:paraId="6C434B43" w14:textId="77777777" w:rsidR="00CC53FB" w:rsidRDefault="00CC53FB" w:rsidP="00CC53F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2021</w:t>
            </w:r>
          </w:p>
          <w:p w14:paraId="04467769" w14:textId="361C4C69" w:rsidR="00CC53FB" w:rsidRPr="00AC4FEE" w:rsidRDefault="00CC53FB" w:rsidP="00CC53F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Amount: $35,000</w:t>
            </w:r>
          </w:p>
        </w:tc>
      </w:tr>
      <w:tr w:rsidR="00CC53FB" w14:paraId="73FC6BB5" w14:textId="77777777" w:rsidTr="009E3D61">
        <w:tc>
          <w:tcPr>
            <w:tcW w:w="6655" w:type="dxa"/>
          </w:tcPr>
          <w:p w14:paraId="13382459" w14:textId="77777777" w:rsidR="00CC53FB" w:rsidRDefault="00CC53FB" w:rsidP="00CC53FB">
            <w:pPr>
              <w:rPr>
                <w:rFonts w:ascii="Garamond" w:hAnsi="Garamond"/>
              </w:rPr>
            </w:pPr>
            <w:r w:rsidRPr="00AC4FEE">
              <w:rPr>
                <w:rFonts w:ascii="Garamond" w:hAnsi="Garamond"/>
              </w:rPr>
              <w:t>Air Pollution and Human Behaviors</w:t>
            </w:r>
          </w:p>
          <w:p w14:paraId="6BD72C7E" w14:textId="77777777" w:rsidR="00CC53FB" w:rsidRDefault="00CC53FB" w:rsidP="00CC53FB">
            <w:pPr>
              <w:rPr>
                <w:rFonts w:ascii="Garamond" w:hAnsi="Garamond"/>
                <w:b/>
              </w:rPr>
            </w:pPr>
            <w:r w:rsidRPr="00AC4FEE">
              <w:rPr>
                <w:rFonts w:ascii="Garamond" w:hAnsi="Garamond"/>
                <w:b/>
              </w:rPr>
              <w:t>NEXUS Center University of Uta</w:t>
            </w:r>
            <w:r>
              <w:rPr>
                <w:rFonts w:ascii="Garamond" w:hAnsi="Garamond"/>
                <w:b/>
              </w:rPr>
              <w:t>h</w:t>
            </w:r>
          </w:p>
          <w:p w14:paraId="38D2C686" w14:textId="77777777" w:rsidR="00CC53FB" w:rsidRDefault="00CC53FB" w:rsidP="00CC53F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Role: Co-PI</w:t>
            </w:r>
          </w:p>
          <w:p w14:paraId="0916DA20" w14:textId="77777777" w:rsidR="00CC53FB" w:rsidRPr="00AC4FEE" w:rsidRDefault="00CC53FB" w:rsidP="00CC53FB">
            <w:pPr>
              <w:rPr>
                <w:rFonts w:ascii="Garamond" w:hAnsi="Garamond"/>
              </w:rPr>
            </w:pPr>
          </w:p>
        </w:tc>
        <w:tc>
          <w:tcPr>
            <w:tcW w:w="2795" w:type="dxa"/>
          </w:tcPr>
          <w:p w14:paraId="4CBAB020" w14:textId="77777777" w:rsidR="00CC53FB" w:rsidRPr="00AC4FEE" w:rsidRDefault="00CC53FB" w:rsidP="00CC53FB">
            <w:pPr>
              <w:rPr>
                <w:rFonts w:ascii="Garamond" w:hAnsi="Garamond"/>
              </w:rPr>
            </w:pPr>
            <w:r w:rsidRPr="00AC4FEE">
              <w:rPr>
                <w:rFonts w:ascii="Garamond" w:hAnsi="Garamond"/>
              </w:rPr>
              <w:t>2019-2020</w:t>
            </w:r>
          </w:p>
          <w:p w14:paraId="3103A5CD" w14:textId="77777777" w:rsidR="00CC53FB" w:rsidRDefault="00CC53FB" w:rsidP="00CC53FB">
            <w:pPr>
              <w:rPr>
                <w:rFonts w:ascii="Garamond" w:hAnsi="Garamond"/>
                <w:b/>
              </w:rPr>
            </w:pPr>
            <w:r w:rsidRPr="00AC4FEE">
              <w:rPr>
                <w:rFonts w:ascii="Garamond" w:hAnsi="Garamond"/>
              </w:rPr>
              <w:t>Amount: $15,000</w:t>
            </w:r>
          </w:p>
        </w:tc>
      </w:tr>
      <w:tr w:rsidR="00CC53FB" w14:paraId="7A03931A" w14:textId="77777777" w:rsidTr="009E3D61">
        <w:tc>
          <w:tcPr>
            <w:tcW w:w="6655" w:type="dxa"/>
          </w:tcPr>
          <w:p w14:paraId="0714DE3B" w14:textId="77777777" w:rsidR="00CC53FB" w:rsidRDefault="00CC53FB" w:rsidP="00CC53FB">
            <w:pPr>
              <w:rPr>
                <w:rFonts w:ascii="Garamond" w:hAnsi="Garamond"/>
              </w:rPr>
            </w:pPr>
            <w:r w:rsidRPr="00D21419">
              <w:rPr>
                <w:rFonts w:ascii="Garamond" w:hAnsi="Garamond"/>
              </w:rPr>
              <w:t>Leveraging linked-data to evaluate social and spatial disparities in contraception access and regional program impact</w:t>
            </w:r>
            <w:r>
              <w:rPr>
                <w:rFonts w:ascii="Garamond" w:hAnsi="Garamond"/>
              </w:rPr>
              <w:t>s</w:t>
            </w:r>
          </w:p>
          <w:p w14:paraId="469E2392" w14:textId="77777777" w:rsidR="00CC53FB" w:rsidRPr="00D21419" w:rsidRDefault="00CC53FB" w:rsidP="00CC53FB">
            <w:pPr>
              <w:rPr>
                <w:rFonts w:ascii="Garamond" w:hAnsi="Garamond"/>
                <w:b/>
              </w:rPr>
            </w:pPr>
            <w:r w:rsidRPr="00D21419">
              <w:rPr>
                <w:rFonts w:ascii="Garamond" w:hAnsi="Garamond"/>
                <w:b/>
              </w:rPr>
              <w:t>National Institutes of Health Career Development Award</w:t>
            </w:r>
          </w:p>
          <w:p w14:paraId="3BC78356" w14:textId="77777777" w:rsidR="00CC53FB" w:rsidRDefault="00CC53FB" w:rsidP="00CC53F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Role: Mentor</w:t>
            </w:r>
          </w:p>
          <w:p w14:paraId="70065846" w14:textId="77777777" w:rsidR="00CC53FB" w:rsidRPr="00D21419" w:rsidRDefault="00CC53FB" w:rsidP="00CC53FB">
            <w:pPr>
              <w:rPr>
                <w:rFonts w:ascii="Garamond" w:hAnsi="Garamond"/>
              </w:rPr>
            </w:pPr>
          </w:p>
        </w:tc>
        <w:tc>
          <w:tcPr>
            <w:tcW w:w="2795" w:type="dxa"/>
          </w:tcPr>
          <w:p w14:paraId="3E75740F" w14:textId="77777777" w:rsidR="00CC53FB" w:rsidRDefault="00CC53FB" w:rsidP="00CC53F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2021</w:t>
            </w:r>
          </w:p>
          <w:p w14:paraId="3AF23C64" w14:textId="77777777" w:rsidR="00CC53FB" w:rsidRPr="00AC4FEE" w:rsidRDefault="00CC53FB" w:rsidP="00CC53F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Amount: $300,000</w:t>
            </w:r>
          </w:p>
        </w:tc>
      </w:tr>
      <w:tr w:rsidR="00CC53FB" w14:paraId="538014AA" w14:textId="77777777" w:rsidTr="009E3D61">
        <w:tc>
          <w:tcPr>
            <w:tcW w:w="6655" w:type="dxa"/>
          </w:tcPr>
          <w:p w14:paraId="762F5749" w14:textId="77777777" w:rsidR="00CC53FB" w:rsidRDefault="00CC53FB" w:rsidP="00CC53FB">
            <w:pPr>
              <w:rPr>
                <w:rFonts w:ascii="Garamond" w:hAnsi="Garamond"/>
              </w:rPr>
            </w:pPr>
            <w:r w:rsidRPr="00D21419">
              <w:rPr>
                <w:rFonts w:ascii="Garamond" w:hAnsi="Garamond"/>
              </w:rPr>
              <w:t>Demographic and Spatial Factors Contributing to the Opioid Epidemi</w:t>
            </w:r>
            <w:r>
              <w:rPr>
                <w:rFonts w:ascii="Garamond" w:hAnsi="Garamond"/>
              </w:rPr>
              <w:t>c</w:t>
            </w:r>
          </w:p>
          <w:p w14:paraId="11347BB1" w14:textId="77777777" w:rsidR="00CC53FB" w:rsidRPr="00D21419" w:rsidRDefault="00CC53FB" w:rsidP="00CC53FB">
            <w:pPr>
              <w:rPr>
                <w:rFonts w:ascii="Garamond" w:hAnsi="Garamond"/>
                <w:b/>
              </w:rPr>
            </w:pPr>
            <w:r w:rsidRPr="00D21419">
              <w:rPr>
                <w:rFonts w:ascii="Garamond" w:hAnsi="Garamond"/>
                <w:b/>
              </w:rPr>
              <w:t>National Institute on Drug Abuse Career Development Award</w:t>
            </w:r>
          </w:p>
          <w:p w14:paraId="2579E5A2" w14:textId="77777777" w:rsidR="00CC53FB" w:rsidRDefault="00CC53FB" w:rsidP="00CC53F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Role: Mentor</w:t>
            </w:r>
          </w:p>
          <w:p w14:paraId="506B3165" w14:textId="77777777" w:rsidR="00CC53FB" w:rsidRPr="00D21419" w:rsidRDefault="00CC53FB" w:rsidP="00CC53FB">
            <w:pPr>
              <w:rPr>
                <w:rFonts w:ascii="Garamond" w:hAnsi="Garamond"/>
              </w:rPr>
            </w:pPr>
          </w:p>
        </w:tc>
        <w:tc>
          <w:tcPr>
            <w:tcW w:w="2795" w:type="dxa"/>
          </w:tcPr>
          <w:p w14:paraId="3B52DCB6" w14:textId="77777777" w:rsidR="00CC53FB" w:rsidRDefault="00CC53FB" w:rsidP="00CC53F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2021</w:t>
            </w:r>
          </w:p>
          <w:p w14:paraId="74EA16F8" w14:textId="77777777" w:rsidR="00CC53FB" w:rsidRPr="00AC4FEE" w:rsidRDefault="00CC53FB" w:rsidP="00CC53F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Amount: $300,000</w:t>
            </w:r>
          </w:p>
        </w:tc>
      </w:tr>
      <w:tr w:rsidR="00CC53FB" w14:paraId="177989BA" w14:textId="77777777" w:rsidTr="009E3D61">
        <w:tc>
          <w:tcPr>
            <w:tcW w:w="6655" w:type="dxa"/>
          </w:tcPr>
          <w:p w14:paraId="73A59F3D" w14:textId="77777777" w:rsidR="00CC53FB" w:rsidRDefault="00CC53FB" w:rsidP="00CC53FB">
            <w:pPr>
              <w:rPr>
                <w:rFonts w:ascii="Garamond" w:hAnsi="Garamond"/>
              </w:rPr>
            </w:pPr>
            <w:r w:rsidRPr="0060198D">
              <w:rPr>
                <w:rFonts w:ascii="Garamond" w:hAnsi="Garamond"/>
              </w:rPr>
              <w:t>Rackham Graduate Student Research Grant</w:t>
            </w:r>
          </w:p>
          <w:p w14:paraId="33DACD10" w14:textId="77777777" w:rsidR="00CC53FB" w:rsidRPr="0060198D" w:rsidRDefault="00CC53FB" w:rsidP="00CC53F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University of Michigan</w:t>
            </w:r>
          </w:p>
          <w:p w14:paraId="6BF9B9D9" w14:textId="77777777" w:rsidR="00CC53FB" w:rsidRDefault="00CC53FB" w:rsidP="00CC53F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Role: PI</w:t>
            </w:r>
          </w:p>
          <w:p w14:paraId="665BAE45" w14:textId="77777777" w:rsidR="00CC53FB" w:rsidRPr="0060198D" w:rsidRDefault="00CC53FB" w:rsidP="00CC53FB">
            <w:pPr>
              <w:rPr>
                <w:rFonts w:ascii="Garamond" w:hAnsi="Garamond"/>
              </w:rPr>
            </w:pPr>
          </w:p>
        </w:tc>
        <w:tc>
          <w:tcPr>
            <w:tcW w:w="2795" w:type="dxa"/>
          </w:tcPr>
          <w:p w14:paraId="66397165" w14:textId="77777777" w:rsidR="00CC53FB" w:rsidRDefault="00CC53FB" w:rsidP="00CC53F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</w:t>
            </w:r>
          </w:p>
          <w:p w14:paraId="44C011D9" w14:textId="77777777" w:rsidR="00CC53FB" w:rsidRDefault="00CC53FB" w:rsidP="00CC53F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Amount: $3,000</w:t>
            </w:r>
          </w:p>
        </w:tc>
      </w:tr>
      <w:tr w:rsidR="00CC53FB" w14:paraId="0B6B2685" w14:textId="77777777" w:rsidTr="009E3D61">
        <w:tc>
          <w:tcPr>
            <w:tcW w:w="6655" w:type="dxa"/>
          </w:tcPr>
          <w:p w14:paraId="2CA55A85" w14:textId="77777777" w:rsidR="00CC53FB" w:rsidRDefault="00CC53FB" w:rsidP="00CC53FB">
            <w:pPr>
              <w:rPr>
                <w:rFonts w:ascii="Garamond" w:hAnsi="Garamond"/>
              </w:rPr>
            </w:pPr>
            <w:r w:rsidRPr="0060198D">
              <w:rPr>
                <w:rFonts w:ascii="Garamond" w:hAnsi="Garamond"/>
              </w:rPr>
              <w:t>Martha and Ernest Hammel Graduate Student Research Award</w:t>
            </w:r>
          </w:p>
          <w:p w14:paraId="5E8E71C3" w14:textId="77777777" w:rsidR="00CC53FB" w:rsidRDefault="00CC53FB" w:rsidP="00CC53F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University of Michigan</w:t>
            </w:r>
          </w:p>
          <w:p w14:paraId="19AF30B1" w14:textId="77777777" w:rsidR="00CC53FB" w:rsidRDefault="00CC53FB" w:rsidP="00CC53F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Role: co-PI</w:t>
            </w:r>
          </w:p>
          <w:p w14:paraId="70EBAA86" w14:textId="77777777" w:rsidR="00CC53FB" w:rsidRPr="0060198D" w:rsidRDefault="00CC53FB" w:rsidP="00CC53FB">
            <w:pPr>
              <w:rPr>
                <w:rFonts w:ascii="Garamond" w:hAnsi="Garamond"/>
              </w:rPr>
            </w:pPr>
          </w:p>
        </w:tc>
        <w:tc>
          <w:tcPr>
            <w:tcW w:w="2795" w:type="dxa"/>
          </w:tcPr>
          <w:p w14:paraId="1BF9C7AD" w14:textId="77777777" w:rsidR="00CC53FB" w:rsidRDefault="00CC53FB" w:rsidP="00CC53F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2015</w:t>
            </w:r>
          </w:p>
          <w:p w14:paraId="586DE806" w14:textId="77777777" w:rsidR="00CC53FB" w:rsidRPr="00AC4FEE" w:rsidRDefault="00CC53FB" w:rsidP="00CC53F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Amount: $5,000</w:t>
            </w:r>
          </w:p>
        </w:tc>
      </w:tr>
      <w:tr w:rsidR="00CC53FB" w14:paraId="14615F9A" w14:textId="77777777" w:rsidTr="009E3D61">
        <w:tc>
          <w:tcPr>
            <w:tcW w:w="6655" w:type="dxa"/>
          </w:tcPr>
          <w:p w14:paraId="28B164DB" w14:textId="77777777" w:rsidR="00CC53FB" w:rsidRDefault="00CC53FB" w:rsidP="00CC53FB">
            <w:pPr>
              <w:rPr>
                <w:rFonts w:ascii="Garamond" w:hAnsi="Garamond"/>
              </w:rPr>
            </w:pPr>
            <w:r w:rsidRPr="0060198D">
              <w:rPr>
                <w:rFonts w:ascii="Garamond" w:hAnsi="Garamond"/>
              </w:rPr>
              <w:t>John Malik Award</w:t>
            </w:r>
          </w:p>
          <w:p w14:paraId="3876E34D" w14:textId="77777777" w:rsidR="00CC53FB" w:rsidRDefault="00CC53FB" w:rsidP="00CC53F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University of Michigan</w:t>
            </w:r>
          </w:p>
          <w:p w14:paraId="43FACE39" w14:textId="77777777" w:rsidR="00CC53FB" w:rsidRPr="0060198D" w:rsidRDefault="00CC53FB" w:rsidP="00CC53FB">
            <w:pPr>
              <w:rPr>
                <w:rFonts w:ascii="Garamond" w:hAnsi="Garamond"/>
                <w:b/>
              </w:rPr>
            </w:pPr>
          </w:p>
        </w:tc>
        <w:tc>
          <w:tcPr>
            <w:tcW w:w="2795" w:type="dxa"/>
          </w:tcPr>
          <w:p w14:paraId="07C644F7" w14:textId="77777777" w:rsidR="00CC53FB" w:rsidRDefault="00CC53FB" w:rsidP="00CC53F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2015</w:t>
            </w:r>
          </w:p>
          <w:p w14:paraId="5C506C8E" w14:textId="77777777" w:rsidR="00CC53FB" w:rsidRPr="00AC4FEE" w:rsidRDefault="00CC53FB" w:rsidP="00CC53F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Amount: $2,000</w:t>
            </w:r>
          </w:p>
        </w:tc>
      </w:tr>
      <w:tr w:rsidR="00CC53FB" w14:paraId="4B49BFDB" w14:textId="77777777" w:rsidTr="009E3D61">
        <w:tc>
          <w:tcPr>
            <w:tcW w:w="6655" w:type="dxa"/>
          </w:tcPr>
          <w:p w14:paraId="769D4C84" w14:textId="77777777" w:rsidR="00CC53FB" w:rsidRDefault="00CC53FB" w:rsidP="00CC53FB">
            <w:pPr>
              <w:rPr>
                <w:rFonts w:ascii="Garamond" w:hAnsi="Garamond"/>
              </w:rPr>
            </w:pPr>
            <w:r w:rsidRPr="0060198D">
              <w:rPr>
                <w:rFonts w:ascii="Garamond" w:hAnsi="Garamond"/>
              </w:rPr>
              <w:t>Rackham Graduate Student Research Grant</w:t>
            </w:r>
          </w:p>
          <w:p w14:paraId="0B8D5F4A" w14:textId="77777777" w:rsidR="00CC53FB" w:rsidRPr="0060198D" w:rsidRDefault="00CC53FB" w:rsidP="00CC53F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University of Michigan</w:t>
            </w:r>
          </w:p>
          <w:p w14:paraId="498D4CC2" w14:textId="77777777" w:rsidR="00CC53FB" w:rsidRDefault="00CC53FB" w:rsidP="00CC53F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Role: PI</w:t>
            </w:r>
          </w:p>
          <w:p w14:paraId="4CC69521" w14:textId="77777777" w:rsidR="00CC53FB" w:rsidRPr="0060198D" w:rsidRDefault="00CC53FB" w:rsidP="00CC53FB">
            <w:pPr>
              <w:rPr>
                <w:rFonts w:ascii="Garamond" w:hAnsi="Garamond"/>
              </w:rPr>
            </w:pPr>
          </w:p>
        </w:tc>
        <w:tc>
          <w:tcPr>
            <w:tcW w:w="2795" w:type="dxa"/>
          </w:tcPr>
          <w:p w14:paraId="7953E6FB" w14:textId="77777777" w:rsidR="00CC53FB" w:rsidRDefault="00CC53FB" w:rsidP="00CC53F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2015</w:t>
            </w:r>
          </w:p>
          <w:p w14:paraId="22D11CC7" w14:textId="77777777" w:rsidR="00CC53FB" w:rsidRPr="0060198D" w:rsidRDefault="00CC53FB" w:rsidP="00CC53F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Amount: $1,500</w:t>
            </w:r>
          </w:p>
        </w:tc>
      </w:tr>
      <w:tr w:rsidR="00CC53FB" w14:paraId="210B9186" w14:textId="77777777" w:rsidTr="009E3D61">
        <w:tc>
          <w:tcPr>
            <w:tcW w:w="6655" w:type="dxa"/>
          </w:tcPr>
          <w:p w14:paraId="67520BEC" w14:textId="77777777" w:rsidR="00CC53FB" w:rsidRDefault="00CC53FB" w:rsidP="00CC53FB">
            <w:pPr>
              <w:rPr>
                <w:rFonts w:ascii="Garamond" w:hAnsi="Garamond"/>
              </w:rPr>
            </w:pPr>
            <w:r w:rsidRPr="0060198D">
              <w:rPr>
                <w:rFonts w:ascii="Garamond" w:hAnsi="Garamond"/>
              </w:rPr>
              <w:t>Rackham Conference Travel Grant</w:t>
            </w:r>
          </w:p>
          <w:p w14:paraId="51A054FE" w14:textId="77777777" w:rsidR="00CC53FB" w:rsidRDefault="00CC53FB" w:rsidP="00CC53F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University of Michigan</w:t>
            </w:r>
          </w:p>
          <w:p w14:paraId="0EE98292" w14:textId="77777777" w:rsidR="00CC53FB" w:rsidRPr="0060198D" w:rsidRDefault="00CC53FB" w:rsidP="00CC53FB">
            <w:pPr>
              <w:rPr>
                <w:rFonts w:ascii="Garamond" w:hAnsi="Garamond"/>
                <w:b/>
              </w:rPr>
            </w:pPr>
          </w:p>
        </w:tc>
        <w:tc>
          <w:tcPr>
            <w:tcW w:w="2795" w:type="dxa"/>
          </w:tcPr>
          <w:p w14:paraId="2F42DCE7" w14:textId="77777777" w:rsidR="00CC53FB" w:rsidRPr="0060198D" w:rsidRDefault="00CC53FB" w:rsidP="00CC53FB">
            <w:pPr>
              <w:rPr>
                <w:rFonts w:ascii="Garamond" w:hAnsi="Garamond"/>
              </w:rPr>
            </w:pPr>
            <w:r w:rsidRPr="0060198D">
              <w:rPr>
                <w:rFonts w:ascii="Garamond" w:hAnsi="Garamond"/>
              </w:rPr>
              <w:t>2014-2017</w:t>
            </w:r>
          </w:p>
          <w:p w14:paraId="332156CC" w14:textId="77777777" w:rsidR="00CC53FB" w:rsidRDefault="00CC53FB" w:rsidP="00CC53FB">
            <w:pPr>
              <w:rPr>
                <w:rFonts w:ascii="Garamond" w:hAnsi="Garamond"/>
                <w:b/>
              </w:rPr>
            </w:pPr>
            <w:r w:rsidRPr="0060198D">
              <w:rPr>
                <w:rFonts w:ascii="Garamond" w:hAnsi="Garamond"/>
              </w:rPr>
              <w:t>Amount: $800</w:t>
            </w:r>
            <w:r>
              <w:rPr>
                <w:rFonts w:ascii="Garamond" w:hAnsi="Garamond"/>
              </w:rPr>
              <w:t xml:space="preserve"> each year</w:t>
            </w:r>
          </w:p>
        </w:tc>
      </w:tr>
      <w:tr w:rsidR="00CC53FB" w14:paraId="1650D6EC" w14:textId="77777777" w:rsidTr="009E3D61">
        <w:tc>
          <w:tcPr>
            <w:tcW w:w="6655" w:type="dxa"/>
          </w:tcPr>
          <w:p w14:paraId="53DA8B1C" w14:textId="77777777" w:rsidR="00CC53FB" w:rsidRDefault="00CC53FB" w:rsidP="00CC53F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Creation of the ACA Practitioner-Scholar Network</w:t>
            </w:r>
          </w:p>
          <w:p w14:paraId="02178B51" w14:textId="77777777" w:rsidR="00CC53FB" w:rsidRDefault="00CC53FB" w:rsidP="00CC53FB">
            <w:pPr>
              <w:rPr>
                <w:rFonts w:ascii="Garamond" w:hAnsi="Garamond"/>
                <w:b/>
              </w:rPr>
            </w:pPr>
            <w:r w:rsidRPr="002A43BE">
              <w:rPr>
                <w:rFonts w:ascii="Garamond" w:hAnsi="Garamond"/>
                <w:b/>
              </w:rPr>
              <w:t>Robert Wood Johnson Foundation</w:t>
            </w:r>
          </w:p>
          <w:p w14:paraId="5C48433E" w14:textId="77777777" w:rsidR="00CC53FB" w:rsidRPr="002A43BE" w:rsidRDefault="00CC53FB" w:rsidP="00CC53FB">
            <w:pPr>
              <w:rPr>
                <w:rFonts w:ascii="Garamond" w:hAnsi="Garamond"/>
                <w:b/>
              </w:rPr>
            </w:pPr>
          </w:p>
        </w:tc>
        <w:tc>
          <w:tcPr>
            <w:tcW w:w="2795" w:type="dxa"/>
          </w:tcPr>
          <w:p w14:paraId="5B4890CB" w14:textId="77777777" w:rsidR="00CC53FB" w:rsidRDefault="00CC53FB" w:rsidP="00CC53F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2013-2014</w:t>
            </w:r>
          </w:p>
          <w:p w14:paraId="09E7A27A" w14:textId="77777777" w:rsidR="00CC53FB" w:rsidRPr="0060198D" w:rsidRDefault="00CC53FB" w:rsidP="00CC53F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Amount: $94,787</w:t>
            </w:r>
          </w:p>
        </w:tc>
      </w:tr>
      <w:tr w:rsidR="00CC53FB" w14:paraId="3DDC7E55" w14:textId="77777777" w:rsidTr="009E3D61">
        <w:tc>
          <w:tcPr>
            <w:tcW w:w="6655" w:type="dxa"/>
          </w:tcPr>
          <w:p w14:paraId="3651E2D8" w14:textId="77777777" w:rsidR="00CC53FB" w:rsidRDefault="00CC53FB" w:rsidP="00CC53F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ACA Policy Diffusion Across the States</w:t>
            </w:r>
          </w:p>
          <w:p w14:paraId="7E783A67" w14:textId="77777777" w:rsidR="00CC53FB" w:rsidRDefault="00CC53FB" w:rsidP="00CC53FB">
            <w:pPr>
              <w:rPr>
                <w:rFonts w:ascii="Garamond" w:hAnsi="Garamond"/>
              </w:rPr>
            </w:pPr>
            <w:r w:rsidRPr="002A43BE">
              <w:rPr>
                <w:rFonts w:ascii="Garamond" w:hAnsi="Garamond"/>
                <w:b/>
              </w:rPr>
              <w:t>Robert Wood Johnson Foundation</w:t>
            </w:r>
          </w:p>
        </w:tc>
        <w:tc>
          <w:tcPr>
            <w:tcW w:w="2795" w:type="dxa"/>
          </w:tcPr>
          <w:p w14:paraId="65657BA0" w14:textId="77777777" w:rsidR="00CC53FB" w:rsidRDefault="00CC53FB" w:rsidP="00CC53F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2013-2014</w:t>
            </w:r>
          </w:p>
          <w:p w14:paraId="01448CDC" w14:textId="77777777" w:rsidR="00CC53FB" w:rsidRDefault="00CC53FB" w:rsidP="00CC53F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Amount: $99,965</w:t>
            </w:r>
          </w:p>
        </w:tc>
      </w:tr>
    </w:tbl>
    <w:p w14:paraId="21B89E3B" w14:textId="3F856EA2" w:rsidR="001B1B0D" w:rsidRDefault="001B1B0D"/>
    <w:p w14:paraId="52B77F5E" w14:textId="77777777" w:rsidR="004900E0" w:rsidRPr="006A29AB" w:rsidRDefault="004900E0" w:rsidP="004900E0">
      <w:pPr>
        <w:rPr>
          <w:rFonts w:ascii="Garamond" w:hAnsi="Garamond"/>
          <w:b/>
        </w:rPr>
      </w:pPr>
      <w:r>
        <w:rPr>
          <w:rFonts w:ascii="Garamond" w:hAnsi="Garamond"/>
          <w:b/>
        </w:rPr>
        <w:t>CONFERENCE</w:t>
      </w:r>
      <w:r w:rsidRPr="006A29AB">
        <w:rPr>
          <w:rFonts w:ascii="Garamond" w:hAnsi="Garamond"/>
          <w:b/>
        </w:rPr>
        <w:t xml:space="preserve"> PRESENTATIONS</w:t>
      </w:r>
    </w:p>
    <w:p w14:paraId="7CF213B1" w14:textId="649E2CC3" w:rsidR="004900E0" w:rsidRDefault="004900E0"/>
    <w:p w14:paraId="23281919" w14:textId="7CC7D33A" w:rsidR="004900E0" w:rsidRPr="004900E0" w:rsidRDefault="004900E0">
      <w:pPr>
        <w:rPr>
          <w:rFonts w:ascii="Garamond" w:hAnsi="Garamond"/>
        </w:rPr>
      </w:pPr>
      <w:r w:rsidRPr="004900E0">
        <w:rPr>
          <w:rFonts w:ascii="Garamond" w:hAnsi="Garamond"/>
        </w:rPr>
        <w:t>Southern Political Science Association: 2015, 2020</w:t>
      </w:r>
      <w:r w:rsidR="000F3464">
        <w:rPr>
          <w:rFonts w:ascii="Garamond" w:hAnsi="Garamond"/>
        </w:rPr>
        <w:t>, 202</w:t>
      </w:r>
      <w:r w:rsidR="0076658C">
        <w:rPr>
          <w:rFonts w:ascii="Garamond" w:hAnsi="Garamond"/>
        </w:rPr>
        <w:t>1, 2022</w:t>
      </w:r>
      <w:r w:rsidR="00C946CA">
        <w:rPr>
          <w:rFonts w:ascii="Garamond" w:hAnsi="Garamond"/>
        </w:rPr>
        <w:t>, 2023</w:t>
      </w:r>
    </w:p>
    <w:p w14:paraId="320C4DBF" w14:textId="71958218" w:rsidR="004900E0" w:rsidRDefault="004900E0">
      <w:pPr>
        <w:rPr>
          <w:rFonts w:ascii="Garamond" w:hAnsi="Garamond"/>
        </w:rPr>
      </w:pPr>
      <w:r w:rsidRPr="006A29AB">
        <w:rPr>
          <w:rFonts w:ascii="Garamond" w:hAnsi="Garamond"/>
        </w:rPr>
        <w:t>International Conference on Public Policy</w:t>
      </w:r>
      <w:r>
        <w:rPr>
          <w:rFonts w:ascii="Garamond" w:hAnsi="Garamond"/>
        </w:rPr>
        <w:t xml:space="preserve">: </w:t>
      </w:r>
      <w:r w:rsidR="00CD6D56">
        <w:rPr>
          <w:rFonts w:ascii="Garamond" w:hAnsi="Garamond"/>
        </w:rPr>
        <w:t>2015</w:t>
      </w:r>
    </w:p>
    <w:p w14:paraId="0FACC18A" w14:textId="6539961A" w:rsidR="00CD6D56" w:rsidRDefault="00CD6D56">
      <w:pPr>
        <w:rPr>
          <w:rFonts w:ascii="Garamond" w:hAnsi="Garamond"/>
        </w:rPr>
      </w:pPr>
      <w:r>
        <w:rPr>
          <w:rFonts w:ascii="Garamond" w:hAnsi="Garamond"/>
        </w:rPr>
        <w:t>American Political Science Association: 2015, 2018, 2019, 2020</w:t>
      </w:r>
      <w:r w:rsidR="0076658C">
        <w:rPr>
          <w:rFonts w:ascii="Garamond" w:hAnsi="Garamond"/>
        </w:rPr>
        <w:t>, 2021</w:t>
      </w:r>
      <w:r w:rsidR="00CC1EDE">
        <w:rPr>
          <w:rFonts w:ascii="Garamond" w:hAnsi="Garamond"/>
        </w:rPr>
        <w:t>, 2022</w:t>
      </w:r>
      <w:r w:rsidR="00C946CA">
        <w:rPr>
          <w:rFonts w:ascii="Garamond" w:hAnsi="Garamond"/>
        </w:rPr>
        <w:t>, 2023</w:t>
      </w:r>
    </w:p>
    <w:p w14:paraId="13B30D05" w14:textId="1E15357F" w:rsidR="00CD6D56" w:rsidRDefault="00CD6D56">
      <w:pPr>
        <w:rPr>
          <w:rFonts w:ascii="Garamond" w:hAnsi="Garamond"/>
        </w:rPr>
      </w:pPr>
      <w:r>
        <w:rPr>
          <w:rFonts w:ascii="Garamond" w:hAnsi="Garamond"/>
        </w:rPr>
        <w:t>Law and Society Association: 2016, 2020</w:t>
      </w:r>
    </w:p>
    <w:p w14:paraId="2EB207B4" w14:textId="4D5600BC" w:rsidR="00CD6D56" w:rsidRDefault="00CD6D56">
      <w:pPr>
        <w:rPr>
          <w:rFonts w:ascii="Garamond" w:hAnsi="Garamond"/>
        </w:rPr>
      </w:pPr>
      <w:r w:rsidRPr="006A29AB">
        <w:rPr>
          <w:rFonts w:ascii="Garamond" w:hAnsi="Garamond"/>
        </w:rPr>
        <w:t>Association of American Medical Colleges Health Workforce Research Conference</w:t>
      </w:r>
      <w:r>
        <w:rPr>
          <w:rFonts w:ascii="Garamond" w:hAnsi="Garamond"/>
        </w:rPr>
        <w:t>: 2017</w:t>
      </w:r>
    </w:p>
    <w:p w14:paraId="77670D07" w14:textId="1C4CB6F0" w:rsidR="00CD6D56" w:rsidRDefault="00CD6D56">
      <w:pPr>
        <w:rPr>
          <w:rFonts w:ascii="Garamond" w:hAnsi="Garamond"/>
        </w:rPr>
      </w:pPr>
      <w:r w:rsidRPr="006A29AB">
        <w:rPr>
          <w:rFonts w:ascii="Garamond" w:hAnsi="Garamond"/>
        </w:rPr>
        <w:t>AcademyHealth</w:t>
      </w:r>
      <w:r>
        <w:rPr>
          <w:rFonts w:ascii="Garamond" w:hAnsi="Garamond"/>
        </w:rPr>
        <w:t>: 2015, 2016, 2017, 2019</w:t>
      </w:r>
      <w:r w:rsidR="00B5063C">
        <w:rPr>
          <w:rFonts w:ascii="Garamond" w:hAnsi="Garamond"/>
        </w:rPr>
        <w:t>, 2020</w:t>
      </w:r>
      <w:r w:rsidR="00C946CA">
        <w:rPr>
          <w:rFonts w:ascii="Garamond" w:hAnsi="Garamond"/>
        </w:rPr>
        <w:t>, 2022, 2023</w:t>
      </w:r>
    </w:p>
    <w:p w14:paraId="5DCFA1F7" w14:textId="23A4D906" w:rsidR="00CD6D56" w:rsidRDefault="00CD6D56" w:rsidP="00CD6D56">
      <w:pPr>
        <w:rPr>
          <w:rFonts w:ascii="Garamond" w:hAnsi="Garamond"/>
        </w:rPr>
      </w:pPr>
      <w:r>
        <w:rPr>
          <w:rFonts w:ascii="Garamond" w:hAnsi="Garamond"/>
        </w:rPr>
        <w:t>Society for Social Studies of Science: 2019</w:t>
      </w:r>
    </w:p>
    <w:p w14:paraId="062690C0" w14:textId="10A0F203" w:rsidR="008C5F98" w:rsidRDefault="008C5F98" w:rsidP="00CD6D56">
      <w:pPr>
        <w:rPr>
          <w:rFonts w:ascii="Garamond" w:hAnsi="Garamond"/>
        </w:rPr>
      </w:pPr>
      <w:r>
        <w:rPr>
          <w:rFonts w:ascii="Garamond" w:hAnsi="Garamond"/>
        </w:rPr>
        <w:t>World Congress on Public Health: 202</w:t>
      </w:r>
      <w:r w:rsidR="0076658C">
        <w:rPr>
          <w:rFonts w:ascii="Garamond" w:hAnsi="Garamond"/>
        </w:rPr>
        <w:t>1</w:t>
      </w:r>
    </w:p>
    <w:p w14:paraId="30967A9F" w14:textId="7B3CC4D8" w:rsidR="0076658C" w:rsidRDefault="0076658C" w:rsidP="00CD6D56">
      <w:pPr>
        <w:rPr>
          <w:rFonts w:ascii="Garamond" w:hAnsi="Garamond"/>
        </w:rPr>
      </w:pPr>
      <w:r>
        <w:rPr>
          <w:rFonts w:ascii="Garamond" w:hAnsi="Garamond"/>
        </w:rPr>
        <w:t>European Public Health Conference: 2020</w:t>
      </w:r>
    </w:p>
    <w:p w14:paraId="61EE062B" w14:textId="41EBF17D" w:rsidR="00B86C5B" w:rsidRDefault="00B86C5B" w:rsidP="00CD6D56">
      <w:pPr>
        <w:rPr>
          <w:rFonts w:ascii="Garamond" w:hAnsi="Garamond"/>
        </w:rPr>
      </w:pPr>
      <w:r>
        <w:rPr>
          <w:rFonts w:ascii="Garamond" w:hAnsi="Garamond"/>
        </w:rPr>
        <w:t xml:space="preserve">American Society for Public </w:t>
      </w:r>
      <w:proofErr w:type="spellStart"/>
      <w:r>
        <w:rPr>
          <w:rFonts w:ascii="Garamond" w:hAnsi="Garamond"/>
        </w:rPr>
        <w:t>Admnistration</w:t>
      </w:r>
      <w:proofErr w:type="spellEnd"/>
      <w:r>
        <w:rPr>
          <w:rFonts w:ascii="Garamond" w:hAnsi="Garamond"/>
        </w:rPr>
        <w:t>: 2023</w:t>
      </w:r>
    </w:p>
    <w:p w14:paraId="640DD847" w14:textId="397820AD" w:rsidR="00F6023D" w:rsidRDefault="00F6023D" w:rsidP="00CD6D56">
      <w:pPr>
        <w:rPr>
          <w:rFonts w:ascii="Garamond" w:hAnsi="Garamond"/>
        </w:rPr>
      </w:pPr>
      <w:r>
        <w:rPr>
          <w:rFonts w:ascii="Garamond" w:hAnsi="Garamond"/>
        </w:rPr>
        <w:t>Western Political Science Association: 2023</w:t>
      </w:r>
    </w:p>
    <w:p w14:paraId="6F60D66F" w14:textId="710F59DB" w:rsidR="00CD6D56" w:rsidRDefault="00CD6D56" w:rsidP="00CD6D56">
      <w:pPr>
        <w:rPr>
          <w:rFonts w:ascii="Garamond" w:hAnsi="Garamond"/>
        </w:rPr>
      </w:pPr>
    </w:p>
    <w:p w14:paraId="1A4E36ED" w14:textId="77777777" w:rsidR="00742941" w:rsidRPr="00F74598" w:rsidRDefault="00742941" w:rsidP="00742941">
      <w:pPr>
        <w:autoSpaceDE w:val="0"/>
        <w:autoSpaceDN w:val="0"/>
        <w:adjustRightInd w:val="0"/>
        <w:rPr>
          <w:rFonts w:ascii="Garamond" w:hAnsi="Garamond"/>
          <w:b/>
        </w:rPr>
      </w:pPr>
      <w:r w:rsidRPr="00F74598">
        <w:rPr>
          <w:rFonts w:ascii="Garamond" w:hAnsi="Garamond"/>
          <w:b/>
        </w:rPr>
        <w:t>TEACHING EXPERIENCE</w:t>
      </w:r>
    </w:p>
    <w:p w14:paraId="7ECB30BF" w14:textId="77777777" w:rsidR="00742941" w:rsidRDefault="00742941" w:rsidP="00742941">
      <w:pPr>
        <w:autoSpaceDE w:val="0"/>
        <w:autoSpaceDN w:val="0"/>
        <w:adjustRightInd w:val="0"/>
        <w:rPr>
          <w:rFonts w:eastAsiaTheme="minorHAnsi"/>
        </w:rPr>
      </w:pPr>
    </w:p>
    <w:p w14:paraId="07843DA4" w14:textId="40941B8F" w:rsidR="00742941" w:rsidRPr="00BE5DA9" w:rsidRDefault="00742941" w:rsidP="00742941">
      <w:pPr>
        <w:autoSpaceDE w:val="0"/>
        <w:autoSpaceDN w:val="0"/>
        <w:adjustRightInd w:val="0"/>
        <w:rPr>
          <w:rFonts w:ascii="Garamond" w:hAnsi="Garamond"/>
          <w:b/>
          <w:bCs/>
        </w:rPr>
      </w:pPr>
      <w:r w:rsidRPr="00BE5DA9">
        <w:rPr>
          <w:rFonts w:ascii="Garamond" w:hAnsi="Garamond"/>
          <w:b/>
          <w:bCs/>
        </w:rPr>
        <w:t>Graduate Teaching Experience</w:t>
      </w:r>
    </w:p>
    <w:p w14:paraId="57500972" w14:textId="541A1429" w:rsidR="00742941" w:rsidRPr="00BE5DA9" w:rsidRDefault="00742941" w:rsidP="00742941">
      <w:pPr>
        <w:autoSpaceDE w:val="0"/>
        <w:autoSpaceDN w:val="0"/>
        <w:adjustRightInd w:val="0"/>
        <w:ind w:firstLine="720"/>
        <w:rPr>
          <w:rFonts w:ascii="Garamond" w:hAnsi="Garamond"/>
        </w:rPr>
      </w:pPr>
      <w:r w:rsidRPr="00BE5DA9">
        <w:rPr>
          <w:rFonts w:ascii="Garamond" w:hAnsi="Garamond"/>
        </w:rPr>
        <w:t>Health Policy</w:t>
      </w:r>
    </w:p>
    <w:p w14:paraId="34874B2F" w14:textId="43C4B688" w:rsidR="00742941" w:rsidRPr="00BE5DA9" w:rsidRDefault="00742941" w:rsidP="00742941">
      <w:pPr>
        <w:autoSpaceDE w:val="0"/>
        <w:autoSpaceDN w:val="0"/>
        <w:adjustRightInd w:val="0"/>
        <w:ind w:left="720" w:firstLine="720"/>
        <w:rPr>
          <w:rFonts w:ascii="Garamond" w:hAnsi="Garamond"/>
        </w:rPr>
      </w:pPr>
      <w:r w:rsidRPr="00BE5DA9">
        <w:rPr>
          <w:rFonts w:ascii="Garamond" w:hAnsi="Garamond"/>
        </w:rPr>
        <w:t>University of Utah: Spring 2019</w:t>
      </w:r>
      <w:r w:rsidR="00160CAE">
        <w:rPr>
          <w:rFonts w:ascii="Garamond" w:hAnsi="Garamond"/>
        </w:rPr>
        <w:t>, Spring 2020, Spring 2021</w:t>
      </w:r>
      <w:r w:rsidR="00BB56A9">
        <w:rPr>
          <w:rFonts w:ascii="Garamond" w:hAnsi="Garamond"/>
        </w:rPr>
        <w:t>, Spring 2022</w:t>
      </w:r>
      <w:r w:rsidR="00D479B4">
        <w:rPr>
          <w:rFonts w:ascii="Garamond" w:hAnsi="Garamond"/>
        </w:rPr>
        <w:t>, Spring 2023</w:t>
      </w:r>
    </w:p>
    <w:p w14:paraId="455C0BB6" w14:textId="77777777" w:rsidR="00742941" w:rsidRPr="00BE5DA9" w:rsidRDefault="00742941" w:rsidP="00742941">
      <w:pPr>
        <w:autoSpaceDE w:val="0"/>
        <w:autoSpaceDN w:val="0"/>
        <w:adjustRightInd w:val="0"/>
        <w:ind w:firstLine="720"/>
        <w:rPr>
          <w:rFonts w:ascii="Garamond" w:hAnsi="Garamond"/>
        </w:rPr>
      </w:pPr>
      <w:r w:rsidRPr="00BE5DA9">
        <w:rPr>
          <w:rFonts w:ascii="Garamond" w:hAnsi="Garamond"/>
        </w:rPr>
        <w:t>Comparative Public Policy</w:t>
      </w:r>
    </w:p>
    <w:p w14:paraId="773A2373" w14:textId="03219E70" w:rsidR="00742941" w:rsidRPr="00BE5DA9" w:rsidRDefault="00742941" w:rsidP="00742941">
      <w:pPr>
        <w:autoSpaceDE w:val="0"/>
        <w:autoSpaceDN w:val="0"/>
        <w:adjustRightInd w:val="0"/>
        <w:ind w:left="720" w:firstLine="720"/>
        <w:rPr>
          <w:rFonts w:ascii="Garamond" w:hAnsi="Garamond"/>
        </w:rPr>
      </w:pPr>
      <w:r w:rsidRPr="00BE5DA9">
        <w:rPr>
          <w:rFonts w:ascii="Garamond" w:hAnsi="Garamond"/>
        </w:rPr>
        <w:t>University of Utah: Spring 2019</w:t>
      </w:r>
    </w:p>
    <w:p w14:paraId="3BC7EF0D" w14:textId="7D501A68" w:rsidR="00742941" w:rsidRPr="00BE5DA9" w:rsidRDefault="00742941" w:rsidP="00742941">
      <w:pPr>
        <w:autoSpaceDE w:val="0"/>
        <w:autoSpaceDN w:val="0"/>
        <w:adjustRightInd w:val="0"/>
        <w:rPr>
          <w:rFonts w:ascii="Garamond" w:hAnsi="Garamond"/>
        </w:rPr>
      </w:pPr>
      <w:r w:rsidRPr="00BE5DA9">
        <w:rPr>
          <w:rFonts w:ascii="Garamond" w:hAnsi="Garamond"/>
        </w:rPr>
        <w:tab/>
        <w:t>Policy Analysis</w:t>
      </w:r>
    </w:p>
    <w:p w14:paraId="3438D3C9" w14:textId="34A61D7D" w:rsidR="00742941" w:rsidRDefault="00742941" w:rsidP="00742941">
      <w:pPr>
        <w:autoSpaceDE w:val="0"/>
        <w:autoSpaceDN w:val="0"/>
        <w:adjustRightInd w:val="0"/>
        <w:rPr>
          <w:rFonts w:ascii="Garamond" w:hAnsi="Garamond"/>
        </w:rPr>
      </w:pPr>
      <w:r w:rsidRPr="00BE5DA9">
        <w:rPr>
          <w:rFonts w:ascii="Garamond" w:hAnsi="Garamond"/>
        </w:rPr>
        <w:tab/>
      </w:r>
      <w:r w:rsidRPr="00BE5DA9">
        <w:rPr>
          <w:rFonts w:ascii="Garamond" w:hAnsi="Garamond"/>
        </w:rPr>
        <w:tab/>
        <w:t>University of Utah: Spring 2020, Summer 2020</w:t>
      </w:r>
      <w:r w:rsidR="00BB56A9">
        <w:rPr>
          <w:rFonts w:ascii="Garamond" w:hAnsi="Garamond"/>
        </w:rPr>
        <w:t>, Summer 2022</w:t>
      </w:r>
      <w:r w:rsidR="00D479B4">
        <w:rPr>
          <w:rFonts w:ascii="Garamond" w:hAnsi="Garamond"/>
        </w:rPr>
        <w:t>, Summer 2023</w:t>
      </w:r>
    </w:p>
    <w:p w14:paraId="5CC0D14A" w14:textId="450BE20B" w:rsidR="00160CAE" w:rsidRDefault="00160CAE" w:rsidP="00742941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ab/>
        <w:t>Theories of the Policymaking Process</w:t>
      </w:r>
    </w:p>
    <w:p w14:paraId="73EB9363" w14:textId="5636E3FE" w:rsidR="00160CAE" w:rsidRDefault="00160CAE" w:rsidP="00742941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University of Utah: Fall 2020</w:t>
      </w:r>
      <w:r w:rsidR="00D479B4">
        <w:rPr>
          <w:rFonts w:ascii="Garamond" w:hAnsi="Garamond"/>
        </w:rPr>
        <w:t>, Fall 2022</w:t>
      </w:r>
    </w:p>
    <w:p w14:paraId="30939E3D" w14:textId="77777777" w:rsidR="00D479B4" w:rsidRDefault="00D479B4" w:rsidP="00D479B4">
      <w:pPr>
        <w:autoSpaceDE w:val="0"/>
        <w:autoSpaceDN w:val="0"/>
        <w:adjustRightInd w:val="0"/>
        <w:ind w:firstLine="720"/>
        <w:rPr>
          <w:rFonts w:ascii="Garamond" w:hAnsi="Garamond"/>
        </w:rPr>
      </w:pPr>
      <w:r>
        <w:rPr>
          <w:rFonts w:ascii="Garamond" w:hAnsi="Garamond"/>
        </w:rPr>
        <w:t>Health Economics and Health Policy (Master of Healthcare Administration)</w:t>
      </w:r>
    </w:p>
    <w:p w14:paraId="3C33F6E6" w14:textId="32A51B37" w:rsidR="00D479B4" w:rsidRPr="00BE5DA9" w:rsidRDefault="00D479B4" w:rsidP="00D479B4">
      <w:pPr>
        <w:autoSpaceDE w:val="0"/>
        <w:autoSpaceDN w:val="0"/>
        <w:adjustRightInd w:val="0"/>
        <w:ind w:firstLine="720"/>
        <w:rPr>
          <w:rFonts w:ascii="Garamond" w:hAnsi="Garamond"/>
        </w:rPr>
      </w:pPr>
      <w:r>
        <w:rPr>
          <w:rFonts w:ascii="Garamond" w:hAnsi="Garamond"/>
        </w:rPr>
        <w:tab/>
        <w:t>University of Utah: Spring 2022, Spring 2023</w:t>
      </w:r>
    </w:p>
    <w:p w14:paraId="0C6EE6EB" w14:textId="77777777" w:rsidR="00742941" w:rsidRPr="00BE5DA9" w:rsidRDefault="00742941" w:rsidP="00742941">
      <w:pPr>
        <w:autoSpaceDE w:val="0"/>
        <w:autoSpaceDN w:val="0"/>
        <w:adjustRightInd w:val="0"/>
        <w:ind w:firstLine="720"/>
        <w:rPr>
          <w:rFonts w:ascii="Garamond" w:hAnsi="Garamond"/>
        </w:rPr>
      </w:pPr>
      <w:r w:rsidRPr="00BE5DA9">
        <w:rPr>
          <w:rFonts w:ascii="Garamond" w:hAnsi="Garamond"/>
        </w:rPr>
        <w:t>Survey of United States Health Care System</w:t>
      </w:r>
    </w:p>
    <w:p w14:paraId="159D8DD4" w14:textId="77777777" w:rsidR="00742941" w:rsidRDefault="00742941" w:rsidP="00742941">
      <w:pPr>
        <w:autoSpaceDE w:val="0"/>
        <w:autoSpaceDN w:val="0"/>
        <w:adjustRightInd w:val="0"/>
        <w:ind w:left="720" w:firstLine="720"/>
        <w:rPr>
          <w:rFonts w:ascii="Garamond" w:hAnsi="Garamond"/>
        </w:rPr>
      </w:pPr>
      <w:r w:rsidRPr="00BE5DA9">
        <w:rPr>
          <w:rFonts w:ascii="Garamond" w:hAnsi="Garamond"/>
        </w:rPr>
        <w:t>University of Michigan: Winter 2015</w:t>
      </w:r>
    </w:p>
    <w:p w14:paraId="0D819DEC" w14:textId="77777777" w:rsidR="00742941" w:rsidRPr="00BE5DA9" w:rsidRDefault="00742941" w:rsidP="00742941">
      <w:pPr>
        <w:autoSpaceDE w:val="0"/>
        <w:autoSpaceDN w:val="0"/>
        <w:adjustRightInd w:val="0"/>
        <w:rPr>
          <w:rFonts w:ascii="Garamond" w:hAnsi="Garamond"/>
        </w:rPr>
      </w:pPr>
    </w:p>
    <w:p w14:paraId="5856CA4B" w14:textId="773D80C3" w:rsidR="00742941" w:rsidRPr="00BE5DA9" w:rsidRDefault="00742941" w:rsidP="00742941">
      <w:pPr>
        <w:autoSpaceDE w:val="0"/>
        <w:autoSpaceDN w:val="0"/>
        <w:adjustRightInd w:val="0"/>
        <w:rPr>
          <w:rFonts w:ascii="Garamond" w:hAnsi="Garamond"/>
          <w:b/>
          <w:bCs/>
        </w:rPr>
      </w:pPr>
      <w:r w:rsidRPr="00BE5DA9">
        <w:rPr>
          <w:rFonts w:ascii="Garamond" w:hAnsi="Garamond"/>
          <w:b/>
          <w:bCs/>
        </w:rPr>
        <w:t>Undergraduate Teaching Experience</w:t>
      </w:r>
    </w:p>
    <w:p w14:paraId="149B75A4" w14:textId="77777777" w:rsidR="00742941" w:rsidRPr="00BE5DA9" w:rsidRDefault="00742941" w:rsidP="00742941">
      <w:pPr>
        <w:autoSpaceDE w:val="0"/>
        <w:autoSpaceDN w:val="0"/>
        <w:adjustRightInd w:val="0"/>
        <w:ind w:firstLine="720"/>
        <w:rPr>
          <w:rFonts w:ascii="Garamond" w:hAnsi="Garamond"/>
        </w:rPr>
      </w:pPr>
      <w:r w:rsidRPr="00BE5DA9">
        <w:rPr>
          <w:rFonts w:ascii="Garamond" w:hAnsi="Garamond"/>
        </w:rPr>
        <w:t>Health Policy</w:t>
      </w:r>
    </w:p>
    <w:p w14:paraId="2AFCD89D" w14:textId="1751DFE7" w:rsidR="00742941" w:rsidRDefault="00742941" w:rsidP="00742941">
      <w:pPr>
        <w:autoSpaceDE w:val="0"/>
        <w:autoSpaceDN w:val="0"/>
        <w:adjustRightInd w:val="0"/>
        <w:ind w:left="720" w:firstLine="720"/>
        <w:rPr>
          <w:rFonts w:ascii="Garamond" w:hAnsi="Garamond"/>
        </w:rPr>
      </w:pPr>
      <w:r w:rsidRPr="00BE5DA9">
        <w:rPr>
          <w:rFonts w:ascii="Garamond" w:hAnsi="Garamond"/>
        </w:rPr>
        <w:t>University of Utah: Fall 2018, Fall 2019</w:t>
      </w:r>
      <w:r w:rsidR="00BB56A9">
        <w:rPr>
          <w:rFonts w:ascii="Garamond" w:hAnsi="Garamond"/>
        </w:rPr>
        <w:t>, Fall 2021</w:t>
      </w:r>
      <w:r w:rsidR="00D479B4">
        <w:rPr>
          <w:rFonts w:ascii="Garamond" w:hAnsi="Garamond"/>
        </w:rPr>
        <w:t>, Fall 2022</w:t>
      </w:r>
    </w:p>
    <w:p w14:paraId="4CA6D7F4" w14:textId="199938E4" w:rsidR="00160CAE" w:rsidRDefault="00160CAE" w:rsidP="00160CA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ab/>
        <w:t>Introduction to Public Policy and Analysis</w:t>
      </w:r>
    </w:p>
    <w:p w14:paraId="2628321C" w14:textId="7C015FC4" w:rsidR="00160CAE" w:rsidRPr="00BE5DA9" w:rsidRDefault="00160CAE" w:rsidP="00160CA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University of Utah: Fall 2019, Spring 2021</w:t>
      </w:r>
      <w:r w:rsidR="00BB56A9">
        <w:rPr>
          <w:rFonts w:ascii="Garamond" w:hAnsi="Garamond"/>
        </w:rPr>
        <w:t>, Fall 2021</w:t>
      </w:r>
    </w:p>
    <w:p w14:paraId="410ED62D" w14:textId="77777777" w:rsidR="00742941" w:rsidRPr="00BE5DA9" w:rsidRDefault="00742941" w:rsidP="00742941">
      <w:pPr>
        <w:autoSpaceDE w:val="0"/>
        <w:autoSpaceDN w:val="0"/>
        <w:adjustRightInd w:val="0"/>
        <w:ind w:firstLine="720"/>
        <w:rPr>
          <w:rFonts w:ascii="Garamond" w:hAnsi="Garamond"/>
        </w:rPr>
      </w:pPr>
      <w:r w:rsidRPr="00BE5DA9">
        <w:rPr>
          <w:rFonts w:ascii="Garamond" w:hAnsi="Garamond"/>
        </w:rPr>
        <w:t>Introduction to Public Health</w:t>
      </w:r>
    </w:p>
    <w:p w14:paraId="5FA85DA1" w14:textId="2EF97EDC" w:rsidR="003341C3" w:rsidRDefault="00742941" w:rsidP="00F74598">
      <w:pPr>
        <w:ind w:left="720" w:firstLine="720"/>
        <w:rPr>
          <w:rFonts w:ascii="Garamond" w:hAnsi="Garamond"/>
        </w:rPr>
      </w:pPr>
      <w:r w:rsidRPr="00BE5DA9">
        <w:rPr>
          <w:rFonts w:ascii="Garamond" w:hAnsi="Garamond"/>
        </w:rPr>
        <w:t>University of Michigan: Fall 2014, Fall 2015</w:t>
      </w:r>
    </w:p>
    <w:p w14:paraId="0767AA36" w14:textId="77777777" w:rsidR="00F74598" w:rsidRDefault="00F74598" w:rsidP="003341C3">
      <w:pPr>
        <w:rPr>
          <w:rFonts w:ascii="Garamond" w:hAnsi="Garamond"/>
          <w:b/>
        </w:rPr>
      </w:pPr>
    </w:p>
    <w:p w14:paraId="2A205C8E" w14:textId="5E6CAD78" w:rsidR="00BF76C8" w:rsidRDefault="00BF76C8" w:rsidP="003341C3">
      <w:pPr>
        <w:rPr>
          <w:rFonts w:ascii="Garamond" w:hAnsi="Garamond"/>
          <w:b/>
        </w:rPr>
      </w:pPr>
      <w:r>
        <w:rPr>
          <w:rFonts w:ascii="Garamond" w:hAnsi="Garamond"/>
          <w:b/>
        </w:rPr>
        <w:t>SERVICE</w:t>
      </w:r>
    </w:p>
    <w:p w14:paraId="0A47B10F" w14:textId="7B604577" w:rsidR="00F77925" w:rsidRDefault="00F77925" w:rsidP="003341C3">
      <w:pPr>
        <w:rPr>
          <w:rFonts w:ascii="Garamond" w:hAnsi="Garamond"/>
          <w:b/>
        </w:rPr>
      </w:pPr>
    </w:p>
    <w:p w14:paraId="213F40E7" w14:textId="364515A3" w:rsidR="00D479B4" w:rsidRPr="00D479B4" w:rsidRDefault="00D479B4" w:rsidP="00D479B4">
      <w:pPr>
        <w:rPr>
          <w:rFonts w:ascii="Garamond" w:hAnsi="Garamond"/>
          <w:b/>
        </w:rPr>
      </w:pPr>
      <w:r>
        <w:rPr>
          <w:rFonts w:ascii="Garamond" w:hAnsi="Garamond"/>
          <w:b/>
        </w:rPr>
        <w:t>Department of Political Science</w:t>
      </w:r>
    </w:p>
    <w:p w14:paraId="52671B1C" w14:textId="00BD8212" w:rsidR="00D479B4" w:rsidRPr="00D479B4" w:rsidRDefault="00D479B4" w:rsidP="00D479B4">
      <w:pPr>
        <w:ind w:firstLine="720"/>
        <w:rPr>
          <w:rFonts w:ascii="Garamond" w:hAnsi="Garamond"/>
          <w:bCs/>
        </w:rPr>
      </w:pPr>
      <w:r w:rsidRPr="00D479B4">
        <w:rPr>
          <w:rFonts w:ascii="Garamond" w:hAnsi="Garamond"/>
          <w:bCs/>
        </w:rPr>
        <w:t>Director of Undergraduate Studies, Political Science</w:t>
      </w:r>
      <w:r>
        <w:rPr>
          <w:rFonts w:ascii="Garamond" w:hAnsi="Garamond"/>
          <w:bCs/>
        </w:rPr>
        <w:t xml:space="preserve"> (2022-)</w:t>
      </w:r>
    </w:p>
    <w:p w14:paraId="5DB77BA7" w14:textId="1A585AC5" w:rsidR="00D479B4" w:rsidRDefault="00D479B4" w:rsidP="00D479B4">
      <w:pPr>
        <w:ind w:firstLine="720"/>
        <w:rPr>
          <w:rFonts w:ascii="Garamond" w:hAnsi="Garamond"/>
          <w:bCs/>
        </w:rPr>
      </w:pPr>
      <w:r w:rsidRPr="00D479B4">
        <w:rPr>
          <w:rFonts w:ascii="Garamond" w:hAnsi="Garamond"/>
          <w:bCs/>
        </w:rPr>
        <w:t>Chair, Political Science Undergraduate Studies Committee</w:t>
      </w:r>
      <w:r>
        <w:rPr>
          <w:rFonts w:ascii="Garamond" w:hAnsi="Garamond"/>
          <w:bCs/>
        </w:rPr>
        <w:t xml:space="preserve"> (2022-)</w:t>
      </w:r>
    </w:p>
    <w:p w14:paraId="48216FEA" w14:textId="5E562042" w:rsidR="00D479B4" w:rsidRDefault="00D479B4" w:rsidP="00D479B4">
      <w:pPr>
        <w:ind w:firstLine="720"/>
        <w:rPr>
          <w:rFonts w:ascii="Garamond" w:hAnsi="Garamond"/>
          <w:bCs/>
        </w:rPr>
      </w:pPr>
      <w:r>
        <w:rPr>
          <w:rFonts w:ascii="Garamond" w:hAnsi="Garamond"/>
          <w:bCs/>
        </w:rPr>
        <w:t>Executive Committee Member (2022-)</w:t>
      </w:r>
    </w:p>
    <w:p w14:paraId="7E8BDFF6" w14:textId="25B97905" w:rsidR="00D479B4" w:rsidRDefault="00D479B4" w:rsidP="00D479B4">
      <w:pPr>
        <w:ind w:left="720"/>
        <w:rPr>
          <w:rFonts w:ascii="Garamond" w:hAnsi="Garamond"/>
        </w:rPr>
      </w:pPr>
      <w:r>
        <w:rPr>
          <w:rFonts w:ascii="Garamond" w:hAnsi="Garamond"/>
        </w:rPr>
        <w:t>University of Utah Political Science Department Merit Advisory Committee Member (2021-2022)</w:t>
      </w:r>
    </w:p>
    <w:p w14:paraId="139CB9AD" w14:textId="77777777" w:rsidR="00D479B4" w:rsidRPr="00D479B4" w:rsidRDefault="00D479B4" w:rsidP="00D479B4">
      <w:pPr>
        <w:ind w:firstLine="720"/>
        <w:rPr>
          <w:rFonts w:ascii="Garamond" w:hAnsi="Garamond"/>
          <w:bCs/>
        </w:rPr>
      </w:pPr>
    </w:p>
    <w:p w14:paraId="4913D0D5" w14:textId="77777777" w:rsidR="00D479B4" w:rsidRDefault="00D479B4" w:rsidP="00D479B4">
      <w:pPr>
        <w:rPr>
          <w:rFonts w:ascii="Garamond" w:hAnsi="Garamond"/>
          <w:b/>
        </w:rPr>
      </w:pPr>
      <w:r>
        <w:rPr>
          <w:rFonts w:ascii="Garamond" w:hAnsi="Garamond"/>
          <w:b/>
        </w:rPr>
        <w:t>University of Utah</w:t>
      </w:r>
      <w:r>
        <w:rPr>
          <w:rFonts w:ascii="Garamond" w:hAnsi="Garamond"/>
          <w:b/>
        </w:rPr>
        <w:tab/>
      </w:r>
    </w:p>
    <w:p w14:paraId="183F5080" w14:textId="77777777" w:rsidR="00D479B4" w:rsidRDefault="00D479B4" w:rsidP="00D479B4">
      <w:pPr>
        <w:ind w:left="720" w:hanging="360"/>
        <w:rPr>
          <w:rFonts w:ascii="Garamond" w:hAnsi="Garamond"/>
        </w:rPr>
      </w:pPr>
      <w:r>
        <w:rPr>
          <w:rFonts w:ascii="Garamond" w:hAnsi="Garamond"/>
        </w:rPr>
        <w:t>University of Utah Institute for Research on Race, Policy Studies, and Health Equity</w:t>
      </w:r>
    </w:p>
    <w:p w14:paraId="4FFFFF2A" w14:textId="77777777" w:rsidR="00D479B4" w:rsidRDefault="00D479B4" w:rsidP="00D479B4">
      <w:pPr>
        <w:ind w:left="720" w:hanging="360"/>
        <w:rPr>
          <w:rFonts w:ascii="Garamond" w:hAnsi="Garamond"/>
        </w:rPr>
      </w:pPr>
      <w:r>
        <w:rPr>
          <w:rFonts w:ascii="Garamond" w:hAnsi="Garamond"/>
        </w:rPr>
        <w:t>University of Utah Kem C. Gardner Policy Center</w:t>
      </w:r>
    </w:p>
    <w:p w14:paraId="6AAA6CBD" w14:textId="77777777" w:rsidR="00D479B4" w:rsidRDefault="00D479B4" w:rsidP="003341C3">
      <w:pPr>
        <w:rPr>
          <w:rFonts w:ascii="Garamond" w:hAnsi="Garamond"/>
          <w:b/>
        </w:rPr>
      </w:pPr>
    </w:p>
    <w:p w14:paraId="3755EF33" w14:textId="0311D225" w:rsidR="00F77925" w:rsidRDefault="00F77925" w:rsidP="003341C3">
      <w:pPr>
        <w:rPr>
          <w:rFonts w:ascii="Garamond" w:hAnsi="Garamond"/>
          <w:b/>
        </w:rPr>
      </w:pPr>
      <w:r>
        <w:rPr>
          <w:rFonts w:ascii="Garamond" w:hAnsi="Garamond"/>
          <w:b/>
        </w:rPr>
        <w:t>Editorial Board Member</w:t>
      </w:r>
    </w:p>
    <w:p w14:paraId="78C7D6C4" w14:textId="482560BA" w:rsidR="00F77925" w:rsidRDefault="00F77925" w:rsidP="003341C3">
      <w:pPr>
        <w:rPr>
          <w:rFonts w:ascii="Garamond" w:hAnsi="Garamond"/>
          <w:bCs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Cs/>
        </w:rPr>
        <w:t>Journal of Health Politics, Policy and Law (2015-2017)</w:t>
      </w:r>
    </w:p>
    <w:p w14:paraId="5CFCA76B" w14:textId="5260D1CF" w:rsidR="00F77925" w:rsidRPr="00F77925" w:rsidRDefault="00F77925" w:rsidP="003341C3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ab/>
        <w:t>PLOS One (202</w:t>
      </w:r>
      <w:r w:rsidR="009373C9">
        <w:rPr>
          <w:rFonts w:ascii="Garamond" w:hAnsi="Garamond"/>
          <w:bCs/>
        </w:rPr>
        <w:t>1</w:t>
      </w:r>
      <w:r>
        <w:rPr>
          <w:rFonts w:ascii="Garamond" w:hAnsi="Garamond"/>
          <w:bCs/>
        </w:rPr>
        <w:t>-</w:t>
      </w:r>
      <w:r w:rsidR="00B17C55">
        <w:rPr>
          <w:rFonts w:ascii="Garamond" w:hAnsi="Garamond"/>
          <w:bCs/>
        </w:rPr>
        <w:t>2023</w:t>
      </w:r>
      <w:r>
        <w:rPr>
          <w:rFonts w:ascii="Garamond" w:hAnsi="Garamond"/>
          <w:bCs/>
        </w:rPr>
        <w:t>)</w:t>
      </w:r>
    </w:p>
    <w:p w14:paraId="5D8C2600" w14:textId="77777777" w:rsidR="00BF76C8" w:rsidRPr="006A29AB" w:rsidRDefault="00BF76C8" w:rsidP="00D479B4">
      <w:pPr>
        <w:rPr>
          <w:rFonts w:ascii="Garamond" w:hAnsi="Garamond"/>
        </w:rPr>
      </w:pPr>
    </w:p>
    <w:p w14:paraId="290E9C96" w14:textId="77777777" w:rsidR="00BF76C8" w:rsidRDefault="00BF76C8" w:rsidP="00BF76C8">
      <w:pPr>
        <w:rPr>
          <w:rFonts w:ascii="Garamond" w:hAnsi="Garamond"/>
          <w:b/>
        </w:rPr>
      </w:pPr>
      <w:r>
        <w:rPr>
          <w:rFonts w:ascii="Garamond" w:hAnsi="Garamond"/>
          <w:b/>
        </w:rPr>
        <w:t>PhD Students</w:t>
      </w:r>
    </w:p>
    <w:p w14:paraId="3099F445" w14:textId="68B966DB" w:rsidR="00BF76C8" w:rsidRDefault="00BF76C8" w:rsidP="00BF76C8">
      <w:pPr>
        <w:rPr>
          <w:rFonts w:ascii="Garamond" w:hAnsi="Garamond"/>
        </w:rPr>
      </w:pPr>
      <w:r>
        <w:rPr>
          <w:rFonts w:ascii="Garamond" w:hAnsi="Garamond"/>
          <w:b/>
        </w:rPr>
        <w:tab/>
      </w:r>
      <w:r w:rsidRPr="003D5485">
        <w:rPr>
          <w:rFonts w:ascii="Garamond" w:hAnsi="Garamond"/>
          <w:b/>
        </w:rPr>
        <w:t>Chair</w:t>
      </w:r>
      <w:r>
        <w:rPr>
          <w:rFonts w:ascii="Garamond" w:hAnsi="Garamond"/>
        </w:rPr>
        <w:t xml:space="preserve"> for Maddy </w:t>
      </w:r>
      <w:proofErr w:type="spellStart"/>
      <w:r>
        <w:rPr>
          <w:rFonts w:ascii="Garamond" w:hAnsi="Garamond"/>
        </w:rPr>
        <w:t>Oritt</w:t>
      </w:r>
      <w:proofErr w:type="spellEnd"/>
      <w:r>
        <w:rPr>
          <w:rFonts w:ascii="Garamond" w:hAnsi="Garamond"/>
        </w:rPr>
        <w:t xml:space="preserve"> (defended March 2021); Nicole Batt; Jessica </w:t>
      </w:r>
      <w:proofErr w:type="spellStart"/>
      <w:r>
        <w:rPr>
          <w:rFonts w:ascii="Garamond" w:hAnsi="Garamond"/>
        </w:rPr>
        <w:t>Loayza</w:t>
      </w:r>
      <w:proofErr w:type="spellEnd"/>
      <w:r w:rsidR="009240AC">
        <w:rPr>
          <w:rFonts w:ascii="Garamond" w:hAnsi="Garamond"/>
        </w:rPr>
        <w:t>; Jerry Stott</w:t>
      </w:r>
    </w:p>
    <w:p w14:paraId="1D3CC360" w14:textId="5B540A2A" w:rsidR="00BF76C8" w:rsidRDefault="00BF76C8" w:rsidP="00A67839">
      <w:pPr>
        <w:ind w:left="720"/>
        <w:rPr>
          <w:rFonts w:ascii="Garamond" w:hAnsi="Garamond"/>
        </w:rPr>
      </w:pPr>
      <w:r w:rsidRPr="003D5485">
        <w:rPr>
          <w:rFonts w:ascii="Garamond" w:hAnsi="Garamond"/>
          <w:b/>
        </w:rPr>
        <w:t>Committee member</w:t>
      </w:r>
      <w:r>
        <w:rPr>
          <w:rFonts w:ascii="Garamond" w:hAnsi="Garamond"/>
        </w:rPr>
        <w:t xml:space="preserve"> for Karolyn Campbell</w:t>
      </w:r>
      <w:r w:rsidR="009240AC">
        <w:rPr>
          <w:rFonts w:ascii="Garamond" w:hAnsi="Garamond"/>
        </w:rPr>
        <w:t xml:space="preserve"> (defended April 2022)</w:t>
      </w:r>
      <w:r>
        <w:rPr>
          <w:rFonts w:ascii="Garamond" w:hAnsi="Garamond"/>
        </w:rPr>
        <w:t>; Geri Miller-Fox</w:t>
      </w:r>
      <w:r w:rsidR="009240AC">
        <w:rPr>
          <w:rFonts w:ascii="Garamond" w:hAnsi="Garamond"/>
        </w:rPr>
        <w:t xml:space="preserve"> (defended April 2022)</w:t>
      </w:r>
      <w:r w:rsidR="00A67839">
        <w:rPr>
          <w:rFonts w:ascii="Garamond" w:hAnsi="Garamond"/>
        </w:rPr>
        <w:t>; Elise Bailey (Population Health Sciences)</w:t>
      </w:r>
      <w:r w:rsidR="00327691">
        <w:rPr>
          <w:rFonts w:ascii="Garamond" w:hAnsi="Garamond"/>
        </w:rPr>
        <w:t xml:space="preserve">; Lorenzo </w:t>
      </w:r>
      <w:proofErr w:type="spellStart"/>
      <w:r w:rsidR="00327691">
        <w:rPr>
          <w:rFonts w:ascii="Garamond" w:hAnsi="Garamond"/>
        </w:rPr>
        <w:t>Practiti</w:t>
      </w:r>
      <w:proofErr w:type="spellEnd"/>
      <w:r w:rsidR="00327691">
        <w:rPr>
          <w:rFonts w:ascii="Garamond" w:hAnsi="Garamond"/>
        </w:rPr>
        <w:t xml:space="preserve"> (University of Parma</w:t>
      </w:r>
      <w:r w:rsidR="00D64A95">
        <w:rPr>
          <w:rFonts w:ascii="Garamond" w:hAnsi="Garamond"/>
        </w:rPr>
        <w:t>; defended March 2022</w:t>
      </w:r>
      <w:r w:rsidR="00327691">
        <w:rPr>
          <w:rFonts w:ascii="Garamond" w:hAnsi="Garamond"/>
        </w:rPr>
        <w:t>)</w:t>
      </w:r>
      <w:r w:rsidR="00E64E7F">
        <w:rPr>
          <w:rFonts w:ascii="Garamond" w:hAnsi="Garamond"/>
        </w:rPr>
        <w:t xml:space="preserve">; Nadia </w:t>
      </w:r>
      <w:proofErr w:type="spellStart"/>
      <w:r w:rsidR="00E64E7F">
        <w:rPr>
          <w:rFonts w:ascii="Garamond" w:hAnsi="Garamond"/>
        </w:rPr>
        <w:t>Mahallati</w:t>
      </w:r>
      <w:proofErr w:type="spellEnd"/>
      <w:r w:rsidR="00A35FCC">
        <w:rPr>
          <w:rFonts w:ascii="Garamond" w:hAnsi="Garamond"/>
        </w:rPr>
        <w:t>; Erik Hansen (Population Health Sciences)</w:t>
      </w:r>
    </w:p>
    <w:p w14:paraId="3F1FF837" w14:textId="77777777" w:rsidR="00BF76C8" w:rsidRDefault="00BF76C8" w:rsidP="00BF76C8">
      <w:pPr>
        <w:rPr>
          <w:rFonts w:ascii="Garamond" w:hAnsi="Garamond"/>
        </w:rPr>
      </w:pPr>
    </w:p>
    <w:p w14:paraId="4882349D" w14:textId="77777777" w:rsidR="00BF76C8" w:rsidRPr="00DA73B8" w:rsidRDefault="00BF76C8" w:rsidP="00BF76C8">
      <w:pPr>
        <w:rPr>
          <w:rFonts w:ascii="Garamond" w:hAnsi="Garamond"/>
          <w:b/>
        </w:rPr>
      </w:pPr>
      <w:r w:rsidRPr="00DA73B8">
        <w:rPr>
          <w:rFonts w:ascii="Garamond" w:hAnsi="Garamond"/>
          <w:b/>
        </w:rPr>
        <w:lastRenderedPageBreak/>
        <w:t>Masters Students</w:t>
      </w:r>
      <w:r>
        <w:rPr>
          <w:rFonts w:ascii="Garamond" w:hAnsi="Garamond"/>
          <w:b/>
        </w:rPr>
        <w:t xml:space="preserve"> Capstone Projects</w:t>
      </w:r>
    </w:p>
    <w:p w14:paraId="462954AF" w14:textId="256EFA05" w:rsidR="00BF76C8" w:rsidRDefault="00BF76C8" w:rsidP="00BF76C8">
      <w:pPr>
        <w:ind w:left="720"/>
        <w:rPr>
          <w:rFonts w:ascii="Garamond" w:hAnsi="Garamond"/>
        </w:rPr>
      </w:pPr>
      <w:r w:rsidRPr="003D5485">
        <w:rPr>
          <w:rFonts w:ascii="Garamond" w:hAnsi="Garamond"/>
          <w:b/>
        </w:rPr>
        <w:t>Chair</w:t>
      </w:r>
      <w:r>
        <w:rPr>
          <w:rFonts w:ascii="Garamond" w:hAnsi="Garamond"/>
        </w:rPr>
        <w:t xml:space="preserve"> for Elise Bailey (MPP);</w:t>
      </w:r>
      <w:r w:rsidRPr="00A43D23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Atusa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Ghadikolai</w:t>
      </w:r>
      <w:proofErr w:type="spellEnd"/>
      <w:r>
        <w:rPr>
          <w:rFonts w:ascii="Garamond" w:hAnsi="Garamond"/>
        </w:rPr>
        <w:t xml:space="preserve"> (MPA); Erik Hansen (MPP); Zoe </w:t>
      </w:r>
      <w:proofErr w:type="spellStart"/>
      <w:r>
        <w:rPr>
          <w:rFonts w:ascii="Garamond" w:hAnsi="Garamond"/>
        </w:rPr>
        <w:t>Heins</w:t>
      </w:r>
      <w:proofErr w:type="spellEnd"/>
      <w:r>
        <w:rPr>
          <w:rFonts w:ascii="Garamond" w:hAnsi="Garamond"/>
        </w:rPr>
        <w:t xml:space="preserve"> (MPP); Theo </w:t>
      </w:r>
      <w:proofErr w:type="spellStart"/>
      <w:r>
        <w:rPr>
          <w:rFonts w:ascii="Garamond" w:hAnsi="Garamond"/>
        </w:rPr>
        <w:t>Jlateh</w:t>
      </w:r>
      <w:proofErr w:type="spellEnd"/>
      <w:r>
        <w:rPr>
          <w:rFonts w:ascii="Garamond" w:hAnsi="Garamond"/>
        </w:rPr>
        <w:t xml:space="preserve"> (MPP); Kevin Laws (MPA); Rebecca Mabe (MPP); Leah Smith (MPA); </w:t>
      </w:r>
      <w:proofErr w:type="spellStart"/>
      <w:r>
        <w:rPr>
          <w:rFonts w:ascii="Garamond" w:hAnsi="Garamond"/>
        </w:rPr>
        <w:t>Kelbe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Goupil</w:t>
      </w:r>
      <w:proofErr w:type="spellEnd"/>
      <w:r>
        <w:rPr>
          <w:rFonts w:ascii="Garamond" w:hAnsi="Garamond"/>
        </w:rPr>
        <w:t xml:space="preserve"> (MPP/MPH); Kristen </w:t>
      </w:r>
      <w:proofErr w:type="spellStart"/>
      <w:r>
        <w:rPr>
          <w:rFonts w:ascii="Garamond" w:hAnsi="Garamond"/>
        </w:rPr>
        <w:t>VanLeeuwen</w:t>
      </w:r>
      <w:proofErr w:type="spellEnd"/>
      <w:r>
        <w:rPr>
          <w:rFonts w:ascii="Garamond" w:hAnsi="Garamond"/>
        </w:rPr>
        <w:t xml:space="preserve"> (MPA); Kevin Laws (MPA)</w:t>
      </w:r>
      <w:r w:rsidR="00370311">
        <w:rPr>
          <w:rFonts w:ascii="Garamond" w:hAnsi="Garamond"/>
        </w:rPr>
        <w:t xml:space="preserve">; Charley </w:t>
      </w:r>
      <w:proofErr w:type="spellStart"/>
      <w:r w:rsidR="00370311">
        <w:rPr>
          <w:rFonts w:ascii="Garamond" w:hAnsi="Garamond"/>
        </w:rPr>
        <w:t>Humpherys</w:t>
      </w:r>
      <w:proofErr w:type="spellEnd"/>
      <w:r w:rsidR="00370311">
        <w:rPr>
          <w:rFonts w:ascii="Garamond" w:hAnsi="Garamond"/>
        </w:rPr>
        <w:t xml:space="preserve"> (MPP); Jared </w:t>
      </w:r>
      <w:proofErr w:type="spellStart"/>
      <w:r w:rsidR="00370311">
        <w:rPr>
          <w:rFonts w:ascii="Garamond" w:hAnsi="Garamond"/>
        </w:rPr>
        <w:t>Staheli</w:t>
      </w:r>
      <w:proofErr w:type="spellEnd"/>
      <w:r w:rsidR="00370311">
        <w:rPr>
          <w:rFonts w:ascii="Garamond" w:hAnsi="Garamond"/>
        </w:rPr>
        <w:t xml:space="preserve"> (MPP)</w:t>
      </w:r>
      <w:r w:rsidR="00E64E7F">
        <w:rPr>
          <w:rFonts w:ascii="Garamond" w:hAnsi="Garamond"/>
        </w:rPr>
        <w:t xml:space="preserve">; Krissy Hall (MPA); Maria Velasco (MPA); Ridley </w:t>
      </w:r>
      <w:proofErr w:type="spellStart"/>
      <w:r w:rsidR="00E64E7F">
        <w:rPr>
          <w:rFonts w:ascii="Garamond" w:hAnsi="Garamond"/>
        </w:rPr>
        <w:t>Heyrend</w:t>
      </w:r>
      <w:proofErr w:type="spellEnd"/>
      <w:r w:rsidR="00E64E7F">
        <w:rPr>
          <w:rFonts w:ascii="Garamond" w:hAnsi="Garamond"/>
        </w:rPr>
        <w:t xml:space="preserve"> (MPA)</w:t>
      </w:r>
      <w:r w:rsidR="002350CD">
        <w:rPr>
          <w:rFonts w:ascii="Garamond" w:hAnsi="Garamond"/>
        </w:rPr>
        <w:t>; Kristy Chambers (MPP); Megan West (MPP)</w:t>
      </w:r>
    </w:p>
    <w:p w14:paraId="3AA29BC2" w14:textId="77777777" w:rsidR="00BF76C8" w:rsidRDefault="00BF76C8" w:rsidP="00BF76C8">
      <w:pPr>
        <w:ind w:firstLine="720"/>
        <w:rPr>
          <w:rFonts w:ascii="Garamond" w:hAnsi="Garamond"/>
        </w:rPr>
      </w:pPr>
      <w:r w:rsidRPr="003D5485">
        <w:rPr>
          <w:rFonts w:ascii="Garamond" w:hAnsi="Garamond"/>
          <w:b/>
        </w:rPr>
        <w:t>Committee member</w:t>
      </w:r>
      <w:r>
        <w:rPr>
          <w:rFonts w:ascii="Garamond" w:hAnsi="Garamond"/>
        </w:rPr>
        <w:t xml:space="preserve"> for Derek </w:t>
      </w:r>
      <w:proofErr w:type="spellStart"/>
      <w:r>
        <w:rPr>
          <w:rFonts w:ascii="Garamond" w:hAnsi="Garamond"/>
        </w:rPr>
        <w:t>Kirchhoefer</w:t>
      </w:r>
      <w:proofErr w:type="spellEnd"/>
      <w:r>
        <w:rPr>
          <w:rFonts w:ascii="Garamond" w:hAnsi="Garamond"/>
        </w:rPr>
        <w:t xml:space="preserve"> (MA)</w:t>
      </w:r>
    </w:p>
    <w:p w14:paraId="1D709D50" w14:textId="0B7811CF" w:rsidR="00BF76C8" w:rsidRDefault="00BF76C8" w:rsidP="003341C3">
      <w:pPr>
        <w:rPr>
          <w:rFonts w:ascii="Garamond" w:hAnsi="Garamond"/>
          <w:b/>
        </w:rPr>
      </w:pPr>
    </w:p>
    <w:p w14:paraId="184FF7A9" w14:textId="47ECD357" w:rsidR="00370311" w:rsidRDefault="00370311" w:rsidP="003341C3">
      <w:pPr>
        <w:rPr>
          <w:rFonts w:ascii="Garamond" w:hAnsi="Garamond"/>
          <w:b/>
        </w:rPr>
      </w:pPr>
      <w:r>
        <w:rPr>
          <w:rFonts w:ascii="Garamond" w:hAnsi="Garamond"/>
          <w:b/>
        </w:rPr>
        <w:t>Undergraduate</w:t>
      </w:r>
      <w:r w:rsidRPr="00DA73B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Honors Thesis Advisor </w:t>
      </w:r>
    </w:p>
    <w:p w14:paraId="0836E078" w14:textId="4DC4B9DD" w:rsidR="00370311" w:rsidRDefault="00370311" w:rsidP="003341C3">
      <w:pPr>
        <w:rPr>
          <w:rFonts w:ascii="Garamond" w:hAnsi="Garamond"/>
        </w:rPr>
      </w:pPr>
      <w:r>
        <w:rPr>
          <w:rFonts w:ascii="Garamond" w:hAnsi="Garamond"/>
          <w:b/>
        </w:rPr>
        <w:tab/>
      </w:r>
      <w:r w:rsidR="00B4554A" w:rsidRPr="003D5485">
        <w:rPr>
          <w:rFonts w:ascii="Garamond" w:hAnsi="Garamond"/>
          <w:b/>
        </w:rPr>
        <w:t>Chair</w:t>
      </w:r>
      <w:r w:rsidR="00B4554A" w:rsidRPr="00A43D23">
        <w:rPr>
          <w:rFonts w:ascii="Garamond" w:hAnsi="Garamond"/>
        </w:rPr>
        <w:t xml:space="preserve"> for Luke Garcia</w:t>
      </w:r>
      <w:r w:rsidR="00327691">
        <w:rPr>
          <w:rFonts w:ascii="Garamond" w:hAnsi="Garamond"/>
        </w:rPr>
        <w:t>;</w:t>
      </w:r>
      <w:r w:rsidR="00B4554A">
        <w:rPr>
          <w:rFonts w:ascii="Garamond" w:hAnsi="Garamond"/>
        </w:rPr>
        <w:t xml:space="preserve"> Brandon Sipes</w:t>
      </w:r>
      <w:r w:rsidR="00327691">
        <w:rPr>
          <w:rFonts w:ascii="Garamond" w:hAnsi="Garamond"/>
        </w:rPr>
        <w:t>; Julia Martin</w:t>
      </w:r>
      <w:r w:rsidR="009240AC">
        <w:rPr>
          <w:rFonts w:ascii="Garamond" w:hAnsi="Garamond"/>
        </w:rPr>
        <w:t>; Gracie Capps;</w:t>
      </w:r>
      <w:r w:rsidR="00AB2BEE">
        <w:rPr>
          <w:rFonts w:ascii="Garamond" w:hAnsi="Garamond"/>
        </w:rPr>
        <w:t xml:space="preserve"> Lily </w:t>
      </w:r>
      <w:proofErr w:type="gramStart"/>
      <w:r w:rsidR="00AB2BEE">
        <w:rPr>
          <w:rFonts w:ascii="Garamond" w:hAnsi="Garamond"/>
        </w:rPr>
        <w:t>Jones;</w:t>
      </w:r>
      <w:proofErr w:type="gramEnd"/>
    </w:p>
    <w:p w14:paraId="0BFFCAE9" w14:textId="77777777" w:rsidR="00B4554A" w:rsidRDefault="00B4554A" w:rsidP="003341C3">
      <w:pPr>
        <w:rPr>
          <w:rFonts w:ascii="Garamond" w:hAnsi="Garamond"/>
          <w:b/>
        </w:rPr>
      </w:pPr>
    </w:p>
    <w:p w14:paraId="10CB6897" w14:textId="1B0F399B" w:rsidR="003341C3" w:rsidRPr="006A29AB" w:rsidRDefault="00BF76C8" w:rsidP="003341C3">
      <w:pPr>
        <w:rPr>
          <w:rFonts w:ascii="Garamond" w:hAnsi="Garamond"/>
          <w:b/>
        </w:rPr>
      </w:pPr>
      <w:r>
        <w:rPr>
          <w:rFonts w:ascii="Garamond" w:hAnsi="Garamond"/>
          <w:b/>
        </w:rPr>
        <w:t>Reviewer</w:t>
      </w:r>
    </w:p>
    <w:p w14:paraId="6678349B" w14:textId="77777777" w:rsidR="003341C3" w:rsidRPr="006A29AB" w:rsidRDefault="003341C3" w:rsidP="003341C3">
      <w:pPr>
        <w:ind w:left="720" w:hanging="360"/>
        <w:rPr>
          <w:rFonts w:ascii="Garamond" w:hAnsi="Garamond"/>
        </w:rPr>
      </w:pPr>
      <w:r w:rsidRPr="006A29AB">
        <w:rPr>
          <w:rFonts w:ascii="Garamond" w:hAnsi="Garamond"/>
        </w:rPr>
        <w:t>Health Affairs</w:t>
      </w:r>
    </w:p>
    <w:p w14:paraId="2C8710A7" w14:textId="77777777" w:rsidR="003341C3" w:rsidRPr="006A29AB" w:rsidRDefault="003341C3" w:rsidP="003341C3">
      <w:pPr>
        <w:ind w:left="720" w:hanging="360"/>
        <w:rPr>
          <w:rFonts w:ascii="Garamond" w:hAnsi="Garamond"/>
        </w:rPr>
      </w:pPr>
      <w:r w:rsidRPr="006A29AB">
        <w:rPr>
          <w:rFonts w:ascii="Garamond" w:hAnsi="Garamond"/>
        </w:rPr>
        <w:t>Journal of Health Politics, Policy and Law</w:t>
      </w:r>
    </w:p>
    <w:p w14:paraId="54969130" w14:textId="77777777" w:rsidR="003341C3" w:rsidRPr="006A29AB" w:rsidRDefault="003341C3" w:rsidP="003341C3">
      <w:pPr>
        <w:ind w:left="720" w:hanging="360"/>
        <w:rPr>
          <w:rFonts w:ascii="Garamond" w:hAnsi="Garamond"/>
        </w:rPr>
      </w:pPr>
      <w:r w:rsidRPr="006A29AB">
        <w:rPr>
          <w:rFonts w:ascii="Garamond" w:hAnsi="Garamond"/>
        </w:rPr>
        <w:t>Nonprofit and Voluntary Sector Quarterly</w:t>
      </w:r>
    </w:p>
    <w:p w14:paraId="2F4CB2F5" w14:textId="77777777" w:rsidR="003341C3" w:rsidRPr="006A29AB" w:rsidRDefault="003341C3" w:rsidP="003341C3">
      <w:pPr>
        <w:ind w:left="720" w:hanging="360"/>
        <w:rPr>
          <w:rFonts w:ascii="Garamond" w:hAnsi="Garamond"/>
        </w:rPr>
      </w:pPr>
      <w:r w:rsidRPr="006A29AB">
        <w:rPr>
          <w:rFonts w:ascii="Garamond" w:hAnsi="Garamond"/>
        </w:rPr>
        <w:t>Publius: The Journal of Federalism</w:t>
      </w:r>
    </w:p>
    <w:p w14:paraId="2C7A36A6" w14:textId="77777777" w:rsidR="003341C3" w:rsidRDefault="003341C3" w:rsidP="003341C3">
      <w:pPr>
        <w:ind w:left="720" w:hanging="360"/>
        <w:rPr>
          <w:rFonts w:ascii="Garamond" w:hAnsi="Garamond"/>
        </w:rPr>
      </w:pPr>
      <w:r w:rsidRPr="006A29AB">
        <w:rPr>
          <w:rFonts w:ascii="Garamond" w:hAnsi="Garamond"/>
        </w:rPr>
        <w:t>Public Health Reviews</w:t>
      </w:r>
    </w:p>
    <w:p w14:paraId="678F4961" w14:textId="1292993C" w:rsidR="003341C3" w:rsidRDefault="003341C3" w:rsidP="003341C3">
      <w:pPr>
        <w:ind w:left="720" w:hanging="360"/>
        <w:rPr>
          <w:rFonts w:ascii="Garamond" w:hAnsi="Garamond"/>
        </w:rPr>
      </w:pPr>
      <w:r>
        <w:rPr>
          <w:rFonts w:ascii="Garamond" w:hAnsi="Garamond"/>
        </w:rPr>
        <w:t>European Union Politics</w:t>
      </w:r>
    </w:p>
    <w:p w14:paraId="1D0D56C2" w14:textId="4F17A672" w:rsidR="00664E40" w:rsidRDefault="00664E40" w:rsidP="003341C3">
      <w:pPr>
        <w:ind w:left="720" w:hanging="360"/>
        <w:rPr>
          <w:rFonts w:ascii="Garamond" w:hAnsi="Garamond"/>
        </w:rPr>
      </w:pPr>
      <w:r>
        <w:rPr>
          <w:rFonts w:ascii="Garamond" w:hAnsi="Garamond"/>
        </w:rPr>
        <w:t>Health Policy</w:t>
      </w:r>
    </w:p>
    <w:p w14:paraId="7EFF0E96" w14:textId="77777777" w:rsidR="003341C3" w:rsidRDefault="003341C3" w:rsidP="003341C3">
      <w:pPr>
        <w:ind w:left="720" w:hanging="360"/>
        <w:rPr>
          <w:rFonts w:ascii="Garamond" w:hAnsi="Garamond"/>
        </w:rPr>
      </w:pPr>
      <w:r>
        <w:rPr>
          <w:rFonts w:ascii="Garamond" w:hAnsi="Garamond"/>
        </w:rPr>
        <w:t>Health Economics, Policy, and Law</w:t>
      </w:r>
    </w:p>
    <w:p w14:paraId="19DF9677" w14:textId="77777777" w:rsidR="003341C3" w:rsidRDefault="003341C3" w:rsidP="003341C3">
      <w:pPr>
        <w:ind w:left="720" w:hanging="360"/>
        <w:rPr>
          <w:rFonts w:ascii="Garamond" w:hAnsi="Garamond"/>
        </w:rPr>
      </w:pPr>
      <w:r>
        <w:rPr>
          <w:rFonts w:ascii="Garamond" w:hAnsi="Garamond"/>
        </w:rPr>
        <w:t>University of Cincinnati Press</w:t>
      </w:r>
    </w:p>
    <w:p w14:paraId="319C2461" w14:textId="77777777" w:rsidR="003341C3" w:rsidRDefault="003341C3" w:rsidP="003341C3">
      <w:pPr>
        <w:ind w:left="720" w:hanging="360"/>
        <w:rPr>
          <w:rFonts w:ascii="Garamond" w:hAnsi="Garamond"/>
        </w:rPr>
      </w:pPr>
      <w:r>
        <w:rPr>
          <w:rFonts w:ascii="Garamond" w:hAnsi="Garamond"/>
        </w:rPr>
        <w:t>The European Journal of Health Economics</w:t>
      </w:r>
    </w:p>
    <w:p w14:paraId="4E2C6C36" w14:textId="77777777" w:rsidR="003341C3" w:rsidRDefault="003341C3" w:rsidP="003341C3">
      <w:pPr>
        <w:ind w:left="720" w:hanging="360"/>
        <w:rPr>
          <w:rFonts w:ascii="Garamond" w:hAnsi="Garamond"/>
        </w:rPr>
      </w:pPr>
      <w:r>
        <w:rPr>
          <w:rFonts w:ascii="Garamond" w:hAnsi="Garamond"/>
        </w:rPr>
        <w:t>Open Medicine</w:t>
      </w:r>
    </w:p>
    <w:p w14:paraId="19403EB1" w14:textId="77777777" w:rsidR="003341C3" w:rsidRDefault="003341C3" w:rsidP="003341C3">
      <w:pPr>
        <w:ind w:left="720" w:hanging="360"/>
        <w:rPr>
          <w:rFonts w:ascii="Garamond" w:hAnsi="Garamond"/>
        </w:rPr>
      </w:pPr>
      <w:r>
        <w:rPr>
          <w:rFonts w:ascii="Garamond" w:hAnsi="Garamond"/>
        </w:rPr>
        <w:t>American Journal of Public Health</w:t>
      </w:r>
    </w:p>
    <w:p w14:paraId="50B1D56E" w14:textId="77777777" w:rsidR="003341C3" w:rsidRDefault="003341C3" w:rsidP="003341C3">
      <w:pPr>
        <w:ind w:left="720" w:hanging="360"/>
        <w:rPr>
          <w:rFonts w:ascii="Garamond" w:hAnsi="Garamond"/>
        </w:rPr>
      </w:pPr>
      <w:r>
        <w:rPr>
          <w:rFonts w:ascii="Garamond" w:hAnsi="Garamond"/>
        </w:rPr>
        <w:t>New England Journal of Medicine</w:t>
      </w:r>
    </w:p>
    <w:p w14:paraId="5155C197" w14:textId="77777777" w:rsidR="003341C3" w:rsidRDefault="003341C3" w:rsidP="003341C3">
      <w:pPr>
        <w:ind w:left="720" w:hanging="360"/>
        <w:rPr>
          <w:rFonts w:ascii="Garamond" w:hAnsi="Garamond"/>
        </w:rPr>
      </w:pPr>
      <w:r>
        <w:rPr>
          <w:rFonts w:ascii="Garamond" w:hAnsi="Garamond"/>
        </w:rPr>
        <w:t>State and Local Government Review</w:t>
      </w:r>
    </w:p>
    <w:p w14:paraId="61F09585" w14:textId="77777777" w:rsidR="003341C3" w:rsidRDefault="003341C3" w:rsidP="003341C3">
      <w:pPr>
        <w:ind w:left="720" w:hanging="360"/>
        <w:rPr>
          <w:rFonts w:ascii="Garamond" w:hAnsi="Garamond"/>
        </w:rPr>
      </w:pPr>
      <w:r>
        <w:rPr>
          <w:rFonts w:ascii="Garamond" w:hAnsi="Garamond"/>
        </w:rPr>
        <w:t>Natural Hazards Review</w:t>
      </w:r>
    </w:p>
    <w:p w14:paraId="65A4FD16" w14:textId="199FCBDD" w:rsidR="003341C3" w:rsidRDefault="003341C3" w:rsidP="003341C3">
      <w:pPr>
        <w:ind w:left="720" w:hanging="360"/>
        <w:rPr>
          <w:rFonts w:ascii="Garamond" w:hAnsi="Garamond"/>
        </w:rPr>
      </w:pPr>
      <w:r>
        <w:rPr>
          <w:rFonts w:ascii="Garamond" w:hAnsi="Garamond"/>
        </w:rPr>
        <w:t>International Journal of Drug Policy</w:t>
      </w:r>
    </w:p>
    <w:p w14:paraId="225C9ED9" w14:textId="0C231C46" w:rsidR="006F23D8" w:rsidRDefault="006F23D8" w:rsidP="003341C3">
      <w:pPr>
        <w:ind w:left="720" w:hanging="360"/>
        <w:rPr>
          <w:rFonts w:ascii="Garamond" w:hAnsi="Garamond"/>
        </w:rPr>
      </w:pPr>
      <w:r w:rsidRPr="006F23D8">
        <w:rPr>
          <w:rFonts w:ascii="Garamond" w:hAnsi="Garamond"/>
        </w:rPr>
        <w:t>Health Services Management Research</w:t>
      </w:r>
    </w:p>
    <w:p w14:paraId="0CA122C8" w14:textId="12CC29D6" w:rsidR="006F23D8" w:rsidRDefault="006F23D8" w:rsidP="006F23D8">
      <w:pPr>
        <w:ind w:firstLine="360"/>
        <w:rPr>
          <w:rFonts w:ascii="Garamond" w:hAnsi="Garamond"/>
        </w:rPr>
      </w:pPr>
      <w:r w:rsidRPr="006F23D8">
        <w:rPr>
          <w:rFonts w:ascii="Garamond" w:hAnsi="Garamond"/>
        </w:rPr>
        <w:t>International Journal of Organizational Analysis</w:t>
      </w:r>
    </w:p>
    <w:p w14:paraId="3D6DB66F" w14:textId="4836B055" w:rsidR="003546F3" w:rsidRDefault="003546F3" w:rsidP="006F23D8">
      <w:pPr>
        <w:ind w:firstLine="360"/>
        <w:rPr>
          <w:rFonts w:ascii="Garamond" w:hAnsi="Garamond"/>
        </w:rPr>
      </w:pPr>
      <w:r w:rsidRPr="003546F3">
        <w:rPr>
          <w:rFonts w:ascii="Garamond" w:hAnsi="Garamond"/>
        </w:rPr>
        <w:t>Social Media and Society</w:t>
      </w:r>
    </w:p>
    <w:p w14:paraId="75179780" w14:textId="613C7B61" w:rsidR="00096E7E" w:rsidRDefault="00096E7E" w:rsidP="006F23D8">
      <w:pPr>
        <w:ind w:firstLine="360"/>
        <w:rPr>
          <w:rFonts w:ascii="Garamond" w:hAnsi="Garamond"/>
        </w:rPr>
      </w:pPr>
      <w:r>
        <w:rPr>
          <w:rFonts w:ascii="Garamond" w:hAnsi="Garamond"/>
        </w:rPr>
        <w:t>Politics and the Life Sciences</w:t>
      </w:r>
    </w:p>
    <w:p w14:paraId="68562F99" w14:textId="39EA4183" w:rsidR="00327691" w:rsidRDefault="00327691" w:rsidP="006F23D8">
      <w:pPr>
        <w:ind w:firstLine="360"/>
        <w:rPr>
          <w:rFonts w:ascii="Garamond" w:hAnsi="Garamond"/>
        </w:rPr>
      </w:pPr>
      <w:r>
        <w:rPr>
          <w:rFonts w:ascii="Garamond" w:hAnsi="Garamond"/>
        </w:rPr>
        <w:t>University of Michigan Press</w:t>
      </w:r>
    </w:p>
    <w:p w14:paraId="6AE00878" w14:textId="2711C176" w:rsidR="00BE06CB" w:rsidRDefault="00BE06CB" w:rsidP="006F23D8">
      <w:pPr>
        <w:ind w:firstLine="360"/>
        <w:rPr>
          <w:rFonts w:ascii="Garamond" w:hAnsi="Garamond"/>
        </w:rPr>
      </w:pPr>
      <w:r>
        <w:rPr>
          <w:rFonts w:ascii="Garamond" w:hAnsi="Garamond"/>
        </w:rPr>
        <w:t>Nature</w:t>
      </w:r>
    </w:p>
    <w:p w14:paraId="2E401E5F" w14:textId="16723C3F" w:rsidR="0009676A" w:rsidRDefault="0009676A" w:rsidP="006F23D8">
      <w:pPr>
        <w:ind w:firstLine="360"/>
        <w:rPr>
          <w:rFonts w:ascii="Garamond" w:hAnsi="Garamond"/>
        </w:rPr>
      </w:pPr>
      <w:r>
        <w:rPr>
          <w:rFonts w:ascii="Garamond" w:hAnsi="Garamond"/>
        </w:rPr>
        <w:t>JAMA Dermatology</w:t>
      </w:r>
    </w:p>
    <w:p w14:paraId="78357207" w14:textId="6299A418" w:rsidR="0009676A" w:rsidRDefault="0009676A" w:rsidP="006F23D8">
      <w:pPr>
        <w:ind w:firstLine="360"/>
        <w:rPr>
          <w:rFonts w:ascii="Garamond" w:hAnsi="Garamond"/>
        </w:rPr>
      </w:pPr>
      <w:r>
        <w:rPr>
          <w:rFonts w:ascii="Garamond" w:hAnsi="Garamond"/>
        </w:rPr>
        <w:t>Law and Policy</w:t>
      </w:r>
    </w:p>
    <w:p w14:paraId="692D6F6D" w14:textId="7794E3AE" w:rsidR="00470941" w:rsidRDefault="00470941" w:rsidP="006F23D8">
      <w:pPr>
        <w:ind w:firstLine="360"/>
        <w:rPr>
          <w:rFonts w:ascii="Garamond" w:hAnsi="Garamond"/>
        </w:rPr>
      </w:pPr>
      <w:r>
        <w:rPr>
          <w:rFonts w:ascii="Garamond" w:hAnsi="Garamond"/>
        </w:rPr>
        <w:t>Health Policy and Technology</w:t>
      </w:r>
    </w:p>
    <w:p w14:paraId="30F703C2" w14:textId="5D9B6647" w:rsidR="00D73E80" w:rsidRDefault="00D73E80" w:rsidP="006F23D8">
      <w:pPr>
        <w:ind w:firstLine="360"/>
        <w:rPr>
          <w:rFonts w:ascii="Garamond" w:hAnsi="Garamond"/>
        </w:rPr>
      </w:pPr>
      <w:r w:rsidRPr="00D73E80">
        <w:rPr>
          <w:rFonts w:ascii="Garamond" w:hAnsi="Garamond"/>
        </w:rPr>
        <w:t>State Politics &amp; Policy Quarterly</w:t>
      </w:r>
    </w:p>
    <w:p w14:paraId="3A004FF2" w14:textId="13E61260" w:rsidR="006F23D8" w:rsidRDefault="00D73E80" w:rsidP="003341C3">
      <w:pPr>
        <w:ind w:left="720" w:hanging="360"/>
        <w:rPr>
          <w:rFonts w:ascii="Garamond" w:hAnsi="Garamond"/>
        </w:rPr>
      </w:pPr>
      <w:r w:rsidRPr="00D73E80">
        <w:rPr>
          <w:rFonts w:ascii="Garamond" w:hAnsi="Garamond"/>
        </w:rPr>
        <w:t>Social Media and Society</w:t>
      </w:r>
    </w:p>
    <w:p w14:paraId="61C492A2" w14:textId="117FDF1C" w:rsidR="00D73E80" w:rsidRDefault="00D73E80" w:rsidP="003341C3">
      <w:pPr>
        <w:ind w:left="720" w:hanging="360"/>
        <w:rPr>
          <w:rFonts w:ascii="Garamond" w:hAnsi="Garamond"/>
        </w:rPr>
      </w:pPr>
      <w:r w:rsidRPr="00D73E80">
        <w:rPr>
          <w:rFonts w:ascii="Garamond" w:hAnsi="Garamond"/>
        </w:rPr>
        <w:t>Journal of Health Care for the Poor and Underserved</w:t>
      </w:r>
    </w:p>
    <w:p w14:paraId="7838FB02" w14:textId="71269C75" w:rsidR="00D73E80" w:rsidRDefault="00D73E80" w:rsidP="003341C3">
      <w:pPr>
        <w:ind w:left="720" w:hanging="360"/>
        <w:rPr>
          <w:rFonts w:ascii="Garamond" w:hAnsi="Garamond"/>
        </w:rPr>
      </w:pPr>
      <w:r w:rsidRPr="00D73E80">
        <w:rPr>
          <w:rFonts w:ascii="Garamond" w:hAnsi="Garamond"/>
        </w:rPr>
        <w:t>Health Services Management Research</w:t>
      </w:r>
    </w:p>
    <w:p w14:paraId="6D60DC3E" w14:textId="6A97A3BB" w:rsidR="00621D92" w:rsidRDefault="00621D92" w:rsidP="003341C3">
      <w:pPr>
        <w:ind w:left="720" w:hanging="360"/>
        <w:rPr>
          <w:rFonts w:ascii="Garamond" w:hAnsi="Garamond"/>
        </w:rPr>
      </w:pPr>
      <w:r>
        <w:rPr>
          <w:rFonts w:ascii="Garamond" w:hAnsi="Garamond"/>
        </w:rPr>
        <w:t>Policy Studies Journal</w:t>
      </w:r>
    </w:p>
    <w:p w14:paraId="0D7D1F92" w14:textId="7FF759FC" w:rsidR="005C669E" w:rsidRDefault="005C669E" w:rsidP="003341C3">
      <w:pPr>
        <w:ind w:left="720" w:hanging="360"/>
        <w:rPr>
          <w:rFonts w:ascii="Garamond" w:hAnsi="Garamond"/>
        </w:rPr>
      </w:pPr>
      <w:r>
        <w:rPr>
          <w:rFonts w:ascii="Garamond" w:hAnsi="Garamond"/>
        </w:rPr>
        <w:t>World Medical &amp; Health Policy</w:t>
      </w:r>
    </w:p>
    <w:p w14:paraId="0D690402" w14:textId="51E58882" w:rsidR="003341C3" w:rsidRDefault="003341C3" w:rsidP="003341C3">
      <w:pPr>
        <w:rPr>
          <w:rFonts w:ascii="Garamond" w:hAnsi="Garamond"/>
        </w:rPr>
      </w:pPr>
    </w:p>
    <w:p w14:paraId="7BB5F63C" w14:textId="77777777" w:rsidR="003341C3" w:rsidRPr="006A29AB" w:rsidRDefault="003341C3" w:rsidP="003341C3">
      <w:pPr>
        <w:rPr>
          <w:rFonts w:ascii="Garamond" w:hAnsi="Garamond"/>
          <w:b/>
        </w:rPr>
      </w:pPr>
      <w:r w:rsidRPr="006A29AB">
        <w:rPr>
          <w:rFonts w:ascii="Garamond" w:hAnsi="Garamond"/>
          <w:b/>
        </w:rPr>
        <w:t>RESEARCH COVERED IN THE MEDIA</w:t>
      </w:r>
    </w:p>
    <w:p w14:paraId="0EB45350" w14:textId="77777777" w:rsidR="003341C3" w:rsidRPr="006A29AB" w:rsidRDefault="003341C3" w:rsidP="003341C3">
      <w:pPr>
        <w:rPr>
          <w:rFonts w:ascii="Garamond" w:hAnsi="Garamond"/>
          <w:b/>
        </w:rPr>
      </w:pPr>
    </w:p>
    <w:p w14:paraId="36ECCCC0" w14:textId="75E10720" w:rsidR="003341C3" w:rsidRDefault="003341C3" w:rsidP="003341C3">
      <w:pPr>
        <w:ind w:left="720" w:hanging="360"/>
        <w:rPr>
          <w:rFonts w:ascii="Garamond" w:hAnsi="Garamond"/>
        </w:rPr>
      </w:pPr>
      <w:r w:rsidRPr="006A29AB">
        <w:rPr>
          <w:rFonts w:ascii="Garamond" w:hAnsi="Garamond"/>
        </w:rPr>
        <w:t xml:space="preserve">Washington Post, Los Angeles Times, Politico, New York Times, C-SPAN, St. Louis Post-Dispatch, CNBC, The Incidental Economist, Al-Jazeera America, The Miami Herald, Vox, The Conversation, </w:t>
      </w:r>
      <w:r w:rsidRPr="006A29AB">
        <w:rPr>
          <w:rFonts w:ascii="Garamond" w:hAnsi="Garamond"/>
        </w:rPr>
        <w:lastRenderedPageBreak/>
        <w:t>Scientific American, University of Michigan Record, Health Affairs Today, Kaiser Health News, AcademyHealth</w:t>
      </w:r>
      <w:r>
        <w:rPr>
          <w:rFonts w:ascii="Garamond" w:hAnsi="Garamond"/>
        </w:rPr>
        <w:t xml:space="preserve">, The Economist, Politico, The New Yorker, Buzzfeed, CBS News, El Nuevo </w:t>
      </w:r>
      <w:proofErr w:type="spellStart"/>
      <w:r>
        <w:rPr>
          <w:rFonts w:ascii="Garamond" w:hAnsi="Garamond"/>
        </w:rPr>
        <w:t>Dia</w:t>
      </w:r>
      <w:proofErr w:type="spellEnd"/>
      <w:r>
        <w:rPr>
          <w:rFonts w:ascii="Garamond" w:hAnsi="Garamond"/>
        </w:rPr>
        <w:t xml:space="preserve">, Futurity, The Hill, CNN, National Public Radio, KUER, KUTV, Bloomberg News, US News and World Report, </w:t>
      </w:r>
      <w:r w:rsidR="00212047">
        <w:rPr>
          <w:rFonts w:ascii="Garamond" w:hAnsi="Garamond"/>
        </w:rPr>
        <w:t>KTVX</w:t>
      </w:r>
      <w:r w:rsidR="006E3F5E">
        <w:rPr>
          <w:rFonts w:ascii="Garamond" w:hAnsi="Garamond"/>
        </w:rPr>
        <w:t>, The Academic Times</w:t>
      </w:r>
      <w:r w:rsidR="00A063A9">
        <w:rPr>
          <w:rFonts w:ascii="Garamond" w:hAnsi="Garamond"/>
        </w:rPr>
        <w:t xml:space="preserve">, </w:t>
      </w:r>
      <w:r w:rsidR="00A063A9" w:rsidRPr="00A063A9">
        <w:rPr>
          <w:rFonts w:ascii="Garamond" w:hAnsi="Garamond"/>
        </w:rPr>
        <w:t>Asahi Shimbun</w:t>
      </w:r>
      <w:r w:rsidR="00272127">
        <w:rPr>
          <w:rFonts w:ascii="Garamond" w:hAnsi="Garamond"/>
        </w:rPr>
        <w:t xml:space="preserve">; </w:t>
      </w:r>
      <w:proofErr w:type="spellStart"/>
      <w:r w:rsidR="00272127">
        <w:rPr>
          <w:rFonts w:ascii="Garamond" w:hAnsi="Garamond"/>
        </w:rPr>
        <w:t>Axios</w:t>
      </w:r>
      <w:proofErr w:type="spellEnd"/>
      <w:r w:rsidR="004D4F8B">
        <w:rPr>
          <w:rFonts w:ascii="Garamond" w:hAnsi="Garamond"/>
        </w:rPr>
        <w:t>; Deseret News</w:t>
      </w:r>
    </w:p>
    <w:p w14:paraId="06163705" w14:textId="1D49738A" w:rsidR="003341C3" w:rsidRDefault="003341C3" w:rsidP="003341C3">
      <w:pPr>
        <w:ind w:left="720" w:hanging="360"/>
        <w:rPr>
          <w:rFonts w:ascii="Garamond" w:hAnsi="Garamond"/>
        </w:rPr>
      </w:pPr>
    </w:p>
    <w:p w14:paraId="053ACC43" w14:textId="0B79A8C1" w:rsidR="002F083C" w:rsidRDefault="002F083C" w:rsidP="003341C3">
      <w:pPr>
        <w:rPr>
          <w:rFonts w:ascii="Garamond" w:hAnsi="Garamond"/>
          <w:b/>
        </w:rPr>
      </w:pPr>
      <w:r>
        <w:rPr>
          <w:rFonts w:ascii="Garamond" w:hAnsi="Garamond"/>
          <w:b/>
        </w:rPr>
        <w:t>AWARDS</w:t>
      </w:r>
    </w:p>
    <w:p w14:paraId="51804801" w14:textId="77777777" w:rsidR="002F083C" w:rsidRDefault="002F083C" w:rsidP="003341C3">
      <w:pPr>
        <w:rPr>
          <w:rFonts w:ascii="Garamond" w:hAnsi="Garamond"/>
          <w:b/>
        </w:rPr>
      </w:pPr>
    </w:p>
    <w:p w14:paraId="45E51920" w14:textId="1283CD3F" w:rsidR="002F083C" w:rsidRPr="002F083C" w:rsidRDefault="002F083C" w:rsidP="003341C3">
      <w:pPr>
        <w:rPr>
          <w:rFonts w:ascii="Garamond" w:hAnsi="Garamond"/>
          <w:bCs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Cs/>
        </w:rPr>
        <w:t>Outstanding Advocate, The United Nations Foundation (2023)</w:t>
      </w:r>
    </w:p>
    <w:p w14:paraId="0C2BA29E" w14:textId="77777777" w:rsidR="002F083C" w:rsidRDefault="002F083C" w:rsidP="003341C3">
      <w:pPr>
        <w:rPr>
          <w:rFonts w:ascii="Garamond" w:hAnsi="Garamond"/>
          <w:b/>
        </w:rPr>
      </w:pPr>
    </w:p>
    <w:p w14:paraId="7C80E006" w14:textId="3BBAE68E" w:rsidR="003341C3" w:rsidRPr="006A29AB" w:rsidRDefault="003341C3" w:rsidP="003341C3">
      <w:pPr>
        <w:rPr>
          <w:rFonts w:ascii="Garamond" w:hAnsi="Garamond"/>
          <w:b/>
        </w:rPr>
      </w:pPr>
      <w:r w:rsidRPr="006A29AB">
        <w:rPr>
          <w:rFonts w:ascii="Garamond" w:hAnsi="Garamond"/>
          <w:b/>
        </w:rPr>
        <w:t>PROFESSIONAL EXPERIENCE</w:t>
      </w:r>
    </w:p>
    <w:p w14:paraId="771F46AE" w14:textId="77777777" w:rsidR="003341C3" w:rsidRDefault="003341C3" w:rsidP="003341C3">
      <w:pPr>
        <w:rPr>
          <w:rFonts w:ascii="Garamond" w:hAnsi="Garamond"/>
          <w:b/>
        </w:rPr>
      </w:pPr>
    </w:p>
    <w:p w14:paraId="05E76ED6" w14:textId="77777777" w:rsidR="003341C3" w:rsidRPr="006A29AB" w:rsidRDefault="003341C3" w:rsidP="003341C3">
      <w:pPr>
        <w:rPr>
          <w:rFonts w:ascii="Garamond" w:hAnsi="Garamond"/>
          <w:b/>
        </w:rPr>
      </w:pPr>
      <w:r w:rsidRPr="006A29AB">
        <w:rPr>
          <w:rFonts w:ascii="Garamond" w:hAnsi="Garamond"/>
          <w:b/>
        </w:rPr>
        <w:t>Michigan Surgical Quality Collaborative, Ann Arbor, MI</w:t>
      </w:r>
    </w:p>
    <w:p w14:paraId="1A93B154" w14:textId="77777777" w:rsidR="003341C3" w:rsidRPr="006A29AB" w:rsidRDefault="003341C3" w:rsidP="003341C3">
      <w:pPr>
        <w:rPr>
          <w:rFonts w:ascii="Garamond" w:hAnsi="Garamond"/>
          <w:b/>
        </w:rPr>
      </w:pPr>
      <w:r w:rsidRPr="006A29AB">
        <w:rPr>
          <w:rFonts w:ascii="Garamond" w:hAnsi="Garamond"/>
          <w:b/>
        </w:rPr>
        <w:t>Policy Analyst</w:t>
      </w:r>
    </w:p>
    <w:p w14:paraId="2F06B617" w14:textId="77777777" w:rsidR="003341C3" w:rsidRPr="006A29AB" w:rsidRDefault="003341C3" w:rsidP="003341C3">
      <w:pPr>
        <w:rPr>
          <w:rFonts w:ascii="Garamond" w:hAnsi="Garamond"/>
          <w:i/>
        </w:rPr>
      </w:pPr>
      <w:r w:rsidRPr="006A29AB">
        <w:rPr>
          <w:rFonts w:ascii="Garamond" w:hAnsi="Garamond"/>
          <w:i/>
        </w:rPr>
        <w:t>May 2013 – August 2013</w:t>
      </w:r>
    </w:p>
    <w:p w14:paraId="2F844A47" w14:textId="77777777" w:rsidR="003341C3" w:rsidRDefault="003341C3" w:rsidP="003341C3">
      <w:pPr>
        <w:rPr>
          <w:rFonts w:ascii="Garamond" w:hAnsi="Garamond"/>
          <w:b/>
        </w:rPr>
      </w:pPr>
    </w:p>
    <w:p w14:paraId="012248EF" w14:textId="77777777" w:rsidR="003341C3" w:rsidRPr="006A29AB" w:rsidRDefault="003341C3" w:rsidP="003341C3">
      <w:pPr>
        <w:rPr>
          <w:rFonts w:ascii="Garamond" w:hAnsi="Garamond"/>
          <w:b/>
        </w:rPr>
      </w:pPr>
      <w:r w:rsidRPr="006A29AB">
        <w:rPr>
          <w:rFonts w:ascii="Garamond" w:hAnsi="Garamond"/>
          <w:b/>
        </w:rPr>
        <w:t>Intermountain Healthcare, Ogden, UT</w:t>
      </w:r>
    </w:p>
    <w:p w14:paraId="1B54A2B6" w14:textId="77777777" w:rsidR="003341C3" w:rsidRPr="006A29AB" w:rsidRDefault="003341C3" w:rsidP="003341C3">
      <w:pPr>
        <w:rPr>
          <w:rFonts w:ascii="Garamond" w:hAnsi="Garamond"/>
          <w:b/>
        </w:rPr>
      </w:pPr>
      <w:r w:rsidRPr="006A29AB">
        <w:rPr>
          <w:rFonts w:ascii="Garamond" w:hAnsi="Garamond"/>
          <w:b/>
        </w:rPr>
        <w:t>Executive Intern</w:t>
      </w:r>
    </w:p>
    <w:p w14:paraId="18F2E834" w14:textId="77777777" w:rsidR="003341C3" w:rsidRPr="006A29AB" w:rsidRDefault="003341C3" w:rsidP="003341C3">
      <w:pPr>
        <w:rPr>
          <w:rFonts w:ascii="Garamond" w:hAnsi="Garamond"/>
          <w:i/>
        </w:rPr>
      </w:pPr>
      <w:r w:rsidRPr="006A29AB">
        <w:rPr>
          <w:rFonts w:ascii="Garamond" w:hAnsi="Garamond"/>
          <w:i/>
        </w:rPr>
        <w:t>May 2012-August 2012</w:t>
      </w:r>
    </w:p>
    <w:p w14:paraId="39C2C7D4" w14:textId="77777777" w:rsidR="003341C3" w:rsidRPr="006A29AB" w:rsidRDefault="003341C3" w:rsidP="003341C3">
      <w:pPr>
        <w:rPr>
          <w:rFonts w:ascii="Garamond" w:hAnsi="Garamond"/>
          <w:b/>
        </w:rPr>
      </w:pPr>
    </w:p>
    <w:p w14:paraId="0078E34D" w14:textId="77777777" w:rsidR="003341C3" w:rsidRPr="006A29AB" w:rsidRDefault="003341C3" w:rsidP="003341C3">
      <w:pPr>
        <w:pStyle w:val="BulletedListlastitem"/>
        <w:numPr>
          <w:ilvl w:val="0"/>
          <w:numId w:val="0"/>
        </w:numPr>
        <w:spacing w:before="0" w:after="0"/>
        <w:rPr>
          <w:b/>
          <w:sz w:val="24"/>
        </w:rPr>
      </w:pPr>
      <w:r w:rsidRPr="006A29AB">
        <w:rPr>
          <w:b/>
          <w:sz w:val="24"/>
        </w:rPr>
        <w:t>Rule 4 Consulting, Boston, MA</w:t>
      </w:r>
    </w:p>
    <w:p w14:paraId="38B4C382" w14:textId="77777777" w:rsidR="003341C3" w:rsidRPr="006A29AB" w:rsidRDefault="003341C3" w:rsidP="003341C3">
      <w:pPr>
        <w:pStyle w:val="BulletedListlastitem"/>
        <w:numPr>
          <w:ilvl w:val="0"/>
          <w:numId w:val="0"/>
        </w:numPr>
        <w:spacing w:before="0" w:after="0"/>
        <w:rPr>
          <w:i/>
          <w:sz w:val="24"/>
        </w:rPr>
      </w:pPr>
      <w:r w:rsidRPr="006A29AB">
        <w:rPr>
          <w:b/>
          <w:sz w:val="24"/>
        </w:rPr>
        <w:t xml:space="preserve">Director, </w:t>
      </w:r>
      <w:r w:rsidRPr="006A29AB">
        <w:rPr>
          <w:i/>
          <w:sz w:val="24"/>
        </w:rPr>
        <w:t>December 2009 – August 2011</w:t>
      </w:r>
    </w:p>
    <w:p w14:paraId="0540ADFB" w14:textId="3FFFC3D9" w:rsidR="003341C3" w:rsidRPr="00D57708" w:rsidRDefault="003341C3" w:rsidP="00D57708">
      <w:pPr>
        <w:pStyle w:val="BulletedListlastitem"/>
        <w:numPr>
          <w:ilvl w:val="0"/>
          <w:numId w:val="0"/>
        </w:numPr>
        <w:spacing w:before="0" w:after="0"/>
        <w:rPr>
          <w:sz w:val="24"/>
        </w:rPr>
      </w:pPr>
      <w:r w:rsidRPr="006A29AB">
        <w:rPr>
          <w:b/>
          <w:sz w:val="24"/>
        </w:rPr>
        <w:t>Consultant,</w:t>
      </w:r>
      <w:r w:rsidRPr="006A29AB">
        <w:rPr>
          <w:sz w:val="24"/>
        </w:rPr>
        <w:t xml:space="preserve"> </w:t>
      </w:r>
      <w:r w:rsidRPr="006A29AB">
        <w:rPr>
          <w:i/>
          <w:sz w:val="24"/>
        </w:rPr>
        <w:t>November 2008 – November 2009</w:t>
      </w:r>
    </w:p>
    <w:p w14:paraId="1D5F3A12" w14:textId="77777777" w:rsidR="003341C3" w:rsidRPr="006A29AB" w:rsidRDefault="003341C3" w:rsidP="003341C3">
      <w:pPr>
        <w:rPr>
          <w:rFonts w:ascii="Garamond" w:hAnsi="Garamond"/>
          <w:b/>
        </w:rPr>
      </w:pPr>
    </w:p>
    <w:p w14:paraId="69438DBE" w14:textId="77777777" w:rsidR="003341C3" w:rsidRPr="006A29AB" w:rsidRDefault="003341C3" w:rsidP="003341C3">
      <w:pPr>
        <w:rPr>
          <w:rFonts w:ascii="Garamond" w:hAnsi="Garamond"/>
          <w:b/>
        </w:rPr>
      </w:pPr>
      <w:r>
        <w:rPr>
          <w:rFonts w:ascii="Garamond" w:hAnsi="Garamond"/>
          <w:b/>
        </w:rPr>
        <w:t>REFERENCES</w:t>
      </w:r>
    </w:p>
    <w:p w14:paraId="5FA19D9E" w14:textId="77777777" w:rsidR="003341C3" w:rsidRDefault="003341C3" w:rsidP="003341C3">
      <w:pPr>
        <w:rPr>
          <w:rFonts w:ascii="Garamond" w:hAnsi="Garamond"/>
          <w:b/>
        </w:rPr>
      </w:pPr>
    </w:p>
    <w:p w14:paraId="5628B04E" w14:textId="77777777" w:rsidR="003341C3" w:rsidRPr="008B5319" w:rsidRDefault="003341C3" w:rsidP="003341C3">
      <w:pPr>
        <w:rPr>
          <w:b/>
        </w:rPr>
      </w:pPr>
      <w:r w:rsidRPr="008B5319">
        <w:rPr>
          <w:b/>
        </w:rPr>
        <w:t>Scott L. Greer, PhD</w:t>
      </w:r>
    </w:p>
    <w:p w14:paraId="72008E7A" w14:textId="77777777" w:rsidR="003341C3" w:rsidRPr="008B5319" w:rsidRDefault="003341C3" w:rsidP="003341C3">
      <w:r w:rsidRPr="008B5319">
        <w:t>Professor</w:t>
      </w:r>
    </w:p>
    <w:p w14:paraId="1A66DEFA" w14:textId="77777777" w:rsidR="003341C3" w:rsidRPr="008B5319" w:rsidRDefault="003341C3" w:rsidP="003341C3">
      <w:r w:rsidRPr="008B5319">
        <w:t>Department of Health Management and Policy</w:t>
      </w:r>
    </w:p>
    <w:p w14:paraId="7784CBA6" w14:textId="77777777" w:rsidR="003341C3" w:rsidRPr="008B5319" w:rsidRDefault="003341C3" w:rsidP="003341C3">
      <w:r w:rsidRPr="008B5319">
        <w:t>University of Michigan</w:t>
      </w:r>
    </w:p>
    <w:p w14:paraId="3C858D4D" w14:textId="77777777" w:rsidR="003341C3" w:rsidRPr="008B5319" w:rsidRDefault="00000000" w:rsidP="003341C3">
      <w:hyperlink r:id="rId10" w:history="1">
        <w:r w:rsidR="003341C3" w:rsidRPr="008B5319">
          <w:t>slgreer@umich.edu</w:t>
        </w:r>
      </w:hyperlink>
    </w:p>
    <w:p w14:paraId="60A94083" w14:textId="77777777" w:rsidR="003341C3" w:rsidRPr="008B5319" w:rsidRDefault="003341C3" w:rsidP="003341C3">
      <w:pPr>
        <w:rPr>
          <w:b/>
        </w:rPr>
      </w:pPr>
    </w:p>
    <w:p w14:paraId="581CC7DE" w14:textId="77777777" w:rsidR="003341C3" w:rsidRPr="008B5319" w:rsidRDefault="003341C3" w:rsidP="003341C3">
      <w:pPr>
        <w:rPr>
          <w:b/>
        </w:rPr>
      </w:pPr>
      <w:r w:rsidRPr="008B5319">
        <w:rPr>
          <w:b/>
        </w:rPr>
        <w:t xml:space="preserve">Holly </w:t>
      </w:r>
      <w:proofErr w:type="spellStart"/>
      <w:r w:rsidRPr="008B5319">
        <w:rPr>
          <w:b/>
        </w:rPr>
        <w:t>Jarman</w:t>
      </w:r>
      <w:proofErr w:type="spellEnd"/>
      <w:r w:rsidRPr="008B5319">
        <w:rPr>
          <w:b/>
        </w:rPr>
        <w:t>, PhD</w:t>
      </w:r>
    </w:p>
    <w:p w14:paraId="632C672A" w14:textId="77777777" w:rsidR="003341C3" w:rsidRPr="008B5319" w:rsidRDefault="003341C3" w:rsidP="003341C3">
      <w:r w:rsidRPr="008B5319">
        <w:t>Assistant Professor</w:t>
      </w:r>
    </w:p>
    <w:p w14:paraId="397E9618" w14:textId="77777777" w:rsidR="003341C3" w:rsidRPr="008B5319" w:rsidRDefault="003341C3" w:rsidP="003341C3">
      <w:r w:rsidRPr="008B5319">
        <w:t>Department of Health Management and Policy</w:t>
      </w:r>
    </w:p>
    <w:p w14:paraId="4850D668" w14:textId="77777777" w:rsidR="003341C3" w:rsidRPr="008B5319" w:rsidRDefault="003341C3" w:rsidP="003341C3">
      <w:r w:rsidRPr="008B5319">
        <w:t>University of Michigan</w:t>
      </w:r>
    </w:p>
    <w:p w14:paraId="76854FA0" w14:textId="31B17C86" w:rsidR="003341C3" w:rsidRDefault="00000000" w:rsidP="0048571C">
      <w:pPr>
        <w:pStyle w:val="BodyText"/>
      </w:pPr>
      <w:hyperlink r:id="rId11" w:history="1">
        <w:r w:rsidR="0048571C" w:rsidRPr="0018184C">
          <w:rPr>
            <w:rStyle w:val="Hyperlink"/>
          </w:rPr>
          <w:t>hjarman@umich.edu</w:t>
        </w:r>
      </w:hyperlink>
    </w:p>
    <w:p w14:paraId="7AC84D78" w14:textId="77777777" w:rsidR="0048571C" w:rsidRPr="0048571C" w:rsidRDefault="0048571C" w:rsidP="0048571C">
      <w:pPr>
        <w:pStyle w:val="BodyText"/>
      </w:pPr>
    </w:p>
    <w:p w14:paraId="734CA0A9" w14:textId="77777777" w:rsidR="003341C3" w:rsidRPr="008B5319" w:rsidRDefault="003341C3" w:rsidP="003341C3">
      <w:pPr>
        <w:rPr>
          <w:b/>
        </w:rPr>
      </w:pPr>
      <w:r w:rsidRPr="008B5319">
        <w:rPr>
          <w:b/>
        </w:rPr>
        <w:t>Nicholas Bagley</w:t>
      </w:r>
      <w:r>
        <w:rPr>
          <w:b/>
        </w:rPr>
        <w:t>, J.D.</w:t>
      </w:r>
    </w:p>
    <w:p w14:paraId="5DBC7731" w14:textId="77777777" w:rsidR="003341C3" w:rsidRPr="008B5319" w:rsidRDefault="003341C3" w:rsidP="003341C3">
      <w:r w:rsidRPr="008B5319">
        <w:t>Professor of Law</w:t>
      </w:r>
    </w:p>
    <w:p w14:paraId="22358020" w14:textId="77777777" w:rsidR="003341C3" w:rsidRPr="008B5319" w:rsidRDefault="003341C3" w:rsidP="003341C3">
      <w:r w:rsidRPr="008B5319">
        <w:t>University of Michigan Law School</w:t>
      </w:r>
    </w:p>
    <w:p w14:paraId="7980FF9F" w14:textId="77777777" w:rsidR="003341C3" w:rsidRPr="008B5319" w:rsidRDefault="003341C3" w:rsidP="003341C3">
      <w:r w:rsidRPr="008B5319">
        <w:t>nbagley@umich.edu</w:t>
      </w:r>
    </w:p>
    <w:p w14:paraId="6DB2B426" w14:textId="77777777" w:rsidR="003341C3" w:rsidRPr="004900E0" w:rsidRDefault="003341C3" w:rsidP="003341C3">
      <w:pPr>
        <w:rPr>
          <w:rFonts w:ascii="Garamond" w:hAnsi="Garamond"/>
        </w:rPr>
      </w:pPr>
    </w:p>
    <w:sectPr w:rsidR="003341C3" w:rsidRPr="004900E0" w:rsidSect="004900E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">
    <w:altName w:val="Cambria"/>
    <w:panose1 w:val="020B0604020202020204"/>
    <w:charset w:val="00"/>
    <w:family w:val="roman"/>
    <w:notTrueType/>
    <w:pitch w:val="default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6CEC"/>
    <w:multiLevelType w:val="hybridMultilevel"/>
    <w:tmpl w:val="F2A89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F45838"/>
    <w:multiLevelType w:val="hybridMultilevel"/>
    <w:tmpl w:val="6F487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42FFE"/>
    <w:multiLevelType w:val="hybridMultilevel"/>
    <w:tmpl w:val="3260E98A"/>
    <w:lvl w:ilvl="0" w:tplc="D5A22B2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906E2"/>
    <w:multiLevelType w:val="hybridMultilevel"/>
    <w:tmpl w:val="E2A6B236"/>
    <w:lvl w:ilvl="0" w:tplc="6DB8BBC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DD0C13"/>
    <w:multiLevelType w:val="multilevel"/>
    <w:tmpl w:val="ECAC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1E5081"/>
    <w:multiLevelType w:val="hybridMultilevel"/>
    <w:tmpl w:val="ADB2370C"/>
    <w:lvl w:ilvl="0" w:tplc="59CE8CC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CE2ADE"/>
    <w:multiLevelType w:val="hybridMultilevel"/>
    <w:tmpl w:val="629A45A0"/>
    <w:lvl w:ilvl="0" w:tplc="155A90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50D59"/>
    <w:multiLevelType w:val="hybridMultilevel"/>
    <w:tmpl w:val="ADA4F09C"/>
    <w:lvl w:ilvl="0" w:tplc="59CE8CC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507C6"/>
    <w:multiLevelType w:val="hybridMultilevel"/>
    <w:tmpl w:val="7FDE0118"/>
    <w:lvl w:ilvl="0" w:tplc="6282A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D2A88"/>
    <w:multiLevelType w:val="multilevel"/>
    <w:tmpl w:val="D6BC9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D97040"/>
    <w:multiLevelType w:val="hybridMultilevel"/>
    <w:tmpl w:val="1FDCA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540F4"/>
    <w:multiLevelType w:val="multilevel"/>
    <w:tmpl w:val="A76C6892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C25BE"/>
    <w:multiLevelType w:val="multilevel"/>
    <w:tmpl w:val="A76C6892"/>
    <w:numStyleLink w:val="BulletedList"/>
  </w:abstractNum>
  <w:abstractNum w:abstractNumId="13" w15:restartNumberingAfterBreak="0">
    <w:nsid w:val="580E587E"/>
    <w:multiLevelType w:val="hybridMultilevel"/>
    <w:tmpl w:val="ADB2370C"/>
    <w:lvl w:ilvl="0" w:tplc="59CE8CC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5D6B44"/>
    <w:multiLevelType w:val="hybridMultilevel"/>
    <w:tmpl w:val="ADA4F09C"/>
    <w:lvl w:ilvl="0" w:tplc="59CE8C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0064E1"/>
    <w:multiLevelType w:val="multilevel"/>
    <w:tmpl w:val="A758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503D92"/>
    <w:multiLevelType w:val="hybridMultilevel"/>
    <w:tmpl w:val="ADA4F09C"/>
    <w:lvl w:ilvl="0" w:tplc="59CE8CC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E3507"/>
    <w:multiLevelType w:val="hybridMultilevel"/>
    <w:tmpl w:val="1ADCBDC8"/>
    <w:lvl w:ilvl="0" w:tplc="59CE8CC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747308">
    <w:abstractNumId w:val="6"/>
  </w:num>
  <w:num w:numId="2" w16cid:durableId="44912088">
    <w:abstractNumId w:val="3"/>
  </w:num>
  <w:num w:numId="3" w16cid:durableId="1488983131">
    <w:abstractNumId w:val="10"/>
  </w:num>
  <w:num w:numId="4" w16cid:durableId="810245497">
    <w:abstractNumId w:val="5"/>
  </w:num>
  <w:num w:numId="5" w16cid:durableId="983001342">
    <w:abstractNumId w:val="0"/>
  </w:num>
  <w:num w:numId="6" w16cid:durableId="197737805">
    <w:abstractNumId w:val="4"/>
  </w:num>
  <w:num w:numId="7" w16cid:durableId="802579940">
    <w:abstractNumId w:val="15"/>
  </w:num>
  <w:num w:numId="8" w16cid:durableId="1942759872">
    <w:abstractNumId w:val="13"/>
  </w:num>
  <w:num w:numId="9" w16cid:durableId="1816796592">
    <w:abstractNumId w:val="17"/>
  </w:num>
  <w:num w:numId="10" w16cid:durableId="722872327">
    <w:abstractNumId w:val="16"/>
  </w:num>
  <w:num w:numId="11" w16cid:durableId="1288586546">
    <w:abstractNumId w:val="11"/>
  </w:num>
  <w:num w:numId="12" w16cid:durableId="537475874">
    <w:abstractNumId w:val="12"/>
  </w:num>
  <w:num w:numId="13" w16cid:durableId="1169905306">
    <w:abstractNumId w:val="1"/>
  </w:num>
  <w:num w:numId="14" w16cid:durableId="1635329656">
    <w:abstractNumId w:val="8"/>
  </w:num>
  <w:num w:numId="15" w16cid:durableId="1966889010">
    <w:abstractNumId w:val="2"/>
  </w:num>
  <w:num w:numId="16" w16cid:durableId="929049568">
    <w:abstractNumId w:val="14"/>
  </w:num>
  <w:num w:numId="17" w16cid:durableId="1002664030">
    <w:abstractNumId w:val="7"/>
  </w:num>
  <w:num w:numId="18" w16cid:durableId="20440874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E9"/>
    <w:rsid w:val="00005885"/>
    <w:rsid w:val="000426B9"/>
    <w:rsid w:val="000612D7"/>
    <w:rsid w:val="00084591"/>
    <w:rsid w:val="00087EAF"/>
    <w:rsid w:val="0009676A"/>
    <w:rsid w:val="00096E7E"/>
    <w:rsid w:val="000A3FCA"/>
    <w:rsid w:val="000C427C"/>
    <w:rsid w:val="000C5C76"/>
    <w:rsid w:val="000C6BE0"/>
    <w:rsid w:val="000F1A61"/>
    <w:rsid w:val="000F3324"/>
    <w:rsid w:val="000F3464"/>
    <w:rsid w:val="000F7F1C"/>
    <w:rsid w:val="00110FCB"/>
    <w:rsid w:val="0012061E"/>
    <w:rsid w:val="00143616"/>
    <w:rsid w:val="0014410A"/>
    <w:rsid w:val="00147FE7"/>
    <w:rsid w:val="00155962"/>
    <w:rsid w:val="001559DF"/>
    <w:rsid w:val="00160418"/>
    <w:rsid w:val="00160CAE"/>
    <w:rsid w:val="00167B02"/>
    <w:rsid w:val="00171FD0"/>
    <w:rsid w:val="0017321D"/>
    <w:rsid w:val="001B1B0D"/>
    <w:rsid w:val="001C224A"/>
    <w:rsid w:val="001D432E"/>
    <w:rsid w:val="001F394C"/>
    <w:rsid w:val="00201D60"/>
    <w:rsid w:val="00212047"/>
    <w:rsid w:val="0021772C"/>
    <w:rsid w:val="00225E36"/>
    <w:rsid w:val="002305B1"/>
    <w:rsid w:val="002350CD"/>
    <w:rsid w:val="00235C41"/>
    <w:rsid w:val="00243EE3"/>
    <w:rsid w:val="002447DF"/>
    <w:rsid w:val="00245504"/>
    <w:rsid w:val="0026256A"/>
    <w:rsid w:val="00262EA6"/>
    <w:rsid w:val="00264026"/>
    <w:rsid w:val="00271A40"/>
    <w:rsid w:val="00272127"/>
    <w:rsid w:val="0027474F"/>
    <w:rsid w:val="002A5933"/>
    <w:rsid w:val="002A5E23"/>
    <w:rsid w:val="002A6413"/>
    <w:rsid w:val="002E539A"/>
    <w:rsid w:val="002F083C"/>
    <w:rsid w:val="00320775"/>
    <w:rsid w:val="00327691"/>
    <w:rsid w:val="00327C03"/>
    <w:rsid w:val="003310E3"/>
    <w:rsid w:val="003341C3"/>
    <w:rsid w:val="003415FD"/>
    <w:rsid w:val="003546F3"/>
    <w:rsid w:val="00355E11"/>
    <w:rsid w:val="00370311"/>
    <w:rsid w:val="003704DF"/>
    <w:rsid w:val="00373108"/>
    <w:rsid w:val="00397486"/>
    <w:rsid w:val="003A1E63"/>
    <w:rsid w:val="003A362E"/>
    <w:rsid w:val="003A3CCD"/>
    <w:rsid w:val="003A75FF"/>
    <w:rsid w:val="003B105D"/>
    <w:rsid w:val="003B5693"/>
    <w:rsid w:val="003B79A7"/>
    <w:rsid w:val="003D66D8"/>
    <w:rsid w:val="003D7469"/>
    <w:rsid w:val="003E2CDA"/>
    <w:rsid w:val="003E7F28"/>
    <w:rsid w:val="003F450A"/>
    <w:rsid w:val="00421E21"/>
    <w:rsid w:val="00425341"/>
    <w:rsid w:val="004308D0"/>
    <w:rsid w:val="004362C5"/>
    <w:rsid w:val="00442710"/>
    <w:rsid w:val="00457F5C"/>
    <w:rsid w:val="004708EC"/>
    <w:rsid w:val="00470941"/>
    <w:rsid w:val="00473E91"/>
    <w:rsid w:val="00483C1B"/>
    <w:rsid w:val="0048571C"/>
    <w:rsid w:val="004900E0"/>
    <w:rsid w:val="00492FE6"/>
    <w:rsid w:val="004946C4"/>
    <w:rsid w:val="00495082"/>
    <w:rsid w:val="004B28DF"/>
    <w:rsid w:val="004C2A74"/>
    <w:rsid w:val="004D4F8B"/>
    <w:rsid w:val="00507F22"/>
    <w:rsid w:val="0051123E"/>
    <w:rsid w:val="00521804"/>
    <w:rsid w:val="005225C2"/>
    <w:rsid w:val="00540855"/>
    <w:rsid w:val="00543657"/>
    <w:rsid w:val="005440FA"/>
    <w:rsid w:val="00554452"/>
    <w:rsid w:val="00567C18"/>
    <w:rsid w:val="005720E4"/>
    <w:rsid w:val="005767F0"/>
    <w:rsid w:val="00580F09"/>
    <w:rsid w:val="005A62DF"/>
    <w:rsid w:val="005B05B9"/>
    <w:rsid w:val="005C669E"/>
    <w:rsid w:val="005D6ECB"/>
    <w:rsid w:val="005E6D49"/>
    <w:rsid w:val="005F1A96"/>
    <w:rsid w:val="005F1EA9"/>
    <w:rsid w:val="005F3938"/>
    <w:rsid w:val="006038EE"/>
    <w:rsid w:val="00613B40"/>
    <w:rsid w:val="00621D92"/>
    <w:rsid w:val="00643160"/>
    <w:rsid w:val="00644EC3"/>
    <w:rsid w:val="006571B6"/>
    <w:rsid w:val="00657A2A"/>
    <w:rsid w:val="00664E40"/>
    <w:rsid w:val="006659E5"/>
    <w:rsid w:val="00667447"/>
    <w:rsid w:val="00677D93"/>
    <w:rsid w:val="00681A71"/>
    <w:rsid w:val="00692199"/>
    <w:rsid w:val="006B225B"/>
    <w:rsid w:val="006C0DFA"/>
    <w:rsid w:val="006C0EDC"/>
    <w:rsid w:val="006C2EB6"/>
    <w:rsid w:val="006D0EE1"/>
    <w:rsid w:val="006E3F5E"/>
    <w:rsid w:val="006F23D8"/>
    <w:rsid w:val="006F5A53"/>
    <w:rsid w:val="00726F55"/>
    <w:rsid w:val="0073384A"/>
    <w:rsid w:val="0074189B"/>
    <w:rsid w:val="00742941"/>
    <w:rsid w:val="0076658C"/>
    <w:rsid w:val="00766A58"/>
    <w:rsid w:val="00767783"/>
    <w:rsid w:val="00785588"/>
    <w:rsid w:val="00791B8F"/>
    <w:rsid w:val="007C30D4"/>
    <w:rsid w:val="007D68C7"/>
    <w:rsid w:val="007E5FC2"/>
    <w:rsid w:val="007F1E9F"/>
    <w:rsid w:val="008003DB"/>
    <w:rsid w:val="00803315"/>
    <w:rsid w:val="008101F7"/>
    <w:rsid w:val="00831B31"/>
    <w:rsid w:val="00846886"/>
    <w:rsid w:val="0087630F"/>
    <w:rsid w:val="008C0844"/>
    <w:rsid w:val="008C3554"/>
    <w:rsid w:val="008C5F98"/>
    <w:rsid w:val="008D4053"/>
    <w:rsid w:val="008D59D5"/>
    <w:rsid w:val="008D5CE3"/>
    <w:rsid w:val="008E0303"/>
    <w:rsid w:val="008E0807"/>
    <w:rsid w:val="008E7470"/>
    <w:rsid w:val="00904F99"/>
    <w:rsid w:val="00906D62"/>
    <w:rsid w:val="00920944"/>
    <w:rsid w:val="009240AC"/>
    <w:rsid w:val="00925189"/>
    <w:rsid w:val="0092760C"/>
    <w:rsid w:val="00930C37"/>
    <w:rsid w:val="00935922"/>
    <w:rsid w:val="009373C9"/>
    <w:rsid w:val="00943035"/>
    <w:rsid w:val="00947F87"/>
    <w:rsid w:val="0096367D"/>
    <w:rsid w:val="00975181"/>
    <w:rsid w:val="00984C38"/>
    <w:rsid w:val="00986AAE"/>
    <w:rsid w:val="00996EDC"/>
    <w:rsid w:val="009B7F22"/>
    <w:rsid w:val="009C0AA1"/>
    <w:rsid w:val="009D70D0"/>
    <w:rsid w:val="009D7A55"/>
    <w:rsid w:val="009F53B1"/>
    <w:rsid w:val="00A063A9"/>
    <w:rsid w:val="00A11B2A"/>
    <w:rsid w:val="00A158A9"/>
    <w:rsid w:val="00A35FCC"/>
    <w:rsid w:val="00A478A5"/>
    <w:rsid w:val="00A508A4"/>
    <w:rsid w:val="00A52A93"/>
    <w:rsid w:val="00A60F05"/>
    <w:rsid w:val="00A642EB"/>
    <w:rsid w:val="00A67839"/>
    <w:rsid w:val="00A74711"/>
    <w:rsid w:val="00A84882"/>
    <w:rsid w:val="00A924B4"/>
    <w:rsid w:val="00AA74F1"/>
    <w:rsid w:val="00AB2BEE"/>
    <w:rsid w:val="00AC28A2"/>
    <w:rsid w:val="00AC41AA"/>
    <w:rsid w:val="00AD72AB"/>
    <w:rsid w:val="00AF149A"/>
    <w:rsid w:val="00B01F8F"/>
    <w:rsid w:val="00B17C55"/>
    <w:rsid w:val="00B269F0"/>
    <w:rsid w:val="00B31DEC"/>
    <w:rsid w:val="00B37594"/>
    <w:rsid w:val="00B40E8A"/>
    <w:rsid w:val="00B43FB0"/>
    <w:rsid w:val="00B4554A"/>
    <w:rsid w:val="00B5063C"/>
    <w:rsid w:val="00B5483F"/>
    <w:rsid w:val="00B54F9A"/>
    <w:rsid w:val="00B5522E"/>
    <w:rsid w:val="00B55B90"/>
    <w:rsid w:val="00B623A6"/>
    <w:rsid w:val="00B63765"/>
    <w:rsid w:val="00B8276E"/>
    <w:rsid w:val="00B86C5B"/>
    <w:rsid w:val="00B91C63"/>
    <w:rsid w:val="00B95EBC"/>
    <w:rsid w:val="00BB56A9"/>
    <w:rsid w:val="00BC0B96"/>
    <w:rsid w:val="00BC6A87"/>
    <w:rsid w:val="00BD13AF"/>
    <w:rsid w:val="00BE06CB"/>
    <w:rsid w:val="00BE09EA"/>
    <w:rsid w:val="00BE2C99"/>
    <w:rsid w:val="00BE5DA9"/>
    <w:rsid w:val="00BF3C1B"/>
    <w:rsid w:val="00BF76C8"/>
    <w:rsid w:val="00C02032"/>
    <w:rsid w:val="00C159B8"/>
    <w:rsid w:val="00C34637"/>
    <w:rsid w:val="00C61C98"/>
    <w:rsid w:val="00C666A2"/>
    <w:rsid w:val="00C90B8F"/>
    <w:rsid w:val="00C946CA"/>
    <w:rsid w:val="00C960E6"/>
    <w:rsid w:val="00CA0679"/>
    <w:rsid w:val="00CC00D1"/>
    <w:rsid w:val="00CC1EDE"/>
    <w:rsid w:val="00CC53FB"/>
    <w:rsid w:val="00CD6D56"/>
    <w:rsid w:val="00CD71DE"/>
    <w:rsid w:val="00CE18CE"/>
    <w:rsid w:val="00D151E9"/>
    <w:rsid w:val="00D2047B"/>
    <w:rsid w:val="00D479B4"/>
    <w:rsid w:val="00D57708"/>
    <w:rsid w:val="00D57C36"/>
    <w:rsid w:val="00D611D2"/>
    <w:rsid w:val="00D62445"/>
    <w:rsid w:val="00D6292D"/>
    <w:rsid w:val="00D64A95"/>
    <w:rsid w:val="00D73E80"/>
    <w:rsid w:val="00D74400"/>
    <w:rsid w:val="00D833D7"/>
    <w:rsid w:val="00D83F08"/>
    <w:rsid w:val="00D85240"/>
    <w:rsid w:val="00DA0039"/>
    <w:rsid w:val="00DB53D1"/>
    <w:rsid w:val="00DD018D"/>
    <w:rsid w:val="00DD5304"/>
    <w:rsid w:val="00E014CA"/>
    <w:rsid w:val="00E101E1"/>
    <w:rsid w:val="00E11DB7"/>
    <w:rsid w:val="00E261F9"/>
    <w:rsid w:val="00E44590"/>
    <w:rsid w:val="00E62358"/>
    <w:rsid w:val="00E64E7F"/>
    <w:rsid w:val="00E65E56"/>
    <w:rsid w:val="00EA259E"/>
    <w:rsid w:val="00EA4508"/>
    <w:rsid w:val="00EB1E89"/>
    <w:rsid w:val="00EB7563"/>
    <w:rsid w:val="00EB7706"/>
    <w:rsid w:val="00EC04D6"/>
    <w:rsid w:val="00EE57B0"/>
    <w:rsid w:val="00EF0AD4"/>
    <w:rsid w:val="00EF4AC3"/>
    <w:rsid w:val="00F055CC"/>
    <w:rsid w:val="00F06398"/>
    <w:rsid w:val="00F142D4"/>
    <w:rsid w:val="00F15DD7"/>
    <w:rsid w:val="00F3440B"/>
    <w:rsid w:val="00F349BA"/>
    <w:rsid w:val="00F54EC6"/>
    <w:rsid w:val="00F6023D"/>
    <w:rsid w:val="00F61093"/>
    <w:rsid w:val="00F635FC"/>
    <w:rsid w:val="00F74598"/>
    <w:rsid w:val="00F77925"/>
    <w:rsid w:val="00F82AFD"/>
    <w:rsid w:val="00F9348D"/>
    <w:rsid w:val="00FA2263"/>
    <w:rsid w:val="00FA3697"/>
    <w:rsid w:val="00FB46BC"/>
    <w:rsid w:val="00FC2A12"/>
    <w:rsid w:val="00FC4BC4"/>
    <w:rsid w:val="00FD1FF8"/>
    <w:rsid w:val="00FD5CA2"/>
    <w:rsid w:val="00FE291D"/>
    <w:rsid w:val="00FF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EA6BDB"/>
  <w15:chartTrackingRefBased/>
  <w15:docId w15:val="{0AD25F0D-D825-2A4F-8ECE-7DCAB772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FC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986A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1E9"/>
    <w:pPr>
      <w:ind w:left="720"/>
      <w:contextualSpacing/>
    </w:pPr>
  </w:style>
  <w:style w:type="table" w:styleId="TableGrid">
    <w:name w:val="Table Grid"/>
    <w:basedOn w:val="TableNormal"/>
    <w:uiPriority w:val="59"/>
    <w:rsid w:val="00D151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dentifier">
    <w:name w:val="identifier"/>
    <w:basedOn w:val="DefaultParagraphFont"/>
    <w:rsid w:val="00CC00D1"/>
  </w:style>
  <w:style w:type="character" w:customStyle="1" w:styleId="id-label">
    <w:name w:val="id-label"/>
    <w:basedOn w:val="DefaultParagraphFont"/>
    <w:rsid w:val="00CC00D1"/>
  </w:style>
  <w:style w:type="character" w:customStyle="1" w:styleId="apple-converted-space">
    <w:name w:val="apple-converted-space"/>
    <w:basedOn w:val="DefaultParagraphFont"/>
    <w:rsid w:val="00CC00D1"/>
  </w:style>
  <w:style w:type="character" w:styleId="Hyperlink">
    <w:name w:val="Hyperlink"/>
    <w:basedOn w:val="DefaultParagraphFont"/>
    <w:uiPriority w:val="99"/>
    <w:unhideWhenUsed/>
    <w:rsid w:val="00CC00D1"/>
    <w:rPr>
      <w:color w:val="0000FF"/>
      <w:u w:val="single"/>
    </w:rPr>
  </w:style>
  <w:style w:type="character" w:customStyle="1" w:styleId="cit">
    <w:name w:val="cit"/>
    <w:basedOn w:val="DefaultParagraphFont"/>
    <w:rsid w:val="00D2047B"/>
  </w:style>
  <w:style w:type="character" w:customStyle="1" w:styleId="citation-doi">
    <w:name w:val="citation-doi"/>
    <w:basedOn w:val="DefaultParagraphFont"/>
    <w:rsid w:val="00D2047B"/>
  </w:style>
  <w:style w:type="paragraph" w:styleId="BalloonText">
    <w:name w:val="Balloon Text"/>
    <w:basedOn w:val="Normal"/>
    <w:link w:val="BalloonTextChar"/>
    <w:uiPriority w:val="99"/>
    <w:semiHidden/>
    <w:unhideWhenUsed/>
    <w:rsid w:val="005F1EA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EA9"/>
    <w:rPr>
      <w:rFonts w:ascii="Times New Roman" w:eastAsia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3341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341C3"/>
    <w:rPr>
      <w:rFonts w:ascii="Times New Roman" w:eastAsia="Times New Roman" w:hAnsi="Times New Roman" w:cs="Times New Roman"/>
    </w:rPr>
  </w:style>
  <w:style w:type="paragraph" w:customStyle="1" w:styleId="BulletedListlastitem">
    <w:name w:val="Bulleted List last item"/>
    <w:basedOn w:val="Normal"/>
    <w:rsid w:val="003341C3"/>
    <w:pPr>
      <w:numPr>
        <w:numId w:val="12"/>
      </w:numPr>
      <w:spacing w:before="20" w:after="120"/>
    </w:pPr>
    <w:rPr>
      <w:rFonts w:ascii="Garamond" w:hAnsi="Garamond"/>
      <w:sz w:val="20"/>
    </w:rPr>
  </w:style>
  <w:style w:type="numbering" w:customStyle="1" w:styleId="BulletedList">
    <w:name w:val="Bulleted List"/>
    <w:basedOn w:val="NoList"/>
    <w:rsid w:val="003341C3"/>
    <w:pPr>
      <w:numPr>
        <w:numId w:val="11"/>
      </w:numPr>
    </w:pPr>
  </w:style>
  <w:style w:type="character" w:customStyle="1" w:styleId="doi">
    <w:name w:val="doi"/>
    <w:basedOn w:val="DefaultParagraphFont"/>
    <w:rsid w:val="005720E4"/>
  </w:style>
  <w:style w:type="character" w:customStyle="1" w:styleId="Heading1Char">
    <w:name w:val="Heading 1 Char"/>
    <w:basedOn w:val="DefaultParagraphFont"/>
    <w:link w:val="Heading1"/>
    <w:uiPriority w:val="9"/>
    <w:rsid w:val="00986A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D4053"/>
    <w:pPr>
      <w:spacing w:before="100" w:beforeAutospacing="1" w:after="100" w:afterAutospacing="1"/>
    </w:pPr>
  </w:style>
  <w:style w:type="paragraph" w:customStyle="1" w:styleId="nova-legacy-e-listitem">
    <w:name w:val="nova-legacy-e-list__item"/>
    <w:basedOn w:val="Normal"/>
    <w:rsid w:val="00F142D4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85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7/s174413311900030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017/s174413312000002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x.doi.org/10.1057%2Fs41271-020-00243-0" TargetMode="External"/><Relationship Id="rId11" Type="http://schemas.openxmlformats.org/officeDocument/2006/relationships/hyperlink" Target="mailto:hjarman@umich.edu" TargetMode="External"/><Relationship Id="rId5" Type="http://schemas.openxmlformats.org/officeDocument/2006/relationships/hyperlink" Target="https://doi.org/10.1080/23294515.2020.1863506" TargetMode="External"/><Relationship Id="rId10" Type="http://schemas.openxmlformats.org/officeDocument/2006/relationships/hyperlink" Target="mailto:slgreer@umich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x.doi.org/10.1017/S17441331160002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3150</Words>
  <Characters>17958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McMinn Singer</dc:creator>
  <cp:keywords/>
  <dc:description/>
  <cp:lastModifiedBy>Phillip McMinn Singer</cp:lastModifiedBy>
  <cp:revision>3</cp:revision>
  <dcterms:created xsi:type="dcterms:W3CDTF">2023-12-08T15:30:00Z</dcterms:created>
  <dcterms:modified xsi:type="dcterms:W3CDTF">2023-12-08T15:31:00Z</dcterms:modified>
</cp:coreProperties>
</file>