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91F5" w14:textId="7CC1463E" w:rsidR="0007531B" w:rsidRPr="00C01CCF" w:rsidRDefault="0007531B" w:rsidP="004D5D96">
      <w:pPr>
        <w:spacing w:after="0"/>
        <w:contextualSpacing/>
        <w:rPr>
          <w:rFonts w:ascii="Arial" w:hAnsi="Arial" w:cs="Arial"/>
          <w:sz w:val="20"/>
          <w:szCs w:val="20"/>
        </w:rPr>
      </w:pPr>
      <w:r w:rsidRPr="00C01CCF">
        <w:rPr>
          <w:rFonts w:ascii="Arial" w:hAnsi="Arial" w:cs="Arial"/>
          <w:b/>
          <w:bCs/>
          <w:sz w:val="20"/>
          <w:szCs w:val="20"/>
        </w:rPr>
        <w:t>Date</w:t>
      </w:r>
      <w:r w:rsidRPr="00C01CCF">
        <w:rPr>
          <w:rFonts w:ascii="Arial" w:hAnsi="Arial" w:cs="Arial"/>
          <w:sz w:val="20"/>
          <w:szCs w:val="20"/>
        </w:rPr>
        <w:t xml:space="preserve">: </w:t>
      </w:r>
      <w:r w:rsidR="003673C4">
        <w:rPr>
          <w:rFonts w:ascii="Arial" w:hAnsi="Arial" w:cs="Arial"/>
          <w:sz w:val="20"/>
          <w:szCs w:val="20"/>
        </w:rPr>
        <w:fldChar w:fldCharType="begin"/>
      </w:r>
      <w:r w:rsidR="003673C4">
        <w:rPr>
          <w:rFonts w:ascii="Arial" w:hAnsi="Arial" w:cs="Arial"/>
          <w:sz w:val="20"/>
          <w:szCs w:val="20"/>
        </w:rPr>
        <w:instrText xml:space="preserve"> DATE \@ "yyyy-MM-dd" </w:instrText>
      </w:r>
      <w:r w:rsidR="003673C4">
        <w:rPr>
          <w:rFonts w:ascii="Arial" w:hAnsi="Arial" w:cs="Arial"/>
          <w:sz w:val="20"/>
          <w:szCs w:val="20"/>
        </w:rPr>
        <w:fldChar w:fldCharType="separate"/>
      </w:r>
      <w:r w:rsidR="00F273DE">
        <w:rPr>
          <w:rFonts w:ascii="Arial" w:hAnsi="Arial" w:cs="Arial"/>
          <w:noProof/>
          <w:sz w:val="20"/>
          <w:szCs w:val="20"/>
        </w:rPr>
        <w:t>2021-02-25</w:t>
      </w:r>
      <w:r w:rsidR="003673C4">
        <w:rPr>
          <w:rFonts w:ascii="Arial" w:hAnsi="Arial" w:cs="Arial"/>
          <w:sz w:val="20"/>
          <w:szCs w:val="20"/>
        </w:rPr>
        <w:fldChar w:fldCharType="end"/>
      </w:r>
    </w:p>
    <w:p w14:paraId="64CDD8D9" w14:textId="48734565" w:rsidR="00F7156F" w:rsidRPr="00C01CCF" w:rsidRDefault="00F7156F" w:rsidP="00C01CCF">
      <w:pPr>
        <w:spacing w:after="0"/>
        <w:contextualSpacing/>
        <w:jc w:val="center"/>
        <w:rPr>
          <w:rFonts w:ascii="Arial" w:hAnsi="Arial" w:cs="Arial"/>
          <w:b/>
          <w:bCs/>
          <w:sz w:val="20"/>
          <w:szCs w:val="20"/>
        </w:rPr>
      </w:pPr>
      <w:r w:rsidRPr="00C01CCF">
        <w:rPr>
          <w:rFonts w:ascii="Arial" w:hAnsi="Arial" w:cs="Arial"/>
          <w:b/>
          <w:bCs/>
          <w:sz w:val="20"/>
          <w:szCs w:val="20"/>
        </w:rPr>
        <w:t>CURRICULUM VITAE</w:t>
      </w:r>
    </w:p>
    <w:p w14:paraId="3B843047" w14:textId="4882D62E" w:rsidR="00F7156F" w:rsidRPr="00C01CCF" w:rsidRDefault="00F7156F" w:rsidP="00C01CCF">
      <w:pPr>
        <w:spacing w:after="0"/>
        <w:contextualSpacing/>
        <w:jc w:val="center"/>
        <w:rPr>
          <w:rFonts w:ascii="Arial" w:hAnsi="Arial" w:cs="Arial"/>
          <w:b/>
          <w:bCs/>
          <w:sz w:val="20"/>
          <w:szCs w:val="20"/>
        </w:rPr>
      </w:pPr>
      <w:r w:rsidRPr="00C01CCF">
        <w:rPr>
          <w:rFonts w:ascii="Arial" w:hAnsi="Arial" w:cs="Arial"/>
          <w:b/>
          <w:bCs/>
          <w:sz w:val="20"/>
          <w:szCs w:val="20"/>
        </w:rPr>
        <w:t xml:space="preserve">Keith Robert Lohse, PhD, </w:t>
      </w:r>
      <w:proofErr w:type="spellStart"/>
      <w:r w:rsidRPr="00C01CCF">
        <w:rPr>
          <w:rFonts w:ascii="Arial" w:hAnsi="Arial" w:cs="Arial"/>
          <w:b/>
          <w:bCs/>
          <w:sz w:val="20"/>
          <w:szCs w:val="20"/>
        </w:rPr>
        <w:t>PStat</w:t>
      </w:r>
      <w:proofErr w:type="spellEnd"/>
    </w:p>
    <w:p w14:paraId="10DDD787" w14:textId="77777777" w:rsidR="00F7156F" w:rsidRPr="00C01CCF" w:rsidRDefault="00F7156F" w:rsidP="00C01CCF">
      <w:pPr>
        <w:spacing w:after="0"/>
        <w:contextualSpacing/>
        <w:rPr>
          <w:rFonts w:ascii="Arial" w:hAnsi="Arial" w:cs="Arial"/>
          <w:b/>
          <w:bCs/>
          <w:sz w:val="20"/>
          <w:szCs w:val="20"/>
        </w:rPr>
      </w:pPr>
    </w:p>
    <w:p w14:paraId="213268BE" w14:textId="77777777" w:rsidR="00556ED3" w:rsidRPr="00C01CCF" w:rsidRDefault="00556ED3" w:rsidP="00C01CCF">
      <w:pPr>
        <w:spacing w:after="0"/>
        <w:contextualSpacing/>
        <w:rPr>
          <w:rFonts w:ascii="Arial" w:hAnsi="Arial" w:cs="Arial"/>
          <w:sz w:val="20"/>
          <w:szCs w:val="20"/>
        </w:rPr>
      </w:pPr>
    </w:p>
    <w:p w14:paraId="5147F189" w14:textId="4CEBEE3A" w:rsidR="00556ED3" w:rsidRPr="008E4B22" w:rsidRDefault="00F666D3"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CONTACT INFORMATION</w:t>
      </w:r>
    </w:p>
    <w:p w14:paraId="7913881E" w14:textId="5323B7B4" w:rsidR="00556ED3" w:rsidRPr="00992E43" w:rsidRDefault="00556ED3" w:rsidP="00992E43">
      <w:pPr>
        <w:pStyle w:val="ListParagraph"/>
        <w:numPr>
          <w:ilvl w:val="0"/>
          <w:numId w:val="1"/>
        </w:numPr>
        <w:spacing w:after="0"/>
        <w:rPr>
          <w:rFonts w:ascii="Arial" w:hAnsi="Arial" w:cs="Arial"/>
          <w:sz w:val="20"/>
          <w:szCs w:val="20"/>
        </w:rPr>
      </w:pPr>
      <w:r w:rsidRPr="00C01CCF">
        <w:rPr>
          <w:rFonts w:ascii="Arial" w:hAnsi="Arial" w:cs="Arial"/>
          <w:sz w:val="20"/>
          <w:szCs w:val="20"/>
        </w:rPr>
        <w:t>Office:</w:t>
      </w:r>
      <w:r w:rsidR="00992E43">
        <w:rPr>
          <w:rFonts w:ascii="Arial" w:hAnsi="Arial" w:cs="Arial"/>
          <w:sz w:val="20"/>
          <w:szCs w:val="20"/>
        </w:rPr>
        <w:t xml:space="preserve"> </w:t>
      </w:r>
      <w:r w:rsidRPr="00992E43">
        <w:rPr>
          <w:rFonts w:ascii="Arial" w:hAnsi="Arial" w:cs="Arial"/>
          <w:sz w:val="20"/>
          <w:szCs w:val="20"/>
        </w:rPr>
        <w:t xml:space="preserve">Campus Box 8502; 4444 Forest Park Ave.; Suite 1101; St. Louis, MO 63108-2212 </w:t>
      </w:r>
    </w:p>
    <w:p w14:paraId="53772853" w14:textId="6AE89AED" w:rsidR="00556ED3" w:rsidRDefault="00556ED3" w:rsidP="00C01CCF">
      <w:pPr>
        <w:pStyle w:val="ListParagraph"/>
        <w:numPr>
          <w:ilvl w:val="0"/>
          <w:numId w:val="1"/>
        </w:numPr>
        <w:spacing w:after="0"/>
        <w:rPr>
          <w:rFonts w:ascii="Arial" w:hAnsi="Arial" w:cs="Arial"/>
          <w:sz w:val="20"/>
          <w:szCs w:val="20"/>
        </w:rPr>
      </w:pPr>
      <w:r w:rsidRPr="00C01CCF">
        <w:rPr>
          <w:rFonts w:ascii="Arial" w:hAnsi="Arial" w:cs="Arial"/>
          <w:sz w:val="20"/>
          <w:szCs w:val="20"/>
        </w:rPr>
        <w:t>Email:</w:t>
      </w:r>
      <w:r w:rsidR="00992E43">
        <w:rPr>
          <w:rFonts w:ascii="Arial" w:hAnsi="Arial" w:cs="Arial"/>
          <w:sz w:val="20"/>
          <w:szCs w:val="20"/>
        </w:rPr>
        <w:t xml:space="preserve"> </w:t>
      </w:r>
      <w:hyperlink r:id="rId8" w:history="1">
        <w:r w:rsidR="00992E43" w:rsidRPr="00230864">
          <w:rPr>
            <w:rStyle w:val="Hyperlink"/>
            <w:rFonts w:ascii="Arial" w:hAnsi="Arial" w:cs="Arial"/>
            <w:sz w:val="20"/>
            <w:szCs w:val="20"/>
          </w:rPr>
          <w:t>lohse@wustl.edu</w:t>
        </w:r>
      </w:hyperlink>
      <w:r w:rsidR="00992E43">
        <w:rPr>
          <w:rFonts w:ascii="Arial" w:hAnsi="Arial" w:cs="Arial"/>
          <w:sz w:val="20"/>
          <w:szCs w:val="20"/>
        </w:rPr>
        <w:t xml:space="preserve"> (</w:t>
      </w:r>
      <w:hyperlink r:id="rId9" w:history="1">
        <w:r w:rsidR="00992E43" w:rsidRPr="00230864">
          <w:rPr>
            <w:rStyle w:val="Hyperlink"/>
            <w:rFonts w:ascii="Arial" w:hAnsi="Arial" w:cs="Arial"/>
            <w:sz w:val="20"/>
            <w:szCs w:val="20"/>
          </w:rPr>
          <w:t>keith.lohse@health.utah.edu</w:t>
        </w:r>
      </w:hyperlink>
      <w:r w:rsidR="00992E43">
        <w:rPr>
          <w:rFonts w:ascii="Arial" w:hAnsi="Arial" w:cs="Arial"/>
          <w:sz w:val="20"/>
          <w:szCs w:val="20"/>
        </w:rPr>
        <w:t xml:space="preserve">) </w:t>
      </w:r>
      <w:r w:rsidRPr="00C01CCF">
        <w:rPr>
          <w:rFonts w:ascii="Arial" w:hAnsi="Arial" w:cs="Arial"/>
          <w:sz w:val="20"/>
          <w:szCs w:val="20"/>
        </w:rPr>
        <w:t xml:space="preserve"> </w:t>
      </w:r>
    </w:p>
    <w:p w14:paraId="4D26AA0F" w14:textId="77777777" w:rsidR="0007531B" w:rsidRPr="00C01CCF" w:rsidRDefault="0007531B" w:rsidP="0007531B">
      <w:pPr>
        <w:pStyle w:val="ListParagraph"/>
        <w:spacing w:after="0"/>
        <w:ind w:left="777"/>
        <w:rPr>
          <w:rFonts w:ascii="Arial" w:hAnsi="Arial" w:cs="Arial"/>
          <w:sz w:val="20"/>
          <w:szCs w:val="20"/>
        </w:rPr>
      </w:pPr>
    </w:p>
    <w:p w14:paraId="5F35CE33" w14:textId="2B9FFBD6" w:rsidR="00556ED3" w:rsidRPr="008E4B22" w:rsidRDefault="00F666D3"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PRESENT POSITION</w:t>
      </w:r>
    </w:p>
    <w:p w14:paraId="4B4FE1BF" w14:textId="078D096F" w:rsidR="00C9738F" w:rsidRDefault="00C9738F" w:rsidP="00C01CCF">
      <w:pPr>
        <w:spacing w:after="0"/>
        <w:contextualSpacing/>
        <w:rPr>
          <w:rFonts w:ascii="Arial" w:hAnsi="Arial" w:cs="Arial"/>
          <w:sz w:val="20"/>
          <w:szCs w:val="20"/>
        </w:rPr>
      </w:pPr>
      <w:r>
        <w:rPr>
          <w:rFonts w:ascii="Arial" w:hAnsi="Arial" w:cs="Arial"/>
          <w:sz w:val="20"/>
          <w:szCs w:val="20"/>
        </w:rPr>
        <w:t>Assistant</w:t>
      </w:r>
      <w:r w:rsidRPr="00C01CCF">
        <w:rPr>
          <w:rFonts w:ascii="Arial" w:hAnsi="Arial" w:cs="Arial"/>
          <w:sz w:val="20"/>
          <w:szCs w:val="20"/>
        </w:rPr>
        <w:t xml:space="preserve"> Professor; </w:t>
      </w:r>
      <w:r>
        <w:rPr>
          <w:rFonts w:ascii="Arial" w:hAnsi="Arial" w:cs="Arial"/>
          <w:sz w:val="20"/>
          <w:szCs w:val="20"/>
        </w:rPr>
        <w:t>Department of Health and Kinesiology; University of Utah</w:t>
      </w:r>
      <w:r w:rsidRPr="00C01CCF">
        <w:rPr>
          <w:rFonts w:ascii="Arial" w:hAnsi="Arial" w:cs="Arial"/>
          <w:sz w:val="20"/>
          <w:szCs w:val="20"/>
        </w:rPr>
        <w:t xml:space="preserve">; </w:t>
      </w:r>
      <w:r>
        <w:rPr>
          <w:rFonts w:ascii="Arial" w:hAnsi="Arial" w:cs="Arial"/>
          <w:sz w:val="20"/>
          <w:szCs w:val="20"/>
        </w:rPr>
        <w:t>Salt Lake City, UT</w:t>
      </w:r>
    </w:p>
    <w:p w14:paraId="1BE86CA0" w14:textId="77777777" w:rsidR="00C9738F" w:rsidRDefault="00C9738F" w:rsidP="00C01CCF">
      <w:pPr>
        <w:spacing w:after="0"/>
        <w:contextualSpacing/>
        <w:rPr>
          <w:rFonts w:ascii="Arial" w:hAnsi="Arial" w:cs="Arial"/>
          <w:sz w:val="20"/>
          <w:szCs w:val="20"/>
        </w:rPr>
      </w:pPr>
    </w:p>
    <w:p w14:paraId="443A67E1" w14:textId="52943CAC" w:rsidR="00556ED3" w:rsidRDefault="00C9738F" w:rsidP="00C01CCF">
      <w:pPr>
        <w:spacing w:after="0"/>
        <w:contextualSpacing/>
        <w:rPr>
          <w:rFonts w:ascii="Arial" w:hAnsi="Arial" w:cs="Arial"/>
          <w:sz w:val="20"/>
          <w:szCs w:val="20"/>
        </w:rPr>
      </w:pPr>
      <w:r w:rsidRPr="00C01CCF">
        <w:rPr>
          <w:rFonts w:ascii="Arial" w:hAnsi="Arial" w:cs="Arial"/>
          <w:sz w:val="20"/>
          <w:szCs w:val="20"/>
        </w:rPr>
        <w:t>(</w:t>
      </w:r>
      <w:r w:rsidRPr="0007531B">
        <w:rPr>
          <w:rFonts w:ascii="Arial" w:hAnsi="Arial" w:cs="Arial"/>
          <w:b/>
          <w:bCs/>
          <w:sz w:val="20"/>
          <w:szCs w:val="20"/>
        </w:rPr>
        <w:t>Starting July 1</w:t>
      </w:r>
      <w:r w:rsidRPr="0007531B">
        <w:rPr>
          <w:rFonts w:ascii="Arial" w:hAnsi="Arial" w:cs="Arial"/>
          <w:b/>
          <w:bCs/>
          <w:sz w:val="20"/>
          <w:szCs w:val="20"/>
          <w:vertAlign w:val="superscript"/>
        </w:rPr>
        <w:t>st</w:t>
      </w:r>
      <w:r w:rsidRPr="0007531B">
        <w:rPr>
          <w:rFonts w:ascii="Arial" w:hAnsi="Arial" w:cs="Arial"/>
          <w:b/>
          <w:bCs/>
          <w:sz w:val="20"/>
          <w:szCs w:val="20"/>
        </w:rPr>
        <w:t xml:space="preserve"> 2021</w:t>
      </w:r>
      <w:r w:rsidRPr="00C01CCF">
        <w:rPr>
          <w:rFonts w:ascii="Arial" w:hAnsi="Arial" w:cs="Arial"/>
          <w:sz w:val="20"/>
          <w:szCs w:val="20"/>
        </w:rPr>
        <w:t>)</w:t>
      </w:r>
      <w:r>
        <w:rPr>
          <w:rFonts w:ascii="Arial" w:hAnsi="Arial" w:cs="Arial"/>
          <w:sz w:val="20"/>
          <w:szCs w:val="20"/>
        </w:rPr>
        <w:t xml:space="preserve"> </w:t>
      </w:r>
      <w:r w:rsidR="00556ED3" w:rsidRPr="00C01CCF">
        <w:rPr>
          <w:rFonts w:ascii="Arial" w:hAnsi="Arial" w:cs="Arial"/>
          <w:sz w:val="20"/>
          <w:szCs w:val="20"/>
        </w:rPr>
        <w:t>Ass</w:t>
      </w:r>
      <w:r w:rsidR="0000311A" w:rsidRPr="00C01CCF">
        <w:rPr>
          <w:rFonts w:ascii="Arial" w:hAnsi="Arial" w:cs="Arial"/>
          <w:sz w:val="20"/>
          <w:szCs w:val="20"/>
        </w:rPr>
        <w:t>ociate</w:t>
      </w:r>
      <w:r w:rsidR="00556ED3" w:rsidRPr="00C01CCF">
        <w:rPr>
          <w:rFonts w:ascii="Arial" w:hAnsi="Arial" w:cs="Arial"/>
          <w:sz w:val="20"/>
          <w:szCs w:val="20"/>
        </w:rPr>
        <w:t xml:space="preserve"> </w:t>
      </w:r>
      <w:r w:rsidR="0000311A" w:rsidRPr="00C01CCF">
        <w:rPr>
          <w:rFonts w:ascii="Arial" w:hAnsi="Arial" w:cs="Arial"/>
          <w:sz w:val="20"/>
          <w:szCs w:val="20"/>
        </w:rPr>
        <w:t>P</w:t>
      </w:r>
      <w:r w:rsidR="00556ED3" w:rsidRPr="00C01CCF">
        <w:rPr>
          <w:rFonts w:ascii="Arial" w:hAnsi="Arial" w:cs="Arial"/>
          <w:sz w:val="20"/>
          <w:szCs w:val="20"/>
        </w:rPr>
        <w:t>rofessor</w:t>
      </w:r>
      <w:r w:rsidR="0000311A" w:rsidRPr="00C01CCF">
        <w:rPr>
          <w:rFonts w:ascii="Arial" w:hAnsi="Arial" w:cs="Arial"/>
          <w:sz w:val="20"/>
          <w:szCs w:val="20"/>
        </w:rPr>
        <w:t xml:space="preserve"> (Clinical)</w:t>
      </w:r>
      <w:r w:rsidR="00556ED3" w:rsidRPr="00C01CCF">
        <w:rPr>
          <w:rFonts w:ascii="Arial" w:hAnsi="Arial" w:cs="Arial"/>
          <w:sz w:val="20"/>
          <w:szCs w:val="20"/>
        </w:rPr>
        <w:t xml:space="preserve">; </w:t>
      </w:r>
      <w:r w:rsidR="0000311A" w:rsidRPr="00C01CCF">
        <w:rPr>
          <w:rFonts w:ascii="Arial" w:hAnsi="Arial" w:cs="Arial"/>
          <w:sz w:val="20"/>
          <w:szCs w:val="20"/>
        </w:rPr>
        <w:t xml:space="preserve">Program in Physical Therapy and </w:t>
      </w:r>
      <w:r w:rsidR="00556ED3" w:rsidRPr="00C01CCF">
        <w:rPr>
          <w:rFonts w:ascii="Arial" w:hAnsi="Arial" w:cs="Arial"/>
          <w:sz w:val="20"/>
          <w:szCs w:val="20"/>
        </w:rPr>
        <w:t xml:space="preserve">Department of </w:t>
      </w:r>
      <w:r w:rsidR="0000311A" w:rsidRPr="00C01CCF">
        <w:rPr>
          <w:rFonts w:ascii="Arial" w:hAnsi="Arial" w:cs="Arial"/>
          <w:sz w:val="20"/>
          <w:szCs w:val="20"/>
        </w:rPr>
        <w:t>Neurology</w:t>
      </w:r>
      <w:r w:rsidR="00556ED3" w:rsidRPr="00C01CCF">
        <w:rPr>
          <w:rFonts w:ascii="Arial" w:hAnsi="Arial" w:cs="Arial"/>
          <w:sz w:val="20"/>
          <w:szCs w:val="20"/>
        </w:rPr>
        <w:t xml:space="preserve">; </w:t>
      </w:r>
      <w:r w:rsidR="0000311A" w:rsidRPr="00C01CCF">
        <w:rPr>
          <w:rFonts w:ascii="Arial" w:hAnsi="Arial" w:cs="Arial"/>
          <w:sz w:val="20"/>
          <w:szCs w:val="20"/>
        </w:rPr>
        <w:t>Washington University School of Medicine; St. Louis, MO</w:t>
      </w:r>
      <w:r w:rsidR="0007531B">
        <w:rPr>
          <w:rFonts w:ascii="Arial" w:hAnsi="Arial" w:cs="Arial"/>
          <w:sz w:val="20"/>
          <w:szCs w:val="20"/>
        </w:rPr>
        <w:t xml:space="preserve"> </w:t>
      </w:r>
    </w:p>
    <w:p w14:paraId="5D18FB33" w14:textId="77777777" w:rsidR="0007531B" w:rsidRPr="00C01CCF" w:rsidRDefault="0007531B" w:rsidP="00C01CCF">
      <w:pPr>
        <w:spacing w:after="0"/>
        <w:contextualSpacing/>
        <w:rPr>
          <w:rFonts w:ascii="Arial" w:hAnsi="Arial" w:cs="Arial"/>
          <w:sz w:val="20"/>
          <w:szCs w:val="20"/>
        </w:rPr>
      </w:pPr>
    </w:p>
    <w:p w14:paraId="6BD67A18" w14:textId="4384881D" w:rsidR="00556ED3" w:rsidRPr="008E4B22" w:rsidRDefault="00F666D3"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EDUCATION</w:t>
      </w:r>
    </w:p>
    <w:p w14:paraId="4E669B33" w14:textId="7ED8C1AF" w:rsidR="0007531B" w:rsidRPr="0007531B" w:rsidRDefault="0007531B" w:rsidP="0007531B">
      <w:pPr>
        <w:spacing w:after="0"/>
        <w:contextualSpacing/>
        <w:rPr>
          <w:rFonts w:ascii="Arial" w:hAnsi="Arial" w:cs="Arial"/>
          <w:b/>
          <w:bCs/>
          <w:i/>
          <w:iCs/>
          <w:sz w:val="20"/>
          <w:szCs w:val="20"/>
        </w:rPr>
      </w:pPr>
      <w:r w:rsidRPr="0007531B">
        <w:rPr>
          <w:rFonts w:ascii="Arial" w:hAnsi="Arial" w:cs="Arial"/>
          <w:b/>
          <w:bCs/>
          <w:i/>
          <w:iCs/>
          <w:sz w:val="20"/>
          <w:szCs w:val="20"/>
        </w:rPr>
        <w:t>Degrees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1439"/>
        <w:gridCol w:w="2281"/>
        <w:gridCol w:w="4688"/>
      </w:tblGrid>
      <w:tr w:rsidR="00556ED3" w:rsidRPr="00C01CCF" w14:paraId="08798F33" w14:textId="675F5A05" w:rsidTr="0007531B">
        <w:tc>
          <w:tcPr>
            <w:tcW w:w="958" w:type="dxa"/>
          </w:tcPr>
          <w:p w14:paraId="69AEB134" w14:textId="77777777"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2007</w:t>
            </w:r>
          </w:p>
        </w:tc>
        <w:tc>
          <w:tcPr>
            <w:tcW w:w="1328" w:type="dxa"/>
          </w:tcPr>
          <w:p w14:paraId="6C8EDFA3" w14:textId="037167B9" w:rsidR="00556ED3" w:rsidRPr="00C01CCF" w:rsidRDefault="00556ED3" w:rsidP="00C01CCF">
            <w:pPr>
              <w:widowControl w:val="0"/>
              <w:autoSpaceDE w:val="0"/>
              <w:autoSpaceDN w:val="0"/>
              <w:adjustRightInd w:val="0"/>
              <w:contextualSpacing/>
              <w:rPr>
                <w:rFonts w:ascii="Arial" w:hAnsi="Arial" w:cs="Arial"/>
                <w:b/>
                <w:bCs/>
              </w:rPr>
            </w:pPr>
            <w:r w:rsidRPr="00C01CCF">
              <w:rPr>
                <w:rFonts w:ascii="Arial" w:hAnsi="Arial" w:cs="Arial"/>
                <w:b/>
                <w:bCs/>
              </w:rPr>
              <w:t>BS</w:t>
            </w:r>
          </w:p>
        </w:tc>
        <w:tc>
          <w:tcPr>
            <w:tcW w:w="2299" w:type="dxa"/>
          </w:tcPr>
          <w:p w14:paraId="6DD110AC" w14:textId="49B38B39" w:rsidR="00556ED3" w:rsidRPr="008C366D" w:rsidRDefault="00556ED3" w:rsidP="00C01CCF">
            <w:pPr>
              <w:widowControl w:val="0"/>
              <w:autoSpaceDE w:val="0"/>
              <w:autoSpaceDN w:val="0"/>
              <w:adjustRightInd w:val="0"/>
              <w:contextualSpacing/>
              <w:rPr>
                <w:rFonts w:ascii="Arial" w:hAnsi="Arial" w:cs="Arial"/>
              </w:rPr>
            </w:pPr>
            <w:r w:rsidRPr="008C366D">
              <w:rPr>
                <w:rFonts w:ascii="Arial" w:hAnsi="Arial" w:cs="Arial"/>
              </w:rPr>
              <w:t>Psychology</w:t>
            </w:r>
          </w:p>
        </w:tc>
        <w:tc>
          <w:tcPr>
            <w:tcW w:w="4765" w:type="dxa"/>
          </w:tcPr>
          <w:p w14:paraId="500D5698" w14:textId="58CF59F6"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Idaho State University, Pocatello, ID; USA</w:t>
            </w:r>
          </w:p>
        </w:tc>
      </w:tr>
      <w:tr w:rsidR="00556ED3" w:rsidRPr="00C01CCF" w14:paraId="0CF39712" w14:textId="2ABFEAD3" w:rsidTr="0007531B">
        <w:tc>
          <w:tcPr>
            <w:tcW w:w="958" w:type="dxa"/>
          </w:tcPr>
          <w:p w14:paraId="605F2E83" w14:textId="4FC7D347"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2009</w:t>
            </w:r>
          </w:p>
        </w:tc>
        <w:tc>
          <w:tcPr>
            <w:tcW w:w="1328" w:type="dxa"/>
          </w:tcPr>
          <w:p w14:paraId="1B2CC7CB" w14:textId="0942824C" w:rsidR="00556ED3" w:rsidRPr="00C01CCF" w:rsidRDefault="00556ED3" w:rsidP="00C01CCF">
            <w:pPr>
              <w:widowControl w:val="0"/>
              <w:autoSpaceDE w:val="0"/>
              <w:autoSpaceDN w:val="0"/>
              <w:adjustRightInd w:val="0"/>
              <w:contextualSpacing/>
              <w:rPr>
                <w:rFonts w:ascii="Arial" w:hAnsi="Arial" w:cs="Arial"/>
                <w:b/>
                <w:bCs/>
              </w:rPr>
            </w:pPr>
            <w:r w:rsidRPr="00C01CCF">
              <w:rPr>
                <w:rFonts w:ascii="Arial" w:hAnsi="Arial" w:cs="Arial"/>
                <w:b/>
                <w:bCs/>
              </w:rPr>
              <w:t>MA</w:t>
            </w:r>
          </w:p>
        </w:tc>
        <w:tc>
          <w:tcPr>
            <w:tcW w:w="2299" w:type="dxa"/>
          </w:tcPr>
          <w:p w14:paraId="3E884609" w14:textId="0C1EE973" w:rsidR="00556ED3" w:rsidRPr="008C366D" w:rsidRDefault="00556ED3" w:rsidP="00C01CCF">
            <w:pPr>
              <w:widowControl w:val="0"/>
              <w:autoSpaceDE w:val="0"/>
              <w:autoSpaceDN w:val="0"/>
              <w:adjustRightInd w:val="0"/>
              <w:contextualSpacing/>
              <w:rPr>
                <w:rFonts w:ascii="Arial" w:hAnsi="Arial" w:cs="Arial"/>
              </w:rPr>
            </w:pPr>
            <w:r w:rsidRPr="008C366D">
              <w:rPr>
                <w:rFonts w:ascii="Arial" w:hAnsi="Arial" w:cs="Arial"/>
              </w:rPr>
              <w:t>Cognitive Psychology</w:t>
            </w:r>
          </w:p>
        </w:tc>
        <w:tc>
          <w:tcPr>
            <w:tcW w:w="4765" w:type="dxa"/>
          </w:tcPr>
          <w:p w14:paraId="1FA05FD2" w14:textId="2410D084"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University of Colorado, Boulder, CO; USA</w:t>
            </w:r>
          </w:p>
        </w:tc>
      </w:tr>
      <w:tr w:rsidR="00556ED3" w:rsidRPr="00C01CCF" w14:paraId="4CEF460D" w14:textId="6688B37C" w:rsidTr="0007531B">
        <w:tc>
          <w:tcPr>
            <w:tcW w:w="958" w:type="dxa"/>
          </w:tcPr>
          <w:p w14:paraId="77F7522C" w14:textId="6D5434F5"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2012</w:t>
            </w:r>
          </w:p>
        </w:tc>
        <w:tc>
          <w:tcPr>
            <w:tcW w:w="1328" w:type="dxa"/>
          </w:tcPr>
          <w:p w14:paraId="416C5BD9" w14:textId="424AC6A5" w:rsidR="00556ED3" w:rsidRPr="00C01CCF" w:rsidRDefault="00556ED3" w:rsidP="00C01CCF">
            <w:pPr>
              <w:widowControl w:val="0"/>
              <w:autoSpaceDE w:val="0"/>
              <w:autoSpaceDN w:val="0"/>
              <w:adjustRightInd w:val="0"/>
              <w:contextualSpacing/>
              <w:rPr>
                <w:rFonts w:ascii="Arial" w:hAnsi="Arial" w:cs="Arial"/>
                <w:b/>
                <w:bCs/>
              </w:rPr>
            </w:pPr>
            <w:r w:rsidRPr="00C01CCF">
              <w:rPr>
                <w:rFonts w:ascii="Arial" w:hAnsi="Arial" w:cs="Arial"/>
                <w:b/>
                <w:bCs/>
              </w:rPr>
              <w:t>Joint-PhD</w:t>
            </w:r>
          </w:p>
        </w:tc>
        <w:tc>
          <w:tcPr>
            <w:tcW w:w="2299" w:type="dxa"/>
          </w:tcPr>
          <w:p w14:paraId="66184A82" w14:textId="2A367033" w:rsidR="00556ED3" w:rsidRPr="008C366D" w:rsidRDefault="00556ED3" w:rsidP="00C01CCF">
            <w:pPr>
              <w:widowControl w:val="0"/>
              <w:autoSpaceDE w:val="0"/>
              <w:autoSpaceDN w:val="0"/>
              <w:adjustRightInd w:val="0"/>
              <w:contextualSpacing/>
              <w:rPr>
                <w:rFonts w:ascii="Arial" w:hAnsi="Arial" w:cs="Arial"/>
              </w:rPr>
            </w:pPr>
            <w:r w:rsidRPr="008C366D">
              <w:rPr>
                <w:rFonts w:ascii="Arial" w:hAnsi="Arial" w:cs="Arial"/>
              </w:rPr>
              <w:t>Neuroscience, Cognitive Science, and Psychology</w:t>
            </w:r>
          </w:p>
        </w:tc>
        <w:tc>
          <w:tcPr>
            <w:tcW w:w="4765" w:type="dxa"/>
          </w:tcPr>
          <w:p w14:paraId="255A7EBB" w14:textId="53995284"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University of Colorado, Boulder, CO; USA</w:t>
            </w:r>
          </w:p>
        </w:tc>
      </w:tr>
      <w:tr w:rsidR="00556ED3" w:rsidRPr="00C01CCF" w14:paraId="7C803F7B" w14:textId="1BBC87E1" w:rsidTr="0007531B">
        <w:tc>
          <w:tcPr>
            <w:tcW w:w="958" w:type="dxa"/>
          </w:tcPr>
          <w:p w14:paraId="125F3EFC" w14:textId="0F08760C" w:rsidR="00556ED3" w:rsidRPr="00C01CCF" w:rsidRDefault="00556ED3" w:rsidP="00C01CCF">
            <w:pPr>
              <w:widowControl w:val="0"/>
              <w:autoSpaceDE w:val="0"/>
              <w:autoSpaceDN w:val="0"/>
              <w:adjustRightInd w:val="0"/>
              <w:contextualSpacing/>
              <w:rPr>
                <w:rFonts w:ascii="Arial" w:hAnsi="Arial" w:cs="Arial"/>
              </w:rPr>
            </w:pPr>
            <w:r w:rsidRPr="00C01CCF">
              <w:rPr>
                <w:rFonts w:ascii="Arial" w:hAnsi="Arial" w:cs="Arial"/>
              </w:rPr>
              <w:t>2014</w:t>
            </w:r>
          </w:p>
        </w:tc>
        <w:tc>
          <w:tcPr>
            <w:tcW w:w="1328" w:type="dxa"/>
          </w:tcPr>
          <w:p w14:paraId="7A9B7CD9" w14:textId="10EB8663" w:rsidR="00556ED3" w:rsidRPr="00C01CCF" w:rsidRDefault="00556ED3" w:rsidP="00C01CCF">
            <w:pPr>
              <w:widowControl w:val="0"/>
              <w:autoSpaceDE w:val="0"/>
              <w:autoSpaceDN w:val="0"/>
              <w:adjustRightInd w:val="0"/>
              <w:contextualSpacing/>
              <w:rPr>
                <w:rFonts w:ascii="Arial" w:hAnsi="Arial" w:cs="Arial"/>
                <w:b/>
                <w:bCs/>
              </w:rPr>
            </w:pPr>
            <w:r w:rsidRPr="00C01CCF">
              <w:rPr>
                <w:rFonts w:ascii="Arial" w:hAnsi="Arial" w:cs="Arial"/>
                <w:b/>
                <w:bCs/>
              </w:rPr>
              <w:t>Postdoctoral Fellowship</w:t>
            </w:r>
          </w:p>
        </w:tc>
        <w:tc>
          <w:tcPr>
            <w:tcW w:w="2299" w:type="dxa"/>
          </w:tcPr>
          <w:p w14:paraId="6B00105A" w14:textId="0F8969D3" w:rsidR="00556ED3" w:rsidRPr="008C366D" w:rsidRDefault="00556ED3" w:rsidP="00C01CCF">
            <w:pPr>
              <w:widowControl w:val="0"/>
              <w:autoSpaceDE w:val="0"/>
              <w:autoSpaceDN w:val="0"/>
              <w:adjustRightInd w:val="0"/>
              <w:contextualSpacing/>
              <w:rPr>
                <w:rFonts w:ascii="Arial" w:hAnsi="Arial" w:cs="Arial"/>
              </w:rPr>
            </w:pPr>
            <w:r w:rsidRPr="008C366D">
              <w:rPr>
                <w:rFonts w:ascii="Arial" w:hAnsi="Arial" w:cs="Arial"/>
              </w:rPr>
              <w:t>Rehabilitation Science</w:t>
            </w:r>
          </w:p>
        </w:tc>
        <w:tc>
          <w:tcPr>
            <w:tcW w:w="4765" w:type="dxa"/>
          </w:tcPr>
          <w:p w14:paraId="2AB58234" w14:textId="3E04CB01" w:rsidR="00556ED3" w:rsidRPr="00C01CCF" w:rsidRDefault="00F666D3" w:rsidP="00C01CCF">
            <w:pPr>
              <w:widowControl w:val="0"/>
              <w:autoSpaceDE w:val="0"/>
              <w:autoSpaceDN w:val="0"/>
              <w:adjustRightInd w:val="0"/>
              <w:contextualSpacing/>
              <w:rPr>
                <w:rFonts w:ascii="Arial" w:hAnsi="Arial" w:cs="Arial"/>
              </w:rPr>
            </w:pPr>
            <w:r w:rsidRPr="00C01CCF">
              <w:rPr>
                <w:rFonts w:ascii="Arial" w:hAnsi="Arial" w:cs="Arial"/>
              </w:rPr>
              <w:t>University of British Columbia, Vancouver, BC; CAN</w:t>
            </w:r>
          </w:p>
        </w:tc>
      </w:tr>
    </w:tbl>
    <w:p w14:paraId="2263CB4F" w14:textId="0110986D" w:rsidR="00556ED3" w:rsidRPr="00C01CCF" w:rsidRDefault="00556ED3" w:rsidP="00C01CCF">
      <w:pPr>
        <w:spacing w:after="0"/>
        <w:contextualSpacing/>
        <w:rPr>
          <w:rFonts w:ascii="Arial" w:hAnsi="Arial" w:cs="Arial"/>
          <w:sz w:val="20"/>
          <w:szCs w:val="20"/>
        </w:rPr>
      </w:pPr>
    </w:p>
    <w:p w14:paraId="74B431EF" w14:textId="454B90AA" w:rsidR="00F666D3" w:rsidRPr="0007531B" w:rsidRDefault="0007531B" w:rsidP="00C01CCF">
      <w:pPr>
        <w:spacing w:after="0"/>
        <w:contextualSpacing/>
        <w:rPr>
          <w:rFonts w:ascii="Arial" w:hAnsi="Arial" w:cs="Arial"/>
          <w:b/>
          <w:bCs/>
          <w:i/>
          <w:iCs/>
          <w:sz w:val="20"/>
          <w:szCs w:val="20"/>
        </w:rPr>
      </w:pPr>
      <w:r w:rsidRPr="0007531B">
        <w:rPr>
          <w:rFonts w:ascii="Arial" w:hAnsi="Arial" w:cs="Arial"/>
          <w:b/>
          <w:bCs/>
          <w:i/>
          <w:iCs/>
          <w:sz w:val="20"/>
          <w:szCs w:val="20"/>
        </w:rPr>
        <w:t>Professional Licenses and Certifications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8463"/>
      </w:tblGrid>
      <w:tr w:rsidR="00F666D3" w:rsidRPr="00C01CCF" w14:paraId="34AC18CB" w14:textId="77777777" w:rsidTr="0007531B">
        <w:tc>
          <w:tcPr>
            <w:tcW w:w="479" w:type="pct"/>
          </w:tcPr>
          <w:p w14:paraId="79D77FD7" w14:textId="77777777" w:rsidR="00F666D3" w:rsidRPr="00C01CCF" w:rsidRDefault="00F666D3" w:rsidP="00C01CCF">
            <w:pPr>
              <w:widowControl w:val="0"/>
              <w:autoSpaceDE w:val="0"/>
              <w:autoSpaceDN w:val="0"/>
              <w:adjustRightInd w:val="0"/>
              <w:contextualSpacing/>
              <w:rPr>
                <w:rFonts w:ascii="Arial" w:hAnsi="Arial" w:cs="Arial"/>
              </w:rPr>
            </w:pPr>
            <w:r w:rsidRPr="00C01CCF">
              <w:rPr>
                <w:rFonts w:ascii="Arial" w:hAnsi="Arial" w:cs="Arial"/>
              </w:rPr>
              <w:t xml:space="preserve">2019 </w:t>
            </w:r>
          </w:p>
        </w:tc>
        <w:tc>
          <w:tcPr>
            <w:tcW w:w="4521" w:type="pct"/>
          </w:tcPr>
          <w:p w14:paraId="5B505A7B" w14:textId="77777777" w:rsidR="00F666D3" w:rsidRPr="00C01CCF" w:rsidRDefault="00F666D3" w:rsidP="00C01CCF">
            <w:pPr>
              <w:widowControl w:val="0"/>
              <w:autoSpaceDE w:val="0"/>
              <w:autoSpaceDN w:val="0"/>
              <w:adjustRightInd w:val="0"/>
              <w:ind w:left="144" w:hanging="144"/>
              <w:contextualSpacing/>
              <w:rPr>
                <w:rFonts w:ascii="Arial" w:hAnsi="Arial" w:cs="Arial"/>
              </w:rPr>
            </w:pPr>
            <w:proofErr w:type="spellStart"/>
            <w:r w:rsidRPr="00C01CCF">
              <w:rPr>
                <w:rFonts w:ascii="Arial" w:hAnsi="Arial" w:cs="Arial"/>
                <w:b/>
                <w:bCs/>
              </w:rPr>
              <w:t>PStat</w:t>
            </w:r>
            <w:proofErr w:type="spellEnd"/>
            <w:r w:rsidRPr="00C01CCF">
              <w:rPr>
                <w:rFonts w:ascii="Arial" w:hAnsi="Arial" w:cs="Arial"/>
              </w:rPr>
              <w:t xml:space="preserve"> ®, Accredited Professional Statistician, </w:t>
            </w:r>
            <w:r w:rsidRPr="00C01CCF">
              <w:rPr>
                <w:rFonts w:ascii="Arial" w:hAnsi="Arial" w:cs="Arial"/>
                <w:i/>
              </w:rPr>
              <w:t xml:space="preserve">American Statistical Association. </w:t>
            </w:r>
          </w:p>
        </w:tc>
      </w:tr>
    </w:tbl>
    <w:p w14:paraId="1C703DAD" w14:textId="77777777" w:rsidR="00F666D3" w:rsidRPr="00C01CCF" w:rsidRDefault="00F666D3" w:rsidP="00C01CCF">
      <w:pPr>
        <w:spacing w:after="0"/>
        <w:contextualSpacing/>
        <w:rPr>
          <w:rFonts w:ascii="Arial" w:hAnsi="Arial" w:cs="Arial"/>
          <w:sz w:val="20"/>
          <w:szCs w:val="20"/>
        </w:rPr>
      </w:pPr>
    </w:p>
    <w:p w14:paraId="482DAE94" w14:textId="40E4FF20" w:rsidR="00556ED3" w:rsidRPr="008E4B22" w:rsidRDefault="00F666D3"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ACADEMIC POSITIONS/EMPLOYMENT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7743"/>
      </w:tblGrid>
      <w:tr w:rsidR="0000311A" w:rsidRPr="00C01CCF" w14:paraId="1F2CAB0A" w14:textId="77777777" w:rsidTr="0007531B">
        <w:tc>
          <w:tcPr>
            <w:tcW w:w="864" w:type="pct"/>
          </w:tcPr>
          <w:p w14:paraId="0E1D6FFD" w14:textId="3CCD7FA6" w:rsidR="0000311A" w:rsidRPr="00C01CCF" w:rsidRDefault="0000311A" w:rsidP="00C01CCF">
            <w:pPr>
              <w:widowControl w:val="0"/>
              <w:autoSpaceDE w:val="0"/>
              <w:autoSpaceDN w:val="0"/>
              <w:adjustRightInd w:val="0"/>
              <w:contextualSpacing/>
              <w:rPr>
                <w:rFonts w:ascii="Arial" w:hAnsi="Arial" w:cs="Arial"/>
              </w:rPr>
            </w:pPr>
            <w:r w:rsidRPr="00C01CCF">
              <w:rPr>
                <w:rFonts w:ascii="Arial" w:hAnsi="Arial" w:cs="Arial"/>
              </w:rPr>
              <w:t xml:space="preserve">2007 – 2012 </w:t>
            </w:r>
          </w:p>
        </w:tc>
        <w:tc>
          <w:tcPr>
            <w:tcW w:w="4136" w:type="pct"/>
          </w:tcPr>
          <w:p w14:paraId="1A5DE526" w14:textId="1E9832FB" w:rsidR="0000311A" w:rsidRPr="00C01CCF" w:rsidRDefault="0000311A" w:rsidP="00C01CCF">
            <w:pPr>
              <w:widowControl w:val="0"/>
              <w:autoSpaceDE w:val="0"/>
              <w:autoSpaceDN w:val="0"/>
              <w:adjustRightInd w:val="0"/>
              <w:contextualSpacing/>
              <w:rPr>
                <w:rFonts w:ascii="Arial" w:hAnsi="Arial" w:cs="Arial"/>
              </w:rPr>
            </w:pPr>
            <w:r w:rsidRPr="00C01CCF">
              <w:rPr>
                <w:rFonts w:ascii="Arial" w:hAnsi="Arial" w:cs="Arial"/>
                <w:b/>
                <w:bCs/>
              </w:rPr>
              <w:t>Teaching assistant</w:t>
            </w:r>
            <w:r w:rsidRPr="00C01CCF">
              <w:rPr>
                <w:rFonts w:ascii="Arial" w:hAnsi="Arial" w:cs="Arial"/>
              </w:rPr>
              <w:t xml:space="preserve"> for the Department of Psychology and Neuroscience; College of Arts and Sciences.</w:t>
            </w:r>
            <w:r w:rsidR="00F666D3" w:rsidRPr="00C01CCF">
              <w:rPr>
                <w:rFonts w:ascii="Arial" w:hAnsi="Arial" w:cs="Arial"/>
              </w:rPr>
              <w:t xml:space="preserve"> University of Colorado, Boulder, CO; USA</w:t>
            </w:r>
          </w:p>
        </w:tc>
      </w:tr>
      <w:tr w:rsidR="00325651" w:rsidRPr="00C01CCF" w14:paraId="2594A4E0" w14:textId="77777777" w:rsidTr="0007531B">
        <w:tc>
          <w:tcPr>
            <w:tcW w:w="864" w:type="pct"/>
          </w:tcPr>
          <w:p w14:paraId="0C880EF9" w14:textId="603A52CE"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rPr>
              <w:t>2011</w:t>
            </w:r>
          </w:p>
        </w:tc>
        <w:tc>
          <w:tcPr>
            <w:tcW w:w="4136" w:type="pct"/>
          </w:tcPr>
          <w:p w14:paraId="5AB324B9" w14:textId="38879D0D" w:rsidR="00325651" w:rsidRPr="00C01CCF" w:rsidRDefault="00325651" w:rsidP="00325651">
            <w:pPr>
              <w:widowControl w:val="0"/>
              <w:autoSpaceDE w:val="0"/>
              <w:autoSpaceDN w:val="0"/>
              <w:adjustRightInd w:val="0"/>
              <w:contextualSpacing/>
              <w:rPr>
                <w:rFonts w:ascii="Arial" w:hAnsi="Arial" w:cs="Arial"/>
                <w:b/>
                <w:bCs/>
              </w:rPr>
            </w:pPr>
            <w:r w:rsidRPr="00C01CCF">
              <w:rPr>
                <w:rFonts w:ascii="Arial" w:hAnsi="Arial" w:cs="Arial"/>
                <w:b/>
                <w:bCs/>
              </w:rPr>
              <w:t>Instructor</w:t>
            </w:r>
            <w:r w:rsidRPr="00C01CCF">
              <w:rPr>
                <w:rFonts w:ascii="Arial" w:hAnsi="Arial" w:cs="Arial"/>
              </w:rPr>
              <w:t xml:space="preserve"> for the Department of Psychology and Neuroscience; College of Arts and Sciences. University of Colorado, Boulder, CO; USA</w:t>
            </w:r>
          </w:p>
        </w:tc>
      </w:tr>
      <w:tr w:rsidR="00325651" w:rsidRPr="00C01CCF" w14:paraId="6CB089B4" w14:textId="77777777" w:rsidTr="0007531B">
        <w:tc>
          <w:tcPr>
            <w:tcW w:w="864" w:type="pct"/>
          </w:tcPr>
          <w:p w14:paraId="4320B1FD" w14:textId="563B43D5"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rPr>
              <w:t xml:space="preserve">2012 – 2014 </w:t>
            </w:r>
          </w:p>
        </w:tc>
        <w:tc>
          <w:tcPr>
            <w:tcW w:w="4136" w:type="pct"/>
          </w:tcPr>
          <w:p w14:paraId="58591612" w14:textId="58ECB41D"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b/>
                <w:bCs/>
              </w:rPr>
              <w:t>Postdoctoral Research Associate</w:t>
            </w:r>
            <w:r w:rsidRPr="00C01CCF">
              <w:rPr>
                <w:rFonts w:ascii="Arial" w:hAnsi="Arial" w:cs="Arial"/>
              </w:rPr>
              <w:t>; Motor Skills Laboratory; School of Kinesiology. University of British Columbia, Vancouver, BC; CAN</w:t>
            </w:r>
          </w:p>
        </w:tc>
      </w:tr>
      <w:tr w:rsidR="00325651" w:rsidRPr="00C01CCF" w14:paraId="385D4F67" w14:textId="77777777" w:rsidTr="0007531B">
        <w:tc>
          <w:tcPr>
            <w:tcW w:w="864" w:type="pct"/>
          </w:tcPr>
          <w:p w14:paraId="1CCA71B3" w14:textId="062D96FA"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rPr>
              <w:t xml:space="preserve">2014 – 2017   </w:t>
            </w:r>
          </w:p>
        </w:tc>
        <w:tc>
          <w:tcPr>
            <w:tcW w:w="4136" w:type="pct"/>
          </w:tcPr>
          <w:p w14:paraId="1D78A4F7" w14:textId="44289C9D"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b/>
                <w:bCs/>
              </w:rPr>
              <w:t>Assistant professor</w:t>
            </w:r>
            <w:r w:rsidRPr="00C01CCF">
              <w:rPr>
                <w:rFonts w:ascii="Arial" w:hAnsi="Arial" w:cs="Arial"/>
              </w:rPr>
              <w:t>; School of Kinesiology; College of Education. Auburn University, Auburn, AL; USA</w:t>
            </w:r>
          </w:p>
        </w:tc>
      </w:tr>
      <w:tr w:rsidR="00325651" w:rsidRPr="00C01CCF" w14:paraId="4F7D30E3" w14:textId="77777777" w:rsidTr="0007531B">
        <w:tc>
          <w:tcPr>
            <w:tcW w:w="864" w:type="pct"/>
          </w:tcPr>
          <w:p w14:paraId="6D7006D8" w14:textId="1000E95E"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rPr>
              <w:t xml:space="preserve">2017 – </w:t>
            </w:r>
            <w:r w:rsidRPr="00C01CCF">
              <w:rPr>
                <w:rFonts w:ascii="Arial" w:hAnsi="Arial" w:cs="Arial"/>
                <w:iCs/>
              </w:rPr>
              <w:t>2021</w:t>
            </w:r>
          </w:p>
        </w:tc>
        <w:tc>
          <w:tcPr>
            <w:tcW w:w="4136" w:type="pct"/>
          </w:tcPr>
          <w:p w14:paraId="7DC37C1C" w14:textId="1DC4ABFC"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b/>
                <w:bCs/>
              </w:rPr>
              <w:t>Assistant professor</w:t>
            </w:r>
            <w:r w:rsidRPr="00C01CCF">
              <w:rPr>
                <w:rFonts w:ascii="Arial" w:hAnsi="Arial" w:cs="Arial"/>
              </w:rPr>
              <w:t>; Department of Health and Kinesiology; College of Health. University of Utah, Salt Lake City, UT; USA</w:t>
            </w:r>
          </w:p>
        </w:tc>
      </w:tr>
      <w:tr w:rsidR="00325651" w:rsidRPr="00C01CCF" w14:paraId="421878DE" w14:textId="77777777" w:rsidTr="0007531B">
        <w:tc>
          <w:tcPr>
            <w:tcW w:w="864" w:type="pct"/>
          </w:tcPr>
          <w:p w14:paraId="10C951E7" w14:textId="4225EF86"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rPr>
              <w:t>2017 – 2021</w:t>
            </w:r>
          </w:p>
        </w:tc>
        <w:tc>
          <w:tcPr>
            <w:tcW w:w="4136" w:type="pct"/>
          </w:tcPr>
          <w:p w14:paraId="1657D1CE" w14:textId="3E0B55AE"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b/>
                <w:bCs/>
              </w:rPr>
              <w:t>Adjunct assistant professor</w:t>
            </w:r>
            <w:r w:rsidRPr="00C01CCF">
              <w:rPr>
                <w:rFonts w:ascii="Arial" w:hAnsi="Arial" w:cs="Arial"/>
              </w:rPr>
              <w:t>; Department of Physical Therapy and Athletic Training; College of Health. University of Utah, Salt Lake City, UT; USA</w:t>
            </w:r>
          </w:p>
        </w:tc>
      </w:tr>
      <w:tr w:rsidR="00325651" w:rsidRPr="00C01CCF" w14:paraId="576B46B9" w14:textId="77777777" w:rsidTr="0007531B">
        <w:tc>
          <w:tcPr>
            <w:tcW w:w="864" w:type="pct"/>
          </w:tcPr>
          <w:p w14:paraId="3FE1BCDB" w14:textId="43451018"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rPr>
              <w:t>2017 – 2021</w:t>
            </w:r>
          </w:p>
        </w:tc>
        <w:tc>
          <w:tcPr>
            <w:tcW w:w="4136" w:type="pct"/>
          </w:tcPr>
          <w:p w14:paraId="52170017" w14:textId="40498BE9" w:rsidR="00325651" w:rsidRPr="00C01CCF" w:rsidRDefault="00325651" w:rsidP="00325651">
            <w:pPr>
              <w:widowControl w:val="0"/>
              <w:autoSpaceDE w:val="0"/>
              <w:autoSpaceDN w:val="0"/>
              <w:adjustRightInd w:val="0"/>
              <w:contextualSpacing/>
              <w:rPr>
                <w:rFonts w:ascii="Arial" w:hAnsi="Arial" w:cs="Arial"/>
              </w:rPr>
            </w:pPr>
            <w:r w:rsidRPr="00C01CCF">
              <w:rPr>
                <w:rFonts w:ascii="Arial" w:hAnsi="Arial" w:cs="Arial"/>
                <w:b/>
                <w:bCs/>
              </w:rPr>
              <w:t>Adjunct assistant professor</w:t>
            </w:r>
            <w:r w:rsidRPr="00C01CCF">
              <w:rPr>
                <w:rFonts w:ascii="Arial" w:hAnsi="Arial" w:cs="Arial"/>
              </w:rPr>
              <w:t>; Department of Psychology; College of Social and Behavioral Science. University of Utah, Salt Lake City, UT; USA</w:t>
            </w:r>
          </w:p>
        </w:tc>
      </w:tr>
    </w:tbl>
    <w:p w14:paraId="29743206" w14:textId="608941D5" w:rsidR="00556ED3" w:rsidRPr="00C01CCF" w:rsidRDefault="00556ED3" w:rsidP="00C01CCF">
      <w:pPr>
        <w:spacing w:after="0"/>
        <w:contextualSpacing/>
        <w:rPr>
          <w:rFonts w:ascii="Arial" w:hAnsi="Arial" w:cs="Arial"/>
          <w:sz w:val="20"/>
          <w:szCs w:val="20"/>
        </w:rPr>
      </w:pPr>
    </w:p>
    <w:p w14:paraId="0CAF8091" w14:textId="3B57C582" w:rsidR="00F666D3" w:rsidRPr="008E4B22" w:rsidRDefault="00F666D3"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 xml:space="preserve">TEACHING TITLES AND RESPONSIBILITIES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981"/>
        <w:gridCol w:w="1193"/>
        <w:gridCol w:w="1405"/>
        <w:gridCol w:w="3143"/>
        <w:gridCol w:w="1789"/>
      </w:tblGrid>
      <w:tr w:rsidR="00A74975" w:rsidRPr="00281E4D" w14:paraId="3437F7C6" w14:textId="77777777" w:rsidTr="00192BFD">
        <w:tc>
          <w:tcPr>
            <w:tcW w:w="0" w:type="auto"/>
            <w:tcBorders>
              <w:top w:val="single" w:sz="4" w:space="0" w:color="auto"/>
            </w:tcBorders>
            <w:shd w:val="clear" w:color="auto" w:fill="auto"/>
          </w:tcPr>
          <w:p w14:paraId="3413B3EA" w14:textId="4B19B296" w:rsidR="00A74975" w:rsidRPr="00281E4D" w:rsidRDefault="00A74975" w:rsidP="00C01CCF">
            <w:pPr>
              <w:contextualSpacing/>
              <w:rPr>
                <w:rFonts w:ascii="Arial" w:hAnsi="Arial" w:cs="Arial"/>
                <w:sz w:val="16"/>
                <w:szCs w:val="16"/>
              </w:rPr>
            </w:pPr>
            <w:r w:rsidRPr="00281E4D">
              <w:rPr>
                <w:rFonts w:ascii="Arial" w:hAnsi="Arial" w:cs="Arial"/>
                <w:sz w:val="16"/>
                <w:szCs w:val="16"/>
              </w:rPr>
              <w:t>2007-2012</w:t>
            </w:r>
          </w:p>
        </w:tc>
        <w:tc>
          <w:tcPr>
            <w:tcW w:w="752" w:type="dxa"/>
            <w:tcBorders>
              <w:top w:val="single" w:sz="4" w:space="0" w:color="auto"/>
            </w:tcBorders>
            <w:shd w:val="clear" w:color="auto" w:fill="auto"/>
          </w:tcPr>
          <w:p w14:paraId="581DB532" w14:textId="25DF188F" w:rsidR="00A74975" w:rsidRPr="00281E4D" w:rsidRDefault="00A74975" w:rsidP="00C01CCF">
            <w:pPr>
              <w:contextualSpacing/>
              <w:rPr>
                <w:rFonts w:ascii="Arial" w:hAnsi="Arial" w:cs="Arial"/>
                <w:sz w:val="16"/>
                <w:szCs w:val="16"/>
              </w:rPr>
            </w:pPr>
            <w:r w:rsidRPr="00281E4D">
              <w:rPr>
                <w:rFonts w:ascii="Arial" w:hAnsi="Arial" w:cs="Arial"/>
                <w:sz w:val="16"/>
                <w:szCs w:val="16"/>
              </w:rPr>
              <w:t>Fall/Spring</w:t>
            </w:r>
          </w:p>
        </w:tc>
        <w:tc>
          <w:tcPr>
            <w:tcW w:w="1193" w:type="dxa"/>
            <w:tcBorders>
              <w:top w:val="single" w:sz="4" w:space="0" w:color="auto"/>
            </w:tcBorders>
            <w:shd w:val="clear" w:color="auto" w:fill="auto"/>
          </w:tcPr>
          <w:p w14:paraId="72E9D91E" w14:textId="219E7C92" w:rsidR="00A74975" w:rsidRPr="00281E4D" w:rsidRDefault="00A74975" w:rsidP="00C01CCF">
            <w:pPr>
              <w:contextualSpacing/>
              <w:rPr>
                <w:rFonts w:ascii="Arial" w:hAnsi="Arial" w:cs="Arial"/>
                <w:sz w:val="16"/>
                <w:szCs w:val="16"/>
              </w:rPr>
            </w:pPr>
            <w:r w:rsidRPr="00281E4D">
              <w:rPr>
                <w:rFonts w:ascii="Arial" w:hAnsi="Arial" w:cs="Arial"/>
                <w:sz w:val="16"/>
                <w:szCs w:val="16"/>
              </w:rPr>
              <w:t>PSYC 3101</w:t>
            </w:r>
          </w:p>
        </w:tc>
        <w:tc>
          <w:tcPr>
            <w:tcW w:w="0" w:type="auto"/>
            <w:tcBorders>
              <w:top w:val="single" w:sz="4" w:space="0" w:color="auto"/>
            </w:tcBorders>
            <w:shd w:val="clear" w:color="auto" w:fill="auto"/>
          </w:tcPr>
          <w:p w14:paraId="103B4E2F" w14:textId="36AC9D1B" w:rsidR="00A74975" w:rsidRPr="00281E4D" w:rsidRDefault="00A74975" w:rsidP="00C01CCF">
            <w:pPr>
              <w:contextualSpacing/>
              <w:rPr>
                <w:rFonts w:ascii="Arial" w:hAnsi="Arial" w:cs="Arial"/>
                <w:b/>
                <w:bCs/>
                <w:sz w:val="16"/>
                <w:szCs w:val="16"/>
              </w:rPr>
            </w:pPr>
            <w:r w:rsidRPr="00281E4D">
              <w:rPr>
                <w:rFonts w:ascii="Arial" w:hAnsi="Arial" w:cs="Arial"/>
                <w:b/>
                <w:bCs/>
                <w:sz w:val="16"/>
                <w:szCs w:val="16"/>
              </w:rPr>
              <w:t>Teaching Assistant</w:t>
            </w:r>
          </w:p>
        </w:tc>
        <w:tc>
          <w:tcPr>
            <w:tcW w:w="0" w:type="auto"/>
            <w:tcBorders>
              <w:top w:val="single" w:sz="4" w:space="0" w:color="auto"/>
            </w:tcBorders>
            <w:shd w:val="clear" w:color="auto" w:fill="auto"/>
          </w:tcPr>
          <w:p w14:paraId="4E332555" w14:textId="1CFEA89A" w:rsidR="00A74975" w:rsidRPr="00281E4D" w:rsidRDefault="00A74975" w:rsidP="00C01CCF">
            <w:pPr>
              <w:contextualSpacing/>
              <w:rPr>
                <w:rFonts w:ascii="Arial" w:hAnsi="Arial" w:cs="Arial"/>
                <w:sz w:val="16"/>
                <w:szCs w:val="16"/>
              </w:rPr>
            </w:pPr>
            <w:r w:rsidRPr="00281E4D">
              <w:rPr>
                <w:rFonts w:ascii="Arial" w:hAnsi="Arial" w:cs="Arial"/>
                <w:sz w:val="16"/>
                <w:szCs w:val="16"/>
              </w:rPr>
              <w:t>Introduction to Statistics Lab</w:t>
            </w:r>
          </w:p>
        </w:tc>
        <w:tc>
          <w:tcPr>
            <w:tcW w:w="0" w:type="auto"/>
            <w:tcBorders>
              <w:top w:val="single" w:sz="4" w:space="0" w:color="auto"/>
            </w:tcBorders>
            <w:shd w:val="clear" w:color="auto" w:fill="auto"/>
          </w:tcPr>
          <w:p w14:paraId="1B2C19EE" w14:textId="13D68EA2" w:rsidR="00A74975" w:rsidRPr="00281E4D" w:rsidRDefault="00A74975" w:rsidP="00C01CCF">
            <w:pPr>
              <w:contextualSpacing/>
              <w:rPr>
                <w:rFonts w:ascii="Arial" w:hAnsi="Arial" w:cs="Arial"/>
                <w:sz w:val="16"/>
                <w:szCs w:val="16"/>
              </w:rPr>
            </w:pPr>
            <w:r w:rsidRPr="00281E4D">
              <w:rPr>
                <w:rFonts w:ascii="Arial" w:hAnsi="Arial" w:cs="Arial"/>
                <w:sz w:val="16"/>
                <w:szCs w:val="16"/>
              </w:rPr>
              <w:t>University of Colorado</w:t>
            </w:r>
          </w:p>
        </w:tc>
      </w:tr>
      <w:tr w:rsidR="00A74975" w:rsidRPr="00281E4D" w14:paraId="37BE710C" w14:textId="77777777" w:rsidTr="0007531B">
        <w:tc>
          <w:tcPr>
            <w:tcW w:w="0" w:type="auto"/>
            <w:shd w:val="clear" w:color="auto" w:fill="auto"/>
          </w:tcPr>
          <w:p w14:paraId="62294377" w14:textId="698F26CA" w:rsidR="00A74975" w:rsidRPr="00281E4D" w:rsidRDefault="00A74975" w:rsidP="00C01CCF">
            <w:pPr>
              <w:contextualSpacing/>
              <w:rPr>
                <w:rFonts w:ascii="Arial" w:hAnsi="Arial" w:cs="Arial"/>
                <w:sz w:val="16"/>
                <w:szCs w:val="16"/>
              </w:rPr>
            </w:pPr>
            <w:r w:rsidRPr="00281E4D">
              <w:rPr>
                <w:rFonts w:ascii="Arial" w:hAnsi="Arial" w:cs="Arial"/>
                <w:sz w:val="16"/>
                <w:szCs w:val="16"/>
              </w:rPr>
              <w:t>2011</w:t>
            </w:r>
          </w:p>
        </w:tc>
        <w:tc>
          <w:tcPr>
            <w:tcW w:w="752" w:type="dxa"/>
            <w:shd w:val="clear" w:color="auto" w:fill="auto"/>
          </w:tcPr>
          <w:p w14:paraId="1EFF3257" w14:textId="3C1D4753" w:rsidR="00A74975" w:rsidRPr="00281E4D" w:rsidRDefault="00A74975" w:rsidP="00C01CCF">
            <w:pPr>
              <w:contextualSpacing/>
              <w:rPr>
                <w:rFonts w:ascii="Arial" w:hAnsi="Arial" w:cs="Arial"/>
                <w:sz w:val="16"/>
                <w:szCs w:val="16"/>
              </w:rPr>
            </w:pPr>
            <w:r w:rsidRPr="00281E4D">
              <w:rPr>
                <w:rFonts w:ascii="Arial" w:hAnsi="Arial" w:cs="Arial"/>
                <w:sz w:val="16"/>
                <w:szCs w:val="16"/>
              </w:rPr>
              <w:t>Summer</w:t>
            </w:r>
          </w:p>
        </w:tc>
        <w:tc>
          <w:tcPr>
            <w:tcW w:w="1193" w:type="dxa"/>
            <w:shd w:val="clear" w:color="auto" w:fill="auto"/>
          </w:tcPr>
          <w:p w14:paraId="640E1295" w14:textId="06BD15EF" w:rsidR="00A74975" w:rsidRPr="00281E4D" w:rsidRDefault="00A74975" w:rsidP="00C01CCF">
            <w:pPr>
              <w:contextualSpacing/>
              <w:rPr>
                <w:rFonts w:ascii="Arial" w:hAnsi="Arial" w:cs="Arial"/>
                <w:sz w:val="16"/>
                <w:szCs w:val="16"/>
              </w:rPr>
            </w:pPr>
            <w:r w:rsidRPr="00281E4D">
              <w:rPr>
                <w:rFonts w:ascii="Arial" w:hAnsi="Arial" w:cs="Arial"/>
                <w:sz w:val="16"/>
                <w:szCs w:val="16"/>
              </w:rPr>
              <w:t>PSYC 2145</w:t>
            </w:r>
          </w:p>
        </w:tc>
        <w:tc>
          <w:tcPr>
            <w:tcW w:w="0" w:type="auto"/>
            <w:shd w:val="clear" w:color="auto" w:fill="auto"/>
          </w:tcPr>
          <w:p w14:paraId="0AEBBC9E" w14:textId="072C8CFA" w:rsidR="00A74975" w:rsidRPr="00281E4D" w:rsidRDefault="00A74975" w:rsidP="00C01CCF">
            <w:pPr>
              <w:contextualSpacing/>
              <w:rPr>
                <w:rFonts w:ascii="Arial" w:hAnsi="Arial" w:cs="Arial"/>
                <w:b/>
                <w:bCs/>
                <w:sz w:val="16"/>
                <w:szCs w:val="16"/>
              </w:rPr>
            </w:pPr>
            <w:r w:rsidRPr="00281E4D">
              <w:rPr>
                <w:rFonts w:ascii="Arial" w:hAnsi="Arial" w:cs="Arial"/>
                <w:b/>
                <w:bCs/>
                <w:sz w:val="16"/>
                <w:szCs w:val="16"/>
              </w:rPr>
              <w:t>Course Master</w:t>
            </w:r>
          </w:p>
        </w:tc>
        <w:tc>
          <w:tcPr>
            <w:tcW w:w="0" w:type="auto"/>
            <w:shd w:val="clear" w:color="auto" w:fill="auto"/>
          </w:tcPr>
          <w:p w14:paraId="10AFAEC0" w14:textId="3DD990FD" w:rsidR="00A74975" w:rsidRPr="00281E4D" w:rsidRDefault="00A74975" w:rsidP="00C01CCF">
            <w:pPr>
              <w:contextualSpacing/>
              <w:rPr>
                <w:rFonts w:ascii="Arial" w:hAnsi="Arial" w:cs="Arial"/>
                <w:sz w:val="16"/>
                <w:szCs w:val="16"/>
              </w:rPr>
            </w:pPr>
            <w:r w:rsidRPr="00281E4D">
              <w:rPr>
                <w:rFonts w:ascii="Arial" w:hAnsi="Arial" w:cs="Arial"/>
                <w:sz w:val="16"/>
                <w:szCs w:val="16"/>
              </w:rPr>
              <w:t>Cognitive Psychology</w:t>
            </w:r>
          </w:p>
        </w:tc>
        <w:tc>
          <w:tcPr>
            <w:tcW w:w="0" w:type="auto"/>
            <w:shd w:val="clear" w:color="auto" w:fill="auto"/>
          </w:tcPr>
          <w:p w14:paraId="3ECFBBD0" w14:textId="6FE5953F" w:rsidR="00A74975" w:rsidRPr="00281E4D" w:rsidRDefault="00A74975" w:rsidP="00C01CCF">
            <w:pPr>
              <w:contextualSpacing/>
              <w:rPr>
                <w:rFonts w:ascii="Arial" w:hAnsi="Arial" w:cs="Arial"/>
                <w:sz w:val="16"/>
                <w:szCs w:val="16"/>
              </w:rPr>
            </w:pPr>
            <w:r w:rsidRPr="00281E4D">
              <w:rPr>
                <w:rFonts w:ascii="Arial" w:hAnsi="Arial" w:cs="Arial"/>
                <w:sz w:val="16"/>
                <w:szCs w:val="16"/>
              </w:rPr>
              <w:t>University of Colorado</w:t>
            </w:r>
          </w:p>
        </w:tc>
      </w:tr>
      <w:tr w:rsidR="00A74975" w:rsidRPr="00281E4D" w14:paraId="2F948D32" w14:textId="77777777" w:rsidTr="0007531B">
        <w:tc>
          <w:tcPr>
            <w:tcW w:w="0" w:type="auto"/>
            <w:shd w:val="clear" w:color="auto" w:fill="auto"/>
          </w:tcPr>
          <w:p w14:paraId="12FA6A17" w14:textId="704F3531" w:rsidR="00A74975" w:rsidRPr="00281E4D" w:rsidRDefault="00A74975" w:rsidP="00C01CCF">
            <w:pPr>
              <w:contextualSpacing/>
              <w:rPr>
                <w:rFonts w:ascii="Arial" w:hAnsi="Arial" w:cs="Arial"/>
                <w:sz w:val="16"/>
                <w:szCs w:val="16"/>
              </w:rPr>
            </w:pPr>
            <w:r w:rsidRPr="00281E4D">
              <w:rPr>
                <w:rFonts w:ascii="Arial" w:hAnsi="Arial" w:cs="Arial"/>
                <w:sz w:val="16"/>
                <w:szCs w:val="16"/>
              </w:rPr>
              <w:t>2014</w:t>
            </w:r>
          </w:p>
        </w:tc>
        <w:tc>
          <w:tcPr>
            <w:tcW w:w="752" w:type="dxa"/>
            <w:shd w:val="clear" w:color="auto" w:fill="auto"/>
          </w:tcPr>
          <w:p w14:paraId="5401A84E" w14:textId="6EC621CE" w:rsidR="00A74975" w:rsidRPr="00281E4D" w:rsidRDefault="00A74975" w:rsidP="00A74975">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2BC4B180" w14:textId="3F3AF624" w:rsidR="00A74975" w:rsidRPr="00281E4D" w:rsidRDefault="00A74975" w:rsidP="00C01CCF">
            <w:pPr>
              <w:contextualSpacing/>
              <w:rPr>
                <w:rFonts w:ascii="Arial" w:hAnsi="Arial" w:cs="Arial"/>
                <w:sz w:val="16"/>
                <w:szCs w:val="16"/>
              </w:rPr>
            </w:pPr>
            <w:r w:rsidRPr="00281E4D">
              <w:rPr>
                <w:rFonts w:ascii="Arial" w:hAnsi="Arial" w:cs="Arial"/>
                <w:sz w:val="16"/>
                <w:szCs w:val="16"/>
              </w:rPr>
              <w:t>KIN 371</w:t>
            </w:r>
          </w:p>
        </w:tc>
        <w:tc>
          <w:tcPr>
            <w:tcW w:w="0" w:type="auto"/>
            <w:shd w:val="clear" w:color="auto" w:fill="auto"/>
          </w:tcPr>
          <w:p w14:paraId="33DA375E" w14:textId="3FC4FB8F" w:rsidR="00A74975" w:rsidRPr="00281E4D" w:rsidRDefault="00A74975" w:rsidP="00C01CCF">
            <w:pPr>
              <w:contextualSpacing/>
              <w:rPr>
                <w:rFonts w:ascii="Arial" w:hAnsi="Arial" w:cs="Arial"/>
                <w:b/>
                <w:bCs/>
                <w:sz w:val="16"/>
                <w:szCs w:val="16"/>
              </w:rPr>
            </w:pPr>
            <w:r w:rsidRPr="00281E4D">
              <w:rPr>
                <w:rFonts w:ascii="Arial" w:hAnsi="Arial" w:cs="Arial"/>
                <w:b/>
                <w:bCs/>
                <w:sz w:val="16"/>
                <w:szCs w:val="16"/>
              </w:rPr>
              <w:t>Course Master</w:t>
            </w:r>
          </w:p>
        </w:tc>
        <w:tc>
          <w:tcPr>
            <w:tcW w:w="0" w:type="auto"/>
            <w:shd w:val="clear" w:color="auto" w:fill="auto"/>
          </w:tcPr>
          <w:p w14:paraId="558AF002" w14:textId="337B164A" w:rsidR="00A74975" w:rsidRPr="00281E4D" w:rsidRDefault="00A74975" w:rsidP="00C01CCF">
            <w:pPr>
              <w:contextualSpacing/>
              <w:rPr>
                <w:rFonts w:ascii="Arial" w:hAnsi="Arial" w:cs="Arial"/>
                <w:sz w:val="16"/>
                <w:szCs w:val="16"/>
              </w:rPr>
            </w:pPr>
            <w:r w:rsidRPr="00281E4D">
              <w:rPr>
                <w:rFonts w:ascii="Arial" w:hAnsi="Arial" w:cs="Arial"/>
                <w:sz w:val="16"/>
                <w:szCs w:val="16"/>
              </w:rPr>
              <w:t>Statistics for Kinesiology</w:t>
            </w:r>
          </w:p>
        </w:tc>
        <w:tc>
          <w:tcPr>
            <w:tcW w:w="0" w:type="auto"/>
            <w:shd w:val="clear" w:color="auto" w:fill="auto"/>
          </w:tcPr>
          <w:p w14:paraId="4E2654EB" w14:textId="3F438412" w:rsidR="00A74975" w:rsidRPr="00281E4D" w:rsidRDefault="00A74975" w:rsidP="00C01CCF">
            <w:pPr>
              <w:contextualSpacing/>
              <w:rPr>
                <w:rFonts w:ascii="Arial" w:hAnsi="Arial" w:cs="Arial"/>
                <w:sz w:val="16"/>
                <w:szCs w:val="16"/>
              </w:rPr>
            </w:pPr>
            <w:r w:rsidRPr="00281E4D">
              <w:rPr>
                <w:rFonts w:ascii="Arial" w:hAnsi="Arial" w:cs="Arial"/>
                <w:sz w:val="16"/>
                <w:szCs w:val="16"/>
              </w:rPr>
              <w:t>University of British Columbia</w:t>
            </w:r>
          </w:p>
        </w:tc>
      </w:tr>
      <w:tr w:rsidR="00A74975" w:rsidRPr="00281E4D" w14:paraId="2C918A24" w14:textId="77777777" w:rsidTr="0007531B">
        <w:tc>
          <w:tcPr>
            <w:tcW w:w="0" w:type="auto"/>
            <w:shd w:val="clear" w:color="auto" w:fill="auto"/>
          </w:tcPr>
          <w:p w14:paraId="70F97820" w14:textId="7563D0C2" w:rsidR="00A74975" w:rsidRPr="00281E4D" w:rsidRDefault="00A74975" w:rsidP="00C01CCF">
            <w:pPr>
              <w:contextualSpacing/>
              <w:rPr>
                <w:rFonts w:ascii="Arial" w:hAnsi="Arial" w:cs="Arial"/>
                <w:sz w:val="16"/>
                <w:szCs w:val="16"/>
              </w:rPr>
            </w:pPr>
            <w:r w:rsidRPr="00281E4D">
              <w:rPr>
                <w:rFonts w:ascii="Arial" w:hAnsi="Arial" w:cs="Arial"/>
                <w:sz w:val="16"/>
                <w:szCs w:val="16"/>
              </w:rPr>
              <w:t>2014</w:t>
            </w:r>
          </w:p>
        </w:tc>
        <w:tc>
          <w:tcPr>
            <w:tcW w:w="752" w:type="dxa"/>
            <w:shd w:val="clear" w:color="auto" w:fill="auto"/>
          </w:tcPr>
          <w:p w14:paraId="20161FC5" w14:textId="351362BF" w:rsidR="00A74975" w:rsidRPr="00281E4D" w:rsidRDefault="00A74975" w:rsidP="00C01CCF">
            <w:pPr>
              <w:contextualSpacing/>
              <w:rPr>
                <w:rFonts w:ascii="Arial" w:hAnsi="Arial" w:cs="Arial"/>
                <w:sz w:val="16"/>
                <w:szCs w:val="16"/>
              </w:rPr>
            </w:pPr>
            <w:r w:rsidRPr="00281E4D">
              <w:rPr>
                <w:rFonts w:ascii="Arial" w:hAnsi="Arial" w:cs="Arial"/>
                <w:sz w:val="16"/>
                <w:szCs w:val="16"/>
              </w:rPr>
              <w:t>Fall</w:t>
            </w:r>
          </w:p>
        </w:tc>
        <w:tc>
          <w:tcPr>
            <w:tcW w:w="1193" w:type="dxa"/>
            <w:shd w:val="clear" w:color="auto" w:fill="auto"/>
          </w:tcPr>
          <w:p w14:paraId="2D824FF9" w14:textId="5EA2A162" w:rsidR="00A74975" w:rsidRPr="00281E4D" w:rsidRDefault="00A74975" w:rsidP="00C01CCF">
            <w:pPr>
              <w:contextualSpacing/>
              <w:rPr>
                <w:rFonts w:ascii="Arial" w:hAnsi="Arial" w:cs="Arial"/>
                <w:sz w:val="16"/>
                <w:szCs w:val="16"/>
              </w:rPr>
            </w:pPr>
            <w:r w:rsidRPr="00281E4D">
              <w:rPr>
                <w:rFonts w:ascii="Arial" w:hAnsi="Arial" w:cs="Arial"/>
                <w:sz w:val="16"/>
                <w:szCs w:val="16"/>
              </w:rPr>
              <w:t>KINE 3650</w:t>
            </w:r>
          </w:p>
        </w:tc>
        <w:tc>
          <w:tcPr>
            <w:tcW w:w="0" w:type="auto"/>
            <w:shd w:val="clear" w:color="auto" w:fill="auto"/>
          </w:tcPr>
          <w:p w14:paraId="7B42D01B" w14:textId="0E828E64" w:rsidR="00A74975" w:rsidRPr="00281E4D" w:rsidRDefault="00281E4D" w:rsidP="00C01CCF">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4D36950B" w14:textId="47A8ADB7" w:rsidR="00A74975" w:rsidRPr="00281E4D" w:rsidRDefault="00A74975" w:rsidP="00C01CCF">
            <w:pPr>
              <w:contextualSpacing/>
              <w:rPr>
                <w:rFonts w:ascii="Arial" w:hAnsi="Arial" w:cs="Arial"/>
                <w:sz w:val="16"/>
                <w:szCs w:val="16"/>
              </w:rPr>
            </w:pPr>
            <w:r w:rsidRPr="00281E4D">
              <w:rPr>
                <w:rFonts w:ascii="Arial" w:hAnsi="Arial" w:cs="Arial"/>
                <w:sz w:val="16"/>
                <w:szCs w:val="16"/>
              </w:rPr>
              <w:t>Motor Learning and Performance</w:t>
            </w:r>
          </w:p>
        </w:tc>
        <w:tc>
          <w:tcPr>
            <w:tcW w:w="0" w:type="auto"/>
            <w:shd w:val="clear" w:color="auto" w:fill="auto"/>
          </w:tcPr>
          <w:p w14:paraId="42009CF0" w14:textId="76227268" w:rsidR="00A74975" w:rsidRPr="00281E4D" w:rsidRDefault="00A74975" w:rsidP="00C01CCF">
            <w:pPr>
              <w:contextualSpacing/>
              <w:rPr>
                <w:rFonts w:ascii="Arial" w:hAnsi="Arial" w:cs="Arial"/>
                <w:sz w:val="16"/>
                <w:szCs w:val="16"/>
              </w:rPr>
            </w:pPr>
            <w:r w:rsidRPr="00281E4D">
              <w:rPr>
                <w:rFonts w:ascii="Arial" w:hAnsi="Arial" w:cs="Arial"/>
                <w:sz w:val="16"/>
                <w:szCs w:val="16"/>
              </w:rPr>
              <w:t>Auburn University</w:t>
            </w:r>
          </w:p>
        </w:tc>
      </w:tr>
      <w:tr w:rsidR="00A74975" w:rsidRPr="00281E4D" w14:paraId="1E6B4D93" w14:textId="77777777" w:rsidTr="0007531B">
        <w:tc>
          <w:tcPr>
            <w:tcW w:w="0" w:type="auto"/>
            <w:shd w:val="clear" w:color="auto" w:fill="auto"/>
          </w:tcPr>
          <w:p w14:paraId="6770546C" w14:textId="1DDB4128" w:rsidR="00A74975" w:rsidRPr="00281E4D" w:rsidRDefault="00A74975" w:rsidP="00C01CCF">
            <w:pPr>
              <w:contextualSpacing/>
              <w:rPr>
                <w:rFonts w:ascii="Arial" w:hAnsi="Arial" w:cs="Arial"/>
                <w:sz w:val="16"/>
                <w:szCs w:val="16"/>
              </w:rPr>
            </w:pPr>
            <w:r w:rsidRPr="00281E4D">
              <w:rPr>
                <w:rFonts w:ascii="Arial" w:hAnsi="Arial" w:cs="Arial"/>
                <w:sz w:val="16"/>
                <w:szCs w:val="16"/>
              </w:rPr>
              <w:t>2015</w:t>
            </w:r>
          </w:p>
        </w:tc>
        <w:tc>
          <w:tcPr>
            <w:tcW w:w="752" w:type="dxa"/>
            <w:shd w:val="clear" w:color="auto" w:fill="auto"/>
          </w:tcPr>
          <w:p w14:paraId="6627D7A3" w14:textId="2B228F28" w:rsidR="00A74975" w:rsidRPr="00281E4D" w:rsidRDefault="00A74975" w:rsidP="00C01CCF">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5B6399BC" w14:textId="0BCD8304" w:rsidR="00A74975" w:rsidRPr="00281E4D" w:rsidRDefault="00A74975" w:rsidP="00C01CCF">
            <w:pPr>
              <w:contextualSpacing/>
              <w:rPr>
                <w:rFonts w:ascii="Arial" w:hAnsi="Arial" w:cs="Arial"/>
                <w:sz w:val="16"/>
                <w:szCs w:val="16"/>
              </w:rPr>
            </w:pPr>
            <w:r w:rsidRPr="00281E4D">
              <w:rPr>
                <w:rFonts w:ascii="Arial" w:hAnsi="Arial" w:cs="Arial"/>
                <w:sz w:val="16"/>
                <w:szCs w:val="16"/>
              </w:rPr>
              <w:t>KINE 7730</w:t>
            </w:r>
          </w:p>
        </w:tc>
        <w:tc>
          <w:tcPr>
            <w:tcW w:w="0" w:type="auto"/>
            <w:shd w:val="clear" w:color="auto" w:fill="auto"/>
          </w:tcPr>
          <w:p w14:paraId="170DADB9" w14:textId="24EDB194" w:rsidR="00A74975" w:rsidRPr="00281E4D" w:rsidRDefault="00281E4D" w:rsidP="00C01CCF">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02CE3F51" w14:textId="6B1B82FF" w:rsidR="00A74975" w:rsidRPr="00281E4D" w:rsidRDefault="00A74975" w:rsidP="00C01CCF">
            <w:pPr>
              <w:contextualSpacing/>
              <w:rPr>
                <w:rFonts w:ascii="Arial" w:hAnsi="Arial" w:cs="Arial"/>
                <w:sz w:val="16"/>
                <w:szCs w:val="16"/>
              </w:rPr>
            </w:pPr>
            <w:r w:rsidRPr="00281E4D">
              <w:rPr>
                <w:rFonts w:ascii="Arial" w:hAnsi="Arial" w:cs="Arial"/>
                <w:sz w:val="16"/>
                <w:szCs w:val="16"/>
              </w:rPr>
              <w:t>Neuromotor Control</w:t>
            </w:r>
          </w:p>
        </w:tc>
        <w:tc>
          <w:tcPr>
            <w:tcW w:w="0" w:type="auto"/>
            <w:shd w:val="clear" w:color="auto" w:fill="auto"/>
          </w:tcPr>
          <w:p w14:paraId="3D5FC73D" w14:textId="65159CB6" w:rsidR="00A74975" w:rsidRPr="00281E4D" w:rsidRDefault="00A74975" w:rsidP="00C01CCF">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6C74C4FE" w14:textId="77777777" w:rsidTr="0007531B">
        <w:tc>
          <w:tcPr>
            <w:tcW w:w="0" w:type="auto"/>
            <w:shd w:val="clear" w:color="auto" w:fill="auto"/>
          </w:tcPr>
          <w:p w14:paraId="1DBB47A4" w14:textId="62EADD81" w:rsidR="00281E4D" w:rsidRPr="00281E4D" w:rsidRDefault="00281E4D" w:rsidP="00281E4D">
            <w:pPr>
              <w:contextualSpacing/>
              <w:rPr>
                <w:rFonts w:ascii="Arial" w:hAnsi="Arial" w:cs="Arial"/>
                <w:sz w:val="16"/>
                <w:szCs w:val="16"/>
              </w:rPr>
            </w:pPr>
            <w:r w:rsidRPr="00281E4D">
              <w:rPr>
                <w:rFonts w:ascii="Arial" w:hAnsi="Arial" w:cs="Arial"/>
                <w:sz w:val="16"/>
                <w:szCs w:val="16"/>
              </w:rPr>
              <w:t>2015</w:t>
            </w:r>
          </w:p>
        </w:tc>
        <w:tc>
          <w:tcPr>
            <w:tcW w:w="752" w:type="dxa"/>
            <w:shd w:val="clear" w:color="auto" w:fill="auto"/>
          </w:tcPr>
          <w:p w14:paraId="34B81E0B" w14:textId="3FBA920F"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16656012" w14:textId="31C0E918" w:rsidR="00281E4D" w:rsidRPr="00281E4D" w:rsidRDefault="00281E4D" w:rsidP="00281E4D">
            <w:pPr>
              <w:contextualSpacing/>
              <w:rPr>
                <w:rFonts w:ascii="Arial" w:hAnsi="Arial" w:cs="Arial"/>
                <w:sz w:val="16"/>
                <w:szCs w:val="16"/>
              </w:rPr>
            </w:pPr>
            <w:r w:rsidRPr="00281E4D">
              <w:rPr>
                <w:rFonts w:ascii="Arial" w:hAnsi="Arial" w:cs="Arial"/>
                <w:sz w:val="16"/>
                <w:szCs w:val="16"/>
              </w:rPr>
              <w:t>KINE 3650</w:t>
            </w:r>
          </w:p>
        </w:tc>
        <w:tc>
          <w:tcPr>
            <w:tcW w:w="0" w:type="auto"/>
            <w:shd w:val="clear" w:color="auto" w:fill="auto"/>
          </w:tcPr>
          <w:p w14:paraId="4A233E5F" w14:textId="50BB14B6" w:rsidR="00281E4D" w:rsidRPr="00281E4D" w:rsidRDefault="00281E4D" w:rsidP="00281E4D">
            <w:pPr>
              <w:contextualSpacing/>
              <w:rPr>
                <w:rFonts w:ascii="Arial" w:hAnsi="Arial" w:cs="Arial"/>
                <w:b/>
                <w:bCs/>
                <w:sz w:val="16"/>
                <w:szCs w:val="16"/>
              </w:rPr>
            </w:pPr>
            <w:r w:rsidRPr="00281E4D">
              <w:rPr>
                <w:rFonts w:ascii="Arial" w:hAnsi="Arial" w:cs="Arial"/>
                <w:b/>
                <w:bCs/>
                <w:sz w:val="16"/>
                <w:szCs w:val="16"/>
              </w:rPr>
              <w:t>Course Master</w:t>
            </w:r>
          </w:p>
        </w:tc>
        <w:tc>
          <w:tcPr>
            <w:tcW w:w="0" w:type="auto"/>
            <w:shd w:val="clear" w:color="auto" w:fill="auto"/>
          </w:tcPr>
          <w:p w14:paraId="451CA651" w14:textId="34165F89" w:rsidR="00281E4D" w:rsidRPr="00281E4D" w:rsidRDefault="00281E4D" w:rsidP="00281E4D">
            <w:pPr>
              <w:contextualSpacing/>
              <w:rPr>
                <w:rFonts w:ascii="Arial" w:hAnsi="Arial" w:cs="Arial"/>
                <w:sz w:val="16"/>
                <w:szCs w:val="16"/>
              </w:rPr>
            </w:pPr>
            <w:r w:rsidRPr="00281E4D">
              <w:rPr>
                <w:rFonts w:ascii="Arial" w:hAnsi="Arial" w:cs="Arial"/>
                <w:sz w:val="16"/>
                <w:szCs w:val="16"/>
              </w:rPr>
              <w:t>Motor Learning and Performance</w:t>
            </w:r>
          </w:p>
        </w:tc>
        <w:tc>
          <w:tcPr>
            <w:tcW w:w="0" w:type="auto"/>
            <w:shd w:val="clear" w:color="auto" w:fill="auto"/>
          </w:tcPr>
          <w:p w14:paraId="7725492A" w14:textId="595BE74E"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63340ED0" w14:textId="77777777" w:rsidTr="0007531B">
        <w:tc>
          <w:tcPr>
            <w:tcW w:w="0" w:type="auto"/>
            <w:shd w:val="clear" w:color="auto" w:fill="auto"/>
          </w:tcPr>
          <w:p w14:paraId="158BC5CA" w14:textId="250ACCCF" w:rsidR="00281E4D" w:rsidRPr="00281E4D" w:rsidRDefault="00281E4D" w:rsidP="00281E4D">
            <w:pPr>
              <w:contextualSpacing/>
              <w:rPr>
                <w:rFonts w:ascii="Arial" w:hAnsi="Arial" w:cs="Arial"/>
                <w:sz w:val="16"/>
                <w:szCs w:val="16"/>
              </w:rPr>
            </w:pPr>
            <w:r w:rsidRPr="00281E4D">
              <w:rPr>
                <w:rFonts w:ascii="Arial" w:hAnsi="Arial" w:cs="Arial"/>
                <w:sz w:val="16"/>
                <w:szCs w:val="16"/>
              </w:rPr>
              <w:t>2015</w:t>
            </w:r>
          </w:p>
        </w:tc>
        <w:tc>
          <w:tcPr>
            <w:tcW w:w="752" w:type="dxa"/>
            <w:shd w:val="clear" w:color="auto" w:fill="auto"/>
          </w:tcPr>
          <w:p w14:paraId="0DE362AD" w14:textId="2F2B7210" w:rsidR="00281E4D" w:rsidRPr="00281E4D" w:rsidRDefault="00281E4D" w:rsidP="00281E4D">
            <w:pPr>
              <w:contextualSpacing/>
              <w:rPr>
                <w:rFonts w:ascii="Arial" w:hAnsi="Arial" w:cs="Arial"/>
                <w:sz w:val="16"/>
                <w:szCs w:val="16"/>
              </w:rPr>
            </w:pPr>
            <w:r w:rsidRPr="00281E4D">
              <w:rPr>
                <w:rFonts w:ascii="Arial" w:hAnsi="Arial" w:cs="Arial"/>
                <w:sz w:val="16"/>
                <w:szCs w:val="16"/>
              </w:rPr>
              <w:t>Summer</w:t>
            </w:r>
          </w:p>
        </w:tc>
        <w:tc>
          <w:tcPr>
            <w:tcW w:w="1193" w:type="dxa"/>
            <w:shd w:val="clear" w:color="auto" w:fill="auto"/>
          </w:tcPr>
          <w:p w14:paraId="2E2F9181" w14:textId="21888858" w:rsidR="00281E4D" w:rsidRPr="00281E4D" w:rsidRDefault="00281E4D" w:rsidP="00281E4D">
            <w:pPr>
              <w:contextualSpacing/>
              <w:rPr>
                <w:rFonts w:ascii="Arial" w:hAnsi="Arial" w:cs="Arial"/>
                <w:sz w:val="16"/>
                <w:szCs w:val="16"/>
              </w:rPr>
            </w:pPr>
            <w:r w:rsidRPr="00281E4D">
              <w:rPr>
                <w:rFonts w:ascii="Arial" w:hAnsi="Arial" w:cs="Arial"/>
                <w:sz w:val="16"/>
                <w:szCs w:val="16"/>
              </w:rPr>
              <w:t>KINE 7650</w:t>
            </w:r>
          </w:p>
        </w:tc>
        <w:tc>
          <w:tcPr>
            <w:tcW w:w="0" w:type="auto"/>
            <w:shd w:val="clear" w:color="auto" w:fill="auto"/>
          </w:tcPr>
          <w:p w14:paraId="71EDC166" w14:textId="4DC23A14"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49216775" w14:textId="1C0C2492" w:rsidR="00281E4D" w:rsidRPr="00281E4D" w:rsidRDefault="00281E4D" w:rsidP="00281E4D">
            <w:pPr>
              <w:contextualSpacing/>
              <w:rPr>
                <w:rFonts w:ascii="Arial" w:hAnsi="Arial" w:cs="Arial"/>
                <w:sz w:val="16"/>
                <w:szCs w:val="16"/>
              </w:rPr>
            </w:pPr>
            <w:r w:rsidRPr="00281E4D">
              <w:rPr>
                <w:rFonts w:ascii="Arial" w:hAnsi="Arial" w:cs="Arial"/>
                <w:sz w:val="16"/>
                <w:szCs w:val="16"/>
              </w:rPr>
              <w:t>Advanced Motor Learning</w:t>
            </w:r>
          </w:p>
        </w:tc>
        <w:tc>
          <w:tcPr>
            <w:tcW w:w="0" w:type="auto"/>
            <w:shd w:val="clear" w:color="auto" w:fill="auto"/>
          </w:tcPr>
          <w:p w14:paraId="218AC1A8" w14:textId="6EFD6F27"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44282A73" w14:textId="77777777" w:rsidTr="0007531B">
        <w:tc>
          <w:tcPr>
            <w:tcW w:w="0" w:type="auto"/>
            <w:shd w:val="clear" w:color="auto" w:fill="auto"/>
          </w:tcPr>
          <w:p w14:paraId="4FD5C263" w14:textId="63B117B3" w:rsidR="00281E4D" w:rsidRPr="00281E4D" w:rsidRDefault="00281E4D" w:rsidP="00281E4D">
            <w:pPr>
              <w:contextualSpacing/>
              <w:rPr>
                <w:rFonts w:ascii="Arial" w:hAnsi="Arial" w:cs="Arial"/>
                <w:sz w:val="16"/>
                <w:szCs w:val="16"/>
              </w:rPr>
            </w:pPr>
            <w:r w:rsidRPr="00281E4D">
              <w:rPr>
                <w:rFonts w:ascii="Arial" w:hAnsi="Arial" w:cs="Arial"/>
                <w:sz w:val="16"/>
                <w:szCs w:val="16"/>
              </w:rPr>
              <w:t>2015</w:t>
            </w:r>
          </w:p>
        </w:tc>
        <w:tc>
          <w:tcPr>
            <w:tcW w:w="752" w:type="dxa"/>
            <w:shd w:val="clear" w:color="auto" w:fill="auto"/>
          </w:tcPr>
          <w:p w14:paraId="568F3198" w14:textId="60976700" w:rsidR="00281E4D" w:rsidRPr="00281E4D" w:rsidRDefault="00281E4D" w:rsidP="00281E4D">
            <w:pPr>
              <w:contextualSpacing/>
              <w:rPr>
                <w:rFonts w:ascii="Arial" w:hAnsi="Arial" w:cs="Arial"/>
                <w:sz w:val="16"/>
                <w:szCs w:val="16"/>
              </w:rPr>
            </w:pPr>
            <w:r w:rsidRPr="00281E4D">
              <w:rPr>
                <w:rFonts w:ascii="Arial" w:hAnsi="Arial" w:cs="Arial"/>
                <w:sz w:val="16"/>
                <w:szCs w:val="16"/>
              </w:rPr>
              <w:t>Fall</w:t>
            </w:r>
          </w:p>
        </w:tc>
        <w:tc>
          <w:tcPr>
            <w:tcW w:w="1193" w:type="dxa"/>
            <w:shd w:val="clear" w:color="auto" w:fill="auto"/>
          </w:tcPr>
          <w:p w14:paraId="4E6E880F" w14:textId="0D5E70B2" w:rsidR="00281E4D" w:rsidRPr="00281E4D" w:rsidRDefault="00281E4D" w:rsidP="00281E4D">
            <w:pPr>
              <w:contextualSpacing/>
              <w:rPr>
                <w:rFonts w:ascii="Arial" w:hAnsi="Arial" w:cs="Arial"/>
                <w:sz w:val="16"/>
                <w:szCs w:val="16"/>
              </w:rPr>
            </w:pPr>
            <w:r w:rsidRPr="00281E4D">
              <w:rPr>
                <w:rFonts w:ascii="Arial" w:hAnsi="Arial" w:cs="Arial"/>
                <w:sz w:val="16"/>
                <w:szCs w:val="16"/>
              </w:rPr>
              <w:t>KINE 3650</w:t>
            </w:r>
          </w:p>
        </w:tc>
        <w:tc>
          <w:tcPr>
            <w:tcW w:w="0" w:type="auto"/>
            <w:shd w:val="clear" w:color="auto" w:fill="auto"/>
          </w:tcPr>
          <w:p w14:paraId="01667A40" w14:textId="7B162711" w:rsidR="00281E4D" w:rsidRPr="00281E4D" w:rsidRDefault="00281E4D" w:rsidP="00281E4D">
            <w:pPr>
              <w:contextualSpacing/>
              <w:rPr>
                <w:rFonts w:ascii="Arial" w:hAnsi="Arial" w:cs="Arial"/>
                <w:b/>
                <w:bCs/>
                <w:sz w:val="16"/>
                <w:szCs w:val="16"/>
              </w:rPr>
            </w:pPr>
            <w:r w:rsidRPr="00281E4D">
              <w:rPr>
                <w:rFonts w:ascii="Arial" w:hAnsi="Arial" w:cs="Arial"/>
                <w:b/>
                <w:bCs/>
                <w:sz w:val="16"/>
                <w:szCs w:val="16"/>
              </w:rPr>
              <w:t>Course Master</w:t>
            </w:r>
          </w:p>
        </w:tc>
        <w:tc>
          <w:tcPr>
            <w:tcW w:w="0" w:type="auto"/>
            <w:shd w:val="clear" w:color="auto" w:fill="auto"/>
          </w:tcPr>
          <w:p w14:paraId="536C91B6" w14:textId="1BE59F2E" w:rsidR="00281E4D" w:rsidRPr="00281E4D" w:rsidRDefault="00281E4D" w:rsidP="00281E4D">
            <w:pPr>
              <w:contextualSpacing/>
              <w:rPr>
                <w:rFonts w:ascii="Arial" w:hAnsi="Arial" w:cs="Arial"/>
                <w:sz w:val="16"/>
                <w:szCs w:val="16"/>
              </w:rPr>
            </w:pPr>
            <w:r w:rsidRPr="00281E4D">
              <w:rPr>
                <w:rFonts w:ascii="Arial" w:hAnsi="Arial" w:cs="Arial"/>
                <w:sz w:val="16"/>
                <w:szCs w:val="16"/>
              </w:rPr>
              <w:t>Motor Learning and Performance</w:t>
            </w:r>
          </w:p>
        </w:tc>
        <w:tc>
          <w:tcPr>
            <w:tcW w:w="0" w:type="auto"/>
            <w:shd w:val="clear" w:color="auto" w:fill="auto"/>
          </w:tcPr>
          <w:p w14:paraId="071ED042" w14:textId="53185FAE"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4F1C461B" w14:textId="77777777" w:rsidTr="0007531B">
        <w:tc>
          <w:tcPr>
            <w:tcW w:w="0" w:type="auto"/>
            <w:shd w:val="clear" w:color="auto" w:fill="auto"/>
          </w:tcPr>
          <w:p w14:paraId="6C9BACCD" w14:textId="15268445" w:rsidR="00281E4D" w:rsidRPr="00281E4D" w:rsidRDefault="00281E4D" w:rsidP="00281E4D">
            <w:pPr>
              <w:contextualSpacing/>
              <w:rPr>
                <w:rFonts w:ascii="Arial" w:hAnsi="Arial" w:cs="Arial"/>
                <w:sz w:val="16"/>
                <w:szCs w:val="16"/>
              </w:rPr>
            </w:pPr>
            <w:r w:rsidRPr="00281E4D">
              <w:rPr>
                <w:rFonts w:ascii="Arial" w:hAnsi="Arial" w:cs="Arial"/>
                <w:sz w:val="16"/>
                <w:szCs w:val="16"/>
              </w:rPr>
              <w:lastRenderedPageBreak/>
              <w:t>2016</w:t>
            </w:r>
          </w:p>
        </w:tc>
        <w:tc>
          <w:tcPr>
            <w:tcW w:w="752" w:type="dxa"/>
            <w:shd w:val="clear" w:color="auto" w:fill="auto"/>
          </w:tcPr>
          <w:p w14:paraId="48449128" w14:textId="03878D39"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2B412338" w14:textId="33EDE3AF" w:rsidR="00281E4D" w:rsidRPr="00281E4D" w:rsidRDefault="00281E4D" w:rsidP="00281E4D">
            <w:pPr>
              <w:contextualSpacing/>
              <w:rPr>
                <w:rFonts w:ascii="Arial" w:hAnsi="Arial" w:cs="Arial"/>
                <w:sz w:val="16"/>
                <w:szCs w:val="16"/>
              </w:rPr>
            </w:pPr>
            <w:r w:rsidRPr="00281E4D">
              <w:rPr>
                <w:rFonts w:ascii="Arial" w:hAnsi="Arial" w:cs="Arial"/>
                <w:sz w:val="16"/>
                <w:szCs w:val="16"/>
              </w:rPr>
              <w:t>KINE 7730</w:t>
            </w:r>
          </w:p>
        </w:tc>
        <w:tc>
          <w:tcPr>
            <w:tcW w:w="0" w:type="auto"/>
            <w:shd w:val="clear" w:color="auto" w:fill="auto"/>
          </w:tcPr>
          <w:p w14:paraId="7CF0E0CD" w14:textId="0525FC48"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3FED00EC" w14:textId="62301E62" w:rsidR="00281E4D" w:rsidRPr="00281E4D" w:rsidRDefault="00281E4D" w:rsidP="00281E4D">
            <w:pPr>
              <w:contextualSpacing/>
              <w:rPr>
                <w:rFonts w:ascii="Arial" w:hAnsi="Arial" w:cs="Arial"/>
                <w:sz w:val="16"/>
                <w:szCs w:val="16"/>
              </w:rPr>
            </w:pPr>
            <w:r w:rsidRPr="00281E4D">
              <w:rPr>
                <w:rFonts w:ascii="Arial" w:hAnsi="Arial" w:cs="Arial"/>
                <w:sz w:val="16"/>
                <w:szCs w:val="16"/>
              </w:rPr>
              <w:t>Neuromotor Control</w:t>
            </w:r>
          </w:p>
        </w:tc>
        <w:tc>
          <w:tcPr>
            <w:tcW w:w="0" w:type="auto"/>
            <w:shd w:val="clear" w:color="auto" w:fill="auto"/>
          </w:tcPr>
          <w:p w14:paraId="02493FAB" w14:textId="6B0A7CB3"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4D74D99B" w14:textId="77777777" w:rsidTr="0007531B">
        <w:tc>
          <w:tcPr>
            <w:tcW w:w="0" w:type="auto"/>
            <w:shd w:val="clear" w:color="auto" w:fill="auto"/>
          </w:tcPr>
          <w:p w14:paraId="14A624D5" w14:textId="2881826E" w:rsidR="00281E4D" w:rsidRPr="00281E4D" w:rsidRDefault="00281E4D" w:rsidP="00281E4D">
            <w:pPr>
              <w:contextualSpacing/>
              <w:rPr>
                <w:rFonts w:ascii="Arial" w:hAnsi="Arial" w:cs="Arial"/>
                <w:sz w:val="16"/>
                <w:szCs w:val="16"/>
              </w:rPr>
            </w:pPr>
            <w:r>
              <w:rPr>
                <w:rFonts w:ascii="Arial" w:hAnsi="Arial" w:cs="Arial"/>
                <w:sz w:val="16"/>
                <w:szCs w:val="16"/>
              </w:rPr>
              <w:t>2016</w:t>
            </w:r>
          </w:p>
        </w:tc>
        <w:tc>
          <w:tcPr>
            <w:tcW w:w="752" w:type="dxa"/>
            <w:shd w:val="clear" w:color="auto" w:fill="auto"/>
          </w:tcPr>
          <w:p w14:paraId="44DFCE34" w14:textId="4F6E7DCA" w:rsidR="00281E4D" w:rsidRPr="00281E4D" w:rsidRDefault="00281E4D" w:rsidP="00281E4D">
            <w:pPr>
              <w:contextualSpacing/>
              <w:rPr>
                <w:rFonts w:ascii="Arial" w:hAnsi="Arial" w:cs="Arial"/>
                <w:sz w:val="16"/>
                <w:szCs w:val="16"/>
              </w:rPr>
            </w:pPr>
            <w:r>
              <w:rPr>
                <w:rFonts w:ascii="Arial" w:hAnsi="Arial" w:cs="Arial"/>
                <w:sz w:val="16"/>
                <w:szCs w:val="16"/>
              </w:rPr>
              <w:t>Spring</w:t>
            </w:r>
          </w:p>
        </w:tc>
        <w:tc>
          <w:tcPr>
            <w:tcW w:w="1193" w:type="dxa"/>
            <w:shd w:val="clear" w:color="auto" w:fill="auto"/>
          </w:tcPr>
          <w:p w14:paraId="58F67E06" w14:textId="53C5F147" w:rsidR="00281E4D" w:rsidRPr="00281E4D" w:rsidRDefault="00281E4D" w:rsidP="00281E4D">
            <w:pPr>
              <w:contextualSpacing/>
              <w:rPr>
                <w:rFonts w:ascii="Arial" w:hAnsi="Arial" w:cs="Arial"/>
                <w:sz w:val="16"/>
                <w:szCs w:val="16"/>
              </w:rPr>
            </w:pPr>
            <w:r w:rsidRPr="00281E4D">
              <w:rPr>
                <w:rFonts w:ascii="Arial" w:hAnsi="Arial" w:cs="Arial"/>
                <w:sz w:val="16"/>
                <w:szCs w:val="16"/>
              </w:rPr>
              <w:t>KINE 3650</w:t>
            </w:r>
          </w:p>
        </w:tc>
        <w:tc>
          <w:tcPr>
            <w:tcW w:w="0" w:type="auto"/>
            <w:shd w:val="clear" w:color="auto" w:fill="auto"/>
          </w:tcPr>
          <w:p w14:paraId="034DA3EB" w14:textId="6BC62647" w:rsidR="00281E4D" w:rsidRPr="00281E4D" w:rsidRDefault="00281E4D" w:rsidP="00281E4D">
            <w:pPr>
              <w:contextualSpacing/>
              <w:rPr>
                <w:rFonts w:ascii="Arial" w:hAnsi="Arial" w:cs="Arial"/>
                <w:b/>
                <w:bCs/>
                <w:sz w:val="16"/>
                <w:szCs w:val="16"/>
              </w:rPr>
            </w:pPr>
            <w:r w:rsidRPr="00281E4D">
              <w:rPr>
                <w:rFonts w:ascii="Arial" w:hAnsi="Arial" w:cs="Arial"/>
                <w:b/>
                <w:bCs/>
                <w:sz w:val="16"/>
                <w:szCs w:val="16"/>
              </w:rPr>
              <w:t>Course Master</w:t>
            </w:r>
          </w:p>
        </w:tc>
        <w:tc>
          <w:tcPr>
            <w:tcW w:w="0" w:type="auto"/>
            <w:shd w:val="clear" w:color="auto" w:fill="auto"/>
          </w:tcPr>
          <w:p w14:paraId="54962BE3" w14:textId="2BB76ACE" w:rsidR="00281E4D" w:rsidRPr="00281E4D" w:rsidRDefault="00281E4D" w:rsidP="00281E4D">
            <w:pPr>
              <w:contextualSpacing/>
              <w:rPr>
                <w:rFonts w:ascii="Arial" w:hAnsi="Arial" w:cs="Arial"/>
                <w:sz w:val="16"/>
                <w:szCs w:val="16"/>
              </w:rPr>
            </w:pPr>
            <w:r w:rsidRPr="00281E4D">
              <w:rPr>
                <w:rFonts w:ascii="Arial" w:hAnsi="Arial" w:cs="Arial"/>
                <w:sz w:val="16"/>
                <w:szCs w:val="16"/>
              </w:rPr>
              <w:t>Motor Learning and Performance</w:t>
            </w:r>
          </w:p>
        </w:tc>
        <w:tc>
          <w:tcPr>
            <w:tcW w:w="0" w:type="auto"/>
            <w:shd w:val="clear" w:color="auto" w:fill="auto"/>
          </w:tcPr>
          <w:p w14:paraId="201E822E" w14:textId="368921CD"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4753392A" w14:textId="77777777" w:rsidTr="0007531B">
        <w:tc>
          <w:tcPr>
            <w:tcW w:w="0" w:type="auto"/>
            <w:shd w:val="clear" w:color="auto" w:fill="auto"/>
          </w:tcPr>
          <w:p w14:paraId="14175372" w14:textId="70D3642F" w:rsidR="00281E4D" w:rsidRPr="00281E4D" w:rsidRDefault="00281E4D" w:rsidP="00281E4D">
            <w:pPr>
              <w:contextualSpacing/>
              <w:rPr>
                <w:rFonts w:ascii="Arial" w:hAnsi="Arial" w:cs="Arial"/>
                <w:sz w:val="16"/>
                <w:szCs w:val="16"/>
              </w:rPr>
            </w:pPr>
            <w:r w:rsidRPr="00281E4D">
              <w:rPr>
                <w:rFonts w:ascii="Arial" w:hAnsi="Arial" w:cs="Arial"/>
                <w:sz w:val="16"/>
                <w:szCs w:val="16"/>
              </w:rPr>
              <w:t>2016</w:t>
            </w:r>
          </w:p>
        </w:tc>
        <w:tc>
          <w:tcPr>
            <w:tcW w:w="752" w:type="dxa"/>
            <w:shd w:val="clear" w:color="auto" w:fill="auto"/>
          </w:tcPr>
          <w:p w14:paraId="49ACB643" w14:textId="02416D25" w:rsidR="00281E4D" w:rsidRPr="00281E4D" w:rsidRDefault="00281E4D" w:rsidP="00281E4D">
            <w:pPr>
              <w:contextualSpacing/>
              <w:rPr>
                <w:rFonts w:ascii="Arial" w:hAnsi="Arial" w:cs="Arial"/>
                <w:sz w:val="16"/>
                <w:szCs w:val="16"/>
              </w:rPr>
            </w:pPr>
            <w:r w:rsidRPr="00281E4D">
              <w:rPr>
                <w:rFonts w:ascii="Arial" w:hAnsi="Arial" w:cs="Arial"/>
                <w:sz w:val="16"/>
                <w:szCs w:val="16"/>
              </w:rPr>
              <w:t>Summer</w:t>
            </w:r>
          </w:p>
        </w:tc>
        <w:tc>
          <w:tcPr>
            <w:tcW w:w="1193" w:type="dxa"/>
            <w:shd w:val="clear" w:color="auto" w:fill="auto"/>
          </w:tcPr>
          <w:p w14:paraId="5DE8EE51" w14:textId="09818A8B" w:rsidR="00281E4D" w:rsidRPr="00281E4D" w:rsidRDefault="00281E4D" w:rsidP="00281E4D">
            <w:pPr>
              <w:contextualSpacing/>
              <w:rPr>
                <w:rFonts w:ascii="Arial" w:hAnsi="Arial" w:cs="Arial"/>
                <w:sz w:val="16"/>
                <w:szCs w:val="16"/>
              </w:rPr>
            </w:pPr>
            <w:r w:rsidRPr="00281E4D">
              <w:rPr>
                <w:rFonts w:ascii="Arial" w:hAnsi="Arial" w:cs="Arial"/>
                <w:sz w:val="16"/>
                <w:szCs w:val="16"/>
              </w:rPr>
              <w:t>KINE 7650</w:t>
            </w:r>
          </w:p>
        </w:tc>
        <w:tc>
          <w:tcPr>
            <w:tcW w:w="0" w:type="auto"/>
            <w:shd w:val="clear" w:color="auto" w:fill="auto"/>
          </w:tcPr>
          <w:p w14:paraId="4C0B7237" w14:textId="1D4C12DA"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6E298B2F" w14:textId="2E4AB052" w:rsidR="00281E4D" w:rsidRPr="00281E4D" w:rsidRDefault="00281E4D" w:rsidP="00281E4D">
            <w:pPr>
              <w:contextualSpacing/>
              <w:rPr>
                <w:rFonts w:ascii="Arial" w:hAnsi="Arial" w:cs="Arial"/>
                <w:sz w:val="16"/>
                <w:szCs w:val="16"/>
              </w:rPr>
            </w:pPr>
            <w:r w:rsidRPr="00281E4D">
              <w:rPr>
                <w:rFonts w:ascii="Arial" w:hAnsi="Arial" w:cs="Arial"/>
                <w:sz w:val="16"/>
                <w:szCs w:val="16"/>
              </w:rPr>
              <w:t>Advanced Motor Learning</w:t>
            </w:r>
          </w:p>
        </w:tc>
        <w:tc>
          <w:tcPr>
            <w:tcW w:w="0" w:type="auto"/>
            <w:shd w:val="clear" w:color="auto" w:fill="auto"/>
          </w:tcPr>
          <w:p w14:paraId="4ACD76CB" w14:textId="025B0492"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199EED95" w14:textId="77777777" w:rsidTr="0007531B">
        <w:tc>
          <w:tcPr>
            <w:tcW w:w="0" w:type="auto"/>
            <w:shd w:val="clear" w:color="auto" w:fill="auto"/>
          </w:tcPr>
          <w:p w14:paraId="39D56260" w14:textId="08AC923E" w:rsidR="00281E4D" w:rsidRPr="00281E4D" w:rsidRDefault="00281E4D" w:rsidP="00281E4D">
            <w:pPr>
              <w:contextualSpacing/>
              <w:rPr>
                <w:rFonts w:ascii="Arial" w:hAnsi="Arial" w:cs="Arial"/>
                <w:sz w:val="16"/>
                <w:szCs w:val="16"/>
              </w:rPr>
            </w:pPr>
            <w:r w:rsidRPr="00281E4D">
              <w:rPr>
                <w:rFonts w:ascii="Arial" w:hAnsi="Arial" w:cs="Arial"/>
                <w:sz w:val="16"/>
                <w:szCs w:val="16"/>
              </w:rPr>
              <w:t>2016</w:t>
            </w:r>
          </w:p>
        </w:tc>
        <w:tc>
          <w:tcPr>
            <w:tcW w:w="752" w:type="dxa"/>
            <w:shd w:val="clear" w:color="auto" w:fill="auto"/>
          </w:tcPr>
          <w:p w14:paraId="7AC5AC71" w14:textId="3F5C41EC" w:rsidR="00281E4D" w:rsidRPr="00281E4D" w:rsidRDefault="00281E4D" w:rsidP="00281E4D">
            <w:pPr>
              <w:contextualSpacing/>
              <w:rPr>
                <w:rFonts w:ascii="Arial" w:hAnsi="Arial" w:cs="Arial"/>
                <w:sz w:val="16"/>
                <w:szCs w:val="16"/>
              </w:rPr>
            </w:pPr>
            <w:r w:rsidRPr="00281E4D">
              <w:rPr>
                <w:rFonts w:ascii="Arial" w:hAnsi="Arial" w:cs="Arial"/>
                <w:sz w:val="16"/>
                <w:szCs w:val="16"/>
              </w:rPr>
              <w:t>Fall</w:t>
            </w:r>
          </w:p>
        </w:tc>
        <w:tc>
          <w:tcPr>
            <w:tcW w:w="1193" w:type="dxa"/>
            <w:shd w:val="clear" w:color="auto" w:fill="auto"/>
          </w:tcPr>
          <w:p w14:paraId="4A2BD0B8" w14:textId="01D8F1EC" w:rsidR="00281E4D" w:rsidRPr="00281E4D" w:rsidRDefault="00281E4D" w:rsidP="00281E4D">
            <w:pPr>
              <w:contextualSpacing/>
              <w:rPr>
                <w:rFonts w:ascii="Arial" w:hAnsi="Arial" w:cs="Arial"/>
                <w:sz w:val="16"/>
                <w:szCs w:val="16"/>
              </w:rPr>
            </w:pPr>
            <w:r w:rsidRPr="00281E4D">
              <w:rPr>
                <w:rFonts w:ascii="Arial" w:hAnsi="Arial" w:cs="Arial"/>
                <w:sz w:val="16"/>
                <w:szCs w:val="16"/>
              </w:rPr>
              <w:t>KINE 8970</w:t>
            </w:r>
          </w:p>
        </w:tc>
        <w:tc>
          <w:tcPr>
            <w:tcW w:w="0" w:type="auto"/>
            <w:shd w:val="clear" w:color="auto" w:fill="auto"/>
          </w:tcPr>
          <w:p w14:paraId="0DF30680" w14:textId="0A7BED9F"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3F4D264E" w14:textId="27FE6AB8" w:rsidR="00281E4D" w:rsidRPr="00281E4D" w:rsidRDefault="00281E4D" w:rsidP="00281E4D">
            <w:pPr>
              <w:contextualSpacing/>
              <w:rPr>
                <w:rFonts w:ascii="Arial" w:hAnsi="Arial" w:cs="Arial"/>
                <w:sz w:val="16"/>
                <w:szCs w:val="16"/>
              </w:rPr>
            </w:pPr>
            <w:r w:rsidRPr="00281E4D">
              <w:rPr>
                <w:rFonts w:ascii="Arial" w:hAnsi="Arial" w:cs="Arial"/>
                <w:sz w:val="16"/>
                <w:szCs w:val="16"/>
              </w:rPr>
              <w:t>Biostatistics I</w:t>
            </w:r>
          </w:p>
        </w:tc>
        <w:tc>
          <w:tcPr>
            <w:tcW w:w="0" w:type="auto"/>
            <w:shd w:val="clear" w:color="auto" w:fill="auto"/>
          </w:tcPr>
          <w:p w14:paraId="0DC354F5" w14:textId="7BEAC6F0"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4965F391" w14:textId="77777777" w:rsidTr="0007531B">
        <w:tc>
          <w:tcPr>
            <w:tcW w:w="0" w:type="auto"/>
            <w:shd w:val="clear" w:color="auto" w:fill="auto"/>
          </w:tcPr>
          <w:p w14:paraId="010D37E9" w14:textId="50CB26CA" w:rsidR="00281E4D" w:rsidRPr="00281E4D" w:rsidRDefault="00281E4D" w:rsidP="00281E4D">
            <w:pPr>
              <w:contextualSpacing/>
              <w:rPr>
                <w:rFonts w:ascii="Arial" w:hAnsi="Arial" w:cs="Arial"/>
                <w:sz w:val="16"/>
                <w:szCs w:val="16"/>
              </w:rPr>
            </w:pPr>
            <w:r w:rsidRPr="00281E4D">
              <w:rPr>
                <w:rFonts w:ascii="Arial" w:hAnsi="Arial" w:cs="Arial"/>
                <w:sz w:val="16"/>
                <w:szCs w:val="16"/>
              </w:rPr>
              <w:t>2017</w:t>
            </w:r>
          </w:p>
        </w:tc>
        <w:tc>
          <w:tcPr>
            <w:tcW w:w="752" w:type="dxa"/>
            <w:shd w:val="clear" w:color="auto" w:fill="auto"/>
          </w:tcPr>
          <w:p w14:paraId="11585194" w14:textId="37B8FC93"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7326A3C2" w14:textId="0C7576B9" w:rsidR="00281E4D" w:rsidRPr="00281E4D" w:rsidRDefault="00281E4D" w:rsidP="00281E4D">
            <w:pPr>
              <w:contextualSpacing/>
              <w:rPr>
                <w:rFonts w:ascii="Arial" w:hAnsi="Arial" w:cs="Arial"/>
                <w:sz w:val="16"/>
                <w:szCs w:val="16"/>
              </w:rPr>
            </w:pPr>
            <w:r w:rsidRPr="00281E4D">
              <w:rPr>
                <w:rFonts w:ascii="Arial" w:hAnsi="Arial" w:cs="Arial"/>
                <w:sz w:val="16"/>
                <w:szCs w:val="16"/>
              </w:rPr>
              <w:t>KINE 8970</w:t>
            </w:r>
          </w:p>
        </w:tc>
        <w:tc>
          <w:tcPr>
            <w:tcW w:w="0" w:type="auto"/>
            <w:shd w:val="clear" w:color="auto" w:fill="auto"/>
          </w:tcPr>
          <w:p w14:paraId="2C653992" w14:textId="4F57979F"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425E713A" w14:textId="5C9493CD" w:rsidR="00281E4D" w:rsidRPr="00281E4D" w:rsidRDefault="00281E4D" w:rsidP="00281E4D">
            <w:pPr>
              <w:contextualSpacing/>
              <w:rPr>
                <w:rFonts w:ascii="Arial" w:hAnsi="Arial" w:cs="Arial"/>
                <w:sz w:val="16"/>
                <w:szCs w:val="16"/>
              </w:rPr>
            </w:pPr>
            <w:r w:rsidRPr="00281E4D">
              <w:rPr>
                <w:rFonts w:ascii="Arial" w:hAnsi="Arial" w:cs="Arial"/>
                <w:sz w:val="16"/>
                <w:szCs w:val="16"/>
              </w:rPr>
              <w:t xml:space="preserve">Biostatistics II </w:t>
            </w:r>
          </w:p>
        </w:tc>
        <w:tc>
          <w:tcPr>
            <w:tcW w:w="0" w:type="auto"/>
            <w:shd w:val="clear" w:color="auto" w:fill="auto"/>
          </w:tcPr>
          <w:p w14:paraId="3C2A9A15" w14:textId="2E7B9BDC"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3499013C" w14:textId="77777777" w:rsidTr="0007531B">
        <w:tc>
          <w:tcPr>
            <w:tcW w:w="0" w:type="auto"/>
            <w:shd w:val="clear" w:color="auto" w:fill="auto"/>
          </w:tcPr>
          <w:p w14:paraId="673DD6A4" w14:textId="649BDD9A" w:rsidR="00281E4D" w:rsidRPr="00281E4D" w:rsidRDefault="00281E4D" w:rsidP="00281E4D">
            <w:pPr>
              <w:contextualSpacing/>
              <w:rPr>
                <w:rFonts w:ascii="Arial" w:hAnsi="Arial" w:cs="Arial"/>
                <w:sz w:val="16"/>
                <w:szCs w:val="16"/>
              </w:rPr>
            </w:pPr>
            <w:r w:rsidRPr="00281E4D">
              <w:rPr>
                <w:rFonts w:ascii="Arial" w:hAnsi="Arial" w:cs="Arial"/>
                <w:sz w:val="16"/>
                <w:szCs w:val="16"/>
              </w:rPr>
              <w:t>2017</w:t>
            </w:r>
          </w:p>
        </w:tc>
        <w:tc>
          <w:tcPr>
            <w:tcW w:w="752" w:type="dxa"/>
            <w:shd w:val="clear" w:color="auto" w:fill="auto"/>
          </w:tcPr>
          <w:p w14:paraId="68297137" w14:textId="4B7D208B" w:rsidR="00281E4D" w:rsidRPr="00281E4D" w:rsidRDefault="00281E4D" w:rsidP="00281E4D">
            <w:pPr>
              <w:contextualSpacing/>
              <w:rPr>
                <w:rFonts w:ascii="Arial" w:hAnsi="Arial" w:cs="Arial"/>
                <w:sz w:val="16"/>
                <w:szCs w:val="16"/>
              </w:rPr>
            </w:pPr>
            <w:r w:rsidRPr="00281E4D">
              <w:rPr>
                <w:rFonts w:ascii="Arial" w:hAnsi="Arial" w:cs="Arial"/>
                <w:sz w:val="16"/>
                <w:szCs w:val="16"/>
              </w:rPr>
              <w:t>Summer</w:t>
            </w:r>
          </w:p>
        </w:tc>
        <w:tc>
          <w:tcPr>
            <w:tcW w:w="1193" w:type="dxa"/>
            <w:shd w:val="clear" w:color="auto" w:fill="auto"/>
          </w:tcPr>
          <w:p w14:paraId="4A605108" w14:textId="043E615A" w:rsidR="00281E4D" w:rsidRPr="00281E4D" w:rsidRDefault="00281E4D" w:rsidP="00281E4D">
            <w:pPr>
              <w:contextualSpacing/>
              <w:rPr>
                <w:rFonts w:ascii="Arial" w:hAnsi="Arial" w:cs="Arial"/>
                <w:sz w:val="16"/>
                <w:szCs w:val="16"/>
              </w:rPr>
            </w:pPr>
            <w:r w:rsidRPr="00281E4D">
              <w:rPr>
                <w:rFonts w:ascii="Arial" w:hAnsi="Arial" w:cs="Arial"/>
                <w:sz w:val="16"/>
                <w:szCs w:val="16"/>
              </w:rPr>
              <w:t>KINE 7650</w:t>
            </w:r>
          </w:p>
        </w:tc>
        <w:tc>
          <w:tcPr>
            <w:tcW w:w="0" w:type="auto"/>
            <w:shd w:val="clear" w:color="auto" w:fill="auto"/>
          </w:tcPr>
          <w:p w14:paraId="6C11789E" w14:textId="6E6084B4"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754D47FF" w14:textId="2C50D606" w:rsidR="00281E4D" w:rsidRPr="00281E4D" w:rsidRDefault="00281E4D" w:rsidP="00281E4D">
            <w:pPr>
              <w:contextualSpacing/>
              <w:rPr>
                <w:rFonts w:ascii="Arial" w:hAnsi="Arial" w:cs="Arial"/>
                <w:sz w:val="16"/>
                <w:szCs w:val="16"/>
              </w:rPr>
            </w:pPr>
            <w:r w:rsidRPr="00281E4D">
              <w:rPr>
                <w:rFonts w:ascii="Arial" w:hAnsi="Arial" w:cs="Arial"/>
                <w:sz w:val="16"/>
                <w:szCs w:val="16"/>
              </w:rPr>
              <w:t>Advanced Motor Learning</w:t>
            </w:r>
          </w:p>
        </w:tc>
        <w:tc>
          <w:tcPr>
            <w:tcW w:w="0" w:type="auto"/>
            <w:shd w:val="clear" w:color="auto" w:fill="auto"/>
          </w:tcPr>
          <w:p w14:paraId="30CFF28E" w14:textId="342F6CB6" w:rsidR="00281E4D" w:rsidRPr="00281E4D" w:rsidRDefault="00281E4D" w:rsidP="00281E4D">
            <w:pPr>
              <w:contextualSpacing/>
              <w:rPr>
                <w:rFonts w:ascii="Arial" w:hAnsi="Arial" w:cs="Arial"/>
                <w:sz w:val="16"/>
                <w:szCs w:val="16"/>
              </w:rPr>
            </w:pPr>
            <w:r w:rsidRPr="00281E4D">
              <w:rPr>
                <w:rFonts w:ascii="Arial" w:hAnsi="Arial" w:cs="Arial"/>
                <w:sz w:val="16"/>
                <w:szCs w:val="16"/>
              </w:rPr>
              <w:t>Auburn University</w:t>
            </w:r>
          </w:p>
        </w:tc>
      </w:tr>
      <w:tr w:rsidR="00281E4D" w:rsidRPr="00281E4D" w14:paraId="66221B70" w14:textId="77777777" w:rsidTr="0007531B">
        <w:tc>
          <w:tcPr>
            <w:tcW w:w="0" w:type="auto"/>
            <w:shd w:val="clear" w:color="auto" w:fill="auto"/>
          </w:tcPr>
          <w:p w14:paraId="6DF60E7D" w14:textId="5425780E" w:rsidR="00281E4D" w:rsidRPr="00281E4D" w:rsidRDefault="00281E4D" w:rsidP="00281E4D">
            <w:pPr>
              <w:contextualSpacing/>
              <w:rPr>
                <w:rFonts w:ascii="Arial" w:hAnsi="Arial" w:cs="Arial"/>
                <w:sz w:val="16"/>
                <w:szCs w:val="16"/>
              </w:rPr>
            </w:pPr>
            <w:r w:rsidRPr="00281E4D">
              <w:rPr>
                <w:rFonts w:ascii="Arial" w:hAnsi="Arial" w:cs="Arial"/>
                <w:sz w:val="16"/>
                <w:szCs w:val="16"/>
              </w:rPr>
              <w:t>2018</w:t>
            </w:r>
          </w:p>
        </w:tc>
        <w:tc>
          <w:tcPr>
            <w:tcW w:w="752" w:type="dxa"/>
            <w:shd w:val="clear" w:color="auto" w:fill="auto"/>
          </w:tcPr>
          <w:p w14:paraId="1680918C" w14:textId="464C7025"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1396C9F9" w14:textId="0FF11F75" w:rsidR="00281E4D" w:rsidRPr="00281E4D" w:rsidRDefault="00281E4D" w:rsidP="00281E4D">
            <w:pPr>
              <w:contextualSpacing/>
              <w:rPr>
                <w:rFonts w:ascii="Arial" w:hAnsi="Arial" w:cs="Arial"/>
                <w:sz w:val="16"/>
                <w:szCs w:val="16"/>
              </w:rPr>
            </w:pPr>
            <w:r w:rsidRPr="00281E4D">
              <w:rPr>
                <w:rFonts w:ascii="Arial" w:hAnsi="Arial" w:cs="Arial"/>
                <w:sz w:val="16"/>
                <w:szCs w:val="16"/>
              </w:rPr>
              <w:t>KINES 3551</w:t>
            </w:r>
          </w:p>
        </w:tc>
        <w:tc>
          <w:tcPr>
            <w:tcW w:w="0" w:type="auto"/>
            <w:shd w:val="clear" w:color="auto" w:fill="auto"/>
          </w:tcPr>
          <w:p w14:paraId="1ACF12FA" w14:textId="07CFD459"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1517B92B" w14:textId="1986477B" w:rsidR="00281E4D" w:rsidRPr="00281E4D" w:rsidRDefault="00281E4D" w:rsidP="00281E4D">
            <w:pPr>
              <w:contextualSpacing/>
              <w:rPr>
                <w:rFonts w:ascii="Arial" w:hAnsi="Arial" w:cs="Arial"/>
                <w:sz w:val="16"/>
                <w:szCs w:val="16"/>
              </w:rPr>
            </w:pPr>
            <w:r w:rsidRPr="00281E4D">
              <w:rPr>
                <w:rFonts w:ascii="Arial" w:hAnsi="Arial" w:cs="Arial"/>
                <w:sz w:val="16"/>
                <w:szCs w:val="16"/>
              </w:rPr>
              <w:t>Application of Human Motor Development</w:t>
            </w:r>
          </w:p>
        </w:tc>
        <w:tc>
          <w:tcPr>
            <w:tcW w:w="0" w:type="auto"/>
            <w:shd w:val="clear" w:color="auto" w:fill="auto"/>
          </w:tcPr>
          <w:p w14:paraId="4A2770E0" w14:textId="3CE7B14E"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r w:rsidR="00281E4D" w:rsidRPr="00281E4D" w14:paraId="4415A128" w14:textId="77777777" w:rsidTr="0007531B">
        <w:tc>
          <w:tcPr>
            <w:tcW w:w="0" w:type="auto"/>
            <w:shd w:val="clear" w:color="auto" w:fill="auto"/>
          </w:tcPr>
          <w:p w14:paraId="45837E44" w14:textId="03AEA495" w:rsidR="00281E4D" w:rsidRPr="00281E4D" w:rsidRDefault="00281E4D" w:rsidP="00281E4D">
            <w:pPr>
              <w:contextualSpacing/>
              <w:rPr>
                <w:rFonts w:ascii="Arial" w:hAnsi="Arial" w:cs="Arial"/>
                <w:sz w:val="16"/>
                <w:szCs w:val="16"/>
              </w:rPr>
            </w:pPr>
            <w:r w:rsidRPr="00281E4D">
              <w:rPr>
                <w:rFonts w:ascii="Arial" w:hAnsi="Arial" w:cs="Arial"/>
                <w:sz w:val="16"/>
                <w:szCs w:val="16"/>
              </w:rPr>
              <w:t>2018</w:t>
            </w:r>
          </w:p>
        </w:tc>
        <w:tc>
          <w:tcPr>
            <w:tcW w:w="752" w:type="dxa"/>
            <w:shd w:val="clear" w:color="auto" w:fill="auto"/>
          </w:tcPr>
          <w:p w14:paraId="3ED1D9C1" w14:textId="1DC397C6" w:rsidR="00281E4D" w:rsidRPr="00281E4D" w:rsidRDefault="00281E4D" w:rsidP="00281E4D">
            <w:pPr>
              <w:contextualSpacing/>
              <w:rPr>
                <w:rFonts w:ascii="Arial" w:hAnsi="Arial" w:cs="Arial"/>
                <w:sz w:val="16"/>
                <w:szCs w:val="16"/>
              </w:rPr>
            </w:pPr>
            <w:r w:rsidRPr="00281E4D">
              <w:rPr>
                <w:rFonts w:ascii="Arial" w:hAnsi="Arial" w:cs="Arial"/>
                <w:sz w:val="16"/>
                <w:szCs w:val="16"/>
              </w:rPr>
              <w:t>Fall</w:t>
            </w:r>
          </w:p>
        </w:tc>
        <w:tc>
          <w:tcPr>
            <w:tcW w:w="1193" w:type="dxa"/>
            <w:shd w:val="clear" w:color="auto" w:fill="auto"/>
          </w:tcPr>
          <w:p w14:paraId="608FC3BA" w14:textId="0A69445B" w:rsidR="00281E4D" w:rsidRPr="00281E4D" w:rsidRDefault="00281E4D" w:rsidP="00281E4D">
            <w:pPr>
              <w:contextualSpacing/>
              <w:rPr>
                <w:rFonts w:ascii="Arial" w:hAnsi="Arial" w:cs="Arial"/>
                <w:sz w:val="16"/>
                <w:szCs w:val="16"/>
              </w:rPr>
            </w:pPr>
            <w:r w:rsidRPr="00281E4D">
              <w:rPr>
                <w:rFonts w:ascii="Arial" w:hAnsi="Arial" w:cs="Arial"/>
                <w:sz w:val="16"/>
                <w:szCs w:val="16"/>
              </w:rPr>
              <w:t>KINES 3550</w:t>
            </w:r>
          </w:p>
        </w:tc>
        <w:tc>
          <w:tcPr>
            <w:tcW w:w="0" w:type="auto"/>
            <w:shd w:val="clear" w:color="auto" w:fill="auto"/>
          </w:tcPr>
          <w:p w14:paraId="0654AC49" w14:textId="4B11FD9F"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79622DB4" w14:textId="58BBB1CF" w:rsidR="00281E4D" w:rsidRPr="00281E4D" w:rsidRDefault="00281E4D" w:rsidP="00281E4D">
            <w:pPr>
              <w:contextualSpacing/>
              <w:rPr>
                <w:rFonts w:ascii="Arial" w:hAnsi="Arial" w:cs="Arial"/>
                <w:sz w:val="16"/>
                <w:szCs w:val="16"/>
              </w:rPr>
            </w:pPr>
            <w:r w:rsidRPr="00281E4D">
              <w:rPr>
                <w:rFonts w:ascii="Arial" w:hAnsi="Arial" w:cs="Arial"/>
                <w:sz w:val="16"/>
                <w:szCs w:val="16"/>
              </w:rPr>
              <w:t>Motor Behavior</w:t>
            </w:r>
          </w:p>
        </w:tc>
        <w:tc>
          <w:tcPr>
            <w:tcW w:w="0" w:type="auto"/>
            <w:shd w:val="clear" w:color="auto" w:fill="auto"/>
          </w:tcPr>
          <w:p w14:paraId="468053A4" w14:textId="4AAFFB75"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r w:rsidR="00281E4D" w:rsidRPr="00281E4D" w14:paraId="75E410F3" w14:textId="77777777" w:rsidTr="0007531B">
        <w:tc>
          <w:tcPr>
            <w:tcW w:w="0" w:type="auto"/>
            <w:shd w:val="clear" w:color="auto" w:fill="auto"/>
          </w:tcPr>
          <w:p w14:paraId="0CD44890" w14:textId="15E3F5F6" w:rsidR="00281E4D" w:rsidRPr="00281E4D" w:rsidRDefault="00281E4D" w:rsidP="00281E4D">
            <w:pPr>
              <w:contextualSpacing/>
              <w:rPr>
                <w:rFonts w:ascii="Arial" w:hAnsi="Arial" w:cs="Arial"/>
                <w:sz w:val="16"/>
                <w:szCs w:val="16"/>
              </w:rPr>
            </w:pPr>
            <w:r w:rsidRPr="00281E4D">
              <w:rPr>
                <w:rFonts w:ascii="Arial" w:hAnsi="Arial" w:cs="Arial"/>
                <w:sz w:val="16"/>
                <w:szCs w:val="16"/>
              </w:rPr>
              <w:t>2019</w:t>
            </w:r>
          </w:p>
        </w:tc>
        <w:tc>
          <w:tcPr>
            <w:tcW w:w="752" w:type="dxa"/>
            <w:shd w:val="clear" w:color="auto" w:fill="auto"/>
          </w:tcPr>
          <w:p w14:paraId="53665661" w14:textId="5E1ABC95"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46F0654C" w14:textId="42C18C8D" w:rsidR="00281E4D" w:rsidRPr="00281E4D" w:rsidRDefault="00281E4D" w:rsidP="00281E4D">
            <w:pPr>
              <w:contextualSpacing/>
              <w:rPr>
                <w:rFonts w:ascii="Arial" w:hAnsi="Arial" w:cs="Arial"/>
                <w:sz w:val="16"/>
                <w:szCs w:val="16"/>
              </w:rPr>
            </w:pPr>
            <w:r w:rsidRPr="00281E4D">
              <w:rPr>
                <w:rFonts w:ascii="Arial" w:hAnsi="Arial" w:cs="Arial"/>
                <w:sz w:val="16"/>
                <w:szCs w:val="16"/>
              </w:rPr>
              <w:t>KINES 7103</w:t>
            </w:r>
          </w:p>
        </w:tc>
        <w:tc>
          <w:tcPr>
            <w:tcW w:w="0" w:type="auto"/>
            <w:shd w:val="clear" w:color="auto" w:fill="auto"/>
          </w:tcPr>
          <w:p w14:paraId="0F6AFC2A" w14:textId="0C3BABCF"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16588BC9" w14:textId="1639D0B2" w:rsidR="00281E4D" w:rsidRPr="00281E4D" w:rsidRDefault="00281E4D" w:rsidP="00281E4D">
            <w:pPr>
              <w:contextualSpacing/>
              <w:rPr>
                <w:rFonts w:ascii="Arial" w:hAnsi="Arial" w:cs="Arial"/>
                <w:sz w:val="16"/>
                <w:szCs w:val="16"/>
              </w:rPr>
            </w:pPr>
            <w:r w:rsidRPr="00281E4D">
              <w:rPr>
                <w:rFonts w:ascii="Arial" w:hAnsi="Arial" w:cs="Arial"/>
                <w:sz w:val="16"/>
                <w:szCs w:val="16"/>
              </w:rPr>
              <w:t xml:space="preserve">Design and </w:t>
            </w:r>
            <w:proofErr w:type="gramStart"/>
            <w:r w:rsidRPr="00281E4D">
              <w:rPr>
                <w:rFonts w:ascii="Arial" w:hAnsi="Arial" w:cs="Arial"/>
                <w:sz w:val="16"/>
                <w:szCs w:val="16"/>
              </w:rPr>
              <w:t>Analysis</w:t>
            </w:r>
            <w:proofErr w:type="gramEnd"/>
            <w:r w:rsidRPr="00281E4D">
              <w:rPr>
                <w:rFonts w:ascii="Arial" w:hAnsi="Arial" w:cs="Arial"/>
                <w:sz w:val="16"/>
                <w:szCs w:val="16"/>
              </w:rPr>
              <w:t xml:space="preserve"> I</w:t>
            </w:r>
          </w:p>
        </w:tc>
        <w:tc>
          <w:tcPr>
            <w:tcW w:w="0" w:type="auto"/>
            <w:shd w:val="clear" w:color="auto" w:fill="auto"/>
          </w:tcPr>
          <w:p w14:paraId="5DF75E28" w14:textId="4307FD7A"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r w:rsidR="00281E4D" w:rsidRPr="00281E4D" w14:paraId="127AE492" w14:textId="77777777" w:rsidTr="0007531B">
        <w:tc>
          <w:tcPr>
            <w:tcW w:w="0" w:type="auto"/>
            <w:shd w:val="clear" w:color="auto" w:fill="auto"/>
          </w:tcPr>
          <w:p w14:paraId="496B341C" w14:textId="0F5F7D3B" w:rsidR="00281E4D" w:rsidRPr="00281E4D" w:rsidRDefault="00281E4D" w:rsidP="00281E4D">
            <w:pPr>
              <w:contextualSpacing/>
              <w:rPr>
                <w:rFonts w:ascii="Arial" w:hAnsi="Arial" w:cs="Arial"/>
                <w:sz w:val="16"/>
                <w:szCs w:val="16"/>
              </w:rPr>
            </w:pPr>
            <w:r w:rsidRPr="00281E4D">
              <w:rPr>
                <w:rFonts w:ascii="Arial" w:hAnsi="Arial" w:cs="Arial"/>
                <w:sz w:val="16"/>
                <w:szCs w:val="16"/>
              </w:rPr>
              <w:t>2019</w:t>
            </w:r>
          </w:p>
        </w:tc>
        <w:tc>
          <w:tcPr>
            <w:tcW w:w="752" w:type="dxa"/>
            <w:shd w:val="clear" w:color="auto" w:fill="auto"/>
          </w:tcPr>
          <w:p w14:paraId="3B9CDF1F" w14:textId="5DDE7175" w:rsidR="00281E4D" w:rsidRPr="00281E4D" w:rsidRDefault="00281E4D" w:rsidP="00281E4D">
            <w:pPr>
              <w:contextualSpacing/>
              <w:rPr>
                <w:rFonts w:ascii="Arial" w:hAnsi="Arial" w:cs="Arial"/>
                <w:sz w:val="16"/>
                <w:szCs w:val="16"/>
              </w:rPr>
            </w:pPr>
            <w:r w:rsidRPr="00281E4D">
              <w:rPr>
                <w:rFonts w:ascii="Arial" w:hAnsi="Arial" w:cs="Arial"/>
                <w:sz w:val="16"/>
                <w:szCs w:val="16"/>
              </w:rPr>
              <w:t>Fall</w:t>
            </w:r>
          </w:p>
        </w:tc>
        <w:tc>
          <w:tcPr>
            <w:tcW w:w="1193" w:type="dxa"/>
            <w:shd w:val="clear" w:color="auto" w:fill="auto"/>
          </w:tcPr>
          <w:p w14:paraId="30BAFD80" w14:textId="0F2398E0" w:rsidR="00281E4D" w:rsidRPr="00281E4D" w:rsidRDefault="00281E4D" w:rsidP="00281E4D">
            <w:pPr>
              <w:contextualSpacing/>
              <w:rPr>
                <w:rFonts w:ascii="Arial" w:hAnsi="Arial" w:cs="Arial"/>
                <w:sz w:val="16"/>
                <w:szCs w:val="16"/>
              </w:rPr>
            </w:pPr>
            <w:r w:rsidRPr="00281E4D">
              <w:rPr>
                <w:rFonts w:ascii="Arial" w:hAnsi="Arial" w:cs="Arial"/>
                <w:sz w:val="16"/>
                <w:szCs w:val="16"/>
              </w:rPr>
              <w:t>KINES 6770</w:t>
            </w:r>
          </w:p>
        </w:tc>
        <w:tc>
          <w:tcPr>
            <w:tcW w:w="0" w:type="auto"/>
            <w:shd w:val="clear" w:color="auto" w:fill="auto"/>
          </w:tcPr>
          <w:p w14:paraId="109BDD7C" w14:textId="683ADF04"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468CAA8C" w14:textId="21BAC3A4" w:rsidR="00281E4D" w:rsidRPr="00281E4D" w:rsidRDefault="00281E4D" w:rsidP="00281E4D">
            <w:pPr>
              <w:contextualSpacing/>
              <w:rPr>
                <w:rFonts w:ascii="Arial" w:hAnsi="Arial" w:cs="Arial"/>
                <w:sz w:val="16"/>
                <w:szCs w:val="16"/>
              </w:rPr>
            </w:pPr>
            <w:r w:rsidRPr="00281E4D">
              <w:rPr>
                <w:rFonts w:ascii="Arial" w:hAnsi="Arial" w:cs="Arial"/>
                <w:sz w:val="16"/>
                <w:szCs w:val="16"/>
              </w:rPr>
              <w:t>Instrumentation and Measurement in Movement Science</w:t>
            </w:r>
          </w:p>
        </w:tc>
        <w:tc>
          <w:tcPr>
            <w:tcW w:w="0" w:type="auto"/>
            <w:shd w:val="clear" w:color="auto" w:fill="auto"/>
          </w:tcPr>
          <w:p w14:paraId="1D77A829" w14:textId="5D951009"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r w:rsidR="00281E4D" w:rsidRPr="00281E4D" w14:paraId="02B948D9" w14:textId="77777777" w:rsidTr="0007531B">
        <w:tc>
          <w:tcPr>
            <w:tcW w:w="0" w:type="auto"/>
            <w:shd w:val="clear" w:color="auto" w:fill="auto"/>
          </w:tcPr>
          <w:p w14:paraId="5B558FE6" w14:textId="5FD4B5FE" w:rsidR="00281E4D" w:rsidRPr="00281E4D" w:rsidRDefault="00281E4D" w:rsidP="00281E4D">
            <w:pPr>
              <w:contextualSpacing/>
              <w:rPr>
                <w:rFonts w:ascii="Arial" w:hAnsi="Arial" w:cs="Arial"/>
                <w:sz w:val="16"/>
                <w:szCs w:val="16"/>
              </w:rPr>
            </w:pPr>
            <w:r w:rsidRPr="00281E4D">
              <w:rPr>
                <w:rFonts w:ascii="Arial" w:hAnsi="Arial" w:cs="Arial"/>
                <w:sz w:val="16"/>
                <w:szCs w:val="16"/>
              </w:rPr>
              <w:t>2020</w:t>
            </w:r>
          </w:p>
        </w:tc>
        <w:tc>
          <w:tcPr>
            <w:tcW w:w="752" w:type="dxa"/>
            <w:shd w:val="clear" w:color="auto" w:fill="auto"/>
          </w:tcPr>
          <w:p w14:paraId="7C7E6103" w14:textId="2748050A"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shd w:val="clear" w:color="auto" w:fill="auto"/>
          </w:tcPr>
          <w:p w14:paraId="175CB6F7" w14:textId="48579408" w:rsidR="00281E4D" w:rsidRPr="00281E4D" w:rsidRDefault="00281E4D" w:rsidP="00281E4D">
            <w:pPr>
              <w:contextualSpacing/>
              <w:rPr>
                <w:rFonts w:ascii="Arial" w:hAnsi="Arial" w:cs="Arial"/>
                <w:sz w:val="16"/>
                <w:szCs w:val="16"/>
              </w:rPr>
            </w:pPr>
            <w:r w:rsidRPr="00281E4D">
              <w:rPr>
                <w:rFonts w:ascii="Arial" w:hAnsi="Arial" w:cs="Arial"/>
                <w:sz w:val="16"/>
                <w:szCs w:val="16"/>
              </w:rPr>
              <w:t>KINES 7103</w:t>
            </w:r>
          </w:p>
        </w:tc>
        <w:tc>
          <w:tcPr>
            <w:tcW w:w="0" w:type="auto"/>
            <w:shd w:val="clear" w:color="auto" w:fill="auto"/>
          </w:tcPr>
          <w:p w14:paraId="5AE3D368" w14:textId="358A8CD9"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71322707" w14:textId="0D0B2C68" w:rsidR="00281E4D" w:rsidRPr="00281E4D" w:rsidRDefault="00281E4D" w:rsidP="00281E4D">
            <w:pPr>
              <w:contextualSpacing/>
              <w:rPr>
                <w:rFonts w:ascii="Arial" w:hAnsi="Arial" w:cs="Arial"/>
                <w:sz w:val="16"/>
                <w:szCs w:val="16"/>
              </w:rPr>
            </w:pPr>
            <w:r w:rsidRPr="00281E4D">
              <w:rPr>
                <w:rFonts w:ascii="Arial" w:hAnsi="Arial" w:cs="Arial"/>
                <w:sz w:val="16"/>
                <w:szCs w:val="16"/>
              </w:rPr>
              <w:t xml:space="preserve">Design and </w:t>
            </w:r>
            <w:proofErr w:type="gramStart"/>
            <w:r w:rsidRPr="00281E4D">
              <w:rPr>
                <w:rFonts w:ascii="Arial" w:hAnsi="Arial" w:cs="Arial"/>
                <w:sz w:val="16"/>
                <w:szCs w:val="16"/>
              </w:rPr>
              <w:t>Analysis</w:t>
            </w:r>
            <w:proofErr w:type="gramEnd"/>
            <w:r w:rsidRPr="00281E4D">
              <w:rPr>
                <w:rFonts w:ascii="Arial" w:hAnsi="Arial" w:cs="Arial"/>
                <w:sz w:val="16"/>
                <w:szCs w:val="16"/>
              </w:rPr>
              <w:t xml:space="preserve"> I</w:t>
            </w:r>
          </w:p>
        </w:tc>
        <w:tc>
          <w:tcPr>
            <w:tcW w:w="0" w:type="auto"/>
            <w:shd w:val="clear" w:color="auto" w:fill="auto"/>
          </w:tcPr>
          <w:p w14:paraId="2C10271D" w14:textId="00B33F1E"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r w:rsidR="00281E4D" w:rsidRPr="00281E4D" w14:paraId="7310A7A1" w14:textId="77777777" w:rsidTr="00192BFD">
        <w:tc>
          <w:tcPr>
            <w:tcW w:w="0" w:type="auto"/>
            <w:shd w:val="clear" w:color="auto" w:fill="auto"/>
          </w:tcPr>
          <w:p w14:paraId="192C60FC" w14:textId="39D0B6CE" w:rsidR="00281E4D" w:rsidRPr="00281E4D" w:rsidRDefault="00281E4D" w:rsidP="00281E4D">
            <w:pPr>
              <w:contextualSpacing/>
              <w:rPr>
                <w:rFonts w:ascii="Arial" w:hAnsi="Arial" w:cs="Arial"/>
                <w:sz w:val="16"/>
                <w:szCs w:val="16"/>
              </w:rPr>
            </w:pPr>
            <w:r w:rsidRPr="00281E4D">
              <w:rPr>
                <w:rFonts w:ascii="Arial" w:hAnsi="Arial" w:cs="Arial"/>
                <w:sz w:val="16"/>
                <w:szCs w:val="16"/>
              </w:rPr>
              <w:t>2020</w:t>
            </w:r>
          </w:p>
        </w:tc>
        <w:tc>
          <w:tcPr>
            <w:tcW w:w="752" w:type="dxa"/>
            <w:shd w:val="clear" w:color="auto" w:fill="auto"/>
          </w:tcPr>
          <w:p w14:paraId="56916735" w14:textId="62551875" w:rsidR="00281E4D" w:rsidRPr="00281E4D" w:rsidRDefault="00281E4D" w:rsidP="00281E4D">
            <w:pPr>
              <w:contextualSpacing/>
              <w:rPr>
                <w:rFonts w:ascii="Arial" w:hAnsi="Arial" w:cs="Arial"/>
                <w:sz w:val="16"/>
                <w:szCs w:val="16"/>
              </w:rPr>
            </w:pPr>
            <w:r w:rsidRPr="00281E4D">
              <w:rPr>
                <w:rFonts w:ascii="Arial" w:hAnsi="Arial" w:cs="Arial"/>
                <w:sz w:val="16"/>
                <w:szCs w:val="16"/>
              </w:rPr>
              <w:t>Fall</w:t>
            </w:r>
          </w:p>
        </w:tc>
        <w:tc>
          <w:tcPr>
            <w:tcW w:w="1193" w:type="dxa"/>
            <w:shd w:val="clear" w:color="auto" w:fill="auto"/>
          </w:tcPr>
          <w:p w14:paraId="23314DEC" w14:textId="0AB67DCE" w:rsidR="00281E4D" w:rsidRPr="00281E4D" w:rsidRDefault="00281E4D" w:rsidP="00281E4D">
            <w:pPr>
              <w:contextualSpacing/>
              <w:rPr>
                <w:rFonts w:ascii="Arial" w:hAnsi="Arial" w:cs="Arial"/>
                <w:sz w:val="16"/>
                <w:szCs w:val="16"/>
              </w:rPr>
            </w:pPr>
            <w:r w:rsidRPr="00281E4D">
              <w:rPr>
                <w:rFonts w:ascii="Arial" w:hAnsi="Arial" w:cs="Arial"/>
                <w:sz w:val="16"/>
                <w:szCs w:val="16"/>
              </w:rPr>
              <w:t>KINES 6885</w:t>
            </w:r>
          </w:p>
        </w:tc>
        <w:tc>
          <w:tcPr>
            <w:tcW w:w="0" w:type="auto"/>
            <w:shd w:val="clear" w:color="auto" w:fill="auto"/>
          </w:tcPr>
          <w:p w14:paraId="35871F44" w14:textId="1F4A25FE"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shd w:val="clear" w:color="auto" w:fill="auto"/>
          </w:tcPr>
          <w:p w14:paraId="1BC746F3" w14:textId="2A7965FB" w:rsidR="00281E4D" w:rsidRPr="00281E4D" w:rsidRDefault="00281E4D" w:rsidP="00281E4D">
            <w:pPr>
              <w:contextualSpacing/>
              <w:rPr>
                <w:rFonts w:ascii="Arial" w:hAnsi="Arial" w:cs="Arial"/>
                <w:sz w:val="16"/>
                <w:szCs w:val="16"/>
              </w:rPr>
            </w:pPr>
            <w:r w:rsidRPr="00281E4D">
              <w:rPr>
                <w:rFonts w:ascii="Arial" w:hAnsi="Arial" w:cs="Arial"/>
                <w:sz w:val="16"/>
                <w:szCs w:val="16"/>
              </w:rPr>
              <w:t>Advanced Motor Learning</w:t>
            </w:r>
          </w:p>
        </w:tc>
        <w:tc>
          <w:tcPr>
            <w:tcW w:w="0" w:type="auto"/>
            <w:shd w:val="clear" w:color="auto" w:fill="auto"/>
          </w:tcPr>
          <w:p w14:paraId="46F9AA8C" w14:textId="37CAA36C"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r w:rsidR="00281E4D" w:rsidRPr="00281E4D" w14:paraId="78838612" w14:textId="77777777" w:rsidTr="00192BFD">
        <w:tc>
          <w:tcPr>
            <w:tcW w:w="0" w:type="auto"/>
            <w:tcBorders>
              <w:bottom w:val="single" w:sz="4" w:space="0" w:color="auto"/>
            </w:tcBorders>
            <w:shd w:val="clear" w:color="auto" w:fill="auto"/>
          </w:tcPr>
          <w:p w14:paraId="66613C51" w14:textId="2C624EB7" w:rsidR="00281E4D" w:rsidRPr="00281E4D" w:rsidRDefault="00281E4D" w:rsidP="00281E4D">
            <w:pPr>
              <w:contextualSpacing/>
              <w:rPr>
                <w:rFonts w:ascii="Arial" w:hAnsi="Arial" w:cs="Arial"/>
                <w:sz w:val="16"/>
                <w:szCs w:val="16"/>
              </w:rPr>
            </w:pPr>
            <w:r w:rsidRPr="00281E4D">
              <w:rPr>
                <w:rFonts w:ascii="Arial" w:hAnsi="Arial" w:cs="Arial"/>
                <w:sz w:val="16"/>
                <w:szCs w:val="16"/>
              </w:rPr>
              <w:t>2021</w:t>
            </w:r>
          </w:p>
        </w:tc>
        <w:tc>
          <w:tcPr>
            <w:tcW w:w="752" w:type="dxa"/>
            <w:tcBorders>
              <w:bottom w:val="single" w:sz="4" w:space="0" w:color="auto"/>
            </w:tcBorders>
            <w:shd w:val="clear" w:color="auto" w:fill="auto"/>
          </w:tcPr>
          <w:p w14:paraId="3B53EA02" w14:textId="54ECAB9D" w:rsidR="00281E4D" w:rsidRPr="00281E4D" w:rsidRDefault="00281E4D" w:rsidP="00281E4D">
            <w:pPr>
              <w:contextualSpacing/>
              <w:rPr>
                <w:rFonts w:ascii="Arial" w:hAnsi="Arial" w:cs="Arial"/>
                <w:sz w:val="16"/>
                <w:szCs w:val="16"/>
              </w:rPr>
            </w:pPr>
            <w:r w:rsidRPr="00281E4D">
              <w:rPr>
                <w:rFonts w:ascii="Arial" w:hAnsi="Arial" w:cs="Arial"/>
                <w:sz w:val="16"/>
                <w:szCs w:val="16"/>
              </w:rPr>
              <w:t>Spring</w:t>
            </w:r>
          </w:p>
        </w:tc>
        <w:tc>
          <w:tcPr>
            <w:tcW w:w="1193" w:type="dxa"/>
            <w:tcBorders>
              <w:bottom w:val="single" w:sz="4" w:space="0" w:color="auto"/>
            </w:tcBorders>
            <w:shd w:val="clear" w:color="auto" w:fill="auto"/>
          </w:tcPr>
          <w:p w14:paraId="1D452EDD" w14:textId="1680845F" w:rsidR="00281E4D" w:rsidRPr="00281E4D" w:rsidRDefault="00281E4D" w:rsidP="00281E4D">
            <w:pPr>
              <w:contextualSpacing/>
              <w:rPr>
                <w:rFonts w:ascii="Arial" w:hAnsi="Arial" w:cs="Arial"/>
                <w:sz w:val="16"/>
                <w:szCs w:val="16"/>
              </w:rPr>
            </w:pPr>
            <w:r w:rsidRPr="00281E4D">
              <w:rPr>
                <w:rFonts w:ascii="Arial" w:hAnsi="Arial" w:cs="Arial"/>
                <w:sz w:val="16"/>
                <w:szCs w:val="16"/>
              </w:rPr>
              <w:t>KINES 7103</w:t>
            </w:r>
          </w:p>
        </w:tc>
        <w:tc>
          <w:tcPr>
            <w:tcW w:w="0" w:type="auto"/>
            <w:tcBorders>
              <w:bottom w:val="single" w:sz="4" w:space="0" w:color="auto"/>
            </w:tcBorders>
            <w:shd w:val="clear" w:color="auto" w:fill="auto"/>
          </w:tcPr>
          <w:p w14:paraId="0223897D" w14:textId="7AA04DD9" w:rsidR="00281E4D" w:rsidRPr="00281E4D" w:rsidRDefault="00281E4D" w:rsidP="00281E4D">
            <w:pPr>
              <w:contextualSpacing/>
              <w:rPr>
                <w:rFonts w:ascii="Arial" w:hAnsi="Arial" w:cs="Arial"/>
                <w:sz w:val="16"/>
                <w:szCs w:val="16"/>
              </w:rPr>
            </w:pPr>
            <w:r w:rsidRPr="00281E4D">
              <w:rPr>
                <w:rFonts w:ascii="Arial" w:hAnsi="Arial" w:cs="Arial"/>
                <w:b/>
                <w:bCs/>
                <w:sz w:val="16"/>
                <w:szCs w:val="16"/>
              </w:rPr>
              <w:t>Course Master</w:t>
            </w:r>
          </w:p>
        </w:tc>
        <w:tc>
          <w:tcPr>
            <w:tcW w:w="0" w:type="auto"/>
            <w:tcBorders>
              <w:bottom w:val="single" w:sz="4" w:space="0" w:color="auto"/>
            </w:tcBorders>
            <w:shd w:val="clear" w:color="auto" w:fill="auto"/>
          </w:tcPr>
          <w:p w14:paraId="285E328A" w14:textId="5B62FE49" w:rsidR="00281E4D" w:rsidRPr="00281E4D" w:rsidRDefault="00281E4D" w:rsidP="00281E4D">
            <w:pPr>
              <w:contextualSpacing/>
              <w:rPr>
                <w:rFonts w:ascii="Arial" w:hAnsi="Arial" w:cs="Arial"/>
                <w:sz w:val="16"/>
                <w:szCs w:val="16"/>
              </w:rPr>
            </w:pPr>
            <w:r w:rsidRPr="00281E4D">
              <w:rPr>
                <w:rFonts w:ascii="Arial" w:hAnsi="Arial" w:cs="Arial"/>
                <w:sz w:val="16"/>
                <w:szCs w:val="16"/>
              </w:rPr>
              <w:t xml:space="preserve">Design and </w:t>
            </w:r>
            <w:proofErr w:type="gramStart"/>
            <w:r w:rsidRPr="00281E4D">
              <w:rPr>
                <w:rFonts w:ascii="Arial" w:hAnsi="Arial" w:cs="Arial"/>
                <w:sz w:val="16"/>
                <w:szCs w:val="16"/>
              </w:rPr>
              <w:t>Analysis</w:t>
            </w:r>
            <w:proofErr w:type="gramEnd"/>
            <w:r w:rsidRPr="00281E4D">
              <w:rPr>
                <w:rFonts w:ascii="Arial" w:hAnsi="Arial" w:cs="Arial"/>
                <w:sz w:val="16"/>
                <w:szCs w:val="16"/>
              </w:rPr>
              <w:t xml:space="preserve"> I</w:t>
            </w:r>
          </w:p>
        </w:tc>
        <w:tc>
          <w:tcPr>
            <w:tcW w:w="0" w:type="auto"/>
            <w:tcBorders>
              <w:bottom w:val="single" w:sz="4" w:space="0" w:color="auto"/>
            </w:tcBorders>
            <w:shd w:val="clear" w:color="auto" w:fill="auto"/>
          </w:tcPr>
          <w:p w14:paraId="40C59F78" w14:textId="7FC2252F" w:rsidR="00281E4D" w:rsidRPr="00281E4D" w:rsidRDefault="00281E4D" w:rsidP="00281E4D">
            <w:pPr>
              <w:contextualSpacing/>
              <w:rPr>
                <w:rFonts w:ascii="Arial" w:hAnsi="Arial" w:cs="Arial"/>
                <w:sz w:val="16"/>
                <w:szCs w:val="16"/>
              </w:rPr>
            </w:pPr>
            <w:r w:rsidRPr="00281E4D">
              <w:rPr>
                <w:rFonts w:ascii="Arial" w:hAnsi="Arial" w:cs="Arial"/>
                <w:sz w:val="16"/>
                <w:szCs w:val="16"/>
              </w:rPr>
              <w:t>University of Utah</w:t>
            </w:r>
          </w:p>
        </w:tc>
      </w:tr>
    </w:tbl>
    <w:p w14:paraId="475E6606" w14:textId="0B7CC57B" w:rsidR="00C63E23" w:rsidRDefault="00C63E23" w:rsidP="00C01CCF">
      <w:pPr>
        <w:spacing w:after="0"/>
        <w:contextualSpacing/>
        <w:rPr>
          <w:rFonts w:ascii="Arial" w:hAnsi="Arial" w:cs="Arial"/>
          <w:sz w:val="20"/>
          <w:szCs w:val="20"/>
        </w:rPr>
      </w:pPr>
    </w:p>
    <w:p w14:paraId="4CB0B63B" w14:textId="0D04A1BC" w:rsidR="00C63E23" w:rsidRPr="008E4B22" w:rsidRDefault="00C63E23" w:rsidP="00C63E23">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UNIVERSITY, SCHOOL OF MEDICINE, AND HOSPITAL APPOINTMENTS AND COMMITTEES</w:t>
      </w:r>
    </w:p>
    <w:p w14:paraId="5396F447" w14:textId="77777777" w:rsidR="00C63E23" w:rsidRPr="00C01CCF" w:rsidRDefault="00C63E23" w:rsidP="00C63E23">
      <w:pPr>
        <w:keepNext/>
        <w:autoSpaceDE w:val="0"/>
        <w:autoSpaceDN w:val="0"/>
        <w:adjustRightInd w:val="0"/>
        <w:spacing w:after="0"/>
        <w:ind w:left="1440" w:hanging="1440"/>
        <w:contextualSpacing/>
        <w:rPr>
          <w:rFonts w:ascii="Arial" w:hAnsi="Arial" w:cs="Arial"/>
          <w:b/>
          <w:i/>
          <w:sz w:val="20"/>
          <w:szCs w:val="20"/>
        </w:rPr>
      </w:pPr>
      <w:r w:rsidRPr="00C01CCF">
        <w:rPr>
          <w:rFonts w:ascii="Arial" w:hAnsi="Arial" w:cs="Arial"/>
          <w:b/>
          <w:i/>
          <w:sz w:val="20"/>
          <w:szCs w:val="20"/>
        </w:rPr>
        <w:t>Departmental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20"/>
      </w:tblGrid>
      <w:tr w:rsidR="00C63E23" w:rsidRPr="00C01CCF" w14:paraId="69FD4A6D" w14:textId="77777777" w:rsidTr="008153F1">
        <w:tc>
          <w:tcPr>
            <w:tcW w:w="1710" w:type="dxa"/>
            <w:shd w:val="clear" w:color="auto" w:fill="auto"/>
          </w:tcPr>
          <w:p w14:paraId="61261DF5"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2015</w:t>
            </w:r>
          </w:p>
        </w:tc>
        <w:tc>
          <w:tcPr>
            <w:tcW w:w="6920" w:type="dxa"/>
            <w:shd w:val="clear" w:color="auto" w:fill="auto"/>
          </w:tcPr>
          <w:p w14:paraId="0E583BDD" w14:textId="77777777" w:rsidR="00C63E23" w:rsidRPr="00EE6F62" w:rsidRDefault="00C63E23" w:rsidP="008153F1">
            <w:pPr>
              <w:widowControl w:val="0"/>
              <w:autoSpaceDE w:val="0"/>
              <w:autoSpaceDN w:val="0"/>
              <w:adjustRightInd w:val="0"/>
              <w:ind w:left="144" w:hanging="144"/>
              <w:contextualSpacing/>
              <w:rPr>
                <w:rFonts w:ascii="Arial" w:hAnsi="Arial" w:cs="Arial"/>
                <w:b/>
                <w:bCs/>
              </w:rPr>
            </w:pPr>
            <w:r w:rsidRPr="00C01CCF">
              <w:rPr>
                <w:rFonts w:ascii="Arial" w:hAnsi="Arial" w:cs="Arial"/>
              </w:rPr>
              <w:t xml:space="preserve">Search </w:t>
            </w:r>
            <w:r w:rsidRPr="00EE6F62">
              <w:rPr>
                <w:rFonts w:ascii="Arial" w:hAnsi="Arial" w:cs="Arial"/>
                <w:b/>
                <w:bCs/>
              </w:rPr>
              <w:t>committee member</w:t>
            </w:r>
            <w:r w:rsidRPr="00C01CCF">
              <w:rPr>
                <w:rFonts w:ascii="Arial" w:hAnsi="Arial" w:cs="Arial"/>
              </w:rPr>
              <w:t>, motor development search. School of Kinesiology; Auburn University.</w:t>
            </w:r>
          </w:p>
        </w:tc>
      </w:tr>
      <w:tr w:rsidR="00C63E23" w:rsidRPr="00C01CCF" w14:paraId="70E54190" w14:textId="77777777" w:rsidTr="008153F1">
        <w:tc>
          <w:tcPr>
            <w:tcW w:w="1710" w:type="dxa"/>
            <w:shd w:val="clear" w:color="auto" w:fill="auto"/>
          </w:tcPr>
          <w:p w14:paraId="351D19D4"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2017</w:t>
            </w:r>
          </w:p>
        </w:tc>
        <w:tc>
          <w:tcPr>
            <w:tcW w:w="6920" w:type="dxa"/>
            <w:shd w:val="clear" w:color="auto" w:fill="auto"/>
          </w:tcPr>
          <w:p w14:paraId="3874B8E0" w14:textId="77777777" w:rsidR="00C63E23" w:rsidRPr="00EE6F62" w:rsidRDefault="00C63E23" w:rsidP="008153F1">
            <w:pPr>
              <w:widowControl w:val="0"/>
              <w:autoSpaceDE w:val="0"/>
              <w:autoSpaceDN w:val="0"/>
              <w:adjustRightInd w:val="0"/>
              <w:ind w:left="144" w:hanging="144"/>
              <w:contextualSpacing/>
              <w:rPr>
                <w:rFonts w:ascii="Arial" w:hAnsi="Arial" w:cs="Arial"/>
                <w:b/>
                <w:bCs/>
              </w:rPr>
            </w:pPr>
            <w:r w:rsidRPr="00EE6F62">
              <w:rPr>
                <w:rFonts w:ascii="Arial" w:hAnsi="Arial" w:cs="Arial"/>
                <w:b/>
                <w:bCs/>
              </w:rPr>
              <w:t>Member</w:t>
            </w:r>
            <w:r w:rsidRPr="00C01CCF">
              <w:rPr>
                <w:rFonts w:ascii="Arial" w:hAnsi="Arial" w:cs="Arial"/>
              </w:rPr>
              <w:t>, graduate curriculum committee (evaluating research-core classes). HKR; University of Utah.</w:t>
            </w:r>
          </w:p>
        </w:tc>
      </w:tr>
      <w:tr w:rsidR="00C63E23" w:rsidRPr="00C01CCF" w14:paraId="58F09F36" w14:textId="77777777" w:rsidTr="008153F1">
        <w:tc>
          <w:tcPr>
            <w:tcW w:w="1710" w:type="dxa"/>
            <w:shd w:val="clear" w:color="auto" w:fill="auto"/>
          </w:tcPr>
          <w:p w14:paraId="26112980"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2017</w:t>
            </w:r>
          </w:p>
        </w:tc>
        <w:tc>
          <w:tcPr>
            <w:tcW w:w="6920" w:type="dxa"/>
            <w:shd w:val="clear" w:color="auto" w:fill="auto"/>
          </w:tcPr>
          <w:p w14:paraId="7B71D476"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C01CCF">
              <w:rPr>
                <w:rFonts w:ascii="Arial" w:hAnsi="Arial" w:cs="Arial"/>
              </w:rPr>
              <w:t xml:space="preserve">Search </w:t>
            </w:r>
            <w:r w:rsidRPr="00EE6F62">
              <w:rPr>
                <w:rFonts w:ascii="Arial" w:hAnsi="Arial" w:cs="Arial"/>
                <w:b/>
                <w:bCs/>
              </w:rPr>
              <w:t>committee chair</w:t>
            </w:r>
            <w:r w:rsidRPr="00C01CCF">
              <w:rPr>
                <w:rFonts w:ascii="Arial" w:hAnsi="Arial" w:cs="Arial"/>
              </w:rPr>
              <w:t>, applied biomechanics search. HKR; University of Utah.</w:t>
            </w:r>
          </w:p>
        </w:tc>
      </w:tr>
      <w:tr w:rsidR="00C63E23" w:rsidRPr="00C01CCF" w14:paraId="012A9901" w14:textId="77777777" w:rsidTr="008153F1">
        <w:tc>
          <w:tcPr>
            <w:tcW w:w="1710" w:type="dxa"/>
            <w:shd w:val="clear" w:color="auto" w:fill="auto"/>
          </w:tcPr>
          <w:p w14:paraId="2218CDA2"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 xml:space="preserve">2017 – 2018 </w:t>
            </w:r>
          </w:p>
        </w:tc>
        <w:tc>
          <w:tcPr>
            <w:tcW w:w="6920" w:type="dxa"/>
            <w:shd w:val="clear" w:color="auto" w:fill="auto"/>
          </w:tcPr>
          <w:p w14:paraId="2C9592B9"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C01CCF">
              <w:rPr>
                <w:rFonts w:ascii="Arial" w:hAnsi="Arial" w:cs="Arial"/>
              </w:rPr>
              <w:t xml:space="preserve">Search </w:t>
            </w:r>
            <w:r w:rsidRPr="00EE6F62">
              <w:rPr>
                <w:rFonts w:ascii="Arial" w:hAnsi="Arial" w:cs="Arial"/>
                <w:b/>
                <w:bCs/>
              </w:rPr>
              <w:t>committee chair</w:t>
            </w:r>
            <w:r w:rsidRPr="00C01CCF">
              <w:rPr>
                <w:rFonts w:ascii="Arial" w:hAnsi="Arial" w:cs="Arial"/>
              </w:rPr>
              <w:t>, motor behavior/cognitive neuroscience search. HKR; University of Utah.</w:t>
            </w:r>
          </w:p>
        </w:tc>
      </w:tr>
      <w:tr w:rsidR="00C63E23" w:rsidRPr="00C01CCF" w14:paraId="757ECD59" w14:textId="77777777" w:rsidTr="008153F1">
        <w:tc>
          <w:tcPr>
            <w:tcW w:w="1710" w:type="dxa"/>
            <w:shd w:val="clear" w:color="auto" w:fill="auto"/>
          </w:tcPr>
          <w:p w14:paraId="5A3C6E03"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 xml:space="preserve">2018 – 2019 </w:t>
            </w:r>
          </w:p>
        </w:tc>
        <w:tc>
          <w:tcPr>
            <w:tcW w:w="6920" w:type="dxa"/>
            <w:shd w:val="clear" w:color="auto" w:fill="auto"/>
          </w:tcPr>
          <w:p w14:paraId="5B556133"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C01CCF">
              <w:rPr>
                <w:rFonts w:ascii="Arial" w:hAnsi="Arial" w:cs="Arial"/>
              </w:rPr>
              <w:t xml:space="preserve">Search </w:t>
            </w:r>
            <w:r w:rsidRPr="00EE6F62">
              <w:rPr>
                <w:rFonts w:ascii="Arial" w:hAnsi="Arial" w:cs="Arial"/>
                <w:b/>
                <w:bCs/>
              </w:rPr>
              <w:t>committee chair</w:t>
            </w:r>
            <w:r w:rsidRPr="00C01CCF">
              <w:rPr>
                <w:rFonts w:ascii="Arial" w:hAnsi="Arial" w:cs="Arial"/>
              </w:rPr>
              <w:t>, motor behavior/cognitive neuroscience search. HKR; University of Utah.</w:t>
            </w:r>
          </w:p>
        </w:tc>
      </w:tr>
      <w:tr w:rsidR="00C63E23" w:rsidRPr="00C01CCF" w14:paraId="121344D8" w14:textId="77777777" w:rsidTr="008153F1">
        <w:tc>
          <w:tcPr>
            <w:tcW w:w="1710" w:type="dxa"/>
            <w:shd w:val="clear" w:color="auto" w:fill="auto"/>
          </w:tcPr>
          <w:p w14:paraId="1C98B7C9"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 xml:space="preserve">2017 – </w:t>
            </w:r>
            <w:r w:rsidRPr="00C01CCF">
              <w:rPr>
                <w:rFonts w:ascii="Arial" w:hAnsi="Arial" w:cs="Arial"/>
                <w:iCs/>
              </w:rPr>
              <w:t>2020</w:t>
            </w:r>
            <w:r w:rsidRPr="00C01CCF">
              <w:rPr>
                <w:rFonts w:ascii="Arial" w:hAnsi="Arial" w:cs="Arial"/>
              </w:rPr>
              <w:t xml:space="preserve"> </w:t>
            </w:r>
          </w:p>
        </w:tc>
        <w:tc>
          <w:tcPr>
            <w:tcW w:w="6920" w:type="dxa"/>
            <w:shd w:val="clear" w:color="auto" w:fill="auto"/>
          </w:tcPr>
          <w:p w14:paraId="29CF5597"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EE6F62">
              <w:rPr>
                <w:rFonts w:ascii="Arial" w:hAnsi="Arial" w:cs="Arial"/>
                <w:b/>
                <w:bCs/>
              </w:rPr>
              <w:t>Theme leader</w:t>
            </w:r>
            <w:r w:rsidRPr="00C01CCF">
              <w:rPr>
                <w:rFonts w:ascii="Arial" w:hAnsi="Arial" w:cs="Arial"/>
              </w:rPr>
              <w:t>, Cognitive and Motor Neuroscience (CMN) research theme. HKR; University of Utah.</w:t>
            </w:r>
          </w:p>
        </w:tc>
      </w:tr>
      <w:tr w:rsidR="00C63E23" w:rsidRPr="00C01CCF" w14:paraId="4DFB883B" w14:textId="77777777" w:rsidTr="008153F1">
        <w:tc>
          <w:tcPr>
            <w:tcW w:w="1710" w:type="dxa"/>
            <w:shd w:val="clear" w:color="auto" w:fill="auto"/>
          </w:tcPr>
          <w:p w14:paraId="0844D4C9"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 xml:space="preserve">2020 – </w:t>
            </w:r>
            <w:r w:rsidRPr="00EE6F62">
              <w:rPr>
                <w:rFonts w:ascii="Arial" w:hAnsi="Arial" w:cs="Arial"/>
                <w:i/>
              </w:rPr>
              <w:t>present</w:t>
            </w:r>
          </w:p>
        </w:tc>
        <w:tc>
          <w:tcPr>
            <w:tcW w:w="6920" w:type="dxa"/>
            <w:shd w:val="clear" w:color="auto" w:fill="auto"/>
          </w:tcPr>
          <w:p w14:paraId="53A3CCFA"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Pr="00C01CCF">
              <w:rPr>
                <w:rFonts w:ascii="Arial" w:hAnsi="Arial" w:cs="Arial"/>
              </w:rPr>
              <w:t>, Chair’s Advisory Council, representative for pre-tenured faculty.</w:t>
            </w:r>
          </w:p>
        </w:tc>
      </w:tr>
    </w:tbl>
    <w:p w14:paraId="45A63179" w14:textId="77777777" w:rsidR="00C63E23" w:rsidRDefault="00C63E23" w:rsidP="00C63E23">
      <w:pPr>
        <w:keepNext/>
        <w:autoSpaceDE w:val="0"/>
        <w:autoSpaceDN w:val="0"/>
        <w:adjustRightInd w:val="0"/>
        <w:spacing w:after="0"/>
        <w:ind w:left="720" w:hanging="720"/>
        <w:contextualSpacing/>
        <w:rPr>
          <w:rFonts w:ascii="Arial" w:hAnsi="Arial" w:cs="Arial"/>
          <w:bCs/>
          <w:i/>
          <w:sz w:val="20"/>
          <w:szCs w:val="20"/>
          <w:u w:val="single"/>
        </w:rPr>
      </w:pPr>
    </w:p>
    <w:p w14:paraId="20F17FB2" w14:textId="77777777" w:rsidR="00C63E23" w:rsidRPr="00C01CCF" w:rsidRDefault="00C63E23" w:rsidP="00C63E23">
      <w:pPr>
        <w:widowControl w:val="0"/>
        <w:autoSpaceDE w:val="0"/>
        <w:autoSpaceDN w:val="0"/>
        <w:adjustRightInd w:val="0"/>
        <w:spacing w:after="0"/>
        <w:ind w:left="720" w:hanging="720"/>
        <w:contextualSpacing/>
        <w:rPr>
          <w:rFonts w:ascii="Arial" w:hAnsi="Arial" w:cs="Arial"/>
          <w:b/>
          <w:i/>
          <w:sz w:val="20"/>
          <w:szCs w:val="20"/>
        </w:rPr>
      </w:pPr>
      <w:r w:rsidRPr="00C01CCF">
        <w:rPr>
          <w:rFonts w:ascii="Arial" w:hAnsi="Arial" w:cs="Arial"/>
          <w:b/>
          <w:i/>
          <w:sz w:val="20"/>
          <w:szCs w:val="20"/>
        </w:rPr>
        <w:t>University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20"/>
      </w:tblGrid>
      <w:tr w:rsidR="00C63E23" w:rsidRPr="00C01CCF" w14:paraId="7571709E" w14:textId="77777777" w:rsidTr="008153F1">
        <w:tc>
          <w:tcPr>
            <w:tcW w:w="1710" w:type="dxa"/>
            <w:shd w:val="clear" w:color="auto" w:fill="auto"/>
          </w:tcPr>
          <w:p w14:paraId="6BBCA3CE"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2018</w:t>
            </w:r>
          </w:p>
        </w:tc>
        <w:tc>
          <w:tcPr>
            <w:tcW w:w="6920" w:type="dxa"/>
            <w:shd w:val="clear" w:color="auto" w:fill="auto"/>
          </w:tcPr>
          <w:p w14:paraId="3EE5155D"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EE6F62">
              <w:rPr>
                <w:rFonts w:ascii="Arial" w:hAnsi="Arial" w:cs="Arial"/>
                <w:b/>
                <w:bCs/>
              </w:rPr>
              <w:t>Reviewer</w:t>
            </w:r>
            <w:r w:rsidRPr="00C01CCF">
              <w:rPr>
                <w:rFonts w:ascii="Arial" w:hAnsi="Arial" w:cs="Arial"/>
              </w:rPr>
              <w:t>, Center for Clinical and Translational Science Pilot Grant program. College of Health; University of Utah.</w:t>
            </w:r>
          </w:p>
        </w:tc>
      </w:tr>
      <w:tr w:rsidR="00C63E23" w:rsidRPr="00C01CCF" w14:paraId="267020B1" w14:textId="77777777" w:rsidTr="008153F1">
        <w:tc>
          <w:tcPr>
            <w:tcW w:w="1710" w:type="dxa"/>
            <w:shd w:val="clear" w:color="auto" w:fill="auto"/>
          </w:tcPr>
          <w:p w14:paraId="1BFA4374" w14:textId="77777777" w:rsidR="00C63E23" w:rsidRPr="00C01CCF" w:rsidRDefault="00C63E23" w:rsidP="008153F1">
            <w:pPr>
              <w:widowControl w:val="0"/>
              <w:autoSpaceDE w:val="0"/>
              <w:autoSpaceDN w:val="0"/>
              <w:adjustRightInd w:val="0"/>
              <w:contextualSpacing/>
              <w:rPr>
                <w:rFonts w:ascii="Arial" w:hAnsi="Arial" w:cs="Arial"/>
              </w:rPr>
            </w:pPr>
            <w:r w:rsidRPr="00C01CCF">
              <w:rPr>
                <w:rFonts w:ascii="Arial" w:hAnsi="Arial" w:cs="Arial"/>
              </w:rPr>
              <w:t>2018</w:t>
            </w:r>
            <w:r w:rsidRPr="00C01CCF">
              <w:rPr>
                <w:rFonts w:ascii="Arial" w:hAnsi="Arial" w:cs="Arial"/>
                <w:i/>
              </w:rPr>
              <w:t xml:space="preserve"> </w:t>
            </w:r>
          </w:p>
        </w:tc>
        <w:tc>
          <w:tcPr>
            <w:tcW w:w="6920" w:type="dxa"/>
            <w:shd w:val="clear" w:color="auto" w:fill="auto"/>
          </w:tcPr>
          <w:p w14:paraId="6AFA7BE6" w14:textId="77777777" w:rsidR="00C63E23" w:rsidRPr="00C01CCF" w:rsidRDefault="00C63E23" w:rsidP="008153F1">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Pr="00C01CCF">
              <w:rPr>
                <w:rFonts w:ascii="Arial" w:hAnsi="Arial" w:cs="Arial"/>
              </w:rPr>
              <w:t>, research space taskforce. Focused on collaborative use of research and teaching spaces. Representative for the Cognitive and Motor Neuroscience research theme. College of Health; University of Utah.</w:t>
            </w:r>
          </w:p>
        </w:tc>
      </w:tr>
    </w:tbl>
    <w:p w14:paraId="22B47296" w14:textId="77777777" w:rsidR="00C63E23" w:rsidRDefault="00C63E23" w:rsidP="00C01CCF">
      <w:pPr>
        <w:spacing w:after="0"/>
        <w:contextualSpacing/>
        <w:rPr>
          <w:rFonts w:ascii="Arial" w:hAnsi="Arial" w:cs="Arial"/>
          <w:sz w:val="20"/>
          <w:szCs w:val="20"/>
        </w:rPr>
      </w:pPr>
    </w:p>
    <w:p w14:paraId="4D88060F" w14:textId="6F691528" w:rsidR="00601E65" w:rsidRPr="008E4B22" w:rsidRDefault="00601E65"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HONORS AND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825"/>
      </w:tblGrid>
      <w:tr w:rsidR="00601E65" w:rsidRPr="00C01CCF" w14:paraId="32EC31B9" w14:textId="77777777" w:rsidTr="0007531B">
        <w:tc>
          <w:tcPr>
            <w:tcW w:w="805" w:type="dxa"/>
          </w:tcPr>
          <w:p w14:paraId="50684922" w14:textId="1E3A2267" w:rsidR="00601E65" w:rsidRPr="00C01CCF" w:rsidRDefault="00601E65" w:rsidP="00C01CCF">
            <w:pPr>
              <w:widowControl w:val="0"/>
              <w:autoSpaceDE w:val="0"/>
              <w:autoSpaceDN w:val="0"/>
              <w:adjustRightInd w:val="0"/>
              <w:contextualSpacing/>
              <w:rPr>
                <w:rFonts w:ascii="Arial" w:hAnsi="Arial" w:cs="Arial"/>
              </w:rPr>
            </w:pPr>
            <w:r w:rsidRPr="00C01CCF">
              <w:rPr>
                <w:rFonts w:ascii="Arial" w:hAnsi="Arial" w:cs="Arial"/>
              </w:rPr>
              <w:t>2011</w:t>
            </w:r>
          </w:p>
        </w:tc>
        <w:tc>
          <w:tcPr>
            <w:tcW w:w="7825" w:type="dxa"/>
          </w:tcPr>
          <w:p w14:paraId="4BCA820E" w14:textId="37469A44" w:rsidR="00601E65" w:rsidRPr="00C01CCF" w:rsidRDefault="00601E65" w:rsidP="00C01CCF">
            <w:pPr>
              <w:widowControl w:val="0"/>
              <w:autoSpaceDE w:val="0"/>
              <w:autoSpaceDN w:val="0"/>
              <w:adjustRightInd w:val="0"/>
              <w:ind w:left="144" w:hanging="144"/>
              <w:contextualSpacing/>
              <w:rPr>
                <w:rFonts w:ascii="Arial" w:hAnsi="Arial" w:cs="Arial"/>
              </w:rPr>
            </w:pPr>
            <w:r w:rsidRPr="00C01CCF">
              <w:rPr>
                <w:rFonts w:ascii="Arial" w:hAnsi="Arial" w:cs="Arial"/>
              </w:rPr>
              <w:t>Co-recipient of the Dozier Award for academic excellence among doctoral students from the Department of Psychology and Neuroscience at the University of Colorado, Boulder.</w:t>
            </w:r>
          </w:p>
        </w:tc>
      </w:tr>
      <w:tr w:rsidR="00601E65" w:rsidRPr="00C01CCF" w14:paraId="2319708A" w14:textId="77777777" w:rsidTr="0007531B">
        <w:tc>
          <w:tcPr>
            <w:tcW w:w="805" w:type="dxa"/>
          </w:tcPr>
          <w:p w14:paraId="01B50548" w14:textId="1964EC65" w:rsidR="00601E65" w:rsidRPr="00C01CCF" w:rsidRDefault="00601E65" w:rsidP="00C01CCF">
            <w:pPr>
              <w:widowControl w:val="0"/>
              <w:autoSpaceDE w:val="0"/>
              <w:autoSpaceDN w:val="0"/>
              <w:adjustRightInd w:val="0"/>
              <w:contextualSpacing/>
              <w:rPr>
                <w:rFonts w:ascii="Arial" w:hAnsi="Arial" w:cs="Arial"/>
              </w:rPr>
            </w:pPr>
            <w:r w:rsidRPr="00C01CCF">
              <w:rPr>
                <w:rFonts w:ascii="Arial" w:hAnsi="Arial" w:cs="Arial"/>
              </w:rPr>
              <w:t>2017</w:t>
            </w:r>
          </w:p>
        </w:tc>
        <w:tc>
          <w:tcPr>
            <w:tcW w:w="7825" w:type="dxa"/>
          </w:tcPr>
          <w:p w14:paraId="18983AEE" w14:textId="4FCDA978" w:rsidR="00601E65" w:rsidRPr="00C01CCF" w:rsidRDefault="00601E65" w:rsidP="00C01CCF">
            <w:pPr>
              <w:widowControl w:val="0"/>
              <w:autoSpaceDE w:val="0"/>
              <w:autoSpaceDN w:val="0"/>
              <w:adjustRightInd w:val="0"/>
              <w:ind w:left="144" w:hanging="144"/>
              <w:contextualSpacing/>
              <w:rPr>
                <w:rFonts w:ascii="Arial" w:hAnsi="Arial" w:cs="Arial"/>
              </w:rPr>
            </w:pPr>
            <w:r w:rsidRPr="00C01CCF">
              <w:rPr>
                <w:rFonts w:ascii="Arial" w:hAnsi="Arial" w:cs="Arial"/>
              </w:rPr>
              <w:t xml:space="preserve">Recipient of the Early Career Distinguished Scholar Award from the </w:t>
            </w:r>
            <w:r w:rsidRPr="00C01CCF">
              <w:rPr>
                <w:rFonts w:ascii="Arial" w:hAnsi="Arial" w:cs="Arial"/>
                <w:i/>
              </w:rPr>
              <w:t>North American Society for the Psychology of Sport and Physical Activity</w:t>
            </w:r>
            <w:r w:rsidRPr="00C01CCF">
              <w:rPr>
                <w:rFonts w:ascii="Arial" w:hAnsi="Arial" w:cs="Arial"/>
              </w:rPr>
              <w:t xml:space="preserve"> (NASPSPA).</w:t>
            </w:r>
          </w:p>
        </w:tc>
      </w:tr>
      <w:tr w:rsidR="00604186" w:rsidRPr="00C01CCF" w14:paraId="35016562" w14:textId="77777777" w:rsidTr="0007531B">
        <w:tc>
          <w:tcPr>
            <w:tcW w:w="805" w:type="dxa"/>
          </w:tcPr>
          <w:p w14:paraId="2828D5D5" w14:textId="75B108FC" w:rsidR="00604186" w:rsidRPr="00C01CCF" w:rsidRDefault="00604186" w:rsidP="00C01CCF">
            <w:pPr>
              <w:widowControl w:val="0"/>
              <w:autoSpaceDE w:val="0"/>
              <w:autoSpaceDN w:val="0"/>
              <w:adjustRightInd w:val="0"/>
              <w:contextualSpacing/>
              <w:rPr>
                <w:rFonts w:ascii="Arial" w:hAnsi="Arial" w:cs="Arial"/>
              </w:rPr>
            </w:pPr>
            <w:r w:rsidRPr="00C01CCF">
              <w:rPr>
                <w:rFonts w:ascii="Arial" w:hAnsi="Arial" w:cs="Arial"/>
              </w:rPr>
              <w:t>2019</w:t>
            </w:r>
          </w:p>
        </w:tc>
        <w:tc>
          <w:tcPr>
            <w:tcW w:w="7825" w:type="dxa"/>
          </w:tcPr>
          <w:p w14:paraId="41A012E3" w14:textId="092D9A82" w:rsidR="00604186" w:rsidRPr="00C01CCF" w:rsidRDefault="00604186" w:rsidP="00C01CCF">
            <w:pPr>
              <w:widowControl w:val="0"/>
              <w:autoSpaceDE w:val="0"/>
              <w:autoSpaceDN w:val="0"/>
              <w:adjustRightInd w:val="0"/>
              <w:ind w:left="144" w:hanging="144"/>
              <w:contextualSpacing/>
              <w:rPr>
                <w:rFonts w:ascii="Arial" w:hAnsi="Arial" w:cs="Arial"/>
              </w:rPr>
            </w:pPr>
            <w:r w:rsidRPr="00C01CCF">
              <w:rPr>
                <w:rFonts w:ascii="Arial" w:hAnsi="Arial" w:cs="Arial"/>
              </w:rPr>
              <w:t>Elected to Board of Directors for the American Society for Neurorehabilitation.</w:t>
            </w:r>
          </w:p>
        </w:tc>
      </w:tr>
    </w:tbl>
    <w:p w14:paraId="7F89B0B5" w14:textId="7E0099F0" w:rsidR="00F666D3" w:rsidRPr="00C01CCF" w:rsidRDefault="00F666D3" w:rsidP="00C01CCF">
      <w:pPr>
        <w:spacing w:after="0"/>
        <w:contextualSpacing/>
        <w:rPr>
          <w:rFonts w:ascii="Arial" w:hAnsi="Arial" w:cs="Arial"/>
          <w:sz w:val="20"/>
          <w:szCs w:val="20"/>
        </w:rPr>
      </w:pPr>
    </w:p>
    <w:p w14:paraId="7EC86565" w14:textId="72ED001E" w:rsidR="00604186" w:rsidRPr="008E4B22" w:rsidRDefault="00604186" w:rsidP="006F26D3">
      <w:pPr>
        <w:keepNext/>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EDITORIAL RESPONSIBILITIES</w:t>
      </w:r>
    </w:p>
    <w:p w14:paraId="464B3787" w14:textId="7019CD78" w:rsidR="00604186" w:rsidRPr="00C01CCF" w:rsidRDefault="00604186" w:rsidP="00C01CCF">
      <w:pPr>
        <w:spacing w:after="0"/>
        <w:contextualSpacing/>
        <w:rPr>
          <w:rFonts w:ascii="Arial" w:hAnsi="Arial" w:cs="Arial"/>
          <w:b/>
          <w:bCs/>
          <w:i/>
          <w:iCs/>
          <w:sz w:val="20"/>
          <w:szCs w:val="20"/>
        </w:rPr>
      </w:pPr>
      <w:r w:rsidRPr="00C01CCF">
        <w:rPr>
          <w:rFonts w:ascii="Arial" w:hAnsi="Arial" w:cs="Arial"/>
          <w:b/>
          <w:bCs/>
          <w:i/>
          <w:iCs/>
          <w:sz w:val="20"/>
          <w:szCs w:val="20"/>
        </w:rPr>
        <w:t>Editorial Boards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20"/>
      </w:tblGrid>
      <w:tr w:rsidR="00882D4A" w:rsidRPr="00C01CCF" w14:paraId="47F7AAD7" w14:textId="77777777" w:rsidTr="0007531B">
        <w:tc>
          <w:tcPr>
            <w:tcW w:w="1710" w:type="dxa"/>
            <w:shd w:val="clear" w:color="auto" w:fill="auto"/>
          </w:tcPr>
          <w:p w14:paraId="3C788216" w14:textId="128B483F" w:rsidR="00882D4A" w:rsidRPr="00C01CCF" w:rsidRDefault="00882D4A" w:rsidP="00C01CCF">
            <w:pPr>
              <w:widowControl w:val="0"/>
              <w:autoSpaceDE w:val="0"/>
              <w:autoSpaceDN w:val="0"/>
              <w:adjustRightInd w:val="0"/>
              <w:contextualSpacing/>
              <w:rPr>
                <w:rFonts w:ascii="Arial" w:hAnsi="Arial" w:cs="Arial"/>
              </w:rPr>
            </w:pPr>
            <w:r w:rsidRPr="00C01CCF">
              <w:rPr>
                <w:rFonts w:ascii="Arial" w:hAnsi="Arial" w:cs="Arial"/>
              </w:rPr>
              <w:t xml:space="preserve">2015 – </w:t>
            </w:r>
            <w:r w:rsidRPr="006E74D9">
              <w:rPr>
                <w:rFonts w:ascii="Arial" w:hAnsi="Arial" w:cs="Arial"/>
                <w:i/>
              </w:rPr>
              <w:t>present</w:t>
            </w:r>
            <w:r w:rsidRPr="00C01CCF">
              <w:rPr>
                <w:rFonts w:ascii="Arial" w:hAnsi="Arial" w:cs="Arial"/>
              </w:rPr>
              <w:t xml:space="preserve"> </w:t>
            </w:r>
          </w:p>
        </w:tc>
        <w:tc>
          <w:tcPr>
            <w:tcW w:w="6920" w:type="dxa"/>
            <w:shd w:val="clear" w:color="auto" w:fill="auto"/>
          </w:tcPr>
          <w:p w14:paraId="76236C1E" w14:textId="045F5210" w:rsidR="00882D4A" w:rsidRPr="00C01CCF" w:rsidRDefault="00882D4A" w:rsidP="00C01CCF">
            <w:pPr>
              <w:widowControl w:val="0"/>
              <w:autoSpaceDE w:val="0"/>
              <w:autoSpaceDN w:val="0"/>
              <w:adjustRightInd w:val="0"/>
              <w:ind w:left="144" w:hanging="144"/>
              <w:contextualSpacing/>
              <w:rPr>
                <w:rFonts w:ascii="Arial" w:hAnsi="Arial" w:cs="Arial"/>
              </w:rPr>
            </w:pPr>
            <w:r w:rsidRPr="00C01CCF">
              <w:rPr>
                <w:rFonts w:ascii="Arial" w:hAnsi="Arial" w:cs="Arial"/>
              </w:rPr>
              <w:t xml:space="preserve">Editorial board member, </w:t>
            </w:r>
            <w:r w:rsidRPr="00C01CCF">
              <w:rPr>
                <w:rFonts w:ascii="Arial" w:hAnsi="Arial" w:cs="Arial"/>
                <w:i/>
              </w:rPr>
              <w:t>Journal of Motor Learning and Development</w:t>
            </w:r>
            <w:r w:rsidRPr="00C01CCF">
              <w:rPr>
                <w:rFonts w:ascii="Arial" w:hAnsi="Arial" w:cs="Arial"/>
              </w:rPr>
              <w:t>.</w:t>
            </w:r>
          </w:p>
        </w:tc>
      </w:tr>
      <w:tr w:rsidR="00882D4A" w:rsidRPr="00C01CCF" w14:paraId="38969F90" w14:textId="77777777" w:rsidTr="0007531B">
        <w:tc>
          <w:tcPr>
            <w:tcW w:w="1710" w:type="dxa"/>
            <w:shd w:val="clear" w:color="auto" w:fill="auto"/>
          </w:tcPr>
          <w:p w14:paraId="349C226D" w14:textId="12ED7F1F" w:rsidR="00882D4A" w:rsidRPr="00C01CCF" w:rsidRDefault="00882D4A" w:rsidP="00C01CCF">
            <w:pPr>
              <w:widowControl w:val="0"/>
              <w:autoSpaceDE w:val="0"/>
              <w:autoSpaceDN w:val="0"/>
              <w:adjustRightInd w:val="0"/>
              <w:contextualSpacing/>
              <w:rPr>
                <w:rFonts w:ascii="Arial" w:hAnsi="Arial" w:cs="Arial"/>
              </w:rPr>
            </w:pPr>
            <w:r w:rsidRPr="00C01CCF">
              <w:rPr>
                <w:rFonts w:ascii="Arial" w:hAnsi="Arial" w:cs="Arial"/>
              </w:rPr>
              <w:t xml:space="preserve">2018 – 2019 </w:t>
            </w:r>
          </w:p>
        </w:tc>
        <w:tc>
          <w:tcPr>
            <w:tcW w:w="6920" w:type="dxa"/>
            <w:shd w:val="clear" w:color="auto" w:fill="auto"/>
          </w:tcPr>
          <w:p w14:paraId="64E176C7" w14:textId="3C328148" w:rsidR="00882D4A" w:rsidRPr="00C01CCF" w:rsidRDefault="00882D4A" w:rsidP="00C01CCF">
            <w:pPr>
              <w:widowControl w:val="0"/>
              <w:autoSpaceDE w:val="0"/>
              <w:autoSpaceDN w:val="0"/>
              <w:adjustRightInd w:val="0"/>
              <w:ind w:left="144" w:hanging="144"/>
              <w:contextualSpacing/>
              <w:rPr>
                <w:rFonts w:ascii="Arial" w:hAnsi="Arial" w:cs="Arial"/>
              </w:rPr>
            </w:pPr>
            <w:r w:rsidRPr="00C01CCF">
              <w:rPr>
                <w:rFonts w:ascii="Arial" w:hAnsi="Arial" w:cs="Arial"/>
              </w:rPr>
              <w:t xml:space="preserve">Guest editor for a special issue of the </w:t>
            </w:r>
            <w:r w:rsidRPr="00C01CCF">
              <w:rPr>
                <w:rFonts w:ascii="Arial" w:hAnsi="Arial" w:cs="Arial"/>
                <w:i/>
              </w:rPr>
              <w:t xml:space="preserve">Journal of Motor Learning and Development </w:t>
            </w:r>
            <w:r w:rsidRPr="00C01CCF">
              <w:rPr>
                <w:rFonts w:ascii="Arial" w:hAnsi="Arial" w:cs="Arial"/>
              </w:rPr>
              <w:t>entitled, “Methodological Advances in Motor Learning and Development”.</w:t>
            </w:r>
          </w:p>
        </w:tc>
      </w:tr>
      <w:tr w:rsidR="00882D4A" w:rsidRPr="00C01CCF" w14:paraId="2E501842" w14:textId="77777777" w:rsidTr="0007531B">
        <w:tc>
          <w:tcPr>
            <w:tcW w:w="1710" w:type="dxa"/>
            <w:shd w:val="clear" w:color="auto" w:fill="auto"/>
          </w:tcPr>
          <w:p w14:paraId="0574270A" w14:textId="76ACE77A" w:rsidR="00882D4A" w:rsidRPr="00C01CCF" w:rsidRDefault="00882D4A" w:rsidP="00C01CCF">
            <w:pPr>
              <w:widowControl w:val="0"/>
              <w:autoSpaceDE w:val="0"/>
              <w:autoSpaceDN w:val="0"/>
              <w:adjustRightInd w:val="0"/>
              <w:contextualSpacing/>
              <w:rPr>
                <w:rFonts w:ascii="Arial" w:hAnsi="Arial" w:cs="Arial"/>
              </w:rPr>
            </w:pPr>
            <w:r w:rsidRPr="00C01CCF">
              <w:rPr>
                <w:rFonts w:ascii="Arial" w:hAnsi="Arial" w:cs="Arial"/>
              </w:rPr>
              <w:t xml:space="preserve">2018 – </w:t>
            </w:r>
            <w:r w:rsidRPr="006E74D9">
              <w:rPr>
                <w:rFonts w:ascii="Arial" w:hAnsi="Arial" w:cs="Arial"/>
                <w:i/>
              </w:rPr>
              <w:t>present</w:t>
            </w:r>
            <w:r w:rsidRPr="00C01CCF">
              <w:rPr>
                <w:rFonts w:ascii="Arial" w:hAnsi="Arial" w:cs="Arial"/>
              </w:rPr>
              <w:t xml:space="preserve"> </w:t>
            </w:r>
          </w:p>
        </w:tc>
        <w:tc>
          <w:tcPr>
            <w:tcW w:w="6920" w:type="dxa"/>
            <w:shd w:val="clear" w:color="auto" w:fill="auto"/>
          </w:tcPr>
          <w:p w14:paraId="540A684C" w14:textId="62392223" w:rsidR="00882D4A" w:rsidRPr="00C01CCF" w:rsidRDefault="00882D4A" w:rsidP="00C01CCF">
            <w:pPr>
              <w:widowControl w:val="0"/>
              <w:autoSpaceDE w:val="0"/>
              <w:autoSpaceDN w:val="0"/>
              <w:adjustRightInd w:val="0"/>
              <w:ind w:left="144" w:hanging="144"/>
              <w:contextualSpacing/>
              <w:rPr>
                <w:rFonts w:ascii="Arial" w:hAnsi="Arial" w:cs="Arial"/>
              </w:rPr>
            </w:pPr>
            <w:r w:rsidRPr="00C01CCF">
              <w:rPr>
                <w:rFonts w:ascii="Arial" w:hAnsi="Arial" w:cs="Arial"/>
              </w:rPr>
              <w:t xml:space="preserve">Associate Editor for Measurement and Evaluation, </w:t>
            </w:r>
            <w:r w:rsidRPr="00C01CCF">
              <w:rPr>
                <w:rFonts w:ascii="Arial" w:hAnsi="Arial" w:cs="Arial"/>
                <w:i/>
              </w:rPr>
              <w:t>Research Quarterly for Exercise and Sport</w:t>
            </w:r>
            <w:r w:rsidRPr="00C01CCF">
              <w:rPr>
                <w:rFonts w:ascii="Arial" w:hAnsi="Arial" w:cs="Arial"/>
              </w:rPr>
              <w:t>.</w:t>
            </w:r>
          </w:p>
        </w:tc>
      </w:tr>
    </w:tbl>
    <w:p w14:paraId="6BBBC38F" w14:textId="17A472A2" w:rsidR="00604186" w:rsidRPr="00C01CCF" w:rsidRDefault="00604186" w:rsidP="00C01CCF">
      <w:pPr>
        <w:spacing w:after="0"/>
        <w:contextualSpacing/>
        <w:rPr>
          <w:rFonts w:ascii="Arial" w:hAnsi="Arial" w:cs="Arial"/>
          <w:sz w:val="20"/>
          <w:szCs w:val="20"/>
        </w:rPr>
      </w:pPr>
    </w:p>
    <w:p w14:paraId="7E0DB81A" w14:textId="40AAA88E" w:rsidR="00AA0DF5" w:rsidRPr="00C01CCF" w:rsidRDefault="00AA0DF5" w:rsidP="00C01CCF">
      <w:pPr>
        <w:keepNext/>
        <w:autoSpaceDE w:val="0"/>
        <w:autoSpaceDN w:val="0"/>
        <w:adjustRightInd w:val="0"/>
        <w:spacing w:after="0"/>
        <w:contextualSpacing/>
        <w:rPr>
          <w:rFonts w:ascii="Arial" w:hAnsi="Arial" w:cs="Arial"/>
          <w:b/>
          <w:i/>
          <w:sz w:val="20"/>
          <w:szCs w:val="20"/>
        </w:rPr>
      </w:pPr>
      <w:r w:rsidRPr="00C01CCF">
        <w:rPr>
          <w:rFonts w:ascii="Arial" w:hAnsi="Arial" w:cs="Arial"/>
          <w:b/>
          <w:i/>
          <w:sz w:val="20"/>
          <w:szCs w:val="20"/>
        </w:rPr>
        <w:lastRenderedPageBreak/>
        <w:t>Ad-</w:t>
      </w:r>
      <w:r w:rsidR="00983EEA">
        <w:rPr>
          <w:rFonts w:ascii="Arial" w:hAnsi="Arial" w:cs="Arial"/>
          <w:b/>
          <w:i/>
          <w:sz w:val="20"/>
          <w:szCs w:val="20"/>
        </w:rPr>
        <w:t>H</w:t>
      </w:r>
      <w:r w:rsidRPr="00C01CCF">
        <w:rPr>
          <w:rFonts w:ascii="Arial" w:hAnsi="Arial" w:cs="Arial"/>
          <w:b/>
          <w:i/>
          <w:sz w:val="20"/>
          <w:szCs w:val="20"/>
        </w:rPr>
        <w:t xml:space="preserve">oc </w:t>
      </w:r>
      <w:r w:rsidR="00983EEA">
        <w:rPr>
          <w:rFonts w:ascii="Arial" w:hAnsi="Arial" w:cs="Arial"/>
          <w:b/>
          <w:i/>
          <w:sz w:val="20"/>
          <w:szCs w:val="20"/>
        </w:rPr>
        <w:t>R</w:t>
      </w:r>
      <w:r w:rsidRPr="00C01CCF">
        <w:rPr>
          <w:rFonts w:ascii="Arial" w:hAnsi="Arial" w:cs="Arial"/>
          <w:b/>
          <w:i/>
          <w:sz w:val="20"/>
          <w:szCs w:val="20"/>
        </w:rPr>
        <w:t xml:space="preserve">eviewer  </w:t>
      </w:r>
    </w:p>
    <w:p w14:paraId="6F5CBE52"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American Journal of Preventive Medicine; </w:t>
      </w:r>
    </w:p>
    <w:p w14:paraId="53FE39D0"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Applied Cognitive Psychology; </w:t>
      </w:r>
    </w:p>
    <w:p w14:paraId="5AFCBB4D"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Applied Physiology, Nutrition and Metabolism; </w:t>
      </w:r>
    </w:p>
    <w:p w14:paraId="2CAA518A"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Archives of Physical Medicine and Rehabilitation; </w:t>
      </w:r>
    </w:p>
    <w:p w14:paraId="1D06E96F"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Developmental Neurorehabilitation; </w:t>
      </w:r>
    </w:p>
    <w:p w14:paraId="2D361A0C"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Disability and Rehabilitation; </w:t>
      </w:r>
    </w:p>
    <w:p w14:paraId="0F920638"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Games for Health Journal; </w:t>
      </w:r>
    </w:p>
    <w:p w14:paraId="70054D3C"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Gerontology; </w:t>
      </w:r>
    </w:p>
    <w:p w14:paraId="1670EE29"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Human Movement Science.</w:t>
      </w:r>
    </w:p>
    <w:p w14:paraId="056D5C03"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International Journal of Sports Science and Coaching; </w:t>
      </w:r>
    </w:p>
    <w:p w14:paraId="4F6F8CA5"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Biomechanics; </w:t>
      </w:r>
    </w:p>
    <w:p w14:paraId="05738091"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Experimental Psychology: General; </w:t>
      </w:r>
    </w:p>
    <w:p w14:paraId="3B18005C"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Experimental Psychology: Human Perception and Performance; </w:t>
      </w:r>
    </w:p>
    <w:p w14:paraId="22D2A06A"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Mathematical Psychology; </w:t>
      </w:r>
    </w:p>
    <w:p w14:paraId="0560D7EE"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Motor Learning and Development; </w:t>
      </w:r>
    </w:p>
    <w:p w14:paraId="6F487BA2"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w:t>
      </w:r>
      <w:proofErr w:type="spellStart"/>
      <w:r w:rsidRPr="00C01CCF">
        <w:rPr>
          <w:rFonts w:ascii="Arial" w:hAnsi="Arial" w:cs="Arial"/>
          <w:i/>
          <w:sz w:val="20"/>
          <w:szCs w:val="20"/>
        </w:rPr>
        <w:t>NeuroEngineering</w:t>
      </w:r>
      <w:proofErr w:type="spellEnd"/>
      <w:r w:rsidRPr="00C01CCF">
        <w:rPr>
          <w:rFonts w:ascii="Arial" w:hAnsi="Arial" w:cs="Arial"/>
          <w:i/>
          <w:sz w:val="20"/>
          <w:szCs w:val="20"/>
        </w:rPr>
        <w:t xml:space="preserve"> and Rehabilitation; </w:t>
      </w:r>
    </w:p>
    <w:p w14:paraId="4ABBDC34"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Journal of Neurologic Physical Therapy.</w:t>
      </w:r>
    </w:p>
    <w:p w14:paraId="23FB9587"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Psychophysiology; </w:t>
      </w:r>
    </w:p>
    <w:p w14:paraId="05A41F55"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Rehabilitation Research &amp; Development; </w:t>
      </w:r>
    </w:p>
    <w:p w14:paraId="0452B7B4"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Sport &amp; Exercise Psychology; </w:t>
      </w:r>
    </w:p>
    <w:p w14:paraId="745E343A"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Journal of Sport Science; </w:t>
      </w:r>
    </w:p>
    <w:p w14:paraId="5D068BFB"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Motor Control; </w:t>
      </w:r>
    </w:p>
    <w:p w14:paraId="5F350036"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Measurement in Physical Education &amp; Exercise Science; </w:t>
      </w:r>
    </w:p>
    <w:p w14:paraId="0F560444"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Medicine &amp; Science in Sports &amp; Exercise; </w:t>
      </w:r>
    </w:p>
    <w:p w14:paraId="71EE66B6"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Neurorehabilitation &amp; Neural Repair; </w:t>
      </w:r>
    </w:p>
    <w:p w14:paraId="61E7554B"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PLOS ONE; </w:t>
      </w:r>
    </w:p>
    <w:p w14:paraId="02BFFDC9"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Psychological Bulletin; </w:t>
      </w:r>
    </w:p>
    <w:p w14:paraId="1A77ABD6"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 xml:space="preserve">Psychology of Sport and Exercise; </w:t>
      </w:r>
    </w:p>
    <w:p w14:paraId="7C0803D6"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i/>
          <w:sz w:val="20"/>
          <w:szCs w:val="20"/>
        </w:rPr>
      </w:pPr>
      <w:r w:rsidRPr="00C01CCF">
        <w:rPr>
          <w:rFonts w:ascii="Arial" w:hAnsi="Arial" w:cs="Arial"/>
          <w:i/>
          <w:sz w:val="20"/>
          <w:szCs w:val="20"/>
        </w:rPr>
        <w:t>Psychonomic Bulletin &amp; Review</w:t>
      </w:r>
      <w:r w:rsidRPr="00C01CCF">
        <w:rPr>
          <w:rFonts w:ascii="Arial" w:hAnsi="Arial" w:cs="Arial"/>
          <w:sz w:val="20"/>
          <w:szCs w:val="20"/>
        </w:rPr>
        <w:t xml:space="preserve">; </w:t>
      </w:r>
    </w:p>
    <w:p w14:paraId="5BD05503" w14:textId="777777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C01CCF">
        <w:rPr>
          <w:rFonts w:ascii="Arial" w:hAnsi="Arial" w:cs="Arial"/>
          <w:i/>
          <w:sz w:val="20"/>
          <w:szCs w:val="20"/>
        </w:rPr>
        <w:t xml:space="preserve">Scandinavian Journal of Medicine &amp; Science in Sports; </w:t>
      </w:r>
    </w:p>
    <w:p w14:paraId="1ACE793C" w14:textId="42FC1577" w:rsidR="00AA0DF5" w:rsidRPr="00C01CCF" w:rsidRDefault="00AA0DF5" w:rsidP="00C01CCF">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C01CCF">
        <w:rPr>
          <w:rFonts w:ascii="Arial" w:hAnsi="Arial" w:cs="Arial"/>
          <w:i/>
          <w:sz w:val="20"/>
          <w:szCs w:val="20"/>
        </w:rPr>
        <w:t>Transactions on Neural Systems &amp; Rehabilitation Engineering</w:t>
      </w:r>
    </w:p>
    <w:p w14:paraId="0AF896A9" w14:textId="7DB87AAD" w:rsidR="00604186" w:rsidRPr="00C01CCF" w:rsidRDefault="00604186" w:rsidP="00C01CCF">
      <w:pPr>
        <w:spacing w:after="0"/>
        <w:contextualSpacing/>
        <w:rPr>
          <w:rFonts w:ascii="Arial" w:hAnsi="Arial" w:cs="Arial"/>
          <w:sz w:val="20"/>
          <w:szCs w:val="20"/>
        </w:rPr>
      </w:pPr>
    </w:p>
    <w:p w14:paraId="29474246" w14:textId="6F2D9F39" w:rsidR="00604186" w:rsidRPr="008E4B22" w:rsidRDefault="00E40487" w:rsidP="0007531B">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NATIONAL PANELS, COMMITTEES, AND BOARDS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20"/>
      </w:tblGrid>
      <w:tr w:rsidR="00E40487" w:rsidRPr="00C01CCF" w14:paraId="1C7BD65D" w14:textId="77777777" w:rsidTr="0007531B">
        <w:tc>
          <w:tcPr>
            <w:tcW w:w="1710" w:type="dxa"/>
            <w:shd w:val="clear" w:color="auto" w:fill="auto"/>
          </w:tcPr>
          <w:p w14:paraId="74AF2537" w14:textId="299D710B"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2018</w:t>
            </w:r>
          </w:p>
        </w:tc>
        <w:tc>
          <w:tcPr>
            <w:tcW w:w="6920" w:type="dxa"/>
            <w:shd w:val="clear" w:color="auto" w:fill="auto"/>
          </w:tcPr>
          <w:p w14:paraId="7E3398DA" w14:textId="1847FD78"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Pr="00C01CCF">
              <w:rPr>
                <w:rFonts w:ascii="Arial" w:hAnsi="Arial" w:cs="Arial"/>
              </w:rPr>
              <w:t xml:space="preserve">, programming committee for the motor control </w:t>
            </w:r>
            <w:r w:rsidR="008153F1">
              <w:rPr>
                <w:rFonts w:ascii="Arial" w:hAnsi="Arial" w:cs="Arial"/>
              </w:rPr>
              <w:t>and learning section of NASPSPA</w:t>
            </w:r>
          </w:p>
        </w:tc>
      </w:tr>
      <w:tr w:rsidR="00E40487" w:rsidRPr="00C01CCF" w14:paraId="63A37A45" w14:textId="77777777" w:rsidTr="0007531B">
        <w:tc>
          <w:tcPr>
            <w:tcW w:w="1710" w:type="dxa"/>
            <w:shd w:val="clear" w:color="auto" w:fill="auto"/>
          </w:tcPr>
          <w:p w14:paraId="113D3DAA" w14:textId="47DC397E"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2019</w:t>
            </w:r>
          </w:p>
        </w:tc>
        <w:tc>
          <w:tcPr>
            <w:tcW w:w="6920" w:type="dxa"/>
            <w:shd w:val="clear" w:color="auto" w:fill="auto"/>
          </w:tcPr>
          <w:p w14:paraId="75734ED0" w14:textId="7E681801"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Pr="00C01CCF">
              <w:rPr>
                <w:rFonts w:ascii="Arial" w:hAnsi="Arial" w:cs="Arial"/>
              </w:rPr>
              <w:t>, NASPSPA student r</w:t>
            </w:r>
            <w:r w:rsidR="008153F1">
              <w:rPr>
                <w:rFonts w:ascii="Arial" w:hAnsi="Arial" w:cs="Arial"/>
              </w:rPr>
              <w:t>esearch/travel awards committee</w:t>
            </w:r>
          </w:p>
        </w:tc>
      </w:tr>
      <w:tr w:rsidR="00E40487" w:rsidRPr="00C01CCF" w14:paraId="4EC2FA0B" w14:textId="77777777" w:rsidTr="0007531B">
        <w:tc>
          <w:tcPr>
            <w:tcW w:w="1710" w:type="dxa"/>
            <w:shd w:val="clear" w:color="auto" w:fill="auto"/>
          </w:tcPr>
          <w:p w14:paraId="11969AE3" w14:textId="77777777"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 xml:space="preserve">2019 – </w:t>
            </w:r>
            <w:r w:rsidRPr="00EE6F62">
              <w:rPr>
                <w:rFonts w:ascii="Arial" w:hAnsi="Arial" w:cs="Arial"/>
                <w:i/>
                <w:iCs/>
              </w:rPr>
              <w:t>present</w:t>
            </w:r>
            <w:r w:rsidRPr="00C01CCF">
              <w:rPr>
                <w:rFonts w:ascii="Arial" w:hAnsi="Arial" w:cs="Arial"/>
              </w:rPr>
              <w:t xml:space="preserve"> </w:t>
            </w:r>
          </w:p>
        </w:tc>
        <w:tc>
          <w:tcPr>
            <w:tcW w:w="6920" w:type="dxa"/>
            <w:shd w:val="clear" w:color="auto" w:fill="auto"/>
          </w:tcPr>
          <w:p w14:paraId="59C0A691" w14:textId="4086ECC5"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008153F1">
              <w:rPr>
                <w:rFonts w:ascii="Arial" w:hAnsi="Arial" w:cs="Arial"/>
              </w:rPr>
              <w:t>, Board of Directors for ASNR</w:t>
            </w:r>
          </w:p>
        </w:tc>
      </w:tr>
      <w:tr w:rsidR="00E40487" w:rsidRPr="00C01CCF" w14:paraId="0F5927DA" w14:textId="77777777" w:rsidTr="0007531B">
        <w:tc>
          <w:tcPr>
            <w:tcW w:w="1710" w:type="dxa"/>
            <w:shd w:val="clear" w:color="auto" w:fill="auto"/>
          </w:tcPr>
          <w:p w14:paraId="28FF4B05" w14:textId="21A900F8"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2019</w:t>
            </w:r>
          </w:p>
        </w:tc>
        <w:tc>
          <w:tcPr>
            <w:tcW w:w="6920" w:type="dxa"/>
            <w:shd w:val="clear" w:color="auto" w:fill="auto"/>
          </w:tcPr>
          <w:p w14:paraId="64EDBC2E" w14:textId="4DA57B2B"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Pr="00C01CCF">
              <w:rPr>
                <w:rFonts w:ascii="Arial" w:hAnsi="Arial" w:cs="Arial"/>
              </w:rPr>
              <w:t xml:space="preserve">, programming committee for the motor control </w:t>
            </w:r>
            <w:r w:rsidR="008153F1">
              <w:rPr>
                <w:rFonts w:ascii="Arial" w:hAnsi="Arial" w:cs="Arial"/>
              </w:rPr>
              <w:t>and learning section of NASPSPA</w:t>
            </w:r>
          </w:p>
        </w:tc>
      </w:tr>
      <w:tr w:rsidR="00E40487" w:rsidRPr="00C01CCF" w14:paraId="0AEE17A4" w14:textId="77777777" w:rsidTr="0007531B">
        <w:tc>
          <w:tcPr>
            <w:tcW w:w="1710" w:type="dxa"/>
            <w:shd w:val="clear" w:color="auto" w:fill="auto"/>
          </w:tcPr>
          <w:p w14:paraId="6A5A8253" w14:textId="64D08B05"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2019</w:t>
            </w:r>
          </w:p>
        </w:tc>
        <w:tc>
          <w:tcPr>
            <w:tcW w:w="6920" w:type="dxa"/>
            <w:shd w:val="clear" w:color="auto" w:fill="auto"/>
          </w:tcPr>
          <w:p w14:paraId="2D46A9D5" w14:textId="64EE0B56"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Reviewer</w:t>
            </w:r>
            <w:r w:rsidRPr="00C01CCF">
              <w:rPr>
                <w:rFonts w:ascii="Arial" w:hAnsi="Arial" w:cs="Arial"/>
              </w:rPr>
              <w:t>, Canadian Partnership for Stroke Recov</w:t>
            </w:r>
            <w:r w:rsidR="008153F1">
              <w:rPr>
                <w:rFonts w:ascii="Arial" w:hAnsi="Arial" w:cs="Arial"/>
              </w:rPr>
              <w:t>ery “Catalyst Grants” program</w:t>
            </w:r>
          </w:p>
        </w:tc>
      </w:tr>
      <w:tr w:rsidR="00E40487" w:rsidRPr="00C01CCF" w14:paraId="580A1C7B" w14:textId="77777777" w:rsidTr="0007531B">
        <w:tc>
          <w:tcPr>
            <w:tcW w:w="1710" w:type="dxa"/>
            <w:shd w:val="clear" w:color="auto" w:fill="auto"/>
          </w:tcPr>
          <w:p w14:paraId="6B0D9816" w14:textId="77777777"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2020</w:t>
            </w:r>
          </w:p>
        </w:tc>
        <w:tc>
          <w:tcPr>
            <w:tcW w:w="6920" w:type="dxa"/>
            <w:shd w:val="clear" w:color="auto" w:fill="auto"/>
          </w:tcPr>
          <w:p w14:paraId="039075F6" w14:textId="7E6E2DFD"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Pr="00C01CCF">
              <w:rPr>
                <w:rFonts w:ascii="Arial" w:hAnsi="Arial" w:cs="Arial"/>
              </w:rPr>
              <w:t>, NASPSPA student r</w:t>
            </w:r>
            <w:r w:rsidR="008153F1">
              <w:rPr>
                <w:rFonts w:ascii="Arial" w:hAnsi="Arial" w:cs="Arial"/>
              </w:rPr>
              <w:t>esearch/travel awards committee</w:t>
            </w:r>
          </w:p>
        </w:tc>
      </w:tr>
      <w:tr w:rsidR="00E40487" w:rsidRPr="00C01CCF" w14:paraId="69DEC55E" w14:textId="77777777" w:rsidTr="0007531B">
        <w:tc>
          <w:tcPr>
            <w:tcW w:w="1710" w:type="dxa"/>
            <w:shd w:val="clear" w:color="auto" w:fill="auto"/>
          </w:tcPr>
          <w:p w14:paraId="656CD11D" w14:textId="1A64B8B9" w:rsidR="00E40487" w:rsidRPr="00C01CCF" w:rsidRDefault="00E40487" w:rsidP="00C01CCF">
            <w:pPr>
              <w:widowControl w:val="0"/>
              <w:autoSpaceDE w:val="0"/>
              <w:autoSpaceDN w:val="0"/>
              <w:adjustRightInd w:val="0"/>
              <w:contextualSpacing/>
              <w:rPr>
                <w:rFonts w:ascii="Arial" w:hAnsi="Arial" w:cs="Arial"/>
              </w:rPr>
            </w:pPr>
            <w:r w:rsidRPr="00C01CCF">
              <w:rPr>
                <w:rFonts w:ascii="Arial" w:hAnsi="Arial" w:cs="Arial"/>
              </w:rPr>
              <w:t xml:space="preserve">2020 – </w:t>
            </w:r>
            <w:r w:rsidRPr="00EE6F62">
              <w:rPr>
                <w:rFonts w:ascii="Arial" w:hAnsi="Arial" w:cs="Arial"/>
                <w:i/>
              </w:rPr>
              <w:t>present</w:t>
            </w:r>
            <w:r w:rsidRPr="00C01CCF">
              <w:rPr>
                <w:rFonts w:ascii="Arial" w:hAnsi="Arial" w:cs="Arial"/>
                <w:i/>
                <w:u w:val="single"/>
              </w:rPr>
              <w:t xml:space="preserve"> </w:t>
            </w:r>
          </w:p>
        </w:tc>
        <w:tc>
          <w:tcPr>
            <w:tcW w:w="6920" w:type="dxa"/>
            <w:shd w:val="clear" w:color="auto" w:fill="auto"/>
          </w:tcPr>
          <w:p w14:paraId="1A9F3C73" w14:textId="6D0A59DD" w:rsidR="00E40487" w:rsidRPr="00C01CCF" w:rsidRDefault="00E40487" w:rsidP="00C01CCF">
            <w:pPr>
              <w:widowControl w:val="0"/>
              <w:autoSpaceDE w:val="0"/>
              <w:autoSpaceDN w:val="0"/>
              <w:adjustRightInd w:val="0"/>
              <w:ind w:left="144" w:hanging="144"/>
              <w:contextualSpacing/>
              <w:rPr>
                <w:rFonts w:ascii="Arial" w:hAnsi="Arial" w:cs="Arial"/>
              </w:rPr>
            </w:pPr>
            <w:r w:rsidRPr="00EE6F62">
              <w:rPr>
                <w:rFonts w:ascii="Arial" w:hAnsi="Arial" w:cs="Arial"/>
                <w:b/>
                <w:bCs/>
              </w:rPr>
              <w:t>Member</w:t>
            </w:r>
            <w:r w:rsidR="008153F1">
              <w:rPr>
                <w:rFonts w:ascii="Arial" w:hAnsi="Arial" w:cs="Arial"/>
              </w:rPr>
              <w:t>, ASNR Education Committee</w:t>
            </w:r>
          </w:p>
        </w:tc>
      </w:tr>
    </w:tbl>
    <w:p w14:paraId="29DE301F" w14:textId="33E991C3" w:rsidR="00604186" w:rsidRPr="00C01CCF" w:rsidRDefault="00604186" w:rsidP="00C01CCF">
      <w:pPr>
        <w:spacing w:after="0"/>
        <w:contextualSpacing/>
        <w:rPr>
          <w:rFonts w:ascii="Arial" w:hAnsi="Arial" w:cs="Arial"/>
          <w:sz w:val="20"/>
          <w:szCs w:val="20"/>
        </w:rPr>
      </w:pPr>
    </w:p>
    <w:p w14:paraId="32F2B845" w14:textId="77777777" w:rsidR="002F0D79" w:rsidRPr="008E4B22" w:rsidRDefault="00E40487" w:rsidP="002F0D79">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COMMUNITY SERVICE CONTRIBUTIONS</w:t>
      </w:r>
    </w:p>
    <w:p w14:paraId="3F594544" w14:textId="5882F4B5" w:rsidR="008153F1" w:rsidRPr="00C01CCF" w:rsidRDefault="008153F1" w:rsidP="002F0D79">
      <w:pPr>
        <w:shd w:val="clear" w:color="auto" w:fill="FFFFFF" w:themeFill="background1"/>
        <w:spacing w:after="0"/>
        <w:contextualSpacing/>
        <w:rPr>
          <w:rFonts w:ascii="Arial" w:hAnsi="Arial" w:cs="Arial"/>
          <w:b/>
          <w:i/>
          <w:sz w:val="20"/>
          <w:szCs w:val="20"/>
        </w:rPr>
      </w:pPr>
      <w:r w:rsidRPr="00C01CCF">
        <w:rPr>
          <w:rFonts w:ascii="Arial" w:hAnsi="Arial" w:cs="Arial"/>
          <w:b/>
          <w:i/>
          <w:sz w:val="20"/>
          <w:szCs w:val="20"/>
        </w:rPr>
        <w:t>Current Professional Societies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20"/>
      </w:tblGrid>
      <w:tr w:rsidR="008153F1" w:rsidRPr="00C01CCF" w14:paraId="09EAADBD" w14:textId="77777777" w:rsidTr="008153F1">
        <w:tc>
          <w:tcPr>
            <w:tcW w:w="1710" w:type="dxa"/>
            <w:shd w:val="clear" w:color="auto" w:fill="auto"/>
          </w:tcPr>
          <w:p w14:paraId="5EC32295" w14:textId="77777777" w:rsidR="008153F1" w:rsidRPr="00C01CCF" w:rsidRDefault="008153F1" w:rsidP="008153F1">
            <w:pPr>
              <w:keepNext/>
              <w:widowControl w:val="0"/>
              <w:autoSpaceDE w:val="0"/>
              <w:autoSpaceDN w:val="0"/>
              <w:adjustRightInd w:val="0"/>
              <w:contextualSpacing/>
              <w:rPr>
                <w:rFonts w:ascii="Arial" w:hAnsi="Arial" w:cs="Arial"/>
              </w:rPr>
            </w:pPr>
            <w:r w:rsidRPr="00C01CCF">
              <w:rPr>
                <w:rFonts w:ascii="Arial" w:hAnsi="Arial" w:cs="Arial"/>
              </w:rPr>
              <w:t xml:space="preserve">2009 – </w:t>
            </w:r>
            <w:r w:rsidRPr="00EE6F62">
              <w:rPr>
                <w:rFonts w:ascii="Arial" w:hAnsi="Arial" w:cs="Arial"/>
                <w:i/>
              </w:rPr>
              <w:t>present</w:t>
            </w:r>
          </w:p>
        </w:tc>
        <w:tc>
          <w:tcPr>
            <w:tcW w:w="6920" w:type="dxa"/>
            <w:shd w:val="clear" w:color="auto" w:fill="auto"/>
          </w:tcPr>
          <w:p w14:paraId="7F12A902" w14:textId="77777777" w:rsidR="008153F1" w:rsidRPr="00C01CCF" w:rsidRDefault="008153F1" w:rsidP="008153F1">
            <w:pPr>
              <w:keepNext/>
              <w:widowControl w:val="0"/>
              <w:autoSpaceDE w:val="0"/>
              <w:autoSpaceDN w:val="0"/>
              <w:adjustRightInd w:val="0"/>
              <w:contextualSpacing/>
              <w:rPr>
                <w:rFonts w:ascii="Arial" w:hAnsi="Arial" w:cs="Arial"/>
              </w:rPr>
            </w:pPr>
            <w:r w:rsidRPr="00EE6F62">
              <w:rPr>
                <w:rFonts w:ascii="Arial" w:hAnsi="Arial" w:cs="Arial"/>
                <w:b/>
                <w:bCs/>
              </w:rPr>
              <w:t>Member</w:t>
            </w:r>
            <w:r w:rsidRPr="00C01CCF">
              <w:rPr>
                <w:rFonts w:ascii="Arial" w:hAnsi="Arial" w:cs="Arial"/>
              </w:rPr>
              <w:t xml:space="preserve"> of the North American Society for the Psychology of Sport </w:t>
            </w:r>
            <w:r>
              <w:rPr>
                <w:rFonts w:ascii="Arial" w:hAnsi="Arial" w:cs="Arial"/>
              </w:rPr>
              <w:t>and Physical Activity (NASPSPA)</w:t>
            </w:r>
          </w:p>
        </w:tc>
      </w:tr>
    </w:tbl>
    <w:p w14:paraId="1EBEB2DA" w14:textId="77777777" w:rsidR="002F0D79" w:rsidRDefault="002F0D7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920"/>
      </w:tblGrid>
      <w:tr w:rsidR="008153F1" w:rsidRPr="00C01CCF" w14:paraId="678383C8" w14:textId="77777777" w:rsidTr="008153F1">
        <w:tc>
          <w:tcPr>
            <w:tcW w:w="1710" w:type="dxa"/>
            <w:shd w:val="clear" w:color="auto" w:fill="auto"/>
          </w:tcPr>
          <w:p w14:paraId="0B17D074" w14:textId="50671C8A" w:rsidR="008153F1" w:rsidRPr="00C01CCF" w:rsidRDefault="008153F1" w:rsidP="008153F1">
            <w:pPr>
              <w:keepNext/>
              <w:widowControl w:val="0"/>
              <w:autoSpaceDE w:val="0"/>
              <w:autoSpaceDN w:val="0"/>
              <w:adjustRightInd w:val="0"/>
              <w:contextualSpacing/>
              <w:rPr>
                <w:rFonts w:ascii="Arial" w:hAnsi="Arial" w:cs="Arial"/>
              </w:rPr>
            </w:pPr>
            <w:r w:rsidRPr="00C01CCF">
              <w:rPr>
                <w:rFonts w:ascii="Arial" w:hAnsi="Arial" w:cs="Arial"/>
              </w:rPr>
              <w:lastRenderedPageBreak/>
              <w:t xml:space="preserve">2014 – </w:t>
            </w:r>
            <w:r w:rsidRPr="00EE6F62">
              <w:rPr>
                <w:rFonts w:ascii="Arial" w:hAnsi="Arial" w:cs="Arial"/>
                <w:i/>
              </w:rPr>
              <w:t>present</w:t>
            </w:r>
          </w:p>
        </w:tc>
        <w:tc>
          <w:tcPr>
            <w:tcW w:w="6920" w:type="dxa"/>
            <w:shd w:val="clear" w:color="auto" w:fill="auto"/>
          </w:tcPr>
          <w:p w14:paraId="2BA4ACBC" w14:textId="77777777" w:rsidR="008153F1" w:rsidRPr="00C01CCF" w:rsidRDefault="008153F1" w:rsidP="008153F1">
            <w:pPr>
              <w:keepNext/>
              <w:widowControl w:val="0"/>
              <w:autoSpaceDE w:val="0"/>
              <w:autoSpaceDN w:val="0"/>
              <w:adjustRightInd w:val="0"/>
              <w:contextualSpacing/>
              <w:rPr>
                <w:rFonts w:ascii="Arial" w:hAnsi="Arial" w:cs="Arial"/>
              </w:rPr>
            </w:pPr>
            <w:r w:rsidRPr="00EE6F62">
              <w:rPr>
                <w:rFonts w:ascii="Arial" w:hAnsi="Arial" w:cs="Arial"/>
                <w:b/>
                <w:bCs/>
              </w:rPr>
              <w:t>Member</w:t>
            </w:r>
            <w:r w:rsidRPr="00C01CCF">
              <w:rPr>
                <w:rFonts w:ascii="Arial" w:hAnsi="Arial" w:cs="Arial"/>
              </w:rPr>
              <w:t xml:space="preserve"> of the American Society</w:t>
            </w:r>
            <w:r>
              <w:rPr>
                <w:rFonts w:ascii="Arial" w:hAnsi="Arial" w:cs="Arial"/>
              </w:rPr>
              <w:t xml:space="preserve"> for Neurorehabilitation (ASNR)</w:t>
            </w:r>
          </w:p>
        </w:tc>
      </w:tr>
      <w:tr w:rsidR="008153F1" w:rsidRPr="00C01CCF" w14:paraId="48D202BF" w14:textId="77777777" w:rsidTr="008153F1">
        <w:tc>
          <w:tcPr>
            <w:tcW w:w="1710" w:type="dxa"/>
            <w:shd w:val="clear" w:color="auto" w:fill="auto"/>
          </w:tcPr>
          <w:p w14:paraId="3B63878B" w14:textId="77777777" w:rsidR="008153F1" w:rsidRPr="00C01CCF" w:rsidRDefault="008153F1" w:rsidP="008153F1">
            <w:pPr>
              <w:keepNext/>
              <w:widowControl w:val="0"/>
              <w:autoSpaceDE w:val="0"/>
              <w:autoSpaceDN w:val="0"/>
              <w:adjustRightInd w:val="0"/>
              <w:contextualSpacing/>
              <w:rPr>
                <w:rFonts w:ascii="Arial" w:hAnsi="Arial" w:cs="Arial"/>
              </w:rPr>
            </w:pPr>
            <w:r w:rsidRPr="00C01CCF">
              <w:rPr>
                <w:rFonts w:ascii="Arial" w:hAnsi="Arial" w:cs="Arial"/>
              </w:rPr>
              <w:t xml:space="preserve">2019 – </w:t>
            </w:r>
            <w:r w:rsidRPr="00EE6F62">
              <w:rPr>
                <w:rFonts w:ascii="Arial" w:hAnsi="Arial" w:cs="Arial"/>
                <w:i/>
              </w:rPr>
              <w:t>present</w:t>
            </w:r>
            <w:r w:rsidRPr="00C01CCF">
              <w:rPr>
                <w:rFonts w:ascii="Arial" w:hAnsi="Arial" w:cs="Arial"/>
              </w:rPr>
              <w:t xml:space="preserve">  </w:t>
            </w:r>
          </w:p>
        </w:tc>
        <w:tc>
          <w:tcPr>
            <w:tcW w:w="6920" w:type="dxa"/>
            <w:shd w:val="clear" w:color="auto" w:fill="auto"/>
          </w:tcPr>
          <w:p w14:paraId="7453AAF2" w14:textId="77777777" w:rsidR="008153F1" w:rsidRPr="00C01CCF" w:rsidRDefault="008153F1" w:rsidP="008153F1">
            <w:pPr>
              <w:keepNext/>
              <w:widowControl w:val="0"/>
              <w:autoSpaceDE w:val="0"/>
              <w:autoSpaceDN w:val="0"/>
              <w:adjustRightInd w:val="0"/>
              <w:ind w:left="720" w:hanging="720"/>
              <w:contextualSpacing/>
              <w:rPr>
                <w:rFonts w:ascii="Arial" w:hAnsi="Arial" w:cs="Arial"/>
              </w:rPr>
            </w:pPr>
            <w:r w:rsidRPr="00EE6F62">
              <w:rPr>
                <w:rFonts w:ascii="Arial" w:hAnsi="Arial" w:cs="Arial"/>
                <w:b/>
                <w:bCs/>
              </w:rPr>
              <w:t>Member</w:t>
            </w:r>
            <w:r w:rsidRPr="00C01CCF">
              <w:rPr>
                <w:rFonts w:ascii="Arial" w:hAnsi="Arial" w:cs="Arial"/>
              </w:rPr>
              <w:t xml:space="preserve"> of the America</w:t>
            </w:r>
            <w:r>
              <w:rPr>
                <w:rFonts w:ascii="Arial" w:hAnsi="Arial" w:cs="Arial"/>
              </w:rPr>
              <w:t>n Statistical Association (ASA)</w:t>
            </w:r>
          </w:p>
        </w:tc>
      </w:tr>
    </w:tbl>
    <w:p w14:paraId="59C9D562" w14:textId="77777777" w:rsidR="00E40487" w:rsidRPr="00C01CCF" w:rsidRDefault="00E40487" w:rsidP="00C01CCF">
      <w:pPr>
        <w:keepNext/>
        <w:autoSpaceDE w:val="0"/>
        <w:autoSpaceDN w:val="0"/>
        <w:adjustRightInd w:val="0"/>
        <w:spacing w:after="0"/>
        <w:ind w:left="720" w:hanging="720"/>
        <w:contextualSpacing/>
        <w:rPr>
          <w:rFonts w:ascii="Arial" w:hAnsi="Arial" w:cs="Arial"/>
          <w:bCs/>
          <w:i/>
          <w:sz w:val="20"/>
          <w:szCs w:val="20"/>
          <w:u w:val="single"/>
        </w:rPr>
      </w:pPr>
    </w:p>
    <w:p w14:paraId="22DC9298" w14:textId="5E546B1B" w:rsidR="00E40487" w:rsidRPr="00C01CCF" w:rsidRDefault="00E40487" w:rsidP="00C01CCF">
      <w:pPr>
        <w:keepNext/>
        <w:autoSpaceDE w:val="0"/>
        <w:autoSpaceDN w:val="0"/>
        <w:adjustRightInd w:val="0"/>
        <w:spacing w:after="0"/>
        <w:ind w:left="720" w:hanging="720"/>
        <w:contextualSpacing/>
        <w:rPr>
          <w:rFonts w:ascii="Arial" w:hAnsi="Arial" w:cs="Arial"/>
          <w:b/>
          <w:i/>
          <w:sz w:val="20"/>
          <w:szCs w:val="20"/>
        </w:rPr>
      </w:pPr>
      <w:r w:rsidRPr="00C01CCF">
        <w:rPr>
          <w:rFonts w:ascii="Arial" w:hAnsi="Arial" w:cs="Arial"/>
          <w:b/>
          <w:i/>
          <w:sz w:val="20"/>
          <w:szCs w:val="20"/>
        </w:rPr>
        <w:t xml:space="preserve">Workshops and </w:t>
      </w:r>
      <w:r w:rsidR="00E76447">
        <w:rPr>
          <w:rFonts w:ascii="Arial" w:hAnsi="Arial" w:cs="Arial"/>
          <w:b/>
          <w:i/>
          <w:sz w:val="20"/>
          <w:szCs w:val="20"/>
        </w:rPr>
        <w:t>O</w:t>
      </w:r>
      <w:r w:rsidRPr="00C01CCF">
        <w:rPr>
          <w:rFonts w:ascii="Arial" w:hAnsi="Arial" w:cs="Arial"/>
          <w:b/>
          <w:i/>
          <w:sz w:val="20"/>
          <w:szCs w:val="20"/>
        </w:rPr>
        <w:t xml:space="preserve">ther </w:t>
      </w:r>
      <w:r w:rsidR="00E76447">
        <w:rPr>
          <w:rFonts w:ascii="Arial" w:hAnsi="Arial" w:cs="Arial"/>
          <w:b/>
          <w:i/>
          <w:sz w:val="20"/>
          <w:szCs w:val="20"/>
        </w:rPr>
        <w:t>P</w:t>
      </w:r>
      <w:r w:rsidRPr="00C01CCF">
        <w:rPr>
          <w:rFonts w:ascii="Arial" w:hAnsi="Arial" w:cs="Arial"/>
          <w:b/>
          <w:i/>
          <w:sz w:val="20"/>
          <w:szCs w:val="20"/>
        </w:rPr>
        <w:t>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30"/>
      </w:tblGrid>
      <w:tr w:rsidR="00EE2AE2" w:rsidRPr="00C01CCF" w14:paraId="410C1339" w14:textId="77777777" w:rsidTr="0007531B">
        <w:tc>
          <w:tcPr>
            <w:tcW w:w="1800" w:type="dxa"/>
            <w:shd w:val="clear" w:color="auto" w:fill="auto"/>
          </w:tcPr>
          <w:p w14:paraId="66F8437C" w14:textId="5F3D1C40" w:rsidR="00EE2AE2" w:rsidRPr="00C01CCF" w:rsidRDefault="00EE2AE2" w:rsidP="00EE2AE2">
            <w:pPr>
              <w:widowControl w:val="0"/>
              <w:autoSpaceDE w:val="0"/>
              <w:autoSpaceDN w:val="0"/>
              <w:adjustRightInd w:val="0"/>
              <w:contextualSpacing/>
              <w:rPr>
                <w:rFonts w:ascii="Arial" w:hAnsi="Arial" w:cs="Arial"/>
              </w:rPr>
            </w:pPr>
            <w:r w:rsidRPr="00C01CCF">
              <w:rPr>
                <w:rFonts w:ascii="Arial" w:hAnsi="Arial" w:cs="Arial"/>
              </w:rPr>
              <w:t>2012-2016</w:t>
            </w:r>
          </w:p>
        </w:tc>
        <w:tc>
          <w:tcPr>
            <w:tcW w:w="6830" w:type="dxa"/>
            <w:shd w:val="clear" w:color="auto" w:fill="auto"/>
          </w:tcPr>
          <w:p w14:paraId="5D41D16C" w14:textId="4671B24B" w:rsidR="00EE2AE2" w:rsidRPr="00C01CCF" w:rsidRDefault="00EE2AE2" w:rsidP="00EE2AE2">
            <w:pPr>
              <w:widowControl w:val="0"/>
              <w:autoSpaceDE w:val="0"/>
              <w:autoSpaceDN w:val="0"/>
              <w:adjustRightInd w:val="0"/>
              <w:ind w:left="144" w:hanging="144"/>
              <w:contextualSpacing/>
              <w:rPr>
                <w:rFonts w:ascii="Arial" w:hAnsi="Arial" w:cs="Arial"/>
              </w:rPr>
            </w:pPr>
            <w:r w:rsidRPr="00C01CCF">
              <w:rPr>
                <w:rFonts w:ascii="Arial" w:hAnsi="Arial" w:cs="Arial"/>
              </w:rPr>
              <w:t xml:space="preserve">I used to write a blog called “Compared to What?” where I worked through topics in statistics and research methods. This blog was designed to be pedagogical, providing step-by-step instructions and code working through issues that I encountered (either directly or indirectly) through my research: </w:t>
            </w:r>
            <w:hyperlink r:id="rId10" w:history="1">
              <w:r w:rsidRPr="00C01CCF">
                <w:rPr>
                  <w:rStyle w:val="Hyperlink"/>
                  <w:rFonts w:ascii="Arial" w:hAnsi="Arial" w:cs="Arial"/>
                </w:rPr>
                <w:t>http://compare2what.blogspot.com/</w:t>
              </w:r>
            </w:hyperlink>
          </w:p>
        </w:tc>
      </w:tr>
      <w:tr w:rsidR="00EE2AE2" w:rsidRPr="00C01CCF" w14:paraId="29953DD2" w14:textId="77777777" w:rsidTr="0007531B">
        <w:tc>
          <w:tcPr>
            <w:tcW w:w="1800" w:type="dxa"/>
            <w:shd w:val="clear" w:color="auto" w:fill="auto"/>
          </w:tcPr>
          <w:p w14:paraId="2C70EE6F" w14:textId="3CEF3788" w:rsidR="00EE2AE2" w:rsidRPr="00C01CCF" w:rsidRDefault="00EE2AE2" w:rsidP="00EE2AE2">
            <w:pPr>
              <w:widowControl w:val="0"/>
              <w:autoSpaceDE w:val="0"/>
              <w:autoSpaceDN w:val="0"/>
              <w:adjustRightInd w:val="0"/>
              <w:contextualSpacing/>
              <w:rPr>
                <w:rFonts w:ascii="Arial" w:hAnsi="Arial" w:cs="Arial"/>
              </w:rPr>
            </w:pPr>
            <w:r w:rsidRPr="00C01CCF">
              <w:rPr>
                <w:rFonts w:ascii="Arial" w:hAnsi="Arial" w:cs="Arial"/>
              </w:rPr>
              <w:t>2016</w:t>
            </w:r>
          </w:p>
        </w:tc>
        <w:tc>
          <w:tcPr>
            <w:tcW w:w="6830" w:type="dxa"/>
            <w:shd w:val="clear" w:color="auto" w:fill="auto"/>
          </w:tcPr>
          <w:p w14:paraId="0377E4E8" w14:textId="4032405C" w:rsidR="00EE2AE2" w:rsidRPr="00C01CCF" w:rsidRDefault="00EE2AE2" w:rsidP="00EE2AE2">
            <w:pPr>
              <w:widowControl w:val="0"/>
              <w:autoSpaceDE w:val="0"/>
              <w:autoSpaceDN w:val="0"/>
              <w:adjustRightInd w:val="0"/>
              <w:ind w:left="144" w:hanging="144"/>
              <w:contextualSpacing/>
              <w:rPr>
                <w:rFonts w:ascii="Arial" w:hAnsi="Arial" w:cs="Arial"/>
              </w:rPr>
            </w:pPr>
            <w:r w:rsidRPr="00C01CCF">
              <w:rPr>
                <w:rFonts w:ascii="Arial" w:hAnsi="Arial" w:cs="Arial"/>
              </w:rPr>
              <w:t xml:space="preserve">I wrote and thoroughly commented R Code to accompany Jeff Long’s 2012 book, Longitudinal Data Analysis for the Behavioral Sciences. Code for all chapters is openly available from: </w:t>
            </w:r>
            <w:hyperlink r:id="rId11" w:history="1">
              <w:r w:rsidRPr="00C01CCF">
                <w:rPr>
                  <w:rStyle w:val="Hyperlink"/>
                  <w:rFonts w:ascii="Arial" w:hAnsi="Arial" w:cs="Arial"/>
                </w:rPr>
                <w:t>https://github.com/keithlohse/LMER_Clinical_Science/tree/master/scripts</w:t>
              </w:r>
            </w:hyperlink>
            <w:r w:rsidRPr="00C01CCF">
              <w:rPr>
                <w:rStyle w:val="Hyperlink"/>
                <w:rFonts w:ascii="Arial" w:hAnsi="Arial" w:cs="Arial"/>
              </w:rPr>
              <w:t xml:space="preserve"> </w:t>
            </w:r>
            <w:r w:rsidRPr="00C01CCF">
              <w:rPr>
                <w:rFonts w:ascii="Arial" w:hAnsi="Arial" w:cs="Arial"/>
              </w:rPr>
              <w:t xml:space="preserve"> </w:t>
            </w:r>
          </w:p>
        </w:tc>
      </w:tr>
      <w:tr w:rsidR="00EE2AE2" w:rsidRPr="00C01CCF" w14:paraId="4923C63F" w14:textId="77777777" w:rsidTr="0007531B">
        <w:tc>
          <w:tcPr>
            <w:tcW w:w="1800" w:type="dxa"/>
            <w:shd w:val="clear" w:color="auto" w:fill="auto"/>
          </w:tcPr>
          <w:p w14:paraId="02F08932" w14:textId="77777777" w:rsidR="00EE2AE2" w:rsidRPr="00C01CCF" w:rsidRDefault="00EE2AE2" w:rsidP="00EE2AE2">
            <w:pPr>
              <w:widowControl w:val="0"/>
              <w:autoSpaceDE w:val="0"/>
              <w:autoSpaceDN w:val="0"/>
              <w:adjustRightInd w:val="0"/>
              <w:contextualSpacing/>
              <w:rPr>
                <w:rFonts w:ascii="Arial" w:hAnsi="Arial" w:cs="Arial"/>
              </w:rPr>
            </w:pPr>
            <w:r w:rsidRPr="00C01CCF">
              <w:rPr>
                <w:rFonts w:ascii="Arial" w:hAnsi="Arial" w:cs="Arial"/>
              </w:rPr>
              <w:t xml:space="preserve">2017 – </w:t>
            </w:r>
            <w:r w:rsidRPr="006E74D9">
              <w:rPr>
                <w:rFonts w:ascii="Arial" w:hAnsi="Arial" w:cs="Arial"/>
                <w:i/>
              </w:rPr>
              <w:t>present</w:t>
            </w:r>
          </w:p>
        </w:tc>
        <w:tc>
          <w:tcPr>
            <w:tcW w:w="6830" w:type="dxa"/>
            <w:shd w:val="clear" w:color="auto" w:fill="auto"/>
          </w:tcPr>
          <w:p w14:paraId="09F2F814" w14:textId="36BE4615" w:rsidR="00EE2AE2" w:rsidRPr="00C01CCF" w:rsidRDefault="00EE2AE2" w:rsidP="00D53008">
            <w:pPr>
              <w:widowControl w:val="0"/>
              <w:autoSpaceDE w:val="0"/>
              <w:autoSpaceDN w:val="0"/>
              <w:adjustRightInd w:val="0"/>
              <w:ind w:left="144" w:hanging="144"/>
              <w:contextualSpacing/>
              <w:rPr>
                <w:rFonts w:ascii="Arial" w:hAnsi="Arial" w:cs="Arial"/>
              </w:rPr>
            </w:pPr>
            <w:r w:rsidRPr="00C01CCF">
              <w:rPr>
                <w:rFonts w:ascii="Arial" w:hAnsi="Arial" w:cs="Arial"/>
              </w:rPr>
              <w:t xml:space="preserve">Working with Allan </w:t>
            </w:r>
            <w:proofErr w:type="spellStart"/>
            <w:r w:rsidRPr="00C01CCF">
              <w:rPr>
                <w:rFonts w:ascii="Arial" w:hAnsi="Arial" w:cs="Arial"/>
              </w:rPr>
              <w:t>Kozlowksi</w:t>
            </w:r>
            <w:proofErr w:type="spellEnd"/>
            <w:r w:rsidRPr="00C01CCF">
              <w:rPr>
                <w:rFonts w:ascii="Arial" w:hAnsi="Arial" w:cs="Arial"/>
              </w:rPr>
              <w:t>, PhD (Michigan State University; Mary Free Bed Hospital), I helped to develop a two-part instructional workshop on longitudinal data analysis for the American Congress of Rehabilitation Medicine. The inaugural session was taught at Progress in Rehabilitation Research, 2017, in Atlanta, GA.</w:t>
            </w:r>
            <w:r w:rsidR="00D53008">
              <w:rPr>
                <w:rFonts w:ascii="Arial" w:hAnsi="Arial" w:cs="Arial"/>
              </w:rPr>
              <w:t xml:space="preserve"> </w:t>
            </w:r>
            <w:hyperlink r:id="rId12" w:history="1">
              <w:r w:rsidRPr="00C01CCF">
                <w:rPr>
                  <w:rStyle w:val="Hyperlink"/>
                  <w:rFonts w:ascii="Arial" w:hAnsi="Arial" w:cs="Arial"/>
                </w:rPr>
                <w:t>https://github.com/keithlohse/LMER_Clinical_Science/</w:t>
              </w:r>
            </w:hyperlink>
          </w:p>
        </w:tc>
      </w:tr>
      <w:tr w:rsidR="00EE2AE2" w:rsidRPr="00C01CCF" w14:paraId="362FAB8C" w14:textId="77777777" w:rsidTr="0007531B">
        <w:tc>
          <w:tcPr>
            <w:tcW w:w="1800" w:type="dxa"/>
            <w:shd w:val="clear" w:color="auto" w:fill="auto"/>
          </w:tcPr>
          <w:p w14:paraId="50DE309D" w14:textId="5281EF8D" w:rsidR="00EE2AE2" w:rsidRPr="00C01CCF" w:rsidRDefault="00EE2AE2" w:rsidP="00EE2AE2">
            <w:pPr>
              <w:widowControl w:val="0"/>
              <w:autoSpaceDE w:val="0"/>
              <w:autoSpaceDN w:val="0"/>
              <w:adjustRightInd w:val="0"/>
              <w:contextualSpacing/>
              <w:rPr>
                <w:rFonts w:ascii="Arial" w:hAnsi="Arial" w:cs="Arial"/>
              </w:rPr>
            </w:pPr>
            <w:r w:rsidRPr="00C01CCF">
              <w:rPr>
                <w:rFonts w:ascii="Arial" w:hAnsi="Arial" w:cs="Arial"/>
              </w:rPr>
              <w:t>2019</w:t>
            </w:r>
          </w:p>
        </w:tc>
        <w:tc>
          <w:tcPr>
            <w:tcW w:w="6830" w:type="dxa"/>
            <w:shd w:val="clear" w:color="auto" w:fill="auto"/>
          </w:tcPr>
          <w:p w14:paraId="76FBD538" w14:textId="5DCFDCBF" w:rsidR="00EE2AE2" w:rsidRPr="00C01CCF" w:rsidRDefault="00EE2AE2" w:rsidP="00EE2AE2">
            <w:pPr>
              <w:widowControl w:val="0"/>
              <w:autoSpaceDE w:val="0"/>
              <w:autoSpaceDN w:val="0"/>
              <w:adjustRightInd w:val="0"/>
              <w:ind w:left="144" w:hanging="144"/>
              <w:contextualSpacing/>
              <w:rPr>
                <w:rFonts w:ascii="Arial" w:hAnsi="Arial" w:cs="Arial"/>
              </w:rPr>
            </w:pPr>
            <w:r w:rsidRPr="00C01CCF">
              <w:rPr>
                <w:rFonts w:ascii="Arial" w:hAnsi="Arial" w:cs="Arial"/>
              </w:rPr>
              <w:t xml:space="preserve">Working with Zack Zenko, PhD, Chris Hill, PhD, and John Mills, PhD, I organized a workshop on open-science research practices at the annual meeting of the North American Society for the Psychology of Sport and Physical Activity in conjunction with the Society for Transparency, Openness, and Replication in Kinesiology. </w:t>
            </w:r>
          </w:p>
        </w:tc>
      </w:tr>
      <w:tr w:rsidR="00EE2AE2" w:rsidRPr="00C01CCF" w14:paraId="2164C0FA" w14:textId="77777777" w:rsidTr="0007531B">
        <w:tc>
          <w:tcPr>
            <w:tcW w:w="1800" w:type="dxa"/>
            <w:shd w:val="clear" w:color="auto" w:fill="auto"/>
          </w:tcPr>
          <w:p w14:paraId="5DD4EA68" w14:textId="77777777" w:rsidR="00EE2AE2" w:rsidRPr="00C01CCF" w:rsidRDefault="00EE2AE2" w:rsidP="00EE2AE2">
            <w:pPr>
              <w:widowControl w:val="0"/>
              <w:autoSpaceDE w:val="0"/>
              <w:autoSpaceDN w:val="0"/>
              <w:adjustRightInd w:val="0"/>
              <w:contextualSpacing/>
              <w:rPr>
                <w:rFonts w:ascii="Arial" w:hAnsi="Arial" w:cs="Arial"/>
              </w:rPr>
            </w:pPr>
            <w:r w:rsidRPr="00C01CCF">
              <w:rPr>
                <w:rFonts w:ascii="Arial" w:hAnsi="Arial" w:cs="Arial"/>
              </w:rPr>
              <w:t>2019</w:t>
            </w:r>
          </w:p>
        </w:tc>
        <w:tc>
          <w:tcPr>
            <w:tcW w:w="6830" w:type="dxa"/>
            <w:shd w:val="clear" w:color="auto" w:fill="auto"/>
          </w:tcPr>
          <w:p w14:paraId="4C317BBC" w14:textId="77777777" w:rsidR="00EE2AE2" w:rsidRPr="00C01CCF" w:rsidRDefault="00EE2AE2" w:rsidP="00EE2AE2">
            <w:pPr>
              <w:widowControl w:val="0"/>
              <w:autoSpaceDE w:val="0"/>
              <w:autoSpaceDN w:val="0"/>
              <w:adjustRightInd w:val="0"/>
              <w:ind w:left="144" w:hanging="144"/>
              <w:contextualSpacing/>
              <w:rPr>
                <w:rFonts w:ascii="Arial" w:hAnsi="Arial" w:cs="Arial"/>
              </w:rPr>
            </w:pPr>
            <w:r w:rsidRPr="00C01CCF">
              <w:rPr>
                <w:rFonts w:ascii="Arial" w:hAnsi="Arial" w:cs="Arial"/>
              </w:rPr>
              <w:t>With Lei-Sook Liew, PhD, and James Finley, PhD, I helped to organize a pre-conference workshop entitled, “Reliability and Reproducibility in Neurorehabilitation Research”. My section of the presentation focused on “Data visualization: From quality assurance to final publication”.</w:t>
            </w:r>
          </w:p>
        </w:tc>
      </w:tr>
      <w:tr w:rsidR="00EE2AE2" w:rsidRPr="00C01CCF" w14:paraId="37D2C112" w14:textId="77777777" w:rsidTr="0007531B">
        <w:tc>
          <w:tcPr>
            <w:tcW w:w="1800" w:type="dxa"/>
            <w:shd w:val="clear" w:color="auto" w:fill="auto"/>
          </w:tcPr>
          <w:p w14:paraId="280514C1" w14:textId="77777777" w:rsidR="00EE2AE2" w:rsidRPr="00C01CCF" w:rsidRDefault="00EE2AE2" w:rsidP="00EE2AE2">
            <w:pPr>
              <w:widowControl w:val="0"/>
              <w:autoSpaceDE w:val="0"/>
              <w:autoSpaceDN w:val="0"/>
              <w:adjustRightInd w:val="0"/>
              <w:contextualSpacing/>
              <w:rPr>
                <w:rFonts w:ascii="Arial" w:hAnsi="Arial" w:cs="Arial"/>
              </w:rPr>
            </w:pPr>
            <w:r w:rsidRPr="00C01CCF">
              <w:rPr>
                <w:rFonts w:ascii="Arial" w:hAnsi="Arial" w:cs="Arial"/>
              </w:rPr>
              <w:t xml:space="preserve">2020 </w:t>
            </w:r>
          </w:p>
          <w:p w14:paraId="7D923192" w14:textId="0FAE5156" w:rsidR="00EE2AE2" w:rsidRPr="00C01CCF" w:rsidRDefault="00EE2AE2" w:rsidP="00EE2AE2">
            <w:pPr>
              <w:widowControl w:val="0"/>
              <w:autoSpaceDE w:val="0"/>
              <w:autoSpaceDN w:val="0"/>
              <w:adjustRightInd w:val="0"/>
              <w:contextualSpacing/>
              <w:rPr>
                <w:rFonts w:ascii="Arial" w:hAnsi="Arial" w:cs="Arial"/>
              </w:rPr>
            </w:pPr>
          </w:p>
        </w:tc>
        <w:tc>
          <w:tcPr>
            <w:tcW w:w="6830" w:type="dxa"/>
            <w:shd w:val="clear" w:color="auto" w:fill="auto"/>
          </w:tcPr>
          <w:p w14:paraId="6C84A59F" w14:textId="65F9F160" w:rsidR="00EE2AE2" w:rsidRPr="00C01CCF" w:rsidRDefault="00EE2AE2" w:rsidP="00EE2AE2">
            <w:pPr>
              <w:widowControl w:val="0"/>
              <w:autoSpaceDE w:val="0"/>
              <w:autoSpaceDN w:val="0"/>
              <w:adjustRightInd w:val="0"/>
              <w:ind w:left="144" w:hanging="144"/>
              <w:contextualSpacing/>
              <w:rPr>
                <w:rFonts w:ascii="Arial" w:hAnsi="Arial" w:cs="Arial"/>
              </w:rPr>
            </w:pPr>
            <w:r w:rsidRPr="00C01CCF">
              <w:rPr>
                <w:rFonts w:ascii="Arial" w:hAnsi="Arial" w:cs="Arial"/>
              </w:rPr>
              <w:t xml:space="preserve">I conducted a workshop on mixed-effect regression for experimental sciences at Auburn University in February 2020. This content focused on adapting mixed-effects regression models to many common study designs. I hope to continue working on these materials to develop a book/course on the topic: </w:t>
            </w:r>
            <w:hyperlink r:id="rId13" w:history="1">
              <w:r w:rsidRPr="00C01CCF">
                <w:rPr>
                  <w:rStyle w:val="Hyperlink"/>
                  <w:rFonts w:ascii="Arial" w:hAnsi="Arial" w:cs="Arial"/>
                </w:rPr>
                <w:t>https://keithlohse.github.io/mixed_effects_models/</w:t>
              </w:r>
            </w:hyperlink>
            <w:r w:rsidRPr="00C01CCF">
              <w:rPr>
                <w:rFonts w:ascii="Arial" w:hAnsi="Arial" w:cs="Arial"/>
              </w:rPr>
              <w:t xml:space="preserve"> </w:t>
            </w:r>
          </w:p>
        </w:tc>
      </w:tr>
    </w:tbl>
    <w:p w14:paraId="0F902711" w14:textId="283781F5" w:rsidR="00E40487" w:rsidRPr="00C01CCF" w:rsidRDefault="00E40487" w:rsidP="00C01CCF">
      <w:pPr>
        <w:spacing w:after="0"/>
        <w:contextualSpacing/>
        <w:rPr>
          <w:rFonts w:ascii="Arial" w:hAnsi="Arial" w:cs="Arial"/>
          <w:b/>
          <w:bCs/>
          <w:sz w:val="20"/>
          <w:szCs w:val="20"/>
          <w:u w:val="single"/>
        </w:rPr>
      </w:pPr>
    </w:p>
    <w:p w14:paraId="7481521E" w14:textId="75802D50" w:rsidR="00E40487" w:rsidRPr="008E4B22" w:rsidRDefault="00F2786F" w:rsidP="00F2786F">
      <w:pPr>
        <w:shd w:val="clear" w:color="auto" w:fill="D9D9D9" w:themeFill="background1" w:themeFillShade="D9"/>
        <w:spacing w:after="0"/>
        <w:contextualSpacing/>
        <w:rPr>
          <w:rFonts w:ascii="Arial" w:hAnsi="Arial" w:cs="Arial"/>
          <w:b/>
          <w:bCs/>
          <w:sz w:val="20"/>
          <w:szCs w:val="20"/>
        </w:rPr>
      </w:pPr>
      <w:r w:rsidRPr="008E4B22">
        <w:rPr>
          <w:rFonts w:ascii="Arial" w:hAnsi="Arial" w:cs="Arial"/>
          <w:b/>
          <w:bCs/>
          <w:sz w:val="20"/>
          <w:szCs w:val="20"/>
        </w:rPr>
        <w:t>INVITED PROFESSORSHIPS AND LECTURESHIPS</w:t>
      </w:r>
    </w:p>
    <w:p w14:paraId="70ACF1BC" w14:textId="77777777" w:rsidR="00F2786F" w:rsidRPr="008D1E71" w:rsidRDefault="00F2786F" w:rsidP="00F2786F">
      <w:pPr>
        <w:keepNext/>
        <w:autoSpaceDE w:val="0"/>
        <w:autoSpaceDN w:val="0"/>
        <w:adjustRightInd w:val="0"/>
        <w:spacing w:after="100"/>
        <w:ind w:left="720" w:hanging="720"/>
        <w:contextualSpacing/>
        <w:rPr>
          <w:rFonts w:ascii="Arial" w:hAnsi="Arial" w:cs="Arial"/>
          <w:b/>
          <w:i/>
          <w:sz w:val="20"/>
          <w:szCs w:val="20"/>
        </w:rPr>
      </w:pPr>
      <w:r w:rsidRPr="008D1E71">
        <w:rPr>
          <w:rFonts w:ascii="Arial" w:hAnsi="Arial" w:cs="Arial"/>
          <w:b/>
          <w:i/>
          <w:sz w:val="20"/>
          <w:szCs w:val="20"/>
        </w:rPr>
        <w:t>Invited Talks</w:t>
      </w:r>
    </w:p>
    <w:p w14:paraId="278BB72D" w14:textId="1398078A" w:rsidR="00665747" w:rsidRPr="00665747" w:rsidRDefault="008153F1"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Pr>
          <w:rFonts w:ascii="Arial" w:hAnsi="Arial" w:cs="Arial"/>
          <w:sz w:val="20"/>
          <w:szCs w:val="20"/>
        </w:rPr>
        <w:t>April</w:t>
      </w:r>
      <w:r w:rsidR="00665747" w:rsidRPr="00665747">
        <w:rPr>
          <w:rFonts w:ascii="Arial" w:hAnsi="Arial" w:cs="Arial"/>
          <w:sz w:val="20"/>
          <w:szCs w:val="20"/>
        </w:rPr>
        <w:t xml:space="preserve"> 2013: "Applied motor learning: Recent developments in motor learning and skill acquisition." National Strength and Conditioning Association Provincial Clinic, Richmond, BC. </w:t>
      </w:r>
    </w:p>
    <w:p w14:paraId="35FF0F84" w14:textId="4AF7145C" w:rsidR="00665747" w:rsidRPr="00665747" w:rsidRDefault="008153F1"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Pr>
          <w:rFonts w:ascii="Arial" w:hAnsi="Arial" w:cs="Arial"/>
          <w:sz w:val="20"/>
          <w:szCs w:val="20"/>
        </w:rPr>
        <w:t>May</w:t>
      </w:r>
      <w:r w:rsidR="00665747" w:rsidRPr="00665747">
        <w:rPr>
          <w:rFonts w:ascii="Arial" w:hAnsi="Arial" w:cs="Arial"/>
          <w:sz w:val="20"/>
          <w:szCs w:val="20"/>
        </w:rPr>
        <w:t xml:space="preserve"> 2015: “Longitudinal data analysis for the clinical sciences.” This was a workshop on mixed-effect linear models that I developed and led at the Washington University of St. Louis School of Medicine, St. Louis, MO. </w:t>
      </w:r>
    </w:p>
    <w:p w14:paraId="15031073" w14:textId="4172E0C4" w:rsidR="00665747" w:rsidRPr="00665747" w:rsidRDefault="00665747"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sidRPr="00665747">
        <w:rPr>
          <w:rFonts w:ascii="Arial" w:hAnsi="Arial" w:cs="Arial"/>
          <w:sz w:val="20"/>
          <w:szCs w:val="20"/>
        </w:rPr>
        <w:t xml:space="preserve">May 2015: “Predicting change during outpatient stroke rehabilitation: A retrospective regression analysis.” Presentation </w:t>
      </w:r>
      <w:r w:rsidR="008E4B22">
        <w:rPr>
          <w:rFonts w:ascii="Arial" w:hAnsi="Arial" w:cs="Arial"/>
          <w:sz w:val="20"/>
          <w:szCs w:val="20"/>
        </w:rPr>
        <w:t>at</w:t>
      </w:r>
      <w:r w:rsidRPr="00665747">
        <w:rPr>
          <w:rFonts w:ascii="Arial" w:hAnsi="Arial" w:cs="Arial"/>
          <w:sz w:val="20"/>
          <w:szCs w:val="20"/>
        </w:rPr>
        <w:t xml:space="preserve"> the Washington University School of Medicine, St. Louis, MO.</w:t>
      </w:r>
    </w:p>
    <w:p w14:paraId="319AC8EC" w14:textId="24495C3C" w:rsidR="00665747" w:rsidRPr="00665747" w:rsidRDefault="008153F1"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Pr>
          <w:rFonts w:ascii="Arial" w:hAnsi="Arial" w:cs="Arial"/>
          <w:sz w:val="20"/>
          <w:szCs w:val="20"/>
        </w:rPr>
        <w:t>April</w:t>
      </w:r>
      <w:r w:rsidR="00665747" w:rsidRPr="00665747">
        <w:rPr>
          <w:rFonts w:ascii="Arial" w:hAnsi="Arial" w:cs="Arial"/>
          <w:sz w:val="20"/>
          <w:szCs w:val="20"/>
        </w:rPr>
        <w:t xml:space="preserve"> 2017: “Streamlining clinical science with structured data archives: Data-driven insights from the stroke rehabilitation literature.” Invited presentation as part of the School of Biological and Health Systems Engineering seminar series at Arizona State University, Tempe, AZ.</w:t>
      </w:r>
    </w:p>
    <w:p w14:paraId="1A1AC19B" w14:textId="7993F956" w:rsidR="00665747" w:rsidRPr="00665747" w:rsidRDefault="00665747"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sidRPr="00665747">
        <w:rPr>
          <w:rFonts w:ascii="Arial" w:hAnsi="Arial" w:cs="Arial"/>
          <w:sz w:val="20"/>
          <w:szCs w:val="20"/>
        </w:rPr>
        <w:t xml:space="preserve">November 2017: “Cognitive and affective determinants of motor skill learning: An applied neuroscientific model.” Invited keynote presentation at the Second Scientific Conference on Motor Skill Acquisition, </w:t>
      </w:r>
      <w:proofErr w:type="spellStart"/>
      <w:r w:rsidRPr="00665747">
        <w:rPr>
          <w:rFonts w:ascii="Arial" w:hAnsi="Arial" w:cs="Arial"/>
          <w:sz w:val="20"/>
          <w:szCs w:val="20"/>
        </w:rPr>
        <w:t>Kisakallio</w:t>
      </w:r>
      <w:proofErr w:type="spellEnd"/>
      <w:r w:rsidRPr="00665747">
        <w:rPr>
          <w:rFonts w:ascii="Arial" w:hAnsi="Arial" w:cs="Arial"/>
          <w:sz w:val="20"/>
          <w:szCs w:val="20"/>
        </w:rPr>
        <w:t xml:space="preserve"> Sports Institute, </w:t>
      </w:r>
      <w:proofErr w:type="spellStart"/>
      <w:r w:rsidRPr="00665747">
        <w:rPr>
          <w:rFonts w:ascii="Arial" w:hAnsi="Arial" w:cs="Arial"/>
          <w:sz w:val="20"/>
          <w:szCs w:val="20"/>
        </w:rPr>
        <w:t>Jyväskylä</w:t>
      </w:r>
      <w:proofErr w:type="spellEnd"/>
      <w:r w:rsidRPr="00665747">
        <w:rPr>
          <w:rFonts w:ascii="Arial" w:hAnsi="Arial" w:cs="Arial"/>
          <w:sz w:val="20"/>
          <w:szCs w:val="20"/>
        </w:rPr>
        <w:t xml:space="preserve">, Finland. </w:t>
      </w:r>
    </w:p>
    <w:p w14:paraId="0F820FCF" w14:textId="1CE68028" w:rsidR="00665747" w:rsidRPr="00665747" w:rsidRDefault="00665747"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sidRPr="00665747">
        <w:rPr>
          <w:rFonts w:ascii="Arial" w:hAnsi="Arial" w:cs="Arial"/>
          <w:sz w:val="20"/>
          <w:szCs w:val="20"/>
        </w:rPr>
        <w:t xml:space="preserve">June 2018: “Exploring measurement and methodology in motor behavior.” Invited talk for the early career award I received from the </w:t>
      </w:r>
      <w:r w:rsidRPr="00E024A4">
        <w:rPr>
          <w:rFonts w:ascii="Arial" w:hAnsi="Arial" w:cs="Arial"/>
          <w:i/>
          <w:iCs/>
          <w:sz w:val="20"/>
          <w:szCs w:val="20"/>
        </w:rPr>
        <w:t>North American Society for the Psychology of Sport and Physical Activity</w:t>
      </w:r>
      <w:r w:rsidRPr="00665747">
        <w:rPr>
          <w:rFonts w:ascii="Arial" w:hAnsi="Arial" w:cs="Arial"/>
          <w:sz w:val="20"/>
          <w:szCs w:val="20"/>
        </w:rPr>
        <w:t xml:space="preserve">. </w:t>
      </w:r>
    </w:p>
    <w:p w14:paraId="0BA52A08" w14:textId="272B71DB" w:rsidR="00665747" w:rsidRPr="00665747" w:rsidRDefault="00665747" w:rsidP="008153F1">
      <w:pPr>
        <w:pStyle w:val="ListParagraph"/>
        <w:widowControl w:val="0"/>
        <w:numPr>
          <w:ilvl w:val="0"/>
          <w:numId w:val="14"/>
        </w:numPr>
        <w:autoSpaceDE w:val="0"/>
        <w:autoSpaceDN w:val="0"/>
        <w:adjustRightInd w:val="0"/>
        <w:spacing w:after="100"/>
        <w:ind w:left="360"/>
        <w:rPr>
          <w:rFonts w:ascii="Arial" w:hAnsi="Arial" w:cs="Arial"/>
          <w:sz w:val="20"/>
          <w:szCs w:val="20"/>
        </w:rPr>
      </w:pPr>
      <w:r w:rsidRPr="00665747">
        <w:rPr>
          <w:rFonts w:ascii="Arial" w:hAnsi="Arial" w:cs="Arial"/>
          <w:sz w:val="20"/>
          <w:szCs w:val="20"/>
        </w:rPr>
        <w:t xml:space="preserve">November 2018: “Expanding your toolkit: How can you use data science to streamline your research </w:t>
      </w:r>
      <w:r w:rsidRPr="00665747">
        <w:rPr>
          <w:rFonts w:ascii="Arial" w:hAnsi="Arial" w:cs="Arial"/>
          <w:sz w:val="20"/>
          <w:szCs w:val="20"/>
        </w:rPr>
        <w:lastRenderedPageBreak/>
        <w:t xml:space="preserve">and tackle bigger questions?” Invited participant for a roundtable discussion on data science in neurorehabilitation at the </w:t>
      </w:r>
      <w:r w:rsidRPr="00777713">
        <w:rPr>
          <w:rFonts w:ascii="Arial" w:hAnsi="Arial" w:cs="Arial"/>
          <w:i/>
          <w:iCs/>
          <w:sz w:val="20"/>
          <w:szCs w:val="20"/>
        </w:rPr>
        <w:t>American Society for Neurorehabilitation</w:t>
      </w:r>
      <w:r w:rsidRPr="00665747">
        <w:rPr>
          <w:rFonts w:ascii="Arial" w:hAnsi="Arial" w:cs="Arial"/>
          <w:sz w:val="20"/>
          <w:szCs w:val="20"/>
        </w:rPr>
        <w:t xml:space="preserve"> annual meeting. San Diego, CA.</w:t>
      </w:r>
    </w:p>
    <w:p w14:paraId="5A4A205D" w14:textId="36002560" w:rsidR="00665747" w:rsidRDefault="00665747" w:rsidP="002F0D79">
      <w:pPr>
        <w:pStyle w:val="ListParagraph"/>
        <w:widowControl w:val="0"/>
        <w:numPr>
          <w:ilvl w:val="0"/>
          <w:numId w:val="14"/>
        </w:numPr>
        <w:autoSpaceDE w:val="0"/>
        <w:autoSpaceDN w:val="0"/>
        <w:adjustRightInd w:val="0"/>
        <w:spacing w:after="0" w:line="240" w:lineRule="auto"/>
        <w:ind w:left="360"/>
        <w:rPr>
          <w:rFonts w:ascii="Arial" w:hAnsi="Arial" w:cs="Arial"/>
          <w:sz w:val="20"/>
          <w:szCs w:val="20"/>
        </w:rPr>
      </w:pPr>
      <w:r w:rsidRPr="00665747">
        <w:rPr>
          <w:rFonts w:ascii="Arial" w:hAnsi="Arial" w:cs="Arial"/>
          <w:sz w:val="20"/>
          <w:szCs w:val="20"/>
        </w:rPr>
        <w:t xml:space="preserve">May 2020: “Meta-Analysis for Complex Interventions.” Presented as part of the webinar “Research in the Time of COVID” hosted by the </w:t>
      </w:r>
      <w:r w:rsidRPr="00777713">
        <w:rPr>
          <w:rFonts w:ascii="Arial" w:hAnsi="Arial" w:cs="Arial"/>
          <w:i/>
          <w:iCs/>
          <w:sz w:val="20"/>
          <w:szCs w:val="20"/>
        </w:rPr>
        <w:t>American Society for Neurorehabilitation</w:t>
      </w:r>
      <w:r w:rsidRPr="00665747">
        <w:rPr>
          <w:rFonts w:ascii="Arial" w:hAnsi="Arial" w:cs="Arial"/>
          <w:sz w:val="20"/>
          <w:szCs w:val="20"/>
        </w:rPr>
        <w:t>.</w:t>
      </w:r>
    </w:p>
    <w:p w14:paraId="3EA6B715" w14:textId="209FB769" w:rsidR="0090751D" w:rsidRPr="00665747" w:rsidRDefault="0090751D" w:rsidP="002F0D79">
      <w:pPr>
        <w:pStyle w:val="ListParagraph"/>
        <w:widowControl w:val="0"/>
        <w:numPr>
          <w:ilvl w:val="0"/>
          <w:numId w:val="14"/>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November 2020: “</w:t>
      </w:r>
      <w:r w:rsidRPr="0090751D">
        <w:rPr>
          <w:rFonts w:ascii="Arial" w:hAnsi="Arial" w:cs="Arial"/>
          <w:sz w:val="20"/>
          <w:szCs w:val="20"/>
        </w:rPr>
        <w:t>The Logic and Process and Power Analysis:</w:t>
      </w:r>
      <w:r>
        <w:rPr>
          <w:rFonts w:ascii="Arial" w:hAnsi="Arial" w:cs="Arial"/>
          <w:sz w:val="20"/>
          <w:szCs w:val="20"/>
        </w:rPr>
        <w:t xml:space="preserve"> </w:t>
      </w:r>
      <w:r w:rsidRPr="0090751D">
        <w:rPr>
          <w:rFonts w:ascii="Arial" w:hAnsi="Arial" w:cs="Arial"/>
          <w:sz w:val="20"/>
          <w:szCs w:val="20"/>
        </w:rPr>
        <w:t>Assumptions, Guesses, and Estimates</w:t>
      </w:r>
      <w:r>
        <w:rPr>
          <w:rFonts w:ascii="Arial" w:hAnsi="Arial" w:cs="Arial"/>
          <w:sz w:val="20"/>
          <w:szCs w:val="20"/>
        </w:rPr>
        <w:t xml:space="preserve">.” Presented as part of a webinar for the </w:t>
      </w:r>
      <w:r w:rsidRPr="00777713">
        <w:rPr>
          <w:rFonts w:ascii="Arial" w:hAnsi="Arial" w:cs="Arial"/>
          <w:i/>
          <w:iCs/>
          <w:sz w:val="20"/>
          <w:szCs w:val="20"/>
        </w:rPr>
        <w:t>North American Society for the Psychology of Sport and Physical Activity</w:t>
      </w:r>
      <w:r>
        <w:rPr>
          <w:rFonts w:ascii="Arial" w:hAnsi="Arial" w:cs="Arial"/>
          <w:sz w:val="20"/>
          <w:szCs w:val="20"/>
        </w:rPr>
        <w:t xml:space="preserve">. </w:t>
      </w:r>
    </w:p>
    <w:p w14:paraId="5DD27274" w14:textId="77777777" w:rsidR="000C5524" w:rsidRDefault="000C5524" w:rsidP="00F2786F">
      <w:pPr>
        <w:widowControl w:val="0"/>
        <w:autoSpaceDE w:val="0"/>
        <w:autoSpaceDN w:val="0"/>
        <w:adjustRightInd w:val="0"/>
        <w:spacing w:after="100"/>
        <w:ind w:left="720" w:hanging="720"/>
        <w:contextualSpacing/>
        <w:rPr>
          <w:rFonts w:ascii="Arial" w:hAnsi="Arial" w:cs="Arial"/>
          <w:b/>
          <w:i/>
          <w:sz w:val="20"/>
          <w:szCs w:val="20"/>
        </w:rPr>
      </w:pPr>
    </w:p>
    <w:p w14:paraId="27EF37ED" w14:textId="393FDF68" w:rsidR="00E40487" w:rsidRPr="00572B0A" w:rsidRDefault="00B52A66" w:rsidP="0007531B">
      <w:pPr>
        <w:shd w:val="clear" w:color="auto" w:fill="D9D9D9" w:themeFill="background1" w:themeFillShade="D9"/>
        <w:spacing w:after="0"/>
        <w:contextualSpacing/>
        <w:rPr>
          <w:rFonts w:ascii="Arial" w:hAnsi="Arial" w:cs="Arial"/>
          <w:b/>
          <w:bCs/>
          <w:sz w:val="20"/>
          <w:szCs w:val="20"/>
        </w:rPr>
      </w:pPr>
      <w:r w:rsidRPr="00572B0A">
        <w:rPr>
          <w:rFonts w:ascii="Arial" w:hAnsi="Arial" w:cs="Arial"/>
          <w:b/>
          <w:bCs/>
          <w:sz w:val="20"/>
          <w:szCs w:val="20"/>
        </w:rPr>
        <w:t>RESEARCH</w:t>
      </w:r>
      <w:r w:rsidR="00BC7764" w:rsidRPr="00572B0A">
        <w:rPr>
          <w:rFonts w:ascii="Arial" w:hAnsi="Arial" w:cs="Arial"/>
          <w:b/>
          <w:bCs/>
          <w:sz w:val="20"/>
          <w:szCs w:val="20"/>
        </w:rPr>
        <w:t xml:space="preserve"> SUPPORT</w:t>
      </w:r>
    </w:p>
    <w:p w14:paraId="250C6A67" w14:textId="7B0A9694" w:rsidR="00BC7764" w:rsidRDefault="00BC7764" w:rsidP="00C01CCF">
      <w:pPr>
        <w:widowControl w:val="0"/>
        <w:autoSpaceDE w:val="0"/>
        <w:autoSpaceDN w:val="0"/>
        <w:adjustRightInd w:val="0"/>
        <w:spacing w:after="0"/>
        <w:ind w:left="720" w:hanging="720"/>
        <w:contextualSpacing/>
        <w:rPr>
          <w:rFonts w:ascii="Arial" w:hAnsi="Arial" w:cs="Arial"/>
          <w:b/>
          <w:i/>
          <w:sz w:val="20"/>
          <w:szCs w:val="20"/>
        </w:rPr>
      </w:pPr>
      <w:r w:rsidRPr="0071735C">
        <w:rPr>
          <w:rFonts w:ascii="Arial" w:hAnsi="Arial" w:cs="Arial"/>
          <w:b/>
          <w:i/>
          <w:sz w:val="20"/>
          <w:szCs w:val="20"/>
        </w:rPr>
        <w:t>Pending</w:t>
      </w:r>
    </w:p>
    <w:p w14:paraId="603FAE10" w14:textId="06059739" w:rsidR="00E3389A" w:rsidRDefault="00E3389A"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240"/>
        <w:gridCol w:w="3217"/>
        <w:gridCol w:w="1001"/>
        <w:gridCol w:w="1925"/>
      </w:tblGrid>
      <w:tr w:rsidR="00E3389A" w:rsidRPr="00C01CCF" w14:paraId="759FFAA7" w14:textId="77777777" w:rsidTr="009F1B51">
        <w:tc>
          <w:tcPr>
            <w:tcW w:w="885" w:type="pct"/>
            <w:tcBorders>
              <w:bottom w:val="single" w:sz="4" w:space="0" w:color="auto"/>
            </w:tcBorders>
            <w:shd w:val="clear" w:color="auto" w:fill="auto"/>
          </w:tcPr>
          <w:p w14:paraId="1DCC8704" w14:textId="338E83C9" w:rsidR="00E3389A" w:rsidRPr="00C01CCF" w:rsidRDefault="00F615A2" w:rsidP="009F1B51">
            <w:pPr>
              <w:widowControl w:val="0"/>
              <w:tabs>
                <w:tab w:val="left" w:pos="2880"/>
                <w:tab w:val="left" w:pos="6480"/>
                <w:tab w:val="left" w:pos="9360"/>
                <w:tab w:val="left" w:pos="10800"/>
              </w:tabs>
              <w:contextualSpacing/>
              <w:jc w:val="both"/>
              <w:rPr>
                <w:rFonts w:ascii="Arial" w:hAnsi="Arial" w:cs="Arial"/>
                <w:i/>
                <w:spacing w:val="-5"/>
              </w:rPr>
            </w:pPr>
            <w:r>
              <w:rPr>
                <w:rFonts w:ascii="Arial" w:hAnsi="Arial" w:cs="Arial"/>
                <w:i/>
                <w:spacing w:val="-5"/>
              </w:rPr>
              <w:t>Submitting</w:t>
            </w:r>
            <w:r w:rsidR="00E3389A" w:rsidRPr="00C01CCF">
              <w:rPr>
                <w:rFonts w:ascii="Arial" w:hAnsi="Arial" w:cs="Arial"/>
                <w:i/>
                <w:spacing w:val="-5"/>
              </w:rPr>
              <w:t xml:space="preserve"> </w:t>
            </w:r>
          </w:p>
        </w:tc>
        <w:tc>
          <w:tcPr>
            <w:tcW w:w="691" w:type="pct"/>
            <w:tcBorders>
              <w:bottom w:val="single" w:sz="4" w:space="0" w:color="auto"/>
            </w:tcBorders>
            <w:shd w:val="clear" w:color="auto" w:fill="auto"/>
          </w:tcPr>
          <w:p w14:paraId="4A645AB3" w14:textId="77777777" w:rsidR="00E3389A" w:rsidRPr="00C01CCF" w:rsidRDefault="00E3389A" w:rsidP="009F1B51">
            <w:pPr>
              <w:widowControl w:val="0"/>
              <w:tabs>
                <w:tab w:val="left" w:pos="2880"/>
                <w:tab w:val="left" w:pos="6480"/>
                <w:tab w:val="left" w:pos="9360"/>
                <w:tab w:val="left" w:pos="10800"/>
              </w:tabs>
              <w:contextualSpacing/>
              <w:jc w:val="both"/>
              <w:rPr>
                <w:rFonts w:ascii="Arial" w:hAnsi="Arial" w:cs="Arial"/>
                <w:spacing w:val="-5"/>
              </w:rPr>
            </w:pPr>
          </w:p>
        </w:tc>
        <w:tc>
          <w:tcPr>
            <w:tcW w:w="1793" w:type="pct"/>
            <w:tcBorders>
              <w:bottom w:val="single" w:sz="4" w:space="0" w:color="auto"/>
            </w:tcBorders>
            <w:shd w:val="clear" w:color="auto" w:fill="auto"/>
          </w:tcPr>
          <w:p w14:paraId="06F8725A" w14:textId="43E8FEA9" w:rsidR="00E3389A" w:rsidRPr="00C01CCF" w:rsidRDefault="00E3389A" w:rsidP="009F1B51">
            <w:pPr>
              <w:widowControl w:val="0"/>
              <w:tabs>
                <w:tab w:val="left" w:pos="2880"/>
                <w:tab w:val="left" w:pos="6480"/>
                <w:tab w:val="left" w:pos="9360"/>
                <w:tab w:val="left" w:pos="10800"/>
              </w:tabs>
              <w:contextualSpacing/>
              <w:jc w:val="center"/>
              <w:rPr>
                <w:rFonts w:ascii="Arial" w:hAnsi="Arial" w:cs="Arial"/>
                <w:i/>
                <w:spacing w:val="-5"/>
              </w:rPr>
            </w:pPr>
            <w:r>
              <w:rPr>
                <w:rFonts w:ascii="Arial" w:hAnsi="Arial" w:cs="Arial"/>
                <w:i/>
                <w:spacing w:val="-5"/>
              </w:rPr>
              <w:t>Harris</w:t>
            </w:r>
            <w:r w:rsidRPr="00C01CCF">
              <w:rPr>
                <w:rFonts w:ascii="Arial" w:hAnsi="Arial" w:cs="Arial"/>
                <w:i/>
                <w:spacing w:val="-5"/>
              </w:rPr>
              <w:t xml:space="preserve"> (PI)</w:t>
            </w:r>
          </w:p>
        </w:tc>
        <w:tc>
          <w:tcPr>
            <w:tcW w:w="558" w:type="pct"/>
            <w:tcBorders>
              <w:bottom w:val="single" w:sz="4" w:space="0" w:color="auto"/>
            </w:tcBorders>
            <w:shd w:val="clear" w:color="auto" w:fill="auto"/>
          </w:tcPr>
          <w:p w14:paraId="04479AB3" w14:textId="77777777" w:rsidR="00E3389A" w:rsidRPr="00C01CCF" w:rsidRDefault="00E3389A" w:rsidP="009F1B51">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4A067AC0" w14:textId="7A84D18D" w:rsidR="00E3389A" w:rsidRPr="00C01CCF" w:rsidRDefault="00E3389A" w:rsidP="009F1B51">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w:t>
            </w:r>
            <w:r>
              <w:rPr>
                <w:rFonts w:ascii="Arial" w:hAnsi="Arial" w:cs="Arial"/>
                <w:spacing w:val="-5"/>
              </w:rPr>
              <w:t>1</w:t>
            </w:r>
          </w:p>
        </w:tc>
      </w:tr>
      <w:tr w:rsidR="00E3389A" w:rsidRPr="00C01CCF" w14:paraId="17B6C448" w14:textId="77777777" w:rsidTr="009F1B51">
        <w:tc>
          <w:tcPr>
            <w:tcW w:w="5000" w:type="pct"/>
            <w:gridSpan w:val="5"/>
            <w:tcBorders>
              <w:top w:val="single" w:sz="4" w:space="0" w:color="auto"/>
            </w:tcBorders>
            <w:shd w:val="clear" w:color="auto" w:fill="auto"/>
          </w:tcPr>
          <w:p w14:paraId="155FCFE2" w14:textId="5912A3CE" w:rsidR="00E3389A" w:rsidRPr="00C01CCF" w:rsidRDefault="00E3389A" w:rsidP="009F1B51">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NIH/NI</w:t>
            </w:r>
            <w:r>
              <w:rPr>
                <w:rFonts w:ascii="Arial" w:hAnsi="Arial" w:cs="Arial"/>
              </w:rPr>
              <w:t>AMSD</w:t>
            </w:r>
            <w:r w:rsidRPr="00C01CCF">
              <w:rPr>
                <w:rFonts w:ascii="Arial" w:hAnsi="Arial" w:cs="Arial"/>
              </w:rPr>
              <w:t xml:space="preserve"> R01 </w:t>
            </w:r>
          </w:p>
        </w:tc>
      </w:tr>
      <w:tr w:rsidR="00E3389A" w:rsidRPr="00C01CCF" w14:paraId="38C88184" w14:textId="77777777" w:rsidTr="009F1B51">
        <w:tc>
          <w:tcPr>
            <w:tcW w:w="5000" w:type="pct"/>
            <w:gridSpan w:val="5"/>
            <w:shd w:val="clear" w:color="auto" w:fill="auto"/>
          </w:tcPr>
          <w:p w14:paraId="5994B3F4" w14:textId="62E7B506" w:rsidR="00E3389A" w:rsidRPr="00C01CCF" w:rsidRDefault="00E3389A" w:rsidP="009F1B51">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xml:space="preserve">: </w:t>
            </w:r>
            <w:r w:rsidRPr="00E3389A">
              <w:rPr>
                <w:rFonts w:ascii="Arial" w:hAnsi="Arial" w:cs="Arial"/>
                <w:spacing w:val="-5"/>
              </w:rPr>
              <w:t>Multi-Domain Biomechanics after Periacetabular Osteotomy for Developmental Dysplasia of the Hip</w:t>
            </w:r>
            <w:r w:rsidRPr="00C01CCF">
              <w:rPr>
                <w:rFonts w:ascii="Arial" w:hAnsi="Arial" w:cs="Arial"/>
                <w:spacing w:val="-5"/>
              </w:rPr>
              <w:t>.</w:t>
            </w:r>
          </w:p>
        </w:tc>
      </w:tr>
      <w:tr w:rsidR="00E3389A" w:rsidRPr="00C01CCF" w14:paraId="279EFA0D" w14:textId="77777777" w:rsidTr="009F1B51">
        <w:tc>
          <w:tcPr>
            <w:tcW w:w="5000" w:type="pct"/>
            <w:gridSpan w:val="5"/>
            <w:shd w:val="clear" w:color="auto" w:fill="auto"/>
          </w:tcPr>
          <w:p w14:paraId="7F1D71AD" w14:textId="2249DF65" w:rsidR="00E3389A" w:rsidRPr="00C01CCF" w:rsidRDefault="00E3389A" w:rsidP="009F1B51">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Pr>
                <w:rFonts w:ascii="Arial" w:hAnsi="Arial" w:cs="Arial"/>
                <w:spacing w:val="-5"/>
              </w:rPr>
              <w:t>##</w:t>
            </w:r>
            <w:proofErr w:type="gramStart"/>
            <w:r>
              <w:rPr>
                <w:rFonts w:ascii="Arial" w:hAnsi="Arial" w:cs="Arial"/>
                <w:spacing w:val="-5"/>
              </w:rPr>
              <w:t>#,#</w:t>
            </w:r>
            <w:proofErr w:type="gramEnd"/>
            <w:r>
              <w:rPr>
                <w:rFonts w:ascii="Arial" w:hAnsi="Arial" w:cs="Arial"/>
                <w:spacing w:val="-5"/>
              </w:rPr>
              <w:t>##</w:t>
            </w:r>
            <w:r w:rsidRPr="00C01CCF">
              <w:rPr>
                <w:rFonts w:ascii="Arial" w:hAnsi="Arial" w:cs="Arial"/>
                <w:spacing w:val="-5"/>
              </w:rPr>
              <w:t xml:space="preserve"> USD </w:t>
            </w:r>
          </w:p>
        </w:tc>
      </w:tr>
      <w:tr w:rsidR="00E3389A" w:rsidRPr="00C01CCF" w14:paraId="20F859F4" w14:textId="77777777" w:rsidTr="009F1B51">
        <w:tc>
          <w:tcPr>
            <w:tcW w:w="5000" w:type="pct"/>
            <w:gridSpan w:val="5"/>
            <w:shd w:val="clear" w:color="auto" w:fill="auto"/>
          </w:tcPr>
          <w:p w14:paraId="18EB9679" w14:textId="4D59102F" w:rsidR="00E3389A" w:rsidRPr="00C01CCF" w:rsidRDefault="00E3389A" w:rsidP="009F1B51">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w:t>
            </w:r>
            <w:r>
              <w:rPr>
                <w:rFonts w:ascii="Arial" w:hAnsi="Arial" w:cs="Arial"/>
                <w:spacing w:val="-5"/>
              </w:rPr>
              <w:t xml:space="preserve">0 to </w:t>
            </w:r>
            <w:r w:rsidRPr="00C01CCF">
              <w:rPr>
                <w:rFonts w:ascii="Arial" w:hAnsi="Arial" w:cs="Arial"/>
                <w:spacing w:val="-5"/>
              </w:rPr>
              <w:t>1.2 calendar months per year</w:t>
            </w:r>
            <w:r>
              <w:rPr>
                <w:rFonts w:ascii="Arial" w:hAnsi="Arial" w:cs="Arial"/>
                <w:spacing w:val="-5"/>
              </w:rPr>
              <w:t xml:space="preserve"> over 5 years</w:t>
            </w:r>
            <w:r w:rsidRPr="00C01CCF">
              <w:rPr>
                <w:rFonts w:ascii="Arial" w:hAnsi="Arial" w:cs="Arial"/>
                <w:spacing w:val="-5"/>
              </w:rPr>
              <w:t>)</w:t>
            </w:r>
          </w:p>
        </w:tc>
      </w:tr>
    </w:tbl>
    <w:p w14:paraId="5E017C4F" w14:textId="77777777"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240"/>
        <w:gridCol w:w="3217"/>
        <w:gridCol w:w="1001"/>
        <w:gridCol w:w="1925"/>
      </w:tblGrid>
      <w:tr w:rsidR="00BC7764" w:rsidRPr="00C01CCF" w14:paraId="40C082A8" w14:textId="77777777" w:rsidTr="0007531B">
        <w:tc>
          <w:tcPr>
            <w:tcW w:w="885" w:type="pct"/>
            <w:tcBorders>
              <w:bottom w:val="single" w:sz="4" w:space="0" w:color="auto"/>
            </w:tcBorders>
            <w:shd w:val="clear" w:color="auto" w:fill="auto"/>
          </w:tcPr>
          <w:p w14:paraId="7A0ACA66"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i/>
                <w:spacing w:val="-5"/>
              </w:rPr>
              <w:t xml:space="preserve">Under Review </w:t>
            </w:r>
          </w:p>
        </w:tc>
        <w:tc>
          <w:tcPr>
            <w:tcW w:w="691" w:type="pct"/>
            <w:tcBorders>
              <w:bottom w:val="single" w:sz="4" w:space="0" w:color="auto"/>
            </w:tcBorders>
            <w:shd w:val="clear" w:color="auto" w:fill="auto"/>
          </w:tcPr>
          <w:p w14:paraId="0B0393E2"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793" w:type="pct"/>
            <w:tcBorders>
              <w:bottom w:val="single" w:sz="4" w:space="0" w:color="auto"/>
            </w:tcBorders>
            <w:shd w:val="clear" w:color="auto" w:fill="auto"/>
          </w:tcPr>
          <w:p w14:paraId="234CFD13"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Schaefer &amp; Peterson (co-PIs)</w:t>
            </w:r>
          </w:p>
        </w:tc>
        <w:tc>
          <w:tcPr>
            <w:tcW w:w="558" w:type="pct"/>
            <w:tcBorders>
              <w:bottom w:val="single" w:sz="4" w:space="0" w:color="auto"/>
            </w:tcBorders>
            <w:shd w:val="clear" w:color="auto" w:fill="auto"/>
          </w:tcPr>
          <w:p w14:paraId="5B958FAD"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13B5CE85"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BC7764" w:rsidRPr="00C01CCF" w14:paraId="12BA7469" w14:textId="77777777" w:rsidTr="0007531B">
        <w:tc>
          <w:tcPr>
            <w:tcW w:w="5000" w:type="pct"/>
            <w:gridSpan w:val="5"/>
            <w:tcBorders>
              <w:top w:val="single" w:sz="4" w:space="0" w:color="auto"/>
            </w:tcBorders>
            <w:shd w:val="clear" w:color="auto" w:fill="auto"/>
          </w:tcPr>
          <w:p w14:paraId="346145AB"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NIH/NIA R01 (sub-award to University of Utah)</w:t>
            </w:r>
          </w:p>
        </w:tc>
      </w:tr>
      <w:tr w:rsidR="00BC7764" w:rsidRPr="00C01CCF" w14:paraId="15A2C4F0" w14:textId="77777777" w:rsidTr="0007531B">
        <w:tc>
          <w:tcPr>
            <w:tcW w:w="5000" w:type="pct"/>
            <w:gridSpan w:val="5"/>
            <w:shd w:val="clear" w:color="auto" w:fill="auto"/>
          </w:tcPr>
          <w:p w14:paraId="161097F8"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Using cognition to predict individual differences in motor learning for older adults with and without Parkinson disease.</w:t>
            </w:r>
          </w:p>
        </w:tc>
      </w:tr>
      <w:tr w:rsidR="00BC7764" w:rsidRPr="00C01CCF" w14:paraId="172B8178" w14:textId="77777777" w:rsidTr="0007531B">
        <w:tc>
          <w:tcPr>
            <w:tcW w:w="5000" w:type="pct"/>
            <w:gridSpan w:val="5"/>
            <w:shd w:val="clear" w:color="auto" w:fill="auto"/>
          </w:tcPr>
          <w:p w14:paraId="2069D560"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298,649 USD (93,485 USD to Utah)</w:t>
            </w:r>
          </w:p>
        </w:tc>
      </w:tr>
      <w:tr w:rsidR="00BC7764" w:rsidRPr="00C01CCF" w14:paraId="135A8BC8" w14:textId="77777777" w:rsidTr="0007531B">
        <w:tc>
          <w:tcPr>
            <w:tcW w:w="5000" w:type="pct"/>
            <w:gridSpan w:val="5"/>
            <w:shd w:val="clear" w:color="auto" w:fill="auto"/>
          </w:tcPr>
          <w:p w14:paraId="7B1297E8"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(1.2 calendar months per year)</w:t>
            </w:r>
          </w:p>
        </w:tc>
      </w:tr>
    </w:tbl>
    <w:p w14:paraId="13B12BBC" w14:textId="77777777"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240"/>
        <w:gridCol w:w="3217"/>
        <w:gridCol w:w="1001"/>
        <w:gridCol w:w="1925"/>
      </w:tblGrid>
      <w:tr w:rsidR="00BC7764" w:rsidRPr="00C01CCF" w14:paraId="647BDFCD" w14:textId="77777777" w:rsidTr="0007531B">
        <w:tc>
          <w:tcPr>
            <w:tcW w:w="885" w:type="pct"/>
            <w:tcBorders>
              <w:bottom w:val="single" w:sz="4" w:space="0" w:color="auto"/>
            </w:tcBorders>
            <w:shd w:val="clear" w:color="auto" w:fill="auto"/>
          </w:tcPr>
          <w:p w14:paraId="0EE787FE"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i/>
                <w:spacing w:val="-5"/>
              </w:rPr>
              <w:t xml:space="preserve">Under Review </w:t>
            </w:r>
          </w:p>
        </w:tc>
        <w:tc>
          <w:tcPr>
            <w:tcW w:w="691" w:type="pct"/>
            <w:tcBorders>
              <w:bottom w:val="single" w:sz="4" w:space="0" w:color="auto"/>
            </w:tcBorders>
            <w:shd w:val="clear" w:color="auto" w:fill="auto"/>
          </w:tcPr>
          <w:p w14:paraId="6358D3B1"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793" w:type="pct"/>
            <w:tcBorders>
              <w:bottom w:val="single" w:sz="4" w:space="0" w:color="auto"/>
            </w:tcBorders>
            <w:shd w:val="clear" w:color="auto" w:fill="auto"/>
          </w:tcPr>
          <w:p w14:paraId="61BE24E2"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Liew (PI)</w:t>
            </w:r>
          </w:p>
        </w:tc>
        <w:tc>
          <w:tcPr>
            <w:tcW w:w="558" w:type="pct"/>
            <w:tcBorders>
              <w:bottom w:val="single" w:sz="4" w:space="0" w:color="auto"/>
            </w:tcBorders>
            <w:shd w:val="clear" w:color="auto" w:fill="auto"/>
          </w:tcPr>
          <w:p w14:paraId="5699EE68"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6A5BF2BB"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BC7764" w:rsidRPr="00C01CCF" w14:paraId="2C94C331" w14:textId="77777777" w:rsidTr="0007531B">
        <w:tc>
          <w:tcPr>
            <w:tcW w:w="5000" w:type="pct"/>
            <w:gridSpan w:val="5"/>
            <w:tcBorders>
              <w:top w:val="single" w:sz="4" w:space="0" w:color="auto"/>
            </w:tcBorders>
            <w:shd w:val="clear" w:color="auto" w:fill="auto"/>
          </w:tcPr>
          <w:p w14:paraId="7F459C94"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 xml:space="preserve">NIH/NICHD-NCMRR R25 </w:t>
            </w:r>
          </w:p>
        </w:tc>
      </w:tr>
      <w:tr w:rsidR="00BC7764" w:rsidRPr="00C01CCF" w14:paraId="400CE9B4" w14:textId="77777777" w:rsidTr="0007531B">
        <w:tc>
          <w:tcPr>
            <w:tcW w:w="5000" w:type="pct"/>
            <w:gridSpan w:val="5"/>
            <w:shd w:val="clear" w:color="auto" w:fill="auto"/>
          </w:tcPr>
          <w:p w14:paraId="6210F827"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Building a data science workforce to improve the reproducibility of rehabilitation research.</w:t>
            </w:r>
          </w:p>
        </w:tc>
      </w:tr>
      <w:tr w:rsidR="00BC7764" w:rsidRPr="00C01CCF" w14:paraId="08D99A33" w14:textId="77777777" w:rsidTr="0007531B">
        <w:tc>
          <w:tcPr>
            <w:tcW w:w="5000" w:type="pct"/>
            <w:gridSpan w:val="5"/>
            <w:shd w:val="clear" w:color="auto" w:fill="auto"/>
          </w:tcPr>
          <w:p w14:paraId="4A6E69B1"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811,744 USD</w:t>
            </w:r>
          </w:p>
        </w:tc>
      </w:tr>
      <w:tr w:rsidR="00BC7764" w:rsidRPr="00C01CCF" w14:paraId="750FE56A" w14:textId="77777777" w:rsidTr="0007531B">
        <w:tc>
          <w:tcPr>
            <w:tcW w:w="5000" w:type="pct"/>
            <w:gridSpan w:val="5"/>
            <w:shd w:val="clear" w:color="auto" w:fill="auto"/>
          </w:tcPr>
          <w:p w14:paraId="1EFD4369"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Consultant</w:t>
            </w:r>
          </w:p>
        </w:tc>
      </w:tr>
    </w:tbl>
    <w:p w14:paraId="7DE0FE47" w14:textId="77777777"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19"/>
        <w:gridCol w:w="1916"/>
        <w:gridCol w:w="1771"/>
        <w:gridCol w:w="1925"/>
      </w:tblGrid>
      <w:tr w:rsidR="00BC7764" w:rsidRPr="00C01CCF" w14:paraId="6A38431E" w14:textId="77777777" w:rsidTr="0007531B">
        <w:tc>
          <w:tcPr>
            <w:tcW w:w="1304" w:type="pct"/>
            <w:tcBorders>
              <w:bottom w:val="single" w:sz="4" w:space="0" w:color="auto"/>
            </w:tcBorders>
            <w:shd w:val="clear" w:color="auto" w:fill="auto"/>
          </w:tcPr>
          <w:p w14:paraId="3B87E3DA"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i/>
              </w:rPr>
              <w:t>Under Review</w:t>
            </w:r>
          </w:p>
        </w:tc>
        <w:tc>
          <w:tcPr>
            <w:tcW w:w="568" w:type="pct"/>
            <w:tcBorders>
              <w:bottom w:val="single" w:sz="4" w:space="0" w:color="auto"/>
            </w:tcBorders>
            <w:shd w:val="clear" w:color="auto" w:fill="auto"/>
          </w:tcPr>
          <w:p w14:paraId="673CF7FC"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29027DED"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proofErr w:type="spellStart"/>
            <w:r w:rsidRPr="00C01CCF">
              <w:rPr>
                <w:rFonts w:ascii="Arial" w:hAnsi="Arial" w:cs="Arial"/>
                <w:i/>
                <w:spacing w:val="-5"/>
              </w:rPr>
              <w:t>Kittleson</w:t>
            </w:r>
            <w:proofErr w:type="spellEnd"/>
            <w:r w:rsidRPr="00C01CCF">
              <w:rPr>
                <w:rFonts w:ascii="Arial" w:hAnsi="Arial" w:cs="Arial"/>
                <w:i/>
                <w:spacing w:val="-5"/>
              </w:rPr>
              <w:t xml:space="preserve"> (PI)</w:t>
            </w:r>
          </w:p>
        </w:tc>
        <w:tc>
          <w:tcPr>
            <w:tcW w:w="987" w:type="pct"/>
            <w:tcBorders>
              <w:bottom w:val="single" w:sz="4" w:space="0" w:color="auto"/>
            </w:tcBorders>
            <w:shd w:val="clear" w:color="auto" w:fill="auto"/>
          </w:tcPr>
          <w:p w14:paraId="5FA5BED8"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749744D3"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BC7764" w:rsidRPr="00C01CCF" w14:paraId="73DE4CA7" w14:textId="77777777" w:rsidTr="0007531B">
        <w:tc>
          <w:tcPr>
            <w:tcW w:w="5000" w:type="pct"/>
            <w:gridSpan w:val="5"/>
            <w:tcBorders>
              <w:top w:val="single" w:sz="4" w:space="0" w:color="auto"/>
            </w:tcBorders>
            <w:shd w:val="clear" w:color="auto" w:fill="auto"/>
          </w:tcPr>
          <w:p w14:paraId="0B73C878"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AHRQ R21 (sub-award to University of Utah)</w:t>
            </w:r>
          </w:p>
        </w:tc>
      </w:tr>
      <w:tr w:rsidR="00BC7764" w:rsidRPr="00C01CCF" w14:paraId="65E1B547" w14:textId="77777777" w:rsidTr="0007531B">
        <w:tc>
          <w:tcPr>
            <w:tcW w:w="5000" w:type="pct"/>
            <w:gridSpan w:val="5"/>
            <w:shd w:val="clear" w:color="auto" w:fill="auto"/>
          </w:tcPr>
          <w:p w14:paraId="322F9130"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Development of personal prognostic profiles for dynamic and static balance.</w:t>
            </w:r>
          </w:p>
        </w:tc>
      </w:tr>
      <w:tr w:rsidR="00BC7764" w:rsidRPr="00C01CCF" w14:paraId="1E131BFF" w14:textId="77777777" w:rsidTr="0007531B">
        <w:tc>
          <w:tcPr>
            <w:tcW w:w="5000" w:type="pct"/>
            <w:gridSpan w:val="5"/>
            <w:shd w:val="clear" w:color="auto" w:fill="auto"/>
          </w:tcPr>
          <w:p w14:paraId="1EF452A4"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bCs/>
                <w:spacing w:val="-5"/>
              </w:rPr>
              <w:t>250,000 USD (</w:t>
            </w:r>
            <w:r w:rsidRPr="00C01CCF">
              <w:rPr>
                <w:rFonts w:ascii="Arial" w:hAnsi="Arial" w:cs="Arial"/>
                <w:spacing w:val="-5"/>
              </w:rPr>
              <w:t>61,000 USD to Utah)</w:t>
            </w:r>
          </w:p>
        </w:tc>
      </w:tr>
      <w:tr w:rsidR="00BC7764" w:rsidRPr="00C01CCF" w14:paraId="69FEAAE7" w14:textId="77777777" w:rsidTr="0007531B">
        <w:tc>
          <w:tcPr>
            <w:tcW w:w="5000" w:type="pct"/>
            <w:gridSpan w:val="5"/>
            <w:shd w:val="clear" w:color="auto" w:fill="auto"/>
          </w:tcPr>
          <w:p w14:paraId="5E25C4E0"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months/year)</w:t>
            </w:r>
          </w:p>
        </w:tc>
      </w:tr>
    </w:tbl>
    <w:p w14:paraId="69EF3E7A" w14:textId="77777777"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240"/>
        <w:gridCol w:w="3217"/>
        <w:gridCol w:w="1001"/>
        <w:gridCol w:w="1925"/>
      </w:tblGrid>
      <w:tr w:rsidR="00BC7764" w:rsidRPr="00C01CCF" w14:paraId="493E567A" w14:textId="77777777" w:rsidTr="0007531B">
        <w:tc>
          <w:tcPr>
            <w:tcW w:w="885" w:type="pct"/>
            <w:tcBorders>
              <w:bottom w:val="single" w:sz="4" w:space="0" w:color="auto"/>
            </w:tcBorders>
            <w:shd w:val="clear" w:color="auto" w:fill="auto"/>
          </w:tcPr>
          <w:p w14:paraId="255F2F4F"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i/>
              </w:rPr>
              <w:t>Under Review</w:t>
            </w:r>
          </w:p>
        </w:tc>
        <w:tc>
          <w:tcPr>
            <w:tcW w:w="691" w:type="pct"/>
            <w:tcBorders>
              <w:bottom w:val="single" w:sz="4" w:space="0" w:color="auto"/>
            </w:tcBorders>
            <w:shd w:val="clear" w:color="auto" w:fill="auto"/>
          </w:tcPr>
          <w:p w14:paraId="4FA6A92A"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793" w:type="pct"/>
            <w:tcBorders>
              <w:bottom w:val="single" w:sz="4" w:space="0" w:color="auto"/>
            </w:tcBorders>
            <w:shd w:val="clear" w:color="auto" w:fill="auto"/>
          </w:tcPr>
          <w:p w14:paraId="47B48454"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Earhart &amp; Rawson (PIs)</w:t>
            </w:r>
          </w:p>
        </w:tc>
        <w:tc>
          <w:tcPr>
            <w:tcW w:w="558" w:type="pct"/>
            <w:tcBorders>
              <w:bottom w:val="single" w:sz="4" w:space="0" w:color="auto"/>
            </w:tcBorders>
            <w:shd w:val="clear" w:color="auto" w:fill="auto"/>
          </w:tcPr>
          <w:p w14:paraId="73455CB6"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470295EC"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BC7764" w:rsidRPr="00C01CCF" w14:paraId="44260A5A" w14:textId="77777777" w:rsidTr="0007531B">
        <w:tc>
          <w:tcPr>
            <w:tcW w:w="5000" w:type="pct"/>
            <w:gridSpan w:val="5"/>
            <w:tcBorders>
              <w:top w:val="single" w:sz="4" w:space="0" w:color="auto"/>
            </w:tcBorders>
            <w:shd w:val="clear" w:color="auto" w:fill="auto"/>
          </w:tcPr>
          <w:p w14:paraId="778854B1"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NIH/NCCIH R34 (sub-award to University of Utah)</w:t>
            </w:r>
          </w:p>
        </w:tc>
      </w:tr>
      <w:tr w:rsidR="00BC7764" w:rsidRPr="00C01CCF" w14:paraId="6C29153F" w14:textId="77777777" w:rsidTr="0007531B">
        <w:tc>
          <w:tcPr>
            <w:tcW w:w="5000" w:type="pct"/>
            <w:gridSpan w:val="5"/>
            <w:shd w:val="clear" w:color="auto" w:fill="auto"/>
          </w:tcPr>
          <w:p w14:paraId="026808DF"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Moving Mindfully: A MBSR-Centered Approach to Freezing in Parkinson Disease.</w:t>
            </w:r>
          </w:p>
        </w:tc>
      </w:tr>
      <w:tr w:rsidR="00BC7764" w:rsidRPr="00C01CCF" w14:paraId="3047817C" w14:textId="77777777" w:rsidTr="0007531B">
        <w:tc>
          <w:tcPr>
            <w:tcW w:w="5000" w:type="pct"/>
            <w:gridSpan w:val="5"/>
            <w:shd w:val="clear" w:color="auto" w:fill="auto"/>
          </w:tcPr>
          <w:p w14:paraId="7F21019B"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708,750 USD (81,121 USD to Utah)</w:t>
            </w:r>
          </w:p>
        </w:tc>
      </w:tr>
      <w:tr w:rsidR="00BC7764" w:rsidRPr="00C01CCF" w14:paraId="0DC87DC0" w14:textId="77777777" w:rsidTr="0007531B">
        <w:tc>
          <w:tcPr>
            <w:tcW w:w="5000" w:type="pct"/>
            <w:gridSpan w:val="5"/>
            <w:shd w:val="clear" w:color="auto" w:fill="auto"/>
          </w:tcPr>
          <w:p w14:paraId="423F345C"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(1.2 calendar months/year)</w:t>
            </w:r>
          </w:p>
        </w:tc>
      </w:tr>
    </w:tbl>
    <w:p w14:paraId="3931AF5E" w14:textId="77777777" w:rsidR="00BC7764" w:rsidRPr="00C01CCF" w:rsidRDefault="00BC7764" w:rsidP="00C01CCF">
      <w:pPr>
        <w:widowControl w:val="0"/>
        <w:autoSpaceDE w:val="0"/>
        <w:autoSpaceDN w:val="0"/>
        <w:adjustRightInd w:val="0"/>
        <w:spacing w:after="0"/>
        <w:ind w:left="720" w:hanging="720"/>
        <w:contextualSpacing/>
        <w:rPr>
          <w:rFonts w:ascii="Arial" w:hAnsi="Arial" w:cs="Arial"/>
          <w:sz w:val="20"/>
          <w:szCs w:val="20"/>
        </w:rPr>
      </w:pPr>
    </w:p>
    <w:p w14:paraId="42216E28" w14:textId="5AFC4B3C"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r w:rsidRPr="00C01CCF">
        <w:rPr>
          <w:rFonts w:ascii="Arial" w:hAnsi="Arial" w:cs="Arial"/>
          <w:b/>
          <w:i/>
          <w:sz w:val="20"/>
          <w:szCs w:val="20"/>
        </w:rPr>
        <w:t>Current</w:t>
      </w: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920"/>
        <w:gridCol w:w="1916"/>
        <w:gridCol w:w="1771"/>
        <w:gridCol w:w="1925"/>
      </w:tblGrid>
      <w:tr w:rsidR="00BC7764" w:rsidRPr="00C01CCF" w14:paraId="631AD4E8" w14:textId="77777777" w:rsidTr="0007531B">
        <w:tc>
          <w:tcPr>
            <w:tcW w:w="1359" w:type="pct"/>
            <w:tcBorders>
              <w:bottom w:val="single" w:sz="4" w:space="0" w:color="auto"/>
            </w:tcBorders>
            <w:shd w:val="clear" w:color="auto" w:fill="auto"/>
          </w:tcPr>
          <w:p w14:paraId="765094F7"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i/>
                <w:spacing w:val="-5"/>
              </w:rPr>
            </w:pPr>
            <w:r w:rsidRPr="00C01CCF">
              <w:rPr>
                <w:rFonts w:ascii="Arial" w:hAnsi="Arial" w:cs="Arial"/>
                <w:b/>
                <w:bCs/>
                <w:i/>
              </w:rPr>
              <w:t xml:space="preserve">1. </w:t>
            </w:r>
            <w:r w:rsidRPr="00C01CCF">
              <w:rPr>
                <w:rFonts w:ascii="Arial" w:hAnsi="Arial" w:cs="Arial"/>
                <w:i/>
              </w:rPr>
              <w:t>CIHR</w:t>
            </w:r>
            <w:r w:rsidRPr="00C01CCF">
              <w:rPr>
                <w:rFonts w:ascii="Arial" w:hAnsi="Arial" w:cs="Arial"/>
                <w:b/>
                <w:bCs/>
                <w:i/>
              </w:rPr>
              <w:t xml:space="preserve"> </w:t>
            </w:r>
            <w:r w:rsidRPr="00C01CCF">
              <w:rPr>
                <w:rFonts w:ascii="Arial" w:hAnsi="Arial" w:cs="Arial"/>
                <w:i/>
              </w:rPr>
              <w:t>PTJ 153330</w:t>
            </w:r>
          </w:p>
        </w:tc>
        <w:tc>
          <w:tcPr>
            <w:tcW w:w="513" w:type="pct"/>
            <w:tcBorders>
              <w:bottom w:val="single" w:sz="4" w:space="0" w:color="auto"/>
            </w:tcBorders>
            <w:shd w:val="clear" w:color="auto" w:fill="auto"/>
          </w:tcPr>
          <w:p w14:paraId="0C6FBFFE"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p>
        </w:tc>
        <w:tc>
          <w:tcPr>
            <w:tcW w:w="1068" w:type="pct"/>
            <w:tcBorders>
              <w:bottom w:val="single" w:sz="4" w:space="0" w:color="auto"/>
            </w:tcBorders>
            <w:shd w:val="clear" w:color="auto" w:fill="auto"/>
          </w:tcPr>
          <w:p w14:paraId="36253B48"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Boyd (PI)</w:t>
            </w:r>
          </w:p>
        </w:tc>
        <w:tc>
          <w:tcPr>
            <w:tcW w:w="987" w:type="pct"/>
            <w:tcBorders>
              <w:bottom w:val="single" w:sz="4" w:space="0" w:color="auto"/>
            </w:tcBorders>
            <w:shd w:val="clear" w:color="auto" w:fill="auto"/>
          </w:tcPr>
          <w:p w14:paraId="4D6001FC"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77390FAA"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2017-2022</w:t>
            </w:r>
          </w:p>
        </w:tc>
      </w:tr>
      <w:tr w:rsidR="00BC7764" w:rsidRPr="00C01CCF" w14:paraId="5A2F30DC" w14:textId="77777777" w:rsidTr="0007531B">
        <w:tc>
          <w:tcPr>
            <w:tcW w:w="5000" w:type="pct"/>
            <w:gridSpan w:val="5"/>
            <w:tcBorders>
              <w:top w:val="single" w:sz="4" w:space="0" w:color="auto"/>
            </w:tcBorders>
            <w:shd w:val="clear" w:color="auto" w:fill="auto"/>
          </w:tcPr>
          <w:p w14:paraId="1766B4B5"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Canadian Institutes of Health Research/</w:t>
            </w:r>
            <w:proofErr w:type="spellStart"/>
            <w:r w:rsidRPr="00C01CCF">
              <w:rPr>
                <w:rFonts w:ascii="Arial" w:hAnsi="Arial" w:cs="Arial"/>
              </w:rPr>
              <w:t>Instituts</w:t>
            </w:r>
            <w:proofErr w:type="spellEnd"/>
            <w:r w:rsidRPr="00C01CCF">
              <w:rPr>
                <w:rFonts w:ascii="Arial" w:hAnsi="Arial" w:cs="Arial"/>
              </w:rPr>
              <w:t xml:space="preserve"> de recherche </w:t>
            </w:r>
            <w:proofErr w:type="spellStart"/>
            <w:r w:rsidRPr="00C01CCF">
              <w:rPr>
                <w:rFonts w:ascii="Arial" w:hAnsi="Arial" w:cs="Arial"/>
              </w:rPr>
              <w:t>en</w:t>
            </w:r>
            <w:proofErr w:type="spellEnd"/>
            <w:r w:rsidRPr="00C01CCF">
              <w:rPr>
                <w:rFonts w:ascii="Arial" w:hAnsi="Arial" w:cs="Arial"/>
              </w:rPr>
              <w:t xml:space="preserve"> </w:t>
            </w:r>
            <w:proofErr w:type="spellStart"/>
            <w:r w:rsidRPr="00C01CCF">
              <w:rPr>
                <w:rFonts w:ascii="Arial" w:hAnsi="Arial" w:cs="Arial"/>
              </w:rPr>
              <w:t>santé</w:t>
            </w:r>
            <w:proofErr w:type="spellEnd"/>
            <w:r w:rsidRPr="00C01CCF">
              <w:rPr>
                <w:rFonts w:ascii="Arial" w:hAnsi="Arial" w:cs="Arial"/>
              </w:rPr>
              <w:t xml:space="preserve"> du Canada</w:t>
            </w:r>
          </w:p>
        </w:tc>
      </w:tr>
      <w:tr w:rsidR="00BC7764" w:rsidRPr="00C01CCF" w14:paraId="3F51507E" w14:textId="77777777" w:rsidTr="0007531B">
        <w:tc>
          <w:tcPr>
            <w:tcW w:w="5000" w:type="pct"/>
            <w:gridSpan w:val="5"/>
            <w:shd w:val="clear" w:color="auto" w:fill="auto"/>
          </w:tcPr>
          <w:p w14:paraId="5F724F19"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Characterizing Arm Recovery in People with Severe Stroke (CARPSS).</w:t>
            </w:r>
          </w:p>
        </w:tc>
      </w:tr>
      <w:tr w:rsidR="00BC7764" w:rsidRPr="00C01CCF" w14:paraId="1991A081" w14:textId="77777777" w:rsidTr="0007531B">
        <w:tc>
          <w:tcPr>
            <w:tcW w:w="5000" w:type="pct"/>
            <w:gridSpan w:val="5"/>
            <w:shd w:val="clear" w:color="auto" w:fill="auto"/>
          </w:tcPr>
          <w:p w14:paraId="2D89C685"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665,000 CAD</w:t>
            </w:r>
          </w:p>
        </w:tc>
      </w:tr>
      <w:tr w:rsidR="00BC7764" w:rsidRPr="00C01CCF" w14:paraId="2F128FE1" w14:textId="77777777" w:rsidTr="0007531B">
        <w:tc>
          <w:tcPr>
            <w:tcW w:w="5000" w:type="pct"/>
            <w:gridSpan w:val="5"/>
            <w:shd w:val="clear" w:color="auto" w:fill="auto"/>
          </w:tcPr>
          <w:p w14:paraId="02C73395"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(0 calendar months/year)</w:t>
            </w:r>
          </w:p>
        </w:tc>
      </w:tr>
    </w:tbl>
    <w:p w14:paraId="1BDF10CB" w14:textId="579406F9"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85"/>
        <w:gridCol w:w="3219"/>
        <w:gridCol w:w="904"/>
        <w:gridCol w:w="1923"/>
      </w:tblGrid>
      <w:tr w:rsidR="00BC7764" w:rsidRPr="00C01CCF" w14:paraId="38FB8BF2" w14:textId="77777777" w:rsidTr="0007531B">
        <w:tc>
          <w:tcPr>
            <w:tcW w:w="1304" w:type="pct"/>
            <w:tcBorders>
              <w:bottom w:val="single" w:sz="4" w:space="0" w:color="auto"/>
            </w:tcBorders>
            <w:shd w:val="clear" w:color="auto" w:fill="auto"/>
          </w:tcPr>
          <w:p w14:paraId="178BD98A"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2.</w:t>
            </w:r>
            <w:r w:rsidRPr="00C01CCF">
              <w:rPr>
                <w:rFonts w:ascii="Arial" w:hAnsi="Arial" w:cs="Arial"/>
                <w:i/>
              </w:rPr>
              <w:t xml:space="preserve"> University of Utah</w:t>
            </w:r>
          </w:p>
        </w:tc>
        <w:tc>
          <w:tcPr>
            <w:tcW w:w="326" w:type="pct"/>
            <w:tcBorders>
              <w:bottom w:val="single" w:sz="4" w:space="0" w:color="auto"/>
            </w:tcBorders>
            <w:shd w:val="clear" w:color="auto" w:fill="auto"/>
          </w:tcPr>
          <w:p w14:paraId="6B2530E9"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794" w:type="pct"/>
            <w:tcBorders>
              <w:bottom w:val="single" w:sz="4" w:space="0" w:color="auto"/>
            </w:tcBorders>
            <w:shd w:val="clear" w:color="auto" w:fill="auto"/>
          </w:tcPr>
          <w:p w14:paraId="0CD25A2D"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&amp; Weatherwax (Co-PI)</w:t>
            </w:r>
          </w:p>
        </w:tc>
        <w:tc>
          <w:tcPr>
            <w:tcW w:w="504" w:type="pct"/>
            <w:tcBorders>
              <w:bottom w:val="single" w:sz="4" w:space="0" w:color="auto"/>
            </w:tcBorders>
            <w:shd w:val="clear" w:color="auto" w:fill="auto"/>
          </w:tcPr>
          <w:p w14:paraId="7CDA29D0"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58831CFA"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2020-2021</w:t>
            </w:r>
          </w:p>
        </w:tc>
      </w:tr>
      <w:tr w:rsidR="00BC7764" w:rsidRPr="00C01CCF" w14:paraId="6D859442" w14:textId="77777777" w:rsidTr="0007531B">
        <w:tc>
          <w:tcPr>
            <w:tcW w:w="5000" w:type="pct"/>
            <w:gridSpan w:val="5"/>
            <w:tcBorders>
              <w:top w:val="single" w:sz="4" w:space="0" w:color="auto"/>
            </w:tcBorders>
            <w:shd w:val="clear" w:color="auto" w:fill="auto"/>
          </w:tcPr>
          <w:p w14:paraId="253496B0"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Graduate Teaching Assistantship</w:t>
            </w:r>
          </w:p>
        </w:tc>
      </w:tr>
      <w:tr w:rsidR="00BC7764" w:rsidRPr="00C01CCF" w14:paraId="5E98B2F2" w14:textId="77777777" w:rsidTr="0007531B">
        <w:tc>
          <w:tcPr>
            <w:tcW w:w="5000" w:type="pct"/>
            <w:gridSpan w:val="5"/>
            <w:shd w:val="clear" w:color="auto" w:fill="auto"/>
          </w:tcPr>
          <w:p w14:paraId="38959C44"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The Development and Implementation of an Online Laboratory for an Undergraduate Hybrid Biomechanics Course.</w:t>
            </w:r>
          </w:p>
        </w:tc>
      </w:tr>
      <w:tr w:rsidR="00BC7764" w:rsidRPr="00C01CCF" w14:paraId="1601A443" w14:textId="77777777" w:rsidTr="0007531B">
        <w:tc>
          <w:tcPr>
            <w:tcW w:w="5000" w:type="pct"/>
            <w:gridSpan w:val="5"/>
            <w:shd w:val="clear" w:color="auto" w:fill="auto"/>
          </w:tcPr>
          <w:p w14:paraId="2315CA61"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Co-Mentor (0 calendar months/year)</w:t>
            </w:r>
          </w:p>
        </w:tc>
      </w:tr>
    </w:tbl>
    <w:p w14:paraId="51EC8CE6" w14:textId="48CDF58F"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r w:rsidRPr="00C01CCF">
        <w:rPr>
          <w:rFonts w:ascii="Arial" w:hAnsi="Arial" w:cs="Arial"/>
          <w:b/>
          <w:i/>
          <w:sz w:val="20"/>
          <w:szCs w:val="20"/>
        </w:rPr>
        <w:lastRenderedPageBreak/>
        <w:t>Completed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1801"/>
        <w:gridCol w:w="1645"/>
        <w:gridCol w:w="2415"/>
      </w:tblGrid>
      <w:tr w:rsidR="00375DDC" w:rsidRPr="00C01CCF" w14:paraId="7C13539B" w14:textId="77777777" w:rsidTr="002F0D79">
        <w:tc>
          <w:tcPr>
            <w:tcW w:w="3049" w:type="dxa"/>
            <w:tcBorders>
              <w:bottom w:val="single" w:sz="4" w:space="0" w:color="auto"/>
            </w:tcBorders>
            <w:shd w:val="clear" w:color="auto" w:fill="auto"/>
          </w:tcPr>
          <w:p w14:paraId="6F0B80E9"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1.</w:t>
            </w:r>
            <w:r w:rsidRPr="00C01CCF">
              <w:rPr>
                <w:rFonts w:ascii="Arial" w:hAnsi="Arial" w:cs="Arial"/>
                <w:i/>
              </w:rPr>
              <w:t xml:space="preserve"> FAA 16-C-TTHP-AU</w:t>
            </w:r>
          </w:p>
        </w:tc>
        <w:tc>
          <w:tcPr>
            <w:tcW w:w="1801" w:type="dxa"/>
            <w:tcBorders>
              <w:bottom w:val="single" w:sz="4" w:space="0" w:color="auto"/>
            </w:tcBorders>
            <w:shd w:val="clear" w:color="auto" w:fill="auto"/>
          </w:tcPr>
          <w:p w14:paraId="275D4F80" w14:textId="77777777" w:rsidR="00375DDC" w:rsidRPr="00C01CCF" w:rsidRDefault="00375DDC"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Sefton (PI)</w:t>
            </w:r>
          </w:p>
        </w:tc>
        <w:tc>
          <w:tcPr>
            <w:tcW w:w="1645" w:type="dxa"/>
            <w:tcBorders>
              <w:bottom w:val="single" w:sz="4" w:space="0" w:color="auto"/>
            </w:tcBorders>
            <w:shd w:val="clear" w:color="auto" w:fill="auto"/>
          </w:tcPr>
          <w:p w14:paraId="41BFA7DC"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2415" w:type="dxa"/>
            <w:tcBorders>
              <w:bottom w:val="single" w:sz="4" w:space="0" w:color="auto"/>
            </w:tcBorders>
            <w:shd w:val="clear" w:color="auto" w:fill="auto"/>
          </w:tcPr>
          <w:p w14:paraId="70976BE6" w14:textId="77777777" w:rsidR="00375DDC" w:rsidRPr="00C01CCF" w:rsidRDefault="00375DDC"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2016-2018</w:t>
            </w:r>
          </w:p>
        </w:tc>
      </w:tr>
      <w:tr w:rsidR="00375DDC" w:rsidRPr="00C01CCF" w14:paraId="754465BB" w14:textId="77777777" w:rsidTr="002F0D79">
        <w:tc>
          <w:tcPr>
            <w:tcW w:w="8910" w:type="dxa"/>
            <w:gridSpan w:val="4"/>
            <w:tcBorders>
              <w:top w:val="single" w:sz="4" w:space="0" w:color="auto"/>
            </w:tcBorders>
            <w:shd w:val="clear" w:color="auto" w:fill="auto"/>
          </w:tcPr>
          <w:p w14:paraId="0C7B67A9"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Federal Aviation Administration – Center for Excellence for Technical Training and Human Performance</w:t>
            </w:r>
          </w:p>
        </w:tc>
      </w:tr>
      <w:tr w:rsidR="00375DDC" w:rsidRPr="00C01CCF" w14:paraId="787595AC" w14:textId="77777777" w:rsidTr="002F0D79">
        <w:tc>
          <w:tcPr>
            <w:tcW w:w="8910" w:type="dxa"/>
            <w:gridSpan w:val="4"/>
            <w:shd w:val="clear" w:color="auto" w:fill="auto"/>
          </w:tcPr>
          <w:p w14:paraId="5BFF9EA2"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Exploring the use of gamification for training.</w:t>
            </w:r>
          </w:p>
        </w:tc>
      </w:tr>
      <w:tr w:rsidR="00375DDC" w:rsidRPr="00C01CCF" w14:paraId="489DB521" w14:textId="77777777" w:rsidTr="002F0D79">
        <w:tc>
          <w:tcPr>
            <w:tcW w:w="8910" w:type="dxa"/>
            <w:gridSpan w:val="4"/>
            <w:shd w:val="clear" w:color="auto" w:fill="auto"/>
          </w:tcPr>
          <w:p w14:paraId="51FBEC1B"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238,000 USD</w:t>
            </w:r>
          </w:p>
        </w:tc>
      </w:tr>
      <w:tr w:rsidR="00375DDC" w:rsidRPr="00C01CCF" w14:paraId="124D91C9" w14:textId="77777777" w:rsidTr="002F0D79">
        <w:tc>
          <w:tcPr>
            <w:tcW w:w="8910" w:type="dxa"/>
            <w:gridSpan w:val="4"/>
            <w:shd w:val="clear" w:color="auto" w:fill="auto"/>
          </w:tcPr>
          <w:p w14:paraId="653A8D5A"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(0 calendar months).</w:t>
            </w:r>
          </w:p>
        </w:tc>
      </w:tr>
    </w:tbl>
    <w:p w14:paraId="46567711" w14:textId="65DE256B" w:rsidR="00375DDC" w:rsidRPr="00C01CCF" w:rsidRDefault="00375DDC"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436"/>
        <w:gridCol w:w="1916"/>
        <w:gridCol w:w="1771"/>
        <w:gridCol w:w="1923"/>
      </w:tblGrid>
      <w:tr w:rsidR="00375DDC" w:rsidRPr="00C01CCF" w14:paraId="5CC71E48" w14:textId="77777777" w:rsidTr="0007531B">
        <w:tc>
          <w:tcPr>
            <w:tcW w:w="1630" w:type="pct"/>
            <w:tcBorders>
              <w:bottom w:val="single" w:sz="4" w:space="0" w:color="auto"/>
            </w:tcBorders>
            <w:shd w:val="clear" w:color="auto" w:fill="auto"/>
          </w:tcPr>
          <w:p w14:paraId="58F09C21"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2.</w:t>
            </w:r>
            <w:r w:rsidRPr="00C01CCF">
              <w:rPr>
                <w:rFonts w:ascii="Arial" w:hAnsi="Arial" w:cs="Arial"/>
                <w:i/>
              </w:rPr>
              <w:t xml:space="preserve"> IGP Project # 170138</w:t>
            </w:r>
          </w:p>
        </w:tc>
        <w:tc>
          <w:tcPr>
            <w:tcW w:w="243" w:type="pct"/>
            <w:tcBorders>
              <w:bottom w:val="single" w:sz="4" w:space="0" w:color="auto"/>
            </w:tcBorders>
            <w:shd w:val="clear" w:color="auto" w:fill="auto"/>
          </w:tcPr>
          <w:p w14:paraId="21A27F79"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7201047E" w14:textId="77777777" w:rsidR="00375DDC" w:rsidRPr="00C01CCF" w:rsidRDefault="00375DDC"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(Co-PI)</w:t>
            </w:r>
          </w:p>
        </w:tc>
        <w:tc>
          <w:tcPr>
            <w:tcW w:w="987" w:type="pct"/>
            <w:tcBorders>
              <w:bottom w:val="single" w:sz="4" w:space="0" w:color="auto"/>
            </w:tcBorders>
            <w:shd w:val="clear" w:color="auto" w:fill="auto"/>
          </w:tcPr>
          <w:p w14:paraId="2C16572D"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701B277F" w14:textId="77777777" w:rsidR="00375DDC" w:rsidRPr="00C01CCF" w:rsidRDefault="00375DDC"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2017-2018</w:t>
            </w:r>
          </w:p>
        </w:tc>
      </w:tr>
      <w:tr w:rsidR="00375DDC" w:rsidRPr="00C01CCF" w14:paraId="34C79BA6" w14:textId="77777777" w:rsidTr="0007531B">
        <w:tc>
          <w:tcPr>
            <w:tcW w:w="5000" w:type="pct"/>
            <w:gridSpan w:val="5"/>
            <w:tcBorders>
              <w:top w:val="single" w:sz="4" w:space="0" w:color="auto"/>
            </w:tcBorders>
            <w:shd w:val="clear" w:color="auto" w:fill="auto"/>
          </w:tcPr>
          <w:p w14:paraId="5DE1A6C4"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Auburn University Internal Grants Program</w:t>
            </w:r>
          </w:p>
        </w:tc>
      </w:tr>
      <w:tr w:rsidR="00375DDC" w:rsidRPr="00C01CCF" w14:paraId="03097372" w14:textId="77777777" w:rsidTr="0007531B">
        <w:tc>
          <w:tcPr>
            <w:tcW w:w="5000" w:type="pct"/>
            <w:gridSpan w:val="5"/>
            <w:shd w:val="clear" w:color="auto" w:fill="auto"/>
          </w:tcPr>
          <w:p w14:paraId="68AAFF1A"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Improving acquisition of manual-wheelchair skills: An EEG study using motor learning principles.</w:t>
            </w:r>
          </w:p>
        </w:tc>
      </w:tr>
      <w:tr w:rsidR="00375DDC" w:rsidRPr="00C01CCF" w14:paraId="0C365628" w14:textId="77777777" w:rsidTr="0007531B">
        <w:tc>
          <w:tcPr>
            <w:tcW w:w="5000" w:type="pct"/>
            <w:gridSpan w:val="5"/>
            <w:shd w:val="clear" w:color="auto" w:fill="auto"/>
          </w:tcPr>
          <w:p w14:paraId="1C9E9E94"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20,000 USD</w:t>
            </w:r>
          </w:p>
        </w:tc>
      </w:tr>
      <w:tr w:rsidR="00375DDC" w:rsidRPr="00C01CCF" w14:paraId="187C0B18" w14:textId="77777777" w:rsidTr="0007531B">
        <w:tc>
          <w:tcPr>
            <w:tcW w:w="5000" w:type="pct"/>
            <w:gridSpan w:val="5"/>
            <w:shd w:val="clear" w:color="auto" w:fill="auto"/>
          </w:tcPr>
          <w:p w14:paraId="1B940477"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w:t>
            </w:r>
            <w:proofErr w:type="gramStart"/>
            <w:r w:rsidRPr="00C01CCF">
              <w:rPr>
                <w:rFonts w:ascii="Arial" w:hAnsi="Arial" w:cs="Arial"/>
                <w:spacing w:val="-5"/>
              </w:rPr>
              <w:t>Principle</w:t>
            </w:r>
            <w:proofErr w:type="gramEnd"/>
            <w:r w:rsidRPr="00C01CCF">
              <w:rPr>
                <w:rFonts w:ascii="Arial" w:hAnsi="Arial" w:cs="Arial"/>
                <w:spacing w:val="-5"/>
              </w:rPr>
              <w:t xml:space="preserve"> Investigator (with Matt Miller; 0 calendar months).</w:t>
            </w:r>
          </w:p>
        </w:tc>
      </w:tr>
    </w:tbl>
    <w:p w14:paraId="164E67CB" w14:textId="3AE0DD0D" w:rsidR="00375DDC" w:rsidRPr="00C01CCF" w:rsidRDefault="00375DDC"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1312"/>
        <w:gridCol w:w="1916"/>
        <w:gridCol w:w="1771"/>
        <w:gridCol w:w="1925"/>
      </w:tblGrid>
      <w:tr w:rsidR="00375DDC" w:rsidRPr="00C01CCF" w14:paraId="113AEB7F" w14:textId="77777777" w:rsidTr="0007531B">
        <w:tc>
          <w:tcPr>
            <w:tcW w:w="1141" w:type="pct"/>
            <w:tcBorders>
              <w:bottom w:val="single" w:sz="4" w:space="0" w:color="auto"/>
            </w:tcBorders>
            <w:shd w:val="clear" w:color="auto" w:fill="auto"/>
          </w:tcPr>
          <w:p w14:paraId="43196021"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spacing w:val="-5"/>
              </w:rPr>
              <w:t>3.</w:t>
            </w:r>
            <w:r w:rsidRPr="00C01CCF">
              <w:rPr>
                <w:rFonts w:ascii="Arial" w:hAnsi="Arial" w:cs="Arial"/>
                <w:i/>
                <w:spacing w:val="-5"/>
              </w:rPr>
              <w:t xml:space="preserve"> </w:t>
            </w:r>
            <w:proofErr w:type="spellStart"/>
            <w:r w:rsidRPr="00C01CCF">
              <w:rPr>
                <w:rFonts w:ascii="Arial" w:hAnsi="Arial" w:cs="Arial"/>
                <w:i/>
                <w:spacing w:val="-5"/>
              </w:rPr>
              <w:t>CoH</w:t>
            </w:r>
            <w:proofErr w:type="spellEnd"/>
            <w:r w:rsidRPr="00C01CCF">
              <w:rPr>
                <w:rFonts w:ascii="Arial" w:hAnsi="Arial" w:cs="Arial"/>
                <w:i/>
                <w:spacing w:val="-5"/>
              </w:rPr>
              <w:t xml:space="preserve"> Seed Grant</w:t>
            </w:r>
          </w:p>
        </w:tc>
        <w:tc>
          <w:tcPr>
            <w:tcW w:w="731" w:type="pct"/>
            <w:tcBorders>
              <w:bottom w:val="single" w:sz="4" w:space="0" w:color="auto"/>
            </w:tcBorders>
            <w:shd w:val="clear" w:color="auto" w:fill="auto"/>
          </w:tcPr>
          <w:p w14:paraId="3F89B724"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2143C229" w14:textId="77777777" w:rsidR="00375DDC" w:rsidRPr="00C01CCF" w:rsidRDefault="00375DDC"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Fino (PI)</w:t>
            </w:r>
          </w:p>
        </w:tc>
        <w:tc>
          <w:tcPr>
            <w:tcW w:w="987" w:type="pct"/>
            <w:tcBorders>
              <w:bottom w:val="single" w:sz="4" w:space="0" w:color="auto"/>
            </w:tcBorders>
            <w:shd w:val="clear" w:color="auto" w:fill="auto"/>
          </w:tcPr>
          <w:p w14:paraId="3F7C6FD1"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23DA855C" w14:textId="77777777" w:rsidR="00375DDC" w:rsidRPr="00C01CCF" w:rsidRDefault="00375DDC"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0A426746" w14:textId="77777777" w:rsidTr="0007531B">
        <w:tc>
          <w:tcPr>
            <w:tcW w:w="5000" w:type="pct"/>
            <w:gridSpan w:val="5"/>
            <w:tcBorders>
              <w:top w:val="single" w:sz="4" w:space="0" w:color="auto"/>
            </w:tcBorders>
            <w:shd w:val="clear" w:color="auto" w:fill="auto"/>
          </w:tcPr>
          <w:p w14:paraId="1C692F25"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College of Health Pilot Grant Program</w:t>
            </w:r>
          </w:p>
        </w:tc>
      </w:tr>
      <w:tr w:rsidR="00375DDC" w:rsidRPr="00C01CCF" w14:paraId="541A4039" w14:textId="77777777" w:rsidTr="0007531B">
        <w:tc>
          <w:tcPr>
            <w:tcW w:w="5000" w:type="pct"/>
            <w:gridSpan w:val="5"/>
            <w:shd w:val="clear" w:color="auto" w:fill="auto"/>
          </w:tcPr>
          <w:p w14:paraId="3080B130"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Neural activity of balance recovery following concussion.</w:t>
            </w:r>
          </w:p>
        </w:tc>
      </w:tr>
      <w:tr w:rsidR="00375DDC" w:rsidRPr="00C01CCF" w14:paraId="4B5E80B7" w14:textId="77777777" w:rsidTr="0007531B">
        <w:tc>
          <w:tcPr>
            <w:tcW w:w="5000" w:type="pct"/>
            <w:gridSpan w:val="5"/>
            <w:shd w:val="clear" w:color="auto" w:fill="auto"/>
          </w:tcPr>
          <w:p w14:paraId="0E1EB6FB"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17,500 USD</w:t>
            </w:r>
          </w:p>
        </w:tc>
      </w:tr>
      <w:tr w:rsidR="00375DDC" w:rsidRPr="00C01CCF" w14:paraId="680CE437" w14:textId="77777777" w:rsidTr="0007531B">
        <w:tc>
          <w:tcPr>
            <w:tcW w:w="5000" w:type="pct"/>
            <w:gridSpan w:val="5"/>
            <w:shd w:val="clear" w:color="auto" w:fill="auto"/>
          </w:tcPr>
          <w:p w14:paraId="037CDBE7"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(0 calendar months/year)</w:t>
            </w:r>
          </w:p>
        </w:tc>
      </w:tr>
    </w:tbl>
    <w:p w14:paraId="0FB35D35" w14:textId="77777777" w:rsidR="00375DDC" w:rsidRPr="00C01CCF" w:rsidRDefault="00375DDC" w:rsidP="00C01CCF">
      <w:pPr>
        <w:widowControl w:val="0"/>
        <w:autoSpaceDE w:val="0"/>
        <w:autoSpaceDN w:val="0"/>
        <w:adjustRightInd w:val="0"/>
        <w:spacing w:after="0"/>
        <w:ind w:left="720" w:hanging="720"/>
        <w:contextualSpacing/>
        <w:rPr>
          <w:rFonts w:ascii="Arial" w:hAnsi="Arial" w:cs="Arial"/>
          <w:b/>
          <w:i/>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71"/>
        <w:gridCol w:w="1916"/>
        <w:gridCol w:w="1771"/>
        <w:gridCol w:w="1925"/>
      </w:tblGrid>
      <w:tr w:rsidR="00BC7764" w:rsidRPr="00C01CCF" w14:paraId="61C0D897" w14:textId="77777777" w:rsidTr="0007531B">
        <w:tc>
          <w:tcPr>
            <w:tcW w:w="885" w:type="pct"/>
            <w:tcBorders>
              <w:bottom w:val="single" w:sz="4" w:space="0" w:color="auto"/>
            </w:tcBorders>
            <w:shd w:val="clear" w:color="auto" w:fill="auto"/>
          </w:tcPr>
          <w:p w14:paraId="7AE63568"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4.</w:t>
            </w:r>
            <w:r w:rsidRPr="00C01CCF">
              <w:rPr>
                <w:rFonts w:ascii="Arial" w:hAnsi="Arial" w:cs="Arial"/>
                <w:iCs/>
              </w:rPr>
              <w:t xml:space="preserve"> </w:t>
            </w:r>
            <w:r w:rsidRPr="00C01CCF">
              <w:rPr>
                <w:rFonts w:ascii="Arial" w:hAnsi="Arial" w:cs="Arial"/>
                <w:i/>
              </w:rPr>
              <w:t>R01-NCE</w:t>
            </w:r>
          </w:p>
        </w:tc>
        <w:tc>
          <w:tcPr>
            <w:tcW w:w="987" w:type="pct"/>
            <w:tcBorders>
              <w:bottom w:val="single" w:sz="4" w:space="0" w:color="auto"/>
            </w:tcBorders>
            <w:shd w:val="clear" w:color="auto" w:fill="auto"/>
          </w:tcPr>
          <w:p w14:paraId="6C9BDF86"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32DB048D" w14:textId="77777777" w:rsidR="00BC7764" w:rsidRPr="00C01CCF" w:rsidRDefault="00BC7764"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Van Dillen (PI)</w:t>
            </w:r>
          </w:p>
        </w:tc>
        <w:tc>
          <w:tcPr>
            <w:tcW w:w="987" w:type="pct"/>
            <w:tcBorders>
              <w:bottom w:val="single" w:sz="4" w:space="0" w:color="auto"/>
            </w:tcBorders>
            <w:shd w:val="clear" w:color="auto" w:fill="auto"/>
          </w:tcPr>
          <w:p w14:paraId="174A6C38" w14:textId="77777777" w:rsidR="00BC7764" w:rsidRPr="00C01CCF" w:rsidRDefault="00BC7764" w:rsidP="00C01CCF">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1D264F67" w14:textId="77777777" w:rsidR="00BC7764" w:rsidRPr="00C01CCF" w:rsidRDefault="00BC7764"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BC7764" w:rsidRPr="00C01CCF" w14:paraId="04E872BE" w14:textId="77777777" w:rsidTr="0007531B">
        <w:tc>
          <w:tcPr>
            <w:tcW w:w="5000" w:type="pct"/>
            <w:gridSpan w:val="5"/>
            <w:tcBorders>
              <w:top w:val="single" w:sz="4" w:space="0" w:color="auto"/>
            </w:tcBorders>
            <w:shd w:val="clear" w:color="auto" w:fill="auto"/>
          </w:tcPr>
          <w:p w14:paraId="3E41FF35"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NIH/NICHD/NCMRR 5 R01 HD047709</w:t>
            </w:r>
          </w:p>
        </w:tc>
      </w:tr>
      <w:tr w:rsidR="00BC7764" w:rsidRPr="00C01CCF" w14:paraId="1A905AF1" w14:textId="77777777" w:rsidTr="0007531B">
        <w:tc>
          <w:tcPr>
            <w:tcW w:w="5000" w:type="pct"/>
            <w:gridSpan w:val="5"/>
            <w:shd w:val="clear" w:color="auto" w:fill="auto"/>
          </w:tcPr>
          <w:p w14:paraId="6486985F"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Spinal control during functional activities to improve low back pain outcomes.</w:t>
            </w:r>
          </w:p>
        </w:tc>
      </w:tr>
      <w:tr w:rsidR="00BC7764" w:rsidRPr="00C01CCF" w14:paraId="5056012B" w14:textId="77777777" w:rsidTr="0007531B">
        <w:tc>
          <w:tcPr>
            <w:tcW w:w="5000" w:type="pct"/>
            <w:gridSpan w:val="5"/>
            <w:shd w:val="clear" w:color="auto" w:fill="auto"/>
          </w:tcPr>
          <w:p w14:paraId="2EFD8EA4" w14:textId="77777777" w:rsidR="00BC7764" w:rsidRPr="00C01CCF" w:rsidRDefault="00BC7764" w:rsidP="00C01CCF">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43,309 USD</w:t>
            </w:r>
          </w:p>
        </w:tc>
      </w:tr>
      <w:tr w:rsidR="00BC7764" w:rsidRPr="00C01CCF" w14:paraId="2177D22B" w14:textId="77777777" w:rsidTr="0007531B">
        <w:tc>
          <w:tcPr>
            <w:tcW w:w="5000" w:type="pct"/>
            <w:gridSpan w:val="5"/>
            <w:shd w:val="clear" w:color="auto" w:fill="auto"/>
          </w:tcPr>
          <w:p w14:paraId="0E77B56D" w14:textId="5AD368EF" w:rsidR="00BC7764" w:rsidRPr="00C01CCF" w:rsidRDefault="00BC7764"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xml:space="preserve">: Consultant </w:t>
            </w:r>
          </w:p>
        </w:tc>
      </w:tr>
    </w:tbl>
    <w:p w14:paraId="0CC67E9C" w14:textId="77777777" w:rsidR="00BC7764" w:rsidRPr="00C01CCF" w:rsidRDefault="00BC7764" w:rsidP="00C01CCF">
      <w:pPr>
        <w:widowControl w:val="0"/>
        <w:autoSpaceDE w:val="0"/>
        <w:autoSpaceDN w:val="0"/>
        <w:adjustRightInd w:val="0"/>
        <w:spacing w:after="0"/>
        <w:ind w:left="720" w:hanging="720"/>
        <w:contextualSpacing/>
        <w:rPr>
          <w:rFonts w:ascii="Arial" w:hAnsi="Arial" w:cs="Arial"/>
          <w:b/>
          <w:i/>
          <w:sz w:val="20"/>
          <w:szCs w:val="20"/>
        </w:rPr>
      </w:pPr>
    </w:p>
    <w:p w14:paraId="0806F4D4" w14:textId="314C20F4" w:rsidR="00BC7764" w:rsidRPr="00C01CCF" w:rsidRDefault="00BC7764" w:rsidP="00C01CCF">
      <w:pPr>
        <w:widowControl w:val="0"/>
        <w:spacing w:after="0"/>
        <w:contextualSpacing/>
        <w:rPr>
          <w:rFonts w:ascii="Arial" w:hAnsi="Arial" w:cs="Arial"/>
          <w:b/>
          <w:i/>
          <w:color w:val="000000" w:themeColor="text1"/>
          <w:sz w:val="20"/>
          <w:szCs w:val="20"/>
        </w:rPr>
      </w:pPr>
      <w:r w:rsidRPr="00C01CCF">
        <w:rPr>
          <w:rFonts w:ascii="Arial" w:hAnsi="Arial" w:cs="Arial"/>
          <w:b/>
          <w:i/>
          <w:color w:val="000000" w:themeColor="text1"/>
          <w:sz w:val="20"/>
          <w:szCs w:val="20"/>
        </w:rPr>
        <w:t>Not Funded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1796"/>
        <w:gridCol w:w="1650"/>
        <w:gridCol w:w="2489"/>
      </w:tblGrid>
      <w:tr w:rsidR="00375DDC" w:rsidRPr="00C01CCF" w14:paraId="08A70C33" w14:textId="77777777" w:rsidTr="0007531B">
        <w:tc>
          <w:tcPr>
            <w:tcW w:w="3065" w:type="dxa"/>
            <w:tcBorders>
              <w:bottom w:val="single" w:sz="4" w:space="0" w:color="auto"/>
            </w:tcBorders>
            <w:shd w:val="clear" w:color="auto" w:fill="auto"/>
          </w:tcPr>
          <w:p w14:paraId="2D093EE6"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spacing w:val="-5"/>
              </w:rPr>
              <w:t>1.</w:t>
            </w:r>
            <w:r w:rsidRPr="00C01CCF">
              <w:rPr>
                <w:rFonts w:ascii="Arial" w:hAnsi="Arial" w:cs="Arial"/>
                <w:i/>
                <w:spacing w:val="-5"/>
              </w:rPr>
              <w:t xml:space="preserve"> Not Funded</w:t>
            </w:r>
          </w:p>
        </w:tc>
        <w:tc>
          <w:tcPr>
            <w:tcW w:w="1796" w:type="dxa"/>
            <w:tcBorders>
              <w:bottom w:val="single" w:sz="4" w:space="0" w:color="auto"/>
            </w:tcBorders>
            <w:shd w:val="clear" w:color="auto" w:fill="auto"/>
          </w:tcPr>
          <w:p w14:paraId="56BEC842" w14:textId="77777777" w:rsidR="00375DDC" w:rsidRPr="00C01CCF" w:rsidRDefault="00375DDC"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1650" w:type="dxa"/>
            <w:tcBorders>
              <w:bottom w:val="single" w:sz="4" w:space="0" w:color="auto"/>
            </w:tcBorders>
            <w:shd w:val="clear" w:color="auto" w:fill="auto"/>
          </w:tcPr>
          <w:p w14:paraId="7015807D"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2489" w:type="dxa"/>
            <w:tcBorders>
              <w:bottom w:val="single" w:sz="4" w:space="0" w:color="auto"/>
            </w:tcBorders>
            <w:shd w:val="clear" w:color="auto" w:fill="auto"/>
          </w:tcPr>
          <w:p w14:paraId="03EF2690" w14:textId="77777777" w:rsidR="00375DDC" w:rsidRPr="00C01CCF" w:rsidRDefault="00375DDC"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2014</w:t>
            </w:r>
          </w:p>
        </w:tc>
      </w:tr>
      <w:tr w:rsidR="00375DDC" w:rsidRPr="00C01CCF" w14:paraId="0C9BD879" w14:textId="77777777" w:rsidTr="0007531B">
        <w:tc>
          <w:tcPr>
            <w:tcW w:w="9000" w:type="dxa"/>
            <w:gridSpan w:val="4"/>
            <w:tcBorders>
              <w:top w:val="single" w:sz="4" w:space="0" w:color="auto"/>
            </w:tcBorders>
            <w:shd w:val="clear" w:color="auto" w:fill="auto"/>
          </w:tcPr>
          <w:p w14:paraId="0B8BC89D"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 / NINDS R03</w:t>
            </w:r>
          </w:p>
        </w:tc>
      </w:tr>
      <w:tr w:rsidR="00375DDC" w:rsidRPr="00C01CCF" w14:paraId="2855AF62" w14:textId="77777777" w:rsidTr="0007531B">
        <w:tc>
          <w:tcPr>
            <w:tcW w:w="9000" w:type="dxa"/>
            <w:gridSpan w:val="4"/>
            <w:shd w:val="clear" w:color="auto" w:fill="auto"/>
          </w:tcPr>
          <w:p w14:paraId="51CC5E97"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Centralized open-access research (COAR): A database for stroke rehabilitation.</w:t>
            </w:r>
          </w:p>
        </w:tc>
      </w:tr>
      <w:tr w:rsidR="00375DDC" w:rsidRPr="00C01CCF" w14:paraId="056A3535" w14:textId="77777777" w:rsidTr="0007531B">
        <w:tc>
          <w:tcPr>
            <w:tcW w:w="9000" w:type="dxa"/>
            <w:gridSpan w:val="4"/>
            <w:shd w:val="clear" w:color="auto" w:fill="auto"/>
          </w:tcPr>
          <w:p w14:paraId="7A3604FC"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Principal Investigator.</w:t>
            </w:r>
          </w:p>
        </w:tc>
      </w:tr>
    </w:tbl>
    <w:p w14:paraId="50990349" w14:textId="656BBE3C" w:rsidR="00375DDC" w:rsidRPr="00C01CCF" w:rsidRDefault="00375DDC" w:rsidP="00C01CCF">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71"/>
        <w:gridCol w:w="1916"/>
        <w:gridCol w:w="1771"/>
        <w:gridCol w:w="1925"/>
      </w:tblGrid>
      <w:tr w:rsidR="00375DDC" w:rsidRPr="00C01CCF" w14:paraId="3F97A3A6" w14:textId="77777777" w:rsidTr="0007531B">
        <w:tc>
          <w:tcPr>
            <w:tcW w:w="885" w:type="pct"/>
            <w:tcBorders>
              <w:bottom w:val="single" w:sz="4" w:space="0" w:color="auto"/>
            </w:tcBorders>
            <w:shd w:val="clear" w:color="auto" w:fill="auto"/>
          </w:tcPr>
          <w:p w14:paraId="21AB278F"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b/>
                <w:i/>
              </w:rPr>
            </w:pPr>
            <w:r w:rsidRPr="00C01CCF">
              <w:rPr>
                <w:rFonts w:ascii="Arial" w:hAnsi="Arial" w:cs="Arial"/>
                <w:b/>
                <w:i/>
              </w:rPr>
              <w:t>2.</w:t>
            </w:r>
            <w:r w:rsidRPr="00C01CCF">
              <w:rPr>
                <w:rFonts w:ascii="Arial" w:hAnsi="Arial" w:cs="Arial"/>
                <w:i/>
              </w:rPr>
              <w:t xml:space="preserve"> Not Funded</w:t>
            </w:r>
          </w:p>
        </w:tc>
        <w:tc>
          <w:tcPr>
            <w:tcW w:w="987" w:type="pct"/>
            <w:tcBorders>
              <w:bottom w:val="single" w:sz="4" w:space="0" w:color="auto"/>
            </w:tcBorders>
            <w:shd w:val="clear" w:color="auto" w:fill="auto"/>
          </w:tcPr>
          <w:p w14:paraId="3E195185"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6C593A79" w14:textId="77777777" w:rsidR="00375DDC" w:rsidRPr="00C01CCF" w:rsidRDefault="00375DDC" w:rsidP="00C01CCF">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87" w:type="pct"/>
            <w:tcBorders>
              <w:bottom w:val="single" w:sz="4" w:space="0" w:color="auto"/>
            </w:tcBorders>
            <w:shd w:val="clear" w:color="auto" w:fill="auto"/>
          </w:tcPr>
          <w:p w14:paraId="36252806" w14:textId="77777777" w:rsidR="00375DDC" w:rsidRPr="00C01CCF" w:rsidRDefault="00375DDC" w:rsidP="00C01CCF">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4A7D2F97" w14:textId="77777777" w:rsidR="00375DDC" w:rsidRPr="00C01CCF" w:rsidRDefault="00375DDC" w:rsidP="00C01CCF">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0FD46999" w14:textId="77777777" w:rsidTr="0007531B">
        <w:tc>
          <w:tcPr>
            <w:tcW w:w="5000" w:type="pct"/>
            <w:gridSpan w:val="5"/>
            <w:tcBorders>
              <w:top w:val="single" w:sz="4" w:space="0" w:color="auto"/>
            </w:tcBorders>
            <w:shd w:val="clear" w:color="auto" w:fill="auto"/>
          </w:tcPr>
          <w:p w14:paraId="376DF172"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Center on Aging, University of Utah, pilot grant program</w:t>
            </w:r>
          </w:p>
        </w:tc>
      </w:tr>
      <w:tr w:rsidR="00375DDC" w:rsidRPr="00C01CCF" w14:paraId="5A681A22" w14:textId="77777777" w:rsidTr="0007531B">
        <w:tc>
          <w:tcPr>
            <w:tcW w:w="5000" w:type="pct"/>
            <w:gridSpan w:val="5"/>
            <w:shd w:val="clear" w:color="auto" w:fill="auto"/>
          </w:tcPr>
          <w:p w14:paraId="62E3DB7C"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Cortical Noise as a Biomarker for Age-Related Declines in Cognitive and Motor Function.</w:t>
            </w:r>
          </w:p>
        </w:tc>
      </w:tr>
      <w:tr w:rsidR="00375DDC" w:rsidRPr="00C01CCF" w14:paraId="58FA6BE2" w14:textId="77777777" w:rsidTr="0007531B">
        <w:tc>
          <w:tcPr>
            <w:tcW w:w="5000" w:type="pct"/>
            <w:gridSpan w:val="5"/>
            <w:shd w:val="clear" w:color="auto" w:fill="auto"/>
          </w:tcPr>
          <w:p w14:paraId="66BF6E61" w14:textId="77777777" w:rsidR="00375DDC" w:rsidRPr="00C01CCF" w:rsidRDefault="00375DDC" w:rsidP="00C01CCF">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Principal Investigator with Kevin Duff (0 calendar months).</w:t>
            </w:r>
          </w:p>
        </w:tc>
      </w:tr>
    </w:tbl>
    <w:p w14:paraId="716DF05E" w14:textId="4343E148" w:rsidR="00375DDC" w:rsidRPr="00C01CCF" w:rsidRDefault="00375DDC" w:rsidP="00C01CCF">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71"/>
        <w:gridCol w:w="1916"/>
        <w:gridCol w:w="1771"/>
        <w:gridCol w:w="1925"/>
      </w:tblGrid>
      <w:tr w:rsidR="00375DDC" w:rsidRPr="00C01CCF" w14:paraId="47ABBE1F" w14:textId="77777777" w:rsidTr="0007531B">
        <w:tc>
          <w:tcPr>
            <w:tcW w:w="885" w:type="pct"/>
            <w:tcBorders>
              <w:bottom w:val="single" w:sz="4" w:space="0" w:color="auto"/>
            </w:tcBorders>
            <w:shd w:val="clear" w:color="auto" w:fill="auto"/>
          </w:tcPr>
          <w:p w14:paraId="42555D7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3.</w:t>
            </w:r>
            <w:r w:rsidRPr="00C01CCF">
              <w:rPr>
                <w:rFonts w:ascii="Arial" w:hAnsi="Arial" w:cs="Arial"/>
                <w:i/>
              </w:rPr>
              <w:t xml:space="preserve"> Not Funded</w:t>
            </w:r>
          </w:p>
        </w:tc>
        <w:tc>
          <w:tcPr>
            <w:tcW w:w="987" w:type="pct"/>
            <w:tcBorders>
              <w:bottom w:val="single" w:sz="4" w:space="0" w:color="auto"/>
            </w:tcBorders>
            <w:shd w:val="clear" w:color="auto" w:fill="auto"/>
          </w:tcPr>
          <w:p w14:paraId="5FEEB6E7"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63EBA99C"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Dorval (Co-PI)</w:t>
            </w:r>
          </w:p>
        </w:tc>
        <w:tc>
          <w:tcPr>
            <w:tcW w:w="987" w:type="pct"/>
            <w:tcBorders>
              <w:bottom w:val="single" w:sz="4" w:space="0" w:color="auto"/>
            </w:tcBorders>
            <w:shd w:val="clear" w:color="auto" w:fill="auto"/>
          </w:tcPr>
          <w:p w14:paraId="62D6C2E0"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63FEF938"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5E2753D0" w14:textId="77777777" w:rsidTr="0007531B">
        <w:tc>
          <w:tcPr>
            <w:tcW w:w="5000" w:type="pct"/>
            <w:gridSpan w:val="5"/>
            <w:tcBorders>
              <w:top w:val="single" w:sz="4" w:space="0" w:color="auto"/>
            </w:tcBorders>
            <w:shd w:val="clear" w:color="auto" w:fill="auto"/>
          </w:tcPr>
          <w:p w14:paraId="22A990DE"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 / NINDS R01</w:t>
            </w:r>
          </w:p>
        </w:tc>
      </w:tr>
      <w:tr w:rsidR="00375DDC" w:rsidRPr="00C01CCF" w14:paraId="65B454F1" w14:textId="77777777" w:rsidTr="0007531B">
        <w:tc>
          <w:tcPr>
            <w:tcW w:w="5000" w:type="pct"/>
            <w:gridSpan w:val="5"/>
            <w:shd w:val="clear" w:color="auto" w:fill="auto"/>
          </w:tcPr>
          <w:p w14:paraId="25C7312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The Parkinsonian Relationship between Beta-Activity and Movement Kinetics.</w:t>
            </w:r>
          </w:p>
        </w:tc>
      </w:tr>
      <w:tr w:rsidR="00375DDC" w:rsidRPr="00C01CCF" w14:paraId="6A6E4E62" w14:textId="77777777" w:rsidTr="0007531B">
        <w:tc>
          <w:tcPr>
            <w:tcW w:w="5000" w:type="pct"/>
            <w:gridSpan w:val="5"/>
            <w:shd w:val="clear" w:color="auto" w:fill="auto"/>
          </w:tcPr>
          <w:p w14:paraId="522B83DB"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Co-Principal Investigator (2 calendar months/year for 5 years).</w:t>
            </w:r>
          </w:p>
        </w:tc>
      </w:tr>
    </w:tbl>
    <w:p w14:paraId="1E26674B" w14:textId="3F6B20D9"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71"/>
        <w:gridCol w:w="1916"/>
        <w:gridCol w:w="1771"/>
        <w:gridCol w:w="1925"/>
      </w:tblGrid>
      <w:tr w:rsidR="00375DDC" w:rsidRPr="00C01CCF" w14:paraId="07C564C5" w14:textId="77777777" w:rsidTr="0007531B">
        <w:tc>
          <w:tcPr>
            <w:tcW w:w="885" w:type="pct"/>
            <w:tcBorders>
              <w:bottom w:val="single" w:sz="4" w:space="0" w:color="auto"/>
            </w:tcBorders>
            <w:shd w:val="clear" w:color="auto" w:fill="auto"/>
          </w:tcPr>
          <w:p w14:paraId="781580DE"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4.</w:t>
            </w:r>
            <w:r w:rsidRPr="00C01CCF">
              <w:rPr>
                <w:rFonts w:ascii="Arial" w:hAnsi="Arial" w:cs="Arial"/>
                <w:i/>
              </w:rPr>
              <w:t xml:space="preserve"> Not funded</w:t>
            </w:r>
          </w:p>
        </w:tc>
        <w:tc>
          <w:tcPr>
            <w:tcW w:w="987" w:type="pct"/>
            <w:tcBorders>
              <w:bottom w:val="single" w:sz="4" w:space="0" w:color="auto"/>
            </w:tcBorders>
            <w:shd w:val="clear" w:color="auto" w:fill="auto"/>
          </w:tcPr>
          <w:p w14:paraId="6BFDCE37"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02DD00B5"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87" w:type="pct"/>
            <w:tcBorders>
              <w:bottom w:val="single" w:sz="4" w:space="0" w:color="auto"/>
            </w:tcBorders>
            <w:shd w:val="clear" w:color="auto" w:fill="auto"/>
          </w:tcPr>
          <w:p w14:paraId="7370C271"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47E06D14"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31487289" w14:textId="77777777" w:rsidTr="0007531B">
        <w:tc>
          <w:tcPr>
            <w:tcW w:w="5000" w:type="pct"/>
            <w:gridSpan w:val="5"/>
            <w:tcBorders>
              <w:top w:val="single" w:sz="4" w:space="0" w:color="auto"/>
            </w:tcBorders>
            <w:shd w:val="clear" w:color="auto" w:fill="auto"/>
          </w:tcPr>
          <w:p w14:paraId="3AB79E80"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r w:rsidRPr="00C01CCF">
              <w:rPr>
                <w:rFonts w:ascii="Arial" w:hAnsi="Arial" w:cs="Arial"/>
              </w:rPr>
              <w:t>NIH KL2</w:t>
            </w:r>
          </w:p>
        </w:tc>
      </w:tr>
      <w:tr w:rsidR="00375DDC" w:rsidRPr="00C01CCF" w14:paraId="26799410" w14:textId="77777777" w:rsidTr="0007531B">
        <w:tc>
          <w:tcPr>
            <w:tcW w:w="5000" w:type="pct"/>
            <w:gridSpan w:val="5"/>
            <w:shd w:val="clear" w:color="auto" w:fill="auto"/>
          </w:tcPr>
          <w:p w14:paraId="435ECA09"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Getting More Out of Data: Personalized Medicine through Advanced Statistical Modelling in Rehabilitation.</w:t>
            </w:r>
          </w:p>
        </w:tc>
      </w:tr>
      <w:tr w:rsidR="00375DDC" w:rsidRPr="00C01CCF" w14:paraId="1AF2A250" w14:textId="77777777" w:rsidTr="0007531B">
        <w:tc>
          <w:tcPr>
            <w:tcW w:w="5000" w:type="pct"/>
            <w:gridSpan w:val="5"/>
            <w:shd w:val="clear" w:color="auto" w:fill="auto"/>
          </w:tcPr>
          <w:p w14:paraId="2131E6A8"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xml:space="preserve">: Principal Investigator (6.72 calendar months/year for 2 years). </w:t>
            </w:r>
          </w:p>
          <w:p w14:paraId="126A8164"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spacing w:val="-5"/>
              </w:rPr>
              <w:t>Mentors: Jacob Kean and Tom Greene.</w:t>
            </w:r>
          </w:p>
        </w:tc>
      </w:tr>
    </w:tbl>
    <w:p w14:paraId="0BD7FD1A" w14:textId="1EE667D4"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71"/>
        <w:gridCol w:w="1916"/>
        <w:gridCol w:w="1771"/>
        <w:gridCol w:w="1925"/>
      </w:tblGrid>
      <w:tr w:rsidR="00375DDC" w:rsidRPr="00C01CCF" w14:paraId="6DB1FD0D" w14:textId="77777777" w:rsidTr="0007531B">
        <w:tc>
          <w:tcPr>
            <w:tcW w:w="885" w:type="pct"/>
            <w:tcBorders>
              <w:bottom w:val="single" w:sz="4" w:space="0" w:color="auto"/>
            </w:tcBorders>
            <w:shd w:val="clear" w:color="auto" w:fill="auto"/>
          </w:tcPr>
          <w:p w14:paraId="4C2E31BE"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5.</w:t>
            </w:r>
            <w:r w:rsidRPr="00C01CCF">
              <w:rPr>
                <w:rFonts w:ascii="Arial" w:hAnsi="Arial" w:cs="Arial"/>
                <w:i/>
              </w:rPr>
              <w:t xml:space="preserve"> Not Funded</w:t>
            </w:r>
          </w:p>
        </w:tc>
        <w:tc>
          <w:tcPr>
            <w:tcW w:w="987" w:type="pct"/>
            <w:tcBorders>
              <w:bottom w:val="single" w:sz="4" w:space="0" w:color="auto"/>
            </w:tcBorders>
            <w:shd w:val="clear" w:color="auto" w:fill="auto"/>
          </w:tcPr>
          <w:p w14:paraId="233731EC"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1782F3CB"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87" w:type="pct"/>
            <w:tcBorders>
              <w:bottom w:val="single" w:sz="4" w:space="0" w:color="auto"/>
            </w:tcBorders>
            <w:shd w:val="clear" w:color="auto" w:fill="auto"/>
          </w:tcPr>
          <w:p w14:paraId="15CF6A0C"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512403C8"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6E729A20" w14:textId="77777777" w:rsidTr="0007531B">
        <w:tc>
          <w:tcPr>
            <w:tcW w:w="5000" w:type="pct"/>
            <w:gridSpan w:val="5"/>
            <w:tcBorders>
              <w:top w:val="single" w:sz="4" w:space="0" w:color="auto"/>
            </w:tcBorders>
            <w:shd w:val="clear" w:color="auto" w:fill="auto"/>
          </w:tcPr>
          <w:p w14:paraId="6045BD0E"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National Science Foundation: Science of Learning Initiative</w:t>
            </w:r>
          </w:p>
        </w:tc>
      </w:tr>
      <w:tr w:rsidR="00375DDC" w:rsidRPr="00C01CCF" w14:paraId="4B2805BB" w14:textId="77777777" w:rsidTr="0007531B">
        <w:tc>
          <w:tcPr>
            <w:tcW w:w="5000" w:type="pct"/>
            <w:gridSpan w:val="5"/>
            <w:shd w:val="clear" w:color="auto" w:fill="auto"/>
          </w:tcPr>
          <w:p w14:paraId="3D8FA7E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Measuring and Modeling Age-Related Changes in Reinforcement Learning.</w:t>
            </w:r>
          </w:p>
        </w:tc>
      </w:tr>
      <w:tr w:rsidR="00375DDC" w:rsidRPr="00C01CCF" w14:paraId="2D10B611" w14:textId="77777777" w:rsidTr="0007531B">
        <w:tc>
          <w:tcPr>
            <w:tcW w:w="5000" w:type="pct"/>
            <w:gridSpan w:val="5"/>
            <w:shd w:val="clear" w:color="auto" w:fill="auto"/>
          </w:tcPr>
          <w:p w14:paraId="5970AA1A"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Principal Investigator (2 calendar months/year for 3 years).</w:t>
            </w:r>
          </w:p>
          <w:p w14:paraId="523A991C"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(Sub-awards to Matt Miller and Matt Jones as co-investigators).</w:t>
            </w:r>
          </w:p>
        </w:tc>
      </w:tr>
    </w:tbl>
    <w:p w14:paraId="0829F1CE" w14:textId="59ED365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71"/>
        <w:gridCol w:w="1916"/>
        <w:gridCol w:w="1771"/>
        <w:gridCol w:w="1925"/>
      </w:tblGrid>
      <w:tr w:rsidR="00375DDC" w:rsidRPr="00C01CCF" w14:paraId="69E09C6E" w14:textId="77777777" w:rsidTr="0007531B">
        <w:tc>
          <w:tcPr>
            <w:tcW w:w="885" w:type="pct"/>
            <w:tcBorders>
              <w:bottom w:val="single" w:sz="4" w:space="0" w:color="auto"/>
            </w:tcBorders>
            <w:shd w:val="clear" w:color="auto" w:fill="auto"/>
          </w:tcPr>
          <w:p w14:paraId="5573B49F"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spacing w:val="-5"/>
              </w:rPr>
              <w:lastRenderedPageBreak/>
              <w:t>6.</w:t>
            </w:r>
            <w:r w:rsidRPr="00C01CCF">
              <w:rPr>
                <w:rFonts w:ascii="Arial" w:hAnsi="Arial" w:cs="Arial"/>
                <w:i/>
                <w:spacing w:val="-5"/>
              </w:rPr>
              <w:t xml:space="preserve"> Not Funded</w:t>
            </w:r>
          </w:p>
        </w:tc>
        <w:tc>
          <w:tcPr>
            <w:tcW w:w="987" w:type="pct"/>
            <w:tcBorders>
              <w:bottom w:val="single" w:sz="4" w:space="0" w:color="auto"/>
            </w:tcBorders>
            <w:shd w:val="clear" w:color="auto" w:fill="auto"/>
          </w:tcPr>
          <w:p w14:paraId="52E52754"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3C22AD1D"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87" w:type="pct"/>
            <w:tcBorders>
              <w:bottom w:val="single" w:sz="4" w:space="0" w:color="auto"/>
            </w:tcBorders>
            <w:shd w:val="clear" w:color="auto" w:fill="auto"/>
          </w:tcPr>
          <w:p w14:paraId="19580515"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60C7BE69"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2D028D14" w14:textId="77777777" w:rsidTr="0007531B">
        <w:tc>
          <w:tcPr>
            <w:tcW w:w="5000" w:type="pct"/>
            <w:gridSpan w:val="5"/>
            <w:tcBorders>
              <w:top w:val="single" w:sz="4" w:space="0" w:color="auto"/>
            </w:tcBorders>
            <w:shd w:val="clear" w:color="auto" w:fill="auto"/>
          </w:tcPr>
          <w:p w14:paraId="68DE2371"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College of Health Pilot Grant Program</w:t>
            </w:r>
          </w:p>
        </w:tc>
      </w:tr>
      <w:tr w:rsidR="00375DDC" w:rsidRPr="00C01CCF" w14:paraId="34BB17A6" w14:textId="77777777" w:rsidTr="0007531B">
        <w:tc>
          <w:tcPr>
            <w:tcW w:w="5000" w:type="pct"/>
            <w:gridSpan w:val="5"/>
            <w:shd w:val="clear" w:color="auto" w:fill="auto"/>
          </w:tcPr>
          <w:p w14:paraId="55EB08B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Sensorimotor integration and cognitive compensation in walking and turning for older adults.</w:t>
            </w:r>
          </w:p>
        </w:tc>
      </w:tr>
      <w:tr w:rsidR="00375DDC" w:rsidRPr="00C01CCF" w14:paraId="3DE784C8" w14:textId="77777777" w:rsidTr="0007531B">
        <w:tc>
          <w:tcPr>
            <w:tcW w:w="5000" w:type="pct"/>
            <w:gridSpan w:val="5"/>
            <w:shd w:val="clear" w:color="auto" w:fill="auto"/>
          </w:tcPr>
          <w:p w14:paraId="0886FEBE"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xml:space="preserve">: </w:t>
            </w:r>
            <w:proofErr w:type="gramStart"/>
            <w:r w:rsidRPr="00C01CCF">
              <w:rPr>
                <w:rFonts w:ascii="Arial" w:hAnsi="Arial" w:cs="Arial"/>
                <w:spacing w:val="-5"/>
              </w:rPr>
              <w:t>Principle</w:t>
            </w:r>
            <w:proofErr w:type="gramEnd"/>
            <w:r w:rsidRPr="00C01CCF">
              <w:rPr>
                <w:rFonts w:ascii="Arial" w:hAnsi="Arial" w:cs="Arial"/>
                <w:spacing w:val="-5"/>
              </w:rPr>
              <w:t xml:space="preserve"> Investigator (0 calendar months/year)</w:t>
            </w:r>
          </w:p>
        </w:tc>
      </w:tr>
    </w:tbl>
    <w:p w14:paraId="7C4A9CF1" w14:textId="01269FCE"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84"/>
        <w:gridCol w:w="3411"/>
        <w:gridCol w:w="904"/>
        <w:gridCol w:w="1925"/>
      </w:tblGrid>
      <w:tr w:rsidR="00375DDC" w:rsidRPr="00C01CCF" w14:paraId="42E1C6D6" w14:textId="77777777" w:rsidTr="0007531B">
        <w:tc>
          <w:tcPr>
            <w:tcW w:w="1141" w:type="pct"/>
            <w:tcBorders>
              <w:bottom w:val="single" w:sz="4" w:space="0" w:color="auto"/>
            </w:tcBorders>
            <w:shd w:val="clear" w:color="auto" w:fill="auto"/>
          </w:tcPr>
          <w:p w14:paraId="7E9C20BB"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spacing w:val="-5"/>
              </w:rPr>
              <w:t>7.</w:t>
            </w:r>
            <w:r w:rsidRPr="00C01CCF">
              <w:rPr>
                <w:rFonts w:ascii="Arial" w:hAnsi="Arial" w:cs="Arial"/>
                <w:i/>
                <w:spacing w:val="-5"/>
              </w:rPr>
              <w:t xml:space="preserve"> Not Funded</w:t>
            </w:r>
          </w:p>
        </w:tc>
        <w:tc>
          <w:tcPr>
            <w:tcW w:w="381" w:type="pct"/>
            <w:tcBorders>
              <w:bottom w:val="single" w:sz="4" w:space="0" w:color="auto"/>
            </w:tcBorders>
            <w:shd w:val="clear" w:color="auto" w:fill="auto"/>
          </w:tcPr>
          <w:p w14:paraId="46A09F78"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901" w:type="pct"/>
            <w:tcBorders>
              <w:bottom w:val="single" w:sz="4" w:space="0" w:color="auto"/>
            </w:tcBorders>
            <w:shd w:val="clear" w:color="auto" w:fill="auto"/>
          </w:tcPr>
          <w:p w14:paraId="1B128A0D"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Williams (PI)</w:t>
            </w:r>
          </w:p>
        </w:tc>
        <w:tc>
          <w:tcPr>
            <w:tcW w:w="504" w:type="pct"/>
            <w:tcBorders>
              <w:bottom w:val="single" w:sz="4" w:space="0" w:color="auto"/>
            </w:tcBorders>
            <w:shd w:val="clear" w:color="auto" w:fill="auto"/>
          </w:tcPr>
          <w:p w14:paraId="3146C4D4"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02F9C406"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134480BC" w14:textId="77777777" w:rsidTr="0007531B">
        <w:tc>
          <w:tcPr>
            <w:tcW w:w="5000" w:type="pct"/>
            <w:gridSpan w:val="5"/>
            <w:tcBorders>
              <w:top w:val="single" w:sz="4" w:space="0" w:color="auto"/>
            </w:tcBorders>
            <w:shd w:val="clear" w:color="auto" w:fill="auto"/>
          </w:tcPr>
          <w:p w14:paraId="6A95E379"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The PAC-12 Student-Athlete Health and Well-Being Grant Program</w:t>
            </w:r>
          </w:p>
        </w:tc>
      </w:tr>
      <w:tr w:rsidR="00375DDC" w:rsidRPr="00C01CCF" w14:paraId="40B03AB6" w14:textId="77777777" w:rsidTr="0007531B">
        <w:tc>
          <w:tcPr>
            <w:tcW w:w="5000" w:type="pct"/>
            <w:gridSpan w:val="5"/>
            <w:shd w:val="clear" w:color="auto" w:fill="auto"/>
          </w:tcPr>
          <w:p w14:paraId="460B75BA"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Modeling injury and mental health risk in a sample of collegiate athletes.</w:t>
            </w:r>
          </w:p>
        </w:tc>
      </w:tr>
      <w:tr w:rsidR="00375DDC" w:rsidRPr="00C01CCF" w14:paraId="15C295E1" w14:textId="77777777" w:rsidTr="0007531B">
        <w:tc>
          <w:tcPr>
            <w:tcW w:w="5000" w:type="pct"/>
            <w:gridSpan w:val="5"/>
            <w:shd w:val="clear" w:color="auto" w:fill="auto"/>
          </w:tcPr>
          <w:p w14:paraId="43C91F4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bCs/>
                <w:spacing w:val="-5"/>
              </w:rPr>
              <w:t>675</w:t>
            </w:r>
            <w:r w:rsidRPr="00C01CCF">
              <w:rPr>
                <w:rFonts w:ascii="Arial" w:hAnsi="Arial" w:cs="Arial"/>
                <w:spacing w:val="-5"/>
              </w:rPr>
              <w:t>,000 USD</w:t>
            </w:r>
          </w:p>
        </w:tc>
      </w:tr>
      <w:tr w:rsidR="00375DDC" w:rsidRPr="00C01CCF" w14:paraId="4BD79AE5" w14:textId="77777777" w:rsidTr="0007531B">
        <w:tc>
          <w:tcPr>
            <w:tcW w:w="5000" w:type="pct"/>
            <w:gridSpan w:val="5"/>
            <w:shd w:val="clear" w:color="auto" w:fill="auto"/>
          </w:tcPr>
          <w:p w14:paraId="64FCA87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month/year for 2 years)</w:t>
            </w:r>
          </w:p>
        </w:tc>
      </w:tr>
    </w:tbl>
    <w:p w14:paraId="41CD5E01" w14:textId="295E2FD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08"/>
        <w:gridCol w:w="1916"/>
        <w:gridCol w:w="1771"/>
        <w:gridCol w:w="1925"/>
      </w:tblGrid>
      <w:tr w:rsidR="00375DDC" w:rsidRPr="00C01CCF" w14:paraId="2F1D7E62" w14:textId="77777777" w:rsidTr="0007531B">
        <w:tc>
          <w:tcPr>
            <w:tcW w:w="1087" w:type="pct"/>
            <w:tcBorders>
              <w:bottom w:val="single" w:sz="4" w:space="0" w:color="auto"/>
            </w:tcBorders>
            <w:shd w:val="clear" w:color="auto" w:fill="auto"/>
          </w:tcPr>
          <w:p w14:paraId="5EBE726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i/>
                <w:spacing w:val="-5"/>
              </w:rPr>
            </w:pPr>
            <w:r w:rsidRPr="00C01CCF">
              <w:rPr>
                <w:rFonts w:ascii="Arial" w:hAnsi="Arial" w:cs="Arial"/>
                <w:b/>
                <w:i/>
              </w:rPr>
              <w:t>8.</w:t>
            </w:r>
            <w:r w:rsidRPr="00C01CCF">
              <w:rPr>
                <w:rFonts w:ascii="Arial" w:hAnsi="Arial" w:cs="Arial"/>
                <w:i/>
              </w:rPr>
              <w:t xml:space="preserve"> Not Funded</w:t>
            </w:r>
          </w:p>
        </w:tc>
        <w:tc>
          <w:tcPr>
            <w:tcW w:w="785" w:type="pct"/>
            <w:tcBorders>
              <w:bottom w:val="single" w:sz="4" w:space="0" w:color="auto"/>
            </w:tcBorders>
            <w:shd w:val="clear" w:color="auto" w:fill="auto"/>
          </w:tcPr>
          <w:p w14:paraId="4B36A3FB"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0A3DA0EA"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Williams (PI)</w:t>
            </w:r>
          </w:p>
        </w:tc>
        <w:tc>
          <w:tcPr>
            <w:tcW w:w="987" w:type="pct"/>
            <w:tcBorders>
              <w:bottom w:val="single" w:sz="4" w:space="0" w:color="auto"/>
            </w:tcBorders>
            <w:shd w:val="clear" w:color="auto" w:fill="auto"/>
          </w:tcPr>
          <w:p w14:paraId="7952E47B"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7C143AB7"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50FE6F95" w14:textId="77777777" w:rsidTr="0007531B">
        <w:tc>
          <w:tcPr>
            <w:tcW w:w="5000" w:type="pct"/>
            <w:gridSpan w:val="5"/>
            <w:tcBorders>
              <w:top w:val="single" w:sz="4" w:space="0" w:color="auto"/>
            </w:tcBorders>
            <w:shd w:val="clear" w:color="auto" w:fill="auto"/>
          </w:tcPr>
          <w:p w14:paraId="198651D7"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 / NCI R01</w:t>
            </w:r>
          </w:p>
        </w:tc>
      </w:tr>
      <w:tr w:rsidR="00375DDC" w:rsidRPr="00C01CCF" w14:paraId="738A174B" w14:textId="77777777" w:rsidTr="0007531B">
        <w:tc>
          <w:tcPr>
            <w:tcW w:w="5000" w:type="pct"/>
            <w:gridSpan w:val="5"/>
            <w:shd w:val="clear" w:color="auto" w:fill="auto"/>
          </w:tcPr>
          <w:p w14:paraId="4C0B9619"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Developing effective training programs for enhancing perceptual-cognitive expertise in radiographic imaging.</w:t>
            </w:r>
          </w:p>
        </w:tc>
      </w:tr>
      <w:tr w:rsidR="00375DDC" w:rsidRPr="00C01CCF" w14:paraId="5DA0D9B3" w14:textId="77777777" w:rsidTr="0007531B">
        <w:tc>
          <w:tcPr>
            <w:tcW w:w="5000" w:type="pct"/>
            <w:gridSpan w:val="5"/>
            <w:shd w:val="clear" w:color="auto" w:fill="auto"/>
          </w:tcPr>
          <w:p w14:paraId="13AC8CC3"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(1.2 calendar months/year for 5 years)</w:t>
            </w:r>
          </w:p>
        </w:tc>
      </w:tr>
    </w:tbl>
    <w:p w14:paraId="1D5E0D1F" w14:textId="2ABC1C4D"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05"/>
        <w:gridCol w:w="1916"/>
        <w:gridCol w:w="1771"/>
        <w:gridCol w:w="1927"/>
      </w:tblGrid>
      <w:tr w:rsidR="00375DDC" w:rsidRPr="00C01CCF" w14:paraId="34F014BA" w14:textId="77777777" w:rsidTr="0007531B">
        <w:tc>
          <w:tcPr>
            <w:tcW w:w="1032" w:type="pct"/>
            <w:tcBorders>
              <w:bottom w:val="single" w:sz="4" w:space="0" w:color="auto"/>
            </w:tcBorders>
            <w:shd w:val="clear" w:color="auto" w:fill="auto"/>
          </w:tcPr>
          <w:p w14:paraId="7C26B5E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i/>
                <w:spacing w:val="-5"/>
              </w:rPr>
            </w:pPr>
            <w:r w:rsidRPr="00C01CCF">
              <w:rPr>
                <w:rFonts w:ascii="Arial" w:hAnsi="Arial" w:cs="Arial"/>
                <w:b/>
                <w:i/>
              </w:rPr>
              <w:t>9.</w:t>
            </w:r>
            <w:r w:rsidRPr="00C01CCF">
              <w:rPr>
                <w:rFonts w:ascii="Arial" w:hAnsi="Arial" w:cs="Arial"/>
                <w:i/>
              </w:rPr>
              <w:t xml:space="preserve"> Not Funded</w:t>
            </w:r>
          </w:p>
        </w:tc>
        <w:tc>
          <w:tcPr>
            <w:tcW w:w="839" w:type="pct"/>
            <w:tcBorders>
              <w:bottom w:val="single" w:sz="4" w:space="0" w:color="auto"/>
            </w:tcBorders>
            <w:shd w:val="clear" w:color="auto" w:fill="auto"/>
          </w:tcPr>
          <w:p w14:paraId="741E4885"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48D1073C"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Williams (PI)</w:t>
            </w:r>
          </w:p>
        </w:tc>
        <w:tc>
          <w:tcPr>
            <w:tcW w:w="987" w:type="pct"/>
            <w:tcBorders>
              <w:bottom w:val="single" w:sz="4" w:space="0" w:color="auto"/>
            </w:tcBorders>
            <w:shd w:val="clear" w:color="auto" w:fill="auto"/>
          </w:tcPr>
          <w:p w14:paraId="160F5873"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65C0EA79"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3C010097" w14:textId="77777777" w:rsidTr="0007531B">
        <w:tc>
          <w:tcPr>
            <w:tcW w:w="5000" w:type="pct"/>
            <w:gridSpan w:val="5"/>
            <w:tcBorders>
              <w:top w:val="single" w:sz="4" w:space="0" w:color="auto"/>
            </w:tcBorders>
            <w:shd w:val="clear" w:color="auto" w:fill="auto"/>
          </w:tcPr>
          <w:p w14:paraId="7957E534"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 NIA R01</w:t>
            </w:r>
          </w:p>
        </w:tc>
      </w:tr>
      <w:tr w:rsidR="00375DDC" w:rsidRPr="00C01CCF" w14:paraId="1323E508" w14:textId="77777777" w:rsidTr="0007531B">
        <w:tc>
          <w:tcPr>
            <w:tcW w:w="5000" w:type="pct"/>
            <w:gridSpan w:val="5"/>
            <w:shd w:val="clear" w:color="auto" w:fill="auto"/>
          </w:tcPr>
          <w:p w14:paraId="0D806EB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Multi-sensory processing for real-world spatial navigation in older adults: the influence of mobility-related anxiety.</w:t>
            </w:r>
            <w:r w:rsidRPr="00C01CCF">
              <w:rPr>
                <w:rFonts w:ascii="Arial" w:hAnsi="Arial" w:cs="Arial"/>
                <w:spacing w:val="-5"/>
              </w:rPr>
              <w:tab/>
            </w:r>
          </w:p>
        </w:tc>
      </w:tr>
      <w:tr w:rsidR="00375DDC" w:rsidRPr="00C01CCF" w14:paraId="628E90A2" w14:textId="77777777" w:rsidTr="0007531B">
        <w:tc>
          <w:tcPr>
            <w:tcW w:w="5000" w:type="pct"/>
            <w:gridSpan w:val="5"/>
            <w:shd w:val="clear" w:color="auto" w:fill="auto"/>
          </w:tcPr>
          <w:p w14:paraId="63161E2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(1.2 calendar months/year for 5 years)</w:t>
            </w:r>
          </w:p>
        </w:tc>
      </w:tr>
    </w:tbl>
    <w:p w14:paraId="0D967D4F" w14:textId="7777777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79"/>
        <w:gridCol w:w="3413"/>
        <w:gridCol w:w="904"/>
        <w:gridCol w:w="1925"/>
      </w:tblGrid>
      <w:tr w:rsidR="00375DDC" w:rsidRPr="00C01CCF" w14:paraId="0ABFE50A" w14:textId="77777777" w:rsidTr="0007531B">
        <w:tc>
          <w:tcPr>
            <w:tcW w:w="1087" w:type="pct"/>
            <w:tcBorders>
              <w:bottom w:val="single" w:sz="4" w:space="0" w:color="auto"/>
            </w:tcBorders>
            <w:shd w:val="clear" w:color="auto" w:fill="auto"/>
          </w:tcPr>
          <w:p w14:paraId="4D14A75F"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i/>
                <w:spacing w:val="-5"/>
              </w:rPr>
            </w:pPr>
            <w:r w:rsidRPr="00C01CCF">
              <w:rPr>
                <w:rFonts w:ascii="Arial" w:hAnsi="Arial" w:cs="Arial"/>
                <w:b/>
                <w:i/>
              </w:rPr>
              <w:t>10.</w:t>
            </w:r>
            <w:r w:rsidRPr="00C01CCF">
              <w:rPr>
                <w:rFonts w:ascii="Arial" w:hAnsi="Arial" w:cs="Arial"/>
                <w:i/>
              </w:rPr>
              <w:t xml:space="preserve"> Not Funded</w:t>
            </w:r>
          </w:p>
        </w:tc>
        <w:tc>
          <w:tcPr>
            <w:tcW w:w="434" w:type="pct"/>
            <w:tcBorders>
              <w:bottom w:val="single" w:sz="4" w:space="0" w:color="auto"/>
            </w:tcBorders>
            <w:shd w:val="clear" w:color="auto" w:fill="auto"/>
          </w:tcPr>
          <w:p w14:paraId="2C65BCDB"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902" w:type="pct"/>
            <w:tcBorders>
              <w:bottom w:val="single" w:sz="4" w:space="0" w:color="auto"/>
            </w:tcBorders>
            <w:shd w:val="clear" w:color="auto" w:fill="auto"/>
          </w:tcPr>
          <w:p w14:paraId="560AF320"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Euler, Lohse, &amp; Davis (Co-PIs)</w:t>
            </w:r>
          </w:p>
        </w:tc>
        <w:tc>
          <w:tcPr>
            <w:tcW w:w="504" w:type="pct"/>
            <w:tcBorders>
              <w:bottom w:val="single" w:sz="4" w:space="0" w:color="auto"/>
            </w:tcBorders>
            <w:shd w:val="clear" w:color="auto" w:fill="auto"/>
          </w:tcPr>
          <w:p w14:paraId="7D1DFD18"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02838632"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2018</w:t>
            </w:r>
          </w:p>
        </w:tc>
      </w:tr>
      <w:tr w:rsidR="00375DDC" w:rsidRPr="00C01CCF" w14:paraId="01C117C4" w14:textId="77777777" w:rsidTr="0007531B">
        <w:tc>
          <w:tcPr>
            <w:tcW w:w="5000" w:type="pct"/>
            <w:gridSpan w:val="5"/>
            <w:tcBorders>
              <w:top w:val="single" w:sz="4" w:space="0" w:color="auto"/>
            </w:tcBorders>
            <w:shd w:val="clear" w:color="auto" w:fill="auto"/>
          </w:tcPr>
          <w:p w14:paraId="7EC25EF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Neuroscience Initiative Pilot Seed Grant</w:t>
            </w:r>
          </w:p>
        </w:tc>
      </w:tr>
      <w:tr w:rsidR="00375DDC" w:rsidRPr="00C01CCF" w14:paraId="4E5E4D25" w14:textId="77777777" w:rsidTr="0007531B">
        <w:tc>
          <w:tcPr>
            <w:tcW w:w="5000" w:type="pct"/>
            <w:gridSpan w:val="5"/>
            <w:shd w:val="clear" w:color="auto" w:fill="auto"/>
          </w:tcPr>
          <w:p w14:paraId="67B964D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EEG Biomarkers of Mental Exertion: Validation and Implications for Personalized Medicine.</w:t>
            </w:r>
          </w:p>
        </w:tc>
      </w:tr>
      <w:tr w:rsidR="00375DDC" w:rsidRPr="00C01CCF" w14:paraId="472BD05E" w14:textId="77777777" w:rsidTr="0007531B">
        <w:tc>
          <w:tcPr>
            <w:tcW w:w="5000" w:type="pct"/>
            <w:gridSpan w:val="5"/>
            <w:shd w:val="clear" w:color="auto" w:fill="auto"/>
          </w:tcPr>
          <w:p w14:paraId="12C2686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w:t>
            </w:r>
            <w:proofErr w:type="gramStart"/>
            <w:r w:rsidRPr="00C01CCF">
              <w:rPr>
                <w:rFonts w:ascii="Arial" w:hAnsi="Arial" w:cs="Arial"/>
                <w:spacing w:val="-5"/>
              </w:rPr>
              <w:t>Principle</w:t>
            </w:r>
            <w:proofErr w:type="gramEnd"/>
            <w:r w:rsidRPr="00C01CCF">
              <w:rPr>
                <w:rFonts w:ascii="Arial" w:hAnsi="Arial" w:cs="Arial"/>
                <w:spacing w:val="-5"/>
              </w:rPr>
              <w:t xml:space="preserve"> Investigator (0 calendar months/year)</w:t>
            </w:r>
          </w:p>
        </w:tc>
      </w:tr>
    </w:tbl>
    <w:p w14:paraId="58B2E0B2" w14:textId="7777777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08"/>
        <w:gridCol w:w="1916"/>
        <w:gridCol w:w="1771"/>
        <w:gridCol w:w="1925"/>
      </w:tblGrid>
      <w:tr w:rsidR="00375DDC" w:rsidRPr="00C01CCF" w14:paraId="2755FADC" w14:textId="77777777" w:rsidTr="0007531B">
        <w:tc>
          <w:tcPr>
            <w:tcW w:w="1087" w:type="pct"/>
            <w:tcBorders>
              <w:bottom w:val="single" w:sz="4" w:space="0" w:color="auto"/>
            </w:tcBorders>
            <w:shd w:val="clear" w:color="auto" w:fill="auto"/>
          </w:tcPr>
          <w:p w14:paraId="0D56BD9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11</w:t>
            </w:r>
            <w:r w:rsidRPr="00C01CCF">
              <w:rPr>
                <w:rFonts w:ascii="Arial" w:hAnsi="Arial" w:cs="Arial"/>
                <w:i/>
              </w:rPr>
              <w:t>. Not Funded</w:t>
            </w:r>
          </w:p>
        </w:tc>
        <w:tc>
          <w:tcPr>
            <w:tcW w:w="785" w:type="pct"/>
            <w:tcBorders>
              <w:bottom w:val="single" w:sz="4" w:space="0" w:color="auto"/>
            </w:tcBorders>
            <w:shd w:val="clear" w:color="auto" w:fill="auto"/>
          </w:tcPr>
          <w:p w14:paraId="53B34053"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1EB78DC7"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87" w:type="pct"/>
            <w:tcBorders>
              <w:bottom w:val="single" w:sz="4" w:space="0" w:color="auto"/>
            </w:tcBorders>
            <w:shd w:val="clear" w:color="auto" w:fill="auto"/>
          </w:tcPr>
          <w:p w14:paraId="02C6D06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2034DED9"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278F7C8B" w14:textId="77777777" w:rsidTr="0007531B">
        <w:tc>
          <w:tcPr>
            <w:tcW w:w="5000" w:type="pct"/>
            <w:gridSpan w:val="5"/>
            <w:tcBorders>
              <w:top w:val="single" w:sz="4" w:space="0" w:color="auto"/>
            </w:tcBorders>
            <w:shd w:val="clear" w:color="auto" w:fill="auto"/>
          </w:tcPr>
          <w:p w14:paraId="2885941A"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Center on Aging Pilot Grants Program</w:t>
            </w:r>
          </w:p>
        </w:tc>
      </w:tr>
      <w:tr w:rsidR="00375DDC" w:rsidRPr="00C01CCF" w14:paraId="75254C07" w14:textId="77777777" w:rsidTr="0007531B">
        <w:tc>
          <w:tcPr>
            <w:tcW w:w="5000" w:type="pct"/>
            <w:gridSpan w:val="5"/>
            <w:shd w:val="clear" w:color="auto" w:fill="auto"/>
          </w:tcPr>
          <w:p w14:paraId="46A9A4D5"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Cortical Noise as a Biomarker for Age-Related Declines in Cognitive and Motor Function.</w:t>
            </w:r>
          </w:p>
        </w:tc>
      </w:tr>
      <w:tr w:rsidR="00375DDC" w:rsidRPr="00C01CCF" w14:paraId="3B65253C" w14:textId="77777777" w:rsidTr="0007531B">
        <w:tc>
          <w:tcPr>
            <w:tcW w:w="5000" w:type="pct"/>
            <w:gridSpan w:val="5"/>
            <w:shd w:val="clear" w:color="auto" w:fill="auto"/>
          </w:tcPr>
          <w:p w14:paraId="32E2A1C7"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15,914 USD</w:t>
            </w:r>
          </w:p>
        </w:tc>
      </w:tr>
      <w:tr w:rsidR="00375DDC" w:rsidRPr="00C01CCF" w14:paraId="1BB07042" w14:textId="77777777" w:rsidTr="0007531B">
        <w:tc>
          <w:tcPr>
            <w:tcW w:w="5000" w:type="pct"/>
            <w:gridSpan w:val="5"/>
            <w:shd w:val="clear" w:color="auto" w:fill="auto"/>
          </w:tcPr>
          <w:p w14:paraId="325255C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xml:space="preserve">: </w:t>
            </w:r>
            <w:proofErr w:type="gramStart"/>
            <w:r w:rsidRPr="00C01CCF">
              <w:rPr>
                <w:rFonts w:ascii="Arial" w:hAnsi="Arial" w:cs="Arial"/>
                <w:spacing w:val="-5"/>
              </w:rPr>
              <w:t>Principle</w:t>
            </w:r>
            <w:proofErr w:type="gramEnd"/>
            <w:r w:rsidRPr="00C01CCF">
              <w:rPr>
                <w:rFonts w:ascii="Arial" w:hAnsi="Arial" w:cs="Arial"/>
                <w:spacing w:val="-5"/>
              </w:rPr>
              <w:t xml:space="preserve"> Investigator (0 calendar months/year)</w:t>
            </w:r>
          </w:p>
        </w:tc>
      </w:tr>
    </w:tbl>
    <w:p w14:paraId="44DBE73D" w14:textId="08D59139"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701"/>
        <w:gridCol w:w="1916"/>
        <w:gridCol w:w="1771"/>
        <w:gridCol w:w="1925"/>
      </w:tblGrid>
      <w:tr w:rsidR="00375DDC" w:rsidRPr="00C01CCF" w14:paraId="5E30648F" w14:textId="77777777" w:rsidTr="0007531B">
        <w:tc>
          <w:tcPr>
            <w:tcW w:w="924" w:type="pct"/>
            <w:tcBorders>
              <w:bottom w:val="single" w:sz="4" w:space="0" w:color="auto"/>
            </w:tcBorders>
            <w:shd w:val="clear" w:color="auto" w:fill="auto"/>
          </w:tcPr>
          <w:p w14:paraId="62E9652F"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spacing w:val="-5"/>
              </w:rPr>
              <w:t>12</w:t>
            </w:r>
            <w:r w:rsidRPr="00C01CCF">
              <w:rPr>
                <w:rFonts w:ascii="Arial" w:hAnsi="Arial" w:cs="Arial"/>
                <w:i/>
                <w:spacing w:val="-5"/>
              </w:rPr>
              <w:t>. Not Funded</w:t>
            </w:r>
          </w:p>
        </w:tc>
        <w:tc>
          <w:tcPr>
            <w:tcW w:w="948" w:type="pct"/>
            <w:tcBorders>
              <w:bottom w:val="single" w:sz="4" w:space="0" w:color="auto"/>
            </w:tcBorders>
            <w:shd w:val="clear" w:color="auto" w:fill="auto"/>
          </w:tcPr>
          <w:p w14:paraId="2EDBB5C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3DD8ACB7"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87" w:type="pct"/>
            <w:tcBorders>
              <w:bottom w:val="single" w:sz="4" w:space="0" w:color="auto"/>
            </w:tcBorders>
            <w:shd w:val="clear" w:color="auto" w:fill="auto"/>
          </w:tcPr>
          <w:p w14:paraId="3C66CF2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4F251F58"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5917CDBD" w14:textId="77777777" w:rsidTr="0007531B">
        <w:tc>
          <w:tcPr>
            <w:tcW w:w="5000" w:type="pct"/>
            <w:gridSpan w:val="5"/>
            <w:tcBorders>
              <w:top w:val="single" w:sz="4" w:space="0" w:color="auto"/>
            </w:tcBorders>
            <w:shd w:val="clear" w:color="auto" w:fill="auto"/>
          </w:tcPr>
          <w:p w14:paraId="018EA9E1"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Center on Aging Innovations Grants Program</w:t>
            </w:r>
          </w:p>
        </w:tc>
      </w:tr>
      <w:tr w:rsidR="00375DDC" w:rsidRPr="00C01CCF" w14:paraId="13350822" w14:textId="77777777" w:rsidTr="0007531B">
        <w:tc>
          <w:tcPr>
            <w:tcW w:w="5000" w:type="pct"/>
            <w:gridSpan w:val="5"/>
            <w:shd w:val="clear" w:color="auto" w:fill="auto"/>
          </w:tcPr>
          <w:p w14:paraId="013CC3E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The role of mobility-related anxiety in anticipatory and reactive balance control in older adults.</w:t>
            </w:r>
          </w:p>
        </w:tc>
      </w:tr>
      <w:tr w:rsidR="00375DDC" w:rsidRPr="00C01CCF" w14:paraId="4944FE32" w14:textId="77777777" w:rsidTr="0007531B">
        <w:tc>
          <w:tcPr>
            <w:tcW w:w="5000" w:type="pct"/>
            <w:gridSpan w:val="5"/>
            <w:shd w:val="clear" w:color="auto" w:fill="auto"/>
          </w:tcPr>
          <w:p w14:paraId="7485BA32"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39,951 USD</w:t>
            </w:r>
          </w:p>
        </w:tc>
      </w:tr>
      <w:tr w:rsidR="00375DDC" w:rsidRPr="00C01CCF" w14:paraId="7096CDFF" w14:textId="77777777" w:rsidTr="0007531B">
        <w:tc>
          <w:tcPr>
            <w:tcW w:w="5000" w:type="pct"/>
            <w:gridSpan w:val="5"/>
            <w:shd w:val="clear" w:color="auto" w:fill="auto"/>
          </w:tcPr>
          <w:p w14:paraId="76D8A74B"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xml:space="preserve">: </w:t>
            </w:r>
            <w:proofErr w:type="gramStart"/>
            <w:r w:rsidRPr="00C01CCF">
              <w:rPr>
                <w:rFonts w:ascii="Arial" w:hAnsi="Arial" w:cs="Arial"/>
                <w:spacing w:val="-5"/>
              </w:rPr>
              <w:t>Principle</w:t>
            </w:r>
            <w:proofErr w:type="gramEnd"/>
            <w:r w:rsidRPr="00C01CCF">
              <w:rPr>
                <w:rFonts w:ascii="Arial" w:hAnsi="Arial" w:cs="Arial"/>
                <w:spacing w:val="-5"/>
              </w:rPr>
              <w:t xml:space="preserve"> Investigator (0 calendar months/year)</w:t>
            </w:r>
          </w:p>
        </w:tc>
      </w:tr>
    </w:tbl>
    <w:p w14:paraId="0430E5B8" w14:textId="7777777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80"/>
        <w:gridCol w:w="3411"/>
        <w:gridCol w:w="904"/>
        <w:gridCol w:w="1925"/>
      </w:tblGrid>
      <w:tr w:rsidR="00375DDC" w:rsidRPr="00C01CCF" w14:paraId="0BD15A44" w14:textId="77777777" w:rsidTr="0007531B">
        <w:tc>
          <w:tcPr>
            <w:tcW w:w="1087" w:type="pct"/>
            <w:tcBorders>
              <w:bottom w:val="single" w:sz="4" w:space="0" w:color="auto"/>
            </w:tcBorders>
            <w:shd w:val="clear" w:color="auto" w:fill="auto"/>
          </w:tcPr>
          <w:p w14:paraId="63197B59"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spacing w:val="-5"/>
              </w:rPr>
              <w:t>13.</w:t>
            </w:r>
            <w:r w:rsidRPr="00C01CCF">
              <w:rPr>
                <w:rFonts w:ascii="Arial" w:hAnsi="Arial" w:cs="Arial"/>
                <w:i/>
                <w:spacing w:val="-5"/>
              </w:rPr>
              <w:t xml:space="preserve"> Not Funded</w:t>
            </w:r>
          </w:p>
        </w:tc>
        <w:tc>
          <w:tcPr>
            <w:tcW w:w="435" w:type="pct"/>
            <w:tcBorders>
              <w:bottom w:val="single" w:sz="4" w:space="0" w:color="auto"/>
            </w:tcBorders>
            <w:shd w:val="clear" w:color="auto" w:fill="auto"/>
          </w:tcPr>
          <w:p w14:paraId="639DE085"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901" w:type="pct"/>
            <w:tcBorders>
              <w:bottom w:val="single" w:sz="4" w:space="0" w:color="auto"/>
            </w:tcBorders>
            <w:shd w:val="clear" w:color="auto" w:fill="auto"/>
          </w:tcPr>
          <w:p w14:paraId="3ABB2A54"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Williams (PI)</w:t>
            </w:r>
          </w:p>
        </w:tc>
        <w:tc>
          <w:tcPr>
            <w:tcW w:w="504" w:type="pct"/>
            <w:tcBorders>
              <w:bottom w:val="single" w:sz="4" w:space="0" w:color="auto"/>
            </w:tcBorders>
            <w:shd w:val="clear" w:color="auto" w:fill="auto"/>
          </w:tcPr>
          <w:p w14:paraId="3953B474"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5B3E9B1C"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54E31652" w14:textId="77777777" w:rsidTr="0007531B">
        <w:tc>
          <w:tcPr>
            <w:tcW w:w="5000" w:type="pct"/>
            <w:gridSpan w:val="5"/>
            <w:tcBorders>
              <w:top w:val="single" w:sz="4" w:space="0" w:color="auto"/>
            </w:tcBorders>
            <w:shd w:val="clear" w:color="auto" w:fill="auto"/>
          </w:tcPr>
          <w:p w14:paraId="7980950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The PAC-12 Student-Athlete Health and Well-Being Grant Program</w:t>
            </w:r>
          </w:p>
        </w:tc>
      </w:tr>
      <w:tr w:rsidR="00375DDC" w:rsidRPr="00C01CCF" w14:paraId="69784753" w14:textId="77777777" w:rsidTr="0007531B">
        <w:tc>
          <w:tcPr>
            <w:tcW w:w="5000" w:type="pct"/>
            <w:gridSpan w:val="5"/>
            <w:shd w:val="clear" w:color="auto" w:fill="auto"/>
          </w:tcPr>
          <w:p w14:paraId="26DC38B5"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Modeling injury and mental health risk in a sample of collegiate athletes. (</w:t>
            </w:r>
            <w:r w:rsidRPr="00C01CCF">
              <w:rPr>
                <w:rFonts w:ascii="Arial" w:hAnsi="Arial" w:cs="Arial"/>
                <w:i/>
                <w:spacing w:val="-5"/>
                <w:u w:val="single"/>
              </w:rPr>
              <w:t>Resubmission</w:t>
            </w:r>
            <w:r w:rsidRPr="00C01CCF">
              <w:rPr>
                <w:rFonts w:ascii="Arial" w:hAnsi="Arial" w:cs="Arial"/>
                <w:spacing w:val="-5"/>
              </w:rPr>
              <w:t>)</w:t>
            </w:r>
          </w:p>
        </w:tc>
      </w:tr>
      <w:tr w:rsidR="00375DDC" w:rsidRPr="00C01CCF" w14:paraId="4E432A32" w14:textId="77777777" w:rsidTr="0007531B">
        <w:tc>
          <w:tcPr>
            <w:tcW w:w="5000" w:type="pct"/>
            <w:gridSpan w:val="5"/>
            <w:shd w:val="clear" w:color="auto" w:fill="auto"/>
          </w:tcPr>
          <w:p w14:paraId="4655379C"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bCs/>
                <w:spacing w:val="-5"/>
              </w:rPr>
              <w:t>30</w:t>
            </w:r>
            <w:r w:rsidRPr="00C01CCF">
              <w:rPr>
                <w:rFonts w:ascii="Arial" w:hAnsi="Arial" w:cs="Arial"/>
                <w:spacing w:val="-5"/>
              </w:rPr>
              <w:t>0,000 USD</w:t>
            </w:r>
          </w:p>
        </w:tc>
      </w:tr>
      <w:tr w:rsidR="00375DDC" w:rsidRPr="00C01CCF" w14:paraId="574FD23D" w14:textId="77777777" w:rsidTr="0007531B">
        <w:tc>
          <w:tcPr>
            <w:tcW w:w="5000" w:type="pct"/>
            <w:gridSpan w:val="5"/>
            <w:shd w:val="clear" w:color="auto" w:fill="auto"/>
          </w:tcPr>
          <w:p w14:paraId="01B6A7CB"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month/year for 2 years)</w:t>
            </w:r>
          </w:p>
        </w:tc>
      </w:tr>
    </w:tbl>
    <w:p w14:paraId="5E0BD244" w14:textId="78DF36D4"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05"/>
        <w:gridCol w:w="1916"/>
        <w:gridCol w:w="1771"/>
        <w:gridCol w:w="1927"/>
      </w:tblGrid>
      <w:tr w:rsidR="00375DDC" w:rsidRPr="00C01CCF" w14:paraId="48D80176" w14:textId="77777777" w:rsidTr="0007531B">
        <w:tc>
          <w:tcPr>
            <w:tcW w:w="1032" w:type="pct"/>
            <w:tcBorders>
              <w:bottom w:val="single" w:sz="4" w:space="0" w:color="auto"/>
            </w:tcBorders>
            <w:shd w:val="clear" w:color="auto" w:fill="auto"/>
          </w:tcPr>
          <w:p w14:paraId="1BECCAB6"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14</w:t>
            </w:r>
            <w:r w:rsidRPr="00C01CCF">
              <w:rPr>
                <w:rFonts w:ascii="Arial" w:hAnsi="Arial" w:cs="Arial"/>
                <w:i/>
              </w:rPr>
              <w:t>. Not Funded</w:t>
            </w:r>
          </w:p>
        </w:tc>
        <w:tc>
          <w:tcPr>
            <w:tcW w:w="839" w:type="pct"/>
            <w:tcBorders>
              <w:bottom w:val="single" w:sz="4" w:space="0" w:color="auto"/>
            </w:tcBorders>
            <w:shd w:val="clear" w:color="auto" w:fill="auto"/>
          </w:tcPr>
          <w:p w14:paraId="66296781"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5D74B354"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Podlog (PI)</w:t>
            </w:r>
          </w:p>
        </w:tc>
        <w:tc>
          <w:tcPr>
            <w:tcW w:w="987" w:type="pct"/>
            <w:tcBorders>
              <w:bottom w:val="single" w:sz="4" w:space="0" w:color="auto"/>
            </w:tcBorders>
            <w:shd w:val="clear" w:color="auto" w:fill="auto"/>
          </w:tcPr>
          <w:p w14:paraId="611073D5"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4F3895CF"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6823D2A5" w14:textId="77777777" w:rsidTr="0007531B">
        <w:tc>
          <w:tcPr>
            <w:tcW w:w="5000" w:type="pct"/>
            <w:gridSpan w:val="5"/>
            <w:tcBorders>
              <w:top w:val="single" w:sz="4" w:space="0" w:color="auto"/>
            </w:tcBorders>
            <w:shd w:val="clear" w:color="auto" w:fill="auto"/>
          </w:tcPr>
          <w:p w14:paraId="21BCEEDA"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AHRQ R03</w:t>
            </w:r>
          </w:p>
        </w:tc>
      </w:tr>
      <w:tr w:rsidR="00375DDC" w:rsidRPr="00C01CCF" w14:paraId="74E058DF" w14:textId="77777777" w:rsidTr="0007531B">
        <w:tc>
          <w:tcPr>
            <w:tcW w:w="5000" w:type="pct"/>
            <w:gridSpan w:val="5"/>
            <w:shd w:val="clear" w:color="auto" w:fill="auto"/>
          </w:tcPr>
          <w:p w14:paraId="4154FFA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Enhancing Adherence to Physical Therapy for Chronic Low Back Pain: The Role of Tripartite Efficacy Beliefs.</w:t>
            </w:r>
          </w:p>
        </w:tc>
      </w:tr>
      <w:tr w:rsidR="00375DDC" w:rsidRPr="00C01CCF" w14:paraId="68AF6C3B" w14:textId="77777777" w:rsidTr="0007531B">
        <w:tc>
          <w:tcPr>
            <w:tcW w:w="5000" w:type="pct"/>
            <w:gridSpan w:val="5"/>
            <w:shd w:val="clear" w:color="auto" w:fill="auto"/>
          </w:tcPr>
          <w:p w14:paraId="5DBE4D7C"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99,486 USD</w:t>
            </w:r>
          </w:p>
        </w:tc>
      </w:tr>
      <w:tr w:rsidR="00375DDC" w:rsidRPr="00C01CCF" w14:paraId="7490B2C3" w14:textId="77777777" w:rsidTr="0007531B">
        <w:tc>
          <w:tcPr>
            <w:tcW w:w="5000" w:type="pct"/>
            <w:gridSpan w:val="5"/>
            <w:shd w:val="clear" w:color="auto" w:fill="auto"/>
          </w:tcPr>
          <w:p w14:paraId="2CD7F9A3"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(0.15 calendar months/year)</w:t>
            </w:r>
          </w:p>
        </w:tc>
      </w:tr>
    </w:tbl>
    <w:p w14:paraId="264764A5" w14:textId="6A0CF0CE" w:rsidR="00375DDC" w:rsidRPr="00C01CCF" w:rsidRDefault="00375DDC" w:rsidP="0007531B">
      <w:pPr>
        <w:widowControl w:val="0"/>
        <w:spacing w:after="0"/>
        <w:contextualSpacing/>
        <w:rPr>
          <w:rFonts w:ascii="Arial" w:hAnsi="Arial" w:cs="Arial"/>
          <w:b/>
          <w:i/>
          <w:color w:val="000000" w:themeColor="text1"/>
          <w:sz w:val="20"/>
          <w:szCs w:val="20"/>
        </w:rPr>
      </w:pPr>
    </w:p>
    <w:p w14:paraId="722BC6AE" w14:textId="77777777" w:rsidR="002F0D79" w:rsidRDefault="002F0D79">
      <w:r>
        <w:br w:type="page"/>
      </w: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80"/>
        <w:gridCol w:w="3411"/>
        <w:gridCol w:w="904"/>
        <w:gridCol w:w="1925"/>
      </w:tblGrid>
      <w:tr w:rsidR="00375DDC" w:rsidRPr="00C01CCF" w14:paraId="37A5DA82" w14:textId="77777777" w:rsidTr="0007531B">
        <w:tc>
          <w:tcPr>
            <w:tcW w:w="1087" w:type="pct"/>
            <w:tcBorders>
              <w:bottom w:val="single" w:sz="4" w:space="0" w:color="auto"/>
            </w:tcBorders>
            <w:shd w:val="clear" w:color="auto" w:fill="auto"/>
          </w:tcPr>
          <w:p w14:paraId="5E066917" w14:textId="4A6A7C34"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lastRenderedPageBreak/>
              <w:t>15.</w:t>
            </w:r>
            <w:r w:rsidRPr="00C01CCF">
              <w:rPr>
                <w:rFonts w:ascii="Arial" w:hAnsi="Arial" w:cs="Arial"/>
                <w:i/>
              </w:rPr>
              <w:t xml:space="preserve"> Not Funded</w:t>
            </w:r>
          </w:p>
        </w:tc>
        <w:tc>
          <w:tcPr>
            <w:tcW w:w="435" w:type="pct"/>
            <w:tcBorders>
              <w:bottom w:val="single" w:sz="4" w:space="0" w:color="auto"/>
            </w:tcBorders>
            <w:shd w:val="clear" w:color="auto" w:fill="auto"/>
          </w:tcPr>
          <w:p w14:paraId="36FA6FC6"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901" w:type="pct"/>
            <w:tcBorders>
              <w:bottom w:val="single" w:sz="4" w:space="0" w:color="auto"/>
            </w:tcBorders>
            <w:shd w:val="clear" w:color="auto" w:fill="auto"/>
          </w:tcPr>
          <w:p w14:paraId="409EBF4B"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504" w:type="pct"/>
            <w:tcBorders>
              <w:bottom w:val="single" w:sz="4" w:space="0" w:color="auto"/>
            </w:tcBorders>
            <w:shd w:val="clear" w:color="auto" w:fill="auto"/>
          </w:tcPr>
          <w:p w14:paraId="251D7B36"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770C8DB9"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0AB07333" w14:textId="77777777" w:rsidTr="0007531B">
        <w:tc>
          <w:tcPr>
            <w:tcW w:w="5000" w:type="pct"/>
            <w:gridSpan w:val="5"/>
            <w:tcBorders>
              <w:top w:val="single" w:sz="4" w:space="0" w:color="auto"/>
            </w:tcBorders>
            <w:shd w:val="clear" w:color="auto" w:fill="auto"/>
          </w:tcPr>
          <w:p w14:paraId="70BC8112"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NIH/NIA R21 PAR-19-053</w:t>
            </w:r>
          </w:p>
        </w:tc>
      </w:tr>
      <w:tr w:rsidR="00375DDC" w:rsidRPr="00C01CCF" w14:paraId="6A90D673" w14:textId="77777777" w:rsidTr="0007531B">
        <w:tc>
          <w:tcPr>
            <w:tcW w:w="5000" w:type="pct"/>
            <w:gridSpan w:val="5"/>
            <w:shd w:val="clear" w:color="auto" w:fill="auto"/>
          </w:tcPr>
          <w:p w14:paraId="2E400F1F"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The neural and cognitive consequences of anxiety in shaping fall risk for older adults.</w:t>
            </w:r>
          </w:p>
        </w:tc>
      </w:tr>
      <w:tr w:rsidR="00375DDC" w:rsidRPr="00C01CCF" w14:paraId="344733A2" w14:textId="77777777" w:rsidTr="0007531B">
        <w:tc>
          <w:tcPr>
            <w:tcW w:w="5000" w:type="pct"/>
            <w:gridSpan w:val="5"/>
            <w:shd w:val="clear" w:color="auto" w:fill="auto"/>
          </w:tcPr>
          <w:p w14:paraId="517FF0D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275,000 USD</w:t>
            </w:r>
          </w:p>
        </w:tc>
      </w:tr>
      <w:tr w:rsidR="00375DDC" w:rsidRPr="00C01CCF" w14:paraId="247BFCC4" w14:textId="77777777" w:rsidTr="0007531B">
        <w:tc>
          <w:tcPr>
            <w:tcW w:w="5000" w:type="pct"/>
            <w:gridSpan w:val="5"/>
            <w:shd w:val="clear" w:color="auto" w:fill="auto"/>
          </w:tcPr>
          <w:p w14:paraId="2A94AB4A"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Principal Investigator (2.4 calendar months/year for 2 years)</w:t>
            </w:r>
          </w:p>
        </w:tc>
      </w:tr>
    </w:tbl>
    <w:p w14:paraId="0D7F0C45" w14:textId="17EA082E"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05"/>
        <w:gridCol w:w="1916"/>
        <w:gridCol w:w="1771"/>
        <w:gridCol w:w="1927"/>
      </w:tblGrid>
      <w:tr w:rsidR="00375DDC" w:rsidRPr="00C01CCF" w14:paraId="6ECEA77F" w14:textId="77777777" w:rsidTr="0007531B">
        <w:tc>
          <w:tcPr>
            <w:tcW w:w="1032" w:type="pct"/>
            <w:tcBorders>
              <w:bottom w:val="single" w:sz="4" w:space="0" w:color="auto"/>
            </w:tcBorders>
            <w:shd w:val="clear" w:color="auto" w:fill="auto"/>
          </w:tcPr>
          <w:p w14:paraId="64AED1F7"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16.</w:t>
            </w:r>
            <w:r w:rsidRPr="00C01CCF">
              <w:rPr>
                <w:rFonts w:ascii="Arial" w:hAnsi="Arial" w:cs="Arial"/>
                <w:i/>
              </w:rPr>
              <w:t xml:space="preserve"> Not Funded</w:t>
            </w:r>
          </w:p>
        </w:tc>
        <w:tc>
          <w:tcPr>
            <w:tcW w:w="839" w:type="pct"/>
            <w:tcBorders>
              <w:bottom w:val="single" w:sz="4" w:space="0" w:color="auto"/>
            </w:tcBorders>
            <w:shd w:val="clear" w:color="auto" w:fill="auto"/>
          </w:tcPr>
          <w:p w14:paraId="21B9D104"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70944996"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Boyd (PI)</w:t>
            </w:r>
          </w:p>
        </w:tc>
        <w:tc>
          <w:tcPr>
            <w:tcW w:w="987" w:type="pct"/>
            <w:tcBorders>
              <w:bottom w:val="single" w:sz="4" w:space="0" w:color="auto"/>
            </w:tcBorders>
            <w:shd w:val="clear" w:color="auto" w:fill="auto"/>
          </w:tcPr>
          <w:p w14:paraId="03D7F61C"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0F0931F8"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5DAD4E10" w14:textId="77777777" w:rsidTr="0007531B">
        <w:tc>
          <w:tcPr>
            <w:tcW w:w="5000" w:type="pct"/>
            <w:gridSpan w:val="5"/>
            <w:tcBorders>
              <w:top w:val="single" w:sz="4" w:space="0" w:color="auto"/>
            </w:tcBorders>
            <w:shd w:val="clear" w:color="auto" w:fill="auto"/>
          </w:tcPr>
          <w:p w14:paraId="08FC9A04"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Canadian Institutes of Health Research/</w:t>
            </w:r>
            <w:proofErr w:type="spellStart"/>
            <w:r w:rsidRPr="00C01CCF">
              <w:rPr>
                <w:rFonts w:ascii="Arial" w:hAnsi="Arial" w:cs="Arial"/>
              </w:rPr>
              <w:t>Instituts</w:t>
            </w:r>
            <w:proofErr w:type="spellEnd"/>
            <w:r w:rsidRPr="00C01CCF">
              <w:rPr>
                <w:rFonts w:ascii="Arial" w:hAnsi="Arial" w:cs="Arial"/>
              </w:rPr>
              <w:t xml:space="preserve"> de recherche </w:t>
            </w:r>
            <w:proofErr w:type="spellStart"/>
            <w:r w:rsidRPr="00C01CCF">
              <w:rPr>
                <w:rFonts w:ascii="Arial" w:hAnsi="Arial" w:cs="Arial"/>
              </w:rPr>
              <w:t>en</w:t>
            </w:r>
            <w:proofErr w:type="spellEnd"/>
            <w:r w:rsidRPr="00C01CCF">
              <w:rPr>
                <w:rFonts w:ascii="Arial" w:hAnsi="Arial" w:cs="Arial"/>
              </w:rPr>
              <w:t xml:space="preserve"> </w:t>
            </w:r>
            <w:proofErr w:type="spellStart"/>
            <w:r w:rsidRPr="00C01CCF">
              <w:rPr>
                <w:rFonts w:ascii="Arial" w:hAnsi="Arial" w:cs="Arial"/>
              </w:rPr>
              <w:t>santé</w:t>
            </w:r>
            <w:proofErr w:type="spellEnd"/>
            <w:r w:rsidRPr="00C01CCF">
              <w:rPr>
                <w:rFonts w:ascii="Arial" w:hAnsi="Arial" w:cs="Arial"/>
              </w:rPr>
              <w:t xml:space="preserve"> du Canada</w:t>
            </w:r>
          </w:p>
        </w:tc>
      </w:tr>
      <w:tr w:rsidR="00375DDC" w:rsidRPr="00C01CCF" w14:paraId="677239A7" w14:textId="77777777" w:rsidTr="0007531B">
        <w:tc>
          <w:tcPr>
            <w:tcW w:w="5000" w:type="pct"/>
            <w:gridSpan w:val="5"/>
            <w:shd w:val="clear" w:color="auto" w:fill="auto"/>
          </w:tcPr>
          <w:p w14:paraId="5C98A802"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Individualized pathways to recovery after stroke.</w:t>
            </w:r>
          </w:p>
        </w:tc>
      </w:tr>
      <w:tr w:rsidR="00375DDC" w:rsidRPr="00C01CCF" w14:paraId="2EC0618A" w14:textId="77777777" w:rsidTr="0007531B">
        <w:tc>
          <w:tcPr>
            <w:tcW w:w="5000" w:type="pct"/>
            <w:gridSpan w:val="5"/>
            <w:shd w:val="clear" w:color="auto" w:fill="auto"/>
          </w:tcPr>
          <w:p w14:paraId="241AAF36"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940,000 CAD</w:t>
            </w:r>
          </w:p>
        </w:tc>
      </w:tr>
      <w:tr w:rsidR="00375DDC" w:rsidRPr="00C01CCF" w14:paraId="0CE52CB1" w14:textId="77777777" w:rsidTr="0007531B">
        <w:tc>
          <w:tcPr>
            <w:tcW w:w="5000" w:type="pct"/>
            <w:gridSpan w:val="5"/>
            <w:shd w:val="clear" w:color="auto" w:fill="auto"/>
          </w:tcPr>
          <w:p w14:paraId="256ACA72"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(0.5 calendar months/year)</w:t>
            </w:r>
          </w:p>
        </w:tc>
      </w:tr>
    </w:tbl>
    <w:p w14:paraId="08489CAA" w14:textId="170B0249"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168"/>
        <w:gridCol w:w="1950"/>
        <w:gridCol w:w="1783"/>
        <w:gridCol w:w="1923"/>
      </w:tblGrid>
      <w:tr w:rsidR="00375DDC" w:rsidRPr="00C01CCF" w14:paraId="66AD3630" w14:textId="77777777" w:rsidTr="0007531B">
        <w:tc>
          <w:tcPr>
            <w:tcW w:w="1196" w:type="pct"/>
            <w:tcBorders>
              <w:bottom w:val="single" w:sz="4" w:space="0" w:color="auto"/>
            </w:tcBorders>
            <w:shd w:val="clear" w:color="auto" w:fill="auto"/>
          </w:tcPr>
          <w:p w14:paraId="2DDFD15E"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17.</w:t>
            </w:r>
            <w:r w:rsidRPr="00C01CCF">
              <w:rPr>
                <w:rFonts w:ascii="Arial" w:hAnsi="Arial" w:cs="Arial"/>
                <w:i/>
              </w:rPr>
              <w:t xml:space="preserve"> Not Funded</w:t>
            </w:r>
          </w:p>
        </w:tc>
        <w:tc>
          <w:tcPr>
            <w:tcW w:w="651" w:type="pct"/>
            <w:tcBorders>
              <w:bottom w:val="single" w:sz="4" w:space="0" w:color="auto"/>
            </w:tcBorders>
            <w:shd w:val="clear" w:color="auto" w:fill="auto"/>
          </w:tcPr>
          <w:p w14:paraId="7E6FC814"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87" w:type="pct"/>
            <w:tcBorders>
              <w:bottom w:val="single" w:sz="4" w:space="0" w:color="auto"/>
            </w:tcBorders>
            <w:shd w:val="clear" w:color="auto" w:fill="auto"/>
          </w:tcPr>
          <w:p w14:paraId="215BABAB"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 (PI)</w:t>
            </w:r>
          </w:p>
        </w:tc>
        <w:tc>
          <w:tcPr>
            <w:tcW w:w="994" w:type="pct"/>
            <w:tcBorders>
              <w:bottom w:val="single" w:sz="4" w:space="0" w:color="auto"/>
            </w:tcBorders>
            <w:shd w:val="clear" w:color="auto" w:fill="auto"/>
          </w:tcPr>
          <w:p w14:paraId="54D57119"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1B60ABD8"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2019</w:t>
            </w:r>
          </w:p>
        </w:tc>
      </w:tr>
      <w:tr w:rsidR="00375DDC" w:rsidRPr="00C01CCF" w14:paraId="36C1993B" w14:textId="77777777" w:rsidTr="0007531B">
        <w:tc>
          <w:tcPr>
            <w:tcW w:w="5000" w:type="pct"/>
            <w:gridSpan w:val="5"/>
            <w:tcBorders>
              <w:top w:val="single" w:sz="4" w:space="0" w:color="auto"/>
            </w:tcBorders>
            <w:shd w:val="clear" w:color="auto" w:fill="auto"/>
          </w:tcPr>
          <w:p w14:paraId="1E04BC89"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Center for Clinical and Translational Science Pilot Program</w:t>
            </w:r>
          </w:p>
        </w:tc>
      </w:tr>
      <w:tr w:rsidR="00375DDC" w:rsidRPr="00C01CCF" w14:paraId="39A58619" w14:textId="77777777" w:rsidTr="0007531B">
        <w:tc>
          <w:tcPr>
            <w:tcW w:w="5000" w:type="pct"/>
            <w:gridSpan w:val="5"/>
            <w:shd w:val="clear" w:color="auto" w:fill="auto"/>
          </w:tcPr>
          <w:p w14:paraId="3C202E85"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Neural, affective, and cognitive features of fall risk for older adults.</w:t>
            </w:r>
          </w:p>
        </w:tc>
      </w:tr>
      <w:tr w:rsidR="00375DDC" w:rsidRPr="00C01CCF" w14:paraId="57E7FAB0" w14:textId="77777777" w:rsidTr="0007531B">
        <w:tc>
          <w:tcPr>
            <w:tcW w:w="5000" w:type="pct"/>
            <w:gridSpan w:val="5"/>
            <w:shd w:val="clear" w:color="auto" w:fill="auto"/>
          </w:tcPr>
          <w:p w14:paraId="1E16487F"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30,000 USD</w:t>
            </w:r>
          </w:p>
        </w:tc>
      </w:tr>
      <w:tr w:rsidR="00375DDC" w:rsidRPr="00C01CCF" w14:paraId="1DCB9278" w14:textId="77777777" w:rsidTr="0007531B">
        <w:tc>
          <w:tcPr>
            <w:tcW w:w="5000" w:type="pct"/>
            <w:gridSpan w:val="5"/>
            <w:shd w:val="clear" w:color="auto" w:fill="auto"/>
          </w:tcPr>
          <w:p w14:paraId="798927DF"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Principal Investigator (0 calendar month/year for 1 year)</w:t>
            </w:r>
          </w:p>
        </w:tc>
      </w:tr>
    </w:tbl>
    <w:p w14:paraId="1C637081" w14:textId="12EC4D4C"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1312"/>
        <w:gridCol w:w="1916"/>
        <w:gridCol w:w="1771"/>
        <w:gridCol w:w="1925"/>
      </w:tblGrid>
      <w:tr w:rsidR="00375DDC" w:rsidRPr="00C01CCF" w14:paraId="060CBD55" w14:textId="77777777" w:rsidTr="0007531B">
        <w:tc>
          <w:tcPr>
            <w:tcW w:w="1141" w:type="pct"/>
            <w:tcBorders>
              <w:bottom w:val="single" w:sz="4" w:space="0" w:color="auto"/>
            </w:tcBorders>
            <w:shd w:val="clear" w:color="auto" w:fill="auto"/>
          </w:tcPr>
          <w:p w14:paraId="49D28B35"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18.</w:t>
            </w:r>
            <w:r w:rsidRPr="00C01CCF">
              <w:rPr>
                <w:rFonts w:ascii="Arial" w:hAnsi="Arial" w:cs="Arial"/>
                <w:i/>
              </w:rPr>
              <w:t xml:space="preserve"> Not Funded </w:t>
            </w:r>
          </w:p>
        </w:tc>
        <w:tc>
          <w:tcPr>
            <w:tcW w:w="731" w:type="pct"/>
            <w:tcBorders>
              <w:bottom w:val="single" w:sz="4" w:space="0" w:color="auto"/>
            </w:tcBorders>
            <w:shd w:val="clear" w:color="auto" w:fill="auto"/>
          </w:tcPr>
          <w:p w14:paraId="2D33481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2360AFE2"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French (PI)</w:t>
            </w:r>
          </w:p>
        </w:tc>
        <w:tc>
          <w:tcPr>
            <w:tcW w:w="987" w:type="pct"/>
            <w:tcBorders>
              <w:bottom w:val="single" w:sz="4" w:space="0" w:color="auto"/>
            </w:tcBorders>
            <w:shd w:val="clear" w:color="auto" w:fill="auto"/>
          </w:tcPr>
          <w:p w14:paraId="4F4846AB"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22CBF899"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375DDC" w:rsidRPr="00C01CCF" w14:paraId="6550806B" w14:textId="77777777" w:rsidTr="0007531B">
        <w:tc>
          <w:tcPr>
            <w:tcW w:w="5000" w:type="pct"/>
            <w:gridSpan w:val="5"/>
            <w:tcBorders>
              <w:top w:val="single" w:sz="4" w:space="0" w:color="auto"/>
            </w:tcBorders>
            <w:shd w:val="clear" w:color="auto" w:fill="auto"/>
          </w:tcPr>
          <w:p w14:paraId="31C81EC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Utah CCTS S.T.A.R.S. TL1 Program</w:t>
            </w:r>
          </w:p>
        </w:tc>
      </w:tr>
      <w:tr w:rsidR="00375DDC" w:rsidRPr="00C01CCF" w14:paraId="3A5C60FA" w14:textId="77777777" w:rsidTr="0007531B">
        <w:tc>
          <w:tcPr>
            <w:tcW w:w="5000" w:type="pct"/>
            <w:gridSpan w:val="5"/>
            <w:shd w:val="clear" w:color="auto" w:fill="auto"/>
          </w:tcPr>
          <w:p w14:paraId="5C5B6C73"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Leveraging the electronic medical record to understand the relationship between functional mobility recovery and health service outcomes after stroke.</w:t>
            </w:r>
          </w:p>
        </w:tc>
      </w:tr>
      <w:tr w:rsidR="00375DDC" w:rsidRPr="00C01CCF" w14:paraId="19D71384" w14:textId="77777777" w:rsidTr="0007531B">
        <w:tc>
          <w:tcPr>
            <w:tcW w:w="5000" w:type="pct"/>
            <w:gridSpan w:val="5"/>
            <w:shd w:val="clear" w:color="auto" w:fill="auto"/>
          </w:tcPr>
          <w:p w14:paraId="0501319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Mentor (0 calendar months/year)</w:t>
            </w:r>
          </w:p>
        </w:tc>
      </w:tr>
    </w:tbl>
    <w:p w14:paraId="0E5E1183" w14:textId="559EC4D3"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976"/>
        <w:gridCol w:w="3411"/>
        <w:gridCol w:w="904"/>
        <w:gridCol w:w="1925"/>
      </w:tblGrid>
      <w:tr w:rsidR="00375DDC" w:rsidRPr="00C01CCF" w14:paraId="63F2399E" w14:textId="77777777" w:rsidTr="0007531B">
        <w:tc>
          <w:tcPr>
            <w:tcW w:w="978" w:type="pct"/>
            <w:tcBorders>
              <w:bottom w:val="single" w:sz="4" w:space="0" w:color="auto"/>
            </w:tcBorders>
            <w:shd w:val="clear" w:color="auto" w:fill="auto"/>
          </w:tcPr>
          <w:p w14:paraId="4497DFB9"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i/>
              </w:rPr>
              <w:t>19</w:t>
            </w:r>
            <w:r w:rsidRPr="00C01CCF">
              <w:rPr>
                <w:rFonts w:ascii="Arial" w:hAnsi="Arial" w:cs="Arial"/>
                <w:i/>
              </w:rPr>
              <w:t>. Not Funded</w:t>
            </w:r>
          </w:p>
        </w:tc>
        <w:tc>
          <w:tcPr>
            <w:tcW w:w="544" w:type="pct"/>
            <w:tcBorders>
              <w:bottom w:val="single" w:sz="4" w:space="0" w:color="auto"/>
            </w:tcBorders>
            <w:shd w:val="clear" w:color="auto" w:fill="auto"/>
          </w:tcPr>
          <w:p w14:paraId="116EA376"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901" w:type="pct"/>
            <w:tcBorders>
              <w:bottom w:val="single" w:sz="4" w:space="0" w:color="auto"/>
            </w:tcBorders>
            <w:shd w:val="clear" w:color="auto" w:fill="auto"/>
          </w:tcPr>
          <w:p w14:paraId="5C81A4E1"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Rimer (PI)</w:t>
            </w:r>
          </w:p>
        </w:tc>
        <w:tc>
          <w:tcPr>
            <w:tcW w:w="504" w:type="pct"/>
            <w:tcBorders>
              <w:bottom w:val="single" w:sz="4" w:space="0" w:color="auto"/>
            </w:tcBorders>
            <w:shd w:val="clear" w:color="auto" w:fill="auto"/>
          </w:tcPr>
          <w:p w14:paraId="749F42B9"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1CCF9E22"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375DDC" w:rsidRPr="00C01CCF" w14:paraId="3B8E34F5" w14:textId="77777777" w:rsidTr="0007531B">
        <w:tc>
          <w:tcPr>
            <w:tcW w:w="5000" w:type="pct"/>
            <w:gridSpan w:val="5"/>
            <w:tcBorders>
              <w:top w:val="single" w:sz="4" w:space="0" w:color="auto"/>
            </w:tcBorders>
            <w:shd w:val="clear" w:color="auto" w:fill="auto"/>
          </w:tcPr>
          <w:p w14:paraId="5E99563C"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The PAC-12 Student-Athlete Health and Well-Being Grant Program</w:t>
            </w:r>
          </w:p>
        </w:tc>
      </w:tr>
      <w:tr w:rsidR="00375DDC" w:rsidRPr="00C01CCF" w14:paraId="60F2C726" w14:textId="77777777" w:rsidTr="0007531B">
        <w:tc>
          <w:tcPr>
            <w:tcW w:w="5000" w:type="pct"/>
            <w:gridSpan w:val="5"/>
            <w:shd w:val="clear" w:color="auto" w:fill="auto"/>
          </w:tcPr>
          <w:p w14:paraId="599269D4"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An Applied Epidemiological Approach to Reducing the Incidence of Injury in Collegiate Athletics.</w:t>
            </w:r>
          </w:p>
        </w:tc>
      </w:tr>
      <w:tr w:rsidR="00375DDC" w:rsidRPr="00C01CCF" w14:paraId="0A883604" w14:textId="77777777" w:rsidTr="0007531B">
        <w:tc>
          <w:tcPr>
            <w:tcW w:w="5000" w:type="pct"/>
            <w:gridSpan w:val="5"/>
            <w:shd w:val="clear" w:color="auto" w:fill="auto"/>
          </w:tcPr>
          <w:p w14:paraId="5CCEF48A"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bCs/>
                <w:spacing w:val="-5"/>
              </w:rPr>
              <w:t>150</w:t>
            </w:r>
            <w:r w:rsidRPr="00C01CCF">
              <w:rPr>
                <w:rFonts w:ascii="Arial" w:hAnsi="Arial" w:cs="Arial"/>
                <w:spacing w:val="-5"/>
              </w:rPr>
              <w:t>,000 USD</w:t>
            </w:r>
          </w:p>
        </w:tc>
      </w:tr>
      <w:tr w:rsidR="00375DDC" w:rsidRPr="00C01CCF" w14:paraId="07D855BB" w14:textId="77777777" w:rsidTr="0007531B">
        <w:tc>
          <w:tcPr>
            <w:tcW w:w="5000" w:type="pct"/>
            <w:gridSpan w:val="5"/>
            <w:shd w:val="clear" w:color="auto" w:fill="auto"/>
          </w:tcPr>
          <w:p w14:paraId="268CEFC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month/year for 2 years)</w:t>
            </w:r>
          </w:p>
        </w:tc>
      </w:tr>
    </w:tbl>
    <w:p w14:paraId="46F1C824" w14:textId="1E4362B8"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1338"/>
        <w:gridCol w:w="2826"/>
        <w:gridCol w:w="1295"/>
        <w:gridCol w:w="1923"/>
      </w:tblGrid>
      <w:tr w:rsidR="00375DDC" w:rsidRPr="00C01CCF" w14:paraId="5AD4970C" w14:textId="77777777" w:rsidTr="0007531B">
        <w:tc>
          <w:tcPr>
            <w:tcW w:w="885" w:type="pct"/>
            <w:tcBorders>
              <w:bottom w:val="single" w:sz="4" w:space="0" w:color="auto"/>
            </w:tcBorders>
            <w:shd w:val="clear" w:color="auto" w:fill="auto"/>
          </w:tcPr>
          <w:p w14:paraId="13DEF5C6"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20.</w:t>
            </w:r>
            <w:r w:rsidRPr="00C01CCF">
              <w:rPr>
                <w:rFonts w:ascii="Arial" w:hAnsi="Arial" w:cs="Arial"/>
                <w:i/>
              </w:rPr>
              <w:t xml:space="preserve"> ARDEC</w:t>
            </w:r>
          </w:p>
        </w:tc>
        <w:tc>
          <w:tcPr>
            <w:tcW w:w="746" w:type="pct"/>
            <w:tcBorders>
              <w:bottom w:val="single" w:sz="4" w:space="0" w:color="auto"/>
            </w:tcBorders>
            <w:shd w:val="clear" w:color="auto" w:fill="auto"/>
          </w:tcPr>
          <w:p w14:paraId="6B876A7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575" w:type="pct"/>
            <w:tcBorders>
              <w:bottom w:val="single" w:sz="4" w:space="0" w:color="auto"/>
            </w:tcBorders>
            <w:shd w:val="clear" w:color="auto" w:fill="auto"/>
          </w:tcPr>
          <w:p w14:paraId="450B7620"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Lohse/Williams (Co-PI)</w:t>
            </w:r>
          </w:p>
        </w:tc>
        <w:tc>
          <w:tcPr>
            <w:tcW w:w="722" w:type="pct"/>
            <w:tcBorders>
              <w:bottom w:val="single" w:sz="4" w:space="0" w:color="auto"/>
            </w:tcBorders>
            <w:shd w:val="clear" w:color="auto" w:fill="auto"/>
          </w:tcPr>
          <w:p w14:paraId="63BF73E1"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2" w:type="pct"/>
            <w:tcBorders>
              <w:bottom w:val="single" w:sz="4" w:space="0" w:color="auto"/>
            </w:tcBorders>
            <w:shd w:val="clear" w:color="auto" w:fill="auto"/>
          </w:tcPr>
          <w:p w14:paraId="42CD58CD"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2020-2022</w:t>
            </w:r>
          </w:p>
        </w:tc>
      </w:tr>
      <w:tr w:rsidR="00375DDC" w:rsidRPr="00C01CCF" w14:paraId="0D44871A" w14:textId="77777777" w:rsidTr="0007531B">
        <w:tc>
          <w:tcPr>
            <w:tcW w:w="5000" w:type="pct"/>
            <w:gridSpan w:val="5"/>
            <w:tcBorders>
              <w:top w:val="single" w:sz="4" w:space="0" w:color="auto"/>
            </w:tcBorders>
            <w:shd w:val="clear" w:color="auto" w:fill="auto"/>
          </w:tcPr>
          <w:p w14:paraId="28B39AC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Armament Research, Development and Engineering Center (ARDEC)</w:t>
            </w:r>
          </w:p>
        </w:tc>
      </w:tr>
      <w:tr w:rsidR="00375DDC" w:rsidRPr="00C01CCF" w14:paraId="244E6EBE" w14:textId="77777777" w:rsidTr="0007531B">
        <w:tc>
          <w:tcPr>
            <w:tcW w:w="5000" w:type="pct"/>
            <w:gridSpan w:val="5"/>
            <w:shd w:val="clear" w:color="auto" w:fill="auto"/>
          </w:tcPr>
          <w:p w14:paraId="18FFB1A3"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The influence of stress on perception and decision-making in combat.</w:t>
            </w:r>
          </w:p>
        </w:tc>
      </w:tr>
      <w:tr w:rsidR="00375DDC" w:rsidRPr="00C01CCF" w14:paraId="124D2452" w14:textId="77777777" w:rsidTr="0007531B">
        <w:tc>
          <w:tcPr>
            <w:tcW w:w="5000" w:type="pct"/>
            <w:gridSpan w:val="5"/>
            <w:shd w:val="clear" w:color="auto" w:fill="auto"/>
          </w:tcPr>
          <w:p w14:paraId="6FFB2F29"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302,002 USD</w:t>
            </w:r>
          </w:p>
        </w:tc>
      </w:tr>
      <w:tr w:rsidR="00375DDC" w:rsidRPr="00C01CCF" w14:paraId="55ECBA3D" w14:textId="77777777" w:rsidTr="0007531B">
        <w:tc>
          <w:tcPr>
            <w:tcW w:w="5000" w:type="pct"/>
            <w:gridSpan w:val="5"/>
            <w:shd w:val="clear" w:color="auto" w:fill="auto"/>
          </w:tcPr>
          <w:p w14:paraId="34770AF9"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Co-Principal Investigator (1 calendar month/year)</w:t>
            </w:r>
          </w:p>
        </w:tc>
      </w:tr>
      <w:tr w:rsidR="00375DDC" w:rsidRPr="00C01CCF" w14:paraId="37FF60E6" w14:textId="77777777" w:rsidTr="0007531B">
        <w:tc>
          <w:tcPr>
            <w:tcW w:w="5000" w:type="pct"/>
            <w:gridSpan w:val="5"/>
            <w:shd w:val="clear" w:color="auto" w:fill="auto"/>
          </w:tcPr>
          <w:p w14:paraId="75B19072" w14:textId="058E2576" w:rsidR="00375DDC" w:rsidRPr="00A24280" w:rsidRDefault="00375DDC" w:rsidP="0007531B">
            <w:pPr>
              <w:widowControl w:val="0"/>
              <w:tabs>
                <w:tab w:val="left" w:pos="2880"/>
                <w:tab w:val="left" w:pos="6480"/>
                <w:tab w:val="left" w:pos="9360"/>
                <w:tab w:val="left" w:pos="10800"/>
              </w:tabs>
              <w:contextualSpacing/>
              <w:rPr>
                <w:rFonts w:ascii="Arial" w:hAnsi="Arial" w:cs="Arial"/>
                <w:bCs/>
                <w:spacing w:val="-5"/>
              </w:rPr>
            </w:pPr>
            <w:r w:rsidRPr="00A24280">
              <w:rPr>
                <w:rFonts w:ascii="Arial" w:hAnsi="Arial" w:cs="Arial"/>
                <w:bCs/>
                <w:spacing w:val="-5"/>
              </w:rPr>
              <w:t>*</w:t>
            </w:r>
            <w:r w:rsidR="00A24280">
              <w:rPr>
                <w:rFonts w:ascii="Arial" w:hAnsi="Arial" w:cs="Arial"/>
                <w:bCs/>
                <w:spacing w:val="-5"/>
              </w:rPr>
              <w:t>**</w:t>
            </w:r>
            <w:r w:rsidRPr="00A24280">
              <w:rPr>
                <w:rFonts w:ascii="Arial" w:hAnsi="Arial" w:cs="Arial"/>
                <w:bCs/>
                <w:spacing w:val="-5"/>
              </w:rPr>
              <w:t>Although awarded, these funds were never released. This grant was competitively awarded through Thor Industries, a sub-contractor working with ARDEC. Funds were redirected following COVID</w:t>
            </w:r>
            <w:proofErr w:type="gramStart"/>
            <w:r w:rsidRPr="00A24280">
              <w:rPr>
                <w:rFonts w:ascii="Arial" w:hAnsi="Arial" w:cs="Arial"/>
                <w:bCs/>
                <w:spacing w:val="-5"/>
              </w:rPr>
              <w:t>19.</w:t>
            </w:r>
            <w:r w:rsidR="00A24280">
              <w:rPr>
                <w:rFonts w:ascii="Arial" w:hAnsi="Arial" w:cs="Arial"/>
                <w:bCs/>
                <w:spacing w:val="-5"/>
              </w:rPr>
              <w:t>*</w:t>
            </w:r>
            <w:proofErr w:type="gramEnd"/>
            <w:r w:rsidR="00A24280">
              <w:rPr>
                <w:rFonts w:ascii="Arial" w:hAnsi="Arial" w:cs="Arial"/>
                <w:bCs/>
                <w:spacing w:val="-5"/>
              </w:rPr>
              <w:t>**</w:t>
            </w:r>
          </w:p>
        </w:tc>
      </w:tr>
    </w:tbl>
    <w:p w14:paraId="1A2EE39E" w14:textId="2C4BEB51"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19"/>
        <w:gridCol w:w="1916"/>
        <w:gridCol w:w="1771"/>
        <w:gridCol w:w="1925"/>
      </w:tblGrid>
      <w:tr w:rsidR="00375DDC" w:rsidRPr="00C01CCF" w14:paraId="2372A937" w14:textId="77777777" w:rsidTr="0007531B">
        <w:tc>
          <w:tcPr>
            <w:tcW w:w="1304" w:type="pct"/>
            <w:tcBorders>
              <w:bottom w:val="single" w:sz="4" w:space="0" w:color="auto"/>
            </w:tcBorders>
            <w:shd w:val="clear" w:color="auto" w:fill="auto"/>
          </w:tcPr>
          <w:p w14:paraId="4F60CA91" w14:textId="28B07614" w:rsidR="00375DDC" w:rsidRPr="00C01CCF" w:rsidRDefault="00375DDC" w:rsidP="0007531B">
            <w:pPr>
              <w:widowControl w:val="0"/>
              <w:tabs>
                <w:tab w:val="left" w:pos="2880"/>
                <w:tab w:val="left" w:pos="6480"/>
                <w:tab w:val="left" w:pos="9360"/>
                <w:tab w:val="left" w:pos="10800"/>
              </w:tabs>
              <w:contextualSpacing/>
              <w:rPr>
                <w:rFonts w:ascii="Arial" w:hAnsi="Arial" w:cs="Arial"/>
                <w:i/>
                <w:spacing w:val="-5"/>
              </w:rPr>
            </w:pPr>
            <w:r w:rsidRPr="00C01CCF">
              <w:rPr>
                <w:rFonts w:ascii="Arial" w:hAnsi="Arial" w:cs="Arial"/>
                <w:b/>
                <w:bCs/>
                <w:i/>
              </w:rPr>
              <w:t xml:space="preserve">21. </w:t>
            </w:r>
            <w:r w:rsidR="007D48D1" w:rsidRPr="007D48D1">
              <w:rPr>
                <w:rFonts w:ascii="Arial" w:hAnsi="Arial" w:cs="Arial"/>
                <w:i/>
              </w:rPr>
              <w:t>Not Funded</w:t>
            </w:r>
          </w:p>
        </w:tc>
        <w:tc>
          <w:tcPr>
            <w:tcW w:w="568" w:type="pct"/>
            <w:tcBorders>
              <w:bottom w:val="single" w:sz="4" w:space="0" w:color="auto"/>
            </w:tcBorders>
            <w:shd w:val="clear" w:color="auto" w:fill="auto"/>
          </w:tcPr>
          <w:p w14:paraId="4F480619"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191EDCBA"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Fritz (PI)</w:t>
            </w:r>
          </w:p>
        </w:tc>
        <w:tc>
          <w:tcPr>
            <w:tcW w:w="987" w:type="pct"/>
            <w:tcBorders>
              <w:bottom w:val="single" w:sz="4" w:space="0" w:color="auto"/>
            </w:tcBorders>
            <w:shd w:val="clear" w:color="auto" w:fill="auto"/>
          </w:tcPr>
          <w:p w14:paraId="500697C6"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27F9565B"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375DDC" w:rsidRPr="00C01CCF" w14:paraId="25957B44" w14:textId="77777777" w:rsidTr="0007531B">
        <w:tc>
          <w:tcPr>
            <w:tcW w:w="5000" w:type="pct"/>
            <w:gridSpan w:val="5"/>
            <w:tcBorders>
              <w:top w:val="single" w:sz="4" w:space="0" w:color="auto"/>
            </w:tcBorders>
            <w:shd w:val="clear" w:color="auto" w:fill="auto"/>
          </w:tcPr>
          <w:p w14:paraId="00D279C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NIH/NCCIH U01 (Clinical Trial Required)</w:t>
            </w:r>
          </w:p>
        </w:tc>
      </w:tr>
      <w:tr w:rsidR="00375DDC" w:rsidRPr="00C01CCF" w14:paraId="7DAAEEE3" w14:textId="77777777" w:rsidTr="0007531B">
        <w:tc>
          <w:tcPr>
            <w:tcW w:w="5000" w:type="pct"/>
            <w:gridSpan w:val="5"/>
            <w:shd w:val="clear" w:color="auto" w:fill="auto"/>
          </w:tcPr>
          <w:p w14:paraId="72A6A23D"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SMT Therapeutic Alliance.</w:t>
            </w:r>
          </w:p>
        </w:tc>
      </w:tr>
      <w:tr w:rsidR="00375DDC" w:rsidRPr="00C01CCF" w14:paraId="637BD25A" w14:textId="77777777" w:rsidTr="0007531B">
        <w:tc>
          <w:tcPr>
            <w:tcW w:w="5000" w:type="pct"/>
            <w:gridSpan w:val="5"/>
            <w:shd w:val="clear" w:color="auto" w:fill="auto"/>
          </w:tcPr>
          <w:p w14:paraId="219B7247"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3,812,500.00 USD</w:t>
            </w:r>
          </w:p>
        </w:tc>
      </w:tr>
      <w:tr w:rsidR="00375DDC" w:rsidRPr="00C01CCF" w14:paraId="11E08C20" w14:textId="77777777" w:rsidTr="0007531B">
        <w:tc>
          <w:tcPr>
            <w:tcW w:w="5000" w:type="pct"/>
            <w:gridSpan w:val="5"/>
            <w:shd w:val="clear" w:color="auto" w:fill="auto"/>
          </w:tcPr>
          <w:p w14:paraId="2041A841"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months/year)</w:t>
            </w:r>
          </w:p>
        </w:tc>
      </w:tr>
    </w:tbl>
    <w:p w14:paraId="778F4BED" w14:textId="7777777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19"/>
        <w:gridCol w:w="1916"/>
        <w:gridCol w:w="1771"/>
        <w:gridCol w:w="1925"/>
      </w:tblGrid>
      <w:tr w:rsidR="00375DDC" w:rsidRPr="00C01CCF" w14:paraId="7DEB532C" w14:textId="77777777" w:rsidTr="0007531B">
        <w:tc>
          <w:tcPr>
            <w:tcW w:w="1304" w:type="pct"/>
            <w:tcBorders>
              <w:bottom w:val="single" w:sz="4" w:space="0" w:color="auto"/>
            </w:tcBorders>
            <w:shd w:val="clear" w:color="auto" w:fill="auto"/>
          </w:tcPr>
          <w:p w14:paraId="58E4CB6D" w14:textId="365D1F24" w:rsidR="00375DDC" w:rsidRPr="00C01CCF" w:rsidRDefault="00375DDC"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22.</w:t>
            </w:r>
            <w:r w:rsidRPr="00C01CCF">
              <w:rPr>
                <w:rFonts w:ascii="Arial" w:hAnsi="Arial" w:cs="Arial"/>
                <w:i/>
              </w:rPr>
              <w:t xml:space="preserve"> </w:t>
            </w:r>
            <w:r w:rsidR="007D48D1" w:rsidRPr="007D48D1">
              <w:rPr>
                <w:rFonts w:ascii="Arial" w:hAnsi="Arial" w:cs="Arial"/>
                <w:i/>
              </w:rPr>
              <w:t>Not Funded</w:t>
            </w:r>
          </w:p>
        </w:tc>
        <w:tc>
          <w:tcPr>
            <w:tcW w:w="568" w:type="pct"/>
            <w:tcBorders>
              <w:bottom w:val="single" w:sz="4" w:space="0" w:color="auto"/>
            </w:tcBorders>
            <w:shd w:val="clear" w:color="auto" w:fill="auto"/>
          </w:tcPr>
          <w:p w14:paraId="5C5D0B82"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788F5E2E" w14:textId="77777777" w:rsidR="00375DDC" w:rsidRPr="00C01CCF" w:rsidRDefault="00375DDC" w:rsidP="0007531B">
            <w:pPr>
              <w:widowControl w:val="0"/>
              <w:tabs>
                <w:tab w:val="left" w:pos="2880"/>
                <w:tab w:val="left" w:pos="6480"/>
                <w:tab w:val="left" w:pos="9360"/>
                <w:tab w:val="left" w:pos="10800"/>
              </w:tabs>
              <w:contextualSpacing/>
              <w:jc w:val="center"/>
              <w:rPr>
                <w:rFonts w:ascii="Arial" w:hAnsi="Arial" w:cs="Arial"/>
                <w:i/>
                <w:spacing w:val="-5"/>
              </w:rPr>
            </w:pPr>
            <w:proofErr w:type="spellStart"/>
            <w:r w:rsidRPr="00C01CCF">
              <w:rPr>
                <w:rFonts w:ascii="Arial" w:hAnsi="Arial" w:cs="Arial"/>
                <w:i/>
                <w:spacing w:val="-5"/>
              </w:rPr>
              <w:t>Kittleson</w:t>
            </w:r>
            <w:proofErr w:type="spellEnd"/>
            <w:r w:rsidRPr="00C01CCF">
              <w:rPr>
                <w:rFonts w:ascii="Arial" w:hAnsi="Arial" w:cs="Arial"/>
                <w:i/>
                <w:spacing w:val="-5"/>
              </w:rPr>
              <w:t xml:space="preserve"> (PI)</w:t>
            </w:r>
          </w:p>
        </w:tc>
        <w:tc>
          <w:tcPr>
            <w:tcW w:w="987" w:type="pct"/>
            <w:tcBorders>
              <w:bottom w:val="single" w:sz="4" w:space="0" w:color="auto"/>
            </w:tcBorders>
            <w:shd w:val="clear" w:color="auto" w:fill="auto"/>
          </w:tcPr>
          <w:p w14:paraId="2F1CF064" w14:textId="77777777" w:rsidR="00375DDC" w:rsidRPr="00C01CCF" w:rsidRDefault="00375DDC"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043EF28A" w14:textId="77777777" w:rsidR="00375DDC" w:rsidRPr="00C01CCF" w:rsidRDefault="00375DDC"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375DDC" w:rsidRPr="00C01CCF" w14:paraId="6190DD63" w14:textId="77777777" w:rsidTr="0007531B">
        <w:tc>
          <w:tcPr>
            <w:tcW w:w="5000" w:type="pct"/>
            <w:gridSpan w:val="5"/>
            <w:tcBorders>
              <w:top w:val="single" w:sz="4" w:space="0" w:color="auto"/>
            </w:tcBorders>
            <w:shd w:val="clear" w:color="auto" w:fill="auto"/>
          </w:tcPr>
          <w:p w14:paraId="47E2C448"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AHRQ R21 (sub-award to University of Utah)</w:t>
            </w:r>
          </w:p>
        </w:tc>
      </w:tr>
      <w:tr w:rsidR="00375DDC" w:rsidRPr="00C01CCF" w14:paraId="06142F38" w14:textId="77777777" w:rsidTr="0007531B">
        <w:tc>
          <w:tcPr>
            <w:tcW w:w="5000" w:type="pct"/>
            <w:gridSpan w:val="5"/>
            <w:shd w:val="clear" w:color="auto" w:fill="auto"/>
          </w:tcPr>
          <w:p w14:paraId="0D8A1A00"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Development of personal prognostic profiles for dynamic and static balance.</w:t>
            </w:r>
          </w:p>
        </w:tc>
      </w:tr>
      <w:tr w:rsidR="00375DDC" w:rsidRPr="00C01CCF" w14:paraId="5318D173" w14:textId="77777777" w:rsidTr="0007531B">
        <w:tc>
          <w:tcPr>
            <w:tcW w:w="5000" w:type="pct"/>
            <w:gridSpan w:val="5"/>
            <w:shd w:val="clear" w:color="auto" w:fill="auto"/>
          </w:tcPr>
          <w:p w14:paraId="4F643A2E"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bCs/>
                <w:spacing w:val="-5"/>
              </w:rPr>
              <w:t>250,000 USD (</w:t>
            </w:r>
            <w:r w:rsidRPr="00C01CCF">
              <w:rPr>
                <w:rFonts w:ascii="Arial" w:hAnsi="Arial" w:cs="Arial"/>
                <w:spacing w:val="-5"/>
              </w:rPr>
              <w:t>61,000.00 USD)</w:t>
            </w:r>
          </w:p>
        </w:tc>
      </w:tr>
      <w:tr w:rsidR="00375DDC" w:rsidRPr="00C01CCF" w14:paraId="6BC85B44" w14:textId="77777777" w:rsidTr="0007531B">
        <w:tc>
          <w:tcPr>
            <w:tcW w:w="5000" w:type="pct"/>
            <w:gridSpan w:val="5"/>
            <w:shd w:val="clear" w:color="auto" w:fill="auto"/>
          </w:tcPr>
          <w:p w14:paraId="7A280157" w14:textId="77777777" w:rsidR="00375DDC" w:rsidRPr="00C01CCF" w:rsidRDefault="00375DDC"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months/year)</w:t>
            </w:r>
          </w:p>
        </w:tc>
      </w:tr>
    </w:tbl>
    <w:p w14:paraId="02BD238B" w14:textId="77777777" w:rsidR="00375DDC" w:rsidRPr="00C01CCF" w:rsidRDefault="00375DDC" w:rsidP="0007531B">
      <w:pPr>
        <w:widowControl w:val="0"/>
        <w:spacing w:after="0"/>
        <w:contextualSpacing/>
        <w:rPr>
          <w:rFonts w:ascii="Arial" w:hAnsi="Arial" w:cs="Arial"/>
          <w:b/>
          <w:i/>
          <w:color w:val="000000" w:themeColor="text1"/>
          <w:sz w:val="20"/>
          <w:szCs w:val="20"/>
        </w:rPr>
      </w:pPr>
    </w:p>
    <w:tbl>
      <w:tblPr>
        <w:tblStyle w:val="TableGrid"/>
        <w:tblW w:w="479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179"/>
        <w:gridCol w:w="488"/>
        <w:gridCol w:w="531"/>
        <w:gridCol w:w="1916"/>
        <w:gridCol w:w="770"/>
        <w:gridCol w:w="1001"/>
        <w:gridCol w:w="1925"/>
      </w:tblGrid>
      <w:tr w:rsidR="00BC7764" w:rsidRPr="00C01CCF" w14:paraId="70E1E2C8" w14:textId="77777777" w:rsidTr="0007531B">
        <w:tc>
          <w:tcPr>
            <w:tcW w:w="1304" w:type="pct"/>
            <w:gridSpan w:val="2"/>
            <w:tcBorders>
              <w:bottom w:val="single" w:sz="4" w:space="0" w:color="auto"/>
            </w:tcBorders>
            <w:shd w:val="clear" w:color="auto" w:fill="auto"/>
          </w:tcPr>
          <w:p w14:paraId="0DEB2C4E" w14:textId="61E34C5D" w:rsidR="00BC7764" w:rsidRPr="00C01CCF" w:rsidRDefault="00BC7764" w:rsidP="0007531B">
            <w:pPr>
              <w:widowControl w:val="0"/>
              <w:tabs>
                <w:tab w:val="left" w:pos="2880"/>
                <w:tab w:val="left" w:pos="6480"/>
                <w:tab w:val="left" w:pos="9360"/>
                <w:tab w:val="left" w:pos="10800"/>
              </w:tabs>
              <w:contextualSpacing/>
              <w:jc w:val="both"/>
              <w:rPr>
                <w:rFonts w:ascii="Arial" w:hAnsi="Arial" w:cs="Arial"/>
                <w:i/>
                <w:spacing w:val="-5"/>
              </w:rPr>
            </w:pPr>
            <w:r w:rsidRPr="00C01CCF">
              <w:rPr>
                <w:rFonts w:ascii="Arial" w:hAnsi="Arial" w:cs="Arial"/>
                <w:b/>
                <w:bCs/>
                <w:i/>
              </w:rPr>
              <w:t>23.</w:t>
            </w:r>
            <w:r w:rsidRPr="00C01CCF">
              <w:rPr>
                <w:rFonts w:ascii="Arial" w:hAnsi="Arial" w:cs="Arial"/>
                <w:i/>
              </w:rPr>
              <w:t xml:space="preserve"> </w:t>
            </w:r>
            <w:r w:rsidR="007D48D1" w:rsidRPr="007D48D1">
              <w:rPr>
                <w:rFonts w:ascii="Arial" w:hAnsi="Arial" w:cs="Arial"/>
                <w:i/>
              </w:rPr>
              <w:t>Not Funded</w:t>
            </w:r>
          </w:p>
        </w:tc>
        <w:tc>
          <w:tcPr>
            <w:tcW w:w="568" w:type="pct"/>
            <w:gridSpan w:val="2"/>
            <w:tcBorders>
              <w:bottom w:val="single" w:sz="4" w:space="0" w:color="auto"/>
            </w:tcBorders>
            <w:shd w:val="clear" w:color="auto" w:fill="auto"/>
          </w:tcPr>
          <w:p w14:paraId="120F6429" w14:textId="77777777" w:rsidR="00BC7764" w:rsidRPr="00C01CCF" w:rsidRDefault="00BC7764" w:rsidP="0007531B">
            <w:pPr>
              <w:widowControl w:val="0"/>
              <w:tabs>
                <w:tab w:val="left" w:pos="2880"/>
                <w:tab w:val="left" w:pos="6480"/>
                <w:tab w:val="left" w:pos="9360"/>
                <w:tab w:val="left" w:pos="10800"/>
              </w:tabs>
              <w:contextualSpacing/>
              <w:jc w:val="both"/>
              <w:rPr>
                <w:rFonts w:ascii="Arial" w:hAnsi="Arial" w:cs="Arial"/>
                <w:spacing w:val="-5"/>
              </w:rPr>
            </w:pPr>
          </w:p>
        </w:tc>
        <w:tc>
          <w:tcPr>
            <w:tcW w:w="1068" w:type="pct"/>
            <w:tcBorders>
              <w:bottom w:val="single" w:sz="4" w:space="0" w:color="auto"/>
            </w:tcBorders>
            <w:shd w:val="clear" w:color="auto" w:fill="auto"/>
          </w:tcPr>
          <w:p w14:paraId="738238BB" w14:textId="77777777" w:rsidR="00BC7764" w:rsidRPr="00C01CCF" w:rsidRDefault="00BC7764" w:rsidP="0007531B">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Williams (PI)</w:t>
            </w:r>
          </w:p>
        </w:tc>
        <w:tc>
          <w:tcPr>
            <w:tcW w:w="987" w:type="pct"/>
            <w:gridSpan w:val="2"/>
            <w:tcBorders>
              <w:bottom w:val="single" w:sz="4" w:space="0" w:color="auto"/>
            </w:tcBorders>
            <w:shd w:val="clear" w:color="auto" w:fill="auto"/>
          </w:tcPr>
          <w:p w14:paraId="65C754D8" w14:textId="77777777" w:rsidR="00BC7764" w:rsidRPr="00C01CCF" w:rsidRDefault="00BC7764" w:rsidP="0007531B">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2B0EC680" w14:textId="77777777" w:rsidR="00BC7764" w:rsidRPr="00C01CCF" w:rsidRDefault="00BC7764" w:rsidP="0007531B">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BC7764" w:rsidRPr="00C01CCF" w14:paraId="5A3C3CCB" w14:textId="77777777" w:rsidTr="0007531B">
        <w:tc>
          <w:tcPr>
            <w:tcW w:w="5000" w:type="pct"/>
            <w:gridSpan w:val="8"/>
            <w:tcBorders>
              <w:top w:val="single" w:sz="4" w:space="0" w:color="auto"/>
            </w:tcBorders>
            <w:shd w:val="clear" w:color="auto" w:fill="auto"/>
          </w:tcPr>
          <w:p w14:paraId="24C5FB09" w14:textId="77777777" w:rsidR="00BC7764" w:rsidRPr="00C01CCF" w:rsidRDefault="00BC7764"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 xml:space="preserve">AHRQ R01 </w:t>
            </w:r>
          </w:p>
        </w:tc>
      </w:tr>
      <w:tr w:rsidR="00BC7764" w:rsidRPr="00C01CCF" w14:paraId="7D96434E" w14:textId="77777777" w:rsidTr="0007531B">
        <w:tc>
          <w:tcPr>
            <w:tcW w:w="5000" w:type="pct"/>
            <w:gridSpan w:val="8"/>
            <w:shd w:val="clear" w:color="auto" w:fill="auto"/>
          </w:tcPr>
          <w:p w14:paraId="53F51E3F" w14:textId="77777777" w:rsidR="00BC7764" w:rsidRPr="00C01CCF" w:rsidRDefault="00BC7764"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Testing evidence-based learning principles in radiology training.</w:t>
            </w:r>
          </w:p>
        </w:tc>
      </w:tr>
      <w:tr w:rsidR="00BC7764" w:rsidRPr="00C01CCF" w14:paraId="23B6B5F3" w14:textId="77777777" w:rsidTr="0007531B">
        <w:tc>
          <w:tcPr>
            <w:tcW w:w="5000" w:type="pct"/>
            <w:gridSpan w:val="8"/>
            <w:shd w:val="clear" w:color="auto" w:fill="auto"/>
          </w:tcPr>
          <w:p w14:paraId="08A1012C" w14:textId="77777777" w:rsidR="00BC7764" w:rsidRPr="00C01CCF" w:rsidRDefault="00BC7764" w:rsidP="0007531B">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1,906,250 USD</w:t>
            </w:r>
          </w:p>
        </w:tc>
      </w:tr>
      <w:tr w:rsidR="00BC7764" w:rsidRPr="00C01CCF" w14:paraId="422A63D8" w14:textId="77777777" w:rsidTr="0007531B">
        <w:tc>
          <w:tcPr>
            <w:tcW w:w="5000" w:type="pct"/>
            <w:gridSpan w:val="8"/>
            <w:shd w:val="clear" w:color="auto" w:fill="auto"/>
          </w:tcPr>
          <w:p w14:paraId="336EF143" w14:textId="77777777" w:rsidR="00BC7764" w:rsidRPr="00C01CCF" w:rsidRDefault="00BC7764" w:rsidP="0007531B">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(1 calendar months/year)</w:t>
            </w:r>
          </w:p>
        </w:tc>
      </w:tr>
      <w:tr w:rsidR="005C4945" w:rsidRPr="00C01CCF" w14:paraId="101716BC" w14:textId="77777777" w:rsidTr="005C4945">
        <w:tc>
          <w:tcPr>
            <w:tcW w:w="1204" w:type="pct"/>
            <w:tcBorders>
              <w:bottom w:val="single" w:sz="4" w:space="0" w:color="auto"/>
            </w:tcBorders>
            <w:shd w:val="clear" w:color="auto" w:fill="auto"/>
          </w:tcPr>
          <w:p w14:paraId="6E62E377" w14:textId="38856F54" w:rsidR="005C4945" w:rsidRPr="00C01CCF" w:rsidRDefault="005C4945" w:rsidP="00FC78B2">
            <w:pPr>
              <w:widowControl w:val="0"/>
              <w:tabs>
                <w:tab w:val="left" w:pos="2880"/>
                <w:tab w:val="left" w:pos="6480"/>
                <w:tab w:val="left" w:pos="9360"/>
                <w:tab w:val="left" w:pos="10800"/>
              </w:tabs>
              <w:contextualSpacing/>
              <w:jc w:val="both"/>
              <w:rPr>
                <w:rFonts w:ascii="Arial" w:hAnsi="Arial" w:cs="Arial"/>
                <w:i/>
                <w:spacing w:val="-5"/>
              </w:rPr>
            </w:pPr>
            <w:r w:rsidRPr="005C4945">
              <w:rPr>
                <w:rFonts w:ascii="Arial" w:hAnsi="Arial" w:cs="Arial"/>
                <w:b/>
                <w:bCs/>
                <w:i/>
                <w:spacing w:val="-5"/>
              </w:rPr>
              <w:lastRenderedPageBreak/>
              <w:t>24</w:t>
            </w:r>
            <w:r>
              <w:rPr>
                <w:rFonts w:ascii="Arial" w:hAnsi="Arial" w:cs="Arial"/>
                <w:i/>
                <w:spacing w:val="-5"/>
              </w:rPr>
              <w:t xml:space="preserve">. </w:t>
            </w:r>
            <w:r w:rsidR="007D48D1" w:rsidRPr="007D48D1">
              <w:rPr>
                <w:rFonts w:ascii="Arial" w:hAnsi="Arial" w:cs="Arial"/>
                <w:i/>
                <w:spacing w:val="-5"/>
              </w:rPr>
              <w:t>Not Funded</w:t>
            </w:r>
          </w:p>
        </w:tc>
        <w:tc>
          <w:tcPr>
            <w:tcW w:w="372" w:type="pct"/>
            <w:gridSpan w:val="2"/>
            <w:tcBorders>
              <w:bottom w:val="single" w:sz="4" w:space="0" w:color="auto"/>
            </w:tcBorders>
            <w:shd w:val="clear" w:color="auto" w:fill="auto"/>
          </w:tcPr>
          <w:p w14:paraId="62BD30DB" w14:textId="77777777" w:rsidR="005C4945" w:rsidRPr="00C01CCF" w:rsidRDefault="005C4945" w:rsidP="00FC78B2">
            <w:pPr>
              <w:widowControl w:val="0"/>
              <w:tabs>
                <w:tab w:val="left" w:pos="2880"/>
                <w:tab w:val="left" w:pos="6480"/>
                <w:tab w:val="left" w:pos="9360"/>
                <w:tab w:val="left" w:pos="10800"/>
              </w:tabs>
              <w:contextualSpacing/>
              <w:jc w:val="both"/>
              <w:rPr>
                <w:rFonts w:ascii="Arial" w:hAnsi="Arial" w:cs="Arial"/>
                <w:spacing w:val="-5"/>
              </w:rPr>
            </w:pPr>
          </w:p>
        </w:tc>
        <w:tc>
          <w:tcPr>
            <w:tcW w:w="1793" w:type="pct"/>
            <w:gridSpan w:val="3"/>
            <w:tcBorders>
              <w:bottom w:val="single" w:sz="4" w:space="0" w:color="auto"/>
            </w:tcBorders>
            <w:shd w:val="clear" w:color="auto" w:fill="auto"/>
          </w:tcPr>
          <w:p w14:paraId="0F083FAB" w14:textId="77777777" w:rsidR="005C4945" w:rsidRPr="00C01CCF" w:rsidRDefault="005C4945" w:rsidP="00FC78B2">
            <w:pPr>
              <w:widowControl w:val="0"/>
              <w:tabs>
                <w:tab w:val="left" w:pos="2880"/>
                <w:tab w:val="left" w:pos="6480"/>
                <w:tab w:val="left" w:pos="9360"/>
                <w:tab w:val="left" w:pos="10800"/>
              </w:tabs>
              <w:contextualSpacing/>
              <w:jc w:val="center"/>
              <w:rPr>
                <w:rFonts w:ascii="Arial" w:hAnsi="Arial" w:cs="Arial"/>
                <w:i/>
                <w:spacing w:val="-5"/>
              </w:rPr>
            </w:pPr>
            <w:r w:rsidRPr="00C01CCF">
              <w:rPr>
                <w:rFonts w:ascii="Arial" w:hAnsi="Arial" w:cs="Arial"/>
                <w:i/>
                <w:spacing w:val="-5"/>
              </w:rPr>
              <w:t>Hayes (PI)</w:t>
            </w:r>
          </w:p>
        </w:tc>
        <w:tc>
          <w:tcPr>
            <w:tcW w:w="558" w:type="pct"/>
            <w:tcBorders>
              <w:bottom w:val="single" w:sz="4" w:space="0" w:color="auto"/>
            </w:tcBorders>
            <w:shd w:val="clear" w:color="auto" w:fill="auto"/>
          </w:tcPr>
          <w:p w14:paraId="4A7F2B22" w14:textId="77777777" w:rsidR="005C4945" w:rsidRPr="00C01CCF" w:rsidRDefault="005C4945" w:rsidP="00FC78B2">
            <w:pPr>
              <w:widowControl w:val="0"/>
              <w:tabs>
                <w:tab w:val="left" w:pos="2880"/>
                <w:tab w:val="left" w:pos="6480"/>
                <w:tab w:val="left" w:pos="9360"/>
                <w:tab w:val="left" w:pos="10800"/>
              </w:tabs>
              <w:contextualSpacing/>
              <w:jc w:val="both"/>
              <w:rPr>
                <w:rFonts w:ascii="Arial" w:hAnsi="Arial" w:cs="Arial"/>
                <w:spacing w:val="-5"/>
              </w:rPr>
            </w:pPr>
          </w:p>
        </w:tc>
        <w:tc>
          <w:tcPr>
            <w:tcW w:w="1073" w:type="pct"/>
            <w:tcBorders>
              <w:bottom w:val="single" w:sz="4" w:space="0" w:color="auto"/>
            </w:tcBorders>
            <w:shd w:val="clear" w:color="auto" w:fill="auto"/>
          </w:tcPr>
          <w:p w14:paraId="0BA6910B" w14:textId="77777777" w:rsidR="005C4945" w:rsidRPr="00C01CCF" w:rsidRDefault="005C4945" w:rsidP="00FC78B2">
            <w:pPr>
              <w:widowControl w:val="0"/>
              <w:tabs>
                <w:tab w:val="left" w:pos="2880"/>
                <w:tab w:val="left" w:pos="6480"/>
                <w:tab w:val="left" w:pos="9360"/>
                <w:tab w:val="left" w:pos="10800"/>
              </w:tabs>
              <w:contextualSpacing/>
              <w:jc w:val="right"/>
              <w:rPr>
                <w:rFonts w:ascii="Arial" w:hAnsi="Arial" w:cs="Arial"/>
                <w:spacing w:val="-5"/>
              </w:rPr>
            </w:pPr>
            <w:r w:rsidRPr="00C01CCF">
              <w:rPr>
                <w:rFonts w:ascii="Arial" w:hAnsi="Arial" w:cs="Arial"/>
                <w:spacing w:val="-5"/>
              </w:rPr>
              <w:t>2020</w:t>
            </w:r>
          </w:p>
        </w:tc>
      </w:tr>
      <w:tr w:rsidR="005C4945" w:rsidRPr="00C01CCF" w14:paraId="22A6B927" w14:textId="77777777" w:rsidTr="00FC78B2">
        <w:tc>
          <w:tcPr>
            <w:tcW w:w="5000" w:type="pct"/>
            <w:gridSpan w:val="8"/>
            <w:tcBorders>
              <w:top w:val="single" w:sz="4" w:space="0" w:color="auto"/>
            </w:tcBorders>
            <w:shd w:val="clear" w:color="auto" w:fill="auto"/>
          </w:tcPr>
          <w:p w14:paraId="60CFE590" w14:textId="77777777" w:rsidR="005C4945" w:rsidRPr="00C01CCF" w:rsidRDefault="005C4945" w:rsidP="00FC78B2">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rPr>
              <w:t>University of Utah CCTS Pilot Grant</w:t>
            </w:r>
          </w:p>
        </w:tc>
      </w:tr>
      <w:tr w:rsidR="005C4945" w:rsidRPr="00C01CCF" w14:paraId="08B1D58F" w14:textId="77777777" w:rsidTr="00FC78B2">
        <w:tc>
          <w:tcPr>
            <w:tcW w:w="5000" w:type="pct"/>
            <w:gridSpan w:val="8"/>
            <w:shd w:val="clear" w:color="auto" w:fill="auto"/>
          </w:tcPr>
          <w:p w14:paraId="7119DFF6" w14:textId="77777777" w:rsidR="005C4945" w:rsidRPr="00C01CCF" w:rsidRDefault="005C4945" w:rsidP="00FC78B2">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Title</w:t>
            </w:r>
            <w:r w:rsidRPr="00C01CCF">
              <w:rPr>
                <w:rFonts w:ascii="Arial" w:hAnsi="Arial" w:cs="Arial"/>
                <w:spacing w:val="-5"/>
              </w:rPr>
              <w:t>: Cycling intervention with biofeedback of power symmetry for patients with stroke in an inpatient rehabilitation facility: pilot randomized controlled trial.</w:t>
            </w:r>
          </w:p>
        </w:tc>
      </w:tr>
      <w:tr w:rsidR="005C4945" w:rsidRPr="00C01CCF" w14:paraId="10C8DB95" w14:textId="77777777" w:rsidTr="00FC78B2">
        <w:tc>
          <w:tcPr>
            <w:tcW w:w="5000" w:type="pct"/>
            <w:gridSpan w:val="8"/>
            <w:shd w:val="clear" w:color="auto" w:fill="auto"/>
          </w:tcPr>
          <w:p w14:paraId="295A85B9" w14:textId="77777777" w:rsidR="005C4945" w:rsidRPr="00C01CCF" w:rsidRDefault="005C4945" w:rsidP="00FC78B2">
            <w:pPr>
              <w:widowControl w:val="0"/>
              <w:tabs>
                <w:tab w:val="left" w:pos="2880"/>
                <w:tab w:val="left" w:pos="6480"/>
                <w:tab w:val="left" w:pos="9360"/>
                <w:tab w:val="left" w:pos="10800"/>
              </w:tabs>
              <w:contextualSpacing/>
              <w:rPr>
                <w:rFonts w:ascii="Arial" w:hAnsi="Arial" w:cs="Arial"/>
                <w:b/>
                <w:spacing w:val="-5"/>
              </w:rPr>
            </w:pPr>
            <w:r w:rsidRPr="00C01CCF">
              <w:rPr>
                <w:rFonts w:ascii="Arial" w:hAnsi="Arial" w:cs="Arial"/>
                <w:b/>
                <w:spacing w:val="-5"/>
              </w:rPr>
              <w:t xml:space="preserve">Amount: </w:t>
            </w:r>
            <w:r w:rsidRPr="00C01CCF">
              <w:rPr>
                <w:rFonts w:ascii="Arial" w:hAnsi="Arial" w:cs="Arial"/>
                <w:spacing w:val="-5"/>
              </w:rPr>
              <w:t xml:space="preserve">20,000 USD </w:t>
            </w:r>
          </w:p>
        </w:tc>
      </w:tr>
      <w:tr w:rsidR="005C4945" w:rsidRPr="00C01CCF" w14:paraId="07CBB8A8" w14:textId="77777777" w:rsidTr="00FC78B2">
        <w:tc>
          <w:tcPr>
            <w:tcW w:w="5000" w:type="pct"/>
            <w:gridSpan w:val="8"/>
            <w:shd w:val="clear" w:color="auto" w:fill="auto"/>
          </w:tcPr>
          <w:p w14:paraId="049CA0A6" w14:textId="77777777" w:rsidR="005C4945" w:rsidRPr="00C01CCF" w:rsidRDefault="005C4945" w:rsidP="00FC78B2">
            <w:pPr>
              <w:widowControl w:val="0"/>
              <w:tabs>
                <w:tab w:val="left" w:pos="2880"/>
                <w:tab w:val="left" w:pos="6480"/>
                <w:tab w:val="left" w:pos="9360"/>
                <w:tab w:val="left" w:pos="10800"/>
              </w:tabs>
              <w:contextualSpacing/>
              <w:rPr>
                <w:rFonts w:ascii="Arial" w:hAnsi="Arial" w:cs="Arial"/>
                <w:spacing w:val="-5"/>
              </w:rPr>
            </w:pPr>
            <w:r w:rsidRPr="00C01CCF">
              <w:rPr>
                <w:rFonts w:ascii="Arial" w:hAnsi="Arial" w:cs="Arial"/>
                <w:b/>
                <w:spacing w:val="-5"/>
              </w:rPr>
              <w:t>Role</w:t>
            </w:r>
            <w:r w:rsidRPr="00C01CCF">
              <w:rPr>
                <w:rFonts w:ascii="Arial" w:hAnsi="Arial" w:cs="Arial"/>
                <w:spacing w:val="-5"/>
              </w:rPr>
              <w:t>: Co-Investigator (0 calendar months per year)</w:t>
            </w:r>
          </w:p>
        </w:tc>
      </w:tr>
    </w:tbl>
    <w:p w14:paraId="116733DF" w14:textId="6352CD01" w:rsidR="005C4945" w:rsidRDefault="005C4945" w:rsidP="005C4945">
      <w:pPr>
        <w:spacing w:after="0"/>
        <w:contextualSpacing/>
        <w:rPr>
          <w:rFonts w:ascii="Arial" w:hAnsi="Arial" w:cs="Arial"/>
          <w:b/>
          <w:bCs/>
          <w:sz w:val="20"/>
          <w:szCs w:val="20"/>
          <w:u w:val="single"/>
        </w:rPr>
      </w:pPr>
    </w:p>
    <w:p w14:paraId="7A8F815E" w14:textId="77777777" w:rsidR="005C4945" w:rsidRDefault="005C4945" w:rsidP="005C4945">
      <w:pPr>
        <w:spacing w:after="0"/>
        <w:contextualSpacing/>
        <w:rPr>
          <w:rFonts w:ascii="Arial" w:hAnsi="Arial" w:cs="Arial"/>
          <w:b/>
          <w:bCs/>
          <w:sz w:val="20"/>
          <w:szCs w:val="20"/>
          <w:u w:val="single"/>
        </w:rPr>
      </w:pPr>
    </w:p>
    <w:p w14:paraId="23B99D84" w14:textId="20D7C9D8" w:rsidR="00E40487" w:rsidRPr="00572B0A" w:rsidRDefault="00BC7764" w:rsidP="0007531B">
      <w:pPr>
        <w:shd w:val="clear" w:color="auto" w:fill="D9D9D9" w:themeFill="background1" w:themeFillShade="D9"/>
        <w:spacing w:after="0"/>
        <w:contextualSpacing/>
        <w:rPr>
          <w:rFonts w:ascii="Arial" w:hAnsi="Arial" w:cs="Arial"/>
          <w:b/>
          <w:bCs/>
          <w:sz w:val="20"/>
          <w:szCs w:val="20"/>
        </w:rPr>
      </w:pPr>
      <w:r w:rsidRPr="00572B0A">
        <w:rPr>
          <w:rFonts w:ascii="Arial" w:hAnsi="Arial" w:cs="Arial"/>
          <w:b/>
          <w:bCs/>
          <w:sz w:val="20"/>
          <w:szCs w:val="20"/>
        </w:rPr>
        <w:t>TRAINEE/MENTEE/SPONSORHIP RECORD</w:t>
      </w:r>
    </w:p>
    <w:p w14:paraId="3A0339C1" w14:textId="77777777" w:rsidR="00B52A66" w:rsidRPr="00A24280" w:rsidRDefault="00B52A66" w:rsidP="00C01CCF">
      <w:pPr>
        <w:spacing w:after="0"/>
        <w:contextualSpacing/>
        <w:rPr>
          <w:rFonts w:ascii="Arial" w:hAnsi="Arial" w:cs="Arial"/>
          <w:b/>
          <w:bCs/>
          <w:i/>
          <w:iCs/>
          <w:sz w:val="20"/>
          <w:szCs w:val="20"/>
        </w:rPr>
      </w:pPr>
      <w:r w:rsidRPr="00A24280">
        <w:rPr>
          <w:rFonts w:ascii="Arial" w:hAnsi="Arial" w:cs="Arial"/>
          <w:b/>
          <w:bCs/>
          <w:i/>
          <w:iCs/>
          <w:sz w:val="20"/>
          <w:szCs w:val="20"/>
        </w:rPr>
        <w:t>Post-Doctoral Trainees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827"/>
        <w:gridCol w:w="4291"/>
      </w:tblGrid>
      <w:tr w:rsidR="002F0D79" w:rsidRPr="00C01CCF" w14:paraId="21293449" w14:textId="77777777" w:rsidTr="001B11DD">
        <w:tc>
          <w:tcPr>
            <w:tcW w:w="1198" w:type="pct"/>
            <w:shd w:val="clear" w:color="auto" w:fill="auto"/>
          </w:tcPr>
          <w:p w14:paraId="5D0F7D03" w14:textId="77777777" w:rsidR="002F0D79" w:rsidRPr="00C01CCF" w:rsidRDefault="002F0D79" w:rsidP="001B11DD">
            <w:pPr>
              <w:spacing w:line="259" w:lineRule="auto"/>
              <w:contextualSpacing/>
              <w:rPr>
                <w:rFonts w:ascii="Arial" w:hAnsi="Arial" w:cs="Arial"/>
              </w:rPr>
            </w:pPr>
            <w:r w:rsidRPr="00C01CCF">
              <w:rPr>
                <w:rFonts w:ascii="Arial" w:hAnsi="Arial" w:cs="Arial"/>
              </w:rPr>
              <w:t xml:space="preserve">2017 – 2020 </w:t>
            </w:r>
          </w:p>
        </w:tc>
        <w:tc>
          <w:tcPr>
            <w:tcW w:w="1510" w:type="pct"/>
            <w:shd w:val="clear" w:color="auto" w:fill="auto"/>
          </w:tcPr>
          <w:p w14:paraId="363BC810" w14:textId="77777777" w:rsidR="002F0D79" w:rsidRPr="00C01CCF" w:rsidRDefault="002F0D79" w:rsidP="001B11DD">
            <w:pPr>
              <w:spacing w:line="259" w:lineRule="auto"/>
              <w:contextualSpacing/>
              <w:rPr>
                <w:rFonts w:ascii="Arial" w:hAnsi="Arial" w:cs="Arial"/>
              </w:rPr>
            </w:pPr>
            <w:r w:rsidRPr="00C01CCF">
              <w:rPr>
                <w:rFonts w:ascii="Arial" w:hAnsi="Arial" w:cs="Arial"/>
              </w:rPr>
              <w:t>Bradley Fawver, PhD</w:t>
            </w:r>
          </w:p>
        </w:tc>
        <w:tc>
          <w:tcPr>
            <w:tcW w:w="2292" w:type="pct"/>
          </w:tcPr>
          <w:p w14:paraId="2E76DDD6" w14:textId="77777777" w:rsidR="002F0D79" w:rsidRPr="00C01CCF" w:rsidRDefault="002F0D79" w:rsidP="001B11DD">
            <w:pPr>
              <w:spacing w:line="259" w:lineRule="auto"/>
              <w:contextualSpacing/>
              <w:rPr>
                <w:rFonts w:ascii="Arial" w:hAnsi="Arial" w:cs="Arial"/>
              </w:rPr>
            </w:pPr>
            <w:r w:rsidRPr="00C01CCF">
              <w:rPr>
                <w:rFonts w:ascii="Arial" w:hAnsi="Arial" w:cs="Arial"/>
              </w:rPr>
              <w:t>(secondary advisor)</w:t>
            </w:r>
          </w:p>
        </w:tc>
      </w:tr>
      <w:tr w:rsidR="00B52A66" w:rsidRPr="00C01CCF" w14:paraId="2B4BCF4F" w14:textId="77777777" w:rsidTr="00E862DC">
        <w:tc>
          <w:tcPr>
            <w:tcW w:w="1198" w:type="pct"/>
            <w:shd w:val="clear" w:color="auto" w:fill="auto"/>
          </w:tcPr>
          <w:p w14:paraId="28CB73E9" w14:textId="77777777" w:rsidR="00B52A66" w:rsidRPr="00C01CCF" w:rsidRDefault="00B52A66" w:rsidP="00C01CCF">
            <w:pPr>
              <w:spacing w:line="259" w:lineRule="auto"/>
              <w:contextualSpacing/>
              <w:rPr>
                <w:rFonts w:ascii="Arial" w:hAnsi="Arial" w:cs="Arial"/>
              </w:rPr>
            </w:pPr>
            <w:r w:rsidRPr="00C01CCF">
              <w:rPr>
                <w:rFonts w:ascii="Arial" w:hAnsi="Arial" w:cs="Arial"/>
              </w:rPr>
              <w:t xml:space="preserve">2018 – </w:t>
            </w:r>
            <w:r w:rsidRPr="00AA445B">
              <w:rPr>
                <w:rFonts w:ascii="Arial" w:hAnsi="Arial" w:cs="Arial"/>
                <w:i/>
              </w:rPr>
              <w:t>present</w:t>
            </w:r>
            <w:r w:rsidRPr="00C01CCF">
              <w:rPr>
                <w:rFonts w:ascii="Arial" w:hAnsi="Arial" w:cs="Arial"/>
              </w:rPr>
              <w:t xml:space="preserve"> </w:t>
            </w:r>
          </w:p>
        </w:tc>
        <w:tc>
          <w:tcPr>
            <w:tcW w:w="1510" w:type="pct"/>
            <w:shd w:val="clear" w:color="auto" w:fill="auto"/>
          </w:tcPr>
          <w:p w14:paraId="202A8079" w14:textId="77777777" w:rsidR="00B52A66" w:rsidRPr="00C01CCF" w:rsidRDefault="00B52A66" w:rsidP="00C01CCF">
            <w:pPr>
              <w:spacing w:line="259" w:lineRule="auto"/>
              <w:contextualSpacing/>
              <w:rPr>
                <w:rFonts w:ascii="Arial" w:hAnsi="Arial" w:cs="Arial"/>
              </w:rPr>
            </w:pPr>
            <w:r w:rsidRPr="00C01CCF">
              <w:rPr>
                <w:rFonts w:ascii="Arial" w:hAnsi="Arial" w:cs="Arial"/>
              </w:rPr>
              <w:t xml:space="preserve">Tiphanie Raffegeau, PhD </w:t>
            </w:r>
          </w:p>
        </w:tc>
        <w:tc>
          <w:tcPr>
            <w:tcW w:w="2292" w:type="pct"/>
          </w:tcPr>
          <w:p w14:paraId="198F58BB" w14:textId="77777777" w:rsidR="00B52A66" w:rsidRPr="00C01CCF" w:rsidRDefault="00B52A66" w:rsidP="00C01CCF">
            <w:pPr>
              <w:spacing w:line="259" w:lineRule="auto"/>
              <w:contextualSpacing/>
              <w:rPr>
                <w:rFonts w:ascii="Arial" w:hAnsi="Arial" w:cs="Arial"/>
              </w:rPr>
            </w:pPr>
            <w:r w:rsidRPr="00C01CCF">
              <w:rPr>
                <w:rFonts w:ascii="Arial" w:hAnsi="Arial" w:cs="Arial"/>
              </w:rPr>
              <w:t>(co-advisor)</w:t>
            </w:r>
          </w:p>
        </w:tc>
      </w:tr>
    </w:tbl>
    <w:p w14:paraId="1E78A545" w14:textId="77777777" w:rsidR="00B52A66" w:rsidRPr="00C01CCF" w:rsidRDefault="00B52A66" w:rsidP="00C01CCF">
      <w:pPr>
        <w:spacing w:after="0"/>
        <w:contextualSpacing/>
        <w:rPr>
          <w:rFonts w:ascii="Arial" w:hAnsi="Arial" w:cs="Arial"/>
          <w:sz w:val="20"/>
          <w:szCs w:val="20"/>
        </w:rPr>
      </w:pPr>
    </w:p>
    <w:p w14:paraId="15691060" w14:textId="77777777" w:rsidR="00B52A66" w:rsidRPr="00A24280" w:rsidRDefault="00B52A66" w:rsidP="00C01CCF">
      <w:pPr>
        <w:spacing w:after="0"/>
        <w:contextualSpacing/>
        <w:rPr>
          <w:rFonts w:ascii="Arial" w:hAnsi="Arial" w:cs="Arial"/>
          <w:b/>
          <w:bCs/>
          <w:i/>
          <w:iCs/>
          <w:sz w:val="20"/>
          <w:szCs w:val="20"/>
        </w:rPr>
      </w:pPr>
      <w:r w:rsidRPr="00A24280">
        <w:rPr>
          <w:rFonts w:ascii="Arial" w:hAnsi="Arial" w:cs="Arial"/>
          <w:b/>
          <w:bCs/>
          <w:i/>
          <w:iCs/>
          <w:sz w:val="20"/>
          <w:szCs w:val="20"/>
        </w:rPr>
        <w:t>Doctoral Trainees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761"/>
        <w:gridCol w:w="4285"/>
      </w:tblGrid>
      <w:tr w:rsidR="002F0D79" w:rsidRPr="00C01CCF" w14:paraId="3DC0E5A5" w14:textId="77777777" w:rsidTr="002F0D79">
        <w:tc>
          <w:tcPr>
            <w:tcW w:w="1236" w:type="pct"/>
            <w:shd w:val="clear" w:color="auto" w:fill="auto"/>
          </w:tcPr>
          <w:p w14:paraId="5FDB67CF" w14:textId="77777777" w:rsidR="002F0D79" w:rsidRPr="00C01CCF" w:rsidRDefault="002F0D79" w:rsidP="001B11DD">
            <w:pPr>
              <w:spacing w:line="259" w:lineRule="auto"/>
              <w:contextualSpacing/>
              <w:rPr>
                <w:rFonts w:ascii="Arial" w:hAnsi="Arial" w:cs="Arial"/>
              </w:rPr>
            </w:pPr>
            <w:r w:rsidRPr="00C01CCF">
              <w:rPr>
                <w:rFonts w:ascii="Arial" w:hAnsi="Arial" w:cs="Arial"/>
              </w:rPr>
              <w:t xml:space="preserve">2014 – 2017 </w:t>
            </w:r>
          </w:p>
        </w:tc>
        <w:tc>
          <w:tcPr>
            <w:tcW w:w="1475" w:type="pct"/>
            <w:shd w:val="clear" w:color="auto" w:fill="auto"/>
          </w:tcPr>
          <w:p w14:paraId="7F2A68FB" w14:textId="77777777" w:rsidR="002F0D79" w:rsidRPr="00C01CCF" w:rsidRDefault="002F0D79" w:rsidP="001B11DD">
            <w:pPr>
              <w:spacing w:line="259" w:lineRule="auto"/>
              <w:contextualSpacing/>
              <w:rPr>
                <w:rFonts w:ascii="Arial" w:hAnsi="Arial" w:cs="Arial"/>
              </w:rPr>
            </w:pPr>
            <w:r w:rsidRPr="00C01CCF">
              <w:rPr>
                <w:rFonts w:ascii="Arial" w:hAnsi="Arial" w:cs="Arial"/>
              </w:rPr>
              <w:t>Amber Leiker</w:t>
            </w:r>
          </w:p>
        </w:tc>
        <w:tc>
          <w:tcPr>
            <w:tcW w:w="2289" w:type="pct"/>
          </w:tcPr>
          <w:p w14:paraId="190A5DE5" w14:textId="77777777" w:rsidR="002F0D79" w:rsidRPr="00C01CCF" w:rsidRDefault="002F0D79" w:rsidP="001B11DD">
            <w:pPr>
              <w:spacing w:line="259" w:lineRule="auto"/>
              <w:contextualSpacing/>
              <w:rPr>
                <w:rFonts w:ascii="Arial" w:hAnsi="Arial" w:cs="Arial"/>
              </w:rPr>
            </w:pPr>
            <w:r w:rsidRPr="00C01CCF">
              <w:rPr>
                <w:rFonts w:ascii="Arial" w:hAnsi="Arial" w:cs="Arial"/>
              </w:rPr>
              <w:t>(now faculty at LaGrange College)</w:t>
            </w:r>
          </w:p>
        </w:tc>
      </w:tr>
      <w:tr w:rsidR="002F0D79" w:rsidRPr="00C01CCF" w14:paraId="647F1A5B" w14:textId="77777777" w:rsidTr="001B11DD">
        <w:tc>
          <w:tcPr>
            <w:tcW w:w="1236" w:type="pct"/>
            <w:shd w:val="clear" w:color="auto" w:fill="auto"/>
          </w:tcPr>
          <w:p w14:paraId="10E1C37D" w14:textId="77777777" w:rsidR="002F0D79" w:rsidRPr="00C01CCF" w:rsidRDefault="002F0D79" w:rsidP="001B11DD">
            <w:pPr>
              <w:spacing w:line="259" w:lineRule="auto"/>
              <w:contextualSpacing/>
              <w:rPr>
                <w:rFonts w:ascii="Arial" w:hAnsi="Arial" w:cs="Arial"/>
              </w:rPr>
            </w:pPr>
            <w:r w:rsidRPr="00C01CCF">
              <w:rPr>
                <w:rFonts w:ascii="Arial" w:hAnsi="Arial" w:cs="Arial"/>
              </w:rPr>
              <w:t xml:space="preserve">2016 – </w:t>
            </w:r>
            <w:r w:rsidRPr="00AA445B">
              <w:rPr>
                <w:rFonts w:ascii="Arial" w:hAnsi="Arial" w:cs="Arial"/>
                <w:i/>
              </w:rPr>
              <w:t>present</w:t>
            </w:r>
          </w:p>
        </w:tc>
        <w:tc>
          <w:tcPr>
            <w:tcW w:w="1475" w:type="pct"/>
            <w:shd w:val="clear" w:color="auto" w:fill="auto"/>
          </w:tcPr>
          <w:p w14:paraId="40154BE1" w14:textId="77777777" w:rsidR="002F0D79" w:rsidRPr="00C01CCF" w:rsidRDefault="002F0D79" w:rsidP="001B11DD">
            <w:pPr>
              <w:spacing w:line="259" w:lineRule="auto"/>
              <w:contextualSpacing/>
              <w:rPr>
                <w:rFonts w:ascii="Arial" w:hAnsi="Arial" w:cs="Arial"/>
              </w:rPr>
            </w:pPr>
            <w:r w:rsidRPr="00C01CCF">
              <w:rPr>
                <w:rFonts w:ascii="Arial" w:hAnsi="Arial" w:cs="Arial"/>
              </w:rPr>
              <w:t xml:space="preserve">Anupriya </w:t>
            </w:r>
            <w:proofErr w:type="spellStart"/>
            <w:r w:rsidRPr="00C01CCF">
              <w:rPr>
                <w:rFonts w:ascii="Arial" w:hAnsi="Arial" w:cs="Arial"/>
              </w:rPr>
              <w:t>Pathania</w:t>
            </w:r>
            <w:proofErr w:type="spellEnd"/>
            <w:r w:rsidRPr="00C01CCF">
              <w:rPr>
                <w:rFonts w:ascii="Arial" w:hAnsi="Arial" w:cs="Arial"/>
              </w:rPr>
              <w:t xml:space="preserve"> </w:t>
            </w:r>
          </w:p>
        </w:tc>
        <w:tc>
          <w:tcPr>
            <w:tcW w:w="2289" w:type="pct"/>
          </w:tcPr>
          <w:p w14:paraId="0C0CDCCB" w14:textId="77777777" w:rsidR="002F0D79" w:rsidRPr="00C01CCF" w:rsidRDefault="002F0D79" w:rsidP="001B11DD">
            <w:pPr>
              <w:spacing w:line="259" w:lineRule="auto"/>
              <w:contextualSpacing/>
              <w:rPr>
                <w:rFonts w:ascii="Arial" w:hAnsi="Arial" w:cs="Arial"/>
              </w:rPr>
            </w:pPr>
            <w:r w:rsidRPr="00C01CCF">
              <w:rPr>
                <w:rFonts w:ascii="Arial" w:hAnsi="Arial" w:cs="Arial"/>
              </w:rPr>
              <w:t>(expected graduation in 2021)</w:t>
            </w:r>
          </w:p>
        </w:tc>
      </w:tr>
      <w:tr w:rsidR="00B52A66" w:rsidRPr="00C01CCF" w14:paraId="49CB58A1" w14:textId="77777777" w:rsidTr="002F0D79">
        <w:tc>
          <w:tcPr>
            <w:tcW w:w="1236" w:type="pct"/>
            <w:shd w:val="clear" w:color="auto" w:fill="auto"/>
          </w:tcPr>
          <w:p w14:paraId="7AA5F136" w14:textId="77777777" w:rsidR="00B52A66" w:rsidRPr="00C01CCF" w:rsidRDefault="00B52A66" w:rsidP="00C01CCF">
            <w:pPr>
              <w:spacing w:line="259" w:lineRule="auto"/>
              <w:contextualSpacing/>
              <w:rPr>
                <w:rFonts w:ascii="Arial" w:hAnsi="Arial" w:cs="Arial"/>
              </w:rPr>
            </w:pPr>
            <w:r w:rsidRPr="00C01CCF">
              <w:rPr>
                <w:rFonts w:ascii="Arial" w:hAnsi="Arial" w:cs="Arial"/>
              </w:rPr>
              <w:t xml:space="preserve">2018 – </w:t>
            </w:r>
            <w:r w:rsidRPr="00AA445B">
              <w:rPr>
                <w:rFonts w:ascii="Arial" w:hAnsi="Arial" w:cs="Arial"/>
                <w:i/>
              </w:rPr>
              <w:t>present</w:t>
            </w:r>
            <w:r w:rsidRPr="00C01CCF">
              <w:rPr>
                <w:rFonts w:ascii="Arial" w:hAnsi="Arial" w:cs="Arial"/>
              </w:rPr>
              <w:t xml:space="preserve"> </w:t>
            </w:r>
          </w:p>
        </w:tc>
        <w:tc>
          <w:tcPr>
            <w:tcW w:w="1475" w:type="pct"/>
            <w:shd w:val="clear" w:color="auto" w:fill="auto"/>
          </w:tcPr>
          <w:p w14:paraId="4B23A99D" w14:textId="77777777" w:rsidR="00B52A66" w:rsidRPr="00C01CCF" w:rsidRDefault="00B52A66" w:rsidP="00C01CCF">
            <w:pPr>
              <w:spacing w:line="259" w:lineRule="auto"/>
              <w:contextualSpacing/>
              <w:rPr>
                <w:rFonts w:ascii="Arial" w:hAnsi="Arial" w:cs="Arial"/>
              </w:rPr>
            </w:pPr>
            <w:r w:rsidRPr="00C01CCF">
              <w:rPr>
                <w:rFonts w:ascii="Arial" w:hAnsi="Arial" w:cs="Arial"/>
              </w:rPr>
              <w:t xml:space="preserve">Mindie Clark </w:t>
            </w:r>
          </w:p>
        </w:tc>
        <w:tc>
          <w:tcPr>
            <w:tcW w:w="2289" w:type="pct"/>
          </w:tcPr>
          <w:p w14:paraId="322ED5C3" w14:textId="77777777" w:rsidR="00B52A66" w:rsidRPr="00C01CCF" w:rsidRDefault="00B52A66" w:rsidP="00C01CCF">
            <w:pPr>
              <w:spacing w:line="259" w:lineRule="auto"/>
              <w:contextualSpacing/>
              <w:rPr>
                <w:rFonts w:ascii="Arial" w:hAnsi="Arial" w:cs="Arial"/>
              </w:rPr>
            </w:pPr>
            <w:r w:rsidRPr="00C01CCF">
              <w:rPr>
                <w:rFonts w:ascii="Arial" w:hAnsi="Arial" w:cs="Arial"/>
              </w:rPr>
              <w:t>(expected graduation in 2022)</w:t>
            </w:r>
          </w:p>
        </w:tc>
      </w:tr>
    </w:tbl>
    <w:p w14:paraId="6E781937" w14:textId="75D0AE4D" w:rsidR="00B52A66" w:rsidRDefault="00B52A66" w:rsidP="00C01CCF">
      <w:pPr>
        <w:spacing w:after="0"/>
        <w:contextualSpacing/>
        <w:rPr>
          <w:rFonts w:ascii="Arial" w:hAnsi="Arial" w:cs="Arial"/>
          <w:sz w:val="20"/>
          <w:szCs w:val="20"/>
        </w:rPr>
      </w:pPr>
    </w:p>
    <w:p w14:paraId="44CD5DDB" w14:textId="15F12FD3" w:rsidR="006159F2" w:rsidRPr="00A24280" w:rsidRDefault="006159F2" w:rsidP="006159F2">
      <w:pPr>
        <w:spacing w:after="0"/>
        <w:contextualSpacing/>
        <w:rPr>
          <w:rFonts w:ascii="Arial" w:hAnsi="Arial" w:cs="Arial"/>
          <w:b/>
          <w:bCs/>
          <w:i/>
          <w:iCs/>
          <w:sz w:val="20"/>
          <w:szCs w:val="20"/>
        </w:rPr>
      </w:pPr>
      <w:r>
        <w:rPr>
          <w:rFonts w:ascii="Arial" w:hAnsi="Arial" w:cs="Arial"/>
          <w:b/>
          <w:bCs/>
          <w:i/>
          <w:iCs/>
          <w:sz w:val="20"/>
          <w:szCs w:val="20"/>
        </w:rPr>
        <w:t>Masters</w:t>
      </w:r>
      <w:r w:rsidRPr="00A24280">
        <w:rPr>
          <w:rFonts w:ascii="Arial" w:hAnsi="Arial" w:cs="Arial"/>
          <w:b/>
          <w:bCs/>
          <w:i/>
          <w:iCs/>
          <w:sz w:val="20"/>
          <w:szCs w:val="20"/>
        </w:rPr>
        <w:t xml:space="preserve"> Trainees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761"/>
        <w:gridCol w:w="4285"/>
      </w:tblGrid>
      <w:tr w:rsidR="006159F2" w:rsidRPr="00C01CCF" w14:paraId="43C92572" w14:textId="77777777" w:rsidTr="00AA445B">
        <w:tc>
          <w:tcPr>
            <w:tcW w:w="1236" w:type="pct"/>
            <w:shd w:val="clear" w:color="auto" w:fill="auto"/>
          </w:tcPr>
          <w:p w14:paraId="159675D3" w14:textId="7507340B" w:rsidR="006159F2" w:rsidRPr="00C01CCF" w:rsidRDefault="006159F2" w:rsidP="008153F1">
            <w:pPr>
              <w:spacing w:line="259" w:lineRule="auto"/>
              <w:contextualSpacing/>
              <w:rPr>
                <w:rFonts w:ascii="Arial" w:hAnsi="Arial" w:cs="Arial"/>
              </w:rPr>
            </w:pPr>
            <w:r w:rsidRPr="00C01CCF">
              <w:rPr>
                <w:rFonts w:ascii="Arial" w:hAnsi="Arial" w:cs="Arial"/>
              </w:rPr>
              <w:t>201</w:t>
            </w:r>
            <w:r w:rsidR="00AA445B">
              <w:rPr>
                <w:rFonts w:ascii="Arial" w:hAnsi="Arial" w:cs="Arial"/>
              </w:rPr>
              <w:t>9</w:t>
            </w:r>
            <w:r w:rsidRPr="00C01CCF">
              <w:rPr>
                <w:rFonts w:ascii="Arial" w:hAnsi="Arial" w:cs="Arial"/>
              </w:rPr>
              <w:t xml:space="preserve"> – </w:t>
            </w:r>
            <w:r w:rsidRPr="00AA445B">
              <w:rPr>
                <w:rFonts w:ascii="Arial" w:hAnsi="Arial" w:cs="Arial"/>
                <w:i/>
              </w:rPr>
              <w:t>present</w:t>
            </w:r>
            <w:r w:rsidRPr="00C01CCF">
              <w:rPr>
                <w:rFonts w:ascii="Arial" w:hAnsi="Arial" w:cs="Arial"/>
              </w:rPr>
              <w:t xml:space="preserve"> </w:t>
            </w:r>
          </w:p>
        </w:tc>
        <w:tc>
          <w:tcPr>
            <w:tcW w:w="1475" w:type="pct"/>
            <w:shd w:val="clear" w:color="auto" w:fill="auto"/>
          </w:tcPr>
          <w:p w14:paraId="4832DC45" w14:textId="4EF20252" w:rsidR="006159F2" w:rsidRPr="00C01CCF" w:rsidRDefault="006159F2" w:rsidP="008153F1">
            <w:pPr>
              <w:spacing w:line="259" w:lineRule="auto"/>
              <w:contextualSpacing/>
              <w:rPr>
                <w:rFonts w:ascii="Arial" w:hAnsi="Arial" w:cs="Arial"/>
              </w:rPr>
            </w:pPr>
            <w:r>
              <w:rPr>
                <w:rFonts w:ascii="Arial" w:hAnsi="Arial" w:cs="Arial"/>
              </w:rPr>
              <w:t>Jason Dude</w:t>
            </w:r>
          </w:p>
        </w:tc>
        <w:tc>
          <w:tcPr>
            <w:tcW w:w="2289" w:type="pct"/>
          </w:tcPr>
          <w:p w14:paraId="62391AE1" w14:textId="2D7B15BD" w:rsidR="006159F2" w:rsidRPr="00C01CCF" w:rsidRDefault="006159F2" w:rsidP="008153F1">
            <w:pPr>
              <w:spacing w:line="259" w:lineRule="auto"/>
              <w:contextualSpacing/>
              <w:rPr>
                <w:rFonts w:ascii="Arial" w:hAnsi="Arial" w:cs="Arial"/>
              </w:rPr>
            </w:pPr>
            <w:r w:rsidRPr="00C01CCF">
              <w:rPr>
                <w:rFonts w:ascii="Arial" w:hAnsi="Arial" w:cs="Arial"/>
              </w:rPr>
              <w:t>(expected graduation in 202</w:t>
            </w:r>
            <w:r w:rsidR="00AA445B">
              <w:rPr>
                <w:rFonts w:ascii="Arial" w:hAnsi="Arial" w:cs="Arial"/>
              </w:rPr>
              <w:t>1</w:t>
            </w:r>
            <w:r w:rsidRPr="00C01CCF">
              <w:rPr>
                <w:rFonts w:ascii="Arial" w:hAnsi="Arial" w:cs="Arial"/>
              </w:rPr>
              <w:t>)</w:t>
            </w:r>
          </w:p>
        </w:tc>
      </w:tr>
      <w:tr w:rsidR="006159F2" w:rsidRPr="00C01CCF" w14:paraId="285D0950" w14:textId="77777777" w:rsidTr="00AA445B">
        <w:tc>
          <w:tcPr>
            <w:tcW w:w="1236" w:type="pct"/>
            <w:shd w:val="clear" w:color="auto" w:fill="auto"/>
          </w:tcPr>
          <w:p w14:paraId="16AE5BFC" w14:textId="1E7FD275" w:rsidR="006159F2" w:rsidRPr="00C01CCF" w:rsidRDefault="006159F2" w:rsidP="008153F1">
            <w:pPr>
              <w:spacing w:line="259" w:lineRule="auto"/>
              <w:contextualSpacing/>
              <w:rPr>
                <w:rFonts w:ascii="Arial" w:hAnsi="Arial" w:cs="Arial"/>
              </w:rPr>
            </w:pPr>
            <w:r w:rsidRPr="00C01CCF">
              <w:rPr>
                <w:rFonts w:ascii="Arial" w:hAnsi="Arial" w:cs="Arial"/>
              </w:rPr>
              <w:t>20</w:t>
            </w:r>
            <w:r w:rsidR="00AA445B">
              <w:rPr>
                <w:rFonts w:ascii="Arial" w:hAnsi="Arial" w:cs="Arial"/>
              </w:rPr>
              <w:t>20</w:t>
            </w:r>
            <w:r w:rsidRPr="00C01CCF">
              <w:rPr>
                <w:rFonts w:ascii="Arial" w:hAnsi="Arial" w:cs="Arial"/>
              </w:rPr>
              <w:t xml:space="preserve"> – </w:t>
            </w:r>
            <w:r w:rsidRPr="00AA445B">
              <w:rPr>
                <w:rFonts w:ascii="Arial" w:hAnsi="Arial" w:cs="Arial"/>
                <w:i/>
              </w:rPr>
              <w:t>present</w:t>
            </w:r>
          </w:p>
        </w:tc>
        <w:tc>
          <w:tcPr>
            <w:tcW w:w="1475" w:type="pct"/>
            <w:shd w:val="clear" w:color="auto" w:fill="auto"/>
          </w:tcPr>
          <w:p w14:paraId="3A0B96A8" w14:textId="4E38A500" w:rsidR="006159F2" w:rsidRPr="00C01CCF" w:rsidRDefault="00AA445B" w:rsidP="008153F1">
            <w:pPr>
              <w:spacing w:line="259" w:lineRule="auto"/>
              <w:contextualSpacing/>
              <w:rPr>
                <w:rFonts w:ascii="Arial" w:hAnsi="Arial" w:cs="Arial"/>
              </w:rPr>
            </w:pPr>
            <w:r>
              <w:rPr>
                <w:rFonts w:ascii="Arial" w:hAnsi="Arial" w:cs="Arial"/>
              </w:rPr>
              <w:t>Sarah Taylor</w:t>
            </w:r>
            <w:r w:rsidR="006159F2" w:rsidRPr="00C01CCF">
              <w:rPr>
                <w:rFonts w:ascii="Arial" w:hAnsi="Arial" w:cs="Arial"/>
              </w:rPr>
              <w:t xml:space="preserve"> </w:t>
            </w:r>
          </w:p>
        </w:tc>
        <w:tc>
          <w:tcPr>
            <w:tcW w:w="2289" w:type="pct"/>
          </w:tcPr>
          <w:p w14:paraId="699F8924" w14:textId="723E69DE" w:rsidR="006159F2" w:rsidRPr="00C01CCF" w:rsidRDefault="006159F2" w:rsidP="008153F1">
            <w:pPr>
              <w:spacing w:line="259" w:lineRule="auto"/>
              <w:contextualSpacing/>
              <w:rPr>
                <w:rFonts w:ascii="Arial" w:hAnsi="Arial" w:cs="Arial"/>
              </w:rPr>
            </w:pPr>
            <w:r w:rsidRPr="00C01CCF">
              <w:rPr>
                <w:rFonts w:ascii="Arial" w:hAnsi="Arial" w:cs="Arial"/>
              </w:rPr>
              <w:t>(expected graduation in 202</w:t>
            </w:r>
            <w:r w:rsidR="00AA445B">
              <w:rPr>
                <w:rFonts w:ascii="Arial" w:hAnsi="Arial" w:cs="Arial"/>
              </w:rPr>
              <w:t>2</w:t>
            </w:r>
            <w:r w:rsidRPr="00C01CCF">
              <w:rPr>
                <w:rFonts w:ascii="Arial" w:hAnsi="Arial" w:cs="Arial"/>
              </w:rPr>
              <w:t>)</w:t>
            </w:r>
          </w:p>
        </w:tc>
      </w:tr>
    </w:tbl>
    <w:p w14:paraId="0FB24352" w14:textId="77777777" w:rsidR="006159F2" w:rsidRPr="00C01CCF" w:rsidRDefault="006159F2" w:rsidP="00C01CCF">
      <w:pPr>
        <w:spacing w:after="0"/>
        <w:contextualSpacing/>
        <w:rPr>
          <w:rFonts w:ascii="Arial" w:hAnsi="Arial" w:cs="Arial"/>
          <w:sz w:val="20"/>
          <w:szCs w:val="20"/>
        </w:rPr>
      </w:pPr>
    </w:p>
    <w:p w14:paraId="106C3B5C" w14:textId="3F97927A" w:rsidR="00B52A66" w:rsidRPr="006159F2" w:rsidRDefault="00B52A66" w:rsidP="00C01CCF">
      <w:pPr>
        <w:spacing w:after="0"/>
        <w:contextualSpacing/>
        <w:rPr>
          <w:rFonts w:ascii="Arial" w:hAnsi="Arial" w:cs="Arial"/>
          <w:b/>
          <w:bCs/>
          <w:sz w:val="20"/>
          <w:szCs w:val="20"/>
        </w:rPr>
      </w:pPr>
      <w:r w:rsidRPr="00A24280">
        <w:rPr>
          <w:rFonts w:ascii="Arial" w:hAnsi="Arial" w:cs="Arial"/>
          <w:b/>
          <w:bCs/>
          <w:i/>
          <w:iCs/>
          <w:sz w:val="20"/>
          <w:szCs w:val="20"/>
        </w:rPr>
        <w:t>Undergraduate Trainees</w:t>
      </w:r>
    </w:p>
    <w:p w14:paraId="34DB3A9F" w14:textId="46ECF2FE" w:rsidR="006159F2" w:rsidRPr="006159F2" w:rsidRDefault="006159F2" w:rsidP="00C01CCF">
      <w:pPr>
        <w:spacing w:after="0"/>
        <w:contextualSpacing/>
        <w:rPr>
          <w:rFonts w:ascii="Arial" w:hAnsi="Arial" w:cs="Arial"/>
          <w:sz w:val="20"/>
          <w:szCs w:val="20"/>
        </w:rPr>
      </w:pPr>
      <w:r w:rsidRPr="006159F2">
        <w:rPr>
          <w:rFonts w:ascii="Arial" w:hAnsi="Arial" w:cs="Arial"/>
          <w:sz w:val="20"/>
          <w:szCs w:val="20"/>
        </w:rPr>
        <w:t xml:space="preserve">(Below I </w:t>
      </w:r>
      <w:r>
        <w:rPr>
          <w:rFonts w:ascii="Arial" w:hAnsi="Arial" w:cs="Arial"/>
          <w:sz w:val="20"/>
          <w:szCs w:val="20"/>
        </w:rPr>
        <w:t>call attention to only those trainees who have won awards or specific recognition.)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321"/>
        <w:gridCol w:w="6211"/>
      </w:tblGrid>
      <w:tr w:rsidR="002F0D79" w:rsidRPr="00C01CCF" w14:paraId="14AAC341" w14:textId="77777777" w:rsidTr="00A04289">
        <w:tc>
          <w:tcPr>
            <w:tcW w:w="442" w:type="pct"/>
            <w:shd w:val="clear" w:color="auto" w:fill="auto"/>
          </w:tcPr>
          <w:p w14:paraId="2F657047" w14:textId="77777777" w:rsidR="002F0D79" w:rsidRPr="00C01CCF" w:rsidRDefault="002F0D79" w:rsidP="001B11DD">
            <w:pPr>
              <w:spacing w:line="259" w:lineRule="auto"/>
              <w:contextualSpacing/>
              <w:rPr>
                <w:rFonts w:ascii="Arial" w:hAnsi="Arial" w:cs="Arial"/>
              </w:rPr>
            </w:pPr>
            <w:r w:rsidRPr="00C01CCF">
              <w:rPr>
                <w:rFonts w:ascii="Arial" w:hAnsi="Arial" w:cs="Arial"/>
              </w:rPr>
              <w:t>2019</w:t>
            </w:r>
          </w:p>
        </w:tc>
        <w:tc>
          <w:tcPr>
            <w:tcW w:w="1240" w:type="pct"/>
            <w:shd w:val="clear" w:color="auto" w:fill="auto"/>
          </w:tcPr>
          <w:p w14:paraId="6191228A" w14:textId="77777777" w:rsidR="002F0D79" w:rsidRPr="00C01CCF" w:rsidRDefault="002F0D79" w:rsidP="001B11DD">
            <w:pPr>
              <w:spacing w:line="259" w:lineRule="auto"/>
              <w:contextualSpacing/>
              <w:rPr>
                <w:rFonts w:ascii="Arial" w:hAnsi="Arial" w:cs="Arial"/>
              </w:rPr>
            </w:pPr>
            <w:r w:rsidRPr="00C01CCF">
              <w:rPr>
                <w:rFonts w:ascii="Arial" w:hAnsi="Arial" w:cs="Arial"/>
              </w:rPr>
              <w:t>Cammy Stukel</w:t>
            </w:r>
          </w:p>
        </w:tc>
        <w:tc>
          <w:tcPr>
            <w:tcW w:w="3317" w:type="pct"/>
          </w:tcPr>
          <w:p w14:paraId="17E704AB" w14:textId="77777777" w:rsidR="002F0D79" w:rsidRPr="00C01CCF" w:rsidRDefault="002F0D79" w:rsidP="001B11DD">
            <w:pPr>
              <w:spacing w:line="259" w:lineRule="auto"/>
              <w:contextualSpacing/>
              <w:rPr>
                <w:rFonts w:ascii="Arial" w:hAnsi="Arial" w:cs="Arial"/>
              </w:rPr>
            </w:pPr>
            <w:r w:rsidRPr="00C01CCF">
              <w:rPr>
                <w:rFonts w:ascii="Arial" w:hAnsi="Arial" w:cs="Arial"/>
              </w:rPr>
              <w:t>Undergraduate Research Opportunities Program Grant recipient (1200 USD; summer semester).</w:t>
            </w:r>
          </w:p>
        </w:tc>
      </w:tr>
      <w:tr w:rsidR="002F0D79" w:rsidRPr="00C01CCF" w14:paraId="4EAAAD46" w14:textId="77777777" w:rsidTr="00A04289">
        <w:tc>
          <w:tcPr>
            <w:tcW w:w="442" w:type="pct"/>
            <w:shd w:val="clear" w:color="auto" w:fill="auto"/>
          </w:tcPr>
          <w:p w14:paraId="5DA6CD26" w14:textId="77777777" w:rsidR="002F0D79" w:rsidRPr="00C01CCF" w:rsidRDefault="002F0D79" w:rsidP="001B11DD">
            <w:pPr>
              <w:spacing w:line="259" w:lineRule="auto"/>
              <w:contextualSpacing/>
              <w:rPr>
                <w:rFonts w:ascii="Arial" w:hAnsi="Arial" w:cs="Arial"/>
              </w:rPr>
            </w:pPr>
            <w:r w:rsidRPr="00C01CCF">
              <w:rPr>
                <w:rFonts w:ascii="Arial" w:hAnsi="Arial" w:cs="Arial"/>
              </w:rPr>
              <w:t>2019</w:t>
            </w:r>
          </w:p>
        </w:tc>
        <w:tc>
          <w:tcPr>
            <w:tcW w:w="1240" w:type="pct"/>
            <w:shd w:val="clear" w:color="auto" w:fill="auto"/>
          </w:tcPr>
          <w:p w14:paraId="63191114" w14:textId="77777777" w:rsidR="002F0D79" w:rsidRPr="00C01CCF" w:rsidRDefault="002F0D79" w:rsidP="001B11DD">
            <w:pPr>
              <w:spacing w:line="259" w:lineRule="auto"/>
              <w:contextualSpacing/>
              <w:rPr>
                <w:rFonts w:ascii="Arial" w:hAnsi="Arial" w:cs="Arial"/>
              </w:rPr>
            </w:pPr>
            <w:r w:rsidRPr="00C01CCF">
              <w:rPr>
                <w:rFonts w:ascii="Arial" w:hAnsi="Arial" w:cs="Arial"/>
              </w:rPr>
              <w:t>Sarah Taylor</w:t>
            </w:r>
          </w:p>
        </w:tc>
        <w:tc>
          <w:tcPr>
            <w:tcW w:w="3317" w:type="pct"/>
          </w:tcPr>
          <w:p w14:paraId="53B12A25" w14:textId="77777777" w:rsidR="002F0D79" w:rsidRPr="00C01CCF" w:rsidRDefault="002F0D79" w:rsidP="001B11DD">
            <w:pPr>
              <w:spacing w:line="259" w:lineRule="auto"/>
              <w:contextualSpacing/>
              <w:rPr>
                <w:rFonts w:ascii="Arial" w:hAnsi="Arial" w:cs="Arial"/>
              </w:rPr>
            </w:pPr>
            <w:r w:rsidRPr="00C01CCF">
              <w:rPr>
                <w:rFonts w:ascii="Arial" w:hAnsi="Arial" w:cs="Arial"/>
              </w:rPr>
              <w:t>Undergraduate Research Opportunities Program Grant recipient (1200 USD; summer semester).</w:t>
            </w:r>
          </w:p>
        </w:tc>
      </w:tr>
      <w:tr w:rsidR="002F0D79" w:rsidRPr="00C01CCF" w14:paraId="72721AF8" w14:textId="77777777" w:rsidTr="00A04289">
        <w:tc>
          <w:tcPr>
            <w:tcW w:w="442" w:type="pct"/>
            <w:shd w:val="clear" w:color="auto" w:fill="auto"/>
          </w:tcPr>
          <w:p w14:paraId="66D3C79D" w14:textId="77777777" w:rsidR="002F0D79" w:rsidRPr="00C01CCF" w:rsidRDefault="002F0D79" w:rsidP="001B11DD">
            <w:pPr>
              <w:spacing w:line="259" w:lineRule="auto"/>
              <w:contextualSpacing/>
              <w:rPr>
                <w:rFonts w:ascii="Arial" w:hAnsi="Arial" w:cs="Arial"/>
              </w:rPr>
            </w:pPr>
            <w:r w:rsidRPr="00C01CCF">
              <w:rPr>
                <w:rFonts w:ascii="Arial" w:hAnsi="Arial" w:cs="Arial"/>
              </w:rPr>
              <w:t xml:space="preserve">2019 </w:t>
            </w:r>
          </w:p>
        </w:tc>
        <w:tc>
          <w:tcPr>
            <w:tcW w:w="1240" w:type="pct"/>
            <w:shd w:val="clear" w:color="auto" w:fill="auto"/>
          </w:tcPr>
          <w:p w14:paraId="659DD169" w14:textId="77777777" w:rsidR="002F0D79" w:rsidRPr="00C01CCF" w:rsidRDefault="002F0D79" w:rsidP="001B11DD">
            <w:pPr>
              <w:spacing w:line="259" w:lineRule="auto"/>
              <w:contextualSpacing/>
              <w:rPr>
                <w:rFonts w:ascii="Arial" w:hAnsi="Arial" w:cs="Arial"/>
              </w:rPr>
            </w:pPr>
            <w:r w:rsidRPr="00C01CCF">
              <w:rPr>
                <w:rFonts w:ascii="Arial" w:hAnsi="Arial" w:cs="Arial"/>
              </w:rPr>
              <w:t>Sarah Taylor</w:t>
            </w:r>
          </w:p>
        </w:tc>
        <w:tc>
          <w:tcPr>
            <w:tcW w:w="3317" w:type="pct"/>
          </w:tcPr>
          <w:p w14:paraId="7277A140" w14:textId="77777777" w:rsidR="002F0D79" w:rsidRPr="00C01CCF" w:rsidRDefault="002F0D79" w:rsidP="001B11DD">
            <w:pPr>
              <w:spacing w:line="259" w:lineRule="auto"/>
              <w:contextualSpacing/>
              <w:rPr>
                <w:rFonts w:ascii="Arial" w:hAnsi="Arial" w:cs="Arial"/>
              </w:rPr>
            </w:pPr>
            <w:r w:rsidRPr="00C01CCF">
              <w:rPr>
                <w:rFonts w:ascii="Arial" w:hAnsi="Arial" w:cs="Arial"/>
              </w:rPr>
              <w:t>HKR Distinguished Undergraduate Student Award winner.</w:t>
            </w:r>
          </w:p>
        </w:tc>
      </w:tr>
      <w:tr w:rsidR="002F0D79" w:rsidRPr="00C01CCF" w14:paraId="4CC1E57A" w14:textId="77777777" w:rsidTr="00A04289">
        <w:tc>
          <w:tcPr>
            <w:tcW w:w="442" w:type="pct"/>
            <w:shd w:val="clear" w:color="auto" w:fill="auto"/>
          </w:tcPr>
          <w:p w14:paraId="5886378D" w14:textId="77777777" w:rsidR="002F0D79" w:rsidRPr="00C01CCF" w:rsidRDefault="002F0D79" w:rsidP="001B11DD">
            <w:pPr>
              <w:spacing w:line="259" w:lineRule="auto"/>
              <w:contextualSpacing/>
              <w:rPr>
                <w:rFonts w:ascii="Arial" w:hAnsi="Arial" w:cs="Arial"/>
              </w:rPr>
            </w:pPr>
            <w:r w:rsidRPr="00C01CCF">
              <w:rPr>
                <w:rFonts w:ascii="Arial" w:hAnsi="Arial" w:cs="Arial"/>
              </w:rPr>
              <w:t>2019</w:t>
            </w:r>
          </w:p>
        </w:tc>
        <w:tc>
          <w:tcPr>
            <w:tcW w:w="1240" w:type="pct"/>
            <w:shd w:val="clear" w:color="auto" w:fill="auto"/>
          </w:tcPr>
          <w:p w14:paraId="300E0A98" w14:textId="77777777" w:rsidR="002F0D79" w:rsidRPr="00C01CCF" w:rsidRDefault="002F0D79" w:rsidP="001B11DD">
            <w:pPr>
              <w:spacing w:line="259" w:lineRule="auto"/>
              <w:contextualSpacing/>
              <w:rPr>
                <w:rFonts w:ascii="Arial" w:hAnsi="Arial" w:cs="Arial"/>
              </w:rPr>
            </w:pPr>
            <w:r w:rsidRPr="00C01CCF">
              <w:rPr>
                <w:rFonts w:ascii="Arial" w:hAnsi="Arial" w:cs="Arial"/>
              </w:rPr>
              <w:t>Cammy Stukel</w:t>
            </w:r>
          </w:p>
        </w:tc>
        <w:tc>
          <w:tcPr>
            <w:tcW w:w="3317" w:type="pct"/>
          </w:tcPr>
          <w:p w14:paraId="25B9320D" w14:textId="77777777" w:rsidR="002F0D79" w:rsidRPr="00C01CCF" w:rsidRDefault="002F0D79" w:rsidP="001B11DD">
            <w:pPr>
              <w:spacing w:line="259" w:lineRule="auto"/>
              <w:contextualSpacing/>
              <w:rPr>
                <w:rFonts w:ascii="Arial" w:hAnsi="Arial" w:cs="Arial"/>
              </w:rPr>
            </w:pPr>
            <w:r w:rsidRPr="00C01CCF">
              <w:rPr>
                <w:rFonts w:ascii="Arial" w:hAnsi="Arial" w:cs="Arial"/>
              </w:rPr>
              <w:t>Undergraduate Research Opportunities Program Grant recipient (1200 USD; fall semester).</w:t>
            </w:r>
          </w:p>
        </w:tc>
      </w:tr>
      <w:tr w:rsidR="002F0D79" w:rsidRPr="00C01CCF" w14:paraId="3F9C4A27" w14:textId="77777777" w:rsidTr="00A04289">
        <w:tc>
          <w:tcPr>
            <w:tcW w:w="442" w:type="pct"/>
            <w:shd w:val="clear" w:color="auto" w:fill="auto"/>
          </w:tcPr>
          <w:p w14:paraId="3B72F24D" w14:textId="77777777" w:rsidR="002F0D79" w:rsidRPr="00C01CCF" w:rsidRDefault="002F0D79" w:rsidP="001B11DD">
            <w:pPr>
              <w:spacing w:line="259" w:lineRule="auto"/>
              <w:contextualSpacing/>
              <w:rPr>
                <w:rFonts w:ascii="Arial" w:hAnsi="Arial" w:cs="Arial"/>
              </w:rPr>
            </w:pPr>
            <w:r w:rsidRPr="00C01CCF">
              <w:rPr>
                <w:rFonts w:ascii="Arial" w:hAnsi="Arial" w:cs="Arial"/>
              </w:rPr>
              <w:t>2020</w:t>
            </w:r>
          </w:p>
        </w:tc>
        <w:tc>
          <w:tcPr>
            <w:tcW w:w="1240" w:type="pct"/>
            <w:shd w:val="clear" w:color="auto" w:fill="auto"/>
          </w:tcPr>
          <w:p w14:paraId="43C647AB" w14:textId="77777777" w:rsidR="002F0D79" w:rsidRPr="00C01CCF" w:rsidRDefault="002F0D79" w:rsidP="001B11DD">
            <w:pPr>
              <w:spacing w:line="259" w:lineRule="auto"/>
              <w:contextualSpacing/>
              <w:rPr>
                <w:rFonts w:ascii="Arial" w:hAnsi="Arial" w:cs="Arial"/>
              </w:rPr>
            </w:pPr>
            <w:r w:rsidRPr="00C01CCF">
              <w:rPr>
                <w:rFonts w:ascii="Arial" w:hAnsi="Arial" w:cs="Arial"/>
              </w:rPr>
              <w:t>Ashlee McBride</w:t>
            </w:r>
          </w:p>
        </w:tc>
        <w:tc>
          <w:tcPr>
            <w:tcW w:w="3317" w:type="pct"/>
          </w:tcPr>
          <w:p w14:paraId="28B840D7" w14:textId="77777777" w:rsidR="002F0D79" w:rsidRPr="00C01CCF" w:rsidRDefault="002F0D79" w:rsidP="001B11DD">
            <w:pPr>
              <w:spacing w:line="259" w:lineRule="auto"/>
              <w:contextualSpacing/>
              <w:rPr>
                <w:rFonts w:ascii="Arial" w:hAnsi="Arial" w:cs="Arial"/>
              </w:rPr>
            </w:pPr>
            <w:r w:rsidRPr="00C01CCF">
              <w:rPr>
                <w:rFonts w:ascii="Arial" w:hAnsi="Arial" w:cs="Arial"/>
              </w:rPr>
              <w:t>Undergraduate Research Opportunities Program Grant recipient (1200 USD; spring semester).</w:t>
            </w:r>
          </w:p>
        </w:tc>
      </w:tr>
      <w:tr w:rsidR="002F0D79" w:rsidRPr="00C01CCF" w14:paraId="1A346FD1" w14:textId="77777777" w:rsidTr="00A04289">
        <w:tc>
          <w:tcPr>
            <w:tcW w:w="442" w:type="pct"/>
            <w:shd w:val="clear" w:color="auto" w:fill="auto"/>
          </w:tcPr>
          <w:p w14:paraId="4E394C34" w14:textId="77777777" w:rsidR="002F0D79" w:rsidRPr="00C01CCF" w:rsidRDefault="002F0D79" w:rsidP="001B11DD">
            <w:pPr>
              <w:spacing w:line="259" w:lineRule="auto"/>
              <w:contextualSpacing/>
              <w:rPr>
                <w:rFonts w:ascii="Arial" w:hAnsi="Arial" w:cs="Arial"/>
              </w:rPr>
            </w:pPr>
            <w:r w:rsidRPr="00C01CCF">
              <w:rPr>
                <w:rFonts w:ascii="Arial" w:hAnsi="Arial" w:cs="Arial"/>
              </w:rPr>
              <w:t>2020</w:t>
            </w:r>
          </w:p>
        </w:tc>
        <w:tc>
          <w:tcPr>
            <w:tcW w:w="1240" w:type="pct"/>
            <w:shd w:val="clear" w:color="auto" w:fill="auto"/>
          </w:tcPr>
          <w:p w14:paraId="072D4F0B" w14:textId="77777777" w:rsidR="002F0D79" w:rsidRPr="00C01CCF" w:rsidRDefault="002F0D79" w:rsidP="001B11DD">
            <w:pPr>
              <w:spacing w:line="259" w:lineRule="auto"/>
              <w:contextualSpacing/>
              <w:rPr>
                <w:rFonts w:ascii="Arial" w:hAnsi="Arial" w:cs="Arial"/>
              </w:rPr>
            </w:pPr>
            <w:r w:rsidRPr="00C01CCF">
              <w:rPr>
                <w:rFonts w:ascii="Arial" w:hAnsi="Arial" w:cs="Arial"/>
              </w:rPr>
              <w:t>Sarah Taylor</w:t>
            </w:r>
          </w:p>
        </w:tc>
        <w:tc>
          <w:tcPr>
            <w:tcW w:w="3317" w:type="pct"/>
          </w:tcPr>
          <w:p w14:paraId="703E1EE7" w14:textId="77777777" w:rsidR="002F0D79" w:rsidRPr="00C01CCF" w:rsidRDefault="002F0D79" w:rsidP="001B11DD">
            <w:pPr>
              <w:spacing w:line="259" w:lineRule="auto"/>
              <w:contextualSpacing/>
              <w:rPr>
                <w:rFonts w:ascii="Arial" w:hAnsi="Arial" w:cs="Arial"/>
              </w:rPr>
            </w:pPr>
            <w:r w:rsidRPr="00C01CCF">
              <w:rPr>
                <w:rFonts w:ascii="Arial" w:hAnsi="Arial" w:cs="Arial"/>
              </w:rPr>
              <w:t>Undergraduate Research Opportunities Program Grant recipient (1200 USD; spring semester).</w:t>
            </w:r>
          </w:p>
        </w:tc>
      </w:tr>
      <w:tr w:rsidR="002F0D79" w:rsidRPr="00C01CCF" w14:paraId="6B9E5B34" w14:textId="77777777" w:rsidTr="00A04289">
        <w:tc>
          <w:tcPr>
            <w:tcW w:w="442" w:type="pct"/>
            <w:shd w:val="clear" w:color="auto" w:fill="auto"/>
          </w:tcPr>
          <w:p w14:paraId="11BC0F32" w14:textId="77777777" w:rsidR="002F0D79" w:rsidRPr="00C01CCF" w:rsidRDefault="002F0D79" w:rsidP="001B11DD">
            <w:pPr>
              <w:spacing w:line="259" w:lineRule="auto"/>
              <w:contextualSpacing/>
              <w:rPr>
                <w:rFonts w:ascii="Arial" w:hAnsi="Arial" w:cs="Arial"/>
              </w:rPr>
            </w:pPr>
            <w:r w:rsidRPr="00C01CCF">
              <w:rPr>
                <w:rFonts w:ascii="Arial" w:hAnsi="Arial" w:cs="Arial"/>
              </w:rPr>
              <w:t>2020</w:t>
            </w:r>
          </w:p>
        </w:tc>
        <w:tc>
          <w:tcPr>
            <w:tcW w:w="1240" w:type="pct"/>
            <w:shd w:val="clear" w:color="auto" w:fill="auto"/>
          </w:tcPr>
          <w:p w14:paraId="769FAFF3" w14:textId="77777777" w:rsidR="002F0D79" w:rsidRPr="00C01CCF" w:rsidRDefault="002F0D79" w:rsidP="001B11DD">
            <w:pPr>
              <w:spacing w:line="259" w:lineRule="auto"/>
              <w:contextualSpacing/>
              <w:rPr>
                <w:rFonts w:ascii="Arial" w:hAnsi="Arial" w:cs="Arial"/>
              </w:rPr>
            </w:pPr>
            <w:r w:rsidRPr="00C01CCF">
              <w:rPr>
                <w:rFonts w:ascii="Arial" w:hAnsi="Arial" w:cs="Arial"/>
              </w:rPr>
              <w:t>Ellen Williams</w:t>
            </w:r>
          </w:p>
        </w:tc>
        <w:tc>
          <w:tcPr>
            <w:tcW w:w="3317" w:type="pct"/>
          </w:tcPr>
          <w:p w14:paraId="672E05B8" w14:textId="77777777" w:rsidR="002F0D79" w:rsidRPr="00C01CCF" w:rsidRDefault="002F0D79" w:rsidP="001B11DD">
            <w:pPr>
              <w:spacing w:line="259" w:lineRule="auto"/>
              <w:contextualSpacing/>
              <w:rPr>
                <w:rFonts w:ascii="Arial" w:hAnsi="Arial" w:cs="Arial"/>
              </w:rPr>
            </w:pPr>
            <w:r w:rsidRPr="00C01CCF">
              <w:rPr>
                <w:rFonts w:ascii="Arial" w:hAnsi="Arial" w:cs="Arial"/>
              </w:rPr>
              <w:t>Undergraduate Research Opportunities Program Grant recipient (1200 USD; spring semester).</w:t>
            </w:r>
          </w:p>
        </w:tc>
      </w:tr>
      <w:tr w:rsidR="00B52A66" w:rsidRPr="00C01CCF" w14:paraId="4B1CE9EE" w14:textId="77777777" w:rsidTr="00A04289">
        <w:tc>
          <w:tcPr>
            <w:tcW w:w="442" w:type="pct"/>
            <w:shd w:val="clear" w:color="auto" w:fill="auto"/>
          </w:tcPr>
          <w:p w14:paraId="232DECF3" w14:textId="77777777" w:rsidR="00B52A66" w:rsidRPr="00C01CCF" w:rsidRDefault="00B52A66" w:rsidP="00C01CCF">
            <w:pPr>
              <w:spacing w:line="259" w:lineRule="auto"/>
              <w:contextualSpacing/>
              <w:rPr>
                <w:rFonts w:ascii="Arial" w:hAnsi="Arial" w:cs="Arial"/>
              </w:rPr>
            </w:pPr>
            <w:r w:rsidRPr="00C01CCF">
              <w:rPr>
                <w:rFonts w:ascii="Arial" w:hAnsi="Arial" w:cs="Arial"/>
              </w:rPr>
              <w:t>2020</w:t>
            </w:r>
          </w:p>
        </w:tc>
        <w:tc>
          <w:tcPr>
            <w:tcW w:w="1240" w:type="pct"/>
            <w:shd w:val="clear" w:color="auto" w:fill="auto"/>
          </w:tcPr>
          <w:p w14:paraId="33E7E66B" w14:textId="77777777" w:rsidR="00B52A66" w:rsidRPr="00C01CCF" w:rsidRDefault="00B52A66" w:rsidP="00C01CCF">
            <w:pPr>
              <w:spacing w:line="259" w:lineRule="auto"/>
              <w:contextualSpacing/>
              <w:rPr>
                <w:rFonts w:ascii="Arial" w:hAnsi="Arial" w:cs="Arial"/>
              </w:rPr>
            </w:pPr>
            <w:r w:rsidRPr="00C01CCF">
              <w:rPr>
                <w:rFonts w:ascii="Arial" w:hAnsi="Arial" w:cs="Arial"/>
              </w:rPr>
              <w:t>Ellen Williams</w:t>
            </w:r>
          </w:p>
        </w:tc>
        <w:tc>
          <w:tcPr>
            <w:tcW w:w="3317" w:type="pct"/>
          </w:tcPr>
          <w:p w14:paraId="627F5CED" w14:textId="77777777" w:rsidR="00B52A66" w:rsidRPr="00C01CCF" w:rsidRDefault="00B52A66" w:rsidP="00C01CCF">
            <w:pPr>
              <w:spacing w:line="259" w:lineRule="auto"/>
              <w:contextualSpacing/>
              <w:rPr>
                <w:rFonts w:ascii="Arial" w:hAnsi="Arial" w:cs="Arial"/>
              </w:rPr>
            </w:pPr>
            <w:r w:rsidRPr="00C01CCF">
              <w:rPr>
                <w:rFonts w:ascii="Arial" w:hAnsi="Arial" w:cs="Arial"/>
              </w:rPr>
              <w:t>HKR Distinguished Undergraduate Student Award winner.</w:t>
            </w:r>
          </w:p>
        </w:tc>
      </w:tr>
    </w:tbl>
    <w:p w14:paraId="33B805F1" w14:textId="77777777" w:rsidR="00B52A66" w:rsidRPr="00C01CCF" w:rsidRDefault="00B52A66" w:rsidP="00C01CCF">
      <w:pPr>
        <w:spacing w:after="0"/>
        <w:contextualSpacing/>
        <w:rPr>
          <w:rFonts w:ascii="Arial" w:hAnsi="Arial" w:cs="Arial"/>
          <w:sz w:val="20"/>
          <w:szCs w:val="20"/>
        </w:rPr>
      </w:pPr>
    </w:p>
    <w:p w14:paraId="1DAC4F5E" w14:textId="3D6FF1FD" w:rsidR="00B52A66" w:rsidRPr="00C01CCF" w:rsidRDefault="00B52A66" w:rsidP="00C01CCF">
      <w:pPr>
        <w:spacing w:after="0"/>
        <w:contextualSpacing/>
        <w:rPr>
          <w:rFonts w:ascii="Arial" w:hAnsi="Arial" w:cs="Arial"/>
          <w:sz w:val="20"/>
          <w:szCs w:val="20"/>
        </w:rPr>
      </w:pPr>
      <w:r w:rsidRPr="00C01CCF">
        <w:rPr>
          <w:rFonts w:ascii="Arial" w:hAnsi="Arial" w:cs="Arial"/>
          <w:b/>
          <w:i/>
          <w:sz w:val="20"/>
          <w:szCs w:val="20"/>
        </w:rPr>
        <w:t>Doctoral Student Committees</w:t>
      </w:r>
    </w:p>
    <w:tbl>
      <w:tblPr>
        <w:tblW w:w="5000" w:type="pct"/>
        <w:tblLook w:val="04A0" w:firstRow="1" w:lastRow="0" w:firstColumn="1" w:lastColumn="0" w:noHBand="0" w:noVBand="1"/>
      </w:tblPr>
      <w:tblGrid>
        <w:gridCol w:w="1541"/>
        <w:gridCol w:w="1282"/>
        <w:gridCol w:w="1421"/>
        <w:gridCol w:w="1868"/>
        <w:gridCol w:w="1134"/>
        <w:gridCol w:w="1054"/>
        <w:gridCol w:w="1060"/>
      </w:tblGrid>
      <w:tr w:rsidR="00B52A66" w:rsidRPr="00C01CCF" w14:paraId="02013C87" w14:textId="77777777" w:rsidTr="00B562EE">
        <w:tc>
          <w:tcPr>
            <w:tcW w:w="823" w:type="pct"/>
            <w:tcBorders>
              <w:top w:val="single" w:sz="4" w:space="0" w:color="auto"/>
              <w:bottom w:val="single" w:sz="4" w:space="0" w:color="auto"/>
            </w:tcBorders>
            <w:shd w:val="clear" w:color="auto" w:fill="auto"/>
            <w:vAlign w:val="center"/>
          </w:tcPr>
          <w:p w14:paraId="766D97D2"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Student</w:t>
            </w:r>
          </w:p>
        </w:tc>
        <w:tc>
          <w:tcPr>
            <w:tcW w:w="685" w:type="pct"/>
            <w:tcBorders>
              <w:top w:val="single" w:sz="4" w:space="0" w:color="auto"/>
              <w:bottom w:val="single" w:sz="4" w:space="0" w:color="auto"/>
            </w:tcBorders>
            <w:shd w:val="clear" w:color="auto" w:fill="auto"/>
            <w:vAlign w:val="center"/>
          </w:tcPr>
          <w:p w14:paraId="656648D9"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Advisor</w:t>
            </w:r>
          </w:p>
        </w:tc>
        <w:tc>
          <w:tcPr>
            <w:tcW w:w="759" w:type="pct"/>
            <w:tcBorders>
              <w:top w:val="single" w:sz="4" w:space="0" w:color="auto"/>
              <w:bottom w:val="single" w:sz="4" w:space="0" w:color="auto"/>
            </w:tcBorders>
            <w:shd w:val="clear" w:color="auto" w:fill="auto"/>
            <w:vAlign w:val="center"/>
          </w:tcPr>
          <w:p w14:paraId="2005ACE3"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University</w:t>
            </w:r>
          </w:p>
        </w:tc>
        <w:tc>
          <w:tcPr>
            <w:tcW w:w="998" w:type="pct"/>
            <w:tcBorders>
              <w:top w:val="single" w:sz="4" w:space="0" w:color="auto"/>
              <w:bottom w:val="single" w:sz="4" w:space="0" w:color="auto"/>
            </w:tcBorders>
            <w:shd w:val="clear" w:color="auto" w:fill="auto"/>
            <w:vAlign w:val="center"/>
          </w:tcPr>
          <w:p w14:paraId="14C64434"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Qualifying Exam</w:t>
            </w:r>
          </w:p>
        </w:tc>
        <w:tc>
          <w:tcPr>
            <w:tcW w:w="606" w:type="pct"/>
            <w:tcBorders>
              <w:top w:val="single" w:sz="4" w:space="0" w:color="auto"/>
              <w:bottom w:val="single" w:sz="4" w:space="0" w:color="auto"/>
            </w:tcBorders>
            <w:shd w:val="clear" w:color="auto" w:fill="auto"/>
            <w:vAlign w:val="center"/>
          </w:tcPr>
          <w:p w14:paraId="15333A29"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Proposal</w:t>
            </w:r>
          </w:p>
        </w:tc>
        <w:tc>
          <w:tcPr>
            <w:tcW w:w="563" w:type="pct"/>
            <w:tcBorders>
              <w:top w:val="single" w:sz="4" w:space="0" w:color="auto"/>
              <w:bottom w:val="single" w:sz="4" w:space="0" w:color="auto"/>
            </w:tcBorders>
            <w:shd w:val="clear" w:color="auto" w:fill="auto"/>
            <w:vAlign w:val="center"/>
          </w:tcPr>
          <w:p w14:paraId="694B045E"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Defense</w:t>
            </w:r>
          </w:p>
        </w:tc>
        <w:tc>
          <w:tcPr>
            <w:tcW w:w="566" w:type="pct"/>
            <w:tcBorders>
              <w:top w:val="single" w:sz="4" w:space="0" w:color="auto"/>
              <w:bottom w:val="single" w:sz="4" w:space="0" w:color="auto"/>
            </w:tcBorders>
            <w:shd w:val="clear" w:color="auto" w:fill="auto"/>
          </w:tcPr>
          <w:p w14:paraId="7DF3834E" w14:textId="77777777" w:rsidR="00B52A66" w:rsidRPr="00C01CCF" w:rsidRDefault="00B52A66" w:rsidP="00C01CCF">
            <w:pPr>
              <w:spacing w:after="0"/>
              <w:contextualSpacing/>
              <w:rPr>
                <w:rFonts w:ascii="Arial" w:hAnsi="Arial" w:cs="Arial"/>
                <w:b/>
                <w:sz w:val="16"/>
                <w:szCs w:val="16"/>
              </w:rPr>
            </w:pPr>
            <w:r w:rsidRPr="00C01CCF">
              <w:rPr>
                <w:rFonts w:ascii="Arial" w:hAnsi="Arial" w:cs="Arial"/>
                <w:b/>
                <w:sz w:val="16"/>
                <w:szCs w:val="16"/>
              </w:rPr>
              <w:t>External</w:t>
            </w:r>
          </w:p>
        </w:tc>
      </w:tr>
      <w:tr w:rsidR="00B562EE" w:rsidRPr="00C01CCF" w14:paraId="14956844" w14:textId="77777777" w:rsidTr="0082557D">
        <w:trPr>
          <w:trHeight w:val="108"/>
        </w:trPr>
        <w:tc>
          <w:tcPr>
            <w:tcW w:w="823" w:type="pct"/>
            <w:shd w:val="clear" w:color="auto" w:fill="auto"/>
          </w:tcPr>
          <w:p w14:paraId="3E6A3F6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 xml:space="preserve">A. </w:t>
            </w:r>
            <w:proofErr w:type="spellStart"/>
            <w:r w:rsidRPr="00C01CCF">
              <w:rPr>
                <w:rFonts w:ascii="Arial" w:hAnsi="Arial" w:cs="Arial"/>
                <w:sz w:val="16"/>
                <w:szCs w:val="16"/>
              </w:rPr>
              <w:t>Jagodinsky</w:t>
            </w:r>
            <w:proofErr w:type="spellEnd"/>
          </w:p>
        </w:tc>
        <w:tc>
          <w:tcPr>
            <w:tcW w:w="685" w:type="pct"/>
            <w:shd w:val="clear" w:color="auto" w:fill="auto"/>
          </w:tcPr>
          <w:p w14:paraId="0D0EF4D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Weimar</w:t>
            </w:r>
          </w:p>
        </w:tc>
        <w:tc>
          <w:tcPr>
            <w:tcW w:w="759" w:type="pct"/>
            <w:shd w:val="clear" w:color="auto" w:fill="auto"/>
          </w:tcPr>
          <w:p w14:paraId="11D2915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561EEF9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2014</w:t>
            </w:r>
          </w:p>
        </w:tc>
        <w:tc>
          <w:tcPr>
            <w:tcW w:w="606" w:type="pct"/>
            <w:shd w:val="clear" w:color="auto" w:fill="auto"/>
          </w:tcPr>
          <w:p w14:paraId="7BDAD2D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563" w:type="pct"/>
            <w:shd w:val="clear" w:color="auto" w:fill="auto"/>
          </w:tcPr>
          <w:p w14:paraId="14D7718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6" w:type="pct"/>
            <w:shd w:val="clear" w:color="auto" w:fill="auto"/>
          </w:tcPr>
          <w:p w14:paraId="282AFF6B"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3EEA324D" w14:textId="77777777" w:rsidTr="00B562EE">
        <w:tc>
          <w:tcPr>
            <w:tcW w:w="823" w:type="pct"/>
            <w:shd w:val="clear" w:color="auto" w:fill="auto"/>
          </w:tcPr>
          <w:p w14:paraId="4E5283B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T. Holt</w:t>
            </w:r>
          </w:p>
        </w:tc>
        <w:tc>
          <w:tcPr>
            <w:tcW w:w="685" w:type="pct"/>
            <w:shd w:val="clear" w:color="auto" w:fill="auto"/>
          </w:tcPr>
          <w:p w14:paraId="4E94123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Oliver</w:t>
            </w:r>
          </w:p>
        </w:tc>
        <w:tc>
          <w:tcPr>
            <w:tcW w:w="759" w:type="pct"/>
            <w:shd w:val="clear" w:color="auto" w:fill="auto"/>
          </w:tcPr>
          <w:p w14:paraId="218BC92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0AB0E312"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2014</w:t>
            </w:r>
          </w:p>
        </w:tc>
        <w:tc>
          <w:tcPr>
            <w:tcW w:w="606" w:type="pct"/>
            <w:shd w:val="clear" w:color="auto" w:fill="auto"/>
          </w:tcPr>
          <w:p w14:paraId="3F03CD5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563" w:type="pct"/>
            <w:shd w:val="clear" w:color="auto" w:fill="auto"/>
          </w:tcPr>
          <w:p w14:paraId="0FE9EF2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566" w:type="pct"/>
            <w:shd w:val="clear" w:color="auto" w:fill="auto"/>
          </w:tcPr>
          <w:p w14:paraId="1C8895DE"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57E58C94" w14:textId="77777777" w:rsidTr="001B11DD">
        <w:tc>
          <w:tcPr>
            <w:tcW w:w="823" w:type="pct"/>
            <w:shd w:val="clear" w:color="auto" w:fill="auto"/>
          </w:tcPr>
          <w:p w14:paraId="6C6AD5D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L. Henning</w:t>
            </w:r>
          </w:p>
        </w:tc>
        <w:tc>
          <w:tcPr>
            <w:tcW w:w="685" w:type="pct"/>
            <w:shd w:val="clear" w:color="auto" w:fill="auto"/>
          </w:tcPr>
          <w:p w14:paraId="599AA54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Oliver</w:t>
            </w:r>
          </w:p>
        </w:tc>
        <w:tc>
          <w:tcPr>
            <w:tcW w:w="759" w:type="pct"/>
            <w:shd w:val="clear" w:color="auto" w:fill="auto"/>
          </w:tcPr>
          <w:p w14:paraId="1CC428C2"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2C5C4D4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606" w:type="pct"/>
            <w:shd w:val="clear" w:color="auto" w:fill="auto"/>
          </w:tcPr>
          <w:p w14:paraId="6C0D7C7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5C6D2C6F"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6" w:type="pct"/>
            <w:shd w:val="clear" w:color="auto" w:fill="auto"/>
          </w:tcPr>
          <w:p w14:paraId="634E8F8A"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254183D4" w14:textId="77777777" w:rsidTr="001B11DD">
        <w:tc>
          <w:tcPr>
            <w:tcW w:w="823" w:type="pct"/>
            <w:shd w:val="clear" w:color="auto" w:fill="auto"/>
          </w:tcPr>
          <w:p w14:paraId="1188E63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K. Grand</w:t>
            </w:r>
          </w:p>
        </w:tc>
        <w:tc>
          <w:tcPr>
            <w:tcW w:w="685" w:type="pct"/>
            <w:shd w:val="clear" w:color="auto" w:fill="auto"/>
          </w:tcPr>
          <w:p w14:paraId="4BF496AF"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Miller</w:t>
            </w:r>
          </w:p>
        </w:tc>
        <w:tc>
          <w:tcPr>
            <w:tcW w:w="759" w:type="pct"/>
            <w:shd w:val="clear" w:color="auto" w:fill="auto"/>
          </w:tcPr>
          <w:p w14:paraId="0145951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65753AD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606" w:type="pct"/>
            <w:shd w:val="clear" w:color="auto" w:fill="auto"/>
          </w:tcPr>
          <w:p w14:paraId="5D5F3FB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2A1D4812"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6" w:type="pct"/>
            <w:shd w:val="clear" w:color="auto" w:fill="auto"/>
          </w:tcPr>
          <w:p w14:paraId="4062B188"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080DAF69" w14:textId="77777777" w:rsidTr="001B11DD">
        <w:tc>
          <w:tcPr>
            <w:tcW w:w="823" w:type="pct"/>
            <w:shd w:val="clear" w:color="auto" w:fill="auto"/>
          </w:tcPr>
          <w:p w14:paraId="1378B0E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 Godwin</w:t>
            </w:r>
          </w:p>
        </w:tc>
        <w:tc>
          <w:tcPr>
            <w:tcW w:w="685" w:type="pct"/>
            <w:shd w:val="clear" w:color="auto" w:fill="auto"/>
          </w:tcPr>
          <w:p w14:paraId="1827D6F4"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Miller</w:t>
            </w:r>
          </w:p>
        </w:tc>
        <w:tc>
          <w:tcPr>
            <w:tcW w:w="759" w:type="pct"/>
            <w:shd w:val="clear" w:color="auto" w:fill="auto"/>
          </w:tcPr>
          <w:p w14:paraId="4B6E0F3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584B13F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606" w:type="pct"/>
            <w:shd w:val="clear" w:color="auto" w:fill="auto"/>
          </w:tcPr>
          <w:p w14:paraId="5348BF4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28DF89AC"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566" w:type="pct"/>
            <w:shd w:val="clear" w:color="auto" w:fill="auto"/>
          </w:tcPr>
          <w:p w14:paraId="22B154C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7C3A4ED6" w14:textId="77777777" w:rsidTr="001B11DD">
        <w:tc>
          <w:tcPr>
            <w:tcW w:w="823" w:type="pct"/>
            <w:shd w:val="clear" w:color="auto" w:fill="auto"/>
          </w:tcPr>
          <w:p w14:paraId="7AB3499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 Thompson</w:t>
            </w:r>
          </w:p>
        </w:tc>
        <w:tc>
          <w:tcPr>
            <w:tcW w:w="685" w:type="pct"/>
            <w:shd w:val="clear" w:color="auto" w:fill="auto"/>
          </w:tcPr>
          <w:p w14:paraId="4B1AF5A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Miller</w:t>
            </w:r>
          </w:p>
        </w:tc>
        <w:tc>
          <w:tcPr>
            <w:tcW w:w="759" w:type="pct"/>
            <w:shd w:val="clear" w:color="auto" w:fill="auto"/>
          </w:tcPr>
          <w:p w14:paraId="644EF2B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43C32C2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606" w:type="pct"/>
            <w:shd w:val="clear" w:color="auto" w:fill="auto"/>
          </w:tcPr>
          <w:p w14:paraId="3181B8C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589B41C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6" w:type="pct"/>
            <w:shd w:val="clear" w:color="auto" w:fill="auto"/>
          </w:tcPr>
          <w:p w14:paraId="573736B3"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5B853466" w14:textId="77777777" w:rsidTr="001B11DD">
        <w:tc>
          <w:tcPr>
            <w:tcW w:w="823" w:type="pct"/>
            <w:shd w:val="clear" w:color="auto" w:fill="auto"/>
          </w:tcPr>
          <w:p w14:paraId="66069AB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 xml:space="preserve">L. </w:t>
            </w:r>
            <w:proofErr w:type="spellStart"/>
            <w:r w:rsidRPr="00C01CCF">
              <w:rPr>
                <w:rFonts w:ascii="Arial" w:hAnsi="Arial" w:cs="Arial"/>
                <w:sz w:val="16"/>
                <w:szCs w:val="16"/>
              </w:rPr>
              <w:t>Niedert</w:t>
            </w:r>
            <w:proofErr w:type="spellEnd"/>
          </w:p>
        </w:tc>
        <w:tc>
          <w:tcPr>
            <w:tcW w:w="685" w:type="pct"/>
            <w:shd w:val="clear" w:color="auto" w:fill="auto"/>
          </w:tcPr>
          <w:p w14:paraId="266A5D4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Kluess</w:t>
            </w:r>
          </w:p>
        </w:tc>
        <w:tc>
          <w:tcPr>
            <w:tcW w:w="759" w:type="pct"/>
            <w:shd w:val="clear" w:color="auto" w:fill="auto"/>
          </w:tcPr>
          <w:p w14:paraId="598893B4"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67973B5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2015</w:t>
            </w:r>
          </w:p>
        </w:tc>
        <w:tc>
          <w:tcPr>
            <w:tcW w:w="606" w:type="pct"/>
            <w:shd w:val="clear" w:color="auto" w:fill="auto"/>
          </w:tcPr>
          <w:p w14:paraId="2FCCD92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60B4088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2017</w:t>
            </w:r>
          </w:p>
        </w:tc>
        <w:tc>
          <w:tcPr>
            <w:tcW w:w="566" w:type="pct"/>
            <w:shd w:val="clear" w:color="auto" w:fill="auto"/>
          </w:tcPr>
          <w:p w14:paraId="75B929CB"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05D263E9" w14:textId="77777777" w:rsidTr="001B11DD">
        <w:tc>
          <w:tcPr>
            <w:tcW w:w="823" w:type="pct"/>
            <w:shd w:val="clear" w:color="auto" w:fill="auto"/>
          </w:tcPr>
          <w:p w14:paraId="477F022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J. Irwin</w:t>
            </w:r>
          </w:p>
        </w:tc>
        <w:tc>
          <w:tcPr>
            <w:tcW w:w="685" w:type="pct"/>
            <w:shd w:val="clear" w:color="auto" w:fill="auto"/>
          </w:tcPr>
          <w:p w14:paraId="6E822E4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Pangelinan</w:t>
            </w:r>
          </w:p>
        </w:tc>
        <w:tc>
          <w:tcPr>
            <w:tcW w:w="759" w:type="pct"/>
            <w:shd w:val="clear" w:color="auto" w:fill="auto"/>
          </w:tcPr>
          <w:p w14:paraId="1335C4F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10D1FEB1"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6324804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0A5AE61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2017</w:t>
            </w:r>
          </w:p>
        </w:tc>
        <w:tc>
          <w:tcPr>
            <w:tcW w:w="566" w:type="pct"/>
            <w:shd w:val="clear" w:color="auto" w:fill="auto"/>
          </w:tcPr>
          <w:p w14:paraId="5C38B05A"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2E19EFF4" w14:textId="77777777" w:rsidTr="001B11DD">
        <w:tc>
          <w:tcPr>
            <w:tcW w:w="823" w:type="pct"/>
            <w:shd w:val="clear" w:color="auto" w:fill="auto"/>
          </w:tcPr>
          <w:p w14:paraId="2193523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 Leiker</w:t>
            </w:r>
          </w:p>
        </w:tc>
        <w:tc>
          <w:tcPr>
            <w:tcW w:w="685" w:type="pct"/>
            <w:shd w:val="clear" w:color="auto" w:fill="auto"/>
          </w:tcPr>
          <w:p w14:paraId="2BC6BA1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Lohse</w:t>
            </w:r>
          </w:p>
        </w:tc>
        <w:tc>
          <w:tcPr>
            <w:tcW w:w="759" w:type="pct"/>
            <w:shd w:val="clear" w:color="auto" w:fill="auto"/>
          </w:tcPr>
          <w:p w14:paraId="01DCD1B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0F66A53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6FDCDDE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07393312"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2017</w:t>
            </w:r>
          </w:p>
        </w:tc>
        <w:tc>
          <w:tcPr>
            <w:tcW w:w="566" w:type="pct"/>
            <w:shd w:val="clear" w:color="auto" w:fill="auto"/>
          </w:tcPr>
          <w:p w14:paraId="3868F8B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28128E55" w14:textId="77777777" w:rsidTr="001B11DD">
        <w:tc>
          <w:tcPr>
            <w:tcW w:w="823" w:type="pct"/>
            <w:shd w:val="clear" w:color="auto" w:fill="auto"/>
          </w:tcPr>
          <w:p w14:paraId="177826A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C. Wilburn</w:t>
            </w:r>
          </w:p>
        </w:tc>
        <w:tc>
          <w:tcPr>
            <w:tcW w:w="685" w:type="pct"/>
            <w:shd w:val="clear" w:color="auto" w:fill="auto"/>
          </w:tcPr>
          <w:p w14:paraId="776EEE5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Weimar</w:t>
            </w:r>
          </w:p>
        </w:tc>
        <w:tc>
          <w:tcPr>
            <w:tcW w:w="759" w:type="pct"/>
            <w:shd w:val="clear" w:color="auto" w:fill="auto"/>
          </w:tcPr>
          <w:p w14:paraId="75B96E9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65D5917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4D3A7BF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2017</w:t>
            </w:r>
          </w:p>
        </w:tc>
        <w:tc>
          <w:tcPr>
            <w:tcW w:w="563" w:type="pct"/>
            <w:shd w:val="clear" w:color="auto" w:fill="auto"/>
          </w:tcPr>
          <w:p w14:paraId="57B3791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2017</w:t>
            </w:r>
          </w:p>
        </w:tc>
        <w:tc>
          <w:tcPr>
            <w:tcW w:w="566" w:type="pct"/>
            <w:shd w:val="clear" w:color="auto" w:fill="auto"/>
          </w:tcPr>
          <w:p w14:paraId="1B3A566F"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59C88EFE" w14:textId="77777777" w:rsidTr="001B11DD">
        <w:tc>
          <w:tcPr>
            <w:tcW w:w="823" w:type="pct"/>
            <w:shd w:val="clear" w:color="auto" w:fill="auto"/>
          </w:tcPr>
          <w:p w14:paraId="4F0A551F"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L. Smallwood</w:t>
            </w:r>
          </w:p>
        </w:tc>
        <w:tc>
          <w:tcPr>
            <w:tcW w:w="685" w:type="pct"/>
            <w:shd w:val="clear" w:color="auto" w:fill="auto"/>
          </w:tcPr>
          <w:p w14:paraId="5A706E3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Weimar</w:t>
            </w:r>
          </w:p>
        </w:tc>
        <w:tc>
          <w:tcPr>
            <w:tcW w:w="759" w:type="pct"/>
            <w:shd w:val="clear" w:color="auto" w:fill="auto"/>
          </w:tcPr>
          <w:p w14:paraId="263FFEC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001EF6B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3EEC523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2017</w:t>
            </w:r>
          </w:p>
        </w:tc>
        <w:tc>
          <w:tcPr>
            <w:tcW w:w="563" w:type="pct"/>
            <w:shd w:val="clear" w:color="auto" w:fill="auto"/>
          </w:tcPr>
          <w:p w14:paraId="0B1B634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2018</w:t>
            </w:r>
          </w:p>
        </w:tc>
        <w:tc>
          <w:tcPr>
            <w:tcW w:w="566" w:type="pct"/>
            <w:shd w:val="clear" w:color="auto" w:fill="auto"/>
          </w:tcPr>
          <w:p w14:paraId="34BD35E0"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0EAA55E1" w14:textId="77777777" w:rsidTr="001B11DD">
        <w:tc>
          <w:tcPr>
            <w:tcW w:w="823" w:type="pct"/>
            <w:shd w:val="clear" w:color="auto" w:fill="auto"/>
          </w:tcPr>
          <w:p w14:paraId="5B40CA2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J. McAdam</w:t>
            </w:r>
          </w:p>
        </w:tc>
        <w:tc>
          <w:tcPr>
            <w:tcW w:w="685" w:type="pct"/>
            <w:shd w:val="clear" w:color="auto" w:fill="auto"/>
          </w:tcPr>
          <w:p w14:paraId="5F98852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Sefton</w:t>
            </w:r>
          </w:p>
        </w:tc>
        <w:tc>
          <w:tcPr>
            <w:tcW w:w="759" w:type="pct"/>
            <w:shd w:val="clear" w:color="auto" w:fill="auto"/>
          </w:tcPr>
          <w:p w14:paraId="7938DF1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15D4535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0D8E41E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2582A96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2018</w:t>
            </w:r>
          </w:p>
        </w:tc>
        <w:tc>
          <w:tcPr>
            <w:tcW w:w="566" w:type="pct"/>
            <w:shd w:val="clear" w:color="auto" w:fill="auto"/>
          </w:tcPr>
          <w:p w14:paraId="20A90179"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0FF2FAE0" w14:textId="77777777" w:rsidTr="001B11DD">
        <w:tc>
          <w:tcPr>
            <w:tcW w:w="823" w:type="pct"/>
            <w:shd w:val="clear" w:color="auto" w:fill="auto"/>
          </w:tcPr>
          <w:p w14:paraId="521A419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J. Moody</w:t>
            </w:r>
          </w:p>
        </w:tc>
        <w:tc>
          <w:tcPr>
            <w:tcW w:w="685" w:type="pct"/>
            <w:shd w:val="clear" w:color="auto" w:fill="auto"/>
          </w:tcPr>
          <w:p w14:paraId="5453F21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Pangelinan</w:t>
            </w:r>
          </w:p>
        </w:tc>
        <w:tc>
          <w:tcPr>
            <w:tcW w:w="759" w:type="pct"/>
            <w:shd w:val="clear" w:color="auto" w:fill="auto"/>
          </w:tcPr>
          <w:p w14:paraId="337C005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372650E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53FB012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563" w:type="pct"/>
            <w:shd w:val="clear" w:color="auto" w:fill="auto"/>
          </w:tcPr>
          <w:p w14:paraId="5F679DA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566" w:type="pct"/>
            <w:shd w:val="clear" w:color="auto" w:fill="auto"/>
          </w:tcPr>
          <w:p w14:paraId="25177512"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14AB8E21" w14:textId="77777777" w:rsidTr="001B11DD">
        <w:tc>
          <w:tcPr>
            <w:tcW w:w="823" w:type="pct"/>
            <w:shd w:val="clear" w:color="auto" w:fill="auto"/>
          </w:tcPr>
          <w:p w14:paraId="7C71A47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 Benz</w:t>
            </w:r>
          </w:p>
        </w:tc>
        <w:tc>
          <w:tcPr>
            <w:tcW w:w="685" w:type="pct"/>
            <w:shd w:val="clear" w:color="auto" w:fill="auto"/>
          </w:tcPr>
          <w:p w14:paraId="2EC0274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Porter</w:t>
            </w:r>
          </w:p>
        </w:tc>
        <w:tc>
          <w:tcPr>
            <w:tcW w:w="759" w:type="pct"/>
            <w:shd w:val="clear" w:color="auto" w:fill="auto"/>
          </w:tcPr>
          <w:p w14:paraId="1CB0915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Edith Cowan</w:t>
            </w:r>
          </w:p>
        </w:tc>
        <w:tc>
          <w:tcPr>
            <w:tcW w:w="998" w:type="pct"/>
            <w:shd w:val="clear" w:color="auto" w:fill="auto"/>
          </w:tcPr>
          <w:p w14:paraId="3CC54ED6"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606" w:type="pct"/>
            <w:shd w:val="clear" w:color="auto" w:fill="auto"/>
          </w:tcPr>
          <w:p w14:paraId="786E4E77"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563" w:type="pct"/>
            <w:shd w:val="clear" w:color="auto" w:fill="auto"/>
          </w:tcPr>
          <w:p w14:paraId="3AC52C8F"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566" w:type="pct"/>
            <w:shd w:val="clear" w:color="auto" w:fill="auto"/>
          </w:tcPr>
          <w:p w14:paraId="394B313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r>
      <w:tr w:rsidR="00B562EE" w:rsidRPr="00C01CCF" w14:paraId="1EC3A51B" w14:textId="77777777" w:rsidTr="001B11DD">
        <w:tc>
          <w:tcPr>
            <w:tcW w:w="823" w:type="pct"/>
            <w:shd w:val="clear" w:color="auto" w:fill="auto"/>
          </w:tcPr>
          <w:p w14:paraId="3911CCA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lastRenderedPageBreak/>
              <w:t>M. Daou</w:t>
            </w:r>
          </w:p>
        </w:tc>
        <w:tc>
          <w:tcPr>
            <w:tcW w:w="685" w:type="pct"/>
            <w:shd w:val="clear" w:color="auto" w:fill="auto"/>
          </w:tcPr>
          <w:p w14:paraId="7AE5962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Miller</w:t>
            </w:r>
          </w:p>
        </w:tc>
        <w:tc>
          <w:tcPr>
            <w:tcW w:w="759" w:type="pct"/>
            <w:shd w:val="clear" w:color="auto" w:fill="auto"/>
          </w:tcPr>
          <w:p w14:paraId="54BF6FA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4F2B26C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606" w:type="pct"/>
            <w:shd w:val="clear" w:color="auto" w:fill="auto"/>
          </w:tcPr>
          <w:p w14:paraId="457B29E2"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2016</w:t>
            </w:r>
          </w:p>
        </w:tc>
        <w:tc>
          <w:tcPr>
            <w:tcW w:w="563" w:type="pct"/>
            <w:shd w:val="clear" w:color="auto" w:fill="auto"/>
          </w:tcPr>
          <w:p w14:paraId="2102A68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2018</w:t>
            </w:r>
          </w:p>
        </w:tc>
        <w:tc>
          <w:tcPr>
            <w:tcW w:w="566" w:type="pct"/>
            <w:shd w:val="clear" w:color="auto" w:fill="auto"/>
          </w:tcPr>
          <w:p w14:paraId="7DBB8AAA"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564942F3" w14:textId="77777777" w:rsidTr="001B11DD">
        <w:tc>
          <w:tcPr>
            <w:tcW w:w="823" w:type="pct"/>
            <w:shd w:val="clear" w:color="auto" w:fill="auto"/>
          </w:tcPr>
          <w:p w14:paraId="6FFAB7C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 xml:space="preserve">B. </w:t>
            </w:r>
            <w:proofErr w:type="spellStart"/>
            <w:r w:rsidRPr="00C01CCF">
              <w:rPr>
                <w:rFonts w:ascii="Arial" w:hAnsi="Arial" w:cs="Arial"/>
                <w:sz w:val="16"/>
                <w:szCs w:val="16"/>
              </w:rPr>
              <w:t>Ostlund</w:t>
            </w:r>
            <w:proofErr w:type="spellEnd"/>
          </w:p>
        </w:tc>
        <w:tc>
          <w:tcPr>
            <w:tcW w:w="685" w:type="pct"/>
            <w:shd w:val="clear" w:color="auto" w:fill="auto"/>
          </w:tcPr>
          <w:p w14:paraId="00689AB8" w14:textId="77777777" w:rsidR="00B562EE" w:rsidRPr="00C01CCF" w:rsidRDefault="00B562EE" w:rsidP="001B11DD">
            <w:pPr>
              <w:spacing w:after="0"/>
              <w:contextualSpacing/>
              <w:rPr>
                <w:rFonts w:ascii="Arial" w:hAnsi="Arial" w:cs="Arial"/>
                <w:sz w:val="16"/>
                <w:szCs w:val="16"/>
              </w:rPr>
            </w:pPr>
            <w:proofErr w:type="spellStart"/>
            <w:r w:rsidRPr="00C01CCF">
              <w:rPr>
                <w:rFonts w:ascii="Arial" w:hAnsi="Arial" w:cs="Arial"/>
                <w:sz w:val="16"/>
                <w:szCs w:val="16"/>
              </w:rPr>
              <w:t>Conradt</w:t>
            </w:r>
            <w:proofErr w:type="spellEnd"/>
          </w:p>
        </w:tc>
        <w:tc>
          <w:tcPr>
            <w:tcW w:w="759" w:type="pct"/>
            <w:shd w:val="clear" w:color="auto" w:fill="auto"/>
          </w:tcPr>
          <w:p w14:paraId="48044774"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67361956"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606" w:type="pct"/>
            <w:shd w:val="clear" w:color="auto" w:fill="auto"/>
          </w:tcPr>
          <w:p w14:paraId="2176EB8F"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2018</w:t>
            </w:r>
          </w:p>
        </w:tc>
        <w:tc>
          <w:tcPr>
            <w:tcW w:w="563" w:type="pct"/>
            <w:shd w:val="clear" w:color="auto" w:fill="auto"/>
          </w:tcPr>
          <w:p w14:paraId="6A379554"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2019</w:t>
            </w:r>
          </w:p>
        </w:tc>
        <w:tc>
          <w:tcPr>
            <w:tcW w:w="566" w:type="pct"/>
            <w:shd w:val="clear" w:color="auto" w:fill="auto"/>
          </w:tcPr>
          <w:p w14:paraId="7168A32F"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75725E4A" w14:textId="77777777" w:rsidTr="001B11DD">
        <w:tc>
          <w:tcPr>
            <w:tcW w:w="823" w:type="pct"/>
            <w:shd w:val="clear" w:color="auto" w:fill="auto"/>
          </w:tcPr>
          <w:p w14:paraId="4BC88FA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 Yamada</w:t>
            </w:r>
          </w:p>
        </w:tc>
        <w:tc>
          <w:tcPr>
            <w:tcW w:w="685" w:type="pct"/>
            <w:shd w:val="clear" w:color="auto" w:fill="auto"/>
          </w:tcPr>
          <w:p w14:paraId="683CABE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Raisbeck</w:t>
            </w:r>
          </w:p>
        </w:tc>
        <w:tc>
          <w:tcPr>
            <w:tcW w:w="759" w:type="pct"/>
            <w:shd w:val="clear" w:color="auto" w:fill="auto"/>
          </w:tcPr>
          <w:p w14:paraId="7A9B7E6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UNCG</w:t>
            </w:r>
          </w:p>
        </w:tc>
        <w:tc>
          <w:tcPr>
            <w:tcW w:w="998" w:type="pct"/>
            <w:shd w:val="clear" w:color="auto" w:fill="auto"/>
          </w:tcPr>
          <w:p w14:paraId="3A4D2C2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2019</w:t>
            </w:r>
          </w:p>
        </w:tc>
        <w:tc>
          <w:tcPr>
            <w:tcW w:w="606" w:type="pct"/>
            <w:shd w:val="clear" w:color="auto" w:fill="auto"/>
          </w:tcPr>
          <w:p w14:paraId="3DA4B6C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2020</w:t>
            </w:r>
          </w:p>
        </w:tc>
        <w:tc>
          <w:tcPr>
            <w:tcW w:w="563" w:type="pct"/>
            <w:shd w:val="clear" w:color="auto" w:fill="auto"/>
          </w:tcPr>
          <w:p w14:paraId="7305CB5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2020</w:t>
            </w:r>
          </w:p>
        </w:tc>
        <w:tc>
          <w:tcPr>
            <w:tcW w:w="566" w:type="pct"/>
            <w:shd w:val="clear" w:color="auto" w:fill="auto"/>
          </w:tcPr>
          <w:p w14:paraId="4057700C"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41793641" w14:textId="77777777" w:rsidTr="001B11DD">
        <w:tc>
          <w:tcPr>
            <w:tcW w:w="823" w:type="pct"/>
            <w:shd w:val="clear" w:color="auto" w:fill="auto"/>
          </w:tcPr>
          <w:p w14:paraId="3A65AF9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J. Thomas</w:t>
            </w:r>
          </w:p>
        </w:tc>
        <w:tc>
          <w:tcPr>
            <w:tcW w:w="685" w:type="pct"/>
            <w:shd w:val="clear" w:color="auto" w:fill="auto"/>
          </w:tcPr>
          <w:p w14:paraId="6A0D6E6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Williams</w:t>
            </w:r>
          </w:p>
        </w:tc>
        <w:tc>
          <w:tcPr>
            <w:tcW w:w="759" w:type="pct"/>
            <w:shd w:val="clear" w:color="auto" w:fill="auto"/>
          </w:tcPr>
          <w:p w14:paraId="20510A4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6004541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2019</w:t>
            </w:r>
          </w:p>
        </w:tc>
        <w:tc>
          <w:tcPr>
            <w:tcW w:w="606" w:type="pct"/>
            <w:shd w:val="clear" w:color="auto" w:fill="auto"/>
          </w:tcPr>
          <w:p w14:paraId="211A80FF" w14:textId="2D8D9F7E" w:rsidR="00B562EE" w:rsidRPr="00C01CCF" w:rsidRDefault="0082557D" w:rsidP="001B11DD">
            <w:pPr>
              <w:spacing w:after="0"/>
              <w:contextualSpacing/>
              <w:rPr>
                <w:rFonts w:ascii="Arial" w:hAnsi="Arial" w:cs="Arial"/>
                <w:sz w:val="16"/>
                <w:szCs w:val="16"/>
              </w:rPr>
            </w:pPr>
            <w:r>
              <w:rPr>
                <w:rFonts w:ascii="Arial" w:hAnsi="Arial" w:cs="Arial"/>
                <w:sz w:val="16"/>
                <w:szCs w:val="16"/>
              </w:rPr>
              <w:t>2020</w:t>
            </w:r>
          </w:p>
        </w:tc>
        <w:tc>
          <w:tcPr>
            <w:tcW w:w="563" w:type="pct"/>
            <w:shd w:val="clear" w:color="auto" w:fill="auto"/>
          </w:tcPr>
          <w:p w14:paraId="10D3888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1E29B7B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7092EB0F" w14:textId="77777777" w:rsidTr="001B11DD">
        <w:tc>
          <w:tcPr>
            <w:tcW w:w="823" w:type="pct"/>
            <w:shd w:val="clear" w:color="auto" w:fill="auto"/>
          </w:tcPr>
          <w:p w14:paraId="39FBDC06"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R. Cowan</w:t>
            </w:r>
          </w:p>
        </w:tc>
        <w:tc>
          <w:tcPr>
            <w:tcW w:w="685" w:type="pct"/>
            <w:shd w:val="clear" w:color="auto" w:fill="auto"/>
          </w:tcPr>
          <w:p w14:paraId="0E34AF0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Williams</w:t>
            </w:r>
          </w:p>
        </w:tc>
        <w:tc>
          <w:tcPr>
            <w:tcW w:w="759" w:type="pct"/>
            <w:shd w:val="clear" w:color="auto" w:fill="auto"/>
          </w:tcPr>
          <w:p w14:paraId="162B0851"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0BEAD96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2019</w:t>
            </w:r>
          </w:p>
        </w:tc>
        <w:tc>
          <w:tcPr>
            <w:tcW w:w="606" w:type="pct"/>
            <w:shd w:val="clear" w:color="auto" w:fill="auto"/>
          </w:tcPr>
          <w:p w14:paraId="4BA407CF" w14:textId="5C0B8210" w:rsidR="00B562EE" w:rsidRPr="00C01CCF" w:rsidRDefault="0082557D" w:rsidP="001B11DD">
            <w:pPr>
              <w:spacing w:after="0"/>
              <w:contextualSpacing/>
              <w:rPr>
                <w:rFonts w:ascii="Arial" w:hAnsi="Arial" w:cs="Arial"/>
                <w:sz w:val="16"/>
                <w:szCs w:val="16"/>
              </w:rPr>
            </w:pPr>
            <w:r>
              <w:rPr>
                <w:rFonts w:ascii="Arial" w:hAnsi="Arial" w:cs="Arial"/>
                <w:sz w:val="16"/>
                <w:szCs w:val="16"/>
              </w:rPr>
              <w:t>2020</w:t>
            </w:r>
          </w:p>
        </w:tc>
        <w:tc>
          <w:tcPr>
            <w:tcW w:w="563" w:type="pct"/>
            <w:shd w:val="clear" w:color="auto" w:fill="auto"/>
          </w:tcPr>
          <w:p w14:paraId="6ECC688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32D355E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236C0627" w14:textId="77777777" w:rsidTr="001B11DD">
        <w:tc>
          <w:tcPr>
            <w:tcW w:w="823" w:type="pct"/>
            <w:shd w:val="clear" w:color="auto" w:fill="auto"/>
          </w:tcPr>
          <w:p w14:paraId="7162158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 Schreiber</w:t>
            </w:r>
          </w:p>
        </w:tc>
        <w:tc>
          <w:tcPr>
            <w:tcW w:w="685" w:type="pct"/>
            <w:shd w:val="clear" w:color="auto" w:fill="auto"/>
          </w:tcPr>
          <w:p w14:paraId="5AE13DC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Merryweather</w:t>
            </w:r>
          </w:p>
        </w:tc>
        <w:tc>
          <w:tcPr>
            <w:tcW w:w="759" w:type="pct"/>
            <w:shd w:val="clear" w:color="auto" w:fill="auto"/>
          </w:tcPr>
          <w:p w14:paraId="0E0CC641"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1B1E6ADB"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c>
          <w:tcPr>
            <w:tcW w:w="606" w:type="pct"/>
            <w:shd w:val="clear" w:color="auto" w:fill="auto"/>
          </w:tcPr>
          <w:p w14:paraId="78F612B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2019</w:t>
            </w:r>
          </w:p>
        </w:tc>
        <w:tc>
          <w:tcPr>
            <w:tcW w:w="563" w:type="pct"/>
            <w:shd w:val="clear" w:color="auto" w:fill="auto"/>
          </w:tcPr>
          <w:p w14:paraId="133921C5" w14:textId="08BFC40C" w:rsidR="00B562EE" w:rsidRPr="00C01CCF" w:rsidRDefault="0060118D" w:rsidP="001B11DD">
            <w:pPr>
              <w:spacing w:after="0"/>
              <w:contextualSpacing/>
              <w:rPr>
                <w:rFonts w:ascii="Arial" w:hAnsi="Arial" w:cs="Arial"/>
                <w:sz w:val="16"/>
                <w:szCs w:val="16"/>
              </w:rPr>
            </w:pPr>
            <w:r>
              <w:rPr>
                <w:rFonts w:ascii="Arial" w:hAnsi="Arial" w:cs="Arial"/>
                <w:sz w:val="16"/>
                <w:szCs w:val="16"/>
              </w:rPr>
              <w:t>2021</w:t>
            </w:r>
          </w:p>
        </w:tc>
        <w:tc>
          <w:tcPr>
            <w:tcW w:w="566" w:type="pct"/>
            <w:shd w:val="clear" w:color="auto" w:fill="auto"/>
          </w:tcPr>
          <w:p w14:paraId="11D13F09"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132CB793" w14:textId="77777777" w:rsidTr="001B11DD">
        <w:tc>
          <w:tcPr>
            <w:tcW w:w="823" w:type="pct"/>
            <w:shd w:val="clear" w:color="auto" w:fill="auto"/>
          </w:tcPr>
          <w:p w14:paraId="355A31E1"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P. Wang</w:t>
            </w:r>
          </w:p>
        </w:tc>
        <w:tc>
          <w:tcPr>
            <w:tcW w:w="685" w:type="pct"/>
            <w:shd w:val="clear" w:color="auto" w:fill="auto"/>
          </w:tcPr>
          <w:p w14:paraId="6038583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Schaefer</w:t>
            </w:r>
          </w:p>
        </w:tc>
        <w:tc>
          <w:tcPr>
            <w:tcW w:w="759" w:type="pct"/>
            <w:shd w:val="clear" w:color="auto" w:fill="auto"/>
          </w:tcPr>
          <w:p w14:paraId="6C9CD06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ASU</w:t>
            </w:r>
          </w:p>
        </w:tc>
        <w:tc>
          <w:tcPr>
            <w:tcW w:w="998" w:type="pct"/>
            <w:shd w:val="clear" w:color="auto" w:fill="auto"/>
          </w:tcPr>
          <w:p w14:paraId="56F4EA5F" w14:textId="77777777" w:rsidR="00B562EE" w:rsidRPr="00C01CCF" w:rsidRDefault="00B562EE" w:rsidP="001B11DD">
            <w:pPr>
              <w:spacing w:after="0"/>
              <w:contextualSpacing/>
              <w:rPr>
                <w:rFonts w:ascii="Arial" w:hAnsi="Arial" w:cs="Arial"/>
                <w:i/>
                <w:sz w:val="16"/>
                <w:szCs w:val="16"/>
              </w:rPr>
            </w:pPr>
            <w:r w:rsidRPr="00C01CCF">
              <w:rPr>
                <w:rFonts w:ascii="Arial" w:hAnsi="Arial" w:cs="Arial"/>
                <w:i/>
                <w:sz w:val="16"/>
                <w:szCs w:val="16"/>
              </w:rPr>
              <w:t>2019</w:t>
            </w:r>
          </w:p>
        </w:tc>
        <w:tc>
          <w:tcPr>
            <w:tcW w:w="606" w:type="pct"/>
            <w:shd w:val="clear" w:color="auto" w:fill="auto"/>
          </w:tcPr>
          <w:p w14:paraId="0CD01342" w14:textId="169DEE1F" w:rsidR="00B562EE" w:rsidRPr="00C01CCF" w:rsidRDefault="0060118D" w:rsidP="001B11DD">
            <w:pPr>
              <w:spacing w:after="0"/>
              <w:contextualSpacing/>
              <w:rPr>
                <w:rFonts w:ascii="Arial" w:hAnsi="Arial" w:cs="Arial"/>
                <w:sz w:val="16"/>
                <w:szCs w:val="16"/>
              </w:rPr>
            </w:pPr>
            <w:r>
              <w:rPr>
                <w:rFonts w:ascii="Arial" w:hAnsi="Arial" w:cs="Arial"/>
                <w:sz w:val="16"/>
                <w:szCs w:val="16"/>
              </w:rPr>
              <w:t>2020</w:t>
            </w:r>
          </w:p>
        </w:tc>
        <w:tc>
          <w:tcPr>
            <w:tcW w:w="563" w:type="pct"/>
            <w:shd w:val="clear" w:color="auto" w:fill="auto"/>
          </w:tcPr>
          <w:p w14:paraId="257F8F2A" w14:textId="42670E50" w:rsidR="00B562EE" w:rsidRPr="00C01CCF" w:rsidRDefault="0060118D" w:rsidP="001B11DD">
            <w:pPr>
              <w:spacing w:after="0"/>
              <w:contextualSpacing/>
              <w:rPr>
                <w:rFonts w:ascii="Arial" w:hAnsi="Arial" w:cs="Arial"/>
                <w:sz w:val="16"/>
                <w:szCs w:val="16"/>
              </w:rPr>
            </w:pPr>
            <w:r>
              <w:rPr>
                <w:rFonts w:ascii="Arial" w:hAnsi="Arial" w:cs="Arial"/>
                <w:sz w:val="16"/>
                <w:szCs w:val="16"/>
              </w:rPr>
              <w:t>2021</w:t>
            </w:r>
          </w:p>
        </w:tc>
        <w:tc>
          <w:tcPr>
            <w:tcW w:w="566" w:type="pct"/>
            <w:shd w:val="clear" w:color="auto" w:fill="auto"/>
          </w:tcPr>
          <w:p w14:paraId="29A3FCF9"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3DBB1BBB" w14:textId="77777777" w:rsidTr="001B11DD">
        <w:tc>
          <w:tcPr>
            <w:tcW w:w="823" w:type="pct"/>
            <w:shd w:val="clear" w:color="auto" w:fill="auto"/>
          </w:tcPr>
          <w:p w14:paraId="74EC8C60"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 Bacelar</w:t>
            </w:r>
          </w:p>
        </w:tc>
        <w:tc>
          <w:tcPr>
            <w:tcW w:w="685" w:type="pct"/>
            <w:shd w:val="clear" w:color="auto" w:fill="auto"/>
          </w:tcPr>
          <w:p w14:paraId="31D234AA"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Miller</w:t>
            </w:r>
          </w:p>
        </w:tc>
        <w:tc>
          <w:tcPr>
            <w:tcW w:w="759" w:type="pct"/>
            <w:shd w:val="clear" w:color="auto" w:fill="auto"/>
          </w:tcPr>
          <w:p w14:paraId="683B25E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Auburn</w:t>
            </w:r>
          </w:p>
        </w:tc>
        <w:tc>
          <w:tcPr>
            <w:tcW w:w="998" w:type="pct"/>
            <w:shd w:val="clear" w:color="auto" w:fill="auto"/>
          </w:tcPr>
          <w:p w14:paraId="402A58C6" w14:textId="77777777" w:rsidR="00B562EE" w:rsidRPr="00C01CCF" w:rsidRDefault="00B562EE" w:rsidP="001B11DD">
            <w:pPr>
              <w:spacing w:after="0"/>
              <w:contextualSpacing/>
              <w:rPr>
                <w:rFonts w:ascii="Arial" w:hAnsi="Arial" w:cs="Arial"/>
                <w:i/>
                <w:sz w:val="16"/>
                <w:szCs w:val="16"/>
              </w:rPr>
            </w:pPr>
            <w:r w:rsidRPr="00C01CCF">
              <w:rPr>
                <w:rFonts w:ascii="Arial" w:hAnsi="Arial" w:cs="Arial"/>
                <w:i/>
                <w:sz w:val="16"/>
                <w:szCs w:val="16"/>
              </w:rPr>
              <w:t>2020</w:t>
            </w:r>
          </w:p>
        </w:tc>
        <w:tc>
          <w:tcPr>
            <w:tcW w:w="606" w:type="pct"/>
            <w:shd w:val="clear" w:color="auto" w:fill="auto"/>
          </w:tcPr>
          <w:p w14:paraId="339C8ACF" w14:textId="2EBB25ED" w:rsidR="00B562EE" w:rsidRPr="00C01CCF" w:rsidRDefault="0060118D" w:rsidP="001B11DD">
            <w:pPr>
              <w:spacing w:after="0"/>
              <w:contextualSpacing/>
              <w:rPr>
                <w:rFonts w:ascii="Arial" w:hAnsi="Arial" w:cs="Arial"/>
                <w:sz w:val="16"/>
                <w:szCs w:val="16"/>
              </w:rPr>
            </w:pPr>
            <w:r>
              <w:rPr>
                <w:rFonts w:ascii="Arial" w:hAnsi="Arial" w:cs="Arial"/>
                <w:sz w:val="16"/>
                <w:szCs w:val="16"/>
              </w:rPr>
              <w:t>2021</w:t>
            </w:r>
          </w:p>
        </w:tc>
        <w:tc>
          <w:tcPr>
            <w:tcW w:w="563" w:type="pct"/>
            <w:shd w:val="clear" w:color="auto" w:fill="auto"/>
          </w:tcPr>
          <w:p w14:paraId="1785E9B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0764B687"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2AACC3C7" w14:textId="77777777" w:rsidTr="001B11DD">
        <w:tc>
          <w:tcPr>
            <w:tcW w:w="823" w:type="pct"/>
            <w:shd w:val="clear" w:color="auto" w:fill="auto"/>
          </w:tcPr>
          <w:p w14:paraId="4D9D923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L. St. Germain</w:t>
            </w:r>
          </w:p>
        </w:tc>
        <w:tc>
          <w:tcPr>
            <w:tcW w:w="685" w:type="pct"/>
            <w:shd w:val="clear" w:color="auto" w:fill="auto"/>
          </w:tcPr>
          <w:p w14:paraId="30FEE0EF"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Carter</w:t>
            </w:r>
          </w:p>
        </w:tc>
        <w:tc>
          <w:tcPr>
            <w:tcW w:w="759" w:type="pct"/>
            <w:shd w:val="clear" w:color="auto" w:fill="auto"/>
          </w:tcPr>
          <w:p w14:paraId="3D07F6F5"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McMaster</w:t>
            </w:r>
          </w:p>
        </w:tc>
        <w:tc>
          <w:tcPr>
            <w:tcW w:w="998" w:type="pct"/>
            <w:shd w:val="clear" w:color="auto" w:fill="auto"/>
          </w:tcPr>
          <w:p w14:paraId="7599EF70" w14:textId="77777777" w:rsidR="00B562EE" w:rsidRPr="00C01CCF" w:rsidRDefault="00B562EE" w:rsidP="001B11DD">
            <w:pPr>
              <w:spacing w:after="0"/>
              <w:contextualSpacing/>
              <w:rPr>
                <w:rFonts w:ascii="Arial" w:hAnsi="Arial" w:cs="Arial"/>
                <w:i/>
                <w:sz w:val="16"/>
                <w:szCs w:val="16"/>
              </w:rPr>
            </w:pPr>
            <w:r w:rsidRPr="00C01CCF">
              <w:rPr>
                <w:rFonts w:ascii="Arial" w:hAnsi="Arial" w:cs="Arial"/>
                <w:i/>
                <w:sz w:val="16"/>
                <w:szCs w:val="16"/>
              </w:rPr>
              <w:t>2019</w:t>
            </w:r>
          </w:p>
        </w:tc>
        <w:tc>
          <w:tcPr>
            <w:tcW w:w="606" w:type="pct"/>
            <w:shd w:val="clear" w:color="auto" w:fill="auto"/>
          </w:tcPr>
          <w:p w14:paraId="2D83A51C"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3" w:type="pct"/>
            <w:shd w:val="clear" w:color="auto" w:fill="auto"/>
          </w:tcPr>
          <w:p w14:paraId="2E61DBBE"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7B37E72E"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04AEA799" w14:textId="77777777" w:rsidTr="0082557D">
        <w:tc>
          <w:tcPr>
            <w:tcW w:w="823" w:type="pct"/>
            <w:shd w:val="clear" w:color="auto" w:fill="auto"/>
          </w:tcPr>
          <w:p w14:paraId="4448F1B7"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 xml:space="preserve">B. </w:t>
            </w:r>
            <w:proofErr w:type="spellStart"/>
            <w:r w:rsidRPr="00C01CCF">
              <w:rPr>
                <w:rFonts w:ascii="Arial" w:hAnsi="Arial" w:cs="Arial"/>
                <w:sz w:val="16"/>
                <w:szCs w:val="16"/>
              </w:rPr>
              <w:t>DeCouto</w:t>
            </w:r>
            <w:proofErr w:type="spellEnd"/>
          </w:p>
        </w:tc>
        <w:tc>
          <w:tcPr>
            <w:tcW w:w="685" w:type="pct"/>
            <w:shd w:val="clear" w:color="auto" w:fill="auto"/>
          </w:tcPr>
          <w:p w14:paraId="3D6DE108"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Williams</w:t>
            </w:r>
          </w:p>
        </w:tc>
        <w:tc>
          <w:tcPr>
            <w:tcW w:w="759" w:type="pct"/>
            <w:shd w:val="clear" w:color="auto" w:fill="auto"/>
          </w:tcPr>
          <w:p w14:paraId="3B5ECAC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3E96B440" w14:textId="77777777" w:rsidR="00B562EE" w:rsidRPr="00C01CCF" w:rsidRDefault="00B562EE" w:rsidP="001B11DD">
            <w:pPr>
              <w:spacing w:after="0"/>
              <w:contextualSpacing/>
              <w:rPr>
                <w:rFonts w:ascii="Arial" w:hAnsi="Arial" w:cs="Arial"/>
                <w:i/>
                <w:sz w:val="16"/>
                <w:szCs w:val="16"/>
              </w:rPr>
            </w:pPr>
            <w:r w:rsidRPr="00C01CCF">
              <w:rPr>
                <w:rFonts w:ascii="Arial" w:hAnsi="Arial" w:cs="Arial"/>
                <w:i/>
                <w:sz w:val="16"/>
                <w:szCs w:val="16"/>
              </w:rPr>
              <w:t>2020</w:t>
            </w:r>
          </w:p>
        </w:tc>
        <w:tc>
          <w:tcPr>
            <w:tcW w:w="606" w:type="pct"/>
            <w:shd w:val="clear" w:color="auto" w:fill="auto"/>
          </w:tcPr>
          <w:p w14:paraId="368DC14F"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3" w:type="pct"/>
            <w:shd w:val="clear" w:color="auto" w:fill="auto"/>
          </w:tcPr>
          <w:p w14:paraId="773DC72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180EA3CD"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62EE" w:rsidRPr="00C01CCF" w14:paraId="55D77A1F" w14:textId="77777777" w:rsidTr="0082557D">
        <w:tc>
          <w:tcPr>
            <w:tcW w:w="823" w:type="pct"/>
            <w:shd w:val="clear" w:color="auto" w:fill="auto"/>
          </w:tcPr>
          <w:p w14:paraId="5F8404DD"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A. Weston</w:t>
            </w:r>
          </w:p>
        </w:tc>
        <w:tc>
          <w:tcPr>
            <w:tcW w:w="685" w:type="pct"/>
            <w:shd w:val="clear" w:color="auto" w:fill="auto"/>
          </w:tcPr>
          <w:p w14:paraId="66BB7CFB"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Dibble</w:t>
            </w:r>
          </w:p>
        </w:tc>
        <w:tc>
          <w:tcPr>
            <w:tcW w:w="759" w:type="pct"/>
            <w:shd w:val="clear" w:color="auto" w:fill="auto"/>
          </w:tcPr>
          <w:p w14:paraId="41B69C33"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15932367" w14:textId="77777777" w:rsidR="00B562EE" w:rsidRPr="00C01CCF" w:rsidRDefault="00B562EE" w:rsidP="001B11DD">
            <w:pPr>
              <w:spacing w:after="0"/>
              <w:contextualSpacing/>
              <w:rPr>
                <w:rFonts w:ascii="Arial" w:hAnsi="Arial" w:cs="Arial"/>
                <w:i/>
                <w:sz w:val="16"/>
                <w:szCs w:val="16"/>
              </w:rPr>
            </w:pPr>
            <w:r w:rsidRPr="00C01CCF">
              <w:rPr>
                <w:rFonts w:ascii="Arial" w:hAnsi="Arial" w:cs="Arial"/>
                <w:i/>
                <w:sz w:val="16"/>
                <w:szCs w:val="16"/>
              </w:rPr>
              <w:t>2020</w:t>
            </w:r>
          </w:p>
        </w:tc>
        <w:tc>
          <w:tcPr>
            <w:tcW w:w="606" w:type="pct"/>
            <w:shd w:val="clear" w:color="auto" w:fill="auto"/>
          </w:tcPr>
          <w:p w14:paraId="48C1D5D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3" w:type="pct"/>
            <w:shd w:val="clear" w:color="auto" w:fill="auto"/>
          </w:tcPr>
          <w:p w14:paraId="4F35BED9" w14:textId="77777777" w:rsidR="00B562EE" w:rsidRPr="00C01CCF" w:rsidRDefault="00B562EE" w:rsidP="001B11DD">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5BE75C94" w14:textId="77777777" w:rsidR="00B562EE" w:rsidRPr="00C01CCF" w:rsidRDefault="00B562EE" w:rsidP="001B11DD">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B52A66" w:rsidRPr="00C01CCF" w14:paraId="259D848A" w14:textId="77777777" w:rsidTr="0060118D">
        <w:tc>
          <w:tcPr>
            <w:tcW w:w="823" w:type="pct"/>
            <w:shd w:val="clear" w:color="auto" w:fill="auto"/>
          </w:tcPr>
          <w:p w14:paraId="047BBDD2" w14:textId="77777777" w:rsidR="00B52A66" w:rsidRPr="00C01CCF" w:rsidRDefault="00B52A66" w:rsidP="00C01CCF">
            <w:pPr>
              <w:spacing w:after="0"/>
              <w:contextualSpacing/>
              <w:rPr>
                <w:rFonts w:ascii="Arial" w:hAnsi="Arial" w:cs="Arial"/>
                <w:sz w:val="16"/>
                <w:szCs w:val="16"/>
              </w:rPr>
            </w:pPr>
            <w:r w:rsidRPr="00C01CCF">
              <w:rPr>
                <w:rFonts w:ascii="Arial" w:hAnsi="Arial" w:cs="Arial"/>
                <w:sz w:val="16"/>
                <w:szCs w:val="16"/>
              </w:rPr>
              <w:t xml:space="preserve">D. </w:t>
            </w:r>
            <w:proofErr w:type="spellStart"/>
            <w:r w:rsidRPr="00C01CCF">
              <w:rPr>
                <w:rFonts w:ascii="Arial" w:hAnsi="Arial" w:cs="Arial"/>
                <w:sz w:val="16"/>
                <w:szCs w:val="16"/>
              </w:rPr>
              <w:t>Dummer</w:t>
            </w:r>
            <w:proofErr w:type="spellEnd"/>
          </w:p>
        </w:tc>
        <w:tc>
          <w:tcPr>
            <w:tcW w:w="685" w:type="pct"/>
            <w:shd w:val="clear" w:color="auto" w:fill="auto"/>
          </w:tcPr>
          <w:p w14:paraId="1A2DCC4E" w14:textId="77777777" w:rsidR="00B52A66" w:rsidRPr="00C01CCF" w:rsidRDefault="00B52A66" w:rsidP="00C01CCF">
            <w:pPr>
              <w:spacing w:after="0"/>
              <w:contextualSpacing/>
              <w:rPr>
                <w:rFonts w:ascii="Arial" w:hAnsi="Arial" w:cs="Arial"/>
                <w:sz w:val="16"/>
                <w:szCs w:val="16"/>
              </w:rPr>
            </w:pPr>
            <w:r w:rsidRPr="00C01CCF">
              <w:rPr>
                <w:rFonts w:ascii="Arial" w:hAnsi="Arial" w:cs="Arial"/>
                <w:sz w:val="16"/>
                <w:szCs w:val="16"/>
              </w:rPr>
              <w:t>Marcus</w:t>
            </w:r>
          </w:p>
        </w:tc>
        <w:tc>
          <w:tcPr>
            <w:tcW w:w="759" w:type="pct"/>
            <w:shd w:val="clear" w:color="auto" w:fill="auto"/>
          </w:tcPr>
          <w:p w14:paraId="6A037A7B" w14:textId="77777777" w:rsidR="00B52A66" w:rsidRPr="00C01CCF" w:rsidRDefault="00B52A66" w:rsidP="00C01CCF">
            <w:pPr>
              <w:spacing w:after="0"/>
              <w:contextualSpacing/>
              <w:rPr>
                <w:rFonts w:ascii="Arial" w:hAnsi="Arial" w:cs="Arial"/>
                <w:sz w:val="16"/>
                <w:szCs w:val="16"/>
              </w:rPr>
            </w:pPr>
            <w:r w:rsidRPr="00C01CCF">
              <w:rPr>
                <w:rFonts w:ascii="Arial" w:hAnsi="Arial" w:cs="Arial"/>
                <w:sz w:val="16"/>
                <w:szCs w:val="16"/>
              </w:rPr>
              <w:t>Utah</w:t>
            </w:r>
          </w:p>
        </w:tc>
        <w:tc>
          <w:tcPr>
            <w:tcW w:w="998" w:type="pct"/>
            <w:shd w:val="clear" w:color="auto" w:fill="auto"/>
          </w:tcPr>
          <w:p w14:paraId="227EAD72" w14:textId="77777777" w:rsidR="00B52A66" w:rsidRPr="00C01CCF" w:rsidRDefault="00B52A66" w:rsidP="00C01CCF">
            <w:pPr>
              <w:spacing w:after="0"/>
              <w:contextualSpacing/>
              <w:rPr>
                <w:rFonts w:ascii="Arial" w:hAnsi="Arial" w:cs="Arial"/>
                <w:i/>
                <w:sz w:val="16"/>
                <w:szCs w:val="16"/>
              </w:rPr>
            </w:pPr>
            <w:r w:rsidRPr="00C01CCF">
              <w:rPr>
                <w:rFonts w:ascii="Arial" w:hAnsi="Arial" w:cs="Arial"/>
                <w:i/>
                <w:sz w:val="16"/>
                <w:szCs w:val="16"/>
              </w:rPr>
              <w:t>2020</w:t>
            </w:r>
          </w:p>
        </w:tc>
        <w:tc>
          <w:tcPr>
            <w:tcW w:w="606" w:type="pct"/>
            <w:shd w:val="clear" w:color="auto" w:fill="auto"/>
          </w:tcPr>
          <w:p w14:paraId="70D0A7A8" w14:textId="77777777" w:rsidR="00B52A66" w:rsidRPr="00C01CCF" w:rsidRDefault="00B52A66" w:rsidP="00C01CCF">
            <w:pPr>
              <w:spacing w:after="0"/>
              <w:contextualSpacing/>
              <w:rPr>
                <w:rFonts w:ascii="Arial" w:hAnsi="Arial" w:cs="Arial"/>
                <w:sz w:val="16"/>
                <w:szCs w:val="16"/>
              </w:rPr>
            </w:pPr>
            <w:r w:rsidRPr="00C01CCF">
              <w:rPr>
                <w:rFonts w:ascii="Arial" w:hAnsi="Arial" w:cs="Arial"/>
                <w:sz w:val="16"/>
                <w:szCs w:val="16"/>
              </w:rPr>
              <w:t>--</w:t>
            </w:r>
          </w:p>
        </w:tc>
        <w:tc>
          <w:tcPr>
            <w:tcW w:w="563" w:type="pct"/>
            <w:shd w:val="clear" w:color="auto" w:fill="auto"/>
          </w:tcPr>
          <w:p w14:paraId="0FBCCF8C" w14:textId="77777777" w:rsidR="00B52A66" w:rsidRPr="00C01CCF" w:rsidRDefault="00B52A66" w:rsidP="00C01CCF">
            <w:pPr>
              <w:spacing w:after="0"/>
              <w:contextualSpacing/>
              <w:rPr>
                <w:rFonts w:ascii="Arial" w:hAnsi="Arial" w:cs="Arial"/>
                <w:sz w:val="16"/>
                <w:szCs w:val="16"/>
              </w:rPr>
            </w:pPr>
            <w:r w:rsidRPr="00C01CCF">
              <w:rPr>
                <w:rFonts w:ascii="Arial" w:hAnsi="Arial" w:cs="Arial"/>
                <w:sz w:val="16"/>
                <w:szCs w:val="16"/>
              </w:rPr>
              <w:t>--</w:t>
            </w:r>
          </w:p>
        </w:tc>
        <w:tc>
          <w:tcPr>
            <w:tcW w:w="566" w:type="pct"/>
            <w:shd w:val="clear" w:color="auto" w:fill="auto"/>
          </w:tcPr>
          <w:p w14:paraId="5972D68B" w14:textId="77777777" w:rsidR="00B52A66" w:rsidRPr="00C01CCF" w:rsidRDefault="00B52A66" w:rsidP="00C01CCF">
            <w:pPr>
              <w:spacing w:after="0"/>
              <w:contextualSpacing/>
              <w:rPr>
                <w:rFonts w:ascii="Arial" w:hAnsi="Arial" w:cs="Arial"/>
                <w:i/>
                <w:sz w:val="16"/>
                <w:szCs w:val="16"/>
              </w:rPr>
            </w:pPr>
            <w:proofErr w:type="spellStart"/>
            <w:r w:rsidRPr="00C01CCF">
              <w:rPr>
                <w:rFonts w:ascii="Arial" w:hAnsi="Arial" w:cs="Arial"/>
                <w:i/>
                <w:sz w:val="16"/>
                <w:szCs w:val="16"/>
              </w:rPr>
              <w:t>na</w:t>
            </w:r>
            <w:proofErr w:type="spellEnd"/>
          </w:p>
        </w:tc>
      </w:tr>
      <w:tr w:rsidR="0060118D" w:rsidRPr="00C01CCF" w14:paraId="1589114F" w14:textId="77777777" w:rsidTr="0082557D">
        <w:tc>
          <w:tcPr>
            <w:tcW w:w="823" w:type="pct"/>
            <w:tcBorders>
              <w:bottom w:val="single" w:sz="4" w:space="0" w:color="auto"/>
            </w:tcBorders>
            <w:shd w:val="clear" w:color="auto" w:fill="auto"/>
          </w:tcPr>
          <w:p w14:paraId="6986212A" w14:textId="39EFDE63" w:rsidR="0060118D" w:rsidRPr="00C01CCF" w:rsidRDefault="0060118D" w:rsidP="00C01CCF">
            <w:pPr>
              <w:spacing w:after="0"/>
              <w:contextualSpacing/>
              <w:rPr>
                <w:rFonts w:ascii="Arial" w:hAnsi="Arial" w:cs="Arial"/>
                <w:sz w:val="16"/>
                <w:szCs w:val="16"/>
              </w:rPr>
            </w:pPr>
            <w:r>
              <w:rPr>
                <w:rFonts w:ascii="Arial" w:hAnsi="Arial" w:cs="Arial"/>
                <w:sz w:val="16"/>
                <w:szCs w:val="16"/>
              </w:rPr>
              <w:t xml:space="preserve">S. </w:t>
            </w:r>
            <w:proofErr w:type="spellStart"/>
            <w:r>
              <w:rPr>
                <w:rFonts w:ascii="Arial" w:hAnsi="Arial" w:cs="Arial"/>
                <w:sz w:val="16"/>
                <w:szCs w:val="16"/>
              </w:rPr>
              <w:t>Lotemplio</w:t>
            </w:r>
            <w:proofErr w:type="spellEnd"/>
          </w:p>
        </w:tc>
        <w:tc>
          <w:tcPr>
            <w:tcW w:w="685" w:type="pct"/>
            <w:tcBorders>
              <w:bottom w:val="single" w:sz="4" w:space="0" w:color="auto"/>
            </w:tcBorders>
            <w:shd w:val="clear" w:color="auto" w:fill="auto"/>
          </w:tcPr>
          <w:p w14:paraId="59B32DEF" w14:textId="45FB4FDA" w:rsidR="0060118D" w:rsidRPr="00C01CCF" w:rsidRDefault="0060118D" w:rsidP="00C01CCF">
            <w:pPr>
              <w:spacing w:after="0"/>
              <w:contextualSpacing/>
              <w:rPr>
                <w:rFonts w:ascii="Arial" w:hAnsi="Arial" w:cs="Arial"/>
                <w:sz w:val="16"/>
                <w:szCs w:val="16"/>
              </w:rPr>
            </w:pPr>
            <w:r>
              <w:rPr>
                <w:rFonts w:ascii="Arial" w:hAnsi="Arial" w:cs="Arial"/>
                <w:sz w:val="16"/>
                <w:szCs w:val="16"/>
              </w:rPr>
              <w:t>Strayer</w:t>
            </w:r>
          </w:p>
        </w:tc>
        <w:tc>
          <w:tcPr>
            <w:tcW w:w="759" w:type="pct"/>
            <w:tcBorders>
              <w:bottom w:val="single" w:sz="4" w:space="0" w:color="auto"/>
            </w:tcBorders>
            <w:shd w:val="clear" w:color="auto" w:fill="auto"/>
          </w:tcPr>
          <w:p w14:paraId="49F61652" w14:textId="60E0A096" w:rsidR="0060118D" w:rsidRPr="00C01CCF" w:rsidRDefault="0060118D" w:rsidP="00C01CCF">
            <w:pPr>
              <w:spacing w:after="0"/>
              <w:contextualSpacing/>
              <w:rPr>
                <w:rFonts w:ascii="Arial" w:hAnsi="Arial" w:cs="Arial"/>
                <w:sz w:val="16"/>
                <w:szCs w:val="16"/>
              </w:rPr>
            </w:pPr>
            <w:r>
              <w:rPr>
                <w:rFonts w:ascii="Arial" w:hAnsi="Arial" w:cs="Arial"/>
                <w:sz w:val="16"/>
                <w:szCs w:val="16"/>
              </w:rPr>
              <w:t>Utah</w:t>
            </w:r>
          </w:p>
        </w:tc>
        <w:tc>
          <w:tcPr>
            <w:tcW w:w="998" w:type="pct"/>
            <w:tcBorders>
              <w:bottom w:val="single" w:sz="4" w:space="0" w:color="auto"/>
            </w:tcBorders>
            <w:shd w:val="clear" w:color="auto" w:fill="auto"/>
          </w:tcPr>
          <w:p w14:paraId="00C3223B" w14:textId="26E3AC86" w:rsidR="0060118D" w:rsidRPr="00C01CCF" w:rsidRDefault="0060118D" w:rsidP="00C01CCF">
            <w:pPr>
              <w:spacing w:after="0"/>
              <w:contextualSpacing/>
              <w:rPr>
                <w:rFonts w:ascii="Arial" w:hAnsi="Arial" w:cs="Arial"/>
                <w:i/>
                <w:sz w:val="16"/>
                <w:szCs w:val="16"/>
              </w:rPr>
            </w:pPr>
            <w:r>
              <w:rPr>
                <w:rFonts w:ascii="Arial" w:hAnsi="Arial" w:cs="Arial"/>
                <w:i/>
                <w:sz w:val="16"/>
                <w:szCs w:val="16"/>
              </w:rPr>
              <w:t>2020</w:t>
            </w:r>
          </w:p>
        </w:tc>
        <w:tc>
          <w:tcPr>
            <w:tcW w:w="606" w:type="pct"/>
            <w:tcBorders>
              <w:bottom w:val="single" w:sz="4" w:space="0" w:color="auto"/>
            </w:tcBorders>
            <w:shd w:val="clear" w:color="auto" w:fill="auto"/>
          </w:tcPr>
          <w:p w14:paraId="5904EE20" w14:textId="77777777" w:rsidR="0060118D" w:rsidRPr="00C01CCF" w:rsidRDefault="0060118D" w:rsidP="00C01CCF">
            <w:pPr>
              <w:spacing w:after="0"/>
              <w:contextualSpacing/>
              <w:rPr>
                <w:rFonts w:ascii="Arial" w:hAnsi="Arial" w:cs="Arial"/>
                <w:sz w:val="16"/>
                <w:szCs w:val="16"/>
              </w:rPr>
            </w:pPr>
          </w:p>
        </w:tc>
        <w:tc>
          <w:tcPr>
            <w:tcW w:w="563" w:type="pct"/>
            <w:tcBorders>
              <w:bottom w:val="single" w:sz="4" w:space="0" w:color="auto"/>
            </w:tcBorders>
            <w:shd w:val="clear" w:color="auto" w:fill="auto"/>
          </w:tcPr>
          <w:p w14:paraId="2D302069" w14:textId="77777777" w:rsidR="0060118D" w:rsidRPr="00C01CCF" w:rsidRDefault="0060118D" w:rsidP="00C01CCF">
            <w:pPr>
              <w:spacing w:after="0"/>
              <w:contextualSpacing/>
              <w:rPr>
                <w:rFonts w:ascii="Arial" w:hAnsi="Arial" w:cs="Arial"/>
                <w:sz w:val="16"/>
                <w:szCs w:val="16"/>
              </w:rPr>
            </w:pPr>
          </w:p>
        </w:tc>
        <w:tc>
          <w:tcPr>
            <w:tcW w:w="566" w:type="pct"/>
            <w:tcBorders>
              <w:bottom w:val="single" w:sz="4" w:space="0" w:color="auto"/>
            </w:tcBorders>
            <w:shd w:val="clear" w:color="auto" w:fill="auto"/>
          </w:tcPr>
          <w:p w14:paraId="2A5838D5" w14:textId="77777777" w:rsidR="0060118D" w:rsidRPr="00C01CCF" w:rsidRDefault="0060118D" w:rsidP="00C01CCF">
            <w:pPr>
              <w:spacing w:after="0"/>
              <w:contextualSpacing/>
              <w:rPr>
                <w:rFonts w:ascii="Arial" w:hAnsi="Arial" w:cs="Arial"/>
                <w:i/>
                <w:sz w:val="16"/>
                <w:szCs w:val="16"/>
              </w:rPr>
            </w:pPr>
          </w:p>
        </w:tc>
      </w:tr>
    </w:tbl>
    <w:p w14:paraId="22ADF617" w14:textId="77777777" w:rsidR="000C5524" w:rsidRDefault="00B52A66" w:rsidP="000C5524">
      <w:pPr>
        <w:spacing w:after="0"/>
        <w:contextualSpacing/>
        <w:rPr>
          <w:rFonts w:ascii="Arial" w:hAnsi="Arial" w:cs="Arial"/>
          <w:b/>
          <w:bCs/>
          <w:sz w:val="20"/>
          <w:szCs w:val="20"/>
          <w:u w:val="single"/>
        </w:rPr>
      </w:pPr>
      <w:r w:rsidRPr="00C01CCF">
        <w:rPr>
          <w:rFonts w:ascii="Arial" w:hAnsi="Arial" w:cs="Arial"/>
          <w:sz w:val="20"/>
          <w:szCs w:val="20"/>
        </w:rPr>
        <w:t>Note: “--” denotes a committee that has not yet transpired. “</w:t>
      </w:r>
      <w:proofErr w:type="spellStart"/>
      <w:r w:rsidRPr="00C01CCF">
        <w:rPr>
          <w:rFonts w:ascii="Arial" w:hAnsi="Arial" w:cs="Arial"/>
          <w:sz w:val="20"/>
          <w:szCs w:val="20"/>
        </w:rPr>
        <w:t>na</w:t>
      </w:r>
      <w:proofErr w:type="spellEnd"/>
      <w:r w:rsidRPr="00C01CCF">
        <w:rPr>
          <w:rFonts w:ascii="Arial" w:hAnsi="Arial" w:cs="Arial"/>
          <w:sz w:val="20"/>
          <w:szCs w:val="20"/>
        </w:rPr>
        <w:t>” denotes a position I did not fill or is not applicable.</w:t>
      </w:r>
    </w:p>
    <w:p w14:paraId="26B3BC88" w14:textId="77777777" w:rsidR="000C5524" w:rsidRDefault="000C5524" w:rsidP="000C5524">
      <w:pPr>
        <w:spacing w:after="0"/>
        <w:contextualSpacing/>
        <w:rPr>
          <w:rFonts w:ascii="Arial" w:hAnsi="Arial" w:cs="Arial"/>
          <w:b/>
          <w:bCs/>
          <w:sz w:val="20"/>
          <w:szCs w:val="20"/>
          <w:u w:val="single"/>
        </w:rPr>
      </w:pPr>
    </w:p>
    <w:p w14:paraId="7456034E" w14:textId="724A47DC" w:rsidR="00135AC8" w:rsidRPr="00572B0A" w:rsidRDefault="00E333AC" w:rsidP="000C5524">
      <w:pPr>
        <w:shd w:val="clear" w:color="auto" w:fill="D9D9D9" w:themeFill="background1" w:themeFillShade="D9"/>
        <w:spacing w:after="0"/>
        <w:contextualSpacing/>
        <w:rPr>
          <w:rFonts w:ascii="Arial" w:hAnsi="Arial" w:cs="Arial"/>
          <w:b/>
          <w:bCs/>
          <w:sz w:val="20"/>
          <w:szCs w:val="20"/>
        </w:rPr>
      </w:pPr>
      <w:r w:rsidRPr="00572B0A">
        <w:rPr>
          <w:rFonts w:ascii="Arial" w:hAnsi="Arial" w:cs="Arial"/>
          <w:b/>
          <w:bCs/>
          <w:sz w:val="20"/>
          <w:szCs w:val="20"/>
        </w:rPr>
        <w:t>BIBLIOGRAPHY</w:t>
      </w:r>
    </w:p>
    <w:p w14:paraId="51828B55" w14:textId="170BF469" w:rsidR="00E333AC" w:rsidRPr="00C01CCF" w:rsidRDefault="00E333AC" w:rsidP="00C01CCF">
      <w:pPr>
        <w:keepNext/>
        <w:widowControl w:val="0"/>
        <w:autoSpaceDE w:val="0"/>
        <w:autoSpaceDN w:val="0"/>
        <w:adjustRightInd w:val="0"/>
        <w:spacing w:after="0"/>
        <w:ind w:left="720" w:hanging="720"/>
        <w:contextualSpacing/>
        <w:rPr>
          <w:rFonts w:ascii="Arial" w:hAnsi="Arial" w:cs="Arial"/>
          <w:b/>
          <w:i/>
          <w:sz w:val="20"/>
          <w:szCs w:val="20"/>
        </w:rPr>
      </w:pPr>
      <w:r w:rsidRPr="00C01CCF">
        <w:rPr>
          <w:rFonts w:ascii="Arial" w:hAnsi="Arial" w:cs="Arial"/>
          <w:b/>
          <w:i/>
          <w:sz w:val="20"/>
          <w:szCs w:val="20"/>
        </w:rPr>
        <w:t xml:space="preserve">Manuscripts </w:t>
      </w:r>
      <w:r w:rsidR="00F433AB" w:rsidRPr="00C01CCF">
        <w:rPr>
          <w:rFonts w:ascii="Arial" w:hAnsi="Arial" w:cs="Arial"/>
          <w:b/>
          <w:i/>
          <w:sz w:val="20"/>
          <w:szCs w:val="20"/>
        </w:rPr>
        <w:t>U</w:t>
      </w:r>
      <w:r w:rsidRPr="00C01CCF">
        <w:rPr>
          <w:rFonts w:ascii="Arial" w:hAnsi="Arial" w:cs="Arial"/>
          <w:b/>
          <w:i/>
          <w:sz w:val="20"/>
          <w:szCs w:val="20"/>
        </w:rPr>
        <w:t>nder</w:t>
      </w:r>
      <w:r w:rsidR="00F433AB" w:rsidRPr="00C01CCF">
        <w:rPr>
          <w:rFonts w:ascii="Arial" w:hAnsi="Arial" w:cs="Arial"/>
          <w:b/>
          <w:i/>
          <w:sz w:val="20"/>
          <w:szCs w:val="20"/>
        </w:rPr>
        <w:t xml:space="preserve"> Peer-</w:t>
      </w:r>
      <w:r w:rsidRPr="00C01CCF">
        <w:rPr>
          <w:rFonts w:ascii="Arial" w:hAnsi="Arial" w:cs="Arial"/>
          <w:b/>
          <w:i/>
          <w:sz w:val="20"/>
          <w:szCs w:val="20"/>
        </w:rPr>
        <w:t>Review</w:t>
      </w:r>
    </w:p>
    <w:p w14:paraId="28D1E4E1" w14:textId="6AFA10F2" w:rsidR="00866A2C" w:rsidRPr="00866A2C" w:rsidRDefault="00866A2C" w:rsidP="00162D71">
      <w:pPr>
        <w:pStyle w:val="ListParagraph"/>
        <w:widowControl w:val="0"/>
        <w:numPr>
          <w:ilvl w:val="0"/>
          <w:numId w:val="11"/>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*Thomas, J.L., Fawver, B., Taylor, S., Miller, M.W., Williams, A.M., &amp; </w:t>
      </w:r>
      <w:r w:rsidRPr="00866A2C">
        <w:rPr>
          <w:rFonts w:ascii="Arial" w:hAnsi="Arial" w:cs="Arial"/>
          <w:b/>
          <w:bCs/>
          <w:color w:val="000000"/>
          <w:sz w:val="20"/>
          <w:szCs w:val="20"/>
        </w:rPr>
        <w:t>Lohse, K.R.</w:t>
      </w:r>
      <w:r>
        <w:rPr>
          <w:rFonts w:ascii="Arial" w:hAnsi="Arial" w:cs="Arial"/>
          <w:color w:val="000000"/>
          <w:sz w:val="20"/>
          <w:szCs w:val="20"/>
        </w:rPr>
        <w:t xml:space="preserve"> (under review). </w:t>
      </w:r>
      <w:r w:rsidRPr="00866A2C">
        <w:rPr>
          <w:rFonts w:ascii="Arial" w:hAnsi="Arial" w:cs="Arial"/>
          <w:color w:val="000000"/>
          <w:sz w:val="20"/>
          <w:szCs w:val="20"/>
        </w:rPr>
        <w:t>Using error-estimation to probe the psychological processes underlying intra-task interference effects</w:t>
      </w:r>
      <w:r>
        <w:rPr>
          <w:rFonts w:ascii="Arial" w:hAnsi="Arial" w:cs="Arial"/>
          <w:color w:val="000000"/>
          <w:sz w:val="20"/>
          <w:szCs w:val="20"/>
        </w:rPr>
        <w:t xml:space="preserve">. </w:t>
      </w:r>
      <w:r w:rsidRPr="00866A2C">
        <w:rPr>
          <w:rFonts w:ascii="Arial" w:hAnsi="Arial" w:cs="Arial"/>
          <w:i/>
          <w:iCs/>
          <w:color w:val="000000"/>
          <w:sz w:val="20"/>
          <w:szCs w:val="20"/>
        </w:rPr>
        <w:t>Human Movement Science.</w:t>
      </w:r>
    </w:p>
    <w:p w14:paraId="7FACB883" w14:textId="39CDD785" w:rsidR="00CD11CC" w:rsidRDefault="00765E6F" w:rsidP="00162D71">
      <w:pPr>
        <w:pStyle w:val="ListParagraph"/>
        <w:widowControl w:val="0"/>
        <w:numPr>
          <w:ilvl w:val="0"/>
          <w:numId w:val="11"/>
        </w:numPr>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w:t>
      </w:r>
      <w:r w:rsidR="00CD11CC" w:rsidRPr="00765E6F">
        <w:rPr>
          <w:rFonts w:ascii="Arial" w:hAnsi="Arial" w:cs="Arial"/>
          <w:b/>
          <w:bCs/>
          <w:color w:val="000000"/>
          <w:sz w:val="20"/>
          <w:szCs w:val="20"/>
        </w:rPr>
        <w:t>Lohse, K.R</w:t>
      </w:r>
      <w:r w:rsidR="00CD11CC">
        <w:rPr>
          <w:rFonts w:ascii="Arial" w:hAnsi="Arial" w:cs="Arial"/>
          <w:color w:val="000000"/>
          <w:sz w:val="20"/>
          <w:szCs w:val="20"/>
        </w:rPr>
        <w:t xml:space="preserve">., </w:t>
      </w:r>
      <w:proofErr w:type="spellStart"/>
      <w:r w:rsidR="00CD11CC">
        <w:rPr>
          <w:rFonts w:ascii="Arial" w:hAnsi="Arial" w:cs="Arial"/>
          <w:color w:val="000000"/>
          <w:sz w:val="20"/>
          <w:szCs w:val="20"/>
        </w:rPr>
        <w:t>Dummer</w:t>
      </w:r>
      <w:proofErr w:type="spellEnd"/>
      <w:r w:rsidR="00CD11CC">
        <w:rPr>
          <w:rFonts w:ascii="Arial" w:hAnsi="Arial" w:cs="Arial"/>
          <w:color w:val="000000"/>
          <w:sz w:val="20"/>
          <w:szCs w:val="20"/>
        </w:rPr>
        <w:t xml:space="preserve">, D., Hayes, H.A., Carson, R., &amp; Marcus, R.L. (under review). </w:t>
      </w:r>
      <w:r w:rsidR="00CD11CC" w:rsidRPr="00CD11CC">
        <w:rPr>
          <w:rFonts w:ascii="Arial" w:hAnsi="Arial" w:cs="Arial"/>
          <w:color w:val="000000"/>
          <w:sz w:val="20"/>
          <w:szCs w:val="20"/>
        </w:rPr>
        <w:t>Combining the AM-PAC “6-Clicks” and the Morse Fall Scale to predict individuals at risk for falls in an Inpatient Rehabilitation Hospital</w:t>
      </w:r>
      <w:r w:rsidR="00CD11CC">
        <w:rPr>
          <w:rFonts w:ascii="Arial" w:hAnsi="Arial" w:cs="Arial"/>
          <w:color w:val="000000"/>
          <w:sz w:val="20"/>
          <w:szCs w:val="20"/>
        </w:rPr>
        <w:t xml:space="preserve">. </w:t>
      </w:r>
      <w:r w:rsidR="00CD11CC" w:rsidRPr="00CD11CC">
        <w:rPr>
          <w:rFonts w:ascii="Arial" w:hAnsi="Arial" w:cs="Arial"/>
          <w:i/>
          <w:iCs/>
          <w:color w:val="000000"/>
          <w:sz w:val="20"/>
          <w:szCs w:val="20"/>
        </w:rPr>
        <w:t>Archives of Physical Medicine and Rehabilitation</w:t>
      </w:r>
      <w:r w:rsidR="00CD11CC">
        <w:rPr>
          <w:rFonts w:ascii="Arial" w:hAnsi="Arial" w:cs="Arial"/>
          <w:color w:val="000000"/>
          <w:sz w:val="20"/>
          <w:szCs w:val="20"/>
        </w:rPr>
        <w:t xml:space="preserve">. </w:t>
      </w:r>
    </w:p>
    <w:p w14:paraId="736B080B" w14:textId="406B5D63" w:rsidR="004823F5" w:rsidRDefault="004823F5" w:rsidP="00162D71">
      <w:pPr>
        <w:pStyle w:val="ListParagraph"/>
        <w:widowControl w:val="0"/>
        <w:numPr>
          <w:ilvl w:val="0"/>
          <w:numId w:val="11"/>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de </w:t>
      </w:r>
      <w:proofErr w:type="spellStart"/>
      <w:r>
        <w:rPr>
          <w:rFonts w:ascii="Arial" w:hAnsi="Arial" w:cs="Arial"/>
          <w:color w:val="000000"/>
          <w:sz w:val="20"/>
          <w:szCs w:val="20"/>
        </w:rPr>
        <w:t>Havenon</w:t>
      </w:r>
      <w:proofErr w:type="spellEnd"/>
      <w:r>
        <w:rPr>
          <w:rFonts w:ascii="Arial" w:hAnsi="Arial" w:cs="Arial"/>
          <w:color w:val="000000"/>
          <w:sz w:val="20"/>
          <w:szCs w:val="20"/>
        </w:rPr>
        <w:t xml:space="preserve">, A., Heitsch, L., Sunmonu, N.A., Braun, R., </w:t>
      </w:r>
      <w:r w:rsidRPr="004823F5">
        <w:rPr>
          <w:rFonts w:ascii="Arial" w:hAnsi="Arial" w:cs="Arial"/>
          <w:b/>
          <w:bCs/>
          <w:color w:val="000000"/>
          <w:sz w:val="20"/>
          <w:szCs w:val="20"/>
        </w:rPr>
        <w:t>Lohse, K.R.,</w:t>
      </w:r>
      <w:r>
        <w:rPr>
          <w:rFonts w:ascii="Arial" w:hAnsi="Arial" w:cs="Arial"/>
          <w:color w:val="000000"/>
          <w:sz w:val="20"/>
          <w:szCs w:val="20"/>
        </w:rPr>
        <w:t xml:space="preserve"> Cole, J., Mistry, E. </w:t>
      </w:r>
      <w:proofErr w:type="spellStart"/>
      <w:r>
        <w:rPr>
          <w:rFonts w:ascii="Arial" w:hAnsi="Arial" w:cs="Arial"/>
          <w:color w:val="000000"/>
          <w:sz w:val="20"/>
          <w:szCs w:val="20"/>
        </w:rPr>
        <w:t>Lndgren</w:t>
      </w:r>
      <w:proofErr w:type="spellEnd"/>
      <w:r>
        <w:rPr>
          <w:rFonts w:ascii="Arial" w:hAnsi="Arial" w:cs="Arial"/>
          <w:color w:val="000000"/>
          <w:sz w:val="20"/>
          <w:szCs w:val="20"/>
        </w:rPr>
        <w:t xml:space="preserve">, A., Worral, B., &amp; Cramer, S. (under review). </w:t>
      </w:r>
      <w:r w:rsidRPr="004823F5">
        <w:rPr>
          <w:rFonts w:ascii="Arial" w:hAnsi="Arial" w:cs="Arial"/>
          <w:color w:val="000000"/>
          <w:sz w:val="20"/>
          <w:szCs w:val="20"/>
        </w:rPr>
        <w:t xml:space="preserve">Accurate </w:t>
      </w:r>
      <w:r>
        <w:rPr>
          <w:rFonts w:ascii="Arial" w:hAnsi="Arial" w:cs="Arial"/>
          <w:color w:val="000000"/>
          <w:sz w:val="20"/>
          <w:szCs w:val="20"/>
        </w:rPr>
        <w:t>p</w:t>
      </w:r>
      <w:r w:rsidRPr="004823F5">
        <w:rPr>
          <w:rFonts w:ascii="Arial" w:hAnsi="Arial" w:cs="Arial"/>
          <w:color w:val="000000"/>
          <w:sz w:val="20"/>
          <w:szCs w:val="20"/>
        </w:rPr>
        <w:t xml:space="preserve">rediction of </w:t>
      </w:r>
      <w:r>
        <w:rPr>
          <w:rFonts w:ascii="Arial" w:hAnsi="Arial" w:cs="Arial"/>
          <w:color w:val="000000"/>
          <w:sz w:val="20"/>
          <w:szCs w:val="20"/>
        </w:rPr>
        <w:t>p</w:t>
      </w:r>
      <w:r w:rsidRPr="004823F5">
        <w:rPr>
          <w:rFonts w:ascii="Arial" w:hAnsi="Arial" w:cs="Arial"/>
          <w:color w:val="000000"/>
          <w:sz w:val="20"/>
          <w:szCs w:val="20"/>
        </w:rPr>
        <w:t xml:space="preserve">ersistent </w:t>
      </w:r>
      <w:r>
        <w:rPr>
          <w:rFonts w:ascii="Arial" w:hAnsi="Arial" w:cs="Arial"/>
          <w:color w:val="000000"/>
          <w:sz w:val="20"/>
          <w:szCs w:val="20"/>
        </w:rPr>
        <w:t>u</w:t>
      </w:r>
      <w:r w:rsidRPr="004823F5">
        <w:rPr>
          <w:rFonts w:ascii="Arial" w:hAnsi="Arial" w:cs="Arial"/>
          <w:color w:val="000000"/>
          <w:sz w:val="20"/>
          <w:szCs w:val="20"/>
        </w:rPr>
        <w:t xml:space="preserve">pper </w:t>
      </w:r>
      <w:r>
        <w:rPr>
          <w:rFonts w:ascii="Arial" w:hAnsi="Arial" w:cs="Arial"/>
          <w:color w:val="000000"/>
          <w:sz w:val="20"/>
          <w:szCs w:val="20"/>
        </w:rPr>
        <w:t>e</w:t>
      </w:r>
      <w:r w:rsidRPr="004823F5">
        <w:rPr>
          <w:rFonts w:ascii="Arial" w:hAnsi="Arial" w:cs="Arial"/>
          <w:color w:val="000000"/>
          <w:sz w:val="20"/>
          <w:szCs w:val="20"/>
        </w:rPr>
        <w:t xml:space="preserve">xtremity </w:t>
      </w:r>
      <w:r>
        <w:rPr>
          <w:rFonts w:ascii="Arial" w:hAnsi="Arial" w:cs="Arial"/>
          <w:color w:val="000000"/>
          <w:sz w:val="20"/>
          <w:szCs w:val="20"/>
        </w:rPr>
        <w:t>i</w:t>
      </w:r>
      <w:r w:rsidRPr="004823F5">
        <w:rPr>
          <w:rFonts w:ascii="Arial" w:hAnsi="Arial" w:cs="Arial"/>
          <w:color w:val="000000"/>
          <w:sz w:val="20"/>
          <w:szCs w:val="20"/>
        </w:rPr>
        <w:t xml:space="preserve">mpairment in </w:t>
      </w:r>
      <w:r>
        <w:rPr>
          <w:rFonts w:ascii="Arial" w:hAnsi="Arial" w:cs="Arial"/>
          <w:color w:val="000000"/>
          <w:sz w:val="20"/>
          <w:szCs w:val="20"/>
        </w:rPr>
        <w:t>p</w:t>
      </w:r>
      <w:r w:rsidRPr="004823F5">
        <w:rPr>
          <w:rFonts w:ascii="Arial" w:hAnsi="Arial" w:cs="Arial"/>
          <w:color w:val="000000"/>
          <w:sz w:val="20"/>
          <w:szCs w:val="20"/>
        </w:rPr>
        <w:t xml:space="preserve">atients with </w:t>
      </w:r>
      <w:r>
        <w:rPr>
          <w:rFonts w:ascii="Arial" w:hAnsi="Arial" w:cs="Arial"/>
          <w:color w:val="000000"/>
          <w:sz w:val="20"/>
          <w:szCs w:val="20"/>
        </w:rPr>
        <w:t>i</w:t>
      </w:r>
      <w:r w:rsidRPr="004823F5">
        <w:rPr>
          <w:rFonts w:ascii="Arial" w:hAnsi="Arial" w:cs="Arial"/>
          <w:color w:val="000000"/>
          <w:sz w:val="20"/>
          <w:szCs w:val="20"/>
        </w:rPr>
        <w:t xml:space="preserve">schemic </w:t>
      </w:r>
      <w:r>
        <w:rPr>
          <w:rFonts w:ascii="Arial" w:hAnsi="Arial" w:cs="Arial"/>
          <w:color w:val="000000"/>
          <w:sz w:val="20"/>
          <w:szCs w:val="20"/>
        </w:rPr>
        <w:t>s</w:t>
      </w:r>
      <w:r w:rsidRPr="004823F5">
        <w:rPr>
          <w:rFonts w:ascii="Arial" w:hAnsi="Arial" w:cs="Arial"/>
          <w:color w:val="000000"/>
          <w:sz w:val="20"/>
          <w:szCs w:val="20"/>
        </w:rPr>
        <w:t>troke</w:t>
      </w:r>
      <w:r>
        <w:rPr>
          <w:rFonts w:ascii="Arial" w:hAnsi="Arial" w:cs="Arial"/>
          <w:color w:val="000000"/>
          <w:sz w:val="20"/>
          <w:szCs w:val="20"/>
        </w:rPr>
        <w:t xml:space="preserve">. </w:t>
      </w:r>
      <w:r w:rsidRPr="004823F5">
        <w:rPr>
          <w:rFonts w:ascii="Arial" w:hAnsi="Arial" w:cs="Arial"/>
          <w:i/>
          <w:iCs/>
          <w:color w:val="000000"/>
          <w:sz w:val="20"/>
          <w:szCs w:val="20"/>
        </w:rPr>
        <w:t>Stroke</w:t>
      </w:r>
      <w:r>
        <w:rPr>
          <w:rFonts w:ascii="Arial" w:hAnsi="Arial" w:cs="Arial"/>
          <w:color w:val="000000"/>
          <w:sz w:val="20"/>
          <w:szCs w:val="20"/>
        </w:rPr>
        <w:t>.</w:t>
      </w:r>
    </w:p>
    <w:p w14:paraId="466F526C" w14:textId="272C8EB2" w:rsidR="00D946D5" w:rsidRDefault="00D946D5" w:rsidP="00162D71">
      <w:pPr>
        <w:pStyle w:val="ListParagraph"/>
        <w:widowControl w:val="0"/>
        <w:numPr>
          <w:ilvl w:val="0"/>
          <w:numId w:val="11"/>
        </w:numPr>
        <w:autoSpaceDE w:val="0"/>
        <w:autoSpaceDN w:val="0"/>
        <w:adjustRightInd w:val="0"/>
        <w:spacing w:after="0"/>
        <w:rPr>
          <w:rFonts w:ascii="Arial" w:hAnsi="Arial" w:cs="Arial"/>
          <w:color w:val="000000"/>
          <w:sz w:val="20"/>
          <w:szCs w:val="20"/>
        </w:rPr>
      </w:pPr>
      <w:r w:rsidRPr="00D946D5">
        <w:rPr>
          <w:rFonts w:ascii="Arial" w:hAnsi="Arial" w:cs="Arial"/>
          <w:color w:val="000000"/>
          <w:sz w:val="20"/>
          <w:szCs w:val="20"/>
        </w:rPr>
        <w:t>Faw</w:t>
      </w:r>
      <w:r>
        <w:rPr>
          <w:rFonts w:ascii="Arial" w:hAnsi="Arial" w:cs="Arial"/>
          <w:color w:val="000000"/>
          <w:sz w:val="20"/>
          <w:szCs w:val="20"/>
        </w:rPr>
        <w:t xml:space="preserve">, T.D., </w:t>
      </w:r>
      <w:r w:rsidRPr="00D946D5">
        <w:rPr>
          <w:rFonts w:ascii="Arial" w:hAnsi="Arial" w:cs="Arial"/>
          <w:color w:val="000000"/>
          <w:sz w:val="20"/>
          <w:szCs w:val="20"/>
        </w:rPr>
        <w:t>Lakhani</w:t>
      </w:r>
      <w:r>
        <w:rPr>
          <w:rFonts w:ascii="Arial" w:hAnsi="Arial" w:cs="Arial"/>
          <w:color w:val="000000"/>
          <w:sz w:val="20"/>
          <w:szCs w:val="20"/>
        </w:rPr>
        <w:t xml:space="preserve">, B., </w:t>
      </w:r>
      <w:proofErr w:type="spellStart"/>
      <w:r w:rsidRPr="00D946D5">
        <w:rPr>
          <w:rFonts w:ascii="Arial" w:hAnsi="Arial" w:cs="Arial"/>
          <w:color w:val="000000"/>
          <w:sz w:val="20"/>
          <w:szCs w:val="20"/>
        </w:rPr>
        <w:t>Schmalbrock</w:t>
      </w:r>
      <w:proofErr w:type="spellEnd"/>
      <w:r>
        <w:rPr>
          <w:rFonts w:ascii="Arial" w:hAnsi="Arial" w:cs="Arial"/>
          <w:color w:val="000000"/>
          <w:sz w:val="20"/>
          <w:szCs w:val="20"/>
        </w:rPr>
        <w:t>, P.</w:t>
      </w:r>
      <w:r w:rsidRPr="00D946D5">
        <w:rPr>
          <w:rFonts w:ascii="Arial" w:hAnsi="Arial" w:cs="Arial"/>
          <w:color w:val="000000"/>
          <w:sz w:val="20"/>
          <w:szCs w:val="20"/>
        </w:rPr>
        <w:t xml:space="preserve">, </w:t>
      </w:r>
      <w:proofErr w:type="spellStart"/>
      <w:r w:rsidRPr="00D946D5">
        <w:rPr>
          <w:rFonts w:ascii="Arial" w:hAnsi="Arial" w:cs="Arial"/>
          <w:color w:val="000000"/>
          <w:sz w:val="20"/>
          <w:szCs w:val="20"/>
        </w:rPr>
        <w:t>Knopp</w:t>
      </w:r>
      <w:proofErr w:type="spellEnd"/>
      <w:r>
        <w:rPr>
          <w:rFonts w:ascii="Arial" w:hAnsi="Arial" w:cs="Arial"/>
          <w:color w:val="000000"/>
          <w:sz w:val="20"/>
          <w:szCs w:val="20"/>
        </w:rPr>
        <w:t xml:space="preserve">, M.V., </w:t>
      </w:r>
      <w:r w:rsidRPr="00D946D5">
        <w:rPr>
          <w:rFonts w:ascii="Arial" w:hAnsi="Arial" w:cs="Arial"/>
          <w:b/>
          <w:bCs/>
          <w:color w:val="000000"/>
          <w:sz w:val="20"/>
          <w:szCs w:val="20"/>
        </w:rPr>
        <w:t>Lohse, K.R.</w:t>
      </w:r>
      <w:r>
        <w:rPr>
          <w:rFonts w:ascii="Arial" w:hAnsi="Arial" w:cs="Arial"/>
          <w:color w:val="000000"/>
          <w:sz w:val="20"/>
          <w:szCs w:val="20"/>
        </w:rPr>
        <w:t xml:space="preserve"> et al. (under review). </w:t>
      </w:r>
      <w:r w:rsidRPr="00D946D5">
        <w:rPr>
          <w:rFonts w:ascii="Arial" w:hAnsi="Arial" w:cs="Arial"/>
          <w:color w:val="000000"/>
          <w:sz w:val="20"/>
          <w:szCs w:val="20"/>
        </w:rPr>
        <w:t>Eccentric-focused rehabilitation induces white matter plasticity and functional recovery in chronic spinal cord injury</w:t>
      </w:r>
      <w:r>
        <w:rPr>
          <w:rFonts w:ascii="Arial" w:hAnsi="Arial" w:cs="Arial"/>
          <w:color w:val="000000"/>
          <w:sz w:val="20"/>
          <w:szCs w:val="20"/>
        </w:rPr>
        <w:t xml:space="preserve">. </w:t>
      </w:r>
      <w:r w:rsidRPr="00D946D5">
        <w:rPr>
          <w:rFonts w:ascii="Arial" w:hAnsi="Arial" w:cs="Arial"/>
          <w:i/>
          <w:iCs/>
          <w:color w:val="000000"/>
          <w:sz w:val="20"/>
          <w:szCs w:val="20"/>
        </w:rPr>
        <w:t xml:space="preserve">Science </w:t>
      </w:r>
      <w:r w:rsidR="00B07799">
        <w:rPr>
          <w:rFonts w:ascii="Arial" w:hAnsi="Arial" w:cs="Arial"/>
          <w:i/>
          <w:iCs/>
          <w:color w:val="000000"/>
          <w:sz w:val="20"/>
          <w:szCs w:val="20"/>
        </w:rPr>
        <w:t>Advances</w:t>
      </w:r>
      <w:r>
        <w:rPr>
          <w:rFonts w:ascii="Arial" w:hAnsi="Arial" w:cs="Arial"/>
          <w:color w:val="000000"/>
          <w:sz w:val="20"/>
          <w:szCs w:val="20"/>
        </w:rPr>
        <w:t xml:space="preserve">. </w:t>
      </w:r>
    </w:p>
    <w:p w14:paraId="4C7F31A1" w14:textId="733153F8" w:rsidR="001B6254" w:rsidRDefault="001B6254" w:rsidP="00162D71">
      <w:pPr>
        <w:pStyle w:val="ListParagraph"/>
        <w:widowControl w:val="0"/>
        <w:numPr>
          <w:ilvl w:val="0"/>
          <w:numId w:val="11"/>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*Hayward, K.S., Ferris, J.K., </w:t>
      </w:r>
      <w:r w:rsidRPr="001B6254">
        <w:rPr>
          <w:rFonts w:ascii="Arial" w:hAnsi="Arial" w:cs="Arial"/>
          <w:b/>
          <w:bCs/>
          <w:color w:val="000000"/>
          <w:sz w:val="20"/>
          <w:szCs w:val="20"/>
        </w:rPr>
        <w:t>Lohse, K.R.</w:t>
      </w:r>
      <w:r>
        <w:rPr>
          <w:rFonts w:ascii="Arial" w:hAnsi="Arial" w:cs="Arial"/>
          <w:color w:val="000000"/>
          <w:sz w:val="20"/>
          <w:szCs w:val="20"/>
        </w:rPr>
        <w:t xml:space="preserve">, Borich, M.R., </w:t>
      </w:r>
      <w:proofErr w:type="spellStart"/>
      <w:r>
        <w:rPr>
          <w:rFonts w:ascii="Arial" w:hAnsi="Arial" w:cs="Arial"/>
          <w:color w:val="000000"/>
          <w:sz w:val="20"/>
          <w:szCs w:val="20"/>
        </w:rPr>
        <w:t>Borstad</w:t>
      </w:r>
      <w:proofErr w:type="spellEnd"/>
      <w:r>
        <w:rPr>
          <w:rFonts w:ascii="Arial" w:hAnsi="Arial" w:cs="Arial"/>
          <w:color w:val="000000"/>
          <w:sz w:val="20"/>
          <w:szCs w:val="20"/>
        </w:rPr>
        <w:t xml:space="preserve">, A., Cassidy, J., Cramer, S.C., Dukelow, S.P., </w:t>
      </w:r>
      <w:proofErr w:type="spellStart"/>
      <w:r>
        <w:rPr>
          <w:rFonts w:ascii="Arial" w:hAnsi="Arial" w:cs="Arial"/>
          <w:color w:val="000000"/>
          <w:sz w:val="20"/>
          <w:szCs w:val="20"/>
        </w:rPr>
        <w:t>Findlater</w:t>
      </w:r>
      <w:proofErr w:type="spellEnd"/>
      <w:r>
        <w:rPr>
          <w:rFonts w:ascii="Arial" w:hAnsi="Arial" w:cs="Arial"/>
          <w:color w:val="000000"/>
          <w:sz w:val="20"/>
          <w:szCs w:val="20"/>
        </w:rPr>
        <w:t xml:space="preserve">, S.E., Hawe, R., Liew, S.L., Neva, J.L., Steward, J.C., &amp; Boyd, L.A. (under review). </w:t>
      </w:r>
      <w:r w:rsidRPr="001B6254">
        <w:rPr>
          <w:rFonts w:ascii="Arial" w:hAnsi="Arial" w:cs="Arial"/>
          <w:color w:val="000000"/>
          <w:sz w:val="20"/>
          <w:szCs w:val="20"/>
        </w:rPr>
        <w:t>Identifying biomarkers of upper limb outcome post-stroke: Severity of impairment, lesion volume and region-specific structural integrity.</w:t>
      </w:r>
      <w:r>
        <w:rPr>
          <w:rFonts w:ascii="Arial" w:hAnsi="Arial" w:cs="Arial"/>
          <w:color w:val="000000"/>
          <w:sz w:val="20"/>
          <w:szCs w:val="20"/>
        </w:rPr>
        <w:t xml:space="preserve"> </w:t>
      </w:r>
      <w:r w:rsidRPr="001B6254">
        <w:rPr>
          <w:rFonts w:ascii="Arial" w:hAnsi="Arial" w:cs="Arial"/>
          <w:i/>
          <w:iCs/>
          <w:color w:val="000000"/>
          <w:sz w:val="20"/>
          <w:szCs w:val="20"/>
        </w:rPr>
        <w:t>Brain</w:t>
      </w:r>
      <w:r>
        <w:rPr>
          <w:rFonts w:ascii="Arial" w:hAnsi="Arial" w:cs="Arial"/>
          <w:color w:val="000000"/>
          <w:sz w:val="20"/>
          <w:szCs w:val="20"/>
        </w:rPr>
        <w:t>.</w:t>
      </w:r>
    </w:p>
    <w:p w14:paraId="5340B7C0" w14:textId="119F2F90" w:rsidR="00E333AC" w:rsidRPr="00C01CCF" w:rsidRDefault="00E333AC" w:rsidP="00B562EE">
      <w:pPr>
        <w:pStyle w:val="ListParagraph"/>
        <w:widowControl w:val="0"/>
        <w:numPr>
          <w:ilvl w:val="0"/>
          <w:numId w:val="11"/>
        </w:numPr>
        <w:autoSpaceDE w:val="0"/>
        <w:autoSpaceDN w:val="0"/>
        <w:adjustRightInd w:val="0"/>
        <w:spacing w:after="0"/>
        <w:rPr>
          <w:rFonts w:ascii="Arial" w:hAnsi="Arial" w:cs="Arial"/>
          <w:color w:val="000000"/>
          <w:sz w:val="20"/>
          <w:szCs w:val="20"/>
        </w:rPr>
      </w:pPr>
      <w:r w:rsidRPr="00C01CCF">
        <w:rPr>
          <w:rFonts w:ascii="Arial" w:hAnsi="Arial" w:cs="Arial"/>
          <w:color w:val="000000"/>
          <w:sz w:val="20"/>
          <w:szCs w:val="20"/>
        </w:rPr>
        <w:t xml:space="preserve">Liew, S-L. </w:t>
      </w:r>
      <w:r w:rsidR="00F433AB" w:rsidRPr="00C01CCF">
        <w:rPr>
          <w:rFonts w:ascii="Arial" w:hAnsi="Arial" w:cs="Arial"/>
          <w:color w:val="000000"/>
          <w:sz w:val="20"/>
          <w:szCs w:val="20"/>
        </w:rPr>
        <w:t>et al.</w:t>
      </w:r>
      <w:r w:rsidRPr="00C01CCF">
        <w:rPr>
          <w:rFonts w:ascii="Arial" w:hAnsi="Arial" w:cs="Arial"/>
          <w:color w:val="000000"/>
          <w:sz w:val="20"/>
          <w:szCs w:val="20"/>
        </w:rPr>
        <w:t xml:space="preserve"> (including </w:t>
      </w:r>
      <w:r w:rsidRPr="00C01CCF">
        <w:rPr>
          <w:rFonts w:ascii="Arial" w:hAnsi="Arial" w:cs="Arial"/>
          <w:b/>
          <w:bCs/>
          <w:color w:val="000000"/>
          <w:sz w:val="20"/>
          <w:szCs w:val="20"/>
        </w:rPr>
        <w:t>Lohse, K.R</w:t>
      </w:r>
      <w:r w:rsidRPr="00C01CCF">
        <w:rPr>
          <w:rFonts w:ascii="Arial" w:hAnsi="Arial" w:cs="Arial"/>
          <w:color w:val="000000"/>
          <w:sz w:val="20"/>
          <w:szCs w:val="20"/>
        </w:rPr>
        <w:t xml:space="preserve">.). Non-infarcted subcortical brain volumes are associated with post-stroke sensorimotor behavior across 28 cohorts worldwide: An ENIGMA Stroke Recovery analysis. </w:t>
      </w:r>
      <w:r w:rsidR="00A04289">
        <w:rPr>
          <w:rFonts w:ascii="Arial" w:hAnsi="Arial" w:cs="Arial"/>
          <w:i/>
          <w:iCs/>
          <w:color w:val="000000"/>
          <w:sz w:val="20"/>
          <w:szCs w:val="20"/>
        </w:rPr>
        <w:t>Neurology</w:t>
      </w:r>
      <w:r w:rsidRPr="00C01CCF">
        <w:rPr>
          <w:rFonts w:ascii="Arial" w:hAnsi="Arial" w:cs="Arial"/>
          <w:color w:val="000000"/>
          <w:sz w:val="20"/>
          <w:szCs w:val="20"/>
        </w:rPr>
        <w:t>.</w:t>
      </w:r>
    </w:p>
    <w:p w14:paraId="74D61FC2" w14:textId="4C2E28E9" w:rsidR="00E333AC" w:rsidRPr="00C01CCF" w:rsidRDefault="00E333AC" w:rsidP="00B562EE">
      <w:pPr>
        <w:pStyle w:val="ListParagraph"/>
        <w:widowControl w:val="0"/>
        <w:numPr>
          <w:ilvl w:val="0"/>
          <w:numId w:val="11"/>
        </w:numPr>
        <w:autoSpaceDE w:val="0"/>
        <w:autoSpaceDN w:val="0"/>
        <w:adjustRightInd w:val="0"/>
        <w:spacing w:after="0"/>
        <w:rPr>
          <w:rFonts w:ascii="Arial" w:hAnsi="Arial" w:cs="Arial"/>
          <w:color w:val="000000"/>
          <w:sz w:val="20"/>
          <w:szCs w:val="20"/>
        </w:rPr>
      </w:pPr>
      <w:r w:rsidRPr="00C01CCF">
        <w:rPr>
          <w:rFonts w:ascii="Arial" w:hAnsi="Arial" w:cs="Arial"/>
          <w:color w:val="000000"/>
          <w:sz w:val="20"/>
          <w:szCs w:val="20"/>
        </w:rPr>
        <w:t xml:space="preserve">Olivier, G.N., Dibble, L.E., Paul, S.S., </w:t>
      </w:r>
      <w:r w:rsidRPr="00C01CCF">
        <w:rPr>
          <w:rFonts w:ascii="Arial" w:hAnsi="Arial" w:cs="Arial"/>
          <w:b/>
          <w:bCs/>
          <w:color w:val="000000"/>
          <w:sz w:val="20"/>
          <w:szCs w:val="20"/>
        </w:rPr>
        <w:t>Lohse, K.R.,</w:t>
      </w:r>
      <w:r w:rsidRPr="00C01CCF">
        <w:rPr>
          <w:rFonts w:ascii="Arial" w:hAnsi="Arial" w:cs="Arial"/>
          <w:color w:val="000000"/>
          <w:sz w:val="20"/>
          <w:szCs w:val="20"/>
        </w:rPr>
        <w:t xml:space="preserve"> Walter, C.S., Marker, R.J., Hayes, H.A., Foreman, K.B., Duff, K., &amp; Schaefer, S.Y. Personalized practice dosages improve learning of a stepping task in older adults. </w:t>
      </w:r>
      <w:r w:rsidR="009B0DE9">
        <w:rPr>
          <w:rFonts w:ascii="Arial" w:hAnsi="Arial" w:cs="Arial"/>
          <w:i/>
          <w:iCs/>
          <w:color w:val="000000"/>
          <w:sz w:val="20"/>
          <w:szCs w:val="20"/>
        </w:rPr>
        <w:t>Brain and Behavior Research</w:t>
      </w:r>
      <w:r w:rsidRPr="00C01CCF">
        <w:rPr>
          <w:rFonts w:ascii="Arial" w:hAnsi="Arial" w:cs="Arial"/>
          <w:i/>
          <w:iCs/>
          <w:color w:val="000000"/>
          <w:sz w:val="20"/>
          <w:szCs w:val="20"/>
        </w:rPr>
        <w:t>.</w:t>
      </w:r>
    </w:p>
    <w:p w14:paraId="25D33B54" w14:textId="77777777" w:rsidR="00E333AC" w:rsidRPr="00C01CCF" w:rsidRDefault="00E333AC" w:rsidP="00C01CCF">
      <w:pPr>
        <w:keepNext/>
        <w:widowControl w:val="0"/>
        <w:autoSpaceDE w:val="0"/>
        <w:autoSpaceDN w:val="0"/>
        <w:adjustRightInd w:val="0"/>
        <w:spacing w:after="0"/>
        <w:ind w:left="720" w:hanging="720"/>
        <w:contextualSpacing/>
        <w:rPr>
          <w:rFonts w:ascii="Arial" w:hAnsi="Arial" w:cs="Arial"/>
          <w:b/>
          <w:i/>
          <w:sz w:val="20"/>
          <w:szCs w:val="20"/>
        </w:rPr>
      </w:pPr>
    </w:p>
    <w:p w14:paraId="5688F7B3" w14:textId="6AC606F4" w:rsidR="00F433AB" w:rsidRPr="00C01CCF" w:rsidRDefault="00F433AB" w:rsidP="00C01CCF">
      <w:pPr>
        <w:spacing w:after="0"/>
        <w:contextualSpacing/>
        <w:rPr>
          <w:rFonts w:ascii="Arial" w:hAnsi="Arial" w:cs="Arial"/>
          <w:b/>
          <w:bCs/>
          <w:i/>
          <w:iCs/>
          <w:sz w:val="20"/>
          <w:szCs w:val="20"/>
        </w:rPr>
      </w:pPr>
      <w:r w:rsidRPr="00C01CCF">
        <w:rPr>
          <w:rFonts w:ascii="Arial" w:hAnsi="Arial" w:cs="Arial"/>
          <w:b/>
          <w:bCs/>
          <w:i/>
          <w:iCs/>
          <w:sz w:val="20"/>
          <w:szCs w:val="20"/>
        </w:rPr>
        <w:t xml:space="preserve">Peer-Reviewed Articles </w:t>
      </w:r>
    </w:p>
    <w:p w14:paraId="604F4313" w14:textId="28EC5905"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Sherwood, D.E., &amp; Healy, A.F. (2010). How changing the focus of attention affects performance, kinematics, and electromyography in dart throwing. </w:t>
      </w:r>
      <w:r w:rsidRPr="00C01CCF">
        <w:rPr>
          <w:rFonts w:ascii="Arial" w:hAnsi="Arial" w:cs="Arial"/>
          <w:i/>
          <w:sz w:val="20"/>
          <w:szCs w:val="20"/>
        </w:rPr>
        <w:t xml:space="preserve">Human Movement Science, 29, </w:t>
      </w:r>
      <w:r w:rsidRPr="00C01CCF">
        <w:rPr>
          <w:rFonts w:ascii="Arial" w:hAnsi="Arial" w:cs="Arial"/>
          <w:sz w:val="20"/>
          <w:szCs w:val="20"/>
        </w:rPr>
        <w:t xml:space="preserve">542-555. </w:t>
      </w:r>
      <w:proofErr w:type="gramStart"/>
      <w:r w:rsidRPr="00C01CCF">
        <w:rPr>
          <w:rFonts w:ascii="Arial" w:hAnsi="Arial" w:cs="Arial"/>
          <w:sz w:val="20"/>
          <w:szCs w:val="20"/>
        </w:rPr>
        <w:t>doi:10.1016/j.humov</w:t>
      </w:r>
      <w:proofErr w:type="gramEnd"/>
      <w:r w:rsidRPr="00C01CCF">
        <w:rPr>
          <w:rFonts w:ascii="Arial" w:hAnsi="Arial" w:cs="Arial"/>
          <w:sz w:val="20"/>
          <w:szCs w:val="20"/>
        </w:rPr>
        <w:t>.2010.05.001.</w:t>
      </w:r>
    </w:p>
    <w:p w14:paraId="5BCD07F1" w14:textId="3495F4BE"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00F433AB" w:rsidRPr="00C01CCF">
        <w:rPr>
          <w:rFonts w:ascii="Arial" w:hAnsi="Arial" w:cs="Arial"/>
          <w:sz w:val="20"/>
          <w:szCs w:val="20"/>
        </w:rPr>
        <w:t xml:space="preserve">, Healy, A.F., &amp; Sherwood, D.E. (2010). Mental practice in the </w:t>
      </w:r>
      <w:proofErr w:type="spellStart"/>
      <w:r w:rsidR="00F433AB" w:rsidRPr="00C01CCF">
        <w:rPr>
          <w:rFonts w:ascii="Arial" w:hAnsi="Arial" w:cs="Arial"/>
          <w:sz w:val="20"/>
          <w:szCs w:val="20"/>
        </w:rPr>
        <w:t>intermanual</w:t>
      </w:r>
      <w:proofErr w:type="spellEnd"/>
      <w:r w:rsidR="00F433AB" w:rsidRPr="00C01CCF">
        <w:rPr>
          <w:rFonts w:ascii="Arial" w:hAnsi="Arial" w:cs="Arial"/>
          <w:sz w:val="20"/>
          <w:szCs w:val="20"/>
        </w:rPr>
        <w:t xml:space="preserve"> transfer of motor skills. </w:t>
      </w:r>
      <w:r w:rsidR="00F433AB" w:rsidRPr="00C01CCF">
        <w:rPr>
          <w:rFonts w:ascii="Arial" w:hAnsi="Arial" w:cs="Arial"/>
          <w:i/>
          <w:sz w:val="20"/>
          <w:szCs w:val="20"/>
        </w:rPr>
        <w:t xml:space="preserve">Journal of Imagery Research in Sport and Physical Activity, 5, </w:t>
      </w:r>
      <w:r w:rsidR="00F433AB" w:rsidRPr="00C01CCF">
        <w:rPr>
          <w:rFonts w:ascii="Arial" w:hAnsi="Arial" w:cs="Arial"/>
          <w:sz w:val="20"/>
          <w:szCs w:val="20"/>
        </w:rPr>
        <w:t>A1</w:t>
      </w:r>
      <w:r w:rsidR="00F433AB" w:rsidRPr="00C01CCF">
        <w:rPr>
          <w:rFonts w:ascii="Arial" w:hAnsi="Arial" w:cs="Arial"/>
          <w:i/>
          <w:sz w:val="20"/>
          <w:szCs w:val="20"/>
        </w:rPr>
        <w:t xml:space="preserve">. </w:t>
      </w:r>
      <w:proofErr w:type="spellStart"/>
      <w:r w:rsidR="00F433AB" w:rsidRPr="00C01CCF">
        <w:rPr>
          <w:rFonts w:ascii="Arial" w:hAnsi="Arial" w:cs="Arial"/>
          <w:sz w:val="20"/>
          <w:szCs w:val="20"/>
        </w:rPr>
        <w:t>doi</w:t>
      </w:r>
      <w:proofErr w:type="spellEnd"/>
      <w:r w:rsidR="00F433AB" w:rsidRPr="00C01CCF">
        <w:rPr>
          <w:rFonts w:ascii="Arial" w:hAnsi="Arial" w:cs="Arial"/>
          <w:i/>
          <w:sz w:val="20"/>
          <w:szCs w:val="20"/>
        </w:rPr>
        <w:t xml:space="preserve">: </w:t>
      </w:r>
      <w:r w:rsidR="00F433AB" w:rsidRPr="00C01CCF">
        <w:rPr>
          <w:rFonts w:ascii="Arial" w:hAnsi="Arial" w:cs="Arial"/>
          <w:sz w:val="20"/>
          <w:szCs w:val="20"/>
        </w:rPr>
        <w:t>10.2202/1932-0191.1052.</w:t>
      </w:r>
    </w:p>
    <w:p w14:paraId="63B692CC" w14:textId="763ED51A"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u w:val="single"/>
        </w:rPr>
        <w:t>.</w:t>
      </w:r>
      <w:r w:rsidRPr="00C01CCF">
        <w:rPr>
          <w:rFonts w:ascii="Arial" w:hAnsi="Arial" w:cs="Arial"/>
          <w:sz w:val="20"/>
          <w:szCs w:val="20"/>
        </w:rPr>
        <w:t xml:space="preserve">, Sherwood, D.E., &amp; Healy, A.F. (2011). Neuromuscular effects of shifting the focus of attention in a simple force production task. </w:t>
      </w:r>
      <w:r w:rsidRPr="00C01CCF">
        <w:rPr>
          <w:rFonts w:ascii="Arial" w:hAnsi="Arial" w:cs="Arial"/>
          <w:i/>
          <w:sz w:val="20"/>
          <w:szCs w:val="20"/>
        </w:rPr>
        <w:t>Journal of Motor Behavior</w:t>
      </w:r>
      <w:r w:rsidRPr="00C01CCF">
        <w:rPr>
          <w:rFonts w:ascii="Arial" w:hAnsi="Arial" w:cs="Arial"/>
          <w:sz w:val="20"/>
          <w:szCs w:val="20"/>
        </w:rPr>
        <w:t xml:space="preserve">, </w:t>
      </w:r>
      <w:r w:rsidRPr="00C01CCF">
        <w:rPr>
          <w:rFonts w:ascii="Arial" w:hAnsi="Arial" w:cs="Arial"/>
          <w:i/>
          <w:sz w:val="20"/>
          <w:szCs w:val="20"/>
        </w:rPr>
        <w:t>43</w:t>
      </w:r>
      <w:r w:rsidRPr="00C01CCF">
        <w:rPr>
          <w:rFonts w:ascii="Arial" w:hAnsi="Arial" w:cs="Arial"/>
          <w:sz w:val="20"/>
          <w:szCs w:val="20"/>
        </w:rPr>
        <w:t xml:space="preserve">, 174-184. </w:t>
      </w:r>
      <w:proofErr w:type="spellStart"/>
      <w:r w:rsidRPr="00C01CCF">
        <w:rPr>
          <w:rFonts w:ascii="Arial" w:hAnsi="Arial" w:cs="Arial"/>
          <w:sz w:val="20"/>
          <w:szCs w:val="20"/>
        </w:rPr>
        <w:t>doi</w:t>
      </w:r>
      <w:proofErr w:type="spellEnd"/>
      <w:r w:rsidRPr="00C01CCF">
        <w:rPr>
          <w:rFonts w:ascii="Arial" w:hAnsi="Arial" w:cs="Arial"/>
          <w:sz w:val="20"/>
          <w:szCs w:val="20"/>
        </w:rPr>
        <w:t>: 10.1080/00222895.2011.555436.</w:t>
      </w:r>
    </w:p>
    <w:p w14:paraId="6E2A8BAD" w14:textId="1BDC1032"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Sherwood, D.E. (2011). Defining the focus of attention: Effects of attention on perceived exertion and fatigue. </w:t>
      </w:r>
      <w:r w:rsidRPr="00C01CCF">
        <w:rPr>
          <w:rFonts w:ascii="Arial" w:hAnsi="Arial" w:cs="Arial"/>
          <w:i/>
          <w:sz w:val="20"/>
          <w:szCs w:val="20"/>
        </w:rPr>
        <w:t>Frontiers in Psychology</w:t>
      </w:r>
      <w:r w:rsidRPr="00C01CCF">
        <w:rPr>
          <w:rFonts w:ascii="Arial" w:hAnsi="Arial" w:cs="Arial"/>
          <w:sz w:val="20"/>
          <w:szCs w:val="20"/>
        </w:rPr>
        <w:t xml:space="preserve">, </w:t>
      </w:r>
      <w:r w:rsidRPr="00C01CCF">
        <w:rPr>
          <w:rFonts w:ascii="Arial" w:hAnsi="Arial" w:cs="Arial"/>
          <w:i/>
          <w:sz w:val="20"/>
          <w:szCs w:val="20"/>
        </w:rPr>
        <w:t>2</w:t>
      </w:r>
      <w:r w:rsidRPr="00C01CCF">
        <w:rPr>
          <w:rFonts w:ascii="Arial" w:hAnsi="Arial" w:cs="Arial"/>
          <w:sz w:val="20"/>
          <w:szCs w:val="20"/>
        </w:rPr>
        <w:t xml:space="preserve">, 332. </w:t>
      </w:r>
      <w:proofErr w:type="spellStart"/>
      <w:r w:rsidRPr="00C01CCF">
        <w:rPr>
          <w:rFonts w:ascii="Arial" w:hAnsi="Arial" w:cs="Arial"/>
          <w:sz w:val="20"/>
          <w:szCs w:val="20"/>
        </w:rPr>
        <w:t>doi</w:t>
      </w:r>
      <w:proofErr w:type="spellEnd"/>
      <w:r w:rsidRPr="00C01CCF">
        <w:rPr>
          <w:rFonts w:ascii="Arial" w:hAnsi="Arial" w:cs="Arial"/>
          <w:sz w:val="20"/>
          <w:szCs w:val="20"/>
        </w:rPr>
        <w:t>: 10.3389/fpsyg.2011.00332.</w:t>
      </w:r>
    </w:p>
    <w:p w14:paraId="713D5771" w14:textId="0963AC3D"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w:t>
      </w:r>
      <w:r w:rsidR="00F433AB" w:rsidRPr="00C01CCF">
        <w:rPr>
          <w:rFonts w:ascii="Arial" w:hAnsi="Arial" w:cs="Arial"/>
          <w:b/>
          <w:bCs/>
          <w:sz w:val="20"/>
          <w:szCs w:val="20"/>
        </w:rPr>
        <w:t xml:space="preserve">Lohse, K.R. </w:t>
      </w:r>
      <w:r w:rsidR="00F433AB" w:rsidRPr="00C01CCF">
        <w:rPr>
          <w:rFonts w:ascii="Arial" w:hAnsi="Arial" w:cs="Arial"/>
          <w:sz w:val="20"/>
          <w:szCs w:val="20"/>
        </w:rPr>
        <w:t xml:space="preserve">(2012). The influence of attention on learning and performance: Pre-movement time </w:t>
      </w:r>
      <w:r w:rsidR="00F433AB" w:rsidRPr="00C01CCF">
        <w:rPr>
          <w:rFonts w:ascii="Arial" w:hAnsi="Arial" w:cs="Arial"/>
          <w:sz w:val="20"/>
          <w:szCs w:val="20"/>
        </w:rPr>
        <w:lastRenderedPageBreak/>
        <w:t xml:space="preserve">and accuracy in an isometric force production task. </w:t>
      </w:r>
      <w:r w:rsidR="00F433AB" w:rsidRPr="00C01CCF">
        <w:rPr>
          <w:rFonts w:ascii="Arial" w:hAnsi="Arial" w:cs="Arial"/>
          <w:i/>
          <w:sz w:val="20"/>
          <w:szCs w:val="20"/>
        </w:rPr>
        <w:t>Human Movement Science</w:t>
      </w:r>
      <w:r w:rsidR="00F433AB" w:rsidRPr="00C01CCF">
        <w:rPr>
          <w:rFonts w:ascii="Arial" w:hAnsi="Arial" w:cs="Arial"/>
          <w:sz w:val="20"/>
          <w:szCs w:val="20"/>
        </w:rPr>
        <w:t xml:space="preserve">, </w:t>
      </w:r>
      <w:r w:rsidR="00F433AB" w:rsidRPr="00C01CCF">
        <w:rPr>
          <w:rFonts w:ascii="Arial" w:hAnsi="Arial" w:cs="Arial"/>
          <w:i/>
          <w:sz w:val="20"/>
          <w:szCs w:val="20"/>
        </w:rPr>
        <w:t>31,</w:t>
      </w:r>
      <w:r w:rsidR="00F433AB" w:rsidRPr="00C01CCF">
        <w:rPr>
          <w:rFonts w:ascii="Arial" w:hAnsi="Arial" w:cs="Arial"/>
          <w:sz w:val="20"/>
          <w:szCs w:val="20"/>
        </w:rPr>
        <w:t xml:space="preserve"> 12-25. </w:t>
      </w:r>
      <w:proofErr w:type="gramStart"/>
      <w:r w:rsidR="00F433AB" w:rsidRPr="00C01CCF">
        <w:rPr>
          <w:rFonts w:ascii="Arial" w:hAnsi="Arial" w:cs="Arial"/>
          <w:sz w:val="20"/>
          <w:szCs w:val="20"/>
        </w:rPr>
        <w:t>doi:10.1016/j.humov</w:t>
      </w:r>
      <w:proofErr w:type="gramEnd"/>
      <w:r w:rsidR="00F433AB" w:rsidRPr="00C01CCF">
        <w:rPr>
          <w:rFonts w:ascii="Arial" w:hAnsi="Arial" w:cs="Arial"/>
          <w:sz w:val="20"/>
          <w:szCs w:val="20"/>
        </w:rPr>
        <w:t>.2011.06.001.</w:t>
      </w:r>
    </w:p>
    <w:p w14:paraId="595083F5" w14:textId="10CD0E22"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Healy, A. F. (2012). Exploring the contributions of procedural and declarative training to performance: A test of the procedural reinstatement principle. </w:t>
      </w:r>
      <w:r w:rsidRPr="00C01CCF">
        <w:rPr>
          <w:rFonts w:ascii="Arial" w:hAnsi="Arial" w:cs="Arial"/>
          <w:i/>
          <w:sz w:val="20"/>
          <w:szCs w:val="20"/>
        </w:rPr>
        <w:t xml:space="preserve">Journal of Applied Research in Memory and Cognition. </w:t>
      </w:r>
      <w:r w:rsidRPr="00C01CCF">
        <w:rPr>
          <w:rFonts w:ascii="Arial" w:hAnsi="Arial" w:cs="Arial"/>
          <w:sz w:val="20"/>
          <w:szCs w:val="20"/>
        </w:rPr>
        <w:t>1, 65-72.</w:t>
      </w:r>
      <w:r w:rsidRPr="00C01CCF">
        <w:rPr>
          <w:rFonts w:ascii="Arial" w:hAnsi="Arial" w:cs="Arial"/>
          <w:i/>
          <w:sz w:val="20"/>
          <w:szCs w:val="20"/>
        </w:rPr>
        <w:t xml:space="preserve"> </w:t>
      </w:r>
      <w:proofErr w:type="gramStart"/>
      <w:r w:rsidRPr="00C01CCF">
        <w:rPr>
          <w:rFonts w:ascii="Arial" w:hAnsi="Arial" w:cs="Arial"/>
          <w:sz w:val="20"/>
          <w:szCs w:val="20"/>
        </w:rPr>
        <w:t>doi:10.1016/j.jarmac</w:t>
      </w:r>
      <w:proofErr w:type="gramEnd"/>
      <w:r w:rsidRPr="00C01CCF">
        <w:rPr>
          <w:rFonts w:ascii="Arial" w:hAnsi="Arial" w:cs="Arial"/>
          <w:sz w:val="20"/>
          <w:szCs w:val="20"/>
        </w:rPr>
        <w:t>.2012.02.002</w:t>
      </w:r>
    </w:p>
    <w:p w14:paraId="00E33C3A" w14:textId="00C89BF1"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Sherwood, D.E. (2012). Thinking about muscles: The neuromuscular effects of internally focused attention in accuracy and fatigue. </w:t>
      </w:r>
      <w:r w:rsidRPr="00C01CCF">
        <w:rPr>
          <w:rFonts w:ascii="Arial" w:hAnsi="Arial" w:cs="Arial"/>
          <w:i/>
          <w:sz w:val="20"/>
          <w:szCs w:val="20"/>
        </w:rPr>
        <w:t xml:space="preserve">Acta </w:t>
      </w:r>
      <w:proofErr w:type="spellStart"/>
      <w:r w:rsidRPr="00C01CCF">
        <w:rPr>
          <w:rFonts w:ascii="Arial" w:hAnsi="Arial" w:cs="Arial"/>
          <w:i/>
          <w:sz w:val="20"/>
          <w:szCs w:val="20"/>
        </w:rPr>
        <w:t>Psychologica</w:t>
      </w:r>
      <w:proofErr w:type="spellEnd"/>
      <w:r w:rsidRPr="00C01CCF">
        <w:rPr>
          <w:rFonts w:ascii="Arial" w:hAnsi="Arial" w:cs="Arial"/>
          <w:i/>
          <w:sz w:val="20"/>
          <w:szCs w:val="20"/>
        </w:rPr>
        <w:t xml:space="preserve">, 140, </w:t>
      </w:r>
      <w:r w:rsidRPr="00C01CCF">
        <w:rPr>
          <w:rFonts w:ascii="Arial" w:hAnsi="Arial" w:cs="Arial"/>
          <w:sz w:val="20"/>
          <w:szCs w:val="20"/>
        </w:rPr>
        <w:t xml:space="preserve">236-245. </w:t>
      </w:r>
      <w:proofErr w:type="gramStart"/>
      <w:r w:rsidRPr="00C01CCF">
        <w:rPr>
          <w:rFonts w:ascii="Arial" w:hAnsi="Arial" w:cs="Arial"/>
          <w:sz w:val="20"/>
          <w:szCs w:val="20"/>
        </w:rPr>
        <w:t>doi:10.1016/j.actpsy</w:t>
      </w:r>
      <w:proofErr w:type="gramEnd"/>
      <w:r w:rsidRPr="00C01CCF">
        <w:rPr>
          <w:rFonts w:ascii="Arial" w:hAnsi="Arial" w:cs="Arial"/>
          <w:sz w:val="20"/>
          <w:szCs w:val="20"/>
        </w:rPr>
        <w:t>.2012.05.009</w:t>
      </w:r>
    </w:p>
    <w:p w14:paraId="288A37F7" w14:textId="40D3B502"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sz w:val="20"/>
          <w:szCs w:val="20"/>
        </w:rPr>
        <w:t xml:space="preserve">Carpenter, S.K., </w:t>
      </w:r>
      <w:r w:rsidRPr="00C01CCF">
        <w:rPr>
          <w:rFonts w:ascii="Arial" w:hAnsi="Arial" w:cs="Arial"/>
          <w:b/>
          <w:bCs/>
          <w:sz w:val="20"/>
          <w:szCs w:val="20"/>
        </w:rPr>
        <w:t>Lohse, K.R.</w:t>
      </w:r>
      <w:r w:rsidRPr="00C01CCF">
        <w:rPr>
          <w:rFonts w:ascii="Arial" w:hAnsi="Arial" w:cs="Arial"/>
          <w:sz w:val="20"/>
          <w:szCs w:val="20"/>
        </w:rPr>
        <w:t xml:space="preserve">, Healy, A.F., </w:t>
      </w:r>
      <w:proofErr w:type="spellStart"/>
      <w:r w:rsidRPr="00C01CCF">
        <w:rPr>
          <w:rFonts w:ascii="Arial" w:hAnsi="Arial" w:cs="Arial"/>
          <w:sz w:val="20"/>
          <w:szCs w:val="20"/>
        </w:rPr>
        <w:t>Bourne</w:t>
      </w:r>
      <w:proofErr w:type="spellEnd"/>
      <w:r w:rsidRPr="00C01CCF">
        <w:rPr>
          <w:rFonts w:ascii="Arial" w:hAnsi="Arial" w:cs="Arial"/>
          <w:sz w:val="20"/>
          <w:szCs w:val="20"/>
        </w:rPr>
        <w:t xml:space="preserve">, L.E., &amp; Clegg, B. (2013). External focus of attention improves retention and transfer in a speeded aiming task. </w:t>
      </w:r>
      <w:r w:rsidRPr="00C01CCF">
        <w:rPr>
          <w:rFonts w:ascii="Arial" w:hAnsi="Arial" w:cs="Arial"/>
          <w:i/>
          <w:sz w:val="20"/>
          <w:szCs w:val="20"/>
        </w:rPr>
        <w:t xml:space="preserve">Journal of Applied Research in Memory and Cognition, 2, </w:t>
      </w:r>
      <w:r w:rsidRPr="00C01CCF">
        <w:rPr>
          <w:rFonts w:ascii="Arial" w:hAnsi="Arial" w:cs="Arial"/>
          <w:sz w:val="20"/>
          <w:szCs w:val="20"/>
        </w:rPr>
        <w:t>14-19</w:t>
      </w:r>
      <w:r w:rsidRPr="00C01CCF">
        <w:rPr>
          <w:rFonts w:ascii="Arial" w:hAnsi="Arial" w:cs="Arial"/>
          <w:i/>
          <w:sz w:val="20"/>
          <w:szCs w:val="20"/>
        </w:rPr>
        <w:t>.</w:t>
      </w:r>
      <w:r w:rsidRPr="00C01CCF">
        <w:rPr>
          <w:rFonts w:ascii="Arial" w:hAnsi="Arial" w:cs="Arial"/>
          <w:sz w:val="20"/>
          <w:szCs w:val="20"/>
        </w:rPr>
        <w:t xml:space="preserve"> </w:t>
      </w:r>
      <w:proofErr w:type="gramStart"/>
      <w:r w:rsidRPr="00C01CCF">
        <w:rPr>
          <w:rFonts w:ascii="Arial" w:hAnsi="Arial" w:cs="Arial"/>
          <w:sz w:val="20"/>
          <w:szCs w:val="20"/>
        </w:rPr>
        <w:t>doi:10.1016/j.jarmac</w:t>
      </w:r>
      <w:proofErr w:type="gramEnd"/>
      <w:r w:rsidRPr="00C01CCF">
        <w:rPr>
          <w:rFonts w:ascii="Arial" w:hAnsi="Arial" w:cs="Arial"/>
          <w:sz w:val="20"/>
          <w:szCs w:val="20"/>
        </w:rPr>
        <w:t>.2012.11.002</w:t>
      </w:r>
    </w:p>
    <w:p w14:paraId="5991CFBA" w14:textId="47A88154"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sz w:val="20"/>
          <w:szCs w:val="20"/>
        </w:rPr>
      </w:pPr>
      <w:r w:rsidRPr="00C01CCF">
        <w:rPr>
          <w:rFonts w:ascii="Arial" w:hAnsi="Arial" w:cs="Arial"/>
          <w:b/>
          <w:bCs/>
          <w:sz w:val="20"/>
          <w:szCs w:val="20"/>
        </w:rPr>
        <w:t>Lohse, K.R.</w:t>
      </w:r>
      <w:r w:rsidRPr="00C01CCF">
        <w:rPr>
          <w:rFonts w:ascii="Arial" w:hAnsi="Arial" w:cs="Arial"/>
          <w:sz w:val="20"/>
          <w:szCs w:val="20"/>
        </w:rPr>
        <w:t xml:space="preserve">, Shirzad, N., </w:t>
      </w:r>
      <w:proofErr w:type="spellStart"/>
      <w:r w:rsidRPr="00C01CCF">
        <w:rPr>
          <w:rFonts w:ascii="Arial" w:hAnsi="Arial" w:cs="Arial"/>
          <w:sz w:val="20"/>
          <w:szCs w:val="20"/>
        </w:rPr>
        <w:t>Verster</w:t>
      </w:r>
      <w:proofErr w:type="spellEnd"/>
      <w:r w:rsidRPr="00C01CCF">
        <w:rPr>
          <w:rFonts w:ascii="Arial" w:hAnsi="Arial" w:cs="Arial"/>
          <w:sz w:val="20"/>
          <w:szCs w:val="20"/>
        </w:rPr>
        <w:t>, A., Hodges, N.J., &amp; Van der Loos, H.F.M. (2013). Video games and rehabilitation: Using design principles to enhance patient engagement.</w:t>
      </w:r>
      <w:r w:rsidRPr="00C01CCF">
        <w:rPr>
          <w:rFonts w:ascii="Arial" w:hAnsi="Arial" w:cs="Arial"/>
          <w:i/>
          <w:sz w:val="20"/>
          <w:szCs w:val="20"/>
        </w:rPr>
        <w:t xml:space="preserve"> </w:t>
      </w:r>
      <w:r w:rsidRPr="00C01CCF">
        <w:rPr>
          <w:rFonts w:ascii="Arial" w:hAnsi="Arial" w:cs="Arial"/>
          <w:sz w:val="20"/>
          <w:szCs w:val="20"/>
        </w:rPr>
        <w:t xml:space="preserve"> </w:t>
      </w:r>
      <w:r w:rsidRPr="00C01CCF">
        <w:rPr>
          <w:rFonts w:ascii="Arial" w:hAnsi="Arial" w:cs="Arial"/>
          <w:i/>
          <w:sz w:val="20"/>
          <w:szCs w:val="20"/>
        </w:rPr>
        <w:t xml:space="preserve">Journal of Neurologic Physical Therapy, 37, </w:t>
      </w:r>
      <w:r w:rsidRPr="00C01CCF">
        <w:rPr>
          <w:rFonts w:ascii="Arial" w:hAnsi="Arial" w:cs="Arial"/>
          <w:sz w:val="20"/>
          <w:szCs w:val="20"/>
        </w:rPr>
        <w:t>166-175</w:t>
      </w:r>
      <w:r w:rsidRPr="00C01CCF">
        <w:rPr>
          <w:rFonts w:ascii="Arial" w:hAnsi="Arial" w:cs="Arial"/>
          <w:i/>
          <w:sz w:val="20"/>
          <w:szCs w:val="20"/>
        </w:rPr>
        <w:t>.</w:t>
      </w:r>
    </w:p>
    <w:p w14:paraId="49DB0579" w14:textId="56E0B766"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Sherwood, D.E., &amp; Healy, A.F. (2014). On the advantage of an external focus of attention: A benefit to learning or performance? </w:t>
      </w:r>
      <w:r w:rsidRPr="00C01CCF">
        <w:rPr>
          <w:rFonts w:ascii="Arial" w:hAnsi="Arial" w:cs="Arial"/>
          <w:i/>
          <w:sz w:val="20"/>
          <w:szCs w:val="20"/>
        </w:rPr>
        <w:t xml:space="preserve">Human Movement Science, 33, </w:t>
      </w:r>
      <w:r w:rsidRPr="00C01CCF">
        <w:rPr>
          <w:rFonts w:ascii="Arial" w:hAnsi="Arial" w:cs="Arial"/>
          <w:sz w:val="20"/>
          <w:szCs w:val="20"/>
        </w:rPr>
        <w:t xml:space="preserve">120-134. </w:t>
      </w:r>
      <w:proofErr w:type="spellStart"/>
      <w:r w:rsidRPr="00C01CCF">
        <w:rPr>
          <w:rFonts w:ascii="Arial" w:hAnsi="Arial" w:cs="Arial"/>
          <w:sz w:val="20"/>
          <w:szCs w:val="20"/>
        </w:rPr>
        <w:t>doi</w:t>
      </w:r>
      <w:proofErr w:type="spellEnd"/>
      <w:r w:rsidRPr="00C01CCF">
        <w:rPr>
          <w:rFonts w:ascii="Arial" w:hAnsi="Arial" w:cs="Arial"/>
          <w:sz w:val="20"/>
          <w:szCs w:val="20"/>
        </w:rPr>
        <w:t>: 10.1016/j.humov.2013.07.022</w:t>
      </w:r>
    </w:p>
    <w:p w14:paraId="726DCE84" w14:textId="21AAA49C"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w:t>
      </w:r>
      <w:proofErr w:type="spellStart"/>
      <w:r w:rsidRPr="00C01CCF">
        <w:rPr>
          <w:rFonts w:ascii="Arial" w:hAnsi="Arial" w:cs="Arial"/>
          <w:sz w:val="20"/>
          <w:szCs w:val="20"/>
        </w:rPr>
        <w:t>Hilderman</w:t>
      </w:r>
      <w:proofErr w:type="spellEnd"/>
      <w:r w:rsidRPr="00C01CCF">
        <w:rPr>
          <w:rFonts w:ascii="Arial" w:hAnsi="Arial" w:cs="Arial"/>
          <w:sz w:val="20"/>
          <w:szCs w:val="20"/>
        </w:rPr>
        <w:t xml:space="preserve">, C.G.E., Cheung, K.L., </w:t>
      </w:r>
      <w:proofErr w:type="spellStart"/>
      <w:r w:rsidRPr="00C01CCF">
        <w:rPr>
          <w:rFonts w:ascii="Arial" w:hAnsi="Arial" w:cs="Arial"/>
          <w:sz w:val="20"/>
          <w:szCs w:val="20"/>
        </w:rPr>
        <w:t>Tatla</w:t>
      </w:r>
      <w:proofErr w:type="spellEnd"/>
      <w:r w:rsidRPr="00C01CCF">
        <w:rPr>
          <w:rFonts w:ascii="Arial" w:hAnsi="Arial" w:cs="Arial"/>
          <w:sz w:val="20"/>
          <w:szCs w:val="20"/>
        </w:rPr>
        <w:t xml:space="preserve">, S., &amp; Van der Loos, H.F.M. (2014). Virtual reality therapy for </w:t>
      </w:r>
      <w:proofErr w:type="gramStart"/>
      <w:r w:rsidRPr="00C01CCF">
        <w:rPr>
          <w:rFonts w:ascii="Arial" w:hAnsi="Arial" w:cs="Arial"/>
          <w:sz w:val="20"/>
          <w:szCs w:val="20"/>
        </w:rPr>
        <w:t>adults</w:t>
      </w:r>
      <w:proofErr w:type="gramEnd"/>
      <w:r w:rsidRPr="00C01CCF">
        <w:rPr>
          <w:rFonts w:ascii="Arial" w:hAnsi="Arial" w:cs="Arial"/>
          <w:sz w:val="20"/>
          <w:szCs w:val="20"/>
        </w:rPr>
        <w:t xml:space="preserve"> post-stroke: A systematic review and meta-analysis exploring virtual environments and commercial video games in therapy.  </w:t>
      </w:r>
      <w:r w:rsidRPr="00C01CCF">
        <w:rPr>
          <w:rFonts w:ascii="Arial" w:hAnsi="Arial" w:cs="Arial"/>
          <w:i/>
          <w:sz w:val="20"/>
          <w:szCs w:val="20"/>
        </w:rPr>
        <w:t xml:space="preserve">PLOS ONE, </w:t>
      </w:r>
      <w:r w:rsidRPr="00C01CCF">
        <w:rPr>
          <w:rFonts w:ascii="Arial" w:hAnsi="Arial" w:cs="Arial"/>
          <w:sz w:val="20"/>
          <w:szCs w:val="20"/>
        </w:rPr>
        <w:t xml:space="preserve">9(3), e93318. </w:t>
      </w:r>
      <w:proofErr w:type="spellStart"/>
      <w:r w:rsidRPr="00C01CCF">
        <w:rPr>
          <w:rFonts w:ascii="Arial" w:hAnsi="Arial" w:cs="Arial"/>
          <w:sz w:val="20"/>
          <w:szCs w:val="20"/>
        </w:rPr>
        <w:t>doi</w:t>
      </w:r>
      <w:proofErr w:type="spellEnd"/>
      <w:r w:rsidRPr="00C01CCF">
        <w:rPr>
          <w:rFonts w:ascii="Arial" w:hAnsi="Arial" w:cs="Arial"/>
          <w:sz w:val="20"/>
          <w:szCs w:val="20"/>
        </w:rPr>
        <w:t>: 10.1371/journal.pone.0093318</w:t>
      </w:r>
    </w:p>
    <w:p w14:paraId="79989CCE" w14:textId="418D7306"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Jones, M.C., Healy, A.F. &amp; Sherwood, D.E. (2014). The role of attention in motor control. </w:t>
      </w:r>
      <w:r w:rsidRPr="00C01CCF">
        <w:rPr>
          <w:rFonts w:ascii="Arial" w:hAnsi="Arial" w:cs="Arial"/>
          <w:i/>
          <w:sz w:val="20"/>
          <w:szCs w:val="20"/>
        </w:rPr>
        <w:t xml:space="preserve">Journal of Experimental Psychology: General, 143, </w:t>
      </w:r>
      <w:r w:rsidRPr="00C01CCF">
        <w:rPr>
          <w:rFonts w:ascii="Arial" w:hAnsi="Arial" w:cs="Arial"/>
          <w:sz w:val="20"/>
          <w:szCs w:val="20"/>
        </w:rPr>
        <w:t xml:space="preserve">930-948. </w:t>
      </w:r>
      <w:proofErr w:type="spellStart"/>
      <w:r w:rsidRPr="00C01CCF">
        <w:rPr>
          <w:rFonts w:ascii="Arial" w:hAnsi="Arial" w:cs="Arial"/>
          <w:sz w:val="20"/>
          <w:szCs w:val="20"/>
        </w:rPr>
        <w:t>doi</w:t>
      </w:r>
      <w:proofErr w:type="spellEnd"/>
      <w:r w:rsidRPr="00C01CCF">
        <w:rPr>
          <w:rFonts w:ascii="Arial" w:hAnsi="Arial" w:cs="Arial"/>
          <w:sz w:val="20"/>
          <w:szCs w:val="20"/>
        </w:rPr>
        <w:t>: 10.1037/a0032817</w:t>
      </w:r>
    </w:p>
    <w:p w14:paraId="6EC4789A" w14:textId="6A827BC7"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sz w:val="20"/>
          <w:szCs w:val="20"/>
        </w:rPr>
      </w:pPr>
      <w:r w:rsidRPr="00C01CCF">
        <w:rPr>
          <w:rFonts w:ascii="Arial" w:hAnsi="Arial" w:cs="Arial"/>
          <w:b/>
          <w:bCs/>
          <w:sz w:val="20"/>
          <w:szCs w:val="20"/>
        </w:rPr>
        <w:t>Lohse, K.R.</w:t>
      </w:r>
      <w:r w:rsidRPr="00C01CCF">
        <w:rPr>
          <w:rFonts w:ascii="Arial" w:hAnsi="Arial" w:cs="Arial"/>
          <w:sz w:val="20"/>
          <w:szCs w:val="20"/>
        </w:rPr>
        <w:t xml:space="preserve">, </w:t>
      </w:r>
      <w:proofErr w:type="spellStart"/>
      <w:r w:rsidRPr="00C01CCF">
        <w:rPr>
          <w:rFonts w:ascii="Arial" w:hAnsi="Arial" w:cs="Arial"/>
          <w:sz w:val="20"/>
          <w:szCs w:val="20"/>
        </w:rPr>
        <w:t>Wadden</w:t>
      </w:r>
      <w:proofErr w:type="spellEnd"/>
      <w:r w:rsidRPr="00C01CCF">
        <w:rPr>
          <w:rFonts w:ascii="Arial" w:hAnsi="Arial" w:cs="Arial"/>
          <w:sz w:val="20"/>
          <w:szCs w:val="20"/>
        </w:rPr>
        <w:t xml:space="preserve">, K., Boyd, L.A. &amp; Hodges, N.J. (2014). Motor skill acquisition across short and </w:t>
      </w:r>
      <w:proofErr w:type="gramStart"/>
      <w:r w:rsidRPr="00C01CCF">
        <w:rPr>
          <w:rFonts w:ascii="Arial" w:hAnsi="Arial" w:cs="Arial"/>
          <w:sz w:val="20"/>
          <w:szCs w:val="20"/>
        </w:rPr>
        <w:t>long time</w:t>
      </w:r>
      <w:proofErr w:type="gramEnd"/>
      <w:r w:rsidRPr="00C01CCF">
        <w:rPr>
          <w:rFonts w:ascii="Arial" w:hAnsi="Arial" w:cs="Arial"/>
          <w:sz w:val="20"/>
          <w:szCs w:val="20"/>
        </w:rPr>
        <w:t xml:space="preserve"> scales: A meta-analysis of neuroimaging data.</w:t>
      </w:r>
      <w:r w:rsidRPr="00C01CCF">
        <w:rPr>
          <w:rFonts w:ascii="Arial" w:hAnsi="Arial" w:cs="Arial"/>
          <w:i/>
          <w:sz w:val="20"/>
          <w:szCs w:val="20"/>
        </w:rPr>
        <w:t xml:space="preserve"> </w:t>
      </w:r>
      <w:proofErr w:type="spellStart"/>
      <w:r w:rsidRPr="00C01CCF">
        <w:rPr>
          <w:rFonts w:ascii="Arial" w:hAnsi="Arial" w:cs="Arial"/>
          <w:i/>
          <w:sz w:val="20"/>
          <w:szCs w:val="20"/>
        </w:rPr>
        <w:t>Neuropsychologia</w:t>
      </w:r>
      <w:proofErr w:type="spellEnd"/>
      <w:r w:rsidRPr="00C01CCF">
        <w:rPr>
          <w:rFonts w:ascii="Arial" w:hAnsi="Arial" w:cs="Arial"/>
          <w:i/>
          <w:sz w:val="20"/>
          <w:szCs w:val="20"/>
        </w:rPr>
        <w:t xml:space="preserve">, 59, </w:t>
      </w:r>
      <w:r w:rsidRPr="00C01CCF">
        <w:rPr>
          <w:rFonts w:ascii="Arial" w:hAnsi="Arial" w:cs="Arial"/>
          <w:sz w:val="20"/>
          <w:szCs w:val="20"/>
        </w:rPr>
        <w:t>130-141</w:t>
      </w:r>
      <w:r w:rsidRPr="00C01CCF">
        <w:rPr>
          <w:rFonts w:ascii="Arial" w:hAnsi="Arial" w:cs="Arial"/>
          <w:i/>
          <w:sz w:val="20"/>
          <w:szCs w:val="20"/>
        </w:rPr>
        <w:t xml:space="preserve">. </w:t>
      </w:r>
    </w:p>
    <w:p w14:paraId="0253B033" w14:textId="23904BEC"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sz w:val="20"/>
          <w:szCs w:val="20"/>
        </w:rPr>
        <w:t xml:space="preserve">Ong, N. T., Chua, R., </w:t>
      </w:r>
      <w:r w:rsidRPr="00C01CCF">
        <w:rPr>
          <w:rFonts w:ascii="Arial" w:hAnsi="Arial" w:cs="Arial"/>
          <w:b/>
          <w:bCs/>
          <w:sz w:val="20"/>
          <w:szCs w:val="20"/>
        </w:rPr>
        <w:t>Lohse, K. R.</w:t>
      </w:r>
      <w:r w:rsidRPr="00C01CCF">
        <w:rPr>
          <w:rFonts w:ascii="Arial" w:hAnsi="Arial" w:cs="Arial"/>
          <w:sz w:val="20"/>
          <w:szCs w:val="20"/>
        </w:rPr>
        <w:t xml:space="preserve">, </w:t>
      </w:r>
      <w:proofErr w:type="spellStart"/>
      <w:r w:rsidRPr="00C01CCF">
        <w:rPr>
          <w:rFonts w:ascii="Arial" w:hAnsi="Arial" w:cs="Arial"/>
          <w:sz w:val="20"/>
          <w:szCs w:val="20"/>
        </w:rPr>
        <w:t>Sinnett</w:t>
      </w:r>
      <w:proofErr w:type="spellEnd"/>
      <w:r w:rsidRPr="00C01CCF">
        <w:rPr>
          <w:rFonts w:ascii="Arial" w:hAnsi="Arial" w:cs="Arial"/>
          <w:sz w:val="20"/>
          <w:szCs w:val="20"/>
        </w:rPr>
        <w:t xml:space="preserve">, S., &amp; Hodges, N. J. (2014). A test of motor skill-specific action embodiment in ice hockey players. </w:t>
      </w:r>
      <w:r w:rsidRPr="00C01CCF">
        <w:rPr>
          <w:rFonts w:ascii="Arial" w:hAnsi="Arial" w:cs="Arial"/>
          <w:i/>
          <w:sz w:val="20"/>
          <w:szCs w:val="20"/>
        </w:rPr>
        <w:t xml:space="preserve">Acta </w:t>
      </w:r>
      <w:proofErr w:type="spellStart"/>
      <w:r w:rsidRPr="00C01CCF">
        <w:rPr>
          <w:rFonts w:ascii="Arial" w:hAnsi="Arial" w:cs="Arial"/>
          <w:i/>
          <w:sz w:val="20"/>
          <w:szCs w:val="20"/>
        </w:rPr>
        <w:t>Psychologica</w:t>
      </w:r>
      <w:proofErr w:type="spellEnd"/>
      <w:r w:rsidRPr="00C01CCF">
        <w:rPr>
          <w:rFonts w:ascii="Arial" w:hAnsi="Arial" w:cs="Arial"/>
          <w:i/>
          <w:sz w:val="20"/>
          <w:szCs w:val="20"/>
        </w:rPr>
        <w:t xml:space="preserve">, 150, </w:t>
      </w:r>
      <w:r w:rsidRPr="00C01CCF">
        <w:rPr>
          <w:rFonts w:ascii="Arial" w:hAnsi="Arial" w:cs="Arial"/>
          <w:sz w:val="20"/>
          <w:szCs w:val="20"/>
        </w:rPr>
        <w:t>61-68.</w:t>
      </w:r>
    </w:p>
    <w:p w14:paraId="5F9B3891" w14:textId="11F132F8"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w:t>
      </w:r>
      <w:r w:rsidR="00F433AB" w:rsidRPr="00C01CCF">
        <w:rPr>
          <w:rFonts w:ascii="Arial" w:hAnsi="Arial" w:cs="Arial"/>
          <w:b/>
          <w:bCs/>
          <w:sz w:val="20"/>
          <w:szCs w:val="20"/>
        </w:rPr>
        <w:t>Lohse, K.R.</w:t>
      </w:r>
      <w:r w:rsidR="00F433AB" w:rsidRPr="00C01CCF">
        <w:rPr>
          <w:rFonts w:ascii="Arial" w:hAnsi="Arial" w:cs="Arial"/>
          <w:sz w:val="20"/>
          <w:szCs w:val="20"/>
        </w:rPr>
        <w:t xml:space="preserve">, Lang, C.E., &amp; Boyd, L.A. (2014). Is </w:t>
      </w:r>
      <w:proofErr w:type="gramStart"/>
      <w:r w:rsidR="00F433AB" w:rsidRPr="00C01CCF">
        <w:rPr>
          <w:rFonts w:ascii="Arial" w:hAnsi="Arial" w:cs="Arial"/>
          <w:sz w:val="20"/>
          <w:szCs w:val="20"/>
        </w:rPr>
        <w:t>more better</w:t>
      </w:r>
      <w:proofErr w:type="gramEnd"/>
      <w:r w:rsidR="00F433AB" w:rsidRPr="00C01CCF">
        <w:rPr>
          <w:rFonts w:ascii="Arial" w:hAnsi="Arial" w:cs="Arial"/>
          <w:sz w:val="20"/>
          <w:szCs w:val="20"/>
        </w:rPr>
        <w:t xml:space="preserve">? Using meta-data to explore dose-response relationships in stroke rehabilitation. </w:t>
      </w:r>
      <w:r w:rsidR="00F433AB" w:rsidRPr="00C01CCF">
        <w:rPr>
          <w:rFonts w:ascii="Arial" w:hAnsi="Arial" w:cs="Arial"/>
          <w:i/>
          <w:sz w:val="20"/>
          <w:szCs w:val="20"/>
        </w:rPr>
        <w:t xml:space="preserve">Stroke, 45, </w:t>
      </w:r>
      <w:r w:rsidR="00F433AB" w:rsidRPr="00C01CCF">
        <w:rPr>
          <w:rFonts w:ascii="Arial" w:hAnsi="Arial" w:cs="Arial"/>
          <w:sz w:val="20"/>
          <w:szCs w:val="20"/>
        </w:rPr>
        <w:t>2053-2058.</w:t>
      </w:r>
    </w:p>
    <w:p w14:paraId="60D5FAAD" w14:textId="39457D30"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sz w:val="20"/>
          <w:szCs w:val="20"/>
        </w:rPr>
        <w:t xml:space="preserve">Hodges, N.J., </w:t>
      </w:r>
      <w:r w:rsidRPr="00C01CCF">
        <w:rPr>
          <w:rFonts w:ascii="Arial" w:hAnsi="Arial" w:cs="Arial"/>
          <w:b/>
          <w:bCs/>
          <w:sz w:val="20"/>
          <w:szCs w:val="20"/>
        </w:rPr>
        <w:t>Lohse, K.R.</w:t>
      </w:r>
      <w:r w:rsidRPr="00C01CCF">
        <w:rPr>
          <w:rFonts w:ascii="Arial" w:hAnsi="Arial" w:cs="Arial"/>
          <w:sz w:val="20"/>
          <w:szCs w:val="20"/>
        </w:rPr>
        <w:t xml:space="preserve">, Wilson, A., Lim, S.B., &amp; Mulligan, D. (2014). Exploring the dynamic nature of the contextual interference effect: Previous experience affects current practice but not learning. </w:t>
      </w:r>
      <w:r w:rsidRPr="00C01CCF">
        <w:rPr>
          <w:rFonts w:ascii="Arial" w:hAnsi="Arial" w:cs="Arial"/>
          <w:i/>
          <w:sz w:val="20"/>
          <w:szCs w:val="20"/>
        </w:rPr>
        <w:t xml:space="preserve">Journal of Motor Behavior, 46, </w:t>
      </w:r>
      <w:r w:rsidRPr="00C01CCF">
        <w:rPr>
          <w:rFonts w:ascii="Arial" w:hAnsi="Arial" w:cs="Arial"/>
          <w:sz w:val="20"/>
          <w:szCs w:val="20"/>
        </w:rPr>
        <w:t>455-467.</w:t>
      </w:r>
    </w:p>
    <w:p w14:paraId="0BFEB430" w14:textId="179B00AC"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sz w:val="20"/>
          <w:szCs w:val="20"/>
        </w:rPr>
      </w:pPr>
      <w:r w:rsidRPr="00C01CCF">
        <w:rPr>
          <w:rFonts w:ascii="Arial" w:hAnsi="Arial" w:cs="Arial"/>
          <w:sz w:val="20"/>
          <w:szCs w:val="20"/>
        </w:rPr>
        <w:t xml:space="preserve">Sherwood, D.E., </w:t>
      </w:r>
      <w:r w:rsidRPr="00C01CCF">
        <w:rPr>
          <w:rFonts w:ascii="Arial" w:hAnsi="Arial" w:cs="Arial"/>
          <w:b/>
          <w:bCs/>
          <w:sz w:val="20"/>
          <w:szCs w:val="20"/>
        </w:rPr>
        <w:t>Lohse, K.R.</w:t>
      </w:r>
      <w:r w:rsidRPr="00C01CCF">
        <w:rPr>
          <w:rFonts w:ascii="Arial" w:hAnsi="Arial" w:cs="Arial"/>
          <w:sz w:val="20"/>
          <w:szCs w:val="20"/>
        </w:rPr>
        <w:t xml:space="preserve">, &amp; Healy, A.F. (2014). Judging joint angles and movement outcome: Shifting the focus of attention in dart-throwing. </w:t>
      </w:r>
      <w:r w:rsidRPr="00C01CCF">
        <w:rPr>
          <w:rFonts w:ascii="Arial" w:hAnsi="Arial" w:cs="Arial"/>
          <w:i/>
          <w:sz w:val="20"/>
          <w:szCs w:val="20"/>
        </w:rPr>
        <w:t>Journal of Experimental Psychology: Human Perception and Performance, 40, 1903-1914.</w:t>
      </w:r>
    </w:p>
    <w:p w14:paraId="45535A26" w14:textId="00C80FA1"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sz w:val="20"/>
          <w:szCs w:val="20"/>
        </w:rPr>
        <w:t xml:space="preserve">Lam, M.Y., </w:t>
      </w:r>
      <w:proofErr w:type="spellStart"/>
      <w:r w:rsidRPr="00C01CCF">
        <w:rPr>
          <w:rFonts w:ascii="Arial" w:hAnsi="Arial" w:cs="Arial"/>
          <w:sz w:val="20"/>
          <w:szCs w:val="20"/>
        </w:rPr>
        <w:t>Tatla</w:t>
      </w:r>
      <w:proofErr w:type="spellEnd"/>
      <w:r w:rsidRPr="00C01CCF">
        <w:rPr>
          <w:rFonts w:ascii="Arial" w:hAnsi="Arial" w:cs="Arial"/>
          <w:sz w:val="20"/>
          <w:szCs w:val="20"/>
        </w:rPr>
        <w:t xml:space="preserve">, S.K., </w:t>
      </w:r>
      <w:r w:rsidRPr="00C01CCF">
        <w:rPr>
          <w:rFonts w:ascii="Arial" w:hAnsi="Arial" w:cs="Arial"/>
          <w:b/>
          <w:bCs/>
          <w:sz w:val="20"/>
          <w:szCs w:val="20"/>
        </w:rPr>
        <w:t>Lohse, K.R.</w:t>
      </w:r>
      <w:r w:rsidRPr="00C01CCF">
        <w:rPr>
          <w:rFonts w:ascii="Arial" w:hAnsi="Arial" w:cs="Arial"/>
          <w:sz w:val="20"/>
          <w:szCs w:val="20"/>
        </w:rPr>
        <w:t xml:space="preserve">, </w:t>
      </w:r>
      <w:proofErr w:type="spellStart"/>
      <w:r w:rsidRPr="00C01CCF">
        <w:rPr>
          <w:rFonts w:ascii="Arial" w:hAnsi="Arial" w:cs="Arial"/>
          <w:sz w:val="20"/>
          <w:szCs w:val="20"/>
        </w:rPr>
        <w:t>Hoens</w:t>
      </w:r>
      <w:proofErr w:type="spellEnd"/>
      <w:r w:rsidRPr="00C01CCF">
        <w:rPr>
          <w:rFonts w:ascii="Arial" w:hAnsi="Arial" w:cs="Arial"/>
          <w:sz w:val="20"/>
          <w:szCs w:val="20"/>
        </w:rPr>
        <w:t xml:space="preserve">, A.M., Miller, K.J., </w:t>
      </w:r>
      <w:proofErr w:type="spellStart"/>
      <w:r w:rsidRPr="00C01CCF">
        <w:rPr>
          <w:rFonts w:ascii="Arial" w:hAnsi="Arial" w:cs="Arial"/>
          <w:sz w:val="20"/>
          <w:szCs w:val="20"/>
        </w:rPr>
        <w:t>Holsti</w:t>
      </w:r>
      <w:proofErr w:type="spellEnd"/>
      <w:r w:rsidRPr="00C01CCF">
        <w:rPr>
          <w:rFonts w:ascii="Arial" w:hAnsi="Arial" w:cs="Arial"/>
          <w:sz w:val="20"/>
          <w:szCs w:val="20"/>
        </w:rPr>
        <w:t xml:space="preserve">, L., </w:t>
      </w:r>
      <w:proofErr w:type="spellStart"/>
      <w:r w:rsidRPr="00C01CCF">
        <w:rPr>
          <w:rFonts w:ascii="Arial" w:hAnsi="Arial" w:cs="Arial"/>
          <w:sz w:val="20"/>
          <w:szCs w:val="20"/>
        </w:rPr>
        <w:t>Virji</w:t>
      </w:r>
      <w:proofErr w:type="spellEnd"/>
      <w:r w:rsidRPr="00C01CCF">
        <w:rPr>
          <w:rFonts w:ascii="Arial" w:hAnsi="Arial" w:cs="Arial"/>
          <w:sz w:val="20"/>
          <w:szCs w:val="20"/>
        </w:rPr>
        <w:t xml:space="preserve">-Babul, N., &amp; Van der Loos, H.F.M. (2015). Perceptions of Technology and its Use for Therapeutic Application for Individuals with Hemiparesis: Findings from Adult and </w:t>
      </w:r>
      <w:proofErr w:type="spellStart"/>
      <w:r w:rsidRPr="00C01CCF">
        <w:rPr>
          <w:rFonts w:ascii="Arial" w:hAnsi="Arial" w:cs="Arial"/>
          <w:sz w:val="20"/>
          <w:szCs w:val="20"/>
        </w:rPr>
        <w:t>Paediatric</w:t>
      </w:r>
      <w:proofErr w:type="spellEnd"/>
      <w:r w:rsidRPr="00C01CCF">
        <w:rPr>
          <w:rFonts w:ascii="Arial" w:hAnsi="Arial" w:cs="Arial"/>
          <w:sz w:val="20"/>
          <w:szCs w:val="20"/>
        </w:rPr>
        <w:t xml:space="preserve"> Focus Groups. </w:t>
      </w:r>
      <w:r w:rsidRPr="00C01CCF">
        <w:rPr>
          <w:rFonts w:ascii="Arial" w:hAnsi="Arial" w:cs="Arial"/>
          <w:i/>
          <w:sz w:val="20"/>
          <w:szCs w:val="20"/>
        </w:rPr>
        <w:t xml:space="preserve">Journal of Medical Internet Research: Rehabilitation and Assistive Technologies, </w:t>
      </w:r>
      <w:r w:rsidRPr="00C01CCF">
        <w:rPr>
          <w:rFonts w:ascii="Arial" w:hAnsi="Arial" w:cs="Arial"/>
          <w:sz w:val="20"/>
          <w:szCs w:val="20"/>
        </w:rPr>
        <w:t xml:space="preserve">2, e1. </w:t>
      </w:r>
    </w:p>
    <w:p w14:paraId="29B62CF0" w14:textId="4036E783"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proofErr w:type="spellStart"/>
      <w:r w:rsidRPr="00C01CCF">
        <w:rPr>
          <w:rFonts w:ascii="Arial" w:hAnsi="Arial" w:cs="Arial"/>
          <w:sz w:val="20"/>
          <w:szCs w:val="20"/>
        </w:rPr>
        <w:t>Tatla</w:t>
      </w:r>
      <w:proofErr w:type="spellEnd"/>
      <w:r w:rsidRPr="00C01CCF">
        <w:rPr>
          <w:rFonts w:ascii="Arial" w:hAnsi="Arial" w:cs="Arial"/>
          <w:sz w:val="20"/>
          <w:szCs w:val="20"/>
        </w:rPr>
        <w:t xml:space="preserve">, S.K., Shirzad, N., </w:t>
      </w:r>
      <w:r w:rsidRPr="00C01CCF">
        <w:rPr>
          <w:rFonts w:ascii="Arial" w:hAnsi="Arial" w:cs="Arial"/>
          <w:b/>
          <w:bCs/>
          <w:sz w:val="20"/>
          <w:szCs w:val="20"/>
        </w:rPr>
        <w:t>Lohse, K.R.</w:t>
      </w:r>
      <w:r w:rsidRPr="00C01CCF">
        <w:rPr>
          <w:rFonts w:ascii="Arial" w:hAnsi="Arial" w:cs="Arial"/>
          <w:sz w:val="20"/>
          <w:szCs w:val="20"/>
        </w:rPr>
        <w:t xml:space="preserve">, </w:t>
      </w:r>
      <w:proofErr w:type="spellStart"/>
      <w:r w:rsidRPr="00C01CCF">
        <w:rPr>
          <w:rFonts w:ascii="Arial" w:hAnsi="Arial" w:cs="Arial"/>
          <w:sz w:val="20"/>
          <w:szCs w:val="20"/>
        </w:rPr>
        <w:t>Virji</w:t>
      </w:r>
      <w:proofErr w:type="spellEnd"/>
      <w:r w:rsidRPr="00C01CCF">
        <w:rPr>
          <w:rFonts w:ascii="Arial" w:hAnsi="Arial" w:cs="Arial"/>
          <w:sz w:val="20"/>
          <w:szCs w:val="20"/>
        </w:rPr>
        <w:t xml:space="preserve">-Babul, N., </w:t>
      </w:r>
      <w:proofErr w:type="spellStart"/>
      <w:r w:rsidRPr="00C01CCF">
        <w:rPr>
          <w:rFonts w:ascii="Arial" w:hAnsi="Arial" w:cs="Arial"/>
          <w:sz w:val="20"/>
          <w:szCs w:val="20"/>
        </w:rPr>
        <w:t>Hoens</w:t>
      </w:r>
      <w:proofErr w:type="spellEnd"/>
      <w:r w:rsidRPr="00C01CCF">
        <w:rPr>
          <w:rFonts w:ascii="Arial" w:hAnsi="Arial" w:cs="Arial"/>
          <w:sz w:val="20"/>
          <w:szCs w:val="20"/>
        </w:rPr>
        <w:t xml:space="preserve">, A., </w:t>
      </w:r>
      <w:proofErr w:type="spellStart"/>
      <w:r w:rsidRPr="00C01CCF">
        <w:rPr>
          <w:rFonts w:ascii="Arial" w:hAnsi="Arial" w:cs="Arial"/>
          <w:sz w:val="20"/>
          <w:szCs w:val="20"/>
        </w:rPr>
        <w:t>Holsti</w:t>
      </w:r>
      <w:proofErr w:type="spellEnd"/>
      <w:r w:rsidRPr="00C01CCF">
        <w:rPr>
          <w:rFonts w:ascii="Arial" w:hAnsi="Arial" w:cs="Arial"/>
          <w:sz w:val="20"/>
          <w:szCs w:val="20"/>
        </w:rPr>
        <w:t xml:space="preserve">, L., Li, L.C., Miller, K.M., &amp; Van der Loos, H.F.M. (2015). Therapists' perceptions of social media and video game technologies in upper limb rehabilitation. </w:t>
      </w:r>
      <w:r w:rsidRPr="00C01CCF">
        <w:rPr>
          <w:rFonts w:ascii="Arial" w:hAnsi="Arial" w:cs="Arial"/>
          <w:i/>
          <w:sz w:val="20"/>
          <w:szCs w:val="20"/>
        </w:rPr>
        <w:t>Journal of Medical Internet Research: Serious Games, 3, e2</w:t>
      </w:r>
      <w:r w:rsidRPr="00C01CCF">
        <w:rPr>
          <w:rFonts w:ascii="Arial" w:hAnsi="Arial" w:cs="Arial"/>
          <w:sz w:val="20"/>
          <w:szCs w:val="20"/>
        </w:rPr>
        <w:t>.</w:t>
      </w:r>
    </w:p>
    <w:p w14:paraId="4CE6B174" w14:textId="6325DFBB"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Ong, N.,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Hodges, N. J. (2015). Manipulating target-size to influence perceptions of success when learning a dart-throwing skill. </w:t>
      </w:r>
      <w:r w:rsidRPr="00C01CCF">
        <w:rPr>
          <w:rFonts w:ascii="Arial" w:hAnsi="Arial" w:cs="Arial"/>
          <w:i/>
          <w:color w:val="000000"/>
          <w:sz w:val="20"/>
          <w:szCs w:val="20"/>
        </w:rPr>
        <w:t xml:space="preserve">Frontiers in Psychology, 6:1378. </w:t>
      </w:r>
      <w:proofErr w:type="spellStart"/>
      <w:r w:rsidRPr="00C01CCF">
        <w:rPr>
          <w:rFonts w:ascii="Arial" w:hAnsi="Arial" w:cs="Arial"/>
          <w:i/>
          <w:color w:val="000000"/>
          <w:sz w:val="20"/>
          <w:szCs w:val="20"/>
        </w:rPr>
        <w:t>doi</w:t>
      </w:r>
      <w:proofErr w:type="spellEnd"/>
      <w:r w:rsidRPr="00C01CCF">
        <w:rPr>
          <w:rFonts w:ascii="Arial" w:hAnsi="Arial" w:cs="Arial"/>
          <w:i/>
          <w:color w:val="000000"/>
          <w:sz w:val="20"/>
          <w:szCs w:val="20"/>
        </w:rPr>
        <w:t>: 10.3389/fpsyg.2015.01378</w:t>
      </w:r>
    </w:p>
    <w:p w14:paraId="493286CE" w14:textId="1E2DE551"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sz w:val="20"/>
          <w:szCs w:val="20"/>
        </w:rPr>
      </w:pPr>
      <w:r w:rsidRPr="00C01CCF">
        <w:rPr>
          <w:rFonts w:ascii="Arial" w:hAnsi="Arial" w:cs="Arial"/>
          <w:sz w:val="20"/>
          <w:szCs w:val="20"/>
        </w:rPr>
        <w:t xml:space="preserve">Karlinsky, A., </w:t>
      </w:r>
      <w:r w:rsidRPr="00C01CCF">
        <w:rPr>
          <w:rFonts w:ascii="Arial" w:hAnsi="Arial" w:cs="Arial"/>
          <w:b/>
          <w:bCs/>
          <w:sz w:val="20"/>
          <w:szCs w:val="20"/>
        </w:rPr>
        <w:t>Lohse, K.R.</w:t>
      </w:r>
      <w:r w:rsidRPr="00C01CCF">
        <w:rPr>
          <w:rFonts w:ascii="Arial" w:hAnsi="Arial" w:cs="Arial"/>
          <w:sz w:val="20"/>
          <w:szCs w:val="20"/>
        </w:rPr>
        <w:t xml:space="preserve">, &amp; Hodges, N.J. (2015). The nature of the cognitive advantage: A quarter of a century later. </w:t>
      </w:r>
      <w:r w:rsidRPr="00C01CCF">
        <w:rPr>
          <w:rFonts w:ascii="Arial" w:hAnsi="Arial" w:cs="Arial"/>
          <w:i/>
          <w:sz w:val="20"/>
          <w:szCs w:val="20"/>
        </w:rPr>
        <w:t>International Journal of Sport and Exercise Psychology, 6, 486.</w:t>
      </w:r>
    </w:p>
    <w:p w14:paraId="326A7A9B" w14:textId="4DD825F1"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color w:val="000000"/>
          <w:sz w:val="20"/>
          <w:szCs w:val="20"/>
        </w:rPr>
      </w:pPr>
      <w:r w:rsidRPr="00C01CCF">
        <w:rPr>
          <w:rFonts w:ascii="Arial" w:hAnsi="Arial" w:cs="Arial"/>
          <w:color w:val="000000"/>
          <w:sz w:val="20"/>
          <w:szCs w:val="20"/>
        </w:rPr>
        <w:t xml:space="preserve">Lang, C.E.,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w:t>
      </w:r>
      <w:proofErr w:type="spellStart"/>
      <w:r w:rsidRPr="00C01CCF">
        <w:rPr>
          <w:rFonts w:ascii="Arial" w:hAnsi="Arial" w:cs="Arial"/>
          <w:color w:val="000000"/>
          <w:sz w:val="20"/>
          <w:szCs w:val="20"/>
        </w:rPr>
        <w:t>Birkenmeier</w:t>
      </w:r>
      <w:proofErr w:type="spellEnd"/>
      <w:r w:rsidRPr="00C01CCF">
        <w:rPr>
          <w:rFonts w:ascii="Arial" w:hAnsi="Arial" w:cs="Arial"/>
          <w:color w:val="000000"/>
          <w:sz w:val="20"/>
          <w:szCs w:val="20"/>
        </w:rPr>
        <w:t xml:space="preserve">, R.L. (2015). Dose and timing in neurorehabilitation: Prescribing motor therapy after stroke. </w:t>
      </w:r>
      <w:r w:rsidRPr="00C01CCF">
        <w:rPr>
          <w:rFonts w:ascii="Arial" w:hAnsi="Arial" w:cs="Arial"/>
          <w:i/>
          <w:color w:val="000000"/>
          <w:sz w:val="20"/>
          <w:szCs w:val="20"/>
        </w:rPr>
        <w:t xml:space="preserve">Current Opinion in Neurology, 28, </w:t>
      </w:r>
      <w:r w:rsidRPr="00C01CCF">
        <w:rPr>
          <w:rFonts w:ascii="Arial" w:hAnsi="Arial" w:cs="Arial"/>
          <w:color w:val="000000"/>
          <w:sz w:val="20"/>
          <w:szCs w:val="20"/>
        </w:rPr>
        <w:t xml:space="preserve">549-555. </w:t>
      </w:r>
      <w:r w:rsidRPr="00C01CCF">
        <w:rPr>
          <w:rFonts w:ascii="Arial" w:hAnsi="Arial" w:cs="Arial"/>
          <w:i/>
          <w:color w:val="000000"/>
          <w:sz w:val="20"/>
          <w:szCs w:val="20"/>
        </w:rPr>
        <w:t xml:space="preserve"> </w:t>
      </w:r>
    </w:p>
    <w:p w14:paraId="39EE6A1F" w14:textId="3883FF2A"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b/>
          <w:bCs/>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u w:val="single"/>
        </w:rPr>
        <w:t>,</w:t>
      </w:r>
      <w:r w:rsidR="00F433AB" w:rsidRPr="00C01CCF">
        <w:rPr>
          <w:rFonts w:ascii="Arial" w:hAnsi="Arial" w:cs="Arial"/>
          <w:color w:val="000000"/>
          <w:sz w:val="20"/>
          <w:szCs w:val="20"/>
        </w:rPr>
        <w:t xml:space="preserve"> Boyd, L.A., &amp; Hodges, N.J. (2016). Engaging environments enhance motor learning in a computer gaming task. </w:t>
      </w:r>
      <w:r w:rsidR="00F433AB" w:rsidRPr="00C01CCF">
        <w:rPr>
          <w:rFonts w:ascii="Arial" w:hAnsi="Arial" w:cs="Arial"/>
          <w:i/>
          <w:color w:val="000000"/>
          <w:sz w:val="20"/>
          <w:szCs w:val="20"/>
        </w:rPr>
        <w:t xml:space="preserve">Journal of Motor Behavior, </w:t>
      </w:r>
      <w:r w:rsidR="00F433AB" w:rsidRPr="00C01CCF">
        <w:rPr>
          <w:rFonts w:ascii="Arial" w:hAnsi="Arial" w:cs="Arial"/>
          <w:color w:val="000000"/>
          <w:sz w:val="20"/>
          <w:szCs w:val="20"/>
        </w:rPr>
        <w:t xml:space="preserve">48, 172-82. </w:t>
      </w:r>
      <w:proofErr w:type="spellStart"/>
      <w:r w:rsidR="00F433AB" w:rsidRPr="00C01CCF">
        <w:rPr>
          <w:rFonts w:ascii="Arial" w:hAnsi="Arial" w:cs="Arial"/>
          <w:color w:val="000000"/>
          <w:sz w:val="20"/>
          <w:szCs w:val="20"/>
        </w:rPr>
        <w:t>doi</w:t>
      </w:r>
      <w:proofErr w:type="spellEnd"/>
      <w:r w:rsidR="00F433AB" w:rsidRPr="00C01CCF">
        <w:rPr>
          <w:rFonts w:ascii="Arial" w:hAnsi="Arial" w:cs="Arial"/>
          <w:color w:val="000000"/>
          <w:sz w:val="20"/>
          <w:szCs w:val="20"/>
        </w:rPr>
        <w:t>: 10.1080/00222895.2015.1068158</w:t>
      </w:r>
    </w:p>
    <w:p w14:paraId="0A69EAA0" w14:textId="20B96CFF"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lastRenderedPageBreak/>
        <w:t>*</w:t>
      </w:r>
      <w:r w:rsidR="00F433AB" w:rsidRPr="00C01CCF">
        <w:rPr>
          <w:rFonts w:ascii="Arial" w:hAnsi="Arial" w:cs="Arial"/>
          <w:color w:val="000000"/>
          <w:sz w:val="20"/>
          <w:szCs w:val="20"/>
        </w:rPr>
        <w:t xml:space="preserve">Leiker, A.M., Miller, M.W., Brewer, L., Nelson, M., </w:t>
      </w:r>
      <w:proofErr w:type="spellStart"/>
      <w:r w:rsidR="00F433AB" w:rsidRPr="00C01CCF">
        <w:rPr>
          <w:rFonts w:ascii="Arial" w:hAnsi="Arial" w:cs="Arial"/>
          <w:color w:val="000000"/>
          <w:sz w:val="20"/>
          <w:szCs w:val="20"/>
        </w:rPr>
        <w:t>Siow</w:t>
      </w:r>
      <w:proofErr w:type="spellEnd"/>
      <w:r w:rsidR="00F433AB" w:rsidRPr="00C01CCF">
        <w:rPr>
          <w:rFonts w:ascii="Arial" w:hAnsi="Arial" w:cs="Arial"/>
          <w:color w:val="000000"/>
          <w:sz w:val="20"/>
          <w:szCs w:val="20"/>
        </w:rPr>
        <w:t xml:space="preserve">, M.,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(2016). The relationship between engagement and neurophysiological measures of attention in motion-controlled video games: A randomized controlled trial. </w:t>
      </w:r>
      <w:r w:rsidR="00F433AB" w:rsidRPr="00C01CCF">
        <w:rPr>
          <w:rFonts w:ascii="Arial" w:hAnsi="Arial" w:cs="Arial"/>
          <w:i/>
          <w:color w:val="000000"/>
          <w:sz w:val="20"/>
          <w:szCs w:val="20"/>
        </w:rPr>
        <w:t xml:space="preserve">Journal of Medical Internet Research: Serious Games, 4, e4. </w:t>
      </w:r>
      <w:proofErr w:type="spellStart"/>
      <w:r w:rsidR="00F433AB" w:rsidRPr="00C01CCF">
        <w:rPr>
          <w:rFonts w:ascii="Arial" w:hAnsi="Arial" w:cs="Arial"/>
          <w:color w:val="000000"/>
          <w:sz w:val="20"/>
          <w:szCs w:val="20"/>
        </w:rPr>
        <w:t>doi</w:t>
      </w:r>
      <w:proofErr w:type="spellEnd"/>
      <w:r w:rsidR="00F433AB" w:rsidRPr="00C01CCF">
        <w:rPr>
          <w:rFonts w:ascii="Arial" w:hAnsi="Arial" w:cs="Arial"/>
          <w:color w:val="000000"/>
          <w:sz w:val="20"/>
          <w:szCs w:val="20"/>
        </w:rPr>
        <w:t>: 10.2196/games.5460</w:t>
      </w:r>
    </w:p>
    <w:p w14:paraId="1C5ABAEB" w14:textId="5F745432"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sz w:val="20"/>
          <w:szCs w:val="20"/>
        </w:rPr>
        <w:t xml:space="preserve">Mulligan, D., </w:t>
      </w:r>
      <w:r w:rsidRPr="00C01CCF">
        <w:rPr>
          <w:rFonts w:ascii="Arial" w:hAnsi="Arial" w:cs="Arial"/>
          <w:b/>
          <w:bCs/>
          <w:sz w:val="20"/>
          <w:szCs w:val="20"/>
        </w:rPr>
        <w:t>Lohse, K.R.</w:t>
      </w:r>
      <w:r w:rsidRPr="00C01CCF">
        <w:rPr>
          <w:rFonts w:ascii="Arial" w:hAnsi="Arial" w:cs="Arial"/>
          <w:sz w:val="20"/>
          <w:szCs w:val="20"/>
        </w:rPr>
        <w:t xml:space="preserve">, &amp; Hodges, N.J. (2016). An action incongruent secondary task modulates prediction accuracy in skilled performers: Evidence for motor simulation. </w:t>
      </w:r>
      <w:r w:rsidRPr="00C01CCF">
        <w:rPr>
          <w:rFonts w:ascii="Arial" w:hAnsi="Arial" w:cs="Arial"/>
          <w:i/>
          <w:sz w:val="20"/>
          <w:szCs w:val="20"/>
        </w:rPr>
        <w:t xml:space="preserve">Psychological Research, 80, </w:t>
      </w:r>
      <w:r w:rsidRPr="00C01CCF">
        <w:rPr>
          <w:rFonts w:ascii="Arial" w:hAnsi="Arial" w:cs="Arial"/>
          <w:sz w:val="20"/>
          <w:szCs w:val="20"/>
        </w:rPr>
        <w:t xml:space="preserve">1-14. </w:t>
      </w:r>
    </w:p>
    <w:p w14:paraId="5FC18516" w14:textId="07B20105"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Buchanan, T.L.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(2016). Researchers’ perceptions of statistical significance contribute to bias in health and exercise science. </w:t>
      </w:r>
      <w:r w:rsidR="00F433AB" w:rsidRPr="00C01CCF">
        <w:rPr>
          <w:rFonts w:ascii="Arial" w:hAnsi="Arial" w:cs="Arial"/>
          <w:i/>
          <w:color w:val="000000"/>
          <w:sz w:val="20"/>
          <w:szCs w:val="20"/>
        </w:rPr>
        <w:t xml:space="preserve">Measurement in Physical Education and Exercise Science, 20, </w:t>
      </w:r>
      <w:r w:rsidR="00F433AB" w:rsidRPr="00C01CCF">
        <w:rPr>
          <w:rFonts w:ascii="Arial" w:hAnsi="Arial" w:cs="Arial"/>
          <w:color w:val="000000"/>
          <w:sz w:val="20"/>
          <w:szCs w:val="20"/>
        </w:rPr>
        <w:t>1-9</w:t>
      </w:r>
      <w:r w:rsidR="00F433AB" w:rsidRPr="00C01CCF">
        <w:rPr>
          <w:rFonts w:ascii="Arial" w:hAnsi="Arial" w:cs="Arial"/>
          <w:i/>
          <w:color w:val="000000"/>
          <w:sz w:val="20"/>
          <w:szCs w:val="20"/>
        </w:rPr>
        <w:t>.</w:t>
      </w:r>
    </w:p>
    <w:p w14:paraId="1E1B9448" w14:textId="396A4C5A"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Meadows, C., Gable, P.,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Miller, M.W. (2016). The effects of reward magnitude on reward processing: An averaged and single trial event-related potential study. </w:t>
      </w:r>
      <w:r w:rsidRPr="00C01CCF">
        <w:rPr>
          <w:rFonts w:ascii="Arial" w:hAnsi="Arial" w:cs="Arial"/>
          <w:i/>
          <w:color w:val="000000"/>
          <w:sz w:val="20"/>
          <w:szCs w:val="20"/>
        </w:rPr>
        <w:t>Biological Psychology</w:t>
      </w:r>
      <w:r w:rsidRPr="00C01CCF">
        <w:rPr>
          <w:rFonts w:ascii="Arial" w:hAnsi="Arial" w:cs="Arial"/>
          <w:color w:val="000000"/>
          <w:sz w:val="20"/>
          <w:szCs w:val="20"/>
        </w:rPr>
        <w:t xml:space="preserve">, 118, 154-160.  </w:t>
      </w:r>
    </w:p>
    <w:p w14:paraId="2314483A" w14:textId="7F6DE6B2"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Leiker, A.M., </w:t>
      </w:r>
      <w:proofErr w:type="spellStart"/>
      <w:r w:rsidR="00F433AB" w:rsidRPr="00C01CCF">
        <w:rPr>
          <w:rFonts w:ascii="Arial" w:hAnsi="Arial" w:cs="Arial"/>
          <w:color w:val="000000"/>
          <w:sz w:val="20"/>
          <w:szCs w:val="20"/>
        </w:rPr>
        <w:t>Bruzi</w:t>
      </w:r>
      <w:proofErr w:type="spellEnd"/>
      <w:r w:rsidR="00F433AB" w:rsidRPr="00C01CCF">
        <w:rPr>
          <w:rFonts w:ascii="Arial" w:hAnsi="Arial" w:cs="Arial"/>
          <w:color w:val="000000"/>
          <w:sz w:val="20"/>
          <w:szCs w:val="20"/>
        </w:rPr>
        <w:t xml:space="preserve">, A.T., Miller, M.W., Nelson, M., Wegman, R.,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(2016). The effects of autonomous difficulty selection on engagement, motivation, and learning during a motion-controlled videogame task. </w:t>
      </w:r>
      <w:r w:rsidR="00F433AB" w:rsidRPr="00C01CCF">
        <w:rPr>
          <w:rFonts w:ascii="Arial" w:hAnsi="Arial" w:cs="Arial"/>
          <w:i/>
          <w:color w:val="000000"/>
          <w:sz w:val="20"/>
          <w:szCs w:val="20"/>
        </w:rPr>
        <w:t>Human Movement Science</w:t>
      </w:r>
      <w:r w:rsidR="00F433AB" w:rsidRPr="00C01CCF">
        <w:rPr>
          <w:rFonts w:ascii="Arial" w:hAnsi="Arial" w:cs="Arial"/>
          <w:color w:val="000000"/>
          <w:sz w:val="20"/>
          <w:szCs w:val="20"/>
        </w:rPr>
        <w:t>, 49, 326-335.</w:t>
      </w:r>
    </w:p>
    <w:p w14:paraId="5C23AA24" w14:textId="0E209F5A" w:rsidR="00F433AB" w:rsidRPr="00C01CCF" w:rsidRDefault="00E862DC"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b/>
          <w:bCs/>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Buchanan, T.L.*, &amp; Miller, M. W. (2016). Under-powered and over-worked: Problems with data analysis in motor learning studies. </w:t>
      </w:r>
      <w:r w:rsidR="00F433AB" w:rsidRPr="00C01CCF">
        <w:rPr>
          <w:rFonts w:ascii="Arial" w:hAnsi="Arial" w:cs="Arial"/>
          <w:i/>
          <w:color w:val="000000"/>
          <w:sz w:val="20"/>
          <w:szCs w:val="20"/>
        </w:rPr>
        <w:t>Journal of Motor Learning and Development</w:t>
      </w:r>
      <w:r w:rsidR="00F433AB" w:rsidRPr="00C01CCF">
        <w:rPr>
          <w:rFonts w:ascii="Arial" w:hAnsi="Arial" w:cs="Arial"/>
          <w:color w:val="000000"/>
          <w:sz w:val="20"/>
          <w:szCs w:val="20"/>
        </w:rPr>
        <w:t xml:space="preserve">, 4, 37-58. </w:t>
      </w:r>
      <w:proofErr w:type="spellStart"/>
      <w:r w:rsidR="00F433AB" w:rsidRPr="00C01CCF">
        <w:rPr>
          <w:rFonts w:ascii="Arial" w:hAnsi="Arial" w:cs="Arial"/>
          <w:color w:val="000000"/>
          <w:sz w:val="20"/>
          <w:szCs w:val="20"/>
        </w:rPr>
        <w:t>doi</w:t>
      </w:r>
      <w:proofErr w:type="spellEnd"/>
      <w:r w:rsidR="00F433AB" w:rsidRPr="00C01CCF">
        <w:rPr>
          <w:rFonts w:ascii="Arial" w:hAnsi="Arial" w:cs="Arial"/>
          <w:color w:val="000000"/>
          <w:sz w:val="20"/>
          <w:szCs w:val="20"/>
        </w:rPr>
        <w:t>: 10.1123/jmld.2015-0010</w:t>
      </w:r>
    </w:p>
    <w:p w14:paraId="5F431572" w14:textId="215655C3"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0322EB">
        <w:rPr>
          <w:rFonts w:ascii="Arial" w:hAnsi="Arial" w:cs="Arial"/>
          <w:b/>
          <w:bCs/>
          <w:color w:val="000000"/>
          <w:sz w:val="20"/>
          <w:szCs w:val="20"/>
        </w:rPr>
        <w:t>*</w:t>
      </w:r>
      <w:r w:rsidR="00F433AB" w:rsidRPr="000322EB">
        <w:rPr>
          <w:rFonts w:ascii="Arial" w:hAnsi="Arial" w:cs="Arial"/>
          <w:b/>
          <w:bCs/>
          <w:color w:val="000000"/>
          <w:sz w:val="20"/>
          <w:szCs w:val="20"/>
        </w:rPr>
        <w:t>Lohse, K.R.</w:t>
      </w:r>
      <w:r w:rsidR="00F433AB" w:rsidRPr="00C01CCF">
        <w:rPr>
          <w:rFonts w:ascii="Arial" w:hAnsi="Arial" w:cs="Arial"/>
          <w:color w:val="000000"/>
          <w:sz w:val="20"/>
          <w:szCs w:val="20"/>
        </w:rPr>
        <w:t xml:space="preserve">, Bland, M., &amp; Lang. C.E. (2016). Quantifying change during outpatient stroke rehabilitation: A retrospective regression analysis. </w:t>
      </w:r>
      <w:r w:rsidR="00F433AB" w:rsidRPr="00C01CCF">
        <w:rPr>
          <w:rFonts w:ascii="Arial" w:hAnsi="Arial" w:cs="Arial"/>
          <w:i/>
          <w:color w:val="000000"/>
          <w:sz w:val="20"/>
          <w:szCs w:val="20"/>
        </w:rPr>
        <w:t>Archives of Physical Medicine &amp; Rehabilitation, 9</w:t>
      </w:r>
      <w:r w:rsidR="00F433AB" w:rsidRPr="00C01CCF">
        <w:rPr>
          <w:rFonts w:ascii="Arial" w:hAnsi="Arial" w:cs="Arial"/>
          <w:color w:val="000000"/>
          <w:sz w:val="20"/>
          <w:szCs w:val="20"/>
        </w:rPr>
        <w:t xml:space="preserve">, 1423-1430. </w:t>
      </w:r>
      <w:proofErr w:type="spellStart"/>
      <w:r w:rsidR="00F433AB" w:rsidRPr="00C01CCF">
        <w:rPr>
          <w:rFonts w:ascii="Arial" w:hAnsi="Arial" w:cs="Arial"/>
          <w:color w:val="000000"/>
          <w:sz w:val="20"/>
          <w:szCs w:val="20"/>
        </w:rPr>
        <w:t>doi</w:t>
      </w:r>
      <w:proofErr w:type="spellEnd"/>
      <w:r w:rsidR="00F433AB" w:rsidRPr="00C01CCF">
        <w:rPr>
          <w:rFonts w:ascii="Arial" w:hAnsi="Arial" w:cs="Arial"/>
          <w:color w:val="000000"/>
          <w:sz w:val="20"/>
          <w:szCs w:val="20"/>
        </w:rPr>
        <w:t>: 10.1016/j.apmr.2016.03.021</w:t>
      </w:r>
    </w:p>
    <w:p w14:paraId="2B9AA59C" w14:textId="29709508"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color w:val="000000"/>
          <w:sz w:val="20"/>
          <w:szCs w:val="20"/>
        </w:rPr>
      </w:pPr>
      <w:r w:rsidRPr="00C01CCF">
        <w:rPr>
          <w:rFonts w:ascii="Arial" w:hAnsi="Arial" w:cs="Arial"/>
          <w:color w:val="000000"/>
          <w:sz w:val="20"/>
          <w:szCs w:val="20"/>
        </w:rPr>
        <w:t xml:space="preserve">Mulligan, D.,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Hodges, N.J. (2016). Evidence for dual mechanisms of action prediction dependent on acquired visual-motor experience. </w:t>
      </w:r>
      <w:r w:rsidRPr="00C01CCF">
        <w:rPr>
          <w:rFonts w:ascii="Arial" w:hAnsi="Arial" w:cs="Arial"/>
          <w:i/>
          <w:color w:val="000000"/>
          <w:sz w:val="20"/>
          <w:szCs w:val="20"/>
        </w:rPr>
        <w:t xml:space="preserve">Journal of Experimental Psychology: Human Perception and Performance, 42, </w:t>
      </w:r>
      <w:r w:rsidRPr="00C01CCF">
        <w:rPr>
          <w:rFonts w:ascii="Arial" w:hAnsi="Arial" w:cs="Arial"/>
          <w:color w:val="000000"/>
          <w:sz w:val="20"/>
          <w:szCs w:val="20"/>
        </w:rPr>
        <w:t>1615-1626</w:t>
      </w:r>
      <w:r w:rsidRPr="00C01CCF">
        <w:rPr>
          <w:rFonts w:ascii="Arial" w:hAnsi="Arial" w:cs="Arial"/>
          <w:i/>
          <w:color w:val="000000"/>
          <w:sz w:val="20"/>
          <w:szCs w:val="20"/>
        </w:rPr>
        <w:t>.</w:t>
      </w:r>
    </w:p>
    <w:p w14:paraId="66D01A6D" w14:textId="6C4611EE"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b/>
          <w:bCs/>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Schaefer, S.Y., Raikes, A.C., Boyd, L.A., &amp; Lang, C.E. (2016). Asking new questions with old data: The Centralized Open-Access Rehabilitation database for Stroke (SCOAR). </w:t>
      </w:r>
      <w:r w:rsidR="00F433AB" w:rsidRPr="00C01CCF">
        <w:rPr>
          <w:rFonts w:ascii="Arial" w:hAnsi="Arial" w:cs="Arial"/>
          <w:i/>
          <w:color w:val="000000"/>
          <w:sz w:val="20"/>
          <w:szCs w:val="20"/>
        </w:rPr>
        <w:t>Frontiers in Neurology, 7, 153</w:t>
      </w:r>
      <w:r w:rsidR="00F433AB" w:rsidRPr="00C01CCF">
        <w:rPr>
          <w:rFonts w:ascii="Arial" w:hAnsi="Arial" w:cs="Arial"/>
          <w:color w:val="000000"/>
          <w:sz w:val="20"/>
          <w:szCs w:val="20"/>
        </w:rPr>
        <w:t xml:space="preserve">. </w:t>
      </w:r>
      <w:proofErr w:type="spellStart"/>
      <w:r w:rsidR="00F433AB" w:rsidRPr="00C01CCF">
        <w:rPr>
          <w:rFonts w:ascii="Arial" w:hAnsi="Arial" w:cs="Arial"/>
          <w:color w:val="000000"/>
          <w:sz w:val="20"/>
          <w:szCs w:val="20"/>
        </w:rPr>
        <w:t>doi</w:t>
      </w:r>
      <w:proofErr w:type="spellEnd"/>
      <w:r w:rsidR="00F433AB" w:rsidRPr="00C01CCF">
        <w:rPr>
          <w:rFonts w:ascii="Arial" w:hAnsi="Arial" w:cs="Arial"/>
          <w:color w:val="000000"/>
          <w:sz w:val="20"/>
          <w:szCs w:val="20"/>
        </w:rPr>
        <w:t>: 10.3389/fneur.2016.00153</w:t>
      </w:r>
    </w:p>
    <w:p w14:paraId="5892AFBF" w14:textId="0677B50E"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Sherwood, D.E.,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Healy, A.F. (2016). Direction and relevance of the focus of attention in dart throwing with and without visual feedback. </w:t>
      </w:r>
      <w:r w:rsidRPr="00C01CCF">
        <w:rPr>
          <w:rFonts w:ascii="Arial" w:hAnsi="Arial" w:cs="Arial"/>
          <w:i/>
          <w:color w:val="000000"/>
          <w:sz w:val="20"/>
          <w:szCs w:val="20"/>
        </w:rPr>
        <w:t>Journal of Motor Learning and Development</w:t>
      </w:r>
      <w:r w:rsidRPr="00C01CCF">
        <w:rPr>
          <w:rFonts w:ascii="Arial" w:hAnsi="Arial" w:cs="Arial"/>
          <w:color w:val="000000"/>
          <w:sz w:val="20"/>
          <w:szCs w:val="20"/>
        </w:rPr>
        <w:t>, 4, 248-261.</w:t>
      </w:r>
    </w:p>
    <w:p w14:paraId="0E6D1EA9" w14:textId="33716492"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Hayward K.S., Schmidt, J., </w:t>
      </w:r>
      <w:r w:rsidRPr="00C01CCF">
        <w:rPr>
          <w:rFonts w:ascii="Arial" w:hAnsi="Arial" w:cs="Arial"/>
          <w:b/>
          <w:bCs/>
          <w:color w:val="000000"/>
          <w:sz w:val="20"/>
          <w:szCs w:val="20"/>
        </w:rPr>
        <w:t>Lohse, K.R.</w:t>
      </w:r>
      <w:r w:rsidRPr="00C01CCF">
        <w:rPr>
          <w:rFonts w:ascii="Arial" w:hAnsi="Arial" w:cs="Arial"/>
          <w:color w:val="000000"/>
          <w:sz w:val="20"/>
          <w:szCs w:val="20"/>
        </w:rPr>
        <w:t xml:space="preserve">, Bernhardt, J., Boyd, L.A. (2017). Are we armed with the right data? Pooled individual data review of biomarkers in people with severe upper limb impairment after stroke. </w:t>
      </w:r>
      <w:proofErr w:type="spellStart"/>
      <w:r w:rsidRPr="00C01CCF">
        <w:rPr>
          <w:rFonts w:ascii="Arial" w:hAnsi="Arial" w:cs="Arial"/>
          <w:i/>
          <w:color w:val="000000"/>
          <w:sz w:val="20"/>
          <w:szCs w:val="20"/>
        </w:rPr>
        <w:t>NeuroImage</w:t>
      </w:r>
      <w:proofErr w:type="spellEnd"/>
      <w:r w:rsidRPr="00C01CCF">
        <w:rPr>
          <w:rFonts w:ascii="Arial" w:hAnsi="Arial" w:cs="Arial"/>
          <w:i/>
          <w:color w:val="000000"/>
          <w:sz w:val="20"/>
          <w:szCs w:val="20"/>
        </w:rPr>
        <w:t xml:space="preserve"> Clinical, 13, </w:t>
      </w:r>
      <w:r w:rsidRPr="00C01CCF">
        <w:rPr>
          <w:rFonts w:ascii="Arial" w:hAnsi="Arial" w:cs="Arial"/>
          <w:color w:val="000000"/>
          <w:sz w:val="20"/>
          <w:szCs w:val="20"/>
        </w:rPr>
        <w:t>310-319.</w:t>
      </w:r>
    </w:p>
    <w:p w14:paraId="0B3DFEEE" w14:textId="06235D16"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proofErr w:type="spellStart"/>
      <w:r w:rsidR="00F433AB" w:rsidRPr="00C01CCF">
        <w:rPr>
          <w:rFonts w:ascii="Arial" w:hAnsi="Arial" w:cs="Arial"/>
          <w:color w:val="000000"/>
          <w:sz w:val="20"/>
          <w:szCs w:val="20"/>
        </w:rPr>
        <w:t>Mohabbati-Kalejahi</w:t>
      </w:r>
      <w:proofErr w:type="spellEnd"/>
      <w:r w:rsidR="00F433AB" w:rsidRPr="00C01CCF">
        <w:rPr>
          <w:rFonts w:ascii="Arial" w:hAnsi="Arial" w:cs="Arial"/>
          <w:color w:val="000000"/>
          <w:sz w:val="20"/>
          <w:szCs w:val="20"/>
        </w:rPr>
        <w:t xml:space="preserve">, N., </w:t>
      </w:r>
      <w:proofErr w:type="spellStart"/>
      <w:r w:rsidR="00F433AB" w:rsidRPr="00C01CCF">
        <w:rPr>
          <w:rFonts w:ascii="Arial" w:hAnsi="Arial" w:cs="Arial"/>
          <w:color w:val="000000"/>
          <w:sz w:val="20"/>
          <w:szCs w:val="20"/>
        </w:rPr>
        <w:t>Alamdar</w:t>
      </w:r>
      <w:proofErr w:type="spellEnd"/>
      <w:r w:rsidR="00F433AB" w:rsidRPr="00C01CCF">
        <w:rPr>
          <w:rFonts w:ascii="Arial" w:hAnsi="Arial" w:cs="Arial"/>
          <w:color w:val="000000"/>
          <w:sz w:val="20"/>
          <w:szCs w:val="20"/>
        </w:rPr>
        <w:t xml:space="preserve"> </w:t>
      </w:r>
      <w:proofErr w:type="spellStart"/>
      <w:r w:rsidR="00F433AB" w:rsidRPr="00C01CCF">
        <w:rPr>
          <w:rFonts w:ascii="Arial" w:hAnsi="Arial" w:cs="Arial"/>
          <w:color w:val="000000"/>
          <w:sz w:val="20"/>
          <w:szCs w:val="20"/>
        </w:rPr>
        <w:t>Yazdi</w:t>
      </w:r>
      <w:proofErr w:type="spellEnd"/>
      <w:r w:rsidR="00F433AB" w:rsidRPr="00C01CCF">
        <w:rPr>
          <w:rFonts w:ascii="Arial" w:hAnsi="Arial" w:cs="Arial"/>
          <w:color w:val="000000"/>
          <w:sz w:val="20"/>
          <w:szCs w:val="20"/>
        </w:rPr>
        <w:t xml:space="preserve">, M.A., </w:t>
      </w:r>
      <w:proofErr w:type="spellStart"/>
      <w:r w:rsidR="00F433AB" w:rsidRPr="00C01CCF">
        <w:rPr>
          <w:rFonts w:ascii="Arial" w:hAnsi="Arial" w:cs="Arial"/>
          <w:color w:val="000000"/>
          <w:sz w:val="20"/>
          <w:szCs w:val="20"/>
        </w:rPr>
        <w:t>Megahed</w:t>
      </w:r>
      <w:proofErr w:type="spellEnd"/>
      <w:r w:rsidR="00F433AB" w:rsidRPr="00C01CCF">
        <w:rPr>
          <w:rFonts w:ascii="Arial" w:hAnsi="Arial" w:cs="Arial"/>
          <w:color w:val="000000"/>
          <w:sz w:val="20"/>
          <w:szCs w:val="20"/>
        </w:rPr>
        <w:t xml:space="preserve">, F., Schaefer, S.Y., Boyd, L.A., Lang, C.E.,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(2017). Streamlining science with structured data archives: Insights from stroke rehabilitation. </w:t>
      </w:r>
      <w:proofErr w:type="spellStart"/>
      <w:r w:rsidR="00F433AB" w:rsidRPr="00C01CCF">
        <w:rPr>
          <w:rFonts w:ascii="Arial" w:hAnsi="Arial" w:cs="Arial"/>
          <w:i/>
          <w:color w:val="000000"/>
          <w:sz w:val="20"/>
          <w:szCs w:val="20"/>
        </w:rPr>
        <w:t>Scientometrics</w:t>
      </w:r>
      <w:proofErr w:type="spellEnd"/>
      <w:r w:rsidR="00F433AB" w:rsidRPr="00C01CCF">
        <w:rPr>
          <w:rFonts w:ascii="Arial" w:hAnsi="Arial" w:cs="Arial"/>
          <w:i/>
          <w:color w:val="000000"/>
          <w:sz w:val="20"/>
          <w:szCs w:val="20"/>
        </w:rPr>
        <w:t xml:space="preserve">, 113, </w:t>
      </w:r>
      <w:r w:rsidR="00F433AB" w:rsidRPr="00C01CCF">
        <w:rPr>
          <w:rFonts w:ascii="Arial" w:hAnsi="Arial" w:cs="Arial"/>
          <w:color w:val="000000"/>
          <w:sz w:val="20"/>
          <w:szCs w:val="20"/>
        </w:rPr>
        <w:t>969-983.</w:t>
      </w:r>
    </w:p>
    <w:p w14:paraId="6469B984" w14:textId="4D94F344" w:rsidR="00F433AB" w:rsidRPr="00C01CCF" w:rsidRDefault="008C335D"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Pr>
          <w:rFonts w:ascii="Arial" w:hAnsi="Arial" w:cs="Arial"/>
          <w:color w:val="000000"/>
          <w:sz w:val="20"/>
          <w:szCs w:val="20"/>
        </w:rPr>
        <w:t>*</w:t>
      </w:r>
      <w:r w:rsidR="00F433AB" w:rsidRPr="00C01CCF">
        <w:rPr>
          <w:rFonts w:ascii="Arial" w:hAnsi="Arial" w:cs="Arial"/>
          <w:color w:val="000000"/>
          <w:sz w:val="20"/>
          <w:szCs w:val="20"/>
        </w:rPr>
        <w:t xml:space="preserve">Grand, K.F., Daou, M., </w:t>
      </w:r>
      <w:r w:rsidR="00F433AB" w:rsidRPr="008C335D">
        <w:rPr>
          <w:rFonts w:ascii="Arial" w:hAnsi="Arial" w:cs="Arial"/>
          <w:b/>
          <w:bCs/>
          <w:color w:val="000000"/>
          <w:sz w:val="20"/>
          <w:szCs w:val="20"/>
        </w:rPr>
        <w:t>Lohse, K.R.</w:t>
      </w:r>
      <w:r w:rsidR="00F433AB" w:rsidRPr="00C01CCF">
        <w:rPr>
          <w:rFonts w:ascii="Arial" w:hAnsi="Arial" w:cs="Arial"/>
          <w:color w:val="000000"/>
          <w:sz w:val="20"/>
          <w:szCs w:val="20"/>
        </w:rPr>
        <w:t xml:space="preserve">, &amp; Miller, M.W. (2017). Investigating the mechanisms underlying the effect of incidental choice on motor learning. </w:t>
      </w:r>
      <w:r w:rsidR="00F433AB" w:rsidRPr="00C01CCF">
        <w:rPr>
          <w:rFonts w:ascii="Arial" w:hAnsi="Arial" w:cs="Arial"/>
          <w:i/>
          <w:color w:val="000000"/>
          <w:sz w:val="20"/>
          <w:szCs w:val="20"/>
        </w:rPr>
        <w:t xml:space="preserve">Journal of Motor Learning and Development, </w:t>
      </w:r>
      <w:r w:rsidR="00F433AB" w:rsidRPr="00C01CCF">
        <w:rPr>
          <w:rFonts w:ascii="Arial" w:hAnsi="Arial" w:cs="Arial"/>
          <w:color w:val="000000"/>
          <w:sz w:val="20"/>
          <w:szCs w:val="20"/>
        </w:rPr>
        <w:t>1-35.</w:t>
      </w:r>
    </w:p>
    <w:p w14:paraId="46FEDA9D" w14:textId="2195EB67"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Brown, K.E.,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Mayer, I.S., </w:t>
      </w:r>
      <w:proofErr w:type="spellStart"/>
      <w:r w:rsidR="00F433AB" w:rsidRPr="00C01CCF">
        <w:rPr>
          <w:rFonts w:ascii="Arial" w:hAnsi="Arial" w:cs="Arial"/>
          <w:color w:val="000000"/>
          <w:sz w:val="20"/>
          <w:szCs w:val="20"/>
        </w:rPr>
        <w:t>Strigaro</w:t>
      </w:r>
      <w:proofErr w:type="spellEnd"/>
      <w:r w:rsidR="00F433AB" w:rsidRPr="00C01CCF">
        <w:rPr>
          <w:rFonts w:ascii="Arial" w:hAnsi="Arial" w:cs="Arial"/>
          <w:color w:val="000000"/>
          <w:sz w:val="20"/>
          <w:szCs w:val="20"/>
        </w:rPr>
        <w:t xml:space="preserve">, G., </w:t>
      </w:r>
      <w:proofErr w:type="spellStart"/>
      <w:r w:rsidR="00F433AB" w:rsidRPr="00C01CCF">
        <w:rPr>
          <w:rFonts w:ascii="Arial" w:hAnsi="Arial" w:cs="Arial"/>
          <w:color w:val="000000"/>
          <w:sz w:val="20"/>
          <w:szCs w:val="20"/>
        </w:rPr>
        <w:t>Desikan</w:t>
      </w:r>
      <w:proofErr w:type="spellEnd"/>
      <w:r w:rsidR="00F433AB" w:rsidRPr="00C01CCF">
        <w:rPr>
          <w:rFonts w:ascii="Arial" w:hAnsi="Arial" w:cs="Arial"/>
          <w:color w:val="000000"/>
          <w:sz w:val="20"/>
          <w:szCs w:val="20"/>
        </w:rPr>
        <w:t xml:space="preserve">, M., Casula, E.P., Meunier, S., Popa, T., Leavitt, B., </w:t>
      </w:r>
      <w:proofErr w:type="spellStart"/>
      <w:r w:rsidR="00F433AB" w:rsidRPr="00C01CCF">
        <w:rPr>
          <w:rFonts w:ascii="Arial" w:hAnsi="Arial" w:cs="Arial"/>
          <w:color w:val="000000"/>
          <w:sz w:val="20"/>
          <w:szCs w:val="20"/>
        </w:rPr>
        <w:t>Durr</w:t>
      </w:r>
      <w:proofErr w:type="spellEnd"/>
      <w:r w:rsidR="00F433AB" w:rsidRPr="00C01CCF">
        <w:rPr>
          <w:rFonts w:ascii="Arial" w:hAnsi="Arial" w:cs="Arial"/>
          <w:color w:val="000000"/>
          <w:sz w:val="20"/>
          <w:szCs w:val="20"/>
        </w:rPr>
        <w:t xml:space="preserve">, A., Tabrizi, S.J., Rothwell, J.C., Boyd, L.A., &amp; Orth, M. (2017). The reliability of commonly used electrophysiology measures. </w:t>
      </w:r>
      <w:r w:rsidR="00F433AB" w:rsidRPr="00C01CCF">
        <w:rPr>
          <w:rFonts w:ascii="Arial" w:hAnsi="Arial" w:cs="Arial"/>
          <w:i/>
          <w:color w:val="000000"/>
          <w:sz w:val="20"/>
          <w:szCs w:val="20"/>
        </w:rPr>
        <w:t xml:space="preserve">Brain Stimulation, </w:t>
      </w:r>
      <w:r w:rsidR="00F433AB" w:rsidRPr="00C01CCF">
        <w:rPr>
          <w:rFonts w:ascii="Arial" w:hAnsi="Arial" w:cs="Arial"/>
          <w:color w:val="000000"/>
          <w:sz w:val="20"/>
          <w:szCs w:val="20"/>
        </w:rPr>
        <w:t xml:space="preserve">10, 1102-1111.   </w:t>
      </w:r>
    </w:p>
    <w:p w14:paraId="3A1594D3" w14:textId="2E67AFFE"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Daou, M.,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Miller, M.W. (2018). Does practicing a skill with the expectation of teaching alter motor preparatory cortical dynamics? </w:t>
      </w:r>
      <w:r w:rsidRPr="00C01CCF">
        <w:rPr>
          <w:rFonts w:ascii="Arial" w:hAnsi="Arial" w:cs="Arial"/>
          <w:i/>
          <w:color w:val="000000"/>
          <w:sz w:val="20"/>
          <w:szCs w:val="20"/>
        </w:rPr>
        <w:t xml:space="preserve">International Journal of Psychophysiology, 127, </w:t>
      </w:r>
      <w:r w:rsidRPr="00C01CCF">
        <w:rPr>
          <w:rFonts w:ascii="Arial" w:hAnsi="Arial" w:cs="Arial"/>
          <w:color w:val="000000"/>
          <w:sz w:val="20"/>
          <w:szCs w:val="20"/>
        </w:rPr>
        <w:t xml:space="preserve">1-10. </w:t>
      </w:r>
    </w:p>
    <w:p w14:paraId="68FB29AF" w14:textId="33DFD09C"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Valdés, B., </w:t>
      </w:r>
      <w:proofErr w:type="spellStart"/>
      <w:r w:rsidRPr="00C01CCF">
        <w:rPr>
          <w:rFonts w:ascii="Arial" w:hAnsi="Arial" w:cs="Arial"/>
          <w:color w:val="000000"/>
          <w:sz w:val="20"/>
          <w:szCs w:val="20"/>
        </w:rPr>
        <w:t>Glegg</w:t>
      </w:r>
      <w:proofErr w:type="spellEnd"/>
      <w:r w:rsidRPr="00C01CCF">
        <w:rPr>
          <w:rFonts w:ascii="Arial" w:hAnsi="Arial" w:cs="Arial"/>
          <w:color w:val="000000"/>
          <w:sz w:val="20"/>
          <w:szCs w:val="20"/>
        </w:rPr>
        <w:t xml:space="preserve">, S.M.N., Shirzad, N., Schneider, A.N., Marr, J., Bernard, R., </w:t>
      </w:r>
      <w:r w:rsidRPr="00C01CCF">
        <w:rPr>
          <w:rFonts w:ascii="Arial" w:hAnsi="Arial" w:cs="Arial"/>
          <w:b/>
          <w:bCs/>
          <w:color w:val="000000"/>
          <w:sz w:val="20"/>
          <w:szCs w:val="20"/>
        </w:rPr>
        <w:t>Lohse, K.R.,</w:t>
      </w:r>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Hoens</w:t>
      </w:r>
      <w:proofErr w:type="spellEnd"/>
      <w:r w:rsidRPr="00C01CCF">
        <w:rPr>
          <w:rFonts w:ascii="Arial" w:hAnsi="Arial" w:cs="Arial"/>
          <w:color w:val="000000"/>
          <w:sz w:val="20"/>
          <w:szCs w:val="20"/>
        </w:rPr>
        <w:t xml:space="preserve">, A., &amp; Van der Loos, H.F.M. (2018). Home-based rehabilitation gaming for hemiparesis: Challenges and lessons learned. </w:t>
      </w:r>
      <w:r w:rsidRPr="00C01CCF">
        <w:rPr>
          <w:rFonts w:ascii="Arial" w:hAnsi="Arial" w:cs="Arial"/>
          <w:i/>
          <w:color w:val="000000"/>
          <w:sz w:val="20"/>
          <w:szCs w:val="20"/>
        </w:rPr>
        <w:t xml:space="preserve">Games for Health, 7, </w:t>
      </w:r>
      <w:r w:rsidRPr="00C01CCF">
        <w:rPr>
          <w:rFonts w:ascii="Arial" w:hAnsi="Arial" w:cs="Arial"/>
          <w:color w:val="000000"/>
          <w:sz w:val="20"/>
          <w:szCs w:val="20"/>
        </w:rPr>
        <w:t>197-207.</w:t>
      </w:r>
    </w:p>
    <w:p w14:paraId="067AFFE9" w14:textId="06F6385D"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b/>
          <w:bCs/>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w:t>
      </w:r>
      <w:proofErr w:type="spellStart"/>
      <w:r w:rsidR="00F433AB" w:rsidRPr="00C01CCF">
        <w:rPr>
          <w:rFonts w:ascii="Arial" w:hAnsi="Arial" w:cs="Arial"/>
          <w:color w:val="000000"/>
          <w:sz w:val="20"/>
          <w:szCs w:val="20"/>
        </w:rPr>
        <w:t>Pathania</w:t>
      </w:r>
      <w:proofErr w:type="spellEnd"/>
      <w:r w:rsidR="00F433AB" w:rsidRPr="00C01CCF">
        <w:rPr>
          <w:rFonts w:ascii="Arial" w:hAnsi="Arial" w:cs="Arial"/>
          <w:color w:val="000000"/>
          <w:sz w:val="20"/>
          <w:szCs w:val="20"/>
        </w:rPr>
        <w:t xml:space="preserve">, A., Wegman, R., Boyd, L.A., &amp; Lang, C.E. (2018). On the reporting of experimental and control therapies in stroke rehabilitation trials: A systematic-review. </w:t>
      </w:r>
      <w:r w:rsidR="00F433AB" w:rsidRPr="00C01CCF">
        <w:rPr>
          <w:rFonts w:ascii="Arial" w:hAnsi="Arial" w:cs="Arial"/>
          <w:i/>
          <w:color w:val="000000"/>
          <w:sz w:val="20"/>
          <w:szCs w:val="20"/>
        </w:rPr>
        <w:t xml:space="preserve">Archives of Physical Medicine &amp; Rehabilitation, 99, </w:t>
      </w:r>
      <w:r w:rsidR="00F433AB" w:rsidRPr="00C01CCF">
        <w:rPr>
          <w:rFonts w:ascii="Arial" w:hAnsi="Arial" w:cs="Arial"/>
          <w:color w:val="000000"/>
          <w:sz w:val="20"/>
          <w:szCs w:val="20"/>
        </w:rPr>
        <w:t>1424-1432.</w:t>
      </w:r>
    </w:p>
    <w:p w14:paraId="37B83F3F" w14:textId="43702D5D"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Peterson, D.,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w:t>
      </w:r>
      <w:proofErr w:type="spellStart"/>
      <w:r w:rsidRPr="00C01CCF">
        <w:rPr>
          <w:rFonts w:ascii="Arial" w:hAnsi="Arial" w:cs="Arial"/>
          <w:color w:val="000000"/>
          <w:sz w:val="20"/>
          <w:szCs w:val="20"/>
        </w:rPr>
        <w:t>Macini</w:t>
      </w:r>
      <w:proofErr w:type="spellEnd"/>
      <w:r w:rsidRPr="00C01CCF">
        <w:rPr>
          <w:rFonts w:ascii="Arial" w:hAnsi="Arial" w:cs="Arial"/>
          <w:color w:val="000000"/>
          <w:sz w:val="20"/>
          <w:szCs w:val="20"/>
        </w:rPr>
        <w:t xml:space="preserve">, M. (2018). Anticipatory postural responses prior to protective steps are similar in people with PD who do and do not freeze. </w:t>
      </w:r>
      <w:r w:rsidRPr="00C01CCF">
        <w:rPr>
          <w:rFonts w:ascii="Arial" w:hAnsi="Arial" w:cs="Arial"/>
          <w:i/>
          <w:color w:val="000000"/>
          <w:sz w:val="20"/>
          <w:szCs w:val="20"/>
        </w:rPr>
        <w:t xml:space="preserve">Gait &amp; Posture, 64, </w:t>
      </w:r>
      <w:r w:rsidRPr="00C01CCF">
        <w:rPr>
          <w:rFonts w:ascii="Arial" w:hAnsi="Arial" w:cs="Arial"/>
          <w:color w:val="000000"/>
          <w:sz w:val="20"/>
          <w:szCs w:val="20"/>
        </w:rPr>
        <w:t xml:space="preserve">126-129. </w:t>
      </w:r>
    </w:p>
    <w:p w14:paraId="325F372B" w14:textId="7237F352"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lastRenderedPageBreak/>
        <w:t xml:space="preserve">Hayward, K.S., </w:t>
      </w:r>
      <w:r w:rsidRPr="00C01CCF">
        <w:rPr>
          <w:rFonts w:ascii="Arial" w:hAnsi="Arial" w:cs="Arial"/>
          <w:b/>
          <w:bCs/>
          <w:color w:val="000000"/>
          <w:sz w:val="20"/>
          <w:szCs w:val="20"/>
        </w:rPr>
        <w:t>Lohse, K.R.,</w:t>
      </w:r>
      <w:r w:rsidRPr="00C01CCF">
        <w:rPr>
          <w:rFonts w:ascii="Arial" w:hAnsi="Arial" w:cs="Arial"/>
          <w:color w:val="000000"/>
          <w:sz w:val="20"/>
          <w:szCs w:val="20"/>
        </w:rPr>
        <w:t xml:space="preserve"> Bernhardt, J., Lang, C.E., &amp; Boyd, L.A. (2018). Characterizing arm recovery in people with severe stroke (CARPSS): Protocol for a 12-month observational study of clinical, neuroimaging, and neurophysiological biomarkers. </w:t>
      </w:r>
      <w:r w:rsidRPr="00C01CCF">
        <w:rPr>
          <w:rFonts w:ascii="Arial" w:hAnsi="Arial" w:cs="Arial"/>
          <w:i/>
          <w:color w:val="000000"/>
          <w:sz w:val="20"/>
          <w:szCs w:val="20"/>
        </w:rPr>
        <w:t>British Medical Journal: Open</w:t>
      </w:r>
      <w:r w:rsidRPr="00C01CCF">
        <w:rPr>
          <w:rFonts w:ascii="Arial" w:hAnsi="Arial" w:cs="Arial"/>
          <w:color w:val="000000"/>
          <w:sz w:val="20"/>
          <w:szCs w:val="20"/>
        </w:rPr>
        <w:t xml:space="preserve">. </w:t>
      </w:r>
      <w:hyperlink r:id="rId14" w:history="1">
        <w:r w:rsidRPr="00C01CCF">
          <w:rPr>
            <w:rStyle w:val="Hyperlink"/>
            <w:rFonts w:ascii="Arial" w:hAnsi="Arial" w:cs="Arial"/>
            <w:sz w:val="20"/>
            <w:szCs w:val="20"/>
          </w:rPr>
          <w:t>http://dx.doi.org/10.1136/bmjopen-2018-026435</w:t>
        </w:r>
      </w:hyperlink>
      <w:r w:rsidRPr="00C01CCF">
        <w:rPr>
          <w:rFonts w:ascii="Arial" w:hAnsi="Arial" w:cs="Arial"/>
          <w:color w:val="000000"/>
          <w:sz w:val="20"/>
          <w:szCs w:val="20"/>
        </w:rPr>
        <w:t xml:space="preserve"> </w:t>
      </w:r>
    </w:p>
    <w:p w14:paraId="09D439F3" w14:textId="36219D06"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
          <w:color w:val="000000"/>
          <w:sz w:val="20"/>
          <w:szCs w:val="20"/>
        </w:rPr>
      </w:pPr>
      <w:r w:rsidRPr="00C01CCF">
        <w:rPr>
          <w:rFonts w:ascii="Arial" w:hAnsi="Arial" w:cs="Arial"/>
          <w:color w:val="000000"/>
          <w:sz w:val="20"/>
          <w:szCs w:val="20"/>
        </w:rPr>
        <w:t xml:space="preserve">Peterson, D.,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w:t>
      </w:r>
      <w:proofErr w:type="spellStart"/>
      <w:r w:rsidRPr="00C01CCF">
        <w:rPr>
          <w:rFonts w:ascii="Arial" w:hAnsi="Arial" w:cs="Arial"/>
          <w:color w:val="000000"/>
          <w:sz w:val="20"/>
          <w:szCs w:val="20"/>
        </w:rPr>
        <w:t>Macini</w:t>
      </w:r>
      <w:proofErr w:type="spellEnd"/>
      <w:r w:rsidRPr="00C01CCF">
        <w:rPr>
          <w:rFonts w:ascii="Arial" w:hAnsi="Arial" w:cs="Arial"/>
          <w:color w:val="000000"/>
          <w:sz w:val="20"/>
          <w:szCs w:val="20"/>
        </w:rPr>
        <w:t xml:space="preserve">, M. (2018). Relating anticipatory postural adjustments to step outcomes during loss of balance in people with Parkinson’s disease. </w:t>
      </w:r>
      <w:r w:rsidRPr="00C01CCF">
        <w:rPr>
          <w:rFonts w:ascii="Arial" w:hAnsi="Arial" w:cs="Arial"/>
          <w:i/>
          <w:color w:val="000000"/>
          <w:sz w:val="20"/>
          <w:szCs w:val="20"/>
        </w:rPr>
        <w:t xml:space="preserve">Neurorehabilitation and Neural Repair, 32, </w:t>
      </w:r>
      <w:r w:rsidRPr="00C01CCF">
        <w:rPr>
          <w:rFonts w:ascii="Arial" w:hAnsi="Arial" w:cs="Arial"/>
          <w:color w:val="000000"/>
          <w:sz w:val="20"/>
          <w:szCs w:val="20"/>
        </w:rPr>
        <w:t>887-898</w:t>
      </w:r>
      <w:r w:rsidRPr="00C01CCF">
        <w:rPr>
          <w:rFonts w:ascii="Arial" w:hAnsi="Arial" w:cs="Arial"/>
          <w:i/>
          <w:color w:val="000000"/>
          <w:sz w:val="20"/>
          <w:szCs w:val="20"/>
        </w:rPr>
        <w:t xml:space="preserve">. </w:t>
      </w:r>
    </w:p>
    <w:p w14:paraId="2DBFE423" w14:textId="69DEBB8F"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Paul, S.S., Olivier, G.N., Walter, C.S., </w:t>
      </w:r>
      <w:r w:rsidRPr="00C01CCF">
        <w:rPr>
          <w:rFonts w:ascii="Arial" w:hAnsi="Arial" w:cs="Arial"/>
          <w:b/>
          <w:bCs/>
          <w:color w:val="000000"/>
          <w:sz w:val="20"/>
          <w:szCs w:val="20"/>
        </w:rPr>
        <w:t>Lohse, K.R.</w:t>
      </w:r>
      <w:r w:rsidRPr="00C01CCF">
        <w:rPr>
          <w:rFonts w:ascii="Arial" w:hAnsi="Arial" w:cs="Arial"/>
          <w:color w:val="000000"/>
          <w:sz w:val="20"/>
          <w:szCs w:val="20"/>
        </w:rPr>
        <w:t xml:space="preserve">, Schaefer, S.Y., &amp; Dibble, L.E. (2018). Dopamine replacement medication does not influence implicit learning of a balance task in people with Parkinson’s disease. </w:t>
      </w:r>
      <w:r w:rsidRPr="00C01CCF">
        <w:rPr>
          <w:rFonts w:ascii="Arial" w:hAnsi="Arial" w:cs="Arial"/>
          <w:i/>
          <w:color w:val="000000"/>
          <w:sz w:val="20"/>
          <w:szCs w:val="20"/>
        </w:rPr>
        <w:t xml:space="preserve">Neurorehabilitation and Neural Repair, 32, </w:t>
      </w:r>
      <w:r w:rsidRPr="00C01CCF">
        <w:rPr>
          <w:rFonts w:ascii="Arial" w:hAnsi="Arial" w:cs="Arial"/>
          <w:color w:val="000000"/>
          <w:sz w:val="20"/>
          <w:szCs w:val="20"/>
        </w:rPr>
        <w:t xml:space="preserve">1031-1042. </w:t>
      </w:r>
    </w:p>
    <w:p w14:paraId="359FE9C8" w14:textId="0D0DF071"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Olivier, G.N., Paul, S.S.,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Walter, C.S., Schaefer, S.Y., &amp; Dibble, L.E. (2019). Predicting motor sequence learning in people with Parkinson’s disease. </w:t>
      </w:r>
      <w:r w:rsidR="00F433AB" w:rsidRPr="00C01CCF">
        <w:rPr>
          <w:rFonts w:ascii="Arial" w:hAnsi="Arial" w:cs="Arial"/>
          <w:i/>
          <w:color w:val="000000"/>
          <w:sz w:val="20"/>
          <w:szCs w:val="20"/>
        </w:rPr>
        <w:t xml:space="preserve">Journal of Neurologic Physical Therapy, 43, </w:t>
      </w:r>
      <w:r w:rsidR="00F433AB" w:rsidRPr="00C01CCF">
        <w:rPr>
          <w:rFonts w:ascii="Arial" w:hAnsi="Arial" w:cs="Arial"/>
          <w:color w:val="000000"/>
          <w:sz w:val="20"/>
          <w:szCs w:val="20"/>
        </w:rPr>
        <w:t>33-41.</w:t>
      </w:r>
    </w:p>
    <w:p w14:paraId="52D87A0B" w14:textId="72C3EEFB"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i/>
          <w:color w:val="000000"/>
          <w:sz w:val="20"/>
          <w:szCs w:val="20"/>
        </w:rPr>
      </w:pPr>
      <w:r w:rsidRPr="00C01CCF">
        <w:rPr>
          <w:rFonts w:ascii="Arial" w:hAnsi="Arial" w:cs="Arial"/>
          <w:color w:val="000000"/>
          <w:sz w:val="20"/>
          <w:szCs w:val="20"/>
        </w:rPr>
        <w:t>*</w:t>
      </w:r>
      <w:proofErr w:type="spellStart"/>
      <w:r w:rsidR="00F433AB" w:rsidRPr="00C01CCF">
        <w:rPr>
          <w:rFonts w:ascii="Arial" w:hAnsi="Arial" w:cs="Arial"/>
          <w:color w:val="000000"/>
          <w:sz w:val="20"/>
          <w:szCs w:val="20"/>
        </w:rPr>
        <w:t>Pathania</w:t>
      </w:r>
      <w:proofErr w:type="spellEnd"/>
      <w:r w:rsidR="00F433AB" w:rsidRPr="00C01CCF">
        <w:rPr>
          <w:rFonts w:ascii="Arial" w:hAnsi="Arial" w:cs="Arial"/>
          <w:color w:val="000000"/>
          <w:sz w:val="20"/>
          <w:szCs w:val="20"/>
        </w:rPr>
        <w:t xml:space="preserve">, A., Leiker, A.M., Euler, M., Miller, M.W.,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(2019). Challenge, motivation, and effort: Neural and behavioral correlates of self-control of difficulty during practice. </w:t>
      </w:r>
      <w:r w:rsidR="00F433AB" w:rsidRPr="00C01CCF">
        <w:rPr>
          <w:rFonts w:ascii="Arial" w:hAnsi="Arial" w:cs="Arial"/>
          <w:i/>
          <w:color w:val="000000"/>
          <w:sz w:val="20"/>
          <w:szCs w:val="20"/>
        </w:rPr>
        <w:t xml:space="preserve">Biological Psychology, </w:t>
      </w:r>
      <w:r w:rsidR="00F433AB" w:rsidRPr="00C01CCF">
        <w:rPr>
          <w:rFonts w:ascii="Arial" w:hAnsi="Arial" w:cs="Arial"/>
          <w:color w:val="000000"/>
          <w:sz w:val="20"/>
          <w:szCs w:val="20"/>
        </w:rPr>
        <w:t>141, 52-63</w:t>
      </w:r>
      <w:r w:rsidR="00F433AB" w:rsidRPr="00C01CCF">
        <w:rPr>
          <w:rFonts w:ascii="Arial" w:hAnsi="Arial" w:cs="Arial"/>
          <w:i/>
          <w:color w:val="000000"/>
          <w:sz w:val="20"/>
          <w:szCs w:val="20"/>
        </w:rPr>
        <w:t>.</w:t>
      </w:r>
    </w:p>
    <w:p w14:paraId="55CED069" w14:textId="74430F6B" w:rsidR="00F433AB" w:rsidRPr="00C01CCF" w:rsidRDefault="00FD1053" w:rsidP="00B562EE">
      <w:pPr>
        <w:pStyle w:val="ListParagraph"/>
        <w:widowControl w:val="0"/>
        <w:numPr>
          <w:ilvl w:val="0"/>
          <w:numId w:val="10"/>
        </w:numPr>
        <w:autoSpaceDE w:val="0"/>
        <w:autoSpaceDN w:val="0"/>
        <w:adjustRightInd w:val="0"/>
        <w:spacing w:after="0"/>
        <w:ind w:left="360"/>
        <w:rPr>
          <w:rFonts w:ascii="Arial" w:hAnsi="Arial" w:cs="Arial"/>
          <w:i/>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Leiker, A.M., </w:t>
      </w:r>
      <w:proofErr w:type="spellStart"/>
      <w:r w:rsidR="00F433AB" w:rsidRPr="00C01CCF">
        <w:rPr>
          <w:rFonts w:ascii="Arial" w:hAnsi="Arial" w:cs="Arial"/>
          <w:color w:val="000000"/>
          <w:sz w:val="20"/>
          <w:szCs w:val="20"/>
        </w:rPr>
        <w:t>Pathania</w:t>
      </w:r>
      <w:proofErr w:type="spellEnd"/>
      <w:r w:rsidR="00F433AB" w:rsidRPr="00C01CCF">
        <w:rPr>
          <w:rFonts w:ascii="Arial" w:hAnsi="Arial" w:cs="Arial"/>
          <w:color w:val="000000"/>
          <w:sz w:val="20"/>
          <w:szCs w:val="20"/>
        </w:rPr>
        <w:t xml:space="preserve">, A., Miller, M.W.,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(2019). Exploring the neurophysiological effects of self-controlled practice in motor skill learning. </w:t>
      </w:r>
      <w:r w:rsidR="00F433AB" w:rsidRPr="00C01CCF">
        <w:rPr>
          <w:rFonts w:ascii="Arial" w:hAnsi="Arial" w:cs="Arial"/>
          <w:i/>
          <w:color w:val="000000"/>
          <w:sz w:val="20"/>
          <w:szCs w:val="20"/>
        </w:rPr>
        <w:t xml:space="preserve">Journal of Motor Learning and Development, 7, 13-34. </w:t>
      </w:r>
    </w:p>
    <w:p w14:paraId="7A1E32DE" w14:textId="2114D738"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Rhoads, J.A., Daou, M.,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Miller, M.W. (2019). The effects of expecting to teach and actually teaching on motor learning. </w:t>
      </w:r>
      <w:r w:rsidRPr="00C01CCF">
        <w:rPr>
          <w:rFonts w:ascii="Arial" w:hAnsi="Arial" w:cs="Arial"/>
          <w:i/>
          <w:color w:val="000000"/>
          <w:sz w:val="20"/>
          <w:szCs w:val="20"/>
        </w:rPr>
        <w:t xml:space="preserve">Journal of Motor Learning and Development, 7, </w:t>
      </w:r>
      <w:r w:rsidRPr="00C01CCF">
        <w:rPr>
          <w:rFonts w:ascii="Arial" w:hAnsi="Arial" w:cs="Arial"/>
          <w:color w:val="000000"/>
          <w:sz w:val="20"/>
          <w:szCs w:val="20"/>
        </w:rPr>
        <w:t xml:space="preserve">84-104. </w:t>
      </w:r>
    </w:p>
    <w:p w14:paraId="73926FF9" w14:textId="0537ED2A"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Daou, M., Hutchinson, Z., Bacelar, M., Rhoads, J.A.,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Miller, M.W. (2019). Learning a skill with the expectation of teaching impairs the skills execution under psychological pressure. </w:t>
      </w:r>
      <w:r w:rsidRPr="00C01CCF">
        <w:rPr>
          <w:rFonts w:ascii="Arial" w:hAnsi="Arial" w:cs="Arial"/>
          <w:i/>
          <w:color w:val="000000"/>
          <w:sz w:val="20"/>
          <w:szCs w:val="20"/>
        </w:rPr>
        <w:t>Journal of Experimental Psychology: Applied, 25, 219-229.</w:t>
      </w:r>
    </w:p>
    <w:p w14:paraId="53DE9114" w14:textId="1CA6CC2D"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Sainani, K.S.,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Jones, P.R.</w:t>
      </w:r>
      <w:r w:rsidR="00F433AB" w:rsidRPr="00C01CCF">
        <w:rPr>
          <w:rFonts w:ascii="Arial" w:hAnsi="Arial" w:cs="Arial"/>
          <w:i/>
          <w:sz w:val="20"/>
          <w:szCs w:val="20"/>
        </w:rPr>
        <w:t xml:space="preserve"> †</w:t>
      </w:r>
      <w:r w:rsidR="00F433AB" w:rsidRPr="00C01CCF">
        <w:rPr>
          <w:rFonts w:ascii="Arial" w:hAnsi="Arial" w:cs="Arial"/>
          <w:color w:val="000000"/>
          <w:sz w:val="20"/>
          <w:szCs w:val="20"/>
        </w:rPr>
        <w:t>, &amp; Vickers, A.J. (2019). Magnitude-Based Inference is not Bayesian and is not a valid method of inference</w:t>
      </w:r>
      <w:r w:rsidR="00F433AB" w:rsidRPr="00C01CCF">
        <w:rPr>
          <w:rFonts w:ascii="Arial" w:hAnsi="Arial" w:cs="Arial"/>
          <w:i/>
          <w:color w:val="000000"/>
          <w:sz w:val="20"/>
          <w:szCs w:val="20"/>
        </w:rPr>
        <w:t>. Scandinavian Journal of Medicine &amp; Science in Sports, 29, 1428-1436</w:t>
      </w:r>
      <w:r w:rsidR="00F433AB" w:rsidRPr="00C01CCF">
        <w:rPr>
          <w:rFonts w:ascii="Arial" w:hAnsi="Arial" w:cs="Arial"/>
          <w:color w:val="000000"/>
          <w:sz w:val="20"/>
          <w:szCs w:val="20"/>
        </w:rPr>
        <w:t>.</w:t>
      </w:r>
    </w:p>
    <w:p w14:paraId="1C707C37" w14:textId="3380A0CB"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Sherwood, D.E.,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Healy, A.F. (2020). The effect of an external and internal focus of attention on dual task performance. </w:t>
      </w:r>
      <w:r w:rsidRPr="00C01CCF">
        <w:rPr>
          <w:rFonts w:ascii="Arial" w:hAnsi="Arial" w:cs="Arial"/>
          <w:i/>
          <w:iCs/>
          <w:color w:val="000000"/>
          <w:sz w:val="20"/>
          <w:szCs w:val="20"/>
        </w:rPr>
        <w:t xml:space="preserve">Journal of Experimental Psychology: Human Perception and Performance, 46, </w:t>
      </w:r>
      <w:r w:rsidRPr="00C01CCF">
        <w:rPr>
          <w:rFonts w:ascii="Arial" w:hAnsi="Arial" w:cs="Arial"/>
          <w:color w:val="000000"/>
          <w:sz w:val="20"/>
          <w:szCs w:val="20"/>
        </w:rPr>
        <w:t>91-104</w:t>
      </w:r>
      <w:r w:rsidRPr="00C01CCF">
        <w:rPr>
          <w:rFonts w:ascii="Arial" w:hAnsi="Arial" w:cs="Arial"/>
          <w:i/>
          <w:iCs/>
          <w:color w:val="000000"/>
          <w:sz w:val="20"/>
          <w:szCs w:val="20"/>
        </w:rPr>
        <w:t>.</w:t>
      </w:r>
    </w:p>
    <w:p w14:paraId="225A1C8E" w14:textId="61E5A071"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b/>
          <w:bCs/>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Miller, M.W., Daou, M. </w:t>
      </w:r>
      <w:proofErr w:type="spellStart"/>
      <w:r w:rsidR="00F433AB" w:rsidRPr="00C01CCF">
        <w:rPr>
          <w:rFonts w:ascii="Arial" w:hAnsi="Arial" w:cs="Arial"/>
          <w:color w:val="000000"/>
          <w:sz w:val="20"/>
          <w:szCs w:val="20"/>
        </w:rPr>
        <w:t>Valerius</w:t>
      </w:r>
      <w:proofErr w:type="spellEnd"/>
      <w:r w:rsidR="00F433AB" w:rsidRPr="00C01CCF">
        <w:rPr>
          <w:rFonts w:ascii="Arial" w:hAnsi="Arial" w:cs="Arial"/>
          <w:color w:val="000000"/>
          <w:sz w:val="20"/>
          <w:szCs w:val="20"/>
        </w:rPr>
        <w:t xml:space="preserve">, W., &amp; Jones, M.C. (2020). Dissociating the contributions of reward-prediction errors to trial-level adaptation and long-term learning. </w:t>
      </w:r>
      <w:r w:rsidR="00F433AB" w:rsidRPr="00C01CCF">
        <w:rPr>
          <w:rFonts w:ascii="Arial" w:hAnsi="Arial" w:cs="Arial"/>
          <w:i/>
          <w:color w:val="000000"/>
          <w:sz w:val="20"/>
          <w:szCs w:val="20"/>
        </w:rPr>
        <w:t xml:space="preserve">Biological Psychology, 149, </w:t>
      </w:r>
      <w:r w:rsidR="00F433AB" w:rsidRPr="00C01CCF">
        <w:rPr>
          <w:rFonts w:ascii="Arial" w:hAnsi="Arial" w:cs="Arial"/>
          <w:iCs/>
          <w:color w:val="000000"/>
          <w:sz w:val="20"/>
          <w:szCs w:val="20"/>
        </w:rPr>
        <w:t>107775</w:t>
      </w:r>
      <w:r w:rsidR="00F433AB" w:rsidRPr="00C01CCF">
        <w:rPr>
          <w:rFonts w:ascii="Arial" w:hAnsi="Arial" w:cs="Arial"/>
          <w:color w:val="000000"/>
          <w:sz w:val="20"/>
          <w:szCs w:val="20"/>
        </w:rPr>
        <w:t>.</w:t>
      </w:r>
    </w:p>
    <w:p w14:paraId="76062D81" w14:textId="5ACA77B3"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Raffegeau, T.E.</w:t>
      </w:r>
      <w:r w:rsidRPr="00C01CCF">
        <w:rPr>
          <w:rFonts w:ascii="Arial" w:hAnsi="Arial" w:cs="Arial"/>
          <w:color w:val="000000"/>
          <w:sz w:val="20"/>
          <w:szCs w:val="20"/>
        </w:rPr>
        <w:t>,</w:t>
      </w:r>
      <w:r w:rsidR="00F433AB" w:rsidRPr="00C01CCF">
        <w:rPr>
          <w:rFonts w:ascii="Arial" w:hAnsi="Arial" w:cs="Arial"/>
          <w:color w:val="000000"/>
          <w:sz w:val="20"/>
          <w:szCs w:val="20"/>
        </w:rPr>
        <w:t xml:space="preserve"> Fawver, B., Clark, M., Engel, B.T., Young, W.R., Williams, A.M.,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&amp; Fino, P.C. (2020). The feasibility of using virtual reality to induce mobility-related anxiety during turning. </w:t>
      </w:r>
      <w:r w:rsidR="00F433AB" w:rsidRPr="00C01CCF">
        <w:rPr>
          <w:rFonts w:ascii="Arial" w:hAnsi="Arial" w:cs="Arial"/>
          <w:i/>
          <w:color w:val="000000"/>
          <w:sz w:val="20"/>
          <w:szCs w:val="20"/>
        </w:rPr>
        <w:t>Gait &amp; Posture, 77, 6-13</w:t>
      </w:r>
      <w:r w:rsidR="00F433AB" w:rsidRPr="00C01CCF">
        <w:rPr>
          <w:rFonts w:ascii="Arial" w:hAnsi="Arial" w:cs="Arial"/>
          <w:color w:val="000000"/>
          <w:sz w:val="20"/>
          <w:szCs w:val="20"/>
        </w:rPr>
        <w:t>.</w:t>
      </w:r>
    </w:p>
    <w:p w14:paraId="660C975C" w14:textId="0B225245"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Caldwell, A. R., </w:t>
      </w:r>
      <w:r w:rsidR="00001884" w:rsidRPr="00C01CCF">
        <w:rPr>
          <w:rFonts w:ascii="Arial" w:hAnsi="Arial" w:cs="Arial"/>
          <w:color w:val="000000"/>
          <w:sz w:val="20"/>
          <w:szCs w:val="20"/>
        </w:rPr>
        <w:t xml:space="preserve">et al. (including </w:t>
      </w:r>
      <w:r w:rsidR="00001884" w:rsidRPr="00C01CCF">
        <w:rPr>
          <w:rFonts w:ascii="Arial" w:hAnsi="Arial" w:cs="Arial"/>
          <w:b/>
          <w:bCs/>
          <w:color w:val="000000"/>
          <w:sz w:val="20"/>
          <w:szCs w:val="20"/>
          <w:u w:val="single"/>
        </w:rPr>
        <w:t>Lohse, K.R.</w:t>
      </w:r>
      <w:r w:rsidR="00001884" w:rsidRPr="00C01CCF">
        <w:rPr>
          <w:rFonts w:ascii="Arial" w:hAnsi="Arial" w:cs="Arial"/>
          <w:color w:val="000000"/>
          <w:sz w:val="20"/>
          <w:szCs w:val="20"/>
        </w:rPr>
        <w:t>)</w:t>
      </w:r>
      <w:r w:rsidRPr="00C01CCF">
        <w:rPr>
          <w:rFonts w:ascii="Arial" w:hAnsi="Arial" w:cs="Arial"/>
          <w:color w:val="000000"/>
          <w:sz w:val="20"/>
          <w:szCs w:val="20"/>
        </w:rPr>
        <w:t xml:space="preserve"> (2020). Moving sport and exercise science forward: a call for the adoption of more transparent research practices. </w:t>
      </w:r>
      <w:r w:rsidRPr="00C01CCF">
        <w:rPr>
          <w:rFonts w:ascii="Arial" w:hAnsi="Arial" w:cs="Arial"/>
          <w:i/>
          <w:iCs/>
          <w:color w:val="000000"/>
          <w:sz w:val="20"/>
          <w:szCs w:val="20"/>
        </w:rPr>
        <w:t>Sports Medicine</w:t>
      </w:r>
      <w:r w:rsidRPr="00C01CCF">
        <w:rPr>
          <w:rFonts w:ascii="Arial" w:hAnsi="Arial" w:cs="Arial"/>
          <w:color w:val="000000"/>
          <w:sz w:val="20"/>
          <w:szCs w:val="20"/>
        </w:rPr>
        <w:t>, 50(3), 449-459.</w:t>
      </w:r>
    </w:p>
    <w:p w14:paraId="0C179B09" w14:textId="772373E9"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i/>
          <w:sz w:val="20"/>
          <w:szCs w:val="20"/>
        </w:rPr>
        <w:t xml:space="preserve">, </w:t>
      </w:r>
      <w:r w:rsidR="00F433AB" w:rsidRPr="00C01CCF">
        <w:rPr>
          <w:rFonts w:ascii="Arial" w:hAnsi="Arial" w:cs="Arial"/>
          <w:sz w:val="20"/>
          <w:szCs w:val="20"/>
        </w:rPr>
        <w:t>Shen, J.</w:t>
      </w:r>
      <w:r w:rsidR="00F433AB" w:rsidRPr="00C01CCF">
        <w:rPr>
          <w:rFonts w:ascii="Arial" w:hAnsi="Arial" w:cs="Arial"/>
          <w:i/>
          <w:sz w:val="20"/>
          <w:szCs w:val="20"/>
        </w:rPr>
        <w:t>,</w:t>
      </w:r>
      <w:r w:rsidR="00F433AB" w:rsidRPr="00C01CCF">
        <w:rPr>
          <w:rFonts w:ascii="Arial" w:hAnsi="Arial" w:cs="Arial"/>
          <w:color w:val="000000"/>
          <w:sz w:val="20"/>
          <w:szCs w:val="20"/>
        </w:rPr>
        <w:t xml:space="preserve"> &amp; Kozlowski, A.L. (2020). Modeling longitudinal outcomes: A contrast of two methods. </w:t>
      </w:r>
      <w:r w:rsidR="00F433AB" w:rsidRPr="00C01CCF">
        <w:rPr>
          <w:rFonts w:ascii="Arial" w:hAnsi="Arial" w:cs="Arial"/>
          <w:i/>
          <w:color w:val="000000"/>
          <w:sz w:val="20"/>
          <w:szCs w:val="20"/>
        </w:rPr>
        <w:t xml:space="preserve">Journal of Motor Learning and Development, </w:t>
      </w:r>
      <w:r w:rsidR="00F433AB" w:rsidRPr="00C01CCF">
        <w:rPr>
          <w:rFonts w:ascii="Arial" w:hAnsi="Arial" w:cs="Arial"/>
          <w:color w:val="000000"/>
          <w:sz w:val="20"/>
          <w:szCs w:val="20"/>
        </w:rPr>
        <w:t xml:space="preserve">8, 145-165. </w:t>
      </w:r>
    </w:p>
    <w:p w14:paraId="00A3705B" w14:textId="3F164BB6"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(2020). Methodological advances in motor learning and development. </w:t>
      </w:r>
      <w:r w:rsidR="00F433AB" w:rsidRPr="00C01CCF">
        <w:rPr>
          <w:rFonts w:ascii="Arial" w:hAnsi="Arial" w:cs="Arial"/>
          <w:i/>
          <w:color w:val="000000"/>
          <w:sz w:val="20"/>
          <w:szCs w:val="20"/>
        </w:rPr>
        <w:t>Journal of Motor Learning and Development, 8, 1-13</w:t>
      </w:r>
      <w:r w:rsidR="00F433AB" w:rsidRPr="00C01CCF">
        <w:rPr>
          <w:rFonts w:ascii="Arial" w:hAnsi="Arial" w:cs="Arial"/>
          <w:color w:val="000000"/>
          <w:sz w:val="20"/>
          <w:szCs w:val="20"/>
        </w:rPr>
        <w:t xml:space="preserve">. </w:t>
      </w:r>
    </w:p>
    <w:p w14:paraId="1919FC7F" w14:textId="27E8B4F4"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Bacelar, M.F.B.,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&amp; Miller, M.W. (2020). The effect of rewards and punishments on learning action selection and execution components of a motor skill. </w:t>
      </w:r>
      <w:r w:rsidR="00F433AB" w:rsidRPr="00C01CCF">
        <w:rPr>
          <w:rFonts w:ascii="Arial" w:hAnsi="Arial" w:cs="Arial"/>
          <w:i/>
          <w:color w:val="000000"/>
          <w:sz w:val="20"/>
          <w:szCs w:val="20"/>
        </w:rPr>
        <w:t xml:space="preserve">Journal of Motor Learning and Development. </w:t>
      </w:r>
      <w:proofErr w:type="spellStart"/>
      <w:r w:rsidR="00F433AB" w:rsidRPr="00C01CCF">
        <w:rPr>
          <w:rFonts w:ascii="Arial" w:hAnsi="Arial" w:cs="Arial"/>
          <w:iCs/>
          <w:color w:val="000000"/>
          <w:sz w:val="20"/>
          <w:szCs w:val="20"/>
        </w:rPr>
        <w:t>doi</w:t>
      </w:r>
      <w:proofErr w:type="spellEnd"/>
      <w:r w:rsidR="00F433AB" w:rsidRPr="00C01CCF">
        <w:rPr>
          <w:rFonts w:ascii="Arial" w:hAnsi="Arial" w:cs="Arial"/>
          <w:iCs/>
          <w:color w:val="000000"/>
          <w:sz w:val="20"/>
          <w:szCs w:val="20"/>
        </w:rPr>
        <w:t>: 10.1123/jmld.2019-0039</w:t>
      </w:r>
      <w:r w:rsidR="00F433AB" w:rsidRPr="00C01CCF">
        <w:rPr>
          <w:rFonts w:ascii="Arial" w:hAnsi="Arial" w:cs="Arial"/>
          <w:color w:val="000000"/>
          <w:sz w:val="20"/>
          <w:szCs w:val="20"/>
        </w:rPr>
        <w:t xml:space="preserve">. </w:t>
      </w:r>
    </w:p>
    <w:p w14:paraId="14F858C6" w14:textId="5129A1CF"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Liew, S-L. </w:t>
      </w:r>
      <w:r w:rsidR="00001884" w:rsidRPr="00C01CCF">
        <w:rPr>
          <w:rFonts w:ascii="Arial" w:hAnsi="Arial" w:cs="Arial"/>
          <w:color w:val="000000"/>
          <w:sz w:val="20"/>
          <w:szCs w:val="20"/>
        </w:rPr>
        <w:t xml:space="preserve">et al. </w:t>
      </w:r>
      <w:r w:rsidRPr="00C01CCF">
        <w:rPr>
          <w:rFonts w:ascii="Arial" w:hAnsi="Arial" w:cs="Arial"/>
          <w:color w:val="000000"/>
          <w:sz w:val="20"/>
          <w:szCs w:val="20"/>
        </w:rPr>
        <w:t xml:space="preserve">(including </w:t>
      </w:r>
      <w:r w:rsidRPr="00C01CCF">
        <w:rPr>
          <w:rFonts w:ascii="Arial" w:hAnsi="Arial" w:cs="Arial"/>
          <w:b/>
          <w:bCs/>
          <w:color w:val="000000"/>
          <w:sz w:val="20"/>
          <w:szCs w:val="20"/>
        </w:rPr>
        <w:t>Lohse, K.R.</w:t>
      </w:r>
      <w:r w:rsidRPr="00C01CCF">
        <w:rPr>
          <w:rFonts w:ascii="Arial" w:hAnsi="Arial" w:cs="Arial"/>
          <w:color w:val="000000"/>
          <w:sz w:val="20"/>
          <w:szCs w:val="20"/>
        </w:rPr>
        <w:t xml:space="preserve">) (2020). The ENIGMA Stroke Recovery Working Group: Big data neuroimaging to study brain-behavior relationships after stroke. </w:t>
      </w:r>
      <w:r w:rsidRPr="00C01CCF">
        <w:rPr>
          <w:rFonts w:ascii="Arial" w:hAnsi="Arial" w:cs="Arial"/>
          <w:i/>
          <w:color w:val="000000"/>
          <w:sz w:val="20"/>
          <w:szCs w:val="20"/>
        </w:rPr>
        <w:t>Human Brain Mapping</w:t>
      </w:r>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10.1002/hbm.25015</w:t>
      </w:r>
    </w:p>
    <w:p w14:paraId="16727199" w14:textId="213FF73D"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Gregory, S. </w:t>
      </w:r>
      <w:r w:rsidRPr="00C01CCF">
        <w:rPr>
          <w:rFonts w:ascii="Arial" w:hAnsi="Arial" w:cs="Arial"/>
          <w:b/>
          <w:bCs/>
          <w:color w:val="000000"/>
          <w:sz w:val="20"/>
          <w:szCs w:val="20"/>
        </w:rPr>
        <w:t>Lohse, K.R.</w:t>
      </w:r>
      <w:r w:rsidRPr="00C01CCF">
        <w:rPr>
          <w:rFonts w:ascii="Arial" w:hAnsi="Arial" w:cs="Arial"/>
          <w:color w:val="000000"/>
          <w:sz w:val="20"/>
          <w:szCs w:val="20"/>
        </w:rPr>
        <w:t xml:space="preserve">, Johnson, E., Leavitt, B., </w:t>
      </w:r>
      <w:proofErr w:type="spellStart"/>
      <w:r w:rsidRPr="00C01CCF">
        <w:rPr>
          <w:rFonts w:ascii="Arial" w:hAnsi="Arial" w:cs="Arial"/>
          <w:color w:val="000000"/>
          <w:sz w:val="20"/>
          <w:szCs w:val="20"/>
        </w:rPr>
        <w:t>Durr</w:t>
      </w:r>
      <w:proofErr w:type="spellEnd"/>
      <w:r w:rsidRPr="00C01CCF">
        <w:rPr>
          <w:rFonts w:ascii="Arial" w:hAnsi="Arial" w:cs="Arial"/>
          <w:color w:val="000000"/>
          <w:sz w:val="20"/>
          <w:szCs w:val="20"/>
        </w:rPr>
        <w:t xml:space="preserve">, A., </w:t>
      </w:r>
      <w:proofErr w:type="spellStart"/>
      <w:r w:rsidRPr="00C01CCF">
        <w:rPr>
          <w:rFonts w:ascii="Arial" w:hAnsi="Arial" w:cs="Arial"/>
          <w:color w:val="000000"/>
          <w:sz w:val="20"/>
          <w:szCs w:val="20"/>
        </w:rPr>
        <w:t>Roos</w:t>
      </w:r>
      <w:proofErr w:type="spellEnd"/>
      <w:r w:rsidRPr="00C01CCF">
        <w:rPr>
          <w:rFonts w:ascii="Arial" w:hAnsi="Arial" w:cs="Arial"/>
          <w:color w:val="000000"/>
          <w:sz w:val="20"/>
          <w:szCs w:val="20"/>
        </w:rPr>
        <w:t xml:space="preserve">, R.A.C., Rees., G., Tabrizi, S., </w:t>
      </w:r>
      <w:proofErr w:type="spellStart"/>
      <w:r w:rsidRPr="00C01CCF">
        <w:rPr>
          <w:rFonts w:ascii="Arial" w:hAnsi="Arial" w:cs="Arial"/>
          <w:color w:val="000000"/>
          <w:sz w:val="20"/>
          <w:szCs w:val="20"/>
        </w:rPr>
        <w:t>Scahill</w:t>
      </w:r>
      <w:proofErr w:type="spellEnd"/>
      <w:r w:rsidRPr="00C01CCF">
        <w:rPr>
          <w:rFonts w:ascii="Arial" w:hAnsi="Arial" w:cs="Arial"/>
          <w:color w:val="000000"/>
          <w:sz w:val="20"/>
          <w:szCs w:val="20"/>
        </w:rPr>
        <w:t xml:space="preserve">, R., &amp; Orth, M. (2020) Longitudinal structural MRI in neurologically healthy adults. </w:t>
      </w:r>
      <w:r w:rsidRPr="00C01CCF">
        <w:rPr>
          <w:rFonts w:ascii="Arial" w:hAnsi="Arial" w:cs="Arial"/>
          <w:i/>
          <w:color w:val="000000"/>
          <w:sz w:val="20"/>
          <w:szCs w:val="20"/>
        </w:rPr>
        <w:t>Journal of Magnetic Resonance Imaging</w:t>
      </w:r>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10.1002/jmri.27203</w:t>
      </w:r>
    </w:p>
    <w:p w14:paraId="3F7CA541" w14:textId="13B81E60"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iCs/>
          <w:color w:val="000000"/>
          <w:sz w:val="20"/>
          <w:szCs w:val="20"/>
        </w:rPr>
      </w:pPr>
      <w:r w:rsidRPr="00C01CCF">
        <w:rPr>
          <w:rFonts w:ascii="Arial" w:hAnsi="Arial" w:cs="Arial"/>
          <w:color w:val="000000"/>
          <w:sz w:val="20"/>
          <w:szCs w:val="20"/>
        </w:rPr>
        <w:t xml:space="preserve">Borg, D. </w:t>
      </w:r>
      <w:r w:rsidRPr="00C01CCF">
        <w:rPr>
          <w:rFonts w:ascii="Arial" w:hAnsi="Arial" w:cs="Arial"/>
          <w:b/>
          <w:bCs/>
          <w:color w:val="000000"/>
          <w:sz w:val="20"/>
          <w:szCs w:val="20"/>
        </w:rPr>
        <w:t>Lohse, K.R.</w:t>
      </w:r>
      <w:r w:rsidRPr="00C01CCF">
        <w:rPr>
          <w:rFonts w:ascii="Arial" w:hAnsi="Arial" w:cs="Arial"/>
          <w:color w:val="000000"/>
          <w:sz w:val="20"/>
          <w:szCs w:val="20"/>
        </w:rPr>
        <w:t xml:space="preserve">, &amp; Sainani, K.L. (2020). Ten common statistical errors and their fixes. </w:t>
      </w:r>
      <w:r w:rsidRPr="00C01CCF">
        <w:rPr>
          <w:rFonts w:ascii="Arial" w:hAnsi="Arial" w:cs="Arial"/>
          <w:i/>
          <w:color w:val="000000"/>
          <w:sz w:val="20"/>
          <w:szCs w:val="20"/>
        </w:rPr>
        <w:t xml:space="preserve">Physical </w:t>
      </w:r>
      <w:r w:rsidRPr="00C01CCF">
        <w:rPr>
          <w:rFonts w:ascii="Arial" w:hAnsi="Arial" w:cs="Arial"/>
          <w:i/>
          <w:color w:val="000000"/>
          <w:sz w:val="20"/>
          <w:szCs w:val="20"/>
        </w:rPr>
        <w:lastRenderedPageBreak/>
        <w:t xml:space="preserve">Medicine &amp; Rehabilitation. </w:t>
      </w:r>
      <w:proofErr w:type="spellStart"/>
      <w:r w:rsidRPr="00C01CCF">
        <w:rPr>
          <w:rFonts w:ascii="Arial" w:hAnsi="Arial" w:cs="Arial"/>
          <w:iCs/>
          <w:color w:val="000000"/>
          <w:sz w:val="20"/>
          <w:szCs w:val="20"/>
        </w:rPr>
        <w:t>doi</w:t>
      </w:r>
      <w:proofErr w:type="spellEnd"/>
      <w:r w:rsidRPr="00C01CCF">
        <w:rPr>
          <w:rFonts w:ascii="Arial" w:hAnsi="Arial" w:cs="Arial"/>
          <w:iCs/>
          <w:color w:val="000000"/>
          <w:sz w:val="20"/>
          <w:szCs w:val="20"/>
        </w:rPr>
        <w:t>: 10.1002/pmrj.12395</w:t>
      </w:r>
    </w:p>
    <w:p w14:paraId="2BDC8652" w14:textId="4E6F3B26"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b/>
          <w:bCs/>
          <w:color w:val="000000"/>
          <w:sz w:val="20"/>
          <w:szCs w:val="20"/>
        </w:rPr>
        <w:t>*</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Taylor, J.A., Butson, M., Knight, E.J., Sainani, K.S., &amp; Vickers, A.J. (2020). Systematic Review of the use of “Magnitude-Based Inference” in Sports Science and Medicine. </w:t>
      </w:r>
      <w:proofErr w:type="spellStart"/>
      <w:r w:rsidR="00F433AB" w:rsidRPr="00C01CCF">
        <w:rPr>
          <w:rFonts w:ascii="Arial" w:hAnsi="Arial" w:cs="Arial"/>
          <w:i/>
          <w:iCs/>
          <w:color w:val="000000"/>
          <w:sz w:val="20"/>
          <w:szCs w:val="20"/>
        </w:rPr>
        <w:t>PLoS</w:t>
      </w:r>
      <w:proofErr w:type="spellEnd"/>
      <w:r w:rsidR="00F433AB" w:rsidRPr="00C01CCF">
        <w:rPr>
          <w:rFonts w:ascii="Arial" w:hAnsi="Arial" w:cs="Arial"/>
          <w:i/>
          <w:iCs/>
          <w:color w:val="000000"/>
          <w:sz w:val="20"/>
          <w:szCs w:val="20"/>
        </w:rPr>
        <w:t xml:space="preserve"> ONE</w:t>
      </w:r>
      <w:r w:rsidR="00F433AB" w:rsidRPr="00C01CCF">
        <w:rPr>
          <w:rFonts w:ascii="Arial" w:hAnsi="Arial" w:cs="Arial"/>
          <w:color w:val="000000"/>
          <w:sz w:val="20"/>
          <w:szCs w:val="20"/>
        </w:rPr>
        <w:t xml:space="preserve">. </w:t>
      </w:r>
      <w:proofErr w:type="spellStart"/>
      <w:r w:rsidR="00F433AB" w:rsidRPr="00C01CCF">
        <w:rPr>
          <w:rFonts w:ascii="Arial" w:hAnsi="Arial" w:cs="Arial"/>
          <w:color w:val="000000"/>
          <w:sz w:val="20"/>
          <w:szCs w:val="20"/>
        </w:rPr>
        <w:t>doi</w:t>
      </w:r>
      <w:proofErr w:type="spellEnd"/>
      <w:r w:rsidR="00F433AB" w:rsidRPr="00C01CCF">
        <w:rPr>
          <w:rFonts w:ascii="Arial" w:hAnsi="Arial" w:cs="Arial"/>
          <w:color w:val="000000"/>
          <w:sz w:val="20"/>
          <w:szCs w:val="20"/>
        </w:rPr>
        <w:t>: 10.1371/journal.pone.0235318</w:t>
      </w:r>
    </w:p>
    <w:p w14:paraId="4619AF89" w14:textId="63877DF3" w:rsidR="00F433AB" w:rsidRPr="00C01CCF" w:rsidRDefault="00F433AB"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 xml:space="preserve">Sainani, K.L., Borg, D.N., Caldwell, A.R., Butson, M.L., </w:t>
      </w:r>
      <w:proofErr w:type="spellStart"/>
      <w:r w:rsidRPr="00C01CCF">
        <w:rPr>
          <w:rFonts w:ascii="Arial" w:hAnsi="Arial" w:cs="Arial"/>
          <w:color w:val="000000"/>
          <w:sz w:val="20"/>
          <w:szCs w:val="20"/>
        </w:rPr>
        <w:t>Tenan</w:t>
      </w:r>
      <w:proofErr w:type="spellEnd"/>
      <w:r w:rsidRPr="00C01CCF">
        <w:rPr>
          <w:rFonts w:ascii="Arial" w:hAnsi="Arial" w:cs="Arial"/>
          <w:color w:val="000000"/>
          <w:sz w:val="20"/>
          <w:szCs w:val="20"/>
        </w:rPr>
        <w:t xml:space="preserve">, M.S., Vickers, A.J., </w:t>
      </w:r>
      <w:proofErr w:type="spellStart"/>
      <w:r w:rsidRPr="00C01CCF">
        <w:rPr>
          <w:rFonts w:ascii="Arial" w:hAnsi="Arial" w:cs="Arial"/>
          <w:color w:val="000000"/>
          <w:sz w:val="20"/>
          <w:szCs w:val="20"/>
        </w:rPr>
        <w:t>Vigotsky</w:t>
      </w:r>
      <w:proofErr w:type="spellEnd"/>
      <w:r w:rsidRPr="00C01CCF">
        <w:rPr>
          <w:rFonts w:ascii="Arial" w:hAnsi="Arial" w:cs="Arial"/>
          <w:color w:val="000000"/>
          <w:sz w:val="20"/>
          <w:szCs w:val="20"/>
        </w:rPr>
        <w:t xml:space="preserve">, A.D., </w:t>
      </w:r>
      <w:proofErr w:type="spellStart"/>
      <w:r w:rsidRPr="00C01CCF">
        <w:rPr>
          <w:rFonts w:ascii="Arial" w:hAnsi="Arial" w:cs="Arial"/>
          <w:color w:val="000000"/>
          <w:sz w:val="20"/>
          <w:szCs w:val="20"/>
        </w:rPr>
        <w:t>Warmenhoven</w:t>
      </w:r>
      <w:proofErr w:type="spellEnd"/>
      <w:r w:rsidRPr="00C01CCF">
        <w:rPr>
          <w:rFonts w:ascii="Arial" w:hAnsi="Arial" w:cs="Arial"/>
          <w:color w:val="000000"/>
          <w:sz w:val="20"/>
          <w:szCs w:val="20"/>
        </w:rPr>
        <w:t xml:space="preserve">, J., Nguyen, R., </w:t>
      </w:r>
      <w:r w:rsidRPr="00C01CCF">
        <w:rPr>
          <w:rFonts w:ascii="Arial" w:hAnsi="Arial" w:cs="Arial"/>
          <w:b/>
          <w:bCs/>
          <w:color w:val="000000"/>
          <w:sz w:val="20"/>
          <w:szCs w:val="20"/>
        </w:rPr>
        <w:t>Lohse, K.R.</w:t>
      </w:r>
      <w:r w:rsidRPr="00C01CCF">
        <w:rPr>
          <w:rFonts w:ascii="Arial" w:hAnsi="Arial" w:cs="Arial"/>
          <w:color w:val="000000"/>
          <w:sz w:val="20"/>
          <w:szCs w:val="20"/>
        </w:rPr>
        <w:t xml:space="preserve">, Knight, E.G., </w:t>
      </w:r>
      <w:proofErr w:type="spellStart"/>
      <w:r w:rsidRPr="00C01CCF">
        <w:rPr>
          <w:rFonts w:ascii="Arial" w:hAnsi="Arial" w:cs="Arial"/>
          <w:color w:val="000000"/>
          <w:sz w:val="20"/>
          <w:szCs w:val="20"/>
        </w:rPr>
        <w:t>Bargary</w:t>
      </w:r>
      <w:proofErr w:type="spellEnd"/>
      <w:r w:rsidRPr="00C01CCF">
        <w:rPr>
          <w:rFonts w:ascii="Arial" w:hAnsi="Arial" w:cs="Arial"/>
          <w:color w:val="000000"/>
          <w:sz w:val="20"/>
          <w:szCs w:val="20"/>
        </w:rPr>
        <w:t>, N. (</w:t>
      </w:r>
      <w:r w:rsidR="0084302A">
        <w:rPr>
          <w:rFonts w:ascii="Arial" w:hAnsi="Arial" w:cs="Arial"/>
          <w:color w:val="000000"/>
          <w:sz w:val="20"/>
          <w:szCs w:val="20"/>
        </w:rPr>
        <w:t>2020</w:t>
      </w:r>
      <w:r w:rsidRPr="00C01CCF">
        <w:rPr>
          <w:rFonts w:ascii="Arial" w:hAnsi="Arial" w:cs="Arial"/>
          <w:color w:val="000000"/>
          <w:sz w:val="20"/>
          <w:szCs w:val="20"/>
        </w:rPr>
        <w:t xml:space="preserve">). A Call for Increased Statistical Collaboration in Sports Science and Medicine. </w:t>
      </w:r>
      <w:r w:rsidRPr="00C01CCF">
        <w:rPr>
          <w:rFonts w:ascii="Arial" w:hAnsi="Arial" w:cs="Arial"/>
          <w:i/>
          <w:color w:val="000000"/>
          <w:sz w:val="20"/>
          <w:szCs w:val="20"/>
        </w:rPr>
        <w:t>British Journal of Sports Medicine</w:t>
      </w:r>
      <w:r w:rsidR="0084302A">
        <w:rPr>
          <w:rFonts w:ascii="Arial" w:hAnsi="Arial" w:cs="Arial"/>
          <w:i/>
          <w:color w:val="000000"/>
          <w:sz w:val="20"/>
          <w:szCs w:val="20"/>
        </w:rPr>
        <w:t xml:space="preserve">, 55, </w:t>
      </w:r>
      <w:r w:rsidR="0084302A">
        <w:rPr>
          <w:rFonts w:ascii="Arial" w:hAnsi="Arial" w:cs="Arial"/>
          <w:iCs/>
          <w:color w:val="000000"/>
          <w:sz w:val="20"/>
          <w:szCs w:val="20"/>
        </w:rPr>
        <w:t>118-122</w:t>
      </w:r>
      <w:r w:rsidRPr="00C01CCF">
        <w:rPr>
          <w:rFonts w:ascii="Arial" w:hAnsi="Arial" w:cs="Arial"/>
          <w:color w:val="000000"/>
          <w:sz w:val="20"/>
          <w:szCs w:val="20"/>
        </w:rPr>
        <w:t>.</w:t>
      </w:r>
    </w:p>
    <w:p w14:paraId="626FFA00" w14:textId="4B741AAA"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Hodges, N.J., &amp;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xml:space="preserve"> (</w:t>
      </w:r>
      <w:r w:rsidR="0084302A">
        <w:rPr>
          <w:rFonts w:ascii="Arial" w:hAnsi="Arial" w:cs="Arial"/>
          <w:color w:val="000000"/>
          <w:sz w:val="20"/>
          <w:szCs w:val="20"/>
        </w:rPr>
        <w:t>2020</w:t>
      </w:r>
      <w:r w:rsidR="00F433AB" w:rsidRPr="00C01CCF">
        <w:rPr>
          <w:rFonts w:ascii="Arial" w:hAnsi="Arial" w:cs="Arial"/>
          <w:color w:val="000000"/>
          <w:sz w:val="20"/>
          <w:szCs w:val="20"/>
        </w:rPr>
        <w:t xml:space="preserve">). Difficulty is a real challenge: A perspective on the role of cognitive effort in motor skill learning. </w:t>
      </w:r>
      <w:r w:rsidR="00F433AB" w:rsidRPr="00C01CCF">
        <w:rPr>
          <w:rFonts w:ascii="Arial" w:hAnsi="Arial" w:cs="Arial"/>
          <w:i/>
          <w:iCs/>
          <w:color w:val="000000"/>
          <w:sz w:val="20"/>
          <w:szCs w:val="20"/>
        </w:rPr>
        <w:t>Journal of Applied Research in Memory and Cognition</w:t>
      </w:r>
      <w:r w:rsidR="0084302A">
        <w:rPr>
          <w:rFonts w:ascii="Arial" w:hAnsi="Arial" w:cs="Arial"/>
          <w:i/>
          <w:iCs/>
          <w:color w:val="000000"/>
          <w:sz w:val="20"/>
          <w:szCs w:val="20"/>
        </w:rPr>
        <w:t>, 9, 455-460</w:t>
      </w:r>
      <w:r w:rsidR="00F433AB" w:rsidRPr="00C01CCF">
        <w:rPr>
          <w:rFonts w:ascii="Arial" w:hAnsi="Arial" w:cs="Arial"/>
          <w:color w:val="000000"/>
          <w:sz w:val="20"/>
          <w:szCs w:val="20"/>
        </w:rPr>
        <w:t>.</w:t>
      </w:r>
    </w:p>
    <w:p w14:paraId="7CD6CD07" w14:textId="0302B5BC" w:rsidR="00F433AB" w:rsidRPr="00C01CCF" w:rsidRDefault="00001884" w:rsidP="00B562EE">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00F433AB" w:rsidRPr="00C01CCF">
        <w:rPr>
          <w:rFonts w:ascii="Arial" w:hAnsi="Arial" w:cs="Arial"/>
          <w:color w:val="000000"/>
          <w:sz w:val="20"/>
          <w:szCs w:val="20"/>
        </w:rPr>
        <w:t xml:space="preserve">Raffegeau, T.E., Fawver, B., Young, W.R., Williams, A.M., </w:t>
      </w:r>
      <w:r w:rsidR="00F433AB" w:rsidRPr="00C01CCF">
        <w:rPr>
          <w:rFonts w:ascii="Arial" w:hAnsi="Arial" w:cs="Arial"/>
          <w:b/>
          <w:bCs/>
          <w:color w:val="000000"/>
          <w:sz w:val="20"/>
          <w:szCs w:val="20"/>
        </w:rPr>
        <w:t>Lohse, K.R.</w:t>
      </w:r>
      <w:r w:rsidR="00F433AB" w:rsidRPr="00C01CCF">
        <w:rPr>
          <w:rFonts w:ascii="Arial" w:hAnsi="Arial" w:cs="Arial"/>
          <w:color w:val="000000"/>
          <w:sz w:val="20"/>
          <w:szCs w:val="20"/>
        </w:rPr>
        <w:t>, &amp; Fino, P.C. (</w:t>
      </w:r>
      <w:r w:rsidR="005C1782">
        <w:rPr>
          <w:rFonts w:ascii="Arial" w:hAnsi="Arial" w:cs="Arial"/>
          <w:color w:val="000000"/>
          <w:sz w:val="20"/>
          <w:szCs w:val="20"/>
        </w:rPr>
        <w:t>2020</w:t>
      </w:r>
      <w:r w:rsidR="00F433AB" w:rsidRPr="00C01CCF">
        <w:rPr>
          <w:rFonts w:ascii="Arial" w:hAnsi="Arial" w:cs="Arial"/>
          <w:color w:val="000000"/>
          <w:sz w:val="20"/>
          <w:szCs w:val="20"/>
        </w:rPr>
        <w:t xml:space="preserve">). The direction of postural threat alters balance control responses when standing at virtual elevation. </w:t>
      </w:r>
      <w:r w:rsidR="00F433AB" w:rsidRPr="00C01CCF">
        <w:rPr>
          <w:rFonts w:ascii="Arial" w:hAnsi="Arial" w:cs="Arial"/>
          <w:i/>
          <w:color w:val="000000"/>
          <w:sz w:val="20"/>
          <w:szCs w:val="20"/>
        </w:rPr>
        <w:t>Experimental Brain Research</w:t>
      </w:r>
      <w:r w:rsidR="005C1782">
        <w:rPr>
          <w:rFonts w:ascii="Arial" w:hAnsi="Arial" w:cs="Arial"/>
          <w:i/>
          <w:color w:val="000000"/>
          <w:sz w:val="20"/>
          <w:szCs w:val="20"/>
        </w:rPr>
        <w:t>, 238,</w:t>
      </w:r>
      <w:r w:rsidR="005C1782" w:rsidRPr="005C1782">
        <w:rPr>
          <w:rFonts w:ascii="Arial" w:hAnsi="Arial" w:cs="Arial"/>
          <w:iCs/>
          <w:color w:val="000000"/>
          <w:sz w:val="20"/>
          <w:szCs w:val="20"/>
        </w:rPr>
        <w:t xml:space="preserve"> 2653-2663</w:t>
      </w:r>
      <w:r w:rsidR="00F433AB" w:rsidRPr="00C01CCF">
        <w:rPr>
          <w:rFonts w:ascii="Arial" w:hAnsi="Arial" w:cs="Arial"/>
          <w:color w:val="000000"/>
          <w:sz w:val="20"/>
          <w:szCs w:val="20"/>
        </w:rPr>
        <w:t>.</w:t>
      </w:r>
    </w:p>
    <w:p w14:paraId="7D3C28FC" w14:textId="03F7427B" w:rsidR="00162D71" w:rsidRDefault="00162D71" w:rsidP="00162D71">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162D71">
        <w:rPr>
          <w:rFonts w:ascii="Arial" w:hAnsi="Arial" w:cs="Arial"/>
          <w:color w:val="000000"/>
          <w:sz w:val="20"/>
          <w:szCs w:val="20"/>
        </w:rPr>
        <w:t>*</w:t>
      </w:r>
      <w:proofErr w:type="spellStart"/>
      <w:r w:rsidRPr="00162D71">
        <w:rPr>
          <w:rFonts w:ascii="Arial" w:hAnsi="Arial" w:cs="Arial"/>
          <w:color w:val="000000"/>
          <w:sz w:val="20"/>
          <w:szCs w:val="20"/>
        </w:rPr>
        <w:t>Pathania</w:t>
      </w:r>
      <w:proofErr w:type="spellEnd"/>
      <w:r w:rsidRPr="00162D71">
        <w:rPr>
          <w:rFonts w:ascii="Arial" w:hAnsi="Arial" w:cs="Arial"/>
          <w:color w:val="000000"/>
          <w:sz w:val="20"/>
          <w:szCs w:val="20"/>
        </w:rPr>
        <w:t xml:space="preserve">, A., Schreiber, M., Miller, M.W., Euler, M.J., &amp; </w:t>
      </w:r>
      <w:r w:rsidRPr="00004892">
        <w:rPr>
          <w:rFonts w:ascii="Arial" w:hAnsi="Arial" w:cs="Arial"/>
          <w:b/>
          <w:bCs/>
          <w:color w:val="000000"/>
          <w:sz w:val="20"/>
          <w:szCs w:val="20"/>
        </w:rPr>
        <w:t>Lohse, K.R.</w:t>
      </w:r>
      <w:r w:rsidRPr="00162D71">
        <w:rPr>
          <w:rFonts w:ascii="Arial" w:hAnsi="Arial" w:cs="Arial"/>
          <w:color w:val="000000"/>
          <w:sz w:val="20"/>
          <w:szCs w:val="20"/>
        </w:rPr>
        <w:t xml:space="preserve"> (</w:t>
      </w:r>
      <w:r w:rsidR="00004892">
        <w:rPr>
          <w:rFonts w:ascii="Arial" w:hAnsi="Arial" w:cs="Arial"/>
          <w:color w:val="000000"/>
          <w:sz w:val="20"/>
          <w:szCs w:val="20"/>
        </w:rPr>
        <w:t>2020</w:t>
      </w:r>
      <w:r w:rsidRPr="00162D71">
        <w:rPr>
          <w:rFonts w:ascii="Arial" w:hAnsi="Arial" w:cs="Arial"/>
          <w:color w:val="000000"/>
          <w:sz w:val="20"/>
          <w:szCs w:val="20"/>
        </w:rPr>
        <w:t xml:space="preserve">). The sensitivity and reliability of the EEG power spectrum as a biomarker. </w:t>
      </w:r>
      <w:r w:rsidRPr="00162D71">
        <w:rPr>
          <w:rFonts w:ascii="Arial" w:hAnsi="Arial" w:cs="Arial"/>
          <w:i/>
          <w:iCs/>
          <w:color w:val="000000"/>
          <w:sz w:val="20"/>
          <w:szCs w:val="20"/>
        </w:rPr>
        <w:t>International Journal of Psychophysiology</w:t>
      </w:r>
      <w:r w:rsidR="00004892">
        <w:rPr>
          <w:rFonts w:ascii="Arial" w:hAnsi="Arial" w:cs="Arial"/>
          <w:i/>
          <w:iCs/>
          <w:color w:val="000000"/>
          <w:sz w:val="20"/>
          <w:szCs w:val="20"/>
        </w:rPr>
        <w:t>, 160, 18-27</w:t>
      </w:r>
      <w:r w:rsidRPr="00162D71">
        <w:rPr>
          <w:rFonts w:ascii="Arial" w:hAnsi="Arial" w:cs="Arial"/>
          <w:color w:val="000000"/>
          <w:sz w:val="20"/>
          <w:szCs w:val="20"/>
        </w:rPr>
        <w:t xml:space="preserve">. </w:t>
      </w:r>
    </w:p>
    <w:p w14:paraId="44779059" w14:textId="77777777" w:rsidR="000F204C" w:rsidRDefault="00FC40AB" w:rsidP="000F204C">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01CCF">
        <w:rPr>
          <w:rFonts w:ascii="Arial" w:hAnsi="Arial" w:cs="Arial"/>
          <w:color w:val="000000"/>
          <w:sz w:val="20"/>
          <w:szCs w:val="20"/>
        </w:rPr>
        <w:t>*</w:t>
      </w:r>
      <w:r w:rsidRPr="00C01CCF">
        <w:rPr>
          <w:rFonts w:ascii="Arial" w:hAnsi="Arial" w:cs="Arial"/>
          <w:b/>
          <w:bCs/>
          <w:color w:val="000000"/>
          <w:sz w:val="20"/>
          <w:szCs w:val="20"/>
        </w:rPr>
        <w:t>Lohse, K.R.</w:t>
      </w:r>
      <w:r w:rsidRPr="00C01CCF">
        <w:rPr>
          <w:rFonts w:ascii="Arial" w:hAnsi="Arial" w:cs="Arial"/>
          <w:color w:val="000000"/>
          <w:sz w:val="20"/>
          <w:szCs w:val="20"/>
        </w:rPr>
        <w:t>, Hawe, R.L., Dukelow, S.P., &amp; Scott, S.H. (</w:t>
      </w:r>
      <w:r>
        <w:rPr>
          <w:rFonts w:ascii="Arial" w:hAnsi="Arial" w:cs="Arial"/>
          <w:color w:val="000000"/>
          <w:sz w:val="20"/>
          <w:szCs w:val="20"/>
        </w:rPr>
        <w:t>2021</w:t>
      </w:r>
      <w:r w:rsidRPr="00C01CCF">
        <w:rPr>
          <w:rFonts w:ascii="Arial" w:hAnsi="Arial" w:cs="Arial"/>
          <w:color w:val="000000"/>
          <w:sz w:val="20"/>
          <w:szCs w:val="20"/>
        </w:rPr>
        <w:t xml:space="preserve">). Statistical considerations for drawing conclusions about recovery. </w:t>
      </w:r>
      <w:r w:rsidRPr="00C01CCF">
        <w:rPr>
          <w:rFonts w:ascii="Arial" w:hAnsi="Arial" w:cs="Arial"/>
          <w:i/>
          <w:iCs/>
          <w:color w:val="000000"/>
          <w:sz w:val="20"/>
          <w:szCs w:val="20"/>
        </w:rPr>
        <w:t>Neurorehabilitation and Neural Repair</w:t>
      </w:r>
      <w:r>
        <w:rPr>
          <w:rFonts w:ascii="Arial" w:hAnsi="Arial" w:cs="Arial"/>
          <w:i/>
          <w:iCs/>
          <w:color w:val="000000"/>
          <w:sz w:val="20"/>
          <w:szCs w:val="20"/>
        </w:rPr>
        <w:t xml:space="preserve">, 35, </w:t>
      </w:r>
      <w:r>
        <w:rPr>
          <w:rFonts w:ascii="Arial" w:hAnsi="Arial" w:cs="Arial"/>
          <w:color w:val="000000"/>
          <w:sz w:val="20"/>
          <w:szCs w:val="20"/>
        </w:rPr>
        <w:t>10-22</w:t>
      </w:r>
      <w:r w:rsidRPr="00C01CCF">
        <w:rPr>
          <w:rFonts w:ascii="Arial" w:hAnsi="Arial" w:cs="Arial"/>
          <w:color w:val="000000"/>
          <w:sz w:val="20"/>
          <w:szCs w:val="20"/>
        </w:rPr>
        <w:t>.</w:t>
      </w:r>
    </w:p>
    <w:p w14:paraId="1B815BA7" w14:textId="0F80B42B" w:rsidR="00C62662" w:rsidRDefault="000F204C" w:rsidP="00C62662">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Pr>
          <w:rFonts w:ascii="Arial" w:hAnsi="Arial" w:cs="Arial"/>
          <w:color w:val="000000"/>
          <w:sz w:val="20"/>
          <w:szCs w:val="20"/>
        </w:rPr>
        <w:t>*</w:t>
      </w:r>
      <w:r w:rsidRPr="000F204C">
        <w:rPr>
          <w:rFonts w:ascii="Arial" w:hAnsi="Arial" w:cs="Arial"/>
          <w:color w:val="000000"/>
          <w:sz w:val="20"/>
          <w:szCs w:val="20"/>
        </w:rPr>
        <w:t xml:space="preserve">Lingo VanGilder, J., </w:t>
      </w:r>
      <w:r w:rsidRPr="000F204C">
        <w:rPr>
          <w:rFonts w:ascii="Arial" w:hAnsi="Arial" w:cs="Arial"/>
          <w:b/>
          <w:bCs/>
          <w:color w:val="000000"/>
          <w:sz w:val="20"/>
          <w:szCs w:val="20"/>
        </w:rPr>
        <w:t>Lohse, K.R.</w:t>
      </w:r>
      <w:r w:rsidRPr="000F204C">
        <w:rPr>
          <w:rFonts w:ascii="Arial" w:hAnsi="Arial" w:cs="Arial"/>
          <w:color w:val="000000"/>
          <w:sz w:val="20"/>
          <w:szCs w:val="20"/>
        </w:rPr>
        <w:t>, Duff, K., Wang, P., Schaefer, S.Y.</w:t>
      </w:r>
      <w:r>
        <w:rPr>
          <w:rFonts w:ascii="Arial" w:hAnsi="Arial" w:cs="Arial"/>
          <w:color w:val="000000"/>
          <w:sz w:val="20"/>
          <w:szCs w:val="20"/>
        </w:rPr>
        <w:t xml:space="preserve"> (</w:t>
      </w:r>
      <w:r w:rsidR="00DE4E94">
        <w:rPr>
          <w:rFonts w:ascii="Arial" w:hAnsi="Arial" w:cs="Arial"/>
          <w:color w:val="000000"/>
          <w:sz w:val="20"/>
          <w:szCs w:val="20"/>
        </w:rPr>
        <w:t>2021</w:t>
      </w:r>
      <w:r>
        <w:rPr>
          <w:rFonts w:ascii="Arial" w:hAnsi="Arial" w:cs="Arial"/>
          <w:color w:val="000000"/>
          <w:sz w:val="20"/>
          <w:szCs w:val="20"/>
        </w:rPr>
        <w:t>).</w:t>
      </w:r>
      <w:r w:rsidRPr="000F204C">
        <w:rPr>
          <w:rFonts w:ascii="Arial" w:hAnsi="Arial" w:cs="Arial"/>
          <w:color w:val="000000"/>
          <w:sz w:val="20"/>
          <w:szCs w:val="20"/>
        </w:rPr>
        <w:t xml:space="preserve"> Associations between Rey-</w:t>
      </w:r>
      <w:proofErr w:type="spellStart"/>
      <w:r w:rsidRPr="000F204C">
        <w:rPr>
          <w:rFonts w:ascii="Arial" w:hAnsi="Arial" w:cs="Arial"/>
          <w:color w:val="000000"/>
          <w:sz w:val="20"/>
          <w:szCs w:val="20"/>
        </w:rPr>
        <w:t>Osterrieth</w:t>
      </w:r>
      <w:proofErr w:type="spellEnd"/>
      <w:r w:rsidRPr="000F204C">
        <w:rPr>
          <w:rFonts w:ascii="Arial" w:hAnsi="Arial" w:cs="Arial"/>
          <w:color w:val="000000"/>
          <w:sz w:val="20"/>
          <w:szCs w:val="20"/>
        </w:rPr>
        <w:t xml:space="preserve"> Complex Figure test and motor skill learning in older adults. </w:t>
      </w:r>
      <w:r w:rsidRPr="000F204C">
        <w:rPr>
          <w:rFonts w:ascii="Arial" w:hAnsi="Arial" w:cs="Arial"/>
          <w:i/>
          <w:iCs/>
          <w:color w:val="000000"/>
          <w:sz w:val="20"/>
          <w:szCs w:val="20"/>
        </w:rPr>
        <w:t xml:space="preserve">Acta </w:t>
      </w:r>
      <w:proofErr w:type="spellStart"/>
      <w:r w:rsidRPr="000F204C">
        <w:rPr>
          <w:rFonts w:ascii="Arial" w:hAnsi="Arial" w:cs="Arial"/>
          <w:i/>
          <w:iCs/>
          <w:color w:val="000000"/>
          <w:sz w:val="20"/>
          <w:szCs w:val="20"/>
        </w:rPr>
        <w:t>Psychologica</w:t>
      </w:r>
      <w:proofErr w:type="spellEnd"/>
      <w:r w:rsidR="00DE4E94">
        <w:rPr>
          <w:rFonts w:ascii="Arial" w:hAnsi="Arial" w:cs="Arial"/>
          <w:i/>
          <w:iCs/>
          <w:color w:val="000000"/>
          <w:sz w:val="20"/>
          <w:szCs w:val="20"/>
        </w:rPr>
        <w:t xml:space="preserve">, 214, </w:t>
      </w:r>
      <w:r w:rsidR="00DE4E94">
        <w:rPr>
          <w:rFonts w:ascii="Arial" w:hAnsi="Arial" w:cs="Arial"/>
          <w:color w:val="000000"/>
          <w:sz w:val="20"/>
          <w:szCs w:val="20"/>
        </w:rPr>
        <w:t>1-9</w:t>
      </w:r>
      <w:r w:rsidRPr="000F204C">
        <w:rPr>
          <w:rFonts w:ascii="Arial" w:hAnsi="Arial" w:cs="Arial"/>
          <w:color w:val="000000"/>
          <w:sz w:val="20"/>
          <w:szCs w:val="20"/>
        </w:rPr>
        <w:t xml:space="preserve">. </w:t>
      </w:r>
    </w:p>
    <w:p w14:paraId="713DEF72" w14:textId="32775C50" w:rsidR="00C62662" w:rsidRPr="00C62662" w:rsidRDefault="00C62662" w:rsidP="00C62662">
      <w:pPr>
        <w:pStyle w:val="ListParagraph"/>
        <w:widowControl w:val="0"/>
        <w:numPr>
          <w:ilvl w:val="0"/>
          <w:numId w:val="10"/>
        </w:numPr>
        <w:autoSpaceDE w:val="0"/>
        <w:autoSpaceDN w:val="0"/>
        <w:adjustRightInd w:val="0"/>
        <w:spacing w:after="0"/>
        <w:ind w:left="360"/>
        <w:rPr>
          <w:rFonts w:ascii="Arial" w:hAnsi="Arial" w:cs="Arial"/>
          <w:color w:val="000000"/>
          <w:sz w:val="20"/>
          <w:szCs w:val="20"/>
        </w:rPr>
      </w:pPr>
      <w:r w:rsidRPr="00C62662">
        <w:rPr>
          <w:rFonts w:ascii="Arial" w:hAnsi="Arial" w:cs="Arial"/>
          <w:color w:val="000000"/>
          <w:sz w:val="20"/>
          <w:szCs w:val="20"/>
        </w:rPr>
        <w:t xml:space="preserve">Braun, R.G., Heitsch, L., Cole., J.W., Lindgren, A.G., </w:t>
      </w:r>
      <w:r w:rsidRPr="00C62662">
        <w:rPr>
          <w:rFonts w:ascii="Arial" w:hAnsi="Arial" w:cs="Arial"/>
          <w:b/>
          <w:bCs/>
          <w:color w:val="000000"/>
          <w:sz w:val="20"/>
          <w:szCs w:val="20"/>
        </w:rPr>
        <w:t>Lohse, K.R.</w:t>
      </w:r>
      <w:r w:rsidRPr="00C62662">
        <w:rPr>
          <w:rFonts w:ascii="Arial" w:hAnsi="Arial" w:cs="Arial"/>
          <w:color w:val="000000"/>
          <w:sz w:val="20"/>
          <w:szCs w:val="20"/>
        </w:rPr>
        <w:t xml:space="preserve">, Dude, J., de </w:t>
      </w:r>
      <w:proofErr w:type="spellStart"/>
      <w:r w:rsidRPr="00C62662">
        <w:rPr>
          <w:rFonts w:ascii="Arial" w:hAnsi="Arial" w:cs="Arial"/>
          <w:color w:val="000000"/>
          <w:sz w:val="20"/>
          <w:szCs w:val="20"/>
        </w:rPr>
        <w:t>Havenon</w:t>
      </w:r>
      <w:proofErr w:type="spellEnd"/>
      <w:r w:rsidRPr="00C62662">
        <w:rPr>
          <w:rFonts w:ascii="Arial" w:hAnsi="Arial" w:cs="Arial"/>
          <w:color w:val="000000"/>
          <w:sz w:val="20"/>
          <w:szCs w:val="20"/>
        </w:rPr>
        <w:t xml:space="preserve">, A., Cramer, S.C., &amp; Worrall, B.B. </w:t>
      </w:r>
      <w:r>
        <w:rPr>
          <w:rFonts w:ascii="Arial" w:hAnsi="Arial" w:cs="Arial"/>
          <w:color w:val="000000"/>
          <w:sz w:val="20"/>
          <w:szCs w:val="20"/>
        </w:rPr>
        <w:t xml:space="preserve">(in press). </w:t>
      </w:r>
      <w:r w:rsidRPr="00C62662">
        <w:rPr>
          <w:rFonts w:ascii="Arial" w:hAnsi="Arial" w:cs="Arial"/>
          <w:color w:val="000000"/>
          <w:sz w:val="20"/>
          <w:szCs w:val="20"/>
        </w:rPr>
        <w:t xml:space="preserve">What the Modified Rankin isn’t ranking: Stroke outcomes differ by domain. </w:t>
      </w:r>
      <w:r w:rsidRPr="00C62662">
        <w:rPr>
          <w:rFonts w:ascii="Arial" w:hAnsi="Arial" w:cs="Arial"/>
          <w:i/>
          <w:iCs/>
          <w:color w:val="000000"/>
          <w:sz w:val="20"/>
          <w:szCs w:val="20"/>
        </w:rPr>
        <w:t>Neurology</w:t>
      </w:r>
      <w:r w:rsidRPr="00C62662">
        <w:rPr>
          <w:rFonts w:ascii="Arial" w:hAnsi="Arial" w:cs="Arial"/>
          <w:color w:val="000000"/>
          <w:sz w:val="20"/>
          <w:szCs w:val="20"/>
        </w:rPr>
        <w:t>.</w:t>
      </w:r>
    </w:p>
    <w:p w14:paraId="7C1F511D" w14:textId="77777777" w:rsidR="00162D71" w:rsidRDefault="00162D71" w:rsidP="00162D71">
      <w:pPr>
        <w:pStyle w:val="ListParagraph"/>
        <w:widowControl w:val="0"/>
        <w:autoSpaceDE w:val="0"/>
        <w:autoSpaceDN w:val="0"/>
        <w:adjustRightInd w:val="0"/>
        <w:spacing w:after="0"/>
        <w:ind w:left="360"/>
        <w:rPr>
          <w:rFonts w:ascii="Arial" w:hAnsi="Arial" w:cs="Arial"/>
          <w:color w:val="000000"/>
          <w:sz w:val="20"/>
          <w:szCs w:val="20"/>
        </w:rPr>
      </w:pPr>
    </w:p>
    <w:p w14:paraId="526CA708" w14:textId="20EC8966" w:rsidR="00140CBA" w:rsidRDefault="00140CBA" w:rsidP="00140CBA">
      <w:pPr>
        <w:widowControl w:val="0"/>
        <w:autoSpaceDE w:val="0"/>
        <w:autoSpaceDN w:val="0"/>
        <w:adjustRightInd w:val="0"/>
        <w:spacing w:after="0"/>
        <w:rPr>
          <w:rFonts w:ascii="Arial" w:hAnsi="Arial" w:cs="Arial"/>
          <w:color w:val="000000"/>
          <w:sz w:val="20"/>
          <w:szCs w:val="20"/>
        </w:rPr>
      </w:pPr>
    </w:p>
    <w:p w14:paraId="57F56CFA" w14:textId="4E6504FF" w:rsidR="007C3AC3" w:rsidRPr="00140CBA" w:rsidRDefault="00140CBA" w:rsidP="00140CBA">
      <w:pPr>
        <w:widowControl w:val="0"/>
        <w:autoSpaceDE w:val="0"/>
        <w:autoSpaceDN w:val="0"/>
        <w:adjustRightInd w:val="0"/>
        <w:spacing w:after="0"/>
        <w:ind w:left="720" w:hanging="720"/>
        <w:rPr>
          <w:rFonts w:ascii="Arial" w:hAnsi="Arial" w:cs="Arial"/>
          <w:b/>
          <w:bCs/>
          <w:i/>
          <w:iCs/>
          <w:color w:val="000000"/>
          <w:sz w:val="20"/>
          <w:szCs w:val="20"/>
        </w:rPr>
      </w:pPr>
      <w:r w:rsidRPr="00140CBA">
        <w:rPr>
          <w:rFonts w:ascii="Arial" w:hAnsi="Arial" w:cs="Arial"/>
          <w:b/>
          <w:bCs/>
          <w:i/>
          <w:iCs/>
          <w:color w:val="000000"/>
          <w:sz w:val="20"/>
          <w:szCs w:val="20"/>
        </w:rPr>
        <w:t>Peer</w:t>
      </w:r>
      <w:r>
        <w:rPr>
          <w:rFonts w:ascii="Arial" w:hAnsi="Arial" w:cs="Arial"/>
          <w:b/>
          <w:bCs/>
          <w:i/>
          <w:iCs/>
          <w:color w:val="000000"/>
          <w:sz w:val="20"/>
          <w:szCs w:val="20"/>
        </w:rPr>
        <w:t>-</w:t>
      </w:r>
      <w:r w:rsidRPr="00140CBA">
        <w:rPr>
          <w:rFonts w:ascii="Arial" w:hAnsi="Arial" w:cs="Arial"/>
          <w:b/>
          <w:bCs/>
          <w:i/>
          <w:iCs/>
          <w:color w:val="000000"/>
          <w:sz w:val="20"/>
          <w:szCs w:val="20"/>
        </w:rPr>
        <w:t>Reviewed Articles Outside My Line of Research</w:t>
      </w:r>
    </w:p>
    <w:p w14:paraId="7AA291AF" w14:textId="77777777" w:rsidR="00140CBA" w:rsidRPr="008D1E71" w:rsidRDefault="00140CBA" w:rsidP="00140CBA">
      <w:pPr>
        <w:keepNext/>
        <w:keepLines/>
        <w:widowControl w:val="0"/>
        <w:autoSpaceDE w:val="0"/>
        <w:autoSpaceDN w:val="0"/>
        <w:adjustRightInd w:val="0"/>
        <w:spacing w:after="0"/>
        <w:rPr>
          <w:rFonts w:ascii="Arial" w:hAnsi="Arial" w:cs="Arial"/>
          <w:i/>
          <w:sz w:val="20"/>
          <w:szCs w:val="20"/>
        </w:rPr>
      </w:pPr>
      <w:r w:rsidRPr="008D1E71">
        <w:rPr>
          <w:rFonts w:ascii="Arial" w:hAnsi="Arial" w:cs="Arial"/>
          <w:i/>
          <w:sz w:val="20"/>
          <w:szCs w:val="20"/>
        </w:rPr>
        <w:t xml:space="preserve">At times, my </w:t>
      </w:r>
      <w:r>
        <w:rPr>
          <w:rFonts w:ascii="Arial" w:hAnsi="Arial" w:cs="Arial"/>
          <w:i/>
          <w:sz w:val="20"/>
          <w:szCs w:val="20"/>
        </w:rPr>
        <w:t>effort</w:t>
      </w:r>
      <w:r w:rsidRPr="008D1E71">
        <w:rPr>
          <w:rFonts w:ascii="Arial" w:hAnsi="Arial" w:cs="Arial"/>
          <w:i/>
          <w:sz w:val="20"/>
          <w:szCs w:val="20"/>
        </w:rPr>
        <w:t xml:space="preserve"> has included serving as a methodological/statistical consultant. These are publications outside of my line of research, but for which I met the ICMJE authorship criteria.</w:t>
      </w:r>
    </w:p>
    <w:p w14:paraId="7594BB85" w14:textId="08FCF1C8" w:rsidR="00140CBA" w:rsidRPr="00140CBA" w:rsidRDefault="00140CBA" w:rsidP="00532D18">
      <w:pPr>
        <w:pStyle w:val="ListParagraph"/>
        <w:numPr>
          <w:ilvl w:val="0"/>
          <w:numId w:val="15"/>
        </w:numPr>
        <w:autoSpaceDE w:val="0"/>
        <w:autoSpaceDN w:val="0"/>
        <w:adjustRightInd w:val="0"/>
        <w:spacing w:after="0"/>
        <w:ind w:left="360"/>
        <w:contextualSpacing w:val="0"/>
        <w:rPr>
          <w:rFonts w:ascii="Arial" w:hAnsi="Arial" w:cs="Arial"/>
          <w:sz w:val="20"/>
          <w:szCs w:val="20"/>
        </w:rPr>
      </w:pPr>
      <w:r w:rsidRPr="00140CBA">
        <w:rPr>
          <w:rFonts w:ascii="Arial" w:hAnsi="Arial" w:cs="Arial"/>
          <w:sz w:val="20"/>
          <w:szCs w:val="20"/>
        </w:rPr>
        <w:t>MacInnis, M. J.,</w:t>
      </w:r>
      <w:r w:rsidRPr="00140CBA">
        <w:rPr>
          <w:rFonts w:ascii="Arial" w:hAnsi="Arial" w:cs="Arial"/>
          <w:b/>
          <w:bCs/>
          <w:sz w:val="20"/>
          <w:szCs w:val="20"/>
        </w:rPr>
        <w:t xml:space="preserve"> Lohse, K.R.</w:t>
      </w:r>
      <w:r w:rsidRPr="00140CBA">
        <w:rPr>
          <w:rFonts w:ascii="Arial" w:hAnsi="Arial" w:cs="Arial"/>
          <w:sz w:val="20"/>
          <w:szCs w:val="20"/>
        </w:rPr>
        <w:t xml:space="preserve">, Strong, J., &amp; Koehle, M.S., (2015). Is previous history a reliable predictor for acute mountain sickness susceptibility? A meta-analysis of diagnostic accuracy. </w:t>
      </w:r>
      <w:r w:rsidRPr="00140CBA">
        <w:rPr>
          <w:rFonts w:ascii="Arial" w:hAnsi="Arial" w:cs="Arial"/>
          <w:i/>
          <w:sz w:val="20"/>
          <w:szCs w:val="20"/>
        </w:rPr>
        <w:t>British Journal of Sports Medicine, 49, 69-75</w:t>
      </w:r>
      <w:r w:rsidRPr="00140CBA">
        <w:rPr>
          <w:rFonts w:ascii="Arial" w:hAnsi="Arial" w:cs="Arial"/>
          <w:sz w:val="20"/>
          <w:szCs w:val="20"/>
        </w:rPr>
        <w:t>.</w:t>
      </w:r>
    </w:p>
    <w:p w14:paraId="65EAC637" w14:textId="22703CCE"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sz w:val="20"/>
          <w:szCs w:val="20"/>
        </w:rPr>
      </w:pPr>
      <w:r w:rsidRPr="00140CBA">
        <w:rPr>
          <w:rFonts w:ascii="Arial" w:hAnsi="Arial" w:cs="Arial"/>
          <w:sz w:val="20"/>
          <w:szCs w:val="20"/>
        </w:rPr>
        <w:t xml:space="preserve">MacInnis, M., Nugent, S. MacLeod, K., &amp; </w:t>
      </w:r>
      <w:r w:rsidRPr="00140CBA">
        <w:rPr>
          <w:rFonts w:ascii="Arial" w:hAnsi="Arial" w:cs="Arial"/>
          <w:b/>
          <w:bCs/>
          <w:sz w:val="20"/>
          <w:szCs w:val="20"/>
          <w:u w:val="single"/>
        </w:rPr>
        <w:t>Lohse, K.R</w:t>
      </w:r>
      <w:r w:rsidRPr="00140CBA">
        <w:rPr>
          <w:rFonts w:ascii="Arial" w:hAnsi="Arial" w:cs="Arial"/>
          <w:sz w:val="20"/>
          <w:szCs w:val="20"/>
        </w:rPr>
        <w:t xml:space="preserve">. (2015). Methods to estimate VO2max upon acute hypoxia exposure. </w:t>
      </w:r>
      <w:r w:rsidRPr="00140CBA">
        <w:rPr>
          <w:rFonts w:ascii="Arial" w:hAnsi="Arial" w:cs="Arial"/>
          <w:i/>
          <w:sz w:val="20"/>
          <w:szCs w:val="20"/>
        </w:rPr>
        <w:t>Medicine &amp; Science in Sports &amp; Exercise, 47, 1869-1876</w:t>
      </w:r>
      <w:r w:rsidRPr="00140CBA">
        <w:rPr>
          <w:rFonts w:ascii="Arial" w:hAnsi="Arial" w:cs="Arial"/>
          <w:sz w:val="20"/>
          <w:szCs w:val="20"/>
        </w:rPr>
        <w:t>. (</w:t>
      </w:r>
      <w:r w:rsidRPr="00140CBA">
        <w:rPr>
          <w:rFonts w:ascii="Arial" w:hAnsi="Arial" w:cs="Arial"/>
          <w:i/>
          <w:sz w:val="20"/>
          <w:szCs w:val="20"/>
          <w:u w:val="single"/>
        </w:rPr>
        <w:t>Note that there was a rounding error in Eq. 3 of this manuscript. The correct formula was presented in the appendix, however. A corrigendum rectifying this error was published in MSSE in December, 2018.</w:t>
      </w:r>
      <w:r w:rsidRPr="00140CBA">
        <w:rPr>
          <w:rFonts w:ascii="Arial" w:hAnsi="Arial" w:cs="Arial"/>
          <w:i/>
          <w:sz w:val="20"/>
          <w:szCs w:val="20"/>
        </w:rPr>
        <w:t>)</w:t>
      </w:r>
    </w:p>
    <w:p w14:paraId="7AC31135" w14:textId="4EFF6B69"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Oliver, G.,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Gascon, S. (2015). Kinematics and kinetics of youth baseball catchers and pitchers. </w:t>
      </w:r>
      <w:r w:rsidRPr="00140CBA">
        <w:rPr>
          <w:rFonts w:ascii="Arial" w:hAnsi="Arial" w:cs="Arial"/>
          <w:i/>
          <w:color w:val="000000"/>
          <w:sz w:val="20"/>
          <w:szCs w:val="20"/>
        </w:rPr>
        <w:t xml:space="preserve">Sports, 3, </w:t>
      </w:r>
      <w:r w:rsidRPr="00140CBA">
        <w:rPr>
          <w:rFonts w:ascii="Arial" w:hAnsi="Arial" w:cs="Arial"/>
          <w:color w:val="000000"/>
          <w:sz w:val="20"/>
          <w:szCs w:val="20"/>
        </w:rPr>
        <w:t>246-257.</w:t>
      </w:r>
    </w:p>
    <w:p w14:paraId="2878074E" w14:textId="37C868D9"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Daou, M.,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Miller, M. W. (2016). Expecting to teach enhances motor learning and information processing during practice. </w:t>
      </w:r>
      <w:r w:rsidRPr="00140CBA">
        <w:rPr>
          <w:rFonts w:ascii="Arial" w:hAnsi="Arial" w:cs="Arial"/>
          <w:i/>
          <w:color w:val="000000"/>
          <w:sz w:val="20"/>
          <w:szCs w:val="20"/>
        </w:rPr>
        <w:t xml:space="preserve">Human Movement Science, 49, </w:t>
      </w:r>
      <w:r w:rsidRPr="00140CBA">
        <w:rPr>
          <w:rFonts w:ascii="Arial" w:hAnsi="Arial" w:cs="Arial"/>
          <w:color w:val="000000"/>
          <w:sz w:val="20"/>
          <w:szCs w:val="20"/>
        </w:rPr>
        <w:t>336-345.</w:t>
      </w:r>
    </w:p>
    <w:p w14:paraId="1FBD084A" w14:textId="23901C89"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i/>
          <w:color w:val="000000"/>
          <w:sz w:val="20"/>
          <w:szCs w:val="20"/>
        </w:rPr>
      </w:pPr>
      <w:r w:rsidRPr="00140CBA">
        <w:rPr>
          <w:rFonts w:ascii="Arial" w:hAnsi="Arial" w:cs="Arial"/>
          <w:color w:val="000000"/>
          <w:sz w:val="20"/>
          <w:szCs w:val="20"/>
        </w:rPr>
        <w:t xml:space="preserve">Sefton, J.M.,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McAdam, J.S. (2016). Common fitness screen can predict injury and injury type in Army infantry, armor, and cavalry Trainees. </w:t>
      </w:r>
      <w:r w:rsidRPr="00140CBA">
        <w:rPr>
          <w:rFonts w:ascii="Arial" w:hAnsi="Arial" w:cs="Arial"/>
          <w:i/>
          <w:color w:val="000000"/>
          <w:sz w:val="20"/>
          <w:szCs w:val="20"/>
        </w:rPr>
        <w:t xml:space="preserve">Journal of Athletic Training, 51, </w:t>
      </w:r>
      <w:r w:rsidRPr="00140CBA">
        <w:rPr>
          <w:rFonts w:ascii="Arial" w:hAnsi="Arial" w:cs="Arial"/>
          <w:color w:val="000000"/>
          <w:sz w:val="20"/>
          <w:szCs w:val="20"/>
        </w:rPr>
        <w:t>849-857</w:t>
      </w:r>
      <w:r w:rsidRPr="00140CBA">
        <w:rPr>
          <w:rFonts w:ascii="Arial" w:hAnsi="Arial" w:cs="Arial"/>
          <w:i/>
          <w:color w:val="000000"/>
          <w:sz w:val="20"/>
          <w:szCs w:val="20"/>
        </w:rPr>
        <w:t>.</w:t>
      </w:r>
    </w:p>
    <w:p w14:paraId="31F3C744" w14:textId="3469D2DC"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i/>
          <w:color w:val="000000"/>
          <w:sz w:val="20"/>
          <w:szCs w:val="20"/>
        </w:rPr>
      </w:pPr>
      <w:r w:rsidRPr="00140CBA">
        <w:rPr>
          <w:rFonts w:ascii="Arial" w:hAnsi="Arial" w:cs="Arial"/>
          <w:color w:val="000000"/>
          <w:sz w:val="20"/>
          <w:szCs w:val="20"/>
        </w:rPr>
        <w:t xml:space="preserve">Daou, M., Buchanan, T.L., Lindsay, K.R.,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Miller, M.W. (2016). Expecting to teach enhances learning: Evidence from a motor learning paradigm. </w:t>
      </w:r>
      <w:r w:rsidRPr="00140CBA">
        <w:rPr>
          <w:rFonts w:ascii="Arial" w:hAnsi="Arial" w:cs="Arial"/>
          <w:i/>
          <w:color w:val="000000"/>
          <w:sz w:val="20"/>
          <w:szCs w:val="20"/>
        </w:rPr>
        <w:t>Journal of Motor Learning and Development, 4,</w:t>
      </w:r>
      <w:r w:rsidRPr="00140CBA">
        <w:rPr>
          <w:rFonts w:ascii="Arial" w:hAnsi="Arial" w:cs="Arial"/>
          <w:color w:val="000000"/>
          <w:sz w:val="20"/>
          <w:szCs w:val="20"/>
        </w:rPr>
        <w:t xml:space="preserve"> 197-207</w:t>
      </w:r>
      <w:r w:rsidRPr="00140CBA">
        <w:rPr>
          <w:rFonts w:ascii="Arial" w:hAnsi="Arial" w:cs="Arial"/>
          <w:i/>
          <w:color w:val="000000"/>
          <w:sz w:val="20"/>
          <w:szCs w:val="20"/>
        </w:rPr>
        <w:t>.</w:t>
      </w:r>
    </w:p>
    <w:p w14:paraId="70304102" w14:textId="03BE5CA7"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Sefton, J.M., McAdams, J.S., Pascoe, D.D., </w:t>
      </w:r>
      <w:r w:rsidRPr="00140CBA">
        <w:rPr>
          <w:rFonts w:ascii="Arial" w:hAnsi="Arial" w:cs="Arial"/>
          <w:b/>
          <w:bCs/>
          <w:color w:val="000000"/>
          <w:sz w:val="20"/>
          <w:szCs w:val="20"/>
        </w:rPr>
        <w:t>Lohse, K.R.</w:t>
      </w:r>
      <w:r w:rsidRPr="00140CBA">
        <w:rPr>
          <w:rFonts w:ascii="Arial" w:hAnsi="Arial" w:cs="Arial"/>
          <w:color w:val="000000"/>
          <w:sz w:val="20"/>
          <w:szCs w:val="20"/>
        </w:rPr>
        <w:t xml:space="preserve">, Banda, R.L., </w:t>
      </w:r>
      <w:proofErr w:type="spellStart"/>
      <w:r w:rsidRPr="00140CBA">
        <w:rPr>
          <w:rFonts w:ascii="Arial" w:hAnsi="Arial" w:cs="Arial"/>
          <w:color w:val="000000"/>
          <w:sz w:val="20"/>
          <w:szCs w:val="20"/>
        </w:rPr>
        <w:t>Henault</w:t>
      </w:r>
      <w:proofErr w:type="spellEnd"/>
      <w:r w:rsidRPr="00140CBA">
        <w:rPr>
          <w:rFonts w:ascii="Arial" w:hAnsi="Arial" w:cs="Arial"/>
          <w:color w:val="000000"/>
          <w:sz w:val="20"/>
          <w:szCs w:val="20"/>
        </w:rPr>
        <w:t xml:space="preserve">, C.B., Cherrington, A.R., &amp; Adams, N.E. (2016). Evaluation of two heat mitigation methods in Army Trainees. </w:t>
      </w:r>
      <w:r w:rsidRPr="00140CBA">
        <w:rPr>
          <w:rFonts w:ascii="Arial" w:hAnsi="Arial" w:cs="Arial"/>
          <w:i/>
          <w:color w:val="000000"/>
          <w:sz w:val="20"/>
          <w:szCs w:val="20"/>
        </w:rPr>
        <w:t xml:space="preserve">Journal of Athletic Training, 51, </w:t>
      </w:r>
      <w:r w:rsidRPr="00140CBA">
        <w:rPr>
          <w:rFonts w:ascii="Arial" w:hAnsi="Arial" w:cs="Arial"/>
          <w:color w:val="000000"/>
          <w:sz w:val="20"/>
          <w:szCs w:val="20"/>
        </w:rPr>
        <w:t xml:space="preserve">936-945. </w:t>
      </w:r>
    </w:p>
    <w:p w14:paraId="063AEA9B" w14:textId="1A76AB64"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Meadows, C.C., Gable, P.A.,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Miller, M. W. (2017). Motivation and motor-preparatory brain activity can independently affect premotor reaction time. </w:t>
      </w:r>
      <w:r w:rsidRPr="00140CBA">
        <w:rPr>
          <w:rFonts w:ascii="Arial" w:hAnsi="Arial" w:cs="Arial"/>
          <w:i/>
          <w:color w:val="000000"/>
          <w:sz w:val="20"/>
          <w:szCs w:val="20"/>
        </w:rPr>
        <w:t xml:space="preserve">Neuroscience, 339, </w:t>
      </w:r>
      <w:r w:rsidRPr="00140CBA">
        <w:rPr>
          <w:rFonts w:ascii="Arial" w:hAnsi="Arial" w:cs="Arial"/>
          <w:color w:val="000000"/>
          <w:sz w:val="20"/>
          <w:szCs w:val="20"/>
        </w:rPr>
        <w:t>174-179.</w:t>
      </w:r>
    </w:p>
    <w:p w14:paraId="1D46FFF9" w14:textId="1F65200C"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Holland, A.M., Mattson, C.D., Martin, J.S., </w:t>
      </w:r>
      <w:r w:rsidRPr="00140CBA">
        <w:rPr>
          <w:rFonts w:ascii="Arial" w:hAnsi="Arial" w:cs="Arial"/>
          <w:b/>
          <w:bCs/>
          <w:color w:val="000000"/>
          <w:sz w:val="20"/>
          <w:szCs w:val="20"/>
        </w:rPr>
        <w:t>Lohse, K.R.</w:t>
      </w:r>
      <w:r w:rsidRPr="00140CBA">
        <w:rPr>
          <w:rFonts w:ascii="Arial" w:hAnsi="Arial" w:cs="Arial"/>
          <w:color w:val="000000"/>
          <w:sz w:val="20"/>
          <w:szCs w:val="20"/>
        </w:rPr>
        <w:t>, Finn, P.R., &amp; Stager, J.M. (2017). A cross-</w:t>
      </w:r>
      <w:r w:rsidRPr="00140CBA">
        <w:rPr>
          <w:rFonts w:ascii="Arial" w:hAnsi="Arial" w:cs="Arial"/>
          <w:color w:val="000000"/>
          <w:sz w:val="20"/>
          <w:szCs w:val="20"/>
        </w:rPr>
        <w:lastRenderedPageBreak/>
        <w:t xml:space="preserve">sectional study of physical activity and arterial compliance: The effects of age and artery size. </w:t>
      </w:r>
      <w:r w:rsidRPr="00140CBA">
        <w:rPr>
          <w:rFonts w:ascii="Arial" w:hAnsi="Arial" w:cs="Arial"/>
          <w:i/>
          <w:color w:val="000000"/>
          <w:sz w:val="20"/>
          <w:szCs w:val="20"/>
        </w:rPr>
        <w:t xml:space="preserve">Journal of the American Society of Hypertension, </w:t>
      </w:r>
      <w:r w:rsidRPr="00140CBA">
        <w:rPr>
          <w:rFonts w:ascii="Arial" w:hAnsi="Arial" w:cs="Arial"/>
          <w:color w:val="000000"/>
          <w:sz w:val="20"/>
          <w:szCs w:val="20"/>
        </w:rPr>
        <w:t>11, 92-100.</w:t>
      </w:r>
    </w:p>
    <w:p w14:paraId="47D6A7C2" w14:textId="4A56AD24"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Karlinsky, A., </w:t>
      </w:r>
      <w:r w:rsidRPr="00140CBA">
        <w:rPr>
          <w:rFonts w:ascii="Arial" w:hAnsi="Arial" w:cs="Arial"/>
          <w:b/>
          <w:bCs/>
          <w:color w:val="000000"/>
          <w:sz w:val="20"/>
          <w:szCs w:val="20"/>
        </w:rPr>
        <w:t>Lohse, K. R.</w:t>
      </w:r>
      <w:r w:rsidRPr="00140CBA">
        <w:rPr>
          <w:rFonts w:ascii="Arial" w:hAnsi="Arial" w:cs="Arial"/>
          <w:color w:val="000000"/>
          <w:sz w:val="20"/>
          <w:szCs w:val="20"/>
        </w:rPr>
        <w:t xml:space="preserve">, &amp; Lam, M.Y. (2017). A meta-analysis of the Joint-Simon Effect. </w:t>
      </w:r>
      <w:r w:rsidRPr="00140CBA">
        <w:rPr>
          <w:rFonts w:ascii="Arial" w:hAnsi="Arial" w:cs="Arial"/>
          <w:i/>
          <w:color w:val="000000"/>
          <w:sz w:val="20"/>
          <w:szCs w:val="20"/>
        </w:rPr>
        <w:t>Proceedings of the 39</w:t>
      </w:r>
      <w:r w:rsidRPr="00140CBA">
        <w:rPr>
          <w:rFonts w:ascii="Arial" w:hAnsi="Arial" w:cs="Arial"/>
          <w:i/>
          <w:color w:val="000000"/>
          <w:sz w:val="20"/>
          <w:szCs w:val="20"/>
          <w:vertAlign w:val="superscript"/>
        </w:rPr>
        <w:t>th</w:t>
      </w:r>
      <w:r w:rsidRPr="00140CBA">
        <w:rPr>
          <w:rFonts w:ascii="Arial" w:hAnsi="Arial" w:cs="Arial"/>
          <w:i/>
          <w:color w:val="000000"/>
          <w:sz w:val="20"/>
          <w:szCs w:val="20"/>
        </w:rPr>
        <w:t xml:space="preserve"> Annual Conference of the Cognitive Science Society</w:t>
      </w:r>
      <w:r w:rsidRPr="00140CBA">
        <w:rPr>
          <w:rFonts w:ascii="Arial" w:hAnsi="Arial" w:cs="Arial"/>
          <w:color w:val="000000"/>
          <w:sz w:val="20"/>
          <w:szCs w:val="20"/>
        </w:rPr>
        <w:t xml:space="preserve">. </w:t>
      </w:r>
    </w:p>
    <w:p w14:paraId="10EE8F14" w14:textId="27DE2D7B"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i/>
          <w:color w:val="000000"/>
          <w:sz w:val="20"/>
          <w:szCs w:val="20"/>
        </w:rPr>
      </w:pPr>
      <w:r w:rsidRPr="00140CBA">
        <w:rPr>
          <w:rFonts w:ascii="Arial" w:hAnsi="Arial" w:cs="Arial"/>
          <w:color w:val="000000"/>
          <w:sz w:val="20"/>
          <w:szCs w:val="20"/>
        </w:rPr>
        <w:t xml:space="preserve">Araújo, R., Hastie, P. A., </w:t>
      </w:r>
      <w:r w:rsidRPr="00140CBA">
        <w:rPr>
          <w:rFonts w:ascii="Arial" w:hAnsi="Arial" w:cs="Arial"/>
          <w:b/>
          <w:bCs/>
          <w:color w:val="000000"/>
          <w:sz w:val="20"/>
          <w:szCs w:val="20"/>
        </w:rPr>
        <w:t>Lohse, K. R.</w:t>
      </w:r>
      <w:r w:rsidRPr="00140CBA">
        <w:rPr>
          <w:rFonts w:ascii="Arial" w:hAnsi="Arial" w:cs="Arial"/>
          <w:color w:val="000000"/>
          <w:sz w:val="20"/>
          <w:szCs w:val="20"/>
        </w:rPr>
        <w:t xml:space="preserve">, </w:t>
      </w:r>
      <w:proofErr w:type="spellStart"/>
      <w:r w:rsidRPr="00140CBA">
        <w:rPr>
          <w:rFonts w:ascii="Arial" w:hAnsi="Arial" w:cs="Arial"/>
          <w:color w:val="000000"/>
          <w:sz w:val="20"/>
          <w:szCs w:val="20"/>
        </w:rPr>
        <w:t>Bessa</w:t>
      </w:r>
      <w:proofErr w:type="spellEnd"/>
      <w:r w:rsidRPr="00140CBA">
        <w:rPr>
          <w:rFonts w:ascii="Arial" w:hAnsi="Arial" w:cs="Arial"/>
          <w:color w:val="000000"/>
          <w:sz w:val="20"/>
          <w:szCs w:val="20"/>
        </w:rPr>
        <w:t xml:space="preserve">, C., &amp; Mesquita, I. (2017). The long-term development of volleyball game play performance using Sport Education and the Step-Game-Approach model. </w:t>
      </w:r>
      <w:r w:rsidRPr="00140CBA">
        <w:rPr>
          <w:rFonts w:ascii="Arial" w:hAnsi="Arial" w:cs="Arial"/>
          <w:i/>
          <w:color w:val="000000"/>
          <w:sz w:val="20"/>
          <w:szCs w:val="20"/>
        </w:rPr>
        <w:t xml:space="preserve">European Physical Education Review, 7, </w:t>
      </w:r>
      <w:r w:rsidRPr="00140CBA">
        <w:rPr>
          <w:rFonts w:ascii="Arial" w:hAnsi="Arial" w:cs="Arial"/>
          <w:color w:val="000000"/>
          <w:sz w:val="20"/>
          <w:szCs w:val="20"/>
        </w:rPr>
        <w:t>243-267.</w:t>
      </w:r>
    </w:p>
    <w:p w14:paraId="2AF39E53" w14:textId="3BCE8543"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Daou, M.,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Miller, M. W. (2017). To take the stairs or not to take the stairs? Employing the Reflective-Impulsive Model to predict spontaneous physical activity. </w:t>
      </w:r>
      <w:r w:rsidRPr="00140CBA">
        <w:rPr>
          <w:rFonts w:ascii="Arial" w:hAnsi="Arial" w:cs="Arial"/>
          <w:i/>
          <w:color w:val="000000"/>
          <w:sz w:val="20"/>
          <w:szCs w:val="20"/>
        </w:rPr>
        <w:t>Sports</w:t>
      </w:r>
      <w:r w:rsidRPr="00140CBA">
        <w:rPr>
          <w:rFonts w:ascii="Arial" w:hAnsi="Arial" w:cs="Arial"/>
          <w:color w:val="000000"/>
          <w:sz w:val="20"/>
          <w:szCs w:val="20"/>
        </w:rPr>
        <w:t xml:space="preserve">, 5(4), 75; </w:t>
      </w:r>
      <w:hyperlink r:id="rId15" w:history="1">
        <w:r w:rsidRPr="00140CBA">
          <w:rPr>
            <w:rStyle w:val="Hyperlink"/>
            <w:rFonts w:ascii="Arial" w:hAnsi="Arial" w:cs="Arial"/>
            <w:sz w:val="20"/>
            <w:szCs w:val="20"/>
          </w:rPr>
          <w:t>https://doi.org/10.3390/sports5040075</w:t>
        </w:r>
      </w:hyperlink>
      <w:r w:rsidRPr="00140CBA">
        <w:rPr>
          <w:rFonts w:ascii="Arial" w:hAnsi="Arial" w:cs="Arial"/>
          <w:color w:val="000000"/>
          <w:sz w:val="20"/>
          <w:szCs w:val="20"/>
        </w:rPr>
        <w:t xml:space="preserve"> </w:t>
      </w:r>
    </w:p>
    <w:p w14:paraId="5F0DA87F" w14:textId="278AD234"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Chan, M., MacInnis, M.J., Koch, S., MacLeod, K.E., </w:t>
      </w:r>
      <w:r w:rsidRPr="00140CBA">
        <w:rPr>
          <w:rFonts w:ascii="Arial" w:hAnsi="Arial" w:cs="Arial"/>
          <w:b/>
          <w:bCs/>
          <w:color w:val="000000"/>
          <w:sz w:val="20"/>
          <w:szCs w:val="20"/>
        </w:rPr>
        <w:t>Lohse, K.R.</w:t>
      </w:r>
      <w:r w:rsidRPr="00140CBA">
        <w:rPr>
          <w:rFonts w:ascii="Arial" w:hAnsi="Arial" w:cs="Arial"/>
          <w:color w:val="000000"/>
          <w:sz w:val="20"/>
          <w:szCs w:val="20"/>
        </w:rPr>
        <w:t xml:space="preserve">, Gallo, M., </w:t>
      </w:r>
      <w:proofErr w:type="spellStart"/>
      <w:r w:rsidRPr="00140CBA">
        <w:rPr>
          <w:rFonts w:ascii="Arial" w:hAnsi="Arial" w:cs="Arial"/>
          <w:color w:val="000000"/>
          <w:sz w:val="20"/>
          <w:szCs w:val="20"/>
        </w:rPr>
        <w:t>Sheel</w:t>
      </w:r>
      <w:proofErr w:type="spellEnd"/>
      <w:r w:rsidRPr="00140CBA">
        <w:rPr>
          <w:rFonts w:ascii="Arial" w:hAnsi="Arial" w:cs="Arial"/>
          <w:color w:val="000000"/>
          <w:sz w:val="20"/>
          <w:szCs w:val="20"/>
        </w:rPr>
        <w:t xml:space="preserve">, A.B., &amp; Koehle, M.S. (2018). </w:t>
      </w:r>
      <w:proofErr w:type="spellStart"/>
      <w:r w:rsidRPr="00140CBA">
        <w:rPr>
          <w:rFonts w:ascii="Arial" w:hAnsi="Arial" w:cs="Arial"/>
          <w:color w:val="000000"/>
          <w:sz w:val="20"/>
          <w:szCs w:val="20"/>
        </w:rPr>
        <w:t>Cardiopulminary</w:t>
      </w:r>
      <w:proofErr w:type="spellEnd"/>
      <w:r w:rsidRPr="00140CBA">
        <w:rPr>
          <w:rFonts w:ascii="Arial" w:hAnsi="Arial" w:cs="Arial"/>
          <w:color w:val="000000"/>
          <w:sz w:val="20"/>
          <w:szCs w:val="20"/>
        </w:rPr>
        <w:t xml:space="preserve"> demand of kettlebell snatches in </w:t>
      </w:r>
      <w:proofErr w:type="spellStart"/>
      <w:r w:rsidRPr="00140CBA">
        <w:rPr>
          <w:rFonts w:ascii="Arial" w:hAnsi="Arial" w:cs="Arial"/>
          <w:color w:val="000000"/>
          <w:sz w:val="20"/>
          <w:szCs w:val="20"/>
        </w:rPr>
        <w:t>Girevoy</w:t>
      </w:r>
      <w:proofErr w:type="spellEnd"/>
      <w:r w:rsidRPr="00140CBA">
        <w:rPr>
          <w:rFonts w:ascii="Arial" w:hAnsi="Arial" w:cs="Arial"/>
          <w:color w:val="000000"/>
          <w:sz w:val="20"/>
          <w:szCs w:val="20"/>
        </w:rPr>
        <w:t xml:space="preserve"> Sport. </w:t>
      </w:r>
      <w:r w:rsidRPr="00140CBA">
        <w:rPr>
          <w:rFonts w:ascii="Arial" w:hAnsi="Arial" w:cs="Arial"/>
          <w:i/>
          <w:color w:val="000000"/>
          <w:sz w:val="20"/>
          <w:szCs w:val="20"/>
        </w:rPr>
        <w:t>Journal of Strength and Conditioning Research</w:t>
      </w:r>
      <w:r w:rsidRPr="00140CBA">
        <w:rPr>
          <w:rFonts w:ascii="Arial" w:hAnsi="Arial" w:cs="Arial"/>
          <w:color w:val="000000"/>
          <w:sz w:val="20"/>
          <w:szCs w:val="20"/>
        </w:rPr>
        <w:t xml:space="preserve">. </w:t>
      </w:r>
    </w:p>
    <w:p w14:paraId="2A0601E1" w14:textId="4D8ACD2D"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McAdam, J. McGinnis, K.D., Beck, D.T., Haun, C.T., Romero, M.A., Mumford, P.W., Roberson, P.A., Young, K.C., </w:t>
      </w:r>
      <w:r w:rsidRPr="00140CBA">
        <w:rPr>
          <w:rFonts w:ascii="Arial" w:hAnsi="Arial" w:cs="Arial"/>
          <w:b/>
          <w:bCs/>
          <w:color w:val="000000"/>
          <w:sz w:val="20"/>
          <w:szCs w:val="20"/>
        </w:rPr>
        <w:t>Lohse, K.R.</w:t>
      </w:r>
      <w:r w:rsidRPr="00140CBA">
        <w:rPr>
          <w:rFonts w:ascii="Arial" w:hAnsi="Arial" w:cs="Arial"/>
          <w:color w:val="000000"/>
          <w:sz w:val="20"/>
          <w:szCs w:val="20"/>
        </w:rPr>
        <w:t xml:space="preserve">, Lockwood, C.M., Roberts, M.D., &amp; Sefton, J.M., (2018). Effects of whey protein supplementation in Army initial entry training. </w:t>
      </w:r>
      <w:r w:rsidRPr="00140CBA">
        <w:rPr>
          <w:rFonts w:ascii="Arial" w:hAnsi="Arial" w:cs="Arial"/>
          <w:i/>
          <w:color w:val="000000"/>
          <w:sz w:val="20"/>
          <w:szCs w:val="20"/>
        </w:rPr>
        <w:t xml:space="preserve">Nutrients, 10, </w:t>
      </w:r>
      <w:r w:rsidRPr="00140CBA">
        <w:rPr>
          <w:rFonts w:ascii="Arial" w:hAnsi="Arial" w:cs="Arial"/>
          <w:color w:val="000000"/>
          <w:sz w:val="20"/>
          <w:szCs w:val="20"/>
        </w:rPr>
        <w:t>1248.</w:t>
      </w:r>
    </w:p>
    <w:p w14:paraId="4382E43D" w14:textId="3DD8BBBD"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proofErr w:type="spellStart"/>
      <w:r w:rsidRPr="00140CBA">
        <w:rPr>
          <w:rFonts w:ascii="Arial" w:hAnsi="Arial" w:cs="Arial"/>
          <w:color w:val="000000"/>
          <w:sz w:val="20"/>
          <w:szCs w:val="20"/>
        </w:rPr>
        <w:t>Jaquess</w:t>
      </w:r>
      <w:proofErr w:type="spellEnd"/>
      <w:r w:rsidRPr="00140CBA">
        <w:rPr>
          <w:rFonts w:ascii="Arial" w:hAnsi="Arial" w:cs="Arial"/>
          <w:color w:val="000000"/>
          <w:sz w:val="20"/>
          <w:szCs w:val="20"/>
        </w:rPr>
        <w:t xml:space="preserve">, K.J., Lo, L-C, Oh, H., Lu, C, Ginsberg, A., Tan, Y.Y., </w:t>
      </w:r>
      <w:r w:rsidRPr="00140CBA">
        <w:rPr>
          <w:rFonts w:ascii="Arial" w:hAnsi="Arial" w:cs="Arial"/>
          <w:b/>
          <w:bCs/>
          <w:color w:val="000000"/>
          <w:sz w:val="20"/>
          <w:szCs w:val="20"/>
        </w:rPr>
        <w:t>Lohse, K.R.</w:t>
      </w:r>
      <w:r w:rsidRPr="00140CBA">
        <w:rPr>
          <w:rFonts w:ascii="Arial" w:hAnsi="Arial" w:cs="Arial"/>
          <w:color w:val="000000"/>
          <w:sz w:val="20"/>
          <w:szCs w:val="20"/>
        </w:rPr>
        <w:t xml:space="preserve">, Miller, M.W., Hatfield, B.D., </w:t>
      </w:r>
      <w:proofErr w:type="spellStart"/>
      <w:r w:rsidRPr="00140CBA">
        <w:rPr>
          <w:rFonts w:ascii="Arial" w:hAnsi="Arial" w:cs="Arial"/>
          <w:color w:val="000000"/>
          <w:sz w:val="20"/>
          <w:szCs w:val="20"/>
        </w:rPr>
        <w:t>Gentili</w:t>
      </w:r>
      <w:proofErr w:type="spellEnd"/>
      <w:r w:rsidRPr="00140CBA">
        <w:rPr>
          <w:rFonts w:ascii="Arial" w:hAnsi="Arial" w:cs="Arial"/>
          <w:color w:val="000000"/>
          <w:sz w:val="20"/>
          <w:szCs w:val="20"/>
        </w:rPr>
        <w:t xml:space="preserve">, R.J. (2018). Changes in mental workload and motor performance throughout multiple practice sessions under various levels of task difficulty. </w:t>
      </w:r>
      <w:r w:rsidRPr="00140CBA">
        <w:rPr>
          <w:rFonts w:ascii="Arial" w:hAnsi="Arial" w:cs="Arial"/>
          <w:i/>
          <w:color w:val="000000"/>
          <w:sz w:val="20"/>
          <w:szCs w:val="20"/>
        </w:rPr>
        <w:t xml:space="preserve">Neuroscience, 393, </w:t>
      </w:r>
      <w:r w:rsidRPr="00140CBA">
        <w:rPr>
          <w:rFonts w:ascii="Arial" w:hAnsi="Arial" w:cs="Arial"/>
          <w:color w:val="000000"/>
          <w:sz w:val="20"/>
          <w:szCs w:val="20"/>
        </w:rPr>
        <w:t>305-318.</w:t>
      </w:r>
    </w:p>
    <w:p w14:paraId="0F7AC74A" w14:textId="13F4988B"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Daou, M., </w:t>
      </w:r>
      <w:proofErr w:type="spellStart"/>
      <w:r w:rsidRPr="00140CBA">
        <w:rPr>
          <w:rFonts w:ascii="Arial" w:hAnsi="Arial" w:cs="Arial"/>
          <w:color w:val="000000"/>
          <w:sz w:val="20"/>
          <w:szCs w:val="20"/>
        </w:rPr>
        <w:t>Rhaods</w:t>
      </w:r>
      <w:proofErr w:type="spellEnd"/>
      <w:r w:rsidRPr="00140CBA">
        <w:rPr>
          <w:rFonts w:ascii="Arial" w:hAnsi="Arial" w:cs="Arial"/>
          <w:color w:val="000000"/>
          <w:sz w:val="20"/>
          <w:szCs w:val="20"/>
        </w:rPr>
        <w:t xml:space="preserve">, J.A., Jacobs, T. </w:t>
      </w:r>
      <w:r w:rsidRPr="00140CBA">
        <w:rPr>
          <w:rFonts w:ascii="Arial" w:hAnsi="Arial" w:cs="Arial"/>
          <w:b/>
          <w:bCs/>
          <w:color w:val="000000"/>
          <w:sz w:val="20"/>
          <w:szCs w:val="20"/>
        </w:rPr>
        <w:t>Lohse, K.R.</w:t>
      </w:r>
      <w:r w:rsidRPr="00140CBA">
        <w:rPr>
          <w:rFonts w:ascii="Arial" w:hAnsi="Arial" w:cs="Arial"/>
          <w:color w:val="000000"/>
          <w:sz w:val="20"/>
          <w:szCs w:val="20"/>
        </w:rPr>
        <w:t xml:space="preserve">, &amp; Miller, M.W. (2019). Does limiting pre-movement time during practice eliminate the benefit of practicing while expecting to teach? </w:t>
      </w:r>
      <w:r w:rsidRPr="00140CBA">
        <w:rPr>
          <w:rFonts w:ascii="Arial" w:hAnsi="Arial" w:cs="Arial"/>
          <w:i/>
          <w:color w:val="000000"/>
          <w:sz w:val="20"/>
          <w:szCs w:val="20"/>
        </w:rPr>
        <w:t>Human Movement Science, 64,</w:t>
      </w:r>
      <w:r w:rsidRPr="00140CBA">
        <w:rPr>
          <w:rFonts w:ascii="Arial" w:hAnsi="Arial" w:cs="Arial"/>
          <w:color w:val="000000"/>
          <w:sz w:val="20"/>
          <w:szCs w:val="20"/>
        </w:rPr>
        <w:t xml:space="preserve"> 153-163.</w:t>
      </w:r>
    </w:p>
    <w:p w14:paraId="743C0E2A" w14:textId="482149C4"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Carter, E.A., </w:t>
      </w:r>
      <w:r w:rsidRPr="00140CBA">
        <w:rPr>
          <w:rFonts w:ascii="Arial" w:hAnsi="Arial" w:cs="Arial"/>
          <w:b/>
          <w:bCs/>
          <w:color w:val="000000"/>
          <w:sz w:val="20"/>
          <w:szCs w:val="20"/>
        </w:rPr>
        <w:t>Lohse, K.R.</w:t>
      </w:r>
      <w:r w:rsidRPr="00140CBA">
        <w:rPr>
          <w:rFonts w:ascii="Arial" w:hAnsi="Arial" w:cs="Arial"/>
          <w:color w:val="000000"/>
          <w:sz w:val="20"/>
          <w:szCs w:val="20"/>
        </w:rPr>
        <w:t xml:space="preserve">, </w:t>
      </w:r>
      <w:proofErr w:type="spellStart"/>
      <w:r w:rsidRPr="00140CBA">
        <w:rPr>
          <w:rFonts w:ascii="Arial" w:hAnsi="Arial" w:cs="Arial"/>
          <w:color w:val="000000"/>
          <w:sz w:val="20"/>
          <w:szCs w:val="20"/>
        </w:rPr>
        <w:t>Sheel</w:t>
      </w:r>
      <w:proofErr w:type="spellEnd"/>
      <w:r w:rsidRPr="00140CBA">
        <w:rPr>
          <w:rFonts w:ascii="Arial" w:hAnsi="Arial" w:cs="Arial"/>
          <w:color w:val="000000"/>
          <w:sz w:val="20"/>
          <w:szCs w:val="20"/>
        </w:rPr>
        <w:t xml:space="preserve">, A.W., &amp; Koehle, M.S. (2019). Sildenafil does not reliably improve exercise performance in hypoxia: A systematic review. </w:t>
      </w:r>
      <w:r w:rsidRPr="00140CBA">
        <w:rPr>
          <w:rFonts w:ascii="Arial" w:hAnsi="Arial" w:cs="Arial"/>
          <w:i/>
          <w:color w:val="000000"/>
          <w:sz w:val="20"/>
          <w:szCs w:val="20"/>
        </w:rPr>
        <w:t xml:space="preserve">British Medical Journal: Open, 5 (1), </w:t>
      </w:r>
      <w:r w:rsidRPr="00140CBA">
        <w:rPr>
          <w:rFonts w:ascii="Arial" w:hAnsi="Arial" w:cs="Arial"/>
          <w:color w:val="000000"/>
          <w:sz w:val="20"/>
          <w:szCs w:val="20"/>
        </w:rPr>
        <w:t xml:space="preserve">e000526. </w:t>
      </w:r>
    </w:p>
    <w:p w14:paraId="3EF84882" w14:textId="17BCD615"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Fawver, B., Thomas, J.L., Drew, T., Mills, M.K., </w:t>
      </w:r>
      <w:proofErr w:type="spellStart"/>
      <w:r w:rsidRPr="00140CBA">
        <w:rPr>
          <w:rFonts w:ascii="Arial" w:hAnsi="Arial" w:cs="Arial"/>
          <w:color w:val="000000"/>
          <w:sz w:val="20"/>
          <w:szCs w:val="20"/>
        </w:rPr>
        <w:t>Auffermann</w:t>
      </w:r>
      <w:proofErr w:type="spellEnd"/>
      <w:r w:rsidRPr="00140CBA">
        <w:rPr>
          <w:rFonts w:ascii="Arial" w:hAnsi="Arial" w:cs="Arial"/>
          <w:color w:val="000000"/>
          <w:sz w:val="20"/>
          <w:szCs w:val="20"/>
        </w:rPr>
        <w:t xml:space="preserve">, W.F., </w:t>
      </w:r>
      <w:r w:rsidRPr="00140CBA">
        <w:rPr>
          <w:rFonts w:ascii="Arial" w:hAnsi="Arial" w:cs="Arial"/>
          <w:b/>
          <w:bCs/>
          <w:color w:val="000000"/>
          <w:sz w:val="20"/>
          <w:szCs w:val="20"/>
        </w:rPr>
        <w:t>Lohse, K.R.</w:t>
      </w:r>
      <w:r w:rsidRPr="00140CBA">
        <w:rPr>
          <w:rFonts w:ascii="Arial" w:hAnsi="Arial" w:cs="Arial"/>
          <w:color w:val="000000"/>
          <w:sz w:val="20"/>
          <w:szCs w:val="20"/>
        </w:rPr>
        <w:t xml:space="preserve">, Williams, A.M., (in press). Seeing isn’t necessarily believing: Misleading contextual information influences perceptual-cognitive bias in radiologists. </w:t>
      </w:r>
      <w:r w:rsidRPr="00140CBA">
        <w:rPr>
          <w:rFonts w:ascii="Arial" w:hAnsi="Arial" w:cs="Arial"/>
          <w:i/>
          <w:color w:val="000000"/>
          <w:sz w:val="20"/>
          <w:szCs w:val="20"/>
        </w:rPr>
        <w:t>Journal of Experimental Psychology Applied.</w:t>
      </w:r>
    </w:p>
    <w:p w14:paraId="560288C1" w14:textId="23485C45"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 xml:space="preserve">Fawver, B., Cowan, R.L., </w:t>
      </w:r>
      <w:proofErr w:type="spellStart"/>
      <w:r w:rsidRPr="00140CBA">
        <w:rPr>
          <w:rFonts w:ascii="Arial" w:hAnsi="Arial" w:cs="Arial"/>
          <w:color w:val="000000"/>
          <w:sz w:val="20"/>
          <w:szCs w:val="20"/>
        </w:rPr>
        <w:t>DeCouto</w:t>
      </w:r>
      <w:proofErr w:type="spellEnd"/>
      <w:r w:rsidRPr="00140CBA">
        <w:rPr>
          <w:rFonts w:ascii="Arial" w:hAnsi="Arial" w:cs="Arial"/>
          <w:color w:val="000000"/>
          <w:sz w:val="20"/>
          <w:szCs w:val="20"/>
        </w:rPr>
        <w:t xml:space="preserve">, B., </w:t>
      </w:r>
      <w:r w:rsidRPr="00140CBA">
        <w:rPr>
          <w:rFonts w:ascii="Arial" w:hAnsi="Arial" w:cs="Arial"/>
          <w:b/>
          <w:bCs/>
          <w:color w:val="000000"/>
          <w:sz w:val="20"/>
          <w:szCs w:val="20"/>
        </w:rPr>
        <w:t>Lohse, K.R.</w:t>
      </w:r>
      <w:r w:rsidRPr="00140CBA">
        <w:rPr>
          <w:rFonts w:ascii="Arial" w:hAnsi="Arial" w:cs="Arial"/>
          <w:color w:val="000000"/>
          <w:sz w:val="20"/>
          <w:szCs w:val="20"/>
        </w:rPr>
        <w:t xml:space="preserve">, Podlog, L., &amp; Williams, A.M. (2020). Psychological characteristics, sport engagement, and performance in alpine skiers. </w:t>
      </w:r>
      <w:r w:rsidRPr="00140CBA">
        <w:rPr>
          <w:rFonts w:ascii="Arial" w:hAnsi="Arial" w:cs="Arial"/>
          <w:i/>
          <w:color w:val="000000"/>
          <w:sz w:val="20"/>
          <w:szCs w:val="20"/>
        </w:rPr>
        <w:t>Psychology of Sport and Exercise, 47, 101616</w:t>
      </w:r>
      <w:r w:rsidRPr="00140CBA">
        <w:rPr>
          <w:rFonts w:ascii="Arial" w:hAnsi="Arial" w:cs="Arial"/>
          <w:color w:val="000000"/>
          <w:sz w:val="20"/>
          <w:szCs w:val="20"/>
        </w:rPr>
        <w:t>.</w:t>
      </w:r>
    </w:p>
    <w:p w14:paraId="3A4532AC" w14:textId="68CD54B2" w:rsidR="00140CBA" w:rsidRPr="00140CBA" w:rsidRDefault="00140CBA" w:rsidP="00532D18">
      <w:pPr>
        <w:pStyle w:val="ListParagraph"/>
        <w:widowControl w:val="0"/>
        <w:numPr>
          <w:ilvl w:val="0"/>
          <w:numId w:val="15"/>
        </w:numPr>
        <w:autoSpaceDE w:val="0"/>
        <w:autoSpaceDN w:val="0"/>
        <w:adjustRightInd w:val="0"/>
        <w:spacing w:afterLines="100" w:after="240"/>
        <w:ind w:left="360"/>
        <w:rPr>
          <w:rFonts w:ascii="Arial" w:hAnsi="Arial" w:cs="Arial"/>
          <w:color w:val="000000"/>
          <w:sz w:val="20"/>
          <w:szCs w:val="20"/>
        </w:rPr>
      </w:pPr>
      <w:r w:rsidRPr="00140CBA">
        <w:rPr>
          <w:rFonts w:ascii="Arial" w:hAnsi="Arial" w:cs="Arial"/>
          <w:color w:val="000000"/>
          <w:sz w:val="20"/>
          <w:szCs w:val="20"/>
        </w:rPr>
        <w:t>Cowan, R.L., Fawver, B.,</w:t>
      </w:r>
      <w:r w:rsidRPr="00140CBA">
        <w:rPr>
          <w:rFonts w:ascii="Arial" w:hAnsi="Arial" w:cs="Arial"/>
          <w:b/>
          <w:bCs/>
          <w:color w:val="000000"/>
          <w:sz w:val="20"/>
          <w:szCs w:val="20"/>
        </w:rPr>
        <w:t xml:space="preserve"> Lohse, K.R.</w:t>
      </w:r>
      <w:r w:rsidRPr="00140CBA">
        <w:rPr>
          <w:rFonts w:ascii="Arial" w:hAnsi="Arial" w:cs="Arial"/>
          <w:color w:val="000000"/>
          <w:sz w:val="20"/>
          <w:szCs w:val="20"/>
        </w:rPr>
        <w:t xml:space="preserve">, Ford, P.R., &amp; Williams, A.M., (under review). Modeling talent development pathways in alpine ski racers. </w:t>
      </w:r>
      <w:r w:rsidRPr="00140CBA">
        <w:rPr>
          <w:rFonts w:ascii="Arial" w:hAnsi="Arial" w:cs="Arial"/>
          <w:i/>
          <w:color w:val="000000"/>
          <w:sz w:val="20"/>
          <w:szCs w:val="20"/>
        </w:rPr>
        <w:t>Psychology of Sport and Exercise</w:t>
      </w:r>
      <w:r w:rsidRPr="00140CBA">
        <w:rPr>
          <w:rFonts w:ascii="Arial" w:hAnsi="Arial" w:cs="Arial"/>
          <w:color w:val="000000"/>
          <w:sz w:val="20"/>
          <w:szCs w:val="20"/>
        </w:rPr>
        <w:t>.</w:t>
      </w:r>
    </w:p>
    <w:p w14:paraId="2AFC5CA4" w14:textId="77777777" w:rsidR="00C77611" w:rsidRDefault="00140CBA" w:rsidP="00C77611">
      <w:pPr>
        <w:pStyle w:val="ListParagraph"/>
        <w:widowControl w:val="0"/>
        <w:numPr>
          <w:ilvl w:val="0"/>
          <w:numId w:val="15"/>
        </w:numPr>
        <w:autoSpaceDE w:val="0"/>
        <w:autoSpaceDN w:val="0"/>
        <w:adjustRightInd w:val="0"/>
        <w:spacing w:after="0"/>
        <w:ind w:left="360"/>
        <w:rPr>
          <w:rFonts w:ascii="Arial" w:hAnsi="Arial" w:cs="Arial"/>
          <w:color w:val="000000"/>
          <w:sz w:val="20"/>
          <w:szCs w:val="20"/>
        </w:rPr>
      </w:pPr>
      <w:proofErr w:type="spellStart"/>
      <w:r w:rsidRPr="00140CBA">
        <w:rPr>
          <w:rFonts w:ascii="Arial" w:hAnsi="Arial" w:cs="Arial"/>
          <w:color w:val="000000"/>
          <w:sz w:val="20"/>
          <w:szCs w:val="20"/>
        </w:rPr>
        <w:t>DeCouto</w:t>
      </w:r>
      <w:proofErr w:type="spellEnd"/>
      <w:r w:rsidRPr="00140CBA">
        <w:rPr>
          <w:rFonts w:ascii="Arial" w:hAnsi="Arial" w:cs="Arial"/>
          <w:color w:val="000000"/>
          <w:sz w:val="20"/>
          <w:szCs w:val="20"/>
        </w:rPr>
        <w:t xml:space="preserve">, B.S., Williams, A.M., </w:t>
      </w:r>
      <w:r w:rsidRPr="00140CBA">
        <w:rPr>
          <w:rFonts w:ascii="Arial" w:hAnsi="Arial" w:cs="Arial"/>
          <w:b/>
          <w:bCs/>
          <w:color w:val="000000"/>
          <w:sz w:val="20"/>
          <w:szCs w:val="20"/>
        </w:rPr>
        <w:t>Lohse, K.R.</w:t>
      </w:r>
      <w:r w:rsidRPr="00140CBA">
        <w:rPr>
          <w:rFonts w:ascii="Arial" w:hAnsi="Arial" w:cs="Arial"/>
          <w:color w:val="000000"/>
          <w:sz w:val="20"/>
          <w:szCs w:val="20"/>
        </w:rPr>
        <w:t xml:space="preserve">, </w:t>
      </w:r>
      <w:proofErr w:type="spellStart"/>
      <w:r w:rsidRPr="00140CBA">
        <w:rPr>
          <w:rFonts w:ascii="Arial" w:hAnsi="Arial" w:cs="Arial"/>
          <w:color w:val="000000"/>
          <w:sz w:val="20"/>
          <w:szCs w:val="20"/>
        </w:rPr>
        <w:t>Creem-Regehr</w:t>
      </w:r>
      <w:proofErr w:type="spellEnd"/>
      <w:r w:rsidRPr="00140CBA">
        <w:rPr>
          <w:rFonts w:ascii="Arial" w:hAnsi="Arial" w:cs="Arial"/>
          <w:color w:val="000000"/>
          <w:sz w:val="20"/>
          <w:szCs w:val="20"/>
        </w:rPr>
        <w:t xml:space="preserve">, S.H., Strayer, D.L., &amp; Fino, P.C. (under review). Cognitive engagement rather than anxiety impacts postural control during a stressful video gaming task. </w:t>
      </w:r>
      <w:r w:rsidR="00B07799">
        <w:rPr>
          <w:rFonts w:ascii="Arial" w:hAnsi="Arial" w:cs="Arial"/>
          <w:i/>
          <w:iCs/>
          <w:color w:val="000000"/>
          <w:sz w:val="20"/>
          <w:szCs w:val="20"/>
        </w:rPr>
        <w:t>Experimental Brain Research</w:t>
      </w:r>
      <w:r w:rsidRPr="00140CBA">
        <w:rPr>
          <w:rFonts w:ascii="Arial" w:hAnsi="Arial" w:cs="Arial"/>
          <w:i/>
          <w:iCs/>
          <w:color w:val="000000"/>
          <w:sz w:val="20"/>
          <w:szCs w:val="20"/>
        </w:rPr>
        <w:t>.</w:t>
      </w:r>
      <w:r w:rsidRPr="00140CBA">
        <w:rPr>
          <w:rFonts w:ascii="Arial" w:hAnsi="Arial" w:cs="Arial"/>
          <w:color w:val="000000"/>
          <w:sz w:val="20"/>
          <w:szCs w:val="20"/>
        </w:rPr>
        <w:t xml:space="preserve"> </w:t>
      </w:r>
    </w:p>
    <w:p w14:paraId="671AA096" w14:textId="6B8FC87B" w:rsidR="00C77611" w:rsidRPr="00C77611" w:rsidRDefault="00C77611" w:rsidP="00C77611">
      <w:pPr>
        <w:pStyle w:val="ListParagraph"/>
        <w:widowControl w:val="0"/>
        <w:numPr>
          <w:ilvl w:val="0"/>
          <w:numId w:val="15"/>
        </w:numPr>
        <w:autoSpaceDE w:val="0"/>
        <w:autoSpaceDN w:val="0"/>
        <w:adjustRightInd w:val="0"/>
        <w:spacing w:after="0"/>
        <w:ind w:left="360"/>
        <w:rPr>
          <w:rFonts w:ascii="Arial" w:hAnsi="Arial" w:cs="Arial"/>
          <w:color w:val="000000"/>
          <w:sz w:val="20"/>
          <w:szCs w:val="20"/>
        </w:rPr>
      </w:pPr>
      <w:r w:rsidRPr="00C77611">
        <w:rPr>
          <w:rFonts w:ascii="Arial" w:hAnsi="Arial" w:cs="Arial"/>
          <w:color w:val="000000"/>
          <w:sz w:val="20"/>
          <w:szCs w:val="20"/>
        </w:rPr>
        <w:t xml:space="preserve">Wang, P., Hooyman, A., Schambra, H., </w:t>
      </w:r>
      <w:r w:rsidRPr="009C6F7C">
        <w:rPr>
          <w:rFonts w:ascii="Arial" w:hAnsi="Arial" w:cs="Arial"/>
          <w:b/>
          <w:bCs/>
          <w:color w:val="000000"/>
          <w:sz w:val="20"/>
          <w:szCs w:val="20"/>
        </w:rPr>
        <w:t>Lohse, K.R.</w:t>
      </w:r>
      <w:r w:rsidRPr="00C77611">
        <w:rPr>
          <w:rFonts w:ascii="Arial" w:hAnsi="Arial" w:cs="Arial"/>
          <w:color w:val="000000"/>
          <w:sz w:val="20"/>
          <w:szCs w:val="20"/>
        </w:rPr>
        <w:t>, Dettmer, A., &amp; Schaefer, S.Y. (under review). Expectations from the general public about the efficacy of transcranial direct current stimulation for improving motor function</w:t>
      </w:r>
      <w:r w:rsidR="00911299">
        <w:rPr>
          <w:rFonts w:ascii="Arial" w:hAnsi="Arial" w:cs="Arial"/>
          <w:color w:val="000000"/>
          <w:sz w:val="20"/>
          <w:szCs w:val="20"/>
        </w:rPr>
        <w:t xml:space="preserve">. </w:t>
      </w:r>
      <w:r w:rsidR="00911299" w:rsidRPr="00911299">
        <w:rPr>
          <w:rFonts w:ascii="Arial" w:hAnsi="Arial" w:cs="Arial"/>
          <w:i/>
          <w:iCs/>
          <w:color w:val="000000"/>
          <w:sz w:val="20"/>
          <w:szCs w:val="20"/>
        </w:rPr>
        <w:t>Brain Stimulation</w:t>
      </w:r>
      <w:r w:rsidR="00911299">
        <w:rPr>
          <w:rFonts w:ascii="Arial" w:hAnsi="Arial" w:cs="Arial"/>
          <w:color w:val="000000"/>
          <w:sz w:val="20"/>
          <w:szCs w:val="20"/>
        </w:rPr>
        <w:t>.</w:t>
      </w:r>
    </w:p>
    <w:p w14:paraId="074EEA7F" w14:textId="77777777" w:rsidR="00C77611" w:rsidRPr="00140CBA" w:rsidRDefault="00C77611" w:rsidP="00C77611">
      <w:pPr>
        <w:pStyle w:val="ListParagraph"/>
        <w:widowControl w:val="0"/>
        <w:autoSpaceDE w:val="0"/>
        <w:autoSpaceDN w:val="0"/>
        <w:adjustRightInd w:val="0"/>
        <w:spacing w:after="0"/>
        <w:ind w:left="360"/>
        <w:rPr>
          <w:rFonts w:ascii="Arial" w:hAnsi="Arial" w:cs="Arial"/>
          <w:color w:val="000000"/>
          <w:sz w:val="20"/>
          <w:szCs w:val="20"/>
        </w:rPr>
      </w:pPr>
    </w:p>
    <w:p w14:paraId="4D0DAF47" w14:textId="210A028C" w:rsidR="007C3AC3" w:rsidRPr="00C01CCF" w:rsidRDefault="007C3AC3" w:rsidP="00C01CCF">
      <w:pPr>
        <w:widowControl w:val="0"/>
        <w:autoSpaceDE w:val="0"/>
        <w:autoSpaceDN w:val="0"/>
        <w:adjustRightInd w:val="0"/>
        <w:spacing w:after="0"/>
        <w:ind w:left="720" w:hanging="720"/>
        <w:contextualSpacing/>
        <w:rPr>
          <w:rFonts w:ascii="Arial" w:hAnsi="Arial" w:cs="Arial"/>
          <w:color w:val="000000"/>
          <w:sz w:val="20"/>
          <w:szCs w:val="20"/>
        </w:rPr>
      </w:pPr>
    </w:p>
    <w:p w14:paraId="181080D7" w14:textId="0A04CC43" w:rsidR="007C3AC3" w:rsidRPr="00C01CCF" w:rsidRDefault="007C3AC3" w:rsidP="00C01CCF">
      <w:pPr>
        <w:widowControl w:val="0"/>
        <w:autoSpaceDE w:val="0"/>
        <w:autoSpaceDN w:val="0"/>
        <w:adjustRightInd w:val="0"/>
        <w:spacing w:after="0"/>
        <w:ind w:left="720" w:hanging="720"/>
        <w:contextualSpacing/>
        <w:rPr>
          <w:rFonts w:ascii="Arial" w:hAnsi="Arial" w:cs="Arial"/>
          <w:b/>
          <w:bCs/>
          <w:i/>
          <w:iCs/>
          <w:color w:val="000000"/>
          <w:sz w:val="20"/>
          <w:szCs w:val="20"/>
        </w:rPr>
      </w:pPr>
      <w:r w:rsidRPr="00C01CCF">
        <w:rPr>
          <w:rFonts w:ascii="Arial" w:hAnsi="Arial" w:cs="Arial"/>
          <w:b/>
          <w:bCs/>
          <w:i/>
          <w:iCs/>
          <w:color w:val="000000"/>
          <w:sz w:val="20"/>
          <w:szCs w:val="20"/>
        </w:rPr>
        <w:t>Book Chapters</w:t>
      </w:r>
    </w:p>
    <w:p w14:paraId="4E11C885" w14:textId="13DC9B99"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w:t>
      </w:r>
      <w:proofErr w:type="spellStart"/>
      <w:r w:rsidRPr="00C01CCF">
        <w:rPr>
          <w:rFonts w:ascii="Arial" w:hAnsi="Arial" w:cs="Arial"/>
          <w:sz w:val="20"/>
          <w:szCs w:val="20"/>
        </w:rPr>
        <w:t>Bourne</w:t>
      </w:r>
      <w:proofErr w:type="spellEnd"/>
      <w:r w:rsidRPr="00C01CCF">
        <w:rPr>
          <w:rFonts w:ascii="Arial" w:hAnsi="Arial" w:cs="Arial"/>
          <w:sz w:val="20"/>
          <w:szCs w:val="20"/>
        </w:rPr>
        <w:t xml:space="preserve">, L.E., Jr. (2012). Cognitive retraining following acquired brain injury. In A.F. Healy and L. E. </w:t>
      </w:r>
      <w:proofErr w:type="spellStart"/>
      <w:r w:rsidRPr="00C01CCF">
        <w:rPr>
          <w:rFonts w:ascii="Arial" w:hAnsi="Arial" w:cs="Arial"/>
          <w:sz w:val="20"/>
          <w:szCs w:val="20"/>
        </w:rPr>
        <w:t>Bourne</w:t>
      </w:r>
      <w:proofErr w:type="spellEnd"/>
      <w:r w:rsidRPr="00C01CCF">
        <w:rPr>
          <w:rFonts w:ascii="Arial" w:hAnsi="Arial" w:cs="Arial"/>
          <w:sz w:val="20"/>
          <w:szCs w:val="20"/>
        </w:rPr>
        <w:t xml:space="preserve">, Jr. (Eds.), </w:t>
      </w:r>
      <w:r w:rsidRPr="00C01CCF">
        <w:rPr>
          <w:rFonts w:ascii="Arial" w:hAnsi="Arial" w:cs="Arial"/>
          <w:i/>
          <w:sz w:val="20"/>
          <w:szCs w:val="20"/>
        </w:rPr>
        <w:t xml:space="preserve">Training cognition: Optimizing efficiency, durability, and generalizability </w:t>
      </w:r>
      <w:r w:rsidRPr="00C01CCF">
        <w:rPr>
          <w:rFonts w:ascii="Arial" w:hAnsi="Arial" w:cs="Arial"/>
          <w:sz w:val="20"/>
          <w:szCs w:val="20"/>
        </w:rPr>
        <w:t>(pp. 307-325). London: Psychology Press.</w:t>
      </w:r>
    </w:p>
    <w:p w14:paraId="1B466CC9" w14:textId="6621ED5B"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Ketels, S.L. (2012). Implications of dual-process theories for optimizing motor learning and performance. In A. L. Magnusson &amp; D. J. Lindberg (Eds). </w:t>
      </w:r>
      <w:r w:rsidRPr="00C01CCF">
        <w:rPr>
          <w:rFonts w:ascii="Arial" w:hAnsi="Arial" w:cs="Arial"/>
          <w:i/>
          <w:sz w:val="20"/>
          <w:szCs w:val="20"/>
        </w:rPr>
        <w:t xml:space="preserve">Psychology of performance and defeat. </w:t>
      </w:r>
      <w:r w:rsidRPr="00C01CCF">
        <w:rPr>
          <w:rFonts w:ascii="Arial" w:hAnsi="Arial" w:cs="Arial"/>
          <w:sz w:val="20"/>
          <w:szCs w:val="20"/>
        </w:rPr>
        <w:t>Hauppauge, NY: Nova Science Publishers.</w:t>
      </w:r>
    </w:p>
    <w:p w14:paraId="77C82605" w14:textId="6565B43B"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Wulf, G., &amp; Lewthwaite, R. (2012). Attentional focus affects movement efficiency. In N. J. Hodges and A. M. Williams (Eds.), </w:t>
      </w:r>
      <w:r w:rsidRPr="00C01CCF">
        <w:rPr>
          <w:rFonts w:ascii="Arial" w:hAnsi="Arial" w:cs="Arial"/>
          <w:i/>
          <w:sz w:val="20"/>
          <w:szCs w:val="20"/>
        </w:rPr>
        <w:t>Skill acquisition in sport: Research, theory &amp; practice, 2</w:t>
      </w:r>
      <w:r w:rsidRPr="00C01CCF">
        <w:rPr>
          <w:rFonts w:ascii="Arial" w:hAnsi="Arial" w:cs="Arial"/>
          <w:i/>
          <w:sz w:val="20"/>
          <w:szCs w:val="20"/>
          <w:vertAlign w:val="superscript"/>
        </w:rPr>
        <w:t>nd</w:t>
      </w:r>
      <w:r w:rsidRPr="00C01CCF">
        <w:rPr>
          <w:rFonts w:ascii="Arial" w:hAnsi="Arial" w:cs="Arial"/>
          <w:i/>
          <w:sz w:val="20"/>
          <w:szCs w:val="20"/>
        </w:rPr>
        <w:t xml:space="preserve"> Ed </w:t>
      </w:r>
      <w:r w:rsidRPr="00C01CCF">
        <w:rPr>
          <w:rFonts w:ascii="Arial" w:hAnsi="Arial" w:cs="Arial"/>
          <w:sz w:val="20"/>
          <w:szCs w:val="20"/>
        </w:rPr>
        <w:t>(pp. 40-58). New York, NY: Routledge.</w:t>
      </w:r>
    </w:p>
    <w:p w14:paraId="54678733" w14:textId="288AC032"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sz w:val="20"/>
          <w:szCs w:val="20"/>
        </w:rPr>
        <w:t xml:space="preserve">Hodges, N.J., &amp; </w:t>
      </w:r>
      <w:r w:rsidRPr="00C01CCF">
        <w:rPr>
          <w:rFonts w:ascii="Arial" w:hAnsi="Arial" w:cs="Arial"/>
          <w:b/>
          <w:bCs/>
          <w:sz w:val="20"/>
          <w:szCs w:val="20"/>
        </w:rPr>
        <w:t>Lohse, K.R.</w:t>
      </w:r>
      <w:r w:rsidRPr="00C01CCF">
        <w:rPr>
          <w:rFonts w:ascii="Arial" w:hAnsi="Arial" w:cs="Arial"/>
          <w:sz w:val="20"/>
          <w:szCs w:val="20"/>
        </w:rPr>
        <w:t xml:space="preserve"> (2014). Motor control. In R. Eklund and G. </w:t>
      </w:r>
      <w:proofErr w:type="spellStart"/>
      <w:r w:rsidRPr="00C01CCF">
        <w:rPr>
          <w:rFonts w:ascii="Arial" w:hAnsi="Arial" w:cs="Arial"/>
          <w:sz w:val="20"/>
          <w:szCs w:val="20"/>
        </w:rPr>
        <w:t>Tenebaum</w:t>
      </w:r>
      <w:proofErr w:type="spellEnd"/>
      <w:r w:rsidRPr="00C01CCF">
        <w:rPr>
          <w:rFonts w:ascii="Arial" w:hAnsi="Arial" w:cs="Arial"/>
          <w:sz w:val="20"/>
          <w:szCs w:val="20"/>
        </w:rPr>
        <w:t xml:space="preserve"> (Eds.), </w:t>
      </w:r>
      <w:r w:rsidRPr="00C01CCF">
        <w:rPr>
          <w:rFonts w:ascii="Arial" w:hAnsi="Arial" w:cs="Arial"/>
          <w:i/>
          <w:sz w:val="20"/>
          <w:szCs w:val="20"/>
        </w:rPr>
        <w:t>Encyclopedia of sport and exercise psychology</w:t>
      </w:r>
      <w:r w:rsidRPr="00C01CCF">
        <w:rPr>
          <w:rFonts w:ascii="Arial" w:hAnsi="Arial" w:cs="Arial"/>
          <w:sz w:val="20"/>
          <w:szCs w:val="20"/>
        </w:rPr>
        <w:t>. New York, NY: Sage Publications.</w:t>
      </w:r>
    </w:p>
    <w:p w14:paraId="22BA9342" w14:textId="5ABEF013"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lastRenderedPageBreak/>
        <w:t>Lohse, K.R.</w:t>
      </w:r>
      <w:r w:rsidRPr="00C01CCF">
        <w:rPr>
          <w:rFonts w:ascii="Arial" w:hAnsi="Arial" w:cs="Arial"/>
          <w:sz w:val="20"/>
          <w:szCs w:val="20"/>
        </w:rPr>
        <w:t xml:space="preserve"> (2015). On attentional control: A dimensional framework for attention in expert performance. In D. Farrow and J. Baker (Eds.), </w:t>
      </w:r>
      <w:r w:rsidRPr="00C01CCF">
        <w:rPr>
          <w:rFonts w:ascii="Arial" w:hAnsi="Arial" w:cs="Arial"/>
          <w:i/>
          <w:sz w:val="20"/>
          <w:szCs w:val="20"/>
        </w:rPr>
        <w:t>Routledge handbook of sports expertise</w:t>
      </w:r>
      <w:r w:rsidRPr="00C01CCF">
        <w:rPr>
          <w:rFonts w:ascii="Arial" w:hAnsi="Arial" w:cs="Arial"/>
          <w:sz w:val="20"/>
          <w:szCs w:val="20"/>
        </w:rPr>
        <w:t>. New York, NY: Routledge.</w:t>
      </w:r>
    </w:p>
    <w:p w14:paraId="6AB01BBF" w14:textId="35CD22DD"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Hodges, N.J. (2015). Providing information for teaching skills in sport. M. Hughes and I. M. Franks (Eds.), </w:t>
      </w:r>
      <w:r w:rsidRPr="00C01CCF">
        <w:rPr>
          <w:rFonts w:ascii="Arial" w:hAnsi="Arial" w:cs="Arial"/>
          <w:i/>
          <w:sz w:val="20"/>
          <w:szCs w:val="20"/>
        </w:rPr>
        <w:t>The Essentials of performance analysis: An introduction</w:t>
      </w:r>
      <w:r w:rsidRPr="00C01CCF">
        <w:rPr>
          <w:rFonts w:ascii="Arial" w:hAnsi="Arial" w:cs="Arial"/>
          <w:sz w:val="20"/>
          <w:szCs w:val="20"/>
        </w:rPr>
        <w:t>, 2nd Ed. New York, NY: Routledge.</w:t>
      </w:r>
    </w:p>
    <w:p w14:paraId="01256740" w14:textId="18D577B9"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&amp; Hodges, N.J. (2016). Developing motor skill in practice: Mastering 'heelflips'. </w:t>
      </w:r>
      <w:r w:rsidRPr="00C01CCF">
        <w:rPr>
          <w:rFonts w:ascii="Arial" w:hAnsi="Arial" w:cs="Arial"/>
          <w:i/>
          <w:sz w:val="20"/>
          <w:szCs w:val="20"/>
        </w:rPr>
        <w:t>Applied sport &amp; exercise psychology: Practitioner case-studies</w:t>
      </w:r>
      <w:r w:rsidRPr="00C01CCF">
        <w:rPr>
          <w:rFonts w:ascii="Arial" w:hAnsi="Arial" w:cs="Arial"/>
          <w:sz w:val="20"/>
          <w:szCs w:val="20"/>
        </w:rPr>
        <w:t xml:space="preserve">. Hoboken, NJ: Wiley-Blackwell. </w:t>
      </w:r>
    </w:p>
    <w:p w14:paraId="12F6B534" w14:textId="41BD5585" w:rsidR="007C3AC3" w:rsidRPr="00C01CCF" w:rsidRDefault="007C3AC3" w:rsidP="00532D18">
      <w:pPr>
        <w:pStyle w:val="ListParagraph"/>
        <w:widowControl w:val="0"/>
        <w:numPr>
          <w:ilvl w:val="0"/>
          <w:numId w:val="9"/>
        </w:numPr>
        <w:autoSpaceDE w:val="0"/>
        <w:autoSpaceDN w:val="0"/>
        <w:adjustRightInd w:val="0"/>
        <w:spacing w:after="0"/>
        <w:ind w:left="360"/>
        <w:rPr>
          <w:rFonts w:ascii="Arial" w:hAnsi="Arial" w:cs="Arial"/>
          <w:sz w:val="20"/>
          <w:szCs w:val="20"/>
        </w:rPr>
      </w:pPr>
      <w:r w:rsidRPr="00C01CCF">
        <w:rPr>
          <w:rFonts w:ascii="Arial" w:hAnsi="Arial" w:cs="Arial"/>
          <w:b/>
          <w:bCs/>
          <w:sz w:val="20"/>
          <w:szCs w:val="20"/>
        </w:rPr>
        <w:t>Lohse, K.R.,</w:t>
      </w:r>
      <w:r w:rsidRPr="00C01CCF">
        <w:rPr>
          <w:rFonts w:ascii="Arial" w:hAnsi="Arial" w:cs="Arial"/>
          <w:sz w:val="20"/>
          <w:szCs w:val="20"/>
        </w:rPr>
        <w:t xml:space="preserve"> Miller, M.W., Bacelar, M., &amp; </w:t>
      </w:r>
      <w:proofErr w:type="spellStart"/>
      <w:r w:rsidRPr="00C01CCF">
        <w:rPr>
          <w:rFonts w:ascii="Arial" w:hAnsi="Arial" w:cs="Arial"/>
          <w:sz w:val="20"/>
          <w:szCs w:val="20"/>
        </w:rPr>
        <w:t>Krigolson</w:t>
      </w:r>
      <w:proofErr w:type="spellEnd"/>
      <w:r w:rsidRPr="00C01CCF">
        <w:rPr>
          <w:rFonts w:ascii="Arial" w:hAnsi="Arial" w:cs="Arial"/>
          <w:sz w:val="20"/>
          <w:szCs w:val="20"/>
        </w:rPr>
        <w:t>, O. (</w:t>
      </w:r>
      <w:r w:rsidRPr="00C01CCF">
        <w:rPr>
          <w:rFonts w:ascii="Arial" w:hAnsi="Arial" w:cs="Arial"/>
          <w:i/>
          <w:sz w:val="20"/>
          <w:szCs w:val="20"/>
        </w:rPr>
        <w:t>2020</w:t>
      </w:r>
      <w:r w:rsidRPr="00C01CCF">
        <w:rPr>
          <w:rFonts w:ascii="Arial" w:hAnsi="Arial" w:cs="Arial"/>
          <w:sz w:val="20"/>
          <w:szCs w:val="20"/>
        </w:rPr>
        <w:t xml:space="preserve">). Errors, rewards, and reinforcement in motor skill learning. In N. J. Hodges and A. M. Williams (Eds.), </w:t>
      </w:r>
      <w:r w:rsidRPr="00C01CCF">
        <w:rPr>
          <w:rFonts w:ascii="Arial" w:hAnsi="Arial" w:cs="Arial"/>
          <w:i/>
          <w:sz w:val="20"/>
          <w:szCs w:val="20"/>
        </w:rPr>
        <w:t>Skill acquisition in sport: Research, theory &amp; practice, 3</w:t>
      </w:r>
      <w:r w:rsidRPr="00C01CCF">
        <w:rPr>
          <w:rFonts w:ascii="Arial" w:hAnsi="Arial" w:cs="Arial"/>
          <w:i/>
          <w:sz w:val="20"/>
          <w:szCs w:val="20"/>
          <w:vertAlign w:val="superscript"/>
        </w:rPr>
        <w:t>rd</w:t>
      </w:r>
      <w:r w:rsidRPr="00C01CCF">
        <w:rPr>
          <w:rFonts w:ascii="Arial" w:hAnsi="Arial" w:cs="Arial"/>
          <w:i/>
          <w:sz w:val="20"/>
          <w:szCs w:val="20"/>
        </w:rPr>
        <w:t xml:space="preserve"> Ed</w:t>
      </w:r>
      <w:r w:rsidRPr="00C01CCF">
        <w:rPr>
          <w:rFonts w:ascii="Arial" w:hAnsi="Arial" w:cs="Arial"/>
          <w:sz w:val="20"/>
          <w:szCs w:val="20"/>
        </w:rPr>
        <w:t xml:space="preserve">. New York, NY: Routledge. </w:t>
      </w:r>
    </w:p>
    <w:p w14:paraId="481935D0" w14:textId="11731826" w:rsidR="007C3AC3" w:rsidRPr="00C01CCF" w:rsidRDefault="007C3AC3" w:rsidP="00C01CCF">
      <w:pPr>
        <w:widowControl w:val="0"/>
        <w:autoSpaceDE w:val="0"/>
        <w:autoSpaceDN w:val="0"/>
        <w:adjustRightInd w:val="0"/>
        <w:spacing w:after="0"/>
        <w:ind w:left="720" w:hanging="720"/>
        <w:contextualSpacing/>
        <w:rPr>
          <w:rFonts w:ascii="Arial" w:hAnsi="Arial" w:cs="Arial"/>
          <w:color w:val="000000"/>
          <w:sz w:val="20"/>
          <w:szCs w:val="20"/>
        </w:rPr>
      </w:pPr>
    </w:p>
    <w:p w14:paraId="20884D3C" w14:textId="77777777" w:rsidR="007C3AC3" w:rsidRPr="00C01CCF" w:rsidRDefault="007C3AC3" w:rsidP="00C01CCF">
      <w:pPr>
        <w:widowControl w:val="0"/>
        <w:autoSpaceDE w:val="0"/>
        <w:autoSpaceDN w:val="0"/>
        <w:adjustRightInd w:val="0"/>
        <w:spacing w:after="0"/>
        <w:ind w:left="720" w:hanging="720"/>
        <w:contextualSpacing/>
        <w:rPr>
          <w:rFonts w:ascii="Arial" w:hAnsi="Arial" w:cs="Arial"/>
          <w:b/>
          <w:i/>
          <w:sz w:val="20"/>
          <w:szCs w:val="20"/>
        </w:rPr>
      </w:pPr>
      <w:r w:rsidRPr="00C01CCF">
        <w:rPr>
          <w:rFonts w:ascii="Arial" w:hAnsi="Arial" w:cs="Arial"/>
          <w:b/>
          <w:i/>
          <w:sz w:val="20"/>
          <w:szCs w:val="20"/>
        </w:rPr>
        <w:t>Pre-Prints (Not Peer-Reviewed)</w:t>
      </w:r>
    </w:p>
    <w:p w14:paraId="30A41AB7" w14:textId="6370BA8D" w:rsidR="007C3AC3" w:rsidRPr="00C01CCF" w:rsidRDefault="007C3AC3" w:rsidP="00532D18">
      <w:pPr>
        <w:pStyle w:val="ListParagraph"/>
        <w:widowControl w:val="0"/>
        <w:numPr>
          <w:ilvl w:val="0"/>
          <w:numId w:val="13"/>
        </w:numPr>
        <w:autoSpaceDE w:val="0"/>
        <w:autoSpaceDN w:val="0"/>
        <w:adjustRightInd w:val="0"/>
        <w:spacing w:after="0"/>
        <w:rPr>
          <w:rFonts w:ascii="Arial" w:hAnsi="Arial" w:cs="Arial"/>
          <w:sz w:val="20"/>
          <w:szCs w:val="20"/>
        </w:rPr>
      </w:pPr>
      <w:r w:rsidRPr="00C01CCF">
        <w:rPr>
          <w:rFonts w:ascii="Arial" w:hAnsi="Arial" w:cs="Arial"/>
          <w:sz w:val="20"/>
          <w:szCs w:val="20"/>
        </w:rPr>
        <w:t xml:space="preserve">Caldwell, A. R., et al. (including </w:t>
      </w:r>
      <w:r w:rsidRPr="00C01CCF">
        <w:rPr>
          <w:rFonts w:ascii="Arial" w:hAnsi="Arial" w:cs="Arial"/>
          <w:b/>
          <w:bCs/>
          <w:sz w:val="20"/>
          <w:szCs w:val="20"/>
        </w:rPr>
        <w:t>Lohse, K. R.</w:t>
      </w:r>
      <w:r w:rsidRPr="00C01CCF">
        <w:rPr>
          <w:rFonts w:ascii="Arial" w:hAnsi="Arial" w:cs="Arial"/>
          <w:sz w:val="20"/>
          <w:szCs w:val="20"/>
        </w:rPr>
        <w:t xml:space="preserve">) (2019). Moving sport and exercise science forward: A call for the adoption of more transparent research practices. </w:t>
      </w:r>
      <w:proofErr w:type="spellStart"/>
      <w:r w:rsidRPr="00C01CCF">
        <w:rPr>
          <w:rFonts w:ascii="Arial" w:hAnsi="Arial" w:cs="Arial"/>
          <w:i/>
          <w:sz w:val="20"/>
          <w:szCs w:val="20"/>
        </w:rPr>
        <w:t>SportRxiv</w:t>
      </w:r>
      <w:proofErr w:type="spellEnd"/>
      <w:r w:rsidRPr="00C01CCF">
        <w:rPr>
          <w:rFonts w:ascii="Arial" w:hAnsi="Arial" w:cs="Arial"/>
          <w:sz w:val="20"/>
          <w:szCs w:val="20"/>
        </w:rPr>
        <w:t xml:space="preserve">. </w:t>
      </w:r>
      <w:proofErr w:type="spellStart"/>
      <w:r w:rsidRPr="00C01CCF">
        <w:rPr>
          <w:rFonts w:ascii="Arial" w:hAnsi="Arial" w:cs="Arial"/>
          <w:sz w:val="20"/>
          <w:szCs w:val="20"/>
        </w:rPr>
        <w:t>doi</w:t>
      </w:r>
      <w:proofErr w:type="spellEnd"/>
      <w:r w:rsidRPr="00C01CCF">
        <w:rPr>
          <w:rFonts w:ascii="Arial" w:hAnsi="Arial" w:cs="Arial"/>
          <w:sz w:val="20"/>
          <w:szCs w:val="20"/>
        </w:rPr>
        <w:t>: 10.31236/osf.io/fxe7a</w:t>
      </w:r>
    </w:p>
    <w:p w14:paraId="31B759C3" w14:textId="0DBB7E9C" w:rsidR="007C3AC3" w:rsidRPr="00C01CCF" w:rsidRDefault="007C3AC3" w:rsidP="00532D18">
      <w:pPr>
        <w:pStyle w:val="ListParagraph"/>
        <w:widowControl w:val="0"/>
        <w:numPr>
          <w:ilvl w:val="0"/>
          <w:numId w:val="13"/>
        </w:numPr>
        <w:autoSpaceDE w:val="0"/>
        <w:autoSpaceDN w:val="0"/>
        <w:adjustRightInd w:val="0"/>
        <w:spacing w:after="0"/>
        <w:rPr>
          <w:rFonts w:ascii="Arial" w:hAnsi="Arial" w:cs="Arial"/>
          <w:color w:val="000000"/>
          <w:sz w:val="20"/>
          <w:szCs w:val="20"/>
        </w:rPr>
      </w:pPr>
      <w:r w:rsidRPr="00C01CCF">
        <w:rPr>
          <w:rFonts w:ascii="Arial" w:hAnsi="Arial" w:cs="Arial"/>
          <w:b/>
          <w:bCs/>
          <w:color w:val="000000"/>
          <w:sz w:val="20"/>
          <w:szCs w:val="20"/>
        </w:rPr>
        <w:t>Lohse, K.R.,</w:t>
      </w:r>
      <w:r w:rsidRPr="00C01CCF">
        <w:rPr>
          <w:rFonts w:ascii="Arial" w:hAnsi="Arial" w:cs="Arial"/>
          <w:color w:val="000000"/>
          <w:sz w:val="20"/>
          <w:szCs w:val="20"/>
        </w:rPr>
        <w:t xml:space="preserve"> Hawe, R.L., Dukelow, S.P., &amp; Scott, S.H. (2020). Statistical considerations for drawing conclusions about recovery. </w:t>
      </w:r>
      <w:proofErr w:type="spellStart"/>
      <w:r w:rsidRPr="00C01CCF">
        <w:rPr>
          <w:rFonts w:ascii="Arial" w:hAnsi="Arial" w:cs="Arial"/>
          <w:i/>
          <w:color w:val="000000"/>
          <w:sz w:val="20"/>
          <w:szCs w:val="20"/>
        </w:rPr>
        <w:t>MedRxiv</w:t>
      </w:r>
      <w:proofErr w:type="spellEnd"/>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10.1101/19013060</w:t>
      </w:r>
    </w:p>
    <w:p w14:paraId="61FB6AD3" w14:textId="61081C5F" w:rsidR="007C3AC3" w:rsidRPr="00C01CCF" w:rsidRDefault="007C3AC3" w:rsidP="00532D18">
      <w:pPr>
        <w:pStyle w:val="ListParagraph"/>
        <w:widowControl w:val="0"/>
        <w:numPr>
          <w:ilvl w:val="0"/>
          <w:numId w:val="13"/>
        </w:numPr>
        <w:autoSpaceDE w:val="0"/>
        <w:autoSpaceDN w:val="0"/>
        <w:adjustRightInd w:val="0"/>
        <w:spacing w:after="0"/>
        <w:rPr>
          <w:rFonts w:ascii="Arial" w:hAnsi="Arial" w:cs="Arial"/>
          <w:color w:val="000000"/>
          <w:sz w:val="20"/>
          <w:szCs w:val="20"/>
        </w:rPr>
      </w:pPr>
      <w:r w:rsidRPr="00C01CCF">
        <w:rPr>
          <w:rFonts w:ascii="Arial" w:hAnsi="Arial" w:cs="Arial"/>
          <w:color w:val="000000"/>
          <w:sz w:val="20"/>
          <w:szCs w:val="20"/>
        </w:rPr>
        <w:t xml:space="preserve">Liew, S-L. et al. (including </w:t>
      </w:r>
      <w:r w:rsidRPr="00C01CCF">
        <w:rPr>
          <w:rFonts w:ascii="Arial" w:hAnsi="Arial" w:cs="Arial"/>
          <w:b/>
          <w:bCs/>
          <w:color w:val="000000"/>
          <w:sz w:val="20"/>
          <w:szCs w:val="20"/>
        </w:rPr>
        <w:t>Lohse, K.R.</w:t>
      </w:r>
      <w:r w:rsidRPr="00C01CCF">
        <w:rPr>
          <w:rFonts w:ascii="Arial" w:hAnsi="Arial" w:cs="Arial"/>
          <w:color w:val="000000"/>
          <w:sz w:val="20"/>
          <w:szCs w:val="20"/>
        </w:rPr>
        <w:t xml:space="preserve">) (2020). The ENIGMA Stroke Recovery Working Group: Big data neuroimaging to study brain-behavior relationships after stroke. </w:t>
      </w:r>
      <w:proofErr w:type="spellStart"/>
      <w:r w:rsidRPr="00C01CCF">
        <w:rPr>
          <w:rFonts w:ascii="Arial" w:hAnsi="Arial" w:cs="Arial"/>
          <w:i/>
          <w:iCs/>
          <w:color w:val="000000"/>
          <w:sz w:val="20"/>
          <w:szCs w:val="20"/>
        </w:rPr>
        <w:t>PsyArXiv</w:t>
      </w:r>
      <w:proofErr w:type="spellEnd"/>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10.31234/osf.io/wu7mh</w:t>
      </w:r>
    </w:p>
    <w:p w14:paraId="053E0A74" w14:textId="240FA5B1" w:rsidR="007C3AC3" w:rsidRPr="00C01CCF" w:rsidRDefault="007C3AC3" w:rsidP="00532D18">
      <w:pPr>
        <w:pStyle w:val="ListParagraph"/>
        <w:widowControl w:val="0"/>
        <w:numPr>
          <w:ilvl w:val="0"/>
          <w:numId w:val="13"/>
        </w:numPr>
        <w:autoSpaceDE w:val="0"/>
        <w:autoSpaceDN w:val="0"/>
        <w:adjustRightInd w:val="0"/>
        <w:spacing w:after="0"/>
        <w:rPr>
          <w:rFonts w:ascii="Arial" w:hAnsi="Arial" w:cs="Arial"/>
          <w:color w:val="000000"/>
          <w:sz w:val="20"/>
          <w:szCs w:val="20"/>
        </w:rPr>
      </w:pPr>
      <w:r w:rsidRPr="00C01CCF">
        <w:rPr>
          <w:rFonts w:ascii="Arial" w:hAnsi="Arial" w:cs="Arial"/>
          <w:b/>
          <w:bCs/>
          <w:color w:val="000000"/>
          <w:sz w:val="20"/>
          <w:szCs w:val="20"/>
        </w:rPr>
        <w:t>Lohse, K.R.</w:t>
      </w:r>
      <w:r w:rsidRPr="00C01CCF">
        <w:rPr>
          <w:rFonts w:ascii="Arial" w:hAnsi="Arial" w:cs="Arial"/>
          <w:color w:val="000000"/>
          <w:sz w:val="20"/>
          <w:szCs w:val="20"/>
        </w:rPr>
        <w:t xml:space="preserve">, Taylor, J.A., Butson, M., Knight, E.J., Sainani, K.S., &amp; Vickers, A.J. (2020). Systematic Review of the use of “Magnitude-Based Inference” in Sports Science and Medicine. </w:t>
      </w:r>
      <w:proofErr w:type="spellStart"/>
      <w:r w:rsidRPr="00C01CCF">
        <w:rPr>
          <w:rFonts w:ascii="Arial" w:hAnsi="Arial" w:cs="Arial"/>
          <w:i/>
          <w:iCs/>
          <w:color w:val="000000"/>
          <w:sz w:val="20"/>
          <w:szCs w:val="20"/>
        </w:rPr>
        <w:t>SportRxiv</w:t>
      </w:r>
      <w:proofErr w:type="spellEnd"/>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10.31236/osf.io/</w:t>
      </w:r>
      <w:proofErr w:type="spellStart"/>
      <w:r w:rsidRPr="00C01CCF">
        <w:rPr>
          <w:rFonts w:ascii="Arial" w:hAnsi="Arial" w:cs="Arial"/>
          <w:color w:val="000000"/>
          <w:sz w:val="20"/>
          <w:szCs w:val="20"/>
        </w:rPr>
        <w:t>wugcr</w:t>
      </w:r>
      <w:proofErr w:type="spellEnd"/>
      <w:r w:rsidRPr="00C01CCF">
        <w:rPr>
          <w:rFonts w:ascii="Arial" w:hAnsi="Arial" w:cs="Arial"/>
          <w:color w:val="000000"/>
          <w:sz w:val="20"/>
          <w:szCs w:val="20"/>
        </w:rPr>
        <w:t xml:space="preserve"> </w:t>
      </w:r>
    </w:p>
    <w:p w14:paraId="3823C9E6" w14:textId="505F9D6D" w:rsidR="007C3AC3" w:rsidRPr="00C01CCF" w:rsidRDefault="007C3AC3" w:rsidP="00532D18">
      <w:pPr>
        <w:pStyle w:val="ListParagraph"/>
        <w:widowControl w:val="0"/>
        <w:numPr>
          <w:ilvl w:val="0"/>
          <w:numId w:val="13"/>
        </w:numPr>
        <w:autoSpaceDE w:val="0"/>
        <w:autoSpaceDN w:val="0"/>
        <w:adjustRightInd w:val="0"/>
        <w:spacing w:after="0"/>
        <w:rPr>
          <w:rFonts w:ascii="Arial" w:hAnsi="Arial" w:cs="Arial"/>
          <w:color w:val="000000"/>
          <w:sz w:val="20"/>
          <w:szCs w:val="20"/>
        </w:rPr>
      </w:pPr>
      <w:r w:rsidRPr="00C01CCF">
        <w:rPr>
          <w:rFonts w:ascii="Arial" w:hAnsi="Arial" w:cs="Arial"/>
          <w:color w:val="000000"/>
          <w:sz w:val="20"/>
          <w:szCs w:val="20"/>
        </w:rPr>
        <w:t xml:space="preserve">Faw, T.D., Lakhani, B., Liu, H., Nguyen, H.T., </w:t>
      </w:r>
      <w:proofErr w:type="spellStart"/>
      <w:r w:rsidRPr="00C01CCF">
        <w:rPr>
          <w:rFonts w:ascii="Arial" w:hAnsi="Arial" w:cs="Arial"/>
          <w:color w:val="000000"/>
          <w:sz w:val="20"/>
          <w:szCs w:val="20"/>
        </w:rPr>
        <w:t>Schmalbroack</w:t>
      </w:r>
      <w:proofErr w:type="spellEnd"/>
      <w:r w:rsidRPr="00C01CCF">
        <w:rPr>
          <w:rFonts w:ascii="Arial" w:hAnsi="Arial" w:cs="Arial"/>
          <w:color w:val="000000"/>
          <w:sz w:val="20"/>
          <w:szCs w:val="20"/>
        </w:rPr>
        <w:t xml:space="preserve">, P., </w:t>
      </w:r>
      <w:proofErr w:type="spellStart"/>
      <w:r w:rsidRPr="00C01CCF">
        <w:rPr>
          <w:rFonts w:ascii="Arial" w:hAnsi="Arial" w:cs="Arial"/>
          <w:color w:val="000000"/>
          <w:sz w:val="20"/>
          <w:szCs w:val="20"/>
        </w:rPr>
        <w:t>Knopp</w:t>
      </w:r>
      <w:proofErr w:type="spellEnd"/>
      <w:r w:rsidRPr="00C01CCF">
        <w:rPr>
          <w:rFonts w:ascii="Arial" w:hAnsi="Arial" w:cs="Arial"/>
          <w:color w:val="000000"/>
          <w:sz w:val="20"/>
          <w:szCs w:val="20"/>
        </w:rPr>
        <w:t xml:space="preserve">, M.V., </w:t>
      </w:r>
      <w:r w:rsidRPr="00C01CCF">
        <w:rPr>
          <w:rFonts w:ascii="Arial" w:hAnsi="Arial" w:cs="Arial"/>
          <w:b/>
          <w:bCs/>
          <w:color w:val="000000"/>
          <w:sz w:val="20"/>
          <w:szCs w:val="20"/>
        </w:rPr>
        <w:t>Lohse, K.R.</w:t>
      </w:r>
      <w:r w:rsidRPr="00C01CCF">
        <w:rPr>
          <w:rFonts w:ascii="Arial" w:hAnsi="Arial" w:cs="Arial"/>
          <w:color w:val="000000"/>
          <w:sz w:val="20"/>
          <w:szCs w:val="20"/>
        </w:rPr>
        <w:t xml:space="preserve">, Kramer, J.L.K., McTigue, D.M., Boyd, L.A., &amp; Basso, M. (2020). Eccentric-focused rehabilitation promotes myelin plasticity in individuals with chronic, incomplete spinal cord injury. </w:t>
      </w:r>
      <w:proofErr w:type="spellStart"/>
      <w:r w:rsidRPr="00C01CCF">
        <w:rPr>
          <w:rFonts w:ascii="Arial" w:hAnsi="Arial" w:cs="Arial"/>
          <w:i/>
          <w:iCs/>
          <w:color w:val="000000"/>
          <w:sz w:val="20"/>
          <w:szCs w:val="20"/>
        </w:rPr>
        <w:t>MedRxiv</w:t>
      </w:r>
      <w:proofErr w:type="spellEnd"/>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10.1101/2020.04.27.20079970v1.</w:t>
      </w:r>
    </w:p>
    <w:p w14:paraId="50055A84" w14:textId="3F34CF80" w:rsidR="007C3AC3" w:rsidRDefault="007C3AC3" w:rsidP="00532D18">
      <w:pPr>
        <w:pStyle w:val="ListParagraph"/>
        <w:widowControl w:val="0"/>
        <w:numPr>
          <w:ilvl w:val="0"/>
          <w:numId w:val="13"/>
        </w:numPr>
        <w:autoSpaceDE w:val="0"/>
        <w:autoSpaceDN w:val="0"/>
        <w:adjustRightInd w:val="0"/>
        <w:spacing w:after="0"/>
        <w:rPr>
          <w:rFonts w:ascii="Arial" w:hAnsi="Arial" w:cs="Arial"/>
          <w:color w:val="000000"/>
          <w:sz w:val="20"/>
          <w:szCs w:val="20"/>
        </w:rPr>
      </w:pPr>
      <w:r w:rsidRPr="00C01CCF">
        <w:rPr>
          <w:rFonts w:ascii="Arial" w:hAnsi="Arial" w:cs="Arial"/>
          <w:color w:val="000000"/>
          <w:sz w:val="20"/>
          <w:szCs w:val="20"/>
        </w:rPr>
        <w:t xml:space="preserve">Lingo VanGilder, J., </w:t>
      </w:r>
      <w:r w:rsidRPr="00C01CCF">
        <w:rPr>
          <w:rFonts w:ascii="Arial" w:hAnsi="Arial" w:cs="Arial"/>
          <w:b/>
          <w:bCs/>
          <w:color w:val="000000"/>
          <w:sz w:val="20"/>
          <w:szCs w:val="20"/>
        </w:rPr>
        <w:t>Lohse, K.R.</w:t>
      </w:r>
      <w:r w:rsidRPr="00C01CCF">
        <w:rPr>
          <w:rFonts w:ascii="Arial" w:hAnsi="Arial" w:cs="Arial"/>
          <w:color w:val="000000"/>
          <w:sz w:val="20"/>
          <w:szCs w:val="20"/>
        </w:rPr>
        <w:t>, Duff, K., Wang, P., Schaefer, S.Y. (2020). Associations between Rey-</w:t>
      </w:r>
      <w:proofErr w:type="spellStart"/>
      <w:r w:rsidRPr="00C01CCF">
        <w:rPr>
          <w:rFonts w:ascii="Arial" w:hAnsi="Arial" w:cs="Arial"/>
          <w:color w:val="000000"/>
          <w:sz w:val="20"/>
          <w:szCs w:val="20"/>
        </w:rPr>
        <w:t>Osterrieth</w:t>
      </w:r>
      <w:proofErr w:type="spellEnd"/>
      <w:r w:rsidRPr="00C01CCF">
        <w:rPr>
          <w:rFonts w:ascii="Arial" w:hAnsi="Arial" w:cs="Arial"/>
          <w:color w:val="000000"/>
          <w:sz w:val="20"/>
          <w:szCs w:val="20"/>
        </w:rPr>
        <w:t xml:space="preserve"> Complex Figure test and motor skill learning in older adults. </w:t>
      </w:r>
      <w:proofErr w:type="spellStart"/>
      <w:r w:rsidRPr="00C01CCF">
        <w:rPr>
          <w:rFonts w:ascii="Arial" w:hAnsi="Arial" w:cs="Arial"/>
          <w:i/>
          <w:iCs/>
          <w:color w:val="000000"/>
          <w:sz w:val="20"/>
          <w:szCs w:val="20"/>
        </w:rPr>
        <w:t>bioRxiv</w:t>
      </w:r>
      <w:proofErr w:type="spellEnd"/>
      <w:r w:rsidRPr="00C01CCF">
        <w:rPr>
          <w:rFonts w:ascii="Arial" w:hAnsi="Arial" w:cs="Arial"/>
          <w:color w:val="000000"/>
          <w:sz w:val="20"/>
          <w:szCs w:val="20"/>
        </w:rPr>
        <w:t xml:space="preserve">. </w:t>
      </w:r>
      <w:proofErr w:type="spellStart"/>
      <w:r w:rsidRPr="00C01CCF">
        <w:rPr>
          <w:rFonts w:ascii="Arial" w:hAnsi="Arial" w:cs="Arial"/>
          <w:color w:val="000000"/>
          <w:sz w:val="20"/>
          <w:szCs w:val="20"/>
        </w:rPr>
        <w:t>doi</w:t>
      </w:r>
      <w:proofErr w:type="spellEnd"/>
      <w:r w:rsidRPr="00C01CCF">
        <w:rPr>
          <w:rFonts w:ascii="Arial" w:hAnsi="Arial" w:cs="Arial"/>
          <w:color w:val="000000"/>
          <w:sz w:val="20"/>
          <w:szCs w:val="20"/>
        </w:rPr>
        <w:t>: 10.1101/2020.09.27.315168</w:t>
      </w:r>
    </w:p>
    <w:p w14:paraId="68093F03" w14:textId="622979AC" w:rsidR="00FC40AB" w:rsidRDefault="00FC40AB" w:rsidP="00532D18">
      <w:pPr>
        <w:pStyle w:val="ListParagraph"/>
        <w:widowControl w:val="0"/>
        <w:numPr>
          <w:ilvl w:val="0"/>
          <w:numId w:val="13"/>
        </w:numPr>
        <w:autoSpaceDE w:val="0"/>
        <w:autoSpaceDN w:val="0"/>
        <w:adjustRightInd w:val="0"/>
        <w:spacing w:after="0"/>
        <w:rPr>
          <w:rFonts w:ascii="Arial" w:hAnsi="Arial" w:cs="Arial"/>
          <w:color w:val="000000"/>
          <w:sz w:val="20"/>
          <w:szCs w:val="20"/>
        </w:rPr>
      </w:pPr>
      <w:proofErr w:type="spellStart"/>
      <w:r>
        <w:rPr>
          <w:rFonts w:ascii="Arial" w:hAnsi="Arial" w:cs="Arial"/>
          <w:color w:val="000000"/>
          <w:sz w:val="20"/>
          <w:szCs w:val="20"/>
        </w:rPr>
        <w:t>Pathania</w:t>
      </w:r>
      <w:proofErr w:type="spellEnd"/>
      <w:r>
        <w:rPr>
          <w:rFonts w:ascii="Arial" w:hAnsi="Arial" w:cs="Arial"/>
          <w:color w:val="000000"/>
          <w:sz w:val="20"/>
          <w:szCs w:val="20"/>
        </w:rPr>
        <w:t xml:space="preserve">, A., Clark. M., Cowan, R., Euler, M.J., Duff, K., &amp; </w:t>
      </w:r>
      <w:r w:rsidRPr="00DE3845">
        <w:rPr>
          <w:rFonts w:ascii="Arial" w:hAnsi="Arial" w:cs="Arial"/>
          <w:b/>
          <w:bCs/>
          <w:color w:val="000000"/>
          <w:sz w:val="20"/>
          <w:szCs w:val="20"/>
        </w:rPr>
        <w:t>Lohse, K.R.</w:t>
      </w:r>
      <w:r>
        <w:rPr>
          <w:rFonts w:ascii="Arial" w:hAnsi="Arial" w:cs="Arial"/>
          <w:color w:val="000000"/>
          <w:sz w:val="20"/>
          <w:szCs w:val="20"/>
        </w:rPr>
        <w:t xml:space="preserve"> (2021). </w:t>
      </w:r>
      <w:r w:rsidRPr="008579F5">
        <w:rPr>
          <w:rFonts w:ascii="Arial" w:hAnsi="Arial" w:cs="Arial"/>
          <w:color w:val="000000"/>
          <w:sz w:val="20"/>
          <w:szCs w:val="20"/>
        </w:rPr>
        <w:t>Relating resting EEG power spectra to age-related changes in cognitive performance: An observational pilot study.</w:t>
      </w:r>
      <w:r>
        <w:rPr>
          <w:rFonts w:ascii="Arial" w:hAnsi="Arial" w:cs="Arial"/>
          <w:color w:val="000000"/>
          <w:sz w:val="20"/>
          <w:szCs w:val="20"/>
        </w:rPr>
        <w:t xml:space="preserve"> </w:t>
      </w:r>
      <w:proofErr w:type="spellStart"/>
      <w:r>
        <w:rPr>
          <w:rFonts w:ascii="Arial" w:hAnsi="Arial" w:cs="Arial"/>
          <w:i/>
          <w:iCs/>
          <w:color w:val="000000"/>
          <w:sz w:val="20"/>
          <w:szCs w:val="20"/>
        </w:rPr>
        <w:t>bioRxiv</w:t>
      </w:r>
      <w:proofErr w:type="spellEnd"/>
      <w:r>
        <w:rPr>
          <w:rFonts w:ascii="Arial" w:hAnsi="Arial" w:cs="Arial"/>
          <w:color w:val="000000"/>
          <w:sz w:val="20"/>
          <w:szCs w:val="20"/>
        </w:rPr>
        <w:t>.</w:t>
      </w:r>
    </w:p>
    <w:p w14:paraId="1A7A533A" w14:textId="77777777" w:rsidR="00F2786F" w:rsidRDefault="00F2786F">
      <w:pPr>
        <w:rPr>
          <w:rFonts w:ascii="Arial" w:hAnsi="Arial" w:cs="Arial"/>
          <w:color w:val="000000"/>
          <w:sz w:val="20"/>
          <w:szCs w:val="20"/>
        </w:rPr>
      </w:pPr>
    </w:p>
    <w:p w14:paraId="61D78F4A" w14:textId="1B02055C" w:rsidR="00F2786F" w:rsidRPr="008D1E71" w:rsidRDefault="006159F2" w:rsidP="00F2786F">
      <w:pPr>
        <w:keepNext/>
        <w:widowControl w:val="0"/>
        <w:autoSpaceDE w:val="0"/>
        <w:autoSpaceDN w:val="0"/>
        <w:adjustRightInd w:val="0"/>
        <w:spacing w:after="100"/>
        <w:contextualSpacing/>
        <w:rPr>
          <w:rFonts w:ascii="Arial" w:hAnsi="Arial" w:cs="Arial"/>
          <w:b/>
          <w:i/>
          <w:sz w:val="20"/>
          <w:szCs w:val="20"/>
        </w:rPr>
      </w:pPr>
      <w:r>
        <w:rPr>
          <w:rFonts w:ascii="Arial" w:hAnsi="Arial" w:cs="Arial"/>
          <w:b/>
          <w:i/>
          <w:sz w:val="20"/>
          <w:szCs w:val="20"/>
        </w:rPr>
        <w:t>Abstracts/</w:t>
      </w:r>
      <w:r w:rsidR="00F2786F" w:rsidRPr="008D1E71">
        <w:rPr>
          <w:rFonts w:ascii="Arial" w:hAnsi="Arial" w:cs="Arial"/>
          <w:b/>
          <w:i/>
          <w:sz w:val="20"/>
          <w:szCs w:val="20"/>
        </w:rPr>
        <w:t xml:space="preserve">Conference Presentations </w:t>
      </w:r>
    </w:p>
    <w:p w14:paraId="25A10511" w14:textId="2255D55E" w:rsidR="00F2786F" w:rsidRPr="008D1E71" w:rsidRDefault="00F2786F" w:rsidP="00532D18">
      <w:pPr>
        <w:widowControl w:val="0"/>
        <w:autoSpaceDE w:val="0"/>
        <w:autoSpaceDN w:val="0"/>
        <w:adjustRightInd w:val="0"/>
        <w:spacing w:after="0" w:line="240" w:lineRule="auto"/>
        <w:contextualSpacing/>
        <w:rPr>
          <w:rFonts w:ascii="Arial" w:hAnsi="Arial" w:cs="Arial"/>
          <w:i/>
          <w:sz w:val="20"/>
          <w:szCs w:val="20"/>
        </w:rPr>
      </w:pPr>
      <w:r w:rsidRPr="008D1E71">
        <w:rPr>
          <w:rFonts w:ascii="Arial" w:hAnsi="Arial" w:cs="Arial"/>
          <w:i/>
          <w:sz w:val="20"/>
          <w:szCs w:val="20"/>
        </w:rPr>
        <w:t>(This is an abbreviated list showing what I consider my m</w:t>
      </w:r>
      <w:r w:rsidR="00532D18">
        <w:rPr>
          <w:rFonts w:ascii="Arial" w:hAnsi="Arial" w:cs="Arial"/>
          <w:i/>
          <w:sz w:val="20"/>
          <w:szCs w:val="20"/>
        </w:rPr>
        <w:t>ost substantive presentations.)</w:t>
      </w:r>
    </w:p>
    <w:p w14:paraId="090BDB12" w14:textId="77777777" w:rsidR="00F2786F" w:rsidRPr="00F2786F" w:rsidRDefault="00F2786F" w:rsidP="00532D18">
      <w:pPr>
        <w:pStyle w:val="ListParagraph"/>
        <w:keepNext/>
        <w:numPr>
          <w:ilvl w:val="0"/>
          <w:numId w:val="12"/>
        </w:numPr>
        <w:autoSpaceDE w:val="0"/>
        <w:autoSpaceDN w:val="0"/>
        <w:adjustRightInd w:val="0"/>
        <w:spacing w:after="100"/>
        <w:ind w:left="360"/>
        <w:rPr>
          <w:rFonts w:ascii="Arial" w:hAnsi="Arial" w:cs="Arial"/>
          <w:b/>
          <w:color w:val="0070C0"/>
          <w:sz w:val="20"/>
          <w:szCs w:val="20"/>
        </w:rPr>
      </w:pPr>
      <w:r w:rsidRPr="00F2786F">
        <w:rPr>
          <w:rFonts w:ascii="Arial" w:hAnsi="Arial" w:cs="Arial"/>
          <w:b/>
          <w:bCs/>
          <w:sz w:val="20"/>
          <w:szCs w:val="20"/>
        </w:rPr>
        <w:t>Lohse, K. R.</w:t>
      </w:r>
      <w:r w:rsidRPr="00F2786F">
        <w:rPr>
          <w:rFonts w:ascii="Arial" w:hAnsi="Arial" w:cs="Arial"/>
          <w:sz w:val="20"/>
          <w:szCs w:val="20"/>
        </w:rPr>
        <w:t xml:space="preserve"> (2014, November). How much is more? Meta-analytic approaches to studying dose in rehabilitation. </w:t>
      </w:r>
      <w:r w:rsidRPr="00F2786F">
        <w:rPr>
          <w:rFonts w:ascii="Arial" w:hAnsi="Arial" w:cs="Arial"/>
          <w:i/>
          <w:sz w:val="20"/>
          <w:szCs w:val="20"/>
        </w:rPr>
        <w:t>American Society for Neurorehabilitation.</w:t>
      </w:r>
      <w:r w:rsidRPr="00F2786F">
        <w:rPr>
          <w:rFonts w:ascii="Arial" w:hAnsi="Arial" w:cs="Arial"/>
          <w:sz w:val="20"/>
          <w:szCs w:val="20"/>
        </w:rPr>
        <w:t xml:space="preserve"> Part of a symposium with Lara Boyd and Catherine Lang. Washington DC, US.</w:t>
      </w:r>
    </w:p>
    <w:p w14:paraId="28D43364"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Boyd, L.A., &amp; Hodges, N.J. (2015). Engaging environments enhance motor learning in a computer gaming task.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xml:space="preserve"> Portland, OR.</w:t>
      </w:r>
    </w:p>
    <w:p w14:paraId="597F4014"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Buchanan, T.L., &amp; Miller, M.W. (2015). Under-powered and over-worked: Problems with data analysis in motor learning studies.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xml:space="preserve"> Portland, OR.</w:t>
      </w:r>
    </w:p>
    <w:p w14:paraId="43A4964A"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Boyd, L.A., &amp; Lang, C.E. (2015, October). Centralized Open-Access Research (COAR): A database for stroke rehabilitation. </w:t>
      </w:r>
      <w:r w:rsidRPr="00F2786F">
        <w:rPr>
          <w:rFonts w:ascii="Arial" w:hAnsi="Arial" w:cs="Arial"/>
          <w:i/>
          <w:sz w:val="20"/>
          <w:szCs w:val="20"/>
        </w:rPr>
        <w:t>American Society of Neurorehabilitation</w:t>
      </w:r>
      <w:r w:rsidRPr="00F2786F">
        <w:rPr>
          <w:rFonts w:ascii="Arial" w:hAnsi="Arial" w:cs="Arial"/>
          <w:sz w:val="20"/>
          <w:szCs w:val="20"/>
        </w:rPr>
        <w:t>. Chicago, IL.</w:t>
      </w:r>
    </w:p>
    <w:p w14:paraId="06FA3456"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sz w:val="20"/>
          <w:szCs w:val="20"/>
        </w:rPr>
        <w:t xml:space="preserve">Bland, M.D., </w:t>
      </w:r>
      <w:r w:rsidRPr="00F2786F">
        <w:rPr>
          <w:rFonts w:ascii="Arial" w:hAnsi="Arial" w:cs="Arial"/>
          <w:b/>
          <w:bCs/>
          <w:sz w:val="20"/>
          <w:szCs w:val="20"/>
        </w:rPr>
        <w:t>Lohse, K.R.</w:t>
      </w:r>
      <w:r w:rsidRPr="00F2786F">
        <w:rPr>
          <w:rFonts w:ascii="Arial" w:hAnsi="Arial" w:cs="Arial"/>
          <w:sz w:val="20"/>
          <w:szCs w:val="20"/>
        </w:rPr>
        <w:t xml:space="preserve">, &amp; Lang, C.E. (2016, May). Quantifying change during outpatient stroke rehabilitation: A retrospective regression analysis. </w:t>
      </w:r>
      <w:r w:rsidRPr="00F2786F">
        <w:rPr>
          <w:rFonts w:ascii="Arial" w:hAnsi="Arial" w:cs="Arial"/>
          <w:i/>
          <w:sz w:val="20"/>
          <w:szCs w:val="20"/>
        </w:rPr>
        <w:t>9</w:t>
      </w:r>
      <w:r w:rsidRPr="00F2786F">
        <w:rPr>
          <w:rFonts w:ascii="Arial" w:hAnsi="Arial" w:cs="Arial"/>
          <w:i/>
          <w:sz w:val="20"/>
          <w:szCs w:val="20"/>
          <w:vertAlign w:val="superscript"/>
        </w:rPr>
        <w:t>th</w:t>
      </w:r>
      <w:r w:rsidRPr="00F2786F">
        <w:rPr>
          <w:rFonts w:ascii="Arial" w:hAnsi="Arial" w:cs="Arial"/>
          <w:i/>
          <w:sz w:val="20"/>
          <w:szCs w:val="20"/>
        </w:rPr>
        <w:t xml:space="preserve"> World Congress for Neurorehabilitation</w:t>
      </w:r>
      <w:r w:rsidRPr="00F2786F">
        <w:rPr>
          <w:rFonts w:ascii="Arial" w:hAnsi="Arial" w:cs="Arial"/>
          <w:sz w:val="20"/>
          <w:szCs w:val="20"/>
        </w:rPr>
        <w:t xml:space="preserve">. Philadelphia, PA. </w:t>
      </w:r>
    </w:p>
    <w:p w14:paraId="40C4FD0A"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sz w:val="20"/>
          <w:szCs w:val="20"/>
        </w:rPr>
        <w:t xml:space="preserve">Hayward, K.S., Schmidt, J.Y., </w:t>
      </w:r>
      <w:r w:rsidRPr="00F2786F">
        <w:rPr>
          <w:rFonts w:ascii="Arial" w:hAnsi="Arial" w:cs="Arial"/>
          <w:b/>
          <w:bCs/>
          <w:sz w:val="20"/>
          <w:szCs w:val="20"/>
        </w:rPr>
        <w:t>Lohse, K.R.</w:t>
      </w:r>
      <w:r w:rsidRPr="00F2786F">
        <w:rPr>
          <w:rFonts w:ascii="Arial" w:hAnsi="Arial" w:cs="Arial"/>
          <w:sz w:val="20"/>
          <w:szCs w:val="20"/>
        </w:rPr>
        <w:t xml:space="preserve">, et al. (2016, May). Severe upper limb impairment after neurological injury: A systematic review of individual data or brain-derived biomarkers. </w:t>
      </w:r>
      <w:r w:rsidRPr="00F2786F">
        <w:rPr>
          <w:rFonts w:ascii="Arial" w:hAnsi="Arial" w:cs="Arial"/>
          <w:i/>
          <w:sz w:val="20"/>
          <w:szCs w:val="20"/>
        </w:rPr>
        <w:t>9</w:t>
      </w:r>
      <w:r w:rsidRPr="00F2786F">
        <w:rPr>
          <w:rFonts w:ascii="Arial" w:hAnsi="Arial" w:cs="Arial"/>
          <w:i/>
          <w:sz w:val="20"/>
          <w:szCs w:val="20"/>
          <w:vertAlign w:val="superscript"/>
        </w:rPr>
        <w:t>th</w:t>
      </w:r>
      <w:r w:rsidRPr="00F2786F">
        <w:rPr>
          <w:rFonts w:ascii="Arial" w:hAnsi="Arial" w:cs="Arial"/>
          <w:i/>
          <w:sz w:val="20"/>
          <w:szCs w:val="20"/>
        </w:rPr>
        <w:t xml:space="preserve"> World </w:t>
      </w:r>
      <w:r w:rsidRPr="00F2786F">
        <w:rPr>
          <w:rFonts w:ascii="Arial" w:hAnsi="Arial" w:cs="Arial"/>
          <w:i/>
          <w:sz w:val="20"/>
          <w:szCs w:val="20"/>
        </w:rPr>
        <w:lastRenderedPageBreak/>
        <w:t>Congress for Neurorehabilitation</w:t>
      </w:r>
      <w:r w:rsidRPr="00F2786F">
        <w:rPr>
          <w:rFonts w:ascii="Arial" w:hAnsi="Arial" w:cs="Arial"/>
          <w:sz w:val="20"/>
          <w:szCs w:val="20"/>
        </w:rPr>
        <w:t xml:space="preserve">. Philadelphia, PA. </w:t>
      </w:r>
    </w:p>
    <w:p w14:paraId="1BFF1924"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sz w:val="20"/>
          <w:szCs w:val="20"/>
        </w:rPr>
        <w:t xml:space="preserve">Leiker, A., </w:t>
      </w:r>
      <w:proofErr w:type="spellStart"/>
      <w:r w:rsidRPr="00F2786F">
        <w:rPr>
          <w:rFonts w:ascii="Arial" w:hAnsi="Arial" w:cs="Arial"/>
          <w:sz w:val="20"/>
          <w:szCs w:val="20"/>
        </w:rPr>
        <w:t>Bruzi</w:t>
      </w:r>
      <w:proofErr w:type="spellEnd"/>
      <w:r w:rsidRPr="00F2786F">
        <w:rPr>
          <w:rFonts w:ascii="Arial" w:hAnsi="Arial" w:cs="Arial"/>
          <w:sz w:val="20"/>
          <w:szCs w:val="20"/>
        </w:rPr>
        <w:t xml:space="preserve">, A., Nelson, M., Wegman, R., Miller, M.W., &amp; </w:t>
      </w:r>
      <w:r w:rsidRPr="00F2786F">
        <w:rPr>
          <w:rFonts w:ascii="Arial" w:hAnsi="Arial" w:cs="Arial"/>
          <w:b/>
          <w:bCs/>
          <w:sz w:val="20"/>
          <w:szCs w:val="20"/>
        </w:rPr>
        <w:t>Lohse, K.R.</w:t>
      </w:r>
      <w:r w:rsidRPr="00F2786F">
        <w:rPr>
          <w:rFonts w:ascii="Arial" w:hAnsi="Arial" w:cs="Arial"/>
          <w:sz w:val="20"/>
          <w:szCs w:val="20"/>
        </w:rPr>
        <w:t xml:space="preserve"> (2016, June). The effects of self-controlled difficulty progression on engagement and learning in a computer gaming task.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Montreal, QC.</w:t>
      </w:r>
    </w:p>
    <w:p w14:paraId="1B2C2DEB"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(2016, November). How do game mechanics in virtual environments impact motivation, engagement and motor learning in healthy young adults? In D. </w:t>
      </w:r>
      <w:proofErr w:type="spellStart"/>
      <w:r w:rsidRPr="00F2786F">
        <w:rPr>
          <w:rFonts w:ascii="Arial" w:hAnsi="Arial" w:cs="Arial"/>
          <w:sz w:val="20"/>
          <w:szCs w:val="20"/>
        </w:rPr>
        <w:t>Levac</w:t>
      </w:r>
      <w:proofErr w:type="spellEnd"/>
      <w:r w:rsidRPr="00F2786F">
        <w:rPr>
          <w:rFonts w:ascii="Arial" w:hAnsi="Arial" w:cs="Arial"/>
          <w:sz w:val="20"/>
          <w:szCs w:val="20"/>
        </w:rPr>
        <w:t xml:space="preserve"> (Chair), “Maximizing motivation and engagement during motor learning: insights from practice in a virtual environment” symposium at the 93</w:t>
      </w:r>
      <w:r w:rsidRPr="00F2786F">
        <w:rPr>
          <w:rFonts w:ascii="Arial" w:hAnsi="Arial" w:cs="Arial"/>
          <w:sz w:val="20"/>
          <w:szCs w:val="20"/>
          <w:vertAlign w:val="superscript"/>
        </w:rPr>
        <w:t>rd</w:t>
      </w:r>
      <w:r w:rsidRPr="00F2786F">
        <w:rPr>
          <w:rFonts w:ascii="Arial" w:hAnsi="Arial" w:cs="Arial"/>
          <w:sz w:val="20"/>
          <w:szCs w:val="20"/>
        </w:rPr>
        <w:t xml:space="preserve"> </w:t>
      </w:r>
      <w:r w:rsidRPr="00F2786F">
        <w:rPr>
          <w:rFonts w:ascii="Arial" w:hAnsi="Arial" w:cs="Arial"/>
          <w:i/>
          <w:sz w:val="20"/>
          <w:szCs w:val="20"/>
        </w:rPr>
        <w:t>Annual Meeting of the American Congress of Rehabilitation Medicine</w:t>
      </w:r>
      <w:r w:rsidRPr="00F2786F">
        <w:rPr>
          <w:rFonts w:ascii="Arial" w:hAnsi="Arial" w:cs="Arial"/>
          <w:sz w:val="20"/>
          <w:szCs w:val="20"/>
        </w:rPr>
        <w:t>. Chicago, IL.</w:t>
      </w:r>
    </w:p>
    <w:p w14:paraId="22D7185A"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(2016, November). Information architecture in rehabilitation trials: The Centralized Open-Access Rehabilitation Database for Stroke (SCOAR). In L. Sook-Liew and S. Cramer (Chairs), “’Big Data’ for Rehabilitation: Promises, Pitfalls, and Future Potential” symposium at the </w:t>
      </w:r>
      <w:r w:rsidRPr="00F2786F">
        <w:rPr>
          <w:rFonts w:ascii="Arial" w:hAnsi="Arial" w:cs="Arial"/>
          <w:i/>
          <w:sz w:val="20"/>
          <w:szCs w:val="20"/>
        </w:rPr>
        <w:t>Annual Meeting of the American Society of Neurorehabilitation</w:t>
      </w:r>
      <w:r w:rsidRPr="00F2786F">
        <w:rPr>
          <w:rFonts w:ascii="Arial" w:hAnsi="Arial" w:cs="Arial"/>
          <w:sz w:val="20"/>
          <w:szCs w:val="20"/>
        </w:rPr>
        <w:t>.  San Diego, CA.</w:t>
      </w:r>
    </w:p>
    <w:p w14:paraId="6B21DA2C"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w:t>
      </w:r>
      <w:proofErr w:type="spellStart"/>
      <w:r w:rsidRPr="00F2786F">
        <w:rPr>
          <w:rFonts w:ascii="Arial" w:hAnsi="Arial" w:cs="Arial"/>
          <w:sz w:val="20"/>
          <w:szCs w:val="20"/>
        </w:rPr>
        <w:t>Pathania</w:t>
      </w:r>
      <w:proofErr w:type="spellEnd"/>
      <w:r w:rsidRPr="00F2786F">
        <w:rPr>
          <w:rFonts w:ascii="Arial" w:hAnsi="Arial" w:cs="Arial"/>
          <w:sz w:val="20"/>
          <w:szCs w:val="20"/>
        </w:rPr>
        <w:t xml:space="preserve">, A., Wegman, R., Boyd, L.A., &amp; Lang, C.E. (2017, June). Insufficient reporting of control therapies in stroke rehabilitation trials: A systematic review and meta-analysis.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xml:space="preserve">, San Diego, CA. </w:t>
      </w:r>
    </w:p>
    <w:p w14:paraId="6C4F2862"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sz w:val="20"/>
          <w:szCs w:val="20"/>
        </w:rPr>
        <w:t xml:space="preserve">Hayward, K.S., Ferris, J.K., </w:t>
      </w:r>
      <w:r w:rsidRPr="00F2786F">
        <w:rPr>
          <w:rFonts w:ascii="Arial" w:hAnsi="Arial" w:cs="Arial"/>
          <w:b/>
          <w:bCs/>
          <w:sz w:val="20"/>
          <w:szCs w:val="20"/>
        </w:rPr>
        <w:t>Lohse, K.R.</w:t>
      </w:r>
      <w:r w:rsidRPr="00F2786F">
        <w:rPr>
          <w:rFonts w:ascii="Arial" w:hAnsi="Arial" w:cs="Arial"/>
          <w:sz w:val="20"/>
          <w:szCs w:val="20"/>
        </w:rPr>
        <w:t xml:space="preserve">, Cramer, S.C., Borich, M.R., Stewart, J.C., </w:t>
      </w:r>
      <w:proofErr w:type="spellStart"/>
      <w:r w:rsidRPr="00F2786F">
        <w:rPr>
          <w:rFonts w:ascii="Arial" w:hAnsi="Arial" w:cs="Arial"/>
          <w:sz w:val="20"/>
          <w:szCs w:val="20"/>
        </w:rPr>
        <w:t>Borstad</w:t>
      </w:r>
      <w:proofErr w:type="spellEnd"/>
      <w:r w:rsidRPr="00F2786F">
        <w:rPr>
          <w:rFonts w:ascii="Arial" w:hAnsi="Arial" w:cs="Arial"/>
          <w:sz w:val="20"/>
          <w:szCs w:val="20"/>
        </w:rPr>
        <w:t xml:space="preserve">, A., Dukelow, S., Cassidy, J., </w:t>
      </w:r>
      <w:proofErr w:type="spellStart"/>
      <w:r w:rsidRPr="00F2786F">
        <w:rPr>
          <w:rFonts w:ascii="Arial" w:hAnsi="Arial" w:cs="Arial"/>
          <w:sz w:val="20"/>
          <w:szCs w:val="20"/>
        </w:rPr>
        <w:t>Findlater</w:t>
      </w:r>
      <w:proofErr w:type="spellEnd"/>
      <w:r w:rsidRPr="00F2786F">
        <w:rPr>
          <w:rFonts w:ascii="Arial" w:hAnsi="Arial" w:cs="Arial"/>
          <w:sz w:val="20"/>
          <w:szCs w:val="20"/>
        </w:rPr>
        <w:t xml:space="preserve">, S., Neva, J.L., Liew, S.L., &amp; Boyd, L.A. (2017, November). Regional diffusion differences in people with severe upper limb impairment post-stroke: A preliminary neuroimaging mega-analysis. Poster presentation at the </w:t>
      </w:r>
      <w:r w:rsidRPr="00F2786F">
        <w:rPr>
          <w:rFonts w:ascii="Arial" w:hAnsi="Arial" w:cs="Arial"/>
          <w:i/>
          <w:sz w:val="20"/>
          <w:szCs w:val="20"/>
        </w:rPr>
        <w:t>Annual Meeting of the American Society of Neurorehabilitation</w:t>
      </w:r>
      <w:r w:rsidRPr="00F2786F">
        <w:rPr>
          <w:rFonts w:ascii="Arial" w:hAnsi="Arial" w:cs="Arial"/>
          <w:sz w:val="20"/>
          <w:szCs w:val="20"/>
        </w:rPr>
        <w:t>. Washington DC.</w:t>
      </w:r>
    </w:p>
    <w:p w14:paraId="5E0043C3"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(2018, June). Longitudinal data-analysis techniques in motor learning and development: A focus on time-varying covariates. Symposium presentation at the annual meeting of the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Denver, CO.</w:t>
      </w:r>
    </w:p>
    <w:p w14:paraId="38E5FA6C"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(2018, June). Exploring Measurement and Methodology in Motor Behavior. Presentation at the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Denver, CO. (</w:t>
      </w:r>
      <w:r w:rsidRPr="00F2786F">
        <w:rPr>
          <w:rFonts w:ascii="Arial" w:hAnsi="Arial" w:cs="Arial"/>
          <w:i/>
          <w:sz w:val="20"/>
          <w:szCs w:val="20"/>
          <w:u w:val="single"/>
        </w:rPr>
        <w:t>I gave this talk upon receipt of my Early Career Distinguished Scholar Award from NASPSPA</w:t>
      </w:r>
      <w:r w:rsidRPr="00F2786F">
        <w:rPr>
          <w:rFonts w:ascii="Arial" w:hAnsi="Arial" w:cs="Arial"/>
          <w:sz w:val="20"/>
          <w:szCs w:val="20"/>
          <w:u w:val="single"/>
        </w:rPr>
        <w:t>.</w:t>
      </w:r>
      <w:r w:rsidRPr="00F2786F">
        <w:rPr>
          <w:rFonts w:ascii="Arial" w:hAnsi="Arial" w:cs="Arial"/>
          <w:sz w:val="20"/>
          <w:szCs w:val="20"/>
        </w:rPr>
        <w:t>)</w:t>
      </w:r>
    </w:p>
    <w:p w14:paraId="475B7DC1"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Zheng, T., Greene, T., Kean, J., Presson, A., Shen, J.C. (2018, November). Inpatient Cognitive Rehabilitation following Traumatic Brain Injury: Main Effects and Patient by Therapy Interactions using Causal Inference Models. Poster presentation at the annual meeting of the </w:t>
      </w:r>
      <w:r w:rsidRPr="00F2786F">
        <w:rPr>
          <w:rFonts w:ascii="Arial" w:hAnsi="Arial" w:cs="Arial"/>
          <w:i/>
          <w:sz w:val="20"/>
          <w:szCs w:val="20"/>
        </w:rPr>
        <w:t>American Society for Neurorehabilitation</w:t>
      </w:r>
      <w:r w:rsidRPr="00F2786F">
        <w:rPr>
          <w:rFonts w:ascii="Arial" w:hAnsi="Arial" w:cs="Arial"/>
          <w:sz w:val="20"/>
          <w:szCs w:val="20"/>
        </w:rPr>
        <w:t>. San Diego, CA.</w:t>
      </w:r>
    </w:p>
    <w:p w14:paraId="02555155"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sz w:val="20"/>
          <w:szCs w:val="20"/>
        </w:rPr>
        <w:t xml:space="preserve">Hayward, K.S., Ferris, J.K., </w:t>
      </w:r>
      <w:r w:rsidRPr="00F2786F">
        <w:rPr>
          <w:rFonts w:ascii="Arial" w:hAnsi="Arial" w:cs="Arial"/>
          <w:b/>
          <w:bCs/>
          <w:sz w:val="20"/>
          <w:szCs w:val="20"/>
        </w:rPr>
        <w:t>Lohse, K.R.</w:t>
      </w:r>
      <w:r w:rsidRPr="00F2786F">
        <w:rPr>
          <w:rFonts w:ascii="Arial" w:hAnsi="Arial" w:cs="Arial"/>
          <w:sz w:val="20"/>
          <w:szCs w:val="20"/>
        </w:rPr>
        <w:t xml:space="preserve">, Borich, M.R., Cramer S.C., </w:t>
      </w:r>
      <w:proofErr w:type="spellStart"/>
      <w:r w:rsidRPr="00F2786F">
        <w:rPr>
          <w:rFonts w:ascii="Arial" w:hAnsi="Arial" w:cs="Arial"/>
          <w:sz w:val="20"/>
          <w:szCs w:val="20"/>
        </w:rPr>
        <w:t>Borstad</w:t>
      </w:r>
      <w:proofErr w:type="spellEnd"/>
      <w:r w:rsidRPr="00F2786F">
        <w:rPr>
          <w:rFonts w:ascii="Arial" w:hAnsi="Arial" w:cs="Arial"/>
          <w:sz w:val="20"/>
          <w:szCs w:val="20"/>
        </w:rPr>
        <w:t xml:space="preserve">, A., Stewart, J.C., Cassidy, J., Neva, J.L., &amp; Boyd, L.A. (2018, November). Severity of Impairment is Important when Exploring Biomarkers of Upper Limb Outcome Post-Stroke. Poster presentation at the annual meeting of the </w:t>
      </w:r>
      <w:r w:rsidRPr="00F2786F">
        <w:rPr>
          <w:rFonts w:ascii="Arial" w:hAnsi="Arial" w:cs="Arial"/>
          <w:i/>
          <w:sz w:val="20"/>
          <w:szCs w:val="20"/>
        </w:rPr>
        <w:t>American Society for Neurorehabilitation</w:t>
      </w:r>
      <w:r w:rsidRPr="00F2786F">
        <w:rPr>
          <w:rFonts w:ascii="Arial" w:hAnsi="Arial" w:cs="Arial"/>
          <w:sz w:val="20"/>
          <w:szCs w:val="20"/>
        </w:rPr>
        <w:t>. San Diego, CA. (</w:t>
      </w:r>
      <w:r w:rsidRPr="00F2786F">
        <w:rPr>
          <w:rFonts w:ascii="Arial" w:hAnsi="Arial" w:cs="Arial"/>
          <w:i/>
          <w:sz w:val="20"/>
          <w:szCs w:val="20"/>
          <w:u w:val="single"/>
        </w:rPr>
        <w:t>Won the 2018 Fletcher H. McDowell Award for the best clinical science abstract.</w:t>
      </w:r>
      <w:r w:rsidRPr="00F2786F">
        <w:rPr>
          <w:rFonts w:ascii="Arial" w:hAnsi="Arial" w:cs="Arial"/>
          <w:sz w:val="20"/>
          <w:szCs w:val="20"/>
        </w:rPr>
        <w:t>)</w:t>
      </w:r>
    </w:p>
    <w:p w14:paraId="7BD5B150" w14:textId="77777777"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r w:rsidRPr="00F2786F">
        <w:rPr>
          <w:rFonts w:ascii="Arial" w:hAnsi="Arial" w:cs="Arial"/>
          <w:b/>
          <w:bCs/>
          <w:sz w:val="20"/>
          <w:szCs w:val="20"/>
        </w:rPr>
        <w:t>Lohse, K.R.</w:t>
      </w:r>
      <w:r w:rsidRPr="00F2786F">
        <w:rPr>
          <w:rFonts w:ascii="Arial" w:hAnsi="Arial" w:cs="Arial"/>
          <w:sz w:val="20"/>
          <w:szCs w:val="20"/>
        </w:rPr>
        <w:t xml:space="preserve"> (2019, October). Data visualization: From quality assurance to final publication. Part of “Reliability and Reproducibility in Neurorehabilitation Research” with Liew, S-L. and Finley, J.M. at the annual meeting of the </w:t>
      </w:r>
      <w:r w:rsidRPr="00F2786F">
        <w:rPr>
          <w:rFonts w:ascii="Arial" w:hAnsi="Arial" w:cs="Arial"/>
          <w:i/>
          <w:sz w:val="20"/>
          <w:szCs w:val="20"/>
        </w:rPr>
        <w:t>American Society for Neurorehabilitation</w:t>
      </w:r>
      <w:r w:rsidRPr="00F2786F">
        <w:rPr>
          <w:rFonts w:ascii="Arial" w:hAnsi="Arial" w:cs="Arial"/>
          <w:sz w:val="20"/>
          <w:szCs w:val="20"/>
        </w:rPr>
        <w:t>. Chicago, IL.</w:t>
      </w:r>
    </w:p>
    <w:p w14:paraId="2D4C2855" w14:textId="69C4CA5D" w:rsidR="00F2786F" w:rsidRPr="00F2786F" w:rsidRDefault="00F2786F" w:rsidP="00532D18">
      <w:pPr>
        <w:pStyle w:val="ListParagraph"/>
        <w:widowControl w:val="0"/>
        <w:numPr>
          <w:ilvl w:val="0"/>
          <w:numId w:val="12"/>
        </w:numPr>
        <w:autoSpaceDE w:val="0"/>
        <w:autoSpaceDN w:val="0"/>
        <w:adjustRightInd w:val="0"/>
        <w:spacing w:after="100"/>
        <w:ind w:left="360"/>
        <w:rPr>
          <w:rFonts w:ascii="Arial" w:hAnsi="Arial" w:cs="Arial"/>
          <w:sz w:val="20"/>
          <w:szCs w:val="20"/>
        </w:rPr>
      </w:pPr>
      <w:proofErr w:type="spellStart"/>
      <w:r w:rsidRPr="00F2786F">
        <w:rPr>
          <w:rFonts w:ascii="Arial" w:hAnsi="Arial" w:cs="Arial"/>
          <w:sz w:val="20"/>
          <w:szCs w:val="20"/>
        </w:rPr>
        <w:t>Pathania</w:t>
      </w:r>
      <w:proofErr w:type="spellEnd"/>
      <w:r w:rsidRPr="00F2786F">
        <w:rPr>
          <w:rFonts w:ascii="Arial" w:hAnsi="Arial" w:cs="Arial"/>
          <w:sz w:val="20"/>
          <w:szCs w:val="20"/>
        </w:rPr>
        <w:t xml:space="preserve">, A., Clark, M., Cowan, R., Williams, E., Raffegeau, T.E., Euler, M., Duff, K. &amp; </w:t>
      </w:r>
      <w:r w:rsidRPr="00F2786F">
        <w:rPr>
          <w:rFonts w:ascii="Arial" w:hAnsi="Arial" w:cs="Arial"/>
          <w:b/>
          <w:bCs/>
          <w:sz w:val="20"/>
          <w:szCs w:val="20"/>
        </w:rPr>
        <w:t>Lohse, K.R.</w:t>
      </w:r>
      <w:r w:rsidRPr="00F2786F">
        <w:rPr>
          <w:rFonts w:ascii="Arial" w:hAnsi="Arial" w:cs="Arial"/>
          <w:sz w:val="20"/>
          <w:szCs w:val="20"/>
        </w:rPr>
        <w:t xml:space="preserve"> (2020, June). Explaining age-related declines in cognitive and motor function with EEG power spectra: A cross-sectional feasibility study. Oral presentation at the annual meeting of the </w:t>
      </w:r>
      <w:r w:rsidRPr="00F2786F">
        <w:rPr>
          <w:rFonts w:ascii="Arial" w:hAnsi="Arial" w:cs="Arial"/>
          <w:i/>
          <w:sz w:val="20"/>
          <w:szCs w:val="20"/>
        </w:rPr>
        <w:t>North American Society for the Psychology of Sport and Physical Activity</w:t>
      </w:r>
      <w:r w:rsidRPr="00F2786F">
        <w:rPr>
          <w:rFonts w:ascii="Arial" w:hAnsi="Arial" w:cs="Arial"/>
          <w:sz w:val="20"/>
          <w:szCs w:val="20"/>
        </w:rPr>
        <w:t xml:space="preserve">. </w:t>
      </w:r>
    </w:p>
    <w:p w14:paraId="051F6592" w14:textId="2124F9FF" w:rsidR="003E7302" w:rsidRDefault="003E7302">
      <w:pPr>
        <w:rPr>
          <w:rFonts w:ascii="Arial" w:hAnsi="Arial" w:cs="Arial"/>
          <w:color w:val="000000"/>
          <w:sz w:val="20"/>
          <w:szCs w:val="20"/>
        </w:rPr>
      </w:pPr>
    </w:p>
    <w:sectPr w:rsidR="003E730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6932A" w14:textId="77777777" w:rsidR="00374812" w:rsidRDefault="00374812" w:rsidP="004D5D96">
      <w:pPr>
        <w:spacing w:after="0" w:line="240" w:lineRule="auto"/>
      </w:pPr>
      <w:r>
        <w:separator/>
      </w:r>
    </w:p>
  </w:endnote>
  <w:endnote w:type="continuationSeparator" w:id="0">
    <w:p w14:paraId="54EBE52E" w14:textId="77777777" w:rsidR="00374812" w:rsidRDefault="00374812" w:rsidP="004D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782186"/>
      <w:docPartObj>
        <w:docPartGallery w:val="Page Numbers (Bottom of Page)"/>
        <w:docPartUnique/>
      </w:docPartObj>
    </w:sdtPr>
    <w:sdtEndPr>
      <w:rPr>
        <w:noProof/>
      </w:rPr>
    </w:sdtEndPr>
    <w:sdtContent>
      <w:p w14:paraId="0ADF52D5" w14:textId="7ED00461" w:rsidR="008153F1" w:rsidRDefault="008153F1">
        <w:pPr>
          <w:pStyle w:val="Footer"/>
          <w:jc w:val="right"/>
        </w:pPr>
        <w:r>
          <w:fldChar w:fldCharType="begin"/>
        </w:r>
        <w:r>
          <w:instrText xml:space="preserve"> PAGE   \* MERGEFORMAT </w:instrText>
        </w:r>
        <w:r>
          <w:fldChar w:fldCharType="separate"/>
        </w:r>
        <w:r w:rsidR="00310BEE">
          <w:rPr>
            <w:noProof/>
          </w:rPr>
          <w:t>17</w:t>
        </w:r>
        <w:r>
          <w:rPr>
            <w:noProof/>
          </w:rPr>
          <w:fldChar w:fldCharType="end"/>
        </w:r>
      </w:p>
    </w:sdtContent>
  </w:sdt>
  <w:p w14:paraId="2004FB8E" w14:textId="77777777" w:rsidR="008153F1" w:rsidRDefault="0081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7E02" w14:textId="77777777" w:rsidR="00374812" w:rsidRDefault="00374812" w:rsidP="004D5D96">
      <w:pPr>
        <w:spacing w:after="0" w:line="240" w:lineRule="auto"/>
      </w:pPr>
      <w:r>
        <w:separator/>
      </w:r>
    </w:p>
  </w:footnote>
  <w:footnote w:type="continuationSeparator" w:id="0">
    <w:p w14:paraId="062BF970" w14:textId="77777777" w:rsidR="00374812" w:rsidRDefault="00374812" w:rsidP="004D5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69A"/>
    <w:multiLevelType w:val="hybridMultilevel"/>
    <w:tmpl w:val="46BC22C6"/>
    <w:lvl w:ilvl="0" w:tplc="50009DDC">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0293"/>
    <w:multiLevelType w:val="hybridMultilevel"/>
    <w:tmpl w:val="EBA24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F0668"/>
    <w:multiLevelType w:val="hybridMultilevel"/>
    <w:tmpl w:val="EC12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A0D69"/>
    <w:multiLevelType w:val="hybridMultilevel"/>
    <w:tmpl w:val="633E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A0961"/>
    <w:multiLevelType w:val="hybridMultilevel"/>
    <w:tmpl w:val="FA7A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D156A7"/>
    <w:multiLevelType w:val="hybridMultilevel"/>
    <w:tmpl w:val="8466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51F36"/>
    <w:multiLevelType w:val="hybridMultilevel"/>
    <w:tmpl w:val="8440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35578"/>
    <w:multiLevelType w:val="hybridMultilevel"/>
    <w:tmpl w:val="545E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5558E"/>
    <w:multiLevelType w:val="hybridMultilevel"/>
    <w:tmpl w:val="CB5C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21879"/>
    <w:multiLevelType w:val="hybridMultilevel"/>
    <w:tmpl w:val="E95AE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92713"/>
    <w:multiLevelType w:val="hybridMultilevel"/>
    <w:tmpl w:val="7D64FBA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50A46A8F"/>
    <w:multiLevelType w:val="hybridMultilevel"/>
    <w:tmpl w:val="F006B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4C6911"/>
    <w:multiLevelType w:val="hybridMultilevel"/>
    <w:tmpl w:val="543E3036"/>
    <w:lvl w:ilvl="0" w:tplc="D3BEDF66">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2B940D5"/>
    <w:multiLevelType w:val="hybridMultilevel"/>
    <w:tmpl w:val="E95AE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86077"/>
    <w:multiLevelType w:val="hybridMultilevel"/>
    <w:tmpl w:val="01AC7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1818B5"/>
    <w:multiLevelType w:val="hybridMultilevel"/>
    <w:tmpl w:val="1400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B5666"/>
    <w:multiLevelType w:val="hybridMultilevel"/>
    <w:tmpl w:val="88F0C5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AFF4E51"/>
    <w:multiLevelType w:val="hybridMultilevel"/>
    <w:tmpl w:val="646AAED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F8742B4"/>
    <w:multiLevelType w:val="hybridMultilevel"/>
    <w:tmpl w:val="8FE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7"/>
  </w:num>
  <w:num w:numId="5">
    <w:abstractNumId w:val="1"/>
  </w:num>
  <w:num w:numId="6">
    <w:abstractNumId w:val="4"/>
  </w:num>
  <w:num w:numId="7">
    <w:abstractNumId w:val="7"/>
  </w:num>
  <w:num w:numId="8">
    <w:abstractNumId w:val="12"/>
  </w:num>
  <w:num w:numId="9">
    <w:abstractNumId w:val="13"/>
  </w:num>
  <w:num w:numId="10">
    <w:abstractNumId w:val="15"/>
  </w:num>
  <w:num w:numId="11">
    <w:abstractNumId w:val="14"/>
  </w:num>
  <w:num w:numId="12">
    <w:abstractNumId w:val="0"/>
  </w:num>
  <w:num w:numId="13">
    <w:abstractNumId w:val="9"/>
  </w:num>
  <w:num w:numId="14">
    <w:abstractNumId w:val="18"/>
  </w:num>
  <w:num w:numId="15">
    <w:abstractNumId w:val="8"/>
  </w:num>
  <w:num w:numId="16">
    <w:abstractNumId w:val="5"/>
  </w:num>
  <w:num w:numId="17">
    <w:abstractNumId w:val="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E0"/>
    <w:rsid w:val="00001884"/>
    <w:rsid w:val="0000311A"/>
    <w:rsid w:val="00004892"/>
    <w:rsid w:val="000322EB"/>
    <w:rsid w:val="00060309"/>
    <w:rsid w:val="0007531B"/>
    <w:rsid w:val="000C5524"/>
    <w:rsid w:val="000F204C"/>
    <w:rsid w:val="000F43F5"/>
    <w:rsid w:val="00100961"/>
    <w:rsid w:val="00135AC8"/>
    <w:rsid w:val="00140CBA"/>
    <w:rsid w:val="00162D71"/>
    <w:rsid w:val="001744E3"/>
    <w:rsid w:val="00191BF4"/>
    <w:rsid w:val="00192BFD"/>
    <w:rsid w:val="00195474"/>
    <w:rsid w:val="001B6254"/>
    <w:rsid w:val="0025390D"/>
    <w:rsid w:val="002645FF"/>
    <w:rsid w:val="00281E4D"/>
    <w:rsid w:val="002A2C85"/>
    <w:rsid w:val="002F0D79"/>
    <w:rsid w:val="00310BEE"/>
    <w:rsid w:val="00325651"/>
    <w:rsid w:val="003372D9"/>
    <w:rsid w:val="003673C4"/>
    <w:rsid w:val="0037040E"/>
    <w:rsid w:val="00374812"/>
    <w:rsid w:val="00375DDC"/>
    <w:rsid w:val="003E7302"/>
    <w:rsid w:val="004809AB"/>
    <w:rsid w:val="004823F5"/>
    <w:rsid w:val="004B16B0"/>
    <w:rsid w:val="004C10D7"/>
    <w:rsid w:val="004D5D96"/>
    <w:rsid w:val="004E3501"/>
    <w:rsid w:val="004E4322"/>
    <w:rsid w:val="004F2BA6"/>
    <w:rsid w:val="00532D18"/>
    <w:rsid w:val="00556ED3"/>
    <w:rsid w:val="00572B0A"/>
    <w:rsid w:val="00586B33"/>
    <w:rsid w:val="005A768D"/>
    <w:rsid w:val="005B367B"/>
    <w:rsid w:val="005C1782"/>
    <w:rsid w:val="005C4945"/>
    <w:rsid w:val="005E7B56"/>
    <w:rsid w:val="0060118D"/>
    <w:rsid w:val="00601E65"/>
    <w:rsid w:val="00604186"/>
    <w:rsid w:val="006159F2"/>
    <w:rsid w:val="00644907"/>
    <w:rsid w:val="00665747"/>
    <w:rsid w:val="00670708"/>
    <w:rsid w:val="006712B8"/>
    <w:rsid w:val="00675C72"/>
    <w:rsid w:val="006E2A78"/>
    <w:rsid w:val="006E74D9"/>
    <w:rsid w:val="006F26D3"/>
    <w:rsid w:val="00700897"/>
    <w:rsid w:val="00713EE3"/>
    <w:rsid w:val="0071735C"/>
    <w:rsid w:val="00765E6F"/>
    <w:rsid w:val="00777713"/>
    <w:rsid w:val="00785442"/>
    <w:rsid w:val="007A6E7A"/>
    <w:rsid w:val="007C3AC3"/>
    <w:rsid w:val="007D25B0"/>
    <w:rsid w:val="007D48D1"/>
    <w:rsid w:val="008153F1"/>
    <w:rsid w:val="0082557D"/>
    <w:rsid w:val="0084302A"/>
    <w:rsid w:val="00866A2C"/>
    <w:rsid w:val="00882D4A"/>
    <w:rsid w:val="008A373F"/>
    <w:rsid w:val="008B72AB"/>
    <w:rsid w:val="008C335D"/>
    <w:rsid w:val="008C366D"/>
    <w:rsid w:val="008E4B22"/>
    <w:rsid w:val="009032EC"/>
    <w:rsid w:val="0090542E"/>
    <w:rsid w:val="0090751D"/>
    <w:rsid w:val="00911299"/>
    <w:rsid w:val="00942095"/>
    <w:rsid w:val="00956978"/>
    <w:rsid w:val="00983EEA"/>
    <w:rsid w:val="00992E43"/>
    <w:rsid w:val="009B0DE9"/>
    <w:rsid w:val="009C3D6B"/>
    <w:rsid w:val="009C6F7C"/>
    <w:rsid w:val="00A04289"/>
    <w:rsid w:val="00A24280"/>
    <w:rsid w:val="00A7367F"/>
    <w:rsid w:val="00A74975"/>
    <w:rsid w:val="00AA0DF5"/>
    <w:rsid w:val="00AA445B"/>
    <w:rsid w:val="00AE3284"/>
    <w:rsid w:val="00AE5DEC"/>
    <w:rsid w:val="00B07799"/>
    <w:rsid w:val="00B52A66"/>
    <w:rsid w:val="00B562EE"/>
    <w:rsid w:val="00B82A25"/>
    <w:rsid w:val="00BC7764"/>
    <w:rsid w:val="00BE7661"/>
    <w:rsid w:val="00C01CCF"/>
    <w:rsid w:val="00C077E4"/>
    <w:rsid w:val="00C41DB1"/>
    <w:rsid w:val="00C62662"/>
    <w:rsid w:val="00C63E23"/>
    <w:rsid w:val="00C77611"/>
    <w:rsid w:val="00C95AC3"/>
    <w:rsid w:val="00C96D00"/>
    <w:rsid w:val="00C9738F"/>
    <w:rsid w:val="00CD11CC"/>
    <w:rsid w:val="00D30FD4"/>
    <w:rsid w:val="00D423B9"/>
    <w:rsid w:val="00D53008"/>
    <w:rsid w:val="00D65838"/>
    <w:rsid w:val="00D91D60"/>
    <w:rsid w:val="00D946D5"/>
    <w:rsid w:val="00DD1FC1"/>
    <w:rsid w:val="00DD4B8F"/>
    <w:rsid w:val="00DD4CA9"/>
    <w:rsid w:val="00DE4E94"/>
    <w:rsid w:val="00E024A4"/>
    <w:rsid w:val="00E333AC"/>
    <w:rsid w:val="00E3389A"/>
    <w:rsid w:val="00E40487"/>
    <w:rsid w:val="00E76447"/>
    <w:rsid w:val="00E862DC"/>
    <w:rsid w:val="00EA0061"/>
    <w:rsid w:val="00EA07C8"/>
    <w:rsid w:val="00EC2CE0"/>
    <w:rsid w:val="00ED43CA"/>
    <w:rsid w:val="00EE2AE2"/>
    <w:rsid w:val="00EE6F62"/>
    <w:rsid w:val="00EF4CF0"/>
    <w:rsid w:val="00EF576E"/>
    <w:rsid w:val="00F273DE"/>
    <w:rsid w:val="00F2786F"/>
    <w:rsid w:val="00F433AB"/>
    <w:rsid w:val="00F52EAC"/>
    <w:rsid w:val="00F615A2"/>
    <w:rsid w:val="00F666D3"/>
    <w:rsid w:val="00F7156F"/>
    <w:rsid w:val="00F72A00"/>
    <w:rsid w:val="00F977BC"/>
    <w:rsid w:val="00FC40AB"/>
    <w:rsid w:val="00FD1053"/>
    <w:rsid w:val="00FD7765"/>
    <w:rsid w:val="00F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F39A"/>
  <w15:chartTrackingRefBased/>
  <w15:docId w15:val="{4269E3C4-C2FF-4FD1-846A-2A838F04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D3"/>
    <w:pPr>
      <w:ind w:left="720"/>
      <w:contextualSpacing/>
    </w:pPr>
  </w:style>
  <w:style w:type="character" w:styleId="Hyperlink">
    <w:name w:val="Hyperlink"/>
    <w:basedOn w:val="DefaultParagraphFont"/>
    <w:uiPriority w:val="99"/>
    <w:unhideWhenUsed/>
    <w:rsid w:val="00556ED3"/>
    <w:rPr>
      <w:color w:val="0563C1" w:themeColor="hyperlink"/>
      <w:u w:val="single"/>
    </w:rPr>
  </w:style>
  <w:style w:type="character" w:customStyle="1" w:styleId="UnresolvedMention1">
    <w:name w:val="Unresolved Mention1"/>
    <w:basedOn w:val="DefaultParagraphFont"/>
    <w:uiPriority w:val="99"/>
    <w:semiHidden/>
    <w:unhideWhenUsed/>
    <w:rsid w:val="00556ED3"/>
    <w:rPr>
      <w:color w:val="605E5C"/>
      <w:shd w:val="clear" w:color="auto" w:fill="E1DFDD"/>
    </w:rPr>
  </w:style>
  <w:style w:type="table" w:styleId="TableGrid">
    <w:name w:val="Table Grid"/>
    <w:basedOn w:val="TableNormal"/>
    <w:rsid w:val="00556E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96"/>
  </w:style>
  <w:style w:type="paragraph" w:styleId="Footer">
    <w:name w:val="footer"/>
    <w:basedOn w:val="Normal"/>
    <w:link w:val="FooterChar"/>
    <w:uiPriority w:val="99"/>
    <w:unhideWhenUsed/>
    <w:rsid w:val="004D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96"/>
  </w:style>
  <w:style w:type="paragraph" w:styleId="BalloonText">
    <w:name w:val="Balloon Text"/>
    <w:basedOn w:val="Normal"/>
    <w:link w:val="BalloonTextChar"/>
    <w:uiPriority w:val="99"/>
    <w:semiHidden/>
    <w:unhideWhenUsed/>
    <w:rsid w:val="0014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BA"/>
    <w:rPr>
      <w:rFonts w:ascii="Segoe UI" w:hAnsi="Segoe UI" w:cs="Segoe UI"/>
      <w:sz w:val="18"/>
      <w:szCs w:val="18"/>
    </w:rPr>
  </w:style>
  <w:style w:type="character" w:styleId="UnresolvedMention">
    <w:name w:val="Unresolved Mention"/>
    <w:basedOn w:val="DefaultParagraphFont"/>
    <w:uiPriority w:val="99"/>
    <w:semiHidden/>
    <w:unhideWhenUsed/>
    <w:rsid w:val="0099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hse@wustl.edu" TargetMode="External"/><Relationship Id="rId13" Type="http://schemas.openxmlformats.org/officeDocument/2006/relationships/hyperlink" Target="https://keithlohse.github.io/mixed_effects_mode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keithlohse/LMER_Clinical_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keithlohse/LMER_Clinical_Science/tree/master/scripts" TargetMode="External"/><Relationship Id="rId5" Type="http://schemas.openxmlformats.org/officeDocument/2006/relationships/webSettings" Target="webSettings.xml"/><Relationship Id="rId15" Type="http://schemas.openxmlformats.org/officeDocument/2006/relationships/hyperlink" Target="https://doi.org/10.3390/sports5040075" TargetMode="External"/><Relationship Id="rId10" Type="http://schemas.openxmlformats.org/officeDocument/2006/relationships/hyperlink" Target="http://compare2what.blogspot.com/" TargetMode="External"/><Relationship Id="rId4" Type="http://schemas.openxmlformats.org/officeDocument/2006/relationships/settings" Target="settings.xml"/><Relationship Id="rId9" Type="http://schemas.openxmlformats.org/officeDocument/2006/relationships/hyperlink" Target="mailto:keith.lohse@health.utah.edu" TargetMode="External"/><Relationship Id="rId14" Type="http://schemas.openxmlformats.org/officeDocument/2006/relationships/hyperlink" Target="http://dx.doi.org/10.1136/bmjopen-2018-026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047F-3B6D-4CDE-A3CF-E8975068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17</Pages>
  <Words>8250</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Lohse</dc:creator>
  <cp:keywords/>
  <dc:description/>
  <cp:lastModifiedBy>Keith Lohse</cp:lastModifiedBy>
  <cp:revision>60</cp:revision>
  <cp:lastPrinted>2021-02-10T18:59:00Z</cp:lastPrinted>
  <dcterms:created xsi:type="dcterms:W3CDTF">2020-12-07T22:13:00Z</dcterms:created>
  <dcterms:modified xsi:type="dcterms:W3CDTF">2021-02-25T21:00:00Z</dcterms:modified>
</cp:coreProperties>
</file>