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986C7E" w14:textId="04D27346" w:rsidR="00FD5208" w:rsidRPr="0044353C" w:rsidRDefault="005A5615" w:rsidP="0096224D">
      <w:pPr>
        <w:pStyle w:val="Title"/>
        <w:jc w:val="right"/>
        <w:rPr>
          <w:rFonts w:ascii="Arial" w:hAnsi="Arial" w:cs="Arial"/>
          <w:bCs/>
          <w:i/>
          <w:sz w:val="22"/>
          <w:szCs w:val="22"/>
        </w:rPr>
      </w:pPr>
      <w:r w:rsidRPr="0044353C">
        <w:rPr>
          <w:rFonts w:ascii="Arial" w:hAnsi="Arial" w:cs="Arial"/>
          <w:bCs/>
          <w:i/>
          <w:sz w:val="22"/>
          <w:szCs w:val="22"/>
        </w:rPr>
        <w:t>February 2024</w:t>
      </w:r>
    </w:p>
    <w:p w14:paraId="39870CB2" w14:textId="65B71024" w:rsidR="00FD5208" w:rsidRPr="0044353C" w:rsidRDefault="00FD5208" w:rsidP="00C561A7">
      <w:pPr>
        <w:pStyle w:val="Title"/>
        <w:ind w:left="-990"/>
        <w:rPr>
          <w:rFonts w:ascii="Arial" w:hAnsi="Arial" w:cs="Arial"/>
          <w:b/>
          <w:bCs/>
          <w:sz w:val="22"/>
          <w:szCs w:val="22"/>
        </w:rPr>
      </w:pPr>
      <w:r w:rsidRPr="0044353C">
        <w:rPr>
          <w:rFonts w:ascii="Arial" w:hAnsi="Arial" w:cs="Arial"/>
          <w:b/>
          <w:bCs/>
          <w:sz w:val="22"/>
          <w:szCs w:val="22"/>
        </w:rPr>
        <w:t xml:space="preserve">Megan </w:t>
      </w:r>
      <w:r w:rsidR="00A43E7E" w:rsidRPr="0044353C">
        <w:rPr>
          <w:rFonts w:ascii="Arial" w:hAnsi="Arial" w:cs="Arial"/>
          <w:b/>
          <w:bCs/>
          <w:sz w:val="22"/>
          <w:szCs w:val="22"/>
        </w:rPr>
        <w:t xml:space="preserve">M. </w:t>
      </w:r>
      <w:r w:rsidRPr="0044353C">
        <w:rPr>
          <w:rFonts w:ascii="Arial" w:hAnsi="Arial" w:cs="Arial"/>
          <w:b/>
          <w:bCs/>
          <w:sz w:val="22"/>
          <w:szCs w:val="22"/>
        </w:rPr>
        <w:t>Reynolds</w:t>
      </w:r>
    </w:p>
    <w:p w14:paraId="0CFEE368" w14:textId="77777777" w:rsidR="00FD5208" w:rsidRPr="0044353C" w:rsidRDefault="00FD5208" w:rsidP="0096224D">
      <w:pPr>
        <w:ind w:left="-990"/>
        <w:rPr>
          <w:rFonts w:ascii="Arial" w:hAnsi="Arial" w:cs="Arial"/>
          <w:sz w:val="22"/>
          <w:szCs w:val="22"/>
        </w:rPr>
      </w:pPr>
    </w:p>
    <w:p w14:paraId="7CF35F01" w14:textId="11D49EDB" w:rsidR="00705FCC" w:rsidRPr="0044353C" w:rsidRDefault="000D4251" w:rsidP="00705FCC">
      <w:pPr>
        <w:ind w:left="-990"/>
        <w:rPr>
          <w:rFonts w:ascii="Arial" w:hAnsi="Arial" w:cs="Arial"/>
          <w:sz w:val="22"/>
          <w:szCs w:val="22"/>
        </w:rPr>
      </w:pPr>
      <w:r w:rsidRPr="0044353C">
        <w:rPr>
          <w:rFonts w:ascii="Arial" w:hAnsi="Arial" w:cs="Arial"/>
          <w:sz w:val="22"/>
          <w:szCs w:val="22"/>
        </w:rPr>
        <w:tab/>
      </w:r>
      <w:r w:rsidR="00705FCC" w:rsidRPr="0044353C">
        <w:rPr>
          <w:rFonts w:ascii="Arial" w:hAnsi="Arial" w:cs="Arial"/>
          <w:sz w:val="22"/>
          <w:szCs w:val="22"/>
        </w:rPr>
        <w:t xml:space="preserve">E-mail:  </w:t>
      </w:r>
      <w:hyperlink r:id="rId8" w:history="1">
        <w:r w:rsidR="00705FCC" w:rsidRPr="0044353C">
          <w:rPr>
            <w:rStyle w:val="Hyperlink"/>
            <w:rFonts w:ascii="Arial" w:hAnsi="Arial" w:cs="Arial"/>
            <w:color w:val="auto"/>
            <w:sz w:val="22"/>
            <w:szCs w:val="22"/>
          </w:rPr>
          <w:t>megan.reynolds@soc.utah.edu</w:t>
        </w:r>
      </w:hyperlink>
      <w:r w:rsidRPr="0044353C">
        <w:rPr>
          <w:rFonts w:ascii="Arial" w:hAnsi="Arial" w:cs="Arial"/>
          <w:sz w:val="22"/>
          <w:szCs w:val="22"/>
        </w:rPr>
        <w:tab/>
      </w:r>
      <w:r w:rsidR="000323EC" w:rsidRPr="0044353C">
        <w:rPr>
          <w:rFonts w:ascii="Arial" w:hAnsi="Arial" w:cs="Arial"/>
          <w:sz w:val="22"/>
          <w:szCs w:val="22"/>
        </w:rPr>
        <w:tab/>
      </w:r>
      <w:r w:rsidR="000323EC" w:rsidRPr="0044353C">
        <w:rPr>
          <w:rFonts w:ascii="Arial" w:hAnsi="Arial" w:cs="Arial"/>
          <w:sz w:val="22"/>
          <w:szCs w:val="22"/>
        </w:rPr>
        <w:tab/>
      </w:r>
      <w:r w:rsidR="00C561A7" w:rsidRPr="0044353C">
        <w:rPr>
          <w:rFonts w:ascii="Arial" w:hAnsi="Arial" w:cs="Arial"/>
          <w:sz w:val="22"/>
          <w:szCs w:val="22"/>
        </w:rPr>
        <w:tab/>
      </w:r>
      <w:r w:rsidR="00705FCC" w:rsidRPr="0044353C">
        <w:rPr>
          <w:rFonts w:ascii="Arial" w:hAnsi="Arial" w:cs="Arial"/>
          <w:sz w:val="22"/>
          <w:szCs w:val="22"/>
        </w:rPr>
        <w:t>University of Utah</w:t>
      </w:r>
      <w:r w:rsidR="00705FCC" w:rsidRPr="0044353C">
        <w:rPr>
          <w:rFonts w:ascii="Arial" w:hAnsi="Arial" w:cs="Arial"/>
          <w:sz w:val="22"/>
          <w:szCs w:val="22"/>
        </w:rPr>
        <w:tab/>
      </w:r>
      <w:r w:rsidR="00705FCC" w:rsidRPr="0044353C">
        <w:rPr>
          <w:rFonts w:ascii="Arial" w:hAnsi="Arial" w:cs="Arial"/>
          <w:sz w:val="22"/>
          <w:szCs w:val="22"/>
        </w:rPr>
        <w:tab/>
        <w:t xml:space="preserve">                         </w:t>
      </w:r>
    </w:p>
    <w:p w14:paraId="4138C924" w14:textId="24DEF740" w:rsidR="00705FCC" w:rsidRPr="0044353C" w:rsidRDefault="00705FCC" w:rsidP="00705FCC">
      <w:pPr>
        <w:ind w:left="-990"/>
        <w:rPr>
          <w:rFonts w:ascii="Arial" w:hAnsi="Arial" w:cs="Arial"/>
          <w:sz w:val="22"/>
          <w:szCs w:val="22"/>
        </w:rPr>
      </w:pPr>
      <w:r w:rsidRPr="0044353C">
        <w:rPr>
          <w:rFonts w:ascii="Arial" w:hAnsi="Arial" w:cs="Arial"/>
          <w:sz w:val="22"/>
          <w:szCs w:val="22"/>
        </w:rPr>
        <w:tab/>
      </w:r>
      <w:r w:rsidRPr="0044353C">
        <w:rPr>
          <w:rFonts w:ascii="Arial" w:hAnsi="Arial" w:cs="Arial"/>
          <w:sz w:val="22"/>
          <w:szCs w:val="22"/>
        </w:rPr>
        <w:tab/>
      </w:r>
      <w:r w:rsidR="000323EC" w:rsidRPr="0044353C">
        <w:rPr>
          <w:rFonts w:ascii="Arial" w:hAnsi="Arial" w:cs="Arial"/>
          <w:sz w:val="22"/>
          <w:szCs w:val="22"/>
        </w:rPr>
        <w:t xml:space="preserve">Phone:  +1 (919) 724-9666 </w:t>
      </w:r>
      <w:r w:rsidR="000323EC" w:rsidRPr="0044353C">
        <w:rPr>
          <w:rFonts w:ascii="Arial" w:hAnsi="Arial" w:cs="Arial"/>
          <w:sz w:val="22"/>
          <w:szCs w:val="22"/>
        </w:rPr>
        <w:tab/>
      </w:r>
      <w:r w:rsidR="000323EC" w:rsidRPr="0044353C">
        <w:rPr>
          <w:rFonts w:ascii="Arial" w:hAnsi="Arial" w:cs="Arial"/>
          <w:sz w:val="22"/>
          <w:szCs w:val="22"/>
        </w:rPr>
        <w:tab/>
      </w:r>
      <w:r w:rsidR="000323EC" w:rsidRPr="0044353C">
        <w:rPr>
          <w:rFonts w:ascii="Arial" w:hAnsi="Arial" w:cs="Arial"/>
          <w:sz w:val="22"/>
          <w:szCs w:val="22"/>
        </w:rPr>
        <w:tab/>
      </w:r>
      <w:r w:rsidR="000323EC" w:rsidRPr="0044353C">
        <w:rPr>
          <w:rFonts w:ascii="Arial" w:hAnsi="Arial" w:cs="Arial"/>
          <w:sz w:val="22"/>
          <w:szCs w:val="22"/>
        </w:rPr>
        <w:tab/>
      </w:r>
      <w:r w:rsidR="000323EC" w:rsidRPr="0044353C">
        <w:rPr>
          <w:rFonts w:ascii="Arial" w:hAnsi="Arial" w:cs="Arial"/>
          <w:sz w:val="22"/>
          <w:szCs w:val="22"/>
        </w:rPr>
        <w:tab/>
      </w:r>
      <w:r w:rsidR="00C561A7" w:rsidRPr="0044353C">
        <w:rPr>
          <w:rFonts w:ascii="Arial" w:hAnsi="Arial" w:cs="Arial"/>
          <w:sz w:val="22"/>
          <w:szCs w:val="22"/>
        </w:rPr>
        <w:tab/>
      </w:r>
      <w:r w:rsidRPr="0044353C">
        <w:rPr>
          <w:rFonts w:ascii="Arial" w:hAnsi="Arial" w:cs="Arial"/>
          <w:sz w:val="22"/>
          <w:szCs w:val="22"/>
        </w:rPr>
        <w:t xml:space="preserve">Department of Sociology                    </w:t>
      </w:r>
    </w:p>
    <w:p w14:paraId="2D23854F" w14:textId="1F7620CA" w:rsidR="00AB5DFD" w:rsidRPr="0044353C" w:rsidRDefault="00FD5208" w:rsidP="0096224D">
      <w:pPr>
        <w:pStyle w:val="Heading2"/>
        <w:ind w:left="-990"/>
        <w:rPr>
          <w:rFonts w:ascii="Arial" w:hAnsi="Arial" w:cs="Arial"/>
          <w:sz w:val="22"/>
          <w:szCs w:val="22"/>
        </w:rPr>
      </w:pPr>
      <w:r w:rsidRPr="0044353C">
        <w:rPr>
          <w:rFonts w:ascii="Arial" w:hAnsi="Arial" w:cs="Arial"/>
          <w:sz w:val="22"/>
          <w:szCs w:val="22"/>
        </w:rPr>
        <w:t>_____________________________________________________</w:t>
      </w:r>
      <w:r w:rsidR="00CE0970" w:rsidRPr="0044353C">
        <w:rPr>
          <w:rFonts w:ascii="Arial" w:hAnsi="Arial" w:cs="Arial"/>
          <w:sz w:val="22"/>
          <w:szCs w:val="22"/>
        </w:rPr>
        <w:t>__________________</w:t>
      </w:r>
      <w:r w:rsidR="00C561A7" w:rsidRPr="0044353C">
        <w:rPr>
          <w:rFonts w:ascii="Arial" w:hAnsi="Arial" w:cs="Arial"/>
          <w:sz w:val="22"/>
          <w:szCs w:val="22"/>
        </w:rPr>
        <w:t>________</w:t>
      </w:r>
    </w:p>
    <w:p w14:paraId="09AEED8E" w14:textId="77777777" w:rsidR="00F05449" w:rsidRPr="0044353C" w:rsidRDefault="00F05449" w:rsidP="00F05449">
      <w:pPr>
        <w:ind w:left="-990"/>
        <w:jc w:val="center"/>
        <w:rPr>
          <w:rFonts w:ascii="Arial" w:hAnsi="Arial" w:cs="Arial"/>
          <w:b/>
          <w:sz w:val="22"/>
          <w:szCs w:val="22"/>
        </w:rPr>
      </w:pPr>
    </w:p>
    <w:p w14:paraId="00C020CD" w14:textId="77777777" w:rsidR="00FF62FA" w:rsidRPr="0044353C" w:rsidRDefault="00FF62FA" w:rsidP="00F05449">
      <w:pPr>
        <w:ind w:left="-990"/>
        <w:rPr>
          <w:rFonts w:ascii="Arial" w:hAnsi="Arial" w:cs="Arial"/>
          <w:b/>
          <w:sz w:val="22"/>
          <w:szCs w:val="22"/>
        </w:rPr>
      </w:pPr>
    </w:p>
    <w:p w14:paraId="46BDF8B2" w14:textId="6C07C291" w:rsidR="00A37055" w:rsidRPr="0044353C" w:rsidRDefault="00F05449" w:rsidP="00485DD4">
      <w:pPr>
        <w:ind w:left="-720"/>
        <w:rPr>
          <w:rFonts w:ascii="Arial" w:hAnsi="Arial" w:cs="Arial"/>
          <w:b/>
          <w:sz w:val="22"/>
          <w:szCs w:val="22"/>
        </w:rPr>
      </w:pPr>
      <w:r w:rsidRPr="0044353C">
        <w:rPr>
          <w:rFonts w:ascii="Arial" w:hAnsi="Arial" w:cs="Arial"/>
          <w:b/>
          <w:sz w:val="22"/>
          <w:szCs w:val="22"/>
        </w:rPr>
        <w:t>CURRENT POSITION</w:t>
      </w:r>
    </w:p>
    <w:p w14:paraId="1E1FE8C7" w14:textId="328BE04A" w:rsidR="00F05449" w:rsidRPr="0044353C" w:rsidRDefault="00AD0E93" w:rsidP="00485DD4">
      <w:pPr>
        <w:pStyle w:val="Heading2"/>
        <w:ind w:left="-720"/>
        <w:rPr>
          <w:rFonts w:ascii="Arial" w:hAnsi="Arial" w:cs="Arial"/>
          <w:b w:val="0"/>
          <w:sz w:val="22"/>
          <w:szCs w:val="22"/>
          <w:u w:val="none"/>
        </w:rPr>
      </w:pPr>
      <w:r w:rsidRPr="0044353C">
        <w:rPr>
          <w:rFonts w:ascii="Arial" w:hAnsi="Arial" w:cs="Arial"/>
          <w:b w:val="0"/>
          <w:sz w:val="22"/>
          <w:szCs w:val="22"/>
          <w:u w:val="none"/>
        </w:rPr>
        <w:t>Associate</w:t>
      </w:r>
      <w:r w:rsidR="00F05449" w:rsidRPr="0044353C">
        <w:rPr>
          <w:rFonts w:ascii="Arial" w:hAnsi="Arial" w:cs="Arial"/>
          <w:b w:val="0"/>
          <w:sz w:val="22"/>
          <w:szCs w:val="22"/>
          <w:u w:val="none"/>
        </w:rPr>
        <w:t xml:space="preserve"> Professor of Sociology, Department of Sociology, University of Utah</w:t>
      </w:r>
    </w:p>
    <w:p w14:paraId="4931CC58" w14:textId="77777777" w:rsidR="00F05449" w:rsidRPr="0044353C" w:rsidRDefault="00F05449" w:rsidP="00485DD4">
      <w:pPr>
        <w:pStyle w:val="Heading2"/>
        <w:ind w:left="-720"/>
        <w:jc w:val="center"/>
        <w:rPr>
          <w:rFonts w:ascii="Arial" w:hAnsi="Arial" w:cs="Arial"/>
          <w:sz w:val="22"/>
          <w:szCs w:val="22"/>
          <w:u w:val="none"/>
        </w:rPr>
      </w:pPr>
    </w:p>
    <w:p w14:paraId="167932B3" w14:textId="77777777" w:rsidR="00F05449" w:rsidRPr="0044353C" w:rsidRDefault="00F05449" w:rsidP="00485DD4">
      <w:pPr>
        <w:pStyle w:val="Heading2"/>
        <w:ind w:left="-720"/>
        <w:jc w:val="center"/>
        <w:rPr>
          <w:rFonts w:ascii="Arial" w:hAnsi="Arial" w:cs="Arial"/>
          <w:sz w:val="22"/>
          <w:szCs w:val="22"/>
          <w:u w:val="none"/>
        </w:rPr>
      </w:pPr>
    </w:p>
    <w:p w14:paraId="00FAAC12" w14:textId="77777777" w:rsidR="00491CF9" w:rsidRPr="0044353C" w:rsidRDefault="00491CF9" w:rsidP="00485DD4">
      <w:pPr>
        <w:pStyle w:val="Heading2"/>
        <w:ind w:left="-720"/>
        <w:rPr>
          <w:rFonts w:ascii="Arial" w:hAnsi="Arial" w:cs="Arial"/>
          <w:sz w:val="22"/>
          <w:szCs w:val="22"/>
          <w:u w:val="none"/>
        </w:rPr>
      </w:pPr>
      <w:r w:rsidRPr="0044353C">
        <w:rPr>
          <w:rFonts w:ascii="Arial" w:hAnsi="Arial" w:cs="Arial"/>
          <w:sz w:val="22"/>
          <w:szCs w:val="22"/>
          <w:u w:val="none"/>
        </w:rPr>
        <w:t>EDUCATION</w:t>
      </w:r>
    </w:p>
    <w:p w14:paraId="2BA7D521" w14:textId="75C4B32C" w:rsidR="00366FBB" w:rsidRPr="0044353C" w:rsidRDefault="00424DBB" w:rsidP="00485DD4">
      <w:pPr>
        <w:ind w:left="-720"/>
        <w:rPr>
          <w:rFonts w:ascii="Arial" w:hAnsi="Arial" w:cs="Arial"/>
          <w:sz w:val="22"/>
          <w:szCs w:val="22"/>
        </w:rPr>
      </w:pPr>
      <w:r w:rsidRPr="0044353C">
        <w:rPr>
          <w:rFonts w:ascii="Arial" w:hAnsi="Arial" w:cs="Arial"/>
          <w:sz w:val="22"/>
          <w:szCs w:val="22"/>
        </w:rPr>
        <w:t>PhD</w:t>
      </w:r>
      <w:r w:rsidR="00366FBB" w:rsidRPr="0044353C">
        <w:rPr>
          <w:rFonts w:ascii="Arial" w:hAnsi="Arial" w:cs="Arial"/>
          <w:sz w:val="22"/>
          <w:szCs w:val="22"/>
        </w:rPr>
        <w:t xml:space="preserve"> </w:t>
      </w:r>
      <w:r w:rsidRPr="0044353C">
        <w:rPr>
          <w:rFonts w:ascii="Arial" w:hAnsi="Arial" w:cs="Arial"/>
          <w:sz w:val="22"/>
          <w:szCs w:val="22"/>
        </w:rPr>
        <w:tab/>
      </w:r>
      <w:r w:rsidR="00004D87" w:rsidRPr="0044353C">
        <w:rPr>
          <w:rFonts w:ascii="Arial" w:hAnsi="Arial" w:cs="Arial"/>
          <w:b/>
          <w:sz w:val="22"/>
          <w:szCs w:val="22"/>
        </w:rPr>
        <w:t>Duke University</w:t>
      </w:r>
      <w:r w:rsidR="00004D87" w:rsidRPr="0044353C">
        <w:rPr>
          <w:rFonts w:ascii="Arial" w:hAnsi="Arial" w:cs="Arial"/>
          <w:sz w:val="22"/>
          <w:szCs w:val="22"/>
        </w:rPr>
        <w:t xml:space="preserve">, </w:t>
      </w:r>
      <w:r w:rsidRPr="0044353C">
        <w:rPr>
          <w:rFonts w:ascii="Arial" w:hAnsi="Arial" w:cs="Arial"/>
          <w:sz w:val="22"/>
          <w:szCs w:val="22"/>
        </w:rPr>
        <w:t xml:space="preserve">Sociology, </w:t>
      </w:r>
      <w:r w:rsidR="00004D87" w:rsidRPr="0044353C">
        <w:rPr>
          <w:rFonts w:ascii="Arial" w:hAnsi="Arial" w:cs="Arial"/>
          <w:sz w:val="22"/>
          <w:szCs w:val="22"/>
        </w:rPr>
        <w:t>2014</w:t>
      </w:r>
    </w:p>
    <w:p w14:paraId="60A81B5E" w14:textId="27EB4E5B" w:rsidR="00154B82" w:rsidRPr="0044353C" w:rsidRDefault="00F33534" w:rsidP="00485DD4">
      <w:pPr>
        <w:ind w:left="-720"/>
        <w:rPr>
          <w:rFonts w:ascii="Arial" w:hAnsi="Arial" w:cs="Arial"/>
          <w:sz w:val="22"/>
          <w:szCs w:val="22"/>
        </w:rPr>
      </w:pPr>
      <w:r w:rsidRPr="0044353C">
        <w:rPr>
          <w:rFonts w:ascii="Arial" w:hAnsi="Arial" w:cs="Arial"/>
          <w:sz w:val="22"/>
          <w:szCs w:val="22"/>
        </w:rPr>
        <w:t>“</w:t>
      </w:r>
      <w:r w:rsidR="00824813" w:rsidRPr="0044353C">
        <w:rPr>
          <w:rFonts w:ascii="Arial" w:hAnsi="Arial" w:cs="Arial"/>
          <w:sz w:val="22"/>
          <w:szCs w:val="22"/>
        </w:rPr>
        <w:t>Power</w:t>
      </w:r>
      <w:r w:rsidR="00FB5375" w:rsidRPr="0044353C">
        <w:rPr>
          <w:rFonts w:ascii="Arial" w:hAnsi="Arial" w:cs="Arial"/>
          <w:sz w:val="22"/>
          <w:szCs w:val="22"/>
        </w:rPr>
        <w:t>,</w:t>
      </w:r>
      <w:r w:rsidR="00824813" w:rsidRPr="0044353C">
        <w:rPr>
          <w:rFonts w:ascii="Arial" w:hAnsi="Arial" w:cs="Arial"/>
          <w:sz w:val="22"/>
          <w:szCs w:val="22"/>
        </w:rPr>
        <w:t xml:space="preserve"> </w:t>
      </w:r>
      <w:r w:rsidR="00E25C19" w:rsidRPr="0044353C">
        <w:rPr>
          <w:rFonts w:ascii="Arial" w:hAnsi="Arial" w:cs="Arial"/>
          <w:sz w:val="22"/>
          <w:szCs w:val="22"/>
        </w:rPr>
        <w:t>Policy</w:t>
      </w:r>
      <w:r w:rsidR="00824813" w:rsidRPr="0044353C">
        <w:rPr>
          <w:rFonts w:ascii="Arial" w:hAnsi="Arial" w:cs="Arial"/>
          <w:sz w:val="22"/>
          <w:szCs w:val="22"/>
        </w:rPr>
        <w:t xml:space="preserve"> and </w:t>
      </w:r>
      <w:r w:rsidR="00D46A51" w:rsidRPr="0044353C">
        <w:rPr>
          <w:rFonts w:ascii="Arial" w:hAnsi="Arial" w:cs="Arial"/>
          <w:sz w:val="22"/>
          <w:szCs w:val="22"/>
        </w:rPr>
        <w:t>Health</w:t>
      </w:r>
      <w:r w:rsidR="00824813" w:rsidRPr="0044353C">
        <w:rPr>
          <w:rFonts w:ascii="Arial" w:hAnsi="Arial" w:cs="Arial"/>
          <w:sz w:val="22"/>
          <w:szCs w:val="22"/>
        </w:rPr>
        <w:t xml:space="preserve"> in Rich Democracies.</w:t>
      </w:r>
      <w:r w:rsidRPr="0044353C">
        <w:rPr>
          <w:rFonts w:ascii="Arial" w:hAnsi="Arial" w:cs="Arial"/>
          <w:sz w:val="22"/>
          <w:szCs w:val="22"/>
        </w:rPr>
        <w:t>”</w:t>
      </w:r>
      <w:r w:rsidR="00A938D7" w:rsidRPr="0044353C">
        <w:rPr>
          <w:rFonts w:ascii="Arial" w:hAnsi="Arial" w:cs="Arial"/>
          <w:sz w:val="22"/>
          <w:szCs w:val="22"/>
        </w:rPr>
        <w:t xml:space="preserve"> </w:t>
      </w:r>
    </w:p>
    <w:p w14:paraId="2C2EDC53" w14:textId="3828429A" w:rsidR="00A938D7" w:rsidRPr="0044353C" w:rsidRDefault="00A938D7" w:rsidP="00485DD4">
      <w:pPr>
        <w:ind w:left="-720"/>
        <w:rPr>
          <w:rFonts w:ascii="Arial" w:hAnsi="Arial" w:cs="Arial"/>
          <w:sz w:val="22"/>
          <w:szCs w:val="22"/>
        </w:rPr>
      </w:pPr>
      <w:r w:rsidRPr="0044353C">
        <w:rPr>
          <w:rFonts w:ascii="Arial" w:hAnsi="Arial" w:cs="Arial"/>
          <w:sz w:val="22"/>
          <w:szCs w:val="22"/>
        </w:rPr>
        <w:t xml:space="preserve">Committee: </w:t>
      </w:r>
      <w:r w:rsidR="00525204" w:rsidRPr="0044353C">
        <w:rPr>
          <w:rFonts w:ascii="Arial" w:hAnsi="Arial" w:cs="Arial"/>
          <w:sz w:val="22"/>
          <w:szCs w:val="22"/>
        </w:rPr>
        <w:t xml:space="preserve">David Brady (co-chair), </w:t>
      </w:r>
      <w:r w:rsidR="005A7050" w:rsidRPr="0044353C">
        <w:rPr>
          <w:rFonts w:ascii="Arial" w:hAnsi="Arial" w:cs="Arial"/>
          <w:sz w:val="22"/>
          <w:szCs w:val="22"/>
        </w:rPr>
        <w:t>Linda George</w:t>
      </w:r>
      <w:r w:rsidRPr="0044353C">
        <w:rPr>
          <w:rFonts w:ascii="Arial" w:hAnsi="Arial" w:cs="Arial"/>
          <w:sz w:val="22"/>
          <w:szCs w:val="22"/>
        </w:rPr>
        <w:t xml:space="preserve"> (</w:t>
      </w:r>
      <w:r w:rsidR="00525204" w:rsidRPr="0044353C">
        <w:rPr>
          <w:rFonts w:ascii="Arial" w:hAnsi="Arial" w:cs="Arial"/>
          <w:sz w:val="22"/>
          <w:szCs w:val="22"/>
        </w:rPr>
        <w:t>co-</w:t>
      </w:r>
      <w:r w:rsidRPr="0044353C">
        <w:rPr>
          <w:rFonts w:ascii="Arial" w:hAnsi="Arial" w:cs="Arial"/>
          <w:sz w:val="22"/>
          <w:szCs w:val="22"/>
        </w:rPr>
        <w:t xml:space="preserve">chair), </w:t>
      </w:r>
      <w:r w:rsidR="00525204" w:rsidRPr="0044353C">
        <w:rPr>
          <w:rFonts w:ascii="Arial" w:hAnsi="Arial" w:cs="Arial"/>
          <w:sz w:val="22"/>
          <w:szCs w:val="22"/>
        </w:rPr>
        <w:t>Jason Beckfield,</w:t>
      </w:r>
      <w:r w:rsidR="00525204" w:rsidRPr="0044353C" w:rsidDel="00525204">
        <w:rPr>
          <w:rFonts w:ascii="Arial" w:hAnsi="Arial" w:cs="Arial"/>
          <w:sz w:val="22"/>
          <w:szCs w:val="22"/>
        </w:rPr>
        <w:t xml:space="preserve"> </w:t>
      </w:r>
      <w:r w:rsidR="005A7050" w:rsidRPr="0044353C">
        <w:rPr>
          <w:rFonts w:ascii="Arial" w:hAnsi="Arial" w:cs="Arial"/>
          <w:sz w:val="22"/>
          <w:szCs w:val="22"/>
        </w:rPr>
        <w:t xml:space="preserve">Ken Land, Jen’nan </w:t>
      </w:r>
      <w:r w:rsidR="00AE5B89" w:rsidRPr="0044353C">
        <w:rPr>
          <w:rFonts w:ascii="Arial" w:hAnsi="Arial" w:cs="Arial"/>
          <w:sz w:val="22"/>
          <w:szCs w:val="22"/>
        </w:rPr>
        <w:t>G.</w:t>
      </w:r>
      <w:r w:rsidR="00E33AEF" w:rsidRPr="0044353C">
        <w:rPr>
          <w:rFonts w:ascii="Arial" w:hAnsi="Arial" w:cs="Arial"/>
          <w:sz w:val="22"/>
          <w:szCs w:val="22"/>
        </w:rPr>
        <w:t xml:space="preserve"> </w:t>
      </w:r>
      <w:r w:rsidR="005A7050" w:rsidRPr="0044353C">
        <w:rPr>
          <w:rFonts w:ascii="Arial" w:hAnsi="Arial" w:cs="Arial"/>
          <w:sz w:val="22"/>
          <w:szCs w:val="22"/>
        </w:rPr>
        <w:t xml:space="preserve">Read </w:t>
      </w:r>
      <w:r w:rsidRPr="0044353C">
        <w:rPr>
          <w:rFonts w:ascii="Arial" w:hAnsi="Arial" w:cs="Arial"/>
          <w:sz w:val="22"/>
          <w:szCs w:val="22"/>
        </w:rPr>
        <w:t>and John Stephens</w:t>
      </w:r>
    </w:p>
    <w:p w14:paraId="209DBB00" w14:textId="01AF50B5" w:rsidR="00AE5B89" w:rsidRPr="0044353C" w:rsidRDefault="00E75E8C" w:rsidP="00485DD4">
      <w:pPr>
        <w:ind w:left="-720"/>
        <w:rPr>
          <w:rFonts w:ascii="Arial" w:hAnsi="Arial" w:cs="Arial"/>
          <w:sz w:val="22"/>
          <w:szCs w:val="22"/>
        </w:rPr>
      </w:pPr>
      <w:r w:rsidRPr="0044353C">
        <w:rPr>
          <w:rFonts w:ascii="Arial" w:hAnsi="Arial" w:cs="Arial"/>
          <w:sz w:val="22"/>
          <w:szCs w:val="22"/>
        </w:rPr>
        <w:t>Bridging</w:t>
      </w:r>
      <w:r w:rsidR="004531BE" w:rsidRPr="0044353C">
        <w:rPr>
          <w:rFonts w:ascii="Arial" w:hAnsi="Arial" w:cs="Arial"/>
          <w:sz w:val="22"/>
          <w:szCs w:val="22"/>
        </w:rPr>
        <w:t xml:space="preserve"> </w:t>
      </w:r>
      <w:r w:rsidRPr="0044353C">
        <w:rPr>
          <w:rFonts w:ascii="Arial" w:hAnsi="Arial" w:cs="Arial"/>
          <w:sz w:val="22"/>
          <w:szCs w:val="22"/>
        </w:rPr>
        <w:t>literatures within political and medical sociology to examine</w:t>
      </w:r>
      <w:r w:rsidR="00AE5B89" w:rsidRPr="0044353C">
        <w:rPr>
          <w:rFonts w:ascii="Arial" w:hAnsi="Arial" w:cs="Arial"/>
          <w:sz w:val="22"/>
          <w:szCs w:val="22"/>
        </w:rPr>
        <w:t xml:space="preserve"> the influence of public healthcare, social policies and organized labor on infant mortality and life expectancy across 22 rich democraci</w:t>
      </w:r>
      <w:r w:rsidRPr="0044353C">
        <w:rPr>
          <w:rFonts w:ascii="Arial" w:hAnsi="Arial" w:cs="Arial"/>
          <w:sz w:val="22"/>
          <w:szCs w:val="22"/>
        </w:rPr>
        <w:t>es, this project illuminates</w:t>
      </w:r>
      <w:r w:rsidR="00AE5B89" w:rsidRPr="0044353C">
        <w:rPr>
          <w:rFonts w:ascii="Arial" w:hAnsi="Arial" w:cs="Arial"/>
          <w:sz w:val="22"/>
          <w:szCs w:val="22"/>
        </w:rPr>
        <w:t xml:space="preserve"> </w:t>
      </w:r>
      <w:r w:rsidR="00424DBB" w:rsidRPr="0044353C">
        <w:rPr>
          <w:rFonts w:ascii="Arial" w:hAnsi="Arial" w:cs="Arial"/>
          <w:sz w:val="22"/>
          <w:szCs w:val="22"/>
        </w:rPr>
        <w:t>previously obscured</w:t>
      </w:r>
      <w:r w:rsidR="00AE5B89" w:rsidRPr="0044353C">
        <w:rPr>
          <w:rFonts w:ascii="Arial" w:hAnsi="Arial" w:cs="Arial"/>
          <w:sz w:val="22"/>
          <w:szCs w:val="22"/>
        </w:rPr>
        <w:t xml:space="preserve"> macro-structural conditions that engender health inequalities.  </w:t>
      </w:r>
      <w:r w:rsidRPr="0044353C">
        <w:rPr>
          <w:rFonts w:ascii="Arial" w:hAnsi="Arial" w:cs="Arial"/>
          <w:sz w:val="22"/>
          <w:szCs w:val="22"/>
        </w:rPr>
        <w:t xml:space="preserve">This </w:t>
      </w:r>
      <w:r w:rsidR="004531BE" w:rsidRPr="0044353C">
        <w:rPr>
          <w:rFonts w:ascii="Arial" w:hAnsi="Arial" w:cs="Arial"/>
          <w:sz w:val="22"/>
          <w:szCs w:val="22"/>
        </w:rPr>
        <w:t>work</w:t>
      </w:r>
      <w:r w:rsidRPr="0044353C">
        <w:rPr>
          <w:rFonts w:ascii="Arial" w:hAnsi="Arial" w:cs="Arial"/>
          <w:sz w:val="22"/>
          <w:szCs w:val="22"/>
        </w:rPr>
        <w:t xml:space="preserve"> was supported by </w:t>
      </w:r>
      <w:r w:rsidR="004531BE" w:rsidRPr="0044353C">
        <w:rPr>
          <w:rFonts w:ascii="Arial" w:hAnsi="Arial" w:cs="Arial"/>
          <w:sz w:val="22"/>
          <w:szCs w:val="22"/>
        </w:rPr>
        <w:t xml:space="preserve">a fellowship through </w:t>
      </w:r>
      <w:r w:rsidRPr="0044353C">
        <w:rPr>
          <w:rFonts w:ascii="Arial" w:hAnsi="Arial" w:cs="Arial"/>
          <w:sz w:val="22"/>
          <w:szCs w:val="22"/>
        </w:rPr>
        <w:t xml:space="preserve">the </w:t>
      </w:r>
      <w:r w:rsidRPr="0044353C">
        <w:rPr>
          <w:rFonts w:ascii="Arial" w:eastAsia="Calibri" w:hAnsi="Arial" w:cs="Arial"/>
          <w:sz w:val="22"/>
          <w:szCs w:val="22"/>
        </w:rPr>
        <w:t>Program for Advanced Research in the Social Sciences at Duke University.</w:t>
      </w:r>
    </w:p>
    <w:p w14:paraId="1CC71EFE" w14:textId="77777777" w:rsidR="00366FBB" w:rsidRPr="0044353C" w:rsidRDefault="00366FBB" w:rsidP="00485DD4">
      <w:pPr>
        <w:ind w:left="-720"/>
        <w:rPr>
          <w:rFonts w:ascii="Arial" w:hAnsi="Arial" w:cs="Arial"/>
          <w:sz w:val="22"/>
          <w:szCs w:val="22"/>
        </w:rPr>
      </w:pPr>
    </w:p>
    <w:p w14:paraId="618E4EC8" w14:textId="3DB12AFC" w:rsidR="00491CF9" w:rsidRPr="0044353C" w:rsidRDefault="00424DBB" w:rsidP="00485DD4">
      <w:pPr>
        <w:ind w:left="-720"/>
        <w:rPr>
          <w:rFonts w:ascii="Arial" w:hAnsi="Arial" w:cs="Arial"/>
          <w:sz w:val="22"/>
          <w:szCs w:val="22"/>
        </w:rPr>
      </w:pPr>
      <w:r w:rsidRPr="0044353C">
        <w:rPr>
          <w:rFonts w:ascii="Arial" w:hAnsi="Arial" w:cs="Arial"/>
          <w:sz w:val="22"/>
          <w:szCs w:val="22"/>
        </w:rPr>
        <w:t>MA</w:t>
      </w:r>
      <w:r w:rsidR="00260CE8" w:rsidRPr="0044353C">
        <w:rPr>
          <w:rFonts w:ascii="Arial" w:hAnsi="Arial" w:cs="Arial"/>
          <w:sz w:val="22"/>
          <w:szCs w:val="22"/>
        </w:rPr>
        <w:t xml:space="preserve"> </w:t>
      </w:r>
      <w:r w:rsidRPr="0044353C">
        <w:rPr>
          <w:rFonts w:ascii="Arial" w:hAnsi="Arial" w:cs="Arial"/>
          <w:sz w:val="22"/>
          <w:szCs w:val="22"/>
        </w:rPr>
        <w:tab/>
      </w:r>
      <w:r w:rsidRPr="0044353C">
        <w:rPr>
          <w:rFonts w:ascii="Arial" w:hAnsi="Arial" w:cs="Arial"/>
          <w:b/>
          <w:sz w:val="22"/>
          <w:szCs w:val="22"/>
        </w:rPr>
        <w:t>University of Massachusetts-Boston</w:t>
      </w:r>
      <w:r w:rsidRPr="0044353C">
        <w:rPr>
          <w:rFonts w:ascii="Arial" w:hAnsi="Arial" w:cs="Arial"/>
          <w:i/>
          <w:sz w:val="22"/>
          <w:szCs w:val="22"/>
        </w:rPr>
        <w:t xml:space="preserve">, </w:t>
      </w:r>
      <w:r w:rsidRPr="0044353C">
        <w:rPr>
          <w:rFonts w:ascii="Arial" w:hAnsi="Arial" w:cs="Arial"/>
          <w:sz w:val="22"/>
          <w:szCs w:val="22"/>
        </w:rPr>
        <w:t xml:space="preserve">Applied Sociology, 2005 (Magna cum Laude) </w:t>
      </w:r>
      <w:r w:rsidR="00491CF9" w:rsidRPr="0044353C">
        <w:rPr>
          <w:rFonts w:ascii="Arial" w:hAnsi="Arial" w:cs="Arial"/>
          <w:sz w:val="22"/>
          <w:szCs w:val="22"/>
        </w:rPr>
        <w:t>Concentration in Medical Sociology</w:t>
      </w:r>
    </w:p>
    <w:p w14:paraId="2B71486B" w14:textId="77777777" w:rsidR="00EE1E66" w:rsidRPr="0044353C" w:rsidRDefault="00EE1E66" w:rsidP="00485DD4">
      <w:pPr>
        <w:ind w:left="-720" w:hanging="720"/>
        <w:rPr>
          <w:rFonts w:ascii="Arial" w:hAnsi="Arial" w:cs="Arial"/>
          <w:i/>
          <w:sz w:val="22"/>
          <w:szCs w:val="22"/>
        </w:rPr>
      </w:pPr>
    </w:p>
    <w:p w14:paraId="0D3B5DB6" w14:textId="2549880A" w:rsidR="00D61D2C" w:rsidRPr="0044353C" w:rsidRDefault="000E07AD" w:rsidP="00485DD4">
      <w:pPr>
        <w:ind w:left="-720" w:hanging="1440"/>
        <w:rPr>
          <w:rFonts w:ascii="Arial" w:hAnsi="Arial" w:cs="Arial"/>
          <w:sz w:val="22"/>
          <w:szCs w:val="22"/>
        </w:rPr>
      </w:pPr>
      <w:r w:rsidRPr="0044353C">
        <w:rPr>
          <w:rFonts w:ascii="Arial" w:hAnsi="Arial" w:cs="Arial"/>
          <w:sz w:val="22"/>
          <w:szCs w:val="22"/>
        </w:rPr>
        <w:t>B.A.</w:t>
      </w:r>
      <w:r w:rsidR="00CE0970" w:rsidRPr="0044353C">
        <w:rPr>
          <w:rFonts w:ascii="Arial" w:hAnsi="Arial" w:cs="Arial"/>
          <w:sz w:val="22"/>
          <w:szCs w:val="22"/>
        </w:rPr>
        <w:tab/>
      </w:r>
      <w:r w:rsidR="00424DBB" w:rsidRPr="0044353C">
        <w:rPr>
          <w:rFonts w:ascii="Arial" w:hAnsi="Arial" w:cs="Arial"/>
          <w:sz w:val="22"/>
          <w:szCs w:val="22"/>
        </w:rPr>
        <w:t xml:space="preserve">BA </w:t>
      </w:r>
      <w:r w:rsidR="00424DBB" w:rsidRPr="0044353C">
        <w:rPr>
          <w:rFonts w:ascii="Arial" w:hAnsi="Arial" w:cs="Arial"/>
          <w:sz w:val="22"/>
          <w:szCs w:val="22"/>
        </w:rPr>
        <w:tab/>
      </w:r>
      <w:r w:rsidR="00424DBB" w:rsidRPr="0044353C">
        <w:rPr>
          <w:rFonts w:ascii="Arial" w:hAnsi="Arial" w:cs="Arial"/>
          <w:b/>
          <w:sz w:val="22"/>
          <w:szCs w:val="22"/>
        </w:rPr>
        <w:t>Johnson State College</w:t>
      </w:r>
      <w:r w:rsidR="00424DBB" w:rsidRPr="0044353C">
        <w:rPr>
          <w:rFonts w:ascii="Arial" w:hAnsi="Arial" w:cs="Arial"/>
          <w:sz w:val="22"/>
          <w:szCs w:val="22"/>
        </w:rPr>
        <w:t xml:space="preserve">, </w:t>
      </w:r>
      <w:r w:rsidRPr="0044353C">
        <w:rPr>
          <w:rFonts w:ascii="Arial" w:hAnsi="Arial" w:cs="Arial"/>
          <w:sz w:val="22"/>
          <w:szCs w:val="22"/>
        </w:rPr>
        <w:t>Sociology</w:t>
      </w:r>
      <w:r w:rsidR="00E33AEF" w:rsidRPr="0044353C">
        <w:rPr>
          <w:rFonts w:ascii="Arial" w:hAnsi="Arial" w:cs="Arial"/>
          <w:sz w:val="22"/>
          <w:szCs w:val="22"/>
        </w:rPr>
        <w:t>/Anthropology</w:t>
      </w:r>
      <w:r w:rsidRPr="0044353C">
        <w:rPr>
          <w:rFonts w:ascii="Arial" w:hAnsi="Arial" w:cs="Arial"/>
          <w:i/>
          <w:sz w:val="22"/>
          <w:szCs w:val="22"/>
        </w:rPr>
        <w:t xml:space="preserve"> &amp; </w:t>
      </w:r>
      <w:r w:rsidR="00C03CB5" w:rsidRPr="0044353C">
        <w:rPr>
          <w:rFonts w:ascii="Arial" w:hAnsi="Arial" w:cs="Arial"/>
          <w:sz w:val="22"/>
          <w:szCs w:val="22"/>
        </w:rPr>
        <w:t>Political Science</w:t>
      </w:r>
      <w:r w:rsidRPr="0044353C">
        <w:rPr>
          <w:rFonts w:ascii="Arial" w:hAnsi="Arial" w:cs="Arial"/>
          <w:sz w:val="22"/>
          <w:szCs w:val="22"/>
        </w:rPr>
        <w:t xml:space="preserve">, </w:t>
      </w:r>
      <w:r w:rsidR="00491CF9" w:rsidRPr="0044353C">
        <w:rPr>
          <w:rFonts w:ascii="Arial" w:hAnsi="Arial" w:cs="Arial"/>
          <w:sz w:val="22"/>
          <w:szCs w:val="22"/>
        </w:rPr>
        <w:t>2001</w:t>
      </w:r>
      <w:r w:rsidR="00876C20" w:rsidRPr="0044353C">
        <w:rPr>
          <w:rFonts w:ascii="Arial" w:hAnsi="Arial" w:cs="Arial"/>
          <w:sz w:val="22"/>
          <w:szCs w:val="22"/>
        </w:rPr>
        <w:t xml:space="preserve"> (Magna c</w:t>
      </w:r>
      <w:r w:rsidR="00541408" w:rsidRPr="0044353C">
        <w:rPr>
          <w:rFonts w:ascii="Arial" w:hAnsi="Arial" w:cs="Arial"/>
          <w:sz w:val="22"/>
          <w:szCs w:val="22"/>
        </w:rPr>
        <w:t>um Laude)</w:t>
      </w:r>
    </w:p>
    <w:p w14:paraId="01F5521E" w14:textId="77777777" w:rsidR="00D61D2C" w:rsidRPr="0044353C" w:rsidRDefault="00D61D2C" w:rsidP="00485DD4">
      <w:pPr>
        <w:ind w:left="-720" w:hanging="1440"/>
        <w:rPr>
          <w:rFonts w:ascii="Arial" w:hAnsi="Arial" w:cs="Arial"/>
          <w:sz w:val="22"/>
          <w:szCs w:val="22"/>
        </w:rPr>
      </w:pPr>
    </w:p>
    <w:p w14:paraId="036A98B0" w14:textId="77777777" w:rsidR="00CF2291" w:rsidRPr="0044353C" w:rsidRDefault="00CF2291" w:rsidP="00485DD4">
      <w:pPr>
        <w:ind w:left="-720"/>
        <w:rPr>
          <w:rFonts w:ascii="Arial" w:hAnsi="Arial" w:cs="Arial"/>
          <w:b/>
          <w:bCs/>
          <w:sz w:val="22"/>
          <w:szCs w:val="22"/>
          <w:u w:val="single"/>
        </w:rPr>
      </w:pPr>
    </w:p>
    <w:p w14:paraId="5E07DA92" w14:textId="2778C7D8" w:rsidR="00FD5208" w:rsidRPr="0044353C" w:rsidRDefault="00485DD4" w:rsidP="00485DD4">
      <w:pPr>
        <w:ind w:left="-720"/>
        <w:rPr>
          <w:rFonts w:ascii="Arial" w:hAnsi="Arial" w:cs="Arial"/>
          <w:sz w:val="22"/>
          <w:szCs w:val="22"/>
        </w:rPr>
      </w:pPr>
      <w:r w:rsidRPr="0044353C">
        <w:rPr>
          <w:rFonts w:ascii="Arial" w:hAnsi="Arial" w:cs="Arial"/>
          <w:b/>
          <w:bCs/>
          <w:sz w:val="22"/>
          <w:szCs w:val="22"/>
        </w:rPr>
        <w:t xml:space="preserve"> </w:t>
      </w:r>
      <w:r w:rsidR="00FD5208" w:rsidRPr="0044353C">
        <w:rPr>
          <w:rFonts w:ascii="Arial" w:hAnsi="Arial" w:cs="Arial"/>
          <w:b/>
          <w:bCs/>
          <w:sz w:val="22"/>
          <w:szCs w:val="22"/>
        </w:rPr>
        <w:t>RESEARCH INTERESTS</w:t>
      </w:r>
    </w:p>
    <w:p w14:paraId="6E590CB8" w14:textId="77777777" w:rsidR="00F05B9F" w:rsidRPr="0044353C" w:rsidRDefault="00F05B9F" w:rsidP="00F05449">
      <w:pPr>
        <w:ind w:left="-990"/>
        <w:rPr>
          <w:rFonts w:ascii="Arial" w:hAnsi="Arial" w:cs="Arial"/>
          <w:sz w:val="22"/>
          <w:szCs w:val="22"/>
        </w:rPr>
        <w:sectPr w:rsidR="00F05B9F" w:rsidRPr="0044353C" w:rsidSect="00DF2AF2">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pPr>
    </w:p>
    <w:p w14:paraId="2F3D78F4" w14:textId="24EB5F6C" w:rsidR="00E763FE" w:rsidRPr="0044353C" w:rsidRDefault="00E763FE" w:rsidP="0096224D">
      <w:pPr>
        <w:ind w:left="-990"/>
        <w:rPr>
          <w:rFonts w:ascii="Arial" w:hAnsi="Arial" w:cs="Arial"/>
          <w:b/>
          <w:bCs/>
          <w:sz w:val="22"/>
          <w:szCs w:val="22"/>
          <w:u w:val="single"/>
        </w:rPr>
      </w:pPr>
      <w:r w:rsidRPr="0044353C">
        <w:rPr>
          <w:rFonts w:ascii="Arial" w:hAnsi="Arial" w:cs="Arial"/>
          <w:sz w:val="22"/>
          <w:szCs w:val="22"/>
        </w:rPr>
        <w:t>Health &amp; Illness</w:t>
      </w:r>
    </w:p>
    <w:p w14:paraId="06E8194D" w14:textId="77777777" w:rsidR="008F07BB" w:rsidRPr="0044353C" w:rsidRDefault="008F07BB" w:rsidP="0096224D">
      <w:pPr>
        <w:ind w:left="-990"/>
        <w:rPr>
          <w:rFonts w:ascii="Arial" w:hAnsi="Arial" w:cs="Arial"/>
          <w:sz w:val="22"/>
          <w:szCs w:val="22"/>
        </w:rPr>
      </w:pPr>
      <w:r w:rsidRPr="0044353C">
        <w:rPr>
          <w:rFonts w:ascii="Arial" w:hAnsi="Arial" w:cs="Arial"/>
          <w:sz w:val="22"/>
          <w:szCs w:val="22"/>
        </w:rPr>
        <w:t>Stratification &amp; Inequality</w:t>
      </w:r>
    </w:p>
    <w:p w14:paraId="67496706" w14:textId="2D44011C" w:rsidR="006D0C82" w:rsidRPr="0044353C" w:rsidRDefault="000B69CF" w:rsidP="0096224D">
      <w:pPr>
        <w:ind w:left="-990"/>
        <w:rPr>
          <w:rFonts w:ascii="Arial" w:hAnsi="Arial" w:cs="Arial"/>
          <w:sz w:val="22"/>
          <w:szCs w:val="22"/>
        </w:rPr>
      </w:pPr>
      <w:r w:rsidRPr="0044353C">
        <w:rPr>
          <w:rFonts w:ascii="Arial" w:hAnsi="Arial" w:cs="Arial"/>
          <w:sz w:val="22"/>
          <w:szCs w:val="22"/>
        </w:rPr>
        <w:t xml:space="preserve">Politics &amp; </w:t>
      </w:r>
      <w:r w:rsidR="006D0C82" w:rsidRPr="0044353C">
        <w:rPr>
          <w:rFonts w:ascii="Arial" w:hAnsi="Arial" w:cs="Arial"/>
          <w:sz w:val="22"/>
          <w:szCs w:val="22"/>
        </w:rPr>
        <w:t>Policy</w:t>
      </w:r>
    </w:p>
    <w:p w14:paraId="0C2584B1" w14:textId="77777777" w:rsidR="006D0C82" w:rsidRPr="0044353C" w:rsidRDefault="006D0C82" w:rsidP="005F2953">
      <w:pPr>
        <w:ind w:left="720" w:firstLine="720"/>
        <w:rPr>
          <w:rFonts w:ascii="Arial" w:hAnsi="Arial" w:cs="Arial"/>
          <w:sz w:val="22"/>
          <w:szCs w:val="22"/>
        </w:rPr>
      </w:pPr>
      <w:r w:rsidRPr="0044353C">
        <w:rPr>
          <w:rFonts w:ascii="Arial" w:hAnsi="Arial" w:cs="Arial"/>
          <w:sz w:val="22"/>
          <w:szCs w:val="22"/>
        </w:rPr>
        <w:t>Work and Labor</w:t>
      </w:r>
    </w:p>
    <w:p w14:paraId="6BF1D33B" w14:textId="3D088F8B" w:rsidR="00F05B9F" w:rsidRPr="0044353C" w:rsidRDefault="006D0C82" w:rsidP="005F2953">
      <w:pPr>
        <w:ind w:left="720" w:firstLine="720"/>
        <w:rPr>
          <w:rFonts w:ascii="Arial" w:hAnsi="Arial" w:cs="Arial"/>
          <w:sz w:val="22"/>
          <w:szCs w:val="22"/>
        </w:rPr>
      </w:pPr>
      <w:r w:rsidRPr="0044353C">
        <w:rPr>
          <w:rFonts w:ascii="Arial" w:hAnsi="Arial" w:cs="Arial"/>
          <w:sz w:val="22"/>
          <w:szCs w:val="22"/>
        </w:rPr>
        <w:t>Race/Ethnicity</w:t>
      </w:r>
    </w:p>
    <w:p w14:paraId="63075031" w14:textId="2A9C4995" w:rsidR="0096224D" w:rsidRPr="0044353C" w:rsidRDefault="0096224D" w:rsidP="005F2953">
      <w:pPr>
        <w:ind w:left="720" w:firstLine="720"/>
        <w:rPr>
          <w:rFonts w:ascii="Arial" w:hAnsi="Arial" w:cs="Arial"/>
          <w:sz w:val="22"/>
          <w:szCs w:val="22"/>
        </w:rPr>
      </w:pPr>
      <w:r w:rsidRPr="0044353C">
        <w:rPr>
          <w:rFonts w:ascii="Arial" w:hAnsi="Arial" w:cs="Arial"/>
          <w:sz w:val="22"/>
          <w:szCs w:val="22"/>
        </w:rPr>
        <w:t>Gender</w:t>
      </w:r>
    </w:p>
    <w:p w14:paraId="145FD8DB" w14:textId="4EE79BDA" w:rsidR="00EF3398" w:rsidRPr="0044353C" w:rsidRDefault="00EF3398" w:rsidP="0096224D">
      <w:pPr>
        <w:rPr>
          <w:rFonts w:ascii="Arial" w:hAnsi="Arial" w:cs="Arial"/>
          <w:sz w:val="22"/>
          <w:szCs w:val="22"/>
        </w:rPr>
        <w:sectPr w:rsidR="00EF3398" w:rsidRPr="0044353C" w:rsidSect="00DF2AF2">
          <w:type w:val="continuous"/>
          <w:pgSz w:w="12240" w:h="15840"/>
          <w:pgMar w:top="1440" w:right="1800" w:bottom="1440" w:left="1800" w:header="720" w:footer="720" w:gutter="0"/>
          <w:cols w:num="2" w:space="720"/>
          <w:docGrid w:linePitch="360"/>
        </w:sectPr>
      </w:pPr>
    </w:p>
    <w:p w14:paraId="625CD64F" w14:textId="176D2BD5" w:rsidR="00525204" w:rsidRPr="0044353C" w:rsidRDefault="0096224D" w:rsidP="0096224D">
      <w:pPr>
        <w:rPr>
          <w:rFonts w:ascii="Arial" w:hAnsi="Arial" w:cs="Arial"/>
          <w:b/>
          <w:bCs/>
          <w:sz w:val="22"/>
          <w:szCs w:val="22"/>
          <w:u w:val="single"/>
        </w:rPr>
      </w:pPr>
      <w:r w:rsidRPr="0044353C">
        <w:rPr>
          <w:rFonts w:ascii="Arial" w:hAnsi="Arial" w:cs="Arial"/>
          <w:sz w:val="22"/>
          <w:szCs w:val="22"/>
        </w:rPr>
        <w:t xml:space="preserve">  </w:t>
      </w:r>
    </w:p>
    <w:p w14:paraId="2B703EAD" w14:textId="77777777" w:rsidR="00CF2291" w:rsidRPr="0044353C" w:rsidRDefault="00CF2291" w:rsidP="0096224D">
      <w:pPr>
        <w:rPr>
          <w:rFonts w:ascii="Arial" w:hAnsi="Arial" w:cs="Arial"/>
          <w:b/>
          <w:sz w:val="22"/>
          <w:szCs w:val="22"/>
          <w:u w:val="single"/>
        </w:rPr>
      </w:pPr>
    </w:p>
    <w:p w14:paraId="024CC4B6" w14:textId="35CAFC55" w:rsidR="009D4BC6" w:rsidRPr="0044353C" w:rsidRDefault="00366FBB" w:rsidP="00F05449">
      <w:pPr>
        <w:rPr>
          <w:rFonts w:ascii="Arial" w:hAnsi="Arial" w:cs="Arial"/>
          <w:b/>
          <w:sz w:val="22"/>
          <w:szCs w:val="22"/>
        </w:rPr>
      </w:pPr>
      <w:r w:rsidRPr="0044353C">
        <w:rPr>
          <w:rFonts w:ascii="Arial" w:hAnsi="Arial" w:cs="Arial"/>
          <w:b/>
          <w:sz w:val="22"/>
          <w:szCs w:val="22"/>
        </w:rPr>
        <w:t>PUBLICATIONS</w:t>
      </w:r>
      <w:r w:rsidR="00CE1ADA" w:rsidRPr="0044353C">
        <w:rPr>
          <w:rFonts w:ascii="Arial" w:hAnsi="Arial" w:cs="Arial"/>
          <w:b/>
          <w:sz w:val="22"/>
          <w:szCs w:val="22"/>
        </w:rPr>
        <w:t xml:space="preserve"> (Graduate Students U</w:t>
      </w:r>
      <w:r w:rsidR="00480F9D" w:rsidRPr="0044353C">
        <w:rPr>
          <w:rFonts w:ascii="Arial" w:hAnsi="Arial" w:cs="Arial"/>
          <w:b/>
          <w:sz w:val="22"/>
          <w:szCs w:val="22"/>
        </w:rPr>
        <w:t>nderlined)</w:t>
      </w:r>
    </w:p>
    <w:p w14:paraId="19494406" w14:textId="1BAF50BC" w:rsidR="00666B2E" w:rsidRPr="0044353C" w:rsidRDefault="00666B2E" w:rsidP="002465C5">
      <w:pPr>
        <w:ind w:left="360" w:hanging="360"/>
        <w:rPr>
          <w:rFonts w:ascii="Arial" w:hAnsi="Arial" w:cs="Arial"/>
          <w:b/>
          <w:sz w:val="22"/>
          <w:szCs w:val="22"/>
          <w:u w:val="single"/>
        </w:rPr>
      </w:pPr>
      <w:r w:rsidRPr="0044353C">
        <w:rPr>
          <w:rFonts w:ascii="Arial" w:hAnsi="Arial" w:cs="Arial"/>
          <w:b/>
          <w:sz w:val="22"/>
          <w:szCs w:val="22"/>
          <w:u w:val="single"/>
        </w:rPr>
        <w:t>Peer-Reviewed Articles</w:t>
      </w:r>
    </w:p>
    <w:p w14:paraId="01214E53" w14:textId="48AA9B74" w:rsidR="00CA0480" w:rsidRPr="0044353C" w:rsidRDefault="00CA0480" w:rsidP="00C26BEA">
      <w:pPr>
        <w:pStyle w:val="ListParagraph"/>
        <w:numPr>
          <w:ilvl w:val="0"/>
          <w:numId w:val="37"/>
        </w:numPr>
        <w:rPr>
          <w:rFonts w:ascii="Arial" w:hAnsi="Arial" w:cs="Arial"/>
          <w:sz w:val="22"/>
          <w:szCs w:val="22"/>
        </w:rPr>
      </w:pPr>
      <w:bookmarkStart w:id="0" w:name="_Hlk128484208"/>
      <w:r w:rsidRPr="0044353C">
        <w:rPr>
          <w:rFonts w:ascii="Arial" w:hAnsi="Arial" w:cs="Arial"/>
          <w:sz w:val="22"/>
          <w:szCs w:val="22"/>
        </w:rPr>
        <w:t xml:space="preserve">Fox, Ashley M., </w:t>
      </w:r>
      <w:r w:rsidRPr="0044353C">
        <w:rPr>
          <w:rFonts w:ascii="Arial" w:hAnsi="Arial" w:cs="Arial"/>
          <w:sz w:val="22"/>
          <w:szCs w:val="22"/>
        </w:rPr>
        <w:t xml:space="preserve">Lyle </w:t>
      </w:r>
      <w:proofErr w:type="gramStart"/>
      <w:r w:rsidRPr="0044353C">
        <w:rPr>
          <w:rFonts w:ascii="Arial" w:hAnsi="Arial" w:cs="Arial"/>
          <w:sz w:val="22"/>
          <w:szCs w:val="22"/>
        </w:rPr>
        <w:t>Scruggs</w:t>
      </w:r>
      <w:proofErr w:type="gramEnd"/>
      <w:r w:rsidRPr="0044353C">
        <w:rPr>
          <w:rFonts w:ascii="Arial" w:hAnsi="Arial" w:cs="Arial"/>
          <w:sz w:val="22"/>
          <w:szCs w:val="22"/>
        </w:rPr>
        <w:t xml:space="preserve"> and </w:t>
      </w:r>
      <w:r w:rsidRPr="0044353C">
        <w:rPr>
          <w:rFonts w:ascii="Arial" w:hAnsi="Arial" w:cs="Arial"/>
          <w:sz w:val="22"/>
          <w:szCs w:val="22"/>
        </w:rPr>
        <w:t xml:space="preserve">Megan M. Reynolds. </w:t>
      </w:r>
      <w:r w:rsidRPr="0044353C">
        <w:rPr>
          <w:rFonts w:ascii="Arial" w:hAnsi="Arial" w:cs="Arial"/>
          <w:sz w:val="22"/>
          <w:szCs w:val="22"/>
        </w:rPr>
        <w:t>Forthcoming</w:t>
      </w:r>
      <w:r w:rsidRPr="0044353C">
        <w:rPr>
          <w:rFonts w:ascii="Arial" w:hAnsi="Arial" w:cs="Arial"/>
          <w:sz w:val="22"/>
          <w:szCs w:val="22"/>
        </w:rPr>
        <w:t xml:space="preserve">. </w:t>
      </w:r>
      <w:r w:rsidRPr="0044353C">
        <w:rPr>
          <w:rFonts w:ascii="Arial" w:hAnsi="Arial" w:cs="Arial"/>
          <w:sz w:val="22"/>
          <w:szCs w:val="22"/>
        </w:rPr>
        <w:t>“</w:t>
      </w:r>
      <w:r w:rsidRPr="0044353C">
        <w:rPr>
          <w:rFonts w:ascii="Arial" w:hAnsi="Arial" w:cs="Arial"/>
          <w:sz w:val="22"/>
          <w:szCs w:val="22"/>
        </w:rPr>
        <w:t xml:space="preserve">Is </w:t>
      </w:r>
      <w:r w:rsidRPr="0044353C">
        <w:rPr>
          <w:rFonts w:ascii="Arial" w:hAnsi="Arial" w:cs="Arial"/>
          <w:sz w:val="22"/>
          <w:szCs w:val="22"/>
        </w:rPr>
        <w:t xml:space="preserve">Redistribution Good for Our Health? </w:t>
      </w:r>
      <w:r w:rsidRPr="0044353C">
        <w:rPr>
          <w:rFonts w:ascii="Arial" w:hAnsi="Arial" w:cs="Arial"/>
          <w:sz w:val="22"/>
          <w:szCs w:val="22"/>
        </w:rPr>
        <w:t xml:space="preserve">Examining </w:t>
      </w:r>
      <w:r w:rsidRPr="0044353C">
        <w:rPr>
          <w:rFonts w:ascii="Arial" w:hAnsi="Arial" w:cs="Arial"/>
          <w:sz w:val="22"/>
          <w:szCs w:val="22"/>
        </w:rPr>
        <w:t xml:space="preserve">the Macro-Correlation Between Welfare Generosity and Health Across </w:t>
      </w:r>
      <w:r w:rsidRPr="0044353C">
        <w:rPr>
          <w:rFonts w:ascii="Arial" w:hAnsi="Arial" w:cs="Arial"/>
          <w:sz w:val="22"/>
          <w:szCs w:val="22"/>
        </w:rPr>
        <w:t xml:space="preserve">EU </w:t>
      </w:r>
      <w:r w:rsidRPr="0044353C">
        <w:rPr>
          <w:rFonts w:ascii="Arial" w:hAnsi="Arial" w:cs="Arial"/>
          <w:sz w:val="22"/>
          <w:szCs w:val="22"/>
        </w:rPr>
        <w:t xml:space="preserve">Nations Over the Last 40 Years.” </w:t>
      </w:r>
      <w:r w:rsidRPr="0044353C">
        <w:rPr>
          <w:rFonts w:ascii="Arial" w:hAnsi="Arial" w:cs="Arial"/>
          <w:b/>
          <w:i/>
          <w:sz w:val="22"/>
          <w:szCs w:val="22"/>
        </w:rPr>
        <w:t>Journal of Health Politics, Policy, and Law.</w:t>
      </w:r>
    </w:p>
    <w:p w14:paraId="5840BDAA" w14:textId="77777777" w:rsidR="00CA0480" w:rsidRPr="0044353C" w:rsidRDefault="00CA0480" w:rsidP="00CA0480">
      <w:pPr>
        <w:pStyle w:val="ListParagraph"/>
        <w:rPr>
          <w:rFonts w:ascii="Arial" w:hAnsi="Arial" w:cs="Arial"/>
          <w:sz w:val="22"/>
          <w:szCs w:val="22"/>
        </w:rPr>
      </w:pPr>
    </w:p>
    <w:p w14:paraId="15790917" w14:textId="2D967C0A" w:rsidR="003151E8" w:rsidRPr="0044353C" w:rsidRDefault="003151E8" w:rsidP="00C26BEA">
      <w:pPr>
        <w:pStyle w:val="ListParagraph"/>
        <w:numPr>
          <w:ilvl w:val="0"/>
          <w:numId w:val="37"/>
        </w:numPr>
        <w:rPr>
          <w:rFonts w:ascii="Arial" w:hAnsi="Arial" w:cs="Arial"/>
          <w:sz w:val="22"/>
          <w:szCs w:val="22"/>
        </w:rPr>
      </w:pPr>
      <w:r w:rsidRPr="0044353C">
        <w:rPr>
          <w:rFonts w:ascii="Arial" w:hAnsi="Arial" w:cs="Arial"/>
          <w:sz w:val="22"/>
          <w:szCs w:val="22"/>
        </w:rPr>
        <w:t xml:space="preserve">Reynolds, Megan </w:t>
      </w:r>
      <w:proofErr w:type="gramStart"/>
      <w:r w:rsidRPr="0044353C">
        <w:rPr>
          <w:rFonts w:ascii="Arial" w:hAnsi="Arial" w:cs="Arial"/>
          <w:sz w:val="22"/>
          <w:szCs w:val="22"/>
        </w:rPr>
        <w:t>M.</w:t>
      </w:r>
      <w:proofErr w:type="gramEnd"/>
      <w:r w:rsidRPr="0044353C">
        <w:rPr>
          <w:rFonts w:ascii="Arial" w:hAnsi="Arial" w:cs="Arial"/>
          <w:sz w:val="22"/>
          <w:szCs w:val="22"/>
        </w:rPr>
        <w:t xml:space="preserve"> and Patricia Homan. </w:t>
      </w:r>
      <w:r w:rsidR="00677A5F" w:rsidRPr="0044353C">
        <w:rPr>
          <w:rFonts w:ascii="Arial" w:hAnsi="Arial" w:cs="Arial"/>
          <w:sz w:val="22"/>
          <w:szCs w:val="22"/>
        </w:rPr>
        <w:t xml:space="preserve">2023. </w:t>
      </w:r>
      <w:r w:rsidRPr="0044353C">
        <w:rPr>
          <w:rFonts w:ascii="Arial" w:hAnsi="Arial" w:cs="Arial"/>
          <w:sz w:val="22"/>
          <w:szCs w:val="22"/>
        </w:rPr>
        <w:t>“</w:t>
      </w:r>
      <w:r w:rsidRPr="0044353C">
        <w:rPr>
          <w:rFonts w:ascii="Arial" w:hAnsi="Arial" w:cs="Arial"/>
          <w:bCs/>
          <w:sz w:val="22"/>
          <w:szCs w:val="22"/>
        </w:rPr>
        <w:t>Income Support Policies and Birth Outcomes in U.S. States</w:t>
      </w:r>
      <w:r w:rsidRPr="0044353C">
        <w:rPr>
          <w:rFonts w:ascii="Arial" w:hAnsi="Arial" w:cs="Arial"/>
          <w:sz w:val="22"/>
          <w:szCs w:val="22"/>
        </w:rPr>
        <w:t xml:space="preserve">.” </w:t>
      </w:r>
      <w:r w:rsidRPr="0044353C">
        <w:rPr>
          <w:rFonts w:ascii="Arial" w:hAnsi="Arial" w:cs="Arial"/>
          <w:b/>
          <w:bCs/>
          <w:i/>
          <w:sz w:val="22"/>
          <w:szCs w:val="22"/>
          <w:shd w:val="clear" w:color="auto" w:fill="FCFCFC"/>
        </w:rPr>
        <w:t>Population Research and Policy Review</w:t>
      </w:r>
      <w:r w:rsidRPr="0044353C">
        <w:rPr>
          <w:rFonts w:ascii="Arial" w:hAnsi="Arial" w:cs="Arial"/>
          <w:sz w:val="22"/>
          <w:szCs w:val="22"/>
        </w:rPr>
        <w:t xml:space="preserve">. </w:t>
      </w:r>
      <w:r w:rsidR="00677A5F" w:rsidRPr="0044353C">
        <w:rPr>
          <w:rFonts w:ascii="Arial" w:hAnsi="Arial" w:cs="Arial"/>
          <w:sz w:val="22"/>
          <w:szCs w:val="22"/>
        </w:rPr>
        <w:t xml:space="preserve">42 (73). </w:t>
      </w:r>
    </w:p>
    <w:p w14:paraId="3915C6DC" w14:textId="77777777" w:rsidR="003151E8" w:rsidRPr="0044353C" w:rsidRDefault="003151E8" w:rsidP="003151E8">
      <w:pPr>
        <w:pStyle w:val="ListParagraph"/>
        <w:rPr>
          <w:rFonts w:ascii="Arial" w:hAnsi="Arial" w:cs="Arial"/>
          <w:sz w:val="22"/>
          <w:szCs w:val="22"/>
        </w:rPr>
      </w:pPr>
    </w:p>
    <w:p w14:paraId="02DA2A03" w14:textId="75C58D7B" w:rsidR="000868B7" w:rsidRPr="0044353C" w:rsidRDefault="000868B7" w:rsidP="000868B7">
      <w:pPr>
        <w:pStyle w:val="ListParagraph"/>
        <w:numPr>
          <w:ilvl w:val="0"/>
          <w:numId w:val="37"/>
        </w:numPr>
        <w:rPr>
          <w:rFonts w:ascii="Arial" w:hAnsi="Arial" w:cs="Arial"/>
          <w:sz w:val="22"/>
          <w:szCs w:val="22"/>
        </w:rPr>
      </w:pPr>
      <w:r w:rsidRPr="0044353C">
        <w:rPr>
          <w:rFonts w:ascii="Arial" w:hAnsi="Arial" w:cs="Arial"/>
          <w:sz w:val="22"/>
          <w:szCs w:val="22"/>
        </w:rPr>
        <w:t xml:space="preserve">Fox, Ashley M., and Megan M. Reynolds. </w:t>
      </w:r>
      <w:r w:rsidR="00E87C89" w:rsidRPr="0044353C">
        <w:rPr>
          <w:rFonts w:ascii="Arial" w:hAnsi="Arial" w:cs="Arial"/>
          <w:sz w:val="22"/>
          <w:szCs w:val="22"/>
        </w:rPr>
        <w:t xml:space="preserve">2022. </w:t>
      </w:r>
      <w:r w:rsidRPr="0044353C">
        <w:rPr>
          <w:rFonts w:ascii="Arial" w:hAnsi="Arial" w:cs="Arial"/>
          <w:sz w:val="22"/>
          <w:szCs w:val="22"/>
          <w:shd w:val="clear" w:color="auto" w:fill="FFFFFF"/>
        </w:rPr>
        <w:t xml:space="preserve">“Insider-Outsider Politics and Support for Universal Health Coverage in Low- and Middle-Income Countries: Evidence from Afrobarometer Surveys.” </w:t>
      </w:r>
      <w:r w:rsidRPr="0044353C">
        <w:rPr>
          <w:rFonts w:ascii="Arial" w:hAnsi="Arial" w:cs="Arial"/>
          <w:b/>
          <w:i/>
          <w:sz w:val="22"/>
          <w:szCs w:val="22"/>
        </w:rPr>
        <w:t>Sociology of Development</w:t>
      </w:r>
      <w:r w:rsidR="00E87C89" w:rsidRPr="0044353C">
        <w:rPr>
          <w:rFonts w:ascii="Arial" w:hAnsi="Arial" w:cs="Arial"/>
          <w:b/>
          <w:i/>
          <w:sz w:val="22"/>
          <w:szCs w:val="22"/>
        </w:rPr>
        <w:t xml:space="preserve">. </w:t>
      </w:r>
      <w:r w:rsidR="00E87C89" w:rsidRPr="0044353C">
        <w:rPr>
          <w:rFonts w:ascii="Arial" w:hAnsi="Arial" w:cs="Arial"/>
          <w:sz w:val="22"/>
          <w:szCs w:val="22"/>
          <w:shd w:val="clear" w:color="auto" w:fill="FFFFFF"/>
        </w:rPr>
        <w:t>8 (4): 379–418</w:t>
      </w:r>
      <w:r w:rsidRPr="0044353C">
        <w:rPr>
          <w:rFonts w:ascii="Arial" w:hAnsi="Arial" w:cs="Arial"/>
          <w:sz w:val="22"/>
          <w:szCs w:val="22"/>
        </w:rPr>
        <w:t xml:space="preserve">. </w:t>
      </w:r>
    </w:p>
    <w:p w14:paraId="066FF924" w14:textId="77777777" w:rsidR="000868B7" w:rsidRPr="0044353C" w:rsidRDefault="000868B7" w:rsidP="000868B7">
      <w:pPr>
        <w:pStyle w:val="ListParagraph"/>
        <w:rPr>
          <w:rFonts w:ascii="Arial" w:hAnsi="Arial" w:cs="Arial"/>
          <w:sz w:val="22"/>
          <w:szCs w:val="22"/>
        </w:rPr>
      </w:pPr>
    </w:p>
    <w:p w14:paraId="22897EA4" w14:textId="75E9E640" w:rsidR="009114AA" w:rsidRPr="0044353C" w:rsidRDefault="00337631" w:rsidP="00A75416">
      <w:pPr>
        <w:pStyle w:val="ListParagraph"/>
        <w:numPr>
          <w:ilvl w:val="0"/>
          <w:numId w:val="37"/>
        </w:numPr>
        <w:rPr>
          <w:rFonts w:ascii="Arial" w:hAnsi="Arial" w:cs="Arial"/>
          <w:sz w:val="22"/>
          <w:szCs w:val="22"/>
        </w:rPr>
      </w:pPr>
      <w:r w:rsidRPr="0044353C">
        <w:rPr>
          <w:rFonts w:ascii="Arial" w:hAnsi="Arial" w:cs="Arial"/>
          <w:sz w:val="22"/>
          <w:szCs w:val="22"/>
        </w:rPr>
        <w:t xml:space="preserve">Fox, Ashley M., Megan M. Reynolds and Wenhui Feng. </w:t>
      </w:r>
      <w:r w:rsidR="009114AA" w:rsidRPr="0044353C">
        <w:rPr>
          <w:rFonts w:ascii="Arial" w:hAnsi="Arial" w:cs="Arial"/>
          <w:sz w:val="22"/>
          <w:szCs w:val="22"/>
        </w:rPr>
        <w:t xml:space="preserve">2022. </w:t>
      </w:r>
      <w:r w:rsidRPr="0044353C">
        <w:rPr>
          <w:rFonts w:ascii="Arial" w:hAnsi="Arial" w:cs="Arial"/>
          <w:sz w:val="22"/>
          <w:szCs w:val="22"/>
        </w:rPr>
        <w:t xml:space="preserve">“The Effect of Administrative Burden on State Safety-Net Participation: Evidence from SNAP, TANF and Medicaid.” </w:t>
      </w:r>
      <w:r w:rsidR="009114AA" w:rsidRPr="0044353C">
        <w:rPr>
          <w:rFonts w:ascii="Arial" w:hAnsi="Arial" w:cs="Arial"/>
          <w:b/>
          <w:bCs/>
          <w:i/>
          <w:iCs/>
          <w:sz w:val="22"/>
          <w:szCs w:val="22"/>
          <w:shd w:val="clear" w:color="auto" w:fill="FFFFFF"/>
        </w:rPr>
        <w:t>Public Administration Review</w:t>
      </w:r>
      <w:r w:rsidR="008B30DD" w:rsidRPr="0044353C">
        <w:rPr>
          <w:rFonts w:ascii="Arial" w:hAnsi="Arial" w:cs="Arial"/>
          <w:b/>
          <w:bCs/>
          <w:i/>
          <w:iCs/>
          <w:sz w:val="22"/>
          <w:szCs w:val="22"/>
          <w:shd w:val="clear" w:color="auto" w:fill="FFFFFF"/>
        </w:rPr>
        <w:t>.</w:t>
      </w:r>
      <w:r w:rsidR="009114AA" w:rsidRPr="0044353C">
        <w:rPr>
          <w:rFonts w:ascii="Arial" w:hAnsi="Arial" w:cs="Arial"/>
          <w:sz w:val="22"/>
          <w:szCs w:val="22"/>
          <w:shd w:val="clear" w:color="auto" w:fill="FFFFFF"/>
        </w:rPr>
        <w:t> </w:t>
      </w:r>
      <w:r w:rsidR="009114AA" w:rsidRPr="0044353C">
        <w:rPr>
          <w:rStyle w:val="pagefirst"/>
          <w:rFonts w:ascii="Arial" w:hAnsi="Arial" w:cs="Arial"/>
          <w:sz w:val="22"/>
          <w:szCs w:val="22"/>
          <w:shd w:val="clear" w:color="auto" w:fill="FFFFFF"/>
        </w:rPr>
        <w:t>1</w:t>
      </w:r>
      <w:r w:rsidR="009114AA" w:rsidRPr="0044353C">
        <w:rPr>
          <w:rFonts w:ascii="Arial" w:hAnsi="Arial" w:cs="Arial"/>
          <w:sz w:val="22"/>
          <w:szCs w:val="22"/>
          <w:shd w:val="clear" w:color="auto" w:fill="FFFFFF"/>
        </w:rPr>
        <w:t>– </w:t>
      </w:r>
      <w:r w:rsidR="009114AA" w:rsidRPr="0044353C">
        <w:rPr>
          <w:rStyle w:val="pagelast"/>
          <w:rFonts w:ascii="Arial" w:hAnsi="Arial" w:cs="Arial"/>
          <w:sz w:val="22"/>
          <w:szCs w:val="22"/>
          <w:shd w:val="clear" w:color="auto" w:fill="FFFFFF"/>
        </w:rPr>
        <w:t>18</w:t>
      </w:r>
      <w:r w:rsidR="009114AA" w:rsidRPr="0044353C">
        <w:rPr>
          <w:rFonts w:ascii="Arial" w:hAnsi="Arial" w:cs="Arial"/>
          <w:sz w:val="22"/>
          <w:szCs w:val="22"/>
          <w:shd w:val="clear" w:color="auto" w:fill="FFFFFF"/>
        </w:rPr>
        <w:t>. </w:t>
      </w:r>
    </w:p>
    <w:p w14:paraId="194A1E9C" w14:textId="77777777" w:rsidR="00E87C89" w:rsidRPr="0044353C" w:rsidRDefault="00E87C89" w:rsidP="00E87C89">
      <w:pPr>
        <w:pStyle w:val="ListParagraph"/>
        <w:rPr>
          <w:rFonts w:ascii="Arial" w:hAnsi="Arial" w:cs="Arial"/>
          <w:sz w:val="22"/>
          <w:szCs w:val="22"/>
        </w:rPr>
      </w:pPr>
    </w:p>
    <w:p w14:paraId="7D8EC8E7" w14:textId="3EB50EA5" w:rsidR="00941FA6" w:rsidRPr="0044353C" w:rsidRDefault="00941FA6" w:rsidP="00941FA6">
      <w:pPr>
        <w:pStyle w:val="ListParagraph"/>
        <w:numPr>
          <w:ilvl w:val="0"/>
          <w:numId w:val="37"/>
        </w:numPr>
        <w:rPr>
          <w:rFonts w:ascii="Arial" w:hAnsi="Arial" w:cs="Arial"/>
          <w:sz w:val="22"/>
          <w:szCs w:val="22"/>
        </w:rPr>
      </w:pPr>
      <w:r w:rsidRPr="0044353C">
        <w:rPr>
          <w:rFonts w:ascii="Arial" w:hAnsi="Arial" w:cs="Arial"/>
          <w:sz w:val="22"/>
          <w:szCs w:val="22"/>
        </w:rPr>
        <w:t xml:space="preserve">Ruhnke, Simon, Megan M. Reynolds, Fernando </w:t>
      </w:r>
      <w:proofErr w:type="gramStart"/>
      <w:r w:rsidRPr="0044353C">
        <w:rPr>
          <w:rFonts w:ascii="Arial" w:hAnsi="Arial" w:cs="Arial"/>
          <w:sz w:val="22"/>
          <w:szCs w:val="22"/>
        </w:rPr>
        <w:t>Wilson</w:t>
      </w:r>
      <w:proofErr w:type="gramEnd"/>
      <w:r w:rsidRPr="0044353C">
        <w:rPr>
          <w:rFonts w:ascii="Arial" w:hAnsi="Arial" w:cs="Arial"/>
          <w:sz w:val="22"/>
          <w:szCs w:val="22"/>
        </w:rPr>
        <w:t xml:space="preserve"> and James Stimpson. 2022. “A Healthy Migrant Effect? Estimating Health Outcomes of the Undocumented Immigrant Population in the United States Using Machine Learning.” </w:t>
      </w:r>
      <w:r w:rsidRPr="0044353C">
        <w:rPr>
          <w:rFonts w:ascii="Arial" w:hAnsi="Arial" w:cs="Arial"/>
          <w:b/>
          <w:bCs/>
          <w:i/>
          <w:sz w:val="22"/>
          <w:szCs w:val="22"/>
        </w:rPr>
        <w:t>Social Science &amp; Medicine</w:t>
      </w:r>
      <w:r w:rsidRPr="0044353C">
        <w:rPr>
          <w:rFonts w:ascii="Arial" w:hAnsi="Arial" w:cs="Arial"/>
          <w:sz w:val="22"/>
          <w:szCs w:val="22"/>
        </w:rPr>
        <w:t xml:space="preserve">. </w:t>
      </w:r>
      <w:proofErr w:type="gramStart"/>
      <w:r w:rsidR="00E87C89" w:rsidRPr="0044353C">
        <w:rPr>
          <w:rFonts w:ascii="Arial" w:hAnsi="Arial" w:cs="Arial"/>
          <w:sz w:val="22"/>
          <w:szCs w:val="22"/>
        </w:rPr>
        <w:t>August(</w:t>
      </w:r>
      <w:proofErr w:type="gramEnd"/>
      <w:r w:rsidR="00E87C89" w:rsidRPr="0044353C">
        <w:rPr>
          <w:rFonts w:ascii="Arial" w:hAnsi="Arial" w:cs="Arial"/>
          <w:sz w:val="22"/>
          <w:szCs w:val="22"/>
        </w:rPr>
        <w:t xml:space="preserve">307):115177. </w:t>
      </w:r>
    </w:p>
    <w:bookmarkEnd w:id="0"/>
    <w:p w14:paraId="423354D7" w14:textId="77777777" w:rsidR="00941FA6" w:rsidRPr="0044353C" w:rsidRDefault="00941FA6" w:rsidP="00941FA6">
      <w:pPr>
        <w:pStyle w:val="ListParagraph"/>
        <w:rPr>
          <w:rFonts w:ascii="Arial" w:hAnsi="Arial" w:cs="Arial"/>
          <w:sz w:val="22"/>
          <w:szCs w:val="22"/>
        </w:rPr>
      </w:pPr>
    </w:p>
    <w:p w14:paraId="0CB91B21" w14:textId="69BE3CE7" w:rsidR="00884509" w:rsidRPr="0044353C" w:rsidRDefault="00884509" w:rsidP="009105C3">
      <w:pPr>
        <w:pStyle w:val="ListParagraph"/>
        <w:numPr>
          <w:ilvl w:val="0"/>
          <w:numId w:val="37"/>
        </w:numPr>
        <w:rPr>
          <w:rFonts w:ascii="Arial" w:hAnsi="Arial" w:cs="Arial"/>
          <w:sz w:val="22"/>
          <w:szCs w:val="22"/>
        </w:rPr>
      </w:pPr>
      <w:r w:rsidRPr="0044353C">
        <w:rPr>
          <w:rFonts w:ascii="Arial" w:hAnsi="Arial" w:cs="Arial"/>
          <w:sz w:val="22"/>
          <w:szCs w:val="22"/>
        </w:rPr>
        <w:t xml:space="preserve">Reynolds, Megan M. </w:t>
      </w:r>
      <w:r w:rsidR="00B10490" w:rsidRPr="0044353C">
        <w:rPr>
          <w:rFonts w:ascii="Arial" w:hAnsi="Arial" w:cs="Arial"/>
          <w:sz w:val="22"/>
          <w:szCs w:val="22"/>
        </w:rPr>
        <w:t xml:space="preserve">2021. </w:t>
      </w:r>
      <w:r w:rsidR="00F33534" w:rsidRPr="0044353C">
        <w:rPr>
          <w:rFonts w:ascii="Arial" w:hAnsi="Arial" w:cs="Arial"/>
          <w:sz w:val="22"/>
          <w:szCs w:val="22"/>
        </w:rPr>
        <w:t>“</w:t>
      </w:r>
      <w:r w:rsidRPr="0044353C">
        <w:rPr>
          <w:rFonts w:ascii="Arial" w:hAnsi="Arial" w:cs="Arial"/>
          <w:sz w:val="22"/>
          <w:szCs w:val="22"/>
        </w:rPr>
        <w:t>Health Power Resources Theory: A Relational Approach to the Study of Health Inequalities.</w:t>
      </w:r>
      <w:r w:rsidR="00F33534" w:rsidRPr="0044353C">
        <w:rPr>
          <w:rFonts w:ascii="Arial" w:hAnsi="Arial" w:cs="Arial"/>
          <w:sz w:val="22"/>
          <w:szCs w:val="22"/>
        </w:rPr>
        <w:t>”</w:t>
      </w:r>
      <w:r w:rsidRPr="0044353C">
        <w:rPr>
          <w:rFonts w:ascii="Arial" w:hAnsi="Arial" w:cs="Arial"/>
          <w:sz w:val="22"/>
          <w:szCs w:val="22"/>
        </w:rPr>
        <w:t xml:space="preserve"> </w:t>
      </w:r>
      <w:r w:rsidRPr="0044353C">
        <w:rPr>
          <w:rFonts w:ascii="Arial" w:hAnsi="Arial" w:cs="Arial"/>
          <w:b/>
          <w:i/>
          <w:sz w:val="22"/>
          <w:szCs w:val="22"/>
        </w:rPr>
        <w:t>Journal of Health and Social Behavior</w:t>
      </w:r>
      <w:r w:rsidRPr="0044353C">
        <w:rPr>
          <w:rFonts w:ascii="Arial" w:hAnsi="Arial" w:cs="Arial"/>
          <w:sz w:val="22"/>
          <w:szCs w:val="22"/>
        </w:rPr>
        <w:t>.</w:t>
      </w:r>
      <w:r w:rsidR="00B10490" w:rsidRPr="0044353C">
        <w:rPr>
          <w:rFonts w:ascii="Arial" w:hAnsi="Arial" w:cs="Arial"/>
          <w:sz w:val="22"/>
          <w:szCs w:val="22"/>
        </w:rPr>
        <w:t xml:space="preserve"> </w:t>
      </w:r>
      <w:r w:rsidR="00B10490" w:rsidRPr="0044353C">
        <w:rPr>
          <w:rFonts w:ascii="Arial" w:hAnsi="Arial" w:cs="Arial"/>
          <w:sz w:val="22"/>
          <w:szCs w:val="22"/>
          <w:shd w:val="clear" w:color="auto" w:fill="FFFFFF"/>
        </w:rPr>
        <w:t>December 62(4):493-511</w:t>
      </w:r>
      <w:r w:rsidRPr="0044353C">
        <w:rPr>
          <w:rFonts w:ascii="Arial" w:hAnsi="Arial" w:cs="Arial"/>
          <w:sz w:val="22"/>
          <w:szCs w:val="22"/>
        </w:rPr>
        <w:t xml:space="preserve"> </w:t>
      </w:r>
    </w:p>
    <w:p w14:paraId="3EE15AA5" w14:textId="77777777" w:rsidR="00884509" w:rsidRPr="0044353C" w:rsidRDefault="00884509" w:rsidP="002465C5">
      <w:pPr>
        <w:ind w:left="360" w:hanging="360"/>
        <w:rPr>
          <w:rFonts w:ascii="Arial" w:hAnsi="Arial" w:cs="Arial"/>
          <w:sz w:val="22"/>
          <w:szCs w:val="22"/>
        </w:rPr>
      </w:pPr>
    </w:p>
    <w:p w14:paraId="32096B85" w14:textId="20B40305" w:rsidR="002465C5" w:rsidRPr="0044353C" w:rsidRDefault="002465C5" w:rsidP="009105C3">
      <w:pPr>
        <w:pStyle w:val="ListParagraph"/>
        <w:numPr>
          <w:ilvl w:val="0"/>
          <w:numId w:val="37"/>
        </w:numPr>
        <w:rPr>
          <w:rFonts w:ascii="Arial" w:hAnsi="Arial" w:cs="Arial"/>
          <w:sz w:val="22"/>
          <w:szCs w:val="22"/>
        </w:rPr>
      </w:pPr>
      <w:r w:rsidRPr="0044353C">
        <w:rPr>
          <w:rFonts w:ascii="Arial" w:hAnsi="Arial" w:cs="Arial"/>
          <w:sz w:val="22"/>
          <w:szCs w:val="22"/>
        </w:rPr>
        <w:t xml:space="preserve">Reynolds, Megan M., Ashley M. Fox, </w:t>
      </w:r>
      <w:r w:rsidRPr="0044353C">
        <w:rPr>
          <w:rFonts w:ascii="Arial" w:hAnsi="Arial" w:cs="Arial"/>
          <w:sz w:val="22"/>
          <w:szCs w:val="22"/>
          <w:u w:val="single"/>
        </w:rPr>
        <w:t>Yvette Young</w:t>
      </w:r>
      <w:r w:rsidRPr="0044353C">
        <w:rPr>
          <w:rFonts w:ascii="Arial" w:hAnsi="Arial" w:cs="Arial"/>
          <w:sz w:val="22"/>
          <w:szCs w:val="22"/>
        </w:rPr>
        <w:t xml:space="preserve">. </w:t>
      </w:r>
      <w:r w:rsidR="00D96601" w:rsidRPr="0044353C">
        <w:rPr>
          <w:rFonts w:ascii="Arial" w:hAnsi="Arial" w:cs="Arial"/>
          <w:sz w:val="22"/>
          <w:szCs w:val="22"/>
        </w:rPr>
        <w:t xml:space="preserve">2021. </w:t>
      </w:r>
      <w:r w:rsidR="00F33534" w:rsidRPr="0044353C">
        <w:rPr>
          <w:rFonts w:ascii="Arial" w:hAnsi="Arial" w:cs="Arial"/>
          <w:sz w:val="22"/>
          <w:szCs w:val="22"/>
        </w:rPr>
        <w:t>“</w:t>
      </w:r>
      <w:r w:rsidR="00FD41AA" w:rsidRPr="0044353C">
        <w:rPr>
          <w:rFonts w:ascii="Arial" w:hAnsi="Arial" w:cs="Arial"/>
          <w:sz w:val="22"/>
          <w:szCs w:val="22"/>
          <w:shd w:val="clear" w:color="auto" w:fill="FFFFFF"/>
        </w:rPr>
        <w:t>State-Level Social Safety-Nets for Families Coping with Job Loss</w:t>
      </w:r>
      <w:r w:rsidRPr="0044353C">
        <w:rPr>
          <w:rFonts w:ascii="Arial" w:hAnsi="Arial" w:cs="Arial"/>
          <w:sz w:val="22"/>
          <w:szCs w:val="22"/>
        </w:rPr>
        <w:t>.</w:t>
      </w:r>
      <w:r w:rsidR="00F33534" w:rsidRPr="0044353C">
        <w:rPr>
          <w:rFonts w:ascii="Arial" w:hAnsi="Arial" w:cs="Arial"/>
          <w:sz w:val="22"/>
          <w:szCs w:val="22"/>
        </w:rPr>
        <w:t>”</w:t>
      </w:r>
      <w:r w:rsidRPr="0044353C">
        <w:rPr>
          <w:rFonts w:ascii="Arial" w:hAnsi="Arial" w:cs="Arial"/>
          <w:sz w:val="22"/>
          <w:szCs w:val="22"/>
        </w:rPr>
        <w:t xml:space="preserve"> </w:t>
      </w:r>
      <w:r w:rsidRPr="0044353C">
        <w:rPr>
          <w:rFonts w:ascii="Arial" w:hAnsi="Arial" w:cs="Arial"/>
          <w:b/>
          <w:i/>
          <w:sz w:val="22"/>
          <w:szCs w:val="22"/>
          <w:shd w:val="clear" w:color="auto" w:fill="FFFFFF"/>
        </w:rPr>
        <w:t>Poverty &amp; Public Policy</w:t>
      </w:r>
      <w:r w:rsidRPr="0044353C">
        <w:rPr>
          <w:rFonts w:ascii="Arial" w:hAnsi="Arial" w:cs="Arial"/>
          <w:sz w:val="22"/>
          <w:szCs w:val="22"/>
          <w:shd w:val="clear" w:color="auto" w:fill="FFFFFF"/>
        </w:rPr>
        <w:t>.</w:t>
      </w:r>
      <w:r w:rsidR="00D96601" w:rsidRPr="0044353C">
        <w:rPr>
          <w:rFonts w:ascii="Arial" w:hAnsi="Arial" w:cs="Arial"/>
          <w:sz w:val="22"/>
          <w:szCs w:val="22"/>
          <w:shd w:val="clear" w:color="auto" w:fill="FFFFFF"/>
        </w:rPr>
        <w:t xml:space="preserve"> </w:t>
      </w:r>
      <w:proofErr w:type="gramStart"/>
      <w:r w:rsidR="00D96601" w:rsidRPr="0044353C">
        <w:rPr>
          <w:rFonts w:ascii="Arial" w:hAnsi="Arial" w:cs="Arial"/>
          <w:sz w:val="22"/>
          <w:szCs w:val="22"/>
          <w:shd w:val="clear" w:color="auto" w:fill="FFFFFF"/>
        </w:rPr>
        <w:t>June(</w:t>
      </w:r>
      <w:proofErr w:type="gramEnd"/>
      <w:r w:rsidR="00D96601" w:rsidRPr="0044353C">
        <w:rPr>
          <w:rFonts w:ascii="Arial" w:hAnsi="Arial" w:cs="Arial"/>
          <w:sz w:val="22"/>
          <w:szCs w:val="22"/>
          <w:shd w:val="clear" w:color="auto" w:fill="FFFFFF"/>
        </w:rPr>
        <w:t>13):120-138.</w:t>
      </w:r>
    </w:p>
    <w:p w14:paraId="30E41454" w14:textId="77777777" w:rsidR="002465C5" w:rsidRPr="0044353C" w:rsidRDefault="002465C5" w:rsidP="005E6B57">
      <w:pPr>
        <w:ind w:left="360" w:hanging="360"/>
        <w:rPr>
          <w:rFonts w:ascii="Arial" w:hAnsi="Arial" w:cs="Arial"/>
          <w:sz w:val="22"/>
          <w:szCs w:val="22"/>
        </w:rPr>
      </w:pPr>
    </w:p>
    <w:p w14:paraId="6AD4142C" w14:textId="3D398A25" w:rsidR="005E6B57" w:rsidRPr="0044353C" w:rsidRDefault="005E6B57" w:rsidP="009105C3">
      <w:pPr>
        <w:pStyle w:val="ListParagraph"/>
        <w:numPr>
          <w:ilvl w:val="0"/>
          <w:numId w:val="37"/>
        </w:numPr>
        <w:rPr>
          <w:rFonts w:ascii="Arial" w:hAnsi="Arial" w:cs="Arial"/>
          <w:sz w:val="22"/>
          <w:szCs w:val="22"/>
        </w:rPr>
      </w:pPr>
      <w:r w:rsidRPr="0044353C">
        <w:rPr>
          <w:rFonts w:ascii="Arial" w:hAnsi="Arial" w:cs="Arial"/>
          <w:sz w:val="22"/>
          <w:szCs w:val="22"/>
        </w:rPr>
        <w:t xml:space="preserve">Reynolds, Megan M. and Veerle Buffel. </w:t>
      </w:r>
      <w:r w:rsidR="0003724F" w:rsidRPr="0044353C">
        <w:rPr>
          <w:rFonts w:ascii="Arial" w:hAnsi="Arial" w:cs="Arial"/>
          <w:sz w:val="22"/>
          <w:szCs w:val="22"/>
        </w:rPr>
        <w:t xml:space="preserve">2020. </w:t>
      </w:r>
      <w:r w:rsidR="00F33534" w:rsidRPr="0044353C">
        <w:rPr>
          <w:rFonts w:ascii="Arial" w:hAnsi="Arial" w:cs="Arial"/>
          <w:sz w:val="22"/>
          <w:szCs w:val="22"/>
        </w:rPr>
        <w:t>“</w:t>
      </w:r>
      <w:r w:rsidRPr="0044353C">
        <w:rPr>
          <w:rFonts w:ascii="Arial" w:hAnsi="Arial" w:cs="Arial"/>
          <w:sz w:val="22"/>
          <w:szCs w:val="22"/>
        </w:rPr>
        <w:t>Organized Labor and Depression in Europe: Making Power Explicit in the Political Economy of Health.</w:t>
      </w:r>
      <w:r w:rsidR="00F33534" w:rsidRPr="0044353C">
        <w:rPr>
          <w:rFonts w:ascii="Arial" w:hAnsi="Arial" w:cs="Arial"/>
          <w:sz w:val="22"/>
          <w:szCs w:val="22"/>
        </w:rPr>
        <w:t>”</w:t>
      </w:r>
      <w:r w:rsidRPr="0044353C">
        <w:rPr>
          <w:rFonts w:ascii="Arial" w:hAnsi="Arial" w:cs="Arial"/>
          <w:sz w:val="22"/>
          <w:szCs w:val="22"/>
        </w:rPr>
        <w:t xml:space="preserve"> </w:t>
      </w:r>
      <w:r w:rsidRPr="0044353C">
        <w:rPr>
          <w:rFonts w:ascii="Arial" w:hAnsi="Arial" w:cs="Arial"/>
          <w:b/>
          <w:i/>
          <w:sz w:val="22"/>
          <w:szCs w:val="22"/>
          <w:shd w:val="clear" w:color="auto" w:fill="FFFFFF"/>
        </w:rPr>
        <w:t>Journal of Health and Social Behavior</w:t>
      </w:r>
      <w:r w:rsidR="0003724F" w:rsidRPr="0044353C">
        <w:rPr>
          <w:rFonts w:ascii="Arial" w:hAnsi="Arial" w:cs="Arial"/>
          <w:b/>
          <w:i/>
          <w:sz w:val="22"/>
          <w:szCs w:val="22"/>
          <w:shd w:val="clear" w:color="auto" w:fill="FFFFFF"/>
        </w:rPr>
        <w:t xml:space="preserve">. </w:t>
      </w:r>
      <w:r w:rsidR="0003724F" w:rsidRPr="0044353C">
        <w:rPr>
          <w:rFonts w:ascii="Arial" w:hAnsi="Arial" w:cs="Arial"/>
          <w:sz w:val="22"/>
          <w:szCs w:val="22"/>
          <w:shd w:val="clear" w:color="auto" w:fill="FFFFFF"/>
        </w:rPr>
        <w:t>61(3):342-358</w:t>
      </w:r>
      <w:r w:rsidRPr="0044353C">
        <w:rPr>
          <w:rFonts w:ascii="Arial" w:hAnsi="Arial" w:cs="Arial"/>
          <w:sz w:val="22"/>
          <w:szCs w:val="22"/>
          <w:shd w:val="clear" w:color="auto" w:fill="FFFFFF"/>
        </w:rPr>
        <w:t>.</w:t>
      </w:r>
    </w:p>
    <w:p w14:paraId="0C8DDC27" w14:textId="77777777" w:rsidR="005E6B57" w:rsidRPr="0044353C" w:rsidRDefault="005E6B57" w:rsidP="00426290">
      <w:pPr>
        <w:ind w:left="360" w:hanging="360"/>
        <w:rPr>
          <w:rFonts w:ascii="Arial" w:hAnsi="Arial" w:cs="Arial"/>
          <w:sz w:val="22"/>
          <w:szCs w:val="22"/>
        </w:rPr>
      </w:pPr>
    </w:p>
    <w:p w14:paraId="59BA93FF" w14:textId="12CE6A7B" w:rsidR="005E6B57" w:rsidRPr="0044353C" w:rsidRDefault="005E6B57" w:rsidP="009105C3">
      <w:pPr>
        <w:pStyle w:val="ListParagraph"/>
        <w:numPr>
          <w:ilvl w:val="0"/>
          <w:numId w:val="37"/>
        </w:numPr>
        <w:rPr>
          <w:rFonts w:ascii="Arial" w:hAnsi="Arial" w:cs="Arial"/>
          <w:sz w:val="22"/>
          <w:szCs w:val="22"/>
        </w:rPr>
      </w:pPr>
      <w:r w:rsidRPr="0044353C">
        <w:rPr>
          <w:rFonts w:ascii="Arial" w:hAnsi="Arial" w:cs="Arial"/>
          <w:sz w:val="22"/>
          <w:szCs w:val="22"/>
        </w:rPr>
        <w:t xml:space="preserve">Pabayo, Roman, Amy Ehntholt, Daniel M. Cook, Megan </w:t>
      </w:r>
      <w:r w:rsidR="009B7FD8" w:rsidRPr="0044353C">
        <w:rPr>
          <w:rFonts w:ascii="Arial" w:hAnsi="Arial" w:cs="Arial"/>
          <w:sz w:val="22"/>
          <w:szCs w:val="22"/>
        </w:rPr>
        <w:t xml:space="preserve">M. </w:t>
      </w:r>
      <w:r w:rsidRPr="0044353C">
        <w:rPr>
          <w:rFonts w:ascii="Arial" w:hAnsi="Arial" w:cs="Arial"/>
          <w:sz w:val="22"/>
          <w:szCs w:val="22"/>
        </w:rPr>
        <w:t xml:space="preserve">Reynolds, Peter Muennig and Sze Yan Liu. 2020. </w:t>
      </w:r>
      <w:r w:rsidR="00F33534" w:rsidRPr="0044353C">
        <w:rPr>
          <w:rFonts w:ascii="Arial" w:hAnsi="Arial" w:cs="Arial"/>
          <w:sz w:val="22"/>
          <w:szCs w:val="22"/>
        </w:rPr>
        <w:t>“</w:t>
      </w:r>
      <w:r w:rsidRPr="0044353C">
        <w:rPr>
          <w:rFonts w:ascii="Arial" w:hAnsi="Arial" w:cs="Arial"/>
          <w:sz w:val="22"/>
          <w:szCs w:val="22"/>
        </w:rPr>
        <w:t>Laws Restricting Access to Abortion Services and Infant Mortality Risk in the United States.</w:t>
      </w:r>
      <w:r w:rsidR="00F33534" w:rsidRPr="0044353C">
        <w:rPr>
          <w:rFonts w:ascii="Arial" w:hAnsi="Arial" w:cs="Arial"/>
          <w:sz w:val="22"/>
          <w:szCs w:val="22"/>
        </w:rPr>
        <w:t>”</w:t>
      </w:r>
      <w:r w:rsidRPr="0044353C">
        <w:rPr>
          <w:rFonts w:ascii="Arial" w:hAnsi="Arial" w:cs="Arial"/>
          <w:sz w:val="22"/>
          <w:szCs w:val="22"/>
        </w:rPr>
        <w:t xml:space="preserve"> </w:t>
      </w:r>
      <w:r w:rsidRPr="0044353C">
        <w:rPr>
          <w:rFonts w:ascii="Arial" w:hAnsi="Arial" w:cs="Arial"/>
          <w:b/>
          <w:i/>
          <w:iCs/>
          <w:sz w:val="22"/>
          <w:szCs w:val="22"/>
          <w:shd w:val="clear" w:color="auto" w:fill="FFFFFF"/>
        </w:rPr>
        <w:t>International Journal of Environmental Research and Public Health</w:t>
      </w:r>
      <w:r w:rsidR="0003724F" w:rsidRPr="0044353C">
        <w:rPr>
          <w:rFonts w:ascii="Arial" w:hAnsi="Arial" w:cs="Arial"/>
          <w:b/>
          <w:i/>
          <w:iCs/>
          <w:sz w:val="22"/>
          <w:szCs w:val="22"/>
          <w:shd w:val="clear" w:color="auto" w:fill="FFFFFF"/>
        </w:rPr>
        <w:t>.</w:t>
      </w:r>
      <w:r w:rsidRPr="0044353C">
        <w:rPr>
          <w:rFonts w:ascii="Arial" w:hAnsi="Arial" w:cs="Arial"/>
          <w:sz w:val="22"/>
          <w:szCs w:val="22"/>
          <w:shd w:val="clear" w:color="auto" w:fill="FFFFFF"/>
        </w:rPr>
        <w:t> </w:t>
      </w:r>
      <w:proofErr w:type="gramStart"/>
      <w:r w:rsidRPr="0044353C">
        <w:rPr>
          <w:rFonts w:ascii="Arial" w:hAnsi="Arial" w:cs="Arial"/>
          <w:bCs/>
          <w:sz w:val="22"/>
          <w:szCs w:val="22"/>
          <w:shd w:val="clear" w:color="auto" w:fill="FFFFFF"/>
        </w:rPr>
        <w:t>May(</w:t>
      </w:r>
      <w:proofErr w:type="gramEnd"/>
      <w:r w:rsidRPr="0044353C">
        <w:rPr>
          <w:rStyle w:val="Emphasis"/>
          <w:rFonts w:ascii="Arial" w:hAnsi="Arial" w:cs="Arial"/>
          <w:i w:val="0"/>
          <w:sz w:val="22"/>
          <w:szCs w:val="22"/>
          <w:shd w:val="clear" w:color="auto" w:fill="FFFFFF"/>
        </w:rPr>
        <w:t>17)</w:t>
      </w:r>
      <w:r w:rsidRPr="0044353C">
        <w:rPr>
          <w:rFonts w:ascii="Arial" w:hAnsi="Arial" w:cs="Arial"/>
          <w:sz w:val="22"/>
          <w:szCs w:val="22"/>
          <w:shd w:val="clear" w:color="auto" w:fill="FFFFFF"/>
        </w:rPr>
        <w:t>:3773.</w:t>
      </w:r>
    </w:p>
    <w:p w14:paraId="7DDE7DB2" w14:textId="77777777" w:rsidR="005E6B57" w:rsidRPr="0044353C" w:rsidRDefault="005E6B57" w:rsidP="00426290">
      <w:pPr>
        <w:ind w:left="360" w:hanging="360"/>
        <w:rPr>
          <w:rFonts w:ascii="Arial" w:hAnsi="Arial" w:cs="Arial"/>
          <w:sz w:val="22"/>
          <w:szCs w:val="22"/>
        </w:rPr>
      </w:pPr>
    </w:p>
    <w:p w14:paraId="196868D2" w14:textId="0B292A9E" w:rsidR="00426290" w:rsidRPr="0044353C" w:rsidRDefault="00426290" w:rsidP="009105C3">
      <w:pPr>
        <w:pStyle w:val="ListParagraph"/>
        <w:numPr>
          <w:ilvl w:val="0"/>
          <w:numId w:val="37"/>
        </w:numPr>
        <w:rPr>
          <w:rFonts w:ascii="Arial" w:eastAsia="Arial" w:hAnsi="Arial" w:cs="Arial"/>
          <w:sz w:val="22"/>
          <w:szCs w:val="22"/>
        </w:rPr>
      </w:pPr>
      <w:r w:rsidRPr="0044353C">
        <w:rPr>
          <w:rFonts w:ascii="Arial" w:hAnsi="Arial" w:cs="Arial"/>
          <w:sz w:val="22"/>
          <w:szCs w:val="22"/>
        </w:rPr>
        <w:t xml:space="preserve">Reynolds, Megan M., Ashley M. Fox, Ming Wen, Mike Varner. </w:t>
      </w:r>
      <w:r w:rsidR="005E6B57" w:rsidRPr="0044353C">
        <w:rPr>
          <w:rFonts w:ascii="Arial" w:hAnsi="Arial" w:cs="Arial"/>
          <w:sz w:val="22"/>
          <w:szCs w:val="22"/>
        </w:rPr>
        <w:t xml:space="preserve">2020. </w:t>
      </w:r>
      <w:r w:rsidR="00F33534" w:rsidRPr="0044353C">
        <w:rPr>
          <w:rFonts w:ascii="Arial" w:hAnsi="Arial" w:cs="Arial"/>
          <w:sz w:val="22"/>
          <w:szCs w:val="22"/>
        </w:rPr>
        <w:t>“</w:t>
      </w:r>
      <w:r w:rsidRPr="0044353C">
        <w:rPr>
          <w:rFonts w:ascii="Arial" w:eastAsia="Arial" w:hAnsi="Arial" w:cs="Arial"/>
          <w:sz w:val="22"/>
          <w:szCs w:val="22"/>
        </w:rPr>
        <w:t>Is Less More? Examining the Relationship between Food Assistance Generosity and Childhood Weight</w:t>
      </w:r>
      <w:r w:rsidRPr="0044353C">
        <w:rPr>
          <w:rFonts w:ascii="Arial" w:hAnsi="Arial" w:cs="Arial"/>
          <w:sz w:val="22"/>
          <w:szCs w:val="22"/>
        </w:rPr>
        <w:t>.</w:t>
      </w:r>
      <w:r w:rsidR="00F33534" w:rsidRPr="0044353C">
        <w:rPr>
          <w:rFonts w:ascii="Arial" w:hAnsi="Arial" w:cs="Arial"/>
          <w:sz w:val="22"/>
          <w:szCs w:val="22"/>
        </w:rPr>
        <w:t>”</w:t>
      </w:r>
      <w:r w:rsidRPr="0044353C">
        <w:rPr>
          <w:rFonts w:ascii="Arial" w:hAnsi="Arial" w:cs="Arial"/>
          <w:sz w:val="22"/>
          <w:szCs w:val="22"/>
        </w:rPr>
        <w:t xml:space="preserve"> </w:t>
      </w:r>
      <w:r w:rsidRPr="0044353C">
        <w:rPr>
          <w:rFonts w:ascii="Arial" w:hAnsi="Arial" w:cs="Arial"/>
          <w:b/>
          <w:i/>
          <w:sz w:val="22"/>
          <w:szCs w:val="22"/>
        </w:rPr>
        <w:t>SSM - Population Health</w:t>
      </w:r>
      <w:r w:rsidR="0003724F" w:rsidRPr="0044353C">
        <w:rPr>
          <w:rFonts w:ascii="Arial" w:hAnsi="Arial" w:cs="Arial"/>
          <w:b/>
          <w:i/>
          <w:sz w:val="22"/>
          <w:szCs w:val="22"/>
        </w:rPr>
        <w:t>.</w:t>
      </w:r>
      <w:r w:rsidR="005E6B57" w:rsidRPr="0044353C">
        <w:rPr>
          <w:rFonts w:ascii="Arial" w:hAnsi="Arial" w:cs="Arial"/>
          <w:i/>
          <w:sz w:val="22"/>
          <w:szCs w:val="22"/>
        </w:rPr>
        <w:t xml:space="preserve"> </w:t>
      </w:r>
      <w:proofErr w:type="gramStart"/>
      <w:r w:rsidR="005E6B57" w:rsidRPr="0044353C">
        <w:rPr>
          <w:rFonts w:ascii="Arial" w:hAnsi="Arial" w:cs="Arial"/>
          <w:sz w:val="22"/>
          <w:szCs w:val="22"/>
        </w:rPr>
        <w:t>August(</w:t>
      </w:r>
      <w:proofErr w:type="gramEnd"/>
      <w:r w:rsidR="005E6B57" w:rsidRPr="0044353C">
        <w:rPr>
          <w:rFonts w:ascii="Arial" w:hAnsi="Arial" w:cs="Arial"/>
          <w:sz w:val="22"/>
          <w:szCs w:val="22"/>
        </w:rPr>
        <w:t>11)</w:t>
      </w:r>
      <w:r w:rsidRPr="0044353C">
        <w:rPr>
          <w:rFonts w:ascii="Arial" w:hAnsi="Arial" w:cs="Arial"/>
          <w:sz w:val="22"/>
          <w:szCs w:val="22"/>
        </w:rPr>
        <w:t>.</w:t>
      </w:r>
    </w:p>
    <w:p w14:paraId="095ACF1C" w14:textId="77777777" w:rsidR="00426290" w:rsidRPr="0044353C" w:rsidRDefault="00426290" w:rsidP="00E75794">
      <w:pPr>
        <w:ind w:left="360" w:hanging="360"/>
        <w:rPr>
          <w:rFonts w:ascii="Arial" w:hAnsi="Arial" w:cs="Arial"/>
          <w:sz w:val="22"/>
          <w:szCs w:val="22"/>
        </w:rPr>
      </w:pPr>
    </w:p>
    <w:p w14:paraId="4B531934" w14:textId="129AFB94" w:rsidR="00E75794" w:rsidRPr="0044353C" w:rsidRDefault="00E87C89" w:rsidP="009105C3">
      <w:pPr>
        <w:pStyle w:val="ListParagraph"/>
        <w:numPr>
          <w:ilvl w:val="0"/>
          <w:numId w:val="37"/>
        </w:numPr>
        <w:rPr>
          <w:rFonts w:ascii="Arial" w:hAnsi="Arial" w:cs="Arial"/>
          <w:sz w:val="22"/>
          <w:szCs w:val="22"/>
        </w:rPr>
      </w:pPr>
      <w:r w:rsidRPr="0044353C">
        <w:rPr>
          <w:rFonts w:ascii="Arial" w:hAnsi="Arial" w:cs="Arial"/>
          <w:sz w:val="22"/>
          <w:szCs w:val="22"/>
        </w:rPr>
        <w:t xml:space="preserve">Reynolds, Megan </w:t>
      </w:r>
      <w:proofErr w:type="gramStart"/>
      <w:r w:rsidRPr="0044353C">
        <w:rPr>
          <w:rFonts w:ascii="Arial" w:hAnsi="Arial" w:cs="Arial"/>
          <w:sz w:val="22"/>
          <w:szCs w:val="22"/>
        </w:rPr>
        <w:t>M.</w:t>
      </w:r>
      <w:proofErr w:type="gramEnd"/>
      <w:r w:rsidRPr="0044353C">
        <w:rPr>
          <w:rFonts w:ascii="Arial" w:hAnsi="Arial" w:cs="Arial"/>
          <w:sz w:val="22"/>
          <w:szCs w:val="22"/>
        </w:rPr>
        <w:t xml:space="preserve"> </w:t>
      </w:r>
      <w:r w:rsidR="00E75794" w:rsidRPr="0044353C">
        <w:rPr>
          <w:rFonts w:ascii="Arial" w:hAnsi="Arial" w:cs="Arial"/>
          <w:sz w:val="22"/>
          <w:szCs w:val="22"/>
        </w:rPr>
        <w:t xml:space="preserve">and Trenita Childers. </w:t>
      </w:r>
      <w:r w:rsidR="00465341" w:rsidRPr="0044353C">
        <w:rPr>
          <w:rFonts w:ascii="Arial" w:hAnsi="Arial" w:cs="Arial"/>
          <w:sz w:val="22"/>
          <w:szCs w:val="22"/>
        </w:rPr>
        <w:t>2020</w:t>
      </w:r>
      <w:r w:rsidR="002A21CF" w:rsidRPr="0044353C">
        <w:rPr>
          <w:rFonts w:ascii="Arial" w:hAnsi="Arial" w:cs="Arial"/>
          <w:sz w:val="22"/>
          <w:szCs w:val="22"/>
        </w:rPr>
        <w:t xml:space="preserve">. </w:t>
      </w:r>
      <w:r w:rsidR="00F33534" w:rsidRPr="0044353C">
        <w:rPr>
          <w:rFonts w:ascii="Arial" w:hAnsi="Arial" w:cs="Arial"/>
          <w:sz w:val="22"/>
          <w:szCs w:val="22"/>
        </w:rPr>
        <w:t>“</w:t>
      </w:r>
      <w:r w:rsidR="00E75794" w:rsidRPr="0044353C">
        <w:rPr>
          <w:rFonts w:ascii="Arial" w:hAnsi="Arial" w:cs="Arial"/>
          <w:sz w:val="22"/>
          <w:szCs w:val="22"/>
          <w:shd w:val="clear" w:color="auto" w:fill="FFFFFF"/>
        </w:rPr>
        <w:t>Preventive Health Screening Disparities among Immigrants: Exploring Barriers to Care.</w:t>
      </w:r>
      <w:r w:rsidR="00F33534" w:rsidRPr="0044353C">
        <w:rPr>
          <w:rFonts w:ascii="Arial" w:hAnsi="Arial" w:cs="Arial"/>
          <w:sz w:val="22"/>
          <w:szCs w:val="22"/>
          <w:shd w:val="clear" w:color="auto" w:fill="FFFFFF"/>
        </w:rPr>
        <w:t>”</w:t>
      </w:r>
      <w:r w:rsidR="00E75794" w:rsidRPr="0044353C">
        <w:rPr>
          <w:rFonts w:ascii="Arial" w:hAnsi="Arial" w:cs="Arial"/>
          <w:sz w:val="22"/>
          <w:szCs w:val="22"/>
          <w:shd w:val="clear" w:color="auto" w:fill="FFFFFF"/>
        </w:rPr>
        <w:t xml:space="preserve"> </w:t>
      </w:r>
      <w:r w:rsidR="00E75794" w:rsidRPr="0044353C">
        <w:rPr>
          <w:rFonts w:ascii="Arial" w:hAnsi="Arial" w:cs="Arial"/>
          <w:b/>
          <w:i/>
          <w:sz w:val="22"/>
          <w:szCs w:val="22"/>
          <w:shd w:val="clear" w:color="auto" w:fill="FFFFFF"/>
        </w:rPr>
        <w:t>Journal of Immigrant and Minority Health</w:t>
      </w:r>
      <w:r w:rsidR="00141218" w:rsidRPr="0044353C">
        <w:rPr>
          <w:rFonts w:ascii="Arial" w:hAnsi="Arial" w:cs="Arial"/>
          <w:b/>
          <w:i/>
          <w:sz w:val="22"/>
          <w:szCs w:val="22"/>
          <w:shd w:val="clear" w:color="auto" w:fill="FFFFFF"/>
        </w:rPr>
        <w:t xml:space="preserve">. </w:t>
      </w:r>
      <w:r w:rsidR="00250E42" w:rsidRPr="0044353C">
        <w:rPr>
          <w:rFonts w:ascii="Arial" w:hAnsi="Arial" w:cs="Arial"/>
          <w:sz w:val="22"/>
          <w:szCs w:val="22"/>
        </w:rPr>
        <w:t>Apr 22(2):336-344</w:t>
      </w:r>
      <w:r w:rsidR="00E75794" w:rsidRPr="0044353C">
        <w:rPr>
          <w:rFonts w:ascii="Arial" w:hAnsi="Arial" w:cs="Arial"/>
          <w:sz w:val="22"/>
          <w:szCs w:val="22"/>
        </w:rPr>
        <w:t xml:space="preserve">. </w:t>
      </w:r>
    </w:p>
    <w:p w14:paraId="230A5ECC" w14:textId="77777777" w:rsidR="00E75794" w:rsidRPr="0044353C" w:rsidRDefault="00E75794" w:rsidP="00D824AC">
      <w:pPr>
        <w:ind w:left="360" w:hanging="360"/>
        <w:rPr>
          <w:rFonts w:ascii="Arial" w:hAnsi="Arial" w:cs="Arial"/>
          <w:sz w:val="22"/>
          <w:szCs w:val="22"/>
        </w:rPr>
      </w:pPr>
    </w:p>
    <w:p w14:paraId="476F9148" w14:textId="343F2E72" w:rsidR="00AB6F5A" w:rsidRPr="0044353C" w:rsidRDefault="00AB6F5A" w:rsidP="009105C3">
      <w:pPr>
        <w:pStyle w:val="ListParagraph"/>
        <w:numPr>
          <w:ilvl w:val="0"/>
          <w:numId w:val="37"/>
        </w:numPr>
        <w:rPr>
          <w:rFonts w:ascii="Arial" w:hAnsi="Arial" w:cs="Arial"/>
          <w:sz w:val="22"/>
          <w:szCs w:val="22"/>
        </w:rPr>
      </w:pPr>
      <w:r w:rsidRPr="0044353C">
        <w:rPr>
          <w:rFonts w:ascii="Arial" w:hAnsi="Arial" w:cs="Arial"/>
          <w:sz w:val="22"/>
          <w:szCs w:val="22"/>
        </w:rPr>
        <w:t xml:space="preserve">Li, Kelin, Ming Wen, Megan </w:t>
      </w:r>
      <w:r w:rsidR="009B7FD8" w:rsidRPr="0044353C">
        <w:rPr>
          <w:rFonts w:ascii="Arial" w:hAnsi="Arial" w:cs="Arial"/>
          <w:sz w:val="22"/>
          <w:szCs w:val="22"/>
        </w:rPr>
        <w:t xml:space="preserve">M. </w:t>
      </w:r>
      <w:proofErr w:type="gramStart"/>
      <w:r w:rsidRPr="0044353C">
        <w:rPr>
          <w:rFonts w:ascii="Arial" w:hAnsi="Arial" w:cs="Arial"/>
          <w:sz w:val="22"/>
          <w:szCs w:val="22"/>
        </w:rPr>
        <w:t>Reynolds</w:t>
      </w:r>
      <w:proofErr w:type="gramEnd"/>
      <w:r w:rsidRPr="0044353C">
        <w:rPr>
          <w:rFonts w:ascii="Arial" w:hAnsi="Arial" w:cs="Arial"/>
          <w:sz w:val="22"/>
          <w:szCs w:val="22"/>
        </w:rPr>
        <w:t xml:space="preserve"> and Qi Zhang. </w:t>
      </w:r>
      <w:r w:rsidR="00141218" w:rsidRPr="0044353C">
        <w:rPr>
          <w:rFonts w:ascii="Arial" w:hAnsi="Arial" w:cs="Arial"/>
          <w:sz w:val="22"/>
          <w:szCs w:val="22"/>
        </w:rPr>
        <w:t xml:space="preserve">2019. </w:t>
      </w:r>
      <w:r w:rsidR="00F33534" w:rsidRPr="0044353C">
        <w:rPr>
          <w:rFonts w:ascii="Arial" w:hAnsi="Arial" w:cs="Arial"/>
          <w:sz w:val="22"/>
          <w:szCs w:val="22"/>
        </w:rPr>
        <w:t>“</w:t>
      </w:r>
      <w:r w:rsidR="00465341" w:rsidRPr="0044353C">
        <w:rPr>
          <w:rFonts w:ascii="Arial" w:hAnsi="Arial" w:cs="Arial"/>
          <w:sz w:val="22"/>
          <w:szCs w:val="22"/>
        </w:rPr>
        <w:t xml:space="preserve">WIC Participation and Breastfeeding after </w:t>
      </w:r>
      <w:r w:rsidR="0033239A" w:rsidRPr="0044353C">
        <w:rPr>
          <w:rFonts w:ascii="Arial" w:hAnsi="Arial" w:cs="Arial"/>
          <w:sz w:val="22"/>
          <w:szCs w:val="22"/>
        </w:rPr>
        <w:t xml:space="preserve">the </w:t>
      </w:r>
      <w:r w:rsidR="00465341" w:rsidRPr="0044353C">
        <w:rPr>
          <w:rFonts w:ascii="Arial" w:hAnsi="Arial" w:cs="Arial"/>
          <w:sz w:val="22"/>
          <w:szCs w:val="22"/>
        </w:rPr>
        <w:t>2009 WIC Revision: A Propensity Score Approach</w:t>
      </w:r>
      <w:r w:rsidR="00FD41AA" w:rsidRPr="0044353C">
        <w:rPr>
          <w:rFonts w:ascii="Arial" w:hAnsi="Arial" w:cs="Arial"/>
          <w:sz w:val="22"/>
          <w:szCs w:val="22"/>
        </w:rPr>
        <w:t>.</w:t>
      </w:r>
      <w:r w:rsidR="00F33534" w:rsidRPr="0044353C">
        <w:rPr>
          <w:rFonts w:ascii="Arial" w:hAnsi="Arial" w:cs="Arial"/>
          <w:sz w:val="22"/>
          <w:szCs w:val="22"/>
        </w:rPr>
        <w:t>”</w:t>
      </w:r>
      <w:r w:rsidRPr="0044353C">
        <w:rPr>
          <w:rFonts w:ascii="Arial" w:hAnsi="Arial" w:cs="Arial"/>
          <w:sz w:val="22"/>
          <w:szCs w:val="22"/>
        </w:rPr>
        <w:t xml:space="preserve"> </w:t>
      </w:r>
      <w:r w:rsidR="003A5B18" w:rsidRPr="0044353C">
        <w:rPr>
          <w:rFonts w:ascii="Arial" w:hAnsi="Arial" w:cs="Arial"/>
          <w:b/>
          <w:i/>
          <w:sz w:val="22"/>
          <w:szCs w:val="22"/>
        </w:rPr>
        <w:t>International Journal of Environmental Research and Public Health</w:t>
      </w:r>
      <w:r w:rsidR="003A5B18" w:rsidRPr="0044353C">
        <w:rPr>
          <w:rFonts w:ascii="Arial" w:hAnsi="Arial" w:cs="Arial"/>
          <w:sz w:val="22"/>
          <w:szCs w:val="22"/>
        </w:rPr>
        <w:t xml:space="preserve">. </w:t>
      </w:r>
      <w:proofErr w:type="gramStart"/>
      <w:r w:rsidR="00B27F11" w:rsidRPr="0044353C">
        <w:rPr>
          <w:rFonts w:ascii="Arial" w:hAnsi="Arial" w:cs="Arial"/>
          <w:sz w:val="22"/>
          <w:szCs w:val="22"/>
        </w:rPr>
        <w:t>July(</w:t>
      </w:r>
      <w:proofErr w:type="gramEnd"/>
      <w:r w:rsidR="00B27F11" w:rsidRPr="0044353C">
        <w:rPr>
          <w:rFonts w:ascii="Arial" w:hAnsi="Arial" w:cs="Arial"/>
          <w:sz w:val="22"/>
          <w:szCs w:val="22"/>
        </w:rPr>
        <w:t>16)</w:t>
      </w:r>
      <w:r w:rsidR="005E6B57" w:rsidRPr="0044353C">
        <w:rPr>
          <w:rFonts w:ascii="Arial" w:hAnsi="Arial" w:cs="Arial"/>
          <w:sz w:val="22"/>
          <w:szCs w:val="22"/>
        </w:rPr>
        <w:t>:</w:t>
      </w:r>
      <w:r w:rsidR="00B27F11" w:rsidRPr="0044353C">
        <w:rPr>
          <w:rFonts w:ascii="Arial" w:hAnsi="Arial" w:cs="Arial"/>
          <w:sz w:val="22"/>
          <w:szCs w:val="22"/>
        </w:rPr>
        <w:t>26</w:t>
      </w:r>
      <w:r w:rsidR="00911FCF" w:rsidRPr="0044353C">
        <w:rPr>
          <w:rFonts w:ascii="Arial" w:hAnsi="Arial" w:cs="Arial"/>
          <w:sz w:val="22"/>
          <w:szCs w:val="22"/>
        </w:rPr>
        <w:t>-</w:t>
      </w:r>
      <w:r w:rsidR="00B27F11" w:rsidRPr="0044353C">
        <w:rPr>
          <w:rFonts w:ascii="Arial" w:hAnsi="Arial" w:cs="Arial"/>
          <w:sz w:val="22"/>
          <w:szCs w:val="22"/>
        </w:rPr>
        <w:t>45</w:t>
      </w:r>
      <w:r w:rsidRPr="0044353C">
        <w:rPr>
          <w:rFonts w:ascii="Arial" w:hAnsi="Arial" w:cs="Arial"/>
          <w:sz w:val="22"/>
          <w:szCs w:val="22"/>
        </w:rPr>
        <w:t xml:space="preserve">. </w:t>
      </w:r>
    </w:p>
    <w:p w14:paraId="6C41C2E7" w14:textId="77777777" w:rsidR="00AB6F5A" w:rsidRPr="0044353C" w:rsidRDefault="00AB6F5A" w:rsidP="00D824AC">
      <w:pPr>
        <w:ind w:left="360" w:hanging="360"/>
        <w:rPr>
          <w:rFonts w:ascii="Arial" w:hAnsi="Arial" w:cs="Arial"/>
          <w:sz w:val="22"/>
          <w:szCs w:val="22"/>
        </w:rPr>
      </w:pPr>
    </w:p>
    <w:p w14:paraId="3CFBC1EC" w14:textId="720BB656" w:rsidR="00D824AC" w:rsidRPr="0044353C" w:rsidRDefault="00E87C89" w:rsidP="009105C3">
      <w:pPr>
        <w:pStyle w:val="ListParagraph"/>
        <w:numPr>
          <w:ilvl w:val="0"/>
          <w:numId w:val="37"/>
        </w:numPr>
        <w:rPr>
          <w:rFonts w:ascii="Arial" w:hAnsi="Arial" w:cs="Arial"/>
          <w:sz w:val="22"/>
          <w:szCs w:val="22"/>
        </w:rPr>
      </w:pPr>
      <w:r w:rsidRPr="0044353C">
        <w:rPr>
          <w:rFonts w:ascii="Arial" w:hAnsi="Arial" w:cs="Arial"/>
          <w:sz w:val="22"/>
          <w:szCs w:val="22"/>
        </w:rPr>
        <w:t xml:space="preserve">Reynolds, Megan </w:t>
      </w:r>
      <w:proofErr w:type="gramStart"/>
      <w:r w:rsidRPr="0044353C">
        <w:rPr>
          <w:rFonts w:ascii="Arial" w:hAnsi="Arial" w:cs="Arial"/>
          <w:sz w:val="22"/>
          <w:szCs w:val="22"/>
        </w:rPr>
        <w:t>M.</w:t>
      </w:r>
      <w:proofErr w:type="gramEnd"/>
      <w:r w:rsidRPr="0044353C">
        <w:rPr>
          <w:rFonts w:ascii="Arial" w:hAnsi="Arial" w:cs="Arial"/>
          <w:sz w:val="22"/>
          <w:szCs w:val="22"/>
        </w:rPr>
        <w:t xml:space="preserve"> </w:t>
      </w:r>
      <w:r w:rsidR="00D824AC" w:rsidRPr="0044353C">
        <w:rPr>
          <w:rFonts w:ascii="Arial" w:hAnsi="Arial" w:cs="Arial"/>
          <w:sz w:val="22"/>
          <w:szCs w:val="22"/>
          <w:shd w:val="clear" w:color="auto" w:fill="FFFFFF"/>
        </w:rPr>
        <w:t xml:space="preserve">and Trenita Childers. </w:t>
      </w:r>
      <w:r w:rsidR="0081364B" w:rsidRPr="0044353C">
        <w:rPr>
          <w:rFonts w:ascii="Arial" w:hAnsi="Arial" w:cs="Arial"/>
          <w:sz w:val="22"/>
          <w:szCs w:val="22"/>
        </w:rPr>
        <w:t>2019</w:t>
      </w:r>
      <w:r w:rsidR="00D824AC" w:rsidRPr="0044353C">
        <w:rPr>
          <w:rFonts w:ascii="Arial" w:hAnsi="Arial" w:cs="Arial"/>
          <w:sz w:val="22"/>
          <w:szCs w:val="22"/>
        </w:rPr>
        <w:t xml:space="preserve">. </w:t>
      </w:r>
      <w:r w:rsidR="00F33534" w:rsidRPr="0044353C">
        <w:rPr>
          <w:rFonts w:ascii="Arial" w:hAnsi="Arial" w:cs="Arial"/>
          <w:sz w:val="22"/>
          <w:szCs w:val="22"/>
        </w:rPr>
        <w:t>“</w:t>
      </w:r>
      <w:r w:rsidR="00D824AC" w:rsidRPr="0044353C">
        <w:rPr>
          <w:rStyle w:val="il"/>
          <w:rFonts w:ascii="Arial" w:hAnsi="Arial" w:cs="Arial"/>
          <w:sz w:val="22"/>
          <w:szCs w:val="22"/>
        </w:rPr>
        <w:t>Cardiovascular</w:t>
      </w:r>
      <w:r w:rsidR="00D824AC" w:rsidRPr="0044353C">
        <w:rPr>
          <w:rFonts w:ascii="Arial" w:hAnsi="Arial" w:cs="Arial"/>
          <w:sz w:val="22"/>
          <w:szCs w:val="22"/>
        </w:rPr>
        <w:t xml:space="preserve"> </w:t>
      </w:r>
      <w:r w:rsidR="00D824AC" w:rsidRPr="0044353C">
        <w:rPr>
          <w:rStyle w:val="il"/>
          <w:rFonts w:ascii="Arial" w:hAnsi="Arial" w:cs="Arial"/>
          <w:sz w:val="22"/>
          <w:szCs w:val="22"/>
        </w:rPr>
        <w:t>Disease</w:t>
      </w:r>
      <w:r w:rsidR="00D824AC" w:rsidRPr="0044353C">
        <w:rPr>
          <w:rFonts w:ascii="Arial" w:hAnsi="Arial" w:cs="Arial"/>
          <w:sz w:val="22"/>
          <w:szCs w:val="22"/>
        </w:rPr>
        <w:t xml:space="preserve"> </w:t>
      </w:r>
      <w:r w:rsidR="00D824AC" w:rsidRPr="0044353C">
        <w:rPr>
          <w:rStyle w:val="il"/>
          <w:rFonts w:ascii="Arial" w:hAnsi="Arial" w:cs="Arial"/>
          <w:sz w:val="22"/>
          <w:szCs w:val="22"/>
        </w:rPr>
        <w:t>Screening</w:t>
      </w:r>
      <w:r w:rsidR="00D824AC" w:rsidRPr="0044353C">
        <w:rPr>
          <w:rFonts w:ascii="Arial" w:hAnsi="Arial" w:cs="Arial"/>
          <w:sz w:val="22"/>
          <w:szCs w:val="22"/>
        </w:rPr>
        <w:t xml:space="preserve"> </w:t>
      </w:r>
      <w:r w:rsidR="00D824AC" w:rsidRPr="0044353C">
        <w:rPr>
          <w:rStyle w:val="il"/>
          <w:rFonts w:ascii="Arial" w:hAnsi="Arial" w:cs="Arial"/>
          <w:sz w:val="22"/>
          <w:szCs w:val="22"/>
        </w:rPr>
        <w:t>Among</w:t>
      </w:r>
      <w:r w:rsidR="00D824AC" w:rsidRPr="0044353C">
        <w:rPr>
          <w:rFonts w:ascii="Arial" w:hAnsi="Arial" w:cs="Arial"/>
          <w:sz w:val="22"/>
          <w:szCs w:val="22"/>
        </w:rPr>
        <w:t xml:space="preserve"> </w:t>
      </w:r>
      <w:r w:rsidR="00D824AC" w:rsidRPr="0044353C">
        <w:rPr>
          <w:rStyle w:val="il"/>
          <w:rFonts w:ascii="Arial" w:hAnsi="Arial" w:cs="Arial"/>
          <w:sz w:val="22"/>
          <w:szCs w:val="22"/>
        </w:rPr>
        <w:t>Immigrants</w:t>
      </w:r>
      <w:r w:rsidR="00D824AC" w:rsidRPr="0044353C">
        <w:rPr>
          <w:rFonts w:ascii="Arial" w:hAnsi="Arial" w:cs="Arial"/>
          <w:sz w:val="22"/>
          <w:szCs w:val="22"/>
        </w:rPr>
        <w:t xml:space="preserve"> </w:t>
      </w:r>
      <w:r w:rsidR="00D824AC" w:rsidRPr="0044353C">
        <w:rPr>
          <w:rStyle w:val="il"/>
          <w:rFonts w:ascii="Arial" w:hAnsi="Arial" w:cs="Arial"/>
          <w:sz w:val="22"/>
          <w:szCs w:val="22"/>
        </w:rPr>
        <w:t>from</w:t>
      </w:r>
      <w:r w:rsidR="00D824AC" w:rsidRPr="0044353C">
        <w:rPr>
          <w:rFonts w:ascii="Arial" w:hAnsi="Arial" w:cs="Arial"/>
          <w:sz w:val="22"/>
          <w:szCs w:val="22"/>
        </w:rPr>
        <w:t xml:space="preserve"> </w:t>
      </w:r>
      <w:r w:rsidR="00D824AC" w:rsidRPr="0044353C">
        <w:rPr>
          <w:rStyle w:val="il"/>
          <w:rFonts w:ascii="Arial" w:hAnsi="Arial" w:cs="Arial"/>
          <w:sz w:val="22"/>
          <w:szCs w:val="22"/>
        </w:rPr>
        <w:t>Eight</w:t>
      </w:r>
      <w:r w:rsidR="00D824AC" w:rsidRPr="0044353C">
        <w:rPr>
          <w:rFonts w:ascii="Arial" w:hAnsi="Arial" w:cs="Arial"/>
          <w:sz w:val="22"/>
          <w:szCs w:val="22"/>
        </w:rPr>
        <w:t xml:space="preserve"> </w:t>
      </w:r>
      <w:r w:rsidR="00D824AC" w:rsidRPr="0044353C">
        <w:rPr>
          <w:rStyle w:val="il"/>
          <w:rFonts w:ascii="Arial" w:hAnsi="Arial" w:cs="Arial"/>
          <w:sz w:val="22"/>
          <w:szCs w:val="22"/>
        </w:rPr>
        <w:t>World</w:t>
      </w:r>
      <w:r w:rsidR="00D824AC" w:rsidRPr="0044353C">
        <w:rPr>
          <w:rFonts w:ascii="Arial" w:hAnsi="Arial" w:cs="Arial"/>
          <w:sz w:val="22"/>
          <w:szCs w:val="22"/>
        </w:rPr>
        <w:t xml:space="preserve"> </w:t>
      </w:r>
      <w:r w:rsidR="00D824AC" w:rsidRPr="0044353C">
        <w:rPr>
          <w:rStyle w:val="il"/>
          <w:rFonts w:ascii="Arial" w:hAnsi="Arial" w:cs="Arial"/>
          <w:sz w:val="22"/>
          <w:szCs w:val="22"/>
        </w:rPr>
        <w:t>Regions</w:t>
      </w:r>
      <w:r w:rsidR="00D824AC" w:rsidRPr="0044353C">
        <w:rPr>
          <w:rFonts w:ascii="Arial" w:hAnsi="Arial" w:cs="Arial"/>
          <w:sz w:val="22"/>
          <w:szCs w:val="22"/>
          <w:shd w:val="clear" w:color="auto" w:fill="FFFFFF"/>
        </w:rPr>
        <w:t>.</w:t>
      </w:r>
      <w:r w:rsidR="00F33534" w:rsidRPr="0044353C">
        <w:rPr>
          <w:rFonts w:ascii="Arial" w:hAnsi="Arial" w:cs="Arial"/>
          <w:sz w:val="22"/>
          <w:szCs w:val="22"/>
          <w:shd w:val="clear" w:color="auto" w:fill="FFFFFF"/>
        </w:rPr>
        <w:t>”</w:t>
      </w:r>
      <w:r w:rsidR="00D824AC" w:rsidRPr="0044353C">
        <w:rPr>
          <w:rFonts w:ascii="Arial" w:hAnsi="Arial" w:cs="Arial"/>
          <w:sz w:val="22"/>
          <w:szCs w:val="22"/>
          <w:shd w:val="clear" w:color="auto" w:fill="FFFFFF"/>
        </w:rPr>
        <w:t xml:space="preserve"> </w:t>
      </w:r>
      <w:r w:rsidR="00D824AC" w:rsidRPr="0044353C">
        <w:rPr>
          <w:rFonts w:ascii="Arial" w:hAnsi="Arial" w:cs="Arial"/>
          <w:b/>
          <w:i/>
          <w:sz w:val="22"/>
          <w:szCs w:val="22"/>
          <w:shd w:val="clear" w:color="auto" w:fill="FFFFFF"/>
        </w:rPr>
        <w:t>Journal of Immigrant and Minority Health</w:t>
      </w:r>
      <w:r w:rsidR="005E6B57" w:rsidRPr="0044353C">
        <w:rPr>
          <w:rFonts w:ascii="Arial" w:hAnsi="Arial" w:cs="Arial"/>
          <w:b/>
          <w:i/>
          <w:sz w:val="22"/>
          <w:szCs w:val="22"/>
          <w:shd w:val="clear" w:color="auto" w:fill="FFFFFF"/>
        </w:rPr>
        <w:t>.</w:t>
      </w:r>
      <w:r w:rsidR="00D824AC" w:rsidRPr="0044353C">
        <w:rPr>
          <w:rFonts w:ascii="Arial" w:hAnsi="Arial" w:cs="Arial"/>
          <w:i/>
          <w:sz w:val="22"/>
          <w:szCs w:val="22"/>
          <w:shd w:val="clear" w:color="auto" w:fill="FFFFFF"/>
        </w:rPr>
        <w:t xml:space="preserve"> </w:t>
      </w:r>
      <w:r w:rsidR="00823860" w:rsidRPr="0044353C">
        <w:rPr>
          <w:rFonts w:ascii="Arial" w:hAnsi="Arial" w:cs="Arial"/>
          <w:sz w:val="22"/>
          <w:szCs w:val="22"/>
          <w:shd w:val="clear" w:color="auto" w:fill="FFFFFF"/>
        </w:rPr>
        <w:t>Aug</w:t>
      </w:r>
      <w:r w:rsidR="00B10490" w:rsidRPr="0044353C">
        <w:rPr>
          <w:rFonts w:ascii="Arial" w:hAnsi="Arial" w:cs="Arial"/>
          <w:sz w:val="22"/>
          <w:szCs w:val="22"/>
          <w:shd w:val="clear" w:color="auto" w:fill="FFFFFF"/>
        </w:rPr>
        <w:t>ust</w:t>
      </w:r>
      <w:r w:rsidR="0081364B" w:rsidRPr="0044353C">
        <w:rPr>
          <w:rFonts w:ascii="Arial" w:hAnsi="Arial" w:cs="Arial"/>
          <w:sz w:val="22"/>
          <w:szCs w:val="22"/>
          <w:shd w:val="clear" w:color="auto" w:fill="FFFFFF"/>
        </w:rPr>
        <w:t xml:space="preserve"> </w:t>
      </w:r>
      <w:r w:rsidR="00823860" w:rsidRPr="0044353C">
        <w:rPr>
          <w:rFonts w:ascii="Arial" w:hAnsi="Arial" w:cs="Arial"/>
          <w:sz w:val="22"/>
          <w:szCs w:val="22"/>
          <w:shd w:val="clear" w:color="auto" w:fill="FFFFFF"/>
        </w:rPr>
        <w:t>21(4):820-829</w:t>
      </w:r>
      <w:r w:rsidR="00D824AC" w:rsidRPr="0044353C">
        <w:rPr>
          <w:rFonts w:ascii="Arial" w:hAnsi="Arial" w:cs="Arial"/>
          <w:sz w:val="22"/>
          <w:szCs w:val="22"/>
          <w:shd w:val="clear" w:color="auto" w:fill="FFFFFF"/>
        </w:rPr>
        <w:t xml:space="preserve">. </w:t>
      </w:r>
    </w:p>
    <w:p w14:paraId="4D4A9344" w14:textId="77C789BB" w:rsidR="00A36DBD" w:rsidRPr="0044353C" w:rsidRDefault="00A36DBD" w:rsidP="00A36DBD">
      <w:pPr>
        <w:ind w:left="360" w:hanging="360"/>
        <w:rPr>
          <w:rFonts w:ascii="Arial" w:hAnsi="Arial" w:cs="Arial"/>
          <w:sz w:val="22"/>
          <w:szCs w:val="22"/>
        </w:rPr>
      </w:pPr>
    </w:p>
    <w:p w14:paraId="6352DF22" w14:textId="7D47134F" w:rsidR="00494B54" w:rsidRPr="0044353C" w:rsidRDefault="00494B54" w:rsidP="00494B54">
      <w:pPr>
        <w:pStyle w:val="ListParagraph"/>
        <w:numPr>
          <w:ilvl w:val="0"/>
          <w:numId w:val="37"/>
        </w:numPr>
        <w:rPr>
          <w:rFonts w:ascii="Arial" w:hAnsi="Arial" w:cs="Arial"/>
          <w:sz w:val="22"/>
          <w:szCs w:val="22"/>
        </w:rPr>
      </w:pPr>
      <w:r w:rsidRPr="0044353C">
        <w:rPr>
          <w:rFonts w:ascii="Arial" w:hAnsi="Arial" w:cs="Arial"/>
          <w:sz w:val="22"/>
          <w:szCs w:val="22"/>
        </w:rPr>
        <w:t xml:space="preserve">Cole, Wade and Megan M. Reynolds. 2019. “We Comply with a Little Help from Our Friends: Human Rights, Development Aid, and Wellbeing.” </w:t>
      </w:r>
      <w:r w:rsidRPr="0044353C">
        <w:rPr>
          <w:rFonts w:ascii="Arial" w:hAnsi="Arial" w:cs="Arial"/>
          <w:b/>
          <w:i/>
          <w:sz w:val="22"/>
          <w:szCs w:val="22"/>
        </w:rPr>
        <w:t xml:space="preserve">Social Forces. </w:t>
      </w:r>
      <w:r w:rsidRPr="0044353C">
        <w:rPr>
          <w:rFonts w:ascii="Arial" w:hAnsi="Arial" w:cs="Arial"/>
          <w:sz w:val="22"/>
          <w:szCs w:val="22"/>
        </w:rPr>
        <w:t xml:space="preserve">June 97(4): 1631–1664. </w:t>
      </w:r>
    </w:p>
    <w:p w14:paraId="2ABCB67C" w14:textId="77777777" w:rsidR="00494B54" w:rsidRPr="0044353C" w:rsidRDefault="00494B54" w:rsidP="00494B54">
      <w:pPr>
        <w:rPr>
          <w:rFonts w:ascii="Arial" w:hAnsi="Arial" w:cs="Arial"/>
          <w:sz w:val="22"/>
          <w:szCs w:val="22"/>
        </w:rPr>
      </w:pPr>
    </w:p>
    <w:p w14:paraId="4D24366D" w14:textId="12306E6D" w:rsidR="00D824AC" w:rsidRPr="0044353C" w:rsidRDefault="00D824AC" w:rsidP="009105C3">
      <w:pPr>
        <w:pStyle w:val="ListParagraph"/>
        <w:numPr>
          <w:ilvl w:val="0"/>
          <w:numId w:val="37"/>
        </w:numPr>
        <w:rPr>
          <w:rFonts w:ascii="Arial" w:hAnsi="Arial" w:cs="Arial"/>
          <w:sz w:val="22"/>
          <w:szCs w:val="22"/>
        </w:rPr>
      </w:pPr>
      <w:r w:rsidRPr="0044353C">
        <w:rPr>
          <w:rFonts w:ascii="Arial" w:hAnsi="Arial" w:cs="Arial"/>
          <w:sz w:val="22"/>
          <w:szCs w:val="22"/>
        </w:rPr>
        <w:t xml:space="preserve">Reynolds, Megan M. 2018. </w:t>
      </w:r>
      <w:r w:rsidR="00F33534" w:rsidRPr="0044353C">
        <w:rPr>
          <w:rFonts w:ascii="Arial" w:hAnsi="Arial" w:cs="Arial"/>
          <w:sz w:val="22"/>
          <w:szCs w:val="22"/>
        </w:rPr>
        <w:t>“</w:t>
      </w:r>
      <w:r w:rsidR="00DA0813" w:rsidRPr="0044353C">
        <w:rPr>
          <w:rFonts w:ascii="Arial" w:hAnsi="Arial" w:cs="Arial"/>
          <w:sz w:val="22"/>
          <w:szCs w:val="22"/>
        </w:rPr>
        <w:t>Compensation Appraisals and Labor Union Membership</w:t>
      </w:r>
      <w:r w:rsidRPr="0044353C">
        <w:rPr>
          <w:rFonts w:ascii="Arial" w:hAnsi="Arial" w:cs="Arial"/>
          <w:sz w:val="22"/>
          <w:szCs w:val="22"/>
          <w:shd w:val="clear" w:color="auto" w:fill="FFFFFF"/>
        </w:rPr>
        <w:t>.</w:t>
      </w:r>
      <w:r w:rsidR="00F33534" w:rsidRPr="0044353C">
        <w:rPr>
          <w:rFonts w:ascii="Arial" w:hAnsi="Arial" w:cs="Arial"/>
          <w:sz w:val="22"/>
          <w:szCs w:val="22"/>
        </w:rPr>
        <w:t>”</w:t>
      </w:r>
      <w:r w:rsidRPr="0044353C">
        <w:rPr>
          <w:rFonts w:ascii="Arial" w:hAnsi="Arial" w:cs="Arial"/>
          <w:sz w:val="22"/>
          <w:szCs w:val="22"/>
        </w:rPr>
        <w:t xml:space="preserve"> </w:t>
      </w:r>
      <w:r w:rsidRPr="0044353C">
        <w:rPr>
          <w:rFonts w:ascii="Arial" w:hAnsi="Arial" w:cs="Arial"/>
          <w:b/>
          <w:i/>
          <w:sz w:val="22"/>
          <w:szCs w:val="22"/>
        </w:rPr>
        <w:t>New Solutions: A Journal of Environmental and Occupational Health Policy</w:t>
      </w:r>
      <w:r w:rsidR="005E6B57" w:rsidRPr="0044353C">
        <w:rPr>
          <w:rFonts w:ascii="Arial" w:hAnsi="Arial" w:cs="Arial"/>
          <w:b/>
          <w:i/>
          <w:sz w:val="22"/>
          <w:szCs w:val="22"/>
        </w:rPr>
        <w:t>.</w:t>
      </w:r>
      <w:r w:rsidRPr="0044353C">
        <w:rPr>
          <w:rFonts w:ascii="Arial" w:hAnsi="Arial" w:cs="Arial"/>
          <w:b/>
          <w:i/>
          <w:sz w:val="22"/>
          <w:szCs w:val="22"/>
        </w:rPr>
        <w:t xml:space="preserve"> </w:t>
      </w:r>
      <w:r w:rsidR="00770055" w:rsidRPr="0044353C">
        <w:rPr>
          <w:rFonts w:ascii="Arial" w:hAnsi="Arial" w:cs="Arial"/>
          <w:sz w:val="22"/>
          <w:szCs w:val="22"/>
        </w:rPr>
        <w:t xml:space="preserve">August </w:t>
      </w:r>
      <w:r w:rsidRPr="0044353C">
        <w:rPr>
          <w:rFonts w:ascii="Arial" w:hAnsi="Arial" w:cs="Arial"/>
          <w:sz w:val="22"/>
          <w:szCs w:val="22"/>
        </w:rPr>
        <w:t>28(3)</w:t>
      </w:r>
      <w:r w:rsidR="009E416A" w:rsidRPr="0044353C">
        <w:rPr>
          <w:rFonts w:ascii="Arial" w:hAnsi="Arial" w:cs="Arial"/>
          <w:sz w:val="22"/>
          <w:szCs w:val="22"/>
        </w:rPr>
        <w:t>:</w:t>
      </w:r>
      <w:r w:rsidRPr="0044353C">
        <w:rPr>
          <w:rFonts w:ascii="Arial" w:hAnsi="Arial" w:cs="Arial"/>
          <w:sz w:val="22"/>
          <w:szCs w:val="22"/>
        </w:rPr>
        <w:t xml:space="preserve">539–552. </w:t>
      </w:r>
    </w:p>
    <w:p w14:paraId="0148C7AC" w14:textId="77777777" w:rsidR="00D824AC" w:rsidRPr="0044353C" w:rsidRDefault="00D824AC" w:rsidP="00D824AC">
      <w:pPr>
        <w:ind w:left="360" w:hanging="360"/>
        <w:rPr>
          <w:rFonts w:ascii="Arial" w:hAnsi="Arial" w:cs="Arial"/>
          <w:sz w:val="22"/>
          <w:szCs w:val="22"/>
        </w:rPr>
      </w:pPr>
    </w:p>
    <w:p w14:paraId="6020D452" w14:textId="44558A2E" w:rsidR="00D824AC" w:rsidRPr="0044353C" w:rsidRDefault="00D824AC" w:rsidP="009105C3">
      <w:pPr>
        <w:pStyle w:val="ListParagraph"/>
        <w:numPr>
          <w:ilvl w:val="0"/>
          <w:numId w:val="37"/>
        </w:numPr>
        <w:rPr>
          <w:rFonts w:ascii="Arial" w:hAnsi="Arial" w:cs="Arial"/>
          <w:sz w:val="22"/>
          <w:szCs w:val="22"/>
        </w:rPr>
      </w:pPr>
      <w:r w:rsidRPr="0044353C">
        <w:rPr>
          <w:rFonts w:ascii="Arial" w:hAnsi="Arial" w:cs="Arial"/>
          <w:sz w:val="22"/>
          <w:szCs w:val="22"/>
        </w:rPr>
        <w:t xml:space="preserve">Reynolds, Megan M. 2018. </w:t>
      </w:r>
      <w:r w:rsidR="00F33534" w:rsidRPr="0044353C">
        <w:rPr>
          <w:rFonts w:ascii="Arial" w:hAnsi="Arial" w:cs="Arial"/>
          <w:sz w:val="22"/>
          <w:szCs w:val="22"/>
        </w:rPr>
        <w:t>“</w:t>
      </w:r>
      <w:r w:rsidR="00E73FA1" w:rsidRPr="0044353C">
        <w:rPr>
          <w:rFonts w:ascii="Arial" w:hAnsi="Arial" w:cs="Arial"/>
          <w:sz w:val="22"/>
          <w:szCs w:val="22"/>
        </w:rPr>
        <w:t>Health Care Public Sector Share and the U.S. Life Expectancy Lag: A Country-level Longitudinal Study</w:t>
      </w:r>
      <w:r w:rsidRPr="0044353C">
        <w:rPr>
          <w:rFonts w:ascii="Arial" w:hAnsi="Arial" w:cs="Arial"/>
          <w:sz w:val="22"/>
          <w:szCs w:val="22"/>
        </w:rPr>
        <w:t>.</w:t>
      </w:r>
      <w:r w:rsidR="00F33534" w:rsidRPr="0044353C">
        <w:rPr>
          <w:rFonts w:ascii="Arial" w:hAnsi="Arial" w:cs="Arial"/>
          <w:sz w:val="22"/>
          <w:szCs w:val="22"/>
        </w:rPr>
        <w:t>”</w:t>
      </w:r>
      <w:r w:rsidRPr="0044353C">
        <w:rPr>
          <w:rFonts w:ascii="Arial" w:hAnsi="Arial" w:cs="Arial"/>
          <w:sz w:val="22"/>
          <w:szCs w:val="22"/>
        </w:rPr>
        <w:t xml:space="preserve"> </w:t>
      </w:r>
      <w:r w:rsidRPr="0044353C">
        <w:rPr>
          <w:rFonts w:ascii="Arial" w:hAnsi="Arial" w:cs="Arial"/>
          <w:b/>
          <w:i/>
          <w:iCs/>
          <w:sz w:val="22"/>
          <w:szCs w:val="22"/>
        </w:rPr>
        <w:t>International Journal of Health Services</w:t>
      </w:r>
      <w:r w:rsidRPr="0044353C">
        <w:rPr>
          <w:rFonts w:ascii="Arial" w:hAnsi="Arial" w:cs="Arial"/>
          <w:sz w:val="22"/>
          <w:szCs w:val="22"/>
        </w:rPr>
        <w:t xml:space="preserve">. </w:t>
      </w:r>
      <w:r w:rsidR="009E416A" w:rsidRPr="0044353C">
        <w:rPr>
          <w:rFonts w:ascii="Arial" w:hAnsi="Arial" w:cs="Arial"/>
          <w:sz w:val="22"/>
          <w:szCs w:val="22"/>
        </w:rPr>
        <w:t>January 48(2):</w:t>
      </w:r>
      <w:r w:rsidRPr="0044353C">
        <w:rPr>
          <w:rFonts w:ascii="Arial" w:hAnsi="Arial" w:cs="Arial"/>
          <w:sz w:val="22"/>
          <w:szCs w:val="22"/>
        </w:rPr>
        <w:t xml:space="preserve">328-348.  </w:t>
      </w:r>
    </w:p>
    <w:p w14:paraId="6F33DCD5" w14:textId="77777777" w:rsidR="00D824AC" w:rsidRPr="0044353C" w:rsidRDefault="00D824AC" w:rsidP="00A36DBD">
      <w:pPr>
        <w:ind w:left="450" w:hanging="450"/>
        <w:rPr>
          <w:rFonts w:ascii="Arial" w:hAnsi="Arial" w:cs="Arial"/>
          <w:sz w:val="22"/>
          <w:szCs w:val="22"/>
        </w:rPr>
      </w:pPr>
    </w:p>
    <w:p w14:paraId="070CDBF0" w14:textId="58B4AABD" w:rsidR="00A36DBD" w:rsidRPr="0044353C" w:rsidRDefault="00A36DBD" w:rsidP="009105C3">
      <w:pPr>
        <w:pStyle w:val="ListParagraph"/>
        <w:numPr>
          <w:ilvl w:val="0"/>
          <w:numId w:val="37"/>
        </w:numPr>
        <w:rPr>
          <w:rFonts w:ascii="Arial" w:hAnsi="Arial" w:cs="Arial"/>
          <w:sz w:val="22"/>
          <w:szCs w:val="22"/>
          <w:lang w:val="en-GB"/>
        </w:rPr>
      </w:pPr>
      <w:r w:rsidRPr="0044353C">
        <w:rPr>
          <w:rFonts w:ascii="Arial" w:hAnsi="Arial" w:cs="Arial"/>
          <w:sz w:val="22"/>
          <w:szCs w:val="22"/>
        </w:rPr>
        <w:t xml:space="preserve">Geist, </w:t>
      </w:r>
      <w:proofErr w:type="gramStart"/>
      <w:r w:rsidRPr="0044353C">
        <w:rPr>
          <w:rFonts w:ascii="Arial" w:hAnsi="Arial" w:cs="Arial"/>
          <w:sz w:val="22"/>
          <w:szCs w:val="22"/>
        </w:rPr>
        <w:t>Claudia</w:t>
      </w:r>
      <w:proofErr w:type="gramEnd"/>
      <w:r w:rsidRPr="0044353C">
        <w:rPr>
          <w:rFonts w:ascii="Arial" w:hAnsi="Arial" w:cs="Arial"/>
          <w:sz w:val="22"/>
          <w:szCs w:val="22"/>
        </w:rPr>
        <w:t xml:space="preserve"> and Megan M. Reynolds. </w:t>
      </w:r>
      <w:r w:rsidR="00CF6B49" w:rsidRPr="0044353C">
        <w:rPr>
          <w:rFonts w:ascii="Arial" w:hAnsi="Arial" w:cs="Arial"/>
          <w:sz w:val="22"/>
          <w:szCs w:val="22"/>
        </w:rPr>
        <w:t>2018.</w:t>
      </w:r>
      <w:r w:rsidR="00874BB3" w:rsidRPr="0044353C">
        <w:rPr>
          <w:rFonts w:ascii="Arial" w:hAnsi="Arial" w:cs="Arial"/>
          <w:sz w:val="22"/>
          <w:szCs w:val="22"/>
        </w:rPr>
        <w:t xml:space="preserve"> </w:t>
      </w:r>
      <w:r w:rsidR="00F33534" w:rsidRPr="0044353C">
        <w:rPr>
          <w:rFonts w:ascii="Arial" w:hAnsi="Arial" w:cs="Arial"/>
          <w:sz w:val="22"/>
          <w:szCs w:val="22"/>
        </w:rPr>
        <w:t>“</w:t>
      </w:r>
      <w:r w:rsidRPr="0044353C">
        <w:rPr>
          <w:rFonts w:ascii="Arial" w:hAnsi="Arial" w:cs="Arial"/>
          <w:sz w:val="22"/>
          <w:szCs w:val="22"/>
          <w:lang w:val="en-GB"/>
        </w:rPr>
        <w:t>Men’s and Women’s Marriage and Cohabitation Earnings Gaps in Comparative Perspective</w:t>
      </w:r>
      <w:r w:rsidRPr="0044353C">
        <w:rPr>
          <w:rFonts w:ascii="Arial" w:hAnsi="Arial" w:cs="Arial"/>
          <w:sz w:val="22"/>
          <w:szCs w:val="22"/>
          <w:shd w:val="clear" w:color="auto" w:fill="FFFFFF"/>
        </w:rPr>
        <w:t>.</w:t>
      </w:r>
      <w:r w:rsidR="00F33534" w:rsidRPr="0044353C">
        <w:rPr>
          <w:rFonts w:ascii="Arial" w:hAnsi="Arial" w:cs="Arial"/>
          <w:sz w:val="22"/>
          <w:szCs w:val="22"/>
        </w:rPr>
        <w:t>”</w:t>
      </w:r>
      <w:r w:rsidRPr="0044353C">
        <w:rPr>
          <w:rFonts w:ascii="Arial" w:hAnsi="Arial" w:cs="Arial"/>
          <w:sz w:val="22"/>
          <w:szCs w:val="22"/>
        </w:rPr>
        <w:t xml:space="preserve"> </w:t>
      </w:r>
      <w:r w:rsidRPr="0044353C">
        <w:rPr>
          <w:rFonts w:ascii="Arial" w:hAnsi="Arial" w:cs="Arial"/>
          <w:b/>
          <w:i/>
          <w:sz w:val="22"/>
          <w:szCs w:val="22"/>
        </w:rPr>
        <w:t>Journal of Comparative Family Studies</w:t>
      </w:r>
      <w:r w:rsidR="0003724F" w:rsidRPr="0044353C">
        <w:rPr>
          <w:rFonts w:ascii="Arial" w:hAnsi="Arial" w:cs="Arial"/>
          <w:b/>
          <w:i/>
          <w:sz w:val="22"/>
          <w:szCs w:val="22"/>
        </w:rPr>
        <w:t>.</w:t>
      </w:r>
      <w:r w:rsidR="00CF6B49" w:rsidRPr="0044353C">
        <w:rPr>
          <w:rFonts w:ascii="Arial" w:hAnsi="Arial" w:cs="Arial"/>
          <w:b/>
          <w:i/>
          <w:sz w:val="22"/>
          <w:szCs w:val="22"/>
        </w:rPr>
        <w:t xml:space="preserve"> </w:t>
      </w:r>
      <w:r w:rsidR="00CF6B49" w:rsidRPr="0044353C">
        <w:rPr>
          <w:rFonts w:ascii="Arial" w:hAnsi="Arial" w:cs="Arial"/>
          <w:sz w:val="22"/>
          <w:szCs w:val="22"/>
        </w:rPr>
        <w:t xml:space="preserve">May </w:t>
      </w:r>
      <w:r w:rsidR="00CF6B49" w:rsidRPr="0044353C">
        <w:rPr>
          <w:rFonts w:ascii="Arial" w:hAnsi="Arial" w:cs="Arial"/>
          <w:sz w:val="22"/>
          <w:szCs w:val="22"/>
          <w:shd w:val="clear" w:color="auto" w:fill="FFFFFF"/>
        </w:rPr>
        <w:t>49(2):</w:t>
      </w:r>
      <w:r w:rsidR="00CF6B49" w:rsidRPr="0044353C">
        <w:rPr>
          <w:rStyle w:val="articlepagerange"/>
          <w:rFonts w:ascii="Arial" w:hAnsi="Arial" w:cs="Arial"/>
          <w:sz w:val="22"/>
          <w:szCs w:val="22"/>
          <w:shd w:val="clear" w:color="auto" w:fill="FFFFFF"/>
        </w:rPr>
        <w:t>203-230</w:t>
      </w:r>
      <w:r w:rsidRPr="0044353C">
        <w:rPr>
          <w:rFonts w:ascii="Arial" w:hAnsi="Arial" w:cs="Arial"/>
          <w:sz w:val="22"/>
          <w:szCs w:val="22"/>
        </w:rPr>
        <w:t xml:space="preserve">. </w:t>
      </w:r>
    </w:p>
    <w:p w14:paraId="135E4774" w14:textId="77777777" w:rsidR="00A36DBD" w:rsidRPr="0044353C" w:rsidRDefault="00A36DBD" w:rsidP="00A36DBD">
      <w:pPr>
        <w:ind w:left="360" w:hanging="360"/>
        <w:rPr>
          <w:rFonts w:ascii="Arial" w:hAnsi="Arial" w:cs="Arial"/>
          <w:sz w:val="22"/>
          <w:szCs w:val="22"/>
        </w:rPr>
      </w:pPr>
    </w:p>
    <w:p w14:paraId="12E62C69" w14:textId="0386FAE4" w:rsidR="008F7107" w:rsidRPr="0044353C" w:rsidRDefault="008F7107" w:rsidP="009105C3">
      <w:pPr>
        <w:pStyle w:val="ListParagraph"/>
        <w:numPr>
          <w:ilvl w:val="0"/>
          <w:numId w:val="37"/>
        </w:numPr>
        <w:rPr>
          <w:rStyle w:val="apple-converted-space"/>
          <w:rFonts w:ascii="Arial" w:hAnsi="Arial" w:cs="Arial"/>
          <w:sz w:val="22"/>
          <w:szCs w:val="22"/>
          <w:shd w:val="clear" w:color="auto" w:fill="FFFFFF"/>
        </w:rPr>
      </w:pPr>
      <w:r w:rsidRPr="0044353C">
        <w:rPr>
          <w:rFonts w:ascii="Arial" w:hAnsi="Arial" w:cs="Arial"/>
          <w:sz w:val="22"/>
          <w:szCs w:val="22"/>
        </w:rPr>
        <w:t xml:space="preserve">Muennig, Peter, Megan M. Reynolds, Boshen Jiao and Roman Pabayo. 2018. </w:t>
      </w:r>
      <w:r w:rsidR="00F33534" w:rsidRPr="0044353C">
        <w:rPr>
          <w:rFonts w:ascii="Arial" w:hAnsi="Arial" w:cs="Arial"/>
          <w:sz w:val="22"/>
          <w:szCs w:val="22"/>
        </w:rPr>
        <w:t>“</w:t>
      </w:r>
      <w:r w:rsidRPr="0044353C">
        <w:rPr>
          <w:rFonts w:ascii="Arial" w:hAnsi="Arial" w:cs="Arial"/>
          <w:sz w:val="22"/>
          <w:szCs w:val="22"/>
        </w:rPr>
        <w:t xml:space="preserve">Why is Infant Mortality in the United States So Comparatively </w:t>
      </w:r>
      <w:r w:rsidR="00C967A4" w:rsidRPr="0044353C">
        <w:rPr>
          <w:rFonts w:ascii="Arial" w:hAnsi="Arial" w:cs="Arial"/>
          <w:sz w:val="22"/>
          <w:szCs w:val="22"/>
        </w:rPr>
        <w:t>H</w:t>
      </w:r>
      <w:r w:rsidR="00855C73" w:rsidRPr="0044353C">
        <w:rPr>
          <w:rFonts w:ascii="Arial" w:hAnsi="Arial" w:cs="Arial"/>
          <w:sz w:val="22"/>
          <w:szCs w:val="22"/>
        </w:rPr>
        <w:t>i</w:t>
      </w:r>
      <w:r w:rsidR="00C967A4" w:rsidRPr="0044353C">
        <w:rPr>
          <w:rFonts w:ascii="Arial" w:hAnsi="Arial" w:cs="Arial"/>
          <w:sz w:val="22"/>
          <w:szCs w:val="22"/>
        </w:rPr>
        <w:t>gh</w:t>
      </w:r>
      <w:r w:rsidRPr="0044353C">
        <w:rPr>
          <w:rFonts w:ascii="Arial" w:hAnsi="Arial" w:cs="Arial"/>
          <w:sz w:val="22"/>
          <w:szCs w:val="22"/>
        </w:rPr>
        <w:t>? Some Possible Answers</w:t>
      </w:r>
      <w:r w:rsidRPr="0044353C">
        <w:rPr>
          <w:rStyle w:val="apple-converted-space"/>
          <w:rFonts w:ascii="Arial" w:hAnsi="Arial" w:cs="Arial"/>
          <w:sz w:val="22"/>
          <w:szCs w:val="22"/>
          <w:shd w:val="clear" w:color="auto" w:fill="FFFFFF"/>
        </w:rPr>
        <w:t>.</w:t>
      </w:r>
      <w:r w:rsidR="00F33534" w:rsidRPr="0044353C">
        <w:rPr>
          <w:rStyle w:val="apple-converted-space"/>
          <w:rFonts w:ascii="Arial" w:hAnsi="Arial" w:cs="Arial"/>
          <w:sz w:val="22"/>
          <w:szCs w:val="22"/>
          <w:shd w:val="clear" w:color="auto" w:fill="FFFFFF"/>
        </w:rPr>
        <w:t>”</w:t>
      </w:r>
      <w:r w:rsidRPr="0044353C">
        <w:rPr>
          <w:rStyle w:val="apple-converted-space"/>
          <w:rFonts w:ascii="Arial" w:hAnsi="Arial" w:cs="Arial"/>
          <w:sz w:val="22"/>
          <w:szCs w:val="22"/>
          <w:shd w:val="clear" w:color="auto" w:fill="FFFFFF"/>
        </w:rPr>
        <w:t xml:space="preserve">  </w:t>
      </w:r>
      <w:r w:rsidRPr="0044353C">
        <w:rPr>
          <w:rFonts w:ascii="Arial" w:hAnsi="Arial" w:cs="Arial"/>
          <w:b/>
          <w:i/>
          <w:sz w:val="22"/>
          <w:szCs w:val="22"/>
        </w:rPr>
        <w:t>Journal of Health Politics, Policy</w:t>
      </w:r>
      <w:r w:rsidR="00D206D8" w:rsidRPr="0044353C">
        <w:rPr>
          <w:rFonts w:ascii="Arial" w:hAnsi="Arial" w:cs="Arial"/>
          <w:b/>
          <w:i/>
          <w:sz w:val="22"/>
          <w:szCs w:val="22"/>
        </w:rPr>
        <w:t>,</w:t>
      </w:r>
      <w:r w:rsidRPr="0044353C">
        <w:rPr>
          <w:rFonts w:ascii="Arial" w:hAnsi="Arial" w:cs="Arial"/>
          <w:b/>
          <w:i/>
          <w:sz w:val="22"/>
          <w:szCs w:val="22"/>
        </w:rPr>
        <w:t xml:space="preserve"> and Law</w:t>
      </w:r>
      <w:r w:rsidR="009E416A" w:rsidRPr="0044353C">
        <w:rPr>
          <w:rStyle w:val="apple-converted-space"/>
          <w:rFonts w:ascii="Arial" w:hAnsi="Arial" w:cs="Arial"/>
          <w:sz w:val="22"/>
          <w:szCs w:val="22"/>
          <w:shd w:val="clear" w:color="auto" w:fill="FFFFFF"/>
        </w:rPr>
        <w:t>. October 43(5):</w:t>
      </w:r>
      <w:r w:rsidRPr="0044353C">
        <w:rPr>
          <w:rStyle w:val="apple-converted-space"/>
          <w:rFonts w:ascii="Arial" w:hAnsi="Arial" w:cs="Arial"/>
          <w:sz w:val="22"/>
          <w:szCs w:val="22"/>
          <w:shd w:val="clear" w:color="auto" w:fill="FFFFFF"/>
        </w:rPr>
        <w:t>879-895.</w:t>
      </w:r>
    </w:p>
    <w:p w14:paraId="49AB3BF4" w14:textId="77777777" w:rsidR="008F7107" w:rsidRPr="0044353C" w:rsidRDefault="008F7107" w:rsidP="00774F5C">
      <w:pPr>
        <w:ind w:left="360" w:hanging="360"/>
        <w:rPr>
          <w:rFonts w:ascii="Arial" w:hAnsi="Arial" w:cs="Arial"/>
          <w:sz w:val="22"/>
          <w:szCs w:val="22"/>
        </w:rPr>
      </w:pPr>
    </w:p>
    <w:p w14:paraId="3F2DCF51" w14:textId="3CE40CDE" w:rsidR="00D824AC" w:rsidRPr="0044353C" w:rsidRDefault="00D824AC" w:rsidP="009105C3">
      <w:pPr>
        <w:pStyle w:val="ListParagraph"/>
        <w:numPr>
          <w:ilvl w:val="0"/>
          <w:numId w:val="37"/>
        </w:numPr>
        <w:rPr>
          <w:rFonts w:ascii="Arial" w:hAnsi="Arial" w:cs="Arial"/>
          <w:sz w:val="22"/>
          <w:szCs w:val="22"/>
        </w:rPr>
      </w:pPr>
      <w:r w:rsidRPr="0044353C">
        <w:rPr>
          <w:rFonts w:ascii="Arial" w:hAnsi="Arial" w:cs="Arial"/>
          <w:sz w:val="22"/>
          <w:szCs w:val="22"/>
        </w:rPr>
        <w:lastRenderedPageBreak/>
        <w:t>Meunnig, Peter, Megan M. Reynolds, David S. Fink, Zafar Zafari, Boshen Jiao a</w:t>
      </w:r>
      <w:r w:rsidR="00B3405E" w:rsidRPr="0044353C">
        <w:rPr>
          <w:rFonts w:ascii="Arial" w:hAnsi="Arial" w:cs="Arial"/>
          <w:sz w:val="22"/>
          <w:szCs w:val="22"/>
        </w:rPr>
        <w:t xml:space="preserve">nd Arline T. Geronimus. 2018. </w:t>
      </w:r>
      <w:r w:rsidR="00F33534" w:rsidRPr="0044353C">
        <w:rPr>
          <w:rFonts w:ascii="Arial" w:hAnsi="Arial" w:cs="Arial"/>
          <w:sz w:val="22"/>
          <w:szCs w:val="22"/>
        </w:rPr>
        <w:t>“</w:t>
      </w:r>
      <w:r w:rsidRPr="0044353C">
        <w:rPr>
          <w:rFonts w:ascii="Arial" w:hAnsi="Arial" w:cs="Arial"/>
          <w:sz w:val="22"/>
          <w:szCs w:val="22"/>
        </w:rPr>
        <w:t>America’s Declining Well-Being, Health, and Life Expectancy: Not Just a White Problem.</w:t>
      </w:r>
      <w:r w:rsidR="00F33534" w:rsidRPr="0044353C">
        <w:rPr>
          <w:rFonts w:ascii="Arial" w:hAnsi="Arial" w:cs="Arial"/>
          <w:sz w:val="22"/>
          <w:szCs w:val="22"/>
        </w:rPr>
        <w:t>”</w:t>
      </w:r>
      <w:r w:rsidRPr="0044353C">
        <w:rPr>
          <w:rFonts w:ascii="Arial" w:hAnsi="Arial" w:cs="Arial"/>
          <w:sz w:val="22"/>
          <w:szCs w:val="22"/>
        </w:rPr>
        <w:t xml:space="preserve"> </w:t>
      </w:r>
      <w:r w:rsidR="00F8650C" w:rsidRPr="0044353C">
        <w:rPr>
          <w:rFonts w:ascii="Arial" w:hAnsi="Arial" w:cs="Arial"/>
          <w:b/>
          <w:i/>
          <w:sz w:val="22"/>
          <w:szCs w:val="22"/>
        </w:rPr>
        <w:t>AJPH</w:t>
      </w:r>
      <w:r w:rsidR="0003724F" w:rsidRPr="0044353C">
        <w:rPr>
          <w:rFonts w:ascii="Arial" w:hAnsi="Arial" w:cs="Arial"/>
          <w:b/>
          <w:i/>
          <w:sz w:val="22"/>
          <w:szCs w:val="22"/>
        </w:rPr>
        <w:t>.</w:t>
      </w:r>
      <w:r w:rsidRPr="0044353C">
        <w:rPr>
          <w:rFonts w:ascii="Arial" w:hAnsi="Arial" w:cs="Arial"/>
          <w:b/>
          <w:i/>
          <w:sz w:val="22"/>
          <w:szCs w:val="22"/>
        </w:rPr>
        <w:t xml:space="preserve"> </w:t>
      </w:r>
      <w:r w:rsidR="00CF6B49" w:rsidRPr="0044353C">
        <w:rPr>
          <w:rFonts w:ascii="Arial" w:hAnsi="Arial" w:cs="Arial"/>
          <w:sz w:val="22"/>
          <w:szCs w:val="22"/>
        </w:rPr>
        <w:t>December</w:t>
      </w:r>
      <w:r w:rsidR="00CF6B49" w:rsidRPr="0044353C">
        <w:rPr>
          <w:rFonts w:ascii="Arial" w:hAnsi="Arial" w:cs="Arial"/>
          <w:b/>
          <w:i/>
          <w:sz w:val="22"/>
          <w:szCs w:val="22"/>
        </w:rPr>
        <w:t xml:space="preserve"> </w:t>
      </w:r>
      <w:r w:rsidR="009E416A" w:rsidRPr="0044353C">
        <w:rPr>
          <w:rFonts w:ascii="Arial" w:hAnsi="Arial" w:cs="Arial"/>
          <w:sz w:val="22"/>
          <w:szCs w:val="22"/>
        </w:rPr>
        <w:t>108(12):1626–</w:t>
      </w:r>
      <w:r w:rsidRPr="0044353C">
        <w:rPr>
          <w:rFonts w:ascii="Arial" w:hAnsi="Arial" w:cs="Arial"/>
          <w:sz w:val="22"/>
          <w:szCs w:val="22"/>
        </w:rPr>
        <w:t>1631.</w:t>
      </w:r>
    </w:p>
    <w:p w14:paraId="01B0D38E" w14:textId="77777777" w:rsidR="00A148DE" w:rsidRPr="0044353C" w:rsidRDefault="00A148DE" w:rsidP="00D824AC">
      <w:pPr>
        <w:ind w:left="360" w:hanging="360"/>
        <w:rPr>
          <w:rFonts w:ascii="Arial" w:hAnsi="Arial" w:cs="Arial"/>
          <w:sz w:val="22"/>
          <w:szCs w:val="22"/>
        </w:rPr>
      </w:pPr>
    </w:p>
    <w:p w14:paraId="0AC0A757" w14:textId="6CA2F22E" w:rsidR="003755DA" w:rsidRPr="0044353C" w:rsidRDefault="003755DA" w:rsidP="009105C3">
      <w:pPr>
        <w:pStyle w:val="ListParagraph"/>
        <w:numPr>
          <w:ilvl w:val="0"/>
          <w:numId w:val="37"/>
        </w:numPr>
        <w:rPr>
          <w:rFonts w:ascii="Arial" w:hAnsi="Arial" w:cs="Arial"/>
          <w:sz w:val="22"/>
          <w:szCs w:val="22"/>
        </w:rPr>
      </w:pPr>
      <w:r w:rsidRPr="0044353C">
        <w:rPr>
          <w:rFonts w:ascii="Arial" w:hAnsi="Arial" w:cs="Arial"/>
          <w:sz w:val="22"/>
          <w:szCs w:val="22"/>
        </w:rPr>
        <w:t xml:space="preserve">Reynolds, Megan </w:t>
      </w:r>
      <w:proofErr w:type="gramStart"/>
      <w:r w:rsidRPr="0044353C">
        <w:rPr>
          <w:rFonts w:ascii="Arial" w:hAnsi="Arial" w:cs="Arial"/>
          <w:sz w:val="22"/>
          <w:szCs w:val="22"/>
        </w:rPr>
        <w:t>M.</w:t>
      </w:r>
      <w:proofErr w:type="gramEnd"/>
      <w:r w:rsidRPr="0044353C">
        <w:rPr>
          <w:rFonts w:ascii="Arial" w:hAnsi="Arial" w:cs="Arial"/>
          <w:sz w:val="22"/>
          <w:szCs w:val="22"/>
        </w:rPr>
        <w:t xml:space="preserve"> and Mauricio Avendano. </w:t>
      </w:r>
      <w:r w:rsidR="007D28C6" w:rsidRPr="0044353C">
        <w:rPr>
          <w:rFonts w:ascii="Arial" w:hAnsi="Arial" w:cs="Arial"/>
          <w:sz w:val="22"/>
          <w:szCs w:val="22"/>
        </w:rPr>
        <w:t xml:space="preserve">2017. </w:t>
      </w:r>
      <w:r w:rsidR="00F33534" w:rsidRPr="0044353C">
        <w:rPr>
          <w:rFonts w:ascii="Arial" w:hAnsi="Arial" w:cs="Arial"/>
          <w:sz w:val="22"/>
          <w:szCs w:val="22"/>
        </w:rPr>
        <w:t>“</w:t>
      </w:r>
      <w:r w:rsidRPr="0044353C">
        <w:rPr>
          <w:rFonts w:ascii="Arial" w:hAnsi="Arial" w:cs="Arial"/>
          <w:sz w:val="22"/>
          <w:szCs w:val="22"/>
        </w:rPr>
        <w:t>Social Policy Expenditures and Life Expectancy in High-Income Countries.</w:t>
      </w:r>
      <w:r w:rsidR="00F33534" w:rsidRPr="0044353C">
        <w:rPr>
          <w:rFonts w:ascii="Arial" w:hAnsi="Arial" w:cs="Arial"/>
          <w:sz w:val="22"/>
          <w:szCs w:val="22"/>
        </w:rPr>
        <w:t>”</w:t>
      </w:r>
      <w:r w:rsidRPr="0044353C">
        <w:rPr>
          <w:rFonts w:ascii="Arial" w:hAnsi="Arial" w:cs="Arial"/>
          <w:sz w:val="22"/>
          <w:szCs w:val="22"/>
        </w:rPr>
        <w:t xml:space="preserve"> </w:t>
      </w:r>
      <w:r w:rsidRPr="0044353C">
        <w:rPr>
          <w:rFonts w:ascii="Arial" w:hAnsi="Arial" w:cs="Arial"/>
          <w:b/>
          <w:i/>
          <w:sz w:val="22"/>
          <w:szCs w:val="22"/>
        </w:rPr>
        <w:t>American Journal of Preventive Medicine</w:t>
      </w:r>
      <w:r w:rsidR="009E416A" w:rsidRPr="0044353C">
        <w:rPr>
          <w:rFonts w:ascii="Arial" w:hAnsi="Arial" w:cs="Arial"/>
          <w:sz w:val="22"/>
          <w:szCs w:val="22"/>
        </w:rPr>
        <w:t>. January 54(1):</w:t>
      </w:r>
      <w:r w:rsidR="00A0775D" w:rsidRPr="0044353C">
        <w:rPr>
          <w:rFonts w:ascii="Arial" w:hAnsi="Arial" w:cs="Arial"/>
          <w:sz w:val="22"/>
          <w:szCs w:val="22"/>
        </w:rPr>
        <w:t>72-7</w:t>
      </w:r>
      <w:r w:rsidRPr="0044353C">
        <w:rPr>
          <w:rFonts w:ascii="Arial" w:hAnsi="Arial" w:cs="Arial"/>
          <w:sz w:val="22"/>
          <w:szCs w:val="22"/>
        </w:rPr>
        <w:t>9.</w:t>
      </w:r>
    </w:p>
    <w:p w14:paraId="0F2AC54B" w14:textId="77777777" w:rsidR="00ED50EE" w:rsidRPr="0044353C" w:rsidRDefault="00ED50EE" w:rsidP="00424DBB">
      <w:pPr>
        <w:ind w:left="360" w:hanging="360"/>
        <w:rPr>
          <w:rFonts w:ascii="Arial" w:hAnsi="Arial" w:cs="Arial"/>
          <w:sz w:val="22"/>
          <w:szCs w:val="22"/>
        </w:rPr>
      </w:pPr>
    </w:p>
    <w:p w14:paraId="77EAC4FF" w14:textId="5A10CA43" w:rsidR="002A21CF" w:rsidRPr="0044353C" w:rsidRDefault="002A21CF" w:rsidP="009105C3">
      <w:pPr>
        <w:pStyle w:val="ListParagraph"/>
        <w:numPr>
          <w:ilvl w:val="0"/>
          <w:numId w:val="37"/>
        </w:numPr>
        <w:rPr>
          <w:rFonts w:ascii="Arial" w:hAnsi="Arial" w:cs="Arial"/>
          <w:sz w:val="22"/>
          <w:szCs w:val="22"/>
        </w:rPr>
      </w:pPr>
      <w:r w:rsidRPr="0044353C">
        <w:rPr>
          <w:rFonts w:ascii="Arial" w:hAnsi="Arial" w:cs="Arial"/>
          <w:sz w:val="22"/>
          <w:szCs w:val="22"/>
        </w:rPr>
        <w:t xml:space="preserve">Geist, Claudia, Megan M. </w:t>
      </w:r>
      <w:proofErr w:type="gramStart"/>
      <w:r w:rsidRPr="0044353C">
        <w:rPr>
          <w:rFonts w:ascii="Arial" w:hAnsi="Arial" w:cs="Arial"/>
          <w:sz w:val="22"/>
          <w:szCs w:val="22"/>
        </w:rPr>
        <w:t>Reynolds</w:t>
      </w:r>
      <w:proofErr w:type="gramEnd"/>
      <w:r w:rsidRPr="0044353C">
        <w:rPr>
          <w:rFonts w:ascii="Arial" w:hAnsi="Arial" w:cs="Arial"/>
          <w:sz w:val="22"/>
          <w:szCs w:val="22"/>
        </w:rPr>
        <w:t xml:space="preserve"> and Sarita </w:t>
      </w:r>
      <w:r w:rsidRPr="0044353C">
        <w:rPr>
          <w:rStyle w:val="il"/>
          <w:rFonts w:ascii="Arial" w:hAnsi="Arial" w:cs="Arial"/>
          <w:sz w:val="22"/>
          <w:szCs w:val="22"/>
          <w:shd w:val="clear" w:color="auto" w:fill="FFFFFF"/>
        </w:rPr>
        <w:t>Gaytán</w:t>
      </w:r>
      <w:r w:rsidRPr="0044353C">
        <w:rPr>
          <w:rFonts w:ascii="Arial" w:hAnsi="Arial" w:cs="Arial"/>
          <w:sz w:val="22"/>
          <w:szCs w:val="22"/>
        </w:rPr>
        <w:t xml:space="preserve">. 2017. </w:t>
      </w:r>
      <w:r w:rsidR="00F33534" w:rsidRPr="0044353C">
        <w:rPr>
          <w:rFonts w:ascii="Arial" w:hAnsi="Arial" w:cs="Arial"/>
          <w:sz w:val="22"/>
          <w:szCs w:val="22"/>
        </w:rPr>
        <w:t>“</w:t>
      </w:r>
      <w:r w:rsidRPr="0044353C">
        <w:rPr>
          <w:rFonts w:ascii="Arial" w:hAnsi="Arial" w:cs="Arial"/>
          <w:sz w:val="22"/>
          <w:szCs w:val="22"/>
        </w:rPr>
        <w:t>Unfinished Business: Disentangling Sex, Gender, and Sexuality in Sociological Research on Gender Stratification.</w:t>
      </w:r>
      <w:r w:rsidR="00F33534" w:rsidRPr="0044353C">
        <w:rPr>
          <w:rFonts w:ascii="Arial" w:hAnsi="Arial" w:cs="Arial"/>
          <w:sz w:val="22"/>
          <w:szCs w:val="22"/>
        </w:rPr>
        <w:t>”</w:t>
      </w:r>
      <w:r w:rsidRPr="0044353C">
        <w:rPr>
          <w:rFonts w:ascii="Arial" w:hAnsi="Arial" w:cs="Arial"/>
          <w:sz w:val="22"/>
          <w:szCs w:val="22"/>
        </w:rPr>
        <w:t xml:space="preserve"> </w:t>
      </w:r>
      <w:r w:rsidRPr="0044353C">
        <w:rPr>
          <w:rFonts w:ascii="Arial" w:hAnsi="Arial" w:cs="Arial"/>
          <w:b/>
          <w:i/>
          <w:sz w:val="22"/>
          <w:szCs w:val="22"/>
        </w:rPr>
        <w:t>Sociology Compass</w:t>
      </w:r>
      <w:r w:rsidR="0003724F" w:rsidRPr="0044353C">
        <w:rPr>
          <w:rFonts w:ascii="Arial" w:hAnsi="Arial" w:cs="Arial"/>
          <w:b/>
          <w:i/>
          <w:sz w:val="22"/>
          <w:szCs w:val="22"/>
        </w:rPr>
        <w:t>.</w:t>
      </w:r>
      <w:r w:rsidRPr="0044353C">
        <w:rPr>
          <w:rFonts w:ascii="Arial" w:hAnsi="Arial" w:cs="Arial"/>
          <w:b/>
          <w:i/>
          <w:sz w:val="22"/>
          <w:szCs w:val="22"/>
        </w:rPr>
        <w:t xml:space="preserve"> </w:t>
      </w:r>
      <w:r w:rsidR="009E416A" w:rsidRPr="0044353C">
        <w:rPr>
          <w:rFonts w:ascii="Arial" w:hAnsi="Arial" w:cs="Arial"/>
          <w:sz w:val="22"/>
          <w:szCs w:val="22"/>
        </w:rPr>
        <w:t>11(4):</w:t>
      </w:r>
      <w:r w:rsidRPr="0044353C">
        <w:rPr>
          <w:rFonts w:ascii="Arial" w:hAnsi="Arial" w:cs="Arial"/>
          <w:sz w:val="22"/>
          <w:szCs w:val="22"/>
        </w:rPr>
        <w:t>1-16</w:t>
      </w:r>
      <w:r w:rsidRPr="0044353C">
        <w:rPr>
          <w:rFonts w:ascii="Arial" w:hAnsi="Arial" w:cs="Arial"/>
          <w:i/>
          <w:sz w:val="22"/>
          <w:szCs w:val="22"/>
        </w:rPr>
        <w:t>.</w:t>
      </w:r>
    </w:p>
    <w:p w14:paraId="0E49BB76" w14:textId="77777777" w:rsidR="002A21CF" w:rsidRPr="0044353C" w:rsidRDefault="002A21CF" w:rsidP="00424DBB">
      <w:pPr>
        <w:ind w:left="360" w:hanging="360"/>
        <w:rPr>
          <w:rFonts w:ascii="Arial" w:hAnsi="Arial" w:cs="Arial"/>
          <w:sz w:val="22"/>
          <w:szCs w:val="22"/>
        </w:rPr>
      </w:pPr>
    </w:p>
    <w:p w14:paraId="3266BAE3" w14:textId="50F96621" w:rsidR="00290BB6" w:rsidRPr="0044353C" w:rsidRDefault="00290BB6" w:rsidP="009105C3">
      <w:pPr>
        <w:pStyle w:val="ListParagraph"/>
        <w:numPr>
          <w:ilvl w:val="0"/>
          <w:numId w:val="37"/>
        </w:numPr>
        <w:rPr>
          <w:rFonts w:ascii="Arial" w:hAnsi="Arial" w:cs="Arial"/>
          <w:sz w:val="22"/>
          <w:szCs w:val="22"/>
        </w:rPr>
      </w:pPr>
      <w:r w:rsidRPr="0044353C">
        <w:rPr>
          <w:rFonts w:ascii="Arial" w:hAnsi="Arial" w:cs="Arial"/>
          <w:sz w:val="22"/>
          <w:szCs w:val="22"/>
        </w:rPr>
        <w:t xml:space="preserve">Reynolds, Megan M., </w:t>
      </w:r>
      <w:r w:rsidRPr="0044353C">
        <w:rPr>
          <w:rFonts w:ascii="Arial" w:hAnsi="Arial" w:cs="Arial"/>
          <w:sz w:val="22"/>
          <w:szCs w:val="22"/>
          <w:u w:val="single"/>
        </w:rPr>
        <w:t>Alla Chernenko</w:t>
      </w:r>
      <w:r w:rsidRPr="0044353C">
        <w:rPr>
          <w:rFonts w:ascii="Arial" w:hAnsi="Arial" w:cs="Arial"/>
          <w:sz w:val="22"/>
          <w:szCs w:val="22"/>
        </w:rPr>
        <w:t xml:space="preserve"> and Jen'nan G. Read. </w:t>
      </w:r>
      <w:r w:rsidR="00721D2C" w:rsidRPr="0044353C">
        <w:rPr>
          <w:rFonts w:ascii="Arial" w:hAnsi="Arial" w:cs="Arial"/>
          <w:sz w:val="22"/>
          <w:szCs w:val="22"/>
        </w:rPr>
        <w:t xml:space="preserve">2016. </w:t>
      </w:r>
      <w:r w:rsidR="00F33534" w:rsidRPr="0044353C">
        <w:rPr>
          <w:rFonts w:ascii="Arial" w:hAnsi="Arial" w:cs="Arial"/>
          <w:sz w:val="22"/>
          <w:szCs w:val="22"/>
        </w:rPr>
        <w:t>“</w:t>
      </w:r>
      <w:r w:rsidR="005F45B6" w:rsidRPr="0044353C">
        <w:rPr>
          <w:rFonts w:ascii="Arial" w:hAnsi="Arial" w:cs="Arial"/>
          <w:sz w:val="22"/>
          <w:szCs w:val="22"/>
        </w:rPr>
        <w:t>Region of O</w:t>
      </w:r>
      <w:r w:rsidRPr="0044353C">
        <w:rPr>
          <w:rFonts w:ascii="Arial" w:hAnsi="Arial" w:cs="Arial"/>
          <w:sz w:val="22"/>
          <w:szCs w:val="22"/>
        </w:rPr>
        <w:t xml:space="preserve">rigin </w:t>
      </w:r>
      <w:r w:rsidR="005F45B6" w:rsidRPr="0044353C">
        <w:rPr>
          <w:rFonts w:ascii="Arial" w:hAnsi="Arial" w:cs="Arial"/>
          <w:sz w:val="22"/>
          <w:szCs w:val="22"/>
        </w:rPr>
        <w:t>Diversity in Immigrant Health: Moving Beyond the Mexican C</w:t>
      </w:r>
      <w:r w:rsidRPr="0044353C">
        <w:rPr>
          <w:rFonts w:ascii="Arial" w:hAnsi="Arial" w:cs="Arial"/>
          <w:sz w:val="22"/>
          <w:szCs w:val="22"/>
        </w:rPr>
        <w:t>ase.</w:t>
      </w:r>
      <w:r w:rsidR="00F33534" w:rsidRPr="0044353C">
        <w:rPr>
          <w:rFonts w:ascii="Arial" w:hAnsi="Arial" w:cs="Arial"/>
          <w:sz w:val="22"/>
          <w:szCs w:val="22"/>
        </w:rPr>
        <w:t>”</w:t>
      </w:r>
      <w:r w:rsidRPr="0044353C">
        <w:rPr>
          <w:rFonts w:ascii="Arial" w:hAnsi="Arial" w:cs="Arial"/>
          <w:sz w:val="22"/>
          <w:szCs w:val="22"/>
        </w:rPr>
        <w:t xml:space="preserve"> </w:t>
      </w:r>
      <w:r w:rsidRPr="0044353C">
        <w:rPr>
          <w:rFonts w:ascii="Arial" w:hAnsi="Arial" w:cs="Arial"/>
          <w:b/>
          <w:i/>
          <w:sz w:val="22"/>
          <w:szCs w:val="22"/>
        </w:rPr>
        <w:t xml:space="preserve">Social Science </w:t>
      </w:r>
      <w:r w:rsidR="00187774" w:rsidRPr="0044353C">
        <w:rPr>
          <w:rFonts w:ascii="Arial" w:hAnsi="Arial" w:cs="Arial"/>
          <w:b/>
          <w:i/>
          <w:sz w:val="22"/>
          <w:szCs w:val="22"/>
        </w:rPr>
        <w:t>&amp;</w:t>
      </w:r>
      <w:r w:rsidRPr="0044353C">
        <w:rPr>
          <w:rFonts w:ascii="Arial" w:hAnsi="Arial" w:cs="Arial"/>
          <w:b/>
          <w:i/>
          <w:sz w:val="22"/>
          <w:szCs w:val="22"/>
        </w:rPr>
        <w:t xml:space="preserve"> Medicine</w:t>
      </w:r>
      <w:r w:rsidRPr="0044353C">
        <w:rPr>
          <w:rFonts w:ascii="Arial" w:hAnsi="Arial" w:cs="Arial"/>
          <w:sz w:val="22"/>
          <w:szCs w:val="22"/>
        </w:rPr>
        <w:t>.</w:t>
      </w:r>
      <w:r w:rsidR="00180123" w:rsidRPr="0044353C">
        <w:rPr>
          <w:rFonts w:ascii="Arial" w:hAnsi="Arial" w:cs="Arial"/>
          <w:sz w:val="22"/>
          <w:szCs w:val="22"/>
        </w:rPr>
        <w:t xml:space="preserve"> </w:t>
      </w:r>
      <w:proofErr w:type="gramStart"/>
      <w:r w:rsidR="009E416A" w:rsidRPr="0044353C">
        <w:rPr>
          <w:rFonts w:ascii="Arial" w:hAnsi="Arial" w:cs="Arial"/>
          <w:sz w:val="22"/>
          <w:szCs w:val="22"/>
        </w:rPr>
        <w:t>October(</w:t>
      </w:r>
      <w:proofErr w:type="gramEnd"/>
      <w:r w:rsidR="009E416A" w:rsidRPr="0044353C">
        <w:rPr>
          <w:rFonts w:ascii="Arial" w:hAnsi="Arial" w:cs="Arial"/>
          <w:sz w:val="22"/>
          <w:szCs w:val="22"/>
        </w:rPr>
        <w:t>166):</w:t>
      </w:r>
      <w:r w:rsidR="0036324C" w:rsidRPr="0044353C">
        <w:rPr>
          <w:rFonts w:ascii="Arial" w:hAnsi="Arial" w:cs="Arial"/>
          <w:sz w:val="22"/>
          <w:szCs w:val="22"/>
        </w:rPr>
        <w:t xml:space="preserve">102-109. </w:t>
      </w:r>
    </w:p>
    <w:p w14:paraId="46BDBE69" w14:textId="77777777" w:rsidR="00290BB6" w:rsidRPr="0044353C" w:rsidRDefault="00290BB6" w:rsidP="00424DBB">
      <w:pPr>
        <w:ind w:left="360" w:hanging="360"/>
        <w:rPr>
          <w:rFonts w:ascii="Arial" w:hAnsi="Arial" w:cs="Arial"/>
          <w:sz w:val="22"/>
          <w:szCs w:val="22"/>
        </w:rPr>
      </w:pPr>
    </w:p>
    <w:p w14:paraId="742AA9D1" w14:textId="7F11157E" w:rsidR="00721D2C" w:rsidRPr="0044353C" w:rsidRDefault="00F35C8F" w:rsidP="009105C3">
      <w:pPr>
        <w:pStyle w:val="ListParagraph"/>
        <w:numPr>
          <w:ilvl w:val="0"/>
          <w:numId w:val="37"/>
        </w:numPr>
        <w:rPr>
          <w:rFonts w:ascii="Arial" w:hAnsi="Arial" w:cs="Arial"/>
          <w:sz w:val="22"/>
          <w:szCs w:val="22"/>
        </w:rPr>
      </w:pPr>
      <w:r w:rsidRPr="0044353C">
        <w:rPr>
          <w:rFonts w:ascii="Arial" w:hAnsi="Arial" w:cs="Arial"/>
          <w:sz w:val="22"/>
          <w:szCs w:val="22"/>
        </w:rPr>
        <w:t xml:space="preserve">Brady, David, Gordon Gauchat, Susanne </w:t>
      </w:r>
      <w:proofErr w:type="gramStart"/>
      <w:r w:rsidRPr="0044353C">
        <w:rPr>
          <w:rFonts w:ascii="Arial" w:hAnsi="Arial" w:cs="Arial"/>
          <w:sz w:val="22"/>
          <w:szCs w:val="22"/>
        </w:rPr>
        <w:t>Marquardt</w:t>
      </w:r>
      <w:proofErr w:type="gramEnd"/>
      <w:r w:rsidRPr="0044353C">
        <w:rPr>
          <w:rFonts w:ascii="Arial" w:hAnsi="Arial" w:cs="Arial"/>
          <w:sz w:val="22"/>
          <w:szCs w:val="22"/>
        </w:rPr>
        <w:t xml:space="preserve"> and Megan </w:t>
      </w:r>
      <w:r w:rsidR="009B7FD8" w:rsidRPr="0044353C">
        <w:rPr>
          <w:rFonts w:ascii="Arial" w:hAnsi="Arial" w:cs="Arial"/>
          <w:sz w:val="22"/>
          <w:szCs w:val="22"/>
        </w:rPr>
        <w:t xml:space="preserve">M. </w:t>
      </w:r>
      <w:r w:rsidRPr="0044353C">
        <w:rPr>
          <w:rFonts w:ascii="Arial" w:hAnsi="Arial" w:cs="Arial"/>
          <w:sz w:val="22"/>
          <w:szCs w:val="22"/>
        </w:rPr>
        <w:t xml:space="preserve">Reynolds. </w:t>
      </w:r>
      <w:r w:rsidR="00721D2C" w:rsidRPr="0044353C">
        <w:rPr>
          <w:rFonts w:ascii="Arial" w:hAnsi="Arial" w:cs="Arial"/>
          <w:sz w:val="22"/>
          <w:szCs w:val="22"/>
        </w:rPr>
        <w:t>2016</w:t>
      </w:r>
      <w:r w:rsidR="00D639C5" w:rsidRPr="0044353C">
        <w:rPr>
          <w:rFonts w:ascii="Arial" w:hAnsi="Arial" w:cs="Arial"/>
          <w:sz w:val="22"/>
          <w:szCs w:val="22"/>
        </w:rPr>
        <w:t xml:space="preserve">. </w:t>
      </w:r>
      <w:r w:rsidR="00F33534" w:rsidRPr="0044353C">
        <w:rPr>
          <w:rFonts w:ascii="Arial" w:hAnsi="Arial" w:cs="Arial"/>
          <w:sz w:val="22"/>
          <w:szCs w:val="22"/>
        </w:rPr>
        <w:t>“</w:t>
      </w:r>
      <w:r w:rsidR="00D639C5" w:rsidRPr="0044353C">
        <w:rPr>
          <w:rFonts w:ascii="Arial" w:hAnsi="Arial" w:cs="Arial"/>
          <w:sz w:val="22"/>
          <w:szCs w:val="22"/>
        </w:rPr>
        <w:t>Path Dependency and the Politics of Socialized Health</w:t>
      </w:r>
      <w:r w:rsidR="00D131AF" w:rsidRPr="0044353C">
        <w:rPr>
          <w:rFonts w:ascii="Arial" w:hAnsi="Arial" w:cs="Arial"/>
          <w:sz w:val="22"/>
          <w:szCs w:val="22"/>
        </w:rPr>
        <w:t xml:space="preserve"> C</w:t>
      </w:r>
      <w:r w:rsidR="00D639C5" w:rsidRPr="0044353C">
        <w:rPr>
          <w:rFonts w:ascii="Arial" w:hAnsi="Arial" w:cs="Arial"/>
          <w:sz w:val="22"/>
          <w:szCs w:val="22"/>
        </w:rPr>
        <w:t>are</w:t>
      </w:r>
      <w:r w:rsidR="00876C20" w:rsidRPr="0044353C">
        <w:rPr>
          <w:rFonts w:ascii="Arial" w:hAnsi="Arial" w:cs="Arial"/>
          <w:sz w:val="22"/>
          <w:szCs w:val="22"/>
        </w:rPr>
        <w:t>.</w:t>
      </w:r>
      <w:r w:rsidR="00F33534" w:rsidRPr="0044353C">
        <w:rPr>
          <w:rFonts w:ascii="Arial" w:hAnsi="Arial" w:cs="Arial"/>
          <w:sz w:val="22"/>
          <w:szCs w:val="22"/>
        </w:rPr>
        <w:t>”</w:t>
      </w:r>
      <w:r w:rsidR="00D639C5" w:rsidRPr="0044353C">
        <w:rPr>
          <w:rFonts w:ascii="Arial" w:hAnsi="Arial" w:cs="Arial"/>
          <w:sz w:val="22"/>
          <w:szCs w:val="22"/>
        </w:rPr>
        <w:t xml:space="preserve"> </w:t>
      </w:r>
      <w:r w:rsidRPr="0044353C">
        <w:rPr>
          <w:rFonts w:ascii="Arial" w:hAnsi="Arial" w:cs="Arial"/>
          <w:b/>
          <w:i/>
          <w:sz w:val="22"/>
          <w:szCs w:val="22"/>
        </w:rPr>
        <w:t>Journal of Health Politics, Policy</w:t>
      </w:r>
      <w:r w:rsidR="00D206D8" w:rsidRPr="0044353C">
        <w:rPr>
          <w:rFonts w:ascii="Arial" w:hAnsi="Arial" w:cs="Arial"/>
          <w:b/>
          <w:i/>
          <w:sz w:val="22"/>
          <w:szCs w:val="22"/>
        </w:rPr>
        <w:t>,</w:t>
      </w:r>
      <w:r w:rsidRPr="0044353C">
        <w:rPr>
          <w:rFonts w:ascii="Arial" w:hAnsi="Arial" w:cs="Arial"/>
          <w:b/>
          <w:i/>
          <w:sz w:val="22"/>
          <w:szCs w:val="22"/>
        </w:rPr>
        <w:t xml:space="preserve"> and Law</w:t>
      </w:r>
      <w:r w:rsidR="0003724F" w:rsidRPr="0044353C">
        <w:rPr>
          <w:rFonts w:ascii="Arial" w:hAnsi="Arial" w:cs="Arial"/>
          <w:b/>
          <w:i/>
          <w:sz w:val="22"/>
          <w:szCs w:val="22"/>
        </w:rPr>
        <w:t>.</w:t>
      </w:r>
      <w:r w:rsidR="00721D2C" w:rsidRPr="0044353C">
        <w:rPr>
          <w:rFonts w:ascii="Arial" w:hAnsi="Arial" w:cs="Arial"/>
          <w:sz w:val="22"/>
          <w:szCs w:val="22"/>
        </w:rPr>
        <w:t xml:space="preserve"> </w:t>
      </w:r>
      <w:r w:rsidR="00721D2C" w:rsidRPr="0044353C">
        <w:rPr>
          <w:rFonts w:ascii="Arial" w:hAnsi="Arial" w:cs="Arial"/>
          <w:sz w:val="22"/>
          <w:szCs w:val="22"/>
          <w:shd w:val="clear" w:color="auto" w:fill="FFFFFF"/>
        </w:rPr>
        <w:t>41(3):355-92</w:t>
      </w:r>
      <w:r w:rsidR="00721D2C" w:rsidRPr="0044353C">
        <w:rPr>
          <w:rFonts w:ascii="Arial" w:hAnsi="Arial" w:cs="Arial"/>
          <w:sz w:val="22"/>
          <w:szCs w:val="22"/>
        </w:rPr>
        <w:t xml:space="preserve">. </w:t>
      </w:r>
    </w:p>
    <w:p w14:paraId="5A76E9C2" w14:textId="58BBB416" w:rsidR="00F35C8F" w:rsidRPr="0044353C" w:rsidRDefault="00F35C8F" w:rsidP="009105C3">
      <w:pPr>
        <w:ind w:left="360" w:hanging="300"/>
        <w:rPr>
          <w:rFonts w:ascii="Arial" w:hAnsi="Arial" w:cs="Arial"/>
          <w:sz w:val="22"/>
          <w:szCs w:val="22"/>
        </w:rPr>
      </w:pPr>
    </w:p>
    <w:p w14:paraId="562325A6" w14:textId="2E843D57" w:rsidR="00CE0970" w:rsidRPr="0044353C" w:rsidRDefault="00CE0970" w:rsidP="009105C3">
      <w:pPr>
        <w:pStyle w:val="ListParagraph"/>
        <w:numPr>
          <w:ilvl w:val="0"/>
          <w:numId w:val="37"/>
        </w:numPr>
        <w:rPr>
          <w:rFonts w:ascii="Arial" w:hAnsi="Arial" w:cs="Arial"/>
          <w:sz w:val="22"/>
          <w:szCs w:val="22"/>
        </w:rPr>
      </w:pPr>
      <w:r w:rsidRPr="0044353C">
        <w:rPr>
          <w:rFonts w:ascii="Arial" w:hAnsi="Arial" w:cs="Arial"/>
          <w:sz w:val="22"/>
          <w:szCs w:val="22"/>
        </w:rPr>
        <w:t xml:space="preserve">Reynolds, Megan </w:t>
      </w:r>
      <w:proofErr w:type="gramStart"/>
      <w:r w:rsidR="00F41AA3" w:rsidRPr="0044353C">
        <w:rPr>
          <w:rFonts w:ascii="Arial" w:hAnsi="Arial" w:cs="Arial"/>
          <w:sz w:val="22"/>
          <w:szCs w:val="22"/>
        </w:rPr>
        <w:t>M.</w:t>
      </w:r>
      <w:proofErr w:type="gramEnd"/>
      <w:r w:rsidR="00F41AA3" w:rsidRPr="0044353C">
        <w:rPr>
          <w:rFonts w:ascii="Arial" w:hAnsi="Arial" w:cs="Arial"/>
          <w:sz w:val="22"/>
          <w:szCs w:val="22"/>
        </w:rPr>
        <w:t xml:space="preserve"> </w:t>
      </w:r>
      <w:r w:rsidRPr="0044353C">
        <w:rPr>
          <w:rFonts w:ascii="Arial" w:hAnsi="Arial" w:cs="Arial"/>
          <w:sz w:val="22"/>
          <w:szCs w:val="22"/>
        </w:rPr>
        <w:t xml:space="preserve">and David Brady. </w:t>
      </w:r>
      <w:r w:rsidR="00F75FBC" w:rsidRPr="0044353C">
        <w:rPr>
          <w:rFonts w:ascii="Arial" w:hAnsi="Arial" w:cs="Arial"/>
          <w:sz w:val="22"/>
          <w:szCs w:val="22"/>
        </w:rPr>
        <w:t xml:space="preserve">2012. </w:t>
      </w:r>
      <w:r w:rsidR="00F33534" w:rsidRPr="0044353C">
        <w:rPr>
          <w:rFonts w:ascii="Arial" w:hAnsi="Arial" w:cs="Arial"/>
          <w:sz w:val="22"/>
          <w:szCs w:val="22"/>
        </w:rPr>
        <w:t>“</w:t>
      </w:r>
      <w:r w:rsidRPr="0044353C">
        <w:rPr>
          <w:rFonts w:ascii="Arial" w:hAnsi="Arial" w:cs="Arial"/>
          <w:sz w:val="22"/>
          <w:szCs w:val="22"/>
        </w:rPr>
        <w:t xml:space="preserve">Bringing You More </w:t>
      </w:r>
      <w:r w:rsidR="00876C20" w:rsidRPr="0044353C">
        <w:rPr>
          <w:rFonts w:ascii="Arial" w:hAnsi="Arial" w:cs="Arial"/>
          <w:sz w:val="22"/>
          <w:szCs w:val="22"/>
        </w:rPr>
        <w:t>than</w:t>
      </w:r>
      <w:r w:rsidRPr="0044353C">
        <w:rPr>
          <w:rFonts w:ascii="Arial" w:hAnsi="Arial" w:cs="Arial"/>
          <w:sz w:val="22"/>
          <w:szCs w:val="22"/>
        </w:rPr>
        <w:t xml:space="preserve"> the Weekend: Union Membership and Self-Rat</w:t>
      </w:r>
      <w:r w:rsidR="00160EE8" w:rsidRPr="0044353C">
        <w:rPr>
          <w:rFonts w:ascii="Arial" w:hAnsi="Arial" w:cs="Arial"/>
          <w:sz w:val="22"/>
          <w:szCs w:val="22"/>
        </w:rPr>
        <w:t>ed Health in the U.S, 1973-2006</w:t>
      </w:r>
      <w:r w:rsidRPr="0044353C">
        <w:rPr>
          <w:rFonts w:ascii="Arial" w:hAnsi="Arial" w:cs="Arial"/>
          <w:sz w:val="22"/>
          <w:szCs w:val="22"/>
        </w:rPr>
        <w:t>.</w:t>
      </w:r>
      <w:r w:rsidR="00F33534" w:rsidRPr="0044353C">
        <w:rPr>
          <w:rFonts w:ascii="Arial" w:hAnsi="Arial" w:cs="Arial"/>
          <w:sz w:val="22"/>
          <w:szCs w:val="22"/>
        </w:rPr>
        <w:t>”</w:t>
      </w:r>
      <w:r w:rsidR="00C03CB5" w:rsidRPr="0044353C">
        <w:rPr>
          <w:rFonts w:ascii="Arial" w:hAnsi="Arial" w:cs="Arial"/>
          <w:sz w:val="22"/>
          <w:szCs w:val="22"/>
        </w:rPr>
        <w:t xml:space="preserve"> </w:t>
      </w:r>
      <w:r w:rsidRPr="0044353C">
        <w:rPr>
          <w:rFonts w:ascii="Arial" w:hAnsi="Arial" w:cs="Arial"/>
          <w:b/>
          <w:i/>
          <w:sz w:val="22"/>
          <w:szCs w:val="22"/>
        </w:rPr>
        <w:t>Social Forces</w:t>
      </w:r>
      <w:r w:rsidR="0003724F" w:rsidRPr="0044353C">
        <w:rPr>
          <w:rFonts w:ascii="Arial" w:hAnsi="Arial" w:cs="Arial"/>
          <w:b/>
          <w:i/>
          <w:sz w:val="22"/>
          <w:szCs w:val="22"/>
        </w:rPr>
        <w:t>.</w:t>
      </w:r>
      <w:r w:rsidR="00D206D8" w:rsidRPr="0044353C">
        <w:rPr>
          <w:rFonts w:ascii="Arial" w:hAnsi="Arial" w:cs="Arial"/>
          <w:sz w:val="22"/>
          <w:szCs w:val="22"/>
        </w:rPr>
        <w:t xml:space="preserve"> 90:</w:t>
      </w:r>
      <w:r w:rsidR="005A7050" w:rsidRPr="0044353C">
        <w:rPr>
          <w:rFonts w:ascii="Arial" w:hAnsi="Arial" w:cs="Arial"/>
          <w:sz w:val="22"/>
          <w:szCs w:val="22"/>
        </w:rPr>
        <w:t>1023-1049.</w:t>
      </w:r>
    </w:p>
    <w:p w14:paraId="1D683F9B" w14:textId="676AC7F7" w:rsidR="00FC55A5" w:rsidRPr="0044353C" w:rsidRDefault="00FC55A5" w:rsidP="009105C3">
      <w:pPr>
        <w:pStyle w:val="ListParagraph"/>
        <w:rPr>
          <w:rFonts w:ascii="Arial" w:hAnsi="Arial" w:cs="Arial"/>
          <w:sz w:val="22"/>
          <w:szCs w:val="22"/>
          <w:u w:val="single"/>
        </w:rPr>
      </w:pPr>
      <w:r w:rsidRPr="0044353C">
        <w:rPr>
          <w:rFonts w:ascii="Arial" w:hAnsi="Arial" w:cs="Arial"/>
          <w:sz w:val="22"/>
          <w:szCs w:val="22"/>
          <w:u w:val="single"/>
        </w:rPr>
        <w:t>Research covered by the following media:</w:t>
      </w:r>
      <w:r w:rsidR="00493670" w:rsidRPr="0044353C">
        <w:rPr>
          <w:rFonts w:ascii="Arial" w:hAnsi="Arial" w:cs="Arial"/>
          <w:sz w:val="22"/>
          <w:szCs w:val="22"/>
          <w:u w:val="single"/>
        </w:rPr>
        <w:t xml:space="preserve"> </w:t>
      </w:r>
      <w:r w:rsidR="00670BB1" w:rsidRPr="0044353C">
        <w:rPr>
          <w:rFonts w:ascii="Arial" w:hAnsi="Arial" w:cs="Arial"/>
          <w:sz w:val="22"/>
          <w:szCs w:val="22"/>
          <w:u w:val="single"/>
        </w:rPr>
        <w:t xml:space="preserve">The Center for Economic and Policy Research, The Society </w:t>
      </w:r>
      <w:r w:rsidR="003F62BB" w:rsidRPr="0044353C">
        <w:rPr>
          <w:rFonts w:ascii="Arial" w:hAnsi="Arial" w:cs="Arial"/>
          <w:sz w:val="22"/>
          <w:szCs w:val="22"/>
          <w:u w:val="single"/>
        </w:rPr>
        <w:t>for Human Resource Management, T</w:t>
      </w:r>
      <w:r w:rsidR="00670BB1" w:rsidRPr="0044353C">
        <w:rPr>
          <w:rFonts w:ascii="Arial" w:hAnsi="Arial" w:cs="Arial"/>
          <w:sz w:val="22"/>
          <w:szCs w:val="22"/>
          <w:u w:val="single"/>
        </w:rPr>
        <w:t>he New York Amsterdam News, Community Health News, Duke University Research Blog, Industrial Safety and Hygiene News, The Union Edge</w:t>
      </w:r>
      <w:r w:rsidR="000732C8" w:rsidRPr="0044353C">
        <w:rPr>
          <w:rFonts w:ascii="Arial" w:hAnsi="Arial" w:cs="Arial"/>
          <w:sz w:val="22"/>
          <w:szCs w:val="22"/>
          <w:u w:val="single"/>
        </w:rPr>
        <w:t>.</w:t>
      </w:r>
      <w:r w:rsidR="003F62BB" w:rsidRPr="0044353C">
        <w:rPr>
          <w:rFonts w:ascii="Arial" w:hAnsi="Arial" w:cs="Arial"/>
          <w:sz w:val="22"/>
          <w:szCs w:val="22"/>
          <w:u w:val="single"/>
        </w:rPr>
        <w:t xml:space="preserve"> </w:t>
      </w:r>
    </w:p>
    <w:p w14:paraId="1588BDEF" w14:textId="77777777" w:rsidR="002D43EE" w:rsidRPr="0044353C" w:rsidRDefault="002D43EE" w:rsidP="00424DBB">
      <w:pPr>
        <w:ind w:left="360" w:hanging="360"/>
        <w:rPr>
          <w:rFonts w:ascii="Arial" w:hAnsi="Arial" w:cs="Arial"/>
          <w:sz w:val="22"/>
          <w:szCs w:val="22"/>
        </w:rPr>
      </w:pPr>
    </w:p>
    <w:p w14:paraId="5A9D225F" w14:textId="5671E3E9" w:rsidR="00CE0970" w:rsidRPr="0044353C" w:rsidRDefault="00CE0970" w:rsidP="009105C3">
      <w:pPr>
        <w:pStyle w:val="ListParagraph"/>
        <w:numPr>
          <w:ilvl w:val="0"/>
          <w:numId w:val="37"/>
        </w:numPr>
        <w:rPr>
          <w:rFonts w:ascii="Arial" w:hAnsi="Arial" w:cs="Arial"/>
          <w:sz w:val="22"/>
          <w:szCs w:val="22"/>
        </w:rPr>
      </w:pPr>
      <w:r w:rsidRPr="0044353C">
        <w:rPr>
          <w:rFonts w:ascii="Arial" w:hAnsi="Arial" w:cs="Arial"/>
          <w:sz w:val="22"/>
          <w:szCs w:val="22"/>
        </w:rPr>
        <w:t>Read, Jen’nan G</w:t>
      </w:r>
      <w:r w:rsidR="00F41AA3" w:rsidRPr="0044353C">
        <w:rPr>
          <w:rFonts w:ascii="Arial" w:hAnsi="Arial" w:cs="Arial"/>
          <w:sz w:val="22"/>
          <w:szCs w:val="22"/>
        </w:rPr>
        <w:t>hazal</w:t>
      </w:r>
      <w:r w:rsidRPr="0044353C">
        <w:rPr>
          <w:rFonts w:ascii="Arial" w:hAnsi="Arial" w:cs="Arial"/>
          <w:sz w:val="22"/>
          <w:szCs w:val="22"/>
        </w:rPr>
        <w:t xml:space="preserve"> and Megan </w:t>
      </w:r>
      <w:r w:rsidR="00F41AA3" w:rsidRPr="0044353C">
        <w:rPr>
          <w:rFonts w:ascii="Arial" w:hAnsi="Arial" w:cs="Arial"/>
          <w:sz w:val="22"/>
          <w:szCs w:val="22"/>
        </w:rPr>
        <w:t xml:space="preserve">M. </w:t>
      </w:r>
      <w:r w:rsidRPr="0044353C">
        <w:rPr>
          <w:rFonts w:ascii="Arial" w:hAnsi="Arial" w:cs="Arial"/>
          <w:sz w:val="22"/>
          <w:szCs w:val="22"/>
        </w:rPr>
        <w:t xml:space="preserve">Reynolds. </w:t>
      </w:r>
      <w:r w:rsidR="00F75FBC" w:rsidRPr="0044353C">
        <w:rPr>
          <w:rFonts w:ascii="Arial" w:hAnsi="Arial" w:cs="Arial"/>
          <w:sz w:val="22"/>
          <w:szCs w:val="22"/>
        </w:rPr>
        <w:t xml:space="preserve">2012. </w:t>
      </w:r>
      <w:r w:rsidR="00F33534" w:rsidRPr="0044353C">
        <w:rPr>
          <w:rFonts w:ascii="Arial" w:hAnsi="Arial" w:cs="Arial"/>
          <w:sz w:val="22"/>
          <w:szCs w:val="22"/>
        </w:rPr>
        <w:t>“</w:t>
      </w:r>
      <w:r w:rsidRPr="0044353C">
        <w:rPr>
          <w:rFonts w:ascii="Arial" w:hAnsi="Arial" w:cs="Arial"/>
          <w:sz w:val="22"/>
          <w:szCs w:val="22"/>
        </w:rPr>
        <w:t>Gender Di</w:t>
      </w:r>
      <w:r w:rsidR="005F399F" w:rsidRPr="0044353C">
        <w:rPr>
          <w:rFonts w:ascii="Arial" w:hAnsi="Arial" w:cs="Arial"/>
          <w:sz w:val="22"/>
          <w:szCs w:val="22"/>
        </w:rPr>
        <w:t xml:space="preserve">fferences in Immigrant Health: </w:t>
      </w:r>
      <w:r w:rsidRPr="0044353C">
        <w:rPr>
          <w:rFonts w:ascii="Arial" w:hAnsi="Arial" w:cs="Arial"/>
          <w:sz w:val="22"/>
          <w:szCs w:val="22"/>
        </w:rPr>
        <w:t>The Case of Mexican and Middle Eastern Immigrants.</w:t>
      </w:r>
      <w:r w:rsidR="00F33534" w:rsidRPr="0044353C">
        <w:rPr>
          <w:rFonts w:ascii="Arial" w:hAnsi="Arial" w:cs="Arial"/>
          <w:sz w:val="22"/>
          <w:szCs w:val="22"/>
        </w:rPr>
        <w:t>”</w:t>
      </w:r>
      <w:r w:rsidRPr="0044353C">
        <w:rPr>
          <w:rFonts w:ascii="Arial" w:hAnsi="Arial" w:cs="Arial"/>
          <w:sz w:val="22"/>
          <w:szCs w:val="22"/>
        </w:rPr>
        <w:t xml:space="preserve"> </w:t>
      </w:r>
      <w:r w:rsidRPr="0044353C">
        <w:rPr>
          <w:rFonts w:ascii="Arial" w:hAnsi="Arial" w:cs="Arial"/>
          <w:b/>
          <w:i/>
          <w:sz w:val="22"/>
          <w:szCs w:val="22"/>
        </w:rPr>
        <w:t>Journal of Health and Social Behavior</w:t>
      </w:r>
      <w:r w:rsidR="0003724F" w:rsidRPr="0044353C">
        <w:rPr>
          <w:rFonts w:ascii="Arial" w:hAnsi="Arial" w:cs="Arial"/>
          <w:b/>
          <w:i/>
          <w:sz w:val="22"/>
          <w:szCs w:val="22"/>
        </w:rPr>
        <w:t>.</w:t>
      </w:r>
      <w:r w:rsidR="00872DB0" w:rsidRPr="0044353C">
        <w:rPr>
          <w:rFonts w:ascii="Arial" w:hAnsi="Arial" w:cs="Arial"/>
          <w:i/>
          <w:sz w:val="22"/>
          <w:szCs w:val="22"/>
        </w:rPr>
        <w:t xml:space="preserve"> </w:t>
      </w:r>
      <w:r w:rsidR="009E416A" w:rsidRPr="0044353C">
        <w:rPr>
          <w:rFonts w:ascii="Arial" w:hAnsi="Arial" w:cs="Arial"/>
          <w:sz w:val="22"/>
          <w:szCs w:val="22"/>
        </w:rPr>
        <w:t>53:</w:t>
      </w:r>
      <w:r w:rsidR="00872DB0" w:rsidRPr="0044353C">
        <w:rPr>
          <w:rFonts w:ascii="Arial" w:hAnsi="Arial" w:cs="Arial"/>
          <w:sz w:val="22"/>
          <w:szCs w:val="22"/>
        </w:rPr>
        <w:t>99-123</w:t>
      </w:r>
      <w:r w:rsidRPr="0044353C">
        <w:rPr>
          <w:rFonts w:ascii="Arial" w:hAnsi="Arial" w:cs="Arial"/>
          <w:sz w:val="22"/>
          <w:szCs w:val="22"/>
        </w:rPr>
        <w:t>.</w:t>
      </w:r>
    </w:p>
    <w:p w14:paraId="593C7F1C" w14:textId="2B2024ED" w:rsidR="00596E61" w:rsidRPr="0044353C" w:rsidRDefault="00596E61" w:rsidP="009105C3">
      <w:pPr>
        <w:pStyle w:val="ListParagraph"/>
        <w:rPr>
          <w:rFonts w:ascii="Arial" w:hAnsi="Arial" w:cs="Arial"/>
          <w:sz w:val="22"/>
          <w:szCs w:val="22"/>
          <w:u w:val="single"/>
        </w:rPr>
      </w:pPr>
      <w:r w:rsidRPr="0044353C">
        <w:rPr>
          <w:rFonts w:ascii="Arial" w:hAnsi="Arial" w:cs="Arial"/>
          <w:sz w:val="22"/>
          <w:szCs w:val="22"/>
          <w:u w:val="single"/>
        </w:rPr>
        <w:t>Research covered by North Carolina Public Radio</w:t>
      </w:r>
      <w:r w:rsidR="00E671A9" w:rsidRPr="0044353C">
        <w:rPr>
          <w:rFonts w:ascii="Arial" w:hAnsi="Arial" w:cs="Arial"/>
          <w:sz w:val="22"/>
          <w:szCs w:val="22"/>
          <w:u w:val="single"/>
        </w:rPr>
        <w:t xml:space="preserve"> and</w:t>
      </w:r>
      <w:r w:rsidR="003F62BB" w:rsidRPr="0044353C">
        <w:rPr>
          <w:rFonts w:ascii="Arial" w:hAnsi="Arial" w:cs="Arial"/>
          <w:sz w:val="22"/>
          <w:szCs w:val="22"/>
          <w:u w:val="single"/>
        </w:rPr>
        <w:t xml:space="preserve"> MedPage Today</w:t>
      </w:r>
    </w:p>
    <w:p w14:paraId="00E544E5" w14:textId="77777777" w:rsidR="00CE0970" w:rsidRPr="0044353C" w:rsidRDefault="00CE0970" w:rsidP="00424DBB">
      <w:pPr>
        <w:ind w:left="360" w:hanging="360"/>
        <w:rPr>
          <w:rFonts w:ascii="Arial" w:hAnsi="Arial" w:cs="Arial"/>
          <w:sz w:val="22"/>
          <w:szCs w:val="22"/>
        </w:rPr>
      </w:pPr>
    </w:p>
    <w:p w14:paraId="0DE6057C" w14:textId="002428BB" w:rsidR="00CE0970" w:rsidRPr="0044353C" w:rsidRDefault="00CE0970" w:rsidP="009105C3">
      <w:pPr>
        <w:pStyle w:val="ListParagraph"/>
        <w:numPr>
          <w:ilvl w:val="0"/>
          <w:numId w:val="37"/>
        </w:numPr>
        <w:rPr>
          <w:rFonts w:ascii="Arial" w:hAnsi="Arial" w:cs="Arial"/>
          <w:sz w:val="22"/>
          <w:szCs w:val="22"/>
        </w:rPr>
      </w:pPr>
      <w:r w:rsidRPr="0044353C">
        <w:rPr>
          <w:rFonts w:ascii="Arial" w:hAnsi="Arial" w:cs="Arial"/>
          <w:sz w:val="22"/>
          <w:szCs w:val="22"/>
        </w:rPr>
        <w:t xml:space="preserve">Brady, David, Katelin Isaacs, Martha Reeves, Rebekah </w:t>
      </w:r>
      <w:proofErr w:type="gramStart"/>
      <w:r w:rsidRPr="0044353C">
        <w:rPr>
          <w:rFonts w:ascii="Arial" w:hAnsi="Arial" w:cs="Arial"/>
          <w:sz w:val="22"/>
          <w:szCs w:val="22"/>
        </w:rPr>
        <w:t>Burroway</w:t>
      </w:r>
      <w:proofErr w:type="gramEnd"/>
      <w:r w:rsidRPr="0044353C">
        <w:rPr>
          <w:rFonts w:ascii="Arial" w:hAnsi="Arial" w:cs="Arial"/>
          <w:sz w:val="22"/>
          <w:szCs w:val="22"/>
        </w:rPr>
        <w:t xml:space="preserve"> and </w:t>
      </w:r>
      <w:r w:rsidR="00F41AA3" w:rsidRPr="0044353C">
        <w:rPr>
          <w:rFonts w:ascii="Arial" w:hAnsi="Arial" w:cs="Arial"/>
          <w:sz w:val="22"/>
          <w:szCs w:val="22"/>
        </w:rPr>
        <w:t xml:space="preserve">Megan </w:t>
      </w:r>
      <w:r w:rsidRPr="0044353C">
        <w:rPr>
          <w:rFonts w:ascii="Arial" w:hAnsi="Arial" w:cs="Arial"/>
          <w:sz w:val="22"/>
          <w:szCs w:val="22"/>
        </w:rPr>
        <w:t xml:space="preserve">Reynolds. 2011. </w:t>
      </w:r>
      <w:r w:rsidR="00F33534" w:rsidRPr="0044353C">
        <w:rPr>
          <w:rFonts w:ascii="Arial" w:hAnsi="Arial" w:cs="Arial"/>
          <w:sz w:val="22"/>
          <w:szCs w:val="22"/>
        </w:rPr>
        <w:t>“</w:t>
      </w:r>
      <w:r w:rsidRPr="0044353C">
        <w:rPr>
          <w:rFonts w:ascii="Arial" w:hAnsi="Arial" w:cs="Arial"/>
          <w:sz w:val="22"/>
          <w:szCs w:val="22"/>
        </w:rPr>
        <w:t>Sector, Size, Stability and Scandal: Explaining the Presence of Female Executives in Fortune 500 Firms.</w:t>
      </w:r>
      <w:r w:rsidR="00F33534" w:rsidRPr="0044353C">
        <w:rPr>
          <w:rFonts w:ascii="Arial" w:hAnsi="Arial" w:cs="Arial"/>
          <w:sz w:val="22"/>
          <w:szCs w:val="22"/>
        </w:rPr>
        <w:t>”</w:t>
      </w:r>
      <w:r w:rsidRPr="0044353C">
        <w:rPr>
          <w:rFonts w:ascii="Arial" w:hAnsi="Arial" w:cs="Arial"/>
          <w:sz w:val="22"/>
          <w:szCs w:val="22"/>
        </w:rPr>
        <w:t xml:space="preserve"> </w:t>
      </w:r>
      <w:r w:rsidRPr="0044353C">
        <w:rPr>
          <w:rFonts w:ascii="Arial" w:hAnsi="Arial" w:cs="Arial"/>
          <w:b/>
          <w:i/>
          <w:sz w:val="22"/>
          <w:szCs w:val="22"/>
        </w:rPr>
        <w:t>Gender in Management</w:t>
      </w:r>
      <w:r w:rsidR="0003724F" w:rsidRPr="0044353C">
        <w:rPr>
          <w:rFonts w:ascii="Arial" w:hAnsi="Arial" w:cs="Arial"/>
          <w:b/>
          <w:i/>
          <w:sz w:val="22"/>
          <w:szCs w:val="22"/>
        </w:rPr>
        <w:t>.</w:t>
      </w:r>
      <w:r w:rsidRPr="0044353C">
        <w:rPr>
          <w:rFonts w:ascii="Arial" w:hAnsi="Arial" w:cs="Arial"/>
          <w:b/>
          <w:i/>
          <w:sz w:val="22"/>
          <w:szCs w:val="22"/>
        </w:rPr>
        <w:t xml:space="preserve"> </w:t>
      </w:r>
      <w:r w:rsidR="00DF21E8" w:rsidRPr="0044353C">
        <w:rPr>
          <w:rFonts w:ascii="Arial" w:hAnsi="Arial" w:cs="Arial"/>
          <w:sz w:val="22"/>
          <w:szCs w:val="22"/>
        </w:rPr>
        <w:t>26(</w:t>
      </w:r>
      <w:r w:rsidRPr="0044353C">
        <w:rPr>
          <w:rFonts w:ascii="Arial" w:hAnsi="Arial" w:cs="Arial"/>
          <w:sz w:val="22"/>
          <w:szCs w:val="22"/>
        </w:rPr>
        <w:t>1</w:t>
      </w:r>
      <w:r w:rsidR="00DF21E8" w:rsidRPr="0044353C">
        <w:rPr>
          <w:rFonts w:ascii="Arial" w:hAnsi="Arial" w:cs="Arial"/>
          <w:sz w:val="22"/>
          <w:szCs w:val="22"/>
        </w:rPr>
        <w:t>)</w:t>
      </w:r>
      <w:r w:rsidRPr="0044353C">
        <w:rPr>
          <w:rFonts w:ascii="Arial" w:hAnsi="Arial" w:cs="Arial"/>
          <w:sz w:val="22"/>
          <w:szCs w:val="22"/>
        </w:rPr>
        <w:t xml:space="preserve">: 84-104. </w:t>
      </w:r>
    </w:p>
    <w:p w14:paraId="4C6D18D9" w14:textId="77777777" w:rsidR="00CE0970" w:rsidRPr="0044353C" w:rsidRDefault="00CE0970" w:rsidP="00424DBB">
      <w:pPr>
        <w:ind w:left="360" w:hanging="360"/>
        <w:rPr>
          <w:rFonts w:ascii="Arial" w:hAnsi="Arial" w:cs="Arial"/>
          <w:sz w:val="22"/>
          <w:szCs w:val="22"/>
        </w:rPr>
      </w:pPr>
    </w:p>
    <w:p w14:paraId="5D237EEF" w14:textId="6762D891" w:rsidR="00016381" w:rsidRPr="0044353C" w:rsidRDefault="00016381" w:rsidP="00424DBB">
      <w:pPr>
        <w:ind w:left="360" w:hanging="360"/>
        <w:rPr>
          <w:rFonts w:ascii="Arial" w:hAnsi="Arial" w:cs="Arial"/>
          <w:b/>
          <w:sz w:val="22"/>
          <w:szCs w:val="22"/>
          <w:u w:val="single"/>
        </w:rPr>
      </w:pPr>
      <w:r w:rsidRPr="0044353C">
        <w:rPr>
          <w:rFonts w:ascii="Arial" w:hAnsi="Arial" w:cs="Arial"/>
          <w:b/>
          <w:sz w:val="22"/>
          <w:szCs w:val="22"/>
          <w:u w:val="single"/>
        </w:rPr>
        <w:t>B</w:t>
      </w:r>
      <w:r w:rsidR="00666B2E" w:rsidRPr="0044353C">
        <w:rPr>
          <w:rFonts w:ascii="Arial" w:hAnsi="Arial" w:cs="Arial"/>
          <w:b/>
          <w:sz w:val="22"/>
          <w:szCs w:val="22"/>
          <w:u w:val="single"/>
        </w:rPr>
        <w:t>ook Chapters</w:t>
      </w:r>
    </w:p>
    <w:p w14:paraId="6AF00763" w14:textId="1369EF29" w:rsidR="00016381" w:rsidRPr="0044353C" w:rsidRDefault="00016381" w:rsidP="009105C3">
      <w:pPr>
        <w:pStyle w:val="ListParagraph"/>
        <w:numPr>
          <w:ilvl w:val="0"/>
          <w:numId w:val="38"/>
        </w:numPr>
        <w:rPr>
          <w:rFonts w:ascii="Arial" w:hAnsi="Arial" w:cs="Arial"/>
          <w:sz w:val="22"/>
          <w:szCs w:val="22"/>
        </w:rPr>
      </w:pPr>
      <w:r w:rsidRPr="0044353C">
        <w:rPr>
          <w:rFonts w:ascii="Arial" w:hAnsi="Arial" w:cs="Arial"/>
          <w:sz w:val="22"/>
          <w:szCs w:val="22"/>
        </w:rPr>
        <w:t xml:space="preserve">Riosmena, Fernando, Hiram Beltrán-Sánchez, Megan </w:t>
      </w:r>
      <w:r w:rsidR="009B7FD8" w:rsidRPr="0044353C">
        <w:rPr>
          <w:rFonts w:ascii="Arial" w:hAnsi="Arial" w:cs="Arial"/>
          <w:sz w:val="22"/>
          <w:szCs w:val="22"/>
        </w:rPr>
        <w:t xml:space="preserve">M. </w:t>
      </w:r>
      <w:proofErr w:type="gramStart"/>
      <w:r w:rsidRPr="0044353C">
        <w:rPr>
          <w:rFonts w:ascii="Arial" w:hAnsi="Arial" w:cs="Arial"/>
          <w:sz w:val="22"/>
          <w:szCs w:val="22"/>
        </w:rPr>
        <w:t>Reynolds</w:t>
      </w:r>
      <w:proofErr w:type="gramEnd"/>
      <w:r w:rsidRPr="0044353C">
        <w:rPr>
          <w:rFonts w:ascii="Arial" w:hAnsi="Arial" w:cs="Arial"/>
          <w:sz w:val="22"/>
          <w:szCs w:val="22"/>
        </w:rPr>
        <w:t xml:space="preserve"> and </w:t>
      </w:r>
      <w:r w:rsidRPr="0044353C">
        <w:rPr>
          <w:rFonts w:ascii="Arial" w:hAnsi="Arial" w:cs="Arial"/>
          <w:sz w:val="22"/>
          <w:szCs w:val="22"/>
          <w:u w:val="single"/>
        </w:rPr>
        <w:t>Justin Vinneau</w:t>
      </w:r>
      <w:r w:rsidRPr="0044353C">
        <w:rPr>
          <w:rFonts w:ascii="Arial" w:hAnsi="Arial" w:cs="Arial"/>
          <w:sz w:val="22"/>
          <w:szCs w:val="22"/>
        </w:rPr>
        <w:t xml:space="preserve">. Forthcoming. </w:t>
      </w:r>
      <w:r w:rsidR="00F33534" w:rsidRPr="0044353C">
        <w:rPr>
          <w:rFonts w:ascii="Arial" w:hAnsi="Arial" w:cs="Arial"/>
          <w:sz w:val="22"/>
          <w:szCs w:val="22"/>
        </w:rPr>
        <w:t>“</w:t>
      </w:r>
      <w:r w:rsidRPr="0044353C">
        <w:rPr>
          <w:rFonts w:ascii="Arial" w:hAnsi="Arial" w:cs="Arial"/>
          <w:sz w:val="22"/>
          <w:szCs w:val="22"/>
        </w:rPr>
        <w:t>The Actual and Potential Implications of Rising Immigration Enforcement and Anti-immigrant Sentiment on the Health of the Mexican-origin Population on Both Sides of the Border</w:t>
      </w:r>
      <w:r w:rsidR="00F33534" w:rsidRPr="0044353C">
        <w:rPr>
          <w:rFonts w:ascii="Arial" w:hAnsi="Arial" w:cs="Arial"/>
          <w:sz w:val="22"/>
          <w:szCs w:val="22"/>
        </w:rPr>
        <w:t>”</w:t>
      </w:r>
      <w:r w:rsidRPr="0044353C">
        <w:rPr>
          <w:rFonts w:ascii="Arial" w:hAnsi="Arial" w:cs="Arial"/>
          <w:sz w:val="22"/>
          <w:szCs w:val="22"/>
        </w:rPr>
        <w:t xml:space="preserve"> in </w:t>
      </w:r>
      <w:r w:rsidRPr="0044353C">
        <w:rPr>
          <w:rFonts w:ascii="Arial" w:hAnsi="Arial" w:cs="Arial"/>
          <w:b/>
          <w:sz w:val="22"/>
          <w:szCs w:val="22"/>
        </w:rPr>
        <w:t>Equitable Globalization? Migration, Trade and Race in US-Mexico Relations</w:t>
      </w:r>
      <w:r w:rsidRPr="0044353C">
        <w:rPr>
          <w:rFonts w:ascii="Arial" w:hAnsi="Arial" w:cs="Arial"/>
          <w:sz w:val="22"/>
          <w:szCs w:val="22"/>
        </w:rPr>
        <w:t xml:space="preserve">, edited by Edward Telles and Raúl </w:t>
      </w:r>
      <w:r w:rsidRPr="0044353C">
        <w:rPr>
          <w:rFonts w:ascii="Arial" w:hAnsi="Arial" w:cs="Arial"/>
          <w:bCs/>
          <w:sz w:val="22"/>
          <w:szCs w:val="22"/>
        </w:rPr>
        <w:t>Hinojosa</w:t>
      </w:r>
      <w:r w:rsidRPr="0044353C">
        <w:rPr>
          <w:rFonts w:ascii="Arial" w:hAnsi="Arial" w:cs="Arial"/>
          <w:sz w:val="22"/>
          <w:szCs w:val="22"/>
        </w:rPr>
        <w:t xml:space="preserve">-Ojeda. Berkeley: University of California Press. </w:t>
      </w:r>
    </w:p>
    <w:p w14:paraId="028EB5D0" w14:textId="52750645" w:rsidR="00016381" w:rsidRPr="0044353C" w:rsidRDefault="00016381" w:rsidP="00016381">
      <w:pPr>
        <w:ind w:left="360" w:hanging="360"/>
        <w:rPr>
          <w:rFonts w:ascii="Arial" w:hAnsi="Arial" w:cs="Arial"/>
          <w:b/>
          <w:i/>
          <w:sz w:val="22"/>
          <w:szCs w:val="22"/>
        </w:rPr>
      </w:pPr>
    </w:p>
    <w:p w14:paraId="38042A73" w14:textId="40956C1B" w:rsidR="00016381" w:rsidRPr="0044353C" w:rsidRDefault="00016381" w:rsidP="009105C3">
      <w:pPr>
        <w:pStyle w:val="ListParagraph"/>
        <w:numPr>
          <w:ilvl w:val="0"/>
          <w:numId w:val="38"/>
        </w:numPr>
        <w:rPr>
          <w:rFonts w:ascii="Arial" w:hAnsi="Arial" w:cs="Arial"/>
          <w:sz w:val="22"/>
          <w:szCs w:val="22"/>
        </w:rPr>
      </w:pPr>
      <w:r w:rsidRPr="0044353C">
        <w:rPr>
          <w:rFonts w:ascii="Arial" w:hAnsi="Arial" w:cs="Arial"/>
          <w:sz w:val="22"/>
          <w:szCs w:val="22"/>
        </w:rPr>
        <w:t xml:space="preserve">Read, Jen’nan Ghazal and Megan M. Reynolds. 2012. </w:t>
      </w:r>
      <w:r w:rsidR="00F33534" w:rsidRPr="0044353C">
        <w:rPr>
          <w:rFonts w:ascii="Arial" w:hAnsi="Arial" w:cs="Arial"/>
          <w:sz w:val="22"/>
          <w:szCs w:val="22"/>
        </w:rPr>
        <w:t>“</w:t>
      </w:r>
      <w:r w:rsidRPr="0044353C">
        <w:rPr>
          <w:rFonts w:ascii="Arial" w:hAnsi="Arial" w:cs="Arial"/>
          <w:sz w:val="22"/>
          <w:szCs w:val="22"/>
        </w:rPr>
        <w:t xml:space="preserve">Gender and Health among Mexican and </w:t>
      </w:r>
      <w:proofErr w:type="gramStart"/>
      <w:r w:rsidRPr="0044353C">
        <w:rPr>
          <w:rFonts w:ascii="Arial" w:hAnsi="Arial" w:cs="Arial"/>
          <w:sz w:val="22"/>
          <w:szCs w:val="22"/>
        </w:rPr>
        <w:t>Middle-Eastern</w:t>
      </w:r>
      <w:proofErr w:type="gramEnd"/>
      <w:r w:rsidRPr="0044353C">
        <w:rPr>
          <w:rFonts w:ascii="Arial" w:hAnsi="Arial" w:cs="Arial"/>
          <w:sz w:val="22"/>
          <w:szCs w:val="22"/>
        </w:rPr>
        <w:t xml:space="preserve"> Immigrants</w:t>
      </w:r>
      <w:r w:rsidR="00F33534" w:rsidRPr="0044353C">
        <w:rPr>
          <w:rFonts w:ascii="Arial" w:hAnsi="Arial" w:cs="Arial"/>
          <w:sz w:val="22"/>
          <w:szCs w:val="22"/>
        </w:rPr>
        <w:t>”</w:t>
      </w:r>
      <w:r w:rsidRPr="0044353C">
        <w:rPr>
          <w:rFonts w:ascii="Arial" w:hAnsi="Arial" w:cs="Arial"/>
          <w:sz w:val="22"/>
          <w:szCs w:val="22"/>
        </w:rPr>
        <w:t xml:space="preserve"> in </w:t>
      </w:r>
      <w:r w:rsidRPr="0044353C">
        <w:rPr>
          <w:rFonts w:ascii="Arial" w:hAnsi="Arial" w:cs="Arial"/>
          <w:b/>
          <w:i/>
          <w:sz w:val="22"/>
          <w:szCs w:val="22"/>
        </w:rPr>
        <w:t xml:space="preserve">Health Care and Immigration: Understanding the Connections, </w:t>
      </w:r>
      <w:r w:rsidRPr="0044353C">
        <w:rPr>
          <w:rFonts w:ascii="Arial" w:hAnsi="Arial" w:cs="Arial"/>
          <w:sz w:val="22"/>
          <w:szCs w:val="22"/>
        </w:rPr>
        <w:t xml:space="preserve">edited by Alejandro Portes and Patricia Fernandez-Kelly. Oxford: Routledge-Taylor Francis Group. </w:t>
      </w:r>
    </w:p>
    <w:p w14:paraId="6E7E5E74" w14:textId="77777777" w:rsidR="00016381" w:rsidRPr="0044353C" w:rsidRDefault="00016381" w:rsidP="00016381">
      <w:pPr>
        <w:ind w:left="360" w:hanging="360"/>
        <w:rPr>
          <w:rFonts w:ascii="Arial" w:hAnsi="Arial" w:cs="Arial"/>
          <w:sz w:val="22"/>
          <w:szCs w:val="22"/>
        </w:rPr>
      </w:pPr>
    </w:p>
    <w:p w14:paraId="12F5CD80" w14:textId="5F6C4A20" w:rsidR="00016381" w:rsidRPr="0044353C" w:rsidRDefault="00016381" w:rsidP="009105C3">
      <w:pPr>
        <w:pStyle w:val="ListParagraph"/>
        <w:numPr>
          <w:ilvl w:val="0"/>
          <w:numId w:val="38"/>
        </w:numPr>
        <w:rPr>
          <w:rFonts w:ascii="Arial" w:hAnsi="Arial" w:cs="Arial"/>
          <w:sz w:val="22"/>
          <w:szCs w:val="22"/>
        </w:rPr>
      </w:pPr>
      <w:r w:rsidRPr="0044353C">
        <w:rPr>
          <w:rFonts w:ascii="Arial" w:hAnsi="Arial" w:cs="Arial"/>
          <w:sz w:val="22"/>
          <w:szCs w:val="22"/>
        </w:rPr>
        <w:t xml:space="preserve">Ahlkvist, Jarl, Peter Spitzform, Emily </w:t>
      </w:r>
      <w:proofErr w:type="gramStart"/>
      <w:r w:rsidRPr="0044353C">
        <w:rPr>
          <w:rFonts w:ascii="Arial" w:hAnsi="Arial" w:cs="Arial"/>
          <w:sz w:val="22"/>
          <w:szCs w:val="22"/>
        </w:rPr>
        <w:t>Jones</w:t>
      </w:r>
      <w:proofErr w:type="gramEnd"/>
      <w:r w:rsidRPr="0044353C">
        <w:rPr>
          <w:rFonts w:ascii="Arial" w:hAnsi="Arial" w:cs="Arial"/>
          <w:sz w:val="22"/>
          <w:szCs w:val="22"/>
        </w:rPr>
        <w:t xml:space="preserve"> and Megan Reynolds. 2005. </w:t>
      </w:r>
      <w:r w:rsidR="00F33534" w:rsidRPr="0044353C">
        <w:rPr>
          <w:rFonts w:ascii="Arial" w:hAnsi="Arial" w:cs="Arial"/>
          <w:sz w:val="22"/>
          <w:szCs w:val="22"/>
        </w:rPr>
        <w:t>“</w:t>
      </w:r>
      <w:r w:rsidRPr="0044353C">
        <w:rPr>
          <w:rFonts w:ascii="Arial" w:hAnsi="Arial" w:cs="Arial"/>
          <w:sz w:val="22"/>
          <w:szCs w:val="22"/>
        </w:rPr>
        <w:t>Making Race Matter on Campus: Teaching and Learning about Race in the ‘Whitest State in the Union’</w:t>
      </w:r>
      <w:r w:rsidR="00F33534" w:rsidRPr="0044353C">
        <w:rPr>
          <w:rFonts w:ascii="Arial" w:hAnsi="Arial" w:cs="Arial"/>
          <w:sz w:val="22"/>
          <w:szCs w:val="22"/>
        </w:rPr>
        <w:t>”</w:t>
      </w:r>
      <w:r w:rsidRPr="0044353C">
        <w:rPr>
          <w:rFonts w:ascii="Arial" w:hAnsi="Arial" w:cs="Arial"/>
          <w:sz w:val="22"/>
          <w:szCs w:val="22"/>
        </w:rPr>
        <w:t xml:space="preserve"> pp. 54-71 in </w:t>
      </w:r>
      <w:r w:rsidRPr="0044353C">
        <w:rPr>
          <w:rFonts w:ascii="Arial" w:hAnsi="Arial" w:cs="Arial"/>
          <w:b/>
          <w:i/>
          <w:sz w:val="22"/>
          <w:szCs w:val="22"/>
        </w:rPr>
        <w:t>Challenges in Multicultural Education: Teaching and Taking Diversity Courses</w:t>
      </w:r>
      <w:r w:rsidRPr="0044353C">
        <w:rPr>
          <w:rFonts w:ascii="Arial" w:hAnsi="Arial" w:cs="Arial"/>
          <w:sz w:val="22"/>
          <w:szCs w:val="22"/>
        </w:rPr>
        <w:t>, edited by Norah Peters-Davis and Jeffrey Shultz. Boulder, CO: Paradigm Publishers.</w:t>
      </w:r>
    </w:p>
    <w:p w14:paraId="2964DD97" w14:textId="77777777" w:rsidR="00016381" w:rsidRPr="0044353C" w:rsidRDefault="00016381" w:rsidP="00424DBB">
      <w:pPr>
        <w:ind w:left="360" w:hanging="360"/>
        <w:rPr>
          <w:rFonts w:ascii="Arial" w:hAnsi="Arial" w:cs="Arial"/>
          <w:b/>
          <w:sz w:val="22"/>
          <w:szCs w:val="22"/>
        </w:rPr>
      </w:pPr>
    </w:p>
    <w:p w14:paraId="4C8421AD" w14:textId="2CA406AD" w:rsidR="00F40FFD" w:rsidRPr="0044353C" w:rsidRDefault="00666B2E" w:rsidP="00F40FFD">
      <w:pPr>
        <w:ind w:left="360" w:hanging="360"/>
        <w:rPr>
          <w:rFonts w:ascii="Arial" w:hAnsi="Arial" w:cs="Arial"/>
          <w:b/>
          <w:sz w:val="22"/>
          <w:szCs w:val="22"/>
          <w:u w:val="single"/>
        </w:rPr>
      </w:pPr>
      <w:r w:rsidRPr="0044353C">
        <w:rPr>
          <w:rFonts w:ascii="Arial" w:hAnsi="Arial" w:cs="Arial"/>
          <w:b/>
          <w:sz w:val="22"/>
          <w:szCs w:val="22"/>
          <w:u w:val="single"/>
        </w:rPr>
        <w:t>Works-in-Progress</w:t>
      </w:r>
    </w:p>
    <w:p w14:paraId="26F3E27A" w14:textId="3F4A286C" w:rsidR="003151E8" w:rsidRPr="0044353C" w:rsidRDefault="003151E8" w:rsidP="003151E8">
      <w:pPr>
        <w:pStyle w:val="ListParagraph"/>
        <w:numPr>
          <w:ilvl w:val="0"/>
          <w:numId w:val="43"/>
        </w:numPr>
        <w:rPr>
          <w:rFonts w:ascii="Arial" w:hAnsi="Arial" w:cs="Arial"/>
          <w:sz w:val="22"/>
          <w:szCs w:val="22"/>
        </w:rPr>
      </w:pPr>
      <w:r w:rsidRPr="0044353C">
        <w:rPr>
          <w:rFonts w:ascii="Arial" w:hAnsi="Arial" w:cs="Arial"/>
          <w:sz w:val="22"/>
          <w:szCs w:val="22"/>
        </w:rPr>
        <w:t xml:space="preserve">Reynolds, Megan M. “Power Relations and the Structural Turn in Explanations of Health Disparities” </w:t>
      </w:r>
      <w:r w:rsidR="005A5615" w:rsidRPr="0044353C">
        <w:rPr>
          <w:rFonts w:ascii="Arial" w:hAnsi="Arial" w:cs="Arial"/>
          <w:sz w:val="22"/>
          <w:szCs w:val="22"/>
        </w:rPr>
        <w:t xml:space="preserve">Invited to </w:t>
      </w:r>
      <w:r w:rsidRPr="0044353C">
        <w:rPr>
          <w:rFonts w:ascii="Arial" w:hAnsi="Arial" w:cs="Arial"/>
          <w:b/>
          <w:bCs/>
          <w:sz w:val="22"/>
          <w:szCs w:val="22"/>
        </w:rPr>
        <w:t>International Journal of Social Determinants of Health and Health Services</w:t>
      </w:r>
      <w:r w:rsidR="005A5615" w:rsidRPr="0044353C">
        <w:rPr>
          <w:rFonts w:ascii="Arial" w:hAnsi="Arial" w:cs="Arial"/>
          <w:sz w:val="22"/>
          <w:szCs w:val="22"/>
        </w:rPr>
        <w:t xml:space="preserve"> s</w:t>
      </w:r>
      <w:r w:rsidRPr="0044353C">
        <w:rPr>
          <w:rFonts w:ascii="Arial" w:hAnsi="Arial" w:cs="Arial"/>
          <w:sz w:val="22"/>
          <w:szCs w:val="22"/>
        </w:rPr>
        <w:t xml:space="preserve">pecial </w:t>
      </w:r>
      <w:r w:rsidR="005A5615" w:rsidRPr="0044353C">
        <w:rPr>
          <w:rFonts w:ascii="Arial" w:hAnsi="Arial" w:cs="Arial"/>
          <w:sz w:val="22"/>
          <w:szCs w:val="22"/>
        </w:rPr>
        <w:t>section</w:t>
      </w:r>
      <w:r w:rsidRPr="0044353C">
        <w:rPr>
          <w:rFonts w:ascii="Arial" w:hAnsi="Arial" w:cs="Arial"/>
          <w:sz w:val="22"/>
          <w:szCs w:val="22"/>
        </w:rPr>
        <w:t xml:space="preserve"> on ‘Social Determinants of Health: State-of-the</w:t>
      </w:r>
      <w:r w:rsidR="005A5615" w:rsidRPr="0044353C">
        <w:rPr>
          <w:rFonts w:ascii="Arial" w:hAnsi="Arial" w:cs="Arial"/>
          <w:sz w:val="22"/>
          <w:szCs w:val="22"/>
        </w:rPr>
        <w:t>-</w:t>
      </w:r>
      <w:r w:rsidRPr="0044353C">
        <w:rPr>
          <w:rFonts w:ascii="Arial" w:hAnsi="Arial" w:cs="Arial"/>
          <w:sz w:val="22"/>
          <w:szCs w:val="22"/>
        </w:rPr>
        <w:t xml:space="preserve">art and </w:t>
      </w:r>
      <w:r w:rsidR="005A5615" w:rsidRPr="0044353C">
        <w:rPr>
          <w:rFonts w:ascii="Arial" w:hAnsi="Arial" w:cs="Arial"/>
          <w:sz w:val="22"/>
          <w:szCs w:val="22"/>
        </w:rPr>
        <w:t>F</w:t>
      </w:r>
      <w:r w:rsidRPr="0044353C">
        <w:rPr>
          <w:rFonts w:ascii="Arial" w:hAnsi="Arial" w:cs="Arial"/>
          <w:sz w:val="22"/>
          <w:szCs w:val="22"/>
        </w:rPr>
        <w:t xml:space="preserve">uture </w:t>
      </w:r>
      <w:r w:rsidR="005A5615" w:rsidRPr="0044353C">
        <w:rPr>
          <w:rFonts w:ascii="Arial" w:hAnsi="Arial" w:cs="Arial"/>
          <w:sz w:val="22"/>
          <w:szCs w:val="22"/>
        </w:rPr>
        <w:t>D</w:t>
      </w:r>
      <w:r w:rsidRPr="0044353C">
        <w:rPr>
          <w:rFonts w:ascii="Arial" w:hAnsi="Arial" w:cs="Arial"/>
          <w:sz w:val="22"/>
          <w:szCs w:val="22"/>
        </w:rPr>
        <w:t>irections.’</w:t>
      </w:r>
    </w:p>
    <w:p w14:paraId="504721CE" w14:textId="77777777" w:rsidR="003151E8" w:rsidRPr="0044353C" w:rsidRDefault="003151E8" w:rsidP="003151E8">
      <w:pPr>
        <w:pStyle w:val="ListParagraph"/>
        <w:rPr>
          <w:rFonts w:ascii="Arial" w:hAnsi="Arial" w:cs="Arial"/>
          <w:sz w:val="22"/>
          <w:szCs w:val="22"/>
        </w:rPr>
      </w:pPr>
    </w:p>
    <w:p w14:paraId="1A1A67A1" w14:textId="1CCDDB38" w:rsidR="003B15BE" w:rsidRPr="003B15BE" w:rsidRDefault="003B15BE" w:rsidP="003B15BE">
      <w:pPr>
        <w:pStyle w:val="ListParagraph"/>
        <w:numPr>
          <w:ilvl w:val="0"/>
          <w:numId w:val="43"/>
        </w:numPr>
        <w:rPr>
          <w:rFonts w:ascii="Arial" w:hAnsi="Arial" w:cs="Arial"/>
          <w:sz w:val="22"/>
          <w:szCs w:val="22"/>
        </w:rPr>
      </w:pPr>
      <w:r w:rsidRPr="003B15BE">
        <w:rPr>
          <w:rFonts w:ascii="Arial" w:hAnsi="Arial" w:cs="Arial"/>
          <w:sz w:val="22"/>
          <w:szCs w:val="22"/>
        </w:rPr>
        <w:lastRenderedPageBreak/>
        <w:t xml:space="preserve">Reynolds, Megan M., Fernando Riosmena and </w:t>
      </w:r>
      <w:r>
        <w:rPr>
          <w:rFonts w:ascii="Arial" w:hAnsi="Arial" w:cs="Arial"/>
          <w:sz w:val="22"/>
          <w:szCs w:val="22"/>
        </w:rPr>
        <w:t>Hyesang Noh</w:t>
      </w:r>
      <w:r w:rsidRPr="003B15BE">
        <w:rPr>
          <w:rFonts w:ascii="Arial" w:hAnsi="Arial" w:cs="Arial"/>
          <w:sz w:val="22"/>
          <w:szCs w:val="22"/>
        </w:rPr>
        <w:t xml:space="preserve">. “Co-Ethnic Concentration, Immigration Policy Climates, and Hispanic/Latino Population Health.” </w:t>
      </w:r>
      <w:r>
        <w:rPr>
          <w:rFonts w:ascii="Arial" w:hAnsi="Arial" w:cs="Arial"/>
          <w:sz w:val="22"/>
          <w:szCs w:val="22"/>
        </w:rPr>
        <w:t xml:space="preserve">Presented at </w:t>
      </w:r>
      <w:r w:rsidRPr="003B15BE">
        <w:rPr>
          <w:rFonts w:ascii="Arial" w:hAnsi="Arial" w:cs="Arial"/>
          <w:sz w:val="22"/>
          <w:szCs w:val="22"/>
        </w:rPr>
        <w:t xml:space="preserve">2023 Population Association of America Annual Meeting.  </w:t>
      </w:r>
    </w:p>
    <w:p w14:paraId="4693056B" w14:textId="77777777" w:rsidR="003B15BE" w:rsidRPr="003B15BE" w:rsidRDefault="003B15BE" w:rsidP="003B15BE">
      <w:pPr>
        <w:rPr>
          <w:rFonts w:ascii="Arial" w:hAnsi="Arial" w:cs="Arial"/>
          <w:sz w:val="22"/>
          <w:szCs w:val="22"/>
        </w:rPr>
      </w:pPr>
    </w:p>
    <w:p w14:paraId="71D9E73B" w14:textId="02064BB5" w:rsidR="003B15BE" w:rsidRDefault="004C6A15" w:rsidP="003B15BE">
      <w:pPr>
        <w:pStyle w:val="ListParagraph"/>
        <w:numPr>
          <w:ilvl w:val="0"/>
          <w:numId w:val="43"/>
        </w:numPr>
        <w:rPr>
          <w:rFonts w:ascii="Arial" w:hAnsi="Arial" w:cs="Arial"/>
          <w:sz w:val="22"/>
          <w:szCs w:val="22"/>
        </w:rPr>
      </w:pPr>
      <w:r w:rsidRPr="0044353C">
        <w:rPr>
          <w:rFonts w:ascii="Arial" w:hAnsi="Arial" w:cs="Arial"/>
          <w:sz w:val="22"/>
          <w:szCs w:val="22"/>
        </w:rPr>
        <w:t xml:space="preserve">Reynolds, Megan </w:t>
      </w:r>
      <w:proofErr w:type="gramStart"/>
      <w:r w:rsidRPr="0044353C">
        <w:rPr>
          <w:rFonts w:ascii="Arial" w:hAnsi="Arial" w:cs="Arial"/>
          <w:sz w:val="22"/>
          <w:szCs w:val="22"/>
        </w:rPr>
        <w:t>M.</w:t>
      </w:r>
      <w:proofErr w:type="gramEnd"/>
      <w:r w:rsidR="005A5615" w:rsidRPr="0044353C">
        <w:rPr>
          <w:rFonts w:ascii="Arial" w:hAnsi="Arial" w:cs="Arial"/>
          <w:sz w:val="22"/>
          <w:szCs w:val="22"/>
        </w:rPr>
        <w:t xml:space="preserve"> and </w:t>
      </w:r>
      <w:r w:rsidRPr="0044353C">
        <w:rPr>
          <w:rFonts w:ascii="Arial" w:hAnsi="Arial" w:cs="Arial"/>
          <w:sz w:val="22"/>
          <w:szCs w:val="22"/>
        </w:rPr>
        <w:t xml:space="preserve">Patricia Homan. </w:t>
      </w:r>
      <w:r w:rsidR="00F33534" w:rsidRPr="0044353C">
        <w:rPr>
          <w:rFonts w:ascii="Arial" w:hAnsi="Arial" w:cs="Arial"/>
          <w:sz w:val="22"/>
          <w:szCs w:val="22"/>
        </w:rPr>
        <w:t>“</w:t>
      </w:r>
      <w:r w:rsidRPr="0044353C">
        <w:rPr>
          <w:rFonts w:ascii="Arial" w:hAnsi="Arial" w:cs="Arial"/>
          <w:sz w:val="22"/>
          <w:szCs w:val="22"/>
        </w:rPr>
        <w:t>Power to the People: Power Resources and the Health of States.</w:t>
      </w:r>
      <w:r w:rsidR="00F33534" w:rsidRPr="0044353C">
        <w:rPr>
          <w:rFonts w:ascii="Arial" w:hAnsi="Arial" w:cs="Arial"/>
          <w:sz w:val="22"/>
          <w:szCs w:val="22"/>
        </w:rPr>
        <w:t>”</w:t>
      </w:r>
      <w:r w:rsidRPr="0044353C">
        <w:rPr>
          <w:rFonts w:ascii="Arial" w:hAnsi="Arial" w:cs="Arial"/>
          <w:sz w:val="22"/>
          <w:szCs w:val="22"/>
        </w:rPr>
        <w:t xml:space="preserve"> Presented at 2021 Population Association of America Annual Meeting.  </w:t>
      </w:r>
    </w:p>
    <w:p w14:paraId="4F88BF0A" w14:textId="77777777" w:rsidR="003B15BE" w:rsidRPr="003B15BE" w:rsidRDefault="003B15BE" w:rsidP="003B15BE">
      <w:pPr>
        <w:pStyle w:val="ListParagraph"/>
        <w:rPr>
          <w:rFonts w:ascii="Arial" w:hAnsi="Arial" w:cs="Arial"/>
          <w:sz w:val="22"/>
          <w:szCs w:val="22"/>
        </w:rPr>
      </w:pPr>
    </w:p>
    <w:p w14:paraId="1CF2D6C8" w14:textId="77777777" w:rsidR="003B15BE" w:rsidRPr="003B15BE" w:rsidRDefault="003B15BE" w:rsidP="003B15BE">
      <w:pPr>
        <w:pStyle w:val="ListParagraph"/>
        <w:numPr>
          <w:ilvl w:val="0"/>
          <w:numId w:val="43"/>
        </w:numPr>
        <w:rPr>
          <w:rFonts w:ascii="Arial" w:hAnsi="Arial" w:cs="Arial"/>
          <w:sz w:val="22"/>
          <w:szCs w:val="22"/>
        </w:rPr>
      </w:pPr>
      <w:r w:rsidRPr="003B15BE">
        <w:rPr>
          <w:rFonts w:ascii="Arial" w:hAnsi="Arial" w:cs="Arial"/>
          <w:sz w:val="22"/>
          <w:szCs w:val="22"/>
        </w:rPr>
        <w:t xml:space="preserve">Reynolds, Megan M. “Active Labor Market Policies and US Life Expectancy.” </w:t>
      </w:r>
      <w:r>
        <w:rPr>
          <w:rFonts w:ascii="Arial" w:hAnsi="Arial" w:cs="Arial"/>
          <w:sz w:val="22"/>
          <w:szCs w:val="22"/>
        </w:rPr>
        <w:t xml:space="preserve">Presented at </w:t>
      </w:r>
      <w:r w:rsidRPr="003B15BE">
        <w:rPr>
          <w:rFonts w:ascii="Arial" w:hAnsi="Arial" w:cs="Arial"/>
          <w:sz w:val="22"/>
          <w:szCs w:val="22"/>
        </w:rPr>
        <w:t xml:space="preserve">2021 Interdisciplinary Association for Population Health Science Annual Meeting. </w:t>
      </w:r>
    </w:p>
    <w:p w14:paraId="002EF913" w14:textId="77777777" w:rsidR="003B15BE" w:rsidRDefault="003B15BE" w:rsidP="003B15BE">
      <w:pPr>
        <w:pStyle w:val="ListParagraph"/>
        <w:rPr>
          <w:rFonts w:ascii="Arial" w:hAnsi="Arial" w:cs="Arial"/>
          <w:sz w:val="22"/>
          <w:szCs w:val="22"/>
        </w:rPr>
      </w:pPr>
    </w:p>
    <w:p w14:paraId="52CBB424" w14:textId="2B2687A8" w:rsidR="003B15BE" w:rsidRDefault="004C6A15" w:rsidP="003B15BE">
      <w:pPr>
        <w:pStyle w:val="ListParagraph"/>
        <w:numPr>
          <w:ilvl w:val="0"/>
          <w:numId w:val="43"/>
        </w:numPr>
        <w:rPr>
          <w:rFonts w:ascii="Arial" w:hAnsi="Arial" w:cs="Arial"/>
          <w:sz w:val="22"/>
          <w:szCs w:val="22"/>
        </w:rPr>
      </w:pPr>
      <w:r w:rsidRPr="003B15BE">
        <w:rPr>
          <w:rFonts w:ascii="Arial" w:hAnsi="Arial" w:cs="Arial"/>
          <w:sz w:val="22"/>
          <w:szCs w:val="22"/>
        </w:rPr>
        <w:t xml:space="preserve">Reynolds, Megan M. </w:t>
      </w:r>
      <w:r w:rsidR="00F33534" w:rsidRPr="003B15BE">
        <w:rPr>
          <w:rFonts w:ascii="Arial" w:hAnsi="Arial" w:cs="Arial"/>
          <w:sz w:val="22"/>
          <w:szCs w:val="22"/>
        </w:rPr>
        <w:t>“</w:t>
      </w:r>
      <w:r w:rsidRPr="003B15BE">
        <w:rPr>
          <w:rFonts w:ascii="Arial" w:hAnsi="Arial" w:cs="Arial"/>
          <w:sz w:val="22"/>
          <w:szCs w:val="22"/>
        </w:rPr>
        <w:t>Cross-Level Effects of Union Membership and Density on Depression in Europe.</w:t>
      </w:r>
      <w:r w:rsidR="00F33534" w:rsidRPr="003B15BE">
        <w:rPr>
          <w:rFonts w:ascii="Arial" w:hAnsi="Arial" w:cs="Arial"/>
          <w:sz w:val="22"/>
          <w:szCs w:val="22"/>
        </w:rPr>
        <w:t>”</w:t>
      </w:r>
      <w:r w:rsidRPr="003B15BE">
        <w:rPr>
          <w:rFonts w:ascii="Arial" w:hAnsi="Arial" w:cs="Arial"/>
          <w:sz w:val="22"/>
          <w:szCs w:val="22"/>
        </w:rPr>
        <w:t xml:space="preserve"> Presented at </w:t>
      </w:r>
      <w:r w:rsidR="003B15BE" w:rsidRPr="003B15BE">
        <w:rPr>
          <w:rFonts w:ascii="Arial" w:hAnsi="Arial" w:cs="Arial"/>
          <w:sz w:val="22"/>
          <w:szCs w:val="22"/>
        </w:rPr>
        <w:t xml:space="preserve">2021 Interdisciplinary Association for Population Health Science Annual Meeting. </w:t>
      </w:r>
    </w:p>
    <w:p w14:paraId="415C5C4E" w14:textId="77777777" w:rsidR="003B15BE" w:rsidRDefault="003B15BE" w:rsidP="003B15BE"/>
    <w:p w14:paraId="4951B393" w14:textId="77777777" w:rsidR="005A5615" w:rsidRPr="0044353C" w:rsidRDefault="005A5615" w:rsidP="005A5615">
      <w:pPr>
        <w:pStyle w:val="ListParagraph"/>
        <w:numPr>
          <w:ilvl w:val="0"/>
          <w:numId w:val="43"/>
        </w:numPr>
        <w:rPr>
          <w:rFonts w:ascii="Arial" w:hAnsi="Arial" w:cs="Arial"/>
          <w:sz w:val="22"/>
          <w:szCs w:val="22"/>
        </w:rPr>
      </w:pPr>
      <w:r w:rsidRPr="0044353C">
        <w:rPr>
          <w:rFonts w:ascii="Arial" w:hAnsi="Arial" w:cs="Arial"/>
          <w:sz w:val="22"/>
          <w:szCs w:val="22"/>
        </w:rPr>
        <w:t xml:space="preserve">Reynolds, Megan </w:t>
      </w:r>
      <w:proofErr w:type="gramStart"/>
      <w:r w:rsidRPr="0044353C">
        <w:rPr>
          <w:rFonts w:ascii="Arial" w:hAnsi="Arial" w:cs="Arial"/>
          <w:sz w:val="22"/>
          <w:szCs w:val="22"/>
        </w:rPr>
        <w:t>M.</w:t>
      </w:r>
      <w:proofErr w:type="gramEnd"/>
      <w:r w:rsidRPr="0044353C">
        <w:rPr>
          <w:rFonts w:ascii="Arial" w:hAnsi="Arial" w:cs="Arial"/>
          <w:sz w:val="22"/>
          <w:szCs w:val="22"/>
        </w:rPr>
        <w:t xml:space="preserve"> and Sandro Galea. “Power Relations and Population Health.” </w:t>
      </w:r>
    </w:p>
    <w:p w14:paraId="67288079" w14:textId="77777777" w:rsidR="005A5615" w:rsidRPr="0044353C" w:rsidRDefault="005A5615" w:rsidP="005A5615">
      <w:pPr>
        <w:pStyle w:val="ListParagraph"/>
        <w:rPr>
          <w:rFonts w:ascii="Arial" w:hAnsi="Arial" w:cs="Arial"/>
          <w:sz w:val="22"/>
          <w:szCs w:val="22"/>
        </w:rPr>
      </w:pPr>
    </w:p>
    <w:p w14:paraId="0BB0F29C" w14:textId="39F165CB" w:rsidR="007D4699" w:rsidRPr="0044353C" w:rsidRDefault="007D4699" w:rsidP="007D4699">
      <w:pPr>
        <w:ind w:left="360" w:hanging="360"/>
        <w:rPr>
          <w:rFonts w:ascii="Arial" w:hAnsi="Arial" w:cs="Arial"/>
          <w:sz w:val="22"/>
          <w:szCs w:val="22"/>
        </w:rPr>
      </w:pPr>
    </w:p>
    <w:p w14:paraId="2FF3B825" w14:textId="25748A39" w:rsidR="00081B0C" w:rsidRPr="0044353C" w:rsidRDefault="00081B0C" w:rsidP="00F05449">
      <w:pPr>
        <w:rPr>
          <w:rFonts w:ascii="Arial" w:hAnsi="Arial" w:cs="Arial"/>
          <w:b/>
          <w:bCs/>
          <w:sz w:val="22"/>
          <w:szCs w:val="22"/>
        </w:rPr>
      </w:pPr>
      <w:r w:rsidRPr="0044353C">
        <w:rPr>
          <w:rFonts w:ascii="Arial" w:hAnsi="Arial" w:cs="Arial"/>
          <w:b/>
          <w:bCs/>
          <w:sz w:val="22"/>
          <w:szCs w:val="22"/>
        </w:rPr>
        <w:t>FUNDING, FELLOWSHIPS AND HONORS</w:t>
      </w:r>
    </w:p>
    <w:p w14:paraId="56B5EC62" w14:textId="6337E48D" w:rsidR="009105C3" w:rsidRPr="0044353C" w:rsidRDefault="009105C3" w:rsidP="005240E6">
      <w:pPr>
        <w:pStyle w:val="ListParagraph"/>
        <w:ind w:left="0"/>
        <w:rPr>
          <w:rFonts w:ascii="Arial" w:hAnsi="Arial" w:cs="Arial"/>
          <w:b/>
          <w:sz w:val="22"/>
          <w:szCs w:val="22"/>
          <w:u w:val="single"/>
        </w:rPr>
      </w:pPr>
      <w:bookmarkStart w:id="1" w:name="_Hlk521920617"/>
      <w:r w:rsidRPr="0044353C">
        <w:rPr>
          <w:rFonts w:ascii="Arial" w:hAnsi="Arial" w:cs="Arial"/>
          <w:b/>
          <w:sz w:val="22"/>
          <w:szCs w:val="22"/>
          <w:u w:val="single"/>
        </w:rPr>
        <w:t>Current</w:t>
      </w:r>
    </w:p>
    <w:p w14:paraId="69DD7DA7" w14:textId="6237FDCC" w:rsidR="00E0462A" w:rsidRPr="0044353C" w:rsidRDefault="00E0462A" w:rsidP="00D85D8A">
      <w:pPr>
        <w:rPr>
          <w:rFonts w:ascii="Arial" w:hAnsi="Arial" w:cs="Arial"/>
          <w:sz w:val="22"/>
          <w:szCs w:val="22"/>
        </w:rPr>
      </w:pPr>
      <w:r w:rsidRPr="0044353C">
        <w:rPr>
          <w:rFonts w:ascii="Arial" w:hAnsi="Arial" w:cs="Arial"/>
          <w:sz w:val="22"/>
          <w:szCs w:val="22"/>
        </w:rPr>
        <w:t xml:space="preserve">National Institute on Child Health and Human Development </w:t>
      </w:r>
      <w:r w:rsidR="008451B8" w:rsidRPr="0044353C">
        <w:rPr>
          <w:rFonts w:ascii="Arial" w:hAnsi="Arial" w:cs="Arial"/>
          <w:sz w:val="22"/>
          <w:szCs w:val="22"/>
        </w:rPr>
        <w:t xml:space="preserve">Research Project Grant </w:t>
      </w:r>
      <w:r w:rsidRPr="0044353C">
        <w:rPr>
          <w:rFonts w:ascii="Arial" w:hAnsi="Arial" w:cs="Arial"/>
          <w:sz w:val="22"/>
          <w:szCs w:val="22"/>
        </w:rPr>
        <w:t>(R01)</w:t>
      </w:r>
      <w:r w:rsidR="00D85D8A" w:rsidRPr="0044353C">
        <w:rPr>
          <w:rFonts w:ascii="Arial" w:hAnsi="Arial" w:cs="Arial"/>
          <w:sz w:val="22"/>
          <w:szCs w:val="22"/>
        </w:rPr>
        <w:t xml:space="preserve"> (</w:t>
      </w:r>
      <w:hyperlink r:id="rId15" w:tgtFrame="_blank" w:history="1">
        <w:r w:rsidR="00D85D8A" w:rsidRPr="0044353C">
          <w:rPr>
            <w:rStyle w:val="Hyperlink"/>
            <w:rFonts w:ascii="Arial" w:hAnsi="Arial" w:cs="Arial"/>
            <w:color w:val="auto"/>
            <w:sz w:val="22"/>
            <w:szCs w:val="22"/>
            <w:u w:val="none"/>
          </w:rPr>
          <w:t>1R01HD107077-01A1</w:t>
        </w:r>
      </w:hyperlink>
      <w:r w:rsidR="00D85D8A" w:rsidRPr="0044353C">
        <w:rPr>
          <w:rFonts w:ascii="Arial" w:hAnsi="Arial" w:cs="Arial"/>
          <w:sz w:val="22"/>
          <w:szCs w:val="22"/>
        </w:rPr>
        <w:t>)</w:t>
      </w:r>
    </w:p>
    <w:p w14:paraId="712A5FFC" w14:textId="77777777" w:rsidR="00E0462A" w:rsidRPr="0044353C" w:rsidRDefault="00E0462A" w:rsidP="00E0462A">
      <w:pPr>
        <w:pStyle w:val="ListParagraph"/>
        <w:ind w:left="0"/>
        <w:rPr>
          <w:rFonts w:ascii="Arial" w:hAnsi="Arial" w:cs="Arial"/>
          <w:sz w:val="22"/>
          <w:szCs w:val="22"/>
        </w:rPr>
      </w:pPr>
      <w:r w:rsidRPr="0044353C">
        <w:rPr>
          <w:rFonts w:ascii="Arial" w:hAnsi="Arial" w:cs="Arial"/>
          <w:sz w:val="22"/>
          <w:szCs w:val="22"/>
        </w:rPr>
        <w:t>“</w:t>
      </w:r>
      <w:r w:rsidRPr="0044353C">
        <w:rPr>
          <w:rFonts w:ascii="Arial" w:eastAsia="SimSun" w:hAnsi="Arial" w:cs="Arial"/>
          <w:sz w:val="22"/>
          <w:szCs w:val="22"/>
        </w:rPr>
        <w:t>Understanding the Relationship Between Economic Security Policy Generosity and Birth Outcomes among Socio-Economically Disadvantaged Women</w:t>
      </w:r>
      <w:r w:rsidRPr="0044353C">
        <w:rPr>
          <w:rFonts w:ascii="Arial" w:hAnsi="Arial" w:cs="Arial"/>
          <w:sz w:val="22"/>
          <w:szCs w:val="22"/>
        </w:rPr>
        <w:t>”</w:t>
      </w:r>
    </w:p>
    <w:p w14:paraId="01B12B1B" w14:textId="77777777" w:rsidR="00E0462A" w:rsidRPr="0044353C" w:rsidRDefault="00E0462A" w:rsidP="00E0462A">
      <w:pPr>
        <w:pStyle w:val="ListParagraph"/>
        <w:ind w:left="0"/>
        <w:rPr>
          <w:rFonts w:ascii="Arial" w:hAnsi="Arial" w:cs="Arial"/>
          <w:sz w:val="22"/>
          <w:szCs w:val="22"/>
        </w:rPr>
      </w:pPr>
      <w:r w:rsidRPr="0044353C">
        <w:rPr>
          <w:rFonts w:ascii="Arial" w:hAnsi="Arial" w:cs="Arial"/>
          <w:sz w:val="22"/>
          <w:szCs w:val="22"/>
        </w:rPr>
        <w:t xml:space="preserve">Role: Principal-Investigator </w:t>
      </w:r>
    </w:p>
    <w:p w14:paraId="04CF554C" w14:textId="77777777" w:rsidR="00E0462A" w:rsidRPr="0044353C" w:rsidRDefault="00E0462A" w:rsidP="00E0462A">
      <w:pPr>
        <w:rPr>
          <w:rFonts w:ascii="Arial" w:hAnsi="Arial" w:cs="Arial"/>
          <w:sz w:val="22"/>
          <w:szCs w:val="22"/>
        </w:rPr>
      </w:pPr>
      <w:r w:rsidRPr="0044353C">
        <w:rPr>
          <w:rFonts w:ascii="Arial" w:hAnsi="Arial" w:cs="Arial"/>
          <w:sz w:val="22"/>
          <w:szCs w:val="22"/>
        </w:rPr>
        <w:t xml:space="preserve">This study examines how combinations of economic security policies affect the risk of low birth weight and preterm birth among low-income women. Using a multilevel approach combining administrative and survey data, we examine how birth outcomes of women in the Panel Study of Income Dynamics differ as a function of variation within and across states in the combined generosity of the Supplemental Nutrition Assistance Program, the Earned Income Tax Credit, the minimum wage, and Unemployment Insurance. </w:t>
      </w:r>
    </w:p>
    <w:p w14:paraId="194B8AE3" w14:textId="77777777" w:rsidR="00E0462A" w:rsidRPr="0044353C" w:rsidRDefault="00E0462A" w:rsidP="009105C3">
      <w:pPr>
        <w:pStyle w:val="ListParagraph"/>
        <w:ind w:left="0"/>
        <w:rPr>
          <w:rFonts w:ascii="Arial" w:hAnsi="Arial" w:cs="Arial"/>
          <w:sz w:val="22"/>
          <w:szCs w:val="22"/>
        </w:rPr>
      </w:pPr>
    </w:p>
    <w:p w14:paraId="6940A555" w14:textId="03D0E2C8" w:rsidR="00E0462A" w:rsidRPr="0044353C" w:rsidRDefault="00CA3C4B" w:rsidP="00CA3C4B">
      <w:pPr>
        <w:pStyle w:val="ListParagraph"/>
        <w:ind w:left="0"/>
        <w:rPr>
          <w:rFonts w:ascii="Arial" w:hAnsi="Arial" w:cs="Arial"/>
          <w:sz w:val="22"/>
          <w:szCs w:val="22"/>
        </w:rPr>
      </w:pPr>
      <w:r w:rsidRPr="0044353C">
        <w:rPr>
          <w:rFonts w:ascii="Arial" w:hAnsi="Arial" w:cs="Arial"/>
          <w:sz w:val="22"/>
          <w:szCs w:val="22"/>
        </w:rPr>
        <w:t xml:space="preserve">National Institute on Minority Health and Health Disparities </w:t>
      </w:r>
      <w:r w:rsidR="00E0462A" w:rsidRPr="0044353C">
        <w:rPr>
          <w:rFonts w:ascii="Arial" w:hAnsi="Arial" w:cs="Arial"/>
          <w:sz w:val="22"/>
          <w:szCs w:val="22"/>
        </w:rPr>
        <w:t>Loan Repayment Program</w:t>
      </w:r>
      <w:r w:rsidR="00D85D8A" w:rsidRPr="0044353C">
        <w:rPr>
          <w:rFonts w:ascii="Arial" w:hAnsi="Arial" w:cs="Arial"/>
          <w:sz w:val="22"/>
          <w:szCs w:val="22"/>
        </w:rPr>
        <w:t xml:space="preserve"> (L60MD013207)</w:t>
      </w:r>
    </w:p>
    <w:p w14:paraId="7013961A" w14:textId="3EFBB8FE" w:rsidR="00E0462A" w:rsidRPr="0044353C" w:rsidRDefault="00E0462A" w:rsidP="00CA3C4B">
      <w:pPr>
        <w:rPr>
          <w:rFonts w:ascii="Arial" w:hAnsi="Arial" w:cs="Arial"/>
          <w:sz w:val="22"/>
          <w:szCs w:val="22"/>
        </w:rPr>
      </w:pPr>
      <w:r w:rsidRPr="0044353C">
        <w:rPr>
          <w:rFonts w:ascii="Arial" w:hAnsi="Arial" w:cs="Arial"/>
          <w:sz w:val="22"/>
          <w:szCs w:val="22"/>
        </w:rPr>
        <w:t>“</w:t>
      </w:r>
      <w:r w:rsidR="00CA3C4B" w:rsidRPr="0044353C">
        <w:rPr>
          <w:rFonts w:ascii="Arial" w:hAnsi="Arial" w:cs="Arial"/>
          <w:sz w:val="22"/>
          <w:szCs w:val="22"/>
        </w:rPr>
        <w:t>Economic Security Policy and Birth Outcomes among Socio-economically Disadvantaged Women</w:t>
      </w:r>
      <w:r w:rsidRPr="0044353C">
        <w:rPr>
          <w:rFonts w:ascii="Arial" w:hAnsi="Arial" w:cs="Arial"/>
          <w:sz w:val="22"/>
          <w:szCs w:val="22"/>
        </w:rPr>
        <w:t>”</w:t>
      </w:r>
      <w:r w:rsidRPr="0044353C">
        <w:rPr>
          <w:rFonts w:ascii="Arial" w:hAnsi="Arial" w:cs="Arial"/>
          <w:sz w:val="22"/>
          <w:szCs w:val="22"/>
        </w:rPr>
        <w:tab/>
      </w:r>
    </w:p>
    <w:p w14:paraId="3A7256B0" w14:textId="77777777" w:rsidR="00E0462A" w:rsidRPr="0044353C" w:rsidRDefault="00E0462A" w:rsidP="00E0462A">
      <w:pPr>
        <w:pStyle w:val="Section"/>
        <w:tabs>
          <w:tab w:val="clear" w:pos="0"/>
          <w:tab w:val="left" w:pos="-2880"/>
        </w:tabs>
        <w:ind w:left="0"/>
        <w:rPr>
          <w:rFonts w:cs="Arial"/>
          <w:sz w:val="22"/>
          <w:szCs w:val="22"/>
        </w:rPr>
      </w:pPr>
      <w:r w:rsidRPr="0044353C">
        <w:rPr>
          <w:rFonts w:cs="Arial"/>
          <w:sz w:val="22"/>
          <w:szCs w:val="22"/>
        </w:rPr>
        <w:t>Role: Principal Investigator</w:t>
      </w:r>
      <w:r w:rsidRPr="0044353C">
        <w:rPr>
          <w:rFonts w:cs="Arial"/>
          <w:sz w:val="22"/>
          <w:szCs w:val="22"/>
        </w:rPr>
        <w:tab/>
      </w:r>
    </w:p>
    <w:p w14:paraId="1F0BF15A" w14:textId="15E5AC69" w:rsidR="00E0462A" w:rsidRPr="0044353C" w:rsidRDefault="00C73532" w:rsidP="009105C3">
      <w:pPr>
        <w:pStyle w:val="ListParagraph"/>
        <w:ind w:left="0"/>
        <w:rPr>
          <w:rFonts w:ascii="Arial" w:hAnsi="Arial" w:cs="Arial"/>
          <w:sz w:val="22"/>
          <w:szCs w:val="22"/>
        </w:rPr>
      </w:pPr>
      <w:r w:rsidRPr="0044353C">
        <w:rPr>
          <w:rFonts w:ascii="Arial" w:hAnsi="Arial" w:cs="Arial"/>
          <w:sz w:val="22"/>
          <w:szCs w:val="22"/>
        </w:rPr>
        <w:t>Using the Panel Study of Income Dynamics, this study (1) examines how individual ESPs and ESP combinations compare to one another in terms of the size of their effects on LBW and PTB; (2) determines the relative contribution of four potential mediators explaining the link between ESP generosity and birth outcomes (i.e., healthcare access, food insecurity, psychological distress, and prenatal health behaviors); and (3) identifies whether the effects of ESP generosity is moderated by poverty level, race, marital status, and education.</w:t>
      </w:r>
    </w:p>
    <w:p w14:paraId="68A42887" w14:textId="77777777" w:rsidR="00C73532" w:rsidRPr="0044353C" w:rsidRDefault="00C73532" w:rsidP="009105C3">
      <w:pPr>
        <w:pStyle w:val="ListParagraph"/>
        <w:ind w:left="0"/>
        <w:rPr>
          <w:rFonts w:ascii="Arial" w:hAnsi="Arial" w:cs="Arial"/>
          <w:sz w:val="22"/>
          <w:szCs w:val="22"/>
        </w:rPr>
      </w:pPr>
    </w:p>
    <w:p w14:paraId="4BB95E20" w14:textId="30250D2B" w:rsidR="009105C3" w:rsidRPr="0044353C" w:rsidRDefault="009105C3" w:rsidP="009105C3">
      <w:pPr>
        <w:pStyle w:val="ListParagraph"/>
        <w:ind w:left="0"/>
        <w:rPr>
          <w:rFonts w:ascii="Arial" w:hAnsi="Arial" w:cs="Arial"/>
          <w:sz w:val="22"/>
          <w:szCs w:val="22"/>
        </w:rPr>
      </w:pPr>
      <w:r w:rsidRPr="0044353C">
        <w:rPr>
          <w:rFonts w:ascii="Arial" w:hAnsi="Arial" w:cs="Arial"/>
          <w:sz w:val="22"/>
          <w:szCs w:val="22"/>
        </w:rPr>
        <w:t xml:space="preserve">National Institute on Aging Research Project Grant (R01) </w:t>
      </w:r>
      <w:r w:rsidR="00B546D4" w:rsidRPr="0044353C">
        <w:rPr>
          <w:rFonts w:ascii="Arial" w:hAnsi="Arial" w:cs="Arial"/>
          <w:sz w:val="22"/>
          <w:szCs w:val="22"/>
        </w:rPr>
        <w:t>(1R01AG068392-01A1)</w:t>
      </w:r>
    </w:p>
    <w:p w14:paraId="215CD103" w14:textId="71AF8ED9" w:rsidR="009105C3" w:rsidRPr="0044353C" w:rsidRDefault="00F33534" w:rsidP="009105C3">
      <w:pPr>
        <w:pStyle w:val="ListParagraph"/>
        <w:ind w:left="0"/>
        <w:rPr>
          <w:rFonts w:ascii="Arial" w:hAnsi="Arial" w:cs="Arial"/>
          <w:sz w:val="22"/>
          <w:szCs w:val="22"/>
        </w:rPr>
      </w:pPr>
      <w:bookmarkStart w:id="2" w:name="_Hlk7981281"/>
      <w:r w:rsidRPr="0044353C">
        <w:rPr>
          <w:rFonts w:ascii="Arial" w:hAnsi="Arial" w:cs="Arial"/>
          <w:sz w:val="22"/>
          <w:szCs w:val="22"/>
        </w:rPr>
        <w:t>“</w:t>
      </w:r>
      <w:r w:rsidR="009105C3" w:rsidRPr="0044353C">
        <w:rPr>
          <w:rFonts w:ascii="Arial" w:hAnsi="Arial" w:cs="Arial"/>
          <w:sz w:val="22"/>
          <w:szCs w:val="22"/>
        </w:rPr>
        <w:t>Health of Aging Mexicans on Both Sides of the Border</w:t>
      </w:r>
      <w:bookmarkEnd w:id="2"/>
      <w:r w:rsidRPr="0044353C">
        <w:rPr>
          <w:rFonts w:ascii="Arial" w:hAnsi="Arial" w:cs="Arial"/>
          <w:sz w:val="22"/>
          <w:szCs w:val="22"/>
        </w:rPr>
        <w:t>”</w:t>
      </w:r>
    </w:p>
    <w:p w14:paraId="00CB1C56" w14:textId="77777777" w:rsidR="009105C3" w:rsidRPr="0044353C" w:rsidRDefault="009105C3" w:rsidP="009105C3">
      <w:pPr>
        <w:pStyle w:val="ListParagraph"/>
        <w:ind w:left="0"/>
        <w:rPr>
          <w:rFonts w:ascii="Arial" w:hAnsi="Arial" w:cs="Arial"/>
          <w:sz w:val="22"/>
          <w:szCs w:val="22"/>
        </w:rPr>
      </w:pPr>
      <w:r w:rsidRPr="0044353C">
        <w:rPr>
          <w:rFonts w:ascii="Arial" w:hAnsi="Arial" w:cs="Arial"/>
          <w:sz w:val="22"/>
          <w:szCs w:val="22"/>
        </w:rPr>
        <w:t>Role: Co-Investigator (PI: Fernando Riosmena)</w:t>
      </w:r>
    </w:p>
    <w:p w14:paraId="0B0AC438" w14:textId="77777777" w:rsidR="009105C3" w:rsidRPr="0044353C" w:rsidRDefault="009105C3" w:rsidP="009105C3">
      <w:pPr>
        <w:pStyle w:val="ListParagraph"/>
        <w:ind w:left="0"/>
        <w:rPr>
          <w:rFonts w:ascii="Arial" w:hAnsi="Arial" w:cs="Arial"/>
          <w:b/>
          <w:sz w:val="22"/>
          <w:szCs w:val="22"/>
        </w:rPr>
      </w:pPr>
      <w:r w:rsidRPr="0044353C">
        <w:rPr>
          <w:rFonts w:ascii="Arial" w:hAnsi="Arial" w:cs="Arial"/>
          <w:sz w:val="22"/>
          <w:szCs w:val="22"/>
        </w:rPr>
        <w:t>This study</w:t>
      </w:r>
      <w:r w:rsidRPr="0044353C">
        <w:rPr>
          <w:rFonts w:ascii="Arial" w:hAnsi="Arial" w:cs="Arial"/>
          <w:b/>
          <w:sz w:val="22"/>
          <w:szCs w:val="22"/>
        </w:rPr>
        <w:t xml:space="preserve"> </w:t>
      </w:r>
      <w:r w:rsidRPr="0044353C">
        <w:rPr>
          <w:rStyle w:val="fontstyle01"/>
          <w:rFonts w:ascii="Arial" w:hAnsi="Arial" w:cs="Arial"/>
          <w:b w:val="0"/>
          <w:color w:val="auto"/>
          <w:sz w:val="22"/>
          <w:szCs w:val="22"/>
        </w:rPr>
        <w:t xml:space="preserve">examines how changes to migration patterns and policies shape aging in the </w:t>
      </w:r>
      <w:proofErr w:type="gramStart"/>
      <w:r w:rsidRPr="0044353C">
        <w:rPr>
          <w:rStyle w:val="fontstyle01"/>
          <w:rFonts w:ascii="Arial" w:hAnsi="Arial" w:cs="Arial"/>
          <w:b w:val="0"/>
          <w:color w:val="auto"/>
          <w:sz w:val="22"/>
          <w:szCs w:val="22"/>
        </w:rPr>
        <w:t>Mexican-origin</w:t>
      </w:r>
      <w:proofErr w:type="gramEnd"/>
      <w:r w:rsidRPr="0044353C">
        <w:rPr>
          <w:rFonts w:ascii="Arial" w:hAnsi="Arial" w:cs="Arial"/>
          <w:b/>
          <w:sz w:val="22"/>
          <w:szCs w:val="22"/>
        </w:rPr>
        <w:br/>
      </w:r>
      <w:r w:rsidRPr="0044353C">
        <w:rPr>
          <w:rStyle w:val="fontstyle01"/>
          <w:rFonts w:ascii="Arial" w:hAnsi="Arial" w:cs="Arial"/>
          <w:b w:val="0"/>
          <w:color w:val="auto"/>
          <w:sz w:val="22"/>
          <w:szCs w:val="22"/>
        </w:rPr>
        <w:t xml:space="preserve">population on both the U.S. and Mexico. Using a novel, binational approach, we examine how the mental and physical health of older adults has changed over time and across cohorts as a function of their migration experiences. We analyze rich longitudinal data from comparable surveys, the </w:t>
      </w:r>
      <w:proofErr w:type="gramStart"/>
      <w:r w:rsidRPr="0044353C">
        <w:rPr>
          <w:rStyle w:val="fontstyle01"/>
          <w:rFonts w:ascii="Arial" w:hAnsi="Arial" w:cs="Arial"/>
          <w:b w:val="0"/>
          <w:color w:val="auto"/>
          <w:sz w:val="22"/>
          <w:szCs w:val="22"/>
        </w:rPr>
        <w:t>Health</w:t>
      </w:r>
      <w:proofErr w:type="gramEnd"/>
      <w:r w:rsidRPr="0044353C">
        <w:rPr>
          <w:rStyle w:val="fontstyle01"/>
          <w:rFonts w:ascii="Arial" w:hAnsi="Arial" w:cs="Arial"/>
          <w:b w:val="0"/>
          <w:color w:val="auto"/>
          <w:sz w:val="22"/>
          <w:szCs w:val="22"/>
        </w:rPr>
        <w:t xml:space="preserve"> and Retirement Study (HRS) in the United States and the Mexican Health and Aging Study (MHAS) in Mexico, allowing us to concurrently study multiple cohorts binationally in the 2001-2021 period. We use georeferenced data from both surveys to link place- and time- varying data on migration policy and practices in the U.S.</w:t>
      </w:r>
    </w:p>
    <w:p w14:paraId="7247E8C2" w14:textId="77777777" w:rsidR="009105C3" w:rsidRPr="0044353C" w:rsidRDefault="009105C3" w:rsidP="005240E6">
      <w:pPr>
        <w:pStyle w:val="ListParagraph"/>
        <w:ind w:left="0"/>
        <w:rPr>
          <w:rFonts w:ascii="Arial" w:hAnsi="Arial" w:cs="Arial"/>
          <w:b/>
          <w:sz w:val="22"/>
          <w:szCs w:val="22"/>
          <w:u w:val="single"/>
        </w:rPr>
      </w:pPr>
    </w:p>
    <w:p w14:paraId="34BB8BAE" w14:textId="77777777" w:rsidR="005C156A" w:rsidRDefault="005C156A">
      <w:pPr>
        <w:rPr>
          <w:rFonts w:ascii="Arial" w:hAnsi="Arial" w:cs="Arial"/>
          <w:b/>
          <w:sz w:val="22"/>
          <w:szCs w:val="22"/>
          <w:u w:val="single"/>
        </w:rPr>
      </w:pPr>
      <w:r>
        <w:rPr>
          <w:rFonts w:ascii="Arial" w:hAnsi="Arial" w:cs="Arial"/>
          <w:b/>
          <w:sz w:val="22"/>
          <w:szCs w:val="22"/>
          <w:u w:val="single"/>
        </w:rPr>
        <w:br w:type="page"/>
      </w:r>
    </w:p>
    <w:p w14:paraId="6A0A302A" w14:textId="2A34555D" w:rsidR="005240E6" w:rsidRPr="0044353C" w:rsidRDefault="005A5615" w:rsidP="005240E6">
      <w:pPr>
        <w:pStyle w:val="ListParagraph"/>
        <w:ind w:left="0"/>
        <w:rPr>
          <w:rFonts w:ascii="Arial" w:hAnsi="Arial" w:cs="Arial"/>
          <w:b/>
          <w:sz w:val="22"/>
          <w:szCs w:val="22"/>
          <w:u w:val="single"/>
        </w:rPr>
      </w:pPr>
      <w:r w:rsidRPr="0044353C">
        <w:rPr>
          <w:rFonts w:ascii="Arial" w:hAnsi="Arial" w:cs="Arial"/>
          <w:b/>
          <w:sz w:val="22"/>
          <w:szCs w:val="22"/>
          <w:u w:val="single"/>
        </w:rPr>
        <w:lastRenderedPageBreak/>
        <w:t>Pending Review</w:t>
      </w:r>
    </w:p>
    <w:p w14:paraId="7A1363FF" w14:textId="742C0E49" w:rsidR="00E0462A" w:rsidRPr="00461D26" w:rsidRDefault="00E0462A" w:rsidP="005240E6">
      <w:pPr>
        <w:pStyle w:val="ListParagraph"/>
        <w:ind w:left="0"/>
        <w:rPr>
          <w:rFonts w:ascii="Arial" w:hAnsi="Arial" w:cs="Arial"/>
          <w:bCs/>
          <w:sz w:val="22"/>
          <w:szCs w:val="22"/>
        </w:rPr>
      </w:pPr>
      <w:r w:rsidRPr="00461D26">
        <w:rPr>
          <w:rFonts w:ascii="Arial" w:hAnsi="Arial" w:cs="Arial"/>
          <w:bCs/>
          <w:sz w:val="22"/>
          <w:szCs w:val="22"/>
        </w:rPr>
        <w:t>National Institute on Aging</w:t>
      </w:r>
      <w:r w:rsidR="008451B8" w:rsidRPr="00461D26">
        <w:rPr>
          <w:rFonts w:ascii="Arial" w:hAnsi="Arial" w:cs="Arial"/>
          <w:bCs/>
          <w:sz w:val="22"/>
          <w:szCs w:val="22"/>
        </w:rPr>
        <w:t xml:space="preserve"> </w:t>
      </w:r>
      <w:r w:rsidR="008451B8" w:rsidRPr="00461D26">
        <w:rPr>
          <w:rFonts w:ascii="Arial" w:hAnsi="Arial" w:cs="Arial"/>
          <w:sz w:val="22"/>
          <w:szCs w:val="22"/>
        </w:rPr>
        <w:t>Research Project Grant</w:t>
      </w:r>
      <w:r w:rsidRPr="00461D26">
        <w:rPr>
          <w:rFonts w:ascii="Arial" w:hAnsi="Arial" w:cs="Arial"/>
          <w:bCs/>
          <w:sz w:val="22"/>
          <w:szCs w:val="22"/>
        </w:rPr>
        <w:t xml:space="preserve"> (R01)</w:t>
      </w:r>
    </w:p>
    <w:p w14:paraId="33FFF1B2" w14:textId="5F452036" w:rsidR="00E0462A" w:rsidRPr="00461D26" w:rsidRDefault="00E0462A" w:rsidP="00461D26">
      <w:pPr>
        <w:rPr>
          <w:rFonts w:ascii="Arial" w:hAnsi="Arial" w:cs="Arial"/>
          <w:sz w:val="22"/>
          <w:szCs w:val="22"/>
        </w:rPr>
      </w:pPr>
      <w:r w:rsidRPr="00461D26">
        <w:rPr>
          <w:rFonts w:ascii="Arial" w:hAnsi="Arial" w:cs="Arial"/>
          <w:bCs/>
          <w:sz w:val="22"/>
          <w:szCs w:val="22"/>
        </w:rPr>
        <w:t>“</w:t>
      </w:r>
      <w:r w:rsidR="00461D26" w:rsidRPr="00461D26">
        <w:rPr>
          <w:rFonts w:ascii="Arial" w:hAnsi="Arial" w:cs="Arial"/>
          <w:color w:val="000000"/>
          <w:sz w:val="22"/>
          <w:szCs w:val="22"/>
        </w:rPr>
        <w:t>Labor Market Protections and Midlife Health among Working-Age Americans</w:t>
      </w:r>
      <w:r w:rsidRPr="00461D26">
        <w:rPr>
          <w:rFonts w:ascii="Arial" w:hAnsi="Arial" w:cs="Arial"/>
          <w:bCs/>
          <w:sz w:val="22"/>
          <w:szCs w:val="22"/>
        </w:rPr>
        <w:t>”</w:t>
      </w:r>
    </w:p>
    <w:p w14:paraId="4E48CB62" w14:textId="77777777" w:rsidR="00461D26" w:rsidRPr="003A7297" w:rsidRDefault="00461D26" w:rsidP="00461D26">
      <w:pPr>
        <w:rPr>
          <w:rFonts w:ascii="Arial" w:hAnsi="Arial" w:cs="Arial"/>
          <w:sz w:val="22"/>
          <w:szCs w:val="22"/>
        </w:rPr>
      </w:pPr>
      <w:r w:rsidRPr="003A7297">
        <w:rPr>
          <w:rFonts w:ascii="Arial" w:hAnsi="Arial" w:cs="Arial"/>
          <w:sz w:val="22"/>
          <w:szCs w:val="22"/>
        </w:rPr>
        <w:t>This study uses the Panel Study of Income Dynamics</w:t>
      </w:r>
      <w:r>
        <w:rPr>
          <w:rFonts w:ascii="Arial" w:hAnsi="Arial" w:cs="Arial"/>
          <w:sz w:val="22"/>
          <w:szCs w:val="22"/>
        </w:rPr>
        <w:t xml:space="preserve"> to examine </w:t>
      </w:r>
      <w:r w:rsidRPr="003A7297">
        <w:rPr>
          <w:rFonts w:ascii="Arial" w:hAnsi="Arial" w:cs="Arial"/>
          <w:sz w:val="22"/>
          <w:szCs w:val="22"/>
        </w:rPr>
        <w:t xml:space="preserve">(1) the extent to which </w:t>
      </w:r>
      <w:r>
        <w:rPr>
          <w:rFonts w:ascii="Arial" w:hAnsi="Arial" w:cs="Arial"/>
          <w:sz w:val="22"/>
          <w:szCs w:val="22"/>
        </w:rPr>
        <w:t>labor market protections (LMPs)</w:t>
      </w:r>
      <w:r w:rsidRPr="003A7297">
        <w:rPr>
          <w:rFonts w:ascii="Arial" w:hAnsi="Arial" w:cs="Arial"/>
          <w:sz w:val="22"/>
          <w:szCs w:val="22"/>
        </w:rPr>
        <w:t xml:space="preserve"> are associated with health among working-aged adults; (2) how temporal dynamics shape the relationship between LMPs and health; and (3) whether the association between LMPs and health differs across population subgroups (e.g., by gender, race, and education). By improving scientific knowledge of how labor market protections, and recent changes in those protections, predict physical, mental, and behavioral health among working-age adults, this research will support the funding, design, and delivery of </w:t>
      </w:r>
      <w:r>
        <w:rPr>
          <w:rFonts w:ascii="Arial" w:hAnsi="Arial" w:cs="Arial"/>
          <w:sz w:val="22"/>
          <w:szCs w:val="22"/>
        </w:rPr>
        <w:t>LMPs</w:t>
      </w:r>
      <w:r w:rsidRPr="003A7297">
        <w:rPr>
          <w:rFonts w:ascii="Arial" w:hAnsi="Arial" w:cs="Arial"/>
          <w:sz w:val="22"/>
          <w:szCs w:val="22"/>
        </w:rPr>
        <w:t xml:space="preserve"> with the greatest potential to improve mid-life health among American workers.</w:t>
      </w:r>
    </w:p>
    <w:p w14:paraId="249C752F" w14:textId="77777777" w:rsidR="00884509" w:rsidRPr="0044353C" w:rsidRDefault="00884509" w:rsidP="005240E6">
      <w:pPr>
        <w:pStyle w:val="ListParagraph"/>
        <w:ind w:left="0"/>
        <w:rPr>
          <w:rFonts w:ascii="Arial" w:hAnsi="Arial" w:cs="Arial"/>
          <w:sz w:val="22"/>
          <w:szCs w:val="22"/>
        </w:rPr>
      </w:pPr>
    </w:p>
    <w:p w14:paraId="2ED7CB17" w14:textId="6F463565" w:rsidR="006D5836" w:rsidRPr="0044353C" w:rsidRDefault="006D5836" w:rsidP="006D5836">
      <w:pPr>
        <w:rPr>
          <w:rFonts w:ascii="Arial" w:hAnsi="Arial" w:cs="Arial"/>
          <w:b/>
          <w:sz w:val="22"/>
          <w:szCs w:val="22"/>
          <w:u w:val="single"/>
        </w:rPr>
      </w:pPr>
      <w:r w:rsidRPr="0044353C">
        <w:rPr>
          <w:rFonts w:ascii="Arial" w:hAnsi="Arial" w:cs="Arial"/>
          <w:b/>
          <w:sz w:val="22"/>
          <w:szCs w:val="22"/>
          <w:u w:val="single"/>
        </w:rPr>
        <w:t>Completed</w:t>
      </w:r>
    </w:p>
    <w:p w14:paraId="135621F7" w14:textId="3E9B5D73" w:rsidR="00884509" w:rsidRPr="0044353C" w:rsidRDefault="00884509" w:rsidP="00F83F12">
      <w:pPr>
        <w:pStyle w:val="Header"/>
        <w:tabs>
          <w:tab w:val="clear" w:pos="9360"/>
          <w:tab w:val="right" w:pos="10530"/>
        </w:tabs>
        <w:rPr>
          <w:rFonts w:ascii="Arial" w:hAnsi="Arial" w:cs="Arial"/>
          <w:sz w:val="22"/>
          <w:szCs w:val="22"/>
        </w:rPr>
      </w:pPr>
      <w:bookmarkStart w:id="3" w:name="_Hlk521920561"/>
      <w:r w:rsidRPr="0044353C">
        <w:rPr>
          <w:rFonts w:ascii="Arial" w:hAnsi="Arial" w:cs="Arial"/>
          <w:sz w:val="22"/>
          <w:szCs w:val="22"/>
        </w:rPr>
        <w:t>Loan Repayment Program for Health Disparities Research, NIMH</w:t>
      </w:r>
      <w:r w:rsidR="00F83F12" w:rsidRPr="0044353C">
        <w:rPr>
          <w:rFonts w:ascii="Arial" w:hAnsi="Arial" w:cs="Arial"/>
          <w:sz w:val="22"/>
          <w:szCs w:val="22"/>
        </w:rPr>
        <w:t>D</w:t>
      </w:r>
      <w:r w:rsidR="00F83F12" w:rsidRPr="0044353C">
        <w:rPr>
          <w:rFonts w:ascii="Arial" w:hAnsi="Arial" w:cs="Arial"/>
          <w:sz w:val="22"/>
          <w:szCs w:val="22"/>
        </w:rPr>
        <w:tab/>
      </w:r>
      <w:r w:rsidRPr="0044353C">
        <w:rPr>
          <w:rFonts w:ascii="Arial" w:hAnsi="Arial" w:cs="Arial"/>
          <w:sz w:val="22"/>
          <w:szCs w:val="22"/>
        </w:rPr>
        <w:t>2020</w:t>
      </w:r>
    </w:p>
    <w:p w14:paraId="6A61CDD4" w14:textId="001187D2" w:rsidR="00884509" w:rsidRPr="0044353C" w:rsidRDefault="00F33534" w:rsidP="00884509">
      <w:pPr>
        <w:pStyle w:val="Header"/>
        <w:rPr>
          <w:rFonts w:ascii="Arial" w:hAnsi="Arial" w:cs="Arial"/>
          <w:sz w:val="22"/>
          <w:szCs w:val="22"/>
        </w:rPr>
      </w:pPr>
      <w:r w:rsidRPr="0044353C">
        <w:rPr>
          <w:rFonts w:ascii="Arial" w:hAnsi="Arial" w:cs="Arial"/>
          <w:sz w:val="22"/>
          <w:szCs w:val="22"/>
        </w:rPr>
        <w:t>“</w:t>
      </w:r>
      <w:r w:rsidR="00884509" w:rsidRPr="0044353C">
        <w:rPr>
          <w:rFonts w:ascii="Arial" w:hAnsi="Arial" w:cs="Arial"/>
          <w:sz w:val="22"/>
          <w:szCs w:val="22"/>
        </w:rPr>
        <w:t>Social Protection and Child Health Inequalities</w:t>
      </w:r>
      <w:r w:rsidRPr="0044353C">
        <w:rPr>
          <w:rFonts w:ascii="Arial" w:hAnsi="Arial" w:cs="Arial"/>
          <w:sz w:val="22"/>
          <w:szCs w:val="22"/>
        </w:rPr>
        <w:t>”</w:t>
      </w:r>
      <w:r w:rsidR="00884509" w:rsidRPr="0044353C">
        <w:rPr>
          <w:rFonts w:ascii="Arial" w:hAnsi="Arial" w:cs="Arial"/>
          <w:sz w:val="22"/>
          <w:szCs w:val="22"/>
        </w:rPr>
        <w:tab/>
      </w:r>
    </w:p>
    <w:p w14:paraId="45223AB2" w14:textId="77777777" w:rsidR="00884509" w:rsidRPr="0044353C" w:rsidRDefault="00884509" w:rsidP="00884509">
      <w:pPr>
        <w:pStyle w:val="Section"/>
        <w:tabs>
          <w:tab w:val="clear" w:pos="0"/>
          <w:tab w:val="left" w:pos="-2880"/>
        </w:tabs>
        <w:ind w:left="0"/>
        <w:rPr>
          <w:rFonts w:cs="Arial"/>
          <w:sz w:val="22"/>
          <w:szCs w:val="22"/>
        </w:rPr>
      </w:pPr>
      <w:r w:rsidRPr="0044353C">
        <w:rPr>
          <w:rFonts w:cs="Arial"/>
          <w:sz w:val="22"/>
          <w:szCs w:val="22"/>
        </w:rPr>
        <w:t>Role: Principal Investigator</w:t>
      </w:r>
      <w:r w:rsidRPr="0044353C">
        <w:rPr>
          <w:rFonts w:cs="Arial"/>
          <w:sz w:val="22"/>
          <w:szCs w:val="22"/>
        </w:rPr>
        <w:tab/>
      </w:r>
    </w:p>
    <w:p w14:paraId="4D32A218" w14:textId="77777777" w:rsidR="00884509" w:rsidRPr="0044353C" w:rsidRDefault="00884509" w:rsidP="00884509">
      <w:pPr>
        <w:pStyle w:val="Section"/>
        <w:tabs>
          <w:tab w:val="clear" w:pos="0"/>
          <w:tab w:val="left" w:pos="-2880"/>
        </w:tabs>
        <w:ind w:left="0"/>
        <w:rPr>
          <w:rFonts w:cs="Arial"/>
          <w:sz w:val="22"/>
          <w:szCs w:val="22"/>
        </w:rPr>
      </w:pPr>
      <w:r w:rsidRPr="0044353C">
        <w:rPr>
          <w:rFonts w:cs="Arial"/>
          <w:sz w:val="22"/>
          <w:szCs w:val="22"/>
        </w:rPr>
        <w:t xml:space="preserve">The purpose of this award is to recruit and retain highly qualified health professionals into biomedical or biobehavioral research careers by repaying up to $35,000 annually of a researcher's qualified educational debt in return for a commitment to engage in NIH mission-relevant research. </w:t>
      </w:r>
    </w:p>
    <w:p w14:paraId="0CEE2188" w14:textId="77777777" w:rsidR="00884509" w:rsidRPr="0044353C" w:rsidRDefault="00884509" w:rsidP="007D4699">
      <w:pPr>
        <w:rPr>
          <w:rFonts w:ascii="Arial" w:hAnsi="Arial" w:cs="Arial"/>
          <w:sz w:val="22"/>
          <w:szCs w:val="22"/>
        </w:rPr>
      </w:pPr>
    </w:p>
    <w:p w14:paraId="21862F84" w14:textId="126A0D2C" w:rsidR="007D4699" w:rsidRPr="0044353C" w:rsidRDefault="007D4699" w:rsidP="007D4699">
      <w:pPr>
        <w:rPr>
          <w:rFonts w:ascii="Arial" w:hAnsi="Arial" w:cs="Arial"/>
          <w:sz w:val="22"/>
          <w:szCs w:val="22"/>
        </w:rPr>
      </w:pPr>
      <w:r w:rsidRPr="0044353C">
        <w:rPr>
          <w:rFonts w:ascii="Arial" w:hAnsi="Arial" w:cs="Arial"/>
          <w:sz w:val="22"/>
          <w:szCs w:val="22"/>
        </w:rPr>
        <w:t>Pilot Award, Consortium on Families and Health Research</w:t>
      </w:r>
      <w:r w:rsidRPr="0044353C">
        <w:rPr>
          <w:rFonts w:ascii="Arial" w:hAnsi="Arial" w:cs="Arial"/>
          <w:sz w:val="22"/>
          <w:szCs w:val="22"/>
        </w:rPr>
        <w:tab/>
      </w:r>
      <w:r w:rsidRPr="0044353C">
        <w:rPr>
          <w:rFonts w:ascii="Arial" w:hAnsi="Arial" w:cs="Arial"/>
          <w:sz w:val="22"/>
          <w:szCs w:val="22"/>
        </w:rPr>
        <w:tab/>
      </w:r>
      <w:r w:rsidRPr="0044353C">
        <w:rPr>
          <w:rFonts w:ascii="Arial" w:hAnsi="Arial" w:cs="Arial"/>
          <w:sz w:val="22"/>
          <w:szCs w:val="22"/>
        </w:rPr>
        <w:tab/>
      </w:r>
      <w:r w:rsidRPr="0044353C">
        <w:rPr>
          <w:rFonts w:ascii="Arial" w:hAnsi="Arial" w:cs="Arial"/>
          <w:sz w:val="22"/>
          <w:szCs w:val="22"/>
        </w:rPr>
        <w:tab/>
      </w:r>
      <w:r w:rsidRPr="0044353C">
        <w:rPr>
          <w:rFonts w:ascii="Arial" w:hAnsi="Arial" w:cs="Arial"/>
          <w:sz w:val="22"/>
          <w:szCs w:val="22"/>
        </w:rPr>
        <w:tab/>
        <w:t xml:space="preserve">    </w:t>
      </w:r>
      <w:r w:rsidRPr="0044353C">
        <w:rPr>
          <w:rFonts w:ascii="Arial" w:hAnsi="Arial" w:cs="Arial"/>
          <w:sz w:val="22"/>
          <w:szCs w:val="22"/>
        </w:rPr>
        <w:tab/>
      </w:r>
      <w:r w:rsidR="00F83F12" w:rsidRPr="0044353C">
        <w:rPr>
          <w:rFonts w:ascii="Arial" w:hAnsi="Arial" w:cs="Arial"/>
          <w:sz w:val="22"/>
          <w:szCs w:val="22"/>
        </w:rPr>
        <w:tab/>
      </w:r>
      <w:r w:rsidRPr="0044353C">
        <w:rPr>
          <w:rFonts w:ascii="Arial" w:hAnsi="Arial" w:cs="Arial"/>
          <w:sz w:val="22"/>
          <w:szCs w:val="22"/>
        </w:rPr>
        <w:t>2020</w:t>
      </w:r>
    </w:p>
    <w:p w14:paraId="33D99CF7" w14:textId="5A64910F" w:rsidR="007D4699" w:rsidRPr="0044353C" w:rsidRDefault="00F33534" w:rsidP="007D4699">
      <w:pPr>
        <w:pStyle w:val="ListParagraph"/>
        <w:ind w:left="0"/>
        <w:rPr>
          <w:rFonts w:ascii="Arial" w:hAnsi="Arial" w:cs="Arial"/>
          <w:sz w:val="22"/>
          <w:szCs w:val="22"/>
        </w:rPr>
      </w:pPr>
      <w:r w:rsidRPr="0044353C">
        <w:rPr>
          <w:rFonts w:ascii="Arial" w:hAnsi="Arial" w:cs="Arial"/>
          <w:sz w:val="22"/>
          <w:szCs w:val="22"/>
        </w:rPr>
        <w:t>“</w:t>
      </w:r>
      <w:r w:rsidR="007D4699" w:rsidRPr="0044353C">
        <w:rPr>
          <w:rFonts w:ascii="Arial" w:hAnsi="Arial" w:cs="Arial"/>
          <w:sz w:val="22"/>
          <w:szCs w:val="22"/>
        </w:rPr>
        <w:t>The Effects of Economic Security Policy on Maternal and Child Health</w:t>
      </w:r>
      <w:r w:rsidRPr="0044353C">
        <w:rPr>
          <w:rFonts w:ascii="Arial" w:hAnsi="Arial" w:cs="Arial"/>
          <w:sz w:val="22"/>
          <w:szCs w:val="22"/>
        </w:rPr>
        <w:t>”</w:t>
      </w:r>
    </w:p>
    <w:p w14:paraId="3E678A8B" w14:textId="77777777" w:rsidR="007D4699" w:rsidRPr="0044353C" w:rsidRDefault="007D4699" w:rsidP="007D4699">
      <w:pPr>
        <w:rPr>
          <w:rFonts w:ascii="Arial" w:hAnsi="Arial" w:cs="Arial"/>
          <w:sz w:val="22"/>
          <w:szCs w:val="22"/>
        </w:rPr>
      </w:pPr>
      <w:r w:rsidRPr="0044353C">
        <w:rPr>
          <w:rFonts w:ascii="Arial" w:hAnsi="Arial" w:cs="Arial"/>
          <w:sz w:val="22"/>
          <w:szCs w:val="22"/>
        </w:rPr>
        <w:t>Role: Principal Investigator</w:t>
      </w:r>
    </w:p>
    <w:p w14:paraId="253AD608" w14:textId="77777777" w:rsidR="007D4699" w:rsidRPr="0044353C" w:rsidRDefault="007D4699" w:rsidP="007D4699">
      <w:pPr>
        <w:pStyle w:val="ListParagraph"/>
        <w:ind w:left="0"/>
        <w:rPr>
          <w:rFonts w:ascii="Arial" w:hAnsi="Arial" w:cs="Arial"/>
          <w:sz w:val="22"/>
          <w:szCs w:val="22"/>
        </w:rPr>
      </w:pPr>
      <w:r w:rsidRPr="0044353C">
        <w:rPr>
          <w:rFonts w:ascii="Arial" w:hAnsi="Arial" w:cs="Arial"/>
          <w:sz w:val="22"/>
          <w:szCs w:val="22"/>
        </w:rPr>
        <w:t>The purpose of the Funding Incentive Seed Grant Program</w:t>
      </w:r>
      <w:r w:rsidRPr="0044353C">
        <w:rPr>
          <w:rFonts w:ascii="Arial" w:hAnsi="Arial" w:cs="Arial"/>
          <w:sz w:val="22"/>
          <w:szCs w:val="22"/>
          <w:shd w:val="clear" w:color="auto" w:fill="FFFFFF"/>
        </w:rPr>
        <w:t xml:space="preserve"> award is to support new areas of research for a principal investigator in an area likely to generate extramural funding.</w:t>
      </w:r>
    </w:p>
    <w:p w14:paraId="1CE9ABCF" w14:textId="77777777" w:rsidR="007D4699" w:rsidRPr="0044353C" w:rsidRDefault="007D4699" w:rsidP="00D56FE4">
      <w:pPr>
        <w:rPr>
          <w:rStyle w:val="fontstyle01"/>
          <w:rFonts w:ascii="Arial" w:hAnsi="Arial" w:cs="Arial"/>
          <w:b w:val="0"/>
          <w:color w:val="auto"/>
          <w:sz w:val="22"/>
          <w:szCs w:val="22"/>
        </w:rPr>
      </w:pPr>
    </w:p>
    <w:p w14:paraId="5B8BCCCB" w14:textId="605F9B28" w:rsidR="00D56FE4" w:rsidRPr="0044353C" w:rsidRDefault="00D56FE4" w:rsidP="00D56FE4">
      <w:pPr>
        <w:rPr>
          <w:rFonts w:ascii="Arial" w:hAnsi="Arial" w:cs="Arial"/>
          <w:sz w:val="22"/>
          <w:szCs w:val="22"/>
          <w:shd w:val="clear" w:color="auto" w:fill="FFFFFF"/>
        </w:rPr>
      </w:pPr>
      <w:r w:rsidRPr="0044353C">
        <w:rPr>
          <w:rStyle w:val="fontstyle01"/>
          <w:rFonts w:ascii="Arial" w:hAnsi="Arial" w:cs="Arial"/>
          <w:b w:val="0"/>
          <w:color w:val="auto"/>
          <w:sz w:val="22"/>
          <w:szCs w:val="22"/>
        </w:rPr>
        <w:t>Research Pilot Program</w:t>
      </w:r>
      <w:r w:rsidRPr="0044353C">
        <w:rPr>
          <w:rFonts w:ascii="Arial" w:hAnsi="Arial" w:cs="Arial"/>
          <w:b/>
          <w:sz w:val="22"/>
          <w:szCs w:val="22"/>
          <w:shd w:val="clear" w:color="auto" w:fill="FFFFFF"/>
        </w:rPr>
        <w:t>,</w:t>
      </w:r>
      <w:r w:rsidRPr="0044353C">
        <w:rPr>
          <w:rFonts w:ascii="Arial" w:hAnsi="Arial" w:cs="Arial"/>
          <w:sz w:val="22"/>
          <w:szCs w:val="22"/>
          <w:shd w:val="clear" w:color="auto" w:fill="FFFFFF"/>
        </w:rPr>
        <w:t xml:space="preserve"> College of Social and Behavioral Sciences</w:t>
      </w:r>
      <w:r w:rsidRPr="0044353C">
        <w:rPr>
          <w:rStyle w:val="apple-converted-space"/>
          <w:rFonts w:ascii="Arial" w:hAnsi="Arial" w:cs="Arial"/>
          <w:sz w:val="22"/>
          <w:szCs w:val="22"/>
          <w:shd w:val="clear" w:color="auto" w:fill="FFFFFF"/>
        </w:rPr>
        <w:t> </w:t>
      </w:r>
      <w:r w:rsidRPr="0044353C">
        <w:rPr>
          <w:rStyle w:val="apple-converted-space"/>
          <w:rFonts w:ascii="Arial" w:hAnsi="Arial" w:cs="Arial"/>
          <w:sz w:val="22"/>
          <w:szCs w:val="22"/>
          <w:shd w:val="clear" w:color="auto" w:fill="FFFFFF"/>
        </w:rPr>
        <w:tab/>
      </w:r>
      <w:r w:rsidRPr="0044353C">
        <w:rPr>
          <w:rStyle w:val="apple-converted-space"/>
          <w:rFonts w:ascii="Arial" w:hAnsi="Arial" w:cs="Arial"/>
          <w:sz w:val="22"/>
          <w:szCs w:val="22"/>
          <w:shd w:val="clear" w:color="auto" w:fill="FFFFFF"/>
        </w:rPr>
        <w:tab/>
      </w:r>
      <w:r w:rsidRPr="0044353C">
        <w:rPr>
          <w:rStyle w:val="apple-converted-space"/>
          <w:rFonts w:ascii="Arial" w:hAnsi="Arial" w:cs="Arial"/>
          <w:sz w:val="22"/>
          <w:szCs w:val="22"/>
          <w:shd w:val="clear" w:color="auto" w:fill="FFFFFF"/>
        </w:rPr>
        <w:tab/>
        <w:t xml:space="preserve">               </w:t>
      </w:r>
      <w:r w:rsidR="00F83F12" w:rsidRPr="0044353C">
        <w:rPr>
          <w:rFonts w:ascii="Arial" w:hAnsi="Arial" w:cs="Arial"/>
          <w:sz w:val="22"/>
          <w:szCs w:val="22"/>
          <w:shd w:val="clear" w:color="auto" w:fill="FFFFFF"/>
        </w:rPr>
        <w:tab/>
      </w:r>
      <w:r w:rsidRPr="0044353C">
        <w:rPr>
          <w:rFonts w:ascii="Arial" w:hAnsi="Arial" w:cs="Arial"/>
          <w:sz w:val="22"/>
          <w:szCs w:val="22"/>
          <w:shd w:val="clear" w:color="auto" w:fill="FFFFFF"/>
        </w:rPr>
        <w:t>2019</w:t>
      </w:r>
    </w:p>
    <w:p w14:paraId="1D3C76A4" w14:textId="02E73C28" w:rsidR="00D56FE4" w:rsidRPr="0044353C" w:rsidRDefault="00F33534" w:rsidP="00D56FE4">
      <w:pPr>
        <w:pStyle w:val="ListParagraph"/>
        <w:ind w:left="0"/>
        <w:rPr>
          <w:rFonts w:ascii="Arial" w:hAnsi="Arial" w:cs="Arial"/>
          <w:sz w:val="22"/>
          <w:szCs w:val="22"/>
        </w:rPr>
      </w:pPr>
      <w:r w:rsidRPr="0044353C">
        <w:rPr>
          <w:rFonts w:ascii="Arial" w:hAnsi="Arial" w:cs="Arial"/>
          <w:sz w:val="22"/>
          <w:szCs w:val="22"/>
          <w:shd w:val="clear" w:color="auto" w:fill="FFFFFF"/>
        </w:rPr>
        <w:t>“</w:t>
      </w:r>
      <w:r w:rsidR="00D56FE4" w:rsidRPr="0044353C">
        <w:rPr>
          <w:rFonts w:ascii="Arial" w:hAnsi="Arial" w:cs="Arial"/>
          <w:sz w:val="22"/>
          <w:szCs w:val="22"/>
        </w:rPr>
        <w:t>The Effects of Social Safety Net Generosity on Birth Weight among Low-Income Women</w:t>
      </w:r>
      <w:r w:rsidRPr="0044353C">
        <w:rPr>
          <w:rFonts w:ascii="Arial" w:hAnsi="Arial" w:cs="Arial"/>
          <w:sz w:val="22"/>
          <w:szCs w:val="22"/>
          <w:shd w:val="clear" w:color="auto" w:fill="FFFFFF"/>
        </w:rPr>
        <w:t>”</w:t>
      </w:r>
    </w:p>
    <w:p w14:paraId="33A044D3" w14:textId="77777777" w:rsidR="00D56FE4" w:rsidRPr="0044353C" w:rsidRDefault="00D56FE4" w:rsidP="00D56FE4">
      <w:pPr>
        <w:rPr>
          <w:rFonts w:ascii="Arial" w:hAnsi="Arial" w:cs="Arial"/>
          <w:sz w:val="22"/>
          <w:szCs w:val="22"/>
        </w:rPr>
      </w:pPr>
      <w:r w:rsidRPr="0044353C">
        <w:rPr>
          <w:rFonts w:ascii="Arial" w:hAnsi="Arial" w:cs="Arial"/>
          <w:sz w:val="22"/>
          <w:szCs w:val="22"/>
        </w:rPr>
        <w:t>Role: Principal Investigator</w:t>
      </w:r>
    </w:p>
    <w:p w14:paraId="267D24ED" w14:textId="77777777" w:rsidR="00D56FE4" w:rsidRPr="0044353C" w:rsidRDefault="00D56FE4" w:rsidP="00D56FE4">
      <w:pPr>
        <w:pStyle w:val="ListParagraph"/>
        <w:ind w:left="0"/>
        <w:rPr>
          <w:rFonts w:ascii="Arial" w:hAnsi="Arial" w:cs="Arial"/>
          <w:sz w:val="22"/>
          <w:szCs w:val="22"/>
        </w:rPr>
      </w:pPr>
      <w:r w:rsidRPr="0044353C">
        <w:rPr>
          <w:rFonts w:ascii="Arial" w:hAnsi="Arial" w:cs="Arial"/>
          <w:sz w:val="22"/>
          <w:szCs w:val="22"/>
        </w:rPr>
        <w:t>The purpose of Research Pilot Program award is to enhance the investigator’s ability to attract and retain</w:t>
      </w:r>
      <w:r w:rsidRPr="0044353C">
        <w:rPr>
          <w:rFonts w:ascii="Arial" w:hAnsi="Arial" w:cs="Arial"/>
          <w:sz w:val="22"/>
          <w:szCs w:val="22"/>
        </w:rPr>
        <w:br/>
        <w:t>extramural funding by providing financial support for any designated purpose with appropriate justification, such as pilot studies designed to generate preliminary data for grant applications.</w:t>
      </w:r>
    </w:p>
    <w:bookmarkEnd w:id="3"/>
    <w:p w14:paraId="7323DD72" w14:textId="77777777" w:rsidR="00D56FE4" w:rsidRPr="0044353C" w:rsidRDefault="00D56FE4" w:rsidP="009B171D">
      <w:pPr>
        <w:pStyle w:val="ListParagraph"/>
        <w:ind w:left="0"/>
        <w:rPr>
          <w:rFonts w:ascii="Arial" w:hAnsi="Arial" w:cs="Arial"/>
          <w:sz w:val="22"/>
          <w:szCs w:val="22"/>
        </w:rPr>
      </w:pPr>
    </w:p>
    <w:p w14:paraId="76DDA1D2" w14:textId="41BB5686" w:rsidR="009B171D" w:rsidRPr="0044353C" w:rsidRDefault="009B171D" w:rsidP="009B171D">
      <w:pPr>
        <w:pStyle w:val="ListParagraph"/>
        <w:ind w:left="0"/>
        <w:rPr>
          <w:rFonts w:ascii="Arial" w:hAnsi="Arial" w:cs="Arial"/>
          <w:sz w:val="22"/>
          <w:szCs w:val="22"/>
        </w:rPr>
      </w:pPr>
      <w:r w:rsidRPr="0044353C">
        <w:rPr>
          <w:rFonts w:ascii="Arial" w:hAnsi="Arial" w:cs="Arial"/>
          <w:sz w:val="22"/>
          <w:szCs w:val="22"/>
        </w:rPr>
        <w:t>Demography Faculty Development Grant, University of Colorado Population Center</w:t>
      </w:r>
      <w:r w:rsidRPr="0044353C">
        <w:rPr>
          <w:rFonts w:ascii="Arial" w:hAnsi="Arial" w:cs="Arial"/>
          <w:sz w:val="22"/>
          <w:szCs w:val="22"/>
        </w:rPr>
        <w:tab/>
        <w:t xml:space="preserve">             </w:t>
      </w:r>
      <w:r w:rsidR="00F83F12" w:rsidRPr="0044353C">
        <w:rPr>
          <w:rFonts w:ascii="Arial" w:hAnsi="Arial" w:cs="Arial"/>
          <w:sz w:val="22"/>
          <w:szCs w:val="22"/>
        </w:rPr>
        <w:tab/>
      </w:r>
      <w:r w:rsidRPr="0044353C">
        <w:rPr>
          <w:rFonts w:ascii="Arial" w:hAnsi="Arial" w:cs="Arial"/>
          <w:sz w:val="22"/>
          <w:szCs w:val="22"/>
        </w:rPr>
        <w:t>2019</w:t>
      </w:r>
    </w:p>
    <w:p w14:paraId="2F95FA96" w14:textId="2285D0F6" w:rsidR="009B171D" w:rsidRPr="0044353C" w:rsidRDefault="00F33534" w:rsidP="009B171D">
      <w:pPr>
        <w:pStyle w:val="ListParagraph"/>
        <w:ind w:left="0"/>
        <w:rPr>
          <w:rFonts w:ascii="Arial" w:hAnsi="Arial" w:cs="Arial"/>
          <w:sz w:val="22"/>
          <w:szCs w:val="22"/>
        </w:rPr>
      </w:pPr>
      <w:r w:rsidRPr="0044353C">
        <w:rPr>
          <w:rFonts w:ascii="Arial" w:hAnsi="Arial" w:cs="Arial"/>
          <w:sz w:val="22"/>
          <w:szCs w:val="22"/>
        </w:rPr>
        <w:t>“</w:t>
      </w:r>
      <w:r w:rsidR="009B171D" w:rsidRPr="0044353C">
        <w:rPr>
          <w:rFonts w:ascii="Arial" w:hAnsi="Arial" w:cs="Arial"/>
          <w:sz w:val="22"/>
          <w:szCs w:val="22"/>
        </w:rPr>
        <w:t>Hispanic Health in an Era of Rising Immigration Enforcement and Anti-immigrant Sentiment</w:t>
      </w:r>
      <w:r w:rsidRPr="0044353C">
        <w:rPr>
          <w:rFonts w:ascii="Arial" w:hAnsi="Arial" w:cs="Arial"/>
          <w:sz w:val="22"/>
          <w:szCs w:val="22"/>
        </w:rPr>
        <w:t>’”</w:t>
      </w:r>
      <w:r w:rsidR="009B171D" w:rsidRPr="0044353C">
        <w:rPr>
          <w:rFonts w:ascii="Arial" w:hAnsi="Arial" w:cs="Arial"/>
          <w:sz w:val="22"/>
          <w:szCs w:val="22"/>
        </w:rPr>
        <w:t xml:space="preserve"> </w:t>
      </w:r>
    </w:p>
    <w:p w14:paraId="27BB2BBA" w14:textId="753E4277" w:rsidR="009B171D" w:rsidRPr="0044353C" w:rsidRDefault="009B171D" w:rsidP="009B171D">
      <w:pPr>
        <w:pStyle w:val="ListParagraph"/>
        <w:ind w:left="0"/>
        <w:rPr>
          <w:rFonts w:ascii="Arial" w:hAnsi="Arial" w:cs="Arial"/>
          <w:sz w:val="22"/>
          <w:szCs w:val="22"/>
        </w:rPr>
      </w:pPr>
      <w:r w:rsidRPr="0044353C">
        <w:rPr>
          <w:rFonts w:ascii="Arial" w:hAnsi="Arial" w:cs="Arial"/>
          <w:sz w:val="22"/>
          <w:szCs w:val="22"/>
        </w:rPr>
        <w:t>This program funds pilot studies that expand research in the Population Center’s three signature themes – migration and population distribution; health; and environment. It encourages collaborative and interdisciplinary demographic research and aims to support young investigators who have not yet obtained external grant support.</w:t>
      </w:r>
    </w:p>
    <w:p w14:paraId="4F915CD9" w14:textId="77777777" w:rsidR="009B171D" w:rsidRPr="0044353C" w:rsidRDefault="009B171D" w:rsidP="007C07A7">
      <w:pPr>
        <w:jc w:val="both"/>
        <w:rPr>
          <w:rStyle w:val="il"/>
          <w:rFonts w:ascii="Arial" w:hAnsi="Arial" w:cs="Arial"/>
          <w:sz w:val="22"/>
          <w:szCs w:val="22"/>
          <w:shd w:val="clear" w:color="auto" w:fill="FFFFFF"/>
        </w:rPr>
      </w:pPr>
    </w:p>
    <w:p w14:paraId="518C410E" w14:textId="6F52ECBA" w:rsidR="007C07A7" w:rsidRPr="0044353C" w:rsidRDefault="007C07A7" w:rsidP="007C07A7">
      <w:pPr>
        <w:jc w:val="both"/>
        <w:rPr>
          <w:rFonts w:ascii="Arial" w:hAnsi="Arial" w:cs="Arial"/>
          <w:sz w:val="22"/>
          <w:szCs w:val="22"/>
          <w:shd w:val="clear" w:color="auto" w:fill="FFFFFF"/>
        </w:rPr>
      </w:pPr>
      <w:r w:rsidRPr="0044353C">
        <w:rPr>
          <w:rStyle w:val="il"/>
          <w:rFonts w:ascii="Arial" w:hAnsi="Arial" w:cs="Arial"/>
          <w:sz w:val="22"/>
          <w:szCs w:val="22"/>
          <w:shd w:val="clear" w:color="auto" w:fill="FFFFFF"/>
        </w:rPr>
        <w:t>KL2</w:t>
      </w:r>
      <w:r w:rsidRPr="0044353C">
        <w:rPr>
          <w:rStyle w:val="apple-converted-space"/>
          <w:rFonts w:ascii="Arial" w:hAnsi="Arial" w:cs="Arial"/>
          <w:sz w:val="22"/>
          <w:szCs w:val="22"/>
          <w:shd w:val="clear" w:color="auto" w:fill="FFFFFF"/>
        </w:rPr>
        <w:t> </w:t>
      </w:r>
      <w:r w:rsidRPr="0044353C">
        <w:rPr>
          <w:rFonts w:ascii="Arial" w:hAnsi="Arial" w:cs="Arial"/>
          <w:sz w:val="22"/>
          <w:szCs w:val="22"/>
          <w:shd w:val="clear" w:color="auto" w:fill="FFFFFF"/>
        </w:rPr>
        <w:t>Mentored Career Development Scholar Award</w:t>
      </w:r>
      <w:r w:rsidRPr="0044353C">
        <w:rPr>
          <w:rFonts w:ascii="Arial" w:hAnsi="Arial" w:cs="Arial"/>
          <w:sz w:val="22"/>
          <w:szCs w:val="22"/>
          <w:shd w:val="clear" w:color="auto" w:fill="FFFFFF"/>
        </w:rPr>
        <w:tab/>
        <w:t xml:space="preserve">   </w:t>
      </w:r>
      <w:r w:rsidRPr="0044353C">
        <w:rPr>
          <w:rFonts w:ascii="Arial" w:hAnsi="Arial" w:cs="Arial"/>
          <w:sz w:val="22"/>
          <w:szCs w:val="22"/>
          <w:shd w:val="clear" w:color="auto" w:fill="FFFFFF"/>
        </w:rPr>
        <w:tab/>
      </w:r>
      <w:r w:rsidRPr="0044353C">
        <w:rPr>
          <w:rFonts w:ascii="Arial" w:hAnsi="Arial" w:cs="Arial"/>
          <w:sz w:val="22"/>
          <w:szCs w:val="22"/>
          <w:shd w:val="clear" w:color="auto" w:fill="FFFFFF"/>
        </w:rPr>
        <w:tab/>
      </w:r>
      <w:r w:rsidRPr="0044353C">
        <w:rPr>
          <w:rFonts w:ascii="Arial" w:hAnsi="Arial" w:cs="Arial"/>
          <w:sz w:val="22"/>
          <w:szCs w:val="22"/>
          <w:shd w:val="clear" w:color="auto" w:fill="FFFFFF"/>
        </w:rPr>
        <w:tab/>
      </w:r>
      <w:r w:rsidRPr="0044353C">
        <w:rPr>
          <w:rFonts w:ascii="Arial" w:hAnsi="Arial" w:cs="Arial"/>
          <w:sz w:val="22"/>
          <w:szCs w:val="22"/>
          <w:shd w:val="clear" w:color="auto" w:fill="FFFFFF"/>
        </w:rPr>
        <w:tab/>
        <w:t xml:space="preserve">    </w:t>
      </w:r>
      <w:r w:rsidRPr="0044353C">
        <w:rPr>
          <w:rFonts w:ascii="Arial" w:hAnsi="Arial" w:cs="Arial"/>
          <w:sz w:val="22"/>
          <w:szCs w:val="22"/>
          <w:shd w:val="clear" w:color="auto" w:fill="FFFFFF"/>
        </w:rPr>
        <w:tab/>
        <w:t xml:space="preserve">   </w:t>
      </w:r>
      <w:r w:rsidR="008F25CC" w:rsidRPr="0044353C">
        <w:rPr>
          <w:rFonts w:ascii="Arial" w:hAnsi="Arial" w:cs="Arial"/>
          <w:sz w:val="22"/>
          <w:szCs w:val="22"/>
          <w:shd w:val="clear" w:color="auto" w:fill="FFFFFF"/>
        </w:rPr>
        <w:t xml:space="preserve">           </w:t>
      </w:r>
      <w:r w:rsidR="00F83F12" w:rsidRPr="0044353C">
        <w:rPr>
          <w:rFonts w:ascii="Arial" w:hAnsi="Arial" w:cs="Arial"/>
          <w:sz w:val="22"/>
          <w:szCs w:val="22"/>
          <w:shd w:val="clear" w:color="auto" w:fill="FFFFFF"/>
        </w:rPr>
        <w:tab/>
      </w:r>
      <w:r w:rsidRPr="0044353C">
        <w:rPr>
          <w:rFonts w:ascii="Arial" w:hAnsi="Arial" w:cs="Arial"/>
          <w:sz w:val="22"/>
          <w:szCs w:val="22"/>
          <w:shd w:val="clear" w:color="auto" w:fill="FFFFFF"/>
        </w:rPr>
        <w:t>2018</w:t>
      </w:r>
    </w:p>
    <w:p w14:paraId="0CA89253" w14:textId="4EAA4150" w:rsidR="007C07A7" w:rsidRPr="0044353C" w:rsidRDefault="00F33534" w:rsidP="007C07A7">
      <w:pPr>
        <w:jc w:val="both"/>
        <w:rPr>
          <w:rFonts w:ascii="Arial" w:hAnsi="Arial" w:cs="Arial"/>
          <w:sz w:val="22"/>
          <w:szCs w:val="22"/>
          <w:shd w:val="clear" w:color="auto" w:fill="FFFFFF"/>
        </w:rPr>
      </w:pPr>
      <w:r w:rsidRPr="0044353C">
        <w:rPr>
          <w:rFonts w:ascii="Arial" w:hAnsi="Arial" w:cs="Arial"/>
          <w:sz w:val="22"/>
          <w:szCs w:val="22"/>
          <w:shd w:val="clear" w:color="auto" w:fill="FFFFFF"/>
        </w:rPr>
        <w:t>“</w:t>
      </w:r>
      <w:r w:rsidR="007C07A7" w:rsidRPr="0044353C">
        <w:rPr>
          <w:rFonts w:ascii="Arial" w:hAnsi="Arial" w:cs="Arial"/>
          <w:sz w:val="22"/>
          <w:szCs w:val="22"/>
          <w:shd w:val="clear" w:color="auto" w:fill="FFFFFF"/>
        </w:rPr>
        <w:t>Social Protection and Health</w:t>
      </w:r>
      <w:r w:rsidRPr="0044353C">
        <w:rPr>
          <w:rFonts w:ascii="Arial" w:hAnsi="Arial" w:cs="Arial"/>
          <w:sz w:val="22"/>
          <w:szCs w:val="22"/>
          <w:shd w:val="clear" w:color="auto" w:fill="FFFFFF"/>
        </w:rPr>
        <w:t>”</w:t>
      </w:r>
    </w:p>
    <w:p w14:paraId="3A0244A2" w14:textId="77777777" w:rsidR="007C07A7" w:rsidRPr="0044353C" w:rsidRDefault="007C07A7" w:rsidP="007C07A7">
      <w:pPr>
        <w:rPr>
          <w:rFonts w:ascii="Arial" w:hAnsi="Arial" w:cs="Arial"/>
          <w:sz w:val="22"/>
          <w:szCs w:val="22"/>
          <w:shd w:val="clear" w:color="auto" w:fill="FFFFFF"/>
        </w:rPr>
      </w:pPr>
      <w:r w:rsidRPr="0044353C">
        <w:rPr>
          <w:rFonts w:ascii="Arial" w:hAnsi="Arial" w:cs="Arial"/>
          <w:sz w:val="22"/>
          <w:szCs w:val="22"/>
          <w:shd w:val="clear" w:color="auto" w:fill="FFFFFF"/>
        </w:rPr>
        <w:t>Role: Principal Investigator</w:t>
      </w:r>
    </w:p>
    <w:p w14:paraId="040FC376" w14:textId="77777777" w:rsidR="007C07A7" w:rsidRPr="0044353C" w:rsidRDefault="007C07A7" w:rsidP="007C07A7">
      <w:pPr>
        <w:jc w:val="both"/>
        <w:rPr>
          <w:rFonts w:ascii="Arial" w:hAnsi="Arial" w:cs="Arial"/>
          <w:sz w:val="22"/>
          <w:szCs w:val="22"/>
          <w:shd w:val="clear" w:color="auto" w:fill="FFFFFF"/>
        </w:rPr>
      </w:pPr>
      <w:r w:rsidRPr="0044353C">
        <w:rPr>
          <w:rFonts w:ascii="Arial" w:hAnsi="Arial" w:cs="Arial"/>
          <w:sz w:val="22"/>
          <w:szCs w:val="22"/>
          <w:shd w:val="clear" w:color="auto" w:fill="FFFFFF"/>
        </w:rPr>
        <w:t xml:space="preserve">The purpose of this award is to support the career development of junior faculty members who have made a commitment to focus their research endeavors on clinical or translational research in child health. </w:t>
      </w:r>
    </w:p>
    <w:p w14:paraId="18D097AA" w14:textId="77777777" w:rsidR="007C07A7" w:rsidRPr="0044353C" w:rsidRDefault="007C07A7" w:rsidP="006D5836">
      <w:pPr>
        <w:rPr>
          <w:rFonts w:ascii="Arial" w:hAnsi="Arial" w:cs="Arial"/>
          <w:sz w:val="22"/>
          <w:szCs w:val="22"/>
          <w:shd w:val="clear" w:color="auto" w:fill="FFFFFF"/>
        </w:rPr>
      </w:pPr>
    </w:p>
    <w:p w14:paraId="6A887B76" w14:textId="3A80FA33" w:rsidR="006D5836" w:rsidRPr="0044353C" w:rsidRDefault="006D5836" w:rsidP="006D5836">
      <w:pPr>
        <w:rPr>
          <w:rFonts w:ascii="Arial" w:hAnsi="Arial" w:cs="Arial"/>
          <w:sz w:val="22"/>
          <w:szCs w:val="22"/>
          <w:shd w:val="clear" w:color="auto" w:fill="FFFFFF"/>
        </w:rPr>
      </w:pPr>
      <w:r w:rsidRPr="0044353C">
        <w:rPr>
          <w:rFonts w:ascii="Arial" w:hAnsi="Arial" w:cs="Arial"/>
          <w:sz w:val="22"/>
          <w:szCs w:val="22"/>
          <w:shd w:val="clear" w:color="auto" w:fill="FFFFFF"/>
        </w:rPr>
        <w:t>New Connections Award, Robert Wood Johnson Foundation</w:t>
      </w:r>
      <w:r w:rsidRPr="0044353C">
        <w:rPr>
          <w:rFonts w:ascii="Arial" w:hAnsi="Arial" w:cs="Arial"/>
          <w:sz w:val="22"/>
          <w:szCs w:val="22"/>
          <w:shd w:val="clear" w:color="auto" w:fill="FFFFFF"/>
        </w:rPr>
        <w:tab/>
      </w:r>
      <w:r w:rsidRPr="0044353C">
        <w:rPr>
          <w:rFonts w:ascii="Arial" w:hAnsi="Arial" w:cs="Arial"/>
          <w:sz w:val="22"/>
          <w:szCs w:val="22"/>
          <w:shd w:val="clear" w:color="auto" w:fill="FFFFFF"/>
        </w:rPr>
        <w:tab/>
      </w:r>
      <w:r w:rsidRPr="0044353C">
        <w:rPr>
          <w:rFonts w:ascii="Arial" w:hAnsi="Arial" w:cs="Arial"/>
          <w:sz w:val="22"/>
          <w:szCs w:val="22"/>
          <w:shd w:val="clear" w:color="auto" w:fill="FFFFFF"/>
        </w:rPr>
        <w:tab/>
      </w:r>
      <w:r w:rsidRPr="0044353C">
        <w:rPr>
          <w:rFonts w:ascii="Arial" w:hAnsi="Arial" w:cs="Arial"/>
          <w:sz w:val="22"/>
          <w:szCs w:val="22"/>
          <w:shd w:val="clear" w:color="auto" w:fill="FFFFFF"/>
        </w:rPr>
        <w:tab/>
        <w:t xml:space="preserve">       </w:t>
      </w:r>
      <w:r w:rsidR="005240E6" w:rsidRPr="0044353C">
        <w:rPr>
          <w:rFonts w:ascii="Arial" w:hAnsi="Arial" w:cs="Arial"/>
          <w:sz w:val="22"/>
          <w:szCs w:val="22"/>
          <w:shd w:val="clear" w:color="auto" w:fill="FFFFFF"/>
        </w:rPr>
        <w:t xml:space="preserve">        </w:t>
      </w:r>
      <w:r w:rsidR="00F83F12" w:rsidRPr="0044353C">
        <w:rPr>
          <w:rFonts w:ascii="Arial" w:hAnsi="Arial" w:cs="Arial"/>
          <w:sz w:val="22"/>
          <w:szCs w:val="22"/>
          <w:shd w:val="clear" w:color="auto" w:fill="FFFFFF"/>
        </w:rPr>
        <w:tab/>
      </w:r>
      <w:r w:rsidRPr="0044353C">
        <w:rPr>
          <w:rFonts w:ascii="Arial" w:hAnsi="Arial" w:cs="Arial"/>
          <w:sz w:val="22"/>
          <w:szCs w:val="22"/>
          <w:shd w:val="clear" w:color="auto" w:fill="FFFFFF"/>
        </w:rPr>
        <w:t>2017</w:t>
      </w:r>
    </w:p>
    <w:p w14:paraId="10F5547B" w14:textId="0F55D26B" w:rsidR="006D5836" w:rsidRPr="0044353C" w:rsidRDefault="00F33534" w:rsidP="006D5836">
      <w:pPr>
        <w:rPr>
          <w:rFonts w:ascii="Arial" w:hAnsi="Arial" w:cs="Arial"/>
          <w:sz w:val="22"/>
          <w:szCs w:val="22"/>
          <w:shd w:val="clear" w:color="auto" w:fill="FFFFFF"/>
        </w:rPr>
      </w:pPr>
      <w:r w:rsidRPr="0044353C">
        <w:rPr>
          <w:rFonts w:ascii="Arial" w:hAnsi="Arial" w:cs="Arial"/>
          <w:sz w:val="22"/>
          <w:szCs w:val="22"/>
          <w:shd w:val="clear" w:color="auto" w:fill="FFFFFF"/>
        </w:rPr>
        <w:t>“</w:t>
      </w:r>
      <w:r w:rsidR="006D5836" w:rsidRPr="0044353C">
        <w:rPr>
          <w:rFonts w:ascii="Arial" w:hAnsi="Arial" w:cs="Arial"/>
          <w:sz w:val="22"/>
          <w:szCs w:val="22"/>
          <w:shd w:val="clear" w:color="auto" w:fill="FFFFFF"/>
        </w:rPr>
        <w:t>Policy Influences on Financial Hardship and Stress</w:t>
      </w:r>
      <w:r w:rsidRPr="0044353C">
        <w:rPr>
          <w:rFonts w:ascii="Arial" w:hAnsi="Arial" w:cs="Arial"/>
          <w:sz w:val="22"/>
          <w:szCs w:val="22"/>
          <w:shd w:val="clear" w:color="auto" w:fill="FFFFFF"/>
        </w:rPr>
        <w:t>”</w:t>
      </w:r>
      <w:r w:rsidR="006D5836" w:rsidRPr="0044353C">
        <w:rPr>
          <w:rFonts w:ascii="Arial" w:hAnsi="Arial" w:cs="Arial"/>
          <w:sz w:val="22"/>
          <w:szCs w:val="22"/>
          <w:shd w:val="clear" w:color="auto" w:fill="FFFFFF"/>
        </w:rPr>
        <w:t xml:space="preserve"> </w:t>
      </w:r>
    </w:p>
    <w:p w14:paraId="2EB6BAC4" w14:textId="77777777" w:rsidR="006D5836" w:rsidRPr="0044353C" w:rsidRDefault="006D5836" w:rsidP="006D5836">
      <w:pPr>
        <w:rPr>
          <w:rFonts w:ascii="Arial" w:hAnsi="Arial" w:cs="Arial"/>
          <w:sz w:val="22"/>
          <w:szCs w:val="22"/>
          <w:shd w:val="clear" w:color="auto" w:fill="FFFFFF"/>
        </w:rPr>
      </w:pPr>
      <w:r w:rsidRPr="0044353C">
        <w:rPr>
          <w:rFonts w:ascii="Arial" w:hAnsi="Arial" w:cs="Arial"/>
          <w:sz w:val="22"/>
          <w:szCs w:val="22"/>
          <w:shd w:val="clear" w:color="auto" w:fill="FFFFFF"/>
        </w:rPr>
        <w:t>Role: Principal Investigator</w:t>
      </w:r>
    </w:p>
    <w:p w14:paraId="3327C101" w14:textId="77777777" w:rsidR="006D5836" w:rsidRPr="0044353C" w:rsidRDefault="006D5836" w:rsidP="006D5836">
      <w:pPr>
        <w:rPr>
          <w:rFonts w:ascii="Arial" w:hAnsi="Arial" w:cs="Arial"/>
          <w:sz w:val="22"/>
          <w:szCs w:val="22"/>
          <w:shd w:val="clear" w:color="auto" w:fill="FFFFFF"/>
        </w:rPr>
      </w:pPr>
      <w:r w:rsidRPr="0044353C">
        <w:rPr>
          <w:rFonts w:ascii="Arial" w:hAnsi="Arial" w:cs="Arial"/>
          <w:sz w:val="22"/>
          <w:szCs w:val="22"/>
          <w:shd w:val="clear" w:color="auto" w:fill="FFFFFF"/>
        </w:rPr>
        <w:t>The purpose of this grant is to expand the diversity of perspectives that inform RWJF programming and introduce new researchers to the Foundation to help address research and evaluation needs.</w:t>
      </w:r>
    </w:p>
    <w:p w14:paraId="5C53AA29" w14:textId="77777777" w:rsidR="006D5836" w:rsidRPr="0044353C" w:rsidRDefault="006D5836" w:rsidP="006D5836">
      <w:pPr>
        <w:rPr>
          <w:rFonts w:ascii="Arial" w:hAnsi="Arial" w:cs="Arial"/>
          <w:sz w:val="22"/>
          <w:szCs w:val="22"/>
        </w:rPr>
      </w:pPr>
    </w:p>
    <w:p w14:paraId="4ABE1ED1" w14:textId="19EA6336" w:rsidR="006D5836" w:rsidRPr="0044353C" w:rsidRDefault="006D5836" w:rsidP="006D5836">
      <w:pPr>
        <w:rPr>
          <w:rFonts w:ascii="Arial" w:hAnsi="Arial" w:cs="Arial"/>
          <w:sz w:val="22"/>
          <w:szCs w:val="22"/>
        </w:rPr>
      </w:pPr>
      <w:r w:rsidRPr="0044353C">
        <w:rPr>
          <w:rFonts w:ascii="Arial" w:hAnsi="Arial" w:cs="Arial"/>
          <w:sz w:val="22"/>
          <w:szCs w:val="22"/>
        </w:rPr>
        <w:t>College of Social and Behavioral Science’s Junior Faculty Research Leave Award</w:t>
      </w:r>
      <w:r w:rsidR="00F91CDD" w:rsidRPr="0044353C">
        <w:rPr>
          <w:rFonts w:ascii="Arial" w:hAnsi="Arial" w:cs="Arial"/>
          <w:sz w:val="22"/>
          <w:szCs w:val="22"/>
        </w:rPr>
        <w:tab/>
      </w:r>
      <w:r w:rsidRPr="0044353C">
        <w:rPr>
          <w:rFonts w:ascii="Arial" w:hAnsi="Arial" w:cs="Arial"/>
          <w:sz w:val="22"/>
          <w:szCs w:val="22"/>
        </w:rPr>
        <w:t xml:space="preserve">  </w:t>
      </w:r>
      <w:r w:rsidR="005240E6" w:rsidRPr="0044353C">
        <w:rPr>
          <w:rFonts w:ascii="Arial" w:hAnsi="Arial" w:cs="Arial"/>
          <w:sz w:val="22"/>
          <w:szCs w:val="22"/>
        </w:rPr>
        <w:t xml:space="preserve">   </w:t>
      </w:r>
      <w:r w:rsidR="00F83F12" w:rsidRPr="0044353C">
        <w:rPr>
          <w:rFonts w:ascii="Arial" w:hAnsi="Arial" w:cs="Arial"/>
          <w:sz w:val="22"/>
          <w:szCs w:val="22"/>
        </w:rPr>
        <w:tab/>
      </w:r>
      <w:r w:rsidR="00F83F12" w:rsidRPr="0044353C">
        <w:rPr>
          <w:rFonts w:ascii="Arial" w:hAnsi="Arial" w:cs="Arial"/>
          <w:sz w:val="22"/>
          <w:szCs w:val="22"/>
        </w:rPr>
        <w:tab/>
      </w:r>
      <w:r w:rsidRPr="0044353C">
        <w:rPr>
          <w:rFonts w:ascii="Arial" w:hAnsi="Arial" w:cs="Arial"/>
          <w:sz w:val="22"/>
          <w:szCs w:val="22"/>
        </w:rPr>
        <w:t>2016</w:t>
      </w:r>
    </w:p>
    <w:p w14:paraId="7AB10EEA" w14:textId="77777777" w:rsidR="006D5836" w:rsidRPr="0044353C" w:rsidRDefault="006D5836" w:rsidP="006D5836">
      <w:pPr>
        <w:rPr>
          <w:rFonts w:ascii="Arial" w:hAnsi="Arial" w:cs="Arial"/>
          <w:sz w:val="22"/>
          <w:szCs w:val="22"/>
          <w:shd w:val="clear" w:color="auto" w:fill="FFFFFF"/>
        </w:rPr>
      </w:pPr>
      <w:r w:rsidRPr="0044353C">
        <w:rPr>
          <w:rFonts w:ascii="Arial" w:hAnsi="Arial" w:cs="Arial"/>
          <w:sz w:val="22"/>
          <w:szCs w:val="22"/>
          <w:shd w:val="clear" w:color="auto" w:fill="FFFFFF"/>
        </w:rPr>
        <w:t>Role: Recipient</w:t>
      </w:r>
    </w:p>
    <w:p w14:paraId="759622C9" w14:textId="77777777" w:rsidR="006D5836" w:rsidRPr="0044353C" w:rsidRDefault="006D5836" w:rsidP="006D5836">
      <w:pPr>
        <w:rPr>
          <w:rFonts w:ascii="Arial" w:hAnsi="Arial" w:cs="Arial"/>
          <w:sz w:val="22"/>
          <w:szCs w:val="22"/>
          <w:shd w:val="clear" w:color="auto" w:fill="FFFFFF"/>
        </w:rPr>
      </w:pPr>
      <w:r w:rsidRPr="0044353C">
        <w:rPr>
          <w:rFonts w:ascii="Arial" w:hAnsi="Arial" w:cs="Arial"/>
          <w:sz w:val="22"/>
          <w:szCs w:val="22"/>
        </w:rPr>
        <w:lastRenderedPageBreak/>
        <w:t xml:space="preserve">The purpose of this award is to assist young scholars in their pre-tenure years by providing a concentrated period of time during which they can engage in research to advance their </w:t>
      </w:r>
      <w:proofErr w:type="gramStart"/>
      <w:r w:rsidRPr="0044353C">
        <w:rPr>
          <w:rFonts w:ascii="Arial" w:hAnsi="Arial" w:cs="Arial"/>
          <w:sz w:val="22"/>
          <w:szCs w:val="22"/>
        </w:rPr>
        <w:t>careers</w:t>
      </w:r>
      <w:proofErr w:type="gramEnd"/>
    </w:p>
    <w:p w14:paraId="68BBCCCC" w14:textId="77777777" w:rsidR="006D5836" w:rsidRPr="0044353C" w:rsidRDefault="006D5836" w:rsidP="006D5836">
      <w:pPr>
        <w:rPr>
          <w:rFonts w:ascii="Arial" w:hAnsi="Arial" w:cs="Arial"/>
          <w:sz w:val="22"/>
          <w:szCs w:val="22"/>
          <w:shd w:val="clear" w:color="auto" w:fill="FFFFFF"/>
        </w:rPr>
      </w:pPr>
    </w:p>
    <w:p w14:paraId="25C21979" w14:textId="58B86761" w:rsidR="006D5836" w:rsidRPr="0044353C" w:rsidRDefault="006D5836" w:rsidP="006D5836">
      <w:pPr>
        <w:rPr>
          <w:rFonts w:ascii="Arial" w:hAnsi="Arial" w:cs="Arial"/>
          <w:sz w:val="22"/>
          <w:szCs w:val="22"/>
          <w:shd w:val="clear" w:color="auto" w:fill="FFFFFF"/>
        </w:rPr>
      </w:pPr>
      <w:r w:rsidRPr="0044353C">
        <w:rPr>
          <w:rFonts w:ascii="Arial" w:hAnsi="Arial" w:cs="Arial"/>
          <w:sz w:val="22"/>
          <w:szCs w:val="22"/>
          <w:shd w:val="clear" w:color="auto" w:fill="FFFFFF"/>
        </w:rPr>
        <w:t>Vice President's Clinical and Translation Scholars Program</w:t>
      </w:r>
      <w:r w:rsidRPr="0044353C">
        <w:rPr>
          <w:rFonts w:ascii="Arial" w:hAnsi="Arial" w:cs="Arial"/>
          <w:sz w:val="22"/>
          <w:szCs w:val="22"/>
          <w:shd w:val="clear" w:color="auto" w:fill="FFFFFF"/>
        </w:rPr>
        <w:tab/>
      </w:r>
      <w:r w:rsidRPr="0044353C">
        <w:rPr>
          <w:rFonts w:ascii="Arial" w:hAnsi="Arial" w:cs="Arial"/>
          <w:sz w:val="22"/>
          <w:szCs w:val="22"/>
          <w:shd w:val="clear" w:color="auto" w:fill="FFFFFF"/>
        </w:rPr>
        <w:tab/>
      </w:r>
      <w:r w:rsidRPr="0044353C">
        <w:rPr>
          <w:rFonts w:ascii="Arial" w:hAnsi="Arial" w:cs="Arial"/>
          <w:sz w:val="22"/>
          <w:szCs w:val="22"/>
          <w:shd w:val="clear" w:color="auto" w:fill="FFFFFF"/>
        </w:rPr>
        <w:tab/>
      </w:r>
      <w:r w:rsidRPr="0044353C">
        <w:rPr>
          <w:rFonts w:ascii="Arial" w:hAnsi="Arial" w:cs="Arial"/>
          <w:sz w:val="22"/>
          <w:szCs w:val="22"/>
          <w:shd w:val="clear" w:color="auto" w:fill="FFFFFF"/>
        </w:rPr>
        <w:tab/>
      </w:r>
      <w:r w:rsidRPr="0044353C">
        <w:rPr>
          <w:rFonts w:ascii="Arial" w:hAnsi="Arial" w:cs="Arial"/>
          <w:sz w:val="22"/>
          <w:szCs w:val="22"/>
          <w:shd w:val="clear" w:color="auto" w:fill="FFFFFF"/>
        </w:rPr>
        <w:tab/>
        <w:t xml:space="preserve">    </w:t>
      </w:r>
      <w:r w:rsidRPr="0044353C">
        <w:rPr>
          <w:rFonts w:ascii="Arial" w:hAnsi="Arial" w:cs="Arial"/>
          <w:sz w:val="22"/>
          <w:szCs w:val="22"/>
          <w:shd w:val="clear" w:color="auto" w:fill="FFFFFF"/>
        </w:rPr>
        <w:tab/>
        <w:t xml:space="preserve"> </w:t>
      </w:r>
      <w:r w:rsidR="005240E6" w:rsidRPr="0044353C">
        <w:rPr>
          <w:rFonts w:ascii="Arial" w:hAnsi="Arial" w:cs="Arial"/>
          <w:sz w:val="22"/>
          <w:szCs w:val="22"/>
          <w:shd w:val="clear" w:color="auto" w:fill="FFFFFF"/>
        </w:rPr>
        <w:t xml:space="preserve">   </w:t>
      </w:r>
      <w:r w:rsidR="00F83F12" w:rsidRPr="0044353C">
        <w:rPr>
          <w:rFonts w:ascii="Arial" w:hAnsi="Arial" w:cs="Arial"/>
          <w:sz w:val="22"/>
          <w:szCs w:val="22"/>
          <w:shd w:val="clear" w:color="auto" w:fill="FFFFFF"/>
        </w:rPr>
        <w:tab/>
      </w:r>
      <w:r w:rsidRPr="0044353C">
        <w:rPr>
          <w:rFonts w:ascii="Arial" w:hAnsi="Arial" w:cs="Arial"/>
          <w:sz w:val="22"/>
          <w:szCs w:val="22"/>
          <w:shd w:val="clear" w:color="auto" w:fill="FFFFFF"/>
        </w:rPr>
        <w:t>2017</w:t>
      </w:r>
    </w:p>
    <w:p w14:paraId="2257F0E1" w14:textId="77777777" w:rsidR="006D5836" w:rsidRPr="0044353C" w:rsidRDefault="006D5836" w:rsidP="006D5836">
      <w:pPr>
        <w:rPr>
          <w:rFonts w:ascii="Arial" w:hAnsi="Arial" w:cs="Arial"/>
          <w:sz w:val="22"/>
          <w:szCs w:val="22"/>
        </w:rPr>
      </w:pPr>
      <w:r w:rsidRPr="0044353C">
        <w:rPr>
          <w:rFonts w:ascii="Arial" w:hAnsi="Arial" w:cs="Arial"/>
          <w:sz w:val="22"/>
          <w:szCs w:val="22"/>
        </w:rPr>
        <w:t>Role: Recipient</w:t>
      </w:r>
    </w:p>
    <w:p w14:paraId="22C0AAE0" w14:textId="77777777" w:rsidR="006D5836" w:rsidRPr="0044353C" w:rsidRDefault="006D5836" w:rsidP="006D5836">
      <w:pPr>
        <w:rPr>
          <w:rFonts w:ascii="Arial" w:hAnsi="Arial" w:cs="Arial"/>
          <w:sz w:val="22"/>
          <w:szCs w:val="22"/>
        </w:rPr>
      </w:pPr>
      <w:r w:rsidRPr="0044353C">
        <w:rPr>
          <w:rFonts w:ascii="Arial" w:hAnsi="Arial" w:cs="Arial"/>
          <w:sz w:val="22"/>
          <w:szCs w:val="22"/>
        </w:rPr>
        <w:t>The purpose of this two-year, competitive program is to offer intensive mentorship and support to junior faculty in the University of Utah to develop leadership competencies and the essential knowledge and practical skills to prepare and submit competitive grant applications.</w:t>
      </w:r>
    </w:p>
    <w:p w14:paraId="3A2B7935" w14:textId="77777777" w:rsidR="006D5836" w:rsidRPr="0044353C" w:rsidRDefault="006D5836" w:rsidP="006D5836">
      <w:pPr>
        <w:rPr>
          <w:rFonts w:ascii="Arial" w:hAnsi="Arial" w:cs="Arial"/>
          <w:sz w:val="22"/>
          <w:szCs w:val="22"/>
        </w:rPr>
      </w:pPr>
    </w:p>
    <w:p w14:paraId="1EE2E218" w14:textId="45814E41" w:rsidR="006D5836" w:rsidRPr="0044353C" w:rsidRDefault="006D5836" w:rsidP="006D5836">
      <w:pPr>
        <w:rPr>
          <w:rFonts w:ascii="Arial" w:hAnsi="Arial" w:cs="Arial"/>
          <w:sz w:val="22"/>
          <w:szCs w:val="22"/>
        </w:rPr>
      </w:pPr>
      <w:r w:rsidRPr="0044353C">
        <w:rPr>
          <w:rFonts w:ascii="Arial" w:hAnsi="Arial" w:cs="Arial"/>
          <w:sz w:val="22"/>
          <w:szCs w:val="22"/>
        </w:rPr>
        <w:t>Interdisciplinary Research Pilot Program</w:t>
      </w:r>
      <w:r w:rsidRPr="0044353C">
        <w:rPr>
          <w:rFonts w:ascii="Arial" w:hAnsi="Arial" w:cs="Arial"/>
          <w:sz w:val="22"/>
          <w:szCs w:val="22"/>
          <w:shd w:val="clear" w:color="auto" w:fill="FFFFFF"/>
        </w:rPr>
        <w:t xml:space="preserve">, College of Social and Behavioral Sciences </w:t>
      </w:r>
      <w:r w:rsidRPr="0044353C">
        <w:rPr>
          <w:rFonts w:ascii="Arial" w:hAnsi="Arial" w:cs="Arial"/>
          <w:sz w:val="22"/>
          <w:szCs w:val="22"/>
          <w:shd w:val="clear" w:color="auto" w:fill="FFFFFF"/>
        </w:rPr>
        <w:tab/>
        <w:t xml:space="preserve">   </w:t>
      </w:r>
      <w:r w:rsidRPr="0044353C">
        <w:rPr>
          <w:rFonts w:ascii="Arial" w:hAnsi="Arial" w:cs="Arial"/>
          <w:sz w:val="22"/>
          <w:szCs w:val="22"/>
          <w:shd w:val="clear" w:color="auto" w:fill="FFFFFF"/>
        </w:rPr>
        <w:tab/>
      </w:r>
      <w:r w:rsidR="005240E6" w:rsidRPr="0044353C">
        <w:rPr>
          <w:rFonts w:ascii="Arial" w:hAnsi="Arial" w:cs="Arial"/>
          <w:sz w:val="22"/>
          <w:szCs w:val="22"/>
          <w:shd w:val="clear" w:color="auto" w:fill="FFFFFF"/>
        </w:rPr>
        <w:t xml:space="preserve">   </w:t>
      </w:r>
      <w:r w:rsidR="00F83F12" w:rsidRPr="0044353C">
        <w:rPr>
          <w:rFonts w:ascii="Arial" w:hAnsi="Arial" w:cs="Arial"/>
          <w:sz w:val="22"/>
          <w:szCs w:val="22"/>
          <w:shd w:val="clear" w:color="auto" w:fill="FFFFFF"/>
        </w:rPr>
        <w:tab/>
      </w:r>
      <w:r w:rsidRPr="0044353C">
        <w:rPr>
          <w:rFonts w:ascii="Arial" w:hAnsi="Arial" w:cs="Arial"/>
          <w:sz w:val="22"/>
          <w:szCs w:val="22"/>
          <w:shd w:val="clear" w:color="auto" w:fill="FFFFFF"/>
        </w:rPr>
        <w:t>2016</w:t>
      </w:r>
      <w:r w:rsidRPr="0044353C">
        <w:rPr>
          <w:rFonts w:ascii="Arial" w:hAnsi="Arial" w:cs="Arial"/>
          <w:sz w:val="22"/>
          <w:szCs w:val="22"/>
          <w:shd w:val="clear" w:color="auto" w:fill="FFFFFF"/>
        </w:rPr>
        <w:br/>
      </w:r>
      <w:r w:rsidR="00F33534" w:rsidRPr="0044353C">
        <w:rPr>
          <w:rFonts w:ascii="Arial" w:hAnsi="Arial" w:cs="Arial"/>
          <w:sz w:val="22"/>
          <w:szCs w:val="22"/>
          <w:shd w:val="clear" w:color="auto" w:fill="FFFFFF"/>
        </w:rPr>
        <w:t>“</w:t>
      </w:r>
      <w:r w:rsidRPr="0044353C">
        <w:rPr>
          <w:rFonts w:ascii="Arial" w:hAnsi="Arial" w:cs="Arial"/>
          <w:sz w:val="22"/>
          <w:szCs w:val="22"/>
          <w:shd w:val="clear" w:color="auto" w:fill="FFFFFF"/>
        </w:rPr>
        <w:t>Innovative Measurements of Socio-economic Status and Maternal Health in Pregnancy</w:t>
      </w:r>
      <w:r w:rsidR="00F33534" w:rsidRPr="0044353C">
        <w:rPr>
          <w:rFonts w:ascii="Arial" w:hAnsi="Arial" w:cs="Arial"/>
          <w:sz w:val="22"/>
          <w:szCs w:val="22"/>
          <w:shd w:val="clear" w:color="auto" w:fill="FFFFFF"/>
        </w:rPr>
        <w:t>”</w:t>
      </w:r>
    </w:p>
    <w:p w14:paraId="010877E2" w14:textId="77777777" w:rsidR="006D5836" w:rsidRPr="0044353C" w:rsidRDefault="006D5836" w:rsidP="006D5836">
      <w:pPr>
        <w:rPr>
          <w:rFonts w:ascii="Arial" w:hAnsi="Arial" w:cs="Arial"/>
          <w:sz w:val="22"/>
          <w:szCs w:val="22"/>
        </w:rPr>
      </w:pPr>
      <w:r w:rsidRPr="0044353C">
        <w:rPr>
          <w:rFonts w:ascii="Arial" w:hAnsi="Arial" w:cs="Arial"/>
          <w:sz w:val="22"/>
          <w:szCs w:val="22"/>
        </w:rPr>
        <w:t>Role: Co-Investigator</w:t>
      </w:r>
    </w:p>
    <w:p w14:paraId="3CEBBF51" w14:textId="77777777" w:rsidR="006D5836" w:rsidRPr="0044353C" w:rsidRDefault="006D5836" w:rsidP="006D5836">
      <w:pPr>
        <w:pStyle w:val="ListParagraph"/>
        <w:ind w:left="0"/>
        <w:rPr>
          <w:rFonts w:ascii="Arial" w:hAnsi="Arial" w:cs="Arial"/>
          <w:sz w:val="22"/>
          <w:szCs w:val="22"/>
        </w:rPr>
      </w:pPr>
      <w:r w:rsidRPr="0044353C">
        <w:rPr>
          <w:rFonts w:ascii="Arial" w:hAnsi="Arial" w:cs="Arial"/>
          <w:sz w:val="22"/>
          <w:szCs w:val="22"/>
        </w:rPr>
        <w:t>The purpose of this award is to foster new collaborative research within and across departments in CSBS and across colleges.</w:t>
      </w:r>
    </w:p>
    <w:p w14:paraId="08BE45E6" w14:textId="77777777" w:rsidR="006D5836" w:rsidRPr="0044353C" w:rsidRDefault="006D5836" w:rsidP="006D5836">
      <w:pPr>
        <w:rPr>
          <w:rFonts w:ascii="Arial" w:hAnsi="Arial" w:cs="Arial"/>
          <w:sz w:val="22"/>
          <w:szCs w:val="22"/>
        </w:rPr>
      </w:pPr>
    </w:p>
    <w:p w14:paraId="2797050D" w14:textId="210E76B9" w:rsidR="006D5836" w:rsidRPr="0044353C" w:rsidRDefault="006D5836" w:rsidP="006D5836">
      <w:pPr>
        <w:rPr>
          <w:rFonts w:ascii="Arial" w:hAnsi="Arial" w:cs="Arial"/>
          <w:sz w:val="22"/>
          <w:szCs w:val="22"/>
        </w:rPr>
      </w:pPr>
      <w:r w:rsidRPr="0044353C">
        <w:rPr>
          <w:rFonts w:ascii="Arial" w:hAnsi="Arial" w:cs="Arial"/>
          <w:sz w:val="22"/>
          <w:szCs w:val="22"/>
        </w:rPr>
        <w:t>Pilot Award, Consortium on Families and Health Research</w:t>
      </w:r>
      <w:r w:rsidRPr="0044353C">
        <w:rPr>
          <w:rFonts w:ascii="Arial" w:hAnsi="Arial" w:cs="Arial"/>
          <w:sz w:val="22"/>
          <w:szCs w:val="22"/>
        </w:rPr>
        <w:tab/>
      </w:r>
      <w:r w:rsidRPr="0044353C">
        <w:rPr>
          <w:rFonts w:ascii="Arial" w:hAnsi="Arial" w:cs="Arial"/>
          <w:sz w:val="22"/>
          <w:szCs w:val="22"/>
        </w:rPr>
        <w:tab/>
      </w:r>
      <w:r w:rsidRPr="0044353C">
        <w:rPr>
          <w:rFonts w:ascii="Arial" w:hAnsi="Arial" w:cs="Arial"/>
          <w:sz w:val="22"/>
          <w:szCs w:val="22"/>
        </w:rPr>
        <w:tab/>
      </w:r>
      <w:r w:rsidRPr="0044353C">
        <w:rPr>
          <w:rFonts w:ascii="Arial" w:hAnsi="Arial" w:cs="Arial"/>
          <w:sz w:val="22"/>
          <w:szCs w:val="22"/>
        </w:rPr>
        <w:tab/>
      </w:r>
      <w:r w:rsidRPr="0044353C">
        <w:rPr>
          <w:rFonts w:ascii="Arial" w:hAnsi="Arial" w:cs="Arial"/>
          <w:sz w:val="22"/>
          <w:szCs w:val="22"/>
        </w:rPr>
        <w:tab/>
        <w:t xml:space="preserve">     </w:t>
      </w:r>
      <w:r w:rsidR="005240E6" w:rsidRPr="0044353C">
        <w:rPr>
          <w:rFonts w:ascii="Arial" w:hAnsi="Arial" w:cs="Arial"/>
          <w:sz w:val="22"/>
          <w:szCs w:val="22"/>
        </w:rPr>
        <w:t xml:space="preserve">          </w:t>
      </w:r>
      <w:r w:rsidR="00F83F12" w:rsidRPr="0044353C">
        <w:rPr>
          <w:rFonts w:ascii="Arial" w:hAnsi="Arial" w:cs="Arial"/>
          <w:sz w:val="22"/>
          <w:szCs w:val="22"/>
        </w:rPr>
        <w:tab/>
      </w:r>
      <w:r w:rsidRPr="0044353C">
        <w:rPr>
          <w:rFonts w:ascii="Arial" w:hAnsi="Arial" w:cs="Arial"/>
          <w:sz w:val="22"/>
          <w:szCs w:val="22"/>
        </w:rPr>
        <w:t xml:space="preserve"> 2016</w:t>
      </w:r>
    </w:p>
    <w:p w14:paraId="67A99970" w14:textId="229ABC61" w:rsidR="006D5836" w:rsidRPr="0044353C" w:rsidRDefault="00F33534" w:rsidP="006D5836">
      <w:pPr>
        <w:rPr>
          <w:rFonts w:ascii="Arial" w:hAnsi="Arial" w:cs="Arial"/>
          <w:sz w:val="22"/>
          <w:szCs w:val="22"/>
        </w:rPr>
      </w:pPr>
      <w:r w:rsidRPr="0044353C">
        <w:rPr>
          <w:rFonts w:ascii="Arial" w:hAnsi="Arial" w:cs="Arial"/>
          <w:sz w:val="22"/>
          <w:szCs w:val="22"/>
        </w:rPr>
        <w:t>“</w:t>
      </w:r>
      <w:r w:rsidR="006D5836" w:rsidRPr="0044353C">
        <w:rPr>
          <w:rFonts w:ascii="Arial" w:hAnsi="Arial" w:cs="Arial"/>
          <w:sz w:val="22"/>
          <w:szCs w:val="22"/>
        </w:rPr>
        <w:t>Does Family Caretaking Inflate the Gender and Immigrant Health Gaps?</w:t>
      </w:r>
      <w:r w:rsidRPr="0044353C">
        <w:rPr>
          <w:rFonts w:ascii="Arial" w:hAnsi="Arial" w:cs="Arial"/>
          <w:sz w:val="22"/>
          <w:szCs w:val="22"/>
        </w:rPr>
        <w:t>”</w:t>
      </w:r>
    </w:p>
    <w:p w14:paraId="70705618" w14:textId="77777777" w:rsidR="006D5836" w:rsidRPr="0044353C" w:rsidRDefault="006D5836" w:rsidP="006D5836">
      <w:pPr>
        <w:rPr>
          <w:rFonts w:ascii="Arial" w:hAnsi="Arial" w:cs="Arial"/>
          <w:sz w:val="22"/>
          <w:szCs w:val="22"/>
        </w:rPr>
      </w:pPr>
      <w:r w:rsidRPr="0044353C">
        <w:rPr>
          <w:rFonts w:ascii="Arial" w:hAnsi="Arial" w:cs="Arial"/>
          <w:sz w:val="22"/>
          <w:szCs w:val="22"/>
        </w:rPr>
        <w:t>Role: Principal Investigator</w:t>
      </w:r>
    </w:p>
    <w:p w14:paraId="20A3D2F4" w14:textId="77777777" w:rsidR="006D5836" w:rsidRPr="0044353C" w:rsidRDefault="006D5836" w:rsidP="006D5836">
      <w:pPr>
        <w:pStyle w:val="ListParagraph"/>
        <w:ind w:left="0"/>
        <w:rPr>
          <w:rFonts w:ascii="Arial" w:hAnsi="Arial" w:cs="Arial"/>
          <w:sz w:val="22"/>
          <w:szCs w:val="22"/>
        </w:rPr>
      </w:pPr>
      <w:r w:rsidRPr="0044353C">
        <w:rPr>
          <w:rFonts w:ascii="Arial" w:hAnsi="Arial" w:cs="Arial"/>
          <w:sz w:val="22"/>
          <w:szCs w:val="22"/>
        </w:rPr>
        <w:t>The purpose of the Funding Incentive Seed Grant Program</w:t>
      </w:r>
      <w:r w:rsidRPr="0044353C">
        <w:rPr>
          <w:rFonts w:ascii="Arial" w:hAnsi="Arial" w:cs="Arial"/>
          <w:sz w:val="22"/>
          <w:szCs w:val="22"/>
          <w:shd w:val="clear" w:color="auto" w:fill="FFFFFF"/>
        </w:rPr>
        <w:t xml:space="preserve"> award is to support new areas of research for a principal investigator in an area likely to generate extramural funding.</w:t>
      </w:r>
    </w:p>
    <w:p w14:paraId="47E09469" w14:textId="77777777" w:rsidR="006D5836" w:rsidRPr="0044353C" w:rsidRDefault="006D5836" w:rsidP="006D5836">
      <w:pPr>
        <w:rPr>
          <w:rFonts w:ascii="Arial" w:hAnsi="Arial" w:cs="Arial"/>
          <w:bCs/>
          <w:sz w:val="22"/>
          <w:szCs w:val="22"/>
        </w:rPr>
      </w:pPr>
    </w:p>
    <w:bookmarkEnd w:id="1"/>
    <w:p w14:paraId="7FAAD2A7" w14:textId="77777777" w:rsidR="00485DD4" w:rsidRPr="0044353C" w:rsidRDefault="00485DD4">
      <w:pPr>
        <w:rPr>
          <w:rFonts w:ascii="Arial" w:hAnsi="Arial" w:cs="Arial"/>
          <w:b/>
          <w:sz w:val="22"/>
          <w:szCs w:val="22"/>
        </w:rPr>
      </w:pPr>
    </w:p>
    <w:p w14:paraId="3245E48C" w14:textId="18F3348A" w:rsidR="005D413B" w:rsidRPr="0044353C" w:rsidRDefault="005E51E9" w:rsidP="005D413B">
      <w:pPr>
        <w:ind w:left="360" w:hanging="360"/>
        <w:rPr>
          <w:rFonts w:ascii="Arial" w:hAnsi="Arial" w:cs="Arial"/>
          <w:b/>
          <w:sz w:val="22"/>
          <w:szCs w:val="22"/>
        </w:rPr>
      </w:pPr>
      <w:r w:rsidRPr="0044353C">
        <w:rPr>
          <w:rFonts w:ascii="Arial" w:hAnsi="Arial" w:cs="Arial"/>
          <w:b/>
          <w:sz w:val="22"/>
          <w:szCs w:val="22"/>
        </w:rPr>
        <w:t>CONFERENCES AND</w:t>
      </w:r>
      <w:r w:rsidR="00160EE8" w:rsidRPr="0044353C">
        <w:rPr>
          <w:rFonts w:ascii="Arial" w:hAnsi="Arial" w:cs="Arial"/>
          <w:b/>
          <w:sz w:val="22"/>
          <w:szCs w:val="22"/>
        </w:rPr>
        <w:t xml:space="preserve"> </w:t>
      </w:r>
      <w:r w:rsidR="00F20460" w:rsidRPr="0044353C">
        <w:rPr>
          <w:rFonts w:ascii="Arial" w:hAnsi="Arial" w:cs="Arial"/>
          <w:b/>
          <w:sz w:val="22"/>
          <w:szCs w:val="22"/>
        </w:rPr>
        <w:t>PRESENTATIONS</w:t>
      </w:r>
    </w:p>
    <w:p w14:paraId="52C17DBF" w14:textId="2CBFA49B" w:rsidR="005A5615" w:rsidRPr="00461D26" w:rsidRDefault="00461D26" w:rsidP="00D1327A">
      <w:pPr>
        <w:ind w:left="360" w:hanging="360"/>
        <w:rPr>
          <w:rFonts w:ascii="Arial" w:hAnsi="Arial" w:cs="Arial"/>
          <w:sz w:val="22"/>
          <w:szCs w:val="22"/>
        </w:rPr>
      </w:pPr>
      <w:r w:rsidRPr="00461D26">
        <w:rPr>
          <w:rFonts w:ascii="Arial" w:hAnsi="Arial" w:cs="Arial"/>
          <w:sz w:val="22"/>
          <w:szCs w:val="22"/>
        </w:rPr>
        <w:t>“</w:t>
      </w:r>
      <w:r w:rsidRPr="00461D26">
        <w:rPr>
          <w:rFonts w:ascii="Arial" w:hAnsi="Arial" w:cs="Arial"/>
          <w:color w:val="222222"/>
          <w:sz w:val="22"/>
          <w:szCs w:val="22"/>
          <w:shd w:val="clear" w:color="auto" w:fill="FFFFFF"/>
        </w:rPr>
        <w:t>Integrating the Concept of Power Relations into Research on Population Health</w:t>
      </w:r>
      <w:r w:rsidRPr="00461D26">
        <w:rPr>
          <w:rFonts w:ascii="Arial" w:hAnsi="Arial" w:cs="Arial"/>
          <w:sz w:val="22"/>
          <w:szCs w:val="22"/>
        </w:rPr>
        <w:t xml:space="preserve">.” 2024 </w:t>
      </w:r>
      <w:r w:rsidR="005A5615" w:rsidRPr="00461D26">
        <w:rPr>
          <w:rFonts w:ascii="Arial" w:hAnsi="Arial" w:cs="Arial"/>
          <w:sz w:val="22"/>
          <w:szCs w:val="22"/>
        </w:rPr>
        <w:t>Columbia</w:t>
      </w:r>
      <w:r w:rsidRPr="00461D26">
        <w:rPr>
          <w:rFonts w:ascii="Arial" w:hAnsi="Arial" w:cs="Arial"/>
          <w:sz w:val="22"/>
          <w:szCs w:val="22"/>
        </w:rPr>
        <w:t xml:space="preserve"> University </w:t>
      </w:r>
      <w:r>
        <w:rPr>
          <w:rFonts w:ascii="Arial" w:hAnsi="Arial" w:cs="Arial"/>
          <w:sz w:val="22"/>
          <w:szCs w:val="22"/>
        </w:rPr>
        <w:t>D</w:t>
      </w:r>
      <w:r w:rsidRPr="00461D26">
        <w:rPr>
          <w:rFonts w:ascii="Arial" w:hAnsi="Arial" w:cs="Arial"/>
          <w:sz w:val="22"/>
          <w:szCs w:val="22"/>
        </w:rPr>
        <w:t xml:space="preserve">epartment of Health Policy and Management Brown Bag Series. </w:t>
      </w:r>
    </w:p>
    <w:p w14:paraId="3A0DFD30" w14:textId="77777777" w:rsidR="005A5615" w:rsidRPr="0044353C" w:rsidRDefault="005A5615" w:rsidP="00D1327A">
      <w:pPr>
        <w:ind w:left="360" w:hanging="360"/>
        <w:rPr>
          <w:rFonts w:ascii="Arial" w:hAnsi="Arial" w:cs="Arial"/>
          <w:sz w:val="22"/>
          <w:szCs w:val="22"/>
        </w:rPr>
      </w:pPr>
    </w:p>
    <w:p w14:paraId="54BF772F" w14:textId="6401F482" w:rsidR="00D1327A" w:rsidRPr="0044353C" w:rsidRDefault="00D1327A" w:rsidP="00D1327A">
      <w:pPr>
        <w:ind w:left="360" w:hanging="360"/>
        <w:rPr>
          <w:rFonts w:ascii="Arial" w:hAnsi="Arial" w:cs="Arial"/>
          <w:sz w:val="22"/>
          <w:szCs w:val="22"/>
        </w:rPr>
      </w:pPr>
      <w:r w:rsidRPr="0044353C">
        <w:rPr>
          <w:rFonts w:ascii="Arial" w:hAnsi="Arial" w:cs="Arial"/>
          <w:sz w:val="22"/>
          <w:szCs w:val="22"/>
        </w:rPr>
        <w:t xml:space="preserve">“Exploring the Role of Power Distributions in Structural Approaches to Immigrant Health.” 2023 Interdisciplinary Association for Population Health Science Annual Meeting. </w:t>
      </w:r>
    </w:p>
    <w:p w14:paraId="4395475A" w14:textId="77777777" w:rsidR="00D1327A" w:rsidRPr="0044353C" w:rsidRDefault="00D1327A" w:rsidP="004D779D">
      <w:pPr>
        <w:ind w:left="360" w:hanging="360"/>
        <w:rPr>
          <w:rFonts w:ascii="Arial" w:hAnsi="Arial" w:cs="Arial"/>
          <w:sz w:val="22"/>
          <w:szCs w:val="22"/>
        </w:rPr>
      </w:pPr>
    </w:p>
    <w:p w14:paraId="27454876" w14:textId="77777777" w:rsidR="003B15BE" w:rsidRPr="003B15BE" w:rsidRDefault="003B15BE" w:rsidP="003B15BE">
      <w:pPr>
        <w:ind w:left="360" w:hanging="360"/>
        <w:rPr>
          <w:rFonts w:ascii="Arial" w:hAnsi="Arial" w:cs="Arial"/>
          <w:sz w:val="22"/>
          <w:szCs w:val="22"/>
        </w:rPr>
      </w:pPr>
      <w:bookmarkStart w:id="4" w:name="_Hlk160030344"/>
      <w:r w:rsidRPr="003B15BE">
        <w:rPr>
          <w:rFonts w:ascii="Arial" w:hAnsi="Arial" w:cs="Arial"/>
          <w:sz w:val="22"/>
          <w:szCs w:val="22"/>
        </w:rPr>
        <w:t xml:space="preserve">“Co-Ethnic Concentration, Immigration Policy Climates, and Hispanic/Latino Population Health.” 2023 Population Association of America Annual Meeting.  </w:t>
      </w:r>
    </w:p>
    <w:bookmarkEnd w:id="4"/>
    <w:p w14:paraId="25926AEA" w14:textId="6F92DAAF" w:rsidR="004D779D" w:rsidRPr="003B15BE" w:rsidRDefault="004D779D" w:rsidP="005D413B">
      <w:pPr>
        <w:ind w:left="360" w:hanging="360"/>
        <w:rPr>
          <w:rFonts w:ascii="Arial" w:hAnsi="Arial" w:cs="Arial"/>
          <w:sz w:val="22"/>
          <w:szCs w:val="22"/>
        </w:rPr>
      </w:pPr>
    </w:p>
    <w:p w14:paraId="06DAC10A" w14:textId="7D1C5E28" w:rsidR="005D413B" w:rsidRPr="003B15BE" w:rsidRDefault="005D413B" w:rsidP="005D413B">
      <w:pPr>
        <w:ind w:left="360" w:hanging="360"/>
        <w:rPr>
          <w:rFonts w:ascii="Arial" w:hAnsi="Arial" w:cs="Arial"/>
          <w:b/>
          <w:sz w:val="22"/>
          <w:szCs w:val="22"/>
        </w:rPr>
      </w:pPr>
      <w:r w:rsidRPr="003B15BE">
        <w:rPr>
          <w:rFonts w:ascii="Arial" w:hAnsi="Arial" w:cs="Arial"/>
          <w:sz w:val="22"/>
          <w:szCs w:val="22"/>
        </w:rPr>
        <w:t>“</w:t>
      </w:r>
      <w:r w:rsidRPr="003B15BE">
        <w:rPr>
          <w:rFonts w:ascii="Arial" w:hAnsi="Arial" w:cs="Arial"/>
          <w:bCs/>
          <w:sz w:val="22"/>
          <w:szCs w:val="22"/>
        </w:rPr>
        <w:t xml:space="preserve">Area-Level Healthcare Barriers and Immigrant Well-being.” </w:t>
      </w:r>
      <w:bookmarkStart w:id="5" w:name="_Hlk160030142"/>
      <w:r w:rsidRPr="003B15BE">
        <w:rPr>
          <w:rFonts w:ascii="Arial" w:hAnsi="Arial" w:cs="Arial"/>
          <w:sz w:val="22"/>
          <w:szCs w:val="22"/>
        </w:rPr>
        <w:t xml:space="preserve">2021 Population Association of America Annual Meeting.  </w:t>
      </w:r>
    </w:p>
    <w:bookmarkEnd w:id="5"/>
    <w:p w14:paraId="02258B24" w14:textId="77777777" w:rsidR="005D413B" w:rsidRPr="003B15BE" w:rsidRDefault="005D413B" w:rsidP="005D413B">
      <w:pPr>
        <w:ind w:left="360" w:hanging="360"/>
        <w:rPr>
          <w:rFonts w:ascii="Arial" w:hAnsi="Arial" w:cs="Arial"/>
          <w:sz w:val="22"/>
          <w:szCs w:val="22"/>
        </w:rPr>
      </w:pPr>
      <w:r w:rsidRPr="003B15BE">
        <w:rPr>
          <w:rFonts w:ascii="Arial" w:hAnsi="Arial" w:cs="Arial"/>
          <w:sz w:val="22"/>
          <w:szCs w:val="22"/>
        </w:rPr>
        <w:t xml:space="preserve"> </w:t>
      </w:r>
    </w:p>
    <w:p w14:paraId="24AA4BBD" w14:textId="500C47A6" w:rsidR="005D413B" w:rsidRPr="003B15BE" w:rsidRDefault="00980895" w:rsidP="005D413B">
      <w:pPr>
        <w:ind w:left="360" w:hanging="360"/>
        <w:rPr>
          <w:rFonts w:ascii="Arial" w:hAnsi="Arial" w:cs="Arial"/>
          <w:sz w:val="22"/>
          <w:szCs w:val="22"/>
        </w:rPr>
      </w:pPr>
      <w:r w:rsidRPr="003B15BE">
        <w:rPr>
          <w:rFonts w:ascii="Arial" w:hAnsi="Arial" w:cs="Arial"/>
          <w:sz w:val="22"/>
          <w:szCs w:val="22"/>
        </w:rPr>
        <w:t xml:space="preserve">“Power to the People: Power Resources and the Health of States.” 2021 Population Association of America Annual Meeting.  </w:t>
      </w:r>
    </w:p>
    <w:p w14:paraId="736B2E9D" w14:textId="77777777" w:rsidR="005D413B" w:rsidRPr="003B15BE" w:rsidRDefault="005D413B" w:rsidP="005D413B">
      <w:pPr>
        <w:ind w:left="360" w:hanging="360"/>
        <w:rPr>
          <w:rFonts w:ascii="Arial" w:hAnsi="Arial" w:cs="Arial"/>
          <w:sz w:val="22"/>
          <w:szCs w:val="22"/>
        </w:rPr>
      </w:pPr>
    </w:p>
    <w:p w14:paraId="4C339A17" w14:textId="77777777" w:rsidR="003B15BE" w:rsidRPr="003B15BE" w:rsidRDefault="00980895" w:rsidP="003B15BE">
      <w:pPr>
        <w:ind w:left="360" w:hanging="360"/>
        <w:rPr>
          <w:rFonts w:ascii="Arial" w:hAnsi="Arial" w:cs="Arial"/>
          <w:sz w:val="22"/>
          <w:szCs w:val="22"/>
        </w:rPr>
      </w:pPr>
      <w:r w:rsidRPr="003B15BE">
        <w:rPr>
          <w:rFonts w:ascii="Arial" w:hAnsi="Arial" w:cs="Arial"/>
          <w:sz w:val="22"/>
          <w:szCs w:val="22"/>
        </w:rPr>
        <w:t xml:space="preserve">“Cross-Level Effects of Union Membership and Density on Depression in Europe.” 2021 </w:t>
      </w:r>
      <w:r w:rsidR="003B15BE" w:rsidRPr="003B15BE">
        <w:rPr>
          <w:rFonts w:ascii="Arial" w:hAnsi="Arial" w:cs="Arial"/>
          <w:sz w:val="22"/>
          <w:szCs w:val="22"/>
        </w:rPr>
        <w:t xml:space="preserve">Interdisciplinary Association for Population Health Science Annual Meeting. </w:t>
      </w:r>
    </w:p>
    <w:p w14:paraId="648AC5B4" w14:textId="72AB4AC8" w:rsidR="00980895" w:rsidRPr="003B15BE" w:rsidRDefault="00980895" w:rsidP="00980895">
      <w:pPr>
        <w:ind w:left="360" w:hanging="360"/>
        <w:rPr>
          <w:rFonts w:ascii="Arial" w:hAnsi="Arial" w:cs="Arial"/>
          <w:sz w:val="22"/>
          <w:szCs w:val="22"/>
        </w:rPr>
      </w:pPr>
      <w:r w:rsidRPr="003B15BE">
        <w:rPr>
          <w:rFonts w:ascii="Arial" w:hAnsi="Arial" w:cs="Arial"/>
          <w:sz w:val="22"/>
          <w:szCs w:val="22"/>
        </w:rPr>
        <w:t xml:space="preserve"> </w:t>
      </w:r>
    </w:p>
    <w:p w14:paraId="7316EC3B" w14:textId="77777777" w:rsidR="003B15BE" w:rsidRPr="002D5B76" w:rsidRDefault="003B15BE" w:rsidP="003B15BE">
      <w:pPr>
        <w:ind w:left="360" w:hanging="360"/>
        <w:rPr>
          <w:rFonts w:ascii="Arial" w:hAnsi="Arial" w:cs="Arial"/>
          <w:sz w:val="22"/>
          <w:szCs w:val="22"/>
        </w:rPr>
      </w:pPr>
      <w:r w:rsidRPr="003B15BE">
        <w:rPr>
          <w:rFonts w:ascii="Arial" w:hAnsi="Arial" w:cs="Arial"/>
          <w:sz w:val="22"/>
          <w:szCs w:val="22"/>
        </w:rPr>
        <w:t>“Active Labor Market Policies and US Life Expectancy.” 2021 Interdisciplinary Association for Population Health Science Annual Meeting.</w:t>
      </w:r>
      <w:r w:rsidRPr="002D5B76">
        <w:rPr>
          <w:rFonts w:ascii="Arial" w:hAnsi="Arial" w:cs="Arial"/>
          <w:sz w:val="22"/>
          <w:szCs w:val="22"/>
        </w:rPr>
        <w:t xml:space="preserve"> </w:t>
      </w:r>
    </w:p>
    <w:p w14:paraId="029216E7" w14:textId="77777777" w:rsidR="003B15BE" w:rsidRDefault="003B15BE" w:rsidP="00980895">
      <w:pPr>
        <w:ind w:left="360" w:hanging="360"/>
        <w:rPr>
          <w:rFonts w:ascii="Arial" w:hAnsi="Arial" w:cs="Arial"/>
          <w:sz w:val="22"/>
          <w:szCs w:val="22"/>
        </w:rPr>
      </w:pPr>
    </w:p>
    <w:p w14:paraId="67E9FAEC" w14:textId="2A9DCB6E" w:rsidR="003B1F4D" w:rsidRPr="0044353C" w:rsidRDefault="00F33534" w:rsidP="00980895">
      <w:pPr>
        <w:ind w:left="360" w:hanging="360"/>
        <w:rPr>
          <w:rFonts w:ascii="Arial" w:hAnsi="Arial" w:cs="Arial"/>
          <w:sz w:val="22"/>
          <w:szCs w:val="22"/>
        </w:rPr>
      </w:pPr>
      <w:r w:rsidRPr="0044353C">
        <w:rPr>
          <w:rFonts w:ascii="Arial" w:hAnsi="Arial" w:cs="Arial"/>
          <w:sz w:val="22"/>
          <w:szCs w:val="22"/>
        </w:rPr>
        <w:t>“</w:t>
      </w:r>
      <w:r w:rsidR="003B1F4D" w:rsidRPr="0044353C">
        <w:rPr>
          <w:rFonts w:ascii="Arial" w:hAnsi="Arial" w:cs="Arial"/>
          <w:bCs/>
          <w:sz w:val="22"/>
          <w:szCs w:val="22"/>
        </w:rPr>
        <w:t xml:space="preserve">Income Support Policies and Birth Outcomes </w:t>
      </w:r>
      <w:r w:rsidR="00F91CDD" w:rsidRPr="0044353C">
        <w:rPr>
          <w:rFonts w:ascii="Arial" w:hAnsi="Arial" w:cs="Arial"/>
          <w:bCs/>
          <w:sz w:val="22"/>
          <w:szCs w:val="22"/>
        </w:rPr>
        <w:t>in</w:t>
      </w:r>
      <w:r w:rsidR="003B1F4D" w:rsidRPr="0044353C">
        <w:rPr>
          <w:rFonts w:ascii="Arial" w:hAnsi="Arial" w:cs="Arial"/>
          <w:bCs/>
          <w:sz w:val="22"/>
          <w:szCs w:val="22"/>
        </w:rPr>
        <w:t xml:space="preserve"> U.S. States</w:t>
      </w:r>
      <w:r w:rsidR="003B1F4D" w:rsidRPr="0044353C">
        <w:rPr>
          <w:rFonts w:ascii="Arial" w:hAnsi="Arial" w:cs="Arial"/>
          <w:sz w:val="22"/>
          <w:szCs w:val="22"/>
        </w:rPr>
        <w:t>.</w:t>
      </w:r>
      <w:r w:rsidRPr="0044353C">
        <w:rPr>
          <w:rFonts w:ascii="Arial" w:hAnsi="Arial" w:cs="Arial"/>
          <w:sz w:val="22"/>
          <w:szCs w:val="22"/>
        </w:rPr>
        <w:t>”</w:t>
      </w:r>
      <w:r w:rsidR="003B1F4D" w:rsidRPr="0044353C">
        <w:rPr>
          <w:rFonts w:ascii="Arial" w:hAnsi="Arial" w:cs="Arial"/>
          <w:sz w:val="22"/>
          <w:szCs w:val="22"/>
        </w:rPr>
        <w:t xml:space="preserve"> 2019 Interdisciplinary Association for Population Health Science Annual Meeting. </w:t>
      </w:r>
    </w:p>
    <w:p w14:paraId="1AC2E4E3" w14:textId="77777777" w:rsidR="003B1F4D" w:rsidRPr="0044353C" w:rsidRDefault="003B1F4D" w:rsidP="00B746B1">
      <w:pPr>
        <w:ind w:left="360" w:hanging="360"/>
        <w:rPr>
          <w:rFonts w:ascii="Arial" w:hAnsi="Arial" w:cs="Arial"/>
          <w:sz w:val="22"/>
          <w:szCs w:val="22"/>
        </w:rPr>
      </w:pPr>
    </w:p>
    <w:p w14:paraId="0E62CFE3" w14:textId="33D522B4" w:rsidR="00B746B1" w:rsidRPr="0044353C" w:rsidRDefault="00F33534" w:rsidP="00B746B1">
      <w:pPr>
        <w:ind w:left="360" w:hanging="360"/>
        <w:rPr>
          <w:rFonts w:ascii="Arial" w:hAnsi="Arial" w:cs="Arial"/>
          <w:sz w:val="22"/>
          <w:szCs w:val="22"/>
        </w:rPr>
      </w:pPr>
      <w:r w:rsidRPr="0044353C">
        <w:rPr>
          <w:rFonts w:ascii="Arial" w:hAnsi="Arial" w:cs="Arial"/>
          <w:sz w:val="22"/>
          <w:szCs w:val="22"/>
        </w:rPr>
        <w:t>“</w:t>
      </w:r>
      <w:r w:rsidR="00B746B1" w:rsidRPr="0044353C">
        <w:rPr>
          <w:rFonts w:ascii="Arial" w:hAnsi="Arial" w:cs="Arial"/>
          <w:bCs/>
          <w:sz w:val="22"/>
          <w:szCs w:val="22"/>
        </w:rPr>
        <w:t>State-Level Welfare Generosity Effects on Child Wellbeing</w:t>
      </w:r>
      <w:r w:rsidR="00B746B1" w:rsidRPr="0044353C">
        <w:rPr>
          <w:rFonts w:ascii="Arial" w:hAnsi="Arial" w:cs="Arial"/>
          <w:sz w:val="22"/>
          <w:szCs w:val="22"/>
        </w:rPr>
        <w:t>.</w:t>
      </w:r>
      <w:r w:rsidRPr="0044353C">
        <w:rPr>
          <w:rFonts w:ascii="Arial" w:hAnsi="Arial" w:cs="Arial"/>
          <w:sz w:val="22"/>
          <w:szCs w:val="22"/>
        </w:rPr>
        <w:t>”</w:t>
      </w:r>
      <w:r w:rsidR="00B746B1" w:rsidRPr="0044353C">
        <w:rPr>
          <w:rFonts w:ascii="Arial" w:hAnsi="Arial" w:cs="Arial"/>
          <w:sz w:val="22"/>
          <w:szCs w:val="22"/>
        </w:rPr>
        <w:t xml:space="preserve"> 2019 Population Association of American Annual Meeting. </w:t>
      </w:r>
    </w:p>
    <w:p w14:paraId="7FCDFC05" w14:textId="77777777" w:rsidR="00B746B1" w:rsidRPr="0044353C" w:rsidRDefault="00B746B1" w:rsidP="00B746B1">
      <w:pPr>
        <w:ind w:left="360" w:hanging="360"/>
        <w:rPr>
          <w:rFonts w:ascii="Arial" w:hAnsi="Arial" w:cs="Arial"/>
          <w:sz w:val="22"/>
          <w:szCs w:val="22"/>
        </w:rPr>
      </w:pPr>
    </w:p>
    <w:p w14:paraId="155F4848" w14:textId="4F31DFE4" w:rsidR="00B746B1" w:rsidRPr="0044353C" w:rsidRDefault="00F33534" w:rsidP="00B746B1">
      <w:pPr>
        <w:ind w:left="360" w:hanging="360"/>
        <w:rPr>
          <w:rFonts w:ascii="Arial" w:hAnsi="Arial" w:cs="Arial"/>
          <w:sz w:val="22"/>
          <w:szCs w:val="22"/>
        </w:rPr>
      </w:pPr>
      <w:r w:rsidRPr="0044353C">
        <w:rPr>
          <w:rFonts w:ascii="Arial" w:hAnsi="Arial" w:cs="Arial"/>
          <w:sz w:val="22"/>
          <w:szCs w:val="22"/>
        </w:rPr>
        <w:t>“</w:t>
      </w:r>
      <w:r w:rsidR="00B746B1" w:rsidRPr="0044353C">
        <w:rPr>
          <w:rFonts w:ascii="Arial" w:hAnsi="Arial" w:cs="Arial"/>
          <w:sz w:val="22"/>
          <w:szCs w:val="22"/>
        </w:rPr>
        <w:t>Changes in Health-Related Selectivity and Modes of Incorporation of Mexican Migrants since the Beginning of the 21st Century.</w:t>
      </w:r>
      <w:r w:rsidRPr="0044353C">
        <w:rPr>
          <w:rFonts w:ascii="Arial" w:hAnsi="Arial" w:cs="Arial"/>
          <w:sz w:val="22"/>
          <w:szCs w:val="22"/>
        </w:rPr>
        <w:t>”</w:t>
      </w:r>
      <w:r w:rsidR="00B746B1" w:rsidRPr="0044353C">
        <w:rPr>
          <w:rFonts w:ascii="Arial" w:hAnsi="Arial" w:cs="Arial"/>
          <w:sz w:val="22"/>
          <w:szCs w:val="22"/>
        </w:rPr>
        <w:t xml:space="preserve"> 2019 Population Association of American Annual Meeting. </w:t>
      </w:r>
    </w:p>
    <w:p w14:paraId="0364B85E" w14:textId="77777777" w:rsidR="00B746B1" w:rsidRPr="0044353C" w:rsidRDefault="00B746B1" w:rsidP="00B746B1">
      <w:pPr>
        <w:ind w:left="360" w:hanging="360"/>
        <w:rPr>
          <w:rFonts w:ascii="Arial" w:hAnsi="Arial" w:cs="Arial"/>
          <w:sz w:val="22"/>
          <w:szCs w:val="22"/>
        </w:rPr>
      </w:pPr>
    </w:p>
    <w:p w14:paraId="6A264D93" w14:textId="5D7CF583" w:rsidR="008D56B6" w:rsidRPr="0044353C" w:rsidRDefault="00F33534" w:rsidP="008D56B6">
      <w:pPr>
        <w:rPr>
          <w:rFonts w:ascii="Arial" w:hAnsi="Arial" w:cs="Arial"/>
          <w:sz w:val="22"/>
          <w:szCs w:val="22"/>
        </w:rPr>
      </w:pPr>
      <w:r w:rsidRPr="0044353C">
        <w:rPr>
          <w:rFonts w:ascii="Arial" w:hAnsi="Arial" w:cs="Arial"/>
          <w:sz w:val="22"/>
          <w:szCs w:val="22"/>
        </w:rPr>
        <w:t>“</w:t>
      </w:r>
      <w:r w:rsidR="008D56B6" w:rsidRPr="0044353C">
        <w:rPr>
          <w:rFonts w:ascii="Arial" w:hAnsi="Arial" w:cs="Arial"/>
          <w:bCs/>
          <w:sz w:val="22"/>
          <w:szCs w:val="22"/>
        </w:rPr>
        <w:t>Is Less More? Examining the Relationship Between Food Assistance Generosity and Childhood Obesity</w:t>
      </w:r>
      <w:r w:rsidR="008D56B6" w:rsidRPr="0044353C">
        <w:rPr>
          <w:rFonts w:ascii="Arial" w:hAnsi="Arial" w:cs="Arial"/>
          <w:sz w:val="22"/>
          <w:szCs w:val="22"/>
        </w:rPr>
        <w:t>.</w:t>
      </w:r>
      <w:r w:rsidRPr="0044353C">
        <w:rPr>
          <w:rFonts w:ascii="Arial" w:hAnsi="Arial" w:cs="Arial"/>
          <w:sz w:val="22"/>
          <w:szCs w:val="22"/>
        </w:rPr>
        <w:t>”</w:t>
      </w:r>
    </w:p>
    <w:p w14:paraId="5A7AED32" w14:textId="2737F79D" w:rsidR="008D56B6" w:rsidRPr="0044353C" w:rsidRDefault="008D56B6" w:rsidP="008D56B6">
      <w:pPr>
        <w:ind w:firstLine="360"/>
        <w:rPr>
          <w:rFonts w:ascii="Arial" w:hAnsi="Arial" w:cs="Arial"/>
          <w:sz w:val="22"/>
          <w:szCs w:val="22"/>
        </w:rPr>
      </w:pPr>
      <w:r w:rsidRPr="0044353C">
        <w:rPr>
          <w:rFonts w:ascii="Arial" w:hAnsi="Arial" w:cs="Arial"/>
          <w:sz w:val="22"/>
          <w:szCs w:val="22"/>
        </w:rPr>
        <w:lastRenderedPageBreak/>
        <w:t>2018 Interdisciplinary Association for Population Health Science Annual Meeting.</w:t>
      </w:r>
    </w:p>
    <w:p w14:paraId="194253E5" w14:textId="77777777" w:rsidR="008D56B6" w:rsidRPr="0044353C" w:rsidRDefault="008D56B6" w:rsidP="008D56B6">
      <w:pPr>
        <w:rPr>
          <w:rFonts w:ascii="Arial" w:hAnsi="Arial" w:cs="Arial"/>
          <w:sz w:val="22"/>
          <w:szCs w:val="22"/>
        </w:rPr>
      </w:pPr>
    </w:p>
    <w:p w14:paraId="30466F2C" w14:textId="63FE951C" w:rsidR="0064297E" w:rsidRPr="0044353C" w:rsidRDefault="00F33534" w:rsidP="0064297E">
      <w:pPr>
        <w:pStyle w:val="Standard"/>
        <w:ind w:left="360" w:hanging="360"/>
        <w:rPr>
          <w:rFonts w:ascii="Arial" w:hAnsi="Arial" w:cs="Arial"/>
          <w:sz w:val="22"/>
          <w:szCs w:val="22"/>
        </w:rPr>
      </w:pPr>
      <w:r w:rsidRPr="0044353C">
        <w:rPr>
          <w:rFonts w:ascii="Arial" w:hAnsi="Arial" w:cs="Arial"/>
          <w:sz w:val="22"/>
          <w:szCs w:val="22"/>
        </w:rPr>
        <w:t>“</w:t>
      </w:r>
      <w:r w:rsidR="0064297E" w:rsidRPr="0044353C">
        <w:rPr>
          <w:rFonts w:ascii="Arial" w:hAnsi="Arial" w:cs="Arial"/>
          <w:bCs/>
          <w:kern w:val="0"/>
          <w:sz w:val="22"/>
          <w:szCs w:val="22"/>
          <w:lang w:eastAsia="en-US"/>
        </w:rPr>
        <w:t>Why Is Infant Mortality in the United States so Comparatively Bad? Some Possible Answers</w:t>
      </w:r>
      <w:r w:rsidR="0064297E" w:rsidRPr="0044353C">
        <w:rPr>
          <w:rFonts w:ascii="Arial" w:hAnsi="Arial" w:cs="Arial"/>
          <w:sz w:val="22"/>
          <w:szCs w:val="22"/>
        </w:rPr>
        <w:t>.</w:t>
      </w:r>
      <w:r w:rsidRPr="0044353C">
        <w:rPr>
          <w:rFonts w:ascii="Arial" w:hAnsi="Arial" w:cs="Arial"/>
          <w:sz w:val="22"/>
          <w:szCs w:val="22"/>
        </w:rPr>
        <w:t>”</w:t>
      </w:r>
      <w:r w:rsidR="0064297E" w:rsidRPr="0044353C">
        <w:rPr>
          <w:rFonts w:ascii="Arial" w:hAnsi="Arial" w:cs="Arial"/>
          <w:sz w:val="22"/>
          <w:szCs w:val="22"/>
        </w:rPr>
        <w:t xml:space="preserve"> 2018 Population Association of America Annual Meeting.</w:t>
      </w:r>
    </w:p>
    <w:p w14:paraId="0871504C" w14:textId="77777777" w:rsidR="0064297E" w:rsidRPr="0044353C" w:rsidRDefault="0064297E" w:rsidP="000C2822">
      <w:pPr>
        <w:pStyle w:val="Standard"/>
        <w:ind w:left="360" w:hanging="360"/>
        <w:rPr>
          <w:rFonts w:ascii="Arial" w:hAnsi="Arial" w:cs="Arial"/>
          <w:sz w:val="22"/>
          <w:szCs w:val="22"/>
        </w:rPr>
      </w:pPr>
    </w:p>
    <w:p w14:paraId="7E223AB6" w14:textId="6F2A33EB" w:rsidR="0064297E" w:rsidRPr="0044353C" w:rsidRDefault="00F33534" w:rsidP="0064297E">
      <w:pPr>
        <w:pStyle w:val="Standard"/>
        <w:ind w:left="360" w:hanging="360"/>
        <w:rPr>
          <w:rFonts w:ascii="Arial" w:hAnsi="Arial" w:cs="Arial"/>
          <w:sz w:val="22"/>
          <w:szCs w:val="22"/>
        </w:rPr>
      </w:pPr>
      <w:r w:rsidRPr="0044353C">
        <w:rPr>
          <w:rFonts w:ascii="Arial" w:hAnsi="Arial" w:cs="Arial"/>
          <w:sz w:val="22"/>
          <w:szCs w:val="22"/>
        </w:rPr>
        <w:t>“</w:t>
      </w:r>
      <w:r w:rsidR="0064297E" w:rsidRPr="0044353C">
        <w:rPr>
          <w:rFonts w:ascii="Arial" w:hAnsi="Arial" w:cs="Arial"/>
          <w:bCs/>
          <w:kern w:val="0"/>
          <w:sz w:val="22"/>
          <w:szCs w:val="22"/>
          <w:lang w:eastAsia="en-US"/>
        </w:rPr>
        <w:t xml:space="preserve">We Comply </w:t>
      </w:r>
      <w:r w:rsidR="00F91CDD" w:rsidRPr="0044353C">
        <w:rPr>
          <w:rFonts w:ascii="Arial" w:hAnsi="Arial" w:cs="Arial"/>
          <w:bCs/>
          <w:kern w:val="0"/>
          <w:sz w:val="22"/>
          <w:szCs w:val="22"/>
          <w:lang w:eastAsia="en-US"/>
        </w:rPr>
        <w:t>with</w:t>
      </w:r>
      <w:r w:rsidR="0064297E" w:rsidRPr="0044353C">
        <w:rPr>
          <w:rFonts w:ascii="Arial" w:hAnsi="Arial" w:cs="Arial"/>
          <w:bCs/>
          <w:kern w:val="0"/>
          <w:sz w:val="22"/>
          <w:szCs w:val="22"/>
          <w:lang w:eastAsia="en-US"/>
        </w:rPr>
        <w:t xml:space="preserve"> a Little Help </w:t>
      </w:r>
      <w:r w:rsidR="00F91CDD" w:rsidRPr="0044353C">
        <w:rPr>
          <w:rFonts w:ascii="Arial" w:hAnsi="Arial" w:cs="Arial"/>
          <w:bCs/>
          <w:kern w:val="0"/>
          <w:sz w:val="22"/>
          <w:szCs w:val="22"/>
          <w:lang w:eastAsia="en-US"/>
        </w:rPr>
        <w:t>from</w:t>
      </w:r>
      <w:r w:rsidR="0064297E" w:rsidRPr="0044353C">
        <w:rPr>
          <w:rFonts w:ascii="Arial" w:hAnsi="Arial" w:cs="Arial"/>
          <w:bCs/>
          <w:kern w:val="0"/>
          <w:sz w:val="22"/>
          <w:szCs w:val="22"/>
          <w:lang w:eastAsia="en-US"/>
        </w:rPr>
        <w:t xml:space="preserve"> Our Friends: Human Rights, Development Aid, and Wellbeing</w:t>
      </w:r>
      <w:r w:rsidR="0064297E" w:rsidRPr="0044353C">
        <w:rPr>
          <w:rFonts w:ascii="Arial" w:hAnsi="Arial" w:cs="Arial"/>
          <w:sz w:val="22"/>
          <w:szCs w:val="22"/>
        </w:rPr>
        <w:t>.</w:t>
      </w:r>
      <w:r w:rsidRPr="0044353C">
        <w:rPr>
          <w:rFonts w:ascii="Arial" w:hAnsi="Arial" w:cs="Arial"/>
          <w:sz w:val="22"/>
          <w:szCs w:val="22"/>
        </w:rPr>
        <w:t>”</w:t>
      </w:r>
      <w:r w:rsidR="0064297E" w:rsidRPr="0044353C">
        <w:rPr>
          <w:rFonts w:ascii="Arial" w:hAnsi="Arial" w:cs="Arial"/>
          <w:sz w:val="22"/>
          <w:szCs w:val="22"/>
        </w:rPr>
        <w:t xml:space="preserve"> 2018 Population Association of America Annual Meeting.</w:t>
      </w:r>
    </w:p>
    <w:p w14:paraId="08FADA81" w14:textId="77777777" w:rsidR="0064297E" w:rsidRPr="0044353C" w:rsidRDefault="0064297E" w:rsidP="000C2822">
      <w:pPr>
        <w:pStyle w:val="Standard"/>
        <w:ind w:left="360" w:hanging="360"/>
        <w:rPr>
          <w:rFonts w:ascii="Arial" w:hAnsi="Arial" w:cs="Arial"/>
          <w:sz w:val="22"/>
          <w:szCs w:val="22"/>
        </w:rPr>
      </w:pPr>
    </w:p>
    <w:p w14:paraId="4C368102" w14:textId="38BFF58D" w:rsidR="000C2822" w:rsidRPr="0044353C" w:rsidRDefault="00F33534" w:rsidP="000C2822">
      <w:pPr>
        <w:pStyle w:val="Standard"/>
        <w:ind w:left="360" w:hanging="360"/>
        <w:rPr>
          <w:rFonts w:ascii="Arial" w:hAnsi="Arial" w:cs="Arial"/>
          <w:sz w:val="22"/>
          <w:szCs w:val="22"/>
        </w:rPr>
      </w:pPr>
      <w:r w:rsidRPr="0044353C">
        <w:rPr>
          <w:rFonts w:ascii="Arial" w:hAnsi="Arial" w:cs="Arial"/>
          <w:sz w:val="22"/>
          <w:szCs w:val="22"/>
        </w:rPr>
        <w:t>“</w:t>
      </w:r>
      <w:r w:rsidR="000C2822" w:rsidRPr="0044353C">
        <w:rPr>
          <w:rFonts w:ascii="Arial" w:hAnsi="Arial" w:cs="Arial"/>
          <w:sz w:val="22"/>
          <w:szCs w:val="22"/>
        </w:rPr>
        <w:t>Region of Origin Diversity in Immigrant Health: Moving beyond the Mexican Case.</w:t>
      </w:r>
      <w:r w:rsidRPr="0044353C">
        <w:rPr>
          <w:rFonts w:ascii="Arial" w:hAnsi="Arial" w:cs="Arial"/>
          <w:sz w:val="22"/>
          <w:szCs w:val="22"/>
        </w:rPr>
        <w:t>”</w:t>
      </w:r>
      <w:r w:rsidR="000C2822" w:rsidRPr="0044353C">
        <w:rPr>
          <w:rFonts w:ascii="Arial" w:hAnsi="Arial" w:cs="Arial"/>
          <w:sz w:val="22"/>
          <w:szCs w:val="22"/>
        </w:rPr>
        <w:t xml:space="preserve"> 2017 American Sociological Association Annual Meeting.</w:t>
      </w:r>
    </w:p>
    <w:p w14:paraId="63AFC3DF" w14:textId="77777777" w:rsidR="000C2822" w:rsidRPr="0044353C" w:rsidRDefault="000C2822" w:rsidP="006D0398">
      <w:pPr>
        <w:pStyle w:val="Standard"/>
        <w:ind w:left="360" w:hanging="360"/>
        <w:rPr>
          <w:rFonts w:ascii="Arial" w:hAnsi="Arial" w:cs="Arial"/>
          <w:sz w:val="22"/>
          <w:szCs w:val="22"/>
        </w:rPr>
      </w:pPr>
    </w:p>
    <w:p w14:paraId="291E1A95" w14:textId="73F32B55" w:rsidR="000C2822" w:rsidRPr="0044353C" w:rsidRDefault="00F33534" w:rsidP="006D0398">
      <w:pPr>
        <w:pStyle w:val="Standard"/>
        <w:ind w:left="360" w:hanging="360"/>
        <w:rPr>
          <w:rFonts w:ascii="Arial" w:hAnsi="Arial" w:cs="Arial"/>
          <w:iCs/>
          <w:sz w:val="22"/>
          <w:szCs w:val="22"/>
        </w:rPr>
      </w:pPr>
      <w:r w:rsidRPr="0044353C">
        <w:rPr>
          <w:rFonts w:ascii="Arial" w:hAnsi="Arial" w:cs="Arial"/>
          <w:iCs/>
          <w:sz w:val="22"/>
          <w:szCs w:val="22"/>
        </w:rPr>
        <w:t>“</w:t>
      </w:r>
      <w:r w:rsidR="000C2822" w:rsidRPr="0044353C">
        <w:rPr>
          <w:rFonts w:ascii="Arial" w:hAnsi="Arial" w:cs="Arial"/>
          <w:iCs/>
          <w:sz w:val="22"/>
          <w:szCs w:val="22"/>
        </w:rPr>
        <w:t>Social Policy as Health Policy: Social Expenditures and Life Expectancy Gains in the US and 19 Other High</w:t>
      </w:r>
      <w:r w:rsidR="000C2822" w:rsidRPr="0044353C">
        <w:rPr>
          <w:rFonts w:ascii="Cambria Math" w:hAnsi="Cambria Math" w:cs="Cambria Math"/>
          <w:iCs/>
          <w:sz w:val="22"/>
          <w:szCs w:val="22"/>
        </w:rPr>
        <w:t>‐</w:t>
      </w:r>
      <w:r w:rsidR="000C2822" w:rsidRPr="0044353C">
        <w:rPr>
          <w:rFonts w:ascii="Arial" w:hAnsi="Arial" w:cs="Arial"/>
          <w:iCs/>
          <w:sz w:val="22"/>
          <w:szCs w:val="22"/>
        </w:rPr>
        <w:t>Income Countries</w:t>
      </w:r>
      <w:r w:rsidR="005A03E1" w:rsidRPr="0044353C">
        <w:rPr>
          <w:rFonts w:ascii="Arial" w:hAnsi="Arial" w:cs="Arial"/>
          <w:i/>
          <w:iCs/>
          <w:sz w:val="22"/>
          <w:szCs w:val="22"/>
        </w:rPr>
        <w:t>.</w:t>
      </w:r>
      <w:r w:rsidRPr="0044353C">
        <w:rPr>
          <w:rFonts w:ascii="Arial" w:hAnsi="Arial" w:cs="Arial"/>
          <w:i/>
          <w:iCs/>
          <w:sz w:val="22"/>
          <w:szCs w:val="22"/>
        </w:rPr>
        <w:t>”</w:t>
      </w:r>
      <w:r w:rsidR="000C2822" w:rsidRPr="0044353C">
        <w:rPr>
          <w:rFonts w:ascii="Arial" w:hAnsi="Arial" w:cs="Arial"/>
          <w:i/>
          <w:iCs/>
          <w:sz w:val="22"/>
          <w:szCs w:val="22"/>
        </w:rPr>
        <w:t xml:space="preserve"> </w:t>
      </w:r>
      <w:r w:rsidR="005A03E1" w:rsidRPr="0044353C">
        <w:rPr>
          <w:rFonts w:ascii="Arial" w:hAnsi="Arial" w:cs="Arial"/>
          <w:iCs/>
          <w:sz w:val="22"/>
          <w:szCs w:val="22"/>
        </w:rPr>
        <w:t>2017 Comparing Health a</w:t>
      </w:r>
      <w:r w:rsidR="000C2822" w:rsidRPr="0044353C">
        <w:rPr>
          <w:rFonts w:ascii="Arial" w:hAnsi="Arial" w:cs="Arial"/>
          <w:iCs/>
          <w:sz w:val="22"/>
          <w:szCs w:val="22"/>
        </w:rPr>
        <w:t>cross Societies, Ghent University, Belgium.</w:t>
      </w:r>
    </w:p>
    <w:p w14:paraId="34827B6F" w14:textId="77777777" w:rsidR="00951577" w:rsidRPr="0044353C" w:rsidRDefault="00951577" w:rsidP="006D0398">
      <w:pPr>
        <w:pStyle w:val="Standard"/>
        <w:ind w:left="360" w:hanging="360"/>
        <w:rPr>
          <w:rFonts w:ascii="Arial" w:hAnsi="Arial" w:cs="Arial"/>
          <w:sz w:val="22"/>
          <w:szCs w:val="22"/>
        </w:rPr>
      </w:pPr>
    </w:p>
    <w:p w14:paraId="2A2D0EEE" w14:textId="228E4840" w:rsidR="006D3356" w:rsidRPr="0044353C" w:rsidRDefault="00F33534" w:rsidP="006D0398">
      <w:pPr>
        <w:pStyle w:val="Standard"/>
        <w:ind w:left="360" w:hanging="360"/>
        <w:rPr>
          <w:rFonts w:ascii="Arial" w:hAnsi="Arial" w:cs="Arial"/>
          <w:sz w:val="22"/>
          <w:szCs w:val="22"/>
        </w:rPr>
      </w:pPr>
      <w:r w:rsidRPr="0044353C">
        <w:rPr>
          <w:rFonts w:ascii="Arial" w:hAnsi="Arial" w:cs="Arial"/>
          <w:sz w:val="22"/>
          <w:szCs w:val="22"/>
        </w:rPr>
        <w:t>“</w:t>
      </w:r>
      <w:r w:rsidR="006D3356" w:rsidRPr="0044353C">
        <w:rPr>
          <w:rFonts w:ascii="Arial" w:hAnsi="Arial" w:cs="Arial"/>
          <w:sz w:val="22"/>
          <w:szCs w:val="22"/>
        </w:rPr>
        <w:t>Region of Origin Diversity in Immigrant Health: Moving beyond the Mexican Case.</w:t>
      </w:r>
      <w:r w:rsidRPr="0044353C">
        <w:rPr>
          <w:rFonts w:ascii="Arial" w:hAnsi="Arial" w:cs="Arial"/>
          <w:sz w:val="22"/>
          <w:szCs w:val="22"/>
        </w:rPr>
        <w:t>”</w:t>
      </w:r>
      <w:r w:rsidR="006D3356" w:rsidRPr="0044353C">
        <w:rPr>
          <w:rFonts w:ascii="Arial" w:hAnsi="Arial" w:cs="Arial"/>
          <w:sz w:val="22"/>
          <w:szCs w:val="22"/>
        </w:rPr>
        <w:t xml:space="preserve"> </w:t>
      </w:r>
      <w:r w:rsidR="000C2822" w:rsidRPr="0044353C">
        <w:rPr>
          <w:rFonts w:ascii="Arial" w:hAnsi="Arial" w:cs="Arial"/>
          <w:sz w:val="22"/>
          <w:szCs w:val="22"/>
        </w:rPr>
        <w:t xml:space="preserve">2017 </w:t>
      </w:r>
      <w:r w:rsidR="006D3356" w:rsidRPr="0044353C">
        <w:rPr>
          <w:rFonts w:ascii="Arial" w:hAnsi="Arial" w:cs="Arial"/>
          <w:sz w:val="22"/>
          <w:szCs w:val="22"/>
        </w:rPr>
        <w:t>Population Association of America Annual Meeting.</w:t>
      </w:r>
    </w:p>
    <w:p w14:paraId="1DA28A1E" w14:textId="77777777" w:rsidR="006D3356" w:rsidRPr="0044353C" w:rsidRDefault="006D3356" w:rsidP="006D0398">
      <w:pPr>
        <w:pStyle w:val="Standard"/>
        <w:ind w:left="360" w:hanging="360"/>
        <w:rPr>
          <w:rFonts w:ascii="Arial" w:hAnsi="Arial" w:cs="Arial"/>
          <w:sz w:val="22"/>
          <w:szCs w:val="22"/>
        </w:rPr>
      </w:pPr>
    </w:p>
    <w:p w14:paraId="6CCBC1C0" w14:textId="55457446" w:rsidR="00F80B76" w:rsidRPr="0044353C" w:rsidRDefault="00F33534" w:rsidP="009B35BD">
      <w:pPr>
        <w:pStyle w:val="Standard"/>
        <w:ind w:left="450" w:hanging="450"/>
        <w:rPr>
          <w:rFonts w:ascii="Arial" w:hAnsi="Arial" w:cs="Arial"/>
          <w:sz w:val="22"/>
          <w:szCs w:val="22"/>
        </w:rPr>
      </w:pPr>
      <w:r w:rsidRPr="0044353C">
        <w:rPr>
          <w:rFonts w:ascii="Arial" w:hAnsi="Arial" w:cs="Arial"/>
          <w:sz w:val="22"/>
          <w:szCs w:val="22"/>
        </w:rPr>
        <w:t>“</w:t>
      </w:r>
      <w:r w:rsidR="00F80B76" w:rsidRPr="0044353C">
        <w:rPr>
          <w:rFonts w:ascii="Arial" w:hAnsi="Arial" w:cs="Arial"/>
          <w:sz w:val="22"/>
          <w:szCs w:val="22"/>
        </w:rPr>
        <w:t>Welfare State Transfers and Population Health in Rich Democracies, 1960-2010.</w:t>
      </w:r>
      <w:r w:rsidRPr="0044353C">
        <w:rPr>
          <w:rFonts w:ascii="Arial" w:hAnsi="Arial" w:cs="Arial"/>
          <w:sz w:val="22"/>
          <w:szCs w:val="22"/>
        </w:rPr>
        <w:t>”</w:t>
      </w:r>
      <w:r w:rsidR="00F80B76" w:rsidRPr="0044353C">
        <w:rPr>
          <w:rFonts w:ascii="Arial" w:hAnsi="Arial" w:cs="Arial"/>
          <w:sz w:val="22"/>
          <w:szCs w:val="22"/>
        </w:rPr>
        <w:t xml:space="preserve"> </w:t>
      </w:r>
      <w:r w:rsidR="000C2822" w:rsidRPr="0044353C">
        <w:rPr>
          <w:rFonts w:ascii="Arial" w:hAnsi="Arial" w:cs="Arial"/>
          <w:sz w:val="22"/>
          <w:szCs w:val="22"/>
        </w:rPr>
        <w:t xml:space="preserve">2015 </w:t>
      </w:r>
      <w:r w:rsidR="00F80B76" w:rsidRPr="0044353C">
        <w:rPr>
          <w:rFonts w:ascii="Arial" w:hAnsi="Arial" w:cs="Arial"/>
          <w:sz w:val="22"/>
          <w:szCs w:val="22"/>
        </w:rPr>
        <w:t>American Sociological Association Annual Meeting.</w:t>
      </w:r>
    </w:p>
    <w:p w14:paraId="4EC99BD9" w14:textId="124C0593" w:rsidR="00F80B76" w:rsidRPr="0044353C" w:rsidRDefault="002D43EE" w:rsidP="00424DBB">
      <w:pPr>
        <w:tabs>
          <w:tab w:val="left" w:pos="3732"/>
        </w:tabs>
        <w:ind w:left="360" w:hanging="360"/>
        <w:rPr>
          <w:rFonts w:ascii="Arial" w:hAnsi="Arial" w:cs="Arial"/>
          <w:sz w:val="22"/>
          <w:szCs w:val="22"/>
        </w:rPr>
      </w:pPr>
      <w:r w:rsidRPr="0044353C">
        <w:rPr>
          <w:rFonts w:ascii="Arial" w:hAnsi="Arial" w:cs="Arial"/>
          <w:sz w:val="22"/>
          <w:szCs w:val="22"/>
        </w:rPr>
        <w:tab/>
      </w:r>
      <w:r w:rsidRPr="0044353C">
        <w:rPr>
          <w:rFonts w:ascii="Arial" w:hAnsi="Arial" w:cs="Arial"/>
          <w:sz w:val="22"/>
          <w:szCs w:val="22"/>
        </w:rPr>
        <w:tab/>
      </w:r>
    </w:p>
    <w:p w14:paraId="168C167A" w14:textId="118D4724" w:rsidR="009C1067" w:rsidRPr="0044353C" w:rsidRDefault="00F33534" w:rsidP="009B35BD">
      <w:pPr>
        <w:ind w:left="360" w:hanging="360"/>
        <w:rPr>
          <w:rFonts w:ascii="Arial" w:hAnsi="Arial" w:cs="Arial"/>
          <w:sz w:val="22"/>
          <w:szCs w:val="22"/>
        </w:rPr>
      </w:pPr>
      <w:r w:rsidRPr="0044353C">
        <w:rPr>
          <w:rFonts w:ascii="Arial" w:hAnsi="Arial" w:cs="Arial"/>
          <w:sz w:val="22"/>
          <w:szCs w:val="22"/>
        </w:rPr>
        <w:t>“</w:t>
      </w:r>
      <w:r w:rsidR="009C1067" w:rsidRPr="0044353C">
        <w:rPr>
          <w:rFonts w:ascii="Arial" w:hAnsi="Arial" w:cs="Arial"/>
          <w:sz w:val="22"/>
          <w:szCs w:val="22"/>
        </w:rPr>
        <w:t>Healthcare Policy and Population Health in Rich Democracies</w:t>
      </w:r>
      <w:r w:rsidR="00C55C3B" w:rsidRPr="0044353C">
        <w:rPr>
          <w:rFonts w:ascii="Arial" w:hAnsi="Arial" w:cs="Arial"/>
          <w:sz w:val="22"/>
          <w:szCs w:val="22"/>
        </w:rPr>
        <w:t>, 1960-2010</w:t>
      </w:r>
      <w:r w:rsidR="009C1067" w:rsidRPr="0044353C">
        <w:rPr>
          <w:rFonts w:ascii="Arial" w:hAnsi="Arial" w:cs="Arial"/>
          <w:sz w:val="22"/>
          <w:szCs w:val="22"/>
        </w:rPr>
        <w:t>.</w:t>
      </w:r>
      <w:r w:rsidRPr="0044353C">
        <w:rPr>
          <w:rFonts w:ascii="Arial" w:hAnsi="Arial" w:cs="Arial"/>
          <w:sz w:val="22"/>
          <w:szCs w:val="22"/>
        </w:rPr>
        <w:t>”</w:t>
      </w:r>
      <w:r w:rsidR="009C1067" w:rsidRPr="0044353C">
        <w:rPr>
          <w:rFonts w:ascii="Arial" w:hAnsi="Arial" w:cs="Arial"/>
          <w:sz w:val="22"/>
          <w:szCs w:val="22"/>
        </w:rPr>
        <w:t xml:space="preserve"> American Sociological </w:t>
      </w:r>
      <w:r w:rsidR="000C2822" w:rsidRPr="0044353C">
        <w:rPr>
          <w:rFonts w:ascii="Arial" w:hAnsi="Arial" w:cs="Arial"/>
          <w:sz w:val="22"/>
          <w:szCs w:val="22"/>
        </w:rPr>
        <w:t xml:space="preserve">2014 </w:t>
      </w:r>
      <w:r w:rsidR="009C1067" w:rsidRPr="0044353C">
        <w:rPr>
          <w:rFonts w:ascii="Arial" w:hAnsi="Arial" w:cs="Arial"/>
          <w:sz w:val="22"/>
          <w:szCs w:val="22"/>
        </w:rPr>
        <w:t>Association Annual Meeting.</w:t>
      </w:r>
    </w:p>
    <w:p w14:paraId="71BAEF6B" w14:textId="77777777" w:rsidR="009C1067" w:rsidRPr="0044353C" w:rsidRDefault="009C1067" w:rsidP="00424DBB">
      <w:pPr>
        <w:ind w:left="360" w:hanging="360"/>
        <w:rPr>
          <w:rFonts w:ascii="Arial" w:hAnsi="Arial" w:cs="Arial"/>
          <w:sz w:val="22"/>
          <w:szCs w:val="22"/>
        </w:rPr>
      </w:pPr>
    </w:p>
    <w:p w14:paraId="5054E40C" w14:textId="78E4558E" w:rsidR="00160EE8" w:rsidRPr="0044353C" w:rsidRDefault="00F33534" w:rsidP="00424DBB">
      <w:pPr>
        <w:ind w:left="360" w:hanging="360"/>
        <w:rPr>
          <w:rFonts w:ascii="Arial" w:hAnsi="Arial" w:cs="Arial"/>
          <w:sz w:val="22"/>
          <w:szCs w:val="22"/>
        </w:rPr>
      </w:pPr>
      <w:r w:rsidRPr="0044353C">
        <w:rPr>
          <w:rFonts w:ascii="Arial" w:hAnsi="Arial" w:cs="Arial"/>
          <w:sz w:val="22"/>
          <w:szCs w:val="22"/>
        </w:rPr>
        <w:t>“</w:t>
      </w:r>
      <w:r w:rsidR="00160EE8" w:rsidRPr="0044353C">
        <w:rPr>
          <w:rFonts w:ascii="Arial" w:hAnsi="Arial" w:cs="Arial"/>
          <w:sz w:val="22"/>
          <w:szCs w:val="22"/>
        </w:rPr>
        <w:t xml:space="preserve">Gender Differences in Immigrant Health: </w:t>
      </w:r>
      <w:r w:rsidR="00F91CDD" w:rsidRPr="0044353C">
        <w:rPr>
          <w:rFonts w:ascii="Arial" w:hAnsi="Arial" w:cs="Arial"/>
          <w:sz w:val="22"/>
          <w:szCs w:val="22"/>
        </w:rPr>
        <w:t>The</w:t>
      </w:r>
      <w:r w:rsidR="00160EE8" w:rsidRPr="0044353C">
        <w:rPr>
          <w:rFonts w:ascii="Arial" w:hAnsi="Arial" w:cs="Arial"/>
          <w:sz w:val="22"/>
          <w:szCs w:val="22"/>
        </w:rPr>
        <w:t xml:space="preserve"> Case of Mexican and Middle Eastern Immigrants.</w:t>
      </w:r>
      <w:r w:rsidRPr="0044353C">
        <w:rPr>
          <w:rFonts w:ascii="Arial" w:hAnsi="Arial" w:cs="Arial"/>
          <w:sz w:val="22"/>
          <w:szCs w:val="22"/>
        </w:rPr>
        <w:t>”</w:t>
      </w:r>
      <w:r w:rsidR="00C03CB5" w:rsidRPr="0044353C">
        <w:rPr>
          <w:rFonts w:ascii="Arial" w:hAnsi="Arial" w:cs="Arial"/>
          <w:sz w:val="22"/>
          <w:szCs w:val="22"/>
        </w:rPr>
        <w:t xml:space="preserve"> </w:t>
      </w:r>
      <w:r w:rsidR="000C2822" w:rsidRPr="0044353C">
        <w:rPr>
          <w:rFonts w:ascii="Arial" w:hAnsi="Arial" w:cs="Arial"/>
          <w:sz w:val="22"/>
          <w:szCs w:val="22"/>
        </w:rPr>
        <w:t xml:space="preserve">2011 </w:t>
      </w:r>
      <w:r w:rsidR="00160EE8" w:rsidRPr="0044353C">
        <w:rPr>
          <w:rFonts w:ascii="Arial" w:hAnsi="Arial" w:cs="Arial"/>
          <w:sz w:val="22"/>
          <w:szCs w:val="22"/>
        </w:rPr>
        <w:t>American Sociological Association Annual Meeting.</w:t>
      </w:r>
    </w:p>
    <w:p w14:paraId="63BD7867" w14:textId="77777777" w:rsidR="00160EE8" w:rsidRPr="0044353C" w:rsidRDefault="00160EE8" w:rsidP="00424DBB">
      <w:pPr>
        <w:ind w:left="360" w:hanging="360"/>
        <w:rPr>
          <w:rFonts w:ascii="Arial" w:hAnsi="Arial" w:cs="Arial"/>
          <w:sz w:val="22"/>
          <w:szCs w:val="22"/>
        </w:rPr>
      </w:pPr>
    </w:p>
    <w:p w14:paraId="76C0E24E" w14:textId="5C89A941" w:rsidR="00160EE8" w:rsidRPr="0044353C" w:rsidRDefault="00F33534" w:rsidP="00424DBB">
      <w:pPr>
        <w:ind w:left="360" w:hanging="360"/>
        <w:rPr>
          <w:rFonts w:ascii="Arial" w:hAnsi="Arial" w:cs="Arial"/>
          <w:sz w:val="22"/>
          <w:szCs w:val="22"/>
        </w:rPr>
      </w:pPr>
      <w:r w:rsidRPr="0044353C">
        <w:rPr>
          <w:rFonts w:ascii="Arial" w:hAnsi="Arial" w:cs="Arial"/>
          <w:sz w:val="22"/>
          <w:szCs w:val="22"/>
        </w:rPr>
        <w:t>“</w:t>
      </w:r>
      <w:r w:rsidR="00160EE8" w:rsidRPr="0044353C">
        <w:rPr>
          <w:rFonts w:ascii="Arial" w:hAnsi="Arial" w:cs="Arial"/>
          <w:sz w:val="22"/>
          <w:szCs w:val="22"/>
        </w:rPr>
        <w:t>Bringing You More than the Weekend: Union Membership and Self-Rated Health in the U.S., 1973-2006.</w:t>
      </w:r>
      <w:r w:rsidRPr="0044353C">
        <w:rPr>
          <w:rFonts w:ascii="Arial" w:hAnsi="Arial" w:cs="Arial"/>
          <w:sz w:val="22"/>
          <w:szCs w:val="22"/>
        </w:rPr>
        <w:t>”</w:t>
      </w:r>
      <w:r w:rsidR="00160EE8" w:rsidRPr="0044353C">
        <w:rPr>
          <w:rFonts w:ascii="Arial" w:hAnsi="Arial" w:cs="Arial"/>
          <w:sz w:val="22"/>
          <w:szCs w:val="22"/>
        </w:rPr>
        <w:t xml:space="preserve"> </w:t>
      </w:r>
      <w:r w:rsidR="000C2822" w:rsidRPr="0044353C">
        <w:rPr>
          <w:rFonts w:ascii="Arial" w:hAnsi="Arial" w:cs="Arial"/>
          <w:sz w:val="22"/>
          <w:szCs w:val="22"/>
        </w:rPr>
        <w:t xml:space="preserve">2010 </w:t>
      </w:r>
      <w:r w:rsidR="00160EE8" w:rsidRPr="0044353C">
        <w:rPr>
          <w:rFonts w:ascii="Arial" w:hAnsi="Arial" w:cs="Arial"/>
          <w:sz w:val="22"/>
          <w:szCs w:val="22"/>
        </w:rPr>
        <w:t>American Sociological Association Annual Meeting.</w:t>
      </w:r>
    </w:p>
    <w:p w14:paraId="60B6B0D6" w14:textId="77777777" w:rsidR="00160EE8" w:rsidRPr="0044353C" w:rsidRDefault="00160EE8" w:rsidP="00424DBB">
      <w:pPr>
        <w:ind w:left="360" w:hanging="360"/>
        <w:rPr>
          <w:rFonts w:ascii="Arial" w:hAnsi="Arial" w:cs="Arial"/>
          <w:sz w:val="22"/>
          <w:szCs w:val="22"/>
        </w:rPr>
      </w:pPr>
    </w:p>
    <w:p w14:paraId="5BAAEE29" w14:textId="7C363C18" w:rsidR="00160EE8" w:rsidRPr="0044353C" w:rsidRDefault="00F33534" w:rsidP="00424DBB">
      <w:pPr>
        <w:ind w:left="360" w:hanging="360"/>
        <w:rPr>
          <w:rFonts w:ascii="Arial" w:hAnsi="Arial" w:cs="Arial"/>
          <w:sz w:val="22"/>
          <w:szCs w:val="22"/>
        </w:rPr>
      </w:pPr>
      <w:r w:rsidRPr="0044353C">
        <w:rPr>
          <w:rFonts w:ascii="Arial" w:hAnsi="Arial" w:cs="Arial"/>
          <w:sz w:val="22"/>
          <w:szCs w:val="22"/>
        </w:rPr>
        <w:t>“</w:t>
      </w:r>
      <w:hyperlink r:id="rId16" w:history="1">
        <w:r w:rsidR="00160EE8" w:rsidRPr="0044353C">
          <w:rPr>
            <w:rStyle w:val="Hyperlink"/>
            <w:rFonts w:ascii="Arial" w:hAnsi="Arial" w:cs="Arial"/>
            <w:color w:val="auto"/>
            <w:sz w:val="22"/>
            <w:szCs w:val="22"/>
            <w:u w:val="none"/>
          </w:rPr>
          <w:t>Ethnic Variations in Immigrant Health: A Gendered Analysis of Six Immigrant Groups</w:t>
        </w:r>
      </w:hyperlink>
      <w:r w:rsidR="00160EE8" w:rsidRPr="0044353C">
        <w:rPr>
          <w:rStyle w:val="Hyperlink"/>
          <w:rFonts w:ascii="Arial" w:hAnsi="Arial" w:cs="Arial"/>
          <w:color w:val="auto"/>
          <w:sz w:val="22"/>
          <w:szCs w:val="22"/>
          <w:u w:val="none"/>
        </w:rPr>
        <w:t>.</w:t>
      </w:r>
      <w:r w:rsidRPr="0044353C">
        <w:rPr>
          <w:rFonts w:ascii="Arial" w:hAnsi="Arial" w:cs="Arial"/>
          <w:sz w:val="22"/>
          <w:szCs w:val="22"/>
        </w:rPr>
        <w:t>”</w:t>
      </w:r>
      <w:r w:rsidR="00160EE8" w:rsidRPr="0044353C">
        <w:rPr>
          <w:rFonts w:ascii="Arial" w:hAnsi="Arial" w:cs="Arial"/>
          <w:sz w:val="22"/>
          <w:szCs w:val="22"/>
        </w:rPr>
        <w:t xml:space="preserve"> </w:t>
      </w:r>
      <w:r w:rsidR="000C2822" w:rsidRPr="0044353C">
        <w:rPr>
          <w:rFonts w:ascii="Arial" w:hAnsi="Arial" w:cs="Arial"/>
          <w:sz w:val="22"/>
          <w:szCs w:val="22"/>
        </w:rPr>
        <w:t xml:space="preserve">2010 </w:t>
      </w:r>
      <w:r w:rsidR="00160EE8" w:rsidRPr="0044353C">
        <w:rPr>
          <w:rFonts w:ascii="Arial" w:hAnsi="Arial" w:cs="Arial"/>
          <w:sz w:val="22"/>
          <w:szCs w:val="22"/>
        </w:rPr>
        <w:t>Population Association of America Annual Meeting.</w:t>
      </w:r>
      <w:r w:rsidR="00160EE8" w:rsidRPr="0044353C">
        <w:rPr>
          <w:rFonts w:ascii="Arial" w:hAnsi="Arial" w:cs="Arial"/>
          <w:sz w:val="22"/>
          <w:szCs w:val="22"/>
        </w:rPr>
        <w:tab/>
      </w:r>
      <w:r w:rsidR="00160EE8" w:rsidRPr="0044353C">
        <w:rPr>
          <w:rFonts w:ascii="Arial" w:hAnsi="Arial" w:cs="Arial"/>
          <w:sz w:val="22"/>
          <w:szCs w:val="22"/>
        </w:rPr>
        <w:tab/>
      </w:r>
      <w:r w:rsidR="00160EE8" w:rsidRPr="0044353C">
        <w:rPr>
          <w:rFonts w:ascii="Arial" w:hAnsi="Arial" w:cs="Arial"/>
          <w:sz w:val="22"/>
          <w:szCs w:val="22"/>
        </w:rPr>
        <w:tab/>
      </w:r>
    </w:p>
    <w:p w14:paraId="6FA694B6" w14:textId="77777777" w:rsidR="000C2822" w:rsidRPr="0044353C" w:rsidRDefault="000C2822" w:rsidP="00424DBB">
      <w:pPr>
        <w:ind w:left="360" w:hanging="360"/>
        <w:rPr>
          <w:rFonts w:ascii="Arial" w:hAnsi="Arial" w:cs="Arial"/>
          <w:sz w:val="22"/>
          <w:szCs w:val="22"/>
        </w:rPr>
      </w:pPr>
    </w:p>
    <w:p w14:paraId="4E8B51E6" w14:textId="1EF1D72C" w:rsidR="000C2822" w:rsidRPr="0044353C" w:rsidRDefault="00F33534" w:rsidP="00424DBB">
      <w:pPr>
        <w:ind w:left="360" w:hanging="360"/>
        <w:rPr>
          <w:rFonts w:ascii="Arial" w:hAnsi="Arial" w:cs="Arial"/>
          <w:sz w:val="22"/>
          <w:szCs w:val="22"/>
        </w:rPr>
      </w:pPr>
      <w:r w:rsidRPr="0044353C">
        <w:rPr>
          <w:rFonts w:ascii="Arial" w:hAnsi="Arial" w:cs="Arial"/>
          <w:sz w:val="22"/>
          <w:szCs w:val="22"/>
        </w:rPr>
        <w:t>“</w:t>
      </w:r>
      <w:r w:rsidR="00160EE8" w:rsidRPr="0044353C">
        <w:rPr>
          <w:rFonts w:ascii="Arial" w:hAnsi="Arial" w:cs="Arial"/>
          <w:sz w:val="22"/>
          <w:szCs w:val="22"/>
        </w:rPr>
        <w:t xml:space="preserve">Gender Differences in </w:t>
      </w:r>
      <w:proofErr w:type="gramStart"/>
      <w:r w:rsidR="00160EE8" w:rsidRPr="0044353C">
        <w:rPr>
          <w:rFonts w:ascii="Arial" w:hAnsi="Arial" w:cs="Arial"/>
          <w:sz w:val="22"/>
          <w:szCs w:val="22"/>
        </w:rPr>
        <w:t>Middle-Eastern</w:t>
      </w:r>
      <w:proofErr w:type="gramEnd"/>
      <w:r w:rsidR="00160EE8" w:rsidRPr="0044353C">
        <w:rPr>
          <w:rFonts w:ascii="Arial" w:hAnsi="Arial" w:cs="Arial"/>
          <w:sz w:val="22"/>
          <w:szCs w:val="22"/>
        </w:rPr>
        <w:t xml:space="preserve"> Immigrant Health.</w:t>
      </w:r>
      <w:r w:rsidRPr="0044353C">
        <w:rPr>
          <w:rFonts w:ascii="Arial" w:hAnsi="Arial" w:cs="Arial"/>
          <w:sz w:val="22"/>
          <w:szCs w:val="22"/>
        </w:rPr>
        <w:t>”</w:t>
      </w:r>
      <w:r w:rsidR="00160EE8" w:rsidRPr="0044353C">
        <w:rPr>
          <w:rFonts w:ascii="Arial" w:hAnsi="Arial" w:cs="Arial"/>
          <w:sz w:val="22"/>
          <w:szCs w:val="22"/>
        </w:rPr>
        <w:t xml:space="preserve"> </w:t>
      </w:r>
      <w:r w:rsidR="000C2822" w:rsidRPr="0044353C">
        <w:rPr>
          <w:rFonts w:ascii="Arial" w:hAnsi="Arial" w:cs="Arial"/>
          <w:sz w:val="22"/>
          <w:szCs w:val="22"/>
        </w:rPr>
        <w:t xml:space="preserve">2009 </w:t>
      </w:r>
      <w:r w:rsidR="00160EE8" w:rsidRPr="0044353C">
        <w:rPr>
          <w:rFonts w:ascii="Arial" w:hAnsi="Arial" w:cs="Arial"/>
          <w:sz w:val="22"/>
          <w:szCs w:val="22"/>
        </w:rPr>
        <w:t>Population Association of America Annual Meeting.</w:t>
      </w:r>
      <w:r w:rsidR="00160EE8" w:rsidRPr="0044353C">
        <w:rPr>
          <w:rFonts w:ascii="Arial" w:hAnsi="Arial" w:cs="Arial"/>
          <w:sz w:val="22"/>
          <w:szCs w:val="22"/>
        </w:rPr>
        <w:tab/>
      </w:r>
      <w:r w:rsidR="00160EE8" w:rsidRPr="0044353C">
        <w:rPr>
          <w:rFonts w:ascii="Arial" w:hAnsi="Arial" w:cs="Arial"/>
          <w:sz w:val="22"/>
          <w:szCs w:val="22"/>
        </w:rPr>
        <w:tab/>
      </w:r>
    </w:p>
    <w:p w14:paraId="05328676" w14:textId="77777777" w:rsidR="008F25CC" w:rsidRPr="0044353C" w:rsidRDefault="008F25CC" w:rsidP="00BC07CD">
      <w:pPr>
        <w:ind w:left="360" w:hanging="360"/>
        <w:rPr>
          <w:rFonts w:ascii="Arial" w:hAnsi="Arial" w:cs="Arial"/>
          <w:b/>
          <w:bCs/>
          <w:sz w:val="22"/>
          <w:szCs w:val="22"/>
        </w:rPr>
      </w:pPr>
    </w:p>
    <w:p w14:paraId="23CFAAF7" w14:textId="238A2177" w:rsidR="00A06C50" w:rsidRPr="0044353C" w:rsidRDefault="00A06C50" w:rsidP="00BC07CD">
      <w:pPr>
        <w:ind w:left="360" w:hanging="360"/>
        <w:rPr>
          <w:rFonts w:ascii="Arial" w:hAnsi="Arial" w:cs="Arial"/>
          <w:b/>
          <w:bCs/>
          <w:sz w:val="22"/>
          <w:szCs w:val="22"/>
        </w:rPr>
      </w:pPr>
      <w:r w:rsidRPr="0044353C">
        <w:rPr>
          <w:rFonts w:ascii="Arial" w:hAnsi="Arial" w:cs="Arial"/>
          <w:b/>
          <w:bCs/>
          <w:sz w:val="22"/>
          <w:szCs w:val="22"/>
        </w:rPr>
        <w:t>TEACHING EXPERIENCE</w:t>
      </w:r>
    </w:p>
    <w:p w14:paraId="78F4BA97" w14:textId="76DDD2F8" w:rsidR="00431533" w:rsidRPr="0044353C" w:rsidRDefault="00431533" w:rsidP="0096224D">
      <w:pPr>
        <w:ind w:left="720" w:hanging="720"/>
        <w:rPr>
          <w:rFonts w:ascii="Arial" w:hAnsi="Arial" w:cs="Arial"/>
          <w:b/>
          <w:bCs/>
          <w:sz w:val="22"/>
          <w:szCs w:val="22"/>
          <w:u w:val="single"/>
        </w:rPr>
      </w:pPr>
      <w:r w:rsidRPr="0044353C">
        <w:rPr>
          <w:rFonts w:ascii="Arial" w:hAnsi="Arial" w:cs="Arial"/>
          <w:b/>
          <w:bCs/>
          <w:sz w:val="22"/>
          <w:szCs w:val="22"/>
          <w:u w:val="single"/>
        </w:rPr>
        <w:t>Assistant Professor</w:t>
      </w:r>
      <w:r w:rsidR="005F2953" w:rsidRPr="0044353C">
        <w:rPr>
          <w:rFonts w:ascii="Arial" w:hAnsi="Arial" w:cs="Arial"/>
          <w:b/>
          <w:bCs/>
          <w:sz w:val="22"/>
          <w:szCs w:val="22"/>
          <w:u w:val="single"/>
        </w:rPr>
        <w:t>, University of Utah</w:t>
      </w:r>
    </w:p>
    <w:p w14:paraId="3F13FEA9" w14:textId="7A46A047" w:rsidR="000371F1" w:rsidRPr="0044353C" w:rsidRDefault="000371F1" w:rsidP="000371F1">
      <w:pPr>
        <w:rPr>
          <w:rFonts w:ascii="Arial" w:hAnsi="Arial" w:cs="Arial"/>
          <w:sz w:val="22"/>
          <w:szCs w:val="22"/>
        </w:rPr>
      </w:pPr>
      <w:r w:rsidRPr="0044353C">
        <w:rPr>
          <w:rFonts w:ascii="Arial" w:hAnsi="Arial" w:cs="Arial"/>
          <w:sz w:val="22"/>
          <w:szCs w:val="22"/>
        </w:rPr>
        <w:t>Political Sociology</w:t>
      </w:r>
      <w:r w:rsidRPr="0044353C">
        <w:rPr>
          <w:rFonts w:ascii="Arial" w:hAnsi="Arial" w:cs="Arial"/>
          <w:sz w:val="22"/>
          <w:szCs w:val="22"/>
        </w:rPr>
        <w:tab/>
      </w:r>
      <w:r w:rsidRPr="0044353C">
        <w:rPr>
          <w:rFonts w:ascii="Arial" w:hAnsi="Arial" w:cs="Arial"/>
          <w:sz w:val="22"/>
          <w:szCs w:val="22"/>
        </w:rPr>
        <w:tab/>
      </w:r>
      <w:r w:rsidRPr="0044353C">
        <w:rPr>
          <w:rFonts w:ascii="Arial" w:hAnsi="Arial" w:cs="Arial"/>
          <w:sz w:val="22"/>
          <w:szCs w:val="22"/>
        </w:rPr>
        <w:tab/>
      </w:r>
      <w:r w:rsidRPr="0044353C">
        <w:rPr>
          <w:rFonts w:ascii="Arial" w:hAnsi="Arial" w:cs="Arial"/>
          <w:sz w:val="22"/>
          <w:szCs w:val="22"/>
        </w:rPr>
        <w:tab/>
      </w:r>
      <w:r w:rsidRPr="0044353C">
        <w:rPr>
          <w:rFonts w:ascii="Arial" w:hAnsi="Arial" w:cs="Arial"/>
          <w:sz w:val="22"/>
          <w:szCs w:val="22"/>
        </w:rPr>
        <w:tab/>
      </w:r>
      <w:r w:rsidRPr="0044353C">
        <w:rPr>
          <w:rFonts w:ascii="Arial" w:hAnsi="Arial" w:cs="Arial"/>
          <w:sz w:val="22"/>
          <w:szCs w:val="22"/>
        </w:rPr>
        <w:tab/>
      </w:r>
      <w:r w:rsidRPr="0044353C">
        <w:rPr>
          <w:rFonts w:ascii="Arial" w:hAnsi="Arial" w:cs="Arial"/>
          <w:sz w:val="22"/>
          <w:szCs w:val="22"/>
        </w:rPr>
        <w:tab/>
      </w:r>
      <w:r w:rsidRPr="0044353C">
        <w:rPr>
          <w:rFonts w:ascii="Arial" w:hAnsi="Arial" w:cs="Arial"/>
          <w:sz w:val="22"/>
          <w:szCs w:val="22"/>
        </w:rPr>
        <w:tab/>
      </w:r>
      <w:r w:rsidRPr="0044353C">
        <w:rPr>
          <w:rFonts w:ascii="Arial" w:hAnsi="Arial" w:cs="Arial"/>
          <w:sz w:val="22"/>
          <w:szCs w:val="22"/>
        </w:rPr>
        <w:tab/>
      </w:r>
      <w:r w:rsidRPr="0044353C">
        <w:rPr>
          <w:rFonts w:ascii="Arial" w:hAnsi="Arial" w:cs="Arial"/>
          <w:sz w:val="22"/>
          <w:szCs w:val="22"/>
        </w:rPr>
        <w:tab/>
      </w:r>
      <w:r w:rsidR="005A5615" w:rsidRPr="0044353C">
        <w:rPr>
          <w:rFonts w:ascii="Arial" w:hAnsi="Arial" w:cs="Arial"/>
          <w:sz w:val="22"/>
          <w:szCs w:val="22"/>
        </w:rPr>
        <w:t xml:space="preserve">    </w:t>
      </w:r>
      <w:r w:rsidRPr="0044353C">
        <w:rPr>
          <w:rFonts w:ascii="Arial" w:hAnsi="Arial" w:cs="Arial"/>
          <w:sz w:val="22"/>
          <w:szCs w:val="22"/>
        </w:rPr>
        <w:t>Fall 2020</w:t>
      </w:r>
      <w:r w:rsidR="005A5615" w:rsidRPr="0044353C">
        <w:rPr>
          <w:rFonts w:ascii="Arial" w:hAnsi="Arial" w:cs="Arial"/>
          <w:sz w:val="22"/>
          <w:szCs w:val="22"/>
        </w:rPr>
        <w:t xml:space="preserve"> </w:t>
      </w:r>
      <w:r w:rsidR="005A5615" w:rsidRPr="0044353C">
        <w:rPr>
          <w:rFonts w:ascii="Arial" w:hAnsi="Arial" w:cs="Arial"/>
          <w:sz w:val="22"/>
          <w:szCs w:val="22"/>
        </w:rPr>
        <w:t xml:space="preserve">– </w:t>
      </w:r>
      <w:proofErr w:type="gramStart"/>
      <w:r w:rsidR="005A5615" w:rsidRPr="0044353C">
        <w:rPr>
          <w:rFonts w:ascii="Arial" w:hAnsi="Arial" w:cs="Arial"/>
          <w:sz w:val="22"/>
          <w:szCs w:val="22"/>
        </w:rPr>
        <w:t>present</w:t>
      </w:r>
      <w:proofErr w:type="gramEnd"/>
    </w:p>
    <w:p w14:paraId="6288CCAD" w14:textId="4FECCFA8" w:rsidR="000371F1" w:rsidRPr="0044353C" w:rsidRDefault="000371F1" w:rsidP="000371F1">
      <w:pPr>
        <w:rPr>
          <w:rFonts w:ascii="Arial" w:hAnsi="Arial" w:cs="Arial"/>
          <w:sz w:val="22"/>
          <w:szCs w:val="22"/>
        </w:rPr>
      </w:pPr>
      <w:r w:rsidRPr="0044353C">
        <w:rPr>
          <w:rFonts w:ascii="Arial" w:hAnsi="Arial" w:cs="Arial"/>
          <w:sz w:val="22"/>
          <w:szCs w:val="22"/>
        </w:rPr>
        <w:t>Gender, Health</w:t>
      </w:r>
      <w:r w:rsidR="005C156A">
        <w:rPr>
          <w:rFonts w:ascii="Arial" w:hAnsi="Arial" w:cs="Arial"/>
          <w:sz w:val="22"/>
          <w:szCs w:val="22"/>
        </w:rPr>
        <w:t>,</w:t>
      </w:r>
      <w:r w:rsidRPr="0044353C">
        <w:rPr>
          <w:rFonts w:ascii="Arial" w:hAnsi="Arial" w:cs="Arial"/>
          <w:sz w:val="22"/>
          <w:szCs w:val="22"/>
        </w:rPr>
        <w:t xml:space="preserve"> and Human Rights (Honors Course) </w:t>
      </w:r>
      <w:r w:rsidRPr="0044353C">
        <w:rPr>
          <w:rFonts w:ascii="Arial" w:hAnsi="Arial" w:cs="Arial"/>
          <w:sz w:val="22"/>
          <w:szCs w:val="22"/>
        </w:rPr>
        <w:tab/>
      </w:r>
      <w:r w:rsidRPr="0044353C">
        <w:rPr>
          <w:rFonts w:ascii="Arial" w:hAnsi="Arial" w:cs="Arial"/>
          <w:sz w:val="22"/>
          <w:szCs w:val="22"/>
        </w:rPr>
        <w:tab/>
      </w:r>
      <w:r w:rsidRPr="0044353C">
        <w:rPr>
          <w:rFonts w:ascii="Arial" w:hAnsi="Arial" w:cs="Arial"/>
          <w:sz w:val="22"/>
          <w:szCs w:val="22"/>
        </w:rPr>
        <w:tab/>
      </w:r>
      <w:r w:rsidRPr="0044353C">
        <w:rPr>
          <w:rFonts w:ascii="Arial" w:hAnsi="Arial" w:cs="Arial"/>
          <w:sz w:val="22"/>
          <w:szCs w:val="22"/>
        </w:rPr>
        <w:tab/>
      </w:r>
      <w:r w:rsidRPr="0044353C">
        <w:rPr>
          <w:rFonts w:ascii="Arial" w:hAnsi="Arial" w:cs="Arial"/>
          <w:sz w:val="22"/>
          <w:szCs w:val="22"/>
        </w:rPr>
        <w:tab/>
        <w:t xml:space="preserve">                  2016/2017</w:t>
      </w:r>
    </w:p>
    <w:p w14:paraId="49960B99" w14:textId="1A3C1028" w:rsidR="00F16BCE" w:rsidRPr="0044353C" w:rsidRDefault="00F16BCE" w:rsidP="005F2953">
      <w:pPr>
        <w:rPr>
          <w:rFonts w:ascii="Arial" w:hAnsi="Arial" w:cs="Arial"/>
          <w:sz w:val="22"/>
          <w:szCs w:val="22"/>
        </w:rPr>
      </w:pPr>
      <w:r w:rsidRPr="0044353C">
        <w:rPr>
          <w:rFonts w:ascii="Arial" w:hAnsi="Arial" w:cs="Arial"/>
          <w:sz w:val="22"/>
          <w:szCs w:val="22"/>
        </w:rPr>
        <w:t xml:space="preserve">Longitudinal Data Analysis (Graduate Level) </w:t>
      </w:r>
      <w:r w:rsidR="005F2953" w:rsidRPr="0044353C">
        <w:rPr>
          <w:rFonts w:ascii="Arial" w:hAnsi="Arial" w:cs="Arial"/>
          <w:sz w:val="22"/>
          <w:szCs w:val="22"/>
        </w:rPr>
        <w:tab/>
      </w:r>
      <w:r w:rsidR="005F2953" w:rsidRPr="0044353C">
        <w:rPr>
          <w:rFonts w:ascii="Arial" w:hAnsi="Arial" w:cs="Arial"/>
          <w:sz w:val="22"/>
          <w:szCs w:val="22"/>
        </w:rPr>
        <w:tab/>
      </w:r>
      <w:r w:rsidR="005F2953" w:rsidRPr="0044353C">
        <w:rPr>
          <w:rFonts w:ascii="Arial" w:hAnsi="Arial" w:cs="Arial"/>
          <w:sz w:val="22"/>
          <w:szCs w:val="22"/>
        </w:rPr>
        <w:tab/>
      </w:r>
      <w:r w:rsidR="005F2953" w:rsidRPr="0044353C">
        <w:rPr>
          <w:rFonts w:ascii="Arial" w:hAnsi="Arial" w:cs="Arial"/>
          <w:sz w:val="22"/>
          <w:szCs w:val="22"/>
        </w:rPr>
        <w:tab/>
      </w:r>
      <w:r w:rsidR="005F2953" w:rsidRPr="0044353C">
        <w:rPr>
          <w:rFonts w:ascii="Arial" w:hAnsi="Arial" w:cs="Arial"/>
          <w:sz w:val="22"/>
          <w:szCs w:val="22"/>
        </w:rPr>
        <w:tab/>
      </w:r>
      <w:r w:rsidR="008F25CC" w:rsidRPr="0044353C">
        <w:rPr>
          <w:rFonts w:ascii="Arial" w:hAnsi="Arial" w:cs="Arial"/>
          <w:sz w:val="22"/>
          <w:szCs w:val="22"/>
        </w:rPr>
        <w:t xml:space="preserve">           </w:t>
      </w:r>
      <w:r w:rsidR="005F2953" w:rsidRPr="0044353C">
        <w:rPr>
          <w:rFonts w:ascii="Arial" w:hAnsi="Arial" w:cs="Arial"/>
          <w:sz w:val="22"/>
          <w:szCs w:val="22"/>
        </w:rPr>
        <w:t>Spring 2016</w:t>
      </w:r>
      <w:r w:rsidR="008F25CC" w:rsidRPr="0044353C">
        <w:rPr>
          <w:rFonts w:ascii="Arial" w:hAnsi="Arial" w:cs="Arial"/>
          <w:bCs/>
          <w:sz w:val="22"/>
          <w:szCs w:val="22"/>
        </w:rPr>
        <w:t xml:space="preserve"> </w:t>
      </w:r>
      <w:r w:rsidR="008F25CC" w:rsidRPr="0044353C">
        <w:rPr>
          <w:rFonts w:ascii="Arial" w:hAnsi="Arial" w:cs="Arial"/>
          <w:sz w:val="22"/>
          <w:szCs w:val="22"/>
        </w:rPr>
        <w:t>– present</w:t>
      </w:r>
    </w:p>
    <w:p w14:paraId="1B8C3123" w14:textId="65045CCC" w:rsidR="00F16BCE" w:rsidRPr="0044353C" w:rsidRDefault="00D92095" w:rsidP="008F25CC">
      <w:pPr>
        <w:rPr>
          <w:rFonts w:ascii="Arial" w:hAnsi="Arial" w:cs="Arial"/>
          <w:sz w:val="22"/>
          <w:szCs w:val="22"/>
        </w:rPr>
      </w:pPr>
      <w:r w:rsidRPr="0044353C">
        <w:rPr>
          <w:rFonts w:ascii="Arial" w:hAnsi="Arial" w:cs="Arial"/>
          <w:sz w:val="22"/>
          <w:szCs w:val="22"/>
        </w:rPr>
        <w:t>Globalization</w:t>
      </w:r>
      <w:r w:rsidR="005F2953" w:rsidRPr="0044353C">
        <w:rPr>
          <w:rFonts w:ascii="Arial" w:hAnsi="Arial" w:cs="Arial"/>
          <w:sz w:val="22"/>
          <w:szCs w:val="22"/>
        </w:rPr>
        <w:t xml:space="preserve">, University of Utah </w:t>
      </w:r>
      <w:r w:rsidR="005F2953" w:rsidRPr="0044353C">
        <w:rPr>
          <w:rFonts w:ascii="Arial" w:hAnsi="Arial" w:cs="Arial"/>
          <w:sz w:val="22"/>
          <w:szCs w:val="22"/>
        </w:rPr>
        <w:tab/>
      </w:r>
      <w:r w:rsidR="005F2953" w:rsidRPr="0044353C">
        <w:rPr>
          <w:rFonts w:ascii="Arial" w:hAnsi="Arial" w:cs="Arial"/>
          <w:sz w:val="22"/>
          <w:szCs w:val="22"/>
        </w:rPr>
        <w:tab/>
      </w:r>
      <w:r w:rsidR="005F2953" w:rsidRPr="0044353C">
        <w:rPr>
          <w:rFonts w:ascii="Arial" w:hAnsi="Arial" w:cs="Arial"/>
          <w:sz w:val="22"/>
          <w:szCs w:val="22"/>
        </w:rPr>
        <w:tab/>
      </w:r>
      <w:r w:rsidR="005F2953" w:rsidRPr="0044353C">
        <w:rPr>
          <w:rFonts w:ascii="Arial" w:hAnsi="Arial" w:cs="Arial"/>
          <w:sz w:val="22"/>
          <w:szCs w:val="22"/>
        </w:rPr>
        <w:tab/>
      </w:r>
      <w:r w:rsidR="005F2953" w:rsidRPr="0044353C">
        <w:rPr>
          <w:rFonts w:ascii="Arial" w:hAnsi="Arial" w:cs="Arial"/>
          <w:sz w:val="22"/>
          <w:szCs w:val="22"/>
        </w:rPr>
        <w:tab/>
      </w:r>
      <w:r w:rsidR="005F2953" w:rsidRPr="0044353C">
        <w:rPr>
          <w:rFonts w:ascii="Arial" w:hAnsi="Arial" w:cs="Arial"/>
          <w:sz w:val="22"/>
          <w:szCs w:val="22"/>
        </w:rPr>
        <w:tab/>
      </w:r>
      <w:r w:rsidR="00704512" w:rsidRPr="0044353C">
        <w:rPr>
          <w:rFonts w:ascii="Arial" w:hAnsi="Arial" w:cs="Arial"/>
          <w:sz w:val="22"/>
          <w:szCs w:val="22"/>
        </w:rPr>
        <w:tab/>
        <w:t xml:space="preserve">    </w:t>
      </w:r>
      <w:r w:rsidR="008445E0" w:rsidRPr="0044353C">
        <w:rPr>
          <w:rFonts w:ascii="Arial" w:hAnsi="Arial" w:cs="Arial"/>
          <w:sz w:val="22"/>
          <w:szCs w:val="22"/>
        </w:rPr>
        <w:tab/>
        <w:t xml:space="preserve">    </w:t>
      </w:r>
      <w:r w:rsidR="008F25CC" w:rsidRPr="0044353C">
        <w:rPr>
          <w:rFonts w:ascii="Arial" w:hAnsi="Arial" w:cs="Arial"/>
          <w:sz w:val="22"/>
          <w:szCs w:val="22"/>
        </w:rPr>
        <w:t>Fall 2015</w:t>
      </w:r>
      <w:r w:rsidR="008F25CC" w:rsidRPr="0044353C">
        <w:rPr>
          <w:rFonts w:ascii="Arial" w:hAnsi="Arial" w:cs="Arial"/>
          <w:bCs/>
          <w:sz w:val="22"/>
          <w:szCs w:val="22"/>
        </w:rPr>
        <w:t xml:space="preserve"> </w:t>
      </w:r>
      <w:r w:rsidR="008F25CC" w:rsidRPr="0044353C">
        <w:rPr>
          <w:rFonts w:ascii="Arial" w:hAnsi="Arial" w:cs="Arial"/>
          <w:sz w:val="22"/>
          <w:szCs w:val="22"/>
        </w:rPr>
        <w:t xml:space="preserve">– </w:t>
      </w:r>
      <w:proofErr w:type="gramStart"/>
      <w:r w:rsidR="008F25CC" w:rsidRPr="0044353C">
        <w:rPr>
          <w:rFonts w:ascii="Arial" w:hAnsi="Arial" w:cs="Arial"/>
          <w:sz w:val="22"/>
          <w:szCs w:val="22"/>
        </w:rPr>
        <w:t>present</w:t>
      </w:r>
      <w:proofErr w:type="gramEnd"/>
    </w:p>
    <w:p w14:paraId="77775769" w14:textId="20314E8C" w:rsidR="00F16BCE" w:rsidRPr="0044353C" w:rsidRDefault="00F16BCE" w:rsidP="008F25CC">
      <w:pPr>
        <w:rPr>
          <w:rFonts w:ascii="Arial" w:hAnsi="Arial" w:cs="Arial"/>
          <w:sz w:val="22"/>
          <w:szCs w:val="22"/>
        </w:rPr>
      </w:pPr>
      <w:r w:rsidRPr="0044353C">
        <w:rPr>
          <w:rFonts w:ascii="Arial" w:hAnsi="Arial" w:cs="Arial"/>
          <w:sz w:val="22"/>
          <w:szCs w:val="22"/>
        </w:rPr>
        <w:t xml:space="preserve">Social </w:t>
      </w:r>
      <w:r w:rsidR="005F2953" w:rsidRPr="0044353C">
        <w:rPr>
          <w:rFonts w:ascii="Arial" w:hAnsi="Arial" w:cs="Arial"/>
          <w:sz w:val="22"/>
          <w:szCs w:val="22"/>
        </w:rPr>
        <w:t xml:space="preserve">Inequality, University of Utah </w:t>
      </w:r>
      <w:r w:rsidR="005F2953" w:rsidRPr="0044353C">
        <w:rPr>
          <w:rFonts w:ascii="Arial" w:hAnsi="Arial" w:cs="Arial"/>
          <w:sz w:val="22"/>
          <w:szCs w:val="22"/>
        </w:rPr>
        <w:tab/>
      </w:r>
      <w:r w:rsidR="005F2953" w:rsidRPr="0044353C">
        <w:rPr>
          <w:rFonts w:ascii="Arial" w:hAnsi="Arial" w:cs="Arial"/>
          <w:sz w:val="22"/>
          <w:szCs w:val="22"/>
        </w:rPr>
        <w:tab/>
      </w:r>
      <w:r w:rsidR="005F2953" w:rsidRPr="0044353C">
        <w:rPr>
          <w:rFonts w:ascii="Arial" w:hAnsi="Arial" w:cs="Arial"/>
          <w:sz w:val="22"/>
          <w:szCs w:val="22"/>
        </w:rPr>
        <w:tab/>
      </w:r>
      <w:r w:rsidR="005F2953" w:rsidRPr="0044353C">
        <w:rPr>
          <w:rFonts w:ascii="Arial" w:hAnsi="Arial" w:cs="Arial"/>
          <w:sz w:val="22"/>
          <w:szCs w:val="22"/>
        </w:rPr>
        <w:tab/>
      </w:r>
      <w:r w:rsidR="005F2953" w:rsidRPr="0044353C">
        <w:rPr>
          <w:rFonts w:ascii="Arial" w:hAnsi="Arial" w:cs="Arial"/>
          <w:sz w:val="22"/>
          <w:szCs w:val="22"/>
        </w:rPr>
        <w:tab/>
      </w:r>
      <w:r w:rsidR="005F2953" w:rsidRPr="0044353C">
        <w:rPr>
          <w:rFonts w:ascii="Arial" w:hAnsi="Arial" w:cs="Arial"/>
          <w:sz w:val="22"/>
          <w:szCs w:val="22"/>
        </w:rPr>
        <w:tab/>
      </w:r>
      <w:r w:rsidR="00951018" w:rsidRPr="0044353C">
        <w:rPr>
          <w:rFonts w:ascii="Arial" w:hAnsi="Arial" w:cs="Arial"/>
          <w:sz w:val="22"/>
          <w:szCs w:val="22"/>
        </w:rPr>
        <w:tab/>
      </w:r>
      <w:r w:rsidR="005A5615" w:rsidRPr="0044353C">
        <w:rPr>
          <w:rFonts w:ascii="Arial" w:hAnsi="Arial" w:cs="Arial"/>
          <w:sz w:val="22"/>
          <w:szCs w:val="22"/>
        </w:rPr>
        <w:t xml:space="preserve">           </w:t>
      </w:r>
      <w:r w:rsidR="008F25CC" w:rsidRPr="0044353C">
        <w:rPr>
          <w:rFonts w:ascii="Arial" w:hAnsi="Arial" w:cs="Arial"/>
          <w:sz w:val="22"/>
          <w:szCs w:val="22"/>
        </w:rPr>
        <w:t>Spring 2015</w:t>
      </w:r>
      <w:r w:rsidR="008F25CC" w:rsidRPr="0044353C">
        <w:rPr>
          <w:rFonts w:ascii="Arial" w:hAnsi="Arial" w:cs="Arial"/>
          <w:bCs/>
          <w:sz w:val="22"/>
          <w:szCs w:val="22"/>
        </w:rPr>
        <w:t xml:space="preserve"> </w:t>
      </w:r>
      <w:r w:rsidR="008F25CC" w:rsidRPr="0044353C">
        <w:rPr>
          <w:rFonts w:ascii="Arial" w:hAnsi="Arial" w:cs="Arial"/>
          <w:sz w:val="22"/>
          <w:szCs w:val="22"/>
        </w:rPr>
        <w:t>– present</w:t>
      </w:r>
    </w:p>
    <w:p w14:paraId="2468F2C3" w14:textId="408F074D" w:rsidR="00C55C3B" w:rsidRPr="0044353C" w:rsidRDefault="00C55C3B" w:rsidP="005F2953">
      <w:pPr>
        <w:rPr>
          <w:rFonts w:ascii="Arial" w:hAnsi="Arial" w:cs="Arial"/>
          <w:bCs/>
          <w:i/>
          <w:sz w:val="22"/>
          <w:szCs w:val="22"/>
        </w:rPr>
      </w:pPr>
      <w:r w:rsidRPr="0044353C">
        <w:rPr>
          <w:rFonts w:ascii="Arial" w:hAnsi="Arial" w:cs="Arial"/>
          <w:sz w:val="22"/>
          <w:szCs w:val="22"/>
        </w:rPr>
        <w:t xml:space="preserve">Introduction to Social Statistics, University of Utah </w:t>
      </w:r>
      <w:r w:rsidR="005F2953" w:rsidRPr="0044353C">
        <w:rPr>
          <w:rFonts w:ascii="Arial" w:hAnsi="Arial" w:cs="Arial"/>
          <w:sz w:val="22"/>
          <w:szCs w:val="22"/>
        </w:rPr>
        <w:tab/>
      </w:r>
      <w:r w:rsidR="005F2953" w:rsidRPr="0044353C">
        <w:rPr>
          <w:rFonts w:ascii="Arial" w:hAnsi="Arial" w:cs="Arial"/>
          <w:sz w:val="22"/>
          <w:szCs w:val="22"/>
        </w:rPr>
        <w:tab/>
      </w:r>
      <w:r w:rsidR="005F2953" w:rsidRPr="0044353C">
        <w:rPr>
          <w:rFonts w:ascii="Arial" w:hAnsi="Arial" w:cs="Arial"/>
          <w:sz w:val="22"/>
          <w:szCs w:val="22"/>
        </w:rPr>
        <w:tab/>
      </w:r>
      <w:r w:rsidR="005F2953" w:rsidRPr="0044353C">
        <w:rPr>
          <w:rFonts w:ascii="Arial" w:hAnsi="Arial" w:cs="Arial"/>
          <w:sz w:val="22"/>
          <w:szCs w:val="22"/>
        </w:rPr>
        <w:tab/>
      </w:r>
      <w:r w:rsidR="00704512" w:rsidRPr="0044353C">
        <w:rPr>
          <w:rFonts w:ascii="Arial" w:hAnsi="Arial" w:cs="Arial"/>
          <w:sz w:val="22"/>
          <w:szCs w:val="22"/>
        </w:rPr>
        <w:t xml:space="preserve">       </w:t>
      </w:r>
      <w:r w:rsidR="00F85923" w:rsidRPr="0044353C">
        <w:rPr>
          <w:rFonts w:ascii="Arial" w:hAnsi="Arial" w:cs="Arial"/>
          <w:sz w:val="22"/>
          <w:szCs w:val="22"/>
        </w:rPr>
        <w:tab/>
        <w:t xml:space="preserve">           </w:t>
      </w:r>
      <w:r w:rsidR="00142BA2" w:rsidRPr="0044353C">
        <w:rPr>
          <w:rFonts w:ascii="Arial" w:hAnsi="Arial" w:cs="Arial"/>
          <w:sz w:val="22"/>
          <w:szCs w:val="22"/>
        </w:rPr>
        <w:t xml:space="preserve">    </w:t>
      </w:r>
      <w:r w:rsidR="008F25CC" w:rsidRPr="0044353C">
        <w:rPr>
          <w:rFonts w:ascii="Arial" w:hAnsi="Arial" w:cs="Arial"/>
          <w:sz w:val="22"/>
          <w:szCs w:val="22"/>
        </w:rPr>
        <w:t xml:space="preserve"> </w:t>
      </w:r>
      <w:r w:rsidR="005F2953" w:rsidRPr="0044353C">
        <w:rPr>
          <w:rFonts w:ascii="Arial" w:hAnsi="Arial" w:cs="Arial"/>
          <w:sz w:val="22"/>
          <w:szCs w:val="22"/>
        </w:rPr>
        <w:t xml:space="preserve">Fall </w:t>
      </w:r>
      <w:r w:rsidR="00F16BCE" w:rsidRPr="0044353C">
        <w:rPr>
          <w:rFonts w:ascii="Arial" w:hAnsi="Arial" w:cs="Arial"/>
          <w:sz w:val="22"/>
          <w:szCs w:val="22"/>
        </w:rPr>
        <w:t>2014</w:t>
      </w:r>
      <w:r w:rsidR="008F25CC" w:rsidRPr="0044353C">
        <w:rPr>
          <w:rFonts w:ascii="Arial" w:hAnsi="Arial" w:cs="Arial"/>
          <w:bCs/>
          <w:sz w:val="22"/>
          <w:szCs w:val="22"/>
        </w:rPr>
        <w:t xml:space="preserve"> </w:t>
      </w:r>
      <w:r w:rsidR="008F25CC" w:rsidRPr="0044353C">
        <w:rPr>
          <w:rFonts w:ascii="Arial" w:hAnsi="Arial" w:cs="Arial"/>
          <w:sz w:val="22"/>
          <w:szCs w:val="22"/>
        </w:rPr>
        <w:t xml:space="preserve">– </w:t>
      </w:r>
      <w:proofErr w:type="gramStart"/>
      <w:r w:rsidR="008F25CC" w:rsidRPr="0044353C">
        <w:rPr>
          <w:rFonts w:ascii="Arial" w:hAnsi="Arial" w:cs="Arial"/>
          <w:sz w:val="22"/>
          <w:szCs w:val="22"/>
        </w:rPr>
        <w:t>present</w:t>
      </w:r>
      <w:proofErr w:type="gramEnd"/>
      <w:r w:rsidR="00F16BCE" w:rsidRPr="0044353C">
        <w:rPr>
          <w:rFonts w:ascii="Arial" w:hAnsi="Arial" w:cs="Arial"/>
          <w:sz w:val="22"/>
          <w:szCs w:val="22"/>
        </w:rPr>
        <w:t xml:space="preserve"> </w:t>
      </w:r>
    </w:p>
    <w:p w14:paraId="44689857" w14:textId="77777777" w:rsidR="0036653C" w:rsidRPr="0044353C" w:rsidRDefault="0036653C" w:rsidP="0096224D">
      <w:pPr>
        <w:ind w:left="720" w:hanging="720"/>
        <w:rPr>
          <w:rFonts w:ascii="Arial" w:hAnsi="Arial" w:cs="Arial"/>
          <w:b/>
          <w:bCs/>
          <w:sz w:val="22"/>
          <w:szCs w:val="22"/>
          <w:u w:val="single"/>
        </w:rPr>
      </w:pPr>
    </w:p>
    <w:p w14:paraId="59FB23DF" w14:textId="77777777" w:rsidR="0082761F" w:rsidRPr="0044353C" w:rsidRDefault="0082761F" w:rsidP="0082761F">
      <w:pPr>
        <w:pStyle w:val="BodyTextIndent"/>
        <w:rPr>
          <w:rFonts w:ascii="Arial" w:hAnsi="Arial" w:cs="Arial"/>
          <w:b/>
          <w:sz w:val="22"/>
          <w:szCs w:val="22"/>
          <w:u w:val="single"/>
        </w:rPr>
      </w:pPr>
      <w:r w:rsidRPr="0044353C">
        <w:rPr>
          <w:rFonts w:ascii="Arial" w:hAnsi="Arial" w:cs="Arial"/>
          <w:b/>
          <w:sz w:val="22"/>
          <w:szCs w:val="22"/>
          <w:u w:val="single"/>
        </w:rPr>
        <w:t>Dissertation Committee Participation</w:t>
      </w:r>
    </w:p>
    <w:p w14:paraId="314CCC8A" w14:textId="2FCDE606" w:rsidR="00311F10" w:rsidRPr="0044353C" w:rsidRDefault="00311F10" w:rsidP="0082761F">
      <w:pPr>
        <w:pStyle w:val="BodyTextIndent"/>
        <w:rPr>
          <w:rFonts w:ascii="Arial" w:hAnsi="Arial" w:cs="Arial"/>
          <w:sz w:val="22"/>
          <w:szCs w:val="22"/>
        </w:rPr>
      </w:pPr>
      <w:r w:rsidRPr="0044353C">
        <w:rPr>
          <w:rFonts w:ascii="Arial" w:hAnsi="Arial" w:cs="Arial"/>
          <w:sz w:val="22"/>
          <w:szCs w:val="22"/>
        </w:rPr>
        <w:t>Andee Devore (Sociology), committee chair, ongoing</w:t>
      </w:r>
    </w:p>
    <w:p w14:paraId="652E70C5" w14:textId="49D952DD" w:rsidR="00337631" w:rsidRPr="0044353C" w:rsidRDefault="00337631" w:rsidP="0082761F">
      <w:pPr>
        <w:pStyle w:val="BodyTextIndent"/>
        <w:rPr>
          <w:rFonts w:ascii="Arial" w:hAnsi="Arial" w:cs="Arial"/>
          <w:sz w:val="22"/>
          <w:szCs w:val="22"/>
        </w:rPr>
      </w:pPr>
      <w:r w:rsidRPr="0044353C">
        <w:rPr>
          <w:rFonts w:ascii="Arial" w:hAnsi="Arial" w:cs="Arial"/>
          <w:sz w:val="22"/>
          <w:szCs w:val="22"/>
        </w:rPr>
        <w:t>Zach Franzoni (Sociology), committee chair, ongoing</w:t>
      </w:r>
    </w:p>
    <w:p w14:paraId="46893DA2" w14:textId="6ED77FCB" w:rsidR="005A5615" w:rsidRPr="0044353C" w:rsidRDefault="0044353C" w:rsidP="005A5615">
      <w:pPr>
        <w:pStyle w:val="BodyTextIndent"/>
        <w:rPr>
          <w:rFonts w:ascii="Arial" w:hAnsi="Arial" w:cs="Arial"/>
          <w:sz w:val="22"/>
          <w:szCs w:val="22"/>
        </w:rPr>
      </w:pPr>
      <w:r w:rsidRPr="0044353C">
        <w:rPr>
          <w:rFonts w:ascii="Arial" w:hAnsi="Arial" w:cs="Arial"/>
          <w:sz w:val="22"/>
          <w:szCs w:val="22"/>
        </w:rPr>
        <w:t>Lauren Solkowski</w:t>
      </w:r>
      <w:r w:rsidR="005A5615" w:rsidRPr="0044353C">
        <w:rPr>
          <w:rFonts w:ascii="Arial" w:hAnsi="Arial" w:cs="Arial"/>
          <w:sz w:val="22"/>
          <w:szCs w:val="22"/>
        </w:rPr>
        <w:t xml:space="preserve"> (Sociology), committee member, ongoing</w:t>
      </w:r>
    </w:p>
    <w:p w14:paraId="3A5878B3" w14:textId="08EB8191" w:rsidR="00311F10" w:rsidRPr="0044353C" w:rsidRDefault="00311F10" w:rsidP="00311F10">
      <w:pPr>
        <w:pStyle w:val="BodyTextIndent"/>
        <w:rPr>
          <w:rFonts w:ascii="Arial" w:hAnsi="Arial" w:cs="Arial"/>
          <w:sz w:val="22"/>
          <w:szCs w:val="22"/>
        </w:rPr>
      </w:pPr>
      <w:r w:rsidRPr="0044353C">
        <w:rPr>
          <w:rFonts w:ascii="Arial" w:hAnsi="Arial" w:cs="Arial"/>
          <w:sz w:val="22"/>
          <w:szCs w:val="22"/>
        </w:rPr>
        <w:t>Virginia Jenkins (Sociology), committee member, ongoing</w:t>
      </w:r>
    </w:p>
    <w:p w14:paraId="685C2DA9" w14:textId="3681D9AB" w:rsidR="00311F10" w:rsidRPr="0044353C" w:rsidRDefault="00311F10" w:rsidP="00311F10">
      <w:pPr>
        <w:pStyle w:val="BodyTextIndent"/>
        <w:rPr>
          <w:rFonts w:ascii="Arial" w:hAnsi="Arial" w:cs="Arial"/>
          <w:sz w:val="22"/>
          <w:szCs w:val="22"/>
        </w:rPr>
      </w:pPr>
      <w:r w:rsidRPr="0044353C">
        <w:rPr>
          <w:rFonts w:ascii="Arial" w:hAnsi="Arial" w:cs="Arial"/>
          <w:sz w:val="22"/>
          <w:szCs w:val="22"/>
        </w:rPr>
        <w:t xml:space="preserve">Tamanna Shah (Sociology), committee member, </w:t>
      </w:r>
      <w:r w:rsidR="003A78EA" w:rsidRPr="0044353C">
        <w:rPr>
          <w:rFonts w:ascii="Arial" w:hAnsi="Arial" w:cs="Arial"/>
          <w:sz w:val="22"/>
          <w:szCs w:val="22"/>
        </w:rPr>
        <w:t>Spring 2023</w:t>
      </w:r>
    </w:p>
    <w:p w14:paraId="129C0B84" w14:textId="4B328602" w:rsidR="0082761F" w:rsidRPr="0044353C" w:rsidRDefault="0082761F" w:rsidP="0082761F">
      <w:pPr>
        <w:pStyle w:val="BodyTextIndent"/>
        <w:rPr>
          <w:rFonts w:ascii="Arial" w:hAnsi="Arial" w:cs="Arial"/>
          <w:sz w:val="22"/>
          <w:szCs w:val="22"/>
        </w:rPr>
      </w:pPr>
      <w:r w:rsidRPr="0044353C">
        <w:rPr>
          <w:rFonts w:ascii="Arial" w:hAnsi="Arial" w:cs="Arial"/>
          <w:sz w:val="22"/>
          <w:szCs w:val="22"/>
        </w:rPr>
        <w:t xml:space="preserve">Adrienne Griffiths (Sociology), committee member, </w:t>
      </w:r>
      <w:r w:rsidR="00311F10" w:rsidRPr="0044353C">
        <w:rPr>
          <w:rFonts w:ascii="Arial" w:hAnsi="Arial" w:cs="Arial"/>
          <w:sz w:val="22"/>
          <w:szCs w:val="22"/>
        </w:rPr>
        <w:t>Spring 2022</w:t>
      </w:r>
    </w:p>
    <w:p w14:paraId="077270D8" w14:textId="5E0854E0" w:rsidR="0082761F" w:rsidRPr="0044353C" w:rsidRDefault="0082761F" w:rsidP="0082761F">
      <w:pPr>
        <w:pStyle w:val="BodyTextIndent"/>
        <w:rPr>
          <w:rFonts w:ascii="Arial" w:hAnsi="Arial" w:cs="Arial"/>
          <w:sz w:val="22"/>
          <w:szCs w:val="22"/>
        </w:rPr>
      </w:pPr>
      <w:r w:rsidRPr="0044353C">
        <w:rPr>
          <w:rFonts w:ascii="Arial" w:hAnsi="Arial" w:cs="Arial"/>
          <w:sz w:val="22"/>
          <w:szCs w:val="22"/>
        </w:rPr>
        <w:t xml:space="preserve">Alla Chernenko (Sociology), committee member, </w:t>
      </w:r>
      <w:r w:rsidR="00311F10" w:rsidRPr="0044353C">
        <w:rPr>
          <w:rFonts w:ascii="Arial" w:hAnsi="Arial" w:cs="Arial"/>
          <w:sz w:val="22"/>
          <w:szCs w:val="22"/>
        </w:rPr>
        <w:t>Fall 2021</w:t>
      </w:r>
    </w:p>
    <w:p w14:paraId="4C5FB030" w14:textId="77777777" w:rsidR="0082761F" w:rsidRPr="0044353C" w:rsidRDefault="0082761F" w:rsidP="0082761F">
      <w:pPr>
        <w:pStyle w:val="BodyTextIndent"/>
        <w:rPr>
          <w:rFonts w:ascii="Arial" w:hAnsi="Arial" w:cs="Arial"/>
          <w:sz w:val="22"/>
          <w:szCs w:val="22"/>
        </w:rPr>
      </w:pPr>
      <w:r w:rsidRPr="0044353C">
        <w:rPr>
          <w:rFonts w:ascii="Arial" w:hAnsi="Arial" w:cs="Arial"/>
          <w:sz w:val="22"/>
          <w:szCs w:val="22"/>
        </w:rPr>
        <w:t>Simon Ruhnke (Economics), committee member, Spring 2021</w:t>
      </w:r>
    </w:p>
    <w:p w14:paraId="0DF6F13D" w14:textId="77777777" w:rsidR="0082761F" w:rsidRPr="0044353C" w:rsidRDefault="0082761F" w:rsidP="0082761F">
      <w:pPr>
        <w:pStyle w:val="BodyTextIndent"/>
        <w:rPr>
          <w:rFonts w:ascii="Arial" w:hAnsi="Arial" w:cs="Arial"/>
          <w:sz w:val="22"/>
          <w:szCs w:val="22"/>
        </w:rPr>
      </w:pPr>
      <w:r w:rsidRPr="0044353C">
        <w:rPr>
          <w:rFonts w:ascii="Arial" w:hAnsi="Arial" w:cs="Arial"/>
          <w:sz w:val="22"/>
          <w:szCs w:val="22"/>
        </w:rPr>
        <w:t>Luciano Pesci (Economics), committee member, Summer 2018</w:t>
      </w:r>
    </w:p>
    <w:p w14:paraId="559175CB" w14:textId="77777777" w:rsidR="0082761F" w:rsidRPr="0044353C" w:rsidRDefault="0082761F" w:rsidP="0082761F">
      <w:pPr>
        <w:pStyle w:val="BodyTextIndent"/>
        <w:rPr>
          <w:rFonts w:ascii="Arial" w:hAnsi="Arial" w:cs="Arial"/>
          <w:sz w:val="22"/>
          <w:szCs w:val="22"/>
        </w:rPr>
      </w:pPr>
      <w:r w:rsidRPr="0044353C">
        <w:rPr>
          <w:rFonts w:ascii="Arial" w:hAnsi="Arial" w:cs="Arial"/>
          <w:sz w:val="22"/>
          <w:szCs w:val="22"/>
        </w:rPr>
        <w:lastRenderedPageBreak/>
        <w:t>Kyl Myers (Sociology), committee member, PhD. Summer 2017</w:t>
      </w:r>
    </w:p>
    <w:p w14:paraId="4860D545" w14:textId="77777777" w:rsidR="0082761F" w:rsidRPr="0044353C" w:rsidRDefault="0082761F" w:rsidP="0082761F">
      <w:pPr>
        <w:pStyle w:val="BodyTextIndent"/>
        <w:rPr>
          <w:rFonts w:ascii="Arial" w:hAnsi="Arial" w:cs="Arial"/>
          <w:sz w:val="22"/>
          <w:szCs w:val="22"/>
        </w:rPr>
      </w:pPr>
      <w:r w:rsidRPr="0044353C">
        <w:rPr>
          <w:rFonts w:ascii="Arial" w:hAnsi="Arial" w:cs="Arial"/>
          <w:sz w:val="22"/>
          <w:szCs w:val="22"/>
        </w:rPr>
        <w:t>Jessica Eckhardt (Sociology), committee member, PhD. Spring 2017</w:t>
      </w:r>
    </w:p>
    <w:p w14:paraId="45E2A0D1" w14:textId="77777777" w:rsidR="0082761F" w:rsidRPr="0044353C" w:rsidRDefault="0082761F" w:rsidP="0082761F">
      <w:pPr>
        <w:pStyle w:val="BodyTextIndent"/>
        <w:rPr>
          <w:rFonts w:ascii="Arial" w:hAnsi="Arial" w:cs="Arial"/>
          <w:sz w:val="22"/>
          <w:szCs w:val="22"/>
        </w:rPr>
      </w:pPr>
      <w:r w:rsidRPr="0044353C">
        <w:rPr>
          <w:rFonts w:ascii="Arial" w:hAnsi="Arial" w:cs="Arial"/>
          <w:sz w:val="22"/>
          <w:szCs w:val="22"/>
        </w:rPr>
        <w:t>Martha Menuzhi (Sociology), committee member, PhD. Summer 2016</w:t>
      </w:r>
    </w:p>
    <w:p w14:paraId="22404938" w14:textId="77777777" w:rsidR="0082761F" w:rsidRPr="0044353C" w:rsidRDefault="0082761F" w:rsidP="0082761F">
      <w:pPr>
        <w:pStyle w:val="BodyTextIndent"/>
        <w:rPr>
          <w:rFonts w:ascii="Arial" w:hAnsi="Arial" w:cs="Arial"/>
          <w:sz w:val="22"/>
          <w:szCs w:val="22"/>
        </w:rPr>
      </w:pPr>
      <w:r w:rsidRPr="0044353C">
        <w:rPr>
          <w:rFonts w:ascii="Arial" w:hAnsi="Arial" w:cs="Arial"/>
          <w:sz w:val="22"/>
          <w:szCs w:val="22"/>
        </w:rPr>
        <w:t>Ha Ngoc Trinh (Sociology), committee member, PhD. Spring 2016</w:t>
      </w:r>
    </w:p>
    <w:p w14:paraId="1745B446" w14:textId="77777777" w:rsidR="0082761F" w:rsidRPr="0044353C" w:rsidRDefault="0082761F" w:rsidP="0082761F">
      <w:pPr>
        <w:pStyle w:val="BodyTextIndent"/>
        <w:rPr>
          <w:rFonts w:ascii="Arial" w:hAnsi="Arial" w:cs="Arial"/>
          <w:sz w:val="22"/>
          <w:szCs w:val="22"/>
        </w:rPr>
      </w:pPr>
      <w:r w:rsidRPr="0044353C">
        <w:rPr>
          <w:rFonts w:ascii="Arial" w:hAnsi="Arial" w:cs="Arial"/>
          <w:sz w:val="22"/>
          <w:szCs w:val="22"/>
        </w:rPr>
        <w:t>Tom Quinn (Sociology), committee member, PhD. Spring 2015</w:t>
      </w:r>
    </w:p>
    <w:p w14:paraId="6F092F88" w14:textId="77777777" w:rsidR="0082761F" w:rsidRPr="0044353C" w:rsidRDefault="0082761F" w:rsidP="00FF3052">
      <w:pPr>
        <w:pStyle w:val="BodyTextIndent"/>
        <w:rPr>
          <w:rFonts w:ascii="Arial" w:hAnsi="Arial" w:cs="Arial"/>
          <w:b/>
          <w:sz w:val="22"/>
          <w:szCs w:val="22"/>
          <w:u w:val="single"/>
        </w:rPr>
      </w:pPr>
    </w:p>
    <w:p w14:paraId="38F8CCE6" w14:textId="6821AD7B" w:rsidR="00FF3052" w:rsidRPr="0044353C" w:rsidRDefault="00FF3052" w:rsidP="00FF3052">
      <w:pPr>
        <w:pStyle w:val="BodyTextIndent"/>
        <w:rPr>
          <w:rFonts w:ascii="Arial" w:hAnsi="Arial" w:cs="Arial"/>
          <w:b/>
          <w:sz w:val="22"/>
          <w:szCs w:val="22"/>
          <w:u w:val="single"/>
        </w:rPr>
      </w:pPr>
      <w:r w:rsidRPr="0044353C">
        <w:rPr>
          <w:rFonts w:ascii="Arial" w:hAnsi="Arial" w:cs="Arial"/>
          <w:b/>
          <w:sz w:val="22"/>
          <w:szCs w:val="22"/>
          <w:u w:val="single"/>
        </w:rPr>
        <w:t>Undergraduate Research Advising</w:t>
      </w:r>
    </w:p>
    <w:p w14:paraId="3BD96E38" w14:textId="77777777" w:rsidR="00FF3052" w:rsidRPr="0044353C" w:rsidRDefault="00FF3052" w:rsidP="00FF3052">
      <w:pPr>
        <w:pStyle w:val="BodyTextIndent"/>
        <w:rPr>
          <w:rFonts w:ascii="Arial" w:hAnsi="Arial" w:cs="Arial"/>
          <w:sz w:val="22"/>
          <w:szCs w:val="22"/>
        </w:rPr>
      </w:pPr>
      <w:r w:rsidRPr="0044353C">
        <w:rPr>
          <w:rFonts w:ascii="Arial" w:hAnsi="Arial" w:cs="Arial"/>
          <w:sz w:val="22"/>
          <w:szCs w:val="22"/>
        </w:rPr>
        <w:t>Katherine Rasmussen, Honors Thesis Advisor, ongoing</w:t>
      </w:r>
    </w:p>
    <w:p w14:paraId="1F662BF1" w14:textId="77777777" w:rsidR="00FF3052" w:rsidRPr="0044353C" w:rsidRDefault="00FF3052" w:rsidP="00FF3052">
      <w:pPr>
        <w:pStyle w:val="BodyTextIndent"/>
        <w:rPr>
          <w:rFonts w:ascii="Arial" w:hAnsi="Arial" w:cs="Arial"/>
          <w:sz w:val="22"/>
          <w:szCs w:val="22"/>
        </w:rPr>
      </w:pPr>
      <w:r w:rsidRPr="0044353C">
        <w:rPr>
          <w:rFonts w:ascii="Arial" w:hAnsi="Arial" w:cs="Arial"/>
          <w:sz w:val="22"/>
          <w:szCs w:val="22"/>
        </w:rPr>
        <w:t>Renee Gilfillan, UROP Advisor, Summer 2017</w:t>
      </w:r>
    </w:p>
    <w:p w14:paraId="2DB08EF9" w14:textId="77777777" w:rsidR="00FF3052" w:rsidRPr="0044353C" w:rsidRDefault="00FF3052" w:rsidP="00FF3052">
      <w:pPr>
        <w:pStyle w:val="BodyTextIndent"/>
        <w:rPr>
          <w:rFonts w:ascii="Arial" w:hAnsi="Arial" w:cs="Arial"/>
          <w:sz w:val="22"/>
          <w:szCs w:val="22"/>
        </w:rPr>
      </w:pPr>
      <w:r w:rsidRPr="0044353C">
        <w:rPr>
          <w:rFonts w:ascii="Arial" w:hAnsi="Arial" w:cs="Arial"/>
          <w:sz w:val="22"/>
          <w:szCs w:val="22"/>
        </w:rPr>
        <w:t>Calli Jo Bennet, UROP Advisor, Spring 2017</w:t>
      </w:r>
    </w:p>
    <w:p w14:paraId="17E38237" w14:textId="77777777" w:rsidR="00FF3052" w:rsidRPr="0044353C" w:rsidRDefault="00FF3052" w:rsidP="001551D1">
      <w:pPr>
        <w:pStyle w:val="BodyTextIndent"/>
        <w:rPr>
          <w:rFonts w:ascii="Arial" w:hAnsi="Arial" w:cs="Arial"/>
          <w:b/>
          <w:sz w:val="22"/>
          <w:szCs w:val="22"/>
          <w:u w:val="single"/>
        </w:rPr>
      </w:pPr>
    </w:p>
    <w:p w14:paraId="2D2E3B2B" w14:textId="4ACB7C72" w:rsidR="00DD1E5F" w:rsidRPr="0044353C" w:rsidRDefault="00DD1E5F" w:rsidP="00D125B8">
      <w:pPr>
        <w:ind w:left="720" w:hanging="720"/>
        <w:rPr>
          <w:rFonts w:ascii="Arial" w:hAnsi="Arial" w:cs="Arial"/>
          <w:b/>
          <w:sz w:val="22"/>
          <w:szCs w:val="22"/>
        </w:rPr>
      </w:pPr>
      <w:r w:rsidRPr="0044353C">
        <w:rPr>
          <w:rFonts w:ascii="Arial" w:hAnsi="Arial" w:cs="Arial"/>
          <w:b/>
          <w:sz w:val="22"/>
          <w:szCs w:val="22"/>
        </w:rPr>
        <w:t>SERVICE</w:t>
      </w:r>
    </w:p>
    <w:p w14:paraId="4A421F34" w14:textId="4D4F1D19" w:rsidR="00263317" w:rsidRPr="0044353C" w:rsidRDefault="0093641A" w:rsidP="0096224D">
      <w:pPr>
        <w:pStyle w:val="BodyTextIndent"/>
        <w:rPr>
          <w:rFonts w:ascii="Arial" w:hAnsi="Arial" w:cs="Arial"/>
          <w:b/>
          <w:sz w:val="22"/>
          <w:szCs w:val="22"/>
          <w:u w:val="single"/>
        </w:rPr>
      </w:pPr>
      <w:r w:rsidRPr="0044353C">
        <w:rPr>
          <w:rFonts w:ascii="Arial" w:hAnsi="Arial" w:cs="Arial"/>
          <w:b/>
          <w:sz w:val="22"/>
          <w:szCs w:val="22"/>
          <w:u w:val="single"/>
        </w:rPr>
        <w:t xml:space="preserve">Discipline &amp; </w:t>
      </w:r>
      <w:r w:rsidR="001551D1" w:rsidRPr="0044353C">
        <w:rPr>
          <w:rFonts w:ascii="Arial" w:hAnsi="Arial" w:cs="Arial"/>
          <w:b/>
          <w:sz w:val="22"/>
          <w:szCs w:val="22"/>
          <w:u w:val="single"/>
        </w:rPr>
        <w:t>Profession</w:t>
      </w:r>
    </w:p>
    <w:p w14:paraId="47E6AA9D" w14:textId="442404ED" w:rsidR="0044353C" w:rsidRPr="0044353C" w:rsidRDefault="0044353C" w:rsidP="00D1327A">
      <w:pPr>
        <w:ind w:left="2880" w:hanging="2880"/>
        <w:rPr>
          <w:rFonts w:ascii="Arial" w:hAnsi="Arial" w:cs="Arial"/>
          <w:sz w:val="22"/>
          <w:szCs w:val="22"/>
        </w:rPr>
      </w:pPr>
      <w:r w:rsidRPr="00064916">
        <w:rPr>
          <w:rFonts w:ascii="Arial" w:hAnsi="Arial" w:cs="Arial"/>
          <w:sz w:val="22"/>
          <w:szCs w:val="22"/>
        </w:rPr>
        <w:t>2024</w:t>
      </w:r>
      <w:r w:rsidRPr="00064916">
        <w:rPr>
          <w:rFonts w:ascii="Arial" w:hAnsi="Arial" w:cs="Arial"/>
          <w:sz w:val="22"/>
          <w:szCs w:val="22"/>
        </w:rPr>
        <w:tab/>
        <w:t xml:space="preserve">Session Organizer. </w:t>
      </w:r>
      <w:r w:rsidR="00064916" w:rsidRPr="00064916">
        <w:rPr>
          <w:rFonts w:ascii="Arial" w:hAnsi="Arial" w:cs="Arial"/>
          <w:sz w:val="22"/>
          <w:szCs w:val="22"/>
        </w:rPr>
        <w:t>“</w:t>
      </w:r>
      <w:r w:rsidR="00064916" w:rsidRPr="00064916">
        <w:rPr>
          <w:rFonts w:ascii="Arial" w:hAnsi="Arial" w:cs="Arial"/>
          <w:color w:val="222222"/>
          <w:shd w:val="clear" w:color="auto" w:fill="FFFFFF"/>
        </w:rPr>
        <w:t>Politics and Health</w:t>
      </w:r>
      <w:r w:rsidR="00064916" w:rsidRPr="00064916">
        <w:rPr>
          <w:rFonts w:ascii="Arial" w:hAnsi="Arial" w:cs="Arial"/>
          <w:color w:val="222222"/>
          <w:shd w:val="clear" w:color="auto" w:fill="FFFFFF"/>
        </w:rPr>
        <w:t xml:space="preserve">.” </w:t>
      </w:r>
      <w:r w:rsidR="00064916" w:rsidRPr="00064916">
        <w:rPr>
          <w:rFonts w:ascii="Arial" w:hAnsi="Arial" w:cs="Arial"/>
          <w:sz w:val="22"/>
          <w:szCs w:val="22"/>
        </w:rPr>
        <w:t>20</w:t>
      </w:r>
      <w:r w:rsidR="00064916" w:rsidRPr="00064916">
        <w:rPr>
          <w:rFonts w:ascii="Arial" w:hAnsi="Arial" w:cs="Arial"/>
          <w:sz w:val="22"/>
          <w:szCs w:val="22"/>
        </w:rPr>
        <w:t>24</w:t>
      </w:r>
      <w:r w:rsidR="00064916" w:rsidRPr="00064916">
        <w:rPr>
          <w:rFonts w:ascii="Arial" w:hAnsi="Arial" w:cs="Arial"/>
          <w:sz w:val="22"/>
          <w:szCs w:val="22"/>
        </w:rPr>
        <w:t xml:space="preserve"> American Sociological Association Annual Meeting</w:t>
      </w:r>
      <w:r w:rsidR="00064916" w:rsidRPr="00064916">
        <w:rPr>
          <w:rFonts w:ascii="Arial" w:hAnsi="Arial" w:cs="Arial"/>
          <w:sz w:val="22"/>
          <w:szCs w:val="22"/>
        </w:rPr>
        <w:t>.</w:t>
      </w:r>
      <w:r w:rsidR="00064916">
        <w:rPr>
          <w:rFonts w:ascii="Arial" w:hAnsi="Arial" w:cs="Arial"/>
          <w:sz w:val="22"/>
          <w:szCs w:val="22"/>
        </w:rPr>
        <w:t xml:space="preserve"> </w:t>
      </w:r>
    </w:p>
    <w:p w14:paraId="279B325E" w14:textId="5C4E6E34" w:rsidR="00D1327A" w:rsidRPr="0044353C" w:rsidRDefault="00D1327A" w:rsidP="00D1327A">
      <w:pPr>
        <w:ind w:left="2880" w:hanging="2880"/>
        <w:rPr>
          <w:rFonts w:ascii="Arial" w:hAnsi="Arial" w:cs="Arial"/>
          <w:sz w:val="22"/>
          <w:szCs w:val="22"/>
        </w:rPr>
      </w:pPr>
      <w:r w:rsidRPr="0044353C">
        <w:rPr>
          <w:rFonts w:ascii="Arial" w:hAnsi="Arial" w:cs="Arial"/>
          <w:sz w:val="22"/>
          <w:szCs w:val="22"/>
        </w:rPr>
        <w:t>2023</w:t>
      </w:r>
      <w:r w:rsidRPr="0044353C">
        <w:rPr>
          <w:rFonts w:ascii="Arial" w:hAnsi="Arial" w:cs="Arial"/>
          <w:sz w:val="22"/>
          <w:szCs w:val="22"/>
        </w:rPr>
        <w:tab/>
        <w:t xml:space="preserve">Panel Organizer. “Exploring the Role of Power Distributions in Structural Approaches to Immigrant Health.” Interdisciplinary Association for Population Health Science 2023 Annual Meeting </w:t>
      </w:r>
    </w:p>
    <w:p w14:paraId="1DCDAB26" w14:textId="29309236" w:rsidR="00FB1C27" w:rsidRPr="0044353C" w:rsidRDefault="00FB1C27" w:rsidP="00FB1C27">
      <w:pPr>
        <w:pStyle w:val="Standard"/>
        <w:ind w:left="2880" w:hanging="2880"/>
        <w:rPr>
          <w:rFonts w:ascii="Arial" w:hAnsi="Arial" w:cs="Arial"/>
          <w:sz w:val="22"/>
          <w:szCs w:val="22"/>
        </w:rPr>
      </w:pPr>
      <w:r w:rsidRPr="0044353C">
        <w:rPr>
          <w:rFonts w:ascii="Arial" w:hAnsi="Arial" w:cs="Arial"/>
          <w:sz w:val="22"/>
          <w:szCs w:val="22"/>
        </w:rPr>
        <w:t>2023 – present</w:t>
      </w:r>
      <w:r w:rsidRPr="0044353C">
        <w:rPr>
          <w:rFonts w:ascii="Arial" w:hAnsi="Arial" w:cs="Arial"/>
          <w:sz w:val="22"/>
          <w:szCs w:val="22"/>
        </w:rPr>
        <w:tab/>
        <w:t>Council Member-at-Large</w:t>
      </w:r>
      <w:r w:rsidR="00D1327A" w:rsidRPr="0044353C">
        <w:rPr>
          <w:rFonts w:ascii="Arial" w:hAnsi="Arial" w:cs="Arial"/>
          <w:sz w:val="22"/>
          <w:szCs w:val="22"/>
        </w:rPr>
        <w:t xml:space="preserve">. </w:t>
      </w:r>
      <w:r w:rsidRPr="0044353C">
        <w:rPr>
          <w:rFonts w:ascii="Arial" w:hAnsi="Arial" w:cs="Arial"/>
          <w:sz w:val="22"/>
          <w:szCs w:val="22"/>
        </w:rPr>
        <w:t>American Sociological Association Medical Sociology Section</w:t>
      </w:r>
    </w:p>
    <w:p w14:paraId="1D29E21F" w14:textId="26C08346" w:rsidR="003A78EA" w:rsidRPr="0044353C" w:rsidRDefault="003A78EA" w:rsidP="001551D1">
      <w:pPr>
        <w:pStyle w:val="Standard"/>
        <w:ind w:left="2880" w:hanging="2880"/>
        <w:rPr>
          <w:rFonts w:ascii="Arial" w:hAnsi="Arial" w:cs="Arial"/>
          <w:sz w:val="22"/>
          <w:szCs w:val="22"/>
        </w:rPr>
      </w:pPr>
      <w:r w:rsidRPr="0044353C">
        <w:rPr>
          <w:rFonts w:ascii="Arial" w:hAnsi="Arial" w:cs="Arial"/>
          <w:sz w:val="22"/>
          <w:szCs w:val="22"/>
        </w:rPr>
        <w:t>2023 – present</w:t>
      </w:r>
      <w:r w:rsidRPr="0044353C">
        <w:rPr>
          <w:rFonts w:ascii="Arial" w:hAnsi="Arial" w:cs="Arial"/>
          <w:sz w:val="22"/>
          <w:szCs w:val="22"/>
        </w:rPr>
        <w:tab/>
        <w:t>Member, Editorial Board</w:t>
      </w:r>
      <w:r w:rsidR="00D1327A" w:rsidRPr="0044353C">
        <w:rPr>
          <w:rFonts w:ascii="Arial" w:hAnsi="Arial" w:cs="Arial"/>
          <w:sz w:val="22"/>
          <w:szCs w:val="22"/>
        </w:rPr>
        <w:t xml:space="preserve">. </w:t>
      </w:r>
      <w:r w:rsidRPr="0044353C">
        <w:rPr>
          <w:rFonts w:ascii="Arial" w:hAnsi="Arial" w:cs="Arial"/>
          <w:i/>
          <w:iCs/>
          <w:sz w:val="22"/>
          <w:szCs w:val="22"/>
        </w:rPr>
        <w:t>Social Policy &amp; Administration</w:t>
      </w:r>
      <w:r w:rsidRPr="0044353C">
        <w:rPr>
          <w:rFonts w:ascii="Arial" w:hAnsi="Arial" w:cs="Arial"/>
          <w:sz w:val="22"/>
          <w:szCs w:val="22"/>
        </w:rPr>
        <w:tab/>
      </w:r>
    </w:p>
    <w:p w14:paraId="302BCC89" w14:textId="5BB17BA0" w:rsidR="00041367" w:rsidRPr="0044353C" w:rsidRDefault="00041367" w:rsidP="001551D1">
      <w:pPr>
        <w:pStyle w:val="Standard"/>
        <w:ind w:left="2880" w:hanging="2880"/>
        <w:rPr>
          <w:rFonts w:ascii="Arial" w:hAnsi="Arial" w:cs="Arial"/>
          <w:sz w:val="22"/>
          <w:szCs w:val="22"/>
        </w:rPr>
      </w:pPr>
      <w:r w:rsidRPr="0044353C">
        <w:rPr>
          <w:rFonts w:ascii="Arial" w:hAnsi="Arial" w:cs="Arial"/>
          <w:sz w:val="22"/>
          <w:szCs w:val="22"/>
        </w:rPr>
        <w:t>202</w:t>
      </w:r>
      <w:r w:rsidR="00F85C6B" w:rsidRPr="0044353C">
        <w:rPr>
          <w:rFonts w:ascii="Arial" w:hAnsi="Arial" w:cs="Arial"/>
          <w:sz w:val="22"/>
          <w:szCs w:val="22"/>
        </w:rPr>
        <w:t>1</w:t>
      </w:r>
      <w:r w:rsidRPr="0044353C">
        <w:rPr>
          <w:rFonts w:ascii="Arial" w:hAnsi="Arial" w:cs="Arial"/>
          <w:sz w:val="22"/>
          <w:szCs w:val="22"/>
        </w:rPr>
        <w:t xml:space="preserve"> – present</w:t>
      </w:r>
      <w:r w:rsidRPr="0044353C">
        <w:rPr>
          <w:rFonts w:ascii="Arial" w:hAnsi="Arial" w:cs="Arial"/>
          <w:sz w:val="22"/>
          <w:szCs w:val="22"/>
        </w:rPr>
        <w:tab/>
        <w:t>Member, Editorial Board</w:t>
      </w:r>
      <w:r w:rsidR="00D1327A" w:rsidRPr="0044353C">
        <w:rPr>
          <w:rFonts w:ascii="Arial" w:hAnsi="Arial" w:cs="Arial"/>
          <w:sz w:val="22"/>
          <w:szCs w:val="22"/>
        </w:rPr>
        <w:t xml:space="preserve">. </w:t>
      </w:r>
      <w:r w:rsidRPr="0044353C">
        <w:rPr>
          <w:rFonts w:ascii="Arial" w:hAnsi="Arial" w:cs="Arial"/>
          <w:i/>
          <w:sz w:val="22"/>
          <w:szCs w:val="22"/>
        </w:rPr>
        <w:t>Journal of Health and Social Behavior</w:t>
      </w:r>
    </w:p>
    <w:p w14:paraId="70E98FE3" w14:textId="35C6C852" w:rsidR="003C2FD9" w:rsidRPr="0044353C" w:rsidRDefault="003C2FD9" w:rsidP="001551D1">
      <w:pPr>
        <w:pStyle w:val="Standard"/>
        <w:ind w:left="2880" w:hanging="2880"/>
        <w:rPr>
          <w:rFonts w:ascii="Arial" w:hAnsi="Arial" w:cs="Arial"/>
          <w:sz w:val="22"/>
          <w:szCs w:val="22"/>
        </w:rPr>
      </w:pPr>
      <w:r w:rsidRPr="0044353C">
        <w:rPr>
          <w:rFonts w:ascii="Arial" w:hAnsi="Arial" w:cs="Arial"/>
          <w:sz w:val="22"/>
          <w:szCs w:val="22"/>
        </w:rPr>
        <w:t xml:space="preserve">2019 – </w:t>
      </w:r>
      <w:r w:rsidR="00A721E4" w:rsidRPr="0044353C">
        <w:rPr>
          <w:rFonts w:ascii="Arial" w:hAnsi="Arial" w:cs="Arial"/>
          <w:sz w:val="22"/>
          <w:szCs w:val="22"/>
        </w:rPr>
        <w:t>2021</w:t>
      </w:r>
      <w:r w:rsidRPr="0044353C">
        <w:rPr>
          <w:rFonts w:ascii="Arial" w:hAnsi="Arial" w:cs="Arial"/>
          <w:sz w:val="22"/>
          <w:szCs w:val="22"/>
        </w:rPr>
        <w:tab/>
        <w:t>Member, Nominations Committee</w:t>
      </w:r>
      <w:r w:rsidR="00D1327A" w:rsidRPr="0044353C">
        <w:rPr>
          <w:rFonts w:ascii="Arial" w:hAnsi="Arial" w:cs="Arial"/>
          <w:sz w:val="22"/>
          <w:szCs w:val="22"/>
        </w:rPr>
        <w:t xml:space="preserve">. </w:t>
      </w:r>
      <w:r w:rsidRPr="0044353C">
        <w:rPr>
          <w:rFonts w:ascii="Arial" w:hAnsi="Arial" w:cs="Arial"/>
          <w:sz w:val="22"/>
          <w:szCs w:val="22"/>
        </w:rPr>
        <w:t>American Sociological Association Medical Sociology Section</w:t>
      </w:r>
    </w:p>
    <w:p w14:paraId="01E7687E" w14:textId="510B23FF" w:rsidR="003C2FD9" w:rsidRPr="0044353C" w:rsidRDefault="003C2FD9" w:rsidP="001551D1">
      <w:pPr>
        <w:pStyle w:val="Standard"/>
        <w:ind w:left="2880" w:hanging="2880"/>
        <w:rPr>
          <w:rFonts w:ascii="Arial" w:hAnsi="Arial" w:cs="Arial"/>
          <w:sz w:val="22"/>
          <w:szCs w:val="22"/>
        </w:rPr>
      </w:pPr>
      <w:r w:rsidRPr="0044353C">
        <w:rPr>
          <w:rFonts w:ascii="Arial" w:hAnsi="Arial" w:cs="Arial"/>
          <w:sz w:val="22"/>
          <w:szCs w:val="22"/>
        </w:rPr>
        <w:t>2019</w:t>
      </w:r>
      <w:r w:rsidRPr="0044353C">
        <w:rPr>
          <w:rFonts w:ascii="Arial" w:hAnsi="Arial" w:cs="Arial"/>
          <w:sz w:val="22"/>
          <w:szCs w:val="22"/>
        </w:rPr>
        <w:tab/>
        <w:t xml:space="preserve">Session </w:t>
      </w:r>
      <w:r w:rsidR="00064916">
        <w:rPr>
          <w:rFonts w:ascii="Arial" w:hAnsi="Arial" w:cs="Arial"/>
          <w:sz w:val="22"/>
          <w:szCs w:val="22"/>
        </w:rPr>
        <w:t>Organizer</w:t>
      </w:r>
      <w:r w:rsidRPr="0044353C">
        <w:rPr>
          <w:rFonts w:ascii="Arial" w:hAnsi="Arial" w:cs="Arial"/>
          <w:sz w:val="22"/>
          <w:szCs w:val="22"/>
        </w:rPr>
        <w:t xml:space="preserve">. </w:t>
      </w:r>
      <w:r w:rsidR="00F33534" w:rsidRPr="0044353C">
        <w:rPr>
          <w:rFonts w:ascii="Arial" w:hAnsi="Arial" w:cs="Arial"/>
          <w:sz w:val="22"/>
          <w:szCs w:val="22"/>
        </w:rPr>
        <w:t>“</w:t>
      </w:r>
      <w:r w:rsidRPr="0044353C">
        <w:rPr>
          <w:rFonts w:ascii="Arial" w:hAnsi="Arial" w:cs="Arial"/>
          <w:bCs/>
          <w:kern w:val="0"/>
          <w:sz w:val="22"/>
          <w:szCs w:val="22"/>
          <w:lang w:eastAsia="en-US"/>
        </w:rPr>
        <w:t>Immigration Policy and Immigrant Well-being</w:t>
      </w:r>
      <w:r w:rsidR="00F33534" w:rsidRPr="0044353C">
        <w:rPr>
          <w:rFonts w:ascii="Arial" w:hAnsi="Arial" w:cs="Arial"/>
          <w:kern w:val="0"/>
          <w:sz w:val="22"/>
          <w:szCs w:val="22"/>
          <w:lang w:eastAsia="en-US"/>
        </w:rPr>
        <w:t>”</w:t>
      </w:r>
      <w:r w:rsidR="00187774" w:rsidRPr="0044353C">
        <w:rPr>
          <w:rFonts w:ascii="Arial" w:hAnsi="Arial" w:cs="Arial"/>
          <w:kern w:val="0"/>
          <w:sz w:val="22"/>
          <w:szCs w:val="22"/>
          <w:lang w:eastAsia="en-US"/>
        </w:rPr>
        <w:t xml:space="preserve"> and </w:t>
      </w:r>
      <w:r w:rsidR="00F33534" w:rsidRPr="0044353C">
        <w:rPr>
          <w:rFonts w:ascii="Arial" w:hAnsi="Arial" w:cs="Arial"/>
          <w:kern w:val="0"/>
          <w:sz w:val="22"/>
          <w:szCs w:val="22"/>
          <w:lang w:eastAsia="en-US"/>
        </w:rPr>
        <w:t>“</w:t>
      </w:r>
      <w:r w:rsidRPr="0044353C">
        <w:rPr>
          <w:rFonts w:ascii="Arial" w:hAnsi="Arial" w:cs="Arial"/>
          <w:kern w:val="0"/>
          <w:sz w:val="22"/>
          <w:szCs w:val="22"/>
          <w:lang w:eastAsia="en-US"/>
        </w:rPr>
        <w:t>Political Deter</w:t>
      </w:r>
      <w:r w:rsidR="00187774" w:rsidRPr="0044353C">
        <w:rPr>
          <w:rFonts w:ascii="Arial" w:hAnsi="Arial" w:cs="Arial"/>
          <w:kern w:val="0"/>
          <w:sz w:val="22"/>
          <w:szCs w:val="22"/>
          <w:lang w:eastAsia="en-US"/>
        </w:rPr>
        <w:t>minants of Health and Mortality</w:t>
      </w:r>
      <w:r w:rsidR="00D1327A" w:rsidRPr="0044353C">
        <w:rPr>
          <w:rFonts w:ascii="Arial" w:hAnsi="Arial" w:cs="Arial"/>
          <w:kern w:val="0"/>
          <w:sz w:val="22"/>
          <w:szCs w:val="22"/>
          <w:lang w:eastAsia="en-US"/>
        </w:rPr>
        <w:t>.</w:t>
      </w:r>
      <w:r w:rsidR="00F33534" w:rsidRPr="0044353C">
        <w:rPr>
          <w:rFonts w:ascii="Arial" w:hAnsi="Arial" w:cs="Arial"/>
          <w:kern w:val="0"/>
          <w:sz w:val="22"/>
          <w:szCs w:val="22"/>
          <w:lang w:eastAsia="en-US"/>
        </w:rPr>
        <w:t>”</w:t>
      </w:r>
      <w:r w:rsidRPr="0044353C">
        <w:rPr>
          <w:rFonts w:ascii="Arial" w:hAnsi="Arial" w:cs="Arial"/>
          <w:kern w:val="0"/>
          <w:sz w:val="22"/>
          <w:szCs w:val="22"/>
          <w:lang w:eastAsia="en-US"/>
        </w:rPr>
        <w:t xml:space="preserve"> </w:t>
      </w:r>
      <w:r w:rsidRPr="0044353C">
        <w:rPr>
          <w:rFonts w:ascii="Arial" w:hAnsi="Arial" w:cs="Arial"/>
          <w:sz w:val="22"/>
          <w:szCs w:val="22"/>
        </w:rPr>
        <w:t xml:space="preserve">Population Association of America 2019 Annual Meeting </w:t>
      </w:r>
    </w:p>
    <w:p w14:paraId="0C00E8C4" w14:textId="6723712A" w:rsidR="001551D1" w:rsidRPr="0044353C" w:rsidRDefault="001551D1" w:rsidP="001551D1">
      <w:pPr>
        <w:pStyle w:val="Standard"/>
        <w:ind w:left="2880" w:hanging="2880"/>
        <w:rPr>
          <w:rFonts w:ascii="Arial" w:hAnsi="Arial" w:cs="Arial"/>
          <w:sz w:val="22"/>
          <w:szCs w:val="22"/>
        </w:rPr>
      </w:pPr>
      <w:r w:rsidRPr="0044353C">
        <w:rPr>
          <w:rFonts w:ascii="Arial" w:hAnsi="Arial" w:cs="Arial"/>
          <w:sz w:val="22"/>
          <w:szCs w:val="22"/>
        </w:rPr>
        <w:t>2018</w:t>
      </w:r>
      <w:r w:rsidR="00761307" w:rsidRPr="0044353C">
        <w:rPr>
          <w:rFonts w:ascii="Arial" w:hAnsi="Arial" w:cs="Arial"/>
          <w:bCs/>
          <w:sz w:val="22"/>
          <w:szCs w:val="22"/>
        </w:rPr>
        <w:t xml:space="preserve"> </w:t>
      </w:r>
      <w:r w:rsidR="00761307" w:rsidRPr="0044353C">
        <w:rPr>
          <w:rFonts w:ascii="Arial" w:hAnsi="Arial" w:cs="Arial"/>
          <w:sz w:val="22"/>
          <w:szCs w:val="22"/>
        </w:rPr>
        <w:t xml:space="preserve">– </w:t>
      </w:r>
      <w:r w:rsidR="00A721E4" w:rsidRPr="0044353C">
        <w:rPr>
          <w:rFonts w:ascii="Arial" w:hAnsi="Arial" w:cs="Arial"/>
          <w:sz w:val="22"/>
          <w:szCs w:val="22"/>
        </w:rPr>
        <w:t>2020</w:t>
      </w:r>
      <w:r w:rsidRPr="0044353C">
        <w:rPr>
          <w:rFonts w:ascii="Arial" w:hAnsi="Arial" w:cs="Arial"/>
          <w:sz w:val="22"/>
          <w:szCs w:val="22"/>
        </w:rPr>
        <w:tab/>
        <w:t xml:space="preserve">Member, Dissertation Award Selection Committee. American Sociological Association </w:t>
      </w:r>
    </w:p>
    <w:p w14:paraId="30C16F09" w14:textId="72D65128" w:rsidR="00761307" w:rsidRPr="0044353C" w:rsidRDefault="00761307" w:rsidP="00761307">
      <w:pPr>
        <w:rPr>
          <w:rFonts w:ascii="Arial" w:hAnsi="Arial" w:cs="Arial"/>
          <w:sz w:val="22"/>
          <w:szCs w:val="22"/>
        </w:rPr>
      </w:pPr>
      <w:r w:rsidRPr="0044353C">
        <w:rPr>
          <w:rFonts w:ascii="Arial" w:hAnsi="Arial" w:cs="Arial"/>
          <w:sz w:val="22"/>
          <w:szCs w:val="22"/>
        </w:rPr>
        <w:t>2017</w:t>
      </w:r>
      <w:r w:rsidRPr="0044353C">
        <w:rPr>
          <w:rFonts w:ascii="Arial" w:hAnsi="Arial" w:cs="Arial"/>
          <w:bCs/>
          <w:sz w:val="22"/>
          <w:szCs w:val="22"/>
        </w:rPr>
        <w:t xml:space="preserve"> </w:t>
      </w:r>
      <w:r w:rsidRPr="0044353C">
        <w:rPr>
          <w:rFonts w:ascii="Arial" w:hAnsi="Arial" w:cs="Arial"/>
          <w:sz w:val="22"/>
          <w:szCs w:val="22"/>
        </w:rPr>
        <w:t>–</w:t>
      </w:r>
      <w:r w:rsidR="005B2F32" w:rsidRPr="0044353C">
        <w:rPr>
          <w:rFonts w:ascii="Arial" w:hAnsi="Arial" w:cs="Arial"/>
          <w:sz w:val="22"/>
          <w:szCs w:val="22"/>
        </w:rPr>
        <w:t xml:space="preserve"> present</w:t>
      </w:r>
      <w:r w:rsidR="005B2F32" w:rsidRPr="0044353C">
        <w:rPr>
          <w:rFonts w:ascii="Arial" w:hAnsi="Arial" w:cs="Arial"/>
          <w:sz w:val="22"/>
          <w:szCs w:val="22"/>
        </w:rPr>
        <w:tab/>
      </w:r>
      <w:r w:rsidR="005B2F32" w:rsidRPr="0044353C">
        <w:rPr>
          <w:rFonts w:ascii="Arial" w:hAnsi="Arial" w:cs="Arial"/>
          <w:sz w:val="22"/>
          <w:szCs w:val="22"/>
        </w:rPr>
        <w:tab/>
        <w:t>Member,</w:t>
      </w:r>
      <w:r w:rsidRPr="0044353C">
        <w:rPr>
          <w:rFonts w:ascii="Arial" w:hAnsi="Arial" w:cs="Arial"/>
          <w:sz w:val="22"/>
          <w:szCs w:val="22"/>
        </w:rPr>
        <w:t xml:space="preserve"> Interdisciplinary Association for Population Health Science</w:t>
      </w:r>
    </w:p>
    <w:p w14:paraId="19EE5583" w14:textId="4A164E5A" w:rsidR="001551D1" w:rsidRPr="0044353C" w:rsidRDefault="001551D1" w:rsidP="00B42DC0">
      <w:pPr>
        <w:pStyle w:val="Standard"/>
        <w:ind w:left="2880" w:hanging="2880"/>
        <w:rPr>
          <w:rFonts w:ascii="Arial" w:hAnsi="Arial" w:cs="Arial"/>
          <w:sz w:val="22"/>
          <w:szCs w:val="22"/>
        </w:rPr>
      </w:pPr>
      <w:r w:rsidRPr="0044353C">
        <w:rPr>
          <w:rFonts w:ascii="Arial" w:hAnsi="Arial" w:cs="Arial"/>
          <w:sz w:val="22"/>
          <w:szCs w:val="22"/>
        </w:rPr>
        <w:t>2016</w:t>
      </w:r>
      <w:r w:rsidRPr="0044353C">
        <w:rPr>
          <w:rFonts w:ascii="Arial" w:hAnsi="Arial" w:cs="Arial"/>
          <w:sz w:val="22"/>
          <w:szCs w:val="22"/>
        </w:rPr>
        <w:tab/>
        <w:t>Organizer, Medical Sociology Roundtables. 2016 American Sociological Association Annual Meeting</w:t>
      </w:r>
    </w:p>
    <w:p w14:paraId="3BAF0650" w14:textId="38E90B2F" w:rsidR="001551D1" w:rsidRPr="0044353C" w:rsidRDefault="001551D1" w:rsidP="001551D1">
      <w:pPr>
        <w:ind w:left="2880" w:hanging="2880"/>
        <w:rPr>
          <w:rFonts w:ascii="Arial" w:hAnsi="Arial" w:cs="Arial"/>
          <w:i/>
          <w:sz w:val="22"/>
          <w:szCs w:val="22"/>
        </w:rPr>
      </w:pPr>
      <w:r w:rsidRPr="0044353C">
        <w:rPr>
          <w:rFonts w:ascii="Arial" w:hAnsi="Arial" w:cs="Arial"/>
          <w:sz w:val="22"/>
          <w:szCs w:val="22"/>
        </w:rPr>
        <w:t>2014</w:t>
      </w:r>
      <w:r w:rsidR="00761307" w:rsidRPr="0044353C">
        <w:rPr>
          <w:rFonts w:ascii="Arial" w:hAnsi="Arial" w:cs="Arial"/>
          <w:bCs/>
          <w:sz w:val="22"/>
          <w:szCs w:val="22"/>
        </w:rPr>
        <w:t xml:space="preserve"> </w:t>
      </w:r>
      <w:r w:rsidR="00761307" w:rsidRPr="0044353C">
        <w:rPr>
          <w:rFonts w:ascii="Arial" w:hAnsi="Arial" w:cs="Arial"/>
          <w:sz w:val="22"/>
          <w:szCs w:val="22"/>
        </w:rPr>
        <w:t xml:space="preserve">– </w:t>
      </w:r>
      <w:r w:rsidRPr="0044353C">
        <w:rPr>
          <w:rFonts w:ascii="Arial" w:hAnsi="Arial" w:cs="Arial"/>
          <w:sz w:val="22"/>
          <w:szCs w:val="22"/>
        </w:rPr>
        <w:t>present</w:t>
      </w:r>
      <w:r w:rsidRPr="0044353C">
        <w:rPr>
          <w:rFonts w:ascii="Arial" w:hAnsi="Arial" w:cs="Arial"/>
          <w:sz w:val="22"/>
          <w:szCs w:val="22"/>
        </w:rPr>
        <w:tab/>
        <w:t xml:space="preserve">Reviewer. </w:t>
      </w:r>
      <w:r w:rsidRPr="0044353C">
        <w:rPr>
          <w:rFonts w:ascii="Arial" w:hAnsi="Arial" w:cs="Arial"/>
          <w:i/>
          <w:sz w:val="22"/>
          <w:szCs w:val="22"/>
        </w:rPr>
        <w:t xml:space="preserve">Advances in Medical Sociology; American Journal of Public Health; American Sociological Review; </w:t>
      </w:r>
      <w:r w:rsidR="00B95B4A" w:rsidRPr="0044353C">
        <w:rPr>
          <w:rFonts w:ascii="Arial" w:hAnsi="Arial" w:cs="Arial"/>
          <w:i/>
          <w:sz w:val="22"/>
          <w:szCs w:val="22"/>
        </w:rPr>
        <w:t xml:space="preserve">Applied Economics; BioMed Central; </w:t>
      </w:r>
      <w:r w:rsidRPr="0044353C">
        <w:rPr>
          <w:rFonts w:ascii="Arial" w:hAnsi="Arial" w:cs="Arial"/>
          <w:i/>
          <w:sz w:val="22"/>
          <w:szCs w:val="22"/>
        </w:rPr>
        <w:t xml:space="preserve">Demography; </w:t>
      </w:r>
      <w:r w:rsidR="00B95B4A" w:rsidRPr="0044353C">
        <w:rPr>
          <w:rFonts w:ascii="Arial" w:hAnsi="Arial" w:cs="Arial"/>
          <w:i/>
          <w:sz w:val="22"/>
          <w:szCs w:val="22"/>
        </w:rPr>
        <w:t xml:space="preserve">Health Affairs; </w:t>
      </w:r>
      <w:r w:rsidRPr="0044353C">
        <w:rPr>
          <w:rFonts w:ascii="Arial" w:hAnsi="Arial" w:cs="Arial"/>
          <w:i/>
          <w:sz w:val="22"/>
          <w:szCs w:val="22"/>
        </w:rPr>
        <w:t xml:space="preserve">International Journal of Comparative Sociology; </w:t>
      </w:r>
      <w:r w:rsidR="00B95B4A" w:rsidRPr="0044353C">
        <w:rPr>
          <w:rFonts w:ascii="Arial" w:hAnsi="Arial" w:cs="Arial"/>
          <w:i/>
          <w:sz w:val="22"/>
          <w:szCs w:val="22"/>
        </w:rPr>
        <w:t xml:space="preserve">International Migration Review; </w:t>
      </w:r>
      <w:r w:rsidRPr="0044353C">
        <w:rPr>
          <w:rFonts w:ascii="Arial" w:hAnsi="Arial" w:cs="Arial"/>
          <w:i/>
          <w:sz w:val="22"/>
          <w:szCs w:val="22"/>
        </w:rPr>
        <w:t>Journal of Health and Social Behavior; Social Currents; Sociology of Development; Social Forces; Social Problems; Social Psychology Quarterly; Social Science &amp; Medicine; Urban Studies; Work and Occupations</w:t>
      </w:r>
    </w:p>
    <w:p w14:paraId="37F951C5" w14:textId="77777777" w:rsidR="00506B3C" w:rsidRPr="0044353C" w:rsidRDefault="001551D1" w:rsidP="00485DD4">
      <w:pPr>
        <w:ind w:left="2880" w:hanging="2880"/>
        <w:rPr>
          <w:rFonts w:ascii="Arial" w:hAnsi="Arial" w:cs="Arial"/>
          <w:sz w:val="22"/>
          <w:szCs w:val="22"/>
        </w:rPr>
      </w:pPr>
      <w:r w:rsidRPr="0044353C">
        <w:rPr>
          <w:rFonts w:ascii="Arial" w:hAnsi="Arial" w:cs="Arial"/>
          <w:sz w:val="22"/>
          <w:szCs w:val="22"/>
        </w:rPr>
        <w:t>2007</w:t>
      </w:r>
      <w:r w:rsidR="00761307" w:rsidRPr="0044353C">
        <w:rPr>
          <w:rFonts w:ascii="Arial" w:hAnsi="Arial" w:cs="Arial"/>
          <w:bCs/>
          <w:sz w:val="22"/>
          <w:szCs w:val="22"/>
        </w:rPr>
        <w:t xml:space="preserve"> </w:t>
      </w:r>
      <w:r w:rsidR="00761307" w:rsidRPr="0044353C">
        <w:rPr>
          <w:rFonts w:ascii="Arial" w:hAnsi="Arial" w:cs="Arial"/>
          <w:sz w:val="22"/>
          <w:szCs w:val="22"/>
        </w:rPr>
        <w:t xml:space="preserve">– </w:t>
      </w:r>
      <w:r w:rsidRPr="0044353C">
        <w:rPr>
          <w:rFonts w:ascii="Arial" w:hAnsi="Arial" w:cs="Arial"/>
          <w:sz w:val="22"/>
          <w:szCs w:val="22"/>
        </w:rPr>
        <w:t>present</w:t>
      </w:r>
      <w:r w:rsidRPr="0044353C">
        <w:rPr>
          <w:rFonts w:ascii="Arial" w:hAnsi="Arial" w:cs="Arial"/>
          <w:sz w:val="22"/>
          <w:szCs w:val="22"/>
        </w:rPr>
        <w:tab/>
        <w:t>Member. American Sociological Association (Inequality, Poverty and Mobility; Organizations, Occupations and Work; and Medical Sociology section memberships); Population Association of America</w:t>
      </w:r>
    </w:p>
    <w:p w14:paraId="7608A6E3" w14:textId="77777777" w:rsidR="00506B3C" w:rsidRPr="0044353C" w:rsidRDefault="00506B3C" w:rsidP="00485DD4">
      <w:pPr>
        <w:ind w:left="2880" w:hanging="2880"/>
        <w:rPr>
          <w:rFonts w:ascii="Arial" w:hAnsi="Arial" w:cs="Arial"/>
          <w:sz w:val="22"/>
          <w:szCs w:val="22"/>
        </w:rPr>
      </w:pPr>
    </w:p>
    <w:p w14:paraId="1410826D" w14:textId="29CC999B" w:rsidR="009A1EC2" w:rsidRPr="0044353C" w:rsidRDefault="00D71325" w:rsidP="00506B3C">
      <w:pPr>
        <w:rPr>
          <w:rFonts w:ascii="Arial" w:hAnsi="Arial" w:cs="Arial"/>
          <w:b/>
          <w:sz w:val="22"/>
          <w:szCs w:val="22"/>
          <w:u w:val="single"/>
        </w:rPr>
      </w:pPr>
      <w:r w:rsidRPr="0044353C">
        <w:rPr>
          <w:rFonts w:ascii="Arial" w:hAnsi="Arial" w:cs="Arial"/>
          <w:b/>
          <w:sz w:val="22"/>
          <w:szCs w:val="22"/>
          <w:u w:val="single"/>
        </w:rPr>
        <w:t xml:space="preserve">University &amp; </w:t>
      </w:r>
      <w:r w:rsidR="00263317" w:rsidRPr="0044353C">
        <w:rPr>
          <w:rFonts w:ascii="Arial" w:hAnsi="Arial" w:cs="Arial"/>
          <w:b/>
          <w:sz w:val="22"/>
          <w:szCs w:val="22"/>
          <w:u w:val="single"/>
        </w:rPr>
        <w:t>College</w:t>
      </w:r>
    </w:p>
    <w:p w14:paraId="4B0551AA" w14:textId="412EACEE" w:rsidR="003A78EA" w:rsidRPr="0044353C" w:rsidRDefault="003A78EA" w:rsidP="001551D1">
      <w:pPr>
        <w:pStyle w:val="BodyTextIndent"/>
        <w:ind w:left="2880" w:hanging="2880"/>
        <w:rPr>
          <w:rFonts w:ascii="Arial" w:hAnsi="Arial" w:cs="Arial"/>
          <w:sz w:val="22"/>
          <w:szCs w:val="22"/>
        </w:rPr>
      </w:pPr>
      <w:r w:rsidRPr="0044353C">
        <w:rPr>
          <w:rFonts w:ascii="Arial" w:hAnsi="Arial" w:cs="Arial"/>
          <w:sz w:val="22"/>
          <w:szCs w:val="22"/>
        </w:rPr>
        <w:t>2023</w:t>
      </w:r>
      <w:r w:rsidRPr="0044353C">
        <w:rPr>
          <w:rFonts w:ascii="Arial" w:hAnsi="Arial" w:cs="Arial"/>
          <w:sz w:val="22"/>
          <w:szCs w:val="22"/>
        </w:rPr>
        <w:tab/>
      </w:r>
      <w:r w:rsidRPr="0044353C">
        <w:rPr>
          <w:rFonts w:ascii="Arial" w:hAnsi="Arial" w:cs="Arial"/>
          <w:sz w:val="22"/>
          <w:szCs w:val="22"/>
          <w:shd w:val="clear" w:color="auto" w:fill="FFFFFF"/>
        </w:rPr>
        <w:t>Vice President’s Clinical &amp; Translational Research Scholars Program Alumni Advisory Board</w:t>
      </w:r>
    </w:p>
    <w:p w14:paraId="57887B4E" w14:textId="3AA0EF33" w:rsidR="003A78EA" w:rsidRPr="0044353C" w:rsidRDefault="003A78EA" w:rsidP="001551D1">
      <w:pPr>
        <w:pStyle w:val="BodyTextIndent"/>
        <w:ind w:left="2880" w:hanging="2880"/>
        <w:rPr>
          <w:rFonts w:ascii="Arial" w:hAnsi="Arial" w:cs="Arial"/>
          <w:sz w:val="22"/>
          <w:szCs w:val="22"/>
        </w:rPr>
      </w:pPr>
      <w:r w:rsidRPr="0044353C">
        <w:rPr>
          <w:rFonts w:ascii="Arial" w:hAnsi="Arial" w:cs="Arial"/>
          <w:sz w:val="22"/>
          <w:szCs w:val="22"/>
        </w:rPr>
        <w:t>2022</w:t>
      </w:r>
      <w:r w:rsidRPr="0044353C">
        <w:rPr>
          <w:rFonts w:ascii="Arial" w:hAnsi="Arial" w:cs="Arial"/>
          <w:sz w:val="22"/>
          <w:szCs w:val="22"/>
        </w:rPr>
        <w:tab/>
        <w:t xml:space="preserve">University </w:t>
      </w:r>
      <w:r w:rsidRPr="0044353C">
        <w:rPr>
          <w:rFonts w:ascii="Arial" w:hAnsi="Arial" w:cs="Arial"/>
          <w:sz w:val="22"/>
          <w:szCs w:val="22"/>
          <w:shd w:val="clear" w:color="auto" w:fill="FFFFFF"/>
        </w:rPr>
        <w:t xml:space="preserve">Center for Promotion of Work Equity Research </w:t>
      </w:r>
      <w:r w:rsidRPr="00064916">
        <w:rPr>
          <w:rFonts w:ascii="Arial" w:hAnsi="Arial" w:cs="Arial"/>
          <w:sz w:val="22"/>
          <w:szCs w:val="22"/>
          <w:shd w:val="clear" w:color="auto" w:fill="FFFFFF"/>
        </w:rPr>
        <w:t>Internal Advisory Committee</w:t>
      </w:r>
    </w:p>
    <w:p w14:paraId="6A433BF7" w14:textId="01CE0452" w:rsidR="000F112E" w:rsidRPr="0044353C" w:rsidRDefault="000F112E" w:rsidP="001551D1">
      <w:pPr>
        <w:pStyle w:val="BodyTextIndent"/>
        <w:ind w:left="2880" w:hanging="2880"/>
        <w:rPr>
          <w:rFonts w:ascii="Arial" w:hAnsi="Arial" w:cs="Arial"/>
          <w:sz w:val="22"/>
          <w:szCs w:val="22"/>
        </w:rPr>
      </w:pPr>
      <w:r w:rsidRPr="0044353C">
        <w:rPr>
          <w:rFonts w:ascii="Arial" w:hAnsi="Arial" w:cs="Arial"/>
          <w:sz w:val="22"/>
          <w:szCs w:val="22"/>
        </w:rPr>
        <w:t>2022</w:t>
      </w:r>
      <w:r w:rsidRPr="0044353C">
        <w:rPr>
          <w:rFonts w:ascii="Arial" w:hAnsi="Arial" w:cs="Arial"/>
          <w:sz w:val="22"/>
          <w:szCs w:val="22"/>
        </w:rPr>
        <w:tab/>
        <w:t>University Athletics Advisory Co</w:t>
      </w:r>
      <w:r w:rsidR="003A78EA" w:rsidRPr="0044353C">
        <w:rPr>
          <w:rFonts w:ascii="Arial" w:hAnsi="Arial" w:cs="Arial"/>
          <w:sz w:val="22"/>
          <w:szCs w:val="22"/>
        </w:rPr>
        <w:t>uncil</w:t>
      </w:r>
    </w:p>
    <w:p w14:paraId="1AB4704D" w14:textId="0535567A" w:rsidR="00D71325" w:rsidRPr="0044353C" w:rsidRDefault="00D71325" w:rsidP="001551D1">
      <w:pPr>
        <w:pStyle w:val="BodyTextIndent"/>
        <w:ind w:left="2880" w:hanging="2880"/>
        <w:rPr>
          <w:rFonts w:ascii="Arial" w:hAnsi="Arial" w:cs="Arial"/>
          <w:sz w:val="22"/>
          <w:szCs w:val="22"/>
        </w:rPr>
      </w:pPr>
      <w:r w:rsidRPr="0044353C">
        <w:rPr>
          <w:rFonts w:ascii="Arial" w:hAnsi="Arial" w:cs="Arial"/>
          <w:sz w:val="22"/>
          <w:szCs w:val="22"/>
        </w:rPr>
        <w:t>2018</w:t>
      </w:r>
      <w:r w:rsidRPr="0044353C">
        <w:rPr>
          <w:rFonts w:ascii="Arial" w:hAnsi="Arial" w:cs="Arial"/>
          <w:sz w:val="22"/>
          <w:szCs w:val="22"/>
        </w:rPr>
        <w:tab/>
        <w:t>Presenter, ‘Feminists Unite!’ sponsored by the Utah Museum of Fine Arts ACME Initiative</w:t>
      </w:r>
    </w:p>
    <w:p w14:paraId="082DA74F" w14:textId="5DC64791" w:rsidR="001551D1" w:rsidRPr="0044353C" w:rsidRDefault="001551D1" w:rsidP="001551D1">
      <w:pPr>
        <w:pStyle w:val="BodyTextIndent"/>
        <w:ind w:left="2880" w:hanging="2880"/>
        <w:rPr>
          <w:rFonts w:ascii="Arial" w:hAnsi="Arial" w:cs="Arial"/>
          <w:sz w:val="22"/>
          <w:szCs w:val="22"/>
        </w:rPr>
      </w:pPr>
      <w:r w:rsidRPr="0044353C">
        <w:rPr>
          <w:rFonts w:ascii="Arial" w:hAnsi="Arial" w:cs="Arial"/>
          <w:sz w:val="22"/>
          <w:szCs w:val="22"/>
        </w:rPr>
        <w:t xml:space="preserve">2016 </w:t>
      </w:r>
      <w:r w:rsidRPr="0044353C">
        <w:rPr>
          <w:rFonts w:ascii="Arial" w:hAnsi="Arial" w:cs="Arial"/>
          <w:sz w:val="22"/>
          <w:szCs w:val="22"/>
        </w:rPr>
        <w:tab/>
        <w:t xml:space="preserve">Moderator, 'Unequal Voices: The Politics of Inequality’ sponsored by University of Utah’s Hinckley Institute of Politics and the Scholar Strategy Network </w:t>
      </w:r>
    </w:p>
    <w:p w14:paraId="024203D5" w14:textId="313F91F9" w:rsidR="00250478" w:rsidRPr="0044353C" w:rsidRDefault="00250478" w:rsidP="001551D1">
      <w:pPr>
        <w:pStyle w:val="BodyTextIndent"/>
        <w:ind w:left="2880" w:hanging="2880"/>
        <w:rPr>
          <w:rFonts w:ascii="Arial" w:hAnsi="Arial" w:cs="Arial"/>
          <w:sz w:val="22"/>
          <w:szCs w:val="22"/>
        </w:rPr>
      </w:pPr>
      <w:r w:rsidRPr="0044353C">
        <w:rPr>
          <w:rFonts w:ascii="Arial" w:hAnsi="Arial" w:cs="Arial"/>
          <w:sz w:val="22"/>
          <w:szCs w:val="22"/>
        </w:rPr>
        <w:t>2014</w:t>
      </w:r>
      <w:r w:rsidRPr="0044353C">
        <w:rPr>
          <w:rFonts w:ascii="Arial" w:hAnsi="Arial" w:cs="Arial"/>
          <w:sz w:val="22"/>
          <w:szCs w:val="22"/>
        </w:rPr>
        <w:tab/>
      </w:r>
      <w:r w:rsidR="00D07525" w:rsidRPr="0044353C">
        <w:rPr>
          <w:rFonts w:ascii="Arial" w:hAnsi="Arial" w:cs="Arial"/>
          <w:sz w:val="22"/>
          <w:szCs w:val="22"/>
        </w:rPr>
        <w:t>Member,</w:t>
      </w:r>
      <w:r w:rsidRPr="0044353C">
        <w:rPr>
          <w:rFonts w:ascii="Arial" w:hAnsi="Arial" w:cs="Arial"/>
          <w:sz w:val="22"/>
          <w:szCs w:val="22"/>
        </w:rPr>
        <w:t xml:space="preserve"> Consortium for Families and Health Research. </w:t>
      </w:r>
    </w:p>
    <w:p w14:paraId="74B4BFD8" w14:textId="77777777" w:rsidR="00FF3052" w:rsidRPr="0044353C" w:rsidRDefault="001551D1" w:rsidP="00FF3052">
      <w:pPr>
        <w:pStyle w:val="BodyTextIndent"/>
        <w:ind w:left="2880" w:hanging="2880"/>
        <w:rPr>
          <w:rFonts w:ascii="Arial" w:hAnsi="Arial" w:cs="Arial"/>
          <w:sz w:val="22"/>
          <w:szCs w:val="22"/>
        </w:rPr>
      </w:pPr>
      <w:r w:rsidRPr="0044353C">
        <w:rPr>
          <w:rFonts w:ascii="Arial" w:hAnsi="Arial" w:cs="Arial"/>
          <w:sz w:val="22"/>
          <w:szCs w:val="22"/>
        </w:rPr>
        <w:lastRenderedPageBreak/>
        <w:t>2015</w:t>
      </w:r>
      <w:r w:rsidRPr="0044353C">
        <w:rPr>
          <w:rFonts w:ascii="Arial" w:hAnsi="Arial" w:cs="Arial"/>
          <w:sz w:val="22"/>
          <w:szCs w:val="22"/>
        </w:rPr>
        <w:tab/>
      </w:r>
      <w:r w:rsidR="00B42DC0" w:rsidRPr="0044353C">
        <w:rPr>
          <w:rFonts w:ascii="Arial" w:hAnsi="Arial" w:cs="Arial"/>
          <w:sz w:val="22"/>
          <w:szCs w:val="22"/>
        </w:rPr>
        <w:t>Presider</w:t>
      </w:r>
      <w:r w:rsidR="00250478" w:rsidRPr="0044353C">
        <w:rPr>
          <w:rFonts w:ascii="Arial" w:hAnsi="Arial" w:cs="Arial"/>
          <w:sz w:val="22"/>
          <w:szCs w:val="22"/>
        </w:rPr>
        <w:t xml:space="preserve">, </w:t>
      </w:r>
      <w:r w:rsidRPr="0044353C">
        <w:rPr>
          <w:rFonts w:ascii="Arial" w:hAnsi="Arial" w:cs="Arial"/>
          <w:sz w:val="22"/>
          <w:szCs w:val="22"/>
        </w:rPr>
        <w:t xml:space="preserve">Social Context of Health Panel, </w:t>
      </w:r>
      <w:r w:rsidRPr="0044353C">
        <w:rPr>
          <w:rFonts w:ascii="Arial" w:hAnsi="Arial" w:cs="Arial"/>
          <w:sz w:val="22"/>
          <w:szCs w:val="22"/>
          <w:shd w:val="clear" w:color="auto" w:fill="FFFFFF"/>
        </w:rPr>
        <w:t>Western Conference of the Association for Asian Studies</w:t>
      </w:r>
      <w:r w:rsidRPr="0044353C">
        <w:rPr>
          <w:rFonts w:ascii="Arial" w:hAnsi="Arial" w:cs="Arial"/>
          <w:sz w:val="22"/>
          <w:szCs w:val="22"/>
        </w:rPr>
        <w:t xml:space="preserve">’ </w:t>
      </w:r>
    </w:p>
    <w:p w14:paraId="7AA7DFE8" w14:textId="484E08CF" w:rsidR="00263317" w:rsidRPr="0044353C" w:rsidRDefault="001551D1" w:rsidP="00FF3052">
      <w:pPr>
        <w:pStyle w:val="BodyTextIndent"/>
        <w:ind w:left="2880" w:hanging="2880"/>
        <w:rPr>
          <w:rFonts w:ascii="Arial" w:hAnsi="Arial" w:cs="Arial"/>
          <w:sz w:val="22"/>
          <w:szCs w:val="22"/>
        </w:rPr>
      </w:pPr>
      <w:r w:rsidRPr="0044353C">
        <w:rPr>
          <w:rFonts w:ascii="Arial" w:hAnsi="Arial" w:cs="Arial"/>
          <w:b/>
          <w:sz w:val="22"/>
          <w:szCs w:val="22"/>
          <w:u w:val="single"/>
        </w:rPr>
        <w:t>Department</w:t>
      </w:r>
    </w:p>
    <w:p w14:paraId="1D6C5402" w14:textId="6ECFBF26" w:rsidR="00FB1C27" w:rsidRPr="0044353C" w:rsidRDefault="00FB1C27" w:rsidP="00237966">
      <w:pPr>
        <w:pStyle w:val="BodyTextIndent"/>
        <w:rPr>
          <w:rFonts w:ascii="Arial" w:hAnsi="Arial" w:cs="Arial"/>
          <w:sz w:val="22"/>
          <w:szCs w:val="22"/>
        </w:rPr>
      </w:pPr>
      <w:r w:rsidRPr="0044353C">
        <w:rPr>
          <w:rFonts w:ascii="Arial" w:hAnsi="Arial" w:cs="Arial"/>
          <w:sz w:val="22"/>
          <w:szCs w:val="22"/>
        </w:rPr>
        <w:t>2022</w:t>
      </w:r>
      <w:r w:rsidRPr="0044353C">
        <w:rPr>
          <w:rFonts w:ascii="Arial" w:hAnsi="Arial" w:cs="Arial"/>
          <w:sz w:val="22"/>
          <w:szCs w:val="22"/>
        </w:rPr>
        <w:tab/>
      </w:r>
      <w:r w:rsidRPr="0044353C">
        <w:rPr>
          <w:rFonts w:ascii="Arial" w:hAnsi="Arial" w:cs="Arial"/>
          <w:sz w:val="22"/>
          <w:szCs w:val="22"/>
        </w:rPr>
        <w:tab/>
      </w:r>
      <w:r w:rsidRPr="0044353C">
        <w:rPr>
          <w:rFonts w:ascii="Arial" w:hAnsi="Arial" w:cs="Arial"/>
          <w:sz w:val="22"/>
          <w:szCs w:val="22"/>
        </w:rPr>
        <w:tab/>
        <w:t>Search Committee Chair: Population &amp; Health</w:t>
      </w:r>
    </w:p>
    <w:p w14:paraId="2E7B9885" w14:textId="21D6BA2F" w:rsidR="00237966" w:rsidRPr="0044353C" w:rsidRDefault="00237966" w:rsidP="00237966">
      <w:pPr>
        <w:pStyle w:val="BodyTextIndent"/>
        <w:rPr>
          <w:rFonts w:ascii="Arial" w:hAnsi="Arial" w:cs="Arial"/>
          <w:sz w:val="22"/>
          <w:szCs w:val="22"/>
        </w:rPr>
      </w:pPr>
      <w:r w:rsidRPr="0044353C">
        <w:rPr>
          <w:rFonts w:ascii="Arial" w:hAnsi="Arial" w:cs="Arial"/>
          <w:sz w:val="22"/>
          <w:szCs w:val="22"/>
        </w:rPr>
        <w:t>2017</w:t>
      </w:r>
      <w:r w:rsidRPr="0044353C">
        <w:rPr>
          <w:rFonts w:ascii="Arial" w:hAnsi="Arial" w:cs="Arial"/>
          <w:bCs/>
          <w:sz w:val="22"/>
          <w:szCs w:val="22"/>
        </w:rPr>
        <w:t xml:space="preserve"> </w:t>
      </w:r>
      <w:r w:rsidRPr="0044353C">
        <w:rPr>
          <w:rFonts w:ascii="Arial" w:hAnsi="Arial" w:cs="Arial"/>
          <w:sz w:val="22"/>
          <w:szCs w:val="22"/>
        </w:rPr>
        <w:t>– present</w:t>
      </w:r>
      <w:r w:rsidRPr="0044353C">
        <w:rPr>
          <w:rFonts w:ascii="Arial" w:hAnsi="Arial" w:cs="Arial"/>
          <w:sz w:val="22"/>
          <w:szCs w:val="22"/>
        </w:rPr>
        <w:tab/>
      </w:r>
      <w:r w:rsidRPr="0044353C">
        <w:rPr>
          <w:rFonts w:ascii="Arial" w:hAnsi="Arial" w:cs="Arial"/>
          <w:sz w:val="22"/>
          <w:szCs w:val="22"/>
        </w:rPr>
        <w:tab/>
        <w:t>Graduate Committee, Department of Sociology</w:t>
      </w:r>
    </w:p>
    <w:p w14:paraId="0A68BB99" w14:textId="45B16681" w:rsidR="0090142B" w:rsidRPr="0044353C" w:rsidRDefault="0090142B" w:rsidP="0090142B">
      <w:pPr>
        <w:pStyle w:val="BodyTextIndent"/>
        <w:rPr>
          <w:rFonts w:ascii="Arial" w:hAnsi="Arial" w:cs="Arial"/>
          <w:sz w:val="22"/>
          <w:szCs w:val="22"/>
        </w:rPr>
      </w:pPr>
      <w:r w:rsidRPr="0044353C">
        <w:rPr>
          <w:rFonts w:ascii="Arial" w:hAnsi="Arial" w:cs="Arial"/>
          <w:sz w:val="22"/>
          <w:szCs w:val="22"/>
        </w:rPr>
        <w:t>2015</w:t>
      </w:r>
      <w:r w:rsidR="00681419" w:rsidRPr="0044353C">
        <w:rPr>
          <w:rFonts w:ascii="Arial" w:hAnsi="Arial" w:cs="Arial"/>
          <w:bCs/>
          <w:sz w:val="22"/>
          <w:szCs w:val="22"/>
        </w:rPr>
        <w:t xml:space="preserve"> </w:t>
      </w:r>
      <w:r w:rsidR="00681419" w:rsidRPr="0044353C">
        <w:rPr>
          <w:rFonts w:ascii="Arial" w:hAnsi="Arial" w:cs="Arial"/>
          <w:sz w:val="22"/>
          <w:szCs w:val="22"/>
        </w:rPr>
        <w:t>– present</w:t>
      </w:r>
      <w:r w:rsidR="00681419" w:rsidRPr="0044353C">
        <w:rPr>
          <w:rFonts w:ascii="Arial" w:hAnsi="Arial" w:cs="Arial"/>
          <w:sz w:val="22"/>
          <w:szCs w:val="22"/>
        </w:rPr>
        <w:tab/>
      </w:r>
      <w:r w:rsidR="00681419" w:rsidRPr="0044353C">
        <w:rPr>
          <w:rFonts w:ascii="Arial" w:hAnsi="Arial" w:cs="Arial"/>
          <w:sz w:val="22"/>
          <w:szCs w:val="22"/>
        </w:rPr>
        <w:tab/>
      </w:r>
      <w:r w:rsidRPr="0044353C">
        <w:rPr>
          <w:rFonts w:ascii="Arial" w:hAnsi="Arial" w:cs="Arial"/>
          <w:sz w:val="22"/>
          <w:szCs w:val="22"/>
        </w:rPr>
        <w:t>Population &amp; Health Seminar Series Coordinator,</w:t>
      </w:r>
      <w:r w:rsidR="00681419" w:rsidRPr="0044353C">
        <w:rPr>
          <w:rFonts w:ascii="Arial" w:hAnsi="Arial" w:cs="Arial"/>
          <w:sz w:val="22"/>
          <w:szCs w:val="22"/>
        </w:rPr>
        <w:t xml:space="preserve"> Department </w:t>
      </w:r>
      <w:r w:rsidR="00485DD4" w:rsidRPr="0044353C">
        <w:rPr>
          <w:rFonts w:ascii="Arial" w:hAnsi="Arial" w:cs="Arial"/>
          <w:sz w:val="22"/>
          <w:szCs w:val="22"/>
        </w:rPr>
        <w:t>of Sociology</w:t>
      </w:r>
    </w:p>
    <w:p w14:paraId="31DECA4E" w14:textId="5530A8B8" w:rsidR="00681419" w:rsidRPr="0044353C" w:rsidRDefault="0089507D">
      <w:pPr>
        <w:pStyle w:val="BodyTextIndent"/>
        <w:rPr>
          <w:rFonts w:ascii="Arial" w:hAnsi="Arial" w:cs="Arial"/>
          <w:sz w:val="22"/>
          <w:szCs w:val="22"/>
        </w:rPr>
      </w:pPr>
      <w:r w:rsidRPr="0044353C">
        <w:rPr>
          <w:rFonts w:ascii="Arial" w:hAnsi="Arial" w:cs="Arial"/>
          <w:sz w:val="22"/>
          <w:szCs w:val="22"/>
        </w:rPr>
        <w:t>2015</w:t>
      </w:r>
      <w:r w:rsidR="00681419" w:rsidRPr="0044353C">
        <w:rPr>
          <w:rFonts w:ascii="Arial" w:hAnsi="Arial" w:cs="Arial"/>
          <w:bCs/>
          <w:sz w:val="22"/>
          <w:szCs w:val="22"/>
        </w:rPr>
        <w:t xml:space="preserve"> </w:t>
      </w:r>
      <w:r w:rsidR="00681419" w:rsidRPr="0044353C">
        <w:rPr>
          <w:rFonts w:ascii="Arial" w:hAnsi="Arial" w:cs="Arial"/>
          <w:sz w:val="22"/>
          <w:szCs w:val="22"/>
        </w:rPr>
        <w:t xml:space="preserve">– </w:t>
      </w:r>
      <w:r w:rsidR="008D56B6" w:rsidRPr="0044353C">
        <w:rPr>
          <w:rFonts w:ascii="Arial" w:hAnsi="Arial" w:cs="Arial"/>
          <w:sz w:val="22"/>
          <w:szCs w:val="22"/>
        </w:rPr>
        <w:t>2016</w:t>
      </w:r>
      <w:r w:rsidR="00E5746E" w:rsidRPr="0044353C">
        <w:rPr>
          <w:rFonts w:ascii="Arial" w:hAnsi="Arial" w:cs="Arial"/>
          <w:sz w:val="22"/>
          <w:szCs w:val="22"/>
        </w:rPr>
        <w:tab/>
      </w:r>
      <w:r w:rsidR="00E5746E" w:rsidRPr="0044353C">
        <w:rPr>
          <w:rFonts w:ascii="Arial" w:hAnsi="Arial" w:cs="Arial"/>
          <w:sz w:val="22"/>
          <w:szCs w:val="22"/>
        </w:rPr>
        <w:tab/>
      </w:r>
      <w:r w:rsidR="00980895" w:rsidRPr="0044353C">
        <w:rPr>
          <w:rFonts w:ascii="Arial" w:hAnsi="Arial" w:cs="Arial"/>
          <w:sz w:val="22"/>
          <w:szCs w:val="22"/>
        </w:rPr>
        <w:tab/>
      </w:r>
      <w:r w:rsidRPr="0044353C">
        <w:rPr>
          <w:rFonts w:ascii="Arial" w:hAnsi="Arial" w:cs="Arial"/>
          <w:sz w:val="22"/>
          <w:szCs w:val="22"/>
        </w:rPr>
        <w:t>Undergraduate Committee</w:t>
      </w:r>
      <w:r w:rsidR="00F01D08" w:rsidRPr="0044353C">
        <w:rPr>
          <w:rFonts w:ascii="Arial" w:hAnsi="Arial" w:cs="Arial"/>
          <w:sz w:val="22"/>
          <w:szCs w:val="22"/>
        </w:rPr>
        <w:t>, Department of Sociology</w:t>
      </w:r>
    </w:p>
    <w:sectPr w:rsidR="00681419" w:rsidRPr="0044353C" w:rsidSect="00DF2AF2">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D2157A" w14:textId="77777777" w:rsidR="00DF2AF2" w:rsidRDefault="00DF2AF2" w:rsidP="00824813">
      <w:r>
        <w:separator/>
      </w:r>
    </w:p>
  </w:endnote>
  <w:endnote w:type="continuationSeparator" w:id="0">
    <w:p w14:paraId="0621363C" w14:textId="77777777" w:rsidR="00DF2AF2" w:rsidRDefault="00DF2AF2" w:rsidP="008248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NewRomanPS-BoldMT">
    <w:altName w:val="Times New Roman"/>
    <w:panose1 w:val="00000000000000000000"/>
    <w:charset w:val="00"/>
    <w:family w:val="roman"/>
    <w:notTrueType/>
    <w:pitch w:val="default"/>
  </w:font>
  <w:font w:name="AdvTTa1c366ca+20">
    <w:altName w:val="Cambria"/>
    <w:panose1 w:val="00000000000000000000"/>
    <w:charset w:val="00"/>
    <w:family w:val="roman"/>
    <w:notTrueType/>
    <w:pitch w:val="default"/>
  </w:font>
  <w:font w:name="AdvTT0a773c63+20">
    <w:altName w:val="Cambria"/>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47F00" w14:textId="77777777" w:rsidR="00365113" w:rsidRDefault="003651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B909A" w14:textId="77777777" w:rsidR="00365113" w:rsidRDefault="0036511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ECA32" w14:textId="77777777" w:rsidR="00365113" w:rsidRDefault="003651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88C6CD" w14:textId="77777777" w:rsidR="00DF2AF2" w:rsidRDefault="00DF2AF2" w:rsidP="00824813">
      <w:r>
        <w:separator/>
      </w:r>
    </w:p>
  </w:footnote>
  <w:footnote w:type="continuationSeparator" w:id="0">
    <w:p w14:paraId="3CA0296F" w14:textId="77777777" w:rsidR="00DF2AF2" w:rsidRDefault="00DF2AF2" w:rsidP="008248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3B231" w14:textId="77777777" w:rsidR="00365113" w:rsidRDefault="003651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6874902"/>
      <w:docPartObj>
        <w:docPartGallery w:val="Page Numbers (Top of Page)"/>
        <w:docPartUnique/>
      </w:docPartObj>
    </w:sdtPr>
    <w:sdtEndPr>
      <w:rPr>
        <w:noProof/>
      </w:rPr>
    </w:sdtEndPr>
    <w:sdtContent>
      <w:p w14:paraId="1A20EB4A" w14:textId="6D192AD0" w:rsidR="00A148DE" w:rsidRDefault="00365113">
        <w:pPr>
          <w:pStyle w:val="Header"/>
        </w:pPr>
        <w:r>
          <w:rPr>
            <w:noProof/>
          </w:rPr>
          <w:t xml:space="preserve">Page </w:t>
        </w:r>
        <w:r w:rsidRPr="00365113">
          <w:rPr>
            <w:b/>
            <w:bCs/>
            <w:noProof/>
          </w:rPr>
          <w:fldChar w:fldCharType="begin"/>
        </w:r>
        <w:r w:rsidRPr="00365113">
          <w:rPr>
            <w:b/>
            <w:bCs/>
            <w:noProof/>
          </w:rPr>
          <w:instrText xml:space="preserve"> PAGE  \* Arabic  \* MERGEFORMAT </w:instrText>
        </w:r>
        <w:r w:rsidRPr="00365113">
          <w:rPr>
            <w:b/>
            <w:bCs/>
            <w:noProof/>
          </w:rPr>
          <w:fldChar w:fldCharType="separate"/>
        </w:r>
        <w:r w:rsidR="004F2D77">
          <w:rPr>
            <w:b/>
            <w:bCs/>
            <w:noProof/>
          </w:rPr>
          <w:t>1</w:t>
        </w:r>
        <w:r w:rsidRPr="00365113">
          <w:rPr>
            <w:b/>
            <w:bCs/>
            <w:noProof/>
          </w:rPr>
          <w:fldChar w:fldCharType="end"/>
        </w:r>
        <w:r>
          <w:rPr>
            <w:noProof/>
          </w:rPr>
          <w:t xml:space="preserve"> of </w:t>
        </w:r>
        <w:r w:rsidRPr="00365113">
          <w:rPr>
            <w:b/>
            <w:bCs/>
            <w:noProof/>
          </w:rPr>
          <w:fldChar w:fldCharType="begin"/>
        </w:r>
        <w:r w:rsidRPr="00365113">
          <w:rPr>
            <w:b/>
            <w:bCs/>
            <w:noProof/>
          </w:rPr>
          <w:instrText xml:space="preserve"> NUMPAGES  \* Arabic  \* MERGEFORMAT </w:instrText>
        </w:r>
        <w:r w:rsidRPr="00365113">
          <w:rPr>
            <w:b/>
            <w:bCs/>
            <w:noProof/>
          </w:rPr>
          <w:fldChar w:fldCharType="separate"/>
        </w:r>
        <w:r w:rsidR="004F2D77">
          <w:rPr>
            <w:b/>
            <w:bCs/>
            <w:noProof/>
          </w:rPr>
          <w:t>8</w:t>
        </w:r>
        <w:r w:rsidRPr="00365113">
          <w:rPr>
            <w:b/>
            <w:bCs/>
            <w:noProof/>
          </w:rPr>
          <w:fldChar w:fldCharType="end"/>
        </w:r>
      </w:p>
    </w:sdtContent>
  </w:sdt>
  <w:p w14:paraId="7BEF423B" w14:textId="77777777" w:rsidR="00A148DE" w:rsidRDefault="00A148D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3ABFC" w14:textId="77777777" w:rsidR="00365113" w:rsidRDefault="003651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A7378"/>
    <w:multiLevelType w:val="hybridMultilevel"/>
    <w:tmpl w:val="3BFED4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551A51"/>
    <w:multiLevelType w:val="hybridMultilevel"/>
    <w:tmpl w:val="851C15B6"/>
    <w:lvl w:ilvl="0" w:tplc="92CC3C68">
      <w:start w:val="1"/>
      <w:numFmt w:val="bullet"/>
      <w:lvlText w:val=""/>
      <w:lvlJc w:val="left"/>
      <w:pPr>
        <w:tabs>
          <w:tab w:val="num" w:pos="720"/>
        </w:tabs>
        <w:ind w:left="720" w:hanging="360"/>
      </w:pPr>
      <w:rPr>
        <w:rFonts w:ascii="Symbol" w:hAnsi="Symbol" w:hint="default"/>
      </w:rPr>
    </w:lvl>
    <w:lvl w:ilvl="1" w:tplc="C69CE34E" w:tentative="1">
      <w:start w:val="1"/>
      <w:numFmt w:val="bullet"/>
      <w:lvlText w:val="o"/>
      <w:lvlJc w:val="left"/>
      <w:pPr>
        <w:tabs>
          <w:tab w:val="num" w:pos="1440"/>
        </w:tabs>
        <w:ind w:left="1440" w:hanging="360"/>
      </w:pPr>
      <w:rPr>
        <w:rFonts w:ascii="Courier New" w:hAnsi="Courier New" w:hint="default"/>
      </w:rPr>
    </w:lvl>
    <w:lvl w:ilvl="2" w:tplc="D4FA113A" w:tentative="1">
      <w:start w:val="1"/>
      <w:numFmt w:val="bullet"/>
      <w:lvlText w:val=""/>
      <w:lvlJc w:val="left"/>
      <w:pPr>
        <w:tabs>
          <w:tab w:val="num" w:pos="2160"/>
        </w:tabs>
        <w:ind w:left="2160" w:hanging="360"/>
      </w:pPr>
      <w:rPr>
        <w:rFonts w:ascii="Wingdings" w:hAnsi="Wingdings" w:hint="default"/>
      </w:rPr>
    </w:lvl>
    <w:lvl w:ilvl="3" w:tplc="604CCABA" w:tentative="1">
      <w:start w:val="1"/>
      <w:numFmt w:val="bullet"/>
      <w:lvlText w:val=""/>
      <w:lvlJc w:val="left"/>
      <w:pPr>
        <w:tabs>
          <w:tab w:val="num" w:pos="2880"/>
        </w:tabs>
        <w:ind w:left="2880" w:hanging="360"/>
      </w:pPr>
      <w:rPr>
        <w:rFonts w:ascii="Symbol" w:hAnsi="Symbol" w:hint="default"/>
      </w:rPr>
    </w:lvl>
    <w:lvl w:ilvl="4" w:tplc="B658C7B2" w:tentative="1">
      <w:start w:val="1"/>
      <w:numFmt w:val="bullet"/>
      <w:lvlText w:val="o"/>
      <w:lvlJc w:val="left"/>
      <w:pPr>
        <w:tabs>
          <w:tab w:val="num" w:pos="3600"/>
        </w:tabs>
        <w:ind w:left="3600" w:hanging="360"/>
      </w:pPr>
      <w:rPr>
        <w:rFonts w:ascii="Courier New" w:hAnsi="Courier New" w:hint="default"/>
      </w:rPr>
    </w:lvl>
    <w:lvl w:ilvl="5" w:tplc="7CF2B548" w:tentative="1">
      <w:start w:val="1"/>
      <w:numFmt w:val="bullet"/>
      <w:lvlText w:val=""/>
      <w:lvlJc w:val="left"/>
      <w:pPr>
        <w:tabs>
          <w:tab w:val="num" w:pos="4320"/>
        </w:tabs>
        <w:ind w:left="4320" w:hanging="360"/>
      </w:pPr>
      <w:rPr>
        <w:rFonts w:ascii="Wingdings" w:hAnsi="Wingdings" w:hint="default"/>
      </w:rPr>
    </w:lvl>
    <w:lvl w:ilvl="6" w:tplc="1E3C6694" w:tentative="1">
      <w:start w:val="1"/>
      <w:numFmt w:val="bullet"/>
      <w:lvlText w:val=""/>
      <w:lvlJc w:val="left"/>
      <w:pPr>
        <w:tabs>
          <w:tab w:val="num" w:pos="5040"/>
        </w:tabs>
        <w:ind w:left="5040" w:hanging="360"/>
      </w:pPr>
      <w:rPr>
        <w:rFonts w:ascii="Symbol" w:hAnsi="Symbol" w:hint="default"/>
      </w:rPr>
    </w:lvl>
    <w:lvl w:ilvl="7" w:tplc="CD5A9806" w:tentative="1">
      <w:start w:val="1"/>
      <w:numFmt w:val="bullet"/>
      <w:lvlText w:val="o"/>
      <w:lvlJc w:val="left"/>
      <w:pPr>
        <w:tabs>
          <w:tab w:val="num" w:pos="5760"/>
        </w:tabs>
        <w:ind w:left="5760" w:hanging="360"/>
      </w:pPr>
      <w:rPr>
        <w:rFonts w:ascii="Courier New" w:hAnsi="Courier New" w:hint="default"/>
      </w:rPr>
    </w:lvl>
    <w:lvl w:ilvl="8" w:tplc="992CB77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083F7A"/>
    <w:multiLevelType w:val="hybridMultilevel"/>
    <w:tmpl w:val="C72EBFC4"/>
    <w:lvl w:ilvl="0" w:tplc="FFFFFFFF">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0D0FE7"/>
    <w:multiLevelType w:val="hybridMultilevel"/>
    <w:tmpl w:val="8806E18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D05937"/>
    <w:multiLevelType w:val="hybridMultilevel"/>
    <w:tmpl w:val="A8567E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7C18D0"/>
    <w:multiLevelType w:val="hybridMultilevel"/>
    <w:tmpl w:val="B95215E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1F359DB"/>
    <w:multiLevelType w:val="hybridMultilevel"/>
    <w:tmpl w:val="F1EA492E"/>
    <w:lvl w:ilvl="0" w:tplc="C61E1B48">
      <w:start w:val="1"/>
      <w:numFmt w:val="bullet"/>
      <w:lvlText w:val=""/>
      <w:lvlJc w:val="left"/>
      <w:pPr>
        <w:tabs>
          <w:tab w:val="num" w:pos="720"/>
        </w:tabs>
        <w:ind w:left="720" w:hanging="360"/>
      </w:pPr>
      <w:rPr>
        <w:rFonts w:ascii="Symbol" w:hAnsi="Symbol" w:hint="default"/>
      </w:rPr>
    </w:lvl>
    <w:lvl w:ilvl="1" w:tplc="EBB29BD8" w:tentative="1">
      <w:start w:val="1"/>
      <w:numFmt w:val="bullet"/>
      <w:lvlText w:val="o"/>
      <w:lvlJc w:val="left"/>
      <w:pPr>
        <w:tabs>
          <w:tab w:val="num" w:pos="1440"/>
        </w:tabs>
        <w:ind w:left="1440" w:hanging="360"/>
      </w:pPr>
      <w:rPr>
        <w:rFonts w:ascii="Courier New" w:hAnsi="Courier New" w:hint="default"/>
      </w:rPr>
    </w:lvl>
    <w:lvl w:ilvl="2" w:tplc="1A4EA77E" w:tentative="1">
      <w:start w:val="1"/>
      <w:numFmt w:val="bullet"/>
      <w:lvlText w:val=""/>
      <w:lvlJc w:val="left"/>
      <w:pPr>
        <w:tabs>
          <w:tab w:val="num" w:pos="2160"/>
        </w:tabs>
        <w:ind w:left="2160" w:hanging="360"/>
      </w:pPr>
      <w:rPr>
        <w:rFonts w:ascii="Wingdings" w:hAnsi="Wingdings" w:hint="default"/>
      </w:rPr>
    </w:lvl>
    <w:lvl w:ilvl="3" w:tplc="107499CE" w:tentative="1">
      <w:start w:val="1"/>
      <w:numFmt w:val="bullet"/>
      <w:lvlText w:val=""/>
      <w:lvlJc w:val="left"/>
      <w:pPr>
        <w:tabs>
          <w:tab w:val="num" w:pos="2880"/>
        </w:tabs>
        <w:ind w:left="2880" w:hanging="360"/>
      </w:pPr>
      <w:rPr>
        <w:rFonts w:ascii="Symbol" w:hAnsi="Symbol" w:hint="default"/>
      </w:rPr>
    </w:lvl>
    <w:lvl w:ilvl="4" w:tplc="D910F45A" w:tentative="1">
      <w:start w:val="1"/>
      <w:numFmt w:val="bullet"/>
      <w:lvlText w:val="o"/>
      <w:lvlJc w:val="left"/>
      <w:pPr>
        <w:tabs>
          <w:tab w:val="num" w:pos="3600"/>
        </w:tabs>
        <w:ind w:left="3600" w:hanging="360"/>
      </w:pPr>
      <w:rPr>
        <w:rFonts w:ascii="Courier New" w:hAnsi="Courier New" w:hint="default"/>
      </w:rPr>
    </w:lvl>
    <w:lvl w:ilvl="5" w:tplc="C63468BE" w:tentative="1">
      <w:start w:val="1"/>
      <w:numFmt w:val="bullet"/>
      <w:lvlText w:val=""/>
      <w:lvlJc w:val="left"/>
      <w:pPr>
        <w:tabs>
          <w:tab w:val="num" w:pos="4320"/>
        </w:tabs>
        <w:ind w:left="4320" w:hanging="360"/>
      </w:pPr>
      <w:rPr>
        <w:rFonts w:ascii="Wingdings" w:hAnsi="Wingdings" w:hint="default"/>
      </w:rPr>
    </w:lvl>
    <w:lvl w:ilvl="6" w:tplc="AB5EE05A" w:tentative="1">
      <w:start w:val="1"/>
      <w:numFmt w:val="bullet"/>
      <w:lvlText w:val=""/>
      <w:lvlJc w:val="left"/>
      <w:pPr>
        <w:tabs>
          <w:tab w:val="num" w:pos="5040"/>
        </w:tabs>
        <w:ind w:left="5040" w:hanging="360"/>
      </w:pPr>
      <w:rPr>
        <w:rFonts w:ascii="Symbol" w:hAnsi="Symbol" w:hint="default"/>
      </w:rPr>
    </w:lvl>
    <w:lvl w:ilvl="7" w:tplc="A27866C2" w:tentative="1">
      <w:start w:val="1"/>
      <w:numFmt w:val="bullet"/>
      <w:lvlText w:val="o"/>
      <w:lvlJc w:val="left"/>
      <w:pPr>
        <w:tabs>
          <w:tab w:val="num" w:pos="5760"/>
        </w:tabs>
        <w:ind w:left="5760" w:hanging="360"/>
      </w:pPr>
      <w:rPr>
        <w:rFonts w:ascii="Courier New" w:hAnsi="Courier New" w:hint="default"/>
      </w:rPr>
    </w:lvl>
    <w:lvl w:ilvl="8" w:tplc="9A80C0BA"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8A59D0"/>
    <w:multiLevelType w:val="hybridMultilevel"/>
    <w:tmpl w:val="ABB842DE"/>
    <w:lvl w:ilvl="0" w:tplc="CEAA0294">
      <w:start w:val="1"/>
      <w:numFmt w:val="bullet"/>
      <w:lvlText w:val=""/>
      <w:lvlJc w:val="left"/>
      <w:pPr>
        <w:tabs>
          <w:tab w:val="num" w:pos="720"/>
        </w:tabs>
        <w:ind w:left="720" w:hanging="360"/>
      </w:pPr>
      <w:rPr>
        <w:rFonts w:ascii="Symbol" w:hAnsi="Symbol" w:hint="default"/>
      </w:rPr>
    </w:lvl>
    <w:lvl w:ilvl="1" w:tplc="5ABC5D9C" w:tentative="1">
      <w:start w:val="1"/>
      <w:numFmt w:val="bullet"/>
      <w:lvlText w:val="o"/>
      <w:lvlJc w:val="left"/>
      <w:pPr>
        <w:tabs>
          <w:tab w:val="num" w:pos="1440"/>
        </w:tabs>
        <w:ind w:left="1440" w:hanging="360"/>
      </w:pPr>
      <w:rPr>
        <w:rFonts w:ascii="Courier New" w:hAnsi="Courier New" w:hint="default"/>
      </w:rPr>
    </w:lvl>
    <w:lvl w:ilvl="2" w:tplc="A1DAB426" w:tentative="1">
      <w:start w:val="1"/>
      <w:numFmt w:val="bullet"/>
      <w:lvlText w:val=""/>
      <w:lvlJc w:val="left"/>
      <w:pPr>
        <w:tabs>
          <w:tab w:val="num" w:pos="2160"/>
        </w:tabs>
        <w:ind w:left="2160" w:hanging="360"/>
      </w:pPr>
      <w:rPr>
        <w:rFonts w:ascii="Wingdings" w:hAnsi="Wingdings" w:hint="default"/>
      </w:rPr>
    </w:lvl>
    <w:lvl w:ilvl="3" w:tplc="B75A9136" w:tentative="1">
      <w:start w:val="1"/>
      <w:numFmt w:val="bullet"/>
      <w:lvlText w:val=""/>
      <w:lvlJc w:val="left"/>
      <w:pPr>
        <w:tabs>
          <w:tab w:val="num" w:pos="2880"/>
        </w:tabs>
        <w:ind w:left="2880" w:hanging="360"/>
      </w:pPr>
      <w:rPr>
        <w:rFonts w:ascii="Symbol" w:hAnsi="Symbol" w:hint="default"/>
      </w:rPr>
    </w:lvl>
    <w:lvl w:ilvl="4" w:tplc="2BA81322" w:tentative="1">
      <w:start w:val="1"/>
      <w:numFmt w:val="bullet"/>
      <w:lvlText w:val="o"/>
      <w:lvlJc w:val="left"/>
      <w:pPr>
        <w:tabs>
          <w:tab w:val="num" w:pos="3600"/>
        </w:tabs>
        <w:ind w:left="3600" w:hanging="360"/>
      </w:pPr>
      <w:rPr>
        <w:rFonts w:ascii="Courier New" w:hAnsi="Courier New" w:hint="default"/>
      </w:rPr>
    </w:lvl>
    <w:lvl w:ilvl="5" w:tplc="4662B0FE" w:tentative="1">
      <w:start w:val="1"/>
      <w:numFmt w:val="bullet"/>
      <w:lvlText w:val=""/>
      <w:lvlJc w:val="left"/>
      <w:pPr>
        <w:tabs>
          <w:tab w:val="num" w:pos="4320"/>
        </w:tabs>
        <w:ind w:left="4320" w:hanging="360"/>
      </w:pPr>
      <w:rPr>
        <w:rFonts w:ascii="Wingdings" w:hAnsi="Wingdings" w:hint="default"/>
      </w:rPr>
    </w:lvl>
    <w:lvl w:ilvl="6" w:tplc="B58416B6" w:tentative="1">
      <w:start w:val="1"/>
      <w:numFmt w:val="bullet"/>
      <w:lvlText w:val=""/>
      <w:lvlJc w:val="left"/>
      <w:pPr>
        <w:tabs>
          <w:tab w:val="num" w:pos="5040"/>
        </w:tabs>
        <w:ind w:left="5040" w:hanging="360"/>
      </w:pPr>
      <w:rPr>
        <w:rFonts w:ascii="Symbol" w:hAnsi="Symbol" w:hint="default"/>
      </w:rPr>
    </w:lvl>
    <w:lvl w:ilvl="7" w:tplc="C0A651FE" w:tentative="1">
      <w:start w:val="1"/>
      <w:numFmt w:val="bullet"/>
      <w:lvlText w:val="o"/>
      <w:lvlJc w:val="left"/>
      <w:pPr>
        <w:tabs>
          <w:tab w:val="num" w:pos="5760"/>
        </w:tabs>
        <w:ind w:left="5760" w:hanging="360"/>
      </w:pPr>
      <w:rPr>
        <w:rFonts w:ascii="Courier New" w:hAnsi="Courier New" w:hint="default"/>
      </w:rPr>
    </w:lvl>
    <w:lvl w:ilvl="8" w:tplc="F55695C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4CC10F9"/>
    <w:multiLevelType w:val="hybridMultilevel"/>
    <w:tmpl w:val="9836BE1E"/>
    <w:lvl w:ilvl="0" w:tplc="9F70254C">
      <w:start w:val="1"/>
      <w:numFmt w:val="bullet"/>
      <w:lvlText w:val=""/>
      <w:lvlJc w:val="left"/>
      <w:pPr>
        <w:tabs>
          <w:tab w:val="num" w:pos="720"/>
        </w:tabs>
        <w:ind w:left="720" w:hanging="360"/>
      </w:pPr>
      <w:rPr>
        <w:rFonts w:ascii="Symbol" w:hAnsi="Symbol" w:hint="default"/>
      </w:rPr>
    </w:lvl>
    <w:lvl w:ilvl="1" w:tplc="3D2AFEC6" w:tentative="1">
      <w:start w:val="1"/>
      <w:numFmt w:val="bullet"/>
      <w:lvlText w:val="o"/>
      <w:lvlJc w:val="left"/>
      <w:pPr>
        <w:tabs>
          <w:tab w:val="num" w:pos="1440"/>
        </w:tabs>
        <w:ind w:left="1440" w:hanging="360"/>
      </w:pPr>
      <w:rPr>
        <w:rFonts w:ascii="Courier New" w:hAnsi="Courier New" w:hint="default"/>
      </w:rPr>
    </w:lvl>
    <w:lvl w:ilvl="2" w:tplc="C0644D08" w:tentative="1">
      <w:start w:val="1"/>
      <w:numFmt w:val="bullet"/>
      <w:lvlText w:val=""/>
      <w:lvlJc w:val="left"/>
      <w:pPr>
        <w:tabs>
          <w:tab w:val="num" w:pos="2160"/>
        </w:tabs>
        <w:ind w:left="2160" w:hanging="360"/>
      </w:pPr>
      <w:rPr>
        <w:rFonts w:ascii="Wingdings" w:hAnsi="Wingdings" w:hint="default"/>
      </w:rPr>
    </w:lvl>
    <w:lvl w:ilvl="3" w:tplc="98CE9A9A" w:tentative="1">
      <w:start w:val="1"/>
      <w:numFmt w:val="bullet"/>
      <w:lvlText w:val=""/>
      <w:lvlJc w:val="left"/>
      <w:pPr>
        <w:tabs>
          <w:tab w:val="num" w:pos="2880"/>
        </w:tabs>
        <w:ind w:left="2880" w:hanging="360"/>
      </w:pPr>
      <w:rPr>
        <w:rFonts w:ascii="Symbol" w:hAnsi="Symbol" w:hint="default"/>
      </w:rPr>
    </w:lvl>
    <w:lvl w:ilvl="4" w:tplc="A4583EE6" w:tentative="1">
      <w:start w:val="1"/>
      <w:numFmt w:val="bullet"/>
      <w:lvlText w:val="o"/>
      <w:lvlJc w:val="left"/>
      <w:pPr>
        <w:tabs>
          <w:tab w:val="num" w:pos="3600"/>
        </w:tabs>
        <w:ind w:left="3600" w:hanging="360"/>
      </w:pPr>
      <w:rPr>
        <w:rFonts w:ascii="Courier New" w:hAnsi="Courier New" w:hint="default"/>
      </w:rPr>
    </w:lvl>
    <w:lvl w:ilvl="5" w:tplc="52804D4E" w:tentative="1">
      <w:start w:val="1"/>
      <w:numFmt w:val="bullet"/>
      <w:lvlText w:val=""/>
      <w:lvlJc w:val="left"/>
      <w:pPr>
        <w:tabs>
          <w:tab w:val="num" w:pos="4320"/>
        </w:tabs>
        <w:ind w:left="4320" w:hanging="360"/>
      </w:pPr>
      <w:rPr>
        <w:rFonts w:ascii="Wingdings" w:hAnsi="Wingdings" w:hint="default"/>
      </w:rPr>
    </w:lvl>
    <w:lvl w:ilvl="6" w:tplc="1E2A7D9E" w:tentative="1">
      <w:start w:val="1"/>
      <w:numFmt w:val="bullet"/>
      <w:lvlText w:val=""/>
      <w:lvlJc w:val="left"/>
      <w:pPr>
        <w:tabs>
          <w:tab w:val="num" w:pos="5040"/>
        </w:tabs>
        <w:ind w:left="5040" w:hanging="360"/>
      </w:pPr>
      <w:rPr>
        <w:rFonts w:ascii="Symbol" w:hAnsi="Symbol" w:hint="default"/>
      </w:rPr>
    </w:lvl>
    <w:lvl w:ilvl="7" w:tplc="96F60A76" w:tentative="1">
      <w:start w:val="1"/>
      <w:numFmt w:val="bullet"/>
      <w:lvlText w:val="o"/>
      <w:lvlJc w:val="left"/>
      <w:pPr>
        <w:tabs>
          <w:tab w:val="num" w:pos="5760"/>
        </w:tabs>
        <w:ind w:left="5760" w:hanging="360"/>
      </w:pPr>
      <w:rPr>
        <w:rFonts w:ascii="Courier New" w:hAnsi="Courier New" w:hint="default"/>
      </w:rPr>
    </w:lvl>
    <w:lvl w:ilvl="8" w:tplc="8B2A3C1E"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4CF6FA9"/>
    <w:multiLevelType w:val="hybridMultilevel"/>
    <w:tmpl w:val="D7F216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AD0980"/>
    <w:multiLevelType w:val="hybridMultilevel"/>
    <w:tmpl w:val="6CD0C9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F61E55"/>
    <w:multiLevelType w:val="hybridMultilevel"/>
    <w:tmpl w:val="931294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F1F226F"/>
    <w:multiLevelType w:val="hybridMultilevel"/>
    <w:tmpl w:val="C4CC49E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F873EC9"/>
    <w:multiLevelType w:val="hybridMultilevel"/>
    <w:tmpl w:val="737CDB4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1672979"/>
    <w:multiLevelType w:val="hybridMultilevel"/>
    <w:tmpl w:val="7B04EEA8"/>
    <w:lvl w:ilvl="0" w:tplc="04090001">
      <w:start w:val="1"/>
      <w:numFmt w:val="bullet"/>
      <w:lvlText w:val=""/>
      <w:lvlJc w:val="left"/>
      <w:pPr>
        <w:tabs>
          <w:tab w:val="num" w:pos="1798"/>
        </w:tabs>
        <w:ind w:left="1798" w:hanging="360"/>
      </w:pPr>
      <w:rPr>
        <w:rFonts w:ascii="Symbol" w:hAnsi="Symbol" w:hint="default"/>
      </w:rPr>
    </w:lvl>
    <w:lvl w:ilvl="1" w:tplc="04090003" w:tentative="1">
      <w:start w:val="1"/>
      <w:numFmt w:val="bullet"/>
      <w:lvlText w:val="o"/>
      <w:lvlJc w:val="left"/>
      <w:pPr>
        <w:tabs>
          <w:tab w:val="num" w:pos="2518"/>
        </w:tabs>
        <w:ind w:left="2518" w:hanging="360"/>
      </w:pPr>
      <w:rPr>
        <w:rFonts w:ascii="Courier New" w:hAnsi="Courier New" w:cs="Courier New" w:hint="default"/>
      </w:rPr>
    </w:lvl>
    <w:lvl w:ilvl="2" w:tplc="04090005" w:tentative="1">
      <w:start w:val="1"/>
      <w:numFmt w:val="bullet"/>
      <w:lvlText w:val=""/>
      <w:lvlJc w:val="left"/>
      <w:pPr>
        <w:tabs>
          <w:tab w:val="num" w:pos="3238"/>
        </w:tabs>
        <w:ind w:left="3238" w:hanging="360"/>
      </w:pPr>
      <w:rPr>
        <w:rFonts w:ascii="Wingdings" w:hAnsi="Wingdings" w:hint="default"/>
      </w:rPr>
    </w:lvl>
    <w:lvl w:ilvl="3" w:tplc="04090001" w:tentative="1">
      <w:start w:val="1"/>
      <w:numFmt w:val="bullet"/>
      <w:lvlText w:val=""/>
      <w:lvlJc w:val="left"/>
      <w:pPr>
        <w:tabs>
          <w:tab w:val="num" w:pos="3958"/>
        </w:tabs>
        <w:ind w:left="3958" w:hanging="360"/>
      </w:pPr>
      <w:rPr>
        <w:rFonts w:ascii="Symbol" w:hAnsi="Symbol" w:hint="default"/>
      </w:rPr>
    </w:lvl>
    <w:lvl w:ilvl="4" w:tplc="04090003" w:tentative="1">
      <w:start w:val="1"/>
      <w:numFmt w:val="bullet"/>
      <w:lvlText w:val="o"/>
      <w:lvlJc w:val="left"/>
      <w:pPr>
        <w:tabs>
          <w:tab w:val="num" w:pos="4678"/>
        </w:tabs>
        <w:ind w:left="4678" w:hanging="360"/>
      </w:pPr>
      <w:rPr>
        <w:rFonts w:ascii="Courier New" w:hAnsi="Courier New" w:cs="Courier New" w:hint="default"/>
      </w:rPr>
    </w:lvl>
    <w:lvl w:ilvl="5" w:tplc="04090005" w:tentative="1">
      <w:start w:val="1"/>
      <w:numFmt w:val="bullet"/>
      <w:lvlText w:val=""/>
      <w:lvlJc w:val="left"/>
      <w:pPr>
        <w:tabs>
          <w:tab w:val="num" w:pos="5398"/>
        </w:tabs>
        <w:ind w:left="5398" w:hanging="360"/>
      </w:pPr>
      <w:rPr>
        <w:rFonts w:ascii="Wingdings" w:hAnsi="Wingdings" w:hint="default"/>
      </w:rPr>
    </w:lvl>
    <w:lvl w:ilvl="6" w:tplc="04090001" w:tentative="1">
      <w:start w:val="1"/>
      <w:numFmt w:val="bullet"/>
      <w:lvlText w:val=""/>
      <w:lvlJc w:val="left"/>
      <w:pPr>
        <w:tabs>
          <w:tab w:val="num" w:pos="6118"/>
        </w:tabs>
        <w:ind w:left="6118" w:hanging="360"/>
      </w:pPr>
      <w:rPr>
        <w:rFonts w:ascii="Symbol" w:hAnsi="Symbol" w:hint="default"/>
      </w:rPr>
    </w:lvl>
    <w:lvl w:ilvl="7" w:tplc="04090003" w:tentative="1">
      <w:start w:val="1"/>
      <w:numFmt w:val="bullet"/>
      <w:lvlText w:val="o"/>
      <w:lvlJc w:val="left"/>
      <w:pPr>
        <w:tabs>
          <w:tab w:val="num" w:pos="6838"/>
        </w:tabs>
        <w:ind w:left="6838" w:hanging="360"/>
      </w:pPr>
      <w:rPr>
        <w:rFonts w:ascii="Courier New" w:hAnsi="Courier New" w:cs="Courier New" w:hint="default"/>
      </w:rPr>
    </w:lvl>
    <w:lvl w:ilvl="8" w:tplc="04090005" w:tentative="1">
      <w:start w:val="1"/>
      <w:numFmt w:val="bullet"/>
      <w:lvlText w:val=""/>
      <w:lvlJc w:val="left"/>
      <w:pPr>
        <w:tabs>
          <w:tab w:val="num" w:pos="7558"/>
        </w:tabs>
        <w:ind w:left="7558" w:hanging="360"/>
      </w:pPr>
      <w:rPr>
        <w:rFonts w:ascii="Wingdings" w:hAnsi="Wingdings" w:hint="default"/>
      </w:rPr>
    </w:lvl>
  </w:abstractNum>
  <w:abstractNum w:abstractNumId="15" w15:restartNumberingAfterBreak="0">
    <w:nsid w:val="224D2D30"/>
    <w:multiLevelType w:val="hybridMultilevel"/>
    <w:tmpl w:val="9DC2C9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5DA5651"/>
    <w:multiLevelType w:val="hybridMultilevel"/>
    <w:tmpl w:val="D7F216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7731037"/>
    <w:multiLevelType w:val="hybridMultilevel"/>
    <w:tmpl w:val="90A8F568"/>
    <w:lvl w:ilvl="0" w:tplc="2B4EDB96">
      <w:start w:val="1"/>
      <w:numFmt w:val="bullet"/>
      <w:lvlText w:val=""/>
      <w:lvlJc w:val="left"/>
      <w:pPr>
        <w:tabs>
          <w:tab w:val="num" w:pos="720"/>
        </w:tabs>
        <w:ind w:left="720" w:hanging="360"/>
      </w:pPr>
      <w:rPr>
        <w:rFonts w:ascii="Symbol" w:hAnsi="Symbol" w:hint="default"/>
      </w:rPr>
    </w:lvl>
    <w:lvl w:ilvl="1" w:tplc="82C0602E" w:tentative="1">
      <w:start w:val="1"/>
      <w:numFmt w:val="bullet"/>
      <w:lvlText w:val="o"/>
      <w:lvlJc w:val="left"/>
      <w:pPr>
        <w:tabs>
          <w:tab w:val="num" w:pos="1440"/>
        </w:tabs>
        <w:ind w:left="1440" w:hanging="360"/>
      </w:pPr>
      <w:rPr>
        <w:rFonts w:ascii="Courier New" w:hAnsi="Courier New" w:hint="default"/>
      </w:rPr>
    </w:lvl>
    <w:lvl w:ilvl="2" w:tplc="2B2EE678" w:tentative="1">
      <w:start w:val="1"/>
      <w:numFmt w:val="bullet"/>
      <w:lvlText w:val=""/>
      <w:lvlJc w:val="left"/>
      <w:pPr>
        <w:tabs>
          <w:tab w:val="num" w:pos="2160"/>
        </w:tabs>
        <w:ind w:left="2160" w:hanging="360"/>
      </w:pPr>
      <w:rPr>
        <w:rFonts w:ascii="Wingdings" w:hAnsi="Wingdings" w:hint="default"/>
      </w:rPr>
    </w:lvl>
    <w:lvl w:ilvl="3" w:tplc="13CCBD26" w:tentative="1">
      <w:start w:val="1"/>
      <w:numFmt w:val="bullet"/>
      <w:lvlText w:val=""/>
      <w:lvlJc w:val="left"/>
      <w:pPr>
        <w:tabs>
          <w:tab w:val="num" w:pos="2880"/>
        </w:tabs>
        <w:ind w:left="2880" w:hanging="360"/>
      </w:pPr>
      <w:rPr>
        <w:rFonts w:ascii="Symbol" w:hAnsi="Symbol" w:hint="default"/>
      </w:rPr>
    </w:lvl>
    <w:lvl w:ilvl="4" w:tplc="D0F009C2" w:tentative="1">
      <w:start w:val="1"/>
      <w:numFmt w:val="bullet"/>
      <w:lvlText w:val="o"/>
      <w:lvlJc w:val="left"/>
      <w:pPr>
        <w:tabs>
          <w:tab w:val="num" w:pos="3600"/>
        </w:tabs>
        <w:ind w:left="3600" w:hanging="360"/>
      </w:pPr>
      <w:rPr>
        <w:rFonts w:ascii="Courier New" w:hAnsi="Courier New" w:hint="default"/>
      </w:rPr>
    </w:lvl>
    <w:lvl w:ilvl="5" w:tplc="A1860AAC" w:tentative="1">
      <w:start w:val="1"/>
      <w:numFmt w:val="bullet"/>
      <w:lvlText w:val=""/>
      <w:lvlJc w:val="left"/>
      <w:pPr>
        <w:tabs>
          <w:tab w:val="num" w:pos="4320"/>
        </w:tabs>
        <w:ind w:left="4320" w:hanging="360"/>
      </w:pPr>
      <w:rPr>
        <w:rFonts w:ascii="Wingdings" w:hAnsi="Wingdings" w:hint="default"/>
      </w:rPr>
    </w:lvl>
    <w:lvl w:ilvl="6" w:tplc="EC9A705E" w:tentative="1">
      <w:start w:val="1"/>
      <w:numFmt w:val="bullet"/>
      <w:lvlText w:val=""/>
      <w:lvlJc w:val="left"/>
      <w:pPr>
        <w:tabs>
          <w:tab w:val="num" w:pos="5040"/>
        </w:tabs>
        <w:ind w:left="5040" w:hanging="360"/>
      </w:pPr>
      <w:rPr>
        <w:rFonts w:ascii="Symbol" w:hAnsi="Symbol" w:hint="default"/>
      </w:rPr>
    </w:lvl>
    <w:lvl w:ilvl="7" w:tplc="26F86E02" w:tentative="1">
      <w:start w:val="1"/>
      <w:numFmt w:val="bullet"/>
      <w:lvlText w:val="o"/>
      <w:lvlJc w:val="left"/>
      <w:pPr>
        <w:tabs>
          <w:tab w:val="num" w:pos="5760"/>
        </w:tabs>
        <w:ind w:left="5760" w:hanging="360"/>
      </w:pPr>
      <w:rPr>
        <w:rFonts w:ascii="Courier New" w:hAnsi="Courier New" w:hint="default"/>
      </w:rPr>
    </w:lvl>
    <w:lvl w:ilvl="8" w:tplc="D3BA0A68"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1A2542B"/>
    <w:multiLevelType w:val="hybridMultilevel"/>
    <w:tmpl w:val="87B48298"/>
    <w:lvl w:ilvl="0" w:tplc="FFFFFFFF">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8704E3D"/>
    <w:multiLevelType w:val="hybridMultilevel"/>
    <w:tmpl w:val="6D6411D0"/>
    <w:lvl w:ilvl="0" w:tplc="FFFFFFFF">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9425003"/>
    <w:multiLevelType w:val="hybridMultilevel"/>
    <w:tmpl w:val="ABDC82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AAD45EF"/>
    <w:multiLevelType w:val="hybridMultilevel"/>
    <w:tmpl w:val="67A0D4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B783595"/>
    <w:multiLevelType w:val="hybridMultilevel"/>
    <w:tmpl w:val="A7304A8A"/>
    <w:lvl w:ilvl="0" w:tplc="F9168A74">
      <w:start w:val="1"/>
      <w:numFmt w:val="bullet"/>
      <w:lvlText w:val=""/>
      <w:lvlJc w:val="left"/>
      <w:pPr>
        <w:tabs>
          <w:tab w:val="num" w:pos="720"/>
        </w:tabs>
        <w:ind w:left="720" w:hanging="360"/>
      </w:pPr>
      <w:rPr>
        <w:rFonts w:ascii="Symbol" w:hAnsi="Symbol" w:hint="default"/>
      </w:rPr>
    </w:lvl>
    <w:lvl w:ilvl="1" w:tplc="27DA19A0" w:tentative="1">
      <w:start w:val="1"/>
      <w:numFmt w:val="bullet"/>
      <w:lvlText w:val="o"/>
      <w:lvlJc w:val="left"/>
      <w:pPr>
        <w:tabs>
          <w:tab w:val="num" w:pos="1440"/>
        </w:tabs>
        <w:ind w:left="1440" w:hanging="360"/>
      </w:pPr>
      <w:rPr>
        <w:rFonts w:ascii="Courier New" w:hAnsi="Courier New" w:hint="default"/>
      </w:rPr>
    </w:lvl>
    <w:lvl w:ilvl="2" w:tplc="8654EBCA" w:tentative="1">
      <w:start w:val="1"/>
      <w:numFmt w:val="bullet"/>
      <w:lvlText w:val=""/>
      <w:lvlJc w:val="left"/>
      <w:pPr>
        <w:tabs>
          <w:tab w:val="num" w:pos="2160"/>
        </w:tabs>
        <w:ind w:left="2160" w:hanging="360"/>
      </w:pPr>
      <w:rPr>
        <w:rFonts w:ascii="Wingdings" w:hAnsi="Wingdings" w:hint="default"/>
      </w:rPr>
    </w:lvl>
    <w:lvl w:ilvl="3" w:tplc="41E455A6" w:tentative="1">
      <w:start w:val="1"/>
      <w:numFmt w:val="bullet"/>
      <w:lvlText w:val=""/>
      <w:lvlJc w:val="left"/>
      <w:pPr>
        <w:tabs>
          <w:tab w:val="num" w:pos="2880"/>
        </w:tabs>
        <w:ind w:left="2880" w:hanging="360"/>
      </w:pPr>
      <w:rPr>
        <w:rFonts w:ascii="Symbol" w:hAnsi="Symbol" w:hint="default"/>
      </w:rPr>
    </w:lvl>
    <w:lvl w:ilvl="4" w:tplc="4D029F40" w:tentative="1">
      <w:start w:val="1"/>
      <w:numFmt w:val="bullet"/>
      <w:lvlText w:val="o"/>
      <w:lvlJc w:val="left"/>
      <w:pPr>
        <w:tabs>
          <w:tab w:val="num" w:pos="3600"/>
        </w:tabs>
        <w:ind w:left="3600" w:hanging="360"/>
      </w:pPr>
      <w:rPr>
        <w:rFonts w:ascii="Courier New" w:hAnsi="Courier New" w:hint="default"/>
      </w:rPr>
    </w:lvl>
    <w:lvl w:ilvl="5" w:tplc="DA0464BE" w:tentative="1">
      <w:start w:val="1"/>
      <w:numFmt w:val="bullet"/>
      <w:lvlText w:val=""/>
      <w:lvlJc w:val="left"/>
      <w:pPr>
        <w:tabs>
          <w:tab w:val="num" w:pos="4320"/>
        </w:tabs>
        <w:ind w:left="4320" w:hanging="360"/>
      </w:pPr>
      <w:rPr>
        <w:rFonts w:ascii="Wingdings" w:hAnsi="Wingdings" w:hint="default"/>
      </w:rPr>
    </w:lvl>
    <w:lvl w:ilvl="6" w:tplc="30E671CC" w:tentative="1">
      <w:start w:val="1"/>
      <w:numFmt w:val="bullet"/>
      <w:lvlText w:val=""/>
      <w:lvlJc w:val="left"/>
      <w:pPr>
        <w:tabs>
          <w:tab w:val="num" w:pos="5040"/>
        </w:tabs>
        <w:ind w:left="5040" w:hanging="360"/>
      </w:pPr>
      <w:rPr>
        <w:rFonts w:ascii="Symbol" w:hAnsi="Symbol" w:hint="default"/>
      </w:rPr>
    </w:lvl>
    <w:lvl w:ilvl="7" w:tplc="3DCE9756" w:tentative="1">
      <w:start w:val="1"/>
      <w:numFmt w:val="bullet"/>
      <w:lvlText w:val="o"/>
      <w:lvlJc w:val="left"/>
      <w:pPr>
        <w:tabs>
          <w:tab w:val="num" w:pos="5760"/>
        </w:tabs>
        <w:ind w:left="5760" w:hanging="360"/>
      </w:pPr>
      <w:rPr>
        <w:rFonts w:ascii="Courier New" w:hAnsi="Courier New" w:hint="default"/>
      </w:rPr>
    </w:lvl>
    <w:lvl w:ilvl="8" w:tplc="3F40FC2A"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C182418"/>
    <w:multiLevelType w:val="hybridMultilevel"/>
    <w:tmpl w:val="5B6EE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0942624"/>
    <w:multiLevelType w:val="hybridMultilevel"/>
    <w:tmpl w:val="CDD4E36A"/>
    <w:lvl w:ilvl="0" w:tplc="2A068B58">
      <w:start w:val="1"/>
      <w:numFmt w:val="bullet"/>
      <w:lvlText w:val=""/>
      <w:lvlJc w:val="left"/>
      <w:pPr>
        <w:tabs>
          <w:tab w:val="num" w:pos="720"/>
        </w:tabs>
        <w:ind w:left="720" w:hanging="360"/>
      </w:pPr>
      <w:rPr>
        <w:rFonts w:ascii="Symbol" w:hAnsi="Symbol" w:hint="default"/>
      </w:rPr>
    </w:lvl>
    <w:lvl w:ilvl="1" w:tplc="107E28B4">
      <w:start w:val="1"/>
      <w:numFmt w:val="decimal"/>
      <w:lvlText w:val="%2."/>
      <w:lvlJc w:val="left"/>
      <w:pPr>
        <w:tabs>
          <w:tab w:val="num" w:pos="1440"/>
        </w:tabs>
        <w:ind w:left="1440" w:hanging="360"/>
      </w:pPr>
    </w:lvl>
    <w:lvl w:ilvl="2" w:tplc="D9D2D284" w:tentative="1">
      <w:start w:val="1"/>
      <w:numFmt w:val="bullet"/>
      <w:lvlText w:val=""/>
      <w:lvlJc w:val="left"/>
      <w:pPr>
        <w:tabs>
          <w:tab w:val="num" w:pos="2160"/>
        </w:tabs>
        <w:ind w:left="2160" w:hanging="360"/>
      </w:pPr>
      <w:rPr>
        <w:rFonts w:ascii="Wingdings" w:hAnsi="Wingdings" w:hint="default"/>
      </w:rPr>
    </w:lvl>
    <w:lvl w:ilvl="3" w:tplc="8FBCBE80" w:tentative="1">
      <w:start w:val="1"/>
      <w:numFmt w:val="bullet"/>
      <w:lvlText w:val=""/>
      <w:lvlJc w:val="left"/>
      <w:pPr>
        <w:tabs>
          <w:tab w:val="num" w:pos="2880"/>
        </w:tabs>
        <w:ind w:left="2880" w:hanging="360"/>
      </w:pPr>
      <w:rPr>
        <w:rFonts w:ascii="Symbol" w:hAnsi="Symbol" w:hint="default"/>
      </w:rPr>
    </w:lvl>
    <w:lvl w:ilvl="4" w:tplc="B6A8F148" w:tentative="1">
      <w:start w:val="1"/>
      <w:numFmt w:val="bullet"/>
      <w:lvlText w:val="o"/>
      <w:lvlJc w:val="left"/>
      <w:pPr>
        <w:tabs>
          <w:tab w:val="num" w:pos="3600"/>
        </w:tabs>
        <w:ind w:left="3600" w:hanging="360"/>
      </w:pPr>
      <w:rPr>
        <w:rFonts w:ascii="Courier New" w:hAnsi="Courier New" w:hint="default"/>
      </w:rPr>
    </w:lvl>
    <w:lvl w:ilvl="5" w:tplc="DBEED3B2" w:tentative="1">
      <w:start w:val="1"/>
      <w:numFmt w:val="bullet"/>
      <w:lvlText w:val=""/>
      <w:lvlJc w:val="left"/>
      <w:pPr>
        <w:tabs>
          <w:tab w:val="num" w:pos="4320"/>
        </w:tabs>
        <w:ind w:left="4320" w:hanging="360"/>
      </w:pPr>
      <w:rPr>
        <w:rFonts w:ascii="Wingdings" w:hAnsi="Wingdings" w:hint="default"/>
      </w:rPr>
    </w:lvl>
    <w:lvl w:ilvl="6" w:tplc="CA080B1A" w:tentative="1">
      <w:start w:val="1"/>
      <w:numFmt w:val="bullet"/>
      <w:lvlText w:val=""/>
      <w:lvlJc w:val="left"/>
      <w:pPr>
        <w:tabs>
          <w:tab w:val="num" w:pos="5040"/>
        </w:tabs>
        <w:ind w:left="5040" w:hanging="360"/>
      </w:pPr>
      <w:rPr>
        <w:rFonts w:ascii="Symbol" w:hAnsi="Symbol" w:hint="default"/>
      </w:rPr>
    </w:lvl>
    <w:lvl w:ilvl="7" w:tplc="37F89586" w:tentative="1">
      <w:start w:val="1"/>
      <w:numFmt w:val="bullet"/>
      <w:lvlText w:val="o"/>
      <w:lvlJc w:val="left"/>
      <w:pPr>
        <w:tabs>
          <w:tab w:val="num" w:pos="5760"/>
        </w:tabs>
        <w:ind w:left="5760" w:hanging="360"/>
      </w:pPr>
      <w:rPr>
        <w:rFonts w:ascii="Courier New" w:hAnsi="Courier New" w:hint="default"/>
      </w:rPr>
    </w:lvl>
    <w:lvl w:ilvl="8" w:tplc="C804BB36"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29D543B"/>
    <w:multiLevelType w:val="hybridMultilevel"/>
    <w:tmpl w:val="5518E2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604436E"/>
    <w:multiLevelType w:val="hybridMultilevel"/>
    <w:tmpl w:val="2A44DD98"/>
    <w:lvl w:ilvl="0" w:tplc="4D94B0BC">
      <w:start w:val="1"/>
      <w:numFmt w:val="bullet"/>
      <w:lvlText w:val=""/>
      <w:lvlJc w:val="left"/>
      <w:pPr>
        <w:tabs>
          <w:tab w:val="num" w:pos="720"/>
        </w:tabs>
        <w:ind w:left="720" w:hanging="360"/>
      </w:pPr>
      <w:rPr>
        <w:rFonts w:ascii="Symbol" w:hAnsi="Symbol" w:hint="default"/>
      </w:rPr>
    </w:lvl>
    <w:lvl w:ilvl="1" w:tplc="BA6EAAB2" w:tentative="1">
      <w:start w:val="1"/>
      <w:numFmt w:val="bullet"/>
      <w:lvlText w:val="o"/>
      <w:lvlJc w:val="left"/>
      <w:pPr>
        <w:tabs>
          <w:tab w:val="num" w:pos="1440"/>
        </w:tabs>
        <w:ind w:left="1440" w:hanging="360"/>
      </w:pPr>
      <w:rPr>
        <w:rFonts w:ascii="Courier New" w:hAnsi="Courier New" w:cs="Courier New" w:hint="default"/>
      </w:rPr>
    </w:lvl>
    <w:lvl w:ilvl="2" w:tplc="DA7EB3A4" w:tentative="1">
      <w:start w:val="1"/>
      <w:numFmt w:val="bullet"/>
      <w:lvlText w:val=""/>
      <w:lvlJc w:val="left"/>
      <w:pPr>
        <w:tabs>
          <w:tab w:val="num" w:pos="2160"/>
        </w:tabs>
        <w:ind w:left="2160" w:hanging="360"/>
      </w:pPr>
      <w:rPr>
        <w:rFonts w:ascii="Wingdings" w:hAnsi="Wingdings" w:hint="default"/>
      </w:rPr>
    </w:lvl>
    <w:lvl w:ilvl="3" w:tplc="224AC3FA" w:tentative="1">
      <w:start w:val="1"/>
      <w:numFmt w:val="bullet"/>
      <w:lvlText w:val=""/>
      <w:lvlJc w:val="left"/>
      <w:pPr>
        <w:tabs>
          <w:tab w:val="num" w:pos="2880"/>
        </w:tabs>
        <w:ind w:left="2880" w:hanging="360"/>
      </w:pPr>
      <w:rPr>
        <w:rFonts w:ascii="Symbol" w:hAnsi="Symbol" w:hint="default"/>
      </w:rPr>
    </w:lvl>
    <w:lvl w:ilvl="4" w:tplc="E104D758" w:tentative="1">
      <w:start w:val="1"/>
      <w:numFmt w:val="bullet"/>
      <w:lvlText w:val="o"/>
      <w:lvlJc w:val="left"/>
      <w:pPr>
        <w:tabs>
          <w:tab w:val="num" w:pos="3600"/>
        </w:tabs>
        <w:ind w:left="3600" w:hanging="360"/>
      </w:pPr>
      <w:rPr>
        <w:rFonts w:ascii="Courier New" w:hAnsi="Courier New" w:cs="Courier New" w:hint="default"/>
      </w:rPr>
    </w:lvl>
    <w:lvl w:ilvl="5" w:tplc="050A8BCA" w:tentative="1">
      <w:start w:val="1"/>
      <w:numFmt w:val="bullet"/>
      <w:lvlText w:val=""/>
      <w:lvlJc w:val="left"/>
      <w:pPr>
        <w:tabs>
          <w:tab w:val="num" w:pos="4320"/>
        </w:tabs>
        <w:ind w:left="4320" w:hanging="360"/>
      </w:pPr>
      <w:rPr>
        <w:rFonts w:ascii="Wingdings" w:hAnsi="Wingdings" w:hint="default"/>
      </w:rPr>
    </w:lvl>
    <w:lvl w:ilvl="6" w:tplc="6C849FFA" w:tentative="1">
      <w:start w:val="1"/>
      <w:numFmt w:val="bullet"/>
      <w:lvlText w:val=""/>
      <w:lvlJc w:val="left"/>
      <w:pPr>
        <w:tabs>
          <w:tab w:val="num" w:pos="5040"/>
        </w:tabs>
        <w:ind w:left="5040" w:hanging="360"/>
      </w:pPr>
      <w:rPr>
        <w:rFonts w:ascii="Symbol" w:hAnsi="Symbol" w:hint="default"/>
      </w:rPr>
    </w:lvl>
    <w:lvl w:ilvl="7" w:tplc="DBE0B468" w:tentative="1">
      <w:start w:val="1"/>
      <w:numFmt w:val="bullet"/>
      <w:lvlText w:val="o"/>
      <w:lvlJc w:val="left"/>
      <w:pPr>
        <w:tabs>
          <w:tab w:val="num" w:pos="5760"/>
        </w:tabs>
        <w:ind w:left="5760" w:hanging="360"/>
      </w:pPr>
      <w:rPr>
        <w:rFonts w:ascii="Courier New" w:hAnsi="Courier New" w:cs="Courier New" w:hint="default"/>
      </w:rPr>
    </w:lvl>
    <w:lvl w:ilvl="8" w:tplc="8BACCABE"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7D45951"/>
    <w:multiLevelType w:val="hybridMultilevel"/>
    <w:tmpl w:val="D7F216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D9A611E"/>
    <w:multiLevelType w:val="hybridMultilevel"/>
    <w:tmpl w:val="2FD8FAD0"/>
    <w:lvl w:ilvl="0" w:tplc="A100F996">
      <w:start w:val="1"/>
      <w:numFmt w:val="bullet"/>
      <w:lvlText w:val=""/>
      <w:lvlJc w:val="left"/>
      <w:pPr>
        <w:tabs>
          <w:tab w:val="num" w:pos="720"/>
        </w:tabs>
        <w:ind w:left="720" w:hanging="360"/>
      </w:pPr>
      <w:rPr>
        <w:rFonts w:ascii="Symbol" w:hAnsi="Symbol" w:hint="default"/>
      </w:rPr>
    </w:lvl>
    <w:lvl w:ilvl="1" w:tplc="AB1A7848" w:tentative="1">
      <w:start w:val="1"/>
      <w:numFmt w:val="bullet"/>
      <w:lvlText w:val="o"/>
      <w:lvlJc w:val="left"/>
      <w:pPr>
        <w:tabs>
          <w:tab w:val="num" w:pos="1440"/>
        </w:tabs>
        <w:ind w:left="1440" w:hanging="360"/>
      </w:pPr>
      <w:rPr>
        <w:rFonts w:ascii="Courier New" w:hAnsi="Courier New" w:hint="default"/>
      </w:rPr>
    </w:lvl>
    <w:lvl w:ilvl="2" w:tplc="E066261E" w:tentative="1">
      <w:start w:val="1"/>
      <w:numFmt w:val="bullet"/>
      <w:lvlText w:val=""/>
      <w:lvlJc w:val="left"/>
      <w:pPr>
        <w:tabs>
          <w:tab w:val="num" w:pos="2160"/>
        </w:tabs>
        <w:ind w:left="2160" w:hanging="360"/>
      </w:pPr>
      <w:rPr>
        <w:rFonts w:ascii="Wingdings" w:hAnsi="Wingdings" w:hint="default"/>
      </w:rPr>
    </w:lvl>
    <w:lvl w:ilvl="3" w:tplc="AD40EF02" w:tentative="1">
      <w:start w:val="1"/>
      <w:numFmt w:val="bullet"/>
      <w:lvlText w:val=""/>
      <w:lvlJc w:val="left"/>
      <w:pPr>
        <w:tabs>
          <w:tab w:val="num" w:pos="2880"/>
        </w:tabs>
        <w:ind w:left="2880" w:hanging="360"/>
      </w:pPr>
      <w:rPr>
        <w:rFonts w:ascii="Symbol" w:hAnsi="Symbol" w:hint="default"/>
      </w:rPr>
    </w:lvl>
    <w:lvl w:ilvl="4" w:tplc="DF94D0EE" w:tentative="1">
      <w:start w:val="1"/>
      <w:numFmt w:val="bullet"/>
      <w:lvlText w:val="o"/>
      <w:lvlJc w:val="left"/>
      <w:pPr>
        <w:tabs>
          <w:tab w:val="num" w:pos="3600"/>
        </w:tabs>
        <w:ind w:left="3600" w:hanging="360"/>
      </w:pPr>
      <w:rPr>
        <w:rFonts w:ascii="Courier New" w:hAnsi="Courier New" w:hint="default"/>
      </w:rPr>
    </w:lvl>
    <w:lvl w:ilvl="5" w:tplc="CEBE0254" w:tentative="1">
      <w:start w:val="1"/>
      <w:numFmt w:val="bullet"/>
      <w:lvlText w:val=""/>
      <w:lvlJc w:val="left"/>
      <w:pPr>
        <w:tabs>
          <w:tab w:val="num" w:pos="4320"/>
        </w:tabs>
        <w:ind w:left="4320" w:hanging="360"/>
      </w:pPr>
      <w:rPr>
        <w:rFonts w:ascii="Wingdings" w:hAnsi="Wingdings" w:hint="default"/>
      </w:rPr>
    </w:lvl>
    <w:lvl w:ilvl="6" w:tplc="BA3AC7DE" w:tentative="1">
      <w:start w:val="1"/>
      <w:numFmt w:val="bullet"/>
      <w:lvlText w:val=""/>
      <w:lvlJc w:val="left"/>
      <w:pPr>
        <w:tabs>
          <w:tab w:val="num" w:pos="5040"/>
        </w:tabs>
        <w:ind w:left="5040" w:hanging="360"/>
      </w:pPr>
      <w:rPr>
        <w:rFonts w:ascii="Symbol" w:hAnsi="Symbol" w:hint="default"/>
      </w:rPr>
    </w:lvl>
    <w:lvl w:ilvl="7" w:tplc="327E5F74" w:tentative="1">
      <w:start w:val="1"/>
      <w:numFmt w:val="bullet"/>
      <w:lvlText w:val="o"/>
      <w:lvlJc w:val="left"/>
      <w:pPr>
        <w:tabs>
          <w:tab w:val="num" w:pos="5760"/>
        </w:tabs>
        <w:ind w:left="5760" w:hanging="360"/>
      </w:pPr>
      <w:rPr>
        <w:rFonts w:ascii="Courier New" w:hAnsi="Courier New" w:hint="default"/>
      </w:rPr>
    </w:lvl>
    <w:lvl w:ilvl="8" w:tplc="63A2A336"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F0D5934"/>
    <w:multiLevelType w:val="hybridMultilevel"/>
    <w:tmpl w:val="B95215E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0175092"/>
    <w:multiLevelType w:val="hybridMultilevel"/>
    <w:tmpl w:val="0590A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6B063E7"/>
    <w:multiLevelType w:val="hybridMultilevel"/>
    <w:tmpl w:val="6CD0C9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14A2E98"/>
    <w:multiLevelType w:val="hybridMultilevel"/>
    <w:tmpl w:val="702CB87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68CE76C6"/>
    <w:multiLevelType w:val="hybridMultilevel"/>
    <w:tmpl w:val="948C3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A035025"/>
    <w:multiLevelType w:val="hybridMultilevel"/>
    <w:tmpl w:val="D7F216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B667FDE"/>
    <w:multiLevelType w:val="hybridMultilevel"/>
    <w:tmpl w:val="9500AE7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15:restartNumberingAfterBreak="0">
    <w:nsid w:val="6BB12A8B"/>
    <w:multiLevelType w:val="hybridMultilevel"/>
    <w:tmpl w:val="1570C280"/>
    <w:lvl w:ilvl="0" w:tplc="FFFFFFFF">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F846393"/>
    <w:multiLevelType w:val="hybridMultilevel"/>
    <w:tmpl w:val="92B46936"/>
    <w:lvl w:ilvl="0" w:tplc="FFFFFFFF">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07A3761"/>
    <w:multiLevelType w:val="hybridMultilevel"/>
    <w:tmpl w:val="A13C2752"/>
    <w:lvl w:ilvl="0" w:tplc="1B62E12A">
      <w:start w:val="1"/>
      <w:numFmt w:val="bullet"/>
      <w:lvlText w:val=""/>
      <w:lvlJc w:val="left"/>
      <w:pPr>
        <w:tabs>
          <w:tab w:val="num" w:pos="720"/>
        </w:tabs>
        <w:ind w:left="720" w:hanging="360"/>
      </w:pPr>
      <w:rPr>
        <w:rFonts w:ascii="Symbol" w:hAnsi="Symbol" w:hint="default"/>
      </w:rPr>
    </w:lvl>
    <w:lvl w:ilvl="1" w:tplc="BDB44A52" w:tentative="1">
      <w:start w:val="1"/>
      <w:numFmt w:val="bullet"/>
      <w:lvlText w:val="o"/>
      <w:lvlJc w:val="left"/>
      <w:pPr>
        <w:tabs>
          <w:tab w:val="num" w:pos="1440"/>
        </w:tabs>
        <w:ind w:left="1440" w:hanging="360"/>
      </w:pPr>
      <w:rPr>
        <w:rFonts w:ascii="Courier New" w:hAnsi="Courier New" w:hint="default"/>
      </w:rPr>
    </w:lvl>
    <w:lvl w:ilvl="2" w:tplc="A1781C76" w:tentative="1">
      <w:start w:val="1"/>
      <w:numFmt w:val="bullet"/>
      <w:lvlText w:val=""/>
      <w:lvlJc w:val="left"/>
      <w:pPr>
        <w:tabs>
          <w:tab w:val="num" w:pos="2160"/>
        </w:tabs>
        <w:ind w:left="2160" w:hanging="360"/>
      </w:pPr>
      <w:rPr>
        <w:rFonts w:ascii="Wingdings" w:hAnsi="Wingdings" w:hint="default"/>
      </w:rPr>
    </w:lvl>
    <w:lvl w:ilvl="3" w:tplc="406E4374" w:tentative="1">
      <w:start w:val="1"/>
      <w:numFmt w:val="bullet"/>
      <w:lvlText w:val=""/>
      <w:lvlJc w:val="left"/>
      <w:pPr>
        <w:tabs>
          <w:tab w:val="num" w:pos="2880"/>
        </w:tabs>
        <w:ind w:left="2880" w:hanging="360"/>
      </w:pPr>
      <w:rPr>
        <w:rFonts w:ascii="Symbol" w:hAnsi="Symbol" w:hint="default"/>
      </w:rPr>
    </w:lvl>
    <w:lvl w:ilvl="4" w:tplc="27A8AEB2" w:tentative="1">
      <w:start w:val="1"/>
      <w:numFmt w:val="bullet"/>
      <w:lvlText w:val="o"/>
      <w:lvlJc w:val="left"/>
      <w:pPr>
        <w:tabs>
          <w:tab w:val="num" w:pos="3600"/>
        </w:tabs>
        <w:ind w:left="3600" w:hanging="360"/>
      </w:pPr>
      <w:rPr>
        <w:rFonts w:ascii="Courier New" w:hAnsi="Courier New" w:hint="default"/>
      </w:rPr>
    </w:lvl>
    <w:lvl w:ilvl="5" w:tplc="92FA104E" w:tentative="1">
      <w:start w:val="1"/>
      <w:numFmt w:val="bullet"/>
      <w:lvlText w:val=""/>
      <w:lvlJc w:val="left"/>
      <w:pPr>
        <w:tabs>
          <w:tab w:val="num" w:pos="4320"/>
        </w:tabs>
        <w:ind w:left="4320" w:hanging="360"/>
      </w:pPr>
      <w:rPr>
        <w:rFonts w:ascii="Wingdings" w:hAnsi="Wingdings" w:hint="default"/>
      </w:rPr>
    </w:lvl>
    <w:lvl w:ilvl="6" w:tplc="EE9EB85C" w:tentative="1">
      <w:start w:val="1"/>
      <w:numFmt w:val="bullet"/>
      <w:lvlText w:val=""/>
      <w:lvlJc w:val="left"/>
      <w:pPr>
        <w:tabs>
          <w:tab w:val="num" w:pos="5040"/>
        </w:tabs>
        <w:ind w:left="5040" w:hanging="360"/>
      </w:pPr>
      <w:rPr>
        <w:rFonts w:ascii="Symbol" w:hAnsi="Symbol" w:hint="default"/>
      </w:rPr>
    </w:lvl>
    <w:lvl w:ilvl="7" w:tplc="486A7D18" w:tentative="1">
      <w:start w:val="1"/>
      <w:numFmt w:val="bullet"/>
      <w:lvlText w:val="o"/>
      <w:lvlJc w:val="left"/>
      <w:pPr>
        <w:tabs>
          <w:tab w:val="num" w:pos="5760"/>
        </w:tabs>
        <w:ind w:left="5760" w:hanging="360"/>
      </w:pPr>
      <w:rPr>
        <w:rFonts w:ascii="Courier New" w:hAnsi="Courier New" w:hint="default"/>
      </w:rPr>
    </w:lvl>
    <w:lvl w:ilvl="8" w:tplc="7A8CE910"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2DC2A19"/>
    <w:multiLevelType w:val="hybridMultilevel"/>
    <w:tmpl w:val="4DE49452"/>
    <w:lvl w:ilvl="0" w:tplc="12A814BE">
      <w:start w:val="1"/>
      <w:numFmt w:val="bullet"/>
      <w:lvlText w:val=""/>
      <w:lvlJc w:val="left"/>
      <w:pPr>
        <w:tabs>
          <w:tab w:val="num" w:pos="720"/>
        </w:tabs>
        <w:ind w:left="720" w:hanging="360"/>
      </w:pPr>
      <w:rPr>
        <w:rFonts w:ascii="Symbol" w:hAnsi="Symbol" w:hint="default"/>
      </w:rPr>
    </w:lvl>
    <w:lvl w:ilvl="1" w:tplc="21CE4CBC" w:tentative="1">
      <w:start w:val="1"/>
      <w:numFmt w:val="bullet"/>
      <w:lvlText w:val="o"/>
      <w:lvlJc w:val="left"/>
      <w:pPr>
        <w:tabs>
          <w:tab w:val="num" w:pos="1440"/>
        </w:tabs>
        <w:ind w:left="1440" w:hanging="360"/>
      </w:pPr>
      <w:rPr>
        <w:rFonts w:ascii="Courier New" w:hAnsi="Courier New" w:hint="default"/>
      </w:rPr>
    </w:lvl>
    <w:lvl w:ilvl="2" w:tplc="524214D6" w:tentative="1">
      <w:start w:val="1"/>
      <w:numFmt w:val="bullet"/>
      <w:lvlText w:val=""/>
      <w:lvlJc w:val="left"/>
      <w:pPr>
        <w:tabs>
          <w:tab w:val="num" w:pos="2160"/>
        </w:tabs>
        <w:ind w:left="2160" w:hanging="360"/>
      </w:pPr>
      <w:rPr>
        <w:rFonts w:ascii="Wingdings" w:hAnsi="Wingdings" w:hint="default"/>
      </w:rPr>
    </w:lvl>
    <w:lvl w:ilvl="3" w:tplc="DCF2CDB4" w:tentative="1">
      <w:start w:val="1"/>
      <w:numFmt w:val="bullet"/>
      <w:lvlText w:val=""/>
      <w:lvlJc w:val="left"/>
      <w:pPr>
        <w:tabs>
          <w:tab w:val="num" w:pos="2880"/>
        </w:tabs>
        <w:ind w:left="2880" w:hanging="360"/>
      </w:pPr>
      <w:rPr>
        <w:rFonts w:ascii="Symbol" w:hAnsi="Symbol" w:hint="default"/>
      </w:rPr>
    </w:lvl>
    <w:lvl w:ilvl="4" w:tplc="E98AD52E" w:tentative="1">
      <w:start w:val="1"/>
      <w:numFmt w:val="bullet"/>
      <w:lvlText w:val="o"/>
      <w:lvlJc w:val="left"/>
      <w:pPr>
        <w:tabs>
          <w:tab w:val="num" w:pos="3600"/>
        </w:tabs>
        <w:ind w:left="3600" w:hanging="360"/>
      </w:pPr>
      <w:rPr>
        <w:rFonts w:ascii="Courier New" w:hAnsi="Courier New" w:hint="default"/>
      </w:rPr>
    </w:lvl>
    <w:lvl w:ilvl="5" w:tplc="C9DC72D2" w:tentative="1">
      <w:start w:val="1"/>
      <w:numFmt w:val="bullet"/>
      <w:lvlText w:val=""/>
      <w:lvlJc w:val="left"/>
      <w:pPr>
        <w:tabs>
          <w:tab w:val="num" w:pos="4320"/>
        </w:tabs>
        <w:ind w:left="4320" w:hanging="360"/>
      </w:pPr>
      <w:rPr>
        <w:rFonts w:ascii="Wingdings" w:hAnsi="Wingdings" w:hint="default"/>
      </w:rPr>
    </w:lvl>
    <w:lvl w:ilvl="6" w:tplc="63EA6928" w:tentative="1">
      <w:start w:val="1"/>
      <w:numFmt w:val="bullet"/>
      <w:lvlText w:val=""/>
      <w:lvlJc w:val="left"/>
      <w:pPr>
        <w:tabs>
          <w:tab w:val="num" w:pos="5040"/>
        </w:tabs>
        <w:ind w:left="5040" w:hanging="360"/>
      </w:pPr>
      <w:rPr>
        <w:rFonts w:ascii="Symbol" w:hAnsi="Symbol" w:hint="default"/>
      </w:rPr>
    </w:lvl>
    <w:lvl w:ilvl="7" w:tplc="8F287826" w:tentative="1">
      <w:start w:val="1"/>
      <w:numFmt w:val="bullet"/>
      <w:lvlText w:val="o"/>
      <w:lvlJc w:val="left"/>
      <w:pPr>
        <w:tabs>
          <w:tab w:val="num" w:pos="5760"/>
        </w:tabs>
        <w:ind w:left="5760" w:hanging="360"/>
      </w:pPr>
      <w:rPr>
        <w:rFonts w:ascii="Courier New" w:hAnsi="Courier New" w:hint="default"/>
      </w:rPr>
    </w:lvl>
    <w:lvl w:ilvl="8" w:tplc="CD34E4B8"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96E496A"/>
    <w:multiLevelType w:val="hybridMultilevel"/>
    <w:tmpl w:val="5FB2BE60"/>
    <w:lvl w:ilvl="0" w:tplc="E516FE8A">
      <w:start w:val="1"/>
      <w:numFmt w:val="bullet"/>
      <w:lvlText w:val=""/>
      <w:lvlJc w:val="left"/>
      <w:pPr>
        <w:tabs>
          <w:tab w:val="num" w:pos="720"/>
        </w:tabs>
        <w:ind w:left="720" w:hanging="360"/>
      </w:pPr>
      <w:rPr>
        <w:rFonts w:ascii="Symbol" w:hAnsi="Symbol" w:hint="default"/>
      </w:rPr>
    </w:lvl>
    <w:lvl w:ilvl="1" w:tplc="AC360D0E" w:tentative="1">
      <w:start w:val="1"/>
      <w:numFmt w:val="bullet"/>
      <w:lvlText w:val="o"/>
      <w:lvlJc w:val="left"/>
      <w:pPr>
        <w:tabs>
          <w:tab w:val="num" w:pos="1440"/>
        </w:tabs>
        <w:ind w:left="1440" w:hanging="360"/>
      </w:pPr>
      <w:rPr>
        <w:rFonts w:ascii="Courier New" w:hAnsi="Courier New" w:hint="default"/>
      </w:rPr>
    </w:lvl>
    <w:lvl w:ilvl="2" w:tplc="3EFCA80A" w:tentative="1">
      <w:start w:val="1"/>
      <w:numFmt w:val="bullet"/>
      <w:lvlText w:val=""/>
      <w:lvlJc w:val="left"/>
      <w:pPr>
        <w:tabs>
          <w:tab w:val="num" w:pos="2160"/>
        </w:tabs>
        <w:ind w:left="2160" w:hanging="360"/>
      </w:pPr>
      <w:rPr>
        <w:rFonts w:ascii="Wingdings" w:hAnsi="Wingdings" w:hint="default"/>
      </w:rPr>
    </w:lvl>
    <w:lvl w:ilvl="3" w:tplc="F348A81A" w:tentative="1">
      <w:start w:val="1"/>
      <w:numFmt w:val="bullet"/>
      <w:lvlText w:val=""/>
      <w:lvlJc w:val="left"/>
      <w:pPr>
        <w:tabs>
          <w:tab w:val="num" w:pos="2880"/>
        </w:tabs>
        <w:ind w:left="2880" w:hanging="360"/>
      </w:pPr>
      <w:rPr>
        <w:rFonts w:ascii="Symbol" w:hAnsi="Symbol" w:hint="default"/>
      </w:rPr>
    </w:lvl>
    <w:lvl w:ilvl="4" w:tplc="8A24FFB4" w:tentative="1">
      <w:start w:val="1"/>
      <w:numFmt w:val="bullet"/>
      <w:lvlText w:val="o"/>
      <w:lvlJc w:val="left"/>
      <w:pPr>
        <w:tabs>
          <w:tab w:val="num" w:pos="3600"/>
        </w:tabs>
        <w:ind w:left="3600" w:hanging="360"/>
      </w:pPr>
      <w:rPr>
        <w:rFonts w:ascii="Courier New" w:hAnsi="Courier New" w:hint="default"/>
      </w:rPr>
    </w:lvl>
    <w:lvl w:ilvl="5" w:tplc="6018E4B2" w:tentative="1">
      <w:start w:val="1"/>
      <w:numFmt w:val="bullet"/>
      <w:lvlText w:val=""/>
      <w:lvlJc w:val="left"/>
      <w:pPr>
        <w:tabs>
          <w:tab w:val="num" w:pos="4320"/>
        </w:tabs>
        <w:ind w:left="4320" w:hanging="360"/>
      </w:pPr>
      <w:rPr>
        <w:rFonts w:ascii="Wingdings" w:hAnsi="Wingdings" w:hint="default"/>
      </w:rPr>
    </w:lvl>
    <w:lvl w:ilvl="6" w:tplc="026AE1BE" w:tentative="1">
      <w:start w:val="1"/>
      <w:numFmt w:val="bullet"/>
      <w:lvlText w:val=""/>
      <w:lvlJc w:val="left"/>
      <w:pPr>
        <w:tabs>
          <w:tab w:val="num" w:pos="5040"/>
        </w:tabs>
        <w:ind w:left="5040" w:hanging="360"/>
      </w:pPr>
      <w:rPr>
        <w:rFonts w:ascii="Symbol" w:hAnsi="Symbol" w:hint="default"/>
      </w:rPr>
    </w:lvl>
    <w:lvl w:ilvl="7" w:tplc="F8DE14B0" w:tentative="1">
      <w:start w:val="1"/>
      <w:numFmt w:val="bullet"/>
      <w:lvlText w:val="o"/>
      <w:lvlJc w:val="left"/>
      <w:pPr>
        <w:tabs>
          <w:tab w:val="num" w:pos="5760"/>
        </w:tabs>
        <w:ind w:left="5760" w:hanging="360"/>
      </w:pPr>
      <w:rPr>
        <w:rFonts w:ascii="Courier New" w:hAnsi="Courier New" w:hint="default"/>
      </w:rPr>
    </w:lvl>
    <w:lvl w:ilvl="8" w:tplc="2AEAD8DC"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A0318F1"/>
    <w:multiLevelType w:val="hybridMultilevel"/>
    <w:tmpl w:val="22E2B6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E136AA5"/>
    <w:multiLevelType w:val="hybridMultilevel"/>
    <w:tmpl w:val="1C52C6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304001351">
    <w:abstractNumId w:val="7"/>
  </w:num>
  <w:num w:numId="2" w16cid:durableId="183250710">
    <w:abstractNumId w:val="28"/>
  </w:num>
  <w:num w:numId="3" w16cid:durableId="493886199">
    <w:abstractNumId w:val="24"/>
  </w:num>
  <w:num w:numId="4" w16cid:durableId="385371158">
    <w:abstractNumId w:val="40"/>
  </w:num>
  <w:num w:numId="5" w16cid:durableId="451173935">
    <w:abstractNumId w:val="1"/>
  </w:num>
  <w:num w:numId="6" w16cid:durableId="655643195">
    <w:abstractNumId w:val="38"/>
  </w:num>
  <w:num w:numId="7" w16cid:durableId="817383884">
    <w:abstractNumId w:val="36"/>
  </w:num>
  <w:num w:numId="8" w16cid:durableId="2090496738">
    <w:abstractNumId w:val="8"/>
  </w:num>
  <w:num w:numId="9" w16cid:durableId="256259489">
    <w:abstractNumId w:val="13"/>
  </w:num>
  <w:num w:numId="10" w16cid:durableId="2040275037">
    <w:abstractNumId w:val="22"/>
  </w:num>
  <w:num w:numId="11" w16cid:durableId="1936592999">
    <w:abstractNumId w:val="39"/>
  </w:num>
  <w:num w:numId="12" w16cid:durableId="2076657082">
    <w:abstractNumId w:val="6"/>
  </w:num>
  <w:num w:numId="13" w16cid:durableId="1403680005">
    <w:abstractNumId w:val="3"/>
  </w:num>
  <w:num w:numId="14" w16cid:durableId="1592202984">
    <w:abstractNumId w:val="17"/>
  </w:num>
  <w:num w:numId="15" w16cid:durableId="1613052965">
    <w:abstractNumId w:val="26"/>
  </w:num>
  <w:num w:numId="16" w16cid:durableId="64768481">
    <w:abstractNumId w:val="2"/>
  </w:num>
  <w:num w:numId="17" w16cid:durableId="1800758260">
    <w:abstractNumId w:val="18"/>
  </w:num>
  <w:num w:numId="18" w16cid:durableId="1800108388">
    <w:abstractNumId w:val="19"/>
  </w:num>
  <w:num w:numId="19" w16cid:durableId="892738113">
    <w:abstractNumId w:val="37"/>
  </w:num>
  <w:num w:numId="20" w16cid:durableId="31806046">
    <w:abstractNumId w:val="0"/>
  </w:num>
  <w:num w:numId="21" w16cid:durableId="1033503955">
    <w:abstractNumId w:val="42"/>
  </w:num>
  <w:num w:numId="22" w16cid:durableId="1956253783">
    <w:abstractNumId w:val="4"/>
  </w:num>
  <w:num w:numId="23" w16cid:durableId="2080590477">
    <w:abstractNumId w:val="32"/>
  </w:num>
  <w:num w:numId="24" w16cid:durableId="1687441934">
    <w:abstractNumId w:val="11"/>
  </w:num>
  <w:num w:numId="25" w16cid:durableId="1202404909">
    <w:abstractNumId w:val="25"/>
  </w:num>
  <w:num w:numId="26" w16cid:durableId="933978183">
    <w:abstractNumId w:val="15"/>
  </w:num>
  <w:num w:numId="27" w16cid:durableId="45105083">
    <w:abstractNumId w:val="33"/>
  </w:num>
  <w:num w:numId="28" w16cid:durableId="135951115">
    <w:abstractNumId w:val="41"/>
  </w:num>
  <w:num w:numId="29" w16cid:durableId="249851990">
    <w:abstractNumId w:val="20"/>
  </w:num>
  <w:num w:numId="30" w16cid:durableId="968360847">
    <w:abstractNumId w:val="14"/>
  </w:num>
  <w:num w:numId="31" w16cid:durableId="2056081067">
    <w:abstractNumId w:val="23"/>
  </w:num>
  <w:num w:numId="32" w16cid:durableId="1798716638">
    <w:abstractNumId w:val="30"/>
  </w:num>
  <w:num w:numId="33" w16cid:durableId="1205488797">
    <w:abstractNumId w:val="12"/>
  </w:num>
  <w:num w:numId="34" w16cid:durableId="319576849">
    <w:abstractNumId w:val="29"/>
  </w:num>
  <w:num w:numId="35" w16cid:durableId="288509099">
    <w:abstractNumId w:val="35"/>
  </w:num>
  <w:num w:numId="36" w16cid:durableId="1986810936">
    <w:abstractNumId w:val="5"/>
  </w:num>
  <w:num w:numId="37" w16cid:durableId="729765159">
    <w:abstractNumId w:val="31"/>
  </w:num>
  <w:num w:numId="38" w16cid:durableId="307169001">
    <w:abstractNumId w:val="10"/>
  </w:num>
  <w:num w:numId="39" w16cid:durableId="122387488">
    <w:abstractNumId w:val="21"/>
  </w:num>
  <w:num w:numId="40" w16cid:durableId="1470900616">
    <w:abstractNumId w:val="9"/>
  </w:num>
  <w:num w:numId="41" w16cid:durableId="2050371888">
    <w:abstractNumId w:val="27"/>
  </w:num>
  <w:num w:numId="42" w16cid:durableId="448933292">
    <w:abstractNumId w:val="34"/>
  </w:num>
  <w:num w:numId="43" w16cid:durableId="190390178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6" w:nlCheck="1" w:checkStyle="1"/>
  <w:activeWritingStyle w:appName="MSWord" w:lang="de-DE" w:vendorID="64" w:dllVersion="6" w:nlCheck="1" w:checkStyle="1"/>
  <w:activeWritingStyle w:appName="MSWord" w:lang="en-US" w:vendorID="64" w:dllVersion="4096" w:nlCheck="1" w:checkStyle="0"/>
  <w:activeWritingStyle w:appName="MSWord" w:lang="en-US" w:vendorID="64" w:dllVersion="0" w:nlCheck="1" w:checkStyle="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5211"/>
    <w:rsid w:val="0000105F"/>
    <w:rsid w:val="00004D87"/>
    <w:rsid w:val="00006DEB"/>
    <w:rsid w:val="00013C94"/>
    <w:rsid w:val="00015C67"/>
    <w:rsid w:val="00016381"/>
    <w:rsid w:val="000209FB"/>
    <w:rsid w:val="00026AA8"/>
    <w:rsid w:val="000323EC"/>
    <w:rsid w:val="00033FB0"/>
    <w:rsid w:val="000371F1"/>
    <w:rsid w:val="0003724F"/>
    <w:rsid w:val="000379CE"/>
    <w:rsid w:val="00040F31"/>
    <w:rsid w:val="00041367"/>
    <w:rsid w:val="00042B1F"/>
    <w:rsid w:val="00047B7C"/>
    <w:rsid w:val="00052BAE"/>
    <w:rsid w:val="00056E0C"/>
    <w:rsid w:val="00062DF4"/>
    <w:rsid w:val="00064916"/>
    <w:rsid w:val="000652CD"/>
    <w:rsid w:val="00065392"/>
    <w:rsid w:val="00065DD2"/>
    <w:rsid w:val="000732C8"/>
    <w:rsid w:val="000748FE"/>
    <w:rsid w:val="00074FDE"/>
    <w:rsid w:val="000776F0"/>
    <w:rsid w:val="00081B0C"/>
    <w:rsid w:val="00085BE0"/>
    <w:rsid w:val="00086116"/>
    <w:rsid w:val="000868B7"/>
    <w:rsid w:val="00094ABA"/>
    <w:rsid w:val="000950EF"/>
    <w:rsid w:val="00095874"/>
    <w:rsid w:val="000A05B0"/>
    <w:rsid w:val="000A20AF"/>
    <w:rsid w:val="000A2410"/>
    <w:rsid w:val="000A448C"/>
    <w:rsid w:val="000A4B49"/>
    <w:rsid w:val="000A606C"/>
    <w:rsid w:val="000B4243"/>
    <w:rsid w:val="000B59EA"/>
    <w:rsid w:val="000B69CF"/>
    <w:rsid w:val="000C2822"/>
    <w:rsid w:val="000C3152"/>
    <w:rsid w:val="000C3B5A"/>
    <w:rsid w:val="000C3EED"/>
    <w:rsid w:val="000C4754"/>
    <w:rsid w:val="000D01DF"/>
    <w:rsid w:val="000D4251"/>
    <w:rsid w:val="000D4929"/>
    <w:rsid w:val="000D7861"/>
    <w:rsid w:val="000E07AD"/>
    <w:rsid w:val="000E0A4D"/>
    <w:rsid w:val="000E180C"/>
    <w:rsid w:val="000F112E"/>
    <w:rsid w:val="000F17EB"/>
    <w:rsid w:val="000F2222"/>
    <w:rsid w:val="00103D92"/>
    <w:rsid w:val="0011067B"/>
    <w:rsid w:val="00113AD9"/>
    <w:rsid w:val="00132ADA"/>
    <w:rsid w:val="001379C3"/>
    <w:rsid w:val="00141218"/>
    <w:rsid w:val="001419F6"/>
    <w:rsid w:val="00142BA2"/>
    <w:rsid w:val="00145B44"/>
    <w:rsid w:val="00147877"/>
    <w:rsid w:val="00150BCC"/>
    <w:rsid w:val="00152FBD"/>
    <w:rsid w:val="00154B82"/>
    <w:rsid w:val="001551D1"/>
    <w:rsid w:val="0015539F"/>
    <w:rsid w:val="00155B67"/>
    <w:rsid w:val="001562CB"/>
    <w:rsid w:val="0015774F"/>
    <w:rsid w:val="00160EE8"/>
    <w:rsid w:val="00162173"/>
    <w:rsid w:val="00167031"/>
    <w:rsid w:val="0017175A"/>
    <w:rsid w:val="001717E4"/>
    <w:rsid w:val="001726C7"/>
    <w:rsid w:val="00172AD5"/>
    <w:rsid w:val="00173EEE"/>
    <w:rsid w:val="0017490C"/>
    <w:rsid w:val="001753DF"/>
    <w:rsid w:val="00180123"/>
    <w:rsid w:val="00180BD9"/>
    <w:rsid w:val="001817DC"/>
    <w:rsid w:val="00181DF2"/>
    <w:rsid w:val="0018444A"/>
    <w:rsid w:val="00187774"/>
    <w:rsid w:val="00190E2F"/>
    <w:rsid w:val="00194B29"/>
    <w:rsid w:val="00196FCA"/>
    <w:rsid w:val="00197C09"/>
    <w:rsid w:val="001A0609"/>
    <w:rsid w:val="001A34E7"/>
    <w:rsid w:val="001A40AB"/>
    <w:rsid w:val="001A57CF"/>
    <w:rsid w:val="001B149D"/>
    <w:rsid w:val="001B193E"/>
    <w:rsid w:val="001B5E48"/>
    <w:rsid w:val="001B5F00"/>
    <w:rsid w:val="001C1929"/>
    <w:rsid w:val="001C30E9"/>
    <w:rsid w:val="001C30FE"/>
    <w:rsid w:val="001C55BC"/>
    <w:rsid w:val="001C62C6"/>
    <w:rsid w:val="001D15C2"/>
    <w:rsid w:val="001D303C"/>
    <w:rsid w:val="001D606A"/>
    <w:rsid w:val="001E00A1"/>
    <w:rsid w:val="001E0CEA"/>
    <w:rsid w:val="001E0EA2"/>
    <w:rsid w:val="001E2EFD"/>
    <w:rsid w:val="001E354D"/>
    <w:rsid w:val="001E6D3D"/>
    <w:rsid w:val="001F0704"/>
    <w:rsid w:val="001F1F64"/>
    <w:rsid w:val="001F5E0F"/>
    <w:rsid w:val="001F68E7"/>
    <w:rsid w:val="001F7755"/>
    <w:rsid w:val="002041CF"/>
    <w:rsid w:val="00213676"/>
    <w:rsid w:val="002160BC"/>
    <w:rsid w:val="00216574"/>
    <w:rsid w:val="00216830"/>
    <w:rsid w:val="00220121"/>
    <w:rsid w:val="0022094E"/>
    <w:rsid w:val="00220C30"/>
    <w:rsid w:val="00221957"/>
    <w:rsid w:val="00226680"/>
    <w:rsid w:val="002332A2"/>
    <w:rsid w:val="00233438"/>
    <w:rsid w:val="00235275"/>
    <w:rsid w:val="00236634"/>
    <w:rsid w:val="00237966"/>
    <w:rsid w:val="002429A5"/>
    <w:rsid w:val="002465C5"/>
    <w:rsid w:val="00246E50"/>
    <w:rsid w:val="00250226"/>
    <w:rsid w:val="00250478"/>
    <w:rsid w:val="00250E42"/>
    <w:rsid w:val="00255B52"/>
    <w:rsid w:val="00256F1C"/>
    <w:rsid w:val="00260CE8"/>
    <w:rsid w:val="00262151"/>
    <w:rsid w:val="00263317"/>
    <w:rsid w:val="002656F9"/>
    <w:rsid w:val="002670C9"/>
    <w:rsid w:val="002707C5"/>
    <w:rsid w:val="0027109B"/>
    <w:rsid w:val="0027135B"/>
    <w:rsid w:val="002715B4"/>
    <w:rsid w:val="00273809"/>
    <w:rsid w:val="00277A16"/>
    <w:rsid w:val="00280CDA"/>
    <w:rsid w:val="0029097A"/>
    <w:rsid w:val="00290BB6"/>
    <w:rsid w:val="00290D79"/>
    <w:rsid w:val="00292318"/>
    <w:rsid w:val="002976FB"/>
    <w:rsid w:val="002A17EA"/>
    <w:rsid w:val="002A21CF"/>
    <w:rsid w:val="002A65E6"/>
    <w:rsid w:val="002A69A7"/>
    <w:rsid w:val="002C26EA"/>
    <w:rsid w:val="002C5622"/>
    <w:rsid w:val="002D0A23"/>
    <w:rsid w:val="002D1466"/>
    <w:rsid w:val="002D43EE"/>
    <w:rsid w:val="002D4BF4"/>
    <w:rsid w:val="002E026D"/>
    <w:rsid w:val="002E68E7"/>
    <w:rsid w:val="002F3CB5"/>
    <w:rsid w:val="002F4A2C"/>
    <w:rsid w:val="002F5873"/>
    <w:rsid w:val="0030469F"/>
    <w:rsid w:val="00305211"/>
    <w:rsid w:val="003056AE"/>
    <w:rsid w:val="00310C4D"/>
    <w:rsid w:val="00311F10"/>
    <w:rsid w:val="00312897"/>
    <w:rsid w:val="003151E8"/>
    <w:rsid w:val="00316443"/>
    <w:rsid w:val="00321516"/>
    <w:rsid w:val="0033239A"/>
    <w:rsid w:val="003336EF"/>
    <w:rsid w:val="00337631"/>
    <w:rsid w:val="003379BA"/>
    <w:rsid w:val="00340A7C"/>
    <w:rsid w:val="00350A60"/>
    <w:rsid w:val="00353179"/>
    <w:rsid w:val="0035739C"/>
    <w:rsid w:val="0036097E"/>
    <w:rsid w:val="0036324C"/>
    <w:rsid w:val="00363D7C"/>
    <w:rsid w:val="00365113"/>
    <w:rsid w:val="0036653C"/>
    <w:rsid w:val="00366FBB"/>
    <w:rsid w:val="00370BDF"/>
    <w:rsid w:val="00372571"/>
    <w:rsid w:val="003747D8"/>
    <w:rsid w:val="003755DA"/>
    <w:rsid w:val="003760B2"/>
    <w:rsid w:val="003766DE"/>
    <w:rsid w:val="00380EDA"/>
    <w:rsid w:val="0038239C"/>
    <w:rsid w:val="0038438E"/>
    <w:rsid w:val="003845DB"/>
    <w:rsid w:val="00387E5F"/>
    <w:rsid w:val="0039198F"/>
    <w:rsid w:val="00391F66"/>
    <w:rsid w:val="003A1CB1"/>
    <w:rsid w:val="003A32B6"/>
    <w:rsid w:val="003A5B18"/>
    <w:rsid w:val="003A78EA"/>
    <w:rsid w:val="003B0EF7"/>
    <w:rsid w:val="003B15BE"/>
    <w:rsid w:val="003B198D"/>
    <w:rsid w:val="003B1F4D"/>
    <w:rsid w:val="003B2DD0"/>
    <w:rsid w:val="003B3605"/>
    <w:rsid w:val="003C0923"/>
    <w:rsid w:val="003C29FD"/>
    <w:rsid w:val="003C2FD9"/>
    <w:rsid w:val="003C3EAE"/>
    <w:rsid w:val="003C714A"/>
    <w:rsid w:val="003D37E0"/>
    <w:rsid w:val="003D38B4"/>
    <w:rsid w:val="003D3A57"/>
    <w:rsid w:val="003D4526"/>
    <w:rsid w:val="003E09F7"/>
    <w:rsid w:val="003E3577"/>
    <w:rsid w:val="003E462A"/>
    <w:rsid w:val="003E5C70"/>
    <w:rsid w:val="003F16AA"/>
    <w:rsid w:val="003F1BF0"/>
    <w:rsid w:val="003F4EA3"/>
    <w:rsid w:val="003F62BB"/>
    <w:rsid w:val="00401CAF"/>
    <w:rsid w:val="00402748"/>
    <w:rsid w:val="004054D5"/>
    <w:rsid w:val="004112E6"/>
    <w:rsid w:val="004131A4"/>
    <w:rsid w:val="0041487B"/>
    <w:rsid w:val="004166F2"/>
    <w:rsid w:val="00416B36"/>
    <w:rsid w:val="00416B9A"/>
    <w:rsid w:val="00416DEE"/>
    <w:rsid w:val="0042043F"/>
    <w:rsid w:val="00421609"/>
    <w:rsid w:val="00424DBB"/>
    <w:rsid w:val="00426290"/>
    <w:rsid w:val="00431533"/>
    <w:rsid w:val="004349CB"/>
    <w:rsid w:val="0044353C"/>
    <w:rsid w:val="00447218"/>
    <w:rsid w:val="004531BE"/>
    <w:rsid w:val="00455B39"/>
    <w:rsid w:val="00456246"/>
    <w:rsid w:val="00457BD9"/>
    <w:rsid w:val="00461041"/>
    <w:rsid w:val="00461D26"/>
    <w:rsid w:val="00465341"/>
    <w:rsid w:val="004745A0"/>
    <w:rsid w:val="00480F9D"/>
    <w:rsid w:val="00485DD4"/>
    <w:rsid w:val="004861BD"/>
    <w:rsid w:val="00491CF9"/>
    <w:rsid w:val="00493228"/>
    <w:rsid w:val="00493670"/>
    <w:rsid w:val="00494B54"/>
    <w:rsid w:val="004950A3"/>
    <w:rsid w:val="004A5583"/>
    <w:rsid w:val="004B0D27"/>
    <w:rsid w:val="004B55DA"/>
    <w:rsid w:val="004B7561"/>
    <w:rsid w:val="004B7FAC"/>
    <w:rsid w:val="004C24D8"/>
    <w:rsid w:val="004C6A15"/>
    <w:rsid w:val="004C70A4"/>
    <w:rsid w:val="004D779D"/>
    <w:rsid w:val="004E4F2E"/>
    <w:rsid w:val="004E551A"/>
    <w:rsid w:val="004F2D77"/>
    <w:rsid w:val="004F47C3"/>
    <w:rsid w:val="004F7A60"/>
    <w:rsid w:val="00500649"/>
    <w:rsid w:val="0050084B"/>
    <w:rsid w:val="005029AF"/>
    <w:rsid w:val="00502AF0"/>
    <w:rsid w:val="005051A1"/>
    <w:rsid w:val="005064F0"/>
    <w:rsid w:val="00506B3C"/>
    <w:rsid w:val="00507D0B"/>
    <w:rsid w:val="00511E82"/>
    <w:rsid w:val="00516ACB"/>
    <w:rsid w:val="005240E6"/>
    <w:rsid w:val="00524E1D"/>
    <w:rsid w:val="00525204"/>
    <w:rsid w:val="00525BE6"/>
    <w:rsid w:val="005271F4"/>
    <w:rsid w:val="00531BBA"/>
    <w:rsid w:val="005322C6"/>
    <w:rsid w:val="00541408"/>
    <w:rsid w:val="00546C4A"/>
    <w:rsid w:val="00550ED3"/>
    <w:rsid w:val="00551FC9"/>
    <w:rsid w:val="0055226F"/>
    <w:rsid w:val="005528D0"/>
    <w:rsid w:val="00554784"/>
    <w:rsid w:val="0056382D"/>
    <w:rsid w:val="005645CD"/>
    <w:rsid w:val="005652B8"/>
    <w:rsid w:val="005678F1"/>
    <w:rsid w:val="00570550"/>
    <w:rsid w:val="00572C46"/>
    <w:rsid w:val="005731F5"/>
    <w:rsid w:val="00573374"/>
    <w:rsid w:val="005750AE"/>
    <w:rsid w:val="00575A62"/>
    <w:rsid w:val="00582818"/>
    <w:rsid w:val="005870EE"/>
    <w:rsid w:val="00591948"/>
    <w:rsid w:val="00592680"/>
    <w:rsid w:val="00594909"/>
    <w:rsid w:val="00596E61"/>
    <w:rsid w:val="00597A40"/>
    <w:rsid w:val="005A03E1"/>
    <w:rsid w:val="005A1BE0"/>
    <w:rsid w:val="005A266D"/>
    <w:rsid w:val="005A30F3"/>
    <w:rsid w:val="005A5615"/>
    <w:rsid w:val="005A7050"/>
    <w:rsid w:val="005B1882"/>
    <w:rsid w:val="005B2F32"/>
    <w:rsid w:val="005B36EC"/>
    <w:rsid w:val="005B4C26"/>
    <w:rsid w:val="005C156A"/>
    <w:rsid w:val="005C161B"/>
    <w:rsid w:val="005C1C87"/>
    <w:rsid w:val="005C4BDF"/>
    <w:rsid w:val="005D1479"/>
    <w:rsid w:val="005D413B"/>
    <w:rsid w:val="005D437A"/>
    <w:rsid w:val="005D569F"/>
    <w:rsid w:val="005D5D31"/>
    <w:rsid w:val="005E4075"/>
    <w:rsid w:val="005E51E9"/>
    <w:rsid w:val="005E6B57"/>
    <w:rsid w:val="005E71F8"/>
    <w:rsid w:val="005F1C19"/>
    <w:rsid w:val="005F2953"/>
    <w:rsid w:val="005F2BA6"/>
    <w:rsid w:val="005F399F"/>
    <w:rsid w:val="005F45B6"/>
    <w:rsid w:val="00601393"/>
    <w:rsid w:val="006020CF"/>
    <w:rsid w:val="00604928"/>
    <w:rsid w:val="006108E3"/>
    <w:rsid w:val="00611821"/>
    <w:rsid w:val="0061203A"/>
    <w:rsid w:val="00620C73"/>
    <w:rsid w:val="006241A3"/>
    <w:rsid w:val="00624D11"/>
    <w:rsid w:val="00626EEB"/>
    <w:rsid w:val="00627512"/>
    <w:rsid w:val="006322B1"/>
    <w:rsid w:val="00633E91"/>
    <w:rsid w:val="006359B4"/>
    <w:rsid w:val="00636C2C"/>
    <w:rsid w:val="006407FA"/>
    <w:rsid w:val="0064297E"/>
    <w:rsid w:val="00642BD8"/>
    <w:rsid w:val="006431E2"/>
    <w:rsid w:val="00643F57"/>
    <w:rsid w:val="0064658F"/>
    <w:rsid w:val="00647032"/>
    <w:rsid w:val="00650030"/>
    <w:rsid w:val="00654DBA"/>
    <w:rsid w:val="00662607"/>
    <w:rsid w:val="00664F4B"/>
    <w:rsid w:val="00665682"/>
    <w:rsid w:val="00665FB2"/>
    <w:rsid w:val="00666B2E"/>
    <w:rsid w:val="00670BB1"/>
    <w:rsid w:val="006710FC"/>
    <w:rsid w:val="0067330F"/>
    <w:rsid w:val="006741AE"/>
    <w:rsid w:val="00675320"/>
    <w:rsid w:val="00677393"/>
    <w:rsid w:val="00677A5F"/>
    <w:rsid w:val="00681419"/>
    <w:rsid w:val="00690A99"/>
    <w:rsid w:val="006A54EF"/>
    <w:rsid w:val="006B1BC4"/>
    <w:rsid w:val="006B1CEF"/>
    <w:rsid w:val="006B2392"/>
    <w:rsid w:val="006B6542"/>
    <w:rsid w:val="006C366D"/>
    <w:rsid w:val="006C5C96"/>
    <w:rsid w:val="006C6CE4"/>
    <w:rsid w:val="006D0398"/>
    <w:rsid w:val="006D0C82"/>
    <w:rsid w:val="006D1B7F"/>
    <w:rsid w:val="006D3356"/>
    <w:rsid w:val="006D341B"/>
    <w:rsid w:val="006D3C76"/>
    <w:rsid w:val="006D52D6"/>
    <w:rsid w:val="006D5836"/>
    <w:rsid w:val="006F3C4B"/>
    <w:rsid w:val="006F4CF8"/>
    <w:rsid w:val="00700559"/>
    <w:rsid w:val="007006FF"/>
    <w:rsid w:val="00701B3A"/>
    <w:rsid w:val="00704512"/>
    <w:rsid w:val="007055DF"/>
    <w:rsid w:val="00705FCC"/>
    <w:rsid w:val="007134F9"/>
    <w:rsid w:val="00716672"/>
    <w:rsid w:val="00721D2C"/>
    <w:rsid w:val="00722B0F"/>
    <w:rsid w:val="00725E69"/>
    <w:rsid w:val="00725F9E"/>
    <w:rsid w:val="0072756B"/>
    <w:rsid w:val="007300DC"/>
    <w:rsid w:val="00734242"/>
    <w:rsid w:val="00734A00"/>
    <w:rsid w:val="007356FB"/>
    <w:rsid w:val="00735F81"/>
    <w:rsid w:val="00737E91"/>
    <w:rsid w:val="00745CDA"/>
    <w:rsid w:val="00746A8C"/>
    <w:rsid w:val="00750670"/>
    <w:rsid w:val="00752062"/>
    <w:rsid w:val="00761307"/>
    <w:rsid w:val="00766256"/>
    <w:rsid w:val="007667DA"/>
    <w:rsid w:val="00770055"/>
    <w:rsid w:val="00774F5C"/>
    <w:rsid w:val="00775294"/>
    <w:rsid w:val="00775AE7"/>
    <w:rsid w:val="00776312"/>
    <w:rsid w:val="00782C63"/>
    <w:rsid w:val="007930DF"/>
    <w:rsid w:val="00794202"/>
    <w:rsid w:val="00797A47"/>
    <w:rsid w:val="007A3878"/>
    <w:rsid w:val="007B61AE"/>
    <w:rsid w:val="007C07A7"/>
    <w:rsid w:val="007C2F11"/>
    <w:rsid w:val="007C3891"/>
    <w:rsid w:val="007D28C6"/>
    <w:rsid w:val="007D4699"/>
    <w:rsid w:val="007D784A"/>
    <w:rsid w:val="007E7D88"/>
    <w:rsid w:val="007F2CCD"/>
    <w:rsid w:val="007F6AD3"/>
    <w:rsid w:val="008035E1"/>
    <w:rsid w:val="008057D8"/>
    <w:rsid w:val="008062F4"/>
    <w:rsid w:val="0080688C"/>
    <w:rsid w:val="0081105E"/>
    <w:rsid w:val="008121CC"/>
    <w:rsid w:val="0081364B"/>
    <w:rsid w:val="0081435A"/>
    <w:rsid w:val="0081647B"/>
    <w:rsid w:val="00816858"/>
    <w:rsid w:val="0081722B"/>
    <w:rsid w:val="0082081E"/>
    <w:rsid w:val="00823860"/>
    <w:rsid w:val="00823FAF"/>
    <w:rsid w:val="00824813"/>
    <w:rsid w:val="008262EC"/>
    <w:rsid w:val="00826BB1"/>
    <w:rsid w:val="0082761F"/>
    <w:rsid w:val="00834280"/>
    <w:rsid w:val="00834C0E"/>
    <w:rsid w:val="008409C4"/>
    <w:rsid w:val="00841780"/>
    <w:rsid w:val="0084447E"/>
    <w:rsid w:val="008445E0"/>
    <w:rsid w:val="00844DFB"/>
    <w:rsid w:val="008451B8"/>
    <w:rsid w:val="00846768"/>
    <w:rsid w:val="0085111E"/>
    <w:rsid w:val="00855C73"/>
    <w:rsid w:val="00855E67"/>
    <w:rsid w:val="00856791"/>
    <w:rsid w:val="008569B1"/>
    <w:rsid w:val="00863CBC"/>
    <w:rsid w:val="00864074"/>
    <w:rsid w:val="00864382"/>
    <w:rsid w:val="00866B44"/>
    <w:rsid w:val="00870DBD"/>
    <w:rsid w:val="00871575"/>
    <w:rsid w:val="00872DB0"/>
    <w:rsid w:val="00874BB3"/>
    <w:rsid w:val="00875AF3"/>
    <w:rsid w:val="00876C20"/>
    <w:rsid w:val="00881F44"/>
    <w:rsid w:val="00884509"/>
    <w:rsid w:val="00891F60"/>
    <w:rsid w:val="00893FCD"/>
    <w:rsid w:val="00894AD9"/>
    <w:rsid w:val="0089507D"/>
    <w:rsid w:val="008A0651"/>
    <w:rsid w:val="008A2641"/>
    <w:rsid w:val="008B0716"/>
    <w:rsid w:val="008B30DD"/>
    <w:rsid w:val="008B6AEF"/>
    <w:rsid w:val="008C385E"/>
    <w:rsid w:val="008C54F3"/>
    <w:rsid w:val="008D0445"/>
    <w:rsid w:val="008D1BCD"/>
    <w:rsid w:val="008D56B6"/>
    <w:rsid w:val="008E238A"/>
    <w:rsid w:val="008E4F96"/>
    <w:rsid w:val="008F07BB"/>
    <w:rsid w:val="008F17A1"/>
    <w:rsid w:val="008F25CC"/>
    <w:rsid w:val="008F47F3"/>
    <w:rsid w:val="008F7107"/>
    <w:rsid w:val="008F7564"/>
    <w:rsid w:val="0090142B"/>
    <w:rsid w:val="00910409"/>
    <w:rsid w:val="009105C3"/>
    <w:rsid w:val="009114AA"/>
    <w:rsid w:val="00911FCF"/>
    <w:rsid w:val="00912A73"/>
    <w:rsid w:val="00916E8A"/>
    <w:rsid w:val="00922928"/>
    <w:rsid w:val="009246DF"/>
    <w:rsid w:val="00924DB1"/>
    <w:rsid w:val="00933975"/>
    <w:rsid w:val="0093641A"/>
    <w:rsid w:val="00941FA6"/>
    <w:rsid w:val="00951018"/>
    <w:rsid w:val="00951577"/>
    <w:rsid w:val="00957370"/>
    <w:rsid w:val="009610C7"/>
    <w:rsid w:val="0096224D"/>
    <w:rsid w:val="009627FF"/>
    <w:rsid w:val="00962F64"/>
    <w:rsid w:val="009633D4"/>
    <w:rsid w:val="00964352"/>
    <w:rsid w:val="009702E5"/>
    <w:rsid w:val="00970C14"/>
    <w:rsid w:val="00975FE0"/>
    <w:rsid w:val="0097791B"/>
    <w:rsid w:val="00980895"/>
    <w:rsid w:val="0099016A"/>
    <w:rsid w:val="00990F8D"/>
    <w:rsid w:val="009A1EC2"/>
    <w:rsid w:val="009A294B"/>
    <w:rsid w:val="009A3575"/>
    <w:rsid w:val="009A460B"/>
    <w:rsid w:val="009A48CF"/>
    <w:rsid w:val="009A7BF3"/>
    <w:rsid w:val="009B13AB"/>
    <w:rsid w:val="009B171D"/>
    <w:rsid w:val="009B35BD"/>
    <w:rsid w:val="009B7FD8"/>
    <w:rsid w:val="009C00A7"/>
    <w:rsid w:val="009C0CC6"/>
    <w:rsid w:val="009C1067"/>
    <w:rsid w:val="009C1262"/>
    <w:rsid w:val="009C2ED0"/>
    <w:rsid w:val="009C30F6"/>
    <w:rsid w:val="009C3A47"/>
    <w:rsid w:val="009C4D93"/>
    <w:rsid w:val="009C4F20"/>
    <w:rsid w:val="009D3B59"/>
    <w:rsid w:val="009D3CB8"/>
    <w:rsid w:val="009D4BC6"/>
    <w:rsid w:val="009D70DF"/>
    <w:rsid w:val="009D7FE7"/>
    <w:rsid w:val="009E1197"/>
    <w:rsid w:val="009E416A"/>
    <w:rsid w:val="009F0EB8"/>
    <w:rsid w:val="009F0EE3"/>
    <w:rsid w:val="009F2FB0"/>
    <w:rsid w:val="009F79BA"/>
    <w:rsid w:val="00A01183"/>
    <w:rsid w:val="00A028F6"/>
    <w:rsid w:val="00A02C67"/>
    <w:rsid w:val="00A04BB6"/>
    <w:rsid w:val="00A051BA"/>
    <w:rsid w:val="00A06C50"/>
    <w:rsid w:val="00A0775D"/>
    <w:rsid w:val="00A107A1"/>
    <w:rsid w:val="00A11D44"/>
    <w:rsid w:val="00A148DE"/>
    <w:rsid w:val="00A15B38"/>
    <w:rsid w:val="00A1693E"/>
    <w:rsid w:val="00A16BD8"/>
    <w:rsid w:val="00A17B1A"/>
    <w:rsid w:val="00A255F5"/>
    <w:rsid w:val="00A261AF"/>
    <w:rsid w:val="00A36DBD"/>
    <w:rsid w:val="00A36F26"/>
    <w:rsid w:val="00A37055"/>
    <w:rsid w:val="00A43E7E"/>
    <w:rsid w:val="00A52307"/>
    <w:rsid w:val="00A55F16"/>
    <w:rsid w:val="00A60D3F"/>
    <w:rsid w:val="00A60EA8"/>
    <w:rsid w:val="00A61E15"/>
    <w:rsid w:val="00A62740"/>
    <w:rsid w:val="00A66C5F"/>
    <w:rsid w:val="00A67704"/>
    <w:rsid w:val="00A70A71"/>
    <w:rsid w:val="00A721E4"/>
    <w:rsid w:val="00A770BE"/>
    <w:rsid w:val="00A83375"/>
    <w:rsid w:val="00A83489"/>
    <w:rsid w:val="00A83A43"/>
    <w:rsid w:val="00A85B31"/>
    <w:rsid w:val="00A93752"/>
    <w:rsid w:val="00A938D7"/>
    <w:rsid w:val="00AA50F1"/>
    <w:rsid w:val="00AA7D50"/>
    <w:rsid w:val="00AB4CE8"/>
    <w:rsid w:val="00AB5512"/>
    <w:rsid w:val="00AB5DFD"/>
    <w:rsid w:val="00AB6F5A"/>
    <w:rsid w:val="00AB714E"/>
    <w:rsid w:val="00AC0B87"/>
    <w:rsid w:val="00AC11F2"/>
    <w:rsid w:val="00AC1F3B"/>
    <w:rsid w:val="00AC1F75"/>
    <w:rsid w:val="00AC2D0A"/>
    <w:rsid w:val="00AC3A00"/>
    <w:rsid w:val="00AD0E93"/>
    <w:rsid w:val="00AD6611"/>
    <w:rsid w:val="00AE1E0A"/>
    <w:rsid w:val="00AE305D"/>
    <w:rsid w:val="00AE5B89"/>
    <w:rsid w:val="00AF16E3"/>
    <w:rsid w:val="00AF4BEC"/>
    <w:rsid w:val="00AF63B6"/>
    <w:rsid w:val="00B03A0C"/>
    <w:rsid w:val="00B03EAF"/>
    <w:rsid w:val="00B10490"/>
    <w:rsid w:val="00B10F75"/>
    <w:rsid w:val="00B13ED4"/>
    <w:rsid w:val="00B15893"/>
    <w:rsid w:val="00B15C07"/>
    <w:rsid w:val="00B162CB"/>
    <w:rsid w:val="00B16AD2"/>
    <w:rsid w:val="00B201D8"/>
    <w:rsid w:val="00B22BAD"/>
    <w:rsid w:val="00B24DD0"/>
    <w:rsid w:val="00B2583E"/>
    <w:rsid w:val="00B2621A"/>
    <w:rsid w:val="00B26277"/>
    <w:rsid w:val="00B27F11"/>
    <w:rsid w:val="00B3405E"/>
    <w:rsid w:val="00B37517"/>
    <w:rsid w:val="00B40D1A"/>
    <w:rsid w:val="00B42DC0"/>
    <w:rsid w:val="00B44813"/>
    <w:rsid w:val="00B46372"/>
    <w:rsid w:val="00B500D1"/>
    <w:rsid w:val="00B51B13"/>
    <w:rsid w:val="00B5252B"/>
    <w:rsid w:val="00B5415A"/>
    <w:rsid w:val="00B546D4"/>
    <w:rsid w:val="00B55102"/>
    <w:rsid w:val="00B553AC"/>
    <w:rsid w:val="00B564E8"/>
    <w:rsid w:val="00B56C81"/>
    <w:rsid w:val="00B5773C"/>
    <w:rsid w:val="00B57ABA"/>
    <w:rsid w:val="00B6324B"/>
    <w:rsid w:val="00B66C29"/>
    <w:rsid w:val="00B70094"/>
    <w:rsid w:val="00B71CDB"/>
    <w:rsid w:val="00B746B1"/>
    <w:rsid w:val="00B8138E"/>
    <w:rsid w:val="00B9382B"/>
    <w:rsid w:val="00B94786"/>
    <w:rsid w:val="00B94BBB"/>
    <w:rsid w:val="00B95B4A"/>
    <w:rsid w:val="00BA1F0B"/>
    <w:rsid w:val="00BA2099"/>
    <w:rsid w:val="00BA57DD"/>
    <w:rsid w:val="00BA62D0"/>
    <w:rsid w:val="00BA6631"/>
    <w:rsid w:val="00BA6C39"/>
    <w:rsid w:val="00BB1891"/>
    <w:rsid w:val="00BB1982"/>
    <w:rsid w:val="00BB1DF4"/>
    <w:rsid w:val="00BB1F16"/>
    <w:rsid w:val="00BB4386"/>
    <w:rsid w:val="00BB45E8"/>
    <w:rsid w:val="00BB4779"/>
    <w:rsid w:val="00BB7016"/>
    <w:rsid w:val="00BC07CD"/>
    <w:rsid w:val="00BC31DF"/>
    <w:rsid w:val="00BC5C0A"/>
    <w:rsid w:val="00BD5B16"/>
    <w:rsid w:val="00BD60C1"/>
    <w:rsid w:val="00BD757A"/>
    <w:rsid w:val="00BE130B"/>
    <w:rsid w:val="00BE2F3B"/>
    <w:rsid w:val="00BE43A1"/>
    <w:rsid w:val="00BE48A6"/>
    <w:rsid w:val="00BE71BD"/>
    <w:rsid w:val="00BE72FE"/>
    <w:rsid w:val="00BE7877"/>
    <w:rsid w:val="00BF1A6F"/>
    <w:rsid w:val="00BF1CB9"/>
    <w:rsid w:val="00C03CB5"/>
    <w:rsid w:val="00C065E8"/>
    <w:rsid w:val="00C06837"/>
    <w:rsid w:val="00C07406"/>
    <w:rsid w:val="00C121E2"/>
    <w:rsid w:val="00C136FF"/>
    <w:rsid w:val="00C1473D"/>
    <w:rsid w:val="00C14A97"/>
    <w:rsid w:val="00C22178"/>
    <w:rsid w:val="00C22AA7"/>
    <w:rsid w:val="00C23805"/>
    <w:rsid w:val="00C264B5"/>
    <w:rsid w:val="00C32D39"/>
    <w:rsid w:val="00C35F75"/>
    <w:rsid w:val="00C40179"/>
    <w:rsid w:val="00C43AE0"/>
    <w:rsid w:val="00C44B83"/>
    <w:rsid w:val="00C502D5"/>
    <w:rsid w:val="00C556C3"/>
    <w:rsid w:val="00C55C3B"/>
    <w:rsid w:val="00C561A7"/>
    <w:rsid w:val="00C60493"/>
    <w:rsid w:val="00C6286A"/>
    <w:rsid w:val="00C62EE5"/>
    <w:rsid w:val="00C63BB4"/>
    <w:rsid w:val="00C63EE7"/>
    <w:rsid w:val="00C73532"/>
    <w:rsid w:val="00C74025"/>
    <w:rsid w:val="00C7485B"/>
    <w:rsid w:val="00C837CC"/>
    <w:rsid w:val="00C85DE3"/>
    <w:rsid w:val="00C86CAE"/>
    <w:rsid w:val="00C8798E"/>
    <w:rsid w:val="00C916BB"/>
    <w:rsid w:val="00C91FC3"/>
    <w:rsid w:val="00C92A64"/>
    <w:rsid w:val="00C9447B"/>
    <w:rsid w:val="00C967A4"/>
    <w:rsid w:val="00CA0480"/>
    <w:rsid w:val="00CA1288"/>
    <w:rsid w:val="00CA3C4B"/>
    <w:rsid w:val="00CA6FDB"/>
    <w:rsid w:val="00CB2422"/>
    <w:rsid w:val="00CC01B9"/>
    <w:rsid w:val="00CC1D8F"/>
    <w:rsid w:val="00CC2554"/>
    <w:rsid w:val="00CC27BE"/>
    <w:rsid w:val="00CC2A4C"/>
    <w:rsid w:val="00CC3B6A"/>
    <w:rsid w:val="00CC5230"/>
    <w:rsid w:val="00CD0B81"/>
    <w:rsid w:val="00CE0970"/>
    <w:rsid w:val="00CE0E31"/>
    <w:rsid w:val="00CE1ADA"/>
    <w:rsid w:val="00CE7022"/>
    <w:rsid w:val="00CF0C64"/>
    <w:rsid w:val="00CF2291"/>
    <w:rsid w:val="00CF2B7A"/>
    <w:rsid w:val="00CF5FC6"/>
    <w:rsid w:val="00CF6B49"/>
    <w:rsid w:val="00D0155C"/>
    <w:rsid w:val="00D03F4E"/>
    <w:rsid w:val="00D05409"/>
    <w:rsid w:val="00D062C8"/>
    <w:rsid w:val="00D07525"/>
    <w:rsid w:val="00D125B8"/>
    <w:rsid w:val="00D131AF"/>
    <w:rsid w:val="00D1327A"/>
    <w:rsid w:val="00D14C4B"/>
    <w:rsid w:val="00D206D8"/>
    <w:rsid w:val="00D21295"/>
    <w:rsid w:val="00D23561"/>
    <w:rsid w:val="00D24389"/>
    <w:rsid w:val="00D2650F"/>
    <w:rsid w:val="00D30A13"/>
    <w:rsid w:val="00D329AD"/>
    <w:rsid w:val="00D42535"/>
    <w:rsid w:val="00D441E3"/>
    <w:rsid w:val="00D46A51"/>
    <w:rsid w:val="00D52189"/>
    <w:rsid w:val="00D5280D"/>
    <w:rsid w:val="00D53D87"/>
    <w:rsid w:val="00D566B3"/>
    <w:rsid w:val="00D56FE4"/>
    <w:rsid w:val="00D61D2C"/>
    <w:rsid w:val="00D639C5"/>
    <w:rsid w:val="00D66B0F"/>
    <w:rsid w:val="00D7041C"/>
    <w:rsid w:val="00D7084D"/>
    <w:rsid w:val="00D71325"/>
    <w:rsid w:val="00D71981"/>
    <w:rsid w:val="00D739AE"/>
    <w:rsid w:val="00D744B6"/>
    <w:rsid w:val="00D81BEA"/>
    <w:rsid w:val="00D824AC"/>
    <w:rsid w:val="00D83E2B"/>
    <w:rsid w:val="00D85D8A"/>
    <w:rsid w:val="00D9178F"/>
    <w:rsid w:val="00D92095"/>
    <w:rsid w:val="00D95D04"/>
    <w:rsid w:val="00D96601"/>
    <w:rsid w:val="00D9692A"/>
    <w:rsid w:val="00DA0813"/>
    <w:rsid w:val="00DB025E"/>
    <w:rsid w:val="00DB0300"/>
    <w:rsid w:val="00DB6DCA"/>
    <w:rsid w:val="00DC2487"/>
    <w:rsid w:val="00DC420E"/>
    <w:rsid w:val="00DC7AC2"/>
    <w:rsid w:val="00DD1E5F"/>
    <w:rsid w:val="00DD294D"/>
    <w:rsid w:val="00DD2E3A"/>
    <w:rsid w:val="00DD3A75"/>
    <w:rsid w:val="00DD6F71"/>
    <w:rsid w:val="00DE1078"/>
    <w:rsid w:val="00DE38AE"/>
    <w:rsid w:val="00DF04D0"/>
    <w:rsid w:val="00DF1CCD"/>
    <w:rsid w:val="00DF21E8"/>
    <w:rsid w:val="00DF2AF2"/>
    <w:rsid w:val="00DF66B8"/>
    <w:rsid w:val="00E00207"/>
    <w:rsid w:val="00E01630"/>
    <w:rsid w:val="00E018E1"/>
    <w:rsid w:val="00E0462A"/>
    <w:rsid w:val="00E04AFF"/>
    <w:rsid w:val="00E050DF"/>
    <w:rsid w:val="00E12894"/>
    <w:rsid w:val="00E13078"/>
    <w:rsid w:val="00E13FD2"/>
    <w:rsid w:val="00E1755C"/>
    <w:rsid w:val="00E20BA6"/>
    <w:rsid w:val="00E252CA"/>
    <w:rsid w:val="00E25385"/>
    <w:rsid w:val="00E25C19"/>
    <w:rsid w:val="00E27176"/>
    <w:rsid w:val="00E30A16"/>
    <w:rsid w:val="00E32CC6"/>
    <w:rsid w:val="00E33AEF"/>
    <w:rsid w:val="00E369C6"/>
    <w:rsid w:val="00E41079"/>
    <w:rsid w:val="00E43000"/>
    <w:rsid w:val="00E466CA"/>
    <w:rsid w:val="00E50251"/>
    <w:rsid w:val="00E51A36"/>
    <w:rsid w:val="00E5746E"/>
    <w:rsid w:val="00E63C33"/>
    <w:rsid w:val="00E63F9B"/>
    <w:rsid w:val="00E64C26"/>
    <w:rsid w:val="00E671A9"/>
    <w:rsid w:val="00E714A4"/>
    <w:rsid w:val="00E73FA1"/>
    <w:rsid w:val="00E74A79"/>
    <w:rsid w:val="00E7503F"/>
    <w:rsid w:val="00E75794"/>
    <w:rsid w:val="00E75E8C"/>
    <w:rsid w:val="00E763FE"/>
    <w:rsid w:val="00E76468"/>
    <w:rsid w:val="00E77489"/>
    <w:rsid w:val="00E77D3D"/>
    <w:rsid w:val="00E82728"/>
    <w:rsid w:val="00E82D62"/>
    <w:rsid w:val="00E854C0"/>
    <w:rsid w:val="00E87A51"/>
    <w:rsid w:val="00E87C89"/>
    <w:rsid w:val="00E93255"/>
    <w:rsid w:val="00E95B8B"/>
    <w:rsid w:val="00E9656B"/>
    <w:rsid w:val="00E96A62"/>
    <w:rsid w:val="00EA035A"/>
    <w:rsid w:val="00EA1E25"/>
    <w:rsid w:val="00EA7737"/>
    <w:rsid w:val="00EB2C49"/>
    <w:rsid w:val="00EB657C"/>
    <w:rsid w:val="00EC6EBF"/>
    <w:rsid w:val="00ED211E"/>
    <w:rsid w:val="00ED356B"/>
    <w:rsid w:val="00ED375A"/>
    <w:rsid w:val="00ED4150"/>
    <w:rsid w:val="00ED50EE"/>
    <w:rsid w:val="00EE023A"/>
    <w:rsid w:val="00EE135C"/>
    <w:rsid w:val="00EE1E66"/>
    <w:rsid w:val="00EE249A"/>
    <w:rsid w:val="00EE38FF"/>
    <w:rsid w:val="00EE56D6"/>
    <w:rsid w:val="00EF3398"/>
    <w:rsid w:val="00F01D08"/>
    <w:rsid w:val="00F05449"/>
    <w:rsid w:val="00F05B9F"/>
    <w:rsid w:val="00F1308E"/>
    <w:rsid w:val="00F16BCE"/>
    <w:rsid w:val="00F20460"/>
    <w:rsid w:val="00F23C70"/>
    <w:rsid w:val="00F3059D"/>
    <w:rsid w:val="00F324D0"/>
    <w:rsid w:val="00F33534"/>
    <w:rsid w:val="00F34154"/>
    <w:rsid w:val="00F35C8F"/>
    <w:rsid w:val="00F40FFD"/>
    <w:rsid w:val="00F41AA3"/>
    <w:rsid w:val="00F45642"/>
    <w:rsid w:val="00F46DA1"/>
    <w:rsid w:val="00F47586"/>
    <w:rsid w:val="00F47910"/>
    <w:rsid w:val="00F55EF3"/>
    <w:rsid w:val="00F612D9"/>
    <w:rsid w:val="00F61983"/>
    <w:rsid w:val="00F675D0"/>
    <w:rsid w:val="00F67AF4"/>
    <w:rsid w:val="00F708FB"/>
    <w:rsid w:val="00F73A0C"/>
    <w:rsid w:val="00F75332"/>
    <w:rsid w:val="00F75FBC"/>
    <w:rsid w:val="00F75FDF"/>
    <w:rsid w:val="00F80B76"/>
    <w:rsid w:val="00F83A06"/>
    <w:rsid w:val="00F83F12"/>
    <w:rsid w:val="00F85923"/>
    <w:rsid w:val="00F85C6B"/>
    <w:rsid w:val="00F8650C"/>
    <w:rsid w:val="00F866BC"/>
    <w:rsid w:val="00F9072B"/>
    <w:rsid w:val="00F91CDD"/>
    <w:rsid w:val="00F9370E"/>
    <w:rsid w:val="00F93CA4"/>
    <w:rsid w:val="00F94327"/>
    <w:rsid w:val="00F9457B"/>
    <w:rsid w:val="00FA0BFD"/>
    <w:rsid w:val="00FA298D"/>
    <w:rsid w:val="00FA7443"/>
    <w:rsid w:val="00FA7DB9"/>
    <w:rsid w:val="00FB0859"/>
    <w:rsid w:val="00FB1C27"/>
    <w:rsid w:val="00FB1DDF"/>
    <w:rsid w:val="00FB31C0"/>
    <w:rsid w:val="00FB5375"/>
    <w:rsid w:val="00FC2ABD"/>
    <w:rsid w:val="00FC55A5"/>
    <w:rsid w:val="00FC6D8B"/>
    <w:rsid w:val="00FD05DC"/>
    <w:rsid w:val="00FD39D9"/>
    <w:rsid w:val="00FD41AA"/>
    <w:rsid w:val="00FD4898"/>
    <w:rsid w:val="00FD5208"/>
    <w:rsid w:val="00FD6F7F"/>
    <w:rsid w:val="00FD70AA"/>
    <w:rsid w:val="00FE07D1"/>
    <w:rsid w:val="00FE604E"/>
    <w:rsid w:val="00FE71F1"/>
    <w:rsid w:val="00FF3052"/>
    <w:rsid w:val="00FF62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6DD3918"/>
  <w15:docId w15:val="{6D43C337-84B7-4723-9A71-273611475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327A"/>
  </w:style>
  <w:style w:type="paragraph" w:styleId="Heading1">
    <w:name w:val="heading 1"/>
    <w:basedOn w:val="Normal"/>
    <w:next w:val="Normal"/>
    <w:qFormat/>
    <w:rsid w:val="00C22178"/>
    <w:pPr>
      <w:keepNext/>
      <w:jc w:val="center"/>
      <w:outlineLvl w:val="0"/>
    </w:pPr>
    <w:rPr>
      <w:sz w:val="28"/>
      <w:u w:val="single"/>
    </w:rPr>
  </w:style>
  <w:style w:type="paragraph" w:styleId="Heading2">
    <w:name w:val="heading 2"/>
    <w:basedOn w:val="Normal"/>
    <w:next w:val="Normal"/>
    <w:qFormat/>
    <w:rsid w:val="00C22178"/>
    <w:pPr>
      <w:keepNext/>
      <w:outlineLvl w:val="1"/>
    </w:pPr>
    <w:rPr>
      <w:b/>
      <w:bCs/>
      <w:u w:val="single"/>
    </w:rPr>
  </w:style>
  <w:style w:type="paragraph" w:styleId="Heading3">
    <w:name w:val="heading 3"/>
    <w:basedOn w:val="Normal"/>
    <w:next w:val="Normal"/>
    <w:qFormat/>
    <w:rsid w:val="00C22178"/>
    <w:pPr>
      <w:keepNext/>
      <w:outlineLvl w:val="2"/>
    </w:pPr>
    <w:rPr>
      <w:u w:val="single"/>
    </w:rPr>
  </w:style>
  <w:style w:type="paragraph" w:styleId="Heading4">
    <w:name w:val="heading 4"/>
    <w:basedOn w:val="Normal"/>
    <w:next w:val="Normal"/>
    <w:link w:val="Heading4Char"/>
    <w:semiHidden/>
    <w:unhideWhenUsed/>
    <w:qFormat/>
    <w:rsid w:val="009D3B59"/>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A0651"/>
    <w:rPr>
      <w:color w:val="0000FF"/>
      <w:u w:val="single"/>
    </w:rPr>
  </w:style>
  <w:style w:type="character" w:customStyle="1" w:styleId="em">
    <w:name w:val="em"/>
    <w:basedOn w:val="DefaultParagraphFont"/>
    <w:rsid w:val="008A0651"/>
  </w:style>
  <w:style w:type="paragraph" w:styleId="Title">
    <w:name w:val="Title"/>
    <w:basedOn w:val="Normal"/>
    <w:link w:val="TitleChar"/>
    <w:qFormat/>
    <w:rsid w:val="00FD5208"/>
    <w:pPr>
      <w:jc w:val="center"/>
    </w:pPr>
    <w:rPr>
      <w:sz w:val="32"/>
    </w:rPr>
  </w:style>
  <w:style w:type="character" w:customStyle="1" w:styleId="TitleChar">
    <w:name w:val="Title Char"/>
    <w:link w:val="Title"/>
    <w:rsid w:val="00FD5208"/>
    <w:rPr>
      <w:sz w:val="32"/>
    </w:rPr>
  </w:style>
  <w:style w:type="character" w:styleId="CommentReference">
    <w:name w:val="annotation reference"/>
    <w:basedOn w:val="DefaultParagraphFont"/>
    <w:rsid w:val="00366FBB"/>
    <w:rPr>
      <w:sz w:val="16"/>
      <w:szCs w:val="16"/>
    </w:rPr>
  </w:style>
  <w:style w:type="paragraph" w:styleId="CommentText">
    <w:name w:val="annotation text"/>
    <w:basedOn w:val="Normal"/>
    <w:link w:val="CommentTextChar"/>
    <w:rsid w:val="00366FBB"/>
  </w:style>
  <w:style w:type="character" w:customStyle="1" w:styleId="CommentTextChar">
    <w:name w:val="Comment Text Char"/>
    <w:basedOn w:val="DefaultParagraphFont"/>
    <w:link w:val="CommentText"/>
    <w:rsid w:val="00366FBB"/>
  </w:style>
  <w:style w:type="paragraph" w:styleId="CommentSubject">
    <w:name w:val="annotation subject"/>
    <w:basedOn w:val="CommentText"/>
    <w:next w:val="CommentText"/>
    <w:link w:val="CommentSubjectChar"/>
    <w:rsid w:val="00366FBB"/>
    <w:rPr>
      <w:b/>
      <w:bCs/>
    </w:rPr>
  </w:style>
  <w:style w:type="character" w:customStyle="1" w:styleId="CommentSubjectChar">
    <w:name w:val="Comment Subject Char"/>
    <w:basedOn w:val="CommentTextChar"/>
    <w:link w:val="CommentSubject"/>
    <w:rsid w:val="00366FBB"/>
    <w:rPr>
      <w:b/>
      <w:bCs/>
    </w:rPr>
  </w:style>
  <w:style w:type="paragraph" w:styleId="BalloonText">
    <w:name w:val="Balloon Text"/>
    <w:basedOn w:val="Normal"/>
    <w:link w:val="BalloonTextChar"/>
    <w:rsid w:val="00366FBB"/>
    <w:rPr>
      <w:rFonts w:ascii="Tahoma" w:hAnsi="Tahoma" w:cs="Tahoma"/>
      <w:sz w:val="16"/>
      <w:szCs w:val="16"/>
    </w:rPr>
  </w:style>
  <w:style w:type="character" w:customStyle="1" w:styleId="BalloonTextChar">
    <w:name w:val="Balloon Text Char"/>
    <w:basedOn w:val="DefaultParagraphFont"/>
    <w:link w:val="BalloonText"/>
    <w:rsid w:val="00366FBB"/>
    <w:rPr>
      <w:rFonts w:ascii="Tahoma" w:hAnsi="Tahoma" w:cs="Tahoma"/>
      <w:sz w:val="16"/>
      <w:szCs w:val="16"/>
    </w:rPr>
  </w:style>
  <w:style w:type="paragraph" w:styleId="Header">
    <w:name w:val="header"/>
    <w:basedOn w:val="Normal"/>
    <w:link w:val="HeaderChar"/>
    <w:uiPriority w:val="99"/>
    <w:rsid w:val="00824813"/>
    <w:pPr>
      <w:tabs>
        <w:tab w:val="center" w:pos="4680"/>
        <w:tab w:val="right" w:pos="9360"/>
      </w:tabs>
    </w:pPr>
  </w:style>
  <w:style w:type="character" w:customStyle="1" w:styleId="HeaderChar">
    <w:name w:val="Header Char"/>
    <w:basedOn w:val="DefaultParagraphFont"/>
    <w:link w:val="Header"/>
    <w:uiPriority w:val="99"/>
    <w:rsid w:val="00824813"/>
  </w:style>
  <w:style w:type="paragraph" w:styleId="Footer">
    <w:name w:val="footer"/>
    <w:basedOn w:val="Normal"/>
    <w:link w:val="FooterChar"/>
    <w:rsid w:val="00824813"/>
    <w:pPr>
      <w:tabs>
        <w:tab w:val="center" w:pos="4680"/>
        <w:tab w:val="right" w:pos="9360"/>
      </w:tabs>
    </w:pPr>
  </w:style>
  <w:style w:type="character" w:customStyle="1" w:styleId="FooterChar">
    <w:name w:val="Footer Char"/>
    <w:basedOn w:val="DefaultParagraphFont"/>
    <w:link w:val="Footer"/>
    <w:rsid w:val="00824813"/>
  </w:style>
  <w:style w:type="character" w:customStyle="1" w:styleId="slug-metadata-note">
    <w:name w:val="slug-metadata-note"/>
    <w:basedOn w:val="DefaultParagraphFont"/>
    <w:rsid w:val="009C00A7"/>
  </w:style>
  <w:style w:type="character" w:customStyle="1" w:styleId="slug-ahead-of-print-date">
    <w:name w:val="slug-ahead-of-print-date"/>
    <w:basedOn w:val="DefaultParagraphFont"/>
    <w:rsid w:val="009C00A7"/>
  </w:style>
  <w:style w:type="paragraph" w:styleId="ListParagraph">
    <w:name w:val="List Paragraph"/>
    <w:basedOn w:val="Normal"/>
    <w:link w:val="ListParagraphChar"/>
    <w:uiPriority w:val="34"/>
    <w:qFormat/>
    <w:rsid w:val="00596E61"/>
    <w:pPr>
      <w:ind w:left="720"/>
      <w:contextualSpacing/>
    </w:pPr>
  </w:style>
  <w:style w:type="character" w:customStyle="1" w:styleId="gi">
    <w:name w:val="gi"/>
    <w:basedOn w:val="DefaultParagraphFont"/>
    <w:rsid w:val="001C1929"/>
  </w:style>
  <w:style w:type="character" w:customStyle="1" w:styleId="il">
    <w:name w:val="il"/>
    <w:basedOn w:val="DefaultParagraphFont"/>
    <w:rsid w:val="001C1929"/>
  </w:style>
  <w:style w:type="paragraph" w:styleId="Revision">
    <w:name w:val="Revision"/>
    <w:hidden/>
    <w:uiPriority w:val="99"/>
    <w:semiHidden/>
    <w:rsid w:val="00846768"/>
  </w:style>
  <w:style w:type="paragraph" w:styleId="NormalWeb">
    <w:name w:val="Normal (Web)"/>
    <w:basedOn w:val="Normal"/>
    <w:link w:val="NormalWebChar"/>
    <w:uiPriority w:val="99"/>
    <w:unhideWhenUsed/>
    <w:rsid w:val="002E68E7"/>
    <w:pPr>
      <w:spacing w:before="100" w:beforeAutospacing="1" w:after="100" w:afterAutospacing="1"/>
    </w:pPr>
    <w:rPr>
      <w:sz w:val="24"/>
      <w:szCs w:val="24"/>
    </w:rPr>
  </w:style>
  <w:style w:type="character" w:customStyle="1" w:styleId="Heading4Char">
    <w:name w:val="Heading 4 Char"/>
    <w:basedOn w:val="DefaultParagraphFont"/>
    <w:link w:val="Heading4"/>
    <w:semiHidden/>
    <w:rsid w:val="009D3B59"/>
    <w:rPr>
      <w:rFonts w:asciiTheme="majorHAnsi" w:eastAsiaTheme="majorEastAsia" w:hAnsiTheme="majorHAnsi" w:cstheme="majorBidi"/>
      <w:i/>
      <w:iCs/>
      <w:color w:val="365F91" w:themeColor="accent1" w:themeShade="BF"/>
    </w:rPr>
  </w:style>
  <w:style w:type="paragraph" w:styleId="BodyTextIndent">
    <w:name w:val="Body Text Indent"/>
    <w:basedOn w:val="Normal"/>
    <w:link w:val="BodyTextIndentChar"/>
    <w:unhideWhenUsed/>
    <w:rsid w:val="009A1EC2"/>
    <w:pPr>
      <w:ind w:left="1440" w:hanging="1440"/>
    </w:pPr>
    <w:rPr>
      <w:sz w:val="24"/>
      <w:szCs w:val="24"/>
    </w:rPr>
  </w:style>
  <w:style w:type="character" w:customStyle="1" w:styleId="BodyTextIndentChar">
    <w:name w:val="Body Text Indent Char"/>
    <w:basedOn w:val="DefaultParagraphFont"/>
    <w:link w:val="BodyTextIndent"/>
    <w:rsid w:val="009A1EC2"/>
    <w:rPr>
      <w:sz w:val="24"/>
      <w:szCs w:val="24"/>
    </w:rPr>
  </w:style>
  <w:style w:type="paragraph" w:customStyle="1" w:styleId="Standard">
    <w:name w:val="Standard"/>
    <w:rsid w:val="00F80B76"/>
    <w:pPr>
      <w:suppressAutoHyphens/>
      <w:autoSpaceDN w:val="0"/>
    </w:pPr>
    <w:rPr>
      <w:kern w:val="3"/>
      <w:sz w:val="24"/>
      <w:szCs w:val="24"/>
      <w:lang w:eastAsia="zh-CN"/>
    </w:rPr>
  </w:style>
  <w:style w:type="character" w:customStyle="1" w:styleId="apple-converted-space">
    <w:name w:val="apple-converted-space"/>
    <w:basedOn w:val="DefaultParagraphFont"/>
    <w:rsid w:val="00387E5F"/>
  </w:style>
  <w:style w:type="paragraph" w:customStyle="1" w:styleId="Section">
    <w:name w:val="Section"/>
    <w:rsid w:val="00B5415A"/>
    <w:pPr>
      <w:widowControl w:val="0"/>
      <w:tabs>
        <w:tab w:val="left" w:pos="0"/>
      </w:tabs>
      <w:ind w:left="-2160"/>
    </w:pPr>
    <w:rPr>
      <w:rFonts w:ascii="Arial" w:hAnsi="Arial"/>
      <w:snapToGrid w:val="0"/>
      <w:sz w:val="26"/>
    </w:rPr>
  </w:style>
  <w:style w:type="paragraph" w:customStyle="1" w:styleId="OMBInfo">
    <w:name w:val="OMB Info"/>
    <w:basedOn w:val="Normal"/>
    <w:qFormat/>
    <w:rsid w:val="00B5415A"/>
    <w:pPr>
      <w:autoSpaceDE w:val="0"/>
      <w:autoSpaceDN w:val="0"/>
      <w:spacing w:after="120"/>
      <w:jc w:val="right"/>
    </w:pPr>
    <w:rPr>
      <w:rFonts w:ascii="Arial" w:hAnsi="Arial"/>
      <w:sz w:val="16"/>
      <w:szCs w:val="24"/>
    </w:rPr>
  </w:style>
  <w:style w:type="character" w:customStyle="1" w:styleId="NormalWebChar">
    <w:name w:val="Normal (Web) Char"/>
    <w:basedOn w:val="DefaultParagraphFont"/>
    <w:link w:val="NormalWeb"/>
    <w:uiPriority w:val="99"/>
    <w:rsid w:val="00B5415A"/>
    <w:rPr>
      <w:sz w:val="24"/>
      <w:szCs w:val="24"/>
    </w:rPr>
  </w:style>
  <w:style w:type="character" w:customStyle="1" w:styleId="normaltextrun">
    <w:name w:val="normaltextrun"/>
    <w:basedOn w:val="DefaultParagraphFont"/>
    <w:rsid w:val="008035E1"/>
  </w:style>
  <w:style w:type="character" w:styleId="Strong">
    <w:name w:val="Strong"/>
    <w:basedOn w:val="DefaultParagraphFont"/>
    <w:uiPriority w:val="22"/>
    <w:qFormat/>
    <w:rsid w:val="007006FF"/>
    <w:rPr>
      <w:b/>
      <w:bCs/>
    </w:rPr>
  </w:style>
  <w:style w:type="character" w:customStyle="1" w:styleId="fontstyle01">
    <w:name w:val="fontstyle01"/>
    <w:rsid w:val="005240E6"/>
    <w:rPr>
      <w:rFonts w:ascii="TimesNewRomanPS-BoldMT" w:hAnsi="TimesNewRomanPS-BoldMT" w:hint="default"/>
      <w:b/>
      <w:bCs/>
      <w:i w:val="0"/>
      <w:iCs w:val="0"/>
      <w:color w:val="000000"/>
      <w:sz w:val="24"/>
      <w:szCs w:val="24"/>
    </w:rPr>
  </w:style>
  <w:style w:type="character" w:customStyle="1" w:styleId="fontstyle11">
    <w:name w:val="fontstyle11"/>
    <w:basedOn w:val="DefaultParagraphFont"/>
    <w:rsid w:val="00774F5C"/>
    <w:rPr>
      <w:rFonts w:ascii="AdvTTa1c366ca+20" w:hAnsi="AdvTTa1c366ca+20" w:hint="default"/>
      <w:b w:val="0"/>
      <w:bCs w:val="0"/>
      <w:i w:val="0"/>
      <w:iCs w:val="0"/>
      <w:color w:val="008775"/>
      <w:sz w:val="46"/>
      <w:szCs w:val="46"/>
    </w:rPr>
  </w:style>
  <w:style w:type="character" w:customStyle="1" w:styleId="fontstyle21">
    <w:name w:val="fontstyle21"/>
    <w:basedOn w:val="DefaultParagraphFont"/>
    <w:rsid w:val="00774F5C"/>
    <w:rPr>
      <w:rFonts w:ascii="AdvTT0a773c63+20" w:hAnsi="AdvTT0a773c63+20" w:hint="default"/>
      <w:b w:val="0"/>
      <w:bCs w:val="0"/>
      <w:i w:val="0"/>
      <w:iCs w:val="0"/>
      <w:color w:val="008775"/>
      <w:sz w:val="18"/>
      <w:szCs w:val="18"/>
    </w:rPr>
  </w:style>
  <w:style w:type="paragraph" w:styleId="NoSpacing">
    <w:name w:val="No Spacing"/>
    <w:uiPriority w:val="1"/>
    <w:qFormat/>
    <w:rsid w:val="00D824AC"/>
    <w:rPr>
      <w:rFonts w:ascii="Arial" w:eastAsiaTheme="minorHAnsi" w:hAnsi="Arial" w:cs="Arial"/>
    </w:rPr>
  </w:style>
  <w:style w:type="character" w:customStyle="1" w:styleId="articlepagerange">
    <w:name w:val="articlepagerange"/>
    <w:basedOn w:val="DefaultParagraphFont"/>
    <w:rsid w:val="00CF6B49"/>
  </w:style>
  <w:style w:type="character" w:styleId="Emphasis">
    <w:name w:val="Emphasis"/>
    <w:basedOn w:val="DefaultParagraphFont"/>
    <w:uiPriority w:val="20"/>
    <w:qFormat/>
    <w:rsid w:val="005E6B57"/>
    <w:rPr>
      <w:i/>
      <w:iCs/>
    </w:rPr>
  </w:style>
  <w:style w:type="character" w:customStyle="1" w:styleId="ListParagraphChar">
    <w:name w:val="List Paragraph Char"/>
    <w:basedOn w:val="DefaultParagraphFont"/>
    <w:link w:val="ListParagraph"/>
    <w:uiPriority w:val="34"/>
    <w:rsid w:val="00884509"/>
  </w:style>
  <w:style w:type="character" w:styleId="UnresolvedMention">
    <w:name w:val="Unresolved Mention"/>
    <w:basedOn w:val="DefaultParagraphFont"/>
    <w:uiPriority w:val="99"/>
    <w:semiHidden/>
    <w:unhideWhenUsed/>
    <w:rsid w:val="00941FA6"/>
    <w:rPr>
      <w:color w:val="605E5C"/>
      <w:shd w:val="clear" w:color="auto" w:fill="E1DFDD"/>
    </w:rPr>
  </w:style>
  <w:style w:type="character" w:customStyle="1" w:styleId="pagefirst">
    <w:name w:val="pagefirst"/>
    <w:basedOn w:val="DefaultParagraphFont"/>
    <w:rsid w:val="009114AA"/>
  </w:style>
  <w:style w:type="character" w:customStyle="1" w:styleId="pagelast">
    <w:name w:val="pagelast"/>
    <w:basedOn w:val="DefaultParagraphFont"/>
    <w:rsid w:val="009114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294618">
      <w:bodyDiv w:val="1"/>
      <w:marLeft w:val="0"/>
      <w:marRight w:val="0"/>
      <w:marTop w:val="0"/>
      <w:marBottom w:val="0"/>
      <w:divBdr>
        <w:top w:val="none" w:sz="0" w:space="0" w:color="auto"/>
        <w:left w:val="none" w:sz="0" w:space="0" w:color="auto"/>
        <w:bottom w:val="none" w:sz="0" w:space="0" w:color="auto"/>
        <w:right w:val="none" w:sz="0" w:space="0" w:color="auto"/>
      </w:divBdr>
    </w:div>
    <w:div w:id="135413799">
      <w:bodyDiv w:val="1"/>
      <w:marLeft w:val="0"/>
      <w:marRight w:val="0"/>
      <w:marTop w:val="0"/>
      <w:marBottom w:val="0"/>
      <w:divBdr>
        <w:top w:val="none" w:sz="0" w:space="0" w:color="auto"/>
        <w:left w:val="none" w:sz="0" w:space="0" w:color="auto"/>
        <w:bottom w:val="none" w:sz="0" w:space="0" w:color="auto"/>
        <w:right w:val="none" w:sz="0" w:space="0" w:color="auto"/>
      </w:divBdr>
    </w:div>
    <w:div w:id="263148856">
      <w:bodyDiv w:val="1"/>
      <w:marLeft w:val="0"/>
      <w:marRight w:val="0"/>
      <w:marTop w:val="0"/>
      <w:marBottom w:val="0"/>
      <w:divBdr>
        <w:top w:val="none" w:sz="0" w:space="0" w:color="auto"/>
        <w:left w:val="none" w:sz="0" w:space="0" w:color="auto"/>
        <w:bottom w:val="none" w:sz="0" w:space="0" w:color="auto"/>
        <w:right w:val="none" w:sz="0" w:space="0" w:color="auto"/>
      </w:divBdr>
    </w:div>
    <w:div w:id="326401634">
      <w:bodyDiv w:val="1"/>
      <w:marLeft w:val="0"/>
      <w:marRight w:val="0"/>
      <w:marTop w:val="0"/>
      <w:marBottom w:val="0"/>
      <w:divBdr>
        <w:top w:val="none" w:sz="0" w:space="0" w:color="auto"/>
        <w:left w:val="none" w:sz="0" w:space="0" w:color="auto"/>
        <w:bottom w:val="none" w:sz="0" w:space="0" w:color="auto"/>
        <w:right w:val="none" w:sz="0" w:space="0" w:color="auto"/>
      </w:divBdr>
    </w:div>
    <w:div w:id="609630122">
      <w:bodyDiv w:val="1"/>
      <w:marLeft w:val="0"/>
      <w:marRight w:val="0"/>
      <w:marTop w:val="0"/>
      <w:marBottom w:val="0"/>
      <w:divBdr>
        <w:top w:val="none" w:sz="0" w:space="0" w:color="auto"/>
        <w:left w:val="none" w:sz="0" w:space="0" w:color="auto"/>
        <w:bottom w:val="none" w:sz="0" w:space="0" w:color="auto"/>
        <w:right w:val="none" w:sz="0" w:space="0" w:color="auto"/>
      </w:divBdr>
    </w:div>
    <w:div w:id="651102048">
      <w:bodyDiv w:val="1"/>
      <w:marLeft w:val="0"/>
      <w:marRight w:val="0"/>
      <w:marTop w:val="0"/>
      <w:marBottom w:val="0"/>
      <w:divBdr>
        <w:top w:val="none" w:sz="0" w:space="0" w:color="auto"/>
        <w:left w:val="none" w:sz="0" w:space="0" w:color="auto"/>
        <w:bottom w:val="none" w:sz="0" w:space="0" w:color="auto"/>
        <w:right w:val="none" w:sz="0" w:space="0" w:color="auto"/>
      </w:divBdr>
    </w:div>
    <w:div w:id="711080448">
      <w:bodyDiv w:val="1"/>
      <w:marLeft w:val="0"/>
      <w:marRight w:val="0"/>
      <w:marTop w:val="0"/>
      <w:marBottom w:val="0"/>
      <w:divBdr>
        <w:top w:val="none" w:sz="0" w:space="0" w:color="auto"/>
        <w:left w:val="none" w:sz="0" w:space="0" w:color="auto"/>
        <w:bottom w:val="none" w:sz="0" w:space="0" w:color="auto"/>
        <w:right w:val="none" w:sz="0" w:space="0" w:color="auto"/>
      </w:divBdr>
    </w:div>
    <w:div w:id="747533423">
      <w:bodyDiv w:val="1"/>
      <w:marLeft w:val="0"/>
      <w:marRight w:val="0"/>
      <w:marTop w:val="0"/>
      <w:marBottom w:val="0"/>
      <w:divBdr>
        <w:top w:val="none" w:sz="0" w:space="0" w:color="auto"/>
        <w:left w:val="none" w:sz="0" w:space="0" w:color="auto"/>
        <w:bottom w:val="none" w:sz="0" w:space="0" w:color="auto"/>
        <w:right w:val="none" w:sz="0" w:space="0" w:color="auto"/>
      </w:divBdr>
    </w:div>
    <w:div w:id="788163686">
      <w:bodyDiv w:val="1"/>
      <w:marLeft w:val="0"/>
      <w:marRight w:val="0"/>
      <w:marTop w:val="0"/>
      <w:marBottom w:val="0"/>
      <w:divBdr>
        <w:top w:val="none" w:sz="0" w:space="0" w:color="auto"/>
        <w:left w:val="none" w:sz="0" w:space="0" w:color="auto"/>
        <w:bottom w:val="none" w:sz="0" w:space="0" w:color="auto"/>
        <w:right w:val="none" w:sz="0" w:space="0" w:color="auto"/>
      </w:divBdr>
      <w:divsChild>
        <w:div w:id="1981498820">
          <w:marLeft w:val="0"/>
          <w:marRight w:val="0"/>
          <w:marTop w:val="0"/>
          <w:marBottom w:val="0"/>
          <w:divBdr>
            <w:top w:val="none" w:sz="0" w:space="0" w:color="auto"/>
            <w:left w:val="none" w:sz="0" w:space="0" w:color="auto"/>
            <w:bottom w:val="none" w:sz="0" w:space="0" w:color="auto"/>
            <w:right w:val="none" w:sz="0" w:space="0" w:color="auto"/>
          </w:divBdr>
          <w:divsChild>
            <w:div w:id="579603440">
              <w:marLeft w:val="0"/>
              <w:marRight w:val="0"/>
              <w:marTop w:val="0"/>
              <w:marBottom w:val="0"/>
              <w:divBdr>
                <w:top w:val="none" w:sz="0" w:space="0" w:color="auto"/>
                <w:left w:val="none" w:sz="0" w:space="0" w:color="auto"/>
                <w:bottom w:val="none" w:sz="0" w:space="0" w:color="auto"/>
                <w:right w:val="none" w:sz="0" w:space="0" w:color="auto"/>
              </w:divBdr>
              <w:divsChild>
                <w:div w:id="155322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665099">
          <w:marLeft w:val="0"/>
          <w:marRight w:val="0"/>
          <w:marTop w:val="0"/>
          <w:marBottom w:val="0"/>
          <w:divBdr>
            <w:top w:val="none" w:sz="0" w:space="0" w:color="auto"/>
            <w:left w:val="none" w:sz="0" w:space="0" w:color="auto"/>
            <w:bottom w:val="none" w:sz="0" w:space="0" w:color="auto"/>
            <w:right w:val="none" w:sz="0" w:space="0" w:color="auto"/>
          </w:divBdr>
          <w:divsChild>
            <w:div w:id="2020813675">
              <w:marLeft w:val="0"/>
              <w:marRight w:val="0"/>
              <w:marTop w:val="0"/>
              <w:marBottom w:val="0"/>
              <w:divBdr>
                <w:top w:val="none" w:sz="0" w:space="0" w:color="auto"/>
                <w:left w:val="none" w:sz="0" w:space="0" w:color="auto"/>
                <w:bottom w:val="none" w:sz="0" w:space="0" w:color="auto"/>
                <w:right w:val="none" w:sz="0" w:space="0" w:color="auto"/>
              </w:divBdr>
              <w:divsChild>
                <w:div w:id="48235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054095">
      <w:bodyDiv w:val="1"/>
      <w:marLeft w:val="0"/>
      <w:marRight w:val="0"/>
      <w:marTop w:val="0"/>
      <w:marBottom w:val="0"/>
      <w:divBdr>
        <w:top w:val="none" w:sz="0" w:space="0" w:color="auto"/>
        <w:left w:val="none" w:sz="0" w:space="0" w:color="auto"/>
        <w:bottom w:val="none" w:sz="0" w:space="0" w:color="auto"/>
        <w:right w:val="none" w:sz="0" w:space="0" w:color="auto"/>
      </w:divBdr>
    </w:div>
    <w:div w:id="1233126986">
      <w:bodyDiv w:val="1"/>
      <w:marLeft w:val="0"/>
      <w:marRight w:val="0"/>
      <w:marTop w:val="0"/>
      <w:marBottom w:val="0"/>
      <w:divBdr>
        <w:top w:val="none" w:sz="0" w:space="0" w:color="auto"/>
        <w:left w:val="none" w:sz="0" w:space="0" w:color="auto"/>
        <w:bottom w:val="none" w:sz="0" w:space="0" w:color="auto"/>
        <w:right w:val="none" w:sz="0" w:space="0" w:color="auto"/>
      </w:divBdr>
      <w:divsChild>
        <w:div w:id="203446794">
          <w:marLeft w:val="0"/>
          <w:marRight w:val="0"/>
          <w:marTop w:val="0"/>
          <w:marBottom w:val="0"/>
          <w:divBdr>
            <w:top w:val="none" w:sz="0" w:space="0" w:color="auto"/>
            <w:left w:val="none" w:sz="0" w:space="0" w:color="auto"/>
            <w:bottom w:val="none" w:sz="0" w:space="0" w:color="auto"/>
            <w:right w:val="none" w:sz="0" w:space="0" w:color="auto"/>
          </w:divBdr>
          <w:divsChild>
            <w:div w:id="145686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443754">
      <w:bodyDiv w:val="1"/>
      <w:marLeft w:val="0"/>
      <w:marRight w:val="0"/>
      <w:marTop w:val="0"/>
      <w:marBottom w:val="0"/>
      <w:divBdr>
        <w:top w:val="none" w:sz="0" w:space="0" w:color="auto"/>
        <w:left w:val="none" w:sz="0" w:space="0" w:color="auto"/>
        <w:bottom w:val="none" w:sz="0" w:space="0" w:color="auto"/>
        <w:right w:val="none" w:sz="0" w:space="0" w:color="auto"/>
      </w:divBdr>
    </w:div>
    <w:div w:id="1321079076">
      <w:bodyDiv w:val="1"/>
      <w:marLeft w:val="0"/>
      <w:marRight w:val="0"/>
      <w:marTop w:val="0"/>
      <w:marBottom w:val="0"/>
      <w:divBdr>
        <w:top w:val="none" w:sz="0" w:space="0" w:color="auto"/>
        <w:left w:val="none" w:sz="0" w:space="0" w:color="auto"/>
        <w:bottom w:val="none" w:sz="0" w:space="0" w:color="auto"/>
        <w:right w:val="none" w:sz="0" w:space="0" w:color="auto"/>
      </w:divBdr>
    </w:div>
    <w:div w:id="1386954709">
      <w:bodyDiv w:val="1"/>
      <w:marLeft w:val="0"/>
      <w:marRight w:val="0"/>
      <w:marTop w:val="0"/>
      <w:marBottom w:val="0"/>
      <w:divBdr>
        <w:top w:val="none" w:sz="0" w:space="0" w:color="auto"/>
        <w:left w:val="none" w:sz="0" w:space="0" w:color="auto"/>
        <w:bottom w:val="none" w:sz="0" w:space="0" w:color="auto"/>
        <w:right w:val="none" w:sz="0" w:space="0" w:color="auto"/>
      </w:divBdr>
    </w:div>
    <w:div w:id="1432234961">
      <w:bodyDiv w:val="1"/>
      <w:marLeft w:val="0"/>
      <w:marRight w:val="0"/>
      <w:marTop w:val="0"/>
      <w:marBottom w:val="0"/>
      <w:divBdr>
        <w:top w:val="none" w:sz="0" w:space="0" w:color="auto"/>
        <w:left w:val="none" w:sz="0" w:space="0" w:color="auto"/>
        <w:bottom w:val="none" w:sz="0" w:space="0" w:color="auto"/>
        <w:right w:val="none" w:sz="0" w:space="0" w:color="auto"/>
      </w:divBdr>
    </w:div>
    <w:div w:id="1440906461">
      <w:bodyDiv w:val="1"/>
      <w:marLeft w:val="0"/>
      <w:marRight w:val="0"/>
      <w:marTop w:val="0"/>
      <w:marBottom w:val="0"/>
      <w:divBdr>
        <w:top w:val="none" w:sz="0" w:space="0" w:color="auto"/>
        <w:left w:val="none" w:sz="0" w:space="0" w:color="auto"/>
        <w:bottom w:val="none" w:sz="0" w:space="0" w:color="auto"/>
        <w:right w:val="none" w:sz="0" w:space="0" w:color="auto"/>
      </w:divBdr>
    </w:div>
    <w:div w:id="1544563196">
      <w:bodyDiv w:val="1"/>
      <w:marLeft w:val="0"/>
      <w:marRight w:val="0"/>
      <w:marTop w:val="0"/>
      <w:marBottom w:val="0"/>
      <w:divBdr>
        <w:top w:val="none" w:sz="0" w:space="0" w:color="auto"/>
        <w:left w:val="none" w:sz="0" w:space="0" w:color="auto"/>
        <w:bottom w:val="none" w:sz="0" w:space="0" w:color="auto"/>
        <w:right w:val="none" w:sz="0" w:space="0" w:color="auto"/>
      </w:divBdr>
    </w:div>
    <w:div w:id="1788230078">
      <w:bodyDiv w:val="1"/>
      <w:marLeft w:val="0"/>
      <w:marRight w:val="0"/>
      <w:marTop w:val="0"/>
      <w:marBottom w:val="0"/>
      <w:divBdr>
        <w:top w:val="none" w:sz="0" w:space="0" w:color="auto"/>
        <w:left w:val="none" w:sz="0" w:space="0" w:color="auto"/>
        <w:bottom w:val="none" w:sz="0" w:space="0" w:color="auto"/>
        <w:right w:val="none" w:sz="0" w:space="0" w:color="auto"/>
      </w:divBdr>
    </w:div>
    <w:div w:id="1819764649">
      <w:bodyDiv w:val="1"/>
      <w:marLeft w:val="0"/>
      <w:marRight w:val="0"/>
      <w:marTop w:val="0"/>
      <w:marBottom w:val="0"/>
      <w:divBdr>
        <w:top w:val="none" w:sz="0" w:space="0" w:color="auto"/>
        <w:left w:val="none" w:sz="0" w:space="0" w:color="auto"/>
        <w:bottom w:val="none" w:sz="0" w:space="0" w:color="auto"/>
        <w:right w:val="none" w:sz="0" w:space="0" w:color="auto"/>
      </w:divBdr>
    </w:div>
    <w:div w:id="1849903287">
      <w:bodyDiv w:val="1"/>
      <w:marLeft w:val="0"/>
      <w:marRight w:val="0"/>
      <w:marTop w:val="0"/>
      <w:marBottom w:val="0"/>
      <w:divBdr>
        <w:top w:val="none" w:sz="0" w:space="0" w:color="auto"/>
        <w:left w:val="none" w:sz="0" w:space="0" w:color="auto"/>
        <w:bottom w:val="none" w:sz="0" w:space="0" w:color="auto"/>
        <w:right w:val="none" w:sz="0" w:space="0" w:color="auto"/>
      </w:divBdr>
    </w:div>
    <w:div w:id="1921132112">
      <w:bodyDiv w:val="1"/>
      <w:marLeft w:val="0"/>
      <w:marRight w:val="0"/>
      <w:marTop w:val="0"/>
      <w:marBottom w:val="0"/>
      <w:divBdr>
        <w:top w:val="none" w:sz="0" w:space="0" w:color="auto"/>
        <w:left w:val="none" w:sz="0" w:space="0" w:color="auto"/>
        <w:bottom w:val="none" w:sz="0" w:space="0" w:color="auto"/>
        <w:right w:val="none" w:sz="0" w:space="0" w:color="auto"/>
      </w:divBdr>
    </w:div>
    <w:div w:id="1927573707">
      <w:bodyDiv w:val="1"/>
      <w:marLeft w:val="0"/>
      <w:marRight w:val="0"/>
      <w:marTop w:val="0"/>
      <w:marBottom w:val="0"/>
      <w:divBdr>
        <w:top w:val="none" w:sz="0" w:space="0" w:color="auto"/>
        <w:left w:val="none" w:sz="0" w:space="0" w:color="auto"/>
        <w:bottom w:val="none" w:sz="0" w:space="0" w:color="auto"/>
        <w:right w:val="none" w:sz="0" w:space="0" w:color="auto"/>
      </w:divBdr>
      <w:divsChild>
        <w:div w:id="232669982">
          <w:marLeft w:val="0"/>
          <w:marRight w:val="0"/>
          <w:marTop w:val="0"/>
          <w:marBottom w:val="0"/>
          <w:divBdr>
            <w:top w:val="none" w:sz="0" w:space="0" w:color="auto"/>
            <w:left w:val="none" w:sz="0" w:space="0" w:color="auto"/>
            <w:bottom w:val="none" w:sz="0" w:space="0" w:color="auto"/>
            <w:right w:val="none" w:sz="0" w:space="0" w:color="auto"/>
          </w:divBdr>
        </w:div>
      </w:divsChild>
    </w:div>
    <w:div w:id="1950817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gan.reynolds@soc.utah.edu" TargetMode="Externa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paa2010.princeton.edu/abstractViewer.aspx?submissionId=10123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public.era.nih.gov/grantfolder/viewCommonsStatus.era?applId=10588053&amp;urlsignature=v1$28268386$1$cBTtwiZM1M3BKtSyuWzWvXj7Zfi40jILS4MmOiNgNdsbrUUV0R4sCyZXuvGDiIhbZiqwIeC9zvdiDIRrpTot4xYQhBRoX5CoqCgguvYZ7KQY4KnnIBkRHJnxNcwBMlBGHAw7mu2l-nB9IZINGGHRCSJ5U2Ax_6-wys4iFrB52sfXSrbIkgWh7MT98LFuCVCQYYZ-qHpwbOkjqn8_4-6KGlE7mvJ5GtfbyYVelA5R0MG1fqhUZmnBhpcteR0g2lL8cjDYA899BR4LBpdgHDz0yi1HSRc5apY85ZfbeXzuZgco-JIqjG0jnMWGgS0CWI_9u5yzyUQwMYg5eJ-KQYIPZQ.."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DB46A0-49CD-4A40-8B86-20C55E19C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9</Pages>
  <Words>3704</Words>
  <Characters>21113</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MEGAN REYNOLDS</vt:lpstr>
    </vt:vector>
  </TitlesOfParts>
  <Company>Rowley Public Library</Company>
  <LinksUpToDate>false</LinksUpToDate>
  <CharactersWithSpaces>24768</CharactersWithSpaces>
  <SharedDoc>false</SharedDoc>
  <HLinks>
    <vt:vector size="12" baseType="variant">
      <vt:variant>
        <vt:i4>1769548</vt:i4>
      </vt:variant>
      <vt:variant>
        <vt:i4>3</vt:i4>
      </vt:variant>
      <vt:variant>
        <vt:i4>0</vt:i4>
      </vt:variant>
      <vt:variant>
        <vt:i4>5</vt:i4>
      </vt:variant>
      <vt:variant>
        <vt:lpwstr>http://paa2010.princeton.edu/abstractViewer.aspx?submissionId=101233</vt:lpwstr>
      </vt:variant>
      <vt:variant>
        <vt:lpwstr/>
      </vt:variant>
      <vt:variant>
        <vt:i4>1769548</vt:i4>
      </vt:variant>
      <vt:variant>
        <vt:i4>0</vt:i4>
      </vt:variant>
      <vt:variant>
        <vt:i4>0</vt:i4>
      </vt:variant>
      <vt:variant>
        <vt:i4>5</vt:i4>
      </vt:variant>
      <vt:variant>
        <vt:lpwstr>http://paa2010.princeton.edu/abstractViewer.aspx?submissionId=101233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MEGAN REYNOLDS</dc:title>
  <dc:creator>Patron</dc:creator>
  <cp:lastModifiedBy>Megan Reynolds</cp:lastModifiedBy>
  <cp:revision>7</cp:revision>
  <cp:lastPrinted>2023-09-30T20:07:00Z</cp:lastPrinted>
  <dcterms:created xsi:type="dcterms:W3CDTF">2024-02-28T23:05:00Z</dcterms:created>
  <dcterms:modified xsi:type="dcterms:W3CDTF">2024-02-28T23:37:00Z</dcterms:modified>
</cp:coreProperties>
</file>