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17C92C" w14:textId="77777777" w:rsidR="007F0007" w:rsidRPr="00AC3069" w:rsidRDefault="007F0007" w:rsidP="007F0007">
      <w:pPr>
        <w:pStyle w:val="Title"/>
        <w:spacing w:before="60" w:line="240" w:lineRule="exact"/>
        <w:rPr>
          <w:szCs w:val="24"/>
        </w:rPr>
      </w:pPr>
      <w:r w:rsidRPr="00AC3069">
        <w:rPr>
          <w:szCs w:val="24"/>
        </w:rPr>
        <w:t>PAUL D. BROOKS</w:t>
      </w:r>
    </w:p>
    <w:p w14:paraId="1A8D667E" w14:textId="77777777" w:rsidR="007F0007" w:rsidRPr="00AC3069" w:rsidRDefault="007F0007" w:rsidP="007F0007">
      <w:pPr>
        <w:spacing w:before="60" w:line="240" w:lineRule="exact"/>
        <w:ind w:left="187"/>
        <w:jc w:val="center"/>
      </w:pPr>
      <w:r w:rsidRPr="00AC3069">
        <w:t xml:space="preserve">Department of </w:t>
      </w:r>
      <w:r w:rsidR="0037330B" w:rsidRPr="00AC3069">
        <w:t>Geology and Geophysics</w:t>
      </w:r>
      <w:r w:rsidRPr="00AC3069">
        <w:t>,</w:t>
      </w:r>
    </w:p>
    <w:p w14:paraId="3DA1AA85" w14:textId="77777777" w:rsidR="007F0007" w:rsidRPr="00AC3069" w:rsidRDefault="004C29E6" w:rsidP="004C29E6">
      <w:pPr>
        <w:spacing w:before="60" w:line="240" w:lineRule="exact"/>
        <w:ind w:left="187"/>
        <w:jc w:val="center"/>
      </w:pPr>
      <w:r w:rsidRPr="00AC3069">
        <w:t xml:space="preserve">FASB Rm 383 115 S 1460 E, </w:t>
      </w:r>
      <w:r w:rsidR="007F0007" w:rsidRPr="00AC3069">
        <w:t xml:space="preserve">University of </w:t>
      </w:r>
      <w:r w:rsidR="0037330B" w:rsidRPr="00AC3069">
        <w:t>Utah, Salt Lake City, UT</w:t>
      </w:r>
    </w:p>
    <w:p w14:paraId="7E177360" w14:textId="5F0C3B0F" w:rsidR="007F0007" w:rsidRPr="00AC3069" w:rsidRDefault="007F0007" w:rsidP="007F0007">
      <w:pPr>
        <w:spacing w:before="60" w:line="240" w:lineRule="exact"/>
        <w:ind w:left="180"/>
        <w:jc w:val="center"/>
      </w:pPr>
      <w:r w:rsidRPr="00AC3069">
        <w:t xml:space="preserve">e-mail: </w:t>
      </w:r>
      <w:hyperlink r:id="rId8" w:history="1">
        <w:r w:rsidR="0037330B" w:rsidRPr="00AC3069">
          <w:rPr>
            <w:rStyle w:val="Hyperlink"/>
          </w:rPr>
          <w:t>paul.brooks@utah.edu</w:t>
        </w:r>
      </w:hyperlink>
      <w:r w:rsidR="0037330B" w:rsidRPr="00AC3069">
        <w:t xml:space="preserve">  </w:t>
      </w:r>
      <w:r w:rsidR="008C3BB7" w:rsidRPr="00AC3069">
        <w:t xml:space="preserve">Phone: </w:t>
      </w:r>
      <w:r w:rsidRPr="00AC3069">
        <w:t>(</w:t>
      </w:r>
      <w:r w:rsidR="00956ABB" w:rsidRPr="00AC3069">
        <w:t>801</w:t>
      </w:r>
      <w:r w:rsidRPr="00AC3069">
        <w:t xml:space="preserve">) </w:t>
      </w:r>
      <w:r w:rsidR="00956ABB" w:rsidRPr="00AC3069">
        <w:t>585-2858</w:t>
      </w:r>
    </w:p>
    <w:p w14:paraId="64B21984" w14:textId="77777777" w:rsidR="007F0007" w:rsidRPr="008C3BB7" w:rsidRDefault="007F0007" w:rsidP="007F0007">
      <w:pPr>
        <w:spacing w:before="60" w:line="240" w:lineRule="exact"/>
      </w:pPr>
      <w:r w:rsidRPr="00AC3069">
        <w:tab/>
      </w:r>
      <w:r w:rsidRPr="00AC3069">
        <w:tab/>
      </w:r>
      <w:r w:rsidRPr="008C3BB7">
        <w:tab/>
      </w:r>
      <w:r w:rsidRPr="008C3BB7">
        <w:tab/>
      </w:r>
      <w:r w:rsidRPr="008C3BB7">
        <w:tab/>
      </w:r>
      <w:r w:rsidRPr="008C3BB7">
        <w:tab/>
      </w:r>
      <w:r w:rsidRPr="008C3BB7">
        <w:tab/>
      </w:r>
      <w:r w:rsidRPr="008C3BB7">
        <w:tab/>
      </w:r>
      <w:r w:rsidRPr="008C3BB7">
        <w:tab/>
      </w:r>
      <w:r w:rsidRPr="008C3BB7">
        <w:tab/>
      </w:r>
      <w:r w:rsidRPr="008C3BB7">
        <w:tab/>
      </w:r>
      <w:r w:rsidRPr="008C3BB7">
        <w:tab/>
      </w:r>
      <w:r w:rsidRPr="008C3BB7">
        <w:tab/>
      </w:r>
    </w:p>
    <w:p w14:paraId="1F89CFAC" w14:textId="77777777" w:rsidR="00B678C4" w:rsidRPr="008C3BB7" w:rsidRDefault="00B678C4" w:rsidP="00B678C4">
      <w:pPr>
        <w:pStyle w:val="Heading5"/>
        <w:spacing w:before="60" w:line="240" w:lineRule="exact"/>
        <w:rPr>
          <w:i/>
          <w:iCs/>
          <w:sz w:val="24"/>
        </w:rPr>
      </w:pPr>
      <w:r w:rsidRPr="008C3BB7">
        <w:rPr>
          <w:i/>
          <w:iCs/>
          <w:sz w:val="24"/>
        </w:rPr>
        <w:t>EDUCATION</w:t>
      </w:r>
    </w:p>
    <w:p w14:paraId="04F0B07C" w14:textId="77777777" w:rsidR="00A36593" w:rsidRDefault="00A36593" w:rsidP="00B678C4">
      <w:pPr>
        <w:pStyle w:val="normal15"/>
        <w:tabs>
          <w:tab w:val="left" w:pos="2160"/>
          <w:tab w:val="left" w:pos="2610"/>
        </w:tabs>
        <w:spacing w:before="60" w:line="240" w:lineRule="exact"/>
        <w:ind w:left="187"/>
      </w:pPr>
    </w:p>
    <w:p w14:paraId="20AF44F7" w14:textId="77777777" w:rsidR="00B678C4" w:rsidRPr="008C3BB7" w:rsidRDefault="00B678C4" w:rsidP="00B678C4">
      <w:pPr>
        <w:pStyle w:val="normal15"/>
        <w:tabs>
          <w:tab w:val="left" w:pos="2160"/>
          <w:tab w:val="left" w:pos="2610"/>
        </w:tabs>
        <w:spacing w:before="60" w:line="240" w:lineRule="exact"/>
        <w:ind w:left="187"/>
      </w:pPr>
      <w:r w:rsidRPr="008C3BB7">
        <w:t>1991 - 1995</w:t>
      </w:r>
      <w:r w:rsidRPr="008C3BB7">
        <w:tab/>
      </w:r>
      <w:r w:rsidRPr="008C3BB7">
        <w:tab/>
      </w:r>
      <w:r w:rsidRPr="008C3BB7">
        <w:tab/>
        <w:t xml:space="preserve">University of Colorado, Boulder, CO; </w:t>
      </w:r>
    </w:p>
    <w:p w14:paraId="7EF568E1" w14:textId="77777777" w:rsidR="00B678C4" w:rsidRDefault="00B678C4" w:rsidP="00B678C4">
      <w:pPr>
        <w:pStyle w:val="normal15"/>
        <w:spacing w:before="60" w:line="240" w:lineRule="exact"/>
        <w:ind w:left="187"/>
        <w:rPr>
          <w:szCs w:val="24"/>
        </w:rPr>
      </w:pPr>
      <w:r w:rsidRPr="008C3BB7">
        <w:rPr>
          <w:szCs w:val="24"/>
        </w:rPr>
        <w:t xml:space="preserve">Degree Conferred: </w:t>
      </w:r>
      <w:r w:rsidRPr="008C3BB7">
        <w:rPr>
          <w:szCs w:val="24"/>
        </w:rPr>
        <w:tab/>
      </w:r>
      <w:r w:rsidRPr="008C3BB7">
        <w:rPr>
          <w:szCs w:val="24"/>
        </w:rPr>
        <w:tab/>
        <w:t>Ph.D. Biogeochemistry, 1995</w:t>
      </w:r>
    </w:p>
    <w:p w14:paraId="27C585F0" w14:textId="77777777" w:rsidR="00B678C4" w:rsidRPr="008C3BB7" w:rsidRDefault="00B678C4" w:rsidP="00B678C4">
      <w:pPr>
        <w:pStyle w:val="normal15"/>
        <w:tabs>
          <w:tab w:val="left" w:pos="2160"/>
          <w:tab w:val="left" w:pos="2610"/>
        </w:tabs>
        <w:spacing w:before="60" w:line="240" w:lineRule="exact"/>
        <w:ind w:left="187"/>
        <w:rPr>
          <w:szCs w:val="24"/>
        </w:rPr>
      </w:pPr>
    </w:p>
    <w:p w14:paraId="5FB007F3" w14:textId="77777777" w:rsidR="00B678C4" w:rsidRPr="008C3BB7" w:rsidRDefault="00B678C4" w:rsidP="00B678C4">
      <w:pPr>
        <w:pStyle w:val="normal15"/>
        <w:tabs>
          <w:tab w:val="left" w:pos="2160"/>
          <w:tab w:val="left" w:pos="2610"/>
        </w:tabs>
        <w:spacing w:before="60" w:line="240" w:lineRule="exact"/>
        <w:ind w:left="187"/>
        <w:rPr>
          <w:szCs w:val="24"/>
        </w:rPr>
      </w:pPr>
      <w:r w:rsidRPr="008C3BB7">
        <w:rPr>
          <w:szCs w:val="24"/>
        </w:rPr>
        <w:t>1990 - 1991</w:t>
      </w:r>
      <w:r w:rsidRPr="008C3BB7">
        <w:rPr>
          <w:szCs w:val="24"/>
        </w:rPr>
        <w:tab/>
      </w:r>
      <w:r w:rsidRPr="008C3BB7">
        <w:rPr>
          <w:szCs w:val="24"/>
        </w:rPr>
        <w:tab/>
      </w:r>
      <w:r w:rsidRPr="008C3BB7">
        <w:rPr>
          <w:szCs w:val="24"/>
        </w:rPr>
        <w:tab/>
        <w:t xml:space="preserve">University of Colorado, Boulder, CO; </w:t>
      </w:r>
    </w:p>
    <w:p w14:paraId="7F2DE537" w14:textId="61EBF1CF" w:rsidR="00B678C4" w:rsidRDefault="00B678C4" w:rsidP="00B678C4">
      <w:pPr>
        <w:pStyle w:val="normal15"/>
        <w:spacing w:before="60" w:line="240" w:lineRule="exact"/>
        <w:ind w:left="187"/>
        <w:rPr>
          <w:szCs w:val="24"/>
        </w:rPr>
      </w:pPr>
      <w:r w:rsidRPr="008C3BB7">
        <w:rPr>
          <w:szCs w:val="24"/>
        </w:rPr>
        <w:t xml:space="preserve">Degree Conferred:  </w:t>
      </w:r>
      <w:r w:rsidRPr="008C3BB7">
        <w:rPr>
          <w:szCs w:val="24"/>
        </w:rPr>
        <w:tab/>
      </w:r>
      <w:r w:rsidRPr="008C3BB7">
        <w:rPr>
          <w:szCs w:val="24"/>
        </w:rPr>
        <w:tab/>
        <w:t>M.</w:t>
      </w:r>
      <w:r w:rsidR="00AC3069">
        <w:rPr>
          <w:szCs w:val="24"/>
        </w:rPr>
        <w:t>B.</w:t>
      </w:r>
      <w:r w:rsidRPr="008C3BB7">
        <w:rPr>
          <w:szCs w:val="24"/>
        </w:rPr>
        <w:t>S. Riparian Eco-Hydrology, 1991</w:t>
      </w:r>
    </w:p>
    <w:p w14:paraId="1EBF7D6C" w14:textId="77777777" w:rsidR="00B678C4" w:rsidRDefault="00B678C4" w:rsidP="007F0007">
      <w:pPr>
        <w:pStyle w:val="Heading5"/>
        <w:spacing w:before="60" w:line="240" w:lineRule="exact"/>
        <w:rPr>
          <w:i/>
          <w:iCs/>
          <w:sz w:val="24"/>
        </w:rPr>
      </w:pPr>
    </w:p>
    <w:p w14:paraId="333B5740" w14:textId="77777777" w:rsidR="007F0007" w:rsidRPr="008C3BB7" w:rsidRDefault="007F0007" w:rsidP="007F0007">
      <w:pPr>
        <w:pStyle w:val="Heading5"/>
        <w:spacing w:before="60" w:line="240" w:lineRule="exact"/>
        <w:rPr>
          <w:i/>
          <w:iCs/>
          <w:sz w:val="24"/>
        </w:rPr>
      </w:pPr>
      <w:r w:rsidRPr="008C3BB7">
        <w:rPr>
          <w:i/>
          <w:iCs/>
          <w:sz w:val="24"/>
        </w:rPr>
        <w:t>EMPLOYMENT and APPOINTMENTS</w:t>
      </w:r>
    </w:p>
    <w:p w14:paraId="068F02E0" w14:textId="77777777" w:rsidR="00A36593" w:rsidRDefault="00A36593" w:rsidP="007F0007">
      <w:pPr>
        <w:spacing w:before="60" w:line="240" w:lineRule="exact"/>
        <w:ind w:left="2160" w:hanging="1973"/>
      </w:pPr>
    </w:p>
    <w:p w14:paraId="376E0FEF" w14:textId="4682F5EA" w:rsidR="00871890" w:rsidRDefault="00871890" w:rsidP="00295373">
      <w:pPr>
        <w:spacing w:before="60" w:line="240" w:lineRule="exact"/>
        <w:ind w:left="2160" w:hanging="1973"/>
      </w:pPr>
      <w:r>
        <w:t>2017 – Present</w:t>
      </w:r>
      <w:r>
        <w:tab/>
        <w:t xml:space="preserve">Director, </w:t>
      </w:r>
      <w:r w:rsidR="00AC3069">
        <w:t xml:space="preserve">Interdisciplinary Graduate Program in </w:t>
      </w:r>
      <w:r>
        <w:t>Hydrology and Water Resources, University of Utah</w:t>
      </w:r>
    </w:p>
    <w:p w14:paraId="2DB4E71C" w14:textId="77777777" w:rsidR="0037330B" w:rsidRDefault="0037330B" w:rsidP="00295373">
      <w:pPr>
        <w:spacing w:before="60" w:line="240" w:lineRule="exact"/>
        <w:ind w:left="2160" w:hanging="1973"/>
      </w:pPr>
      <w:r>
        <w:t>2014</w:t>
      </w:r>
      <w:r w:rsidR="00CD39AE">
        <w:t xml:space="preserve"> </w:t>
      </w:r>
      <w:r w:rsidR="00CB62F8" w:rsidRPr="008C3BB7">
        <w:t>- Present</w:t>
      </w:r>
      <w:r>
        <w:tab/>
        <w:t>Professor, Department of Geology and Geophysics, University of Utah, Salt Lake City, UT</w:t>
      </w:r>
    </w:p>
    <w:p w14:paraId="5FC0F3EA" w14:textId="77777777" w:rsidR="00970672" w:rsidRDefault="00970672" w:rsidP="00970672">
      <w:pPr>
        <w:spacing w:before="60" w:line="240" w:lineRule="exact"/>
        <w:ind w:left="2160" w:hanging="1973"/>
      </w:pPr>
      <w:r>
        <w:t>2015 – 2017</w:t>
      </w:r>
      <w:r>
        <w:tab/>
        <w:t>Director, Utah Experimental Program to Stimulate Competitive Research (</w:t>
      </w:r>
      <w:proofErr w:type="spellStart"/>
      <w:r>
        <w:t>EPSCoR</w:t>
      </w:r>
      <w:proofErr w:type="spellEnd"/>
      <w:r>
        <w:t>)</w:t>
      </w:r>
    </w:p>
    <w:p w14:paraId="422AE4CE" w14:textId="77777777" w:rsidR="00CB62F8" w:rsidRDefault="00CB62F8" w:rsidP="00295373">
      <w:pPr>
        <w:spacing w:before="60" w:line="240" w:lineRule="exact"/>
        <w:ind w:left="2160" w:hanging="1973"/>
      </w:pPr>
      <w:r w:rsidRPr="008C3BB7">
        <w:t>2000 - Present</w:t>
      </w:r>
      <w:r w:rsidRPr="008C3BB7">
        <w:tab/>
        <w:t>Faculty Affiliate, Institute of Arctic and Alpine Research, University of Colorado, Boulder</w:t>
      </w:r>
      <w:r>
        <w:t xml:space="preserve"> </w:t>
      </w:r>
    </w:p>
    <w:p w14:paraId="0298937F" w14:textId="364D97AF" w:rsidR="00295373" w:rsidRDefault="00295373" w:rsidP="00295373">
      <w:pPr>
        <w:spacing w:before="60" w:line="240" w:lineRule="exact"/>
        <w:ind w:left="2160" w:hanging="1973"/>
      </w:pPr>
      <w:r>
        <w:t>2000</w:t>
      </w:r>
      <w:r w:rsidRPr="008C3BB7">
        <w:t xml:space="preserve"> – </w:t>
      </w:r>
      <w:r w:rsidR="00084DC8">
        <w:t>201</w:t>
      </w:r>
      <w:r w:rsidR="0037330B">
        <w:t>4</w:t>
      </w:r>
      <w:r>
        <w:t xml:space="preserve">  </w:t>
      </w:r>
      <w:r w:rsidRPr="008C3BB7">
        <w:tab/>
        <w:t>Assistant</w:t>
      </w:r>
      <w:r>
        <w:t>/ Associate/ Full</w:t>
      </w:r>
      <w:r w:rsidRPr="008C3BB7">
        <w:t xml:space="preserve"> Professor, </w:t>
      </w:r>
      <w:r w:rsidR="00F133CB">
        <w:t xml:space="preserve">Department of </w:t>
      </w:r>
      <w:r w:rsidRPr="008C3BB7">
        <w:t>Hydrology and Water Resources, University of Arizona, Tucson, AZ</w:t>
      </w:r>
      <w:r>
        <w:t xml:space="preserve"> </w:t>
      </w:r>
    </w:p>
    <w:p w14:paraId="325F2EC1" w14:textId="77777777" w:rsidR="00477B9A" w:rsidRPr="008C3BB7" w:rsidRDefault="002155E3" w:rsidP="00295373">
      <w:pPr>
        <w:spacing w:before="60" w:line="240" w:lineRule="exact"/>
        <w:ind w:left="2160" w:hanging="1973"/>
      </w:pPr>
      <w:r>
        <w:t>2009</w:t>
      </w:r>
      <w:r w:rsidR="007F0007" w:rsidRPr="008C3BB7">
        <w:t xml:space="preserve"> – </w:t>
      </w:r>
      <w:r w:rsidR="00F02E6B">
        <w:t>2013</w:t>
      </w:r>
      <w:r w:rsidR="007F0007" w:rsidRPr="008C3BB7">
        <w:tab/>
        <w:t>Director, Center for Sustainability of semi-Arid Hydrology and Riparian Areas (SAHRA), University of Arizona, Tucson, AZ</w:t>
      </w:r>
    </w:p>
    <w:p w14:paraId="08915DC3" w14:textId="1F0C552A" w:rsidR="007F0007" w:rsidRPr="008C3BB7" w:rsidRDefault="007F0007" w:rsidP="00CB62F8">
      <w:pPr>
        <w:spacing w:before="60" w:line="240" w:lineRule="exact"/>
        <w:ind w:left="2160" w:hanging="1973"/>
      </w:pPr>
      <w:r w:rsidRPr="008C3BB7">
        <w:t xml:space="preserve">2000 - </w:t>
      </w:r>
      <w:r w:rsidR="00CB62F8">
        <w:t>2014</w:t>
      </w:r>
      <w:r w:rsidRPr="008C3BB7">
        <w:tab/>
        <w:t>Faculty Associate, Institute for</w:t>
      </w:r>
      <w:r w:rsidR="00907730">
        <w:t xml:space="preserve"> the Environment</w:t>
      </w:r>
      <w:r w:rsidRPr="008C3BB7">
        <w:t xml:space="preserve"> University of Arizona, Tucson </w:t>
      </w:r>
    </w:p>
    <w:p w14:paraId="4BC6BC6F" w14:textId="77777777" w:rsidR="00084DC8" w:rsidRPr="008C3BB7" w:rsidRDefault="00084DC8" w:rsidP="00084DC8">
      <w:pPr>
        <w:spacing w:before="60" w:line="240" w:lineRule="exact"/>
        <w:ind w:left="2160" w:hanging="1973"/>
      </w:pPr>
      <w:r>
        <w:t>2008</w:t>
      </w:r>
      <w:r>
        <w:tab/>
      </w:r>
      <w:r w:rsidRPr="008C3BB7">
        <w:t>Visiting Fellow, TIIMES and BEACHON Programs, National Center for Atmospheric Research, Boulder, CO</w:t>
      </w:r>
    </w:p>
    <w:p w14:paraId="2237C9D0" w14:textId="77777777" w:rsidR="007F0007" w:rsidRPr="008C3BB7" w:rsidRDefault="007F0007" w:rsidP="007F0007">
      <w:pPr>
        <w:spacing w:before="60" w:line="240" w:lineRule="exact"/>
        <w:ind w:left="2160" w:hanging="1973"/>
      </w:pPr>
      <w:r w:rsidRPr="008C3BB7">
        <w:t>1998 - 1999</w:t>
      </w:r>
      <w:r w:rsidRPr="008C3BB7">
        <w:tab/>
        <w:t>Research Assistant Professor, Institute of Arctic and Alpine Research, University of Colorado, Boulder CO</w:t>
      </w:r>
    </w:p>
    <w:p w14:paraId="51460215" w14:textId="77777777" w:rsidR="007F0007" w:rsidRPr="008C3BB7" w:rsidRDefault="007F0007" w:rsidP="007F0007">
      <w:pPr>
        <w:pStyle w:val="BodyTextIndent"/>
        <w:spacing w:before="60" w:line="240" w:lineRule="exact"/>
        <w:ind w:left="2160" w:hanging="1973"/>
      </w:pPr>
      <w:r w:rsidRPr="008C3BB7">
        <w:t>1996 - 1997</w:t>
      </w:r>
      <w:r w:rsidRPr="008C3BB7">
        <w:tab/>
        <w:t>National Research Council Research Associate, U.S. Geological Survey – Water Resources Division, Boulder, CO</w:t>
      </w:r>
    </w:p>
    <w:p w14:paraId="05CAD173" w14:textId="77777777" w:rsidR="007F0007" w:rsidRPr="008C3BB7" w:rsidRDefault="007F0007" w:rsidP="007F0007">
      <w:pPr>
        <w:spacing w:before="60" w:line="240" w:lineRule="exact"/>
        <w:ind w:left="2160" w:hanging="1973"/>
      </w:pPr>
      <w:r w:rsidRPr="008C3BB7">
        <w:t>1991 - 1995</w:t>
      </w:r>
      <w:r w:rsidRPr="008C3BB7">
        <w:tab/>
        <w:t>Research Assistant, Institute of Arctic and Alpine Research, Teaching Assistant, Environmental, Population, and Organismal Biology; University of Colorado, Boulder, CO</w:t>
      </w:r>
    </w:p>
    <w:p w14:paraId="50D1D8E1" w14:textId="77777777" w:rsidR="007F0007" w:rsidRPr="008C3BB7" w:rsidRDefault="007F0007" w:rsidP="007F0007">
      <w:pPr>
        <w:pStyle w:val="BodyTextIndent"/>
        <w:spacing w:before="60" w:line="240" w:lineRule="exact"/>
        <w:ind w:left="2160" w:hanging="1973"/>
      </w:pPr>
      <w:r w:rsidRPr="008C3BB7">
        <w:t>1987 - 1990</w:t>
      </w:r>
      <w:r w:rsidRPr="008C3BB7">
        <w:tab/>
        <w:t xml:space="preserve">Research Associate, </w:t>
      </w:r>
      <w:bookmarkStart w:id="0" w:name="OLE_LINK1"/>
      <w:r w:rsidRPr="008C3BB7">
        <w:t>Center for Biomedical, Toxicological, and Hazardous Waste Research, Florida State University</w:t>
      </w:r>
      <w:bookmarkEnd w:id="0"/>
      <w:r w:rsidRPr="008C3BB7">
        <w:t>, Tallahassee, FL and Boulder, CO</w:t>
      </w:r>
    </w:p>
    <w:p w14:paraId="1D7A211B" w14:textId="77777777" w:rsidR="007F0007" w:rsidRPr="008C3BB7" w:rsidRDefault="007F0007" w:rsidP="007F0007">
      <w:pPr>
        <w:spacing w:before="60" w:line="240" w:lineRule="exact"/>
        <w:ind w:left="2160" w:hanging="1973"/>
      </w:pPr>
      <w:r w:rsidRPr="008C3BB7">
        <w:t>1986</w:t>
      </w:r>
      <w:r w:rsidRPr="008C3BB7">
        <w:tab/>
        <w:t>Microbiologist</w:t>
      </w:r>
      <w:r w:rsidR="00200120">
        <w:t>/ Chemist</w:t>
      </w:r>
      <w:r w:rsidRPr="008C3BB7">
        <w:t>, Institute for Applied Microbiology, Oak Ridge National Lab, Oak Ridge TN</w:t>
      </w:r>
    </w:p>
    <w:p w14:paraId="7154DBD4" w14:textId="77777777" w:rsidR="0054245B" w:rsidRDefault="0054245B" w:rsidP="007F0007">
      <w:pPr>
        <w:spacing w:before="60" w:line="240" w:lineRule="exact"/>
        <w:rPr>
          <w:b/>
          <w:i/>
          <w:iCs/>
        </w:rPr>
      </w:pPr>
    </w:p>
    <w:p w14:paraId="0E49B045" w14:textId="77777777" w:rsidR="006B6691" w:rsidRDefault="006B6691" w:rsidP="007F0007">
      <w:pPr>
        <w:spacing w:before="60" w:line="240" w:lineRule="exact"/>
        <w:rPr>
          <w:b/>
          <w:i/>
          <w:iCs/>
        </w:rPr>
      </w:pPr>
      <w:r>
        <w:rPr>
          <w:b/>
          <w:i/>
          <w:iCs/>
        </w:rPr>
        <w:t>RECENT AWARDS</w:t>
      </w:r>
    </w:p>
    <w:p w14:paraId="4FD2751F" w14:textId="77777777" w:rsidR="006B6691" w:rsidRDefault="006B6691" w:rsidP="007F0007">
      <w:pPr>
        <w:spacing w:before="60" w:line="240" w:lineRule="exact"/>
        <w:rPr>
          <w:b/>
          <w:i/>
          <w:iCs/>
        </w:rPr>
      </w:pPr>
    </w:p>
    <w:p w14:paraId="0604ADF9" w14:textId="5F915911" w:rsidR="006B6691" w:rsidRPr="006B6691" w:rsidRDefault="006B6691" w:rsidP="007F0007">
      <w:pPr>
        <w:spacing w:before="60" w:line="240" w:lineRule="exact"/>
        <w:rPr>
          <w:bCs/>
        </w:rPr>
      </w:pPr>
      <w:r w:rsidRPr="006B6691">
        <w:rPr>
          <w:bCs/>
        </w:rPr>
        <w:t>2021</w:t>
      </w:r>
      <w:r w:rsidRPr="006B6691">
        <w:rPr>
          <w:bCs/>
        </w:rPr>
        <w:tab/>
      </w:r>
      <w:r w:rsidRPr="006B6691">
        <w:rPr>
          <w:bCs/>
        </w:rPr>
        <w:tab/>
      </w:r>
      <w:r w:rsidRPr="006B6691">
        <w:rPr>
          <w:bCs/>
        </w:rPr>
        <w:tab/>
      </w:r>
      <w:r>
        <w:rPr>
          <w:bCs/>
        </w:rPr>
        <w:t xml:space="preserve">Elected as </w:t>
      </w:r>
      <w:r w:rsidRPr="006B6691">
        <w:rPr>
          <w:bCs/>
        </w:rPr>
        <w:t xml:space="preserve">Fellow </w:t>
      </w:r>
      <w:r>
        <w:rPr>
          <w:bCs/>
        </w:rPr>
        <w:t xml:space="preserve">of the </w:t>
      </w:r>
      <w:r w:rsidRPr="006B6691">
        <w:rPr>
          <w:bCs/>
        </w:rPr>
        <w:t>American Geophysical Union</w:t>
      </w:r>
    </w:p>
    <w:p w14:paraId="645AC32E" w14:textId="57B1E0AA" w:rsidR="006B6691" w:rsidRPr="006B6691" w:rsidRDefault="006B6691" w:rsidP="007F0007">
      <w:pPr>
        <w:spacing w:before="60" w:line="240" w:lineRule="exact"/>
        <w:rPr>
          <w:bCs/>
        </w:rPr>
      </w:pPr>
      <w:r w:rsidRPr="006B6691">
        <w:rPr>
          <w:bCs/>
        </w:rPr>
        <w:t>2021</w:t>
      </w:r>
      <w:r w:rsidRPr="006B6691">
        <w:rPr>
          <w:bCs/>
        </w:rPr>
        <w:tab/>
      </w:r>
      <w:r w:rsidRPr="006B6691">
        <w:rPr>
          <w:bCs/>
        </w:rPr>
        <w:tab/>
      </w:r>
      <w:r w:rsidRPr="006B6691">
        <w:rPr>
          <w:bCs/>
        </w:rPr>
        <w:tab/>
        <w:t>American Federation of Mineralogical Societies</w:t>
      </w:r>
      <w:r w:rsidR="00282F5B">
        <w:rPr>
          <w:bCs/>
        </w:rPr>
        <w:t xml:space="preserve"> Excellence in Mentoring</w:t>
      </w:r>
    </w:p>
    <w:p w14:paraId="29D38741" w14:textId="77777777" w:rsidR="006B6691" w:rsidRDefault="006B6691" w:rsidP="007F0007">
      <w:pPr>
        <w:spacing w:before="60" w:line="240" w:lineRule="exact"/>
        <w:rPr>
          <w:b/>
          <w:i/>
          <w:iCs/>
        </w:rPr>
      </w:pPr>
    </w:p>
    <w:p w14:paraId="18ABFD89" w14:textId="08BD87C1" w:rsidR="007F0007" w:rsidRPr="008C3BB7" w:rsidRDefault="00816BCE" w:rsidP="007F0007">
      <w:pPr>
        <w:spacing w:before="60" w:line="240" w:lineRule="exact"/>
        <w:rPr>
          <w:b/>
          <w:i/>
          <w:iCs/>
        </w:rPr>
      </w:pPr>
      <w:r>
        <w:rPr>
          <w:b/>
          <w:i/>
          <w:iCs/>
        </w:rPr>
        <w:lastRenderedPageBreak/>
        <w:t xml:space="preserve">SERVICE </w:t>
      </w:r>
    </w:p>
    <w:p w14:paraId="192A3867" w14:textId="77777777" w:rsidR="0054245B" w:rsidRDefault="0054245B" w:rsidP="007F0007">
      <w:pPr>
        <w:spacing w:before="60" w:line="240" w:lineRule="exact"/>
        <w:ind w:left="187"/>
        <w:rPr>
          <w:b/>
        </w:rPr>
      </w:pPr>
    </w:p>
    <w:p w14:paraId="30639C57" w14:textId="00329645" w:rsidR="00E90668" w:rsidRPr="000934E5" w:rsidRDefault="007F0007" w:rsidP="000934E5">
      <w:pPr>
        <w:spacing w:after="120" w:line="240" w:lineRule="exact"/>
        <w:ind w:left="187"/>
        <w:rPr>
          <w:b/>
          <w:bCs/>
        </w:rPr>
      </w:pPr>
      <w:r w:rsidRPr="008C3BB7">
        <w:rPr>
          <w:b/>
          <w:bCs/>
        </w:rPr>
        <w:t>Synergistic Activities:</w:t>
      </w:r>
    </w:p>
    <w:p w14:paraId="562F233C" w14:textId="13A7F950" w:rsidR="00180ADF" w:rsidRDefault="00180ADF" w:rsidP="00806975">
      <w:pPr>
        <w:pStyle w:val="ListParagraph"/>
        <w:numPr>
          <w:ilvl w:val="0"/>
          <w:numId w:val="17"/>
        </w:numPr>
        <w:spacing w:after="120" w:line="240" w:lineRule="exact"/>
      </w:pPr>
      <w:r>
        <w:t>Director</w:t>
      </w:r>
      <w:r w:rsidR="000F17AA">
        <w:t>,</w:t>
      </w:r>
      <w:r>
        <w:t xml:space="preserve"> Hydrology </w:t>
      </w:r>
      <w:r w:rsidR="00516FEB">
        <w:t>2030</w:t>
      </w:r>
      <w:r>
        <w:t xml:space="preserve">, AGU </w:t>
      </w:r>
    </w:p>
    <w:p w14:paraId="124D98F9" w14:textId="1DFE8A28" w:rsidR="00180ADF" w:rsidRDefault="00180ADF" w:rsidP="00806975">
      <w:pPr>
        <w:pStyle w:val="ListParagraph"/>
        <w:numPr>
          <w:ilvl w:val="0"/>
          <w:numId w:val="17"/>
        </w:numPr>
        <w:spacing w:after="120" w:line="240" w:lineRule="exact"/>
      </w:pPr>
      <w:r>
        <w:t>Great Salt Lake Strike Team (2022-202</w:t>
      </w:r>
      <w:r w:rsidR="00EB7386">
        <w:t>4</w:t>
      </w:r>
      <w:r>
        <w:t>)</w:t>
      </w:r>
    </w:p>
    <w:p w14:paraId="6DA1595E" w14:textId="0AC06775" w:rsidR="000D7439" w:rsidRDefault="000D7439" w:rsidP="00806975">
      <w:pPr>
        <w:pStyle w:val="ListParagraph"/>
        <w:numPr>
          <w:ilvl w:val="0"/>
          <w:numId w:val="17"/>
        </w:numPr>
        <w:spacing w:after="120" w:line="240" w:lineRule="exact"/>
      </w:pPr>
      <w:r>
        <w:t xml:space="preserve">Founding Director, </w:t>
      </w:r>
      <w:r w:rsidR="009D574F">
        <w:t xml:space="preserve">Interdisciplinary Graduate Program in Hydrology and Water Resources, University of Utah </w:t>
      </w:r>
      <w:r>
        <w:t>(2017-present)</w:t>
      </w:r>
    </w:p>
    <w:p w14:paraId="0ED358E6" w14:textId="31FE8445" w:rsidR="000D7439" w:rsidRDefault="005D721A" w:rsidP="00806975">
      <w:pPr>
        <w:pStyle w:val="ListParagraph"/>
        <w:numPr>
          <w:ilvl w:val="0"/>
          <w:numId w:val="17"/>
        </w:numPr>
        <w:spacing w:after="120" w:line="240" w:lineRule="exact"/>
      </w:pPr>
      <w:r>
        <w:t xml:space="preserve">Board of </w:t>
      </w:r>
      <w:r w:rsidR="000D7439">
        <w:t>Director</w:t>
      </w:r>
      <w:r>
        <w:t>s</w:t>
      </w:r>
      <w:r w:rsidR="000D7439">
        <w:t>, Wasatch Environmental Observatory</w:t>
      </w:r>
      <w:r w:rsidR="00180ADF">
        <w:t xml:space="preserve"> (2019 – present)</w:t>
      </w:r>
    </w:p>
    <w:p w14:paraId="499AC51D" w14:textId="0F67006C" w:rsidR="00690F59" w:rsidRDefault="00197FBD" w:rsidP="00806975">
      <w:pPr>
        <w:pStyle w:val="ListParagraph"/>
        <w:numPr>
          <w:ilvl w:val="0"/>
          <w:numId w:val="17"/>
        </w:numPr>
        <w:spacing w:after="120" w:line="240" w:lineRule="exact"/>
      </w:pPr>
      <w:r>
        <w:t xml:space="preserve">Plenary Session Lead, </w:t>
      </w:r>
      <w:r w:rsidR="00690F59">
        <w:t>Gordon Research Conference on Catchment Science, (2017)</w:t>
      </w:r>
    </w:p>
    <w:p w14:paraId="6580BE67" w14:textId="5188BD4E" w:rsidR="00E90668" w:rsidRDefault="00E90668" w:rsidP="00806975">
      <w:pPr>
        <w:pStyle w:val="ListParagraph"/>
        <w:numPr>
          <w:ilvl w:val="0"/>
          <w:numId w:val="17"/>
        </w:numPr>
        <w:spacing w:before="60" w:line="240" w:lineRule="exact"/>
      </w:pPr>
      <w:r>
        <w:t xml:space="preserve">Utah State </w:t>
      </w:r>
      <w:proofErr w:type="spellStart"/>
      <w:r>
        <w:t>EPSCoR</w:t>
      </w:r>
      <w:proofErr w:type="spellEnd"/>
      <w:r>
        <w:t xml:space="preserve"> Director: Integrating research and educational strengths focused on water resources and air quality across research intensive and primarily undergraduate institutions</w:t>
      </w:r>
    </w:p>
    <w:p w14:paraId="0557BBFE" w14:textId="120B165C" w:rsidR="007F0007" w:rsidRPr="00806975" w:rsidRDefault="00430850" w:rsidP="00806975">
      <w:pPr>
        <w:pStyle w:val="ListParagraph"/>
        <w:numPr>
          <w:ilvl w:val="0"/>
          <w:numId w:val="17"/>
        </w:numPr>
        <w:spacing w:line="240" w:lineRule="exact"/>
        <w:rPr>
          <w:bCs/>
        </w:rPr>
      </w:pPr>
      <w:r>
        <w:t xml:space="preserve">Convener for 1 to 4 sessions each year at </w:t>
      </w:r>
      <w:r w:rsidR="006B6691" w:rsidRPr="00806975">
        <w:rPr>
          <w:bCs/>
        </w:rPr>
        <w:t>American Geophysical Union (AGU)</w:t>
      </w:r>
      <w:r>
        <w:t xml:space="preserve"> annual meeting</w:t>
      </w:r>
    </w:p>
    <w:p w14:paraId="3D81DFD7" w14:textId="101EE18F" w:rsidR="001667CD" w:rsidRPr="00806975" w:rsidRDefault="001667CD" w:rsidP="00806975">
      <w:pPr>
        <w:pStyle w:val="ListParagraph"/>
        <w:numPr>
          <w:ilvl w:val="0"/>
          <w:numId w:val="17"/>
        </w:numPr>
        <w:spacing w:line="240" w:lineRule="exact"/>
        <w:rPr>
          <w:bCs/>
        </w:rPr>
      </w:pPr>
      <w:r w:rsidRPr="00806975">
        <w:rPr>
          <w:bCs/>
        </w:rPr>
        <w:t xml:space="preserve">AGU – </w:t>
      </w:r>
      <w:r w:rsidR="006B6691" w:rsidRPr="00806975">
        <w:rPr>
          <w:bCs/>
        </w:rPr>
        <w:t>Multiple</w:t>
      </w:r>
      <w:r w:rsidRPr="00806975">
        <w:rPr>
          <w:bCs/>
        </w:rPr>
        <w:t xml:space="preserve"> Technical Committee (20</w:t>
      </w:r>
      <w:r w:rsidR="006B6691" w:rsidRPr="00806975">
        <w:rPr>
          <w:bCs/>
        </w:rPr>
        <w:t>0</w:t>
      </w:r>
      <w:r w:rsidRPr="00806975">
        <w:rPr>
          <w:bCs/>
        </w:rPr>
        <w:t>2 – present)</w:t>
      </w:r>
    </w:p>
    <w:p w14:paraId="523A9F61" w14:textId="485EA6E4" w:rsidR="007F0007" w:rsidRPr="00806975" w:rsidRDefault="006B6691" w:rsidP="00806975">
      <w:pPr>
        <w:pStyle w:val="ListParagraph"/>
        <w:numPr>
          <w:ilvl w:val="0"/>
          <w:numId w:val="17"/>
        </w:numPr>
        <w:spacing w:line="240" w:lineRule="exact"/>
        <w:rPr>
          <w:bCs/>
        </w:rPr>
      </w:pPr>
      <w:r w:rsidRPr="00806975">
        <w:rPr>
          <w:bCs/>
        </w:rPr>
        <w:t>Consortium of Universities for the Advancement of Hydrological Science (</w:t>
      </w:r>
      <w:r w:rsidR="007F0007" w:rsidRPr="00806975">
        <w:rPr>
          <w:bCs/>
        </w:rPr>
        <w:t>CUAHSI</w:t>
      </w:r>
      <w:r w:rsidRPr="00806975">
        <w:rPr>
          <w:bCs/>
        </w:rPr>
        <w:t xml:space="preserve">) </w:t>
      </w:r>
      <w:r w:rsidR="007F0007" w:rsidRPr="00806975">
        <w:rPr>
          <w:bCs/>
        </w:rPr>
        <w:t xml:space="preserve">– </w:t>
      </w:r>
      <w:r w:rsidRPr="00806975">
        <w:rPr>
          <w:bCs/>
        </w:rPr>
        <w:t>Multiple Roles on Committees and Institute representative (2004 – present)</w:t>
      </w:r>
    </w:p>
    <w:p w14:paraId="32C42EBC" w14:textId="77777777" w:rsidR="00180ADF" w:rsidRDefault="00180ADF" w:rsidP="00180ADF">
      <w:pPr>
        <w:pStyle w:val="ListParagraph"/>
        <w:spacing w:before="60" w:line="240" w:lineRule="exact"/>
        <w:ind w:left="1440"/>
        <w:rPr>
          <w:b/>
        </w:rPr>
      </w:pPr>
    </w:p>
    <w:p w14:paraId="7EC24C0D" w14:textId="4C0D3C03" w:rsidR="007F0007" w:rsidRPr="00180ADF" w:rsidRDefault="007F0007" w:rsidP="00180ADF">
      <w:pPr>
        <w:pStyle w:val="ListParagraph"/>
        <w:spacing w:before="60" w:line="240" w:lineRule="exact"/>
        <w:ind w:left="180"/>
        <w:rPr>
          <w:b/>
        </w:rPr>
      </w:pPr>
      <w:r w:rsidRPr="00180ADF">
        <w:rPr>
          <w:b/>
        </w:rPr>
        <w:t>Editorial:</w:t>
      </w:r>
      <w:r w:rsidRPr="00180ADF">
        <w:rPr>
          <w:b/>
        </w:rPr>
        <w:tab/>
      </w:r>
      <w:r w:rsidRPr="00180ADF">
        <w:rPr>
          <w:b/>
        </w:rPr>
        <w:tab/>
      </w:r>
    </w:p>
    <w:p w14:paraId="7EEC9A9C" w14:textId="0C6E6E32" w:rsidR="007F0007" w:rsidRPr="00180ADF" w:rsidRDefault="00743FCE" w:rsidP="00180ADF">
      <w:pPr>
        <w:pStyle w:val="ListParagraph"/>
        <w:numPr>
          <w:ilvl w:val="0"/>
          <w:numId w:val="11"/>
        </w:numPr>
        <w:spacing w:before="120" w:line="240" w:lineRule="exact"/>
        <w:rPr>
          <w:bCs/>
        </w:rPr>
      </w:pPr>
      <w:r w:rsidRPr="00743FCE">
        <w:rPr>
          <w:bCs/>
          <w:i/>
          <w:iCs/>
        </w:rPr>
        <w:t>Water Resources Research</w:t>
      </w:r>
      <w:r>
        <w:rPr>
          <w:bCs/>
        </w:rPr>
        <w:t xml:space="preserve">, </w:t>
      </w:r>
      <w:r w:rsidR="007F0007" w:rsidRPr="00180ADF">
        <w:rPr>
          <w:bCs/>
        </w:rPr>
        <w:t xml:space="preserve">Associate Editor </w:t>
      </w:r>
    </w:p>
    <w:p w14:paraId="705A3DE7" w14:textId="4346428A" w:rsidR="00C07257" w:rsidRPr="00180ADF" w:rsidRDefault="00743FCE" w:rsidP="00180ADF">
      <w:pPr>
        <w:pStyle w:val="ListParagraph"/>
        <w:numPr>
          <w:ilvl w:val="0"/>
          <w:numId w:val="11"/>
        </w:numPr>
        <w:spacing w:before="120" w:line="240" w:lineRule="exact"/>
        <w:rPr>
          <w:bCs/>
        </w:rPr>
      </w:pPr>
      <w:r w:rsidRPr="00743FCE">
        <w:rPr>
          <w:bCs/>
          <w:i/>
          <w:iCs/>
        </w:rPr>
        <w:t>AGU Cryosphere Journal</w:t>
      </w:r>
      <w:r>
        <w:rPr>
          <w:bCs/>
        </w:rPr>
        <w:t xml:space="preserve">, </w:t>
      </w:r>
      <w:r w:rsidR="00C07257" w:rsidRPr="00180ADF">
        <w:rPr>
          <w:bCs/>
        </w:rPr>
        <w:t>Subject Editor (Snow)</w:t>
      </w:r>
    </w:p>
    <w:p w14:paraId="7A96579E" w14:textId="77777777" w:rsidR="007F0007" w:rsidRPr="00FC329B" w:rsidRDefault="007F0007" w:rsidP="00180ADF">
      <w:pPr>
        <w:pStyle w:val="ListParagraph"/>
        <w:numPr>
          <w:ilvl w:val="0"/>
          <w:numId w:val="11"/>
        </w:numPr>
        <w:spacing w:line="240" w:lineRule="exact"/>
        <w:rPr>
          <w:iCs/>
        </w:rPr>
      </w:pPr>
      <w:r w:rsidRPr="00FC329B">
        <w:rPr>
          <w:i/>
          <w:iCs/>
        </w:rPr>
        <w:t xml:space="preserve">The History of Snow Survey and Water Supply Forecasting, </w:t>
      </w:r>
      <w:r w:rsidRPr="00FC329B">
        <w:rPr>
          <w:iCs/>
        </w:rPr>
        <w:t>USDA NRCS</w:t>
      </w:r>
    </w:p>
    <w:p w14:paraId="74AC50D7" w14:textId="77777777" w:rsidR="007F0007" w:rsidRPr="008C3BB7" w:rsidRDefault="007F0007" w:rsidP="00FC329B">
      <w:pPr>
        <w:pStyle w:val="ListParagraph"/>
        <w:numPr>
          <w:ilvl w:val="0"/>
          <w:numId w:val="10"/>
        </w:numPr>
        <w:spacing w:line="240" w:lineRule="exact"/>
      </w:pPr>
      <w:r w:rsidRPr="00FC329B">
        <w:rPr>
          <w:i/>
          <w:iCs/>
        </w:rPr>
        <w:t>Wetland Ecology: Principles and Conservation,</w:t>
      </w:r>
      <w:r w:rsidRPr="008C3BB7">
        <w:t xml:space="preserve"> Cambridge University Press</w:t>
      </w:r>
    </w:p>
    <w:p w14:paraId="11A63F78" w14:textId="77777777" w:rsidR="007F0007" w:rsidRPr="008C3BB7" w:rsidRDefault="007F0007" w:rsidP="00FC329B">
      <w:pPr>
        <w:pStyle w:val="ListParagraph"/>
        <w:numPr>
          <w:ilvl w:val="0"/>
          <w:numId w:val="10"/>
        </w:numPr>
        <w:spacing w:line="240" w:lineRule="exact"/>
      </w:pPr>
      <w:r w:rsidRPr="00FC329B">
        <w:rPr>
          <w:bCs/>
          <w:i/>
          <w:iCs/>
        </w:rPr>
        <w:t>Snow Ecology</w:t>
      </w:r>
      <w:r w:rsidRPr="00FC329B">
        <w:rPr>
          <w:b/>
          <w:i/>
          <w:iCs/>
        </w:rPr>
        <w:t xml:space="preserve">, </w:t>
      </w:r>
      <w:r w:rsidRPr="00FC329B">
        <w:rPr>
          <w:rStyle w:val="Strong"/>
          <w:b w:val="0"/>
          <w:i/>
          <w:iCs/>
        </w:rPr>
        <w:t xml:space="preserve">an interdisciplinary examination of snow-covered ecosystems, </w:t>
      </w:r>
      <w:r w:rsidRPr="008C3BB7">
        <w:t>Cambridge University Press</w:t>
      </w:r>
    </w:p>
    <w:p w14:paraId="31DD9FB5" w14:textId="77777777" w:rsidR="007F0007" w:rsidRPr="008C3BB7" w:rsidRDefault="007F0007" w:rsidP="00FC329B">
      <w:pPr>
        <w:pStyle w:val="ListParagraph"/>
        <w:numPr>
          <w:ilvl w:val="0"/>
          <w:numId w:val="10"/>
        </w:numPr>
        <w:spacing w:line="240" w:lineRule="exact"/>
      </w:pPr>
      <w:r w:rsidRPr="00FC329B">
        <w:rPr>
          <w:i/>
          <w:iCs/>
        </w:rPr>
        <w:t xml:space="preserve">Snow and Climate: Physical Processes, Surface Energy Exchange and Modeling, </w:t>
      </w:r>
      <w:r w:rsidRPr="008C3BB7">
        <w:t>Cambridge University Press</w:t>
      </w:r>
    </w:p>
    <w:p w14:paraId="1E44B6AD" w14:textId="74585996" w:rsidR="007F0007" w:rsidRPr="008C3BB7" w:rsidRDefault="007F0007" w:rsidP="00FC329B">
      <w:pPr>
        <w:pStyle w:val="ListParagraph"/>
        <w:numPr>
          <w:ilvl w:val="0"/>
          <w:numId w:val="10"/>
        </w:numPr>
        <w:spacing w:line="240" w:lineRule="exact"/>
      </w:pPr>
      <w:r w:rsidRPr="00FC329B">
        <w:rPr>
          <w:i/>
        </w:rPr>
        <w:t>Ecohydrology</w:t>
      </w:r>
      <w:r w:rsidRPr="008C3BB7">
        <w:t>: A journal proposal to Wiley and Sons, Ltd</w:t>
      </w:r>
      <w:r w:rsidR="0001083A">
        <w:t xml:space="preserve"> </w:t>
      </w:r>
    </w:p>
    <w:p w14:paraId="4D20CF1B" w14:textId="77777777" w:rsidR="007F0007" w:rsidRPr="008C3BB7" w:rsidRDefault="007F0007" w:rsidP="007F0007">
      <w:pPr>
        <w:spacing w:before="60" w:line="240" w:lineRule="exact"/>
        <w:ind w:left="720"/>
      </w:pPr>
    </w:p>
    <w:p w14:paraId="3B200487" w14:textId="77777777" w:rsidR="00743FCE" w:rsidRPr="008C3BB7" w:rsidRDefault="00743FCE" w:rsidP="00743FCE">
      <w:pPr>
        <w:spacing w:before="60" w:line="240" w:lineRule="exact"/>
        <w:ind w:left="180"/>
        <w:rPr>
          <w:b/>
        </w:rPr>
      </w:pPr>
      <w:r w:rsidRPr="008C3BB7">
        <w:rPr>
          <w:b/>
        </w:rPr>
        <w:t>Program reviews and panels:</w:t>
      </w:r>
      <w:r w:rsidRPr="008C3BB7">
        <w:rPr>
          <w:b/>
        </w:rPr>
        <w:tab/>
      </w:r>
    </w:p>
    <w:p w14:paraId="565A819D" w14:textId="77777777" w:rsidR="00743FCE" w:rsidRDefault="00743FCE" w:rsidP="00743FCE">
      <w:pPr>
        <w:pStyle w:val="ListParagraph"/>
        <w:numPr>
          <w:ilvl w:val="0"/>
          <w:numId w:val="9"/>
        </w:numPr>
      </w:pPr>
      <w:r>
        <w:t>CSU – ESS/ NREL Warner College of Natural Resources (2022-2023)</w:t>
      </w:r>
    </w:p>
    <w:p w14:paraId="692B4451" w14:textId="77777777" w:rsidR="00743FCE" w:rsidRDefault="00743FCE" w:rsidP="00743FCE">
      <w:pPr>
        <w:pStyle w:val="ListParagraph"/>
        <w:numPr>
          <w:ilvl w:val="0"/>
          <w:numId w:val="9"/>
        </w:numPr>
      </w:pPr>
      <w:r>
        <w:t>NSF – PREEVENTS Panel (multiple years)</w:t>
      </w:r>
    </w:p>
    <w:p w14:paraId="3BE8C0ED" w14:textId="77777777" w:rsidR="00743FCE" w:rsidRDefault="00743FCE" w:rsidP="00743FCE">
      <w:pPr>
        <w:pStyle w:val="ListParagraph"/>
        <w:numPr>
          <w:ilvl w:val="0"/>
          <w:numId w:val="9"/>
        </w:numPr>
      </w:pPr>
      <w:r>
        <w:t>DOE – SBR and TES review panels and reverse site visits (multiple years)</w:t>
      </w:r>
    </w:p>
    <w:p w14:paraId="6B3E1458" w14:textId="77777777" w:rsidR="00743FCE" w:rsidRDefault="00743FCE" w:rsidP="00743FCE">
      <w:pPr>
        <w:pStyle w:val="ListParagraph"/>
        <w:numPr>
          <w:ilvl w:val="0"/>
          <w:numId w:val="9"/>
        </w:numPr>
      </w:pPr>
      <w:r>
        <w:t>NSF – Hydrology Panel (multiple years)</w:t>
      </w:r>
    </w:p>
    <w:p w14:paraId="479F626A" w14:textId="77777777" w:rsidR="00743FCE" w:rsidRDefault="00743FCE" w:rsidP="00743FCE">
      <w:pPr>
        <w:pStyle w:val="ListParagraph"/>
        <w:numPr>
          <w:ilvl w:val="0"/>
          <w:numId w:val="9"/>
        </w:numPr>
      </w:pPr>
      <w:r>
        <w:t>NSF – Science and Technology Program</w:t>
      </w:r>
    </w:p>
    <w:p w14:paraId="488F4C75" w14:textId="77777777" w:rsidR="00743FCE" w:rsidRPr="008C3BB7" w:rsidRDefault="00743FCE" w:rsidP="00743FCE">
      <w:pPr>
        <w:pStyle w:val="ListParagraph"/>
        <w:numPr>
          <w:ilvl w:val="0"/>
          <w:numId w:val="9"/>
        </w:numPr>
      </w:pPr>
      <w:r w:rsidRPr="008C3BB7">
        <w:t>NSF - WATERS Network Design and Program Office</w:t>
      </w:r>
      <w:r>
        <w:t xml:space="preserve"> (multiple years)</w:t>
      </w:r>
    </w:p>
    <w:p w14:paraId="3C74F713" w14:textId="77777777" w:rsidR="00743FCE" w:rsidRPr="00FC329B" w:rsidRDefault="00743FCE" w:rsidP="00743FCE">
      <w:pPr>
        <w:pStyle w:val="ListParagraph"/>
        <w:numPr>
          <w:ilvl w:val="0"/>
          <w:numId w:val="9"/>
        </w:numPr>
        <w:rPr>
          <w:b/>
        </w:rPr>
      </w:pPr>
      <w:r w:rsidRPr="008C3BB7">
        <w:t>NSF – OPP Arctic Natural Sciences</w:t>
      </w:r>
      <w:r>
        <w:t xml:space="preserve"> (multiple years)</w:t>
      </w:r>
    </w:p>
    <w:p w14:paraId="6E37742F" w14:textId="77777777" w:rsidR="00743FCE" w:rsidRPr="008C3BB7" w:rsidRDefault="00743FCE" w:rsidP="00743FCE">
      <w:pPr>
        <w:pStyle w:val="ListParagraph"/>
        <w:numPr>
          <w:ilvl w:val="0"/>
          <w:numId w:val="9"/>
        </w:numPr>
      </w:pPr>
      <w:r w:rsidRPr="008C3BB7">
        <w:t>U.S. Forest Service</w:t>
      </w:r>
      <w:r>
        <w:t xml:space="preserve"> (multiple years)</w:t>
      </w:r>
    </w:p>
    <w:p w14:paraId="60711892" w14:textId="77777777" w:rsidR="00743FCE" w:rsidRPr="008C3BB7" w:rsidRDefault="00743FCE" w:rsidP="00743FCE">
      <w:pPr>
        <w:pStyle w:val="ListParagraph"/>
        <w:numPr>
          <w:ilvl w:val="0"/>
          <w:numId w:val="9"/>
        </w:numPr>
      </w:pPr>
      <w:r w:rsidRPr="008C3BB7">
        <w:t>U.S. Geological Survey</w:t>
      </w:r>
      <w:r>
        <w:t xml:space="preserve"> (multiple years)</w:t>
      </w:r>
    </w:p>
    <w:p w14:paraId="6DC88FA6" w14:textId="77777777" w:rsidR="00743FCE" w:rsidRPr="008C3BB7" w:rsidRDefault="00743FCE" w:rsidP="00743FCE">
      <w:pPr>
        <w:pStyle w:val="ListParagraph"/>
        <w:numPr>
          <w:ilvl w:val="0"/>
          <w:numId w:val="9"/>
        </w:numPr>
      </w:pPr>
      <w:r w:rsidRPr="008C3BB7">
        <w:t>Arizona Technology Research Infrastructure Fund (TRIF)</w:t>
      </w:r>
      <w:r>
        <w:t xml:space="preserve"> (multiple years)</w:t>
      </w:r>
    </w:p>
    <w:p w14:paraId="423BC1C0" w14:textId="77777777" w:rsidR="00743FCE" w:rsidRDefault="00743FCE" w:rsidP="00743FCE">
      <w:pPr>
        <w:pStyle w:val="ListParagraph"/>
        <w:numPr>
          <w:ilvl w:val="0"/>
          <w:numId w:val="9"/>
        </w:numPr>
      </w:pPr>
      <w:r w:rsidRPr="008C3BB7">
        <w:t>Hydrologic Observatory workshop</w:t>
      </w:r>
      <w:r>
        <w:t xml:space="preserve"> and standing committee</w:t>
      </w:r>
      <w:r w:rsidRPr="008C3BB7">
        <w:t>, CUAHSI</w:t>
      </w:r>
      <w:r>
        <w:t xml:space="preserve"> (multiple years)</w:t>
      </w:r>
    </w:p>
    <w:p w14:paraId="0984B2B4" w14:textId="77777777" w:rsidR="00743FCE" w:rsidRPr="008C3BB7" w:rsidRDefault="00743FCE" w:rsidP="00743FCE">
      <w:pPr>
        <w:pStyle w:val="ListParagraph"/>
        <w:numPr>
          <w:ilvl w:val="0"/>
          <w:numId w:val="9"/>
        </w:numPr>
      </w:pPr>
      <w:r>
        <w:t>CUAHSI Audit Committee (multiple years)</w:t>
      </w:r>
    </w:p>
    <w:p w14:paraId="19A280DE" w14:textId="77777777" w:rsidR="00743FCE" w:rsidRDefault="00743FCE" w:rsidP="007F0007">
      <w:pPr>
        <w:spacing w:before="60" w:line="240" w:lineRule="exact"/>
        <w:ind w:left="180"/>
        <w:rPr>
          <w:b/>
        </w:rPr>
      </w:pPr>
    </w:p>
    <w:p w14:paraId="7EB62ADA" w14:textId="42C84F99" w:rsidR="007F0007" w:rsidRPr="008C3BB7" w:rsidRDefault="007F0007" w:rsidP="007F0007">
      <w:pPr>
        <w:spacing w:before="60" w:line="240" w:lineRule="exact"/>
        <w:ind w:left="180"/>
        <w:rPr>
          <w:b/>
        </w:rPr>
      </w:pPr>
      <w:r w:rsidRPr="008C3BB7">
        <w:rPr>
          <w:b/>
        </w:rPr>
        <w:t xml:space="preserve">Proposal reviews: </w:t>
      </w:r>
      <w:r w:rsidR="008744B5">
        <w:t>(6-</w:t>
      </w:r>
      <w:r w:rsidR="00907730">
        <w:t>10</w:t>
      </w:r>
      <w:r w:rsidRPr="008C3BB7">
        <w:t xml:space="preserve"> ad hoc per year, and </w:t>
      </w:r>
      <w:r w:rsidR="001F110E">
        <w:t>regular</w:t>
      </w:r>
      <w:r w:rsidRPr="008C3BB7">
        <w:t xml:space="preserve"> panels)</w:t>
      </w:r>
      <w:r w:rsidRPr="008C3BB7">
        <w:rPr>
          <w:b/>
        </w:rPr>
        <w:tab/>
      </w:r>
    </w:p>
    <w:p w14:paraId="2D96EA8D" w14:textId="77777777" w:rsidR="007F0007" w:rsidRPr="008C3BB7" w:rsidRDefault="007F0007" w:rsidP="007F0007">
      <w:pPr>
        <w:spacing w:before="60" w:line="240" w:lineRule="exact"/>
        <w:ind w:left="720"/>
      </w:pPr>
      <w:r w:rsidRPr="008C3BB7">
        <w:t>National Science Foundation</w:t>
      </w:r>
      <w:r w:rsidR="00F67544">
        <w:t xml:space="preserve"> (EAR, DEB, OPP, OIA)</w:t>
      </w:r>
      <w:r w:rsidRPr="008C3BB7">
        <w:t>, U.S. Department of Agriculture, National Park Service, U.S. Department of Energy, National Aeronautics and Space Administration, US Environmental Protection Agency, NWO – Netherlands Organization for Scientific Research, Los Alamos Nationa</w:t>
      </w:r>
      <w:r w:rsidR="00F67544">
        <w:t xml:space="preserve">l Laboratory; State of Arizona; State of Wisconsin; </w:t>
      </w:r>
      <w:r w:rsidRPr="008C3BB7">
        <w:t>State of New Mexico</w:t>
      </w:r>
      <w:r w:rsidR="00F67544">
        <w:t>; Kearney Foundation</w:t>
      </w:r>
      <w:r w:rsidR="003378DF">
        <w:t>, CA</w:t>
      </w:r>
      <w:r w:rsidR="00F67544">
        <w:t>;</w:t>
      </w:r>
      <w:r w:rsidR="003378DF">
        <w:t xml:space="preserve"> State of Wisconsin; NSERC, Canada</w:t>
      </w:r>
      <w:r w:rsidR="00F67544">
        <w:t xml:space="preserve"> </w:t>
      </w:r>
      <w:r w:rsidRPr="008C3BB7">
        <w:t xml:space="preserve"> </w:t>
      </w:r>
    </w:p>
    <w:p w14:paraId="11B0F8B8" w14:textId="77777777" w:rsidR="007F0007" w:rsidRPr="008C3BB7" w:rsidRDefault="007F0007" w:rsidP="007F0007">
      <w:pPr>
        <w:spacing w:before="60" w:line="240" w:lineRule="exact"/>
        <w:ind w:left="180"/>
        <w:rPr>
          <w:b/>
        </w:rPr>
      </w:pPr>
    </w:p>
    <w:p w14:paraId="6F66228E" w14:textId="77777777" w:rsidR="007F0007" w:rsidRPr="008C3BB7" w:rsidRDefault="007F0007" w:rsidP="007F0007">
      <w:pPr>
        <w:spacing w:before="60" w:line="240" w:lineRule="exact"/>
        <w:rPr>
          <w:b/>
        </w:rPr>
      </w:pPr>
    </w:p>
    <w:p w14:paraId="3C48A1A4" w14:textId="191A0023" w:rsidR="007F0007" w:rsidRPr="008C3BB7" w:rsidRDefault="007F0007" w:rsidP="007F0007">
      <w:pPr>
        <w:spacing w:before="60" w:line="240" w:lineRule="exact"/>
        <w:ind w:left="180"/>
      </w:pPr>
      <w:r w:rsidRPr="008C3BB7">
        <w:rPr>
          <w:b/>
        </w:rPr>
        <w:t>Manuscript Reviews</w:t>
      </w:r>
      <w:r w:rsidR="009804DD">
        <w:t>: (10 - 12</w:t>
      </w:r>
      <w:r w:rsidRPr="008C3BB7">
        <w:t xml:space="preserve"> per year)</w:t>
      </w:r>
      <w:r w:rsidRPr="008C3BB7">
        <w:tab/>
      </w:r>
    </w:p>
    <w:p w14:paraId="496DD463" w14:textId="774614F5" w:rsidR="00B20844" w:rsidRPr="00D81929" w:rsidRDefault="00B20844" w:rsidP="00D81929">
      <w:pPr>
        <w:ind w:left="630"/>
      </w:pPr>
      <w:r w:rsidRPr="008C3BB7">
        <w:t xml:space="preserve">Arctic, Antarctic, and Alpine Research, Biogeochemistry, Climatic Change, Ecology, Ecological Applications, </w:t>
      </w:r>
      <w:r w:rsidRPr="002757FC">
        <w:t>Ecohydrology</w:t>
      </w:r>
      <w:r>
        <w:t xml:space="preserve">, Ecology, Ecological Applications, </w:t>
      </w:r>
      <w:r w:rsidR="00F73733">
        <w:t xml:space="preserve">Ecosphere, </w:t>
      </w:r>
      <w:r w:rsidRPr="008C3BB7">
        <w:t xml:space="preserve">Ecosystems, Eastern Snow Conference, </w:t>
      </w:r>
      <w:r w:rsidRPr="002757FC">
        <w:t>Environmental Monitoring and Assessment</w:t>
      </w:r>
      <w:r>
        <w:t xml:space="preserve">, </w:t>
      </w:r>
      <w:proofErr w:type="spellStart"/>
      <w:r w:rsidRPr="008C3BB7">
        <w:t>Geochimica</w:t>
      </w:r>
      <w:proofErr w:type="spellEnd"/>
      <w:r w:rsidRPr="008C3BB7">
        <w:t xml:space="preserve"> et </w:t>
      </w:r>
      <w:proofErr w:type="spellStart"/>
      <w:r w:rsidRPr="008C3BB7">
        <w:t>Cosmichimica</w:t>
      </w:r>
      <w:proofErr w:type="spellEnd"/>
      <w:r w:rsidRPr="008C3BB7">
        <w:t xml:space="preserve"> Acta, Geochemistry, </w:t>
      </w:r>
      <w:proofErr w:type="spellStart"/>
      <w:r w:rsidRPr="008C3BB7">
        <w:t>Geoderma</w:t>
      </w:r>
      <w:proofErr w:type="spellEnd"/>
      <w:r w:rsidRPr="008C3BB7">
        <w:t xml:space="preserve">, </w:t>
      </w:r>
      <w:r>
        <w:t xml:space="preserve">Geography Compass, Geophysical Research Letters, </w:t>
      </w:r>
      <w:r w:rsidRPr="008C3BB7">
        <w:t xml:space="preserve">Global Biogeochemical Cycles, Global Change Biology, </w:t>
      </w:r>
      <w:proofErr w:type="spellStart"/>
      <w:r w:rsidRPr="008C3BB7">
        <w:t>Hydrobiologia</w:t>
      </w:r>
      <w:proofErr w:type="spellEnd"/>
      <w:r w:rsidRPr="008C3BB7">
        <w:t>,</w:t>
      </w:r>
      <w:r>
        <w:t xml:space="preserve"> Hydrology and Earth System Science (HESS), </w:t>
      </w:r>
      <w:r w:rsidRPr="008C3BB7">
        <w:t xml:space="preserve">Hydrologic Processes, Hydrometeorology, International Association of Hydrological Sciences, Journal of the American Water Resources Association, Journal of Environmental Quality, Journal of Geophysical Research, Journal of Hydrology, Journal of Hydrometeorology, Journal of the North American </w:t>
      </w:r>
      <w:proofErr w:type="spellStart"/>
      <w:r w:rsidRPr="008C3BB7">
        <w:t>Benthological</w:t>
      </w:r>
      <w:proofErr w:type="spellEnd"/>
      <w:r w:rsidRPr="008C3BB7">
        <w:t xml:space="preserve"> Society, </w:t>
      </w:r>
      <w:r w:rsidR="00743FCE">
        <w:t xml:space="preserve">Nature, </w:t>
      </w:r>
      <w:proofErr w:type="spellStart"/>
      <w:r w:rsidRPr="008C3BB7">
        <w:t>Oecologia</w:t>
      </w:r>
      <w:proofErr w:type="spellEnd"/>
      <w:r w:rsidRPr="008C3BB7">
        <w:t xml:space="preserve">, PNAS, </w:t>
      </w:r>
      <w:r w:rsidR="00DC5E85">
        <w:t xml:space="preserve">Royal Society of Biology Letters, </w:t>
      </w:r>
      <w:r w:rsidRPr="008C3BB7">
        <w:t>Soil Science Society of America, Water Resources Research</w:t>
      </w:r>
    </w:p>
    <w:p w14:paraId="1579C291" w14:textId="77777777" w:rsidR="00FB2931" w:rsidRDefault="00FB2931" w:rsidP="006F56A6">
      <w:pPr>
        <w:spacing w:before="60" w:line="240" w:lineRule="exact"/>
        <w:ind w:left="180"/>
        <w:rPr>
          <w:b/>
        </w:rPr>
      </w:pPr>
    </w:p>
    <w:p w14:paraId="7B29FE07" w14:textId="77777777" w:rsidR="00581285" w:rsidRDefault="00581285" w:rsidP="006F56A6">
      <w:pPr>
        <w:spacing w:before="60" w:line="240" w:lineRule="exact"/>
        <w:ind w:left="180"/>
      </w:pPr>
      <w:r w:rsidRPr="008C3BB7">
        <w:rPr>
          <w:b/>
        </w:rPr>
        <w:t>Reviews</w:t>
      </w:r>
      <w:r>
        <w:rPr>
          <w:b/>
        </w:rPr>
        <w:t xml:space="preserve"> for Promotion and Tenure</w:t>
      </w:r>
      <w:r>
        <w:t>:</w:t>
      </w:r>
    </w:p>
    <w:p w14:paraId="15034C14" w14:textId="39A94BC8" w:rsidR="00581285" w:rsidRPr="00581285" w:rsidRDefault="003601BA" w:rsidP="008D4AB7">
      <w:pPr>
        <w:spacing w:before="60" w:line="240" w:lineRule="exact"/>
        <w:ind w:left="720"/>
      </w:pPr>
      <w:r>
        <w:t xml:space="preserve">Colorado State University, </w:t>
      </w:r>
      <w:r w:rsidR="00AA06A4">
        <w:t xml:space="preserve">Cornell University, </w:t>
      </w:r>
      <w:r w:rsidR="002510CD">
        <w:t xml:space="preserve">Boise State University, </w:t>
      </w:r>
      <w:r w:rsidR="00AA06A4">
        <w:t xml:space="preserve">University of California, </w:t>
      </w:r>
      <w:r w:rsidR="00581285" w:rsidRPr="00581285">
        <w:t>University of Colorado, Washington State University, SLU-Swedish Agricultural University</w:t>
      </w:r>
      <w:r w:rsidR="008D4AB7">
        <w:t>, University of Montana, Montana State University, University of Washington</w:t>
      </w:r>
      <w:r w:rsidR="002510CD">
        <w:t>, University of Idaho</w:t>
      </w:r>
      <w:r w:rsidR="00F606E1">
        <w:t>, Purdue University, Rutgers University</w:t>
      </w:r>
    </w:p>
    <w:p w14:paraId="3A8A66B8" w14:textId="77777777" w:rsidR="00581285" w:rsidRPr="008C3BB7" w:rsidRDefault="00581285" w:rsidP="008B5CA4">
      <w:pPr>
        <w:spacing w:before="60" w:line="240" w:lineRule="exact"/>
        <w:rPr>
          <w:b/>
          <w:bCs/>
        </w:rPr>
      </w:pPr>
    </w:p>
    <w:p w14:paraId="6A93774F" w14:textId="68831D09" w:rsidR="007F0007" w:rsidRPr="008C3BB7" w:rsidRDefault="007F0007" w:rsidP="00CC0308">
      <w:pPr>
        <w:pStyle w:val="Heading3"/>
        <w:spacing w:after="120" w:line="240" w:lineRule="exact"/>
        <w:ind w:left="187"/>
        <w:rPr>
          <w:sz w:val="24"/>
          <w:u w:val="none"/>
        </w:rPr>
      </w:pPr>
      <w:r w:rsidRPr="008C3BB7">
        <w:rPr>
          <w:sz w:val="24"/>
          <w:u w:val="none"/>
        </w:rPr>
        <w:t xml:space="preserve">Stakeholder </w:t>
      </w:r>
      <w:r w:rsidR="00EB20CE">
        <w:rPr>
          <w:sz w:val="24"/>
          <w:u w:val="none"/>
        </w:rPr>
        <w:t xml:space="preserve">and Community </w:t>
      </w:r>
      <w:r w:rsidR="00DD11E1" w:rsidRPr="008C3BB7">
        <w:rPr>
          <w:sz w:val="24"/>
          <w:u w:val="none"/>
        </w:rPr>
        <w:t>Engagement</w:t>
      </w:r>
      <w:r w:rsidRPr="008C3BB7">
        <w:rPr>
          <w:sz w:val="24"/>
          <w:u w:val="none"/>
        </w:rPr>
        <w:t>:</w:t>
      </w:r>
      <w:r w:rsidR="003601BA">
        <w:rPr>
          <w:sz w:val="24"/>
          <w:u w:val="none"/>
        </w:rPr>
        <w:t xml:space="preserve"> </w:t>
      </w:r>
      <w:r w:rsidR="003601BA" w:rsidRPr="003601BA">
        <w:rPr>
          <w:b w:val="0"/>
          <w:sz w:val="24"/>
          <w:u w:val="none"/>
        </w:rPr>
        <w:t>(last five years)</w:t>
      </w:r>
    </w:p>
    <w:p w14:paraId="48B1F217" w14:textId="77777777" w:rsidR="003D6921" w:rsidRDefault="003D6921" w:rsidP="00CC0308">
      <w:pPr>
        <w:pStyle w:val="BodyTextIndent2"/>
        <w:numPr>
          <w:ilvl w:val="0"/>
          <w:numId w:val="13"/>
        </w:numPr>
        <w:spacing w:line="240" w:lineRule="exact"/>
        <w:rPr>
          <w:sz w:val="24"/>
        </w:rPr>
      </w:pPr>
      <w:r>
        <w:rPr>
          <w:sz w:val="24"/>
        </w:rPr>
        <w:t>Great Salt Lake Strike Team</w:t>
      </w:r>
    </w:p>
    <w:p w14:paraId="0D5675C8" w14:textId="795839E5" w:rsidR="00465F31" w:rsidRDefault="00465F31" w:rsidP="00CC0308">
      <w:pPr>
        <w:pStyle w:val="BodyTextIndent2"/>
        <w:numPr>
          <w:ilvl w:val="0"/>
          <w:numId w:val="13"/>
        </w:numPr>
        <w:spacing w:line="240" w:lineRule="exact"/>
        <w:rPr>
          <w:sz w:val="24"/>
        </w:rPr>
      </w:pPr>
      <w:r>
        <w:rPr>
          <w:sz w:val="24"/>
        </w:rPr>
        <w:t>Friends of Alta Board Member</w:t>
      </w:r>
    </w:p>
    <w:p w14:paraId="6C5AAF9C" w14:textId="5BE578C1" w:rsidR="00D87CC3" w:rsidRDefault="00D87CC3" w:rsidP="00CC0308">
      <w:pPr>
        <w:pStyle w:val="BodyTextIndent2"/>
        <w:numPr>
          <w:ilvl w:val="0"/>
          <w:numId w:val="13"/>
        </w:numPr>
        <w:spacing w:line="240" w:lineRule="exact"/>
        <w:rPr>
          <w:sz w:val="24"/>
        </w:rPr>
      </w:pPr>
      <w:r>
        <w:rPr>
          <w:sz w:val="24"/>
        </w:rPr>
        <w:t xml:space="preserve">Water </w:t>
      </w:r>
      <w:r w:rsidR="00CC0308">
        <w:rPr>
          <w:sz w:val="24"/>
        </w:rPr>
        <w:t>S</w:t>
      </w:r>
      <w:r>
        <w:rPr>
          <w:sz w:val="24"/>
        </w:rPr>
        <w:t>upply and Climate Vulnerability, Weber Basin Water Conservancy District</w:t>
      </w:r>
    </w:p>
    <w:p w14:paraId="2440D684" w14:textId="31E11E1C" w:rsidR="008062F1" w:rsidRDefault="008062F1" w:rsidP="00CC0308">
      <w:pPr>
        <w:pStyle w:val="BodyTextIndent2"/>
        <w:numPr>
          <w:ilvl w:val="0"/>
          <w:numId w:val="13"/>
        </w:numPr>
        <w:spacing w:line="240" w:lineRule="exact"/>
        <w:rPr>
          <w:sz w:val="24"/>
        </w:rPr>
      </w:pPr>
      <w:r>
        <w:rPr>
          <w:sz w:val="24"/>
        </w:rPr>
        <w:t>Water Supply</w:t>
      </w:r>
      <w:r w:rsidR="00D87CC3">
        <w:rPr>
          <w:sz w:val="24"/>
        </w:rPr>
        <w:t xml:space="preserve"> and Forest Management</w:t>
      </w:r>
      <w:r>
        <w:rPr>
          <w:sz w:val="24"/>
        </w:rPr>
        <w:t>, Ashley National Forest</w:t>
      </w:r>
    </w:p>
    <w:p w14:paraId="36550311" w14:textId="77777777" w:rsidR="00F4258F" w:rsidRDefault="00DF107B" w:rsidP="00CC0308">
      <w:pPr>
        <w:pStyle w:val="BodyTextIndent2"/>
        <w:numPr>
          <w:ilvl w:val="0"/>
          <w:numId w:val="13"/>
        </w:numPr>
        <w:spacing w:line="240" w:lineRule="exact"/>
        <w:rPr>
          <w:sz w:val="24"/>
        </w:rPr>
      </w:pPr>
      <w:r>
        <w:rPr>
          <w:sz w:val="24"/>
        </w:rPr>
        <w:t xml:space="preserve">Science Advisory Board, </w:t>
      </w:r>
      <w:r w:rsidR="00F4258F">
        <w:rPr>
          <w:sz w:val="24"/>
        </w:rPr>
        <w:t>Carpe Diem Network and Healthy Headwaters</w:t>
      </w:r>
    </w:p>
    <w:p w14:paraId="76637631" w14:textId="34162291" w:rsidR="00F4258F" w:rsidRDefault="008062F1" w:rsidP="00CC0308">
      <w:pPr>
        <w:pStyle w:val="BodyTextIndent2"/>
        <w:numPr>
          <w:ilvl w:val="0"/>
          <w:numId w:val="13"/>
        </w:numPr>
        <w:spacing w:line="240" w:lineRule="exact"/>
        <w:rPr>
          <w:sz w:val="24"/>
        </w:rPr>
      </w:pPr>
      <w:r>
        <w:rPr>
          <w:sz w:val="24"/>
        </w:rPr>
        <w:t>Water Supply</w:t>
      </w:r>
      <w:r w:rsidR="00D87CC3" w:rsidRPr="00D87CC3">
        <w:rPr>
          <w:sz w:val="24"/>
        </w:rPr>
        <w:t xml:space="preserve"> </w:t>
      </w:r>
      <w:r w:rsidR="00D87CC3">
        <w:rPr>
          <w:sz w:val="24"/>
        </w:rPr>
        <w:t>and Climate Vulnerability Assessment</w:t>
      </w:r>
      <w:r>
        <w:rPr>
          <w:sz w:val="24"/>
        </w:rPr>
        <w:t xml:space="preserve">, </w:t>
      </w:r>
      <w:r w:rsidR="00F4258F">
        <w:rPr>
          <w:sz w:val="24"/>
        </w:rPr>
        <w:t>Salt Lake City Public Utilities</w:t>
      </w:r>
    </w:p>
    <w:p w14:paraId="60BA3FE4" w14:textId="5FE2D96E" w:rsidR="00F4258F" w:rsidRDefault="008062F1" w:rsidP="00CC0308">
      <w:pPr>
        <w:pStyle w:val="BodyTextIndent2"/>
        <w:numPr>
          <w:ilvl w:val="0"/>
          <w:numId w:val="13"/>
        </w:numPr>
        <w:spacing w:line="240" w:lineRule="exact"/>
        <w:rPr>
          <w:sz w:val="24"/>
        </w:rPr>
      </w:pPr>
      <w:r>
        <w:rPr>
          <w:sz w:val="24"/>
        </w:rPr>
        <w:t xml:space="preserve">Water </w:t>
      </w:r>
      <w:r w:rsidR="00EB20CE">
        <w:rPr>
          <w:sz w:val="24"/>
        </w:rPr>
        <w:t>S</w:t>
      </w:r>
      <w:r>
        <w:rPr>
          <w:sz w:val="24"/>
        </w:rPr>
        <w:t xml:space="preserve">upply and </w:t>
      </w:r>
      <w:r w:rsidR="00EB20CE">
        <w:rPr>
          <w:sz w:val="24"/>
        </w:rPr>
        <w:t>W</w:t>
      </w:r>
      <w:r>
        <w:rPr>
          <w:sz w:val="24"/>
        </w:rPr>
        <w:t xml:space="preserve">ater </w:t>
      </w:r>
      <w:r w:rsidR="00EB20CE">
        <w:rPr>
          <w:sz w:val="24"/>
        </w:rPr>
        <w:t>Q</w:t>
      </w:r>
      <w:r>
        <w:rPr>
          <w:sz w:val="24"/>
        </w:rPr>
        <w:t xml:space="preserve">uality, </w:t>
      </w:r>
      <w:r w:rsidR="00F4258F">
        <w:rPr>
          <w:sz w:val="24"/>
        </w:rPr>
        <w:t>The Mountain Accord, Wasatch Range Utah</w:t>
      </w:r>
    </w:p>
    <w:p w14:paraId="6432050A" w14:textId="77777777" w:rsidR="0054245B" w:rsidRDefault="0054245B" w:rsidP="00CC0308">
      <w:pPr>
        <w:pStyle w:val="BodyTextIndent2"/>
        <w:numPr>
          <w:ilvl w:val="0"/>
          <w:numId w:val="13"/>
        </w:numPr>
        <w:spacing w:line="240" w:lineRule="exact"/>
        <w:rPr>
          <w:sz w:val="24"/>
        </w:rPr>
      </w:pPr>
      <w:r>
        <w:rPr>
          <w:sz w:val="24"/>
        </w:rPr>
        <w:t>Water Supply, Salt River Project, Phoenix, AZ</w:t>
      </w:r>
    </w:p>
    <w:p w14:paraId="6473D646" w14:textId="30D94A2B" w:rsidR="007F0007" w:rsidRPr="008C3BB7" w:rsidRDefault="00281574" w:rsidP="00CC0308">
      <w:pPr>
        <w:pStyle w:val="BodyTextIndent2"/>
        <w:numPr>
          <w:ilvl w:val="0"/>
          <w:numId w:val="13"/>
        </w:numPr>
        <w:spacing w:line="240" w:lineRule="exact"/>
        <w:rPr>
          <w:sz w:val="24"/>
        </w:rPr>
      </w:pPr>
      <w:r>
        <w:rPr>
          <w:sz w:val="24"/>
        </w:rPr>
        <w:t xml:space="preserve">Hydrology and </w:t>
      </w:r>
      <w:r w:rsidR="00EB20CE">
        <w:rPr>
          <w:sz w:val="24"/>
        </w:rPr>
        <w:t>H</w:t>
      </w:r>
      <w:r>
        <w:rPr>
          <w:sz w:val="24"/>
        </w:rPr>
        <w:t>ydrochemistry</w:t>
      </w:r>
      <w:r w:rsidR="007F0007" w:rsidRPr="008C3BB7">
        <w:rPr>
          <w:sz w:val="24"/>
        </w:rPr>
        <w:t>, Valles Caldera National Preserve and Trust</w:t>
      </w:r>
      <w:r w:rsidR="000A66C0">
        <w:rPr>
          <w:sz w:val="24"/>
        </w:rPr>
        <w:t>, USFS</w:t>
      </w:r>
    </w:p>
    <w:p w14:paraId="58DB8FC8" w14:textId="08FDD36A" w:rsidR="007F0007" w:rsidRDefault="003601BA" w:rsidP="00CC0308">
      <w:pPr>
        <w:pStyle w:val="BodyTextIndent2"/>
        <w:numPr>
          <w:ilvl w:val="0"/>
          <w:numId w:val="13"/>
        </w:numPr>
        <w:spacing w:line="240" w:lineRule="exact"/>
        <w:rPr>
          <w:sz w:val="24"/>
        </w:rPr>
      </w:pPr>
      <w:r>
        <w:rPr>
          <w:sz w:val="24"/>
        </w:rPr>
        <w:t>Docent training on snowmelt-derived water supply, NHMU</w:t>
      </w:r>
    </w:p>
    <w:p w14:paraId="0CA447A0" w14:textId="0016E804" w:rsidR="00EB20CE" w:rsidRDefault="00EB20CE" w:rsidP="00CC0308">
      <w:pPr>
        <w:pStyle w:val="BodyTextIndent2"/>
        <w:numPr>
          <w:ilvl w:val="0"/>
          <w:numId w:val="13"/>
        </w:numPr>
        <w:spacing w:line="240" w:lineRule="exact"/>
        <w:rPr>
          <w:sz w:val="24"/>
        </w:rPr>
      </w:pPr>
      <w:r>
        <w:rPr>
          <w:sz w:val="24"/>
        </w:rPr>
        <w:t>Community Science Presentations/ Science Cafes, ~2 per year</w:t>
      </w:r>
    </w:p>
    <w:p w14:paraId="3B57714F" w14:textId="0EACE7ED" w:rsidR="00EB20CE" w:rsidRPr="008C3BB7" w:rsidRDefault="00EB20CE" w:rsidP="00CC0308">
      <w:pPr>
        <w:pStyle w:val="BodyTextIndent2"/>
        <w:numPr>
          <w:ilvl w:val="0"/>
          <w:numId w:val="13"/>
        </w:numPr>
        <w:spacing w:line="240" w:lineRule="exact"/>
        <w:rPr>
          <w:sz w:val="24"/>
        </w:rPr>
      </w:pPr>
      <w:r>
        <w:rPr>
          <w:sz w:val="24"/>
        </w:rPr>
        <w:t xml:space="preserve">Media: NPR, </w:t>
      </w:r>
      <w:r w:rsidR="00513687">
        <w:rPr>
          <w:sz w:val="24"/>
        </w:rPr>
        <w:t xml:space="preserve">KUER, </w:t>
      </w:r>
      <w:r>
        <w:rPr>
          <w:sz w:val="24"/>
        </w:rPr>
        <w:t>Salt Lake Tribune, New York Times, KSL, Fox 13</w:t>
      </w:r>
      <w:r w:rsidR="00513687">
        <w:rPr>
          <w:sz w:val="24"/>
        </w:rPr>
        <w:t>, Washington Post,</w:t>
      </w:r>
      <w:r>
        <w:rPr>
          <w:sz w:val="24"/>
        </w:rPr>
        <w:t xml:space="preserve"> </w:t>
      </w:r>
      <w:r w:rsidR="00513687">
        <w:rPr>
          <w:sz w:val="24"/>
        </w:rPr>
        <w:t xml:space="preserve">Austrian Public Television, HCN, </w:t>
      </w:r>
      <w:r>
        <w:rPr>
          <w:sz w:val="24"/>
        </w:rPr>
        <w:t>among others</w:t>
      </w:r>
    </w:p>
    <w:p w14:paraId="7A27BFDF" w14:textId="77777777" w:rsidR="007F0007" w:rsidRPr="008C3BB7" w:rsidRDefault="007F0007" w:rsidP="007F0007">
      <w:pPr>
        <w:spacing w:before="60" w:line="240" w:lineRule="exact"/>
        <w:ind w:left="187"/>
        <w:rPr>
          <w:b/>
        </w:rPr>
      </w:pPr>
    </w:p>
    <w:p w14:paraId="61F8D482" w14:textId="5D13E299" w:rsidR="007F0007" w:rsidRPr="008C3BB7" w:rsidRDefault="007F0007" w:rsidP="007F0007">
      <w:pPr>
        <w:spacing w:before="60" w:line="240" w:lineRule="exact"/>
        <w:ind w:left="187"/>
        <w:rPr>
          <w:bCs/>
        </w:rPr>
      </w:pPr>
      <w:r w:rsidRPr="008C3BB7">
        <w:rPr>
          <w:b/>
        </w:rPr>
        <w:t>Departmental and University Committees</w:t>
      </w:r>
      <w:r w:rsidRPr="008C3BB7">
        <w:rPr>
          <w:bCs/>
        </w:rPr>
        <w:t xml:space="preserve">: </w:t>
      </w:r>
      <w:r w:rsidR="004D424E">
        <w:rPr>
          <w:bCs/>
        </w:rPr>
        <w:t>(Last five years)</w:t>
      </w:r>
      <w:r w:rsidRPr="008C3BB7">
        <w:rPr>
          <w:bCs/>
        </w:rPr>
        <w:t xml:space="preserve"> </w:t>
      </w:r>
    </w:p>
    <w:p w14:paraId="03D80843" w14:textId="1848DD64" w:rsidR="00162CA1" w:rsidRPr="00FC329B" w:rsidRDefault="00162CA1" w:rsidP="00FC329B">
      <w:pPr>
        <w:pStyle w:val="ListParagraph"/>
        <w:numPr>
          <w:ilvl w:val="0"/>
          <w:numId w:val="14"/>
        </w:numPr>
        <w:spacing w:before="120" w:line="240" w:lineRule="exact"/>
        <w:rPr>
          <w:bCs/>
        </w:rPr>
      </w:pPr>
      <w:r w:rsidRPr="00FC329B">
        <w:rPr>
          <w:bCs/>
        </w:rPr>
        <w:t>Director, Hydrology and Water Resources Certificate Program (2017 – Present)</w:t>
      </w:r>
    </w:p>
    <w:p w14:paraId="4CD34B2F" w14:textId="7EFE77F0" w:rsidR="00162CA1" w:rsidRPr="00FC329B" w:rsidRDefault="00162CA1" w:rsidP="00FC329B">
      <w:pPr>
        <w:pStyle w:val="ListParagraph"/>
        <w:numPr>
          <w:ilvl w:val="0"/>
          <w:numId w:val="14"/>
        </w:numPr>
        <w:spacing w:before="120" w:line="240" w:lineRule="exact"/>
        <w:rPr>
          <w:bCs/>
        </w:rPr>
      </w:pPr>
      <w:r w:rsidRPr="00FC329B">
        <w:rPr>
          <w:bCs/>
        </w:rPr>
        <w:t>Chair</w:t>
      </w:r>
      <w:r w:rsidR="00713F53">
        <w:rPr>
          <w:bCs/>
        </w:rPr>
        <w:t xml:space="preserve"> and member</w:t>
      </w:r>
      <w:r w:rsidRPr="00FC329B">
        <w:rPr>
          <w:bCs/>
        </w:rPr>
        <w:t>, Merit Review Committee (2018 – Present)</w:t>
      </w:r>
    </w:p>
    <w:p w14:paraId="14A94D20" w14:textId="6D5CCD3C" w:rsidR="00F11540" w:rsidRDefault="00F11540" w:rsidP="00FC329B">
      <w:pPr>
        <w:pStyle w:val="ListParagraph"/>
        <w:numPr>
          <w:ilvl w:val="0"/>
          <w:numId w:val="14"/>
        </w:numPr>
        <w:spacing w:before="120" w:line="240" w:lineRule="exact"/>
        <w:rPr>
          <w:bCs/>
        </w:rPr>
      </w:pPr>
      <w:r w:rsidRPr="00FC329B">
        <w:rPr>
          <w:bCs/>
        </w:rPr>
        <w:t xml:space="preserve">Chair, Graduate Affairs (2017 – </w:t>
      </w:r>
      <w:r w:rsidR="00C07257">
        <w:rPr>
          <w:bCs/>
        </w:rPr>
        <w:t>2021</w:t>
      </w:r>
      <w:r w:rsidRPr="00FC329B">
        <w:rPr>
          <w:bCs/>
        </w:rPr>
        <w:t>)</w:t>
      </w:r>
    </w:p>
    <w:p w14:paraId="66379FA6" w14:textId="2706E536" w:rsidR="00046ECA" w:rsidRPr="00FC329B" w:rsidRDefault="00046ECA" w:rsidP="00FC329B">
      <w:pPr>
        <w:pStyle w:val="ListParagraph"/>
        <w:numPr>
          <w:ilvl w:val="0"/>
          <w:numId w:val="14"/>
        </w:numPr>
        <w:spacing w:before="120" w:line="240" w:lineRule="exact"/>
        <w:rPr>
          <w:bCs/>
        </w:rPr>
      </w:pPr>
      <w:r>
        <w:rPr>
          <w:bCs/>
        </w:rPr>
        <w:t xml:space="preserve">Graduate </w:t>
      </w:r>
      <w:r w:rsidR="00C07257">
        <w:rPr>
          <w:bCs/>
        </w:rPr>
        <w:t>S</w:t>
      </w:r>
      <w:r>
        <w:rPr>
          <w:bCs/>
        </w:rPr>
        <w:t>chool Advisory Council (2019-</w:t>
      </w:r>
      <w:r w:rsidR="00C07257">
        <w:rPr>
          <w:bCs/>
        </w:rPr>
        <w:t>2021</w:t>
      </w:r>
      <w:r>
        <w:rPr>
          <w:bCs/>
        </w:rPr>
        <w:t>)</w:t>
      </w:r>
    </w:p>
    <w:p w14:paraId="75510FCF" w14:textId="02DA87EE" w:rsidR="007F579B" w:rsidRPr="00FC329B" w:rsidRDefault="007F579B" w:rsidP="00FC329B">
      <w:pPr>
        <w:pStyle w:val="ListParagraph"/>
        <w:numPr>
          <w:ilvl w:val="0"/>
          <w:numId w:val="14"/>
        </w:numPr>
        <w:spacing w:before="120" w:line="240" w:lineRule="exact"/>
        <w:rPr>
          <w:bCs/>
        </w:rPr>
      </w:pPr>
      <w:r w:rsidRPr="00FC329B">
        <w:rPr>
          <w:bCs/>
        </w:rPr>
        <w:t>Director, Wasatch Environmental Observatory</w:t>
      </w:r>
      <w:r w:rsidR="00571E3D" w:rsidRPr="00FC329B">
        <w:rPr>
          <w:bCs/>
        </w:rPr>
        <w:t xml:space="preserve"> (2018 – Present)</w:t>
      </w:r>
    </w:p>
    <w:p w14:paraId="7F449F5D" w14:textId="0CD43535" w:rsidR="007778D0" w:rsidRPr="00FC329B" w:rsidRDefault="007778D0" w:rsidP="00FC329B">
      <w:pPr>
        <w:pStyle w:val="ListParagraph"/>
        <w:numPr>
          <w:ilvl w:val="0"/>
          <w:numId w:val="14"/>
        </w:numPr>
        <w:spacing w:before="120" w:line="240" w:lineRule="exact"/>
        <w:rPr>
          <w:bCs/>
        </w:rPr>
      </w:pPr>
      <w:r w:rsidRPr="00FC329B">
        <w:rPr>
          <w:bCs/>
        </w:rPr>
        <w:t>Departmental Executive Committee</w:t>
      </w:r>
      <w:r w:rsidR="00571E3D" w:rsidRPr="00FC329B">
        <w:rPr>
          <w:bCs/>
        </w:rPr>
        <w:t xml:space="preserve"> (201</w:t>
      </w:r>
      <w:r w:rsidR="00292363">
        <w:rPr>
          <w:bCs/>
        </w:rPr>
        <w:t>7</w:t>
      </w:r>
      <w:r w:rsidR="00571E3D" w:rsidRPr="00FC329B">
        <w:rPr>
          <w:bCs/>
        </w:rPr>
        <w:t xml:space="preserve"> – </w:t>
      </w:r>
      <w:r w:rsidR="00C07257">
        <w:rPr>
          <w:bCs/>
        </w:rPr>
        <w:t>2021</w:t>
      </w:r>
      <w:r w:rsidR="00571E3D" w:rsidRPr="00FC329B">
        <w:rPr>
          <w:bCs/>
        </w:rPr>
        <w:t>)</w:t>
      </w:r>
    </w:p>
    <w:p w14:paraId="24852E3D" w14:textId="5D8A8143" w:rsidR="007778D0" w:rsidRPr="00FC329B" w:rsidRDefault="007778D0" w:rsidP="00FC329B">
      <w:pPr>
        <w:pStyle w:val="ListParagraph"/>
        <w:numPr>
          <w:ilvl w:val="0"/>
          <w:numId w:val="14"/>
        </w:numPr>
        <w:spacing w:before="120" w:line="240" w:lineRule="exact"/>
        <w:rPr>
          <w:bCs/>
        </w:rPr>
      </w:pPr>
      <w:r w:rsidRPr="00FC329B">
        <w:rPr>
          <w:bCs/>
        </w:rPr>
        <w:t>EARTH Core Facility</w:t>
      </w:r>
      <w:r w:rsidR="00571E3D" w:rsidRPr="00FC329B">
        <w:rPr>
          <w:bCs/>
        </w:rPr>
        <w:t xml:space="preserve"> (2017 – Present)</w:t>
      </w:r>
    </w:p>
    <w:p w14:paraId="417AF13B" w14:textId="5297DADD" w:rsidR="007778D0" w:rsidRPr="00FC329B" w:rsidRDefault="007778D0" w:rsidP="00FC329B">
      <w:pPr>
        <w:pStyle w:val="ListParagraph"/>
        <w:numPr>
          <w:ilvl w:val="0"/>
          <w:numId w:val="14"/>
        </w:numPr>
        <w:spacing w:before="120" w:line="240" w:lineRule="exact"/>
        <w:rPr>
          <w:bCs/>
        </w:rPr>
      </w:pPr>
      <w:r w:rsidRPr="00FC329B">
        <w:rPr>
          <w:bCs/>
        </w:rPr>
        <w:t>University Utah Water Center</w:t>
      </w:r>
      <w:r w:rsidR="00571E3D" w:rsidRPr="00FC329B">
        <w:rPr>
          <w:bCs/>
        </w:rPr>
        <w:t xml:space="preserve"> (2017 – Present)</w:t>
      </w:r>
    </w:p>
    <w:p w14:paraId="417454FC" w14:textId="3707EE54" w:rsidR="00571E3D" w:rsidRPr="00FC329B" w:rsidRDefault="00571E3D" w:rsidP="00FC329B">
      <w:pPr>
        <w:pStyle w:val="ListParagraph"/>
        <w:numPr>
          <w:ilvl w:val="0"/>
          <w:numId w:val="14"/>
        </w:numPr>
        <w:spacing w:before="120" w:line="240" w:lineRule="exact"/>
        <w:rPr>
          <w:bCs/>
        </w:rPr>
      </w:pPr>
      <w:r w:rsidRPr="00FC329B">
        <w:rPr>
          <w:bCs/>
        </w:rPr>
        <w:t>Curriculum Revision Committee (2014-2017)</w:t>
      </w:r>
    </w:p>
    <w:p w14:paraId="21FD5ADE" w14:textId="4EBC99E7" w:rsidR="009A3D60" w:rsidRPr="00FC329B" w:rsidRDefault="009A3D60" w:rsidP="00FC329B">
      <w:pPr>
        <w:pStyle w:val="ListParagraph"/>
        <w:numPr>
          <w:ilvl w:val="0"/>
          <w:numId w:val="14"/>
        </w:numPr>
        <w:spacing w:before="120" w:line="240" w:lineRule="exact"/>
        <w:rPr>
          <w:bCs/>
        </w:rPr>
      </w:pPr>
      <w:r w:rsidRPr="00FC329B">
        <w:rPr>
          <w:bCs/>
        </w:rPr>
        <w:t>CMES Naming Committee</w:t>
      </w:r>
      <w:r w:rsidR="00571E3D" w:rsidRPr="00FC329B">
        <w:rPr>
          <w:bCs/>
        </w:rPr>
        <w:t xml:space="preserve"> (2016 – 2017)</w:t>
      </w:r>
    </w:p>
    <w:p w14:paraId="0F93AFBF" w14:textId="38B96D79" w:rsidR="009A3D60" w:rsidRPr="00FC329B" w:rsidRDefault="009A3D60" w:rsidP="00FC329B">
      <w:pPr>
        <w:pStyle w:val="ListParagraph"/>
        <w:numPr>
          <w:ilvl w:val="0"/>
          <w:numId w:val="14"/>
        </w:numPr>
        <w:spacing w:before="120" w:line="240" w:lineRule="exact"/>
        <w:rPr>
          <w:bCs/>
        </w:rPr>
      </w:pPr>
      <w:r w:rsidRPr="00FC329B">
        <w:rPr>
          <w:bCs/>
        </w:rPr>
        <w:t>CMES Facilities Committee</w:t>
      </w:r>
      <w:r w:rsidR="00571E3D" w:rsidRPr="00FC329B">
        <w:rPr>
          <w:bCs/>
        </w:rPr>
        <w:t xml:space="preserve"> (2016 – 2017)</w:t>
      </w:r>
    </w:p>
    <w:p w14:paraId="2FC9F599" w14:textId="5892050C" w:rsidR="001D25E1" w:rsidRPr="00FC329B" w:rsidRDefault="001D25E1" w:rsidP="00FC329B">
      <w:pPr>
        <w:pStyle w:val="ListParagraph"/>
        <w:numPr>
          <w:ilvl w:val="0"/>
          <w:numId w:val="14"/>
        </w:numPr>
        <w:spacing w:before="120" w:line="240" w:lineRule="exact"/>
        <w:rPr>
          <w:bCs/>
        </w:rPr>
      </w:pPr>
      <w:r w:rsidRPr="00FC329B">
        <w:rPr>
          <w:bCs/>
        </w:rPr>
        <w:t xml:space="preserve">Graduate Affairs (2014 – </w:t>
      </w:r>
      <w:r w:rsidR="00F11540" w:rsidRPr="00FC329B">
        <w:rPr>
          <w:bCs/>
        </w:rPr>
        <w:t>2016</w:t>
      </w:r>
      <w:r w:rsidRPr="00FC329B">
        <w:rPr>
          <w:bCs/>
        </w:rPr>
        <w:t>)</w:t>
      </w:r>
    </w:p>
    <w:p w14:paraId="45DEF2E8" w14:textId="55FC8BE9" w:rsidR="004D424E" w:rsidRPr="00FC329B" w:rsidRDefault="004D424E" w:rsidP="00FC329B">
      <w:pPr>
        <w:pStyle w:val="ListParagraph"/>
        <w:numPr>
          <w:ilvl w:val="0"/>
          <w:numId w:val="14"/>
        </w:numPr>
        <w:spacing w:before="120" w:line="240" w:lineRule="exact"/>
        <w:rPr>
          <w:bCs/>
        </w:rPr>
      </w:pPr>
      <w:r w:rsidRPr="00FC329B">
        <w:rPr>
          <w:bCs/>
        </w:rPr>
        <w:t xml:space="preserve">Co-Chair, </w:t>
      </w:r>
      <w:r w:rsidR="007220EB" w:rsidRPr="00FC329B">
        <w:rPr>
          <w:bCs/>
        </w:rPr>
        <w:t xml:space="preserve">G&amp;G </w:t>
      </w:r>
      <w:r w:rsidRPr="00FC329B">
        <w:rPr>
          <w:bCs/>
        </w:rPr>
        <w:t>Seminar Series (2015</w:t>
      </w:r>
      <w:r w:rsidR="005C6D81">
        <w:rPr>
          <w:bCs/>
        </w:rPr>
        <w:t>-16, 2019-20, 2022-23</w:t>
      </w:r>
      <w:r w:rsidRPr="00FC329B">
        <w:rPr>
          <w:bCs/>
        </w:rPr>
        <w:t>)</w:t>
      </w:r>
    </w:p>
    <w:p w14:paraId="2E8AFC2D" w14:textId="30E58741" w:rsidR="00490BB9" w:rsidRPr="001C1309" w:rsidRDefault="0018784F" w:rsidP="00F60E2B">
      <w:pPr>
        <w:pStyle w:val="ListParagraph"/>
        <w:numPr>
          <w:ilvl w:val="0"/>
          <w:numId w:val="14"/>
        </w:numPr>
        <w:spacing w:before="60" w:line="240" w:lineRule="exact"/>
        <w:rPr>
          <w:i/>
          <w:iCs/>
        </w:rPr>
      </w:pPr>
      <w:r w:rsidRPr="001C1309">
        <w:rPr>
          <w:bCs/>
        </w:rPr>
        <w:t xml:space="preserve">Retention, Promotion, and Tenure (2014 – </w:t>
      </w:r>
      <w:r w:rsidR="005C6D81" w:rsidRPr="001C1309">
        <w:rPr>
          <w:bCs/>
        </w:rPr>
        <w:t>2019</w:t>
      </w:r>
      <w:r w:rsidRPr="001C1309">
        <w:rPr>
          <w:bCs/>
        </w:rPr>
        <w:t>)</w:t>
      </w:r>
    </w:p>
    <w:p w14:paraId="5DF1DA2D" w14:textId="77777777" w:rsidR="00490BB9" w:rsidRDefault="00490BB9">
      <w:pPr>
        <w:rPr>
          <w:b/>
          <w:i/>
          <w:iCs/>
          <w:szCs w:val="20"/>
        </w:rPr>
      </w:pPr>
      <w:r>
        <w:rPr>
          <w:i/>
          <w:iCs/>
        </w:rPr>
        <w:br w:type="page"/>
      </w:r>
    </w:p>
    <w:p w14:paraId="322762A5" w14:textId="67BD22ED" w:rsidR="007F0007" w:rsidRPr="008C3BB7" w:rsidRDefault="007F0007" w:rsidP="007F0007">
      <w:pPr>
        <w:pStyle w:val="Heading5"/>
        <w:spacing w:before="60" w:line="240" w:lineRule="exact"/>
        <w:rPr>
          <w:i/>
          <w:iCs/>
          <w:sz w:val="24"/>
        </w:rPr>
      </w:pPr>
      <w:r w:rsidRPr="008C3BB7">
        <w:rPr>
          <w:i/>
          <w:iCs/>
          <w:sz w:val="24"/>
        </w:rPr>
        <w:lastRenderedPageBreak/>
        <w:t>PUBLICATIONS</w:t>
      </w:r>
      <w:r w:rsidR="006F7845">
        <w:rPr>
          <w:i/>
          <w:iCs/>
          <w:sz w:val="24"/>
        </w:rPr>
        <w:t xml:space="preserve"> </w:t>
      </w:r>
    </w:p>
    <w:p w14:paraId="552D3058" w14:textId="77777777" w:rsidR="00490BB9" w:rsidRDefault="00490BB9" w:rsidP="007B4A11">
      <w:pPr>
        <w:rPr>
          <w:b/>
        </w:rPr>
      </w:pPr>
    </w:p>
    <w:p w14:paraId="2205582C" w14:textId="7B40DCFC" w:rsidR="007B4A11" w:rsidRDefault="007B4A11" w:rsidP="007B4A11">
      <w:pPr>
        <w:rPr>
          <w:b/>
        </w:rPr>
      </w:pPr>
      <w:r w:rsidRPr="006A11A5">
        <w:rPr>
          <w:b/>
        </w:rPr>
        <w:t>Peer</w:t>
      </w:r>
      <w:r w:rsidRPr="008D2AA0">
        <w:rPr>
          <w:b/>
        </w:rPr>
        <w:t xml:space="preserve"> Reviewed Journal Articles </w:t>
      </w:r>
      <w:r>
        <w:rPr>
          <w:b/>
        </w:rPr>
        <w:t>– In Review and Revision</w:t>
      </w:r>
    </w:p>
    <w:p w14:paraId="026A9A53" w14:textId="77777777" w:rsidR="003A4D1E" w:rsidRPr="008D2AA0" w:rsidRDefault="003A4D1E" w:rsidP="007B4A11">
      <w:pPr>
        <w:rPr>
          <w:b/>
        </w:rPr>
      </w:pPr>
    </w:p>
    <w:p w14:paraId="4ED7D539" w14:textId="30849941" w:rsidR="00C55F7C" w:rsidRPr="001F254D" w:rsidRDefault="001F254D" w:rsidP="003A4D1E">
      <w:pPr>
        <w:snapToGrid w:val="0"/>
        <w:ind w:left="360"/>
        <w:contextualSpacing/>
        <w:jc w:val="both"/>
        <w:rPr>
          <w:rFonts w:eastAsia="Arial"/>
          <w:color w:val="000000" w:themeColor="text1"/>
        </w:rPr>
      </w:pPr>
      <w:r w:rsidRPr="001F254D">
        <w:rPr>
          <w:color w:val="000000" w:themeColor="text1"/>
          <w:shd w:val="clear" w:color="auto" w:fill="FFFFFF"/>
        </w:rPr>
        <w:t>Wolf, M. A., Jamison, L.R., Strong, S., Brooks, P.D. (In Revi</w:t>
      </w:r>
      <w:r w:rsidR="0053352C">
        <w:rPr>
          <w:color w:val="000000" w:themeColor="text1"/>
          <w:shd w:val="clear" w:color="auto" w:fill="FFFFFF"/>
        </w:rPr>
        <w:t>sion</w:t>
      </w:r>
      <w:r w:rsidRPr="001F254D">
        <w:rPr>
          <w:color w:val="000000" w:themeColor="text1"/>
          <w:shd w:val="clear" w:color="auto" w:fill="FFFFFF"/>
        </w:rPr>
        <w:t xml:space="preserve">) </w:t>
      </w:r>
      <w:r w:rsidRPr="001F254D">
        <w:rPr>
          <w:color w:val="000000" w:themeColor="text1"/>
        </w:rPr>
        <w:t xml:space="preserve">Periodic Variability in Groundwater Storage in Headwater Streams of the Upper Colorado River: Implications for Runoff Efficiency, </w:t>
      </w:r>
      <w:r w:rsidRPr="001F254D">
        <w:rPr>
          <w:i/>
          <w:iCs/>
          <w:color w:val="000000" w:themeColor="text1"/>
        </w:rPr>
        <w:t>Journal of the American Water Resources Association</w:t>
      </w:r>
    </w:p>
    <w:p w14:paraId="483A2BC2" w14:textId="77777777" w:rsidR="00C55F7C" w:rsidRDefault="00C55F7C" w:rsidP="003A4D1E">
      <w:pPr>
        <w:snapToGrid w:val="0"/>
        <w:ind w:left="360"/>
        <w:contextualSpacing/>
        <w:jc w:val="both"/>
        <w:rPr>
          <w:rFonts w:eastAsia="Arial"/>
        </w:rPr>
      </w:pPr>
    </w:p>
    <w:p w14:paraId="18960367" w14:textId="0144E6DE" w:rsidR="0057539F" w:rsidRPr="003A4D1E" w:rsidRDefault="00625BEE" w:rsidP="003A4D1E">
      <w:pPr>
        <w:snapToGrid w:val="0"/>
        <w:ind w:left="360"/>
        <w:contextualSpacing/>
        <w:jc w:val="both"/>
        <w:rPr>
          <w:rFonts w:eastAsia="Arial"/>
        </w:rPr>
      </w:pPr>
      <w:r w:rsidRPr="003A4D1E">
        <w:rPr>
          <w:rFonts w:eastAsia="Arial"/>
        </w:rPr>
        <w:t xml:space="preserve">Bosworth, </w:t>
      </w:r>
      <w:r w:rsidR="00B16995" w:rsidRPr="003A4D1E">
        <w:rPr>
          <w:rFonts w:eastAsia="Arial"/>
        </w:rPr>
        <w:t xml:space="preserve">L., </w:t>
      </w:r>
      <w:r w:rsidRPr="003A4D1E">
        <w:rPr>
          <w:rFonts w:eastAsia="Arial"/>
        </w:rPr>
        <w:t xml:space="preserve">Smith, </w:t>
      </w:r>
      <w:r w:rsidR="00B16995" w:rsidRPr="003A4D1E">
        <w:rPr>
          <w:rFonts w:eastAsia="Arial"/>
        </w:rPr>
        <w:t>R.M.,</w:t>
      </w:r>
      <w:r w:rsidRPr="003A4D1E">
        <w:rPr>
          <w:rFonts w:eastAsia="Arial"/>
        </w:rPr>
        <w:t xml:space="preserve"> Culbertson, </w:t>
      </w:r>
      <w:r w:rsidR="00B16995" w:rsidRPr="003A4D1E">
        <w:rPr>
          <w:rFonts w:eastAsia="Arial"/>
        </w:rPr>
        <w:t xml:space="preserve">A., </w:t>
      </w:r>
      <w:r w:rsidRPr="003A4D1E">
        <w:rPr>
          <w:rFonts w:eastAsia="Arial"/>
        </w:rPr>
        <w:t xml:space="preserve">Jamison, </w:t>
      </w:r>
      <w:r w:rsidR="00B16995" w:rsidRPr="003A4D1E">
        <w:rPr>
          <w:rFonts w:eastAsia="Arial"/>
        </w:rPr>
        <w:t xml:space="preserve">L.R., </w:t>
      </w:r>
      <w:r w:rsidRPr="003A4D1E">
        <w:rPr>
          <w:rFonts w:eastAsia="Arial"/>
        </w:rPr>
        <w:t>Burnett,</w:t>
      </w:r>
      <w:r w:rsidR="00B16995" w:rsidRPr="003A4D1E">
        <w:rPr>
          <w:rFonts w:eastAsia="Arial"/>
        </w:rPr>
        <w:t xml:space="preserve"> P., </w:t>
      </w:r>
      <w:r w:rsidRPr="003A4D1E">
        <w:rPr>
          <w:rFonts w:eastAsia="Arial"/>
        </w:rPr>
        <w:t>Brooks</w:t>
      </w:r>
      <w:r w:rsidR="00B16995" w:rsidRPr="003A4D1E">
        <w:rPr>
          <w:rFonts w:eastAsia="Arial"/>
        </w:rPr>
        <w:t>, P.D.</w:t>
      </w:r>
      <w:r w:rsidR="0057539F" w:rsidRPr="003A4D1E">
        <w:rPr>
          <w:rFonts w:eastAsia="Arial"/>
        </w:rPr>
        <w:t xml:space="preserve"> (In Rev</w:t>
      </w:r>
      <w:r w:rsidR="0053352C">
        <w:rPr>
          <w:rFonts w:eastAsia="Arial"/>
        </w:rPr>
        <w:t>ision</w:t>
      </w:r>
      <w:r w:rsidR="0057539F" w:rsidRPr="003A4D1E">
        <w:rPr>
          <w:rFonts w:eastAsia="Arial"/>
        </w:rPr>
        <w:t xml:space="preserve">) Streamflow and Groundwater Response to Stream Restoration using Beaver Dam Analogs, </w:t>
      </w:r>
      <w:r w:rsidR="0057539F" w:rsidRPr="008643C8">
        <w:rPr>
          <w:rFonts w:eastAsia="Arial"/>
          <w:i/>
          <w:iCs/>
        </w:rPr>
        <w:t>Rivers</w:t>
      </w:r>
      <w:r w:rsidR="0057539F" w:rsidRPr="003A4D1E">
        <w:rPr>
          <w:rFonts w:eastAsia="Arial"/>
        </w:rPr>
        <w:t xml:space="preserve"> </w:t>
      </w:r>
    </w:p>
    <w:p w14:paraId="3647AFE0" w14:textId="77777777" w:rsidR="00625BEE" w:rsidRPr="00E66917" w:rsidRDefault="00625BEE" w:rsidP="00E66917"/>
    <w:p w14:paraId="73E3FDF4" w14:textId="77777777" w:rsidR="00E66917" w:rsidRPr="00CA4A85" w:rsidRDefault="00E66917" w:rsidP="00E66917">
      <w:pPr>
        <w:rPr>
          <w:b/>
          <w:bCs/>
        </w:rPr>
      </w:pPr>
      <w:r w:rsidRPr="00490BB9">
        <w:rPr>
          <w:b/>
          <w:bCs/>
        </w:rPr>
        <w:t>Peer Reviewed Journal Articles – Published and In Press</w:t>
      </w:r>
    </w:p>
    <w:p w14:paraId="543DD717" w14:textId="77777777" w:rsidR="0012718A" w:rsidRDefault="0012718A" w:rsidP="00CC7821">
      <w:pPr>
        <w:ind w:left="360"/>
        <w:rPr>
          <w:color w:val="000000"/>
          <w:shd w:val="clear" w:color="auto" w:fill="FFFFFF"/>
        </w:rPr>
      </w:pPr>
    </w:p>
    <w:p w14:paraId="29BFE80F" w14:textId="65B794C9" w:rsidR="00CC7821" w:rsidRPr="005C28C9" w:rsidRDefault="00CC7821" w:rsidP="00CC7821">
      <w:pPr>
        <w:ind w:left="360"/>
        <w:rPr>
          <w:color w:val="000000"/>
          <w:shd w:val="clear" w:color="auto" w:fill="FFFFFF"/>
        </w:rPr>
      </w:pPr>
      <w:r w:rsidRPr="003A4D1E">
        <w:rPr>
          <w:color w:val="000000"/>
          <w:shd w:val="clear" w:color="auto" w:fill="FFFFFF"/>
        </w:rPr>
        <w:t>Wolf, M., Jamison, L.</w:t>
      </w:r>
      <w:r>
        <w:rPr>
          <w:color w:val="000000"/>
          <w:shd w:val="clear" w:color="auto" w:fill="FFFFFF"/>
        </w:rPr>
        <w:t>R.</w:t>
      </w:r>
      <w:r w:rsidRPr="003A4D1E">
        <w:rPr>
          <w:color w:val="000000"/>
          <w:shd w:val="clear" w:color="auto" w:fill="FFFFFF"/>
        </w:rPr>
        <w:t>, Solomon, D.K., Strong, S., Brooks, P.D. (</w:t>
      </w:r>
      <w:r w:rsidR="003B3D49">
        <w:rPr>
          <w:color w:val="000000"/>
          <w:shd w:val="clear" w:color="auto" w:fill="FFFFFF"/>
        </w:rPr>
        <w:t>2023</w:t>
      </w:r>
      <w:r w:rsidRPr="003A4D1E">
        <w:rPr>
          <w:color w:val="000000"/>
          <w:shd w:val="clear" w:color="auto" w:fill="FFFFFF"/>
        </w:rPr>
        <w:t xml:space="preserve">)  Multi-year Climatic Controls on Groundwater Storage in Seasonally Snow-Covered Headwater Catchments, </w:t>
      </w:r>
      <w:r w:rsidRPr="008643C8">
        <w:rPr>
          <w:i/>
          <w:iCs/>
          <w:color w:val="000000"/>
          <w:shd w:val="clear" w:color="auto" w:fill="FFFFFF"/>
        </w:rPr>
        <w:t>Water Resources Research</w:t>
      </w:r>
      <w:r w:rsidR="005C28C9">
        <w:rPr>
          <w:i/>
          <w:iCs/>
          <w:color w:val="000000"/>
          <w:shd w:val="clear" w:color="auto" w:fill="FFFFFF"/>
        </w:rPr>
        <w:t xml:space="preserve"> </w:t>
      </w:r>
      <w:r w:rsidR="005C28C9">
        <w:rPr>
          <w:color w:val="000000"/>
          <w:shd w:val="clear" w:color="auto" w:fill="FFFFFF"/>
        </w:rPr>
        <w:t>59 (6), e2022WR033394</w:t>
      </w:r>
    </w:p>
    <w:p w14:paraId="42365F31" w14:textId="77777777" w:rsidR="00CC7821" w:rsidRPr="003A4D1E" w:rsidRDefault="00CC7821" w:rsidP="00CC7821">
      <w:pPr>
        <w:ind w:left="360"/>
        <w:rPr>
          <w:color w:val="000000"/>
          <w:shd w:val="clear" w:color="auto" w:fill="FFFFFF"/>
        </w:rPr>
      </w:pPr>
    </w:p>
    <w:p w14:paraId="3AEEA92D" w14:textId="78A2CF80" w:rsidR="00CC7821" w:rsidRPr="00DC7F52" w:rsidRDefault="00CC7821" w:rsidP="00CC7821">
      <w:pPr>
        <w:ind w:left="360"/>
      </w:pPr>
      <w:r w:rsidRPr="00DC7F52">
        <w:t xml:space="preserve">Stone, L., Strong, C., Bai, H., </w:t>
      </w:r>
      <w:proofErr w:type="spellStart"/>
      <w:r w:rsidRPr="00DC7F52">
        <w:t>Reichler</w:t>
      </w:r>
      <w:proofErr w:type="spellEnd"/>
      <w:r w:rsidRPr="00DC7F52">
        <w:t>, T., McCabe, G., Brooks, P.D. (</w:t>
      </w:r>
      <w:r w:rsidR="00DC7F52" w:rsidRPr="00DC7F52">
        <w:t>2023</w:t>
      </w:r>
      <w:r w:rsidRPr="00DC7F52">
        <w:t>) Atlantic</w:t>
      </w:r>
      <w:r w:rsidR="00DC7F52" w:rsidRPr="00DC7F52">
        <w:t xml:space="preserve">-Pacific </w:t>
      </w:r>
      <w:r w:rsidRPr="00DC7F52">
        <w:t xml:space="preserve">influence on Western US </w:t>
      </w:r>
      <w:r w:rsidR="00DC7F52" w:rsidRPr="00DC7F52">
        <w:t>h</w:t>
      </w:r>
      <w:r w:rsidRPr="00DC7F52">
        <w:t>ydroclimate</w:t>
      </w:r>
      <w:r w:rsidR="00DC7F52" w:rsidRPr="00DC7F52">
        <w:t xml:space="preserve"> and water resources</w:t>
      </w:r>
      <w:r w:rsidRPr="00DC7F52">
        <w:t xml:space="preserve">, </w:t>
      </w:r>
      <w:proofErr w:type="spellStart"/>
      <w:r w:rsidR="00DC7F52" w:rsidRPr="00DC7F52">
        <w:rPr>
          <w:i/>
          <w:iCs/>
        </w:rPr>
        <w:t>npj</w:t>
      </w:r>
      <w:proofErr w:type="spellEnd"/>
      <w:r w:rsidR="00DC7F52" w:rsidRPr="00DC7F52">
        <w:rPr>
          <w:i/>
          <w:iCs/>
        </w:rPr>
        <w:t xml:space="preserve"> Climate and Atmospheric Science </w:t>
      </w:r>
      <w:r w:rsidR="00DC7F52" w:rsidRPr="00DC7F52">
        <w:t xml:space="preserve">6(1):139 </w:t>
      </w:r>
      <w:r w:rsidR="00DC7F52" w:rsidRPr="00DC7F52">
        <w:rPr>
          <w:color w:val="000000" w:themeColor="text1"/>
          <w:shd w:val="clear" w:color="auto" w:fill="FFFFFF"/>
        </w:rPr>
        <w:t>DOI:10.1038/s41612-023-00471-7</w:t>
      </w:r>
    </w:p>
    <w:p w14:paraId="70DCFD09" w14:textId="77777777" w:rsidR="00CC7821" w:rsidRDefault="00CC7821" w:rsidP="00CC7821">
      <w:pPr>
        <w:pStyle w:val="Heading1"/>
        <w:tabs>
          <w:tab w:val="clear" w:pos="0"/>
          <w:tab w:val="left" w:pos="360"/>
        </w:tabs>
        <w:ind w:left="360" w:firstLine="0"/>
        <w:jc w:val="left"/>
        <w:rPr>
          <w:sz w:val="24"/>
          <w:szCs w:val="24"/>
        </w:rPr>
      </w:pPr>
    </w:p>
    <w:p w14:paraId="572325FD" w14:textId="282074D9" w:rsidR="00CC7821" w:rsidRPr="005C28C9" w:rsidRDefault="00CC7821" w:rsidP="00CC7821">
      <w:pPr>
        <w:pStyle w:val="IOPTitle"/>
        <w:spacing w:after="0" w:line="240" w:lineRule="auto"/>
        <w:ind w:left="360"/>
        <w:jc w:val="both"/>
        <w:rPr>
          <w:rFonts w:ascii="Times New Roman" w:hAnsi="Times New Roman" w:cs="Times New Roman"/>
          <w:bCs/>
          <w:sz w:val="24"/>
          <w:szCs w:val="24"/>
        </w:rPr>
      </w:pPr>
      <w:r w:rsidRPr="003A4D1E">
        <w:rPr>
          <w:rStyle w:val="IOPTitleChar"/>
          <w:rFonts w:ascii="Times New Roman" w:hAnsi="Times New Roman" w:cs="Times New Roman"/>
          <w:bCs/>
          <w:sz w:val="24"/>
          <w:szCs w:val="24"/>
        </w:rPr>
        <w:t>Webb, R., Litvak, M., Brooks, P.D. (</w:t>
      </w:r>
      <w:r w:rsidR="005C28C9">
        <w:rPr>
          <w:rStyle w:val="IOPTitleChar"/>
          <w:rFonts w:ascii="Times New Roman" w:hAnsi="Times New Roman" w:cs="Times New Roman"/>
          <w:bCs/>
          <w:sz w:val="24"/>
          <w:szCs w:val="24"/>
        </w:rPr>
        <w:t>2023</w:t>
      </w:r>
      <w:r w:rsidRPr="003A4D1E">
        <w:rPr>
          <w:rStyle w:val="IOPTitleChar"/>
          <w:rFonts w:ascii="Times New Roman" w:hAnsi="Times New Roman" w:cs="Times New Roman"/>
          <w:bCs/>
          <w:sz w:val="24"/>
          <w:szCs w:val="24"/>
        </w:rPr>
        <w:t xml:space="preserve">) The Role of Terrain-Mediated Hydroclimate in Vegetation Recovery after Wildfire, </w:t>
      </w:r>
      <w:r w:rsidRPr="008643C8">
        <w:rPr>
          <w:rStyle w:val="IOPTitleChar"/>
          <w:rFonts w:ascii="Times New Roman" w:hAnsi="Times New Roman" w:cs="Times New Roman"/>
          <w:bCs/>
          <w:i/>
          <w:iCs/>
          <w:sz w:val="24"/>
          <w:szCs w:val="24"/>
        </w:rPr>
        <w:t xml:space="preserve">Environmental Research </w:t>
      </w:r>
      <w:r w:rsidRPr="005C28C9">
        <w:rPr>
          <w:rStyle w:val="IOPTitleChar"/>
          <w:rFonts w:ascii="Times New Roman" w:hAnsi="Times New Roman" w:cs="Times New Roman"/>
          <w:bCs/>
          <w:i/>
          <w:iCs/>
          <w:color w:val="000000" w:themeColor="text1"/>
          <w:sz w:val="24"/>
          <w:szCs w:val="24"/>
        </w:rPr>
        <w:t>Letters</w:t>
      </w:r>
      <w:r w:rsidR="005C28C9" w:rsidRPr="005C28C9">
        <w:rPr>
          <w:rStyle w:val="IOPTitleChar"/>
          <w:rFonts w:ascii="Times New Roman" w:hAnsi="Times New Roman" w:cs="Times New Roman"/>
          <w:bCs/>
          <w:i/>
          <w:iCs/>
          <w:color w:val="000000" w:themeColor="text1"/>
          <w:sz w:val="24"/>
          <w:szCs w:val="24"/>
        </w:rPr>
        <w:t xml:space="preserve"> </w:t>
      </w:r>
      <w:r w:rsidR="005C28C9" w:rsidRPr="005C28C9">
        <w:rPr>
          <w:rFonts w:ascii="Times New Roman" w:hAnsi="Times New Roman" w:cs="Times New Roman"/>
          <w:b w:val="0"/>
          <w:color w:val="000000" w:themeColor="text1"/>
          <w:sz w:val="24"/>
          <w:szCs w:val="24"/>
          <w:shd w:val="clear" w:color="auto" w:fill="FFFFFF"/>
        </w:rPr>
        <w:t>18 (6), 064036</w:t>
      </w:r>
    </w:p>
    <w:p w14:paraId="23C887C1" w14:textId="77777777" w:rsidR="00CC7821" w:rsidRDefault="00CC7821" w:rsidP="00CC7821">
      <w:pPr>
        <w:pStyle w:val="Heading1"/>
        <w:tabs>
          <w:tab w:val="clear" w:pos="0"/>
          <w:tab w:val="left" w:pos="360"/>
        </w:tabs>
        <w:ind w:left="360" w:firstLine="0"/>
        <w:jc w:val="left"/>
        <w:rPr>
          <w:sz w:val="24"/>
          <w:szCs w:val="24"/>
        </w:rPr>
      </w:pPr>
    </w:p>
    <w:p w14:paraId="68E42C5E" w14:textId="0CC97983" w:rsidR="00CC7821" w:rsidRPr="003A4D1E" w:rsidRDefault="00CC7821" w:rsidP="00CC7821">
      <w:pPr>
        <w:pStyle w:val="Heading1"/>
        <w:tabs>
          <w:tab w:val="clear" w:pos="0"/>
          <w:tab w:val="left" w:pos="360"/>
        </w:tabs>
        <w:ind w:left="360" w:firstLine="0"/>
        <w:jc w:val="left"/>
        <w:rPr>
          <w:sz w:val="24"/>
          <w:szCs w:val="24"/>
        </w:rPr>
      </w:pPr>
      <w:r w:rsidRPr="003A4D1E">
        <w:rPr>
          <w:sz w:val="24"/>
          <w:szCs w:val="24"/>
        </w:rPr>
        <w:t xml:space="preserve">Hasan, M.M., Strong, S., Brooks, P.D., </w:t>
      </w:r>
      <w:proofErr w:type="spellStart"/>
      <w:r w:rsidRPr="003A4D1E">
        <w:rPr>
          <w:sz w:val="24"/>
          <w:szCs w:val="24"/>
        </w:rPr>
        <w:t>Burian</w:t>
      </w:r>
      <w:proofErr w:type="spellEnd"/>
      <w:r w:rsidRPr="003A4D1E">
        <w:rPr>
          <w:sz w:val="24"/>
          <w:szCs w:val="24"/>
        </w:rPr>
        <w:t>, S., Barber, M.E.</w:t>
      </w:r>
      <w:r w:rsidRPr="003A4D1E">
        <w:rPr>
          <w:sz w:val="24"/>
          <w:szCs w:val="24"/>
          <w:vertAlign w:val="superscript"/>
        </w:rPr>
        <w:t xml:space="preserve"> </w:t>
      </w:r>
      <w:r w:rsidRPr="003A4D1E">
        <w:rPr>
          <w:sz w:val="24"/>
          <w:szCs w:val="24"/>
        </w:rPr>
        <w:t>(</w:t>
      </w:r>
      <w:r w:rsidR="005A7C7D">
        <w:rPr>
          <w:sz w:val="24"/>
          <w:szCs w:val="24"/>
        </w:rPr>
        <w:t>2023</w:t>
      </w:r>
      <w:r w:rsidRPr="003A4D1E">
        <w:rPr>
          <w:sz w:val="24"/>
          <w:szCs w:val="24"/>
        </w:rPr>
        <w:t xml:space="preserve">) Quantifying Climate Change Impacts on Low Flows of Small High Mountain Watersheds, </w:t>
      </w:r>
      <w:r w:rsidRPr="006478F4">
        <w:rPr>
          <w:i/>
          <w:iCs/>
          <w:sz w:val="24"/>
          <w:szCs w:val="24"/>
        </w:rPr>
        <w:t>Journal of Hydrology</w:t>
      </w:r>
      <w:r w:rsidR="006478F4" w:rsidRPr="006478F4">
        <w:rPr>
          <w:i/>
          <w:iCs/>
          <w:sz w:val="24"/>
          <w:szCs w:val="24"/>
        </w:rPr>
        <w:t>, Regional Studies</w:t>
      </w:r>
      <w:r w:rsidR="006478F4">
        <w:rPr>
          <w:sz w:val="24"/>
          <w:szCs w:val="24"/>
        </w:rPr>
        <w:t xml:space="preserve"> 40(2023) 101463</w:t>
      </w:r>
    </w:p>
    <w:p w14:paraId="1486F3C8" w14:textId="77777777" w:rsidR="00CC7821" w:rsidRDefault="00CC7821" w:rsidP="00CC7821">
      <w:pPr>
        <w:ind w:left="360"/>
      </w:pPr>
    </w:p>
    <w:p w14:paraId="18430D23" w14:textId="2CC25CB6" w:rsidR="00CC7821" w:rsidRPr="00B64DA2" w:rsidRDefault="00CC7821" w:rsidP="00CC7821">
      <w:pPr>
        <w:ind w:left="360"/>
      </w:pPr>
      <w:r w:rsidRPr="003A4D1E">
        <w:t xml:space="preserve">Tyler, S., Kent, J., Anderson, S.P., Brooks, P.D., Packman, A., </w:t>
      </w:r>
      <w:proofErr w:type="spellStart"/>
      <w:r w:rsidRPr="003A4D1E">
        <w:t>Uijlenhoet</w:t>
      </w:r>
      <w:proofErr w:type="spellEnd"/>
      <w:r w:rsidRPr="003A4D1E">
        <w:t>, R., Western, A., Zeng, X. (</w:t>
      </w:r>
      <w:r w:rsidR="0012718A">
        <w:t>2023</w:t>
      </w:r>
      <w:r w:rsidRPr="003A4D1E">
        <w:t>) Reflections and Thoughts on the Future of Science</w:t>
      </w:r>
      <w:r w:rsidR="00B64DA2">
        <w:t xml:space="preserve"> from AGU Hydrology Section Fellows</w:t>
      </w:r>
      <w:r w:rsidRPr="003A4D1E">
        <w:t xml:space="preserve">, </w:t>
      </w:r>
      <w:r w:rsidRPr="008643C8">
        <w:rPr>
          <w:i/>
          <w:iCs/>
        </w:rPr>
        <w:t>Perspectives of Earth and Space Scientists</w:t>
      </w:r>
      <w:r w:rsidR="00B64DA2">
        <w:rPr>
          <w:i/>
          <w:iCs/>
        </w:rPr>
        <w:t xml:space="preserve"> </w:t>
      </w:r>
      <w:r w:rsidR="00B64DA2">
        <w:t>4(1) e2023CN000206</w:t>
      </w:r>
    </w:p>
    <w:p w14:paraId="5F5BA425" w14:textId="77777777" w:rsidR="00CC7821" w:rsidRPr="003A4D1E" w:rsidRDefault="00CC7821" w:rsidP="00CC7821">
      <w:pPr>
        <w:ind w:left="360"/>
      </w:pPr>
    </w:p>
    <w:p w14:paraId="59B514A1" w14:textId="217573AE" w:rsidR="00CC7821" w:rsidRPr="009915B1" w:rsidRDefault="00CC7821" w:rsidP="00CC7821">
      <w:pPr>
        <w:ind w:left="360"/>
      </w:pPr>
      <w:r w:rsidRPr="009915B1">
        <w:rPr>
          <w:color w:val="000000"/>
          <w:shd w:val="clear" w:color="auto" w:fill="FFFFFF"/>
        </w:rPr>
        <w:t xml:space="preserve">Hwang, K., </w:t>
      </w:r>
      <w:proofErr w:type="spellStart"/>
      <w:r w:rsidRPr="009915B1">
        <w:rPr>
          <w:color w:val="000000"/>
          <w:shd w:val="clear" w:color="auto" w:fill="FFFFFF"/>
        </w:rPr>
        <w:t>Harpold</w:t>
      </w:r>
      <w:proofErr w:type="spellEnd"/>
      <w:r w:rsidRPr="009915B1">
        <w:rPr>
          <w:color w:val="000000"/>
          <w:shd w:val="clear" w:color="auto" w:fill="FFFFFF"/>
        </w:rPr>
        <w:t xml:space="preserve">, A.A., Tague, C., Lowman, L., </w:t>
      </w:r>
      <w:proofErr w:type="spellStart"/>
      <w:r w:rsidRPr="009915B1">
        <w:rPr>
          <w:color w:val="000000"/>
          <w:shd w:val="clear" w:color="auto" w:fill="FFFFFF"/>
        </w:rPr>
        <w:t>Boisrame</w:t>
      </w:r>
      <w:proofErr w:type="spellEnd"/>
      <w:r w:rsidRPr="009915B1">
        <w:rPr>
          <w:color w:val="000000"/>
          <w:shd w:val="clear" w:color="auto" w:fill="FFFFFF"/>
        </w:rPr>
        <w:t xml:space="preserve">, G.F.S., Lininger, K.B., Sullivan, P.L., Manning, A., </w:t>
      </w:r>
      <w:proofErr w:type="spellStart"/>
      <w:r w:rsidRPr="009915B1">
        <w:rPr>
          <w:color w:val="000000"/>
          <w:shd w:val="clear" w:color="auto" w:fill="FFFFFF"/>
        </w:rPr>
        <w:t>Graup</w:t>
      </w:r>
      <w:proofErr w:type="spellEnd"/>
      <w:r w:rsidRPr="009915B1">
        <w:rPr>
          <w:color w:val="000000"/>
          <w:shd w:val="clear" w:color="auto" w:fill="FFFFFF"/>
        </w:rPr>
        <w:t>, L., Litvak, M., Lewis, G., Miller, K., Brooks, P.D., Barnard, H.R. (</w:t>
      </w:r>
      <w:r w:rsidR="009915B1">
        <w:rPr>
          <w:color w:val="000000"/>
          <w:shd w:val="clear" w:color="auto" w:fill="FFFFFF"/>
        </w:rPr>
        <w:t>2023</w:t>
      </w:r>
      <w:r w:rsidRPr="009915B1">
        <w:rPr>
          <w:color w:val="000000"/>
          <w:shd w:val="clear" w:color="auto" w:fill="FFFFFF"/>
        </w:rPr>
        <w:t xml:space="preserve">) Seeing the disturbed forest for the trees: Remote sensing is underutilized to quantify critical zone response to unprecedented disturbance, </w:t>
      </w:r>
      <w:r w:rsidRPr="009915B1">
        <w:rPr>
          <w:i/>
          <w:iCs/>
          <w:color w:val="000000"/>
          <w:shd w:val="clear" w:color="auto" w:fill="FFFFFF"/>
        </w:rPr>
        <w:t>Earth’s Future</w:t>
      </w:r>
      <w:r w:rsidR="009915B1" w:rsidRPr="009915B1">
        <w:rPr>
          <w:i/>
          <w:iCs/>
          <w:color w:val="000000"/>
          <w:shd w:val="clear" w:color="auto" w:fill="FFFFFF"/>
        </w:rPr>
        <w:t xml:space="preserve"> </w:t>
      </w:r>
      <w:r w:rsidR="009915B1" w:rsidRPr="009915B1">
        <w:rPr>
          <w:color w:val="222222"/>
          <w:shd w:val="clear" w:color="auto" w:fill="FFFFFF"/>
        </w:rPr>
        <w:t>11.8 (2023): e2022EF003314</w:t>
      </w:r>
    </w:p>
    <w:p w14:paraId="3A8FD57B" w14:textId="28E58314" w:rsidR="001449E9" w:rsidRPr="002F099E" w:rsidRDefault="00723B94" w:rsidP="002F099E">
      <w:pPr>
        <w:pStyle w:val="NormalWeb"/>
        <w:ind w:left="360"/>
        <w:rPr>
          <w:rFonts w:ascii="Times New Roman" w:hAnsi="Times New Roman"/>
          <w:sz w:val="24"/>
          <w:szCs w:val="24"/>
        </w:rPr>
      </w:pPr>
      <w:r w:rsidRPr="002F099E">
        <w:rPr>
          <w:rFonts w:ascii="Times New Roman" w:hAnsi="Times New Roman"/>
          <w:sz w:val="24"/>
          <w:szCs w:val="24"/>
        </w:rPr>
        <w:t xml:space="preserve">Gordon, </w:t>
      </w:r>
      <w:r w:rsidR="0040288E" w:rsidRPr="002F099E">
        <w:rPr>
          <w:rFonts w:ascii="Times New Roman" w:hAnsi="Times New Roman"/>
          <w:sz w:val="24"/>
          <w:szCs w:val="24"/>
        </w:rPr>
        <w:t xml:space="preserve">B.L., </w:t>
      </w:r>
      <w:r w:rsidRPr="002F099E">
        <w:rPr>
          <w:rFonts w:ascii="Times New Roman" w:hAnsi="Times New Roman"/>
          <w:sz w:val="24"/>
          <w:szCs w:val="24"/>
        </w:rPr>
        <w:t>Brooks,</w:t>
      </w:r>
      <w:r w:rsidR="002657DC" w:rsidRPr="002F099E">
        <w:rPr>
          <w:rFonts w:ascii="Times New Roman" w:hAnsi="Times New Roman"/>
          <w:sz w:val="24"/>
          <w:szCs w:val="24"/>
        </w:rPr>
        <w:t xml:space="preserve"> P.D.,</w:t>
      </w:r>
      <w:r w:rsidRPr="002F099E">
        <w:rPr>
          <w:rFonts w:ascii="Times New Roman" w:hAnsi="Times New Roman"/>
          <w:sz w:val="24"/>
          <w:szCs w:val="24"/>
        </w:rPr>
        <w:t xml:space="preserve"> Krogh,</w:t>
      </w:r>
      <w:r w:rsidR="002657DC" w:rsidRPr="002F099E">
        <w:rPr>
          <w:rFonts w:ascii="Times New Roman" w:hAnsi="Times New Roman"/>
          <w:sz w:val="24"/>
          <w:szCs w:val="24"/>
        </w:rPr>
        <w:t xml:space="preserve"> S.A.,</w:t>
      </w:r>
      <w:r w:rsidRPr="002F099E">
        <w:rPr>
          <w:rFonts w:ascii="Times New Roman" w:hAnsi="Times New Roman"/>
          <w:sz w:val="24"/>
          <w:szCs w:val="24"/>
        </w:rPr>
        <w:t xml:space="preserve"> </w:t>
      </w:r>
      <w:proofErr w:type="spellStart"/>
      <w:r w:rsidRPr="002F099E">
        <w:rPr>
          <w:rFonts w:ascii="Times New Roman" w:hAnsi="Times New Roman"/>
          <w:sz w:val="24"/>
          <w:szCs w:val="24"/>
        </w:rPr>
        <w:t>Boisrame</w:t>
      </w:r>
      <w:proofErr w:type="spellEnd"/>
      <w:r w:rsidRPr="002F099E">
        <w:rPr>
          <w:rFonts w:ascii="Times New Roman" w:hAnsi="Times New Roman"/>
          <w:sz w:val="24"/>
          <w:szCs w:val="24"/>
        </w:rPr>
        <w:t>,</w:t>
      </w:r>
      <w:r w:rsidR="002657DC" w:rsidRPr="002F099E">
        <w:rPr>
          <w:rFonts w:ascii="Times New Roman" w:hAnsi="Times New Roman"/>
          <w:sz w:val="24"/>
          <w:szCs w:val="24"/>
        </w:rPr>
        <w:t xml:space="preserve"> G.F.S.,</w:t>
      </w:r>
      <w:r w:rsidRPr="002F099E">
        <w:rPr>
          <w:rFonts w:ascii="Times New Roman" w:hAnsi="Times New Roman"/>
          <w:sz w:val="24"/>
          <w:szCs w:val="24"/>
        </w:rPr>
        <w:t xml:space="preserve"> Carroll, </w:t>
      </w:r>
      <w:r w:rsidR="002657DC" w:rsidRPr="002F099E">
        <w:rPr>
          <w:rFonts w:ascii="Times New Roman" w:hAnsi="Times New Roman"/>
          <w:sz w:val="24"/>
          <w:szCs w:val="24"/>
        </w:rPr>
        <w:t xml:space="preserve">R.W.H., </w:t>
      </w:r>
      <w:r w:rsidRPr="002F099E">
        <w:rPr>
          <w:rFonts w:ascii="Times New Roman" w:hAnsi="Times New Roman"/>
          <w:sz w:val="24"/>
          <w:szCs w:val="24"/>
        </w:rPr>
        <w:t>McNamara</w:t>
      </w:r>
      <w:r w:rsidR="002657DC" w:rsidRPr="002F099E">
        <w:rPr>
          <w:rFonts w:ascii="Times New Roman" w:hAnsi="Times New Roman"/>
          <w:sz w:val="24"/>
          <w:szCs w:val="24"/>
          <w:vertAlign w:val="superscript"/>
        </w:rPr>
        <w:t xml:space="preserve">, </w:t>
      </w:r>
      <w:r w:rsidR="002657DC" w:rsidRPr="002F099E">
        <w:rPr>
          <w:rFonts w:ascii="Times New Roman" w:hAnsi="Times New Roman"/>
          <w:sz w:val="24"/>
          <w:szCs w:val="24"/>
        </w:rPr>
        <w:t>J.P.,</w:t>
      </w:r>
      <w:r w:rsidRPr="002F099E">
        <w:rPr>
          <w:rFonts w:ascii="Times New Roman" w:hAnsi="Times New Roman"/>
          <w:sz w:val="24"/>
          <w:szCs w:val="24"/>
        </w:rPr>
        <w:t xml:space="preserve"> and </w:t>
      </w:r>
      <w:proofErr w:type="spellStart"/>
      <w:r w:rsidRPr="002F099E">
        <w:rPr>
          <w:rFonts w:ascii="Times New Roman" w:hAnsi="Times New Roman"/>
          <w:sz w:val="24"/>
          <w:szCs w:val="24"/>
        </w:rPr>
        <w:t>Harpol</w:t>
      </w:r>
      <w:r w:rsidR="002657DC" w:rsidRPr="002F099E">
        <w:rPr>
          <w:rFonts w:ascii="Times New Roman" w:hAnsi="Times New Roman"/>
          <w:sz w:val="24"/>
          <w:szCs w:val="24"/>
        </w:rPr>
        <w:t>d</w:t>
      </w:r>
      <w:proofErr w:type="spellEnd"/>
      <w:r w:rsidR="002657DC" w:rsidRPr="002F099E">
        <w:rPr>
          <w:rFonts w:ascii="Times New Roman" w:hAnsi="Times New Roman"/>
          <w:sz w:val="24"/>
          <w:szCs w:val="24"/>
          <w:vertAlign w:val="superscript"/>
        </w:rPr>
        <w:t xml:space="preserve">, </w:t>
      </w:r>
      <w:r w:rsidR="002657DC" w:rsidRPr="002F099E">
        <w:rPr>
          <w:rFonts w:ascii="Times New Roman" w:hAnsi="Times New Roman"/>
          <w:sz w:val="24"/>
          <w:szCs w:val="24"/>
        </w:rPr>
        <w:t>A.A.</w:t>
      </w:r>
      <w:r w:rsidRPr="002F099E">
        <w:rPr>
          <w:rFonts w:ascii="Times New Roman" w:hAnsi="Times New Roman"/>
          <w:sz w:val="24"/>
          <w:szCs w:val="24"/>
        </w:rPr>
        <w:t xml:space="preserve"> </w:t>
      </w:r>
      <w:r w:rsidR="00CC1BB1" w:rsidRPr="002F099E">
        <w:rPr>
          <w:rFonts w:ascii="Times New Roman" w:hAnsi="Times New Roman"/>
          <w:b/>
          <w:sz w:val="24"/>
          <w:szCs w:val="24"/>
        </w:rPr>
        <w:t>(</w:t>
      </w:r>
      <w:r w:rsidR="002F099E" w:rsidRPr="002F099E">
        <w:rPr>
          <w:rFonts w:ascii="Times New Roman" w:hAnsi="Times New Roman"/>
          <w:bCs/>
          <w:sz w:val="24"/>
          <w:szCs w:val="24"/>
        </w:rPr>
        <w:t>2022</w:t>
      </w:r>
      <w:r w:rsidR="00CC1BB1" w:rsidRPr="002F099E">
        <w:rPr>
          <w:rFonts w:ascii="Times New Roman" w:hAnsi="Times New Roman"/>
          <w:b/>
          <w:sz w:val="24"/>
          <w:szCs w:val="24"/>
        </w:rPr>
        <w:t xml:space="preserve">) </w:t>
      </w:r>
      <w:r w:rsidR="00CC1BB1" w:rsidRPr="002F099E">
        <w:rPr>
          <w:rFonts w:ascii="Times New Roman" w:hAnsi="Times New Roman"/>
          <w:sz w:val="24"/>
          <w:szCs w:val="24"/>
        </w:rPr>
        <w:t>A data-driven review to understand streamflow risk to climate induced changes in seasonal snow dynamics,</w:t>
      </w:r>
      <w:r w:rsidR="001449E9" w:rsidRPr="002F099E">
        <w:rPr>
          <w:rFonts w:ascii="Times New Roman" w:hAnsi="Times New Roman"/>
          <w:iCs/>
          <w:sz w:val="24"/>
          <w:szCs w:val="24"/>
        </w:rPr>
        <w:t xml:space="preserve"> </w:t>
      </w:r>
      <w:r w:rsidRPr="002F099E">
        <w:rPr>
          <w:rFonts w:ascii="Times New Roman" w:hAnsi="Times New Roman"/>
          <w:i/>
          <w:sz w:val="24"/>
          <w:szCs w:val="24"/>
        </w:rPr>
        <w:t>Environmental</w:t>
      </w:r>
      <w:r w:rsidR="001449E9" w:rsidRPr="002F099E">
        <w:rPr>
          <w:rFonts w:ascii="Times New Roman" w:hAnsi="Times New Roman"/>
          <w:i/>
          <w:sz w:val="24"/>
          <w:szCs w:val="24"/>
        </w:rPr>
        <w:t xml:space="preserve"> Research Letters</w:t>
      </w:r>
      <w:r w:rsidR="002F099E" w:rsidRPr="002F099E">
        <w:rPr>
          <w:rFonts w:ascii="Times New Roman" w:hAnsi="Times New Roman"/>
          <w:i/>
          <w:sz w:val="24"/>
          <w:szCs w:val="24"/>
        </w:rPr>
        <w:t xml:space="preserve"> </w:t>
      </w:r>
      <w:r w:rsidR="002F099E" w:rsidRPr="002F099E">
        <w:rPr>
          <w:rFonts w:ascii="Times New Roman" w:hAnsi="Times New Roman"/>
          <w:i/>
          <w:iCs/>
          <w:sz w:val="24"/>
          <w:szCs w:val="24"/>
        </w:rPr>
        <w:t>Environ. Res. Lett</w:t>
      </w:r>
      <w:r w:rsidR="002F099E" w:rsidRPr="00F93A18">
        <w:rPr>
          <w:rFonts w:ascii="Times New Roman" w:hAnsi="Times New Roman"/>
          <w:i/>
          <w:iCs/>
          <w:sz w:val="24"/>
          <w:szCs w:val="24"/>
        </w:rPr>
        <w:t xml:space="preserve">. </w:t>
      </w:r>
      <w:r w:rsidR="002F099E" w:rsidRPr="00F93A18">
        <w:rPr>
          <w:rFonts w:ascii="Times New Roman" w:hAnsi="Times New Roman"/>
          <w:sz w:val="24"/>
          <w:szCs w:val="24"/>
        </w:rPr>
        <w:t xml:space="preserve">17 </w:t>
      </w:r>
      <w:r w:rsidR="00F93A18" w:rsidRPr="00F93A18">
        <w:rPr>
          <w:rFonts w:ascii="Times New Roman" w:hAnsi="Times New Roman"/>
          <w:sz w:val="24"/>
          <w:szCs w:val="24"/>
        </w:rPr>
        <w:t>(</w:t>
      </w:r>
      <w:r w:rsidR="00F93A18">
        <w:rPr>
          <w:rFonts w:ascii="Times New Roman" w:hAnsi="Times New Roman"/>
          <w:sz w:val="24"/>
          <w:szCs w:val="24"/>
        </w:rPr>
        <w:t>5), 053004</w:t>
      </w:r>
    </w:p>
    <w:p w14:paraId="14DEE8CB" w14:textId="5844BD1E" w:rsidR="00E94DA6" w:rsidRPr="00E94DA6" w:rsidRDefault="00E94DA6" w:rsidP="00E94DA6">
      <w:pPr>
        <w:pStyle w:val="NormalWeb"/>
        <w:ind w:left="360"/>
        <w:rPr>
          <w:rFonts w:ascii="Times New Roman" w:hAnsi="Times New Roman"/>
          <w:sz w:val="24"/>
          <w:szCs w:val="24"/>
        </w:rPr>
      </w:pPr>
      <w:r w:rsidRPr="00E94DA6">
        <w:rPr>
          <w:rFonts w:ascii="Times New Roman" w:hAnsi="Times New Roman"/>
          <w:sz w:val="24"/>
          <w:szCs w:val="24"/>
        </w:rPr>
        <w:t xml:space="preserve">Hale, C.A., Carling, C.T., Nelson, S.T.,  Fernandez, D.P., Brooks, P.D.,  Rey, K.A., Tingey, D.G., Packer, B.N., and </w:t>
      </w:r>
      <w:proofErr w:type="spellStart"/>
      <w:r w:rsidRPr="00E94DA6">
        <w:rPr>
          <w:rFonts w:ascii="Times New Roman" w:hAnsi="Times New Roman"/>
          <w:sz w:val="24"/>
          <w:szCs w:val="24"/>
        </w:rPr>
        <w:t>Aanderud</w:t>
      </w:r>
      <w:proofErr w:type="spellEnd"/>
      <w:r w:rsidRPr="00E94DA6">
        <w:rPr>
          <w:rFonts w:ascii="Times New Roman" w:hAnsi="Times New Roman"/>
          <w:sz w:val="24"/>
          <w:szCs w:val="24"/>
        </w:rPr>
        <w:t>,</w:t>
      </w:r>
      <w:r w:rsidRPr="00E94DA6">
        <w:rPr>
          <w:rFonts w:ascii="Times New Roman" w:hAnsi="Times New Roman"/>
          <w:color w:val="000000"/>
          <w:sz w:val="24"/>
          <w:szCs w:val="24"/>
        </w:rPr>
        <w:t xml:space="preserve"> Z.T., (</w:t>
      </w:r>
      <w:r>
        <w:rPr>
          <w:rFonts w:ascii="Times New Roman" w:hAnsi="Times New Roman"/>
          <w:color w:val="000000"/>
          <w:sz w:val="24"/>
          <w:szCs w:val="24"/>
        </w:rPr>
        <w:t>202</w:t>
      </w:r>
      <w:r w:rsidR="00CB183E">
        <w:rPr>
          <w:rFonts w:ascii="Times New Roman" w:hAnsi="Times New Roman"/>
          <w:color w:val="000000"/>
          <w:sz w:val="24"/>
          <w:szCs w:val="24"/>
        </w:rPr>
        <w:t>2</w:t>
      </w:r>
      <w:r w:rsidRPr="00E94DA6">
        <w:rPr>
          <w:rFonts w:ascii="Times New Roman" w:hAnsi="Times New Roman"/>
          <w:color w:val="000000"/>
          <w:sz w:val="24"/>
          <w:szCs w:val="24"/>
        </w:rPr>
        <w:t xml:space="preserve">) Strontium Isotope Dynamics Reveal Streamflow Contributions from Shallow Flow Paths During Snowmelt in a Montane Watershed, Provo River, Utah, USA, </w:t>
      </w:r>
      <w:r w:rsidRPr="00E94DA6">
        <w:rPr>
          <w:rFonts w:ascii="Times New Roman" w:hAnsi="Times New Roman"/>
          <w:i/>
          <w:iCs/>
          <w:color w:val="000000"/>
          <w:sz w:val="24"/>
          <w:szCs w:val="24"/>
        </w:rPr>
        <w:t xml:space="preserve">Hydrological Processes </w:t>
      </w:r>
      <w:r w:rsidR="00F93A18">
        <w:rPr>
          <w:rFonts w:ascii="Times New Roman" w:hAnsi="Times New Roman"/>
          <w:color w:val="000000"/>
          <w:sz w:val="24"/>
          <w:szCs w:val="24"/>
        </w:rPr>
        <w:t>36(1), e14458</w:t>
      </w:r>
      <w:r w:rsidR="00667E2A">
        <w:rPr>
          <w:rFonts w:ascii="Times New Roman" w:hAnsi="Times New Roman"/>
          <w:color w:val="000000"/>
          <w:sz w:val="24"/>
          <w:szCs w:val="24"/>
        </w:rPr>
        <w:t xml:space="preserve"> </w:t>
      </w:r>
      <w:r w:rsidRPr="00E94DA6">
        <w:rPr>
          <w:rFonts w:ascii="Times New Roman" w:hAnsi="Times New Roman"/>
          <w:sz w:val="24"/>
          <w:szCs w:val="24"/>
        </w:rPr>
        <w:t xml:space="preserve">https://doi.org/10.1002/hyp.14458 </w:t>
      </w:r>
    </w:p>
    <w:p w14:paraId="523728C1" w14:textId="77777777" w:rsidR="00CD216D" w:rsidRPr="00CD216D" w:rsidRDefault="00CD216D" w:rsidP="00CD216D">
      <w:pPr>
        <w:spacing w:before="100" w:beforeAutospacing="1" w:after="100" w:afterAutospacing="1"/>
        <w:ind w:left="360"/>
      </w:pPr>
      <w:r w:rsidRPr="00CD216D">
        <w:t xml:space="preserve">Brooks, P. D., Gelderloos, A., Wolf, M. A., Jamison, L. R., Strong, C., Solomon, D. K., et al. (2021). Groundwater- mediated memory of past climate controls water yield in snowmelt- </w:t>
      </w:r>
      <w:r w:rsidRPr="00CD216D">
        <w:lastRenderedPageBreak/>
        <w:t xml:space="preserve">dominated catchments. </w:t>
      </w:r>
      <w:r w:rsidRPr="00CD216D">
        <w:rPr>
          <w:i/>
          <w:iCs/>
        </w:rPr>
        <w:t>Water Resources Research</w:t>
      </w:r>
      <w:r w:rsidRPr="00CD216D">
        <w:t xml:space="preserve">, </w:t>
      </w:r>
      <w:r w:rsidRPr="00CD216D">
        <w:rPr>
          <w:i/>
          <w:iCs/>
        </w:rPr>
        <w:t>57</w:t>
      </w:r>
      <w:r w:rsidRPr="00CD216D">
        <w:t xml:space="preserve">, e2021WR030605. </w:t>
      </w:r>
      <w:r w:rsidRPr="00CD216D">
        <w:rPr>
          <w:color w:val="0000FF"/>
        </w:rPr>
        <w:t xml:space="preserve">https:// doi.org/10.1029/2021WR030605 </w:t>
      </w:r>
    </w:p>
    <w:p w14:paraId="4355EA66" w14:textId="4993C9E9" w:rsidR="005C3F84" w:rsidRPr="005C6D81" w:rsidRDefault="006C5677" w:rsidP="00682C6B">
      <w:pPr>
        <w:ind w:left="360"/>
        <w:rPr>
          <w:color w:val="000000" w:themeColor="text1"/>
          <w:u w:val="single"/>
          <w:shd w:val="clear" w:color="auto" w:fill="FFFFFF"/>
        </w:rPr>
      </w:pPr>
      <w:proofErr w:type="spellStart"/>
      <w:r w:rsidRPr="005C6D81">
        <w:rPr>
          <w:color w:val="000000" w:themeColor="text1"/>
          <w:shd w:val="clear" w:color="auto" w:fill="FFFFFF"/>
        </w:rPr>
        <w:t>Follstad</w:t>
      </w:r>
      <w:proofErr w:type="spellEnd"/>
      <w:r w:rsidRPr="005C6D81">
        <w:rPr>
          <w:color w:val="000000" w:themeColor="text1"/>
          <w:shd w:val="clear" w:color="auto" w:fill="FFFFFF"/>
        </w:rPr>
        <w:t xml:space="preserve"> Shah, J.J., Bares, R., Bowen, B.B., Bowen, G.J., Bowling, D.R., </w:t>
      </w:r>
      <w:proofErr w:type="spellStart"/>
      <w:r w:rsidRPr="005C6D81">
        <w:rPr>
          <w:color w:val="000000" w:themeColor="text1"/>
          <w:shd w:val="clear" w:color="auto" w:fill="FFFFFF"/>
        </w:rPr>
        <w:t>Eiriksson</w:t>
      </w:r>
      <w:proofErr w:type="spellEnd"/>
      <w:r w:rsidRPr="005C6D81">
        <w:rPr>
          <w:color w:val="000000" w:themeColor="text1"/>
          <w:shd w:val="clear" w:color="auto" w:fill="FFFFFF"/>
        </w:rPr>
        <w:t>, D.P., </w:t>
      </w:r>
      <w:proofErr w:type="spellStart"/>
      <w:r w:rsidRPr="005C6D81">
        <w:rPr>
          <w:color w:val="000000" w:themeColor="text1"/>
          <w:shd w:val="clear" w:color="auto" w:fill="FFFFFF"/>
        </w:rPr>
        <w:t>Fasoli</w:t>
      </w:r>
      <w:proofErr w:type="spellEnd"/>
      <w:r w:rsidRPr="005C6D81">
        <w:rPr>
          <w:color w:val="000000" w:themeColor="text1"/>
          <w:shd w:val="clear" w:color="auto" w:fill="FFFFFF"/>
        </w:rPr>
        <w:t>, B., Fiorella, R.P., </w:t>
      </w:r>
      <w:proofErr w:type="spellStart"/>
      <w:r w:rsidRPr="005C6D81">
        <w:rPr>
          <w:color w:val="000000" w:themeColor="text1"/>
          <w:shd w:val="clear" w:color="auto" w:fill="FFFFFF"/>
        </w:rPr>
        <w:t>Hallar</w:t>
      </w:r>
      <w:proofErr w:type="spellEnd"/>
      <w:r w:rsidRPr="005C6D81">
        <w:rPr>
          <w:color w:val="000000" w:themeColor="text1"/>
          <w:shd w:val="clear" w:color="auto" w:fill="FFFFFF"/>
        </w:rPr>
        <w:t>, A.G., </w:t>
      </w:r>
      <w:proofErr w:type="spellStart"/>
      <w:r w:rsidRPr="005C6D81">
        <w:rPr>
          <w:color w:val="000000" w:themeColor="text1"/>
          <w:shd w:val="clear" w:color="auto" w:fill="FFFFFF"/>
        </w:rPr>
        <w:t>Hinners</w:t>
      </w:r>
      <w:proofErr w:type="spellEnd"/>
      <w:r w:rsidRPr="005C6D81">
        <w:rPr>
          <w:color w:val="000000" w:themeColor="text1"/>
          <w:shd w:val="clear" w:color="auto" w:fill="FFFFFF"/>
        </w:rPr>
        <w:t>, S.J., </w:t>
      </w:r>
      <w:proofErr w:type="spellStart"/>
      <w:r w:rsidRPr="005C6D81">
        <w:rPr>
          <w:color w:val="000000" w:themeColor="text1"/>
          <w:shd w:val="clear" w:color="auto" w:fill="FFFFFF"/>
        </w:rPr>
        <w:t>Horel</w:t>
      </w:r>
      <w:proofErr w:type="spellEnd"/>
      <w:r w:rsidRPr="005C6D81">
        <w:rPr>
          <w:color w:val="000000" w:themeColor="text1"/>
          <w:shd w:val="clear" w:color="auto" w:fill="FFFFFF"/>
        </w:rPr>
        <w:t>, J.D., Jacques, A.A., Jamison, L.R., Lin, J. C., Mendoza, D.L., Mitchell, L.E., Pataki, D.E., Skiles, S.M., Smith, R.M., … Brooks,</w:t>
      </w:r>
      <w:r w:rsidR="00847388" w:rsidRPr="005C6D81">
        <w:rPr>
          <w:color w:val="000000" w:themeColor="text1"/>
          <w:shd w:val="clear" w:color="auto" w:fill="FFFFFF"/>
        </w:rPr>
        <w:t xml:space="preserve"> </w:t>
      </w:r>
      <w:r w:rsidRPr="005C6D81">
        <w:rPr>
          <w:color w:val="000000" w:themeColor="text1"/>
          <w:shd w:val="clear" w:color="auto" w:fill="FFFFFF"/>
        </w:rPr>
        <w:t>P.D. (2021). The Wasatch Environmental Observatory: A mountain to urban research network in the semi-arid western US. </w:t>
      </w:r>
      <w:r w:rsidRPr="005C6D81">
        <w:rPr>
          <w:i/>
          <w:iCs/>
          <w:color w:val="000000" w:themeColor="text1"/>
          <w:shd w:val="clear" w:color="auto" w:fill="FFFFFF"/>
        </w:rPr>
        <w:t>Hydrological Processes</w:t>
      </w:r>
      <w:r w:rsidRPr="005C6D81">
        <w:rPr>
          <w:color w:val="000000" w:themeColor="text1"/>
          <w:shd w:val="clear" w:color="auto" w:fill="FFFFFF"/>
        </w:rPr>
        <w:t>, 35(9),</w:t>
      </w:r>
      <w:r w:rsidR="00682C6B" w:rsidRPr="005C6D81">
        <w:rPr>
          <w:color w:val="000000" w:themeColor="text1"/>
          <w:shd w:val="clear" w:color="auto" w:fill="FFFFFF"/>
        </w:rPr>
        <w:t xml:space="preserve"> </w:t>
      </w:r>
      <w:r w:rsidRPr="005C6D81">
        <w:rPr>
          <w:color w:val="000000" w:themeColor="text1"/>
          <w:shd w:val="clear" w:color="auto" w:fill="FFFFFF"/>
        </w:rPr>
        <w:t> </w:t>
      </w:r>
      <w:hyperlink r:id="rId9" w:history="1">
        <w:r w:rsidRPr="005C6D81">
          <w:rPr>
            <w:color w:val="000000" w:themeColor="text1"/>
            <w:u w:val="single"/>
            <w:shd w:val="clear" w:color="auto" w:fill="FFFFFF"/>
          </w:rPr>
          <w:t>https://doi.org/10.1002/hyp.14352</w:t>
        </w:r>
      </w:hyperlink>
    </w:p>
    <w:p w14:paraId="14C892A9" w14:textId="77777777" w:rsidR="00682C6B" w:rsidRPr="005C6D81" w:rsidRDefault="00682C6B" w:rsidP="00682C6B">
      <w:pPr>
        <w:ind w:left="360"/>
        <w:rPr>
          <w:color w:val="000000" w:themeColor="text1"/>
        </w:rPr>
      </w:pPr>
    </w:p>
    <w:p w14:paraId="0771AC10" w14:textId="59FB2140" w:rsidR="00162789" w:rsidRPr="005C6D81" w:rsidRDefault="001262F2" w:rsidP="00162789">
      <w:pPr>
        <w:ind w:left="360"/>
        <w:textAlignment w:val="baseline"/>
        <w:rPr>
          <w:color w:val="000000" w:themeColor="text1"/>
        </w:rPr>
      </w:pPr>
      <w:r w:rsidRPr="005C6D81">
        <w:rPr>
          <w:rStyle w:val="nowrap"/>
          <w:color w:val="000000" w:themeColor="text1"/>
          <w:bdr w:val="none" w:sz="0" w:space="0" w:color="auto" w:frame="1"/>
        </w:rPr>
        <w:t>Tai</w:t>
      </w:r>
      <w:r w:rsidRPr="005C6D81">
        <w:rPr>
          <w:color w:val="000000" w:themeColor="text1"/>
          <w:bdr w:val="none" w:sz="0" w:space="0" w:color="auto" w:frame="1"/>
        </w:rPr>
        <w:t>, </w:t>
      </w:r>
      <w:r w:rsidR="00A6008F" w:rsidRPr="005C6D81">
        <w:rPr>
          <w:color w:val="000000" w:themeColor="text1"/>
          <w:bdr w:val="none" w:sz="0" w:space="0" w:color="auto" w:frame="1"/>
        </w:rPr>
        <w:t xml:space="preserve">X., </w:t>
      </w:r>
      <w:proofErr w:type="spellStart"/>
      <w:r w:rsidRPr="005C6D81">
        <w:rPr>
          <w:rStyle w:val="nowrap"/>
          <w:color w:val="000000" w:themeColor="text1"/>
          <w:bdr w:val="none" w:sz="0" w:space="0" w:color="auto" w:frame="1"/>
        </w:rPr>
        <w:t>Venturas</w:t>
      </w:r>
      <w:proofErr w:type="spellEnd"/>
      <w:r w:rsidRPr="005C6D81">
        <w:rPr>
          <w:color w:val="000000" w:themeColor="text1"/>
          <w:bdr w:val="none" w:sz="0" w:space="0" w:color="auto" w:frame="1"/>
        </w:rPr>
        <w:t>, </w:t>
      </w:r>
      <w:r w:rsidR="00A6008F" w:rsidRPr="005C6D81">
        <w:rPr>
          <w:color w:val="000000" w:themeColor="text1"/>
          <w:bdr w:val="none" w:sz="0" w:space="0" w:color="auto" w:frame="1"/>
        </w:rPr>
        <w:t xml:space="preserve">M.D., </w:t>
      </w:r>
      <w:r w:rsidRPr="005C6D81">
        <w:rPr>
          <w:rStyle w:val="nowrap"/>
          <w:color w:val="000000" w:themeColor="text1"/>
          <w:bdr w:val="none" w:sz="0" w:space="0" w:color="auto" w:frame="1"/>
        </w:rPr>
        <w:t>Mackay</w:t>
      </w:r>
      <w:r w:rsidRPr="005C6D81">
        <w:rPr>
          <w:color w:val="000000" w:themeColor="text1"/>
          <w:bdr w:val="none" w:sz="0" w:space="0" w:color="auto" w:frame="1"/>
        </w:rPr>
        <w:t>,</w:t>
      </w:r>
      <w:r w:rsidR="00A6008F" w:rsidRPr="005C6D81">
        <w:rPr>
          <w:color w:val="000000" w:themeColor="text1"/>
          <w:bdr w:val="none" w:sz="0" w:space="0" w:color="auto" w:frame="1"/>
        </w:rPr>
        <w:t xml:space="preserve"> D.S.,</w:t>
      </w:r>
      <w:r w:rsidRPr="005C6D81">
        <w:rPr>
          <w:color w:val="000000" w:themeColor="text1"/>
          <w:bdr w:val="none" w:sz="0" w:space="0" w:color="auto" w:frame="1"/>
        </w:rPr>
        <w:t> </w:t>
      </w:r>
      <w:r w:rsidRPr="005C6D81">
        <w:rPr>
          <w:rStyle w:val="nowrap"/>
          <w:color w:val="000000" w:themeColor="text1"/>
          <w:bdr w:val="none" w:sz="0" w:space="0" w:color="auto" w:frame="1"/>
        </w:rPr>
        <w:t xml:space="preserve"> Brook</w:t>
      </w:r>
      <w:r w:rsidR="00A6008F" w:rsidRPr="005C6D81">
        <w:rPr>
          <w:rStyle w:val="nowrap"/>
          <w:color w:val="000000" w:themeColor="text1"/>
          <w:bdr w:val="none" w:sz="0" w:space="0" w:color="auto" w:frame="1"/>
        </w:rPr>
        <w:t>s, P.D.,</w:t>
      </w:r>
      <w:r w:rsidRPr="005C6D81">
        <w:rPr>
          <w:color w:val="000000" w:themeColor="text1"/>
          <w:bdr w:val="none" w:sz="0" w:space="0" w:color="auto" w:frame="1"/>
        </w:rPr>
        <w:t> and </w:t>
      </w:r>
      <w:r w:rsidRPr="005C6D81">
        <w:rPr>
          <w:rStyle w:val="nowrap"/>
          <w:color w:val="000000" w:themeColor="text1"/>
          <w:bdr w:val="none" w:sz="0" w:space="0" w:color="auto" w:frame="1"/>
        </w:rPr>
        <w:t xml:space="preserve"> Flanagan</w:t>
      </w:r>
      <w:r w:rsidR="00A6008F" w:rsidRPr="005C6D81">
        <w:rPr>
          <w:rStyle w:val="nowrap"/>
          <w:color w:val="000000" w:themeColor="text1"/>
          <w:bdr w:val="none" w:sz="0" w:space="0" w:color="auto" w:frame="1"/>
        </w:rPr>
        <w:t>, L.B.</w:t>
      </w:r>
      <w:r w:rsidR="00162789" w:rsidRPr="005C6D81">
        <w:rPr>
          <w:rStyle w:val="nowrap"/>
          <w:color w:val="000000" w:themeColor="text1"/>
          <w:bdr w:val="none" w:sz="0" w:space="0" w:color="auto" w:frame="1"/>
          <w:vertAlign w:val="superscript"/>
        </w:rPr>
        <w:t xml:space="preserve"> </w:t>
      </w:r>
      <w:r w:rsidR="00162789" w:rsidRPr="005C6D81">
        <w:rPr>
          <w:color w:val="000000" w:themeColor="text1"/>
          <w:bdr w:val="none" w:sz="0" w:space="0" w:color="auto" w:frame="1"/>
        </w:rPr>
        <w:t>(</w:t>
      </w:r>
      <w:r w:rsidRPr="005C6D81">
        <w:rPr>
          <w:color w:val="000000" w:themeColor="text1"/>
          <w:bdr w:val="none" w:sz="0" w:space="0" w:color="auto" w:frame="1"/>
        </w:rPr>
        <w:t>2021</w:t>
      </w:r>
      <w:r w:rsidR="00162789" w:rsidRPr="005C6D81">
        <w:rPr>
          <w:color w:val="000000" w:themeColor="text1"/>
          <w:bdr w:val="none" w:sz="0" w:space="0" w:color="auto" w:frame="1"/>
        </w:rPr>
        <w:t>)</w:t>
      </w:r>
      <w:r w:rsidRPr="005C6D81">
        <w:rPr>
          <w:color w:val="000000" w:themeColor="text1"/>
          <w:bdr w:val="none" w:sz="0" w:space="0" w:color="auto" w:frame="1"/>
        </w:rPr>
        <w:t> </w:t>
      </w:r>
      <w:r w:rsidR="00162789" w:rsidRPr="005C6D81">
        <w:rPr>
          <w:color w:val="000000" w:themeColor="text1"/>
        </w:rPr>
        <w:t>Lateral subsurface flow modulates forest mortality risk to future climate and elevated CO</w:t>
      </w:r>
      <w:r w:rsidR="00162789" w:rsidRPr="005C6D81">
        <w:rPr>
          <w:color w:val="000000" w:themeColor="text1"/>
          <w:bdr w:val="none" w:sz="0" w:space="0" w:color="auto" w:frame="1"/>
          <w:vertAlign w:val="subscript"/>
        </w:rPr>
        <w:t>2</w:t>
      </w:r>
    </w:p>
    <w:p w14:paraId="10379F9D" w14:textId="2EE2A3FA" w:rsidR="001262F2" w:rsidRPr="005C6D81" w:rsidRDefault="001262F2" w:rsidP="00162789">
      <w:pPr>
        <w:pStyle w:val="mb-0"/>
        <w:spacing w:before="0" w:beforeAutospacing="0" w:after="0" w:afterAutospacing="0"/>
        <w:ind w:left="360"/>
        <w:textAlignment w:val="baseline"/>
        <w:rPr>
          <w:color w:val="000000" w:themeColor="text1"/>
        </w:rPr>
      </w:pPr>
      <w:r w:rsidRPr="005C6D81">
        <w:rPr>
          <w:rStyle w:val="Emphasis"/>
          <w:color w:val="000000" w:themeColor="text1"/>
          <w:bdr w:val="none" w:sz="0" w:space="0" w:color="auto" w:frame="1"/>
        </w:rPr>
        <w:t>Environ. Res. Lett.</w:t>
      </w:r>
      <w:r w:rsidRPr="005C6D81">
        <w:rPr>
          <w:color w:val="000000" w:themeColor="text1"/>
          <w:bdr w:val="none" w:sz="0" w:space="0" w:color="auto" w:frame="1"/>
        </w:rPr>
        <w:t> 16 084015</w:t>
      </w:r>
    </w:p>
    <w:p w14:paraId="2C3AC0F5" w14:textId="409C9A6B" w:rsidR="001262F2" w:rsidRPr="005C6D81" w:rsidRDefault="001262F2" w:rsidP="00490BB9">
      <w:pPr>
        <w:ind w:left="360"/>
        <w:outlineLvl w:val="0"/>
        <w:rPr>
          <w:color w:val="000000" w:themeColor="text1"/>
        </w:rPr>
      </w:pPr>
    </w:p>
    <w:p w14:paraId="208D47A4" w14:textId="44D367B9" w:rsidR="000B26A5" w:rsidRPr="005C6D81" w:rsidRDefault="000B26A5" w:rsidP="00490BB9">
      <w:pPr>
        <w:ind w:left="360"/>
        <w:rPr>
          <w:color w:val="000000" w:themeColor="text1"/>
        </w:rPr>
      </w:pPr>
      <w:r w:rsidRPr="005C6D81">
        <w:rPr>
          <w:color w:val="000000" w:themeColor="text1"/>
          <w:shd w:val="clear" w:color="auto" w:fill="FFFFFF"/>
        </w:rPr>
        <w:t>Johnson, R</w:t>
      </w:r>
      <w:r w:rsidR="003C6893" w:rsidRPr="005C6D81">
        <w:rPr>
          <w:color w:val="000000" w:themeColor="text1"/>
          <w:shd w:val="clear" w:color="auto" w:fill="FFFFFF"/>
        </w:rPr>
        <w:t>.</w:t>
      </w:r>
      <w:r w:rsidRPr="005C6D81">
        <w:rPr>
          <w:color w:val="000000" w:themeColor="text1"/>
          <w:shd w:val="clear" w:color="auto" w:fill="FFFFFF"/>
        </w:rPr>
        <w:t>C.</w:t>
      </w:r>
      <w:r w:rsidR="003C6893" w:rsidRPr="005C6D81">
        <w:rPr>
          <w:color w:val="000000" w:themeColor="text1"/>
          <w:shd w:val="clear" w:color="auto" w:fill="FFFFFF"/>
        </w:rPr>
        <w:t>,</w:t>
      </w:r>
      <w:r w:rsidRPr="005C6D81">
        <w:rPr>
          <w:color w:val="000000" w:themeColor="text1"/>
          <w:shd w:val="clear" w:color="auto" w:fill="FFFFFF"/>
        </w:rPr>
        <w:t xml:space="preserve"> Wolf, M</w:t>
      </w:r>
      <w:r w:rsidR="003C6893" w:rsidRPr="005C6D81">
        <w:rPr>
          <w:color w:val="000000" w:themeColor="text1"/>
          <w:shd w:val="clear" w:color="auto" w:fill="FFFFFF"/>
        </w:rPr>
        <w:t>.A.,</w:t>
      </w:r>
      <w:r w:rsidRPr="005C6D81">
        <w:rPr>
          <w:color w:val="000000" w:themeColor="text1"/>
          <w:shd w:val="clear" w:color="auto" w:fill="FFFFFF"/>
        </w:rPr>
        <w:t xml:space="preserve"> Jamison, </w:t>
      </w:r>
      <w:r w:rsidR="003C6893" w:rsidRPr="005C6D81">
        <w:rPr>
          <w:color w:val="000000" w:themeColor="text1"/>
          <w:shd w:val="clear" w:color="auto" w:fill="FFFFFF"/>
        </w:rPr>
        <w:t>L.</w:t>
      </w:r>
      <w:r w:rsidRPr="005C6D81">
        <w:rPr>
          <w:color w:val="000000" w:themeColor="text1"/>
          <w:shd w:val="clear" w:color="auto" w:fill="FFFFFF"/>
        </w:rPr>
        <w:t xml:space="preserve"> </w:t>
      </w:r>
      <w:proofErr w:type="spellStart"/>
      <w:r w:rsidRPr="005C6D81">
        <w:rPr>
          <w:color w:val="000000" w:themeColor="text1"/>
          <w:shd w:val="clear" w:color="auto" w:fill="FFFFFF"/>
        </w:rPr>
        <w:t>Burian</w:t>
      </w:r>
      <w:proofErr w:type="spellEnd"/>
      <w:r w:rsidRPr="005C6D81">
        <w:rPr>
          <w:color w:val="000000" w:themeColor="text1"/>
          <w:shd w:val="clear" w:color="auto" w:fill="FFFFFF"/>
        </w:rPr>
        <w:t>, S</w:t>
      </w:r>
      <w:r w:rsidR="003C6893" w:rsidRPr="005C6D81">
        <w:rPr>
          <w:color w:val="000000" w:themeColor="text1"/>
          <w:shd w:val="clear" w:color="auto" w:fill="FFFFFF"/>
        </w:rPr>
        <w:t>.</w:t>
      </w:r>
      <w:r w:rsidRPr="005C6D81">
        <w:rPr>
          <w:color w:val="000000" w:themeColor="text1"/>
          <w:shd w:val="clear" w:color="auto" w:fill="FFFFFF"/>
        </w:rPr>
        <w:t xml:space="preserve"> </w:t>
      </w:r>
      <w:proofErr w:type="spellStart"/>
      <w:r w:rsidRPr="005C6D81">
        <w:rPr>
          <w:color w:val="000000" w:themeColor="text1"/>
          <w:shd w:val="clear" w:color="auto" w:fill="FFFFFF"/>
        </w:rPr>
        <w:t>Oroza</w:t>
      </w:r>
      <w:proofErr w:type="spellEnd"/>
      <w:r w:rsidRPr="005C6D81">
        <w:rPr>
          <w:color w:val="000000" w:themeColor="text1"/>
          <w:shd w:val="clear" w:color="auto" w:fill="FFFFFF"/>
        </w:rPr>
        <w:t>, C</w:t>
      </w:r>
      <w:r w:rsidR="003C6893" w:rsidRPr="005C6D81">
        <w:rPr>
          <w:color w:val="000000" w:themeColor="text1"/>
          <w:shd w:val="clear" w:color="auto" w:fill="FFFFFF"/>
        </w:rPr>
        <w:t>.</w:t>
      </w:r>
      <w:r w:rsidRPr="005C6D81">
        <w:rPr>
          <w:color w:val="000000" w:themeColor="text1"/>
          <w:shd w:val="clear" w:color="auto" w:fill="FFFFFF"/>
        </w:rPr>
        <w:t>A.</w:t>
      </w:r>
      <w:r w:rsidR="003C6893" w:rsidRPr="005C6D81">
        <w:rPr>
          <w:color w:val="000000" w:themeColor="text1"/>
          <w:shd w:val="clear" w:color="auto" w:fill="FFFFFF"/>
        </w:rPr>
        <w:t>,</w:t>
      </w:r>
      <w:r w:rsidRPr="005C6D81">
        <w:rPr>
          <w:color w:val="000000" w:themeColor="text1"/>
          <w:shd w:val="clear" w:color="auto" w:fill="FFFFFF"/>
        </w:rPr>
        <w:t xml:space="preserve"> </w:t>
      </w:r>
      <w:r w:rsidR="003C6893" w:rsidRPr="005C6D81">
        <w:rPr>
          <w:color w:val="000000" w:themeColor="text1"/>
          <w:shd w:val="clear" w:color="auto" w:fill="FFFFFF"/>
        </w:rPr>
        <w:t xml:space="preserve">Brooks, </w:t>
      </w:r>
      <w:r w:rsidRPr="005C6D81">
        <w:rPr>
          <w:color w:val="000000" w:themeColor="text1"/>
          <w:shd w:val="clear" w:color="auto" w:fill="FFFFFF"/>
        </w:rPr>
        <w:t>P</w:t>
      </w:r>
      <w:r w:rsidR="003C6893" w:rsidRPr="005C6D81">
        <w:rPr>
          <w:color w:val="000000" w:themeColor="text1"/>
          <w:shd w:val="clear" w:color="auto" w:fill="FFFFFF"/>
        </w:rPr>
        <w:t>.</w:t>
      </w:r>
      <w:r w:rsidRPr="005C6D81">
        <w:rPr>
          <w:color w:val="000000" w:themeColor="text1"/>
          <w:shd w:val="clear" w:color="auto" w:fill="FFFFFF"/>
        </w:rPr>
        <w:t>D.; Strong, C</w:t>
      </w:r>
      <w:r w:rsidR="003C6893" w:rsidRPr="005C6D81">
        <w:rPr>
          <w:color w:val="000000" w:themeColor="text1"/>
          <w:shd w:val="clear" w:color="auto" w:fill="FFFFFF"/>
        </w:rPr>
        <w:t>.,</w:t>
      </w:r>
      <w:r w:rsidRPr="005C6D81">
        <w:rPr>
          <w:color w:val="000000" w:themeColor="text1"/>
          <w:shd w:val="clear" w:color="auto" w:fill="FFFFFF"/>
        </w:rPr>
        <w:t xml:space="preserve"> Stewart, </w:t>
      </w:r>
      <w:r w:rsidR="003C6893" w:rsidRPr="005C6D81">
        <w:rPr>
          <w:color w:val="000000" w:themeColor="text1"/>
          <w:shd w:val="clear" w:color="auto" w:fill="FFFFFF"/>
        </w:rPr>
        <w:t>J.</w:t>
      </w:r>
      <w:r w:rsidRPr="005C6D81">
        <w:rPr>
          <w:color w:val="000000" w:themeColor="text1"/>
          <w:shd w:val="clear" w:color="auto" w:fill="FFFFFF"/>
        </w:rPr>
        <w:t xml:space="preserve"> and Kirkham, T</w:t>
      </w:r>
      <w:r w:rsidR="003C6893" w:rsidRPr="005C6D81">
        <w:rPr>
          <w:color w:val="000000" w:themeColor="text1"/>
          <w:shd w:val="clear" w:color="auto" w:fill="FFFFFF"/>
        </w:rPr>
        <w:t>.</w:t>
      </w:r>
      <w:r w:rsidRPr="005C6D81">
        <w:rPr>
          <w:color w:val="000000" w:themeColor="text1"/>
          <w:shd w:val="clear" w:color="auto" w:fill="FFFFFF"/>
        </w:rPr>
        <w:t xml:space="preserve"> (2021) Drought in the West: Embedded Water Demand Stationarity Compromises System Vulnerability Analysis, </w:t>
      </w:r>
      <w:r w:rsidRPr="005C6D81">
        <w:rPr>
          <w:rStyle w:val="Emphasis"/>
          <w:color w:val="000000" w:themeColor="text1"/>
          <w:bdr w:val="none" w:sz="0" w:space="0" w:color="auto" w:frame="1"/>
          <w:shd w:val="clear" w:color="auto" w:fill="FFFFFF"/>
        </w:rPr>
        <w:t>Open Water Journal</w:t>
      </w:r>
      <w:r w:rsidRPr="005C6D81">
        <w:rPr>
          <w:color w:val="000000" w:themeColor="text1"/>
          <w:shd w:val="clear" w:color="auto" w:fill="FFFFFF"/>
        </w:rPr>
        <w:t xml:space="preserve">: Vol. 7 : </w:t>
      </w:r>
      <w:proofErr w:type="spellStart"/>
      <w:r w:rsidRPr="005C6D81">
        <w:rPr>
          <w:color w:val="000000" w:themeColor="text1"/>
          <w:shd w:val="clear" w:color="auto" w:fill="FFFFFF"/>
        </w:rPr>
        <w:t>Iss</w:t>
      </w:r>
      <w:proofErr w:type="spellEnd"/>
      <w:r w:rsidRPr="005C6D81">
        <w:rPr>
          <w:color w:val="000000" w:themeColor="text1"/>
          <w:shd w:val="clear" w:color="auto" w:fill="FFFFFF"/>
        </w:rPr>
        <w:t>. 1 , Article 6.</w:t>
      </w:r>
    </w:p>
    <w:p w14:paraId="52DCD349" w14:textId="77777777" w:rsidR="000B26A5" w:rsidRPr="005C6D81" w:rsidRDefault="000B26A5" w:rsidP="00490BB9">
      <w:pPr>
        <w:ind w:left="360"/>
        <w:outlineLvl w:val="0"/>
        <w:rPr>
          <w:color w:val="000000" w:themeColor="text1"/>
        </w:rPr>
      </w:pPr>
    </w:p>
    <w:p w14:paraId="2F82ACD2" w14:textId="42B6B60E" w:rsidR="006D401A" w:rsidRPr="006D401A" w:rsidRDefault="00F564C1" w:rsidP="006D401A">
      <w:pPr>
        <w:pStyle w:val="NormalWeb"/>
        <w:spacing w:before="0" w:beforeAutospacing="0" w:after="0" w:afterAutospacing="0"/>
        <w:ind w:left="360"/>
        <w:rPr>
          <w:rFonts w:ascii="Times New Roman" w:hAnsi="Times New Roman"/>
          <w:sz w:val="24"/>
          <w:szCs w:val="24"/>
        </w:rPr>
      </w:pPr>
      <w:proofErr w:type="spellStart"/>
      <w:r w:rsidRPr="005C6D81">
        <w:rPr>
          <w:rFonts w:ascii="Times New Roman" w:hAnsi="Times New Roman"/>
          <w:bCs/>
          <w:color w:val="000000" w:themeColor="text1"/>
          <w:sz w:val="24"/>
          <w:szCs w:val="24"/>
        </w:rPr>
        <w:t>Grijseels</w:t>
      </w:r>
      <w:proofErr w:type="spellEnd"/>
      <w:r w:rsidRPr="006D401A">
        <w:rPr>
          <w:rFonts w:ascii="Times New Roman" w:hAnsi="Times New Roman"/>
          <w:bCs/>
          <w:sz w:val="24"/>
          <w:szCs w:val="24"/>
        </w:rPr>
        <w:t xml:space="preserve">, N.H., M. </w:t>
      </w:r>
      <w:proofErr w:type="spellStart"/>
      <w:r w:rsidRPr="006D401A">
        <w:rPr>
          <w:rFonts w:ascii="Times New Roman" w:hAnsi="Times New Roman"/>
          <w:bCs/>
          <w:sz w:val="24"/>
          <w:szCs w:val="24"/>
        </w:rPr>
        <w:t>Buchert</w:t>
      </w:r>
      <w:proofErr w:type="spellEnd"/>
      <w:r w:rsidRPr="006D401A">
        <w:rPr>
          <w:rFonts w:ascii="Times New Roman" w:hAnsi="Times New Roman"/>
          <w:bCs/>
          <w:sz w:val="24"/>
          <w:szCs w:val="24"/>
        </w:rPr>
        <w:t>, P.D. Brooks, D.E. Pataki (</w:t>
      </w:r>
      <w:r w:rsidR="000E2E37" w:rsidRPr="006D401A">
        <w:rPr>
          <w:rFonts w:ascii="Times New Roman" w:hAnsi="Times New Roman"/>
          <w:bCs/>
          <w:sz w:val="24"/>
          <w:szCs w:val="24"/>
        </w:rPr>
        <w:t>202</w:t>
      </w:r>
      <w:r w:rsidR="00253852">
        <w:rPr>
          <w:rFonts w:ascii="Times New Roman" w:hAnsi="Times New Roman"/>
          <w:bCs/>
          <w:sz w:val="24"/>
          <w:szCs w:val="24"/>
        </w:rPr>
        <w:t>1</w:t>
      </w:r>
      <w:r w:rsidRPr="006D401A">
        <w:rPr>
          <w:rFonts w:ascii="Times New Roman" w:hAnsi="Times New Roman"/>
          <w:bCs/>
          <w:sz w:val="24"/>
          <w:szCs w:val="24"/>
        </w:rPr>
        <w:t xml:space="preserve">) Using LiDAR to assess transitions in riparian vegetation structure along a rural-to-urban land use gradient in western North America, </w:t>
      </w:r>
      <w:r w:rsidRPr="006D401A">
        <w:rPr>
          <w:rFonts w:ascii="Times New Roman" w:hAnsi="Times New Roman"/>
          <w:bCs/>
          <w:i/>
          <w:iCs/>
          <w:sz w:val="24"/>
          <w:szCs w:val="24"/>
        </w:rPr>
        <w:t>Ecohydrology</w:t>
      </w:r>
      <w:r w:rsidR="006D401A" w:rsidRPr="006D401A">
        <w:rPr>
          <w:rFonts w:ascii="Times New Roman" w:hAnsi="Times New Roman"/>
          <w:bCs/>
          <w:i/>
          <w:iCs/>
          <w:sz w:val="24"/>
          <w:szCs w:val="24"/>
        </w:rPr>
        <w:t xml:space="preserve">, </w:t>
      </w:r>
      <w:r w:rsidR="006D401A" w:rsidRPr="006D401A">
        <w:rPr>
          <w:rFonts w:ascii="Times New Roman" w:hAnsi="Times New Roman"/>
          <w:sz w:val="24"/>
          <w:szCs w:val="24"/>
        </w:rPr>
        <w:t xml:space="preserve">2020;e2259 https://doi.org/10.1002/eco.2259 </w:t>
      </w:r>
    </w:p>
    <w:p w14:paraId="7A5D2F8F" w14:textId="77777777" w:rsidR="00F7187B" w:rsidRDefault="00F7187B" w:rsidP="00F7187B">
      <w:pPr>
        <w:pStyle w:val="NormalWeb"/>
        <w:spacing w:before="0" w:beforeAutospacing="0" w:after="0" w:afterAutospacing="0"/>
        <w:rPr>
          <w:rFonts w:ascii="Times New Roman" w:hAnsi="Times New Roman"/>
          <w:sz w:val="24"/>
          <w:szCs w:val="24"/>
        </w:rPr>
      </w:pPr>
    </w:p>
    <w:p w14:paraId="0328049C" w14:textId="268070E4" w:rsidR="00F7187B" w:rsidRPr="00F7187B" w:rsidRDefault="00F564C1" w:rsidP="00F7187B">
      <w:pPr>
        <w:pStyle w:val="NormalWeb"/>
        <w:spacing w:before="0" w:beforeAutospacing="0" w:after="0" w:afterAutospacing="0"/>
        <w:ind w:left="360"/>
        <w:rPr>
          <w:rFonts w:ascii="Times New Roman" w:hAnsi="Times New Roman"/>
          <w:sz w:val="24"/>
          <w:szCs w:val="24"/>
        </w:rPr>
      </w:pPr>
      <w:r w:rsidRPr="00F7187B">
        <w:rPr>
          <w:rFonts w:ascii="Times New Roman" w:hAnsi="Times New Roman"/>
          <w:sz w:val="24"/>
          <w:szCs w:val="24"/>
        </w:rPr>
        <w:t>Christensen, L., H.R. Adams, X. Tai, H.R. Barnard, P.D. Brooks (</w:t>
      </w:r>
      <w:r w:rsidR="000E2E37" w:rsidRPr="00F7187B">
        <w:rPr>
          <w:rFonts w:ascii="Times New Roman" w:hAnsi="Times New Roman"/>
          <w:sz w:val="24"/>
          <w:szCs w:val="24"/>
        </w:rPr>
        <w:t>202</w:t>
      </w:r>
      <w:r w:rsidR="00D47B21">
        <w:rPr>
          <w:rFonts w:ascii="Times New Roman" w:hAnsi="Times New Roman"/>
          <w:sz w:val="24"/>
          <w:szCs w:val="24"/>
        </w:rPr>
        <w:t>1</w:t>
      </w:r>
      <w:r w:rsidRPr="00F7187B">
        <w:rPr>
          <w:rFonts w:ascii="Times New Roman" w:hAnsi="Times New Roman"/>
          <w:sz w:val="24"/>
          <w:szCs w:val="24"/>
        </w:rPr>
        <w:t xml:space="preserve">) Increasing plant water stress and decreasing summer streamflow in response to a warmer and wetter climate in seasonally snow covered forests, </w:t>
      </w:r>
      <w:r w:rsidRPr="00F7187B">
        <w:rPr>
          <w:rFonts w:ascii="Times New Roman" w:hAnsi="Times New Roman"/>
          <w:bCs/>
          <w:i/>
          <w:iCs/>
          <w:sz w:val="24"/>
          <w:szCs w:val="24"/>
        </w:rPr>
        <w:t>Ecohydrology</w:t>
      </w:r>
      <w:r w:rsidR="00F7187B" w:rsidRPr="00F7187B">
        <w:rPr>
          <w:rFonts w:ascii="Times New Roman" w:hAnsi="Times New Roman"/>
          <w:bCs/>
          <w:i/>
          <w:iCs/>
          <w:sz w:val="24"/>
          <w:szCs w:val="24"/>
        </w:rPr>
        <w:t xml:space="preserve"> </w:t>
      </w:r>
      <w:r w:rsidR="00F7187B" w:rsidRPr="00F7187B">
        <w:rPr>
          <w:rFonts w:ascii="Times New Roman" w:hAnsi="Times New Roman"/>
          <w:sz w:val="24"/>
          <w:szCs w:val="24"/>
        </w:rPr>
        <w:t xml:space="preserve">2020;e2256. https://doi.org/10.1002/eco.2256 </w:t>
      </w:r>
    </w:p>
    <w:p w14:paraId="7EFCD292" w14:textId="77777777" w:rsidR="00F7187B" w:rsidRDefault="00F7187B" w:rsidP="00867B37">
      <w:pPr>
        <w:ind w:left="360"/>
      </w:pPr>
    </w:p>
    <w:p w14:paraId="3B9C0F57" w14:textId="77777777" w:rsidR="00253852" w:rsidRPr="00727E48" w:rsidRDefault="00253852" w:rsidP="00253852">
      <w:pPr>
        <w:ind w:left="360"/>
        <w:outlineLvl w:val="0"/>
      </w:pPr>
      <w:r w:rsidRPr="00490BB9">
        <w:t xml:space="preserve">Tai, X, W.R. L. Anderegg, P.D. </w:t>
      </w:r>
      <w:proofErr w:type="spellStart"/>
      <w:r w:rsidRPr="00490BB9">
        <w:t>Blanken</w:t>
      </w:r>
      <w:proofErr w:type="spellEnd"/>
      <w:r w:rsidRPr="00490BB9">
        <w:t>, S.P. Burns, L. Christensen, P.D. Brooks (202</w:t>
      </w:r>
      <w:r>
        <w:t>0</w:t>
      </w:r>
      <w:r w:rsidRPr="00490BB9">
        <w:t>) Hillslope</w:t>
      </w:r>
      <w:r w:rsidRPr="00727E48">
        <w:t xml:space="preserve"> hydrology influences the spatial and temporal patterns of remotely sensed ecosystem productivity, </w:t>
      </w:r>
      <w:r w:rsidRPr="00727E48">
        <w:rPr>
          <w:i/>
          <w:iCs/>
        </w:rPr>
        <w:t xml:space="preserve">Water Resources Research, </w:t>
      </w:r>
      <w:r w:rsidRPr="00727E48">
        <w:rPr>
          <w:color w:val="000000"/>
        </w:rPr>
        <w:t>DOI: 10.1029/2020WR027630</w:t>
      </w:r>
    </w:p>
    <w:p w14:paraId="6D0556F7" w14:textId="77777777" w:rsidR="00253852" w:rsidRDefault="00253852" w:rsidP="00253852">
      <w:pPr>
        <w:pStyle w:val="NormalWeb"/>
        <w:spacing w:before="0" w:beforeAutospacing="0" w:after="0" w:afterAutospacing="0"/>
        <w:ind w:left="360"/>
        <w:rPr>
          <w:rFonts w:ascii="Times New Roman" w:hAnsi="Times New Roman"/>
          <w:bCs/>
          <w:sz w:val="24"/>
          <w:szCs w:val="24"/>
        </w:rPr>
      </w:pPr>
    </w:p>
    <w:p w14:paraId="1AACAAF0" w14:textId="63F667E6" w:rsidR="00867B37" w:rsidRDefault="00912CFA" w:rsidP="00867B37">
      <w:pPr>
        <w:ind w:left="360"/>
      </w:pPr>
      <w:r w:rsidRPr="00912CFA">
        <w:t>Tai, X</w:t>
      </w:r>
      <w:r w:rsidR="00DB3067">
        <w:t>,.</w:t>
      </w:r>
      <w:r w:rsidRPr="00912CFA">
        <w:t xml:space="preserve"> </w:t>
      </w:r>
      <w:r w:rsidR="00DB3067">
        <w:t xml:space="preserve">D.S. </w:t>
      </w:r>
      <w:r w:rsidRPr="00912CFA">
        <w:t xml:space="preserve">Mackay, </w:t>
      </w:r>
      <w:r w:rsidR="00DB3067">
        <w:t>B.</w:t>
      </w:r>
      <w:r w:rsidRPr="00912CFA">
        <w:t xml:space="preserve"> Ewers, </w:t>
      </w:r>
      <w:r w:rsidR="00DB3067">
        <w:t>A.</w:t>
      </w:r>
      <w:r w:rsidRPr="00912CFA">
        <w:t xml:space="preserve"> </w:t>
      </w:r>
      <w:proofErr w:type="spellStart"/>
      <w:r w:rsidRPr="00912CFA">
        <w:t>Parsekian</w:t>
      </w:r>
      <w:proofErr w:type="spellEnd"/>
      <w:r w:rsidRPr="00912CFA">
        <w:t>,</w:t>
      </w:r>
      <w:r w:rsidR="00DB3067">
        <w:t xml:space="preserve"> D.</w:t>
      </w:r>
      <w:r w:rsidRPr="00912CFA">
        <w:t xml:space="preserve"> Beverly, </w:t>
      </w:r>
      <w:r w:rsidR="00DB3067">
        <w:t xml:space="preserve">H. </w:t>
      </w:r>
      <w:proofErr w:type="spellStart"/>
      <w:r w:rsidRPr="00912CFA">
        <w:t>Speckman</w:t>
      </w:r>
      <w:proofErr w:type="spellEnd"/>
      <w:r w:rsidRPr="00912CFA">
        <w:t>,</w:t>
      </w:r>
      <w:r w:rsidR="00DB3067">
        <w:t xml:space="preserve"> P.D.</w:t>
      </w:r>
      <w:r w:rsidRPr="00912CFA">
        <w:t xml:space="preserve"> Broo</w:t>
      </w:r>
      <w:r w:rsidR="00867B37">
        <w:t xml:space="preserve">ks, </w:t>
      </w:r>
      <w:r w:rsidR="00DB3067">
        <w:t>W.</w:t>
      </w:r>
      <w:r w:rsidR="00867B37">
        <w:t xml:space="preserve"> Anderegg, (2019</w:t>
      </w:r>
      <w:r w:rsidRPr="00912CFA">
        <w:t xml:space="preserve">) </w:t>
      </w:r>
      <w:r w:rsidR="00723AFE">
        <w:t>Plant hydraulic stress explained tree mortality and tree size explained beetle attack in a mixed conifer forest</w:t>
      </w:r>
      <w:r w:rsidR="003D7579">
        <w:t xml:space="preserve">, </w:t>
      </w:r>
      <w:r w:rsidR="003D7579" w:rsidRPr="00630A27">
        <w:rPr>
          <w:i/>
          <w:iCs/>
        </w:rPr>
        <w:t xml:space="preserve">JGR </w:t>
      </w:r>
      <w:proofErr w:type="spellStart"/>
      <w:r w:rsidR="003D7579" w:rsidRPr="00630A27">
        <w:rPr>
          <w:i/>
          <w:iCs/>
        </w:rPr>
        <w:t>Biogeosciences</w:t>
      </w:r>
      <w:proofErr w:type="spellEnd"/>
      <w:r w:rsidR="00867B37">
        <w:t xml:space="preserve"> DOI 10.1029/2019JG005272</w:t>
      </w:r>
    </w:p>
    <w:p w14:paraId="1D9C1EBD" w14:textId="77777777" w:rsidR="00912CFA" w:rsidRDefault="00912CFA" w:rsidP="00267375">
      <w:pPr>
        <w:ind w:left="360"/>
      </w:pPr>
    </w:p>
    <w:p w14:paraId="3496A006" w14:textId="5DAF0E52" w:rsidR="00267375" w:rsidRDefault="000B192A" w:rsidP="00267375">
      <w:pPr>
        <w:ind w:left="360"/>
      </w:pPr>
      <w:proofErr w:type="spellStart"/>
      <w:r w:rsidRPr="000B192A">
        <w:t>Follstad</w:t>
      </w:r>
      <w:proofErr w:type="spellEnd"/>
      <w:r w:rsidRPr="000B192A">
        <w:t xml:space="preserve"> Shah</w:t>
      </w:r>
      <w:r>
        <w:t>, J.,</w:t>
      </w:r>
      <w:r w:rsidRPr="000B192A">
        <w:t xml:space="preserve"> Y. Jameel, R. Smith, R. Gabor, P. </w:t>
      </w:r>
      <w:r>
        <w:t xml:space="preserve">D. </w:t>
      </w:r>
      <w:r w:rsidRPr="000B192A">
        <w:t xml:space="preserve">Brooks, and S. Weintraub </w:t>
      </w:r>
      <w:r w:rsidR="0027719D">
        <w:t>(2019</w:t>
      </w:r>
      <w:r>
        <w:t xml:space="preserve">) </w:t>
      </w:r>
      <w:r w:rsidRPr="000B192A">
        <w:t xml:space="preserve">Altered hydrologic connectivity and </w:t>
      </w:r>
      <w:proofErr w:type="spellStart"/>
      <w:r w:rsidRPr="000B192A">
        <w:t>spatio</w:t>
      </w:r>
      <w:proofErr w:type="spellEnd"/>
      <w:r w:rsidRPr="000B192A">
        <w:t>-temporal variability in water sources impact chemical and physical properties of a semi-arid arid urban river system</w:t>
      </w:r>
      <w:r>
        <w:t xml:space="preserve">, </w:t>
      </w:r>
      <w:r w:rsidRPr="00630A27">
        <w:rPr>
          <w:i/>
          <w:iCs/>
        </w:rPr>
        <w:t>JAWRA</w:t>
      </w:r>
      <w:r w:rsidR="00267375">
        <w:t xml:space="preserve"> DOI: 10.1111/1752-1688.12734</w:t>
      </w:r>
    </w:p>
    <w:p w14:paraId="5D481A3D" w14:textId="77777777" w:rsidR="007927E3" w:rsidRDefault="007927E3" w:rsidP="007927E3">
      <w:pPr>
        <w:pStyle w:val="Body"/>
        <w:tabs>
          <w:tab w:val="left" w:pos="5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rPr>
          <w:rFonts w:hAnsi="Times New Roman" w:cs="Times New Roman"/>
        </w:rPr>
      </w:pPr>
    </w:p>
    <w:p w14:paraId="3BA5555B" w14:textId="77777777" w:rsidR="00730A86" w:rsidRDefault="00730A86" w:rsidP="00730A86">
      <w:pPr>
        <w:ind w:left="360"/>
      </w:pPr>
      <w:r>
        <w:t xml:space="preserve">Fan, Y, M Clark, D M Lawrence, S Swenson, L E Band, S L Brantley, P D Brooks, W E Dietrich, A Flores, G Grant, J W Kirchner, D S Mackay, J </w:t>
      </w:r>
      <w:proofErr w:type="spellStart"/>
      <w:r>
        <w:t>J</w:t>
      </w:r>
      <w:proofErr w:type="spellEnd"/>
      <w:r>
        <w:t xml:space="preserve"> McDonnell, P C D Milly, P L Sullivan, C Tague, H </w:t>
      </w:r>
      <w:proofErr w:type="spellStart"/>
      <w:r>
        <w:t>Ajami</w:t>
      </w:r>
      <w:proofErr w:type="spellEnd"/>
      <w:r>
        <w:t xml:space="preserve">, N Chaney, A Hartmann, P </w:t>
      </w:r>
      <w:proofErr w:type="spellStart"/>
      <w:r>
        <w:t>Hazenberg</w:t>
      </w:r>
      <w:proofErr w:type="spellEnd"/>
      <w:r>
        <w:t xml:space="preserve">, J McNamara, J Pelletier, J </w:t>
      </w:r>
      <w:proofErr w:type="spellStart"/>
      <w:r>
        <w:t>Perket</w:t>
      </w:r>
      <w:proofErr w:type="spellEnd"/>
      <w:r>
        <w:t xml:space="preserve">, E </w:t>
      </w:r>
      <w:proofErr w:type="spellStart"/>
      <w:r>
        <w:t>Rouholahnejad</w:t>
      </w:r>
      <w:proofErr w:type="spellEnd"/>
      <w:r>
        <w:t xml:space="preserve">-Freund, T Wagener, X Zeng, E </w:t>
      </w:r>
      <w:proofErr w:type="spellStart"/>
      <w:r>
        <w:t>Beighley</w:t>
      </w:r>
      <w:proofErr w:type="spellEnd"/>
      <w:r>
        <w:t xml:space="preserve">, J Buzan, M Huang, B </w:t>
      </w:r>
      <w:proofErr w:type="spellStart"/>
      <w:r>
        <w:t>Livneh</w:t>
      </w:r>
      <w:proofErr w:type="spellEnd"/>
      <w:r>
        <w:t xml:space="preserve">, B P Mohanty, B </w:t>
      </w:r>
      <w:proofErr w:type="spellStart"/>
      <w:r>
        <w:t>Nijssen</w:t>
      </w:r>
      <w:proofErr w:type="spellEnd"/>
      <w:r>
        <w:t xml:space="preserve">, M </w:t>
      </w:r>
      <w:proofErr w:type="spellStart"/>
      <w:r>
        <w:t>Safeeq</w:t>
      </w:r>
      <w:proofErr w:type="spellEnd"/>
      <w:r>
        <w:t xml:space="preserve">, C Shen, W van </w:t>
      </w:r>
      <w:proofErr w:type="spellStart"/>
      <w:r>
        <w:t>Verseveld</w:t>
      </w:r>
      <w:proofErr w:type="spellEnd"/>
      <w:r>
        <w:t xml:space="preserve">, J Volk, D Yamazaki (2019). Hillslope hydrology in global change research and Earth system modeling. </w:t>
      </w:r>
      <w:r w:rsidRPr="0006071A">
        <w:rPr>
          <w:i/>
          <w:iCs/>
        </w:rPr>
        <w:t>Water Resources Research</w:t>
      </w:r>
      <w:r>
        <w:t>, 55. https://doi.org/10.1029/2018WR023903</w:t>
      </w:r>
    </w:p>
    <w:p w14:paraId="3C657954" w14:textId="1BCAB906" w:rsidR="0072558F" w:rsidRDefault="0072558F" w:rsidP="0072558F">
      <w:pPr>
        <w:ind w:left="360"/>
      </w:pPr>
    </w:p>
    <w:p w14:paraId="0C9183EF" w14:textId="3314B0A8" w:rsidR="008548B7" w:rsidRDefault="0072558F" w:rsidP="008548B7">
      <w:pPr>
        <w:ind w:left="360"/>
      </w:pPr>
      <w:r w:rsidRPr="00900A51">
        <w:t xml:space="preserve">Love, D.M., M. D. </w:t>
      </w:r>
      <w:proofErr w:type="spellStart"/>
      <w:r w:rsidRPr="00900A51">
        <w:t>Venturas</w:t>
      </w:r>
      <w:proofErr w:type="spellEnd"/>
      <w:r w:rsidRPr="00900A51">
        <w:t>, J. S. Sperry, P. D. Brooks, J. L. Pettit, Y. Wang, W. R. L. Anderegg, X. Tai, and D. S. Mackay, (</w:t>
      </w:r>
      <w:r w:rsidR="00291F55">
        <w:t>2018)</w:t>
      </w:r>
      <w:r w:rsidRPr="00900A51">
        <w:t xml:space="preserve"> Dependence of Utah Aspen Stands on a Subsurface Root Zone Subsidy: Implications for Climate Change Impacts</w:t>
      </w:r>
      <w:r>
        <w:t xml:space="preserve">, </w:t>
      </w:r>
      <w:r w:rsidRPr="00900A51">
        <w:rPr>
          <w:i/>
        </w:rPr>
        <w:t>Water Resources Research</w:t>
      </w:r>
      <w:r w:rsidR="008548B7">
        <w:rPr>
          <w:b/>
          <w:i/>
        </w:rPr>
        <w:t xml:space="preserve">, </w:t>
      </w:r>
      <w:r w:rsidR="008548B7">
        <w:t>DOI: 10.1029/2018WR023468</w:t>
      </w:r>
    </w:p>
    <w:p w14:paraId="283B3059" w14:textId="77777777" w:rsidR="008548B7" w:rsidRDefault="008548B7" w:rsidP="00F722C8">
      <w:pPr>
        <w:ind w:left="360"/>
      </w:pPr>
    </w:p>
    <w:p w14:paraId="2032017F" w14:textId="2D6110BE" w:rsidR="0030524C" w:rsidRPr="0030524C" w:rsidRDefault="00F722C8" w:rsidP="0030524C">
      <w:pPr>
        <w:shd w:val="clear" w:color="auto" w:fill="FFFFFF"/>
        <w:ind w:left="360"/>
        <w:rPr>
          <w:color w:val="767676"/>
        </w:rPr>
      </w:pPr>
      <w:r w:rsidRPr="0030524C">
        <w:t>Neilson, B.T., H. Tennant, T.L. Stout, M. Miller, R.S. Gabor, Y. Jameel, M. Millington, A. Gelderloos,</w:t>
      </w:r>
      <w:r w:rsidR="0030524C">
        <w:t xml:space="preserve"> G. Bowen, P. D. Brooks (2018</w:t>
      </w:r>
      <w:r w:rsidRPr="0030524C">
        <w:t xml:space="preserve">) Stream centric methods for establishing groundwater contributions in karst mountain watersheds, </w:t>
      </w:r>
      <w:r w:rsidRPr="0030524C">
        <w:rPr>
          <w:i/>
        </w:rPr>
        <w:t>Water Resources Research</w:t>
      </w:r>
      <w:r w:rsidR="0030524C" w:rsidRPr="0030524C">
        <w:rPr>
          <w:i/>
        </w:rPr>
        <w:t xml:space="preserve">, </w:t>
      </w:r>
      <w:hyperlink r:id="rId10" w:history="1">
        <w:r w:rsidR="0030524C" w:rsidRPr="0030524C">
          <w:rPr>
            <w:rStyle w:val="Hyperlink"/>
            <w:bCs/>
            <w:color w:val="005274"/>
          </w:rPr>
          <w:t>https://doi.org/10.1029/2018WR022664</w:t>
        </w:r>
      </w:hyperlink>
    </w:p>
    <w:p w14:paraId="397029D9" w14:textId="77777777" w:rsidR="0030524C" w:rsidRDefault="0030524C" w:rsidP="0030524C"/>
    <w:p w14:paraId="7A9EC8B3" w14:textId="41E41BDB" w:rsidR="005F6F07" w:rsidRPr="005F6F07" w:rsidRDefault="001C7FE3" w:rsidP="005F6F07">
      <w:pPr>
        <w:pStyle w:val="Heading2"/>
        <w:shd w:val="clear" w:color="auto" w:fill="FFFFFF"/>
        <w:spacing w:before="150" w:after="225"/>
        <w:ind w:left="360"/>
        <w:rPr>
          <w:b w:val="0"/>
          <w:color w:val="1C1D1E"/>
          <w:szCs w:val="24"/>
        </w:rPr>
      </w:pPr>
      <w:r w:rsidRPr="005F6F07">
        <w:rPr>
          <w:b w:val="0"/>
          <w:szCs w:val="24"/>
        </w:rPr>
        <w:t xml:space="preserve">Tai, X., D.S. Mackay, J.S. Sperry, P.D. Brooks, W.R.L. Anderegg, L.B. Flanagan, S.B. Rood, C. Hopkinson </w:t>
      </w:r>
      <w:r w:rsidRPr="005F6F07">
        <w:rPr>
          <w:rFonts w:ascii="MS Mincho" w:eastAsia="MS Mincho" w:hAnsi="MS Mincho" w:cs="MS Mincho"/>
          <w:b w:val="0"/>
          <w:szCs w:val="24"/>
        </w:rPr>
        <w:t> </w:t>
      </w:r>
      <w:r w:rsidRPr="005F6F07">
        <w:rPr>
          <w:rFonts w:eastAsia="MS Mincho"/>
          <w:b w:val="0"/>
          <w:szCs w:val="24"/>
        </w:rPr>
        <w:t>(</w:t>
      </w:r>
      <w:r w:rsidR="005F6F07" w:rsidRPr="005F6F07">
        <w:rPr>
          <w:rFonts w:eastAsia="MS Mincho"/>
          <w:b w:val="0"/>
          <w:szCs w:val="24"/>
        </w:rPr>
        <w:t>2018</w:t>
      </w:r>
      <w:r w:rsidRPr="005F6F07">
        <w:rPr>
          <w:rFonts w:eastAsia="MS Mincho"/>
          <w:b w:val="0"/>
          <w:szCs w:val="24"/>
        </w:rPr>
        <w:t xml:space="preserve">) </w:t>
      </w:r>
      <w:r w:rsidR="005F6F07" w:rsidRPr="005F6F07">
        <w:rPr>
          <w:b w:val="0"/>
          <w:color w:val="1C1D1E"/>
          <w:szCs w:val="24"/>
        </w:rPr>
        <w:t>Distributed Plant Hydraulic and Hydrological Modeling to Understand the Susceptibility of Riparian Woodland Trees to Drought</w:t>
      </w:r>
      <w:r w:rsidR="005F6F07" w:rsidRPr="005F6F07">
        <w:rPr>
          <w:rFonts w:ascii="Calibri" w:eastAsia="Calibri" w:hAnsi="Calibri" w:cs="Calibri"/>
          <w:b w:val="0"/>
          <w:color w:val="1C1D1E"/>
          <w:szCs w:val="24"/>
        </w:rPr>
        <w:t>‐</w:t>
      </w:r>
      <w:r w:rsidR="005F6F07" w:rsidRPr="005F6F07">
        <w:rPr>
          <w:b w:val="0"/>
          <w:color w:val="1C1D1E"/>
          <w:szCs w:val="24"/>
        </w:rPr>
        <w:t>Induced Mortality</w:t>
      </w:r>
      <w:r w:rsidRPr="005F6F07">
        <w:rPr>
          <w:b w:val="0"/>
          <w:szCs w:val="24"/>
        </w:rPr>
        <w:t xml:space="preserve">, </w:t>
      </w:r>
      <w:r w:rsidRPr="005F6F07">
        <w:rPr>
          <w:b w:val="0"/>
          <w:i/>
          <w:szCs w:val="24"/>
        </w:rPr>
        <w:t>Water Resources Research</w:t>
      </w:r>
      <w:r w:rsidR="005F6F07" w:rsidRPr="005F6F07">
        <w:rPr>
          <w:b w:val="0"/>
          <w:i/>
          <w:szCs w:val="24"/>
        </w:rPr>
        <w:t xml:space="preserve">, </w:t>
      </w:r>
      <w:hyperlink r:id="rId11" w:history="1">
        <w:r w:rsidR="005F6F07" w:rsidRPr="005F6F07">
          <w:rPr>
            <w:rStyle w:val="Hyperlink"/>
            <w:b w:val="0"/>
            <w:bCs/>
            <w:color w:val="005274"/>
            <w:szCs w:val="24"/>
          </w:rPr>
          <w:t>https://doi.org/10.1029/2018WR022801</w:t>
        </w:r>
      </w:hyperlink>
    </w:p>
    <w:p w14:paraId="2B830B2C" w14:textId="44DE47C9" w:rsidR="007F7C5D" w:rsidRPr="00F35061" w:rsidRDefault="005F6F07" w:rsidP="00BC79F0">
      <w:pPr>
        <w:ind w:left="360"/>
      </w:pPr>
      <w:r>
        <w:rPr>
          <w:rFonts w:ascii="icomoon" w:hAnsi="icomoon"/>
          <w:color w:val="767676"/>
          <w:sz w:val="21"/>
          <w:szCs w:val="21"/>
          <w:shd w:val="clear" w:color="auto" w:fill="FFFFFF"/>
        </w:rPr>
        <w:t> </w:t>
      </w:r>
      <w:proofErr w:type="spellStart"/>
      <w:r w:rsidR="007F7C5D" w:rsidRPr="009D1A57">
        <w:t>Perdrial</w:t>
      </w:r>
      <w:proofErr w:type="spellEnd"/>
      <w:r w:rsidR="007F7C5D" w:rsidRPr="009D1A57">
        <w:t xml:space="preserve">, </w:t>
      </w:r>
      <w:r w:rsidR="007F7C5D">
        <w:t xml:space="preserve">J., </w:t>
      </w:r>
      <w:r w:rsidR="007F7C5D" w:rsidRPr="009D1A57">
        <w:t xml:space="preserve">Brooks, </w:t>
      </w:r>
      <w:r w:rsidR="007F7C5D">
        <w:t xml:space="preserve">P.D., </w:t>
      </w:r>
      <w:proofErr w:type="spellStart"/>
      <w:r w:rsidR="007F7C5D" w:rsidRPr="009D1A57">
        <w:t>Swetnam</w:t>
      </w:r>
      <w:proofErr w:type="spellEnd"/>
      <w:r w:rsidR="007F7C5D" w:rsidRPr="009D1A57">
        <w:t xml:space="preserve">, </w:t>
      </w:r>
      <w:r w:rsidR="007F7C5D">
        <w:t>T.,</w:t>
      </w:r>
      <w:r w:rsidR="007F7C5D" w:rsidRPr="009D1A57">
        <w:t xml:space="preserve"> Lohse</w:t>
      </w:r>
      <w:r w:rsidR="007F7C5D">
        <w:t>, K.A.</w:t>
      </w:r>
      <w:r w:rsidR="007F7C5D">
        <w:rPr>
          <w:vertAlign w:val="subscript"/>
        </w:rPr>
        <w:t xml:space="preserve">, </w:t>
      </w:r>
      <w:r w:rsidR="007F7C5D" w:rsidRPr="009D1A57">
        <w:t>Rasmussen</w:t>
      </w:r>
      <w:r w:rsidR="007F7C5D">
        <w:t>, C.</w:t>
      </w:r>
      <w:r w:rsidR="007F7C5D" w:rsidRPr="009D1A57">
        <w:t>, Litvak</w:t>
      </w:r>
      <w:r w:rsidR="007F7C5D">
        <w:t xml:space="preserve">, C., </w:t>
      </w:r>
      <w:proofErr w:type="spellStart"/>
      <w:r w:rsidR="007F7C5D" w:rsidRPr="009D1A57">
        <w:t>Harpold</w:t>
      </w:r>
      <w:proofErr w:type="spellEnd"/>
      <w:r w:rsidR="007F7C5D">
        <w:t>, A.A.</w:t>
      </w:r>
      <w:r w:rsidR="007F7C5D" w:rsidRPr="009D1A57">
        <w:t>, Zapata-Rios</w:t>
      </w:r>
      <w:r w:rsidR="007F7C5D">
        <w:t>, X.</w:t>
      </w:r>
      <w:r w:rsidR="007F7C5D" w:rsidRPr="009D1A57">
        <w:t>, Broxton</w:t>
      </w:r>
      <w:r w:rsidR="007F7C5D">
        <w:t>, P.</w:t>
      </w:r>
      <w:r w:rsidR="007F7C5D" w:rsidRPr="009D1A57">
        <w:t>, Mitra</w:t>
      </w:r>
      <w:r w:rsidR="007F7C5D">
        <w:t>, B.</w:t>
      </w:r>
      <w:r w:rsidR="007F7C5D" w:rsidRPr="009D1A57">
        <w:t xml:space="preserve">, </w:t>
      </w:r>
      <w:proofErr w:type="spellStart"/>
      <w:r w:rsidR="007F7C5D" w:rsidRPr="009D1A57">
        <w:t>Meixner</w:t>
      </w:r>
      <w:proofErr w:type="spellEnd"/>
      <w:r w:rsidR="007F7C5D">
        <w:t>, T.</w:t>
      </w:r>
      <w:r w:rsidR="007F7C5D" w:rsidRPr="009D1A57">
        <w:t>, Condon</w:t>
      </w:r>
      <w:r w:rsidR="007F7C5D">
        <w:t>, K.</w:t>
      </w:r>
      <w:r w:rsidR="007F7C5D" w:rsidRPr="009D1A57">
        <w:t>, Huckle</w:t>
      </w:r>
      <w:r w:rsidR="007F7C5D">
        <w:t>, D.</w:t>
      </w:r>
      <w:r w:rsidR="007F7C5D" w:rsidRPr="009D1A57">
        <w:t xml:space="preserve">, </w:t>
      </w:r>
      <w:proofErr w:type="spellStart"/>
      <w:r w:rsidR="007F7C5D" w:rsidRPr="009D1A57">
        <w:t>Stielstra</w:t>
      </w:r>
      <w:proofErr w:type="spellEnd"/>
      <w:r w:rsidR="007F7C5D">
        <w:t>, C.</w:t>
      </w:r>
      <w:r w:rsidR="007F7C5D" w:rsidRPr="009D1A57">
        <w:t xml:space="preserve">, </w:t>
      </w:r>
      <w:r w:rsidR="007F7C5D" w:rsidRPr="00F35061">
        <w:t xml:space="preserve">Vázquez-Ortega, A., Lybrand, R., </w:t>
      </w:r>
      <w:proofErr w:type="spellStart"/>
      <w:r w:rsidR="007F7C5D" w:rsidRPr="00F35061">
        <w:t>Holleran</w:t>
      </w:r>
      <w:proofErr w:type="spellEnd"/>
      <w:r w:rsidR="007F7C5D" w:rsidRPr="00F35061">
        <w:t xml:space="preserve">, M., Orem, C., Pelletier, J., </w:t>
      </w:r>
      <w:proofErr w:type="spellStart"/>
      <w:r w:rsidR="007F7C5D" w:rsidRPr="00F35061">
        <w:t>Chorover</w:t>
      </w:r>
      <w:proofErr w:type="spellEnd"/>
      <w:r w:rsidR="007F7C5D" w:rsidRPr="00F35061">
        <w:t>, J. (</w:t>
      </w:r>
      <w:r w:rsidR="00F35061" w:rsidRPr="00F35061">
        <w:t>2018</w:t>
      </w:r>
      <w:r w:rsidR="007F7C5D" w:rsidRPr="00F35061">
        <w:t xml:space="preserve">) A net ecosystem carbon budget for snow-dominated, forested headwater catchments: linking water and carbon fluxes to critical zone carbon storage, </w:t>
      </w:r>
      <w:r w:rsidR="007F7C5D" w:rsidRPr="00F35061">
        <w:rPr>
          <w:i/>
        </w:rPr>
        <w:t>Biogeochemistry</w:t>
      </w:r>
      <w:r w:rsidR="00F35061" w:rsidRPr="00F35061">
        <w:rPr>
          <w:i/>
        </w:rPr>
        <w:t xml:space="preserve"> </w:t>
      </w:r>
      <w:r w:rsidR="00F35061">
        <w:rPr>
          <w:color w:val="333333"/>
          <w:spacing w:val="4"/>
          <w:shd w:val="clear" w:color="auto" w:fill="FCFCFC"/>
        </w:rPr>
        <w:t xml:space="preserve">138: 225. </w:t>
      </w:r>
      <w:r w:rsidR="00F35061" w:rsidRPr="00F35061">
        <w:rPr>
          <w:color w:val="333333"/>
          <w:spacing w:val="4"/>
          <w:shd w:val="clear" w:color="auto" w:fill="FCFCFC"/>
        </w:rPr>
        <w:t>https://doi.org/10.1007/s10533-018-0440-3</w:t>
      </w:r>
    </w:p>
    <w:p w14:paraId="5D5062F6" w14:textId="77777777" w:rsidR="007F7C5D" w:rsidRDefault="007F7C5D" w:rsidP="009D1694">
      <w:pPr>
        <w:ind w:left="360"/>
      </w:pPr>
    </w:p>
    <w:p w14:paraId="397C6CD0" w14:textId="137EB287" w:rsidR="009D1694" w:rsidRPr="009D1694" w:rsidRDefault="00DF2D88" w:rsidP="009D1694">
      <w:pPr>
        <w:ind w:left="360"/>
      </w:pPr>
      <w:proofErr w:type="spellStart"/>
      <w:r>
        <w:t>Harpold</w:t>
      </w:r>
      <w:proofErr w:type="spellEnd"/>
      <w:r>
        <w:t>,</w:t>
      </w:r>
      <w:r w:rsidR="00082DF5">
        <w:t xml:space="preserve"> A.A. and P.D. Brooks (</w:t>
      </w:r>
      <w:r w:rsidR="009D1694">
        <w:t>2018</w:t>
      </w:r>
      <w:r>
        <w:t xml:space="preserve">) Humidity will determine snowpack response to climate change, </w:t>
      </w:r>
      <w:r w:rsidR="009666A8" w:rsidRPr="009666A8">
        <w:rPr>
          <w:i/>
        </w:rPr>
        <w:t xml:space="preserve">Proc Nat </w:t>
      </w:r>
      <w:proofErr w:type="spellStart"/>
      <w:r w:rsidR="009666A8" w:rsidRPr="009666A8">
        <w:rPr>
          <w:i/>
        </w:rPr>
        <w:t>Acad</w:t>
      </w:r>
      <w:proofErr w:type="spellEnd"/>
      <w:r w:rsidR="009666A8" w:rsidRPr="009666A8">
        <w:rPr>
          <w:i/>
        </w:rPr>
        <w:t xml:space="preserve"> Sci</w:t>
      </w:r>
      <w:r w:rsidR="009D1694">
        <w:rPr>
          <w:i/>
        </w:rPr>
        <w:t xml:space="preserve"> </w:t>
      </w:r>
      <w:r w:rsidR="009D1694" w:rsidRPr="009D1694">
        <w:rPr>
          <w:color w:val="222222"/>
          <w:bdr w:val="none" w:sz="0" w:space="0" w:color="auto" w:frame="1"/>
          <w:shd w:val="clear" w:color="auto" w:fill="FFFFFF"/>
        </w:rPr>
        <w:t>doi:</w:t>
      </w:r>
      <w:r w:rsidR="009D1694" w:rsidRPr="009D1694">
        <w:rPr>
          <w:color w:val="222222"/>
          <w:shd w:val="clear" w:color="auto" w:fill="FFFFFF"/>
        </w:rPr>
        <w:t>10.1073/pnas.1716789115</w:t>
      </w:r>
    </w:p>
    <w:p w14:paraId="69427C5A" w14:textId="77777777" w:rsidR="009666A8" w:rsidRDefault="009666A8" w:rsidP="007927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53703D08" w14:textId="77777777" w:rsidR="009666A8" w:rsidRPr="009666A8" w:rsidRDefault="002E2B11" w:rsidP="009666A8">
      <w:pPr>
        <w:ind w:left="360"/>
        <w:rPr>
          <w:rFonts w:ascii="times ne" w:hAnsi="times ne"/>
        </w:rPr>
      </w:pPr>
      <w:r w:rsidRPr="009666A8">
        <w:rPr>
          <w:rFonts w:ascii="times ne" w:hAnsi="times ne"/>
        </w:rPr>
        <w:t xml:space="preserve">Gabor, </w:t>
      </w:r>
      <w:r w:rsidR="00E16D82" w:rsidRPr="009666A8">
        <w:rPr>
          <w:rFonts w:ascii="times ne" w:hAnsi="times ne"/>
        </w:rPr>
        <w:t xml:space="preserve">R.S., S. J. Hall, D. </w:t>
      </w:r>
      <w:proofErr w:type="spellStart"/>
      <w:r w:rsidR="00E16D82" w:rsidRPr="009666A8">
        <w:rPr>
          <w:rFonts w:ascii="times ne" w:hAnsi="times ne"/>
        </w:rPr>
        <w:t>Eiriksson</w:t>
      </w:r>
      <w:proofErr w:type="spellEnd"/>
      <w:r w:rsidR="00E16D82" w:rsidRPr="009666A8">
        <w:rPr>
          <w:rFonts w:ascii="times ne" w:hAnsi="times ne"/>
        </w:rPr>
        <w:t xml:space="preserve">, Y. Jameel, M. Millington, T. Stout, M. L. Barnes, A. Gelderloos, H. Tennant, G. J. Bowen, B. T. Neilson </w:t>
      </w:r>
      <w:r w:rsidR="006C6572" w:rsidRPr="009666A8">
        <w:rPr>
          <w:rFonts w:ascii="times ne" w:hAnsi="times ne"/>
        </w:rPr>
        <w:t>P.D. Brooks (</w:t>
      </w:r>
      <w:r w:rsidR="009666A8" w:rsidRPr="009666A8">
        <w:rPr>
          <w:rFonts w:ascii="times ne" w:hAnsi="times ne"/>
        </w:rPr>
        <w:t>2017</w:t>
      </w:r>
      <w:r w:rsidR="006C6572" w:rsidRPr="009666A8">
        <w:rPr>
          <w:rFonts w:ascii="times ne" w:hAnsi="times ne"/>
        </w:rPr>
        <w:t>)</w:t>
      </w:r>
      <w:r w:rsidR="00FA410F" w:rsidRPr="009666A8">
        <w:rPr>
          <w:rFonts w:ascii="times ne" w:hAnsi="times ne"/>
        </w:rPr>
        <w:t xml:space="preserve"> Persistent urban influence on surface water quality via impacted groundwater</w:t>
      </w:r>
      <w:r w:rsidR="006C6572" w:rsidRPr="009666A8">
        <w:rPr>
          <w:rFonts w:ascii="times ne" w:hAnsi="times ne"/>
        </w:rPr>
        <w:t xml:space="preserve"> </w:t>
      </w:r>
      <w:r w:rsidR="006C6572" w:rsidRPr="009666A8">
        <w:rPr>
          <w:rFonts w:ascii="times ne" w:hAnsi="times ne"/>
          <w:i/>
        </w:rPr>
        <w:t>Environ. Sci. Tech</w:t>
      </w:r>
      <w:r w:rsidR="009666A8" w:rsidRPr="009666A8">
        <w:rPr>
          <w:rFonts w:ascii="times ne" w:hAnsi="times ne"/>
          <w:i/>
        </w:rPr>
        <w:t xml:space="preserve"> </w:t>
      </w:r>
      <w:r w:rsidR="009666A8" w:rsidRPr="009666A8">
        <w:rPr>
          <w:rFonts w:ascii="times ne" w:hAnsi="times ne" w:cs="Arial"/>
          <w:color w:val="222222"/>
          <w:shd w:val="clear" w:color="auto" w:fill="FFFFFF"/>
        </w:rPr>
        <w:t>DOI: 10.1021/acs.est.7b00271</w:t>
      </w:r>
    </w:p>
    <w:p w14:paraId="3E45E393" w14:textId="36A96528" w:rsidR="007A429A" w:rsidRDefault="007A429A" w:rsidP="00082D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p>
    <w:p w14:paraId="7A1B4FEF" w14:textId="1A1D29E4" w:rsidR="00FF3B9E" w:rsidRPr="00FF3B9E" w:rsidRDefault="00336605" w:rsidP="00FF3B9E">
      <w:pPr>
        <w:ind w:left="360"/>
      </w:pPr>
      <w:r w:rsidRPr="00FF3B9E">
        <w:t xml:space="preserve">Tenant, C. J., A.A. </w:t>
      </w:r>
      <w:proofErr w:type="spellStart"/>
      <w:r w:rsidRPr="00FF3B9E">
        <w:t>Harpold</w:t>
      </w:r>
      <w:proofErr w:type="spellEnd"/>
      <w:r w:rsidRPr="00FF3B9E">
        <w:t>, K.A. Lohse, S.E. Godsey, B.T. Cosby, L. G. Larsen, P. D. Brooks, and R.W. Van Kirk (</w:t>
      </w:r>
      <w:r w:rsidR="00FF3B9E">
        <w:t>2017</w:t>
      </w:r>
      <w:r w:rsidRPr="00FF3B9E">
        <w:t xml:space="preserve">) Regional sensitivities of seasonal snow cover to elevation, aspect, and vegetation structure in western North America, </w:t>
      </w:r>
      <w:r w:rsidRPr="00FF3B9E">
        <w:rPr>
          <w:i/>
        </w:rPr>
        <w:t>Water Resources Research</w:t>
      </w:r>
      <w:r w:rsidR="00FF3B9E" w:rsidRPr="00FF3B9E">
        <w:rPr>
          <w:i/>
        </w:rPr>
        <w:t xml:space="preserve"> </w:t>
      </w:r>
      <w:r w:rsidR="00FF3B9E" w:rsidRPr="00FF3B9E">
        <w:rPr>
          <w:color w:val="333333"/>
          <w:shd w:val="clear" w:color="auto" w:fill="FFFFFF"/>
        </w:rPr>
        <w:t>53, Issue 8</w:t>
      </w:r>
      <w:r w:rsidR="00FF3B9E" w:rsidRPr="00FF3B9E">
        <w:rPr>
          <w:color w:val="333333"/>
        </w:rPr>
        <w:t xml:space="preserve">, </w:t>
      </w:r>
      <w:r w:rsidR="00FF3B9E" w:rsidRPr="00FF3B9E">
        <w:rPr>
          <w:color w:val="333333"/>
          <w:shd w:val="clear" w:color="auto" w:fill="FFFFFF"/>
        </w:rPr>
        <w:t>6908–6926,</w:t>
      </w:r>
      <w:r w:rsidR="00FF3B9E" w:rsidRPr="00FF3B9E">
        <w:rPr>
          <w:rStyle w:val="article-headermeta-info-label"/>
          <w:bCs/>
          <w:color w:val="333333"/>
          <w:bdr w:val="none" w:sz="0" w:space="0" w:color="auto" w:frame="1"/>
          <w:shd w:val="clear" w:color="auto" w:fill="FFFFFF"/>
        </w:rPr>
        <w:t xml:space="preserve"> </w:t>
      </w:r>
      <w:r w:rsidR="00FF3B9E" w:rsidRPr="00FF3B9E">
        <w:rPr>
          <w:bCs/>
          <w:color w:val="333333"/>
          <w:bdr w:val="none" w:sz="0" w:space="0" w:color="auto" w:frame="1"/>
          <w:shd w:val="clear" w:color="auto" w:fill="FFFFFF"/>
        </w:rPr>
        <w:t>DOI: </w:t>
      </w:r>
      <w:r w:rsidR="00FF3B9E" w:rsidRPr="00FF3B9E">
        <w:rPr>
          <w:color w:val="333333"/>
          <w:bdr w:val="none" w:sz="0" w:space="0" w:color="auto" w:frame="1"/>
          <w:shd w:val="clear" w:color="auto" w:fill="FFFFFF"/>
        </w:rPr>
        <w:t>10.1002/2016WR019374</w:t>
      </w:r>
    </w:p>
    <w:p w14:paraId="16893ED9" w14:textId="5D60B6F5" w:rsidR="00FF3B9E" w:rsidRPr="00FF3B9E" w:rsidRDefault="00FF3B9E" w:rsidP="00FF3B9E"/>
    <w:p w14:paraId="7B390AB0" w14:textId="77777777" w:rsidR="005913BA" w:rsidRPr="00957E91" w:rsidRDefault="005913BA" w:rsidP="005913BA">
      <w:pPr>
        <w:ind w:left="360"/>
        <w:rPr>
          <w:color w:val="000000" w:themeColor="text1"/>
        </w:rPr>
      </w:pPr>
      <w:proofErr w:type="spellStart"/>
      <w:r w:rsidRPr="00AC0B89">
        <w:t>Swetnam</w:t>
      </w:r>
      <w:proofErr w:type="spellEnd"/>
      <w:r w:rsidRPr="00AC0B89">
        <w:t xml:space="preserve">, T., P.D. Brooks, H.R. Barnard, A.A. </w:t>
      </w:r>
      <w:proofErr w:type="spellStart"/>
      <w:r w:rsidRPr="00AC0B89">
        <w:t>Harpold</w:t>
      </w:r>
      <w:proofErr w:type="spellEnd"/>
      <w:r w:rsidRPr="00AC0B89">
        <w:t xml:space="preserve">, E. Gallo (2017) Revisiting environmental gradient ecology: how topography trumps climate in determining forest carbon </w:t>
      </w:r>
      <w:r w:rsidRPr="00957E91">
        <w:rPr>
          <w:color w:val="000000" w:themeColor="text1"/>
        </w:rPr>
        <w:t xml:space="preserve">reservoir size, </w:t>
      </w:r>
      <w:r w:rsidRPr="00957E91">
        <w:rPr>
          <w:i/>
          <w:color w:val="000000" w:themeColor="text1"/>
        </w:rPr>
        <w:t>Ecosphere</w:t>
      </w:r>
      <w:r w:rsidRPr="00957E91">
        <w:rPr>
          <w:color w:val="000000" w:themeColor="text1"/>
        </w:rPr>
        <w:t xml:space="preserve"> </w:t>
      </w:r>
      <w:r w:rsidRPr="00957E91">
        <w:rPr>
          <w:color w:val="000000" w:themeColor="text1"/>
          <w:shd w:val="clear" w:color="auto" w:fill="FFFFFF"/>
        </w:rPr>
        <w:t>8 (4), e01797. 10.1002/ecs2.1797</w:t>
      </w:r>
    </w:p>
    <w:p w14:paraId="128F30A8" w14:textId="06ED79E1" w:rsidR="00082DF5" w:rsidRDefault="00B035F6" w:rsidP="00B035F6">
      <w:pPr>
        <w:widowControl w:val="0"/>
        <w:tabs>
          <w:tab w:val="left" w:pos="916"/>
        </w:tabs>
        <w:autoSpaceDE w:val="0"/>
        <w:autoSpaceDN w:val="0"/>
        <w:adjustRightInd w:val="0"/>
        <w:ind w:left="360"/>
        <w:rPr>
          <w:bCs/>
        </w:rPr>
      </w:pPr>
      <w:r>
        <w:rPr>
          <w:bCs/>
        </w:rPr>
        <w:tab/>
      </w:r>
    </w:p>
    <w:p w14:paraId="0299C636" w14:textId="6467B112" w:rsidR="001A00F5" w:rsidRDefault="00082DF5" w:rsidP="001A00F5">
      <w:pPr>
        <w:ind w:left="360"/>
        <w:rPr>
          <w:color w:val="000000" w:themeColor="text1"/>
          <w:shd w:val="clear" w:color="auto" w:fill="FFFFFF"/>
        </w:rPr>
      </w:pPr>
      <w:r w:rsidRPr="001A00F5">
        <w:rPr>
          <w:bCs/>
          <w:color w:val="000000" w:themeColor="text1"/>
        </w:rPr>
        <w:t xml:space="preserve">McIntosh, J.C., </w:t>
      </w:r>
      <w:proofErr w:type="spellStart"/>
      <w:r w:rsidRPr="001A00F5">
        <w:rPr>
          <w:bCs/>
          <w:color w:val="000000" w:themeColor="text1"/>
        </w:rPr>
        <w:t>Schuamberg</w:t>
      </w:r>
      <w:proofErr w:type="spellEnd"/>
      <w:r w:rsidRPr="001A00F5">
        <w:rPr>
          <w:bCs/>
          <w:color w:val="000000" w:themeColor="text1"/>
        </w:rPr>
        <w:t xml:space="preserve">, C., </w:t>
      </w:r>
      <w:proofErr w:type="spellStart"/>
      <w:r w:rsidRPr="001A00F5">
        <w:rPr>
          <w:bCs/>
          <w:color w:val="000000" w:themeColor="text1"/>
        </w:rPr>
        <w:t>Perdrial</w:t>
      </w:r>
      <w:proofErr w:type="spellEnd"/>
      <w:r w:rsidRPr="001A00F5">
        <w:rPr>
          <w:bCs/>
          <w:color w:val="000000" w:themeColor="text1"/>
        </w:rPr>
        <w:t xml:space="preserve">, J., </w:t>
      </w:r>
      <w:proofErr w:type="spellStart"/>
      <w:r w:rsidRPr="001A00F5">
        <w:rPr>
          <w:bCs/>
          <w:color w:val="000000" w:themeColor="text1"/>
        </w:rPr>
        <w:t>Harpold</w:t>
      </w:r>
      <w:proofErr w:type="spellEnd"/>
      <w:r w:rsidRPr="001A00F5">
        <w:rPr>
          <w:bCs/>
          <w:color w:val="000000" w:themeColor="text1"/>
        </w:rPr>
        <w:t xml:space="preserve">, A.A., </w:t>
      </w:r>
      <w:r w:rsidRPr="001A00F5">
        <w:rPr>
          <w:color w:val="000000" w:themeColor="text1"/>
        </w:rPr>
        <w:t>Vázquez-Ortega</w:t>
      </w:r>
      <w:r w:rsidRPr="001A00F5">
        <w:rPr>
          <w:bCs/>
          <w:color w:val="000000" w:themeColor="text1"/>
        </w:rPr>
        <w:t>, A., Rasmussen, C., Zapata-Rios, X., Bro</w:t>
      </w:r>
      <w:r w:rsidR="006561A1">
        <w:rPr>
          <w:bCs/>
          <w:color w:val="000000" w:themeColor="text1"/>
        </w:rPr>
        <w:t xml:space="preserve">oks. P.D., </w:t>
      </w:r>
      <w:proofErr w:type="spellStart"/>
      <w:r w:rsidR="006561A1">
        <w:rPr>
          <w:bCs/>
          <w:color w:val="000000" w:themeColor="text1"/>
        </w:rPr>
        <w:t>Meixner</w:t>
      </w:r>
      <w:proofErr w:type="spellEnd"/>
      <w:r w:rsidR="006561A1">
        <w:rPr>
          <w:bCs/>
          <w:color w:val="000000" w:themeColor="text1"/>
        </w:rPr>
        <w:t>, T., Pelletie</w:t>
      </w:r>
      <w:r w:rsidRPr="001A00F5">
        <w:rPr>
          <w:bCs/>
          <w:color w:val="000000" w:themeColor="text1"/>
        </w:rPr>
        <w:t xml:space="preserve">r, J., Derry, L., </w:t>
      </w:r>
      <w:proofErr w:type="spellStart"/>
      <w:r w:rsidRPr="001A00F5">
        <w:rPr>
          <w:bCs/>
          <w:color w:val="000000" w:themeColor="text1"/>
        </w:rPr>
        <w:t>Chorover</w:t>
      </w:r>
      <w:proofErr w:type="spellEnd"/>
      <w:r w:rsidRPr="001A00F5">
        <w:rPr>
          <w:bCs/>
          <w:color w:val="000000" w:themeColor="text1"/>
        </w:rPr>
        <w:t>, J. (</w:t>
      </w:r>
      <w:r w:rsidR="001A00F5" w:rsidRPr="001A00F5">
        <w:rPr>
          <w:bCs/>
          <w:color w:val="000000" w:themeColor="text1"/>
        </w:rPr>
        <w:t>2017</w:t>
      </w:r>
      <w:r w:rsidRPr="001A00F5">
        <w:rPr>
          <w:bCs/>
          <w:color w:val="000000" w:themeColor="text1"/>
        </w:rPr>
        <w:t xml:space="preserve">) Geochemical evolution of the Critical Zone across variable time scales informs concentration-discharge relationships: Jemez River Basin Critical Zone Observatory, </w:t>
      </w:r>
      <w:r w:rsidRPr="001A00F5">
        <w:rPr>
          <w:bCs/>
          <w:i/>
          <w:color w:val="000000" w:themeColor="text1"/>
        </w:rPr>
        <w:t>Water Resources Research</w:t>
      </w:r>
      <w:r w:rsidRPr="001A00F5">
        <w:rPr>
          <w:bCs/>
          <w:color w:val="000000" w:themeColor="text1"/>
        </w:rPr>
        <w:t xml:space="preserve"> </w:t>
      </w:r>
      <w:r w:rsidR="001A00F5" w:rsidRPr="001A00F5">
        <w:rPr>
          <w:color w:val="000000" w:themeColor="text1"/>
          <w:shd w:val="clear" w:color="auto" w:fill="FFFFFF"/>
        </w:rPr>
        <w:t>DOI: 10.1002/2016WR019712</w:t>
      </w:r>
    </w:p>
    <w:p w14:paraId="51F5B30D" w14:textId="77777777" w:rsidR="001A00F5" w:rsidRDefault="001A00F5" w:rsidP="001A00F5">
      <w:pPr>
        <w:ind w:left="360"/>
      </w:pPr>
    </w:p>
    <w:p w14:paraId="5F9AC725" w14:textId="138D5C98" w:rsidR="00370326" w:rsidRPr="00082DF5" w:rsidRDefault="00370326" w:rsidP="00082DF5">
      <w:pPr>
        <w:spacing w:after="240"/>
        <w:ind w:left="360"/>
      </w:pPr>
      <w:r>
        <w:t xml:space="preserve">Tai, </w:t>
      </w:r>
      <w:proofErr w:type="spellStart"/>
      <w:r>
        <w:t>Xiaonan</w:t>
      </w:r>
      <w:proofErr w:type="spellEnd"/>
      <w:r>
        <w:t xml:space="preserve">, D. Scott Mackay, William R. L. Anderegg, John S. </w:t>
      </w:r>
      <w:r w:rsidR="001B3DB0">
        <w:t>Sperry</w:t>
      </w:r>
      <w:r w:rsidR="00BE0F20">
        <w:t>, Paul D. Brooks (2017</w:t>
      </w:r>
      <w:r>
        <w:t xml:space="preserve">) </w:t>
      </w:r>
      <w:r w:rsidR="00CC53C9">
        <w:t>Incorporating p</w:t>
      </w:r>
      <w:r w:rsidR="00461BD6">
        <w:t>lant hydraulics improves and topography mediates prediction of aspen mortality in southwestern USA</w:t>
      </w:r>
      <w:r>
        <w:t xml:space="preserve">, </w:t>
      </w:r>
      <w:r w:rsidR="00461BD6">
        <w:rPr>
          <w:i/>
        </w:rPr>
        <w:t xml:space="preserve">New Phytologist, </w:t>
      </w:r>
      <w:r w:rsidR="00461BD6" w:rsidRPr="00461BD6">
        <w:t>DOI:10.1111/nph.14098</w:t>
      </w:r>
    </w:p>
    <w:p w14:paraId="72AB2D8A" w14:textId="3B2C092B" w:rsidR="00BE0F20" w:rsidRPr="00E62539" w:rsidRDefault="00BE0F20" w:rsidP="00BE0F20">
      <w:pPr>
        <w:widowControl w:val="0"/>
        <w:autoSpaceDE w:val="0"/>
        <w:autoSpaceDN w:val="0"/>
        <w:adjustRightInd w:val="0"/>
        <w:spacing w:after="240"/>
        <w:ind w:left="360"/>
      </w:pPr>
      <w:r w:rsidRPr="00E62539">
        <w:t>Weintraub, S.R. P. D. Brooks, and G.J. Bowen (</w:t>
      </w:r>
      <w:r w:rsidR="0051637D">
        <w:t>2017</w:t>
      </w:r>
      <w:r w:rsidRPr="00E62539">
        <w:t xml:space="preserve">) Interactive effects of vegetation type and topographic position on nitrogen availability and loss in a temperate montane ecosystem, </w:t>
      </w:r>
      <w:r w:rsidRPr="00E62539">
        <w:rPr>
          <w:i/>
        </w:rPr>
        <w:t xml:space="preserve">Ecosystems </w:t>
      </w:r>
      <w:r w:rsidRPr="00E62539">
        <w:rPr>
          <w:color w:val="00003F"/>
        </w:rPr>
        <w:t xml:space="preserve">DOI 10.1007/s10021-016-0094-8 </w:t>
      </w:r>
    </w:p>
    <w:p w14:paraId="7B1B817B" w14:textId="57B5EF16" w:rsidR="00D532C0" w:rsidRDefault="00D532C0" w:rsidP="000B7C71">
      <w:pPr>
        <w:spacing w:after="240"/>
        <w:ind w:left="360"/>
      </w:pPr>
      <w:r>
        <w:lastRenderedPageBreak/>
        <w:t xml:space="preserve">Burns, M.A., H. R. Barnard, R.S. Gabor, D.M. McKnight, P.D. Brooks </w:t>
      </w:r>
      <w:r w:rsidR="008B426C">
        <w:t>(</w:t>
      </w:r>
      <w:r w:rsidR="00755C7B">
        <w:t>2016</w:t>
      </w:r>
      <w:r>
        <w:t xml:space="preserve">) </w:t>
      </w:r>
      <w:r w:rsidRPr="00C2539A">
        <w:t xml:space="preserve">Dissolved Organic Matter Transport and Transformation Reflects Hillslope to Stream Connectivity during Snowmelt in a Semi-arid Catchment, </w:t>
      </w:r>
      <w:r w:rsidRPr="00C2539A">
        <w:rPr>
          <w:i/>
        </w:rPr>
        <w:t>Water Resources Research</w:t>
      </w:r>
      <w:r w:rsidR="00755C7B">
        <w:rPr>
          <w:i/>
        </w:rPr>
        <w:t xml:space="preserve"> </w:t>
      </w:r>
      <w:r w:rsidR="00265120">
        <w:t>DOI</w:t>
      </w:r>
      <w:r w:rsidR="00755C7B" w:rsidRPr="00B357E5">
        <w:t xml:space="preserve">: </w:t>
      </w:r>
      <w:r w:rsidR="00755C7B" w:rsidRPr="00B357E5">
        <w:rPr>
          <w:rStyle w:val="article-headermeta-info-data"/>
        </w:rPr>
        <w:t>10.1002/2015WR017878</w:t>
      </w:r>
    </w:p>
    <w:p w14:paraId="694334A8" w14:textId="77777777" w:rsidR="00013B8D" w:rsidRDefault="00F34A6F" w:rsidP="00013B8D">
      <w:pPr>
        <w:ind w:left="360"/>
      </w:pPr>
      <w:r>
        <w:t xml:space="preserve">Foster, L. </w:t>
      </w:r>
      <w:proofErr w:type="spellStart"/>
      <w:r>
        <w:t>Bearup</w:t>
      </w:r>
      <w:proofErr w:type="spellEnd"/>
      <w:r>
        <w:t xml:space="preserve">, L., </w:t>
      </w:r>
      <w:proofErr w:type="spellStart"/>
      <w:r>
        <w:t>Molotch</w:t>
      </w:r>
      <w:proofErr w:type="spellEnd"/>
      <w:r>
        <w:t>, N., Brooks, P.D., and Maxwell, R. (</w:t>
      </w:r>
      <w:r w:rsidR="003A1C86">
        <w:t>2016</w:t>
      </w:r>
      <w:r>
        <w:t>)</w:t>
      </w:r>
      <w:r w:rsidRPr="007D3A57">
        <w:t xml:space="preserve"> Energy Budget Changes Impact Arid Mountain Hydrology </w:t>
      </w:r>
      <w:r>
        <w:t xml:space="preserve">More Than Snow-Rain Transitions, </w:t>
      </w:r>
      <w:r w:rsidRPr="007D3A57">
        <w:rPr>
          <w:i/>
        </w:rPr>
        <w:t>Environ. Res. Lett</w:t>
      </w:r>
      <w:r>
        <w:t>.</w:t>
      </w:r>
      <w:r w:rsidR="00013B8D">
        <w:t xml:space="preserve"> 11 044015 doi:10.1088/1748-9326/11/4/044015</w:t>
      </w:r>
    </w:p>
    <w:p w14:paraId="5247FD4D" w14:textId="77777777" w:rsidR="00F34A6F" w:rsidRDefault="00F34A6F" w:rsidP="00CA320D">
      <w:pPr>
        <w:ind w:left="360"/>
      </w:pPr>
    </w:p>
    <w:p w14:paraId="2ECD5EDF" w14:textId="77777777" w:rsidR="00CA320D" w:rsidRPr="00974EA6" w:rsidRDefault="00CA320D" w:rsidP="00CA320D">
      <w:pPr>
        <w:ind w:left="360"/>
        <w:rPr>
          <w:rFonts w:eastAsia="Arial Unicode MS"/>
        </w:rPr>
      </w:pPr>
      <w:r w:rsidRPr="00524464">
        <w:t xml:space="preserve">Biederman, J. A., </w:t>
      </w:r>
      <w:proofErr w:type="spellStart"/>
      <w:r w:rsidRPr="00524464">
        <w:t>Meixner</w:t>
      </w:r>
      <w:proofErr w:type="spellEnd"/>
      <w:r w:rsidRPr="00524464">
        <w:t xml:space="preserve">, T., </w:t>
      </w:r>
      <w:proofErr w:type="spellStart"/>
      <w:r w:rsidRPr="00524464">
        <w:t>Harpold</w:t>
      </w:r>
      <w:proofErr w:type="spellEnd"/>
      <w:r w:rsidRPr="00524464">
        <w:t>, A.A., Reed, D.E., Gutmann, E.D., Guan, J.A. and Brooks</w:t>
      </w:r>
      <w:r>
        <w:t xml:space="preserve">, P.D. </w:t>
      </w:r>
      <w:r w:rsidR="00CC30BD">
        <w:t>(</w:t>
      </w:r>
      <w:r w:rsidR="003A1C86">
        <w:t>2016</w:t>
      </w:r>
      <w:r w:rsidRPr="00524464">
        <w:t xml:space="preserve">) </w:t>
      </w:r>
      <w:r w:rsidRPr="002958C5">
        <w:t>Riparian zones attenuate nitrogen loss following bark beetle-induced lodgepole pine mortality</w:t>
      </w:r>
      <w:r w:rsidRPr="00524464">
        <w:rPr>
          <w:rFonts w:eastAsia="Arial Unicode MS"/>
        </w:rPr>
        <w:t xml:space="preserve">, </w:t>
      </w:r>
      <w:r w:rsidRPr="0008122D">
        <w:rPr>
          <w:i/>
        </w:rPr>
        <w:t>J</w:t>
      </w:r>
      <w:r w:rsidR="00974EA6">
        <w:rPr>
          <w:i/>
        </w:rPr>
        <w:t xml:space="preserve"> </w:t>
      </w:r>
      <w:proofErr w:type="spellStart"/>
      <w:r w:rsidRPr="0008122D">
        <w:rPr>
          <w:i/>
        </w:rPr>
        <w:t>G</w:t>
      </w:r>
      <w:r w:rsidR="00974EA6">
        <w:rPr>
          <w:i/>
        </w:rPr>
        <w:t>eophys</w:t>
      </w:r>
      <w:proofErr w:type="spellEnd"/>
      <w:r w:rsidR="00974EA6">
        <w:rPr>
          <w:i/>
        </w:rPr>
        <w:t xml:space="preserve">. Res. </w:t>
      </w:r>
      <w:proofErr w:type="spellStart"/>
      <w:r w:rsidRPr="0008122D">
        <w:rPr>
          <w:i/>
        </w:rPr>
        <w:t>Biogeosci</w:t>
      </w:r>
      <w:proofErr w:type="spellEnd"/>
      <w:r w:rsidR="00974EA6">
        <w:rPr>
          <w:i/>
        </w:rPr>
        <w:t xml:space="preserve"> </w:t>
      </w:r>
      <w:r w:rsidR="00974EA6">
        <w:t>121, doi:10.1002/2015JG00</w:t>
      </w:r>
      <w:r w:rsidR="00974EA6" w:rsidRPr="00974EA6">
        <w:t>3284</w:t>
      </w:r>
    </w:p>
    <w:p w14:paraId="17BD5A12" w14:textId="77777777" w:rsidR="00CA320D" w:rsidRDefault="00CA320D" w:rsidP="00205B05">
      <w:pPr>
        <w:shd w:val="clear" w:color="auto" w:fill="FFFFFF"/>
        <w:ind w:left="360"/>
      </w:pPr>
    </w:p>
    <w:p w14:paraId="56351BD6" w14:textId="77777777" w:rsidR="00205B05" w:rsidRPr="00205B05" w:rsidRDefault="00AD4BFD" w:rsidP="00205B05">
      <w:pPr>
        <w:shd w:val="clear" w:color="auto" w:fill="FFFFFF"/>
        <w:ind w:left="360"/>
        <w:rPr>
          <w:color w:val="000000"/>
        </w:rPr>
      </w:pPr>
      <w:r>
        <w:t>Hall S., Weintraub</w:t>
      </w:r>
      <w:r w:rsidRPr="00AD4BFD">
        <w:t xml:space="preserve"> S</w:t>
      </w:r>
      <w:r>
        <w:t xml:space="preserve">., </w:t>
      </w:r>
      <w:proofErr w:type="spellStart"/>
      <w:r>
        <w:t>Eiriksson</w:t>
      </w:r>
      <w:proofErr w:type="spellEnd"/>
      <w:r>
        <w:t xml:space="preserve"> D., Brooks P.D., </w:t>
      </w:r>
      <w:r w:rsidRPr="00AD4BFD">
        <w:t>Baker</w:t>
      </w:r>
      <w:r>
        <w:t xml:space="preserve"> M., Bow</w:t>
      </w:r>
      <w:r w:rsidR="00205B05">
        <w:t>en G., and Bowling, D. (2016</w:t>
      </w:r>
      <w:r>
        <w:t>)</w:t>
      </w:r>
      <w:r w:rsidRPr="00AD4BFD">
        <w:t xml:space="preserve"> Stream nitrogen inputs reflect groundwater across a snowmelt-domin</w:t>
      </w:r>
      <w:r>
        <w:t xml:space="preserve">ated montane to urban watershed, </w:t>
      </w:r>
      <w:r w:rsidRPr="00205B05">
        <w:rPr>
          <w:i/>
        </w:rPr>
        <w:t>Environ. Sci. Tech.</w:t>
      </w:r>
      <w:r w:rsidR="00205B05" w:rsidRPr="00205B05">
        <w:rPr>
          <w:rStyle w:val="Strong"/>
          <w:color w:val="000000"/>
        </w:rPr>
        <w:t xml:space="preserve"> </w:t>
      </w:r>
      <w:r w:rsidR="00205B05" w:rsidRPr="00205B05">
        <w:rPr>
          <w:bCs/>
          <w:color w:val="000000"/>
        </w:rPr>
        <w:t>2016</w:t>
      </w:r>
      <w:r w:rsidR="00205B05" w:rsidRPr="00205B05">
        <w:rPr>
          <w:color w:val="000000"/>
        </w:rPr>
        <w:t>, </w:t>
      </w:r>
      <w:r w:rsidR="00205B05" w:rsidRPr="00205B05">
        <w:rPr>
          <w:i/>
          <w:iCs/>
          <w:color w:val="000000"/>
        </w:rPr>
        <w:t>50</w:t>
      </w:r>
      <w:r w:rsidR="00205B05" w:rsidRPr="00205B05">
        <w:rPr>
          <w:color w:val="000000"/>
        </w:rPr>
        <w:t xml:space="preserve"> (3), pp 1137–1146 </w:t>
      </w:r>
      <w:r w:rsidR="00205B05" w:rsidRPr="00205B05">
        <w:rPr>
          <w:bCs/>
          <w:color w:val="000000"/>
        </w:rPr>
        <w:t>DOI:</w:t>
      </w:r>
      <w:r w:rsidR="00205B05" w:rsidRPr="00205B05">
        <w:rPr>
          <w:color w:val="000000"/>
        </w:rPr>
        <w:t> 10.1021/acs.est.5b04805</w:t>
      </w:r>
    </w:p>
    <w:p w14:paraId="4E79BC87" w14:textId="77777777" w:rsidR="0092495F" w:rsidRPr="0053222F" w:rsidRDefault="0092495F" w:rsidP="00136103">
      <w:pPr>
        <w:jc w:val="both"/>
      </w:pPr>
    </w:p>
    <w:p w14:paraId="2F427471" w14:textId="77777777" w:rsidR="00A9101C" w:rsidRPr="0092495F" w:rsidRDefault="00A9101C" w:rsidP="00A9101C">
      <w:pPr>
        <w:ind w:left="360"/>
      </w:pPr>
      <w:r w:rsidRPr="009138C7">
        <w:t xml:space="preserve">Field, </w:t>
      </w:r>
      <w:r>
        <w:t xml:space="preserve">J.P., D.D. </w:t>
      </w:r>
      <w:proofErr w:type="spellStart"/>
      <w:r>
        <w:t>Breshears</w:t>
      </w:r>
      <w:proofErr w:type="spellEnd"/>
      <w:r>
        <w:t>, D.</w:t>
      </w:r>
      <w:r w:rsidRPr="009138C7">
        <w:t xml:space="preserve">J. </w:t>
      </w:r>
      <w:r>
        <w:t>Law, L.</w:t>
      </w:r>
      <w:r w:rsidR="00192EFB">
        <w:t xml:space="preserve"> </w:t>
      </w:r>
      <w:r>
        <w:t>López-Hoffman, P.D. Brooks, J.</w:t>
      </w:r>
      <w:r w:rsidRPr="009138C7">
        <w:t xml:space="preserve"> </w:t>
      </w:r>
      <w:proofErr w:type="spellStart"/>
      <w:r w:rsidRPr="009138C7">
        <w:t>Chorove</w:t>
      </w:r>
      <w:r>
        <w:t>r</w:t>
      </w:r>
      <w:proofErr w:type="spellEnd"/>
      <w:r>
        <w:t xml:space="preserve">, J.D. Pelletier.  (2016) </w:t>
      </w:r>
      <w:r w:rsidRPr="0092495F">
        <w:t>Understanding ecosystem services from a geosciences perspective, Eos, 97, doi:10.1029/2016EO043591</w:t>
      </w:r>
    </w:p>
    <w:p w14:paraId="2379CE05" w14:textId="77777777" w:rsidR="00A9101C" w:rsidRDefault="00A9101C" w:rsidP="00000BEB">
      <w:pPr>
        <w:pStyle w:val="HTMLPreformatted"/>
        <w:ind w:left="360"/>
        <w:rPr>
          <w:rFonts w:ascii="Times New Roman" w:hAnsi="Times New Roman" w:cs="Times New Roman"/>
          <w:sz w:val="24"/>
          <w:szCs w:val="24"/>
        </w:rPr>
      </w:pPr>
    </w:p>
    <w:p w14:paraId="12E16DC9" w14:textId="77777777" w:rsidR="00113DC4" w:rsidRPr="00113DC4" w:rsidRDefault="00000BEB" w:rsidP="00113DC4">
      <w:pPr>
        <w:ind w:left="360"/>
        <w:rPr>
          <w:rFonts w:ascii="times ne" w:hAnsi="times ne"/>
        </w:rPr>
      </w:pPr>
      <w:r w:rsidRPr="00113DC4">
        <w:rPr>
          <w:rFonts w:ascii="times ne" w:hAnsi="times ne"/>
        </w:rPr>
        <w:t xml:space="preserve">Zapata-Rios X., C. Rasmussen, J. McIntosh, L. P.D. Brooks., P.A. Troch., J. </w:t>
      </w:r>
      <w:proofErr w:type="spellStart"/>
      <w:r w:rsidRPr="00113DC4">
        <w:rPr>
          <w:rFonts w:ascii="times ne" w:hAnsi="times ne"/>
        </w:rPr>
        <w:t>Chorover</w:t>
      </w:r>
      <w:proofErr w:type="spellEnd"/>
      <w:r w:rsidRPr="00113DC4">
        <w:rPr>
          <w:rFonts w:ascii="times ne" w:hAnsi="times ne"/>
        </w:rPr>
        <w:t xml:space="preserve"> (</w:t>
      </w:r>
      <w:r w:rsidR="00EC4E12" w:rsidRPr="00113DC4">
        <w:rPr>
          <w:rFonts w:ascii="times ne" w:hAnsi="times ne"/>
        </w:rPr>
        <w:t>2016</w:t>
      </w:r>
      <w:r w:rsidRPr="00113DC4">
        <w:rPr>
          <w:rFonts w:ascii="times ne" w:hAnsi="times ne"/>
        </w:rPr>
        <w:t xml:space="preserve">) Influence of climate variability on water partitioning and effective energy and mass transfer (EEMT) in a semi-arid critical zone, </w:t>
      </w:r>
      <w:proofErr w:type="spellStart"/>
      <w:r w:rsidR="00113DC4" w:rsidRPr="00113DC4">
        <w:rPr>
          <w:rFonts w:ascii="times ne" w:hAnsi="times ne"/>
          <w:color w:val="6A6A6A"/>
          <w:shd w:val="clear" w:color="auto" w:fill="FFFFFF"/>
        </w:rPr>
        <w:t>Hydrol</w:t>
      </w:r>
      <w:proofErr w:type="spellEnd"/>
      <w:r w:rsidR="00113DC4" w:rsidRPr="00113DC4">
        <w:rPr>
          <w:rFonts w:ascii="times ne" w:hAnsi="times ne"/>
          <w:color w:val="6A6A6A"/>
          <w:shd w:val="clear" w:color="auto" w:fill="FFFFFF"/>
        </w:rPr>
        <w:t>. Earth Syst. Sci., 20, 1103-1115, doi:10.5194/hess-20-1103-2016, 2016.</w:t>
      </w:r>
    </w:p>
    <w:p w14:paraId="6D3D74EF" w14:textId="77777777" w:rsidR="00000BEB" w:rsidRDefault="00000BEB" w:rsidP="00113DC4"/>
    <w:p w14:paraId="69BBE883" w14:textId="77777777" w:rsidR="00136103" w:rsidRDefault="00136103" w:rsidP="00136103">
      <w:pPr>
        <w:ind w:left="360"/>
        <w:jc w:val="both"/>
        <w:rPr>
          <w:i/>
        </w:rPr>
      </w:pPr>
      <w:r w:rsidRPr="0053222F">
        <w:t xml:space="preserve">Biederman, J.A., A.J. </w:t>
      </w:r>
      <w:proofErr w:type="spellStart"/>
      <w:r w:rsidRPr="0053222F">
        <w:t>Somor</w:t>
      </w:r>
      <w:proofErr w:type="spellEnd"/>
      <w:r w:rsidRPr="0053222F">
        <w:t xml:space="preserve">, A.A. </w:t>
      </w:r>
      <w:proofErr w:type="spellStart"/>
      <w:r w:rsidRPr="0053222F">
        <w:t>Harpold</w:t>
      </w:r>
      <w:proofErr w:type="spellEnd"/>
      <w:r w:rsidRPr="0053222F">
        <w:t xml:space="preserve">, E.D. Guttman, D.D. </w:t>
      </w:r>
      <w:proofErr w:type="spellStart"/>
      <w:r w:rsidRPr="0053222F">
        <w:t>Breshears</w:t>
      </w:r>
      <w:proofErr w:type="spellEnd"/>
      <w:r w:rsidRPr="0053222F">
        <w:t xml:space="preserve">, P. A. Troch, D.J. </w:t>
      </w:r>
      <w:proofErr w:type="spellStart"/>
      <w:r w:rsidRPr="0053222F">
        <w:t>Gochis</w:t>
      </w:r>
      <w:proofErr w:type="spellEnd"/>
      <w:r w:rsidRPr="0053222F">
        <w:t xml:space="preserve">, D.D. </w:t>
      </w:r>
      <w:proofErr w:type="spellStart"/>
      <w:r w:rsidRPr="0053222F">
        <w:t>Breshears</w:t>
      </w:r>
      <w:proofErr w:type="spellEnd"/>
      <w:r w:rsidRPr="0053222F">
        <w:t xml:space="preserve">, P.A. Troch, </w:t>
      </w:r>
      <w:proofErr w:type="spellStart"/>
      <w:r w:rsidRPr="0053222F">
        <w:t>R.Scott</w:t>
      </w:r>
      <w:proofErr w:type="spellEnd"/>
      <w:r w:rsidRPr="0053222F">
        <w:t xml:space="preserve">, A.J. </w:t>
      </w:r>
      <w:proofErr w:type="spellStart"/>
      <w:r w:rsidRPr="0053222F">
        <w:t>Med</w:t>
      </w:r>
      <w:r>
        <w:t>dens</w:t>
      </w:r>
      <w:proofErr w:type="spellEnd"/>
      <w:r>
        <w:t>, and P.D. Brooks. (2015</w:t>
      </w:r>
      <w:r w:rsidRPr="0053222F">
        <w:t xml:space="preserve">) Tree die-off has little effect on streamflow in contrast to expected increases from historical studies, </w:t>
      </w:r>
      <w:r w:rsidRPr="0053222F">
        <w:rPr>
          <w:i/>
        </w:rPr>
        <w:t>Water Resources. Research</w:t>
      </w:r>
      <w:r>
        <w:rPr>
          <w:i/>
        </w:rPr>
        <w:t xml:space="preserve"> </w:t>
      </w:r>
      <w:proofErr w:type="spellStart"/>
      <w:r>
        <w:t>doi</w:t>
      </w:r>
      <w:proofErr w:type="spellEnd"/>
      <w:r>
        <w:t>/10.1002/2015WR017401</w:t>
      </w:r>
      <w:r>
        <w:rPr>
          <w:i/>
        </w:rPr>
        <w:t xml:space="preserve"> </w:t>
      </w:r>
    </w:p>
    <w:p w14:paraId="68D3D4CF" w14:textId="77777777" w:rsidR="00136103" w:rsidRDefault="00136103" w:rsidP="00763C1E">
      <w:pPr>
        <w:ind w:left="360"/>
      </w:pPr>
    </w:p>
    <w:p w14:paraId="219806A2" w14:textId="77777777" w:rsidR="00B80163" w:rsidRPr="006A11A5" w:rsidRDefault="005F7776" w:rsidP="00763C1E">
      <w:pPr>
        <w:ind w:left="360"/>
      </w:pPr>
      <w:r w:rsidRPr="00325702">
        <w:t xml:space="preserve">Zapata-Rios X., </w:t>
      </w:r>
      <w:r w:rsidR="00932573" w:rsidRPr="00325702">
        <w:t xml:space="preserve">P.D. Brooks, </w:t>
      </w:r>
      <w:r w:rsidRPr="00325702">
        <w:t>P.A. Troch</w:t>
      </w:r>
      <w:r w:rsidR="00B80163" w:rsidRPr="00325702">
        <w:t xml:space="preserve">, </w:t>
      </w:r>
      <w:r w:rsidR="00325702">
        <w:t>J. McIntosh., Q. Guo (2015</w:t>
      </w:r>
      <w:r w:rsidR="00B80163" w:rsidRPr="00325702">
        <w:t xml:space="preserve">), Influence of terrain aspect on water partitioning, vegetation structure and vegetation greening in high elevation catchments in northern New Mexico. </w:t>
      </w:r>
      <w:r w:rsidR="00B80163" w:rsidRPr="001D1A0E">
        <w:rPr>
          <w:i/>
        </w:rPr>
        <w:t>Ecohydrology</w:t>
      </w:r>
      <w:r w:rsidR="00B80163" w:rsidRPr="00325702">
        <w:t xml:space="preserve"> </w:t>
      </w:r>
      <w:r w:rsidR="00325702" w:rsidRPr="00325702">
        <w:rPr>
          <w:shd w:val="clear" w:color="auto" w:fill="FFFFFF"/>
        </w:rPr>
        <w:t>DOI:10.1002/eco.1674</w:t>
      </w:r>
    </w:p>
    <w:p w14:paraId="60432AE0" w14:textId="77777777" w:rsidR="00845AB4" w:rsidRDefault="00845AB4" w:rsidP="00B80163">
      <w:pPr>
        <w:ind w:left="360"/>
        <w:jc w:val="both"/>
      </w:pPr>
    </w:p>
    <w:p w14:paraId="0BD0ABCB" w14:textId="77777777" w:rsidR="006B428C" w:rsidRPr="008568A6" w:rsidRDefault="00B80163" w:rsidP="000A76F0">
      <w:pPr>
        <w:widowControl w:val="0"/>
        <w:autoSpaceDE w:val="0"/>
        <w:autoSpaceDN w:val="0"/>
        <w:adjustRightInd w:val="0"/>
        <w:spacing w:after="240" w:line="280" w:lineRule="atLeast"/>
        <w:ind w:left="360"/>
        <w:rPr>
          <w:color w:val="000000"/>
        </w:rPr>
      </w:pPr>
      <w:r w:rsidRPr="008568A6">
        <w:rPr>
          <w:color w:val="000000"/>
        </w:rPr>
        <w:t xml:space="preserve">Brooks P.D., J. </w:t>
      </w:r>
      <w:proofErr w:type="spellStart"/>
      <w:r w:rsidRPr="008568A6">
        <w:rPr>
          <w:color w:val="000000"/>
        </w:rPr>
        <w:t>Chorover</w:t>
      </w:r>
      <w:proofErr w:type="spellEnd"/>
      <w:r w:rsidRPr="008568A6">
        <w:rPr>
          <w:color w:val="000000"/>
        </w:rPr>
        <w:t xml:space="preserve">, Y.F. </w:t>
      </w:r>
      <w:proofErr w:type="spellStart"/>
      <w:r w:rsidRPr="008568A6">
        <w:rPr>
          <w:color w:val="000000"/>
        </w:rPr>
        <w:t>Reinfelder</w:t>
      </w:r>
      <w:proofErr w:type="spellEnd"/>
      <w:r w:rsidRPr="008568A6">
        <w:rPr>
          <w:color w:val="000000"/>
        </w:rPr>
        <w:t>, S.E., Godsey, R.M. Maxwell, J.P. McNamara, N.C</w:t>
      </w:r>
      <w:r w:rsidR="001E17AD" w:rsidRPr="008568A6">
        <w:rPr>
          <w:color w:val="000000"/>
        </w:rPr>
        <w:t>. Tague (2015</w:t>
      </w:r>
      <w:r w:rsidRPr="008568A6">
        <w:rPr>
          <w:color w:val="000000"/>
        </w:rPr>
        <w:t>) Hydrological Partitioning in the Critical Zone: Recent Advances and Opportunities</w:t>
      </w:r>
      <w:r w:rsidRPr="008568A6">
        <w:rPr>
          <w:rStyle w:val="CommentReference"/>
          <w:color w:val="000000"/>
          <w:sz w:val="24"/>
          <w:szCs w:val="24"/>
        </w:rPr>
        <w:t xml:space="preserve"> f</w:t>
      </w:r>
      <w:r w:rsidRPr="008568A6">
        <w:rPr>
          <w:color w:val="000000"/>
        </w:rPr>
        <w:t xml:space="preserve">or Developing Transferrable Understanding of Water Cycle Dynamics, </w:t>
      </w:r>
      <w:r w:rsidRPr="008568A6">
        <w:rPr>
          <w:i/>
          <w:color w:val="000000"/>
        </w:rPr>
        <w:t>Water Resources Research</w:t>
      </w:r>
      <w:r w:rsidR="00E87B99" w:rsidRPr="008568A6">
        <w:rPr>
          <w:color w:val="000000"/>
        </w:rPr>
        <w:t xml:space="preserve"> 10.1002/2015WR017039 </w:t>
      </w:r>
    </w:p>
    <w:p w14:paraId="5F5B4B1C" w14:textId="77777777" w:rsidR="00A2736B" w:rsidRPr="006A11A5" w:rsidRDefault="00A2736B" w:rsidP="00A2736B">
      <w:pPr>
        <w:widowControl w:val="0"/>
        <w:autoSpaceDE w:val="0"/>
        <w:autoSpaceDN w:val="0"/>
        <w:adjustRightInd w:val="0"/>
        <w:spacing w:after="240"/>
        <w:ind w:left="360"/>
      </w:pPr>
      <w:r w:rsidRPr="006A11A5">
        <w:t xml:space="preserve">Zapata-Rios X., J. McIntosh., L. Rademacher., T. </w:t>
      </w:r>
      <w:proofErr w:type="spellStart"/>
      <w:r w:rsidRPr="006A11A5">
        <w:t>Meixner</w:t>
      </w:r>
      <w:proofErr w:type="spellEnd"/>
      <w:r w:rsidRPr="006A11A5">
        <w:t>., P.D. Brooks.</w:t>
      </w:r>
      <w:r>
        <w:t>, P.</w:t>
      </w:r>
      <w:r w:rsidR="00E8685B">
        <w:t xml:space="preserve">A. Troch., J. </w:t>
      </w:r>
      <w:proofErr w:type="spellStart"/>
      <w:r w:rsidR="00E8685B">
        <w:t>Chorover</w:t>
      </w:r>
      <w:proofErr w:type="spellEnd"/>
      <w:r w:rsidR="00E8685B">
        <w:t xml:space="preserve"> (2015</w:t>
      </w:r>
      <w:r w:rsidRPr="006A11A5">
        <w:t>), Climatic and landscape controls on water transit times and silicate mineral weathering in the critical zone. Water Resources Research</w:t>
      </w:r>
      <w:r w:rsidR="005539FD">
        <w:t>; DOI:10.1002/2015WR017018</w:t>
      </w:r>
    </w:p>
    <w:p w14:paraId="4C5D4C22" w14:textId="77777777" w:rsidR="009950F0" w:rsidRPr="00F8210A" w:rsidRDefault="009950F0" w:rsidP="009950F0">
      <w:pPr>
        <w:widowControl w:val="0"/>
        <w:tabs>
          <w:tab w:val="left" w:pos="220"/>
          <w:tab w:val="left" w:pos="810"/>
        </w:tabs>
        <w:autoSpaceDE w:val="0"/>
        <w:autoSpaceDN w:val="0"/>
        <w:adjustRightInd w:val="0"/>
        <w:ind w:left="360"/>
      </w:pPr>
      <w:r w:rsidRPr="00F8210A">
        <w:rPr>
          <w:noProof/>
        </w:rPr>
        <w:t xml:space="preserve">Gallo, E. L., T. Meixner, </w:t>
      </w:r>
      <w:r>
        <w:rPr>
          <w:noProof/>
        </w:rPr>
        <w:t xml:space="preserve">H. Aoubid, </w:t>
      </w:r>
      <w:r w:rsidRPr="00F8210A">
        <w:rPr>
          <w:noProof/>
        </w:rPr>
        <w:t>K. A. Loh</w:t>
      </w:r>
      <w:r>
        <w:rPr>
          <w:noProof/>
        </w:rPr>
        <w:t>s</w:t>
      </w:r>
      <w:r w:rsidR="00BD08D0">
        <w:rPr>
          <w:noProof/>
        </w:rPr>
        <w:t>e, and P. D. Brooks. (2015</w:t>
      </w:r>
      <w:r w:rsidRPr="00F8210A">
        <w:rPr>
          <w:noProof/>
        </w:rPr>
        <w:t xml:space="preserve">) </w:t>
      </w:r>
      <w:r w:rsidRPr="00F8210A">
        <w:t xml:space="preserve">Combined Impact of Catchment Size, Land Cover and Precipitation on Streamflow and Stream  Nitrogen: A Global Comparative Analysis </w:t>
      </w:r>
      <w:r w:rsidR="00460094" w:rsidRPr="00460094">
        <w:rPr>
          <w:i/>
        </w:rPr>
        <w:t>Global</w:t>
      </w:r>
      <w:r w:rsidR="00460094">
        <w:t xml:space="preserve"> </w:t>
      </w:r>
      <w:r w:rsidR="00407E89">
        <w:rPr>
          <w:i/>
          <w:noProof/>
        </w:rPr>
        <w:t>Biogeochemical</w:t>
      </w:r>
      <w:r w:rsidR="00460094">
        <w:rPr>
          <w:i/>
          <w:noProof/>
        </w:rPr>
        <w:t xml:space="preserve"> Cycles </w:t>
      </w:r>
      <w:r w:rsidR="00460094" w:rsidRPr="00460094">
        <w:rPr>
          <w:noProof/>
        </w:rPr>
        <w:t>29, 1109-1121 doi:10.1002/2015GB005154</w:t>
      </w:r>
      <w:r w:rsidRPr="00F8210A">
        <w:rPr>
          <w:i/>
          <w:noProof/>
        </w:rPr>
        <w:t xml:space="preserve"> </w:t>
      </w:r>
    </w:p>
    <w:p w14:paraId="323EA1D3" w14:textId="77777777" w:rsidR="009950F0" w:rsidRDefault="009950F0" w:rsidP="00296B48">
      <w:pPr>
        <w:pStyle w:val="HTMLPreformatted"/>
        <w:ind w:left="360"/>
        <w:rPr>
          <w:rFonts w:ascii="Times New Roman" w:hAnsi="Times New Roman" w:cs="Times New Roman"/>
          <w:sz w:val="24"/>
          <w:szCs w:val="24"/>
        </w:rPr>
      </w:pPr>
    </w:p>
    <w:p w14:paraId="27D2DD97" w14:textId="77777777" w:rsidR="00E71900" w:rsidRPr="007B57ED" w:rsidRDefault="00E71900" w:rsidP="00296B48">
      <w:pPr>
        <w:pStyle w:val="HTMLPreformatted"/>
        <w:ind w:left="360"/>
        <w:rPr>
          <w:rFonts w:ascii="Times New Roman" w:eastAsia="Times New Roman" w:hAnsi="Times New Roman" w:cs="Times New Roman"/>
          <w:sz w:val="24"/>
          <w:szCs w:val="24"/>
        </w:rPr>
      </w:pPr>
      <w:proofErr w:type="spellStart"/>
      <w:r w:rsidRPr="00296B48">
        <w:rPr>
          <w:rFonts w:ascii="Times New Roman" w:hAnsi="Times New Roman" w:cs="Times New Roman"/>
          <w:sz w:val="24"/>
          <w:szCs w:val="24"/>
        </w:rPr>
        <w:t>Stielstra</w:t>
      </w:r>
      <w:proofErr w:type="spellEnd"/>
      <w:r w:rsidRPr="00296B48">
        <w:rPr>
          <w:rFonts w:ascii="Times New Roman" w:hAnsi="Times New Roman" w:cs="Times New Roman"/>
          <w:sz w:val="24"/>
          <w:szCs w:val="24"/>
        </w:rPr>
        <w:t xml:space="preserve">, C.M., K.A. Lohse, J. </w:t>
      </w:r>
      <w:proofErr w:type="spellStart"/>
      <w:r w:rsidRPr="00296B48">
        <w:rPr>
          <w:rFonts w:ascii="Times New Roman" w:hAnsi="Times New Roman" w:cs="Times New Roman"/>
          <w:sz w:val="24"/>
          <w:szCs w:val="24"/>
        </w:rPr>
        <w:t>Chorover</w:t>
      </w:r>
      <w:proofErr w:type="spellEnd"/>
      <w:r w:rsidRPr="00296B48">
        <w:rPr>
          <w:rFonts w:ascii="Times New Roman" w:hAnsi="Times New Roman" w:cs="Times New Roman"/>
          <w:sz w:val="24"/>
          <w:szCs w:val="24"/>
        </w:rPr>
        <w:t>, J.C. McIntosh, M. Litvak, G. Baron-Gafford, H. Ba</w:t>
      </w:r>
      <w:r w:rsidR="007B57ED">
        <w:rPr>
          <w:rFonts w:ascii="Times New Roman" w:hAnsi="Times New Roman" w:cs="Times New Roman"/>
          <w:sz w:val="24"/>
          <w:szCs w:val="24"/>
        </w:rPr>
        <w:t>rnard, and P.D. Brooks (2015</w:t>
      </w:r>
      <w:r w:rsidRPr="00296B48">
        <w:rPr>
          <w:rFonts w:ascii="Times New Roman" w:hAnsi="Times New Roman" w:cs="Times New Roman"/>
          <w:sz w:val="24"/>
          <w:szCs w:val="24"/>
        </w:rPr>
        <w:t xml:space="preserve">) </w:t>
      </w:r>
      <w:r w:rsidR="00296B48" w:rsidRPr="00296B48">
        <w:rPr>
          <w:rFonts w:ascii="Times New Roman" w:eastAsia="Times New Roman" w:hAnsi="Times New Roman" w:cs="Times New Roman"/>
          <w:sz w:val="24"/>
          <w:szCs w:val="24"/>
        </w:rPr>
        <w:t xml:space="preserve">Climatic and Landscape Influences on Soil Moisture are Primary </w:t>
      </w:r>
      <w:r w:rsidR="00296B48" w:rsidRPr="00296B48">
        <w:rPr>
          <w:rFonts w:ascii="Times New Roman" w:eastAsia="Times New Roman" w:hAnsi="Times New Roman" w:cs="Times New Roman"/>
          <w:sz w:val="24"/>
          <w:szCs w:val="24"/>
        </w:rPr>
        <w:lastRenderedPageBreak/>
        <w:t>Determinants of Soil Carbon Fluxes in Seasonally Snow-covered Forest Ecosystems</w:t>
      </w:r>
      <w:r w:rsidRPr="00296B48">
        <w:rPr>
          <w:rFonts w:ascii="Times New Roman" w:hAnsi="Times New Roman" w:cs="Times New Roman"/>
          <w:sz w:val="24"/>
          <w:szCs w:val="24"/>
        </w:rPr>
        <w:t xml:space="preserve">, </w:t>
      </w:r>
      <w:r w:rsidRPr="00296B48">
        <w:rPr>
          <w:rFonts w:ascii="Times New Roman" w:hAnsi="Times New Roman" w:cs="Times New Roman"/>
          <w:i/>
          <w:sz w:val="24"/>
          <w:szCs w:val="24"/>
        </w:rPr>
        <w:t>Biogeochemistry</w:t>
      </w:r>
      <w:r w:rsidR="007B57ED">
        <w:rPr>
          <w:rFonts w:ascii="Times New Roman" w:hAnsi="Times New Roman" w:cs="Times New Roman"/>
          <w:i/>
          <w:sz w:val="24"/>
          <w:szCs w:val="24"/>
        </w:rPr>
        <w:t xml:space="preserve"> </w:t>
      </w:r>
      <w:r w:rsidR="007B57ED">
        <w:rPr>
          <w:rFonts w:ascii="Times New Roman" w:hAnsi="Times New Roman" w:cs="Times New Roman"/>
          <w:sz w:val="24"/>
          <w:szCs w:val="24"/>
        </w:rPr>
        <w:t>DOI 10.1007/s10533-015-0078-3</w:t>
      </w:r>
    </w:p>
    <w:p w14:paraId="5F8BBDB3" w14:textId="77777777" w:rsidR="00E71900" w:rsidRDefault="00E71900" w:rsidP="0063169B">
      <w:pPr>
        <w:pStyle w:val="Body"/>
        <w:tabs>
          <w:tab w:val="left" w:pos="5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ind w:left="360"/>
        <w:rPr>
          <w:rFonts w:hAnsi="Times New Roman" w:cs="Times New Roman"/>
        </w:rPr>
      </w:pPr>
    </w:p>
    <w:p w14:paraId="0EF95FAF" w14:textId="77777777" w:rsidR="0063169B" w:rsidRPr="0008122D" w:rsidRDefault="0063169B" w:rsidP="0008122D">
      <w:pPr>
        <w:ind w:left="360"/>
      </w:pPr>
      <w:r w:rsidRPr="0008122D">
        <w:t>Berryman, E.M., Barnard, H.R., Adams, H.R., Burns, M.A., Gallo, E., Brooks, P.D.</w:t>
      </w:r>
      <w:r w:rsidR="0008122D">
        <w:t xml:space="preserve"> (2015</w:t>
      </w:r>
      <w:r w:rsidRPr="0008122D">
        <w:t xml:space="preserve">) Complex terrain alters temperature and moisture limitations of forest soil respiration across a semi-arid to subalpine gradient, </w:t>
      </w:r>
      <w:r w:rsidRPr="0008122D">
        <w:rPr>
          <w:i/>
        </w:rPr>
        <w:t>JGR-</w:t>
      </w:r>
      <w:proofErr w:type="spellStart"/>
      <w:r w:rsidRPr="0008122D">
        <w:rPr>
          <w:i/>
        </w:rPr>
        <w:t>Biogeosciences</w:t>
      </w:r>
      <w:proofErr w:type="spellEnd"/>
      <w:r w:rsidR="0008122D" w:rsidRPr="0008122D">
        <w:rPr>
          <w:i/>
        </w:rPr>
        <w:t xml:space="preserve">, </w:t>
      </w:r>
      <w:r w:rsidR="0008122D" w:rsidRPr="0008122D">
        <w:rPr>
          <w:b/>
          <w:bCs/>
          <w:color w:val="333333"/>
          <w:bdr w:val="none" w:sz="0" w:space="0" w:color="auto" w:frame="1"/>
          <w:shd w:val="clear" w:color="auto" w:fill="FFFFFF"/>
        </w:rPr>
        <w:t>DOI: </w:t>
      </w:r>
      <w:r w:rsidR="0008122D" w:rsidRPr="0008122D">
        <w:rPr>
          <w:color w:val="333333"/>
          <w:bdr w:val="none" w:sz="0" w:space="0" w:color="auto" w:frame="1"/>
          <w:shd w:val="clear" w:color="auto" w:fill="FFFFFF"/>
        </w:rPr>
        <w:t>10.1002/2014JG002802</w:t>
      </w:r>
    </w:p>
    <w:p w14:paraId="0FD88662" w14:textId="77777777" w:rsidR="0063169B" w:rsidRDefault="0063169B" w:rsidP="00382123">
      <w:pPr>
        <w:ind w:left="360"/>
      </w:pPr>
    </w:p>
    <w:p w14:paraId="00A80DDC" w14:textId="77777777" w:rsidR="00382123" w:rsidRPr="00AC5E0E" w:rsidRDefault="00382123" w:rsidP="00AC5E0E">
      <w:pPr>
        <w:widowControl w:val="0"/>
        <w:autoSpaceDE w:val="0"/>
        <w:autoSpaceDN w:val="0"/>
        <w:adjustRightInd w:val="0"/>
        <w:spacing w:after="240"/>
        <w:ind w:left="360"/>
        <w:rPr>
          <w:color w:val="000000"/>
        </w:rPr>
      </w:pPr>
      <w:proofErr w:type="spellStart"/>
      <w:r w:rsidRPr="00AC5E0E">
        <w:t>Pangle</w:t>
      </w:r>
      <w:proofErr w:type="spellEnd"/>
      <w:r w:rsidRPr="00AC5E0E">
        <w:t xml:space="preserve">, L.A. S. B. DeLong, Nate Abramson, J. Adams, G. Barron-Gafford, D. D. </w:t>
      </w:r>
      <w:proofErr w:type="spellStart"/>
      <w:r w:rsidRPr="00AC5E0E">
        <w:t>Breshears</w:t>
      </w:r>
      <w:proofErr w:type="spellEnd"/>
      <w:r w:rsidRPr="00AC5E0E">
        <w:t xml:space="preserve">, P.D. Brooks, J. </w:t>
      </w:r>
      <w:proofErr w:type="spellStart"/>
      <w:r w:rsidRPr="00AC5E0E">
        <w:t>Chorover</w:t>
      </w:r>
      <w:proofErr w:type="spellEnd"/>
      <w:r w:rsidRPr="00AC5E0E">
        <w:t>,</w:t>
      </w:r>
      <w:r w:rsidRPr="00AC5E0E">
        <w:rPr>
          <w:vertAlign w:val="superscript"/>
        </w:rPr>
        <w:t xml:space="preserve"> </w:t>
      </w:r>
      <w:r w:rsidRPr="00AC5E0E">
        <w:t xml:space="preserve">W. Dietrich, K. </w:t>
      </w:r>
      <w:proofErr w:type="spellStart"/>
      <w:r w:rsidRPr="00AC5E0E">
        <w:t>Dontsova</w:t>
      </w:r>
      <w:proofErr w:type="spellEnd"/>
      <w:r w:rsidRPr="00AC5E0E">
        <w:t xml:space="preserve">, M. </w:t>
      </w:r>
      <w:proofErr w:type="spellStart"/>
      <w:r w:rsidRPr="00AC5E0E">
        <w:t>Durcik</w:t>
      </w:r>
      <w:proofErr w:type="spellEnd"/>
      <w:r w:rsidRPr="00AC5E0E">
        <w:t xml:space="preserve">, J. </w:t>
      </w:r>
      <w:proofErr w:type="spellStart"/>
      <w:r w:rsidRPr="00AC5E0E">
        <w:t>Espeleta</w:t>
      </w:r>
      <w:proofErr w:type="spellEnd"/>
      <w:r w:rsidRPr="00AC5E0E">
        <w:t xml:space="preserve">, T. </w:t>
      </w:r>
      <w:proofErr w:type="spellStart"/>
      <w:r w:rsidRPr="00AC5E0E">
        <w:t>Ferre</w:t>
      </w:r>
      <w:proofErr w:type="spellEnd"/>
      <w:r w:rsidRPr="00AC5E0E">
        <w:t xml:space="preserve">, R. </w:t>
      </w:r>
      <w:proofErr w:type="spellStart"/>
      <w:r w:rsidRPr="00AC5E0E">
        <w:t>Ferriere</w:t>
      </w:r>
      <w:proofErr w:type="spellEnd"/>
      <w:r w:rsidRPr="00AC5E0E">
        <w:t xml:space="preserve">, W. Henderson, E. Hunt, T. E. </w:t>
      </w:r>
      <w:proofErr w:type="spellStart"/>
      <w:r w:rsidRPr="00AC5E0E">
        <w:t>Huxman</w:t>
      </w:r>
      <w:proofErr w:type="spellEnd"/>
      <w:r w:rsidRPr="00AC5E0E">
        <w:t xml:space="preserve">, D. Millar, B. Murphy, G. Y. </w:t>
      </w:r>
      <w:proofErr w:type="spellStart"/>
      <w:r w:rsidRPr="00AC5E0E">
        <w:t>Niu</w:t>
      </w:r>
      <w:proofErr w:type="spellEnd"/>
      <w:r w:rsidRPr="00AC5E0E">
        <w:t xml:space="preserve">, M. </w:t>
      </w:r>
      <w:proofErr w:type="spellStart"/>
      <w:r w:rsidRPr="00AC5E0E">
        <w:t>Pavao</w:t>
      </w:r>
      <w:proofErr w:type="spellEnd"/>
      <w:r w:rsidRPr="00AC5E0E">
        <w:t xml:space="preserve">-Zuckerman, J. D. Pelletier, C. Rasmussen, J. Ruiz, S. </w:t>
      </w:r>
      <w:proofErr w:type="spellStart"/>
      <w:r w:rsidRPr="00AC5E0E">
        <w:t>Saleska</w:t>
      </w:r>
      <w:proofErr w:type="spellEnd"/>
      <w:r w:rsidRPr="00AC5E0E">
        <w:t xml:space="preserve">, M </w:t>
      </w:r>
      <w:proofErr w:type="spellStart"/>
      <w:r w:rsidRPr="00AC5E0E">
        <w:t>Schaap</w:t>
      </w:r>
      <w:proofErr w:type="spellEnd"/>
      <w:r w:rsidRPr="00AC5E0E">
        <w:t xml:space="preserve">, M. </w:t>
      </w:r>
      <w:proofErr w:type="spellStart"/>
      <w:r w:rsidRPr="00AC5E0E">
        <w:t>Sibayan</w:t>
      </w:r>
      <w:proofErr w:type="spellEnd"/>
      <w:r w:rsidRPr="00AC5E0E">
        <w:t xml:space="preserve">, P. A. Troch, M. </w:t>
      </w:r>
      <w:proofErr w:type="spellStart"/>
      <w:r w:rsidRPr="00AC5E0E">
        <w:t>Tuller</w:t>
      </w:r>
      <w:proofErr w:type="spellEnd"/>
      <w:r w:rsidRPr="00AC5E0E">
        <w:t xml:space="preserve">, J. van </w:t>
      </w:r>
      <w:proofErr w:type="spellStart"/>
      <w:r w:rsidRPr="00AC5E0E">
        <w:t>Haren</w:t>
      </w:r>
      <w:proofErr w:type="spellEnd"/>
      <w:r w:rsidRPr="00AC5E0E">
        <w:t>, X. Zeng</w:t>
      </w:r>
      <w:r w:rsidRPr="00AC5E0E">
        <w:rPr>
          <w:vertAlign w:val="superscript"/>
        </w:rPr>
        <w:t xml:space="preserve">  </w:t>
      </w:r>
      <w:r w:rsidR="00AC5E0E" w:rsidRPr="00AC5E0E">
        <w:t>(2015</w:t>
      </w:r>
      <w:r w:rsidRPr="00AC5E0E">
        <w:t xml:space="preserve">) The Landscape Evolution Observatory: large-scale controllable infrastructures to study coupled Earth-surface processes, </w:t>
      </w:r>
      <w:r w:rsidR="00F34F59" w:rsidRPr="00AC5E0E">
        <w:rPr>
          <w:i/>
        </w:rPr>
        <w:t>Geomorphology</w:t>
      </w:r>
      <w:r w:rsidR="00AC5E0E" w:rsidRPr="00AC5E0E">
        <w:rPr>
          <w:i/>
        </w:rPr>
        <w:t xml:space="preserve">, </w:t>
      </w:r>
      <w:r w:rsidR="00AC5E0E" w:rsidRPr="00AC5E0E">
        <w:rPr>
          <w:color w:val="0000FF"/>
        </w:rPr>
        <w:t xml:space="preserve">http://dx.doi.org/10.1016/j.geomorph.2015.01.020 </w:t>
      </w:r>
    </w:p>
    <w:p w14:paraId="4A286380" w14:textId="77777777" w:rsidR="00EE4FD1" w:rsidRPr="00A7285B" w:rsidRDefault="00A7285B" w:rsidP="00A7285B">
      <w:pPr>
        <w:pStyle w:val="EndNoteBibliography"/>
        <w:spacing w:after="240"/>
        <w:ind w:left="360"/>
        <w:rPr>
          <w:rFonts w:ascii="Times New Roman" w:hAnsi="Times New Roman"/>
          <w:sz w:val="24"/>
          <w:szCs w:val="24"/>
        </w:rPr>
      </w:pPr>
      <w:r w:rsidRPr="009856D4">
        <w:rPr>
          <w:rFonts w:ascii="Times New Roman" w:hAnsi="Times New Roman"/>
          <w:sz w:val="24"/>
          <w:szCs w:val="24"/>
        </w:rPr>
        <w:t xml:space="preserve">Vázquez-Ortega, A., J. Perdrial, A. Harpold, X. Zapata-Ríos, C. Rasmussen, J. McIntosh, M. Schaap, J. D. Pelletier, P. D. Brooks, and M. K. Amistadi (2015), Rare earth elements as reactive tracers of biogeochemical weathering in forested rhyolitic terrain, </w:t>
      </w:r>
      <w:r w:rsidRPr="009856D4">
        <w:rPr>
          <w:rFonts w:ascii="Times New Roman" w:hAnsi="Times New Roman"/>
          <w:i/>
          <w:sz w:val="24"/>
          <w:szCs w:val="24"/>
        </w:rPr>
        <w:t>Chemical Geology</w:t>
      </w:r>
      <w:r w:rsidRPr="009856D4">
        <w:rPr>
          <w:rFonts w:ascii="Times New Roman" w:hAnsi="Times New Roman"/>
          <w:sz w:val="24"/>
          <w:szCs w:val="24"/>
        </w:rPr>
        <w:t xml:space="preserve">, </w:t>
      </w:r>
      <w:r w:rsidRPr="009856D4">
        <w:rPr>
          <w:rFonts w:ascii="Times New Roman" w:hAnsi="Times New Roman"/>
          <w:i/>
          <w:sz w:val="24"/>
          <w:szCs w:val="24"/>
        </w:rPr>
        <w:t>391</w:t>
      </w:r>
      <w:r w:rsidRPr="009856D4">
        <w:rPr>
          <w:rFonts w:ascii="Times New Roman" w:hAnsi="Times New Roman"/>
          <w:sz w:val="24"/>
          <w:szCs w:val="24"/>
        </w:rPr>
        <w:t>, 19-32.</w:t>
      </w:r>
    </w:p>
    <w:p w14:paraId="0A7DF048" w14:textId="77777777" w:rsidR="0048526D" w:rsidRPr="0049681F" w:rsidRDefault="0048526D" w:rsidP="0048526D">
      <w:pPr>
        <w:pStyle w:val="Author"/>
        <w:spacing w:after="0" w:line="240" w:lineRule="auto"/>
        <w:ind w:left="360" w:right="36"/>
        <w:rPr>
          <w:rFonts w:ascii="Times" w:hAnsi="Times"/>
          <w:bCs/>
          <w:sz w:val="24"/>
          <w:szCs w:val="24"/>
        </w:rPr>
      </w:pPr>
      <w:proofErr w:type="spellStart"/>
      <w:r w:rsidRPr="006C6C11">
        <w:rPr>
          <w:rFonts w:ascii="Times" w:hAnsi="Times" w:cs="Arial"/>
          <w:bCs/>
          <w:sz w:val="24"/>
          <w:szCs w:val="24"/>
        </w:rPr>
        <w:t>Harpold</w:t>
      </w:r>
      <w:proofErr w:type="spellEnd"/>
      <w:r>
        <w:rPr>
          <w:rFonts w:ascii="Times" w:hAnsi="Times" w:cs="Arial"/>
          <w:bCs/>
          <w:sz w:val="24"/>
          <w:szCs w:val="24"/>
        </w:rPr>
        <w:t xml:space="preserve">, </w:t>
      </w:r>
      <w:r w:rsidRPr="006C6C11">
        <w:rPr>
          <w:rFonts w:ascii="Times" w:hAnsi="Times" w:cs="Arial"/>
          <w:bCs/>
          <w:sz w:val="24"/>
          <w:szCs w:val="24"/>
        </w:rPr>
        <w:t>Adrian A.,</w:t>
      </w:r>
      <w:r w:rsidRPr="006C6C11">
        <w:rPr>
          <w:rFonts w:ascii="Times" w:hAnsi="Times" w:cs="Arial"/>
          <w:bCs/>
          <w:sz w:val="24"/>
          <w:szCs w:val="24"/>
          <w:vertAlign w:val="superscript"/>
        </w:rPr>
        <w:t xml:space="preserve"> </w:t>
      </w:r>
      <w:r w:rsidRPr="006C6C11">
        <w:rPr>
          <w:rFonts w:ascii="Times" w:hAnsi="Times" w:cs="Arial"/>
          <w:bCs/>
          <w:sz w:val="24"/>
          <w:szCs w:val="24"/>
        </w:rPr>
        <w:t xml:space="preserve">Noah P. </w:t>
      </w:r>
      <w:proofErr w:type="spellStart"/>
      <w:r w:rsidRPr="006C6C11">
        <w:rPr>
          <w:rFonts w:ascii="Times" w:hAnsi="Times" w:cs="Arial"/>
          <w:bCs/>
          <w:sz w:val="24"/>
          <w:szCs w:val="24"/>
        </w:rPr>
        <w:t>Molotch</w:t>
      </w:r>
      <w:proofErr w:type="spellEnd"/>
      <w:r w:rsidRPr="006C6C11">
        <w:rPr>
          <w:rFonts w:ascii="Times" w:hAnsi="Times" w:cs="Arial"/>
          <w:bCs/>
          <w:sz w:val="24"/>
          <w:szCs w:val="24"/>
        </w:rPr>
        <w:t xml:space="preserve">, </w:t>
      </w:r>
      <w:bookmarkStart w:id="1" w:name="OLE_LINK5"/>
      <w:r w:rsidRPr="006C6C11">
        <w:rPr>
          <w:rFonts w:ascii="Times" w:hAnsi="Times" w:cs="Arial"/>
          <w:bCs/>
          <w:sz w:val="24"/>
          <w:szCs w:val="24"/>
        </w:rPr>
        <w:t>Keith N. Musselman, Roger C. Bales,</w:t>
      </w:r>
      <w:r>
        <w:rPr>
          <w:rFonts w:ascii="Times" w:hAnsi="Times" w:cs="Arial"/>
          <w:bCs/>
          <w:sz w:val="24"/>
          <w:szCs w:val="24"/>
        </w:rPr>
        <w:t xml:space="preserve"> </w:t>
      </w:r>
      <w:r w:rsidRPr="006C6C11">
        <w:rPr>
          <w:rFonts w:ascii="Times" w:hAnsi="Times" w:cs="Arial"/>
          <w:bCs/>
          <w:sz w:val="24"/>
          <w:szCs w:val="24"/>
        </w:rPr>
        <w:t>Peter B. Kirchner, Marcy Litvak, and Paul D. Brooks</w:t>
      </w:r>
      <w:bookmarkEnd w:id="1"/>
      <w:r w:rsidR="00E92F49">
        <w:rPr>
          <w:rFonts w:ascii="Times" w:hAnsi="Times" w:cs="Arial"/>
          <w:bCs/>
          <w:sz w:val="24"/>
          <w:szCs w:val="24"/>
        </w:rPr>
        <w:t xml:space="preserve"> (2015</w:t>
      </w:r>
      <w:r w:rsidRPr="006C6C11">
        <w:rPr>
          <w:rFonts w:ascii="Times" w:hAnsi="Times" w:cs="Arial"/>
          <w:bCs/>
          <w:sz w:val="24"/>
          <w:szCs w:val="24"/>
        </w:rPr>
        <w:t xml:space="preserve">) </w:t>
      </w:r>
      <w:r w:rsidRPr="006C6C11">
        <w:rPr>
          <w:rFonts w:ascii="Times" w:hAnsi="Times"/>
          <w:bCs/>
          <w:sz w:val="24"/>
          <w:szCs w:val="24"/>
        </w:rPr>
        <w:t>Soil Moisture Response to Snowmelt Timing in Mixed-Conifer Subalpine Forests</w:t>
      </w:r>
      <w:r>
        <w:rPr>
          <w:rFonts w:ascii="Times" w:hAnsi="Times"/>
          <w:bCs/>
          <w:sz w:val="24"/>
          <w:szCs w:val="24"/>
        </w:rPr>
        <w:t xml:space="preserve">, </w:t>
      </w:r>
      <w:r w:rsidRPr="00B875BA">
        <w:rPr>
          <w:rFonts w:ascii="Times" w:hAnsi="Times"/>
          <w:bCs/>
          <w:i/>
          <w:sz w:val="24"/>
          <w:szCs w:val="24"/>
        </w:rPr>
        <w:t>Hydrological Processes</w:t>
      </w:r>
      <w:r w:rsidR="0049681F">
        <w:rPr>
          <w:rFonts w:ascii="Times" w:hAnsi="Times"/>
          <w:bCs/>
          <w:i/>
          <w:sz w:val="24"/>
          <w:szCs w:val="24"/>
        </w:rPr>
        <w:t xml:space="preserve"> </w:t>
      </w:r>
      <w:r w:rsidR="00E92F49" w:rsidRPr="00E92F49">
        <w:rPr>
          <w:rFonts w:ascii="Times" w:hAnsi="Times"/>
          <w:bCs/>
          <w:sz w:val="24"/>
          <w:szCs w:val="24"/>
        </w:rPr>
        <w:t>29 (12)2782-2798</w:t>
      </w:r>
      <w:r w:rsidR="00E92F49">
        <w:rPr>
          <w:rFonts w:ascii="Times" w:hAnsi="Times"/>
          <w:bCs/>
          <w:i/>
          <w:sz w:val="24"/>
          <w:szCs w:val="24"/>
        </w:rPr>
        <w:t xml:space="preserve"> </w:t>
      </w:r>
      <w:r w:rsidR="0049681F">
        <w:rPr>
          <w:rFonts w:ascii="Times" w:hAnsi="Times"/>
          <w:bCs/>
          <w:sz w:val="24"/>
          <w:szCs w:val="24"/>
        </w:rPr>
        <w:t>DOI: 10.1002/</w:t>
      </w:r>
      <w:proofErr w:type="spellStart"/>
      <w:r w:rsidR="0049681F">
        <w:rPr>
          <w:rFonts w:ascii="Times" w:hAnsi="Times"/>
          <w:bCs/>
          <w:sz w:val="24"/>
          <w:szCs w:val="24"/>
        </w:rPr>
        <w:t>hyp</w:t>
      </w:r>
      <w:proofErr w:type="spellEnd"/>
      <w:r w:rsidR="0049681F">
        <w:rPr>
          <w:rFonts w:ascii="Times" w:hAnsi="Times"/>
          <w:bCs/>
          <w:sz w:val="24"/>
          <w:szCs w:val="24"/>
        </w:rPr>
        <w:t>. 10400</w:t>
      </w:r>
    </w:p>
    <w:p w14:paraId="1C77C3BD" w14:textId="77777777" w:rsidR="0048526D" w:rsidRDefault="0048526D" w:rsidP="006931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color w:val="000000"/>
        </w:rPr>
      </w:pPr>
    </w:p>
    <w:p w14:paraId="399CEB5F" w14:textId="77777777" w:rsidR="005C57BF" w:rsidRPr="00155CFF" w:rsidRDefault="005C57BF" w:rsidP="005C57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color w:val="000000"/>
        </w:rPr>
      </w:pPr>
      <w:r w:rsidRPr="004101A8">
        <w:rPr>
          <w:color w:val="000000"/>
        </w:rPr>
        <w:t xml:space="preserve">Broxton, P., A. </w:t>
      </w:r>
      <w:proofErr w:type="spellStart"/>
      <w:r w:rsidRPr="004101A8">
        <w:rPr>
          <w:color w:val="000000"/>
        </w:rPr>
        <w:t>Harpold</w:t>
      </w:r>
      <w:proofErr w:type="spellEnd"/>
      <w:r w:rsidRPr="004101A8">
        <w:rPr>
          <w:color w:val="000000"/>
        </w:rPr>
        <w:t xml:space="preserve">, J. Biederman, P. Troch, N. </w:t>
      </w:r>
      <w:proofErr w:type="spellStart"/>
      <w:r w:rsidRPr="004101A8">
        <w:rPr>
          <w:color w:val="000000"/>
        </w:rPr>
        <w:t>Molotch</w:t>
      </w:r>
      <w:proofErr w:type="spellEnd"/>
      <w:r w:rsidRPr="004101A8">
        <w:rPr>
          <w:color w:val="000000"/>
        </w:rPr>
        <w:t xml:space="preserve">, P.D. Brooks, </w:t>
      </w:r>
      <w:r>
        <w:rPr>
          <w:color w:val="000000"/>
        </w:rPr>
        <w:t>(2015</w:t>
      </w:r>
      <w:r w:rsidRPr="004101A8">
        <w:rPr>
          <w:color w:val="000000"/>
        </w:rPr>
        <w:t xml:space="preserve">) </w:t>
      </w:r>
      <w:r w:rsidRPr="004101A8">
        <w:rPr>
          <w:color w:val="202020"/>
        </w:rPr>
        <w:t xml:space="preserve">Quantifying the Effects of Vegetation Structure on Snow Accumulation and Ablation in Mixed-Conifer Forests, </w:t>
      </w:r>
      <w:r w:rsidRPr="004101A8">
        <w:rPr>
          <w:i/>
          <w:color w:val="202020"/>
        </w:rPr>
        <w:t>Ecohydrology</w:t>
      </w:r>
      <w:r>
        <w:rPr>
          <w:i/>
          <w:color w:val="202020"/>
        </w:rPr>
        <w:t xml:space="preserve"> </w:t>
      </w:r>
      <w:r>
        <w:rPr>
          <w:color w:val="202020"/>
        </w:rPr>
        <w:t>DOI: 10.1002/eco. 1565</w:t>
      </w:r>
    </w:p>
    <w:p w14:paraId="53FE80D0" w14:textId="77777777" w:rsidR="005C57BF" w:rsidRDefault="005C57BF" w:rsidP="00E61D71">
      <w:pPr>
        <w:widowControl w:val="0"/>
        <w:autoSpaceDE w:val="0"/>
        <w:autoSpaceDN w:val="0"/>
        <w:adjustRightInd w:val="0"/>
        <w:ind w:left="360"/>
      </w:pPr>
    </w:p>
    <w:p w14:paraId="65A09B94" w14:textId="77777777" w:rsidR="00E61D71" w:rsidRPr="00982A7E" w:rsidRDefault="00E61D71" w:rsidP="00E61D71">
      <w:pPr>
        <w:widowControl w:val="0"/>
        <w:autoSpaceDE w:val="0"/>
        <w:autoSpaceDN w:val="0"/>
        <w:adjustRightInd w:val="0"/>
        <w:ind w:left="360"/>
      </w:pPr>
      <w:r w:rsidRPr="009138C7">
        <w:t xml:space="preserve">Field, </w:t>
      </w:r>
      <w:r>
        <w:t xml:space="preserve">J.P. </w:t>
      </w:r>
      <w:r w:rsidRPr="009138C7">
        <w:t xml:space="preserve">David D. </w:t>
      </w:r>
      <w:proofErr w:type="spellStart"/>
      <w:r w:rsidRPr="009138C7">
        <w:t>Breshears</w:t>
      </w:r>
      <w:proofErr w:type="spellEnd"/>
      <w:r w:rsidRPr="009138C7">
        <w:t xml:space="preserve">, Darin J. Law, Laura López-Hoffman, Paul D. Brooks, Jon </w:t>
      </w:r>
      <w:proofErr w:type="spellStart"/>
      <w:r w:rsidRPr="009138C7">
        <w:t>Chorover</w:t>
      </w:r>
      <w:proofErr w:type="spellEnd"/>
      <w:r w:rsidRPr="009138C7">
        <w:t xml:space="preserve">, Greg A. Barron-Gafford, Rachel E. Gallery, Marcy E. Litvak, Rebecca Lybrand, Jennifer McIntosh, Thomas </w:t>
      </w:r>
      <w:proofErr w:type="spellStart"/>
      <w:r w:rsidRPr="009138C7">
        <w:t>Meixner</w:t>
      </w:r>
      <w:proofErr w:type="spellEnd"/>
      <w:r w:rsidRPr="009138C7">
        <w:t xml:space="preserve">, Guo-Yue </w:t>
      </w:r>
      <w:proofErr w:type="spellStart"/>
      <w:r w:rsidRPr="009138C7">
        <w:t>Niu</w:t>
      </w:r>
      <w:proofErr w:type="spellEnd"/>
      <w:r w:rsidRPr="009138C7">
        <w:t xml:space="preserve">, Shirley A. </w:t>
      </w:r>
      <w:proofErr w:type="spellStart"/>
      <w:r w:rsidRPr="009138C7">
        <w:t>Papuga</w:t>
      </w:r>
      <w:proofErr w:type="spellEnd"/>
      <w:r w:rsidRPr="009138C7">
        <w:t>, Jon D. Pelletier, Craig. R. Rasmussen, and Peter A. Troch</w:t>
      </w:r>
      <w:r w:rsidR="0086228E">
        <w:t xml:space="preserve"> (2014</w:t>
      </w:r>
      <w:r>
        <w:t xml:space="preserve">) A perspective on areas of emphasis for critical zone services, </w:t>
      </w:r>
      <w:r w:rsidRPr="0086228E">
        <w:rPr>
          <w:i/>
        </w:rPr>
        <w:t>Vadose Zone Journal</w:t>
      </w:r>
      <w:r>
        <w:t xml:space="preserve"> </w:t>
      </w:r>
      <w:r w:rsidR="0086228E">
        <w:t>DOI: 10.2136/vzj2014.10.0142</w:t>
      </w:r>
    </w:p>
    <w:p w14:paraId="5D7D6BCF" w14:textId="77777777" w:rsidR="00E61D71" w:rsidRDefault="00E61D71" w:rsidP="006931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color w:val="000000"/>
        </w:rPr>
      </w:pPr>
    </w:p>
    <w:p w14:paraId="2F9DC562" w14:textId="77777777" w:rsidR="004C2D9F" w:rsidRPr="0061628D" w:rsidRDefault="004C2D9F" w:rsidP="00430495">
      <w:pPr>
        <w:ind w:left="360"/>
      </w:pPr>
      <w:r w:rsidRPr="00430495">
        <w:t xml:space="preserve">Biederman, J. A., A.A. </w:t>
      </w:r>
      <w:proofErr w:type="spellStart"/>
      <w:r w:rsidRPr="00430495">
        <w:t>Harpold</w:t>
      </w:r>
      <w:proofErr w:type="spellEnd"/>
      <w:r w:rsidRPr="00430495">
        <w:t xml:space="preserve">, D.J. </w:t>
      </w:r>
      <w:proofErr w:type="spellStart"/>
      <w:r w:rsidRPr="00430495">
        <w:t>Gochis</w:t>
      </w:r>
      <w:proofErr w:type="spellEnd"/>
      <w:r w:rsidRPr="00430495">
        <w:t xml:space="preserve">, B.E. Ewers, D. E. Reed, S.A. </w:t>
      </w:r>
      <w:proofErr w:type="spellStart"/>
      <w:r w:rsidRPr="00430495">
        <w:t>Papuga</w:t>
      </w:r>
      <w:proofErr w:type="spellEnd"/>
      <w:r w:rsidRPr="00430495">
        <w:t>, and P. D. Brooks</w:t>
      </w:r>
      <w:r w:rsidR="00430495" w:rsidRPr="00430495">
        <w:t xml:space="preserve"> (2014</w:t>
      </w:r>
      <w:r w:rsidRPr="00430495">
        <w:t xml:space="preserve">) </w:t>
      </w:r>
      <w:r w:rsidR="00430495" w:rsidRPr="00430495">
        <w:rPr>
          <w:noProof/>
        </w:rPr>
        <w:t>Increased evaporation following widespread forest mortality limits streamflow response</w:t>
      </w:r>
      <w:r w:rsidRPr="00430495">
        <w:rPr>
          <w:noProof/>
        </w:rPr>
        <w:t xml:space="preserve">, </w:t>
      </w:r>
      <w:r w:rsidRPr="00430495">
        <w:rPr>
          <w:i/>
          <w:noProof/>
        </w:rPr>
        <w:t>Water Resources Research</w:t>
      </w:r>
      <w:r w:rsidR="00430495" w:rsidRPr="00430495">
        <w:rPr>
          <w:i/>
          <w:noProof/>
        </w:rPr>
        <w:t xml:space="preserve"> 50:7 5395-5409 </w:t>
      </w:r>
      <w:r w:rsidR="00430495" w:rsidRPr="00430495">
        <w:rPr>
          <w:shd w:val="clear" w:color="auto" w:fill="FFFFFF"/>
        </w:rPr>
        <w:t>DOI: 10.1002/2013WR014994</w:t>
      </w:r>
    </w:p>
    <w:p w14:paraId="52AA0AA1" w14:textId="77777777" w:rsidR="004C2D9F" w:rsidRDefault="004C2D9F" w:rsidP="00BC0DE6"/>
    <w:p w14:paraId="6066AE02" w14:textId="77777777" w:rsidR="00FB1E21" w:rsidRDefault="00FB1E21" w:rsidP="00FB1E21">
      <w:pPr>
        <w:ind w:left="360"/>
        <w:rPr>
          <w:color w:val="666666"/>
          <w:shd w:val="clear" w:color="auto" w:fill="FFFFFF"/>
        </w:rPr>
      </w:pPr>
      <w:proofErr w:type="spellStart"/>
      <w:r w:rsidRPr="006931A7">
        <w:rPr>
          <w:color w:val="222222"/>
          <w:shd w:val="clear" w:color="auto" w:fill="FFFFFF"/>
        </w:rPr>
        <w:t>Riha</w:t>
      </w:r>
      <w:proofErr w:type="spellEnd"/>
      <w:r w:rsidRPr="006931A7">
        <w:rPr>
          <w:color w:val="222222"/>
          <w:shd w:val="clear" w:color="auto" w:fill="FFFFFF"/>
        </w:rPr>
        <w:t xml:space="preserve">, K. G. </w:t>
      </w:r>
      <w:proofErr w:type="spellStart"/>
      <w:r w:rsidRPr="006931A7">
        <w:rPr>
          <w:color w:val="222222"/>
          <w:shd w:val="clear" w:color="auto" w:fill="FFFFFF"/>
        </w:rPr>
        <w:t>Mikalski</w:t>
      </w:r>
      <w:proofErr w:type="spellEnd"/>
      <w:r w:rsidRPr="006931A7">
        <w:rPr>
          <w:color w:val="222222"/>
          <w:shd w:val="clear" w:color="auto" w:fill="FFFFFF"/>
        </w:rPr>
        <w:t xml:space="preserve">, E. Gallo. K. Lohse, T. </w:t>
      </w:r>
      <w:proofErr w:type="spellStart"/>
      <w:r w:rsidRPr="006931A7">
        <w:rPr>
          <w:color w:val="222222"/>
          <w:shd w:val="clear" w:color="auto" w:fill="FFFFFF"/>
        </w:rPr>
        <w:t>Meixner</w:t>
      </w:r>
      <w:proofErr w:type="spellEnd"/>
      <w:r w:rsidRPr="006931A7">
        <w:rPr>
          <w:color w:val="222222"/>
          <w:shd w:val="clear" w:color="auto" w:fill="FFFFFF"/>
        </w:rPr>
        <w:t xml:space="preserve">, and P.D. Brooks (2014) </w:t>
      </w:r>
      <w:r w:rsidRPr="006931A7">
        <w:t xml:space="preserve">High atmospheric nitrate inputs and nitrogen turnover in semi-arid urban catchments, </w:t>
      </w:r>
      <w:r w:rsidRPr="006931A7">
        <w:rPr>
          <w:i/>
        </w:rPr>
        <w:t xml:space="preserve">Ecosystems </w:t>
      </w:r>
      <w:r w:rsidRPr="006931A7">
        <w:rPr>
          <w:color w:val="666666"/>
          <w:shd w:val="clear" w:color="auto" w:fill="FFFFFF"/>
        </w:rPr>
        <w:t>10.1007/s10021-014-9797-x</w:t>
      </w:r>
    </w:p>
    <w:p w14:paraId="5E2E75AA" w14:textId="77777777" w:rsidR="00FB1E21" w:rsidRDefault="00FB1E21" w:rsidP="00FB1E21">
      <w:pPr>
        <w:ind w:left="360"/>
      </w:pPr>
    </w:p>
    <w:p w14:paraId="3764ED06" w14:textId="77777777" w:rsidR="00BC0DE6" w:rsidRPr="00151132" w:rsidRDefault="007B2A07" w:rsidP="004C2D9F">
      <w:pPr>
        <w:ind w:left="360"/>
      </w:pPr>
      <w:proofErr w:type="spellStart"/>
      <w:r w:rsidRPr="00151132">
        <w:t>Harpold</w:t>
      </w:r>
      <w:proofErr w:type="spellEnd"/>
      <w:r w:rsidRPr="00151132">
        <w:t xml:space="preserve">, A.A., Q. Guo, N. </w:t>
      </w:r>
      <w:proofErr w:type="spellStart"/>
      <w:r w:rsidRPr="00151132">
        <w:t>Molotch</w:t>
      </w:r>
      <w:proofErr w:type="spellEnd"/>
      <w:r w:rsidRPr="00151132">
        <w:t xml:space="preserve">, P. D. Brooks, R. Bales, J.C. Fernandez-Diaz, K.N. Musselman, T.L. </w:t>
      </w:r>
      <w:proofErr w:type="spellStart"/>
      <w:r w:rsidRPr="00151132">
        <w:t>Swetnam</w:t>
      </w:r>
      <w:proofErr w:type="spellEnd"/>
      <w:r w:rsidRPr="00151132">
        <w:t>, P. Kirchner, M. Meadows, J. F</w:t>
      </w:r>
      <w:r w:rsidR="00BC0DE6" w:rsidRPr="00151132">
        <w:t>lanagan, and R. Lucas (2014</w:t>
      </w:r>
      <w:r w:rsidRPr="00151132">
        <w:t xml:space="preserve">) LiDAR-Derived Snowpack Datasets From Mixed Conifer Forests Across the Western U.S., </w:t>
      </w:r>
      <w:r w:rsidRPr="00151132">
        <w:rPr>
          <w:rStyle w:val="Emphasis"/>
          <w:shd w:val="clear" w:color="auto" w:fill="FFFFFF"/>
        </w:rPr>
        <w:t>Water Resources Research</w:t>
      </w:r>
      <w:r w:rsidR="00BC0DE6" w:rsidRPr="00151132">
        <w:rPr>
          <w:rStyle w:val="Emphasis"/>
          <w:shd w:val="clear" w:color="auto" w:fill="FFFFFF"/>
        </w:rPr>
        <w:t xml:space="preserve"> </w:t>
      </w:r>
      <w:r w:rsidR="00BC0DE6" w:rsidRPr="00151132">
        <w:rPr>
          <w:shd w:val="clear" w:color="auto" w:fill="FFFFFF"/>
        </w:rPr>
        <w:t>03/2014; DOI:10.1002/2013WR013935</w:t>
      </w:r>
    </w:p>
    <w:p w14:paraId="35E5D918" w14:textId="77777777" w:rsidR="007B2A07" w:rsidRDefault="007B2A07" w:rsidP="002248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Times" w:hAnsi="Times" w:cs="Courier"/>
        </w:rPr>
      </w:pPr>
    </w:p>
    <w:p w14:paraId="4DC6465C" w14:textId="77777777" w:rsidR="001B4414" w:rsidRDefault="001B4414" w:rsidP="001B4414">
      <w:pPr>
        <w:ind w:left="360"/>
        <w:rPr>
          <w:i/>
          <w:iCs/>
        </w:rPr>
      </w:pPr>
      <w:proofErr w:type="spellStart"/>
      <w:r w:rsidRPr="00F33BE9">
        <w:t>Harpold</w:t>
      </w:r>
      <w:proofErr w:type="spellEnd"/>
      <w:r w:rsidRPr="00F33BE9">
        <w:t xml:space="preserve">, </w:t>
      </w:r>
      <w:r>
        <w:t xml:space="preserve">A.A., </w:t>
      </w:r>
      <w:r w:rsidRPr="00A15081">
        <w:t xml:space="preserve">Biederman, J. A., </w:t>
      </w:r>
      <w:r>
        <w:t xml:space="preserve">K. Condon, M. Merino, Y. </w:t>
      </w:r>
      <w:proofErr w:type="spellStart"/>
      <w:r>
        <w:t>Korgaondar</w:t>
      </w:r>
      <w:proofErr w:type="spellEnd"/>
      <w:r>
        <w:t xml:space="preserve">, T. Nan, L. </w:t>
      </w:r>
      <w:proofErr w:type="spellStart"/>
      <w:r>
        <w:t>Sloat</w:t>
      </w:r>
      <w:proofErr w:type="spellEnd"/>
      <w:r>
        <w:t xml:space="preserve">, M. Ross, and P.D. </w:t>
      </w:r>
      <w:r w:rsidRPr="00F33BE9">
        <w:t>Brooks</w:t>
      </w:r>
      <w:r>
        <w:t xml:space="preserve"> (2014) Changes in Snow Accumulation and Ablation Following the Las </w:t>
      </w:r>
      <w:proofErr w:type="spellStart"/>
      <w:r>
        <w:t>Conchas</w:t>
      </w:r>
      <w:proofErr w:type="spellEnd"/>
      <w:r>
        <w:t xml:space="preserve"> Forest Fire, New Mexico, USA</w:t>
      </w:r>
      <w:r w:rsidRPr="004B2CCA">
        <w:rPr>
          <w:i/>
          <w:iCs/>
        </w:rPr>
        <w:t xml:space="preserve"> </w:t>
      </w:r>
      <w:r w:rsidRPr="00A15081">
        <w:rPr>
          <w:i/>
          <w:iCs/>
        </w:rPr>
        <w:t>Ecohydrology</w:t>
      </w:r>
      <w:r>
        <w:t xml:space="preserve"> </w:t>
      </w:r>
      <w:r>
        <w:rPr>
          <w:b/>
          <w:bCs/>
        </w:rPr>
        <w:t>7</w:t>
      </w:r>
      <w:r>
        <w:t>, 440</w:t>
      </w:r>
      <w:r>
        <w:rPr>
          <w:rFonts w:ascii="Helvetica" w:hAnsi="Helvetica"/>
          <w:b/>
          <w:bCs/>
        </w:rPr>
        <w:t>–</w:t>
      </w:r>
      <w:r>
        <w:t>452</w:t>
      </w:r>
      <w:r w:rsidRPr="007B7457">
        <w:rPr>
          <w:i/>
          <w:iCs/>
        </w:rPr>
        <w:t xml:space="preserve"> DOI: 10.1002/eco.1363</w:t>
      </w:r>
    </w:p>
    <w:p w14:paraId="4A860CB1" w14:textId="77777777" w:rsidR="001B4414" w:rsidRDefault="001B4414" w:rsidP="002248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Times" w:hAnsi="Times" w:cs="Courier"/>
        </w:rPr>
      </w:pPr>
    </w:p>
    <w:p w14:paraId="13A1B0E7" w14:textId="77777777" w:rsidR="00224844" w:rsidRDefault="00224844" w:rsidP="002248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Times" w:hAnsi="Times" w:cs="Courier"/>
        </w:rPr>
      </w:pPr>
      <w:proofErr w:type="spellStart"/>
      <w:r>
        <w:rPr>
          <w:rFonts w:ascii="Times" w:hAnsi="Times" w:cs="Courier"/>
        </w:rPr>
        <w:t>Perdrial</w:t>
      </w:r>
      <w:proofErr w:type="spellEnd"/>
      <w:r>
        <w:rPr>
          <w:rFonts w:ascii="Times" w:hAnsi="Times" w:cs="Courier"/>
        </w:rPr>
        <w:t xml:space="preserve">, J., J. </w:t>
      </w:r>
      <w:r w:rsidRPr="00FC3D46">
        <w:rPr>
          <w:rFonts w:ascii="Times" w:hAnsi="Times" w:cs="Courier"/>
        </w:rPr>
        <w:t>McIntosh,</w:t>
      </w:r>
      <w:r>
        <w:rPr>
          <w:rFonts w:ascii="Times" w:hAnsi="Times" w:cs="Courier"/>
        </w:rPr>
        <w:t xml:space="preserve"> A.</w:t>
      </w:r>
      <w:r w:rsidRPr="00FC3D46">
        <w:rPr>
          <w:rFonts w:ascii="Times" w:hAnsi="Times" w:cs="Courier"/>
        </w:rPr>
        <w:t xml:space="preserve"> </w:t>
      </w:r>
      <w:proofErr w:type="spellStart"/>
      <w:r w:rsidRPr="00FC3D46">
        <w:rPr>
          <w:rFonts w:ascii="Times" w:hAnsi="Times" w:cs="Courier"/>
        </w:rPr>
        <w:t>Harpold</w:t>
      </w:r>
      <w:proofErr w:type="spellEnd"/>
      <w:r w:rsidRPr="00FC3D46">
        <w:rPr>
          <w:rFonts w:ascii="Times" w:hAnsi="Times" w:cs="Courier"/>
        </w:rPr>
        <w:t xml:space="preserve">, </w:t>
      </w:r>
      <w:r>
        <w:rPr>
          <w:rFonts w:ascii="Times" w:hAnsi="Times" w:cs="Courier"/>
        </w:rPr>
        <w:t xml:space="preserve">P.D. </w:t>
      </w:r>
      <w:r w:rsidRPr="00FC3D46">
        <w:rPr>
          <w:rFonts w:ascii="Times" w:hAnsi="Times" w:cs="Courier"/>
        </w:rPr>
        <w:t>Brooks,</w:t>
      </w:r>
      <w:r>
        <w:rPr>
          <w:rFonts w:ascii="Times" w:hAnsi="Times" w:cs="Courier"/>
        </w:rPr>
        <w:t xml:space="preserve"> X.</w:t>
      </w:r>
      <w:r w:rsidRPr="00FC3D46">
        <w:rPr>
          <w:rFonts w:ascii="Times" w:hAnsi="Times" w:cs="Courier"/>
        </w:rPr>
        <w:t xml:space="preserve"> Zapata-Rios, </w:t>
      </w:r>
      <w:r>
        <w:rPr>
          <w:rFonts w:ascii="Times" w:hAnsi="Times" w:cs="Courier"/>
        </w:rPr>
        <w:t xml:space="preserve">C. </w:t>
      </w:r>
      <w:r w:rsidRPr="00FC3D46">
        <w:rPr>
          <w:rFonts w:ascii="Times" w:hAnsi="Times" w:cs="Courier"/>
        </w:rPr>
        <w:t xml:space="preserve">Porter, </w:t>
      </w:r>
      <w:r>
        <w:rPr>
          <w:rFonts w:ascii="Times" w:hAnsi="Times" w:cs="Courier"/>
        </w:rPr>
        <w:t xml:space="preserve">J. </w:t>
      </w:r>
      <w:r w:rsidRPr="00FC3D46">
        <w:rPr>
          <w:rFonts w:ascii="Times" w:hAnsi="Times" w:cs="Courier"/>
        </w:rPr>
        <w:t xml:space="preserve">Ray, </w:t>
      </w:r>
      <w:r w:rsidR="0028785A">
        <w:rPr>
          <w:rFonts w:ascii="Times" w:hAnsi="Times" w:cs="Courier"/>
        </w:rPr>
        <w:t xml:space="preserve">P. Troch, J. </w:t>
      </w:r>
      <w:proofErr w:type="spellStart"/>
      <w:r w:rsidR="0028785A">
        <w:rPr>
          <w:rFonts w:ascii="Times" w:hAnsi="Times" w:cs="Courier"/>
        </w:rPr>
        <w:t>Chorover</w:t>
      </w:r>
      <w:proofErr w:type="spellEnd"/>
      <w:r w:rsidR="0028785A">
        <w:rPr>
          <w:rFonts w:ascii="Times" w:hAnsi="Times" w:cs="Courier"/>
        </w:rPr>
        <w:t>, (2013</w:t>
      </w:r>
      <w:r w:rsidRPr="00FC3D46">
        <w:rPr>
          <w:rFonts w:ascii="Times" w:hAnsi="Times" w:cs="Courier"/>
        </w:rPr>
        <w:t>) Impact of winter climate change and catchment aspect on carbon dynamics in snow-dominated headwater streams</w:t>
      </w:r>
      <w:r>
        <w:rPr>
          <w:rFonts w:ascii="Times" w:hAnsi="Times" w:cs="Courier"/>
        </w:rPr>
        <w:t>,</w:t>
      </w:r>
      <w:r w:rsidRPr="00FC3D46">
        <w:rPr>
          <w:rFonts w:ascii="Times" w:hAnsi="Times" w:cs="Courier"/>
        </w:rPr>
        <w:t xml:space="preserve"> </w:t>
      </w:r>
      <w:r>
        <w:rPr>
          <w:i/>
        </w:rPr>
        <w:t>Biogeochemistry</w:t>
      </w:r>
      <w:r w:rsidR="0028785A">
        <w:rPr>
          <w:i/>
        </w:rPr>
        <w:t xml:space="preserve">, </w:t>
      </w:r>
      <w:r w:rsidR="0028785A" w:rsidRPr="0028785A">
        <w:rPr>
          <w:color w:val="000000"/>
        </w:rPr>
        <w:t>DOI 10.1007/s10533-013-9929-y</w:t>
      </w:r>
    </w:p>
    <w:p w14:paraId="3D0C5626" w14:textId="77777777" w:rsidR="00224844" w:rsidRDefault="00224844" w:rsidP="002248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Times" w:hAnsi="Times" w:cs="Courier"/>
        </w:rPr>
      </w:pPr>
    </w:p>
    <w:p w14:paraId="1D51CD8B" w14:textId="77777777" w:rsidR="00EB3537" w:rsidRPr="000549CC" w:rsidRDefault="00EB3537" w:rsidP="001C0395">
      <w:pPr>
        <w:widowControl w:val="0"/>
        <w:ind w:left="360"/>
      </w:pPr>
      <w:r>
        <w:rPr>
          <w:noProof/>
        </w:rPr>
        <w:t>Gallo, E. L., K. A. Lohse, P. D. Brooks, C. M. F</w:t>
      </w:r>
      <w:r w:rsidR="00886E8A">
        <w:rPr>
          <w:noProof/>
        </w:rPr>
        <w:t xml:space="preserve">erlin and T. Meixner, </w:t>
      </w:r>
      <w:r w:rsidR="0028785A">
        <w:rPr>
          <w:noProof/>
        </w:rPr>
        <w:t xml:space="preserve"> (2013</w:t>
      </w:r>
      <w:r>
        <w:rPr>
          <w:noProof/>
        </w:rPr>
        <w:t xml:space="preserve">) </w:t>
      </w:r>
      <w:r w:rsidR="001C0395" w:rsidRPr="00185233">
        <w:t>Physical and biological controls on trace gas fluxes in semi-arid urban ephemeral waterways</w:t>
      </w:r>
      <w:r>
        <w:rPr>
          <w:noProof/>
        </w:rPr>
        <w:t xml:space="preserve">, </w:t>
      </w:r>
      <w:r w:rsidRPr="00377219">
        <w:rPr>
          <w:i/>
          <w:noProof/>
        </w:rPr>
        <w:t>Biogeochemistry</w:t>
      </w:r>
      <w:r w:rsidR="000549CC">
        <w:rPr>
          <w:i/>
          <w:noProof/>
        </w:rPr>
        <w:t xml:space="preserve"> </w:t>
      </w:r>
      <w:r w:rsidR="000549CC" w:rsidRPr="000549CC">
        <w:rPr>
          <w:color w:val="000000"/>
        </w:rPr>
        <w:t>DOI 10.1007/s10533-013-9927-0</w:t>
      </w:r>
      <w:r w:rsidRPr="000549CC">
        <w:rPr>
          <w:noProof/>
        </w:rPr>
        <w:t>.</w:t>
      </w:r>
    </w:p>
    <w:p w14:paraId="664709E3" w14:textId="77777777" w:rsidR="00224844" w:rsidRDefault="00224844" w:rsidP="00291005">
      <w:pPr>
        <w:ind w:left="360"/>
        <w:rPr>
          <w:color w:val="000000"/>
          <w:shd w:val="clear" w:color="auto" w:fill="FFFFFF"/>
        </w:rPr>
      </w:pPr>
    </w:p>
    <w:p w14:paraId="4E5332BD" w14:textId="77777777" w:rsidR="00291005" w:rsidRPr="00291005" w:rsidRDefault="00291005" w:rsidP="00291005">
      <w:pPr>
        <w:ind w:left="360"/>
      </w:pPr>
      <w:proofErr w:type="spellStart"/>
      <w:r w:rsidRPr="00291005">
        <w:rPr>
          <w:color w:val="000000"/>
          <w:shd w:val="clear" w:color="auto" w:fill="FFFFFF"/>
        </w:rPr>
        <w:t>Sorooshian</w:t>
      </w:r>
      <w:proofErr w:type="spellEnd"/>
      <w:r w:rsidRPr="00291005">
        <w:rPr>
          <w:color w:val="000000"/>
          <w:shd w:val="clear" w:color="auto" w:fill="FFFFFF"/>
        </w:rPr>
        <w:t xml:space="preserve">, A., </w:t>
      </w:r>
      <w:proofErr w:type="spellStart"/>
      <w:r w:rsidRPr="00291005">
        <w:rPr>
          <w:color w:val="000000"/>
          <w:shd w:val="clear" w:color="auto" w:fill="FFFFFF"/>
        </w:rPr>
        <w:t>Shingler</w:t>
      </w:r>
      <w:proofErr w:type="spellEnd"/>
      <w:r w:rsidRPr="00291005">
        <w:rPr>
          <w:color w:val="000000"/>
          <w:shd w:val="clear" w:color="auto" w:fill="FFFFFF"/>
        </w:rPr>
        <w:t xml:space="preserve">, T., </w:t>
      </w:r>
      <w:proofErr w:type="spellStart"/>
      <w:r w:rsidRPr="00291005">
        <w:rPr>
          <w:color w:val="000000"/>
          <w:shd w:val="clear" w:color="auto" w:fill="FFFFFF"/>
        </w:rPr>
        <w:t>Harpold</w:t>
      </w:r>
      <w:proofErr w:type="spellEnd"/>
      <w:r w:rsidRPr="00291005">
        <w:rPr>
          <w:color w:val="000000"/>
          <w:shd w:val="clear" w:color="auto" w:fill="FFFFFF"/>
        </w:rPr>
        <w:t xml:space="preserve">, A., </w:t>
      </w:r>
      <w:proofErr w:type="spellStart"/>
      <w:r w:rsidRPr="00291005">
        <w:rPr>
          <w:color w:val="000000"/>
          <w:shd w:val="clear" w:color="auto" w:fill="FFFFFF"/>
        </w:rPr>
        <w:t>Feagles</w:t>
      </w:r>
      <w:proofErr w:type="spellEnd"/>
      <w:r w:rsidRPr="00291005">
        <w:rPr>
          <w:color w:val="000000"/>
          <w:shd w:val="clear" w:color="auto" w:fill="FFFFFF"/>
        </w:rPr>
        <w:t xml:space="preserve">, C. W., </w:t>
      </w:r>
      <w:proofErr w:type="spellStart"/>
      <w:r w:rsidRPr="00291005">
        <w:rPr>
          <w:color w:val="000000"/>
          <w:shd w:val="clear" w:color="auto" w:fill="FFFFFF"/>
        </w:rPr>
        <w:t>Meixner</w:t>
      </w:r>
      <w:proofErr w:type="spellEnd"/>
      <w:r w:rsidRPr="00291005">
        <w:rPr>
          <w:color w:val="000000"/>
          <w:shd w:val="clear" w:color="auto" w:fill="FFFFFF"/>
        </w:rPr>
        <w:t>, T., and Brooks, P. D. (2013) Aerosol and precipitation chemistry in the southwestern United States: spatiotemporal trends and interrelationships, Atmos. Chem. Phys. Discuss., 13, 8615-8662, doi:10.5194/acpd-13-8615-2013</w:t>
      </w:r>
    </w:p>
    <w:p w14:paraId="68CE5E5D" w14:textId="77777777" w:rsidR="00291005" w:rsidRDefault="00291005" w:rsidP="008618F6">
      <w:pPr>
        <w:pStyle w:val="Author"/>
        <w:ind w:left="360" w:right="36"/>
        <w:jc w:val="left"/>
        <w:outlineLvl w:val="0"/>
        <w:rPr>
          <w:sz w:val="24"/>
          <w:szCs w:val="24"/>
        </w:rPr>
      </w:pPr>
    </w:p>
    <w:p w14:paraId="50071098" w14:textId="77777777" w:rsidR="008618F6" w:rsidRPr="00EA5492" w:rsidRDefault="008618F6" w:rsidP="008618F6">
      <w:pPr>
        <w:pStyle w:val="Author"/>
        <w:ind w:left="360" w:right="36"/>
        <w:jc w:val="left"/>
        <w:outlineLvl w:val="0"/>
        <w:rPr>
          <w:sz w:val="24"/>
          <w:szCs w:val="24"/>
        </w:rPr>
      </w:pPr>
      <w:r w:rsidRPr="00EA5492">
        <w:rPr>
          <w:sz w:val="24"/>
          <w:szCs w:val="24"/>
        </w:rPr>
        <w:t xml:space="preserve">Pelletier, J.D., G. A. Barron-Gafford, D. D. </w:t>
      </w:r>
      <w:proofErr w:type="spellStart"/>
      <w:r w:rsidRPr="00EA5492">
        <w:rPr>
          <w:sz w:val="24"/>
          <w:szCs w:val="24"/>
        </w:rPr>
        <w:t>Breshears</w:t>
      </w:r>
      <w:proofErr w:type="spellEnd"/>
      <w:r w:rsidRPr="00EA5492">
        <w:rPr>
          <w:sz w:val="24"/>
          <w:szCs w:val="24"/>
        </w:rPr>
        <w:t xml:space="preserve">, P. D. Brooks, J. </w:t>
      </w:r>
      <w:proofErr w:type="spellStart"/>
      <w:r w:rsidRPr="00EA5492">
        <w:rPr>
          <w:sz w:val="24"/>
          <w:szCs w:val="24"/>
        </w:rPr>
        <w:t>Chorover</w:t>
      </w:r>
      <w:proofErr w:type="spellEnd"/>
      <w:r w:rsidRPr="00EA5492">
        <w:rPr>
          <w:sz w:val="24"/>
          <w:szCs w:val="24"/>
        </w:rPr>
        <w:t xml:space="preserve">, M. </w:t>
      </w:r>
      <w:proofErr w:type="spellStart"/>
      <w:r w:rsidRPr="00EA5492">
        <w:rPr>
          <w:sz w:val="24"/>
          <w:szCs w:val="24"/>
        </w:rPr>
        <w:t>Durcik</w:t>
      </w:r>
      <w:proofErr w:type="spellEnd"/>
      <w:r w:rsidRPr="00EA5492">
        <w:rPr>
          <w:sz w:val="24"/>
          <w:szCs w:val="24"/>
        </w:rPr>
        <w:t xml:space="preserve">, C. J. Harman, T. E. </w:t>
      </w:r>
      <w:proofErr w:type="spellStart"/>
      <w:r w:rsidRPr="00EA5492">
        <w:rPr>
          <w:sz w:val="24"/>
          <w:szCs w:val="24"/>
        </w:rPr>
        <w:t>Huxman</w:t>
      </w:r>
      <w:proofErr w:type="spellEnd"/>
      <w:r w:rsidRPr="00EA5492">
        <w:rPr>
          <w:sz w:val="24"/>
          <w:szCs w:val="24"/>
        </w:rPr>
        <w:t xml:space="preserve">, K. A. Lohse, R. Lybrand, T. </w:t>
      </w:r>
      <w:proofErr w:type="spellStart"/>
      <w:r w:rsidRPr="00EA5492">
        <w:rPr>
          <w:sz w:val="24"/>
          <w:szCs w:val="24"/>
        </w:rPr>
        <w:t>Meixner</w:t>
      </w:r>
      <w:proofErr w:type="spellEnd"/>
      <w:r w:rsidRPr="00EA5492">
        <w:rPr>
          <w:sz w:val="24"/>
          <w:szCs w:val="24"/>
        </w:rPr>
        <w:t xml:space="preserve">, J. C. McIntosh, S. A. </w:t>
      </w:r>
      <w:proofErr w:type="spellStart"/>
      <w:r w:rsidRPr="00EA5492">
        <w:rPr>
          <w:sz w:val="24"/>
          <w:szCs w:val="24"/>
        </w:rPr>
        <w:t>Papuga</w:t>
      </w:r>
      <w:proofErr w:type="spellEnd"/>
      <w:r w:rsidRPr="00EA5492">
        <w:rPr>
          <w:sz w:val="24"/>
          <w:szCs w:val="24"/>
        </w:rPr>
        <w:t xml:space="preserve">, C. Rasmussen, M. </w:t>
      </w:r>
      <w:proofErr w:type="spellStart"/>
      <w:r w:rsidRPr="00EA5492">
        <w:rPr>
          <w:sz w:val="24"/>
          <w:szCs w:val="24"/>
        </w:rPr>
        <w:t>Schaap</w:t>
      </w:r>
      <w:proofErr w:type="spellEnd"/>
      <w:r w:rsidRPr="00EA5492">
        <w:rPr>
          <w:sz w:val="24"/>
          <w:szCs w:val="24"/>
        </w:rPr>
        <w:t>, T.</w:t>
      </w:r>
      <w:r w:rsidR="00AF01EA">
        <w:rPr>
          <w:sz w:val="24"/>
          <w:szCs w:val="24"/>
        </w:rPr>
        <w:t xml:space="preserve"> L. </w:t>
      </w:r>
      <w:proofErr w:type="spellStart"/>
      <w:r w:rsidR="00AF01EA">
        <w:rPr>
          <w:sz w:val="24"/>
          <w:szCs w:val="24"/>
        </w:rPr>
        <w:t>Swetnam</w:t>
      </w:r>
      <w:proofErr w:type="spellEnd"/>
      <w:r w:rsidR="00AF01EA">
        <w:rPr>
          <w:sz w:val="24"/>
          <w:szCs w:val="24"/>
        </w:rPr>
        <w:t>, and P. A. Troch (2013</w:t>
      </w:r>
      <w:r w:rsidRPr="00EA5492">
        <w:rPr>
          <w:sz w:val="24"/>
          <w:szCs w:val="24"/>
        </w:rPr>
        <w:t xml:space="preserve">) Coevolution of vegetation, soils, and topography in the sky islands of southern Arizona, </w:t>
      </w:r>
      <w:r w:rsidRPr="00EA5492">
        <w:rPr>
          <w:i/>
          <w:sz w:val="24"/>
          <w:szCs w:val="24"/>
        </w:rPr>
        <w:t>Journal of Geophysical Research - Earth Surface</w:t>
      </w:r>
      <w:r w:rsidR="00AF01EA">
        <w:rPr>
          <w:i/>
          <w:sz w:val="24"/>
          <w:szCs w:val="24"/>
        </w:rPr>
        <w:t xml:space="preserve"> 118(2) 741-758</w:t>
      </w:r>
    </w:p>
    <w:p w14:paraId="3A1465E5" w14:textId="77777777" w:rsidR="008618F6" w:rsidRDefault="008618F6" w:rsidP="000D3B07">
      <w:pPr>
        <w:ind w:left="360"/>
      </w:pPr>
    </w:p>
    <w:p w14:paraId="3B95D164" w14:textId="77777777" w:rsidR="005C485D" w:rsidRPr="005C485D" w:rsidRDefault="005C485D" w:rsidP="005C485D">
      <w:pPr>
        <w:ind w:left="360"/>
      </w:pPr>
      <w:r w:rsidRPr="005C485D">
        <w:rPr>
          <w:color w:val="000000"/>
        </w:rPr>
        <w:t>Gallo, E. L., Brooks, P. D., Lohse, K. A. and McLain, J. E. T. (2013), Land cover controls on summer discharge and runoff solution chemistry of semi-arid urban catchments. Journal of Hydrology, 485</w:t>
      </w:r>
      <w:r w:rsidRPr="005C485D">
        <w:rPr>
          <w:rFonts w:eastAsia="Arial Unicode MS"/>
          <w:color w:val="2E2E2E"/>
          <w:shd w:val="clear" w:color="auto" w:fill="F9FBFC"/>
        </w:rPr>
        <w:t xml:space="preserve">: 37–53. </w:t>
      </w:r>
      <w:proofErr w:type="spellStart"/>
      <w:r w:rsidRPr="005C485D">
        <w:rPr>
          <w:rFonts w:eastAsia="Arial Unicode MS"/>
          <w:color w:val="2E2E2E"/>
          <w:shd w:val="clear" w:color="auto" w:fill="F9FBFC"/>
        </w:rPr>
        <w:t>doi</w:t>
      </w:r>
      <w:proofErr w:type="spellEnd"/>
      <w:r w:rsidRPr="005C485D">
        <w:rPr>
          <w:rFonts w:eastAsia="Arial Unicode MS"/>
          <w:color w:val="2E2E2E"/>
          <w:shd w:val="clear" w:color="auto" w:fill="F9FBFC"/>
        </w:rPr>
        <w:t>: </w:t>
      </w:r>
      <w:hyperlink r:id="rId12" w:tgtFrame="doilink" w:history="1">
        <w:r w:rsidRPr="005C485D">
          <w:rPr>
            <w:rStyle w:val="Hyperlink"/>
            <w:rFonts w:eastAsia="Arial Unicode MS"/>
            <w:color w:val="5C5C5C"/>
            <w:bdr w:val="none" w:sz="0" w:space="0" w:color="auto" w:frame="1"/>
          </w:rPr>
          <w:t>10.1016/j.jhydrol.2012.11.054</w:t>
        </w:r>
      </w:hyperlink>
      <w:r w:rsidRPr="005C485D">
        <w:rPr>
          <w:rFonts w:eastAsia="Arial Unicode MS"/>
          <w:color w:val="5C5C5C"/>
        </w:rPr>
        <w:t>,</w:t>
      </w:r>
    </w:p>
    <w:p w14:paraId="7D8EC2F0" w14:textId="77777777" w:rsidR="005C485D" w:rsidRPr="005C485D" w:rsidRDefault="005C485D" w:rsidP="005C485D">
      <w:pPr>
        <w:ind w:left="360"/>
      </w:pPr>
    </w:p>
    <w:p w14:paraId="68D97AAE" w14:textId="77777777" w:rsidR="005C485D" w:rsidRPr="005C485D" w:rsidRDefault="005C485D" w:rsidP="005C485D">
      <w:pPr>
        <w:ind w:left="360"/>
      </w:pPr>
      <w:r w:rsidRPr="005C485D">
        <w:rPr>
          <w:color w:val="000000"/>
        </w:rPr>
        <w:t xml:space="preserve">Gallo, E. L., Brooks, P. D., Lohse, K. A. and McLain, J. E. T. (2013), Temporal patterns and controls on runoff magnitude and solution chemistry of urban catchments in the semiarid southwestern </w:t>
      </w:r>
      <w:r w:rsidR="0061628D">
        <w:rPr>
          <w:color w:val="000000"/>
        </w:rPr>
        <w:t xml:space="preserve">United States. </w:t>
      </w:r>
      <w:r w:rsidR="0061628D" w:rsidRPr="0061628D">
        <w:rPr>
          <w:i/>
          <w:color w:val="000000"/>
        </w:rPr>
        <w:t>Hydrological</w:t>
      </w:r>
      <w:r w:rsidR="00E91C65" w:rsidRPr="0061628D">
        <w:rPr>
          <w:i/>
          <w:color w:val="000000"/>
        </w:rPr>
        <w:t xml:space="preserve"> Process</w:t>
      </w:r>
      <w:r w:rsidR="0061628D" w:rsidRPr="0061628D">
        <w:rPr>
          <w:i/>
          <w:color w:val="000000"/>
        </w:rPr>
        <w:t>es</w:t>
      </w:r>
      <w:r w:rsidR="00E91C65">
        <w:rPr>
          <w:color w:val="000000"/>
        </w:rPr>
        <w:t>.</w:t>
      </w:r>
      <w:r w:rsidRPr="005C485D">
        <w:rPr>
          <w:color w:val="000000"/>
        </w:rPr>
        <w:t xml:space="preserve"> 27: 995–1010. </w:t>
      </w:r>
      <w:proofErr w:type="spellStart"/>
      <w:r w:rsidRPr="005C485D">
        <w:rPr>
          <w:color w:val="000000"/>
        </w:rPr>
        <w:t>doi</w:t>
      </w:r>
      <w:proofErr w:type="spellEnd"/>
      <w:r w:rsidRPr="005C485D">
        <w:rPr>
          <w:color w:val="000000"/>
        </w:rPr>
        <w:t>: 10.1002/hyp.9199</w:t>
      </w:r>
    </w:p>
    <w:p w14:paraId="7A444B09" w14:textId="77777777" w:rsidR="005C485D" w:rsidRDefault="005C485D" w:rsidP="000D3B07">
      <w:pPr>
        <w:ind w:left="360"/>
      </w:pPr>
    </w:p>
    <w:p w14:paraId="28FF92B4" w14:textId="77777777" w:rsidR="000D3B07" w:rsidRPr="007B7457" w:rsidRDefault="000D3B07" w:rsidP="000D3B07">
      <w:pPr>
        <w:ind w:left="360"/>
        <w:rPr>
          <w:color w:val="000000"/>
          <w:shd w:val="clear" w:color="auto" w:fill="FFFFFF"/>
        </w:rPr>
      </w:pPr>
      <w:proofErr w:type="spellStart"/>
      <w:r w:rsidRPr="007B7457">
        <w:t>Harpold</w:t>
      </w:r>
      <w:proofErr w:type="spellEnd"/>
      <w:r w:rsidRPr="007B7457">
        <w:t xml:space="preserve">, A.A., P.D. Brooks, S. Rajagopal, I. </w:t>
      </w:r>
      <w:proofErr w:type="spellStart"/>
      <w:r w:rsidRPr="007B7457">
        <w:t>Heiduechel</w:t>
      </w:r>
      <w:proofErr w:type="spellEnd"/>
      <w:r w:rsidRPr="007B7457">
        <w:t xml:space="preserve">, A. Jardine, and C. </w:t>
      </w:r>
      <w:proofErr w:type="spellStart"/>
      <w:r w:rsidRPr="007B7457">
        <w:t>Stielstra</w:t>
      </w:r>
      <w:proofErr w:type="spellEnd"/>
      <w:r w:rsidRPr="007B7457">
        <w:t xml:space="preserve">. </w:t>
      </w:r>
      <w:r w:rsidR="00FF0741" w:rsidRPr="007B7457">
        <w:t>(2012</w:t>
      </w:r>
      <w:r w:rsidRPr="007B7457">
        <w:t xml:space="preserve">). </w:t>
      </w:r>
      <w:r w:rsidRPr="007B7457">
        <w:rPr>
          <w:color w:val="000000"/>
          <w:shd w:val="clear" w:color="auto" w:fill="FFFFFF"/>
        </w:rPr>
        <w:t xml:space="preserve">Changes in Snowpack Accumulation and Ablation in the Intermountain West, </w:t>
      </w:r>
      <w:r w:rsidRPr="007B7457">
        <w:rPr>
          <w:i/>
          <w:color w:val="000000"/>
          <w:shd w:val="clear" w:color="auto" w:fill="FFFFFF"/>
        </w:rPr>
        <w:t>Water Resources Research</w:t>
      </w:r>
      <w:r w:rsidR="007B7457" w:rsidRPr="007B7457">
        <w:rPr>
          <w:i/>
          <w:color w:val="000000"/>
          <w:shd w:val="clear" w:color="auto" w:fill="FFFFFF"/>
        </w:rPr>
        <w:t xml:space="preserve"> </w:t>
      </w:r>
      <w:r w:rsidR="007B7457" w:rsidRPr="007B7457">
        <w:rPr>
          <w:color w:val="000000"/>
        </w:rPr>
        <w:t>VOL. 48, W11501, doi:10.1029/2012WR011949</w:t>
      </w:r>
    </w:p>
    <w:p w14:paraId="6FABD5BC" w14:textId="77777777" w:rsidR="003D2F88" w:rsidRDefault="003D2F88" w:rsidP="001B4414">
      <w:pPr>
        <w:rPr>
          <w:rFonts w:ascii="Times" w:hAnsi="Times" w:cs="Times"/>
          <w:color w:val="000000"/>
        </w:rPr>
      </w:pPr>
    </w:p>
    <w:p w14:paraId="2E337F0A" w14:textId="77777777" w:rsidR="0090739A" w:rsidRDefault="0090739A" w:rsidP="0090739A">
      <w:pPr>
        <w:ind w:left="360"/>
      </w:pPr>
      <w:r w:rsidRPr="002B146F">
        <w:t xml:space="preserve">Gallo, E.L., </w:t>
      </w:r>
      <w:r w:rsidRPr="002B146F">
        <w:fldChar w:fldCharType="begin"/>
      </w:r>
      <w:r w:rsidRPr="002B146F">
        <w:instrText xml:space="preserve"> ADDIN EN.REFLIST </w:instrText>
      </w:r>
      <w:r w:rsidRPr="002B146F">
        <w:fldChar w:fldCharType="separate"/>
      </w:r>
      <w:r w:rsidRPr="002B146F">
        <w:t>Lohse, K.A., P. D. Brooks, J.E.T. McLain,</w:t>
      </w:r>
      <w:r w:rsidR="00FF0741">
        <w:t xml:space="preserve"> J.McIntosh, and T. Meixner (2012</w:t>
      </w:r>
      <w:r w:rsidRPr="002B146F">
        <w:t>) Influence of channel substrate type on storage and transport of urban storm runoff in an arid en</w:t>
      </w:r>
      <w:r w:rsidR="00FF0741">
        <w:t xml:space="preserve">vironment. </w:t>
      </w:r>
      <w:r w:rsidR="00FF0741" w:rsidRPr="0061628D">
        <w:rPr>
          <w:i/>
        </w:rPr>
        <w:t>Journal of Hydrology</w:t>
      </w:r>
      <w:r w:rsidR="00FF0741">
        <w:t xml:space="preserve">, </w:t>
      </w:r>
      <w:r w:rsidR="00FF0741" w:rsidRPr="00FF0741">
        <w:rPr>
          <w:color w:val="000053"/>
        </w:rPr>
        <w:t>470–471 (2012) 98–110</w:t>
      </w:r>
      <w:r w:rsidR="00FF0741">
        <w:rPr>
          <w:color w:val="000053"/>
        </w:rPr>
        <w:t xml:space="preserve">; </w:t>
      </w:r>
      <w:r w:rsidR="00FF0741" w:rsidRPr="00FF0741">
        <w:rPr>
          <w:color w:val="000053"/>
        </w:rPr>
        <w:t>http://dx.doi.org/10.1016/j.jhydrol.2012.08.047</w:t>
      </w:r>
    </w:p>
    <w:p w14:paraId="089D7249" w14:textId="77777777" w:rsidR="0090739A" w:rsidRDefault="0090739A" w:rsidP="0090739A">
      <w:pPr>
        <w:ind w:left="360"/>
      </w:pPr>
      <w:r w:rsidRPr="002B146F">
        <w:fldChar w:fldCharType="end"/>
      </w:r>
    </w:p>
    <w:p w14:paraId="1B361138" w14:textId="077C2379" w:rsidR="00B06FA7" w:rsidRPr="00FA7598" w:rsidRDefault="00B06FA7" w:rsidP="0090739A">
      <w:pPr>
        <w:ind w:left="360"/>
        <w:rPr>
          <w:bCs/>
          <w:color w:val="000000"/>
        </w:rPr>
      </w:pPr>
      <w:proofErr w:type="spellStart"/>
      <w:r w:rsidRPr="00FA7598">
        <w:rPr>
          <w:color w:val="000000"/>
        </w:rPr>
        <w:t>Edburg</w:t>
      </w:r>
      <w:proofErr w:type="spellEnd"/>
      <w:r w:rsidRPr="00FA7598">
        <w:rPr>
          <w:color w:val="000000"/>
        </w:rPr>
        <w:t xml:space="preserve">, </w:t>
      </w:r>
      <w:r w:rsidR="0061628D">
        <w:rPr>
          <w:color w:val="000000"/>
        </w:rPr>
        <w:t xml:space="preserve">S.L. </w:t>
      </w:r>
      <w:r w:rsidRPr="00FA7598">
        <w:rPr>
          <w:color w:val="000000"/>
        </w:rPr>
        <w:t xml:space="preserve">J.A. </w:t>
      </w:r>
      <w:proofErr w:type="spellStart"/>
      <w:r w:rsidRPr="00FA7598">
        <w:rPr>
          <w:color w:val="000000"/>
        </w:rPr>
        <w:t>Hicke</w:t>
      </w:r>
      <w:proofErr w:type="spellEnd"/>
      <w:r w:rsidRPr="00FA7598">
        <w:rPr>
          <w:color w:val="000000"/>
        </w:rPr>
        <w:t xml:space="preserve">, P.D. Brooks, E.G. </w:t>
      </w:r>
      <w:proofErr w:type="spellStart"/>
      <w:r w:rsidRPr="00FA7598">
        <w:rPr>
          <w:color w:val="000000"/>
        </w:rPr>
        <w:t>Pendall</w:t>
      </w:r>
      <w:proofErr w:type="spellEnd"/>
      <w:r w:rsidRPr="00FA7598">
        <w:rPr>
          <w:color w:val="000000"/>
        </w:rPr>
        <w:t xml:space="preserve">, B. E. Ewers, U. Norton, D. </w:t>
      </w:r>
      <w:proofErr w:type="spellStart"/>
      <w:r w:rsidRPr="00FA7598">
        <w:rPr>
          <w:color w:val="000000"/>
        </w:rPr>
        <w:t>Gochis</w:t>
      </w:r>
      <w:proofErr w:type="spellEnd"/>
      <w:r w:rsidRPr="00FA7598">
        <w:rPr>
          <w:color w:val="000000"/>
        </w:rPr>
        <w:t>, and E. Gutmann</w:t>
      </w:r>
      <w:r w:rsidR="00342480" w:rsidRPr="00FA7598">
        <w:rPr>
          <w:color w:val="000000"/>
        </w:rPr>
        <w:t>,</w:t>
      </w:r>
      <w:r w:rsidR="00143B11">
        <w:rPr>
          <w:bCs/>
          <w:color w:val="000000"/>
        </w:rPr>
        <w:t xml:space="preserve"> </w:t>
      </w:r>
      <w:r w:rsidR="00CA0B43" w:rsidRPr="00FA7598">
        <w:rPr>
          <w:bCs/>
          <w:color w:val="000000"/>
        </w:rPr>
        <w:t>(2012</w:t>
      </w:r>
      <w:r w:rsidRPr="00FA7598">
        <w:rPr>
          <w:bCs/>
          <w:color w:val="000000"/>
        </w:rPr>
        <w:t xml:space="preserve">) Cascading Impacts of Bark Beetle-Caused Tree Mortality to Coupled Biogeophysical and Biogeochemical Processes, </w:t>
      </w:r>
      <w:r w:rsidRPr="0061628D">
        <w:rPr>
          <w:bCs/>
          <w:i/>
          <w:color w:val="000000"/>
        </w:rPr>
        <w:t>Frontiers</w:t>
      </w:r>
      <w:r w:rsidR="0061628D">
        <w:rPr>
          <w:bCs/>
          <w:i/>
          <w:color w:val="000000"/>
        </w:rPr>
        <w:t xml:space="preserve"> in</w:t>
      </w:r>
      <w:r w:rsidRPr="0061628D">
        <w:rPr>
          <w:bCs/>
          <w:i/>
          <w:color w:val="000000"/>
        </w:rPr>
        <w:t xml:space="preserve"> Ecology and Environment</w:t>
      </w:r>
      <w:r w:rsidR="00CA0B43" w:rsidRPr="00FA7598">
        <w:rPr>
          <w:bCs/>
          <w:color w:val="000000"/>
        </w:rPr>
        <w:t xml:space="preserve"> </w:t>
      </w:r>
      <w:r w:rsidR="00CA0B43" w:rsidRPr="00FA7598">
        <w:rPr>
          <w:color w:val="1A1718"/>
        </w:rPr>
        <w:t>doi:10.1890/110173</w:t>
      </w:r>
    </w:p>
    <w:p w14:paraId="043F5BC0" w14:textId="77777777" w:rsidR="009F01D5" w:rsidRDefault="009F01D5" w:rsidP="0090739A"/>
    <w:p w14:paraId="0DAF9664" w14:textId="77777777" w:rsidR="0090739A" w:rsidRPr="0090739A" w:rsidRDefault="0090739A" w:rsidP="0090739A">
      <w:pPr>
        <w:ind w:left="360"/>
      </w:pPr>
      <w:r w:rsidRPr="00B11F30">
        <w:t xml:space="preserve">Biederman, J. A., Brooks, P. D., </w:t>
      </w:r>
      <w:proofErr w:type="spellStart"/>
      <w:r w:rsidRPr="00B11F30">
        <w:t>Harpold</w:t>
      </w:r>
      <w:proofErr w:type="spellEnd"/>
      <w:r w:rsidRPr="00B11F30">
        <w:t xml:space="preserve">, A. A., Gutmann, E., </w:t>
      </w:r>
      <w:proofErr w:type="spellStart"/>
      <w:r w:rsidRPr="00B11F30">
        <w:t>Gochis</w:t>
      </w:r>
      <w:proofErr w:type="spellEnd"/>
      <w:r w:rsidRPr="00B11F30">
        <w:t xml:space="preserve">, D. J., Reed, D. E., &amp; </w:t>
      </w:r>
      <w:proofErr w:type="spellStart"/>
      <w:r w:rsidRPr="00B11F30">
        <w:t>Pendall</w:t>
      </w:r>
      <w:proofErr w:type="spellEnd"/>
      <w:r w:rsidRPr="00B11F30">
        <w:t xml:space="preserve">, E. (2012). Multi-scale Observations of Snow Accumulation and Peak Snowpack Following Widespread, Insect-induced Lodgepole Pine Mortality. </w:t>
      </w:r>
      <w:r w:rsidRPr="00B11F30">
        <w:rPr>
          <w:i/>
          <w:iCs/>
        </w:rPr>
        <w:t>Ecohydrology</w:t>
      </w:r>
      <w:r w:rsidRPr="00B11F30">
        <w:t xml:space="preserve"> </w:t>
      </w:r>
      <w:r w:rsidRPr="00B11F30">
        <w:rPr>
          <w:shd w:val="clear" w:color="auto" w:fill="FFFFFF"/>
        </w:rPr>
        <w:t>5 NOV 2012, DOI: 10.1002/eco.1342</w:t>
      </w:r>
    </w:p>
    <w:p w14:paraId="2429324D" w14:textId="77777777" w:rsidR="0090739A" w:rsidRDefault="0090739A" w:rsidP="005C485D"/>
    <w:p w14:paraId="5B7B81BF" w14:textId="77777777" w:rsidR="00885FF1" w:rsidRPr="008713FB" w:rsidRDefault="00885FF1" w:rsidP="00885FF1">
      <w:pPr>
        <w:ind w:left="360"/>
        <w:rPr>
          <w:vertAlign w:val="superscript"/>
        </w:rPr>
      </w:pPr>
      <w:r w:rsidRPr="002B146F">
        <w:t>Frisbee, M. D. F.M. Phillips, G.S. Weisman. P.D. Brooks. J.L. Wilson</w:t>
      </w:r>
      <w:r w:rsidR="00F732C4">
        <w:t>. A.R. Campbell, and F. Liu (2012</w:t>
      </w:r>
      <w:r w:rsidRPr="002B146F">
        <w:t xml:space="preserve">) Unraveling the Mysteries of the Large Watershed Black Box: Implications for the </w:t>
      </w:r>
      <w:r w:rsidRPr="002B146F">
        <w:lastRenderedPageBreak/>
        <w:t xml:space="preserve">Streamflow Response to Climate and Landscape Perturbations, </w:t>
      </w:r>
      <w:r w:rsidRPr="0061628D">
        <w:rPr>
          <w:i/>
        </w:rPr>
        <w:t>Geophysical Research Letters</w:t>
      </w:r>
      <w:r w:rsidR="00F732C4">
        <w:t xml:space="preserve"> </w:t>
      </w:r>
      <w:r w:rsidR="00F732C4" w:rsidRPr="00F732C4">
        <w:t>39, L01404, DOI:10.1029/2011GL050416</w:t>
      </w:r>
    </w:p>
    <w:p w14:paraId="2C2D6B0F" w14:textId="77777777" w:rsidR="008713FB" w:rsidRDefault="008713FB" w:rsidP="006D7027"/>
    <w:p w14:paraId="6570DCCA" w14:textId="77777777" w:rsidR="00CD2EBC" w:rsidRPr="00EB0CE4" w:rsidRDefault="00CD2EBC" w:rsidP="00744B80">
      <w:pPr>
        <w:ind w:left="360"/>
        <w:jc w:val="both"/>
      </w:pPr>
      <w:proofErr w:type="spellStart"/>
      <w:r w:rsidRPr="00EB0CE4">
        <w:t>Chorover</w:t>
      </w:r>
      <w:proofErr w:type="spellEnd"/>
      <w:r w:rsidRPr="00EB0CE4">
        <w:t xml:space="preserve">, J., P. Troch, P. Brooks, C. Rasmussen, J. Pelletier, J. McIntosh, K. Lohse, M. </w:t>
      </w:r>
      <w:proofErr w:type="spellStart"/>
      <w:r w:rsidRPr="00EB0CE4">
        <w:t>Schaap</w:t>
      </w:r>
      <w:proofErr w:type="spellEnd"/>
      <w:r w:rsidRPr="00EB0CE4">
        <w:t xml:space="preserve">, D. </w:t>
      </w:r>
      <w:proofErr w:type="spellStart"/>
      <w:r w:rsidRPr="00EB0CE4">
        <w:t>Breshears</w:t>
      </w:r>
      <w:proofErr w:type="spellEnd"/>
      <w:r w:rsidRPr="00EB0CE4">
        <w:t xml:space="preserve">, T. </w:t>
      </w:r>
      <w:proofErr w:type="spellStart"/>
      <w:r w:rsidRPr="00EB0CE4">
        <w:t>Meixner</w:t>
      </w:r>
      <w:proofErr w:type="spellEnd"/>
      <w:r w:rsidRPr="00EB0CE4">
        <w:t xml:space="preserve">, S. </w:t>
      </w:r>
      <w:proofErr w:type="spellStart"/>
      <w:r w:rsidRPr="00EB0CE4">
        <w:t>Papuga</w:t>
      </w:r>
      <w:proofErr w:type="spellEnd"/>
      <w:r w:rsidRPr="00EB0CE4">
        <w:t xml:space="preserve">, T. </w:t>
      </w:r>
      <w:proofErr w:type="spellStart"/>
      <w:r w:rsidRPr="00EB0CE4">
        <w:t>Huxman</w:t>
      </w:r>
      <w:proofErr w:type="spellEnd"/>
      <w:r w:rsidRPr="00EB0CE4">
        <w:t xml:space="preserve">, A. </w:t>
      </w:r>
      <w:proofErr w:type="spellStart"/>
      <w:r w:rsidRPr="00EB0CE4">
        <w:t>Harpold</w:t>
      </w:r>
      <w:proofErr w:type="spellEnd"/>
      <w:r w:rsidRPr="00EB0CE4">
        <w:t xml:space="preserve"> and J. </w:t>
      </w:r>
      <w:proofErr w:type="spellStart"/>
      <w:r w:rsidRPr="00EB0CE4">
        <w:t>Perdrial</w:t>
      </w:r>
      <w:proofErr w:type="spellEnd"/>
      <w:r w:rsidRPr="00EB0CE4">
        <w:t xml:space="preserve">.  </w:t>
      </w:r>
      <w:r w:rsidR="0090739A">
        <w:t xml:space="preserve">(2012) </w:t>
      </w:r>
      <w:r>
        <w:t>H</w:t>
      </w:r>
      <w:r w:rsidRPr="00EB0CE4">
        <w:t xml:space="preserve">ow water, carbon, and energy drive </w:t>
      </w:r>
      <w:r>
        <w:t>critical zone</w:t>
      </w:r>
      <w:r w:rsidRPr="00EB0CE4">
        <w:t xml:space="preserve"> evolution: The Jemez–Santa Catalina Critical Zone Observatory.  </w:t>
      </w:r>
      <w:r w:rsidRPr="00EB0CE4">
        <w:rPr>
          <w:i/>
        </w:rPr>
        <w:t>Vadose Zone J.</w:t>
      </w:r>
      <w:r w:rsidRPr="00EB0CE4">
        <w:t xml:space="preserve"> </w:t>
      </w:r>
      <w:r w:rsidRPr="008B68EB">
        <w:rPr>
          <w:b/>
        </w:rPr>
        <w:t>10</w:t>
      </w:r>
      <w:r w:rsidRPr="008B68EB">
        <w:t>,</w:t>
      </w:r>
      <w:r>
        <w:t xml:space="preserve"> 884-899 </w:t>
      </w:r>
      <w:r w:rsidRPr="00EB0CE4">
        <w:t xml:space="preserve">(Special </w:t>
      </w:r>
      <w:r>
        <w:t>I</w:t>
      </w:r>
      <w:r w:rsidRPr="00EB0CE4">
        <w:t>ssue on Critical Zone</w:t>
      </w:r>
      <w:r>
        <w:t xml:space="preserve"> Observatories</w:t>
      </w:r>
      <w:r w:rsidRPr="00EB0CE4">
        <w:t>)</w:t>
      </w:r>
    </w:p>
    <w:p w14:paraId="35D31005" w14:textId="77777777" w:rsidR="00907730" w:rsidRPr="002B146F" w:rsidRDefault="00907730" w:rsidP="008D2AA0">
      <w:pPr>
        <w:ind w:left="360"/>
        <w:rPr>
          <w:kern w:val="28"/>
        </w:rPr>
      </w:pPr>
    </w:p>
    <w:p w14:paraId="7D1A5319" w14:textId="77777777" w:rsidR="00B10142" w:rsidRPr="0090739A" w:rsidRDefault="00B10142" w:rsidP="008D2AA0">
      <w:pPr>
        <w:ind w:left="360"/>
      </w:pPr>
      <w:proofErr w:type="spellStart"/>
      <w:r w:rsidRPr="0090739A">
        <w:t>Meixner</w:t>
      </w:r>
      <w:proofErr w:type="spellEnd"/>
      <w:r w:rsidRPr="0090739A">
        <w:t>, T., P.D. Brooks,</w:t>
      </w:r>
      <w:r w:rsidR="0090739A">
        <w:t xml:space="preserve"> J. Hogan, and C. Soto (2012</w:t>
      </w:r>
      <w:r w:rsidRPr="0090739A">
        <w:t>) Carbon and nitrogen cycling in semi-arid rivers and streams, Geography Compass</w:t>
      </w:r>
      <w:r w:rsidR="0090739A" w:rsidRPr="0090739A">
        <w:t xml:space="preserve">, </w:t>
      </w:r>
      <w:r w:rsidR="0090739A" w:rsidRPr="0090739A">
        <w:rPr>
          <w:color w:val="141413"/>
        </w:rPr>
        <w:t>6/9 (2012): 546–559, 10.1111/j.1749-8198.2012.00510.x</w:t>
      </w:r>
    </w:p>
    <w:p w14:paraId="75F2EAA1" w14:textId="77777777" w:rsidR="00B10142" w:rsidRPr="002B146F" w:rsidRDefault="00B10142" w:rsidP="008D2AA0">
      <w:pPr>
        <w:ind w:left="360"/>
        <w:rPr>
          <w:kern w:val="28"/>
        </w:rPr>
      </w:pPr>
    </w:p>
    <w:p w14:paraId="032008C5" w14:textId="77777777" w:rsidR="00253647" w:rsidRPr="002B146F" w:rsidRDefault="00253647" w:rsidP="008D2AA0">
      <w:pPr>
        <w:ind w:left="360"/>
      </w:pPr>
      <w:r w:rsidRPr="002B146F">
        <w:t xml:space="preserve">Thompson, S.E., C.J. Harman R. Schumer, J.S. Wilson, N.B. </w:t>
      </w:r>
      <w:proofErr w:type="spellStart"/>
      <w:r w:rsidRPr="002B146F">
        <w:t>Basu</w:t>
      </w:r>
      <w:proofErr w:type="spellEnd"/>
      <w:r w:rsidRPr="002B146F">
        <w:t xml:space="preserve">, P.D. Brooks, S.D. Donner, M.A. Hassan, A.I. Packman, P.S.C. Rao, P.A. Troch and M. Sivapalan (2011) Patterns, Puzzles and People: Implementing Hydrologic Synthesis, Hydrological Processes, </w:t>
      </w:r>
      <w:r w:rsidRPr="002B146F">
        <w:rPr>
          <w:color w:val="000000"/>
        </w:rPr>
        <w:t>DOI: 10.1002/hyp.8234</w:t>
      </w:r>
    </w:p>
    <w:p w14:paraId="7EFD1ECA" w14:textId="77777777" w:rsidR="00253647" w:rsidRPr="002B146F" w:rsidRDefault="00253647" w:rsidP="008D2AA0">
      <w:pPr>
        <w:ind w:left="360"/>
        <w:rPr>
          <w:kern w:val="28"/>
        </w:rPr>
      </w:pPr>
    </w:p>
    <w:p w14:paraId="4F93388D" w14:textId="77777777" w:rsidR="00464B67" w:rsidRPr="002B146F" w:rsidRDefault="00464B67" w:rsidP="008D2AA0">
      <w:pPr>
        <w:ind w:left="360"/>
      </w:pPr>
      <w:r w:rsidRPr="002B146F">
        <w:rPr>
          <w:kern w:val="28"/>
        </w:rPr>
        <w:t xml:space="preserve">Brooks, P.D., P.A. Troch, M. </w:t>
      </w:r>
      <w:proofErr w:type="spellStart"/>
      <w:r w:rsidRPr="002B146F">
        <w:rPr>
          <w:kern w:val="28"/>
        </w:rPr>
        <w:t>Durcik</w:t>
      </w:r>
      <w:proofErr w:type="spellEnd"/>
      <w:r w:rsidRPr="002B146F">
        <w:rPr>
          <w:kern w:val="28"/>
        </w:rPr>
        <w:t xml:space="preserve">, E. Gallo, and M. Schlegel </w:t>
      </w:r>
      <w:r w:rsidR="00907730" w:rsidRPr="002B146F">
        <w:t>(2011</w:t>
      </w:r>
      <w:r w:rsidRPr="002B146F">
        <w:t>) Quantifying regional-scale ecosystem response to changes in precipitation: Not all rain is created equal, Water Resources Research</w:t>
      </w:r>
      <w:r w:rsidR="00907730" w:rsidRPr="002B146F">
        <w:t xml:space="preserve">, </w:t>
      </w:r>
      <w:r w:rsidR="007B0330" w:rsidRPr="002B146F">
        <w:t xml:space="preserve">Water </w:t>
      </w:r>
      <w:proofErr w:type="spellStart"/>
      <w:r w:rsidR="007B0330" w:rsidRPr="002B146F">
        <w:t>Resour</w:t>
      </w:r>
      <w:proofErr w:type="spellEnd"/>
      <w:r w:rsidR="007B0330" w:rsidRPr="002B146F">
        <w:t>. Res., 47, W00J08, doi:10.1029/2010WR009762</w:t>
      </w:r>
    </w:p>
    <w:p w14:paraId="5DED4BDE" w14:textId="77777777" w:rsidR="00464B67" w:rsidRPr="002B146F" w:rsidRDefault="00464B67" w:rsidP="008D2AA0">
      <w:pPr>
        <w:ind w:left="360"/>
      </w:pPr>
    </w:p>
    <w:p w14:paraId="73846AE6" w14:textId="77777777" w:rsidR="00B10142" w:rsidRPr="002B146F" w:rsidRDefault="00B10142" w:rsidP="008D2AA0">
      <w:pPr>
        <w:ind w:left="360"/>
      </w:pPr>
      <w:r w:rsidRPr="002B146F">
        <w:t xml:space="preserve">Brooks, P.D., P. </w:t>
      </w:r>
      <w:proofErr w:type="spellStart"/>
      <w:r w:rsidRPr="002B146F">
        <w:t>Groffman</w:t>
      </w:r>
      <w:proofErr w:type="spellEnd"/>
      <w:r w:rsidRPr="002B146F">
        <w:t xml:space="preserve">, P. Grogan, M. </w:t>
      </w:r>
      <w:proofErr w:type="spellStart"/>
      <w:r w:rsidRPr="002B146F">
        <w:t>Oquist</w:t>
      </w:r>
      <w:proofErr w:type="spellEnd"/>
      <w:r w:rsidRPr="002B146F">
        <w:t xml:space="preserve">, and P.H. </w:t>
      </w:r>
      <w:proofErr w:type="spellStart"/>
      <w:r w:rsidRPr="002B146F">
        <w:t>Templer</w:t>
      </w:r>
      <w:proofErr w:type="spellEnd"/>
      <w:r w:rsidRPr="002B146F">
        <w:t xml:space="preserve"> (2011) Biogeochemistry of Seasonally Snow-Covered Soil, Geography Compass, </w:t>
      </w:r>
      <w:r w:rsidR="003003D6" w:rsidRPr="002B146F">
        <w:t>DOI: 10.1111/j.1749-8198.2011.00420.x</w:t>
      </w:r>
    </w:p>
    <w:p w14:paraId="3A05DEEF" w14:textId="77777777" w:rsidR="00B10142" w:rsidRPr="002B146F" w:rsidRDefault="00B10142" w:rsidP="008D2AA0">
      <w:pPr>
        <w:ind w:left="360"/>
      </w:pPr>
    </w:p>
    <w:p w14:paraId="0E464786" w14:textId="77777777" w:rsidR="00464B67" w:rsidRPr="004C481C" w:rsidRDefault="00464B67" w:rsidP="004C481C">
      <w:pPr>
        <w:ind w:left="360"/>
      </w:pPr>
      <w:r w:rsidRPr="004C481C">
        <w:t xml:space="preserve">Voepel, H., </w:t>
      </w:r>
      <w:r w:rsidRPr="004C481C">
        <w:rPr>
          <w:bCs/>
          <w:color w:val="003300"/>
        </w:rPr>
        <w:t xml:space="preserve">B. Ruddell, R. Schumer, P.A. Troch, P.D. Brooks, A. Neal, M. </w:t>
      </w:r>
      <w:proofErr w:type="spellStart"/>
      <w:r w:rsidRPr="004C481C">
        <w:rPr>
          <w:bCs/>
          <w:color w:val="003300"/>
        </w:rPr>
        <w:t>Durcik</w:t>
      </w:r>
      <w:proofErr w:type="spellEnd"/>
      <w:r w:rsidRPr="004C481C">
        <w:rPr>
          <w:bCs/>
          <w:color w:val="003300"/>
        </w:rPr>
        <w:t>, and M. Sivapalan, (</w:t>
      </w:r>
      <w:r w:rsidR="00907730" w:rsidRPr="004C481C">
        <w:t>2011</w:t>
      </w:r>
      <w:r w:rsidRPr="004C481C">
        <w:rPr>
          <w:bCs/>
          <w:color w:val="003300"/>
        </w:rPr>
        <w:t xml:space="preserve">) </w:t>
      </w:r>
      <w:r w:rsidR="004C481C" w:rsidRPr="004C481C">
        <w:rPr>
          <w:bCs/>
          <w:color w:val="000000"/>
          <w:shd w:val="clear" w:color="auto" w:fill="FFFFFF"/>
        </w:rPr>
        <w:t>Quantifying the role of climate and landscape characteristics on hydrologic partitioning and vegetation response</w:t>
      </w:r>
      <w:r w:rsidRPr="004C481C">
        <w:t>, Water Resources Research</w:t>
      </w:r>
      <w:r w:rsidR="000C29CD" w:rsidRPr="004C481C">
        <w:t>, doi:10.1029/2010WR009944</w:t>
      </w:r>
    </w:p>
    <w:p w14:paraId="3932AB35" w14:textId="77777777" w:rsidR="00724176" w:rsidRPr="002B146F" w:rsidRDefault="00724176" w:rsidP="008D2AA0">
      <w:pPr>
        <w:ind w:left="360"/>
      </w:pPr>
    </w:p>
    <w:p w14:paraId="67DEEDB0" w14:textId="77777777" w:rsidR="00724176" w:rsidRPr="005E0E93" w:rsidRDefault="00724176" w:rsidP="008D2AA0">
      <w:pPr>
        <w:ind w:left="360"/>
        <w:rPr>
          <w:kern w:val="28"/>
        </w:rPr>
      </w:pPr>
      <w:r w:rsidRPr="005E0E93">
        <w:t>Thompson, S., C. Harman, P.A. Troch</w:t>
      </w:r>
      <w:r w:rsidR="00907730" w:rsidRPr="005E0E93">
        <w:t>, P.D. Brooks, M. Sivapalan (2011</w:t>
      </w:r>
      <w:r w:rsidRPr="005E0E93">
        <w:t>) Spatial Scale Dependence of Ecohydrologically Mediated Water Balance Partitioning: A Synthesis Framework for Catchment Ecohydrology, Water Resources Research</w:t>
      </w:r>
      <w:r w:rsidR="005B14EB" w:rsidRPr="005E0E93">
        <w:t xml:space="preserve">, </w:t>
      </w:r>
      <w:r w:rsidR="005E0E93">
        <w:rPr>
          <w:color w:val="000000"/>
        </w:rPr>
        <w:t>7, W00J03,</w:t>
      </w:r>
      <w:r w:rsidR="005E0E93" w:rsidRPr="005E0E93">
        <w:rPr>
          <w:color w:val="000000"/>
        </w:rPr>
        <w:t>doi:10.1029/2010WR009998</w:t>
      </w:r>
    </w:p>
    <w:p w14:paraId="6E51662E" w14:textId="77777777" w:rsidR="00724176" w:rsidRPr="002B146F" w:rsidRDefault="00724176" w:rsidP="008D2AA0">
      <w:pPr>
        <w:ind w:left="360"/>
      </w:pPr>
    </w:p>
    <w:p w14:paraId="43C9EC78" w14:textId="77777777" w:rsidR="007A2CDC" w:rsidRPr="002B146F" w:rsidRDefault="007A2CDC" w:rsidP="008D2AA0">
      <w:pPr>
        <w:ind w:left="360"/>
        <w:rPr>
          <w:color w:val="000000"/>
        </w:rPr>
      </w:pPr>
      <w:r w:rsidRPr="002B146F">
        <w:t>Bates, B.L., J.C. McIntosh, K.A. Lohse, and P.D. Brooks</w:t>
      </w:r>
      <w:r w:rsidR="00C36A92" w:rsidRPr="002B146F">
        <w:rPr>
          <w:color w:val="000000"/>
        </w:rPr>
        <w:t xml:space="preserve"> (2011</w:t>
      </w:r>
      <w:r w:rsidRPr="002B146F">
        <w:rPr>
          <w:color w:val="000000"/>
        </w:rPr>
        <w:t xml:space="preserve">) Influence of groundwater </w:t>
      </w:r>
      <w:proofErr w:type="spellStart"/>
      <w:r w:rsidRPr="002B146F">
        <w:rPr>
          <w:color w:val="000000"/>
        </w:rPr>
        <w:t>flowpaths</w:t>
      </w:r>
      <w:proofErr w:type="spellEnd"/>
      <w:r w:rsidRPr="002B146F">
        <w:rPr>
          <w:color w:val="000000"/>
        </w:rPr>
        <w:t>, nutrients, and redox chemistry on the extent of microbial methanogenesis in coal beds: Powder River Basin, USA, Chemical Geology</w:t>
      </w:r>
      <w:r w:rsidR="00C36A92" w:rsidRPr="002B146F">
        <w:rPr>
          <w:color w:val="000000"/>
        </w:rPr>
        <w:t xml:space="preserve">, </w:t>
      </w:r>
      <w:hyperlink r:id="rId13" w:history="1">
        <w:r w:rsidR="00C36A92" w:rsidRPr="002B146F">
          <w:rPr>
            <w:rStyle w:val="Hyperlink"/>
          </w:rPr>
          <w:t>Volume 284, Issues 1-2</w:t>
        </w:r>
      </w:hyperlink>
      <w:r w:rsidR="00C36A92" w:rsidRPr="002B146F">
        <w:t xml:space="preserve">, 9 May 2011, Pages 45-61, </w:t>
      </w:r>
      <w:r w:rsidR="00BF52CF">
        <w:rPr>
          <w:noProof/>
        </w:rPr>
        <w:drawing>
          <wp:inline distT="0" distB="0" distL="0" distR="0" wp14:anchorId="6293420C" wp14:editId="4659B10F">
            <wp:extent cx="17145" cy="128270"/>
            <wp:effectExtent l="0" t="0" r="0" b="0"/>
            <wp:docPr id="1" name="Picture 1" descr="cl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ea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 cy="128270"/>
                    </a:xfrm>
                    <a:prstGeom prst="rect">
                      <a:avLst/>
                    </a:prstGeom>
                    <a:noFill/>
                    <a:ln>
                      <a:noFill/>
                    </a:ln>
                  </pic:spPr>
                </pic:pic>
              </a:graphicData>
            </a:graphic>
          </wp:inline>
        </w:drawing>
      </w:r>
      <w:hyperlink r:id="rId15" w:tgtFrame="doilink" w:history="1">
        <w:r w:rsidR="00C36A92" w:rsidRPr="002B146F">
          <w:rPr>
            <w:rStyle w:val="Hyperlink"/>
          </w:rPr>
          <w:t>doi:10.1016/j.chemgeo.2011.02.004</w:t>
        </w:r>
      </w:hyperlink>
    </w:p>
    <w:p w14:paraId="348197E1" w14:textId="77777777" w:rsidR="007A2CDC" w:rsidRPr="002B146F" w:rsidRDefault="007A2CDC" w:rsidP="008D2AA0">
      <w:pPr>
        <w:ind w:left="360"/>
      </w:pPr>
    </w:p>
    <w:p w14:paraId="6AAC55DF" w14:textId="77777777" w:rsidR="005B2B92" w:rsidRPr="002B146F" w:rsidRDefault="005B2B92" w:rsidP="008D2AA0">
      <w:pPr>
        <w:ind w:left="360"/>
      </w:pPr>
      <w:r w:rsidRPr="002B146F">
        <w:t xml:space="preserve">Neal, A.L., H. V. Gupta, S. A. </w:t>
      </w:r>
      <w:proofErr w:type="spellStart"/>
      <w:r w:rsidRPr="002B146F">
        <w:t>Kurc</w:t>
      </w:r>
      <w:proofErr w:type="spellEnd"/>
      <w:r w:rsidRPr="002B146F">
        <w:t>, and P.D. Brooks</w:t>
      </w:r>
      <w:r w:rsidR="00BB121B" w:rsidRPr="002B146F">
        <w:t>, (</w:t>
      </w:r>
      <w:r w:rsidR="00A51573" w:rsidRPr="002B146F">
        <w:t>2011</w:t>
      </w:r>
      <w:r w:rsidRPr="002B146F">
        <w:t xml:space="preserve">) Flux Data Information Content and Gap Filling: A Case Study Using </w:t>
      </w:r>
      <w:r w:rsidR="00A51573" w:rsidRPr="002B146F">
        <w:t xml:space="preserve">Artificial Neural Networks. </w:t>
      </w:r>
      <w:proofErr w:type="spellStart"/>
      <w:r w:rsidR="00A51573" w:rsidRPr="002B146F">
        <w:rPr>
          <w:rStyle w:val="pbcitationheader"/>
        </w:rPr>
        <w:t>Hydrol</w:t>
      </w:r>
      <w:proofErr w:type="spellEnd"/>
      <w:r w:rsidR="00A51573" w:rsidRPr="002B146F">
        <w:rPr>
          <w:rStyle w:val="pbcitationheader"/>
        </w:rPr>
        <w:t>. Earth Syst. Sci., 15, 359-368, doi:10.5194 /hess-15-359-2011</w:t>
      </w:r>
    </w:p>
    <w:p w14:paraId="7067429F" w14:textId="77777777" w:rsidR="007A2CDC" w:rsidRPr="002B146F" w:rsidRDefault="007A2CDC" w:rsidP="008D2AA0">
      <w:pPr>
        <w:ind w:left="360"/>
      </w:pPr>
    </w:p>
    <w:p w14:paraId="4473BC35" w14:textId="77777777" w:rsidR="007F0007" w:rsidRPr="002B146F" w:rsidRDefault="007F0007" w:rsidP="008D2AA0">
      <w:pPr>
        <w:ind w:left="360"/>
      </w:pPr>
      <w:r w:rsidRPr="002B146F">
        <w:t xml:space="preserve">Peters, N.E., J. K. </w:t>
      </w:r>
      <w:proofErr w:type="spellStart"/>
      <w:r w:rsidRPr="002B146F">
        <w:t>Böhlke</w:t>
      </w:r>
      <w:proofErr w:type="spellEnd"/>
      <w:r w:rsidRPr="002B146F">
        <w:t xml:space="preserve">, P.D. Brooks, T.P. Burt, M.N. </w:t>
      </w:r>
      <w:proofErr w:type="spellStart"/>
      <w:r w:rsidRPr="002B146F">
        <w:t>Gooseff</w:t>
      </w:r>
      <w:proofErr w:type="spellEnd"/>
      <w:r w:rsidRPr="002B146F">
        <w:t xml:space="preserve">, D.P. Hamilton, P.J. Mulholland, </w:t>
      </w:r>
      <w:r w:rsidR="00C038C8" w:rsidRPr="002B146F">
        <w:t xml:space="preserve">N.T. </w:t>
      </w:r>
      <w:proofErr w:type="spellStart"/>
      <w:r w:rsidR="00C038C8" w:rsidRPr="002B146F">
        <w:t>Roulet</w:t>
      </w:r>
      <w:proofErr w:type="spellEnd"/>
      <w:r w:rsidR="00C038C8" w:rsidRPr="002B146F">
        <w:t xml:space="preserve">, </w:t>
      </w:r>
      <w:proofErr w:type="spellStart"/>
      <w:r w:rsidR="00C038C8" w:rsidRPr="002B146F">
        <w:t>J.Turner</w:t>
      </w:r>
      <w:proofErr w:type="spellEnd"/>
      <w:r w:rsidR="00C038C8" w:rsidRPr="002B146F">
        <w:t>, (2011</w:t>
      </w:r>
      <w:r w:rsidR="00E56224" w:rsidRPr="002B146F">
        <w:t>) Hydr</w:t>
      </w:r>
      <w:r w:rsidRPr="002B146F">
        <w:t xml:space="preserve">ology and Biogeochemical Linkages, </w:t>
      </w:r>
      <w:r w:rsidR="00483C6C" w:rsidRPr="002B146F">
        <w:rPr>
          <w:color w:val="000000"/>
        </w:rPr>
        <w:t xml:space="preserve">In: Peter </w:t>
      </w:r>
      <w:proofErr w:type="spellStart"/>
      <w:r w:rsidR="00483C6C" w:rsidRPr="002B146F">
        <w:rPr>
          <w:color w:val="000000"/>
        </w:rPr>
        <w:t>Wilderer</w:t>
      </w:r>
      <w:proofErr w:type="spellEnd"/>
      <w:r w:rsidR="00483C6C" w:rsidRPr="002B146F">
        <w:rPr>
          <w:color w:val="000000"/>
        </w:rPr>
        <w:t xml:space="preserve"> (ed.) Treatise on Water Science, vol. 2, pp. 271– 304 Oxford: Academic Press.</w:t>
      </w:r>
    </w:p>
    <w:p w14:paraId="27080D34" w14:textId="77777777" w:rsidR="007F0007" w:rsidRPr="002B146F" w:rsidRDefault="007F0007" w:rsidP="008D2AA0">
      <w:pPr>
        <w:ind w:left="360"/>
      </w:pPr>
    </w:p>
    <w:p w14:paraId="7AEF5675" w14:textId="77777777" w:rsidR="00C038C8" w:rsidRPr="002B146F" w:rsidRDefault="00C038C8" w:rsidP="008D2AA0">
      <w:pPr>
        <w:ind w:left="360"/>
      </w:pPr>
      <w:r w:rsidRPr="002B146F">
        <w:t xml:space="preserve">Gustafson, J.R., P.D. Brooks, N.P. </w:t>
      </w:r>
      <w:proofErr w:type="spellStart"/>
      <w:r w:rsidRPr="002B146F">
        <w:t>Molotch</w:t>
      </w:r>
      <w:proofErr w:type="spellEnd"/>
      <w:r w:rsidRPr="002B146F">
        <w:t xml:space="preserve">, and W. Veatch, (2010) </w:t>
      </w:r>
      <w:r w:rsidRPr="002B146F">
        <w:rPr>
          <w:rFonts w:eastAsia="Cambria"/>
          <w:color w:val="000000"/>
        </w:rPr>
        <w:t xml:space="preserve">Quantifying snow sublimation using natural tracer concentrations and isotopic fractionation in a forested catchment, </w:t>
      </w:r>
      <w:r w:rsidRPr="002B146F">
        <w:t xml:space="preserve">Water </w:t>
      </w:r>
      <w:proofErr w:type="spellStart"/>
      <w:r w:rsidRPr="002B146F">
        <w:t>Resour</w:t>
      </w:r>
      <w:proofErr w:type="spellEnd"/>
      <w:r w:rsidRPr="002B146F">
        <w:t>. Res., 46, W12511, doi:10.1029/2009WR009060</w:t>
      </w:r>
    </w:p>
    <w:p w14:paraId="4AD4CD26" w14:textId="77777777" w:rsidR="00C038C8" w:rsidRPr="002B146F" w:rsidRDefault="00C038C8" w:rsidP="008D2AA0">
      <w:pPr>
        <w:ind w:left="360"/>
      </w:pPr>
    </w:p>
    <w:p w14:paraId="60CF1461" w14:textId="77777777" w:rsidR="007F0007" w:rsidRPr="002B146F" w:rsidRDefault="007F0007" w:rsidP="008D2AA0">
      <w:pPr>
        <w:ind w:left="360"/>
      </w:pPr>
      <w:r w:rsidRPr="002B146F">
        <w:lastRenderedPageBreak/>
        <w:t xml:space="preserve">Rasmussen, C., P.A. Troch, J. </w:t>
      </w:r>
      <w:proofErr w:type="spellStart"/>
      <w:r w:rsidRPr="002B146F">
        <w:t>Chorover</w:t>
      </w:r>
      <w:proofErr w:type="spellEnd"/>
      <w:r w:rsidRPr="002B146F">
        <w:t xml:space="preserve">, P.D. Brooks, T. </w:t>
      </w:r>
      <w:proofErr w:type="spellStart"/>
      <w:r w:rsidRPr="002B146F">
        <w:t>Huxman</w:t>
      </w:r>
      <w:proofErr w:type="spellEnd"/>
      <w:r w:rsidRPr="002B146F">
        <w:t>, and J. Pelletier (2010) An Open System Energy-Based Approach for Predicting Critical Zone Structure and Function, Biogeoche</w:t>
      </w:r>
      <w:r w:rsidR="0060086B" w:rsidRPr="002B146F">
        <w:t xml:space="preserve">mistry </w:t>
      </w:r>
      <w:r w:rsidR="0060086B" w:rsidRPr="002B146F">
        <w:rPr>
          <w:rStyle w:val="apple-style-span"/>
        </w:rPr>
        <w:t>102:</w:t>
      </w:r>
      <w:r w:rsidR="0060086B" w:rsidRPr="002B146F">
        <w:rPr>
          <w:rStyle w:val="pagination"/>
          <w:bdr w:val="none" w:sz="0" w:space="0" w:color="auto" w:frame="1"/>
        </w:rPr>
        <w:t>15-29</w:t>
      </w:r>
      <w:r w:rsidR="0060086B" w:rsidRPr="002B146F">
        <w:rPr>
          <w:rStyle w:val="doi"/>
          <w:bdr w:val="none" w:sz="0" w:space="0" w:color="auto" w:frame="1"/>
        </w:rPr>
        <w:t>, </w:t>
      </w:r>
      <w:r w:rsidR="0060086B" w:rsidRPr="002B146F">
        <w:rPr>
          <w:rStyle w:val="label"/>
          <w:bdr w:val="none" w:sz="0" w:space="0" w:color="auto" w:frame="1"/>
        </w:rPr>
        <w:t>DOI:</w:t>
      </w:r>
      <w:r w:rsidR="0060086B" w:rsidRPr="002B146F">
        <w:rPr>
          <w:rStyle w:val="doi"/>
          <w:bdr w:val="none" w:sz="0" w:space="0" w:color="auto" w:frame="1"/>
        </w:rPr>
        <w:t> </w:t>
      </w:r>
      <w:r w:rsidR="0060086B" w:rsidRPr="002B146F">
        <w:rPr>
          <w:rStyle w:val="value"/>
          <w:bdr w:val="none" w:sz="0" w:space="0" w:color="auto" w:frame="1"/>
        </w:rPr>
        <w:t>10.1007/s10533-010-9476-8</w:t>
      </w:r>
    </w:p>
    <w:p w14:paraId="034DA475" w14:textId="77777777" w:rsidR="007F0007" w:rsidRPr="002B146F" w:rsidRDefault="007F0007" w:rsidP="008D2AA0">
      <w:pPr>
        <w:ind w:left="360"/>
      </w:pPr>
    </w:p>
    <w:p w14:paraId="54AAE077" w14:textId="77777777" w:rsidR="004C481C" w:rsidRPr="004C481C" w:rsidRDefault="007F0007" w:rsidP="004C481C">
      <w:pPr>
        <w:ind w:left="360"/>
      </w:pPr>
      <w:r w:rsidRPr="004C481C">
        <w:t xml:space="preserve">Troch, P.A., G.F. Martinez, V.R.N. Pauwels, M. </w:t>
      </w:r>
      <w:proofErr w:type="spellStart"/>
      <w:r w:rsidRPr="004C481C">
        <w:t>Durcik</w:t>
      </w:r>
      <w:proofErr w:type="spellEnd"/>
      <w:r w:rsidRPr="004C481C">
        <w:t xml:space="preserve">,  M. Sivapalan, C. Harman, P.D. Brooks,  H. Gupta, and T. </w:t>
      </w:r>
      <w:proofErr w:type="spellStart"/>
      <w:r w:rsidRPr="004C481C">
        <w:t>Huxman</w:t>
      </w:r>
      <w:proofErr w:type="spellEnd"/>
      <w:r w:rsidRPr="004C481C">
        <w:t xml:space="preserve"> (2009) </w:t>
      </w:r>
      <w:r w:rsidR="004C481C" w:rsidRPr="004C481C">
        <w:rPr>
          <w:bCs/>
          <w:color w:val="000000"/>
          <w:shd w:val="clear" w:color="auto" w:fill="FFFFFF"/>
        </w:rPr>
        <w:t>Climate and vegetation water use efficiency at catchment scales</w:t>
      </w:r>
    </w:p>
    <w:p w14:paraId="3A720568" w14:textId="77777777" w:rsidR="007F0007" w:rsidRPr="002B146F" w:rsidRDefault="00946004" w:rsidP="008D2AA0">
      <w:pPr>
        <w:ind w:left="360"/>
      </w:pPr>
      <w:r>
        <w:t xml:space="preserve">Hydrologic Processes </w:t>
      </w:r>
      <w:r w:rsidR="007F0007" w:rsidRPr="002B146F">
        <w:t>23:2409 – 2414 (2009) DOI: 10.1002/hyp.7358</w:t>
      </w:r>
    </w:p>
    <w:p w14:paraId="43463EE6" w14:textId="77777777" w:rsidR="007F0007" w:rsidRPr="002B146F" w:rsidRDefault="007F0007" w:rsidP="008D2AA0">
      <w:pPr>
        <w:ind w:left="360"/>
      </w:pPr>
    </w:p>
    <w:p w14:paraId="78E7C868" w14:textId="77777777" w:rsidR="007F0007" w:rsidRPr="002B146F" w:rsidRDefault="007F0007" w:rsidP="008D2AA0">
      <w:pPr>
        <w:ind w:left="360"/>
      </w:pPr>
      <w:r w:rsidRPr="002B146F">
        <w:t xml:space="preserve">Veatch, W., P.D. Brooks, J.R. Gustafson, and N. P. </w:t>
      </w:r>
      <w:proofErr w:type="spellStart"/>
      <w:r w:rsidRPr="002B146F">
        <w:t>Molotch</w:t>
      </w:r>
      <w:proofErr w:type="spellEnd"/>
      <w:r w:rsidRPr="002B146F">
        <w:t xml:space="preserve"> (2009) Quantifying the Effects of Forest Canopy Cover on Net Snow Accumulation at a Continental, Mid-Latitude Site, Ecohydrology, 2:115-128, DOI: 10.1002/eco.45</w:t>
      </w:r>
    </w:p>
    <w:p w14:paraId="6F00293A" w14:textId="77777777" w:rsidR="007F0007" w:rsidRPr="002B146F" w:rsidRDefault="007F0007" w:rsidP="008D2AA0">
      <w:pPr>
        <w:ind w:left="360"/>
        <w:rPr>
          <w:bCs/>
        </w:rPr>
      </w:pPr>
    </w:p>
    <w:p w14:paraId="743A8230" w14:textId="77777777" w:rsidR="007F0007" w:rsidRPr="002B146F" w:rsidRDefault="007F0007" w:rsidP="008D2AA0">
      <w:pPr>
        <w:ind w:left="360"/>
      </w:pPr>
      <w:proofErr w:type="spellStart"/>
      <w:r w:rsidRPr="002B146F">
        <w:rPr>
          <w:bCs/>
        </w:rPr>
        <w:t>Molotch</w:t>
      </w:r>
      <w:proofErr w:type="spellEnd"/>
      <w:r w:rsidRPr="002B146F">
        <w:rPr>
          <w:bCs/>
        </w:rPr>
        <w:t xml:space="preserve">, N.P., P.D. Brooks, S.P. Burns, M. Litvak, R. K. Monson, J. R. McConnell, and K. Musselman (2009) Ecohydrological controls on snowmelt partitioning in mixed-conifer sub-alpine forests, </w:t>
      </w:r>
      <w:r w:rsidRPr="002B146F">
        <w:t>Ecohydrology, 2:129-142, DOI: 10.1002/eco.48</w:t>
      </w:r>
    </w:p>
    <w:p w14:paraId="03A16FD7" w14:textId="77777777" w:rsidR="007F0007" w:rsidRPr="002B146F" w:rsidRDefault="007F0007" w:rsidP="008D2AA0">
      <w:pPr>
        <w:ind w:left="360"/>
      </w:pPr>
    </w:p>
    <w:p w14:paraId="634C3D15" w14:textId="77777777" w:rsidR="007F0007" w:rsidRPr="002B146F" w:rsidRDefault="007F0007" w:rsidP="008D2AA0">
      <w:pPr>
        <w:ind w:left="360"/>
      </w:pPr>
      <w:r w:rsidRPr="002B146F">
        <w:t xml:space="preserve">Lohse, K.A., P.D. Brooks, J.C. McIntosh, T. </w:t>
      </w:r>
      <w:proofErr w:type="spellStart"/>
      <w:r w:rsidRPr="002B146F">
        <w:t>Meixner</w:t>
      </w:r>
      <w:proofErr w:type="spellEnd"/>
      <w:r w:rsidRPr="002B146F">
        <w:t xml:space="preserve">, and T </w:t>
      </w:r>
      <w:proofErr w:type="spellStart"/>
      <w:r w:rsidRPr="002B146F">
        <w:t>Huxman</w:t>
      </w:r>
      <w:proofErr w:type="spellEnd"/>
      <w:r w:rsidRPr="002B146F">
        <w:t xml:space="preserve"> (2009) Interactions between biogeochemistry and hydrologic systems, Annual Review of Environment and Resources, 34:65-96, DOI: 10.1146/annurev.environ.33.031207.111141</w:t>
      </w:r>
    </w:p>
    <w:p w14:paraId="7ED02E62" w14:textId="77777777" w:rsidR="007F0007" w:rsidRPr="002B146F" w:rsidRDefault="007F0007" w:rsidP="008D2AA0">
      <w:pPr>
        <w:ind w:left="360"/>
        <w:rPr>
          <w:bCs/>
        </w:rPr>
      </w:pPr>
    </w:p>
    <w:p w14:paraId="13906B0D" w14:textId="77777777" w:rsidR="007F0007" w:rsidRPr="002B146F" w:rsidRDefault="007F0007" w:rsidP="008D2AA0">
      <w:pPr>
        <w:ind w:left="360"/>
        <w:rPr>
          <w:bCs/>
        </w:rPr>
      </w:pPr>
      <w:r w:rsidRPr="002B146F">
        <w:t xml:space="preserve">Brooks, P.D. and E.R. </w:t>
      </w:r>
      <w:proofErr w:type="spellStart"/>
      <w:r w:rsidRPr="002B146F">
        <w:t>Vivoni</w:t>
      </w:r>
      <w:proofErr w:type="spellEnd"/>
      <w:r w:rsidRPr="002B146F">
        <w:rPr>
          <w:bCs/>
        </w:rPr>
        <w:t xml:space="preserve"> (2008) Mountain</w:t>
      </w:r>
      <w:r w:rsidRPr="002B146F">
        <w:t xml:space="preserve"> Ecohydrology: Quantifying the Role of Vegetation in the Water Balance of Montane Catchments, Ecohydrology 1:187-192 DOI: 10.1002/eco27</w:t>
      </w:r>
    </w:p>
    <w:p w14:paraId="26679888" w14:textId="77777777" w:rsidR="007F0007" w:rsidRPr="002B146F" w:rsidRDefault="007F0007" w:rsidP="008D2AA0">
      <w:pPr>
        <w:ind w:left="360"/>
        <w:rPr>
          <w:bCs/>
        </w:rPr>
      </w:pPr>
    </w:p>
    <w:p w14:paraId="6F5365D5" w14:textId="77777777" w:rsidR="007F0007" w:rsidRPr="002B146F" w:rsidRDefault="00A251F6" w:rsidP="008D2AA0">
      <w:pPr>
        <w:ind w:left="360"/>
      </w:pPr>
      <w:r>
        <w:rPr>
          <w:bCs/>
        </w:rPr>
        <w:t>Lyon</w:t>
      </w:r>
      <w:r w:rsidR="007F0007" w:rsidRPr="002B146F">
        <w:rPr>
          <w:bCs/>
        </w:rPr>
        <w:t xml:space="preserve">, S., P.A. Troch, P. Broxton, N.P. </w:t>
      </w:r>
      <w:proofErr w:type="spellStart"/>
      <w:r w:rsidR="007F0007" w:rsidRPr="002B146F">
        <w:rPr>
          <w:bCs/>
        </w:rPr>
        <w:t>Molotch</w:t>
      </w:r>
      <w:proofErr w:type="spellEnd"/>
      <w:r w:rsidR="007F0007" w:rsidRPr="002B146F">
        <w:rPr>
          <w:bCs/>
        </w:rPr>
        <w:t xml:space="preserve">, and P.D. Brooks, (2008) </w:t>
      </w:r>
      <w:r w:rsidR="007F0007" w:rsidRPr="002B146F">
        <w:t>Monitoring the timing of snow melt and the initiation of streamflow using a distributed network of temperature/light sensors, Ecohydrology 1:215-224 DOI: 10.1002/eco18</w:t>
      </w:r>
    </w:p>
    <w:p w14:paraId="6D7680B5" w14:textId="77777777" w:rsidR="007F0007" w:rsidRPr="002B146F" w:rsidRDefault="007F0007" w:rsidP="008D2AA0">
      <w:pPr>
        <w:ind w:left="360"/>
        <w:rPr>
          <w:bCs/>
        </w:rPr>
      </w:pPr>
    </w:p>
    <w:p w14:paraId="763481FB" w14:textId="77777777" w:rsidR="007F0007" w:rsidRPr="002B146F" w:rsidRDefault="007F0007" w:rsidP="008D2AA0">
      <w:pPr>
        <w:ind w:left="360"/>
        <w:rPr>
          <w:bCs/>
          <w:vertAlign w:val="superscript"/>
        </w:rPr>
      </w:pPr>
      <w:r w:rsidRPr="002B146F">
        <w:rPr>
          <w:bCs/>
        </w:rPr>
        <w:t xml:space="preserve">Rinehart, A.J., E.R. </w:t>
      </w:r>
      <w:proofErr w:type="spellStart"/>
      <w:r w:rsidRPr="002B146F">
        <w:rPr>
          <w:bCs/>
        </w:rPr>
        <w:t>Vivoni</w:t>
      </w:r>
      <w:proofErr w:type="spellEnd"/>
      <w:r w:rsidRPr="002B146F">
        <w:rPr>
          <w:bCs/>
        </w:rPr>
        <w:t xml:space="preserve"> and P.D. Brooks, </w:t>
      </w:r>
      <w:r w:rsidRPr="002B146F">
        <w:t xml:space="preserve">(2008) Effects of Vegetation, Albedo and Radiation Sheltering on the Distribution of Snow in the Valles Caldera, New Mexico, </w:t>
      </w:r>
      <w:r w:rsidRPr="002B146F">
        <w:rPr>
          <w:bCs/>
        </w:rPr>
        <w:t>Ecohydrology 1:253-270 DOI: 10.1002/eco26</w:t>
      </w:r>
    </w:p>
    <w:p w14:paraId="576B7F7B" w14:textId="77777777" w:rsidR="007F0007" w:rsidRPr="002B146F" w:rsidRDefault="007F0007" w:rsidP="008D2AA0">
      <w:pPr>
        <w:ind w:left="360"/>
        <w:rPr>
          <w:bCs/>
        </w:rPr>
      </w:pPr>
    </w:p>
    <w:p w14:paraId="520670EB" w14:textId="77777777" w:rsidR="007F0007" w:rsidRPr="002B146F" w:rsidRDefault="007F0007" w:rsidP="008D2AA0">
      <w:pPr>
        <w:ind w:left="360"/>
        <w:rPr>
          <w:bCs/>
        </w:rPr>
      </w:pPr>
      <w:r w:rsidRPr="002B146F">
        <w:rPr>
          <w:bCs/>
        </w:rPr>
        <w:t>Liu, F., R. Parmenter, P.D. Brooks, M.H. Conklin, R.C. Bales, (2008) Seasonal and interannual variation of streamflow pathways and biogeochemical implications in semiarid, forested catchments, Valles Caldera, New Mexico, Ecohydrology 1:239-252 DOI: 10.1002/eco22</w:t>
      </w:r>
    </w:p>
    <w:p w14:paraId="5C26BC0A" w14:textId="77777777" w:rsidR="007F0007" w:rsidRPr="002B146F" w:rsidRDefault="007F0007" w:rsidP="008D2AA0">
      <w:pPr>
        <w:ind w:left="360"/>
      </w:pPr>
    </w:p>
    <w:p w14:paraId="5508AF36" w14:textId="77777777" w:rsidR="007F0007" w:rsidRPr="002B146F" w:rsidRDefault="007F0007" w:rsidP="008D2AA0">
      <w:pPr>
        <w:ind w:left="360"/>
      </w:pPr>
      <w:r w:rsidRPr="002B146F">
        <w:t xml:space="preserve">Musselman, K., N. P. </w:t>
      </w:r>
      <w:proofErr w:type="spellStart"/>
      <w:r w:rsidRPr="002B146F">
        <w:t>Molotch</w:t>
      </w:r>
      <w:proofErr w:type="spellEnd"/>
      <w:r w:rsidRPr="002B146F">
        <w:t>, and</w:t>
      </w:r>
      <w:r w:rsidRPr="002B146F">
        <w:rPr>
          <w:vertAlign w:val="superscript"/>
        </w:rPr>
        <w:t xml:space="preserve"> </w:t>
      </w:r>
      <w:r w:rsidRPr="002B146F">
        <w:t>P. D. Brooks (2008) Quantifying the effects of forest vegetation on snow accumulation, ablation and potential meltwater inputs, Valles Caldera National Preserve, NM, USA, Hydrological Processes 22: 2767-2776 DOI:10.1002/hyp7050</w:t>
      </w:r>
    </w:p>
    <w:p w14:paraId="493693D1" w14:textId="77777777" w:rsidR="007F0007" w:rsidRPr="002B146F" w:rsidRDefault="007F0007" w:rsidP="008D2AA0">
      <w:pPr>
        <w:ind w:left="360"/>
        <w:rPr>
          <w:color w:val="000000"/>
          <w:lang w:val="en"/>
        </w:rPr>
      </w:pPr>
    </w:p>
    <w:p w14:paraId="4DD193AA" w14:textId="77777777" w:rsidR="007F0007" w:rsidRPr="002B146F" w:rsidRDefault="007F0007" w:rsidP="008D2AA0">
      <w:pPr>
        <w:ind w:left="360"/>
      </w:pPr>
      <w:r w:rsidRPr="002B146F">
        <w:rPr>
          <w:color w:val="000000"/>
          <w:lang w:val="en"/>
        </w:rPr>
        <w:t xml:space="preserve">Chung, G., K. </w:t>
      </w:r>
      <w:proofErr w:type="spellStart"/>
      <w:r w:rsidRPr="002B146F">
        <w:rPr>
          <w:color w:val="000000"/>
          <w:lang w:val="en"/>
        </w:rPr>
        <w:t>Lansey</w:t>
      </w:r>
      <w:proofErr w:type="spellEnd"/>
      <w:r w:rsidRPr="002B146F">
        <w:rPr>
          <w:color w:val="000000"/>
          <w:lang w:val="en"/>
        </w:rPr>
        <w:t xml:space="preserve">, P. Blowers, P.D. Brooks, W. Ela, and S. Stewart, and P. Wilson, </w:t>
      </w:r>
      <w:r w:rsidRPr="002B146F">
        <w:t>(2008), A General Water Supply Planning Model: Evaluation of Decentralized Treatment, Environmental Modeling and Software 23: 893-905 DOI: 10.1016/j.envsoft.2007.10.002</w:t>
      </w:r>
    </w:p>
    <w:p w14:paraId="7C1AB952" w14:textId="77777777" w:rsidR="007F0007" w:rsidRPr="002B146F" w:rsidRDefault="007F0007" w:rsidP="008D2AA0">
      <w:pPr>
        <w:ind w:left="360"/>
      </w:pPr>
    </w:p>
    <w:p w14:paraId="28447374" w14:textId="77777777" w:rsidR="007F0007" w:rsidRPr="002B146F" w:rsidRDefault="007F0007" w:rsidP="008D2AA0">
      <w:pPr>
        <w:ind w:left="360"/>
      </w:pPr>
      <w:r w:rsidRPr="002B146F">
        <w:t xml:space="preserve">Brooks, P.D., J.A. Hogan, and T. </w:t>
      </w:r>
      <w:proofErr w:type="spellStart"/>
      <w:r w:rsidRPr="002B146F">
        <w:t>Meixner</w:t>
      </w:r>
      <w:proofErr w:type="spellEnd"/>
      <w:r w:rsidRPr="002B146F">
        <w:t>, (2007) Water in the Desert: Introduction to the special feature on river and riparian biogeochemistry, Journal of Geophysical Research, 112, G03S05, DOI:10.1029/2007JG000556</w:t>
      </w:r>
    </w:p>
    <w:p w14:paraId="650DFBEF" w14:textId="77777777" w:rsidR="007F0007" w:rsidRPr="002B146F" w:rsidRDefault="007F0007" w:rsidP="008D2AA0">
      <w:pPr>
        <w:ind w:left="360"/>
      </w:pPr>
    </w:p>
    <w:p w14:paraId="6486F503" w14:textId="77777777" w:rsidR="007F0007" w:rsidRPr="002B146F" w:rsidRDefault="007F0007" w:rsidP="008D2AA0">
      <w:pPr>
        <w:ind w:left="360"/>
      </w:pPr>
      <w:proofErr w:type="spellStart"/>
      <w:r w:rsidRPr="002B146F">
        <w:lastRenderedPageBreak/>
        <w:t>Oelsner</w:t>
      </w:r>
      <w:proofErr w:type="spellEnd"/>
      <w:r w:rsidRPr="002B146F">
        <w:t>, G P., P D. Brooks, and J. F. Hogan,  (2007) Quantifying Nitrogen Sources and Sinks within the middle Rio Grande, NM. Journal American Water Resources Association 43(4): 850-863</w:t>
      </w:r>
    </w:p>
    <w:p w14:paraId="2872513A" w14:textId="77777777" w:rsidR="007F0007" w:rsidRPr="002B146F" w:rsidRDefault="007F0007" w:rsidP="008D2AA0">
      <w:pPr>
        <w:ind w:left="360"/>
      </w:pPr>
    </w:p>
    <w:p w14:paraId="44A2EF71" w14:textId="77777777" w:rsidR="007F0007" w:rsidRPr="002B146F" w:rsidRDefault="007F0007" w:rsidP="008D2AA0">
      <w:pPr>
        <w:ind w:left="360"/>
      </w:pPr>
      <w:r w:rsidRPr="002B146F">
        <w:t>Brooks, P.D. and M.A. Lemon, (2007) Spatial Variability in Dissolved Organic Matter and Inorganic Nitrogen Concentrations in a Semi-arid Stream, San Pedro River, Arizona, Journal of Geophysical Research, 112, G03S05, DOI:10.1029/2006JG000262</w:t>
      </w:r>
    </w:p>
    <w:p w14:paraId="39C8A5EE" w14:textId="77777777" w:rsidR="007F0007" w:rsidRPr="002B146F" w:rsidRDefault="007F0007" w:rsidP="008D2AA0">
      <w:pPr>
        <w:ind w:left="360"/>
      </w:pPr>
    </w:p>
    <w:p w14:paraId="61927A2B" w14:textId="77777777" w:rsidR="007F0007" w:rsidRPr="002B146F" w:rsidRDefault="007F0007" w:rsidP="008D2AA0">
      <w:pPr>
        <w:ind w:left="360"/>
      </w:pPr>
      <w:r w:rsidRPr="002B146F">
        <w:t>Brooks, P.D., P.</w:t>
      </w:r>
      <w:r w:rsidR="00BF6118" w:rsidRPr="002B146F">
        <w:t xml:space="preserve">A. Haas, and A.K. </w:t>
      </w:r>
      <w:proofErr w:type="spellStart"/>
      <w:r w:rsidR="00BF6118" w:rsidRPr="002B146F">
        <w:t>Huth</w:t>
      </w:r>
      <w:proofErr w:type="spellEnd"/>
      <w:r w:rsidR="00BF6118" w:rsidRPr="002B146F">
        <w:t xml:space="preserve">, (2007) </w:t>
      </w:r>
      <w:r w:rsidRPr="002B146F">
        <w:t xml:space="preserve">Seasonal variability in the concentration and flux of organic matter and inorganic nitrogen in a semi-arid catchment, San Pedro River, Arizona, Journal of Geophysical Research, 112, G03S05, DOI:10.1029/2006JG000275  </w:t>
      </w:r>
    </w:p>
    <w:p w14:paraId="4B65B43D" w14:textId="77777777" w:rsidR="007F0007" w:rsidRPr="002B146F" w:rsidRDefault="007F0007" w:rsidP="008D2AA0">
      <w:pPr>
        <w:ind w:left="360"/>
      </w:pPr>
    </w:p>
    <w:p w14:paraId="17C0623A" w14:textId="77777777" w:rsidR="007F0007" w:rsidRPr="002B146F" w:rsidRDefault="007F0007" w:rsidP="008D2AA0">
      <w:pPr>
        <w:ind w:left="360"/>
      </w:pPr>
      <w:proofErr w:type="spellStart"/>
      <w:r w:rsidRPr="002B146F">
        <w:t>Meixner</w:t>
      </w:r>
      <w:proofErr w:type="spellEnd"/>
      <w:r w:rsidRPr="002B146F">
        <w:t xml:space="preserve">, T., A.K. </w:t>
      </w:r>
      <w:proofErr w:type="spellStart"/>
      <w:r w:rsidRPr="002B146F">
        <w:t>Huth</w:t>
      </w:r>
      <w:proofErr w:type="spellEnd"/>
      <w:r w:rsidRPr="002B146F">
        <w:t>, P.D. Brooks, M.H. Conklin, N.B. Grimm, R.C. Bales, P.A. Haas, and J.R. Petti, (2007) Dissolved Organic Matter and Organic and Inorganic Nitrogen Concentrations During Monsoon Floods, San Pedr</w:t>
      </w:r>
      <w:r w:rsidR="00CF2034" w:rsidRPr="002B146F">
        <w:t xml:space="preserve">o River, Arizona. Journal of </w:t>
      </w:r>
      <w:r w:rsidRPr="002B146F">
        <w:t xml:space="preserve">Geophysical Research, 112, G03S05, DOI:10.1029/2006JG000266 </w:t>
      </w:r>
    </w:p>
    <w:p w14:paraId="4A850B49" w14:textId="77777777" w:rsidR="007F0007" w:rsidRPr="002B146F" w:rsidRDefault="007F0007" w:rsidP="008D2AA0">
      <w:pPr>
        <w:ind w:left="360"/>
      </w:pPr>
    </w:p>
    <w:p w14:paraId="6D0EBC8B" w14:textId="77777777" w:rsidR="007F0007" w:rsidRPr="002B146F" w:rsidRDefault="007F0007" w:rsidP="008D2AA0">
      <w:pPr>
        <w:ind w:left="360"/>
      </w:pPr>
      <w:r w:rsidRPr="002B146F">
        <w:t xml:space="preserve">Brooks, P.D, C.A. O’Reilly, S.A. Diamond, D.H. Campbell, R. Knapp, D. Bradford, P.S. Corn. B. Hossack, K. </w:t>
      </w:r>
      <w:proofErr w:type="spellStart"/>
      <w:r w:rsidRPr="002B146F">
        <w:t>Tonnessen</w:t>
      </w:r>
      <w:proofErr w:type="spellEnd"/>
      <w:r w:rsidRPr="002B146F">
        <w:t xml:space="preserve"> (2005) Spatial and Temporal Variability in the Amount and Source of Dissolved Organic Carbon: Implications for UV Exposure in Amphibian Habitats.  Ecosystems 8:478-487 </w:t>
      </w:r>
    </w:p>
    <w:p w14:paraId="69641635" w14:textId="77777777" w:rsidR="007F0007" w:rsidRPr="002B146F" w:rsidRDefault="007F0007" w:rsidP="008D2AA0">
      <w:pPr>
        <w:ind w:left="360"/>
      </w:pPr>
    </w:p>
    <w:p w14:paraId="3FB4D6E1" w14:textId="77777777" w:rsidR="007F0007" w:rsidRPr="002B146F" w:rsidRDefault="007F0007" w:rsidP="008D2AA0">
      <w:pPr>
        <w:ind w:left="360"/>
      </w:pPr>
      <w:r w:rsidRPr="002B146F">
        <w:t xml:space="preserve">Diamond, S.A., P.C. </w:t>
      </w:r>
      <w:proofErr w:type="spellStart"/>
      <w:r w:rsidRPr="002B146F">
        <w:t>Trenham</w:t>
      </w:r>
      <w:proofErr w:type="spellEnd"/>
      <w:r w:rsidRPr="002B146F">
        <w:t xml:space="preserve">, M.J. Adams, B. R. Hossack, R.A. Knapp, S.L. Stark, D. Bradford, P.S. Corn, K. Czarnowski, P.D. Brooks, D. </w:t>
      </w:r>
      <w:proofErr w:type="spellStart"/>
      <w:r w:rsidRPr="002B146F">
        <w:t>Fagre</w:t>
      </w:r>
      <w:proofErr w:type="spellEnd"/>
      <w:r w:rsidRPr="002B146F">
        <w:t xml:space="preserve">, B. Breen, N. </w:t>
      </w:r>
      <w:proofErr w:type="spellStart"/>
      <w:r w:rsidRPr="002B146F">
        <w:t>Detenback</w:t>
      </w:r>
      <w:proofErr w:type="spellEnd"/>
      <w:r w:rsidRPr="002B146F">
        <w:t xml:space="preserve">, K. </w:t>
      </w:r>
      <w:proofErr w:type="spellStart"/>
      <w:r w:rsidRPr="002B146F">
        <w:t>Tonnessen</w:t>
      </w:r>
      <w:proofErr w:type="spellEnd"/>
      <w:r w:rsidRPr="002B146F">
        <w:t xml:space="preserve"> (2005) Estimated Ultraviolet Radiation Doses in Wetlands in Six National Parks. Ecosystems 8:462-477 </w:t>
      </w:r>
    </w:p>
    <w:p w14:paraId="17A45799" w14:textId="77777777" w:rsidR="007F0007" w:rsidRPr="002B146F" w:rsidRDefault="007F0007" w:rsidP="008D2AA0">
      <w:pPr>
        <w:ind w:left="360"/>
      </w:pPr>
    </w:p>
    <w:p w14:paraId="16C1449A" w14:textId="77777777" w:rsidR="007F0007" w:rsidRPr="002B146F" w:rsidRDefault="007F0007" w:rsidP="008D2AA0">
      <w:pPr>
        <w:ind w:left="360"/>
      </w:pPr>
      <w:r w:rsidRPr="002B146F">
        <w:t>Brooks, P.D, D</w:t>
      </w:r>
      <w:r w:rsidR="004A5016">
        <w:t>.M. McKnight, and K. Elder (2005</w:t>
      </w:r>
      <w:r w:rsidRPr="002B146F">
        <w:t xml:space="preserve">) Carbon limitation of heterotrophic respiration under seasonal snowpacks: Implications for carbon balance in a changing climate, Global Change Biology </w:t>
      </w:r>
      <w:r w:rsidRPr="002B146F">
        <w:rPr>
          <w:rStyle w:val="citation"/>
          <w:b/>
          <w:bCs/>
        </w:rPr>
        <w:t>11</w:t>
      </w:r>
      <w:r w:rsidRPr="002B146F">
        <w:rPr>
          <w:rStyle w:val="citation"/>
        </w:rPr>
        <w:t> (12), 2266-2278</w:t>
      </w:r>
    </w:p>
    <w:p w14:paraId="0F718E62" w14:textId="77777777" w:rsidR="007F0007" w:rsidRPr="002B146F" w:rsidRDefault="007F0007" w:rsidP="008D2AA0">
      <w:pPr>
        <w:ind w:left="360"/>
      </w:pPr>
    </w:p>
    <w:p w14:paraId="126FEF31" w14:textId="77777777" w:rsidR="007F0007" w:rsidRPr="002B146F" w:rsidRDefault="007F0007" w:rsidP="008D2AA0">
      <w:pPr>
        <w:ind w:left="360"/>
      </w:pPr>
      <w:r w:rsidRPr="002B146F">
        <w:t xml:space="preserve">Brooks, P.D., D.M. McKnight, N.E. Driver and K.E. </w:t>
      </w:r>
      <w:proofErr w:type="spellStart"/>
      <w:r w:rsidRPr="002B146F">
        <w:t>Bencala</w:t>
      </w:r>
      <w:proofErr w:type="spellEnd"/>
      <w:r w:rsidRPr="002B146F">
        <w:t xml:space="preserve"> (2001) Annual Maxima in Zn concentrations during spring snowmelt, Environmental Geology 40:1447-1454. </w:t>
      </w:r>
    </w:p>
    <w:p w14:paraId="6B37D702" w14:textId="77777777" w:rsidR="007F0007" w:rsidRPr="002B146F" w:rsidRDefault="007F0007" w:rsidP="008D2AA0">
      <w:pPr>
        <w:ind w:left="360"/>
      </w:pPr>
    </w:p>
    <w:p w14:paraId="58404802" w14:textId="77777777" w:rsidR="007F0007" w:rsidRPr="002B146F" w:rsidRDefault="007F0007" w:rsidP="008D2AA0">
      <w:pPr>
        <w:ind w:left="360"/>
      </w:pPr>
      <w:r w:rsidRPr="002B146F">
        <w:t xml:space="preserve">Campbell, D.H., J.S. Baron, K.A. </w:t>
      </w:r>
      <w:proofErr w:type="spellStart"/>
      <w:r w:rsidRPr="002B146F">
        <w:t>Tonnessen</w:t>
      </w:r>
      <w:proofErr w:type="spellEnd"/>
      <w:r w:rsidRPr="002B146F">
        <w:t>, P.D. Brooks, and P.F. Schuster (2000) Controls on nitrogen flux in two alpine/subalpine watershe</w:t>
      </w:r>
      <w:r w:rsidR="00DD629E" w:rsidRPr="002B146F">
        <w:t>ds of the Front Range, Colorado,</w:t>
      </w:r>
      <w:r w:rsidRPr="002B146F">
        <w:t xml:space="preserve"> Water Resources Research 36:37-47</w:t>
      </w:r>
    </w:p>
    <w:p w14:paraId="35175E4D" w14:textId="77777777" w:rsidR="007F0007" w:rsidRPr="002B146F" w:rsidRDefault="007F0007" w:rsidP="008D2AA0">
      <w:pPr>
        <w:ind w:left="360"/>
      </w:pPr>
    </w:p>
    <w:p w14:paraId="5C898730" w14:textId="77777777" w:rsidR="007F0007" w:rsidRPr="002B146F" w:rsidRDefault="007F0007" w:rsidP="008D2AA0">
      <w:pPr>
        <w:ind w:left="360"/>
      </w:pPr>
      <w:r w:rsidRPr="002B146F">
        <w:t xml:space="preserve">Brooks, P.D., D.M. McKnight and K.E. </w:t>
      </w:r>
      <w:proofErr w:type="spellStart"/>
      <w:r w:rsidRPr="002B146F">
        <w:t>Bencala</w:t>
      </w:r>
      <w:proofErr w:type="spellEnd"/>
      <w:r w:rsidRPr="002B146F">
        <w:t xml:space="preserve"> (1999) The relationship between over-winter soil heterotrophic activity and DOC export in high elevation catchments. Water Resources Research 35:1895-1902 </w:t>
      </w:r>
    </w:p>
    <w:p w14:paraId="231426C3" w14:textId="77777777" w:rsidR="007F0007" w:rsidRPr="002B146F" w:rsidRDefault="007F0007" w:rsidP="008D2AA0">
      <w:pPr>
        <w:ind w:left="360"/>
      </w:pPr>
    </w:p>
    <w:p w14:paraId="571FD703" w14:textId="77777777" w:rsidR="007F0007" w:rsidRPr="002B146F" w:rsidRDefault="007F0007" w:rsidP="008D2AA0">
      <w:pPr>
        <w:ind w:left="360"/>
      </w:pPr>
      <w:r w:rsidRPr="002B146F">
        <w:t xml:space="preserve">Brooks, P.D., D.H. Campbell, K.A. </w:t>
      </w:r>
      <w:proofErr w:type="spellStart"/>
      <w:r w:rsidRPr="002B146F">
        <w:t>Tonnessen</w:t>
      </w:r>
      <w:proofErr w:type="spellEnd"/>
      <w:r w:rsidRPr="002B146F">
        <w:t xml:space="preserve"> and K. Heuer (1999) Natural variability in N export from headwater catchments: snow cover controls on ecosystem N retention.  Hydrological Processes 13: 2191-2201, (Also Published as a chapter in </w:t>
      </w:r>
      <w:r w:rsidRPr="002B146F">
        <w:rPr>
          <w:i/>
        </w:rPr>
        <w:t xml:space="preserve">Snow Hydrology: The integration of physical, chemical, and biological systems. </w:t>
      </w:r>
      <w:proofErr w:type="spellStart"/>
      <w:r w:rsidRPr="002B146F">
        <w:t>J.Hardy</w:t>
      </w:r>
      <w:proofErr w:type="spellEnd"/>
      <w:r w:rsidRPr="002B146F">
        <w:t>, M. Albert, and P. Marsh, eds. John Wiley &amp; Sons, Chichester, 374 pp)</w:t>
      </w:r>
    </w:p>
    <w:p w14:paraId="7B887590" w14:textId="77777777" w:rsidR="007F0007" w:rsidRPr="002B146F" w:rsidRDefault="007F0007" w:rsidP="008D2AA0">
      <w:pPr>
        <w:ind w:left="360"/>
      </w:pPr>
    </w:p>
    <w:p w14:paraId="3D130F99" w14:textId="77777777" w:rsidR="007F0007" w:rsidRPr="002B146F" w:rsidRDefault="007F0007" w:rsidP="008D2AA0">
      <w:pPr>
        <w:ind w:left="360"/>
      </w:pPr>
      <w:r w:rsidRPr="002B146F">
        <w:t xml:space="preserve">Brooks P.D. and M.W. Williams (1999) Snowpack controls on nitrogen cycling and export in high elevation catchments, Hydrological Processes 13: 2177-2190, (Also Published as a chapter in </w:t>
      </w:r>
      <w:r w:rsidRPr="002B146F">
        <w:rPr>
          <w:i/>
        </w:rPr>
        <w:t xml:space="preserve">Snow </w:t>
      </w:r>
      <w:r w:rsidRPr="002B146F">
        <w:rPr>
          <w:i/>
        </w:rPr>
        <w:lastRenderedPageBreak/>
        <w:t xml:space="preserve">Hydrology: The integration of physical, chemical, and biological systems. </w:t>
      </w:r>
      <w:proofErr w:type="spellStart"/>
      <w:r w:rsidRPr="002B146F">
        <w:t>J.Hardy</w:t>
      </w:r>
      <w:proofErr w:type="spellEnd"/>
      <w:r w:rsidRPr="002B146F">
        <w:t xml:space="preserve">, M. Albert, and P. Marsh, eds. John Wiley &amp; Sons, Chichester, 374 pp) </w:t>
      </w:r>
    </w:p>
    <w:p w14:paraId="1F4A24D8" w14:textId="77777777" w:rsidR="007F0007" w:rsidRPr="002B146F" w:rsidRDefault="007F0007" w:rsidP="008D2AA0">
      <w:pPr>
        <w:ind w:left="360"/>
      </w:pPr>
    </w:p>
    <w:p w14:paraId="7A743826" w14:textId="77777777" w:rsidR="007F0007" w:rsidRPr="002B146F" w:rsidRDefault="007F0007" w:rsidP="008D2AA0">
      <w:pPr>
        <w:ind w:left="360"/>
      </w:pPr>
      <w:r w:rsidRPr="002B146F">
        <w:t xml:space="preserve">Heuer, K., P. Brooks, and K. </w:t>
      </w:r>
      <w:proofErr w:type="spellStart"/>
      <w:r w:rsidRPr="002B146F">
        <w:t>Tonnessen</w:t>
      </w:r>
      <w:proofErr w:type="spellEnd"/>
      <w:r w:rsidRPr="002B146F">
        <w:t xml:space="preserve"> (1999) Nitrogen dynamics in paired high-elevation catchments during spring snowmelt, Rocky Mountains, CO. Hydrological Processes 13: 2203-2214, (Also Published as a chapter in </w:t>
      </w:r>
      <w:r w:rsidRPr="002B146F">
        <w:rPr>
          <w:i/>
        </w:rPr>
        <w:t xml:space="preserve">Snow Hydrology: The integration of physical, chemical, and biological systems. </w:t>
      </w:r>
      <w:proofErr w:type="spellStart"/>
      <w:r w:rsidRPr="002B146F">
        <w:t>J.Hardy</w:t>
      </w:r>
      <w:proofErr w:type="spellEnd"/>
      <w:r w:rsidRPr="002B146F">
        <w:t xml:space="preserve">, M. Albert, and P. Marsh, eds. John Wiley &amp; Sons, Chichester, 374 pp) </w:t>
      </w:r>
    </w:p>
    <w:p w14:paraId="579B0729" w14:textId="77777777" w:rsidR="007F0007" w:rsidRPr="002B146F" w:rsidRDefault="007F0007" w:rsidP="008D2AA0">
      <w:pPr>
        <w:ind w:left="360"/>
      </w:pPr>
    </w:p>
    <w:p w14:paraId="716E8563" w14:textId="77777777" w:rsidR="007F0007" w:rsidRPr="002B146F" w:rsidRDefault="007F0007" w:rsidP="008D2AA0">
      <w:pPr>
        <w:ind w:left="360"/>
      </w:pPr>
      <w:r w:rsidRPr="002B146F">
        <w:t>West, A.E., P.D. Brooks, and S.K. Schmidt (1999) Landscape patterns of CH</w:t>
      </w:r>
      <w:r w:rsidRPr="002B146F">
        <w:rPr>
          <w:vertAlign w:val="subscript"/>
        </w:rPr>
        <w:t>4</w:t>
      </w:r>
      <w:r w:rsidRPr="002B146F">
        <w:t xml:space="preserve"> fluxes in an alpine tundra ecosystem, Biogeochemistry 45:243-250 </w:t>
      </w:r>
    </w:p>
    <w:p w14:paraId="38000A78" w14:textId="77777777" w:rsidR="007F0007" w:rsidRPr="002B146F" w:rsidRDefault="007F0007" w:rsidP="008D2AA0">
      <w:pPr>
        <w:ind w:left="360"/>
      </w:pPr>
    </w:p>
    <w:p w14:paraId="749E7FD2" w14:textId="77777777" w:rsidR="007F0007" w:rsidRPr="002B146F" w:rsidRDefault="007F0007" w:rsidP="008D2AA0">
      <w:pPr>
        <w:ind w:left="360"/>
      </w:pPr>
      <w:r w:rsidRPr="002B146F">
        <w:t xml:space="preserve">Boyer, E.W., DM McKnight, KE </w:t>
      </w:r>
      <w:proofErr w:type="spellStart"/>
      <w:r w:rsidRPr="002B146F">
        <w:t>Bencala</w:t>
      </w:r>
      <w:proofErr w:type="spellEnd"/>
      <w:r w:rsidRPr="002B146F">
        <w:t xml:space="preserve">, PD Brooks, MW Anthony, GW Zellweger, RE Harnish  (1999) Streamflow and Water Quality Characteristics for the Upper Snake River and Deer Creek Catchments in Summit County, Colorado: Water Years 1980 to 1990. Occasional Paper No. 53, </w:t>
      </w:r>
      <w:r w:rsidRPr="002B146F">
        <w:rPr>
          <w:rStyle w:val="Journal"/>
          <w:rFonts w:ascii="Times New Roman" w:hAnsi="Times New Roman"/>
          <w:i w:val="0"/>
          <w:iCs/>
          <w:sz w:val="24"/>
        </w:rPr>
        <w:t>Institute of Arctic and Alpine Research</w:t>
      </w:r>
      <w:r w:rsidRPr="002B146F">
        <w:t xml:space="preserve">, University of Colorado, 81 pp. </w:t>
      </w:r>
    </w:p>
    <w:p w14:paraId="7F9AA082" w14:textId="77777777" w:rsidR="007F0007" w:rsidRPr="002B146F" w:rsidRDefault="007F0007" w:rsidP="008D2AA0">
      <w:pPr>
        <w:ind w:left="360"/>
      </w:pPr>
    </w:p>
    <w:p w14:paraId="6A0C99EE" w14:textId="77777777" w:rsidR="007F0007" w:rsidRPr="002B146F" w:rsidRDefault="007F0007" w:rsidP="008D2AA0">
      <w:pPr>
        <w:ind w:left="360"/>
      </w:pPr>
      <w:r w:rsidRPr="002B146F">
        <w:t xml:space="preserve">Walker, M.D., D.A. Walker, J.M. Welker, A.M. </w:t>
      </w:r>
      <w:proofErr w:type="spellStart"/>
      <w:r w:rsidRPr="002B146F">
        <w:t>Arft</w:t>
      </w:r>
      <w:proofErr w:type="spellEnd"/>
      <w:r w:rsidRPr="002B146F">
        <w:t xml:space="preserve">, T. </w:t>
      </w:r>
      <w:proofErr w:type="spellStart"/>
      <w:r w:rsidRPr="002B146F">
        <w:t>Bardsley</w:t>
      </w:r>
      <w:proofErr w:type="spellEnd"/>
      <w:r w:rsidRPr="002B146F">
        <w:t xml:space="preserve">, P.D. Brooks, J.T. </w:t>
      </w:r>
      <w:proofErr w:type="spellStart"/>
      <w:r w:rsidRPr="002B146F">
        <w:t>Fahnestock</w:t>
      </w:r>
      <w:proofErr w:type="spellEnd"/>
      <w:r w:rsidRPr="002B146F">
        <w:t xml:space="preserve">, M.H. Jones, A.N. Parsons, T.R. </w:t>
      </w:r>
      <w:proofErr w:type="spellStart"/>
      <w:r w:rsidRPr="002B146F">
        <w:t>Seastedt</w:t>
      </w:r>
      <w:proofErr w:type="spellEnd"/>
      <w:r w:rsidRPr="002B146F">
        <w:t xml:space="preserve">, and P.L. Turner (1999) Long-term experimental manipulations of winter snow regime and summer temperature. Hydrological Processes 13: 2315-2330, (Also Published as a chapter in </w:t>
      </w:r>
      <w:r w:rsidRPr="002B146F">
        <w:rPr>
          <w:i/>
        </w:rPr>
        <w:t xml:space="preserve">Snow Hydrology: The integration of physical, chemical, and biological systems. </w:t>
      </w:r>
      <w:proofErr w:type="spellStart"/>
      <w:r w:rsidRPr="002B146F">
        <w:t>J.Hardy</w:t>
      </w:r>
      <w:proofErr w:type="spellEnd"/>
      <w:r w:rsidRPr="002B146F">
        <w:t>, M. Albert, and P. Marsh, eds. John Wiley &amp; Sons, Chichester, 374 pp)</w:t>
      </w:r>
    </w:p>
    <w:p w14:paraId="007A1F4C" w14:textId="77777777" w:rsidR="007F0007" w:rsidRPr="002B146F" w:rsidRDefault="007F0007" w:rsidP="008D2AA0">
      <w:pPr>
        <w:ind w:left="360"/>
      </w:pPr>
    </w:p>
    <w:p w14:paraId="680F664C" w14:textId="77777777" w:rsidR="007F0007" w:rsidRPr="002B146F" w:rsidRDefault="007F0007" w:rsidP="008D2AA0">
      <w:pPr>
        <w:ind w:left="360"/>
      </w:pPr>
      <w:r w:rsidRPr="002B146F">
        <w:t xml:space="preserve">Williams, M.W., P.D. Brooks, T. R. </w:t>
      </w:r>
      <w:proofErr w:type="spellStart"/>
      <w:r w:rsidRPr="002B146F">
        <w:t>Seastedt</w:t>
      </w:r>
      <w:proofErr w:type="spellEnd"/>
      <w:r w:rsidRPr="002B146F">
        <w:t xml:space="preserve"> (1998) Nitrogen and carbon soil dynamics in response to climate change in a high-elevation ecosystem in the Rocky Mountains, USA. Arctic and Alpine Research 30:26-30</w:t>
      </w:r>
    </w:p>
    <w:p w14:paraId="31D45A96" w14:textId="77777777" w:rsidR="007F0007" w:rsidRPr="002B146F" w:rsidRDefault="007F0007" w:rsidP="008D2AA0">
      <w:pPr>
        <w:ind w:left="360"/>
      </w:pPr>
    </w:p>
    <w:p w14:paraId="3AA3FDCA" w14:textId="77777777" w:rsidR="007F0007" w:rsidRPr="002B146F" w:rsidRDefault="007F0007" w:rsidP="008D2AA0">
      <w:pPr>
        <w:ind w:left="360"/>
      </w:pPr>
      <w:r w:rsidRPr="002B146F">
        <w:t>Brooks, P.D., M.W. Williams, and S.K. Schmidt (1998) Soil inorganic N and microbial biomass dynamics be</w:t>
      </w:r>
      <w:r w:rsidR="00BB121B" w:rsidRPr="002B146F">
        <w:t>fore and during spring snowmelt,</w:t>
      </w:r>
      <w:r w:rsidRPr="002B146F">
        <w:t xml:space="preserve"> Biogeochemistry 43:1-15 </w:t>
      </w:r>
    </w:p>
    <w:p w14:paraId="404C0B4B" w14:textId="77777777" w:rsidR="007F0007" w:rsidRPr="002B146F" w:rsidRDefault="007F0007" w:rsidP="008D2AA0">
      <w:pPr>
        <w:ind w:left="360"/>
      </w:pPr>
    </w:p>
    <w:p w14:paraId="405A1F14" w14:textId="77777777" w:rsidR="007F0007" w:rsidRPr="002B146F" w:rsidRDefault="007F0007" w:rsidP="008D2AA0">
      <w:pPr>
        <w:ind w:left="360"/>
      </w:pPr>
      <w:proofErr w:type="spellStart"/>
      <w:r w:rsidRPr="002B146F">
        <w:t>Fahnestock</w:t>
      </w:r>
      <w:proofErr w:type="spellEnd"/>
      <w:r w:rsidRPr="002B146F">
        <w:t xml:space="preserve"> J.T., M.H. Jones, P.D. Brooks and J.M. Welker (1998) Winter and early spring CO</w:t>
      </w:r>
      <w:r w:rsidRPr="002B146F">
        <w:rPr>
          <w:vertAlign w:val="subscript"/>
        </w:rPr>
        <w:t>2</w:t>
      </w:r>
      <w:r w:rsidRPr="002B146F">
        <w:t xml:space="preserve"> efflux from tundra communities of northern Alaska.  Journal of Geophysical Research – Atmospheres, 103:29,023-29,027</w:t>
      </w:r>
    </w:p>
    <w:p w14:paraId="5C670C25" w14:textId="77777777" w:rsidR="007F0007" w:rsidRPr="002B146F" w:rsidRDefault="007F0007" w:rsidP="008D2AA0">
      <w:pPr>
        <w:ind w:left="360"/>
      </w:pPr>
    </w:p>
    <w:p w14:paraId="7849C506" w14:textId="77777777" w:rsidR="007F0007" w:rsidRPr="002B146F" w:rsidRDefault="007F0007" w:rsidP="008D2AA0">
      <w:pPr>
        <w:ind w:left="360"/>
      </w:pPr>
      <w:r w:rsidRPr="002B146F">
        <w:t>Brooks, P.D., S.K. Schmidt, and M.W. Williams (1997) Winter production of CO</w:t>
      </w:r>
      <w:r w:rsidRPr="002B146F">
        <w:rPr>
          <w:vertAlign w:val="subscript"/>
        </w:rPr>
        <w:t>2</w:t>
      </w:r>
      <w:r w:rsidRPr="002B146F">
        <w:t xml:space="preserve"> and N</w:t>
      </w:r>
      <w:r w:rsidRPr="002B146F">
        <w:rPr>
          <w:vertAlign w:val="subscript"/>
        </w:rPr>
        <w:t>2</w:t>
      </w:r>
      <w:r w:rsidRPr="002B146F">
        <w:t xml:space="preserve">O from alpine tundra; environmental controls and relationship to inter-system C and N fluxes.  </w:t>
      </w:r>
      <w:proofErr w:type="spellStart"/>
      <w:r w:rsidRPr="002B146F">
        <w:t>Oecologia</w:t>
      </w:r>
      <w:proofErr w:type="spellEnd"/>
      <w:r w:rsidRPr="002B146F">
        <w:t xml:space="preserve"> 110:403-413</w:t>
      </w:r>
    </w:p>
    <w:p w14:paraId="4118725D" w14:textId="77777777" w:rsidR="007F0007" w:rsidRPr="002B146F" w:rsidRDefault="007F0007" w:rsidP="008D2AA0">
      <w:pPr>
        <w:ind w:left="360"/>
      </w:pPr>
    </w:p>
    <w:p w14:paraId="61E824F0" w14:textId="77777777" w:rsidR="007F0007" w:rsidRPr="002B146F" w:rsidRDefault="007F0007" w:rsidP="008D2AA0">
      <w:pPr>
        <w:ind w:left="360"/>
      </w:pPr>
      <w:r w:rsidRPr="002B146F">
        <w:t xml:space="preserve">Williams M.W., T.C. </w:t>
      </w:r>
      <w:proofErr w:type="spellStart"/>
      <w:r w:rsidRPr="002B146F">
        <w:t>Davinroy</w:t>
      </w:r>
      <w:proofErr w:type="spellEnd"/>
      <w:r w:rsidRPr="002B146F">
        <w:t xml:space="preserve">, and P.D. Brooks (1997) Organic and inorganic nitrogen pools in talus fields and </w:t>
      </w:r>
      <w:proofErr w:type="spellStart"/>
      <w:r w:rsidRPr="002B146F">
        <w:t>subtalus</w:t>
      </w:r>
      <w:proofErr w:type="spellEnd"/>
      <w:r w:rsidRPr="002B146F">
        <w:t xml:space="preserve"> water, Green Lak</w:t>
      </w:r>
      <w:r w:rsidR="00BB121B" w:rsidRPr="002B146F">
        <w:t>es Valley, Colorado Front Range,</w:t>
      </w:r>
      <w:r w:rsidRPr="002B146F">
        <w:t xml:space="preserve"> Hydrologic Processes 11:1747-1760 </w:t>
      </w:r>
    </w:p>
    <w:p w14:paraId="21DDEC26" w14:textId="77777777" w:rsidR="007F0007" w:rsidRPr="002B146F" w:rsidRDefault="007F0007" w:rsidP="008D2AA0">
      <w:pPr>
        <w:ind w:left="360"/>
      </w:pPr>
    </w:p>
    <w:p w14:paraId="59B922ED" w14:textId="77777777" w:rsidR="007F0007" w:rsidRPr="002B146F" w:rsidRDefault="007F0007" w:rsidP="008D2AA0">
      <w:pPr>
        <w:ind w:left="360"/>
      </w:pPr>
      <w:r w:rsidRPr="002B146F">
        <w:t>Brooks, P.D., M.W. Williams, and S.K. Schmidt (1996) Microbial activity under alp</w:t>
      </w:r>
      <w:r w:rsidR="00BB121B" w:rsidRPr="002B146F">
        <w:t xml:space="preserve">ine snowpacks, Niwot Ridge, CO </w:t>
      </w:r>
      <w:r w:rsidRPr="002B146F">
        <w:t>Biogeochemistry, 32:93-113</w:t>
      </w:r>
    </w:p>
    <w:p w14:paraId="2E7DD5FC" w14:textId="77777777" w:rsidR="007F0007" w:rsidRPr="002B146F" w:rsidRDefault="007F0007" w:rsidP="008D2AA0">
      <w:pPr>
        <w:ind w:left="360"/>
      </w:pPr>
    </w:p>
    <w:p w14:paraId="2C86F000" w14:textId="77777777" w:rsidR="007F0007" w:rsidRPr="002B146F" w:rsidRDefault="007F0007" w:rsidP="008D2AA0">
      <w:pPr>
        <w:ind w:left="360"/>
      </w:pPr>
      <w:r w:rsidRPr="002B146F">
        <w:t xml:space="preserve">Williams, M.W., P.D. Brooks, A.R. Mosier and K.A. </w:t>
      </w:r>
      <w:proofErr w:type="spellStart"/>
      <w:r w:rsidRPr="002B146F">
        <w:t>Tonnessen</w:t>
      </w:r>
      <w:proofErr w:type="spellEnd"/>
      <w:r w:rsidRPr="002B146F">
        <w:t xml:space="preserve"> </w:t>
      </w:r>
      <w:r w:rsidR="00BB121B" w:rsidRPr="002B146F">
        <w:t xml:space="preserve"> (1996) </w:t>
      </w:r>
      <w:r w:rsidRPr="002B146F">
        <w:t>Mineral N transformations in and under seasonal snow in a high-elevation catchment, Rocky Mountains, USA. Water Resources Research 32:3175-3185</w:t>
      </w:r>
    </w:p>
    <w:p w14:paraId="4FB20677" w14:textId="77777777" w:rsidR="007F0007" w:rsidRPr="002B146F" w:rsidRDefault="007F0007" w:rsidP="008D2AA0"/>
    <w:p w14:paraId="7BAEF498" w14:textId="77777777" w:rsidR="007F0007" w:rsidRPr="008D2AA0" w:rsidRDefault="007F0007" w:rsidP="008D2AA0">
      <w:pPr>
        <w:rPr>
          <w:b/>
        </w:rPr>
      </w:pPr>
      <w:r w:rsidRPr="008D2AA0">
        <w:rPr>
          <w:b/>
        </w:rPr>
        <w:t>Peer Reviewed Chapters and Proceedings</w:t>
      </w:r>
    </w:p>
    <w:p w14:paraId="01EA649B" w14:textId="77777777" w:rsidR="007F0007" w:rsidRPr="002B146F" w:rsidRDefault="007F0007" w:rsidP="008D2AA0"/>
    <w:p w14:paraId="18224BAD" w14:textId="77777777" w:rsidR="007F0007" w:rsidRPr="002B146F" w:rsidRDefault="007F0007" w:rsidP="008D2AA0">
      <w:pPr>
        <w:tabs>
          <w:tab w:val="left" w:pos="360"/>
        </w:tabs>
        <w:ind w:left="360"/>
      </w:pPr>
      <w:r w:rsidRPr="002B146F">
        <w:t xml:space="preserve">Brooks, P.D. and Lohse, K. A. (2009) Water quality in the San Pedro River. In: </w:t>
      </w:r>
      <w:r w:rsidRPr="002B146F">
        <w:rPr>
          <w:i/>
        </w:rPr>
        <w:t>Ecology and Conservation of the San Pedro River.</w:t>
      </w:r>
      <w:r w:rsidRPr="002B146F">
        <w:t xml:space="preserve">  Stromber</w:t>
      </w:r>
      <w:r w:rsidR="00BB121B" w:rsidRPr="002B146F">
        <w:t xml:space="preserve">g, J. C. and </w:t>
      </w:r>
      <w:proofErr w:type="spellStart"/>
      <w:r w:rsidR="00BB121B" w:rsidRPr="002B146F">
        <w:t>Tellman</w:t>
      </w:r>
      <w:proofErr w:type="spellEnd"/>
      <w:r w:rsidR="00BB121B" w:rsidRPr="002B146F">
        <w:t>, B., (eds)</w:t>
      </w:r>
      <w:r w:rsidRPr="002B146F">
        <w:t xml:space="preserve"> Tucson: University of Arizona Press.</w:t>
      </w:r>
    </w:p>
    <w:p w14:paraId="76BDFC9F" w14:textId="77777777" w:rsidR="007F0007" w:rsidRPr="002B146F" w:rsidRDefault="007F0007" w:rsidP="008D2AA0">
      <w:pPr>
        <w:tabs>
          <w:tab w:val="left" w:pos="360"/>
        </w:tabs>
        <w:ind w:left="360"/>
      </w:pPr>
    </w:p>
    <w:p w14:paraId="71914942" w14:textId="77777777" w:rsidR="007F0007" w:rsidRPr="002B146F" w:rsidRDefault="007F0007" w:rsidP="008D2AA0">
      <w:pPr>
        <w:tabs>
          <w:tab w:val="left" w:pos="360"/>
        </w:tabs>
        <w:ind w:left="360"/>
      </w:pPr>
      <w:r w:rsidRPr="002B146F">
        <w:t xml:space="preserve">Fisk M.C., P.D. Brooks, S.K. Schmidt (2001) </w:t>
      </w:r>
      <w:r w:rsidR="002803AD">
        <w:t>N</w:t>
      </w:r>
      <w:r w:rsidRPr="002B146F">
        <w:t xml:space="preserve">itrogen cycling, In: </w:t>
      </w:r>
      <w:r w:rsidRPr="002B146F">
        <w:rPr>
          <w:i/>
        </w:rPr>
        <w:t>Structure and Function in an Alpine Ecosystem</w:t>
      </w:r>
      <w:r w:rsidRPr="002B146F">
        <w:t xml:space="preserve">.  Bowman W.D. and </w:t>
      </w:r>
      <w:proofErr w:type="spellStart"/>
      <w:r w:rsidRPr="002B146F">
        <w:t>Seastedt</w:t>
      </w:r>
      <w:proofErr w:type="spellEnd"/>
      <w:r w:rsidRPr="002B146F">
        <w:t xml:space="preserve"> T.R. eds. Pages 237-253   Oxford Press, New York, 338pp.</w:t>
      </w:r>
    </w:p>
    <w:p w14:paraId="6DB45F96" w14:textId="77777777" w:rsidR="007F0007" w:rsidRPr="002B146F" w:rsidRDefault="007F0007" w:rsidP="008D2AA0">
      <w:pPr>
        <w:tabs>
          <w:tab w:val="left" w:pos="360"/>
        </w:tabs>
        <w:ind w:left="360"/>
      </w:pPr>
    </w:p>
    <w:p w14:paraId="3BC3EC03" w14:textId="77777777" w:rsidR="007F0007" w:rsidRPr="002B146F" w:rsidRDefault="007F0007" w:rsidP="008D2AA0">
      <w:pPr>
        <w:tabs>
          <w:tab w:val="left" w:pos="360"/>
        </w:tabs>
        <w:ind w:left="360"/>
      </w:pPr>
      <w:r w:rsidRPr="002B146F">
        <w:t xml:space="preserve">Schmidt S.K., A.E. West, P.D. Brooks, C.H. Jaeger, M.C. Fisk, and E.A. Holland (2001) Soil-Atmosphere gas exchange across an alpine tundra landscape, In: </w:t>
      </w:r>
      <w:r w:rsidRPr="002B146F">
        <w:rPr>
          <w:i/>
        </w:rPr>
        <w:t>Structure and Function in an Alpine Ecosystem</w:t>
      </w:r>
      <w:r w:rsidRPr="002B146F">
        <w:t xml:space="preserve">.  Bowman W.D. and </w:t>
      </w:r>
      <w:proofErr w:type="spellStart"/>
      <w:r w:rsidRPr="002B146F">
        <w:t>Seastedt</w:t>
      </w:r>
      <w:proofErr w:type="spellEnd"/>
      <w:r w:rsidRPr="002B146F">
        <w:t xml:space="preserve"> T.R. eds. Pages 237-253   Oxford Press, New York, 338pp.</w:t>
      </w:r>
    </w:p>
    <w:p w14:paraId="664205EE" w14:textId="77777777" w:rsidR="007F0007" w:rsidRPr="002B146F" w:rsidRDefault="007F0007" w:rsidP="008D2AA0">
      <w:pPr>
        <w:tabs>
          <w:tab w:val="left" w:pos="360"/>
        </w:tabs>
        <w:ind w:left="360"/>
      </w:pPr>
    </w:p>
    <w:p w14:paraId="0DEA694F" w14:textId="77777777" w:rsidR="007F0007" w:rsidRPr="002B146F" w:rsidRDefault="007F0007" w:rsidP="008D2AA0">
      <w:pPr>
        <w:tabs>
          <w:tab w:val="left" w:pos="360"/>
        </w:tabs>
        <w:ind w:left="360"/>
      </w:pPr>
      <w:r w:rsidRPr="002B146F">
        <w:t xml:space="preserve">Brooks, P.D., D.H. Campbell, K.A. </w:t>
      </w:r>
      <w:proofErr w:type="spellStart"/>
      <w:r w:rsidRPr="002B146F">
        <w:t>Tonnessen</w:t>
      </w:r>
      <w:proofErr w:type="spellEnd"/>
      <w:r w:rsidRPr="002B146F">
        <w:t xml:space="preserve"> and K. Heuer (1999) Natural variability in N export from headwater catchments: snow cover controls on ecosystem N retention. In </w:t>
      </w:r>
      <w:r w:rsidRPr="002B146F">
        <w:rPr>
          <w:i/>
        </w:rPr>
        <w:t xml:space="preserve">Snow Hydrology: The integration of physical, chemical, and biological systems. </w:t>
      </w:r>
      <w:proofErr w:type="spellStart"/>
      <w:r w:rsidRPr="002B146F">
        <w:t>J.Hardy</w:t>
      </w:r>
      <w:proofErr w:type="spellEnd"/>
      <w:r w:rsidRPr="002B146F">
        <w:t xml:space="preserve">, M. Albert, and P. Marsh, eds. John Wiley &amp; Sons, Chichester, 374 pp., (Also Published in Hydrological Processes, 13: 2191-2201) </w:t>
      </w:r>
    </w:p>
    <w:p w14:paraId="74D6BA1D" w14:textId="77777777" w:rsidR="007F0007" w:rsidRPr="002B146F" w:rsidRDefault="007F0007" w:rsidP="008D2AA0">
      <w:pPr>
        <w:tabs>
          <w:tab w:val="left" w:pos="360"/>
        </w:tabs>
        <w:ind w:left="360"/>
      </w:pPr>
    </w:p>
    <w:p w14:paraId="6CAED023" w14:textId="77777777" w:rsidR="007F0007" w:rsidRPr="002B146F" w:rsidRDefault="007F0007" w:rsidP="008D2AA0">
      <w:pPr>
        <w:tabs>
          <w:tab w:val="left" w:pos="360"/>
        </w:tabs>
        <w:ind w:left="360"/>
      </w:pPr>
      <w:r w:rsidRPr="002B146F">
        <w:t xml:space="preserve">Brooks P.D. and M.W. Williams (1999) Snowpack controls on nitrogen cycling and export in high elevation catchments, In </w:t>
      </w:r>
      <w:r w:rsidRPr="002B146F">
        <w:rPr>
          <w:i/>
        </w:rPr>
        <w:t xml:space="preserve">Snow Hydrology: The integration of </w:t>
      </w:r>
      <w:proofErr w:type="spellStart"/>
      <w:r w:rsidRPr="002B146F">
        <w:rPr>
          <w:i/>
        </w:rPr>
        <w:t>physcial</w:t>
      </w:r>
      <w:proofErr w:type="spellEnd"/>
      <w:r w:rsidRPr="002B146F">
        <w:rPr>
          <w:i/>
        </w:rPr>
        <w:t xml:space="preserve">, chemical, and biological systems. </w:t>
      </w:r>
      <w:proofErr w:type="spellStart"/>
      <w:r w:rsidRPr="002B146F">
        <w:t>J.Hardy</w:t>
      </w:r>
      <w:proofErr w:type="spellEnd"/>
      <w:r w:rsidRPr="002B146F">
        <w:t xml:space="preserve">, M. Albert, and P. Marsh, eds. John Wiley &amp; Sons, Chichester, 374 pp., (Also Published in Hydrological Processes, 13: 2177-2190) </w:t>
      </w:r>
    </w:p>
    <w:p w14:paraId="0973B43F" w14:textId="77777777" w:rsidR="007F0007" w:rsidRPr="002B146F" w:rsidRDefault="007F0007" w:rsidP="008D2AA0">
      <w:pPr>
        <w:tabs>
          <w:tab w:val="left" w:pos="360"/>
        </w:tabs>
        <w:ind w:left="360"/>
      </w:pPr>
    </w:p>
    <w:p w14:paraId="36D68D29" w14:textId="77777777" w:rsidR="007F0007" w:rsidRPr="002B146F" w:rsidRDefault="007F0007" w:rsidP="008D2AA0">
      <w:pPr>
        <w:tabs>
          <w:tab w:val="left" w:pos="360"/>
        </w:tabs>
        <w:ind w:left="360"/>
      </w:pPr>
      <w:r w:rsidRPr="002B146F">
        <w:t xml:space="preserve">Walker, M.D., D.A. Walker, J.M. Welker, A.M. </w:t>
      </w:r>
      <w:proofErr w:type="spellStart"/>
      <w:r w:rsidRPr="002B146F">
        <w:t>Arft</w:t>
      </w:r>
      <w:proofErr w:type="spellEnd"/>
      <w:r w:rsidRPr="002B146F">
        <w:t xml:space="preserve">, T. </w:t>
      </w:r>
      <w:proofErr w:type="spellStart"/>
      <w:r w:rsidRPr="002B146F">
        <w:t>Bardsley</w:t>
      </w:r>
      <w:proofErr w:type="spellEnd"/>
      <w:r w:rsidRPr="002B146F">
        <w:t xml:space="preserve">, P.D. Brooks, J.T. </w:t>
      </w:r>
      <w:proofErr w:type="spellStart"/>
      <w:r w:rsidRPr="002B146F">
        <w:t>Fahnestock</w:t>
      </w:r>
      <w:proofErr w:type="spellEnd"/>
      <w:r w:rsidRPr="002B146F">
        <w:t xml:space="preserve">, M.H. Jones, A.N. Parsons, T.R. </w:t>
      </w:r>
      <w:proofErr w:type="spellStart"/>
      <w:r w:rsidRPr="002B146F">
        <w:t>Seastedt</w:t>
      </w:r>
      <w:proofErr w:type="spellEnd"/>
      <w:r w:rsidRPr="002B146F">
        <w:t xml:space="preserve">, and P.L. Turner.  (1999) Long-term experimental manipulations of winter snow regime and summer temperature, In </w:t>
      </w:r>
      <w:r w:rsidRPr="002B146F">
        <w:rPr>
          <w:i/>
        </w:rPr>
        <w:t xml:space="preserve">Snow Hydrology: The integration of physical, chemical, and biological systems. </w:t>
      </w:r>
      <w:proofErr w:type="spellStart"/>
      <w:r w:rsidRPr="002B146F">
        <w:t>J.Hardy</w:t>
      </w:r>
      <w:proofErr w:type="spellEnd"/>
      <w:r w:rsidRPr="002B146F">
        <w:t>, M. Albert, and P. Marsh, eds. John Wiley &amp; Sons, Chichester, 374 pp., (Also Published in Hydrological Processes, 13: 2315-2330)</w:t>
      </w:r>
    </w:p>
    <w:p w14:paraId="5FF2212E" w14:textId="77777777" w:rsidR="007F0007" w:rsidRPr="002B146F" w:rsidRDefault="007F0007" w:rsidP="008D2AA0">
      <w:pPr>
        <w:tabs>
          <w:tab w:val="left" w:pos="360"/>
        </w:tabs>
        <w:ind w:left="360"/>
        <w:rPr>
          <w:bCs/>
        </w:rPr>
      </w:pPr>
    </w:p>
    <w:p w14:paraId="66EFBFE5" w14:textId="77777777" w:rsidR="007F0007" w:rsidRPr="002B146F" w:rsidRDefault="007F0007" w:rsidP="008D2AA0">
      <w:pPr>
        <w:tabs>
          <w:tab w:val="left" w:pos="360"/>
        </w:tabs>
        <w:ind w:left="360"/>
      </w:pPr>
      <w:r w:rsidRPr="002B146F">
        <w:t xml:space="preserve">Heuer, K., P. Brooks, and K. </w:t>
      </w:r>
      <w:proofErr w:type="spellStart"/>
      <w:r w:rsidRPr="002B146F">
        <w:t>Tonnessen</w:t>
      </w:r>
      <w:proofErr w:type="spellEnd"/>
      <w:r w:rsidRPr="002B146F">
        <w:t xml:space="preserve"> (1999) Nitrogen dynamics in paired high-elevation catchments during spring snowmelt, Rocky Mountains, CO, In </w:t>
      </w:r>
      <w:r w:rsidRPr="002B146F">
        <w:rPr>
          <w:i/>
        </w:rPr>
        <w:t xml:space="preserve">Snow Hydrology: The integration of physical, chemical, and biological systems. </w:t>
      </w:r>
      <w:proofErr w:type="spellStart"/>
      <w:r w:rsidRPr="002B146F">
        <w:t>J.Hardy</w:t>
      </w:r>
      <w:proofErr w:type="spellEnd"/>
      <w:r w:rsidRPr="002B146F">
        <w:t>, M. Albert, and P. Marsh, eds. John Wiley &amp; Sons, Chichester, 374 pp., (Also Published in Hydrological Processes, 13: 2203-2214)</w:t>
      </w:r>
    </w:p>
    <w:p w14:paraId="16A19A65" w14:textId="77777777" w:rsidR="007F0007" w:rsidRPr="002B146F" w:rsidRDefault="007F0007" w:rsidP="008D2AA0">
      <w:pPr>
        <w:tabs>
          <w:tab w:val="left" w:pos="360"/>
        </w:tabs>
        <w:ind w:left="360"/>
      </w:pPr>
    </w:p>
    <w:p w14:paraId="50ACE53D" w14:textId="77777777" w:rsidR="007F0007" w:rsidRPr="002B146F" w:rsidRDefault="007F0007" w:rsidP="008D2AA0">
      <w:pPr>
        <w:tabs>
          <w:tab w:val="left" w:pos="360"/>
        </w:tabs>
        <w:ind w:left="360"/>
      </w:pPr>
      <w:r w:rsidRPr="002B146F">
        <w:t>Brooks, P.D., S.K. Sch</w:t>
      </w:r>
      <w:r w:rsidR="00BB121B" w:rsidRPr="002B146F">
        <w:t xml:space="preserve">midt, and M.W. Williams (1995) </w:t>
      </w:r>
      <w:r w:rsidRPr="002B146F">
        <w:t xml:space="preserve">Snowpack Controls on Soil Nitrogen Dynamics in the Colorado Alpine, </w:t>
      </w:r>
      <w:r w:rsidRPr="002B146F">
        <w:rPr>
          <w:i/>
        </w:rPr>
        <w:t xml:space="preserve"> </w:t>
      </w:r>
      <w:r w:rsidRPr="002B146F">
        <w:t>In</w:t>
      </w:r>
      <w:r w:rsidRPr="002B146F">
        <w:rPr>
          <w:i/>
        </w:rPr>
        <w:t>: Biogeochemistry of Snow-covered Catchments</w:t>
      </w:r>
      <w:r w:rsidRPr="002B146F">
        <w:t xml:space="preserve">, K. </w:t>
      </w:r>
      <w:proofErr w:type="spellStart"/>
      <w:r w:rsidRPr="002B146F">
        <w:t>Tonnessen</w:t>
      </w:r>
      <w:proofErr w:type="spellEnd"/>
      <w:r w:rsidRPr="002B146F">
        <w:t>, M. Williams, and M. Tranter, eds.,  International Association of Hydrological Sciences Publication 228, Wallingford, UK.  pp. 283-292.</w:t>
      </w:r>
    </w:p>
    <w:p w14:paraId="13E3391E" w14:textId="77777777" w:rsidR="007F0007" w:rsidRPr="002B146F" w:rsidRDefault="007F0007" w:rsidP="008D2AA0">
      <w:pPr>
        <w:tabs>
          <w:tab w:val="left" w:pos="360"/>
        </w:tabs>
        <w:ind w:left="360"/>
      </w:pPr>
    </w:p>
    <w:p w14:paraId="0F12F337" w14:textId="77777777" w:rsidR="007F0007" w:rsidRPr="002B146F" w:rsidRDefault="007F0007" w:rsidP="008D2AA0">
      <w:pPr>
        <w:tabs>
          <w:tab w:val="left" w:pos="360"/>
        </w:tabs>
        <w:ind w:left="360"/>
      </w:pPr>
      <w:r w:rsidRPr="002B146F">
        <w:t>Brooks, P.D., S.K. Schmidt, D.A. Wa</w:t>
      </w:r>
      <w:r w:rsidR="00BB121B" w:rsidRPr="002B146F">
        <w:t xml:space="preserve">lker, and M.W. Williams (1995) </w:t>
      </w:r>
      <w:r w:rsidRPr="002B146F">
        <w:t xml:space="preserve">The effect of a snow fence on snow pack accumulation, soil temperature, and subnivean heterotrophic respiration in alpine soils. </w:t>
      </w:r>
      <w:r w:rsidRPr="002B146F">
        <w:rPr>
          <w:i/>
        </w:rPr>
        <w:t xml:space="preserve"> </w:t>
      </w:r>
      <w:r w:rsidRPr="002B146F">
        <w:t>In</w:t>
      </w:r>
      <w:r w:rsidRPr="002B146F">
        <w:rPr>
          <w:i/>
        </w:rPr>
        <w:t>: Biogeochemistry of Snow-covered Catchments</w:t>
      </w:r>
      <w:r w:rsidRPr="002B146F">
        <w:t xml:space="preserve">, K. </w:t>
      </w:r>
      <w:proofErr w:type="spellStart"/>
      <w:r w:rsidRPr="002B146F">
        <w:t>Tonnessen</w:t>
      </w:r>
      <w:proofErr w:type="spellEnd"/>
      <w:r w:rsidRPr="002B146F">
        <w:t>, M. Williams, and M. Tranter, eds.,  International Association of Hydrological Sciences Publication 228, Wallingford, UK.  pp. 293-302.</w:t>
      </w:r>
    </w:p>
    <w:p w14:paraId="65094B1D" w14:textId="77777777" w:rsidR="007F0007" w:rsidRPr="002B146F" w:rsidRDefault="007F0007" w:rsidP="008D2AA0">
      <w:pPr>
        <w:tabs>
          <w:tab w:val="left" w:pos="360"/>
        </w:tabs>
        <w:ind w:left="360"/>
      </w:pPr>
    </w:p>
    <w:p w14:paraId="309371FA" w14:textId="77777777" w:rsidR="007F0007" w:rsidRPr="002B146F" w:rsidRDefault="007F0007" w:rsidP="008D2AA0">
      <w:pPr>
        <w:tabs>
          <w:tab w:val="left" w:pos="360"/>
        </w:tabs>
        <w:ind w:left="360"/>
      </w:pPr>
      <w:r w:rsidRPr="002B146F">
        <w:lastRenderedPageBreak/>
        <w:t xml:space="preserve">Brooks, P.D., S.K. Schmidt, R.A. Sommerfeld, and R. Musselman (1993) Distribution and abundance of microbial biomass in waning Rocky Mountain Snowpacks. </w:t>
      </w:r>
      <w:r w:rsidRPr="001E36D4">
        <w:rPr>
          <w:i/>
          <w:iCs/>
        </w:rPr>
        <w:t>Proceedings of the 50th Eastern Snow Conference</w:t>
      </w:r>
      <w:r w:rsidRPr="002B146F">
        <w:t>, 50:301-306.</w:t>
      </w:r>
    </w:p>
    <w:p w14:paraId="23884084" w14:textId="77777777" w:rsidR="009B2DD6" w:rsidRPr="002B146F" w:rsidRDefault="009B2DD6" w:rsidP="008D2AA0"/>
    <w:p w14:paraId="3D1FC060" w14:textId="77777777" w:rsidR="007F0007" w:rsidRPr="008D2AA0" w:rsidRDefault="007F0007" w:rsidP="008D2AA0">
      <w:pPr>
        <w:rPr>
          <w:b/>
        </w:rPr>
      </w:pPr>
      <w:r w:rsidRPr="008D2AA0">
        <w:rPr>
          <w:b/>
        </w:rPr>
        <w:t>Other Publications</w:t>
      </w:r>
    </w:p>
    <w:p w14:paraId="0623F41A" w14:textId="77777777" w:rsidR="007F0007" w:rsidRPr="002B146F" w:rsidRDefault="007F0007" w:rsidP="008D2AA0"/>
    <w:p w14:paraId="2C583907" w14:textId="77777777" w:rsidR="003C6AD0" w:rsidRPr="003C6AD0" w:rsidRDefault="003C6AD0" w:rsidP="003C6AD0">
      <w:pPr>
        <w:pStyle w:val="Heading5"/>
        <w:shd w:val="clear" w:color="auto" w:fill="FFFFFF"/>
        <w:spacing w:after="45" w:line="270" w:lineRule="atLeast"/>
        <w:ind w:left="360"/>
        <w:rPr>
          <w:b w:val="0"/>
        </w:rPr>
      </w:pPr>
      <w:proofErr w:type="spellStart"/>
      <w:r w:rsidRPr="003C6AD0">
        <w:rPr>
          <w:b w:val="0"/>
        </w:rPr>
        <w:t>Harpold</w:t>
      </w:r>
      <w:proofErr w:type="spellEnd"/>
      <w:r w:rsidRPr="003C6AD0">
        <w:rPr>
          <w:b w:val="0"/>
        </w:rPr>
        <w:t>, A., J A. Biederman, and P.D. Brooks (2013</w:t>
      </w:r>
      <w:r>
        <w:rPr>
          <w:b w:val="0"/>
        </w:rPr>
        <w:t xml:space="preserve">) Where did all that snow go? Compensating vapor losses following forest disturbance in the Rocky Mountains, </w:t>
      </w:r>
      <w:r w:rsidRPr="001E36D4">
        <w:rPr>
          <w:b w:val="0"/>
          <w:i/>
          <w:iCs/>
        </w:rPr>
        <w:t>Mountain Views</w:t>
      </w:r>
      <w:r>
        <w:rPr>
          <w:b w:val="0"/>
        </w:rPr>
        <w:t xml:space="preserve"> 6(1):22</w:t>
      </w:r>
    </w:p>
    <w:p w14:paraId="4F908221" w14:textId="77777777" w:rsidR="003C6AD0" w:rsidRDefault="003C6AD0" w:rsidP="003C6AD0">
      <w:pPr>
        <w:shd w:val="clear" w:color="auto" w:fill="FFFFFF"/>
        <w:tabs>
          <w:tab w:val="left" w:pos="3360"/>
        </w:tabs>
        <w:spacing w:line="240" w:lineRule="atLeast"/>
        <w:ind w:left="360"/>
        <w:rPr>
          <w:rFonts w:ascii="Helvetica Neue" w:hAnsi="Helvetica Neue"/>
          <w:color w:val="999999"/>
          <w:sz w:val="17"/>
          <w:szCs w:val="17"/>
        </w:rPr>
      </w:pPr>
      <w:r>
        <w:rPr>
          <w:rFonts w:ascii="Helvetica Neue" w:hAnsi="Helvetica Neue"/>
          <w:color w:val="999999"/>
          <w:sz w:val="17"/>
          <w:szCs w:val="17"/>
        </w:rPr>
        <w:tab/>
      </w:r>
    </w:p>
    <w:p w14:paraId="75DD1BDA" w14:textId="77777777" w:rsidR="008E0C23" w:rsidRPr="003C6AD0" w:rsidRDefault="008E0C23" w:rsidP="003C6AD0">
      <w:pPr>
        <w:shd w:val="clear" w:color="auto" w:fill="FFFFFF"/>
        <w:spacing w:line="240" w:lineRule="atLeast"/>
        <w:ind w:left="360"/>
        <w:rPr>
          <w:rFonts w:ascii="Helvetica Neue" w:hAnsi="Helvetica Neue"/>
          <w:color w:val="666666"/>
          <w:sz w:val="18"/>
          <w:szCs w:val="18"/>
        </w:rPr>
      </w:pPr>
      <w:r>
        <w:t>Brooks</w:t>
      </w:r>
      <w:r w:rsidR="003C6AD0">
        <w:t>, P.D.</w:t>
      </w:r>
      <w:r>
        <w:t xml:space="preserve"> (2013) Spatial distribution of stable water isotopes in alpine snow cover, </w:t>
      </w:r>
      <w:r w:rsidR="00B6481C">
        <w:t xml:space="preserve">Interactive comment, </w:t>
      </w:r>
      <w:r w:rsidRPr="001E36D4">
        <w:rPr>
          <w:i/>
          <w:iCs/>
        </w:rPr>
        <w:t>HESS</w:t>
      </w:r>
    </w:p>
    <w:p w14:paraId="3E8281AB" w14:textId="77777777" w:rsidR="008E0C23" w:rsidRDefault="008E0C23" w:rsidP="008D2AA0">
      <w:pPr>
        <w:ind w:left="360"/>
      </w:pPr>
    </w:p>
    <w:p w14:paraId="2FB5402F" w14:textId="77777777" w:rsidR="007F0007" w:rsidRPr="002B146F" w:rsidRDefault="003C6AD0" w:rsidP="008D2AA0">
      <w:pPr>
        <w:ind w:left="360"/>
      </w:pPr>
      <w:r>
        <w:t xml:space="preserve">Brooks, </w:t>
      </w:r>
      <w:r w:rsidR="00EE0379" w:rsidRPr="002B146F">
        <w:t xml:space="preserve">P.D. (2009) </w:t>
      </w:r>
      <w:r w:rsidR="007F0007" w:rsidRPr="002B146F">
        <w:t xml:space="preserve">Review: A History of Snow Survey and Water Supply Forecasting. </w:t>
      </w:r>
      <w:r w:rsidR="007F0007" w:rsidRPr="001E36D4">
        <w:rPr>
          <w:i/>
          <w:iCs/>
        </w:rPr>
        <w:t>Journal American Water Resources Association</w:t>
      </w:r>
      <w:r w:rsidR="007F0007" w:rsidRPr="002B146F">
        <w:t>, DOI: 10.1111/j.1752-1688.2009.00349.x</w:t>
      </w:r>
    </w:p>
    <w:p w14:paraId="576C145A" w14:textId="77777777" w:rsidR="007F0007" w:rsidRPr="002B146F" w:rsidRDefault="007F0007" w:rsidP="008D2AA0">
      <w:pPr>
        <w:ind w:left="360"/>
      </w:pPr>
    </w:p>
    <w:p w14:paraId="6855B342" w14:textId="77777777" w:rsidR="007F0007" w:rsidRPr="002B146F" w:rsidRDefault="003C6AD0" w:rsidP="008D2AA0">
      <w:pPr>
        <w:ind w:left="360"/>
      </w:pPr>
      <w:r>
        <w:t xml:space="preserve">Brooks, </w:t>
      </w:r>
      <w:r w:rsidR="007F0007" w:rsidRPr="002B146F">
        <w:t xml:space="preserve">P.D. (1999) The effects of climate change on soil carbon and nitrogen cycling in high elevation systems.  In: </w:t>
      </w:r>
      <w:r w:rsidR="007F0007" w:rsidRPr="001E36D4">
        <w:rPr>
          <w:i/>
          <w:iCs/>
        </w:rPr>
        <w:t>Yearbook of Science and Technology</w:t>
      </w:r>
      <w:r w:rsidR="007F0007" w:rsidRPr="002B146F">
        <w:t xml:space="preserve">.  McGraw-Hill, New York. </w:t>
      </w:r>
    </w:p>
    <w:p w14:paraId="3ACAE0C4" w14:textId="77777777" w:rsidR="007F0007" w:rsidRPr="008C3BB7" w:rsidRDefault="007F0007" w:rsidP="002B146F">
      <w:pPr>
        <w:pStyle w:val="Heading5"/>
        <w:spacing w:before="60"/>
        <w:jc w:val="both"/>
        <w:rPr>
          <w:bCs/>
          <w:i/>
          <w:iCs/>
          <w:sz w:val="24"/>
        </w:rPr>
      </w:pPr>
    </w:p>
    <w:p w14:paraId="43A585EB" w14:textId="2A2074DF" w:rsidR="00FA6F8B" w:rsidRDefault="00FA6F8B" w:rsidP="007F0007">
      <w:pPr>
        <w:pStyle w:val="Heading5"/>
        <w:spacing w:before="60" w:line="240" w:lineRule="exact"/>
        <w:rPr>
          <w:bCs/>
          <w:i/>
          <w:iCs/>
          <w:sz w:val="24"/>
        </w:rPr>
      </w:pPr>
      <w:r>
        <w:rPr>
          <w:bCs/>
          <w:i/>
          <w:iCs/>
          <w:sz w:val="24"/>
        </w:rPr>
        <w:t>PUBLIC PRESENTATIONS FOR GENERAL AUDIENCES</w:t>
      </w:r>
    </w:p>
    <w:p w14:paraId="28B3493D" w14:textId="77777777" w:rsidR="00FA6F8B" w:rsidRDefault="00FA6F8B" w:rsidP="007F0007">
      <w:pPr>
        <w:pStyle w:val="Heading5"/>
        <w:spacing w:before="60" w:line="240" w:lineRule="exact"/>
        <w:rPr>
          <w:bCs/>
          <w:i/>
          <w:iCs/>
          <w:sz w:val="24"/>
        </w:rPr>
      </w:pPr>
    </w:p>
    <w:p w14:paraId="0856CEA3" w14:textId="7D57E9CA" w:rsidR="00FA6F8B" w:rsidRPr="00FA6F8B" w:rsidRDefault="00FA6F8B" w:rsidP="00FA6F8B">
      <w:pPr>
        <w:ind w:left="360"/>
      </w:pPr>
      <w:r>
        <w:t>I present 5-10 public educational presentations each year to community organizations, stakeholders, and interest groups</w:t>
      </w:r>
    </w:p>
    <w:p w14:paraId="7DFFED53" w14:textId="65B37371" w:rsidR="00FA6F8B" w:rsidRDefault="00FA6F8B" w:rsidP="007F0007">
      <w:pPr>
        <w:pStyle w:val="Heading5"/>
        <w:spacing w:before="60" w:line="240" w:lineRule="exact"/>
        <w:rPr>
          <w:bCs/>
          <w:i/>
          <w:iCs/>
          <w:sz w:val="24"/>
        </w:rPr>
      </w:pPr>
    </w:p>
    <w:p w14:paraId="141D875D" w14:textId="010D804E" w:rsidR="007F0007" w:rsidRPr="008C3BB7" w:rsidRDefault="007F0007" w:rsidP="007F0007">
      <w:pPr>
        <w:pStyle w:val="Heading5"/>
        <w:spacing w:before="60" w:line="240" w:lineRule="exact"/>
        <w:rPr>
          <w:bCs/>
          <w:i/>
          <w:iCs/>
          <w:sz w:val="24"/>
        </w:rPr>
      </w:pPr>
      <w:r w:rsidRPr="008C3BB7">
        <w:rPr>
          <w:bCs/>
          <w:i/>
          <w:iCs/>
          <w:sz w:val="24"/>
        </w:rPr>
        <w:t>INVIT</w:t>
      </w:r>
      <w:r w:rsidR="00B973D5">
        <w:rPr>
          <w:bCs/>
          <w:i/>
          <w:iCs/>
          <w:sz w:val="24"/>
        </w:rPr>
        <w:t>ED SCHOLARLY PRESENTATIONS (</w:t>
      </w:r>
      <w:r w:rsidR="00D370E7">
        <w:rPr>
          <w:bCs/>
          <w:i/>
          <w:iCs/>
          <w:sz w:val="24"/>
        </w:rPr>
        <w:t>last five years</w:t>
      </w:r>
      <w:r w:rsidRPr="008C3BB7">
        <w:rPr>
          <w:bCs/>
          <w:i/>
          <w:iCs/>
          <w:sz w:val="24"/>
        </w:rPr>
        <w:t>)</w:t>
      </w:r>
    </w:p>
    <w:p w14:paraId="4BDEAB30" w14:textId="77777777" w:rsidR="007F0007" w:rsidRPr="00C76A0B" w:rsidRDefault="007F0007" w:rsidP="00C76A0B">
      <w:pPr>
        <w:pStyle w:val="Heading2"/>
        <w:spacing w:before="60" w:line="240" w:lineRule="exact"/>
        <w:ind w:left="180"/>
        <w:rPr>
          <w:bCs/>
          <w:szCs w:val="24"/>
        </w:rPr>
      </w:pPr>
    </w:p>
    <w:p w14:paraId="581078C8" w14:textId="26B975CA" w:rsidR="001F254D" w:rsidRDefault="001F254D" w:rsidP="00084E4D">
      <w:pPr>
        <w:pStyle w:val="NormalWeb"/>
        <w:spacing w:before="0" w:beforeAutospacing="0" w:after="0" w:afterAutospacing="0"/>
        <w:ind w:left="360"/>
        <w:rPr>
          <w:rFonts w:ascii="Times New Roman" w:hAnsi="Times New Roman"/>
          <w:sz w:val="24"/>
          <w:szCs w:val="24"/>
        </w:rPr>
      </w:pPr>
      <w:r>
        <w:rPr>
          <w:rFonts w:ascii="Times New Roman" w:hAnsi="Times New Roman"/>
          <w:sz w:val="24"/>
          <w:szCs w:val="24"/>
        </w:rPr>
        <w:t>June 2023, Hydrologic Partitioning in the Critical Zone (Revisited): Moving from Basic Research to Societal Application, CUAHSI Biennial Meeting, Tahoe, CA</w:t>
      </w:r>
    </w:p>
    <w:p w14:paraId="7DBC435C" w14:textId="77777777" w:rsidR="001F254D" w:rsidRDefault="001F254D" w:rsidP="00084E4D">
      <w:pPr>
        <w:pStyle w:val="NormalWeb"/>
        <w:spacing w:before="0" w:beforeAutospacing="0" w:after="0" w:afterAutospacing="0"/>
        <w:ind w:left="360"/>
        <w:rPr>
          <w:rFonts w:ascii="Times New Roman" w:hAnsi="Times New Roman"/>
          <w:sz w:val="24"/>
          <w:szCs w:val="24"/>
        </w:rPr>
      </w:pPr>
    </w:p>
    <w:p w14:paraId="1FC6F9D7" w14:textId="499FED31" w:rsidR="001F254D" w:rsidRDefault="001F254D" w:rsidP="00084E4D">
      <w:pPr>
        <w:pStyle w:val="NormalWeb"/>
        <w:spacing w:before="0" w:beforeAutospacing="0" w:after="0" w:afterAutospacing="0"/>
        <w:ind w:left="360"/>
        <w:rPr>
          <w:rFonts w:ascii="Times New Roman" w:hAnsi="Times New Roman"/>
          <w:sz w:val="24"/>
          <w:szCs w:val="24"/>
        </w:rPr>
      </w:pPr>
      <w:r>
        <w:rPr>
          <w:rFonts w:ascii="Times New Roman" w:hAnsi="Times New Roman"/>
          <w:sz w:val="24"/>
          <w:szCs w:val="24"/>
        </w:rPr>
        <w:t>June 2023, The future of hydrology education, a panel discussion, CUAHSI Biennial Meeting, Tahoe, CA</w:t>
      </w:r>
    </w:p>
    <w:p w14:paraId="2AD356A3" w14:textId="77777777" w:rsidR="001F254D" w:rsidRDefault="001F254D" w:rsidP="00084E4D">
      <w:pPr>
        <w:pStyle w:val="NormalWeb"/>
        <w:spacing w:before="0" w:beforeAutospacing="0" w:after="0" w:afterAutospacing="0"/>
        <w:ind w:left="360"/>
        <w:rPr>
          <w:rFonts w:ascii="Times New Roman" w:hAnsi="Times New Roman"/>
          <w:sz w:val="24"/>
          <w:szCs w:val="24"/>
        </w:rPr>
      </w:pPr>
    </w:p>
    <w:p w14:paraId="363DD367" w14:textId="50E764BD" w:rsidR="00445FB4" w:rsidRPr="00084E4D" w:rsidRDefault="00445FB4" w:rsidP="00084E4D">
      <w:pPr>
        <w:pStyle w:val="NormalWeb"/>
        <w:spacing w:before="0" w:beforeAutospacing="0" w:after="0" w:afterAutospacing="0"/>
        <w:ind w:left="360"/>
        <w:rPr>
          <w:rFonts w:ascii="Times New Roman" w:hAnsi="Times New Roman"/>
          <w:sz w:val="24"/>
          <w:szCs w:val="24"/>
        </w:rPr>
      </w:pPr>
      <w:r w:rsidRPr="00084E4D">
        <w:rPr>
          <w:rFonts w:ascii="Times New Roman" w:hAnsi="Times New Roman"/>
          <w:sz w:val="24"/>
          <w:szCs w:val="24"/>
        </w:rPr>
        <w:t xml:space="preserve">December 2022, </w:t>
      </w:r>
      <w:r w:rsidR="00084E4D" w:rsidRPr="00084E4D">
        <w:rPr>
          <w:rFonts w:ascii="Times New Roman" w:hAnsi="Times New Roman"/>
          <w:color w:val="232323"/>
          <w:sz w:val="24"/>
          <w:szCs w:val="24"/>
        </w:rPr>
        <w:t xml:space="preserve">Climate, Hydrologic, and Systems Modeling to Assess Water Supply Vulnerability to Climate Change, </w:t>
      </w:r>
      <w:r w:rsidRPr="00084E4D">
        <w:rPr>
          <w:sz w:val="24"/>
          <w:szCs w:val="24"/>
        </w:rPr>
        <w:t>American Geophysical Union Fall meeting, Chicago IL</w:t>
      </w:r>
    </w:p>
    <w:p w14:paraId="4C3AAB8A" w14:textId="77777777" w:rsidR="00445FB4" w:rsidRDefault="00445FB4" w:rsidP="00E61435">
      <w:pPr>
        <w:ind w:left="360"/>
      </w:pPr>
    </w:p>
    <w:p w14:paraId="3A11C11A" w14:textId="42925619" w:rsidR="00445FB4" w:rsidRDefault="00445FB4" w:rsidP="00E61435">
      <w:pPr>
        <w:ind w:left="360"/>
      </w:pPr>
      <w:r>
        <w:t xml:space="preserve">September 2022, </w:t>
      </w:r>
      <w:r w:rsidR="00084E4D">
        <w:t xml:space="preserve">Climate Change and Western Water Resources: Bridging Basic Science and Application, </w:t>
      </w:r>
      <w:r>
        <w:t>University of Wyoming, Laramie WY</w:t>
      </w:r>
    </w:p>
    <w:p w14:paraId="16561F8D" w14:textId="77777777" w:rsidR="00445FB4" w:rsidRDefault="00445FB4" w:rsidP="00E61435">
      <w:pPr>
        <w:ind w:left="360"/>
      </w:pPr>
    </w:p>
    <w:p w14:paraId="2A02E754" w14:textId="2D5BA9B1" w:rsidR="00445FB4" w:rsidRDefault="00445FB4" w:rsidP="00E61435">
      <w:pPr>
        <w:ind w:left="360"/>
      </w:pPr>
      <w:r>
        <w:t xml:space="preserve">September 2022, </w:t>
      </w:r>
      <w:r w:rsidR="00084E4D">
        <w:t xml:space="preserve">Climate Change and Western Water Resources: Bridging Basic Science and Application, </w:t>
      </w:r>
      <w:r>
        <w:t>Geology and Geophysics, University of Utah</w:t>
      </w:r>
    </w:p>
    <w:p w14:paraId="3C67F452" w14:textId="77777777" w:rsidR="00445FB4" w:rsidRDefault="00445FB4" w:rsidP="00E61435">
      <w:pPr>
        <w:ind w:left="360"/>
      </w:pPr>
    </w:p>
    <w:p w14:paraId="34F985AB" w14:textId="578D3A87" w:rsidR="00971407" w:rsidRDefault="00971407" w:rsidP="00E61435">
      <w:pPr>
        <w:ind w:left="360"/>
      </w:pPr>
      <w:r>
        <w:t xml:space="preserve">July 2022, </w:t>
      </w:r>
      <w:r w:rsidR="00654009" w:rsidRPr="00900E7A">
        <w:t>Reflections and Thoughts on the Future of Science</w:t>
      </w:r>
      <w:r w:rsidR="00654009">
        <w:t xml:space="preserve">, </w:t>
      </w:r>
      <w:r>
        <w:t>Frontiers in Hydrology, San Juan, PR</w:t>
      </w:r>
    </w:p>
    <w:p w14:paraId="375EBAFF" w14:textId="77777777" w:rsidR="00971407" w:rsidRDefault="00971407" w:rsidP="00E61435">
      <w:pPr>
        <w:ind w:left="360"/>
      </w:pPr>
    </w:p>
    <w:p w14:paraId="06B00F55" w14:textId="3B95E733" w:rsidR="00971407" w:rsidRPr="00971407" w:rsidRDefault="00971407" w:rsidP="00971407">
      <w:pPr>
        <w:ind w:left="360"/>
      </w:pPr>
      <w:r w:rsidRPr="00971407">
        <w:t xml:space="preserve">December 2021, </w:t>
      </w:r>
      <w:r w:rsidRPr="00971407">
        <w:rPr>
          <w:color w:val="000000"/>
        </w:rPr>
        <w:t xml:space="preserve">Predicting snowmelt-derived water resources in a changing climate: Warming and multi-year droughts reduce runoff efficiency by depleting groundwater storage and slowing melt, </w:t>
      </w:r>
      <w:r w:rsidRPr="00971407">
        <w:t>American Geophysical Union Fall meeting, New Orleans, LA</w:t>
      </w:r>
    </w:p>
    <w:p w14:paraId="2534B8E8" w14:textId="77777777" w:rsidR="00A85FD5" w:rsidRDefault="00A85FD5" w:rsidP="00A85FD5">
      <w:pPr>
        <w:pStyle w:val="NormalWeb"/>
        <w:shd w:val="clear" w:color="auto" w:fill="FFFFFF"/>
        <w:spacing w:before="0" w:beforeAutospacing="0" w:after="0" w:afterAutospacing="0"/>
        <w:ind w:left="360"/>
        <w:rPr>
          <w:rFonts w:ascii="Times New Roman" w:hAnsi="Times New Roman"/>
          <w:sz w:val="24"/>
          <w:szCs w:val="24"/>
        </w:rPr>
      </w:pPr>
    </w:p>
    <w:p w14:paraId="68521B87" w14:textId="308AE9C4" w:rsidR="00D76094" w:rsidRPr="00A85FD5" w:rsidRDefault="00D76094" w:rsidP="00A85FD5">
      <w:pPr>
        <w:pStyle w:val="NormalWeb"/>
        <w:shd w:val="clear" w:color="auto" w:fill="FFFFFF"/>
        <w:spacing w:before="0" w:beforeAutospacing="0" w:after="0" w:afterAutospacing="0"/>
        <w:ind w:left="360"/>
        <w:rPr>
          <w:rFonts w:ascii="Times New Roman" w:hAnsi="Times New Roman"/>
          <w:sz w:val="24"/>
          <w:szCs w:val="24"/>
        </w:rPr>
      </w:pPr>
      <w:r w:rsidRPr="00A85FD5">
        <w:rPr>
          <w:rFonts w:ascii="Times New Roman" w:hAnsi="Times New Roman"/>
          <w:sz w:val="24"/>
          <w:szCs w:val="24"/>
        </w:rPr>
        <w:lastRenderedPageBreak/>
        <w:t xml:space="preserve">December 2019, </w:t>
      </w:r>
      <w:r w:rsidRPr="00A85FD5">
        <w:rPr>
          <w:rFonts w:ascii="Times New Roman" w:hAnsi="Times New Roman"/>
          <w:color w:val="232323"/>
          <w:sz w:val="24"/>
          <w:szCs w:val="24"/>
        </w:rPr>
        <w:t xml:space="preserve">When </w:t>
      </w:r>
      <w:r w:rsidRPr="00A85FD5">
        <w:rPr>
          <w:rFonts w:ascii="Symbol" w:hAnsi="Symbol"/>
          <w:color w:val="232323"/>
          <w:sz w:val="24"/>
          <w:szCs w:val="24"/>
        </w:rPr>
        <w:t>D</w:t>
      </w:r>
      <w:r w:rsidRPr="00A85FD5">
        <w:rPr>
          <w:rFonts w:ascii="Times New Roman" w:hAnsi="Times New Roman"/>
          <w:color w:val="232323"/>
          <w:sz w:val="24"/>
          <w:szCs w:val="24"/>
        </w:rPr>
        <w:t>S Does Not Equal 0: A Multi-year Climate Signal, Mediated through Groundwater, Controls Hydrologic Response to Climate Change in Seasonally Snow-covered Mountain Headwaters</w:t>
      </w:r>
      <w:r w:rsidR="00A85FD5">
        <w:rPr>
          <w:rFonts w:ascii="Times New Roman" w:hAnsi="Times New Roman"/>
          <w:color w:val="232323"/>
          <w:sz w:val="24"/>
          <w:szCs w:val="24"/>
        </w:rPr>
        <w:t xml:space="preserve">, </w:t>
      </w:r>
      <w:r w:rsidR="00A85FD5" w:rsidRPr="00A85FD5">
        <w:rPr>
          <w:iCs/>
          <w:spacing w:val="-3"/>
          <w:sz w:val="24"/>
          <w:szCs w:val="24"/>
        </w:rPr>
        <w:t xml:space="preserve">Fall Meeting of the </w:t>
      </w:r>
      <w:r w:rsidR="00A85FD5" w:rsidRPr="00A85FD5">
        <w:rPr>
          <w:sz w:val="24"/>
          <w:szCs w:val="24"/>
        </w:rPr>
        <w:t>American Geophysical Union</w:t>
      </w:r>
      <w:r w:rsidRPr="00A85FD5">
        <w:rPr>
          <w:rFonts w:ascii="Times New Roman" w:hAnsi="Times New Roman"/>
          <w:color w:val="232323"/>
          <w:sz w:val="24"/>
          <w:szCs w:val="24"/>
        </w:rPr>
        <w:t xml:space="preserve"> </w:t>
      </w:r>
    </w:p>
    <w:p w14:paraId="08EA436A" w14:textId="77777777" w:rsidR="00A85FD5" w:rsidRDefault="00A85FD5" w:rsidP="00E61435">
      <w:pPr>
        <w:ind w:left="360"/>
      </w:pPr>
    </w:p>
    <w:p w14:paraId="5153A96E" w14:textId="340397FB" w:rsidR="00A01102" w:rsidRDefault="005A0002" w:rsidP="00E61435">
      <w:pPr>
        <w:ind w:left="360"/>
      </w:pPr>
      <w:r>
        <w:t>December 2018</w:t>
      </w:r>
      <w:r w:rsidR="00A01102">
        <w:t>, Multi-disciplinary Insights in to the Effects of Vegetation Change on Hydrologic Partitioning</w:t>
      </w:r>
      <w:r w:rsidR="00B72FB8">
        <w:rPr>
          <w:iCs/>
          <w:spacing w:val="-3"/>
        </w:rPr>
        <w:t xml:space="preserve">, </w:t>
      </w:r>
      <w:r w:rsidR="00A01102" w:rsidRPr="002A79EB">
        <w:rPr>
          <w:iCs/>
          <w:spacing w:val="-3"/>
        </w:rPr>
        <w:t xml:space="preserve">Fall Meeting of the </w:t>
      </w:r>
      <w:r w:rsidR="00A01102" w:rsidRPr="002A79EB">
        <w:t>American Geophysical Union</w:t>
      </w:r>
      <w:r w:rsidR="00A01102">
        <w:t xml:space="preserve"> </w:t>
      </w:r>
    </w:p>
    <w:p w14:paraId="07FF7874" w14:textId="77777777" w:rsidR="00A01102" w:rsidRDefault="00A01102" w:rsidP="00E61435">
      <w:pPr>
        <w:ind w:left="360"/>
      </w:pPr>
    </w:p>
    <w:p w14:paraId="10C56690" w14:textId="18434CDB" w:rsidR="00A7292D" w:rsidRDefault="00A7292D" w:rsidP="00A7292D">
      <w:pPr>
        <w:ind w:left="360"/>
      </w:pPr>
      <w:r>
        <w:t xml:space="preserve">September 2018, </w:t>
      </w:r>
      <w:r w:rsidRPr="00936275">
        <w:t>Beyond lapse rates: Spatial heterogeneity in energy-water coupling in mountain environments</w:t>
      </w:r>
      <w:r>
        <w:t xml:space="preserve">, </w:t>
      </w:r>
      <w:proofErr w:type="spellStart"/>
      <w:r>
        <w:t>MountainClim</w:t>
      </w:r>
      <w:proofErr w:type="spellEnd"/>
      <w:r>
        <w:t>, Crested Butte, CO</w:t>
      </w:r>
    </w:p>
    <w:p w14:paraId="68E83B08" w14:textId="77777777" w:rsidR="00A7292D" w:rsidRPr="00936275" w:rsidRDefault="00A7292D" w:rsidP="00A7292D"/>
    <w:p w14:paraId="28DD1116" w14:textId="04D5A732" w:rsidR="00227C20" w:rsidRPr="008C3BB7" w:rsidRDefault="00227C20" w:rsidP="00227C20">
      <w:pPr>
        <w:pStyle w:val="Heading5"/>
        <w:spacing w:before="60" w:line="240" w:lineRule="exact"/>
        <w:rPr>
          <w:bCs/>
          <w:i/>
          <w:iCs/>
          <w:sz w:val="24"/>
        </w:rPr>
      </w:pPr>
      <w:r>
        <w:rPr>
          <w:bCs/>
          <w:i/>
          <w:iCs/>
          <w:sz w:val="24"/>
        </w:rPr>
        <w:t>CONTRIBUTED</w:t>
      </w:r>
      <w:r w:rsidRPr="008C3BB7">
        <w:rPr>
          <w:bCs/>
          <w:i/>
          <w:iCs/>
          <w:sz w:val="24"/>
        </w:rPr>
        <w:t xml:space="preserve"> SCHOLAR</w:t>
      </w:r>
      <w:r w:rsidR="00B973D5">
        <w:rPr>
          <w:bCs/>
          <w:i/>
          <w:iCs/>
          <w:sz w:val="24"/>
        </w:rPr>
        <w:t xml:space="preserve">LY PRESENTATIONS </w:t>
      </w:r>
    </w:p>
    <w:p w14:paraId="43E5456B" w14:textId="2D3121B8" w:rsidR="00ED373D" w:rsidRPr="0090419A" w:rsidRDefault="009A79CF" w:rsidP="0090419A">
      <w:pPr>
        <w:spacing w:before="100" w:beforeAutospacing="1" w:line="240" w:lineRule="exact"/>
        <w:ind w:left="360"/>
        <w:rPr>
          <w:bCs/>
        </w:rPr>
      </w:pPr>
      <w:r>
        <w:rPr>
          <w:bCs/>
        </w:rPr>
        <w:t>A</w:t>
      </w:r>
      <w:r w:rsidR="00227C20" w:rsidRPr="00ED3CF1">
        <w:rPr>
          <w:bCs/>
        </w:rPr>
        <w:t>long with students and coll</w:t>
      </w:r>
      <w:r w:rsidR="00ED3CF1">
        <w:rPr>
          <w:bCs/>
        </w:rPr>
        <w:t xml:space="preserve">aborators, </w:t>
      </w:r>
      <w:r>
        <w:rPr>
          <w:bCs/>
        </w:rPr>
        <w:t xml:space="preserve">I </w:t>
      </w:r>
      <w:r w:rsidR="00ED3CF1">
        <w:rPr>
          <w:bCs/>
        </w:rPr>
        <w:t xml:space="preserve">have contributed 6 to </w:t>
      </w:r>
      <w:r w:rsidR="001F254D">
        <w:rPr>
          <w:bCs/>
        </w:rPr>
        <w:t>20</w:t>
      </w:r>
      <w:r w:rsidR="00227C20" w:rsidRPr="00ED3CF1">
        <w:rPr>
          <w:bCs/>
        </w:rPr>
        <w:t xml:space="preserve"> presentations per year to the annual American Geophysi</w:t>
      </w:r>
      <w:r w:rsidR="00ED3CF1">
        <w:rPr>
          <w:bCs/>
        </w:rPr>
        <w:t xml:space="preserve">cal Union meeting (December), </w:t>
      </w:r>
      <w:r w:rsidR="00227C20" w:rsidRPr="00ED3CF1">
        <w:rPr>
          <w:bCs/>
        </w:rPr>
        <w:t>Ecological Society of America Meeting (August</w:t>
      </w:r>
      <w:r w:rsidR="001F254D">
        <w:rPr>
          <w:bCs/>
        </w:rPr>
        <w:t>),</w:t>
      </w:r>
      <w:r w:rsidR="00D42DC8">
        <w:rPr>
          <w:bCs/>
        </w:rPr>
        <w:t xml:space="preserve"> Geological Society of America, </w:t>
      </w:r>
      <w:r w:rsidR="00227C20" w:rsidRPr="00ED3CF1">
        <w:rPr>
          <w:bCs/>
        </w:rPr>
        <w:t>the American Society of Limnology and Oceano</w:t>
      </w:r>
      <w:r w:rsidR="00ED3CF1" w:rsidRPr="00ED3CF1">
        <w:rPr>
          <w:bCs/>
        </w:rPr>
        <w:t>graphy, the North Americ</w:t>
      </w:r>
      <w:r w:rsidR="00227C20" w:rsidRPr="00ED3CF1">
        <w:rPr>
          <w:bCs/>
        </w:rPr>
        <w:t xml:space="preserve">an </w:t>
      </w:r>
      <w:proofErr w:type="spellStart"/>
      <w:r w:rsidR="00227C20" w:rsidRPr="00ED3CF1">
        <w:rPr>
          <w:bCs/>
        </w:rPr>
        <w:t>B</w:t>
      </w:r>
      <w:r w:rsidR="00ED3CF1" w:rsidRPr="00ED3CF1">
        <w:rPr>
          <w:bCs/>
        </w:rPr>
        <w:t>e</w:t>
      </w:r>
      <w:r>
        <w:rPr>
          <w:bCs/>
        </w:rPr>
        <w:t>nthological</w:t>
      </w:r>
      <w:proofErr w:type="spellEnd"/>
      <w:r>
        <w:rPr>
          <w:bCs/>
        </w:rPr>
        <w:t xml:space="preserve"> Society meeting, the Arizona Hydrological Society, the Universities Council on Water Resources, and several other regional meetings</w:t>
      </w:r>
    </w:p>
    <w:p w14:paraId="4DA4FE33" w14:textId="77777777" w:rsidR="000D045A" w:rsidRDefault="000D045A" w:rsidP="007F0007">
      <w:pPr>
        <w:spacing w:before="60" w:line="240" w:lineRule="exact"/>
        <w:rPr>
          <w:b/>
          <w:i/>
          <w:iCs/>
        </w:rPr>
      </w:pPr>
    </w:p>
    <w:sectPr w:rsidR="000D045A" w:rsidSect="00276391">
      <w:pgSz w:w="12240" w:h="15840"/>
      <w:pgMar w:top="1152" w:right="1152" w:bottom="1152"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192900" w14:textId="77777777" w:rsidR="00276391" w:rsidRDefault="00276391">
      <w:r>
        <w:separator/>
      </w:r>
    </w:p>
  </w:endnote>
  <w:endnote w:type="continuationSeparator" w:id="0">
    <w:p w14:paraId="40DFCF93" w14:textId="77777777" w:rsidR="00276391" w:rsidRDefault="002763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w:altName w:val="Times New Roman"/>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icomoon">
    <w:altName w:val="Times New Roman"/>
    <w:panose1 w:val="020B0604020202020204"/>
    <w:charset w:val="00"/>
    <w:family w:val="roman"/>
    <w:notTrueType/>
    <w:pitch w:val="default"/>
  </w:font>
  <w:font w:name="times ne">
    <w:altName w:val="Times New Roman"/>
    <w:panose1 w:val="020B0604020202020204"/>
    <w:charset w:val="00"/>
    <w:family w:val="roman"/>
    <w:notTrueType/>
    <w:pitch w:val="default"/>
  </w:font>
  <w:font w:name="Courier">
    <w:panose1 w:val="00000000000000000000"/>
    <w:charset w:val="00"/>
    <w:family w:val="auto"/>
    <w:pitch w:val="variable"/>
    <w:sig w:usb0="00000003" w:usb1="00000000" w:usb2="00000000" w:usb3="00000000" w:csb0="00000003"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82F58E" w14:textId="77777777" w:rsidR="00276391" w:rsidRDefault="00276391">
      <w:r>
        <w:separator/>
      </w:r>
    </w:p>
  </w:footnote>
  <w:footnote w:type="continuationSeparator" w:id="0">
    <w:p w14:paraId="4BB689B7" w14:textId="77777777" w:rsidR="00276391" w:rsidRDefault="002763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457FC5"/>
    <w:multiLevelType w:val="hybridMultilevel"/>
    <w:tmpl w:val="E0222B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62667B"/>
    <w:multiLevelType w:val="multilevel"/>
    <w:tmpl w:val="A6EA0F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8B45E0B"/>
    <w:multiLevelType w:val="hybridMultilevel"/>
    <w:tmpl w:val="359AD3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DB4A30"/>
    <w:multiLevelType w:val="hybridMultilevel"/>
    <w:tmpl w:val="9EC6A2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D2126E1"/>
    <w:multiLevelType w:val="hybridMultilevel"/>
    <w:tmpl w:val="81B221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0516C2"/>
    <w:multiLevelType w:val="hybridMultilevel"/>
    <w:tmpl w:val="E38854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7A821DF"/>
    <w:multiLevelType w:val="multilevel"/>
    <w:tmpl w:val="5B9006F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8143310"/>
    <w:multiLevelType w:val="multilevel"/>
    <w:tmpl w:val="6E040A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1C101E9"/>
    <w:multiLevelType w:val="hybridMultilevel"/>
    <w:tmpl w:val="BE00B2F8"/>
    <w:lvl w:ilvl="0" w:tplc="2EE8F612">
      <w:start w:val="2006"/>
      <w:numFmt w:val="decimal"/>
      <w:lvlText w:val="%1"/>
      <w:lvlJc w:val="left"/>
      <w:pPr>
        <w:tabs>
          <w:tab w:val="num" w:pos="2520"/>
        </w:tabs>
        <w:ind w:left="2520" w:hanging="21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1CB7F8B"/>
    <w:multiLevelType w:val="hybridMultilevel"/>
    <w:tmpl w:val="8780C4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37960F0"/>
    <w:multiLevelType w:val="hybridMultilevel"/>
    <w:tmpl w:val="5D364A8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42817FD7"/>
    <w:multiLevelType w:val="hybridMultilevel"/>
    <w:tmpl w:val="4E3EF5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Wingdings"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Wingdings"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DF31FF3"/>
    <w:multiLevelType w:val="multilevel"/>
    <w:tmpl w:val="DF2047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A2B766E"/>
    <w:multiLevelType w:val="hybridMultilevel"/>
    <w:tmpl w:val="43C8E4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AFC0CCF"/>
    <w:multiLevelType w:val="hybridMultilevel"/>
    <w:tmpl w:val="9C8E8B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D6E2A1E"/>
    <w:multiLevelType w:val="hybridMultilevel"/>
    <w:tmpl w:val="D1DC86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476409073">
    <w:abstractNumId w:val="9"/>
  </w:num>
  <w:num w:numId="2" w16cid:durableId="1032073998">
    <w:abstractNumId w:val="12"/>
  </w:num>
  <w:num w:numId="3" w16cid:durableId="330455058">
    <w:abstractNumId w:val="0"/>
  </w:num>
  <w:num w:numId="4" w16cid:durableId="940458214">
    <w:abstractNumId w:val="2"/>
  </w:num>
  <w:num w:numId="5" w16cid:durableId="1235358236">
    <w:abstractNumId w:val="7"/>
  </w:num>
  <w:num w:numId="6" w16cid:durableId="1958632500">
    <w:abstractNumId w:val="3"/>
  </w:num>
  <w:num w:numId="7" w16cid:durableId="1183015496">
    <w:abstractNumId w:val="8"/>
  </w:num>
  <w:num w:numId="8" w16cid:durableId="1212884195">
    <w:abstractNumId w:val="5"/>
  </w:num>
  <w:num w:numId="9" w16cid:durableId="1061758340">
    <w:abstractNumId w:val="16"/>
  </w:num>
  <w:num w:numId="10" w16cid:durableId="332150597">
    <w:abstractNumId w:val="4"/>
  </w:num>
  <w:num w:numId="11" w16cid:durableId="340470637">
    <w:abstractNumId w:val="15"/>
  </w:num>
  <w:num w:numId="12" w16cid:durableId="1840735481">
    <w:abstractNumId w:val="6"/>
  </w:num>
  <w:num w:numId="13" w16cid:durableId="721945939">
    <w:abstractNumId w:val="10"/>
  </w:num>
  <w:num w:numId="14" w16cid:durableId="707946479">
    <w:abstractNumId w:val="14"/>
  </w:num>
  <w:num w:numId="15" w16cid:durableId="1996177857">
    <w:abstractNumId w:val="13"/>
  </w:num>
  <w:num w:numId="16" w16cid:durableId="871964285">
    <w:abstractNumId w:val="1"/>
  </w:num>
  <w:num w:numId="17" w16cid:durableId="20101865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E41"/>
    <w:rsid w:val="00000BEB"/>
    <w:rsid w:val="00005979"/>
    <w:rsid w:val="00005A4A"/>
    <w:rsid w:val="00005D14"/>
    <w:rsid w:val="0001083A"/>
    <w:rsid w:val="00010D33"/>
    <w:rsid w:val="00013B8D"/>
    <w:rsid w:val="00015CD0"/>
    <w:rsid w:val="0002428F"/>
    <w:rsid w:val="00040270"/>
    <w:rsid w:val="000453AE"/>
    <w:rsid w:val="0004604B"/>
    <w:rsid w:val="00046ECA"/>
    <w:rsid w:val="00050BFB"/>
    <w:rsid w:val="000549CC"/>
    <w:rsid w:val="000564B0"/>
    <w:rsid w:val="00060506"/>
    <w:rsid w:val="0006071A"/>
    <w:rsid w:val="00063BC6"/>
    <w:rsid w:val="00066A2A"/>
    <w:rsid w:val="00070062"/>
    <w:rsid w:val="00071BE9"/>
    <w:rsid w:val="00077CCD"/>
    <w:rsid w:val="0008122D"/>
    <w:rsid w:val="00082DF5"/>
    <w:rsid w:val="0008406B"/>
    <w:rsid w:val="00084628"/>
    <w:rsid w:val="00084DC8"/>
    <w:rsid w:val="00084E4D"/>
    <w:rsid w:val="000934E5"/>
    <w:rsid w:val="000938F0"/>
    <w:rsid w:val="000A2523"/>
    <w:rsid w:val="000A2E8A"/>
    <w:rsid w:val="000A460B"/>
    <w:rsid w:val="000A5305"/>
    <w:rsid w:val="000A66C0"/>
    <w:rsid w:val="000A76F0"/>
    <w:rsid w:val="000B192A"/>
    <w:rsid w:val="000B26A5"/>
    <w:rsid w:val="000B2EA6"/>
    <w:rsid w:val="000B534A"/>
    <w:rsid w:val="000B7C71"/>
    <w:rsid w:val="000C05E1"/>
    <w:rsid w:val="000C29CD"/>
    <w:rsid w:val="000C5DAB"/>
    <w:rsid w:val="000D045A"/>
    <w:rsid w:val="000D3B07"/>
    <w:rsid w:val="000D48F5"/>
    <w:rsid w:val="000D5987"/>
    <w:rsid w:val="000D7439"/>
    <w:rsid w:val="000E2E37"/>
    <w:rsid w:val="000E7EBF"/>
    <w:rsid w:val="000F17AA"/>
    <w:rsid w:val="000F39B8"/>
    <w:rsid w:val="000F7836"/>
    <w:rsid w:val="001006FB"/>
    <w:rsid w:val="00102735"/>
    <w:rsid w:val="00102DE4"/>
    <w:rsid w:val="00103DB2"/>
    <w:rsid w:val="00105368"/>
    <w:rsid w:val="00113DC4"/>
    <w:rsid w:val="001207C4"/>
    <w:rsid w:val="001232AD"/>
    <w:rsid w:val="001262F2"/>
    <w:rsid w:val="0012718A"/>
    <w:rsid w:val="00127A56"/>
    <w:rsid w:val="00132042"/>
    <w:rsid w:val="00132119"/>
    <w:rsid w:val="00132C63"/>
    <w:rsid w:val="00135932"/>
    <w:rsid w:val="00136103"/>
    <w:rsid w:val="00143B11"/>
    <w:rsid w:val="001449E9"/>
    <w:rsid w:val="00151132"/>
    <w:rsid w:val="00154BDA"/>
    <w:rsid w:val="0015513B"/>
    <w:rsid w:val="00155CFF"/>
    <w:rsid w:val="001561C8"/>
    <w:rsid w:val="00162789"/>
    <w:rsid w:val="00162CA1"/>
    <w:rsid w:val="001647D1"/>
    <w:rsid w:val="00165876"/>
    <w:rsid w:val="00166722"/>
    <w:rsid w:val="001667CD"/>
    <w:rsid w:val="0016792B"/>
    <w:rsid w:val="00170A03"/>
    <w:rsid w:val="00180ADF"/>
    <w:rsid w:val="00180BBF"/>
    <w:rsid w:val="00183BF0"/>
    <w:rsid w:val="00183EAF"/>
    <w:rsid w:val="001859E2"/>
    <w:rsid w:val="0018784F"/>
    <w:rsid w:val="00187D58"/>
    <w:rsid w:val="00192170"/>
    <w:rsid w:val="00192EFB"/>
    <w:rsid w:val="001942C5"/>
    <w:rsid w:val="00195374"/>
    <w:rsid w:val="00196BE9"/>
    <w:rsid w:val="00197FBD"/>
    <w:rsid w:val="001A00F5"/>
    <w:rsid w:val="001A5896"/>
    <w:rsid w:val="001A617E"/>
    <w:rsid w:val="001B3BAA"/>
    <w:rsid w:val="001B3C3F"/>
    <w:rsid w:val="001B3DB0"/>
    <w:rsid w:val="001B4414"/>
    <w:rsid w:val="001B558E"/>
    <w:rsid w:val="001C0395"/>
    <w:rsid w:val="001C1309"/>
    <w:rsid w:val="001C13C5"/>
    <w:rsid w:val="001C53CA"/>
    <w:rsid w:val="001C7958"/>
    <w:rsid w:val="001C7FE3"/>
    <w:rsid w:val="001D1A0E"/>
    <w:rsid w:val="001D25E1"/>
    <w:rsid w:val="001D2D13"/>
    <w:rsid w:val="001D4C00"/>
    <w:rsid w:val="001D4CED"/>
    <w:rsid w:val="001D6A01"/>
    <w:rsid w:val="001D71C8"/>
    <w:rsid w:val="001D79D4"/>
    <w:rsid w:val="001E17AD"/>
    <w:rsid w:val="001E1F41"/>
    <w:rsid w:val="001E36D4"/>
    <w:rsid w:val="001E61D6"/>
    <w:rsid w:val="001F110E"/>
    <w:rsid w:val="001F254D"/>
    <w:rsid w:val="00200120"/>
    <w:rsid w:val="002033B6"/>
    <w:rsid w:val="00205B05"/>
    <w:rsid w:val="002124E3"/>
    <w:rsid w:val="002155E3"/>
    <w:rsid w:val="00216F0F"/>
    <w:rsid w:val="00224844"/>
    <w:rsid w:val="0022774B"/>
    <w:rsid w:val="00227C20"/>
    <w:rsid w:val="00230715"/>
    <w:rsid w:val="00233443"/>
    <w:rsid w:val="002510CD"/>
    <w:rsid w:val="00253647"/>
    <w:rsid w:val="00253852"/>
    <w:rsid w:val="00264305"/>
    <w:rsid w:val="00265120"/>
    <w:rsid w:val="002657DC"/>
    <w:rsid w:val="00266770"/>
    <w:rsid w:val="00267375"/>
    <w:rsid w:val="00267FF7"/>
    <w:rsid w:val="00275511"/>
    <w:rsid w:val="00276391"/>
    <w:rsid w:val="0027719D"/>
    <w:rsid w:val="002803AD"/>
    <w:rsid w:val="00281574"/>
    <w:rsid w:val="00282F5B"/>
    <w:rsid w:val="0028785A"/>
    <w:rsid w:val="00291005"/>
    <w:rsid w:val="00291F55"/>
    <w:rsid w:val="00292363"/>
    <w:rsid w:val="00295373"/>
    <w:rsid w:val="002958C5"/>
    <w:rsid w:val="00296B48"/>
    <w:rsid w:val="00297397"/>
    <w:rsid w:val="002A03BF"/>
    <w:rsid w:val="002A0B25"/>
    <w:rsid w:val="002A1D8B"/>
    <w:rsid w:val="002A7668"/>
    <w:rsid w:val="002A79EB"/>
    <w:rsid w:val="002B146F"/>
    <w:rsid w:val="002B1E85"/>
    <w:rsid w:val="002B2EE0"/>
    <w:rsid w:val="002B3411"/>
    <w:rsid w:val="002B4674"/>
    <w:rsid w:val="002B65AE"/>
    <w:rsid w:val="002C0C9B"/>
    <w:rsid w:val="002C2D1B"/>
    <w:rsid w:val="002C2D8B"/>
    <w:rsid w:val="002C3D61"/>
    <w:rsid w:val="002C5571"/>
    <w:rsid w:val="002C5AD2"/>
    <w:rsid w:val="002C7A75"/>
    <w:rsid w:val="002D14AE"/>
    <w:rsid w:val="002D3C8A"/>
    <w:rsid w:val="002E2B11"/>
    <w:rsid w:val="002E4922"/>
    <w:rsid w:val="002E7172"/>
    <w:rsid w:val="002F099E"/>
    <w:rsid w:val="002F1523"/>
    <w:rsid w:val="002F1EF4"/>
    <w:rsid w:val="002F28C2"/>
    <w:rsid w:val="003003D6"/>
    <w:rsid w:val="003045F5"/>
    <w:rsid w:val="00304655"/>
    <w:rsid w:val="0030524C"/>
    <w:rsid w:val="00323234"/>
    <w:rsid w:val="00324B6F"/>
    <w:rsid w:val="00325702"/>
    <w:rsid w:val="00327836"/>
    <w:rsid w:val="00331D2D"/>
    <w:rsid w:val="003325CE"/>
    <w:rsid w:val="00336605"/>
    <w:rsid w:val="00337283"/>
    <w:rsid w:val="003378DF"/>
    <w:rsid w:val="00341838"/>
    <w:rsid w:val="00342480"/>
    <w:rsid w:val="00345193"/>
    <w:rsid w:val="00353BE3"/>
    <w:rsid w:val="003601BA"/>
    <w:rsid w:val="0036370B"/>
    <w:rsid w:val="00365A98"/>
    <w:rsid w:val="00370326"/>
    <w:rsid w:val="00370D39"/>
    <w:rsid w:val="00371475"/>
    <w:rsid w:val="0037330B"/>
    <w:rsid w:val="0037678D"/>
    <w:rsid w:val="00376D3D"/>
    <w:rsid w:val="00382123"/>
    <w:rsid w:val="00386F21"/>
    <w:rsid w:val="00395142"/>
    <w:rsid w:val="00395BC9"/>
    <w:rsid w:val="00397DAD"/>
    <w:rsid w:val="003A1C86"/>
    <w:rsid w:val="003A4D1E"/>
    <w:rsid w:val="003B3D49"/>
    <w:rsid w:val="003B6348"/>
    <w:rsid w:val="003C1CE4"/>
    <w:rsid w:val="003C6893"/>
    <w:rsid w:val="003C6AD0"/>
    <w:rsid w:val="003D2F88"/>
    <w:rsid w:val="003D3C82"/>
    <w:rsid w:val="003D6193"/>
    <w:rsid w:val="003D6921"/>
    <w:rsid w:val="003D7579"/>
    <w:rsid w:val="003F1CC0"/>
    <w:rsid w:val="003F4FAC"/>
    <w:rsid w:val="003F5EC8"/>
    <w:rsid w:val="003F6247"/>
    <w:rsid w:val="00402317"/>
    <w:rsid w:val="0040288E"/>
    <w:rsid w:val="00407E89"/>
    <w:rsid w:val="004101A8"/>
    <w:rsid w:val="0041142E"/>
    <w:rsid w:val="0041276F"/>
    <w:rsid w:val="00414BAB"/>
    <w:rsid w:val="00414BE4"/>
    <w:rsid w:val="0041722A"/>
    <w:rsid w:val="004220F1"/>
    <w:rsid w:val="0042293D"/>
    <w:rsid w:val="00423E22"/>
    <w:rsid w:val="00425237"/>
    <w:rsid w:val="00425962"/>
    <w:rsid w:val="00430495"/>
    <w:rsid w:val="00430850"/>
    <w:rsid w:val="00431A8B"/>
    <w:rsid w:val="00431CA1"/>
    <w:rsid w:val="00433991"/>
    <w:rsid w:val="00433B81"/>
    <w:rsid w:val="004410C6"/>
    <w:rsid w:val="004425A1"/>
    <w:rsid w:val="00442FA5"/>
    <w:rsid w:val="00445D21"/>
    <w:rsid w:val="00445FB4"/>
    <w:rsid w:val="00447323"/>
    <w:rsid w:val="00453F78"/>
    <w:rsid w:val="00454C26"/>
    <w:rsid w:val="00454C7F"/>
    <w:rsid w:val="00455807"/>
    <w:rsid w:val="00455DD4"/>
    <w:rsid w:val="00460094"/>
    <w:rsid w:val="00460F2E"/>
    <w:rsid w:val="00461BD6"/>
    <w:rsid w:val="00463BAE"/>
    <w:rsid w:val="00464B67"/>
    <w:rsid w:val="00465F31"/>
    <w:rsid w:val="00466733"/>
    <w:rsid w:val="00473182"/>
    <w:rsid w:val="00473B19"/>
    <w:rsid w:val="00474340"/>
    <w:rsid w:val="00477B9A"/>
    <w:rsid w:val="00483C6C"/>
    <w:rsid w:val="00484F9B"/>
    <w:rsid w:val="0048526D"/>
    <w:rsid w:val="00490BB9"/>
    <w:rsid w:val="00493891"/>
    <w:rsid w:val="0049681F"/>
    <w:rsid w:val="004A3A22"/>
    <w:rsid w:val="004A5016"/>
    <w:rsid w:val="004A5C01"/>
    <w:rsid w:val="004A6814"/>
    <w:rsid w:val="004B07B4"/>
    <w:rsid w:val="004B2CCA"/>
    <w:rsid w:val="004B7528"/>
    <w:rsid w:val="004C29E6"/>
    <w:rsid w:val="004C2D9F"/>
    <w:rsid w:val="004C481C"/>
    <w:rsid w:val="004C75E7"/>
    <w:rsid w:val="004D0F84"/>
    <w:rsid w:val="004D0FFD"/>
    <w:rsid w:val="004D424E"/>
    <w:rsid w:val="004D7082"/>
    <w:rsid w:val="004E1887"/>
    <w:rsid w:val="004E2B94"/>
    <w:rsid w:val="004E5900"/>
    <w:rsid w:val="004F24EC"/>
    <w:rsid w:val="005048FC"/>
    <w:rsid w:val="005058C5"/>
    <w:rsid w:val="005067BB"/>
    <w:rsid w:val="00506DB9"/>
    <w:rsid w:val="00512117"/>
    <w:rsid w:val="00513687"/>
    <w:rsid w:val="00514B17"/>
    <w:rsid w:val="0051637D"/>
    <w:rsid w:val="00516FEB"/>
    <w:rsid w:val="0052056C"/>
    <w:rsid w:val="00521BB0"/>
    <w:rsid w:val="00522F08"/>
    <w:rsid w:val="00523342"/>
    <w:rsid w:val="00524464"/>
    <w:rsid w:val="00531E27"/>
    <w:rsid w:val="0053222F"/>
    <w:rsid w:val="00532EAE"/>
    <w:rsid w:val="0053352C"/>
    <w:rsid w:val="0053589D"/>
    <w:rsid w:val="0053749B"/>
    <w:rsid w:val="00540180"/>
    <w:rsid w:val="0054245B"/>
    <w:rsid w:val="0054721B"/>
    <w:rsid w:val="00547D67"/>
    <w:rsid w:val="005539FD"/>
    <w:rsid w:val="00554386"/>
    <w:rsid w:val="00565931"/>
    <w:rsid w:val="00567F86"/>
    <w:rsid w:val="00570368"/>
    <w:rsid w:val="00571E3D"/>
    <w:rsid w:val="0057436A"/>
    <w:rsid w:val="005743D0"/>
    <w:rsid w:val="005745F0"/>
    <w:rsid w:val="0057539F"/>
    <w:rsid w:val="00581285"/>
    <w:rsid w:val="005833D8"/>
    <w:rsid w:val="005913BA"/>
    <w:rsid w:val="005A0002"/>
    <w:rsid w:val="005A7C7D"/>
    <w:rsid w:val="005B0609"/>
    <w:rsid w:val="005B14EB"/>
    <w:rsid w:val="005B1F75"/>
    <w:rsid w:val="005B2B92"/>
    <w:rsid w:val="005B5506"/>
    <w:rsid w:val="005B6D07"/>
    <w:rsid w:val="005C28C9"/>
    <w:rsid w:val="005C375B"/>
    <w:rsid w:val="005C3F84"/>
    <w:rsid w:val="005C485D"/>
    <w:rsid w:val="005C4D21"/>
    <w:rsid w:val="005C57BF"/>
    <w:rsid w:val="005C6D81"/>
    <w:rsid w:val="005D365C"/>
    <w:rsid w:val="005D6CD2"/>
    <w:rsid w:val="005D6E10"/>
    <w:rsid w:val="005D721A"/>
    <w:rsid w:val="005E0E93"/>
    <w:rsid w:val="005E162E"/>
    <w:rsid w:val="005F0852"/>
    <w:rsid w:val="005F6F07"/>
    <w:rsid w:val="005F73F9"/>
    <w:rsid w:val="005F7776"/>
    <w:rsid w:val="0060086B"/>
    <w:rsid w:val="00601BA0"/>
    <w:rsid w:val="00603EEE"/>
    <w:rsid w:val="0061148A"/>
    <w:rsid w:val="00613A8B"/>
    <w:rsid w:val="0061628D"/>
    <w:rsid w:val="00616D89"/>
    <w:rsid w:val="006220D4"/>
    <w:rsid w:val="00623D69"/>
    <w:rsid w:val="00625BEE"/>
    <w:rsid w:val="00626FBA"/>
    <w:rsid w:val="00630A27"/>
    <w:rsid w:val="0063169B"/>
    <w:rsid w:val="00642372"/>
    <w:rsid w:val="00645DBA"/>
    <w:rsid w:val="00647775"/>
    <w:rsid w:val="006478F4"/>
    <w:rsid w:val="00647B5D"/>
    <w:rsid w:val="00653FB4"/>
    <w:rsid w:val="00654009"/>
    <w:rsid w:val="00654064"/>
    <w:rsid w:val="0065505F"/>
    <w:rsid w:val="006561A1"/>
    <w:rsid w:val="006606A9"/>
    <w:rsid w:val="00660D65"/>
    <w:rsid w:val="00664491"/>
    <w:rsid w:val="006656CC"/>
    <w:rsid w:val="00667BF9"/>
    <w:rsid w:val="00667E2A"/>
    <w:rsid w:val="00672389"/>
    <w:rsid w:val="006765C9"/>
    <w:rsid w:val="00682870"/>
    <w:rsid w:val="00682C6B"/>
    <w:rsid w:val="00685D31"/>
    <w:rsid w:val="00690F59"/>
    <w:rsid w:val="006931A7"/>
    <w:rsid w:val="0069672A"/>
    <w:rsid w:val="00697F22"/>
    <w:rsid w:val="006A11A5"/>
    <w:rsid w:val="006B0A44"/>
    <w:rsid w:val="006B4030"/>
    <w:rsid w:val="006B428C"/>
    <w:rsid w:val="006B5137"/>
    <w:rsid w:val="006B6691"/>
    <w:rsid w:val="006B7914"/>
    <w:rsid w:val="006C130B"/>
    <w:rsid w:val="006C5677"/>
    <w:rsid w:val="006C6572"/>
    <w:rsid w:val="006C6C11"/>
    <w:rsid w:val="006D401A"/>
    <w:rsid w:val="006D427B"/>
    <w:rsid w:val="006D5503"/>
    <w:rsid w:val="006D7027"/>
    <w:rsid w:val="006D7924"/>
    <w:rsid w:val="006E1340"/>
    <w:rsid w:val="006E4248"/>
    <w:rsid w:val="006E5728"/>
    <w:rsid w:val="006E7112"/>
    <w:rsid w:val="006F56A6"/>
    <w:rsid w:val="006F6A0E"/>
    <w:rsid w:val="006F7845"/>
    <w:rsid w:val="00705293"/>
    <w:rsid w:val="007075BB"/>
    <w:rsid w:val="00713F53"/>
    <w:rsid w:val="00721CF8"/>
    <w:rsid w:val="007220EB"/>
    <w:rsid w:val="00723AFE"/>
    <w:rsid w:val="00723B94"/>
    <w:rsid w:val="00724176"/>
    <w:rsid w:val="0072558F"/>
    <w:rsid w:val="00725BA9"/>
    <w:rsid w:val="007277C5"/>
    <w:rsid w:val="00727E48"/>
    <w:rsid w:val="00730A86"/>
    <w:rsid w:val="00732425"/>
    <w:rsid w:val="00734E7D"/>
    <w:rsid w:val="007361DA"/>
    <w:rsid w:val="007402FA"/>
    <w:rsid w:val="00743FCE"/>
    <w:rsid w:val="00744B80"/>
    <w:rsid w:val="00755C7B"/>
    <w:rsid w:val="0076036E"/>
    <w:rsid w:val="00761885"/>
    <w:rsid w:val="00763C1E"/>
    <w:rsid w:val="00766A0B"/>
    <w:rsid w:val="007674E2"/>
    <w:rsid w:val="00772B06"/>
    <w:rsid w:val="00773383"/>
    <w:rsid w:val="00774E15"/>
    <w:rsid w:val="007778D0"/>
    <w:rsid w:val="00777DF1"/>
    <w:rsid w:val="00784D57"/>
    <w:rsid w:val="007927E3"/>
    <w:rsid w:val="00794460"/>
    <w:rsid w:val="00796C86"/>
    <w:rsid w:val="007A2CDC"/>
    <w:rsid w:val="007A3ED5"/>
    <w:rsid w:val="007A429A"/>
    <w:rsid w:val="007A4B21"/>
    <w:rsid w:val="007A7DD9"/>
    <w:rsid w:val="007B0330"/>
    <w:rsid w:val="007B062A"/>
    <w:rsid w:val="007B2A07"/>
    <w:rsid w:val="007B4A11"/>
    <w:rsid w:val="007B4B4F"/>
    <w:rsid w:val="007B57ED"/>
    <w:rsid w:val="007B7457"/>
    <w:rsid w:val="007C453F"/>
    <w:rsid w:val="007C4F8E"/>
    <w:rsid w:val="007C507A"/>
    <w:rsid w:val="007D2D37"/>
    <w:rsid w:val="007D3A57"/>
    <w:rsid w:val="007D469F"/>
    <w:rsid w:val="007E2845"/>
    <w:rsid w:val="007E682D"/>
    <w:rsid w:val="007E6A00"/>
    <w:rsid w:val="007F0007"/>
    <w:rsid w:val="007F579B"/>
    <w:rsid w:val="007F7780"/>
    <w:rsid w:val="007F7C5D"/>
    <w:rsid w:val="00801961"/>
    <w:rsid w:val="00802E5A"/>
    <w:rsid w:val="00803F58"/>
    <w:rsid w:val="008062F1"/>
    <w:rsid w:val="00806975"/>
    <w:rsid w:val="00811E4B"/>
    <w:rsid w:val="00812C09"/>
    <w:rsid w:val="00813CCB"/>
    <w:rsid w:val="00816BCE"/>
    <w:rsid w:val="008174E5"/>
    <w:rsid w:val="00832D10"/>
    <w:rsid w:val="00836C4E"/>
    <w:rsid w:val="00841980"/>
    <w:rsid w:val="00845AB4"/>
    <w:rsid w:val="00847388"/>
    <w:rsid w:val="00850B90"/>
    <w:rsid w:val="00851B1C"/>
    <w:rsid w:val="008537EF"/>
    <w:rsid w:val="00853B1F"/>
    <w:rsid w:val="008548B7"/>
    <w:rsid w:val="0085670F"/>
    <w:rsid w:val="008568A6"/>
    <w:rsid w:val="00857C2D"/>
    <w:rsid w:val="00857E1E"/>
    <w:rsid w:val="008618F6"/>
    <w:rsid w:val="0086228E"/>
    <w:rsid w:val="008643C8"/>
    <w:rsid w:val="00867B37"/>
    <w:rsid w:val="008713FB"/>
    <w:rsid w:val="00871890"/>
    <w:rsid w:val="00872C3F"/>
    <w:rsid w:val="008735EA"/>
    <w:rsid w:val="008744B5"/>
    <w:rsid w:val="00876A3D"/>
    <w:rsid w:val="00885B29"/>
    <w:rsid w:val="00885FF1"/>
    <w:rsid w:val="00886E8A"/>
    <w:rsid w:val="008A0617"/>
    <w:rsid w:val="008A35BE"/>
    <w:rsid w:val="008A678D"/>
    <w:rsid w:val="008B426C"/>
    <w:rsid w:val="008B5CA4"/>
    <w:rsid w:val="008C0D8C"/>
    <w:rsid w:val="008C326F"/>
    <w:rsid w:val="008C3BB7"/>
    <w:rsid w:val="008C64B8"/>
    <w:rsid w:val="008D1992"/>
    <w:rsid w:val="008D2AA0"/>
    <w:rsid w:val="008D4AB7"/>
    <w:rsid w:val="008E0C23"/>
    <w:rsid w:val="008E6562"/>
    <w:rsid w:val="00900622"/>
    <w:rsid w:val="00900A51"/>
    <w:rsid w:val="00902FC5"/>
    <w:rsid w:val="0090372C"/>
    <w:rsid w:val="00903B23"/>
    <w:rsid w:val="0090419A"/>
    <w:rsid w:val="009061CC"/>
    <w:rsid w:val="0090739A"/>
    <w:rsid w:val="00907730"/>
    <w:rsid w:val="00912CFA"/>
    <w:rsid w:val="00923D70"/>
    <w:rsid w:val="0092495F"/>
    <w:rsid w:val="00926D15"/>
    <w:rsid w:val="00930943"/>
    <w:rsid w:val="00932573"/>
    <w:rsid w:val="009344B5"/>
    <w:rsid w:val="009367BD"/>
    <w:rsid w:val="00936CE9"/>
    <w:rsid w:val="00936F3A"/>
    <w:rsid w:val="009423E2"/>
    <w:rsid w:val="00942A8D"/>
    <w:rsid w:val="00942C08"/>
    <w:rsid w:val="00946004"/>
    <w:rsid w:val="00950546"/>
    <w:rsid w:val="00954662"/>
    <w:rsid w:val="009551BF"/>
    <w:rsid w:val="00956ABB"/>
    <w:rsid w:val="009666A8"/>
    <w:rsid w:val="00967724"/>
    <w:rsid w:val="009705F2"/>
    <w:rsid w:val="009705F7"/>
    <w:rsid w:val="00970672"/>
    <w:rsid w:val="009708ED"/>
    <w:rsid w:val="00971407"/>
    <w:rsid w:val="00974A66"/>
    <w:rsid w:val="00974EA6"/>
    <w:rsid w:val="009804DD"/>
    <w:rsid w:val="00981355"/>
    <w:rsid w:val="00982A7E"/>
    <w:rsid w:val="00987723"/>
    <w:rsid w:val="009901C8"/>
    <w:rsid w:val="00990DC3"/>
    <w:rsid w:val="009915B1"/>
    <w:rsid w:val="009950F0"/>
    <w:rsid w:val="009979FE"/>
    <w:rsid w:val="009A054B"/>
    <w:rsid w:val="009A05C6"/>
    <w:rsid w:val="009A1D56"/>
    <w:rsid w:val="009A34F9"/>
    <w:rsid w:val="009A3D60"/>
    <w:rsid w:val="009A5CFF"/>
    <w:rsid w:val="009A79CF"/>
    <w:rsid w:val="009B070F"/>
    <w:rsid w:val="009B2DD6"/>
    <w:rsid w:val="009B78B6"/>
    <w:rsid w:val="009C0DE8"/>
    <w:rsid w:val="009C1201"/>
    <w:rsid w:val="009C3E21"/>
    <w:rsid w:val="009C3F6F"/>
    <w:rsid w:val="009C5116"/>
    <w:rsid w:val="009D1694"/>
    <w:rsid w:val="009D1A57"/>
    <w:rsid w:val="009D39E6"/>
    <w:rsid w:val="009D4F1E"/>
    <w:rsid w:val="009D574F"/>
    <w:rsid w:val="009F00AD"/>
    <w:rsid w:val="009F01D5"/>
    <w:rsid w:val="009F13C6"/>
    <w:rsid w:val="009F2A29"/>
    <w:rsid w:val="009F4E0E"/>
    <w:rsid w:val="00A01102"/>
    <w:rsid w:val="00A012CF"/>
    <w:rsid w:val="00A12048"/>
    <w:rsid w:val="00A1555F"/>
    <w:rsid w:val="00A236F6"/>
    <w:rsid w:val="00A251F6"/>
    <w:rsid w:val="00A2736B"/>
    <w:rsid w:val="00A34CAC"/>
    <w:rsid w:val="00A36593"/>
    <w:rsid w:val="00A36830"/>
    <w:rsid w:val="00A37CB6"/>
    <w:rsid w:val="00A40E87"/>
    <w:rsid w:val="00A41A44"/>
    <w:rsid w:val="00A41F98"/>
    <w:rsid w:val="00A42A7B"/>
    <w:rsid w:val="00A4310A"/>
    <w:rsid w:val="00A46832"/>
    <w:rsid w:val="00A4728D"/>
    <w:rsid w:val="00A51573"/>
    <w:rsid w:val="00A51EBD"/>
    <w:rsid w:val="00A53F07"/>
    <w:rsid w:val="00A6008F"/>
    <w:rsid w:val="00A60327"/>
    <w:rsid w:val="00A6033A"/>
    <w:rsid w:val="00A60599"/>
    <w:rsid w:val="00A61124"/>
    <w:rsid w:val="00A624A3"/>
    <w:rsid w:val="00A7285B"/>
    <w:rsid w:val="00A7292D"/>
    <w:rsid w:val="00A7309A"/>
    <w:rsid w:val="00A85374"/>
    <w:rsid w:val="00A85FD5"/>
    <w:rsid w:val="00A9101C"/>
    <w:rsid w:val="00A939A9"/>
    <w:rsid w:val="00AA06A4"/>
    <w:rsid w:val="00AA0B98"/>
    <w:rsid w:val="00AA35C7"/>
    <w:rsid w:val="00AB4CA4"/>
    <w:rsid w:val="00AC2007"/>
    <w:rsid w:val="00AC3069"/>
    <w:rsid w:val="00AC5E0E"/>
    <w:rsid w:val="00AD4BFD"/>
    <w:rsid w:val="00AE76D4"/>
    <w:rsid w:val="00AF01EA"/>
    <w:rsid w:val="00AF04E9"/>
    <w:rsid w:val="00AF1B70"/>
    <w:rsid w:val="00AF3A5E"/>
    <w:rsid w:val="00AF4020"/>
    <w:rsid w:val="00AF7863"/>
    <w:rsid w:val="00B02452"/>
    <w:rsid w:val="00B035F6"/>
    <w:rsid w:val="00B03813"/>
    <w:rsid w:val="00B06FA7"/>
    <w:rsid w:val="00B10142"/>
    <w:rsid w:val="00B11F30"/>
    <w:rsid w:val="00B16995"/>
    <w:rsid w:val="00B16A38"/>
    <w:rsid w:val="00B16C5C"/>
    <w:rsid w:val="00B17285"/>
    <w:rsid w:val="00B20844"/>
    <w:rsid w:val="00B21078"/>
    <w:rsid w:val="00B21BEF"/>
    <w:rsid w:val="00B2316A"/>
    <w:rsid w:val="00B27DA6"/>
    <w:rsid w:val="00B325C6"/>
    <w:rsid w:val="00B3766E"/>
    <w:rsid w:val="00B40BA4"/>
    <w:rsid w:val="00B42B62"/>
    <w:rsid w:val="00B6278E"/>
    <w:rsid w:val="00B633C8"/>
    <w:rsid w:val="00B6481C"/>
    <w:rsid w:val="00B64DA2"/>
    <w:rsid w:val="00B678C4"/>
    <w:rsid w:val="00B6794D"/>
    <w:rsid w:val="00B705A8"/>
    <w:rsid w:val="00B7262C"/>
    <w:rsid w:val="00B72FB8"/>
    <w:rsid w:val="00B80163"/>
    <w:rsid w:val="00B802B6"/>
    <w:rsid w:val="00B82619"/>
    <w:rsid w:val="00B8663D"/>
    <w:rsid w:val="00B8733A"/>
    <w:rsid w:val="00B875BA"/>
    <w:rsid w:val="00B921D0"/>
    <w:rsid w:val="00B973D5"/>
    <w:rsid w:val="00B97864"/>
    <w:rsid w:val="00BA023E"/>
    <w:rsid w:val="00BA0BC8"/>
    <w:rsid w:val="00BA249D"/>
    <w:rsid w:val="00BA4201"/>
    <w:rsid w:val="00BB121B"/>
    <w:rsid w:val="00BB18F7"/>
    <w:rsid w:val="00BB43EA"/>
    <w:rsid w:val="00BC0DE6"/>
    <w:rsid w:val="00BC4F81"/>
    <w:rsid w:val="00BC5ABB"/>
    <w:rsid w:val="00BC79F0"/>
    <w:rsid w:val="00BD08D0"/>
    <w:rsid w:val="00BD63FC"/>
    <w:rsid w:val="00BD725E"/>
    <w:rsid w:val="00BD7663"/>
    <w:rsid w:val="00BE0F20"/>
    <w:rsid w:val="00BE1C5D"/>
    <w:rsid w:val="00BE1FC6"/>
    <w:rsid w:val="00BF52CF"/>
    <w:rsid w:val="00BF6118"/>
    <w:rsid w:val="00BF6F24"/>
    <w:rsid w:val="00C038C8"/>
    <w:rsid w:val="00C04317"/>
    <w:rsid w:val="00C04C0F"/>
    <w:rsid w:val="00C0604C"/>
    <w:rsid w:val="00C07257"/>
    <w:rsid w:val="00C0772C"/>
    <w:rsid w:val="00C11F7C"/>
    <w:rsid w:val="00C17298"/>
    <w:rsid w:val="00C227B3"/>
    <w:rsid w:val="00C246CB"/>
    <w:rsid w:val="00C24A0D"/>
    <w:rsid w:val="00C24C89"/>
    <w:rsid w:val="00C2539A"/>
    <w:rsid w:val="00C3334D"/>
    <w:rsid w:val="00C352F9"/>
    <w:rsid w:val="00C36A92"/>
    <w:rsid w:val="00C46AAB"/>
    <w:rsid w:val="00C55F7C"/>
    <w:rsid w:val="00C60B6C"/>
    <w:rsid w:val="00C63EBB"/>
    <w:rsid w:val="00C7028C"/>
    <w:rsid w:val="00C76A0B"/>
    <w:rsid w:val="00C81120"/>
    <w:rsid w:val="00C8537A"/>
    <w:rsid w:val="00C941D7"/>
    <w:rsid w:val="00C9512A"/>
    <w:rsid w:val="00C97C71"/>
    <w:rsid w:val="00CA0445"/>
    <w:rsid w:val="00CA0B43"/>
    <w:rsid w:val="00CA24DE"/>
    <w:rsid w:val="00CA320D"/>
    <w:rsid w:val="00CA3212"/>
    <w:rsid w:val="00CA4A85"/>
    <w:rsid w:val="00CB183E"/>
    <w:rsid w:val="00CB2528"/>
    <w:rsid w:val="00CB3B79"/>
    <w:rsid w:val="00CB4BD6"/>
    <w:rsid w:val="00CB62F8"/>
    <w:rsid w:val="00CC0308"/>
    <w:rsid w:val="00CC1BB1"/>
    <w:rsid w:val="00CC30BD"/>
    <w:rsid w:val="00CC38BC"/>
    <w:rsid w:val="00CC53C9"/>
    <w:rsid w:val="00CC6BF6"/>
    <w:rsid w:val="00CC6E90"/>
    <w:rsid w:val="00CC7821"/>
    <w:rsid w:val="00CC7EC5"/>
    <w:rsid w:val="00CD216D"/>
    <w:rsid w:val="00CD2EBC"/>
    <w:rsid w:val="00CD3722"/>
    <w:rsid w:val="00CD39AE"/>
    <w:rsid w:val="00CD5AEB"/>
    <w:rsid w:val="00CD61CF"/>
    <w:rsid w:val="00CD6239"/>
    <w:rsid w:val="00CD7D80"/>
    <w:rsid w:val="00CE1C11"/>
    <w:rsid w:val="00CF1229"/>
    <w:rsid w:val="00CF1DD3"/>
    <w:rsid w:val="00CF2034"/>
    <w:rsid w:val="00CF5816"/>
    <w:rsid w:val="00CF5AFC"/>
    <w:rsid w:val="00D00190"/>
    <w:rsid w:val="00D036D1"/>
    <w:rsid w:val="00D0711E"/>
    <w:rsid w:val="00D12280"/>
    <w:rsid w:val="00D124F6"/>
    <w:rsid w:val="00D155F8"/>
    <w:rsid w:val="00D15C7D"/>
    <w:rsid w:val="00D17AB0"/>
    <w:rsid w:val="00D17E36"/>
    <w:rsid w:val="00D2076B"/>
    <w:rsid w:val="00D20851"/>
    <w:rsid w:val="00D2169C"/>
    <w:rsid w:val="00D2734B"/>
    <w:rsid w:val="00D370E7"/>
    <w:rsid w:val="00D37BD4"/>
    <w:rsid w:val="00D42BBF"/>
    <w:rsid w:val="00D42DC8"/>
    <w:rsid w:val="00D47B21"/>
    <w:rsid w:val="00D51C53"/>
    <w:rsid w:val="00D532C0"/>
    <w:rsid w:val="00D53C4C"/>
    <w:rsid w:val="00D5421D"/>
    <w:rsid w:val="00D61086"/>
    <w:rsid w:val="00D7546F"/>
    <w:rsid w:val="00D76094"/>
    <w:rsid w:val="00D804DD"/>
    <w:rsid w:val="00D81929"/>
    <w:rsid w:val="00D82959"/>
    <w:rsid w:val="00D84756"/>
    <w:rsid w:val="00D85159"/>
    <w:rsid w:val="00D87CC3"/>
    <w:rsid w:val="00D9477E"/>
    <w:rsid w:val="00D95AF7"/>
    <w:rsid w:val="00DA1B63"/>
    <w:rsid w:val="00DA3913"/>
    <w:rsid w:val="00DB1B7D"/>
    <w:rsid w:val="00DB29EC"/>
    <w:rsid w:val="00DB2B20"/>
    <w:rsid w:val="00DB3067"/>
    <w:rsid w:val="00DB3178"/>
    <w:rsid w:val="00DB653E"/>
    <w:rsid w:val="00DC4BB3"/>
    <w:rsid w:val="00DC5E85"/>
    <w:rsid w:val="00DC7F52"/>
    <w:rsid w:val="00DD11E1"/>
    <w:rsid w:val="00DD5538"/>
    <w:rsid w:val="00DD629E"/>
    <w:rsid w:val="00DE0297"/>
    <w:rsid w:val="00DE4D0B"/>
    <w:rsid w:val="00DE5A8E"/>
    <w:rsid w:val="00DE6BFF"/>
    <w:rsid w:val="00DF07E0"/>
    <w:rsid w:val="00DF0F8B"/>
    <w:rsid w:val="00DF107B"/>
    <w:rsid w:val="00DF1537"/>
    <w:rsid w:val="00DF2D88"/>
    <w:rsid w:val="00DF3E41"/>
    <w:rsid w:val="00DF4CC0"/>
    <w:rsid w:val="00DF5CEB"/>
    <w:rsid w:val="00E0089D"/>
    <w:rsid w:val="00E00C02"/>
    <w:rsid w:val="00E07E32"/>
    <w:rsid w:val="00E12D1F"/>
    <w:rsid w:val="00E130CF"/>
    <w:rsid w:val="00E13121"/>
    <w:rsid w:val="00E133E8"/>
    <w:rsid w:val="00E16790"/>
    <w:rsid w:val="00E16D82"/>
    <w:rsid w:val="00E17FB5"/>
    <w:rsid w:val="00E21500"/>
    <w:rsid w:val="00E2347F"/>
    <w:rsid w:val="00E2621F"/>
    <w:rsid w:val="00E26CD0"/>
    <w:rsid w:val="00E32C6D"/>
    <w:rsid w:val="00E33D00"/>
    <w:rsid w:val="00E35C25"/>
    <w:rsid w:val="00E36395"/>
    <w:rsid w:val="00E400B0"/>
    <w:rsid w:val="00E44DC2"/>
    <w:rsid w:val="00E46AB9"/>
    <w:rsid w:val="00E514B5"/>
    <w:rsid w:val="00E53AEC"/>
    <w:rsid w:val="00E56224"/>
    <w:rsid w:val="00E61435"/>
    <w:rsid w:val="00E61D71"/>
    <w:rsid w:val="00E62539"/>
    <w:rsid w:val="00E66917"/>
    <w:rsid w:val="00E66B88"/>
    <w:rsid w:val="00E71900"/>
    <w:rsid w:val="00E73E3A"/>
    <w:rsid w:val="00E743CA"/>
    <w:rsid w:val="00E7464E"/>
    <w:rsid w:val="00E77A23"/>
    <w:rsid w:val="00E8149C"/>
    <w:rsid w:val="00E838DD"/>
    <w:rsid w:val="00E863C1"/>
    <w:rsid w:val="00E8685B"/>
    <w:rsid w:val="00E87B99"/>
    <w:rsid w:val="00E90668"/>
    <w:rsid w:val="00E91C65"/>
    <w:rsid w:val="00E92F49"/>
    <w:rsid w:val="00E94DA6"/>
    <w:rsid w:val="00E978D3"/>
    <w:rsid w:val="00EA468C"/>
    <w:rsid w:val="00EA4EF8"/>
    <w:rsid w:val="00EA5492"/>
    <w:rsid w:val="00EB20CE"/>
    <w:rsid w:val="00EB2868"/>
    <w:rsid w:val="00EB3537"/>
    <w:rsid w:val="00EB7386"/>
    <w:rsid w:val="00EC4E12"/>
    <w:rsid w:val="00EC7938"/>
    <w:rsid w:val="00ED03CE"/>
    <w:rsid w:val="00ED373D"/>
    <w:rsid w:val="00ED3CF1"/>
    <w:rsid w:val="00EE0379"/>
    <w:rsid w:val="00EE470C"/>
    <w:rsid w:val="00EE4AE4"/>
    <w:rsid w:val="00EE4FD1"/>
    <w:rsid w:val="00EE61C0"/>
    <w:rsid w:val="00EF2219"/>
    <w:rsid w:val="00EF7298"/>
    <w:rsid w:val="00F02E6B"/>
    <w:rsid w:val="00F038A7"/>
    <w:rsid w:val="00F03B89"/>
    <w:rsid w:val="00F104D8"/>
    <w:rsid w:val="00F11540"/>
    <w:rsid w:val="00F12797"/>
    <w:rsid w:val="00F133CB"/>
    <w:rsid w:val="00F15204"/>
    <w:rsid w:val="00F20DE4"/>
    <w:rsid w:val="00F22E96"/>
    <w:rsid w:val="00F23ED3"/>
    <w:rsid w:val="00F30BF4"/>
    <w:rsid w:val="00F34A6F"/>
    <w:rsid w:val="00F34F59"/>
    <w:rsid w:val="00F35061"/>
    <w:rsid w:val="00F352AE"/>
    <w:rsid w:val="00F4258F"/>
    <w:rsid w:val="00F50301"/>
    <w:rsid w:val="00F51960"/>
    <w:rsid w:val="00F51BFC"/>
    <w:rsid w:val="00F564C1"/>
    <w:rsid w:val="00F606E1"/>
    <w:rsid w:val="00F629F7"/>
    <w:rsid w:val="00F67544"/>
    <w:rsid w:val="00F7187B"/>
    <w:rsid w:val="00F722C8"/>
    <w:rsid w:val="00F732C4"/>
    <w:rsid w:val="00F73733"/>
    <w:rsid w:val="00F77E59"/>
    <w:rsid w:val="00F8210A"/>
    <w:rsid w:val="00F856FC"/>
    <w:rsid w:val="00F87F69"/>
    <w:rsid w:val="00F93854"/>
    <w:rsid w:val="00F93A18"/>
    <w:rsid w:val="00FA0B5D"/>
    <w:rsid w:val="00FA3869"/>
    <w:rsid w:val="00FA410F"/>
    <w:rsid w:val="00FA445D"/>
    <w:rsid w:val="00FA4C9D"/>
    <w:rsid w:val="00FA5B87"/>
    <w:rsid w:val="00FA6F8B"/>
    <w:rsid w:val="00FA7598"/>
    <w:rsid w:val="00FB0422"/>
    <w:rsid w:val="00FB1536"/>
    <w:rsid w:val="00FB1E21"/>
    <w:rsid w:val="00FB2931"/>
    <w:rsid w:val="00FB29EF"/>
    <w:rsid w:val="00FB7319"/>
    <w:rsid w:val="00FC329B"/>
    <w:rsid w:val="00FC3D46"/>
    <w:rsid w:val="00FC613B"/>
    <w:rsid w:val="00FD0015"/>
    <w:rsid w:val="00FE05FB"/>
    <w:rsid w:val="00FE12B4"/>
    <w:rsid w:val="00FE5640"/>
    <w:rsid w:val="00FF0741"/>
    <w:rsid w:val="00FF3B9E"/>
    <w:rsid w:val="00FF3E04"/>
    <w:rsid w:val="00FF3E89"/>
    <w:rsid w:val="00FF413F"/>
    <w:rsid w:val="00FF5753"/>
    <w:rsid w:val="00FF7E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A2F9A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2119"/>
    <w:rPr>
      <w:sz w:val="24"/>
      <w:szCs w:val="24"/>
    </w:rPr>
  </w:style>
  <w:style w:type="paragraph" w:styleId="Heading1">
    <w:name w:val="heading 1"/>
    <w:basedOn w:val="Normal"/>
    <w:next w:val="Normal"/>
    <w:qFormat/>
    <w:pPr>
      <w:keepNext/>
      <w:tabs>
        <w:tab w:val="left" w:pos="0"/>
        <w:tab w:val="left" w:pos="720"/>
        <w:tab w:val="left" w:pos="1440"/>
        <w:tab w:val="left" w:pos="2160"/>
        <w:tab w:val="left" w:pos="2880"/>
        <w:tab w:val="left" w:pos="3600"/>
        <w:tab w:val="left" w:pos="4410"/>
        <w:tab w:val="left" w:pos="5040"/>
        <w:tab w:val="left" w:pos="5760"/>
        <w:tab w:val="left" w:pos="6480"/>
        <w:tab w:val="left" w:pos="7200"/>
        <w:tab w:val="left" w:pos="7920"/>
        <w:tab w:val="left" w:pos="8640"/>
      </w:tabs>
      <w:ind w:firstLine="720"/>
      <w:jc w:val="center"/>
      <w:outlineLvl w:val="0"/>
    </w:pPr>
    <w:rPr>
      <w:sz w:val="32"/>
      <w:szCs w:val="20"/>
    </w:rPr>
  </w:style>
  <w:style w:type="paragraph" w:styleId="Heading2">
    <w:name w:val="heading 2"/>
    <w:basedOn w:val="Normal"/>
    <w:next w:val="Normal"/>
    <w:qFormat/>
    <w:pPr>
      <w:keepNext/>
      <w:outlineLvl w:val="1"/>
    </w:pPr>
    <w:rPr>
      <w:b/>
      <w:szCs w:val="20"/>
    </w:rPr>
  </w:style>
  <w:style w:type="paragraph" w:styleId="Heading3">
    <w:name w:val="heading 3"/>
    <w:basedOn w:val="Normal"/>
    <w:next w:val="Normal"/>
    <w:qFormat/>
    <w:pPr>
      <w:keepNext/>
      <w:outlineLvl w:val="2"/>
    </w:pPr>
    <w:rPr>
      <w:b/>
      <w:bCs/>
      <w:sz w:val="23"/>
      <w:szCs w:val="20"/>
      <w:u w:val="single"/>
    </w:rPr>
  </w:style>
  <w:style w:type="paragraph" w:styleId="Heading4">
    <w:name w:val="heading 4"/>
    <w:basedOn w:val="Normal"/>
    <w:next w:val="Normal"/>
    <w:qFormat/>
    <w:pPr>
      <w:keepNext/>
      <w:outlineLvl w:val="3"/>
    </w:pPr>
    <w:rPr>
      <w:b/>
      <w:bCs/>
      <w:szCs w:val="20"/>
      <w:u w:val="single"/>
    </w:rPr>
  </w:style>
  <w:style w:type="paragraph" w:styleId="Heading5">
    <w:name w:val="heading 5"/>
    <w:basedOn w:val="Normal"/>
    <w:next w:val="Normal"/>
    <w:qFormat/>
    <w:pPr>
      <w:keepNext/>
      <w:outlineLvl w:val="4"/>
    </w:pPr>
    <w:rPr>
      <w:b/>
      <w:sz w:val="23"/>
      <w:szCs w:val="20"/>
    </w:rPr>
  </w:style>
  <w:style w:type="paragraph" w:styleId="Heading6">
    <w:name w:val="heading 6"/>
    <w:basedOn w:val="Normal"/>
    <w:next w:val="Normal"/>
    <w:qFormat/>
    <w:pPr>
      <w:keepNext/>
      <w:ind w:left="180"/>
      <w:outlineLvl w:val="5"/>
    </w:pPr>
    <w:rPr>
      <w:b/>
      <w:sz w:val="23"/>
      <w:szCs w:val="20"/>
    </w:rPr>
  </w:style>
  <w:style w:type="paragraph" w:styleId="Heading7">
    <w:name w:val="heading 7"/>
    <w:basedOn w:val="Normal"/>
    <w:next w:val="Normal"/>
    <w:qFormat/>
    <w:pPr>
      <w:keepNext/>
      <w:ind w:left="180"/>
      <w:outlineLvl w:val="6"/>
    </w:pPr>
    <w:rPr>
      <w:b/>
      <w:sz w:val="23"/>
      <w:szCs w:val="20"/>
      <w:u w:val="single"/>
    </w:rPr>
  </w:style>
  <w:style w:type="paragraph" w:styleId="Heading8">
    <w:name w:val="heading 8"/>
    <w:basedOn w:val="Normal"/>
    <w:next w:val="Normal"/>
    <w:qFormat/>
    <w:pPr>
      <w:keepNext/>
      <w:outlineLvl w:val="7"/>
    </w:pPr>
    <w:rPr>
      <w:sz w:val="23"/>
      <w:szCs w:val="20"/>
      <w:u w:val="single"/>
    </w:rPr>
  </w:style>
  <w:style w:type="paragraph" w:styleId="Heading9">
    <w:name w:val="heading 9"/>
    <w:basedOn w:val="Normal"/>
    <w:next w:val="Normal"/>
    <w:qFormat/>
    <w:pPr>
      <w:keepNext/>
      <w:ind w:left="720"/>
      <w:outlineLvl w:val="8"/>
    </w:pPr>
    <w:rPr>
      <w:sz w:val="2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line="360" w:lineRule="auto"/>
      <w:ind w:left="720"/>
    </w:pPr>
    <w:rPr>
      <w:szCs w:val="20"/>
      <w:vertAlign w:val="superscript"/>
    </w:rPr>
  </w:style>
  <w:style w:type="paragraph" w:styleId="Title">
    <w:name w:val="Title"/>
    <w:basedOn w:val="Normal"/>
    <w:link w:val="TitleChar"/>
    <w:uiPriority w:val="10"/>
    <w:qFormat/>
    <w:pPr>
      <w:jc w:val="center"/>
    </w:pPr>
    <w:rPr>
      <w:b/>
      <w:szCs w:val="20"/>
    </w:rPr>
  </w:style>
  <w:style w:type="paragraph" w:customStyle="1" w:styleId="normal15">
    <w:name w:val="normal1.5"/>
    <w:basedOn w:val="Normal"/>
    <w:pPr>
      <w:spacing w:line="360" w:lineRule="auto"/>
    </w:pPr>
    <w:rPr>
      <w:szCs w:val="20"/>
    </w:rPr>
  </w:style>
  <w:style w:type="character" w:customStyle="1" w:styleId="Journal">
    <w:name w:val="Journal"/>
    <w:rPr>
      <w:rFonts w:ascii="Arial" w:hAnsi="Arial"/>
      <w:i/>
      <w:color w:val="000000"/>
      <w:sz w:val="20"/>
      <w:u w:val="none"/>
    </w:rPr>
  </w:style>
  <w:style w:type="paragraph" w:styleId="BodyTextIndent">
    <w:name w:val="Body Text Indent"/>
    <w:basedOn w:val="Normal"/>
    <w:pPr>
      <w:ind w:left="1440" w:hanging="1440"/>
    </w:pPr>
    <w:rPr>
      <w:szCs w:val="20"/>
    </w:rPr>
  </w:style>
  <w:style w:type="paragraph" w:styleId="BodyTextIndent2">
    <w:name w:val="Body Text Indent 2"/>
    <w:basedOn w:val="Normal"/>
    <w:pPr>
      <w:ind w:left="90"/>
    </w:pPr>
    <w:rPr>
      <w:sz w:val="23"/>
      <w:szCs w:val="20"/>
    </w:rPr>
  </w:style>
  <w:style w:type="paragraph" w:styleId="BodyTextIndent3">
    <w:name w:val="Body Text Indent 3"/>
    <w:basedOn w:val="Normal"/>
    <w:pPr>
      <w:ind w:left="900"/>
    </w:pPr>
    <w:rPr>
      <w:sz w:val="23"/>
      <w:szCs w:val="20"/>
    </w:rPr>
  </w:style>
  <w:style w:type="paragraph" w:styleId="BodyText2">
    <w:name w:val="Body Text 2"/>
    <w:basedOn w:val="Normal"/>
    <w:pPr>
      <w:spacing w:before="120"/>
    </w:pPr>
    <w:rPr>
      <w:sz w:val="22"/>
      <w:szCs w:val="20"/>
    </w:rPr>
  </w:style>
  <w:style w:type="character" w:styleId="Strong">
    <w:name w:val="Strong"/>
    <w:uiPriority w:val="22"/>
    <w:qFormat/>
    <w:rPr>
      <w:b/>
      <w:bCs/>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styleId="Subtitle">
    <w:name w:val="Subtitle"/>
    <w:basedOn w:val="Normal"/>
    <w:qFormat/>
    <w:pPr>
      <w:ind w:left="180"/>
    </w:pPr>
    <w:rPr>
      <w:b/>
      <w:bCs/>
      <w:szCs w:val="20"/>
    </w:rPr>
  </w:style>
  <w:style w:type="character" w:styleId="Hyperlink">
    <w:name w:val="Hyperlink"/>
    <w:uiPriority w:val="99"/>
    <w:rPr>
      <w:color w:val="0000FF"/>
      <w:u w:val="single"/>
    </w:rPr>
  </w:style>
  <w:style w:type="paragraph" w:styleId="FootnoteText">
    <w:name w:val="footnote text"/>
    <w:basedOn w:val="Normal"/>
    <w:semiHidden/>
    <w:rsid w:val="00C01117"/>
    <w:rPr>
      <w:sz w:val="20"/>
      <w:szCs w:val="20"/>
    </w:rPr>
  </w:style>
  <w:style w:type="character" w:styleId="FootnoteReference">
    <w:name w:val="footnote reference"/>
    <w:semiHidden/>
    <w:rsid w:val="00C01117"/>
    <w:rPr>
      <w:vertAlign w:val="superscript"/>
    </w:rPr>
  </w:style>
  <w:style w:type="character" w:customStyle="1" w:styleId="citation">
    <w:name w:val="citation"/>
    <w:basedOn w:val="DefaultParagraphFont"/>
    <w:rsid w:val="00BE5402"/>
  </w:style>
  <w:style w:type="paragraph" w:styleId="BalloonText">
    <w:name w:val="Balloon Text"/>
    <w:basedOn w:val="Normal"/>
    <w:semiHidden/>
    <w:rsid w:val="00D614D1"/>
    <w:rPr>
      <w:rFonts w:ascii="Tahoma" w:hAnsi="Tahoma" w:cs="Tahoma"/>
      <w:sz w:val="16"/>
      <w:szCs w:val="16"/>
    </w:rPr>
  </w:style>
  <w:style w:type="paragraph" w:customStyle="1" w:styleId="Author">
    <w:name w:val="Author"/>
    <w:basedOn w:val="Normal"/>
    <w:rsid w:val="00C4659C"/>
    <w:pPr>
      <w:widowControl w:val="0"/>
      <w:tabs>
        <w:tab w:val="left" w:pos="216"/>
      </w:tabs>
      <w:autoSpaceDE w:val="0"/>
      <w:autoSpaceDN w:val="0"/>
      <w:adjustRightInd w:val="0"/>
      <w:spacing w:after="84" w:line="280" w:lineRule="exact"/>
      <w:ind w:right="1584"/>
      <w:jc w:val="both"/>
      <w:textAlignment w:val="baseline"/>
    </w:pPr>
    <w:rPr>
      <w:sz w:val="23"/>
      <w:szCs w:val="23"/>
    </w:rPr>
  </w:style>
  <w:style w:type="character" w:styleId="CommentReference">
    <w:name w:val="annotation reference"/>
    <w:uiPriority w:val="99"/>
    <w:rsid w:val="005744CC"/>
    <w:rPr>
      <w:sz w:val="16"/>
      <w:szCs w:val="16"/>
    </w:rPr>
  </w:style>
  <w:style w:type="paragraph" w:styleId="CommentText">
    <w:name w:val="annotation text"/>
    <w:basedOn w:val="Normal"/>
    <w:link w:val="CommentTextChar"/>
    <w:uiPriority w:val="99"/>
    <w:rsid w:val="005744CC"/>
    <w:rPr>
      <w:sz w:val="20"/>
      <w:szCs w:val="20"/>
    </w:rPr>
  </w:style>
  <w:style w:type="character" w:customStyle="1" w:styleId="CommentTextChar">
    <w:name w:val="Comment Text Char"/>
    <w:basedOn w:val="DefaultParagraphFont"/>
    <w:link w:val="CommentText"/>
    <w:uiPriority w:val="99"/>
    <w:rsid w:val="005744CC"/>
  </w:style>
  <w:style w:type="paragraph" w:styleId="NoSpacing">
    <w:name w:val="No Spacing"/>
    <w:qFormat/>
    <w:rsid w:val="00AD68CA"/>
    <w:rPr>
      <w:rFonts w:ascii="Calibri" w:eastAsia="Calibri" w:hAnsi="Calibri"/>
      <w:sz w:val="22"/>
      <w:szCs w:val="22"/>
    </w:rPr>
  </w:style>
  <w:style w:type="character" w:customStyle="1" w:styleId="HTMLPreformattedChar">
    <w:name w:val="HTML Preformatted Char"/>
    <w:link w:val="HTMLPreformatted"/>
    <w:uiPriority w:val="99"/>
    <w:rsid w:val="009E1B43"/>
    <w:rPr>
      <w:rFonts w:ascii="Courier New" w:eastAsia="Courier New" w:hAnsi="Courier New" w:cs="Courier New"/>
    </w:rPr>
  </w:style>
  <w:style w:type="character" w:styleId="LineNumber">
    <w:name w:val="line number"/>
    <w:basedOn w:val="DefaultParagraphFont"/>
    <w:rsid w:val="00BB0F40"/>
  </w:style>
  <w:style w:type="paragraph" w:customStyle="1" w:styleId="ColorfulList-Accent11">
    <w:name w:val="Colorful List - Accent 11"/>
    <w:basedOn w:val="Normal"/>
    <w:uiPriority w:val="34"/>
    <w:qFormat/>
    <w:rsid w:val="00D34AEB"/>
    <w:pPr>
      <w:spacing w:after="200" w:line="276" w:lineRule="auto"/>
      <w:ind w:left="720"/>
      <w:contextualSpacing/>
    </w:pPr>
    <w:rPr>
      <w:rFonts w:ascii="Calibri" w:eastAsia="Calibri" w:hAnsi="Calibri"/>
      <w:sz w:val="22"/>
      <w:szCs w:val="22"/>
    </w:rPr>
  </w:style>
  <w:style w:type="character" w:customStyle="1" w:styleId="apple-style-span">
    <w:name w:val="apple-style-span"/>
    <w:rsid w:val="0060086B"/>
  </w:style>
  <w:style w:type="character" w:customStyle="1" w:styleId="pagination">
    <w:name w:val="pagination"/>
    <w:rsid w:val="0060086B"/>
  </w:style>
  <w:style w:type="character" w:customStyle="1" w:styleId="doi">
    <w:name w:val="doi"/>
    <w:rsid w:val="0060086B"/>
  </w:style>
  <w:style w:type="character" w:customStyle="1" w:styleId="label">
    <w:name w:val="label"/>
    <w:rsid w:val="0060086B"/>
  </w:style>
  <w:style w:type="character" w:customStyle="1" w:styleId="value">
    <w:name w:val="value"/>
    <w:rsid w:val="0060086B"/>
  </w:style>
  <w:style w:type="character" w:styleId="FollowedHyperlink">
    <w:name w:val="FollowedHyperlink"/>
    <w:rsid w:val="0060086B"/>
    <w:rPr>
      <w:color w:val="800080"/>
      <w:u w:val="single"/>
    </w:rPr>
  </w:style>
  <w:style w:type="character" w:customStyle="1" w:styleId="pbcitationheader">
    <w:name w:val="pb_citation_header"/>
    <w:rsid w:val="00A51573"/>
  </w:style>
  <w:style w:type="character" w:customStyle="1" w:styleId="moz-txt-citetags">
    <w:name w:val="moz-txt-citetags"/>
    <w:rsid w:val="00A61124"/>
  </w:style>
  <w:style w:type="paragraph" w:styleId="CommentSubject">
    <w:name w:val="annotation subject"/>
    <w:basedOn w:val="CommentText"/>
    <w:next w:val="CommentText"/>
    <w:link w:val="CommentSubjectChar"/>
    <w:rsid w:val="00642372"/>
    <w:rPr>
      <w:b/>
      <w:bCs/>
    </w:rPr>
  </w:style>
  <w:style w:type="character" w:customStyle="1" w:styleId="CommentSubjectChar">
    <w:name w:val="Comment Subject Char"/>
    <w:link w:val="CommentSubject"/>
    <w:rsid w:val="00642372"/>
    <w:rPr>
      <w:b/>
      <w:bCs/>
    </w:rPr>
  </w:style>
  <w:style w:type="paragraph" w:styleId="NormalWeb">
    <w:name w:val="Normal (Web)"/>
    <w:basedOn w:val="Normal"/>
    <w:uiPriority w:val="99"/>
    <w:unhideWhenUsed/>
    <w:rsid w:val="00F856FC"/>
    <w:pPr>
      <w:spacing w:before="100" w:beforeAutospacing="1" w:after="100" w:afterAutospacing="1"/>
    </w:pPr>
    <w:rPr>
      <w:rFonts w:ascii="Times" w:hAnsi="Times"/>
      <w:sz w:val="20"/>
      <w:szCs w:val="20"/>
    </w:rPr>
  </w:style>
  <w:style w:type="character" w:styleId="Emphasis">
    <w:name w:val="Emphasis"/>
    <w:uiPriority w:val="20"/>
    <w:qFormat/>
    <w:rsid w:val="00AF1B70"/>
    <w:rPr>
      <w:i/>
      <w:iCs/>
    </w:rPr>
  </w:style>
  <w:style w:type="character" w:customStyle="1" w:styleId="cit-gray">
    <w:name w:val="cit-gray"/>
    <w:rsid w:val="008E0C23"/>
  </w:style>
  <w:style w:type="paragraph" w:customStyle="1" w:styleId="SectionHeading">
    <w:name w:val="Section Heading"/>
    <w:basedOn w:val="Normal"/>
    <w:qFormat/>
    <w:rsid w:val="005833D8"/>
    <w:pPr>
      <w:spacing w:before="240" w:after="120"/>
      <w:jc w:val="center"/>
    </w:pPr>
    <w:rPr>
      <w:rFonts w:eastAsia="Cambria"/>
      <w:caps/>
    </w:rPr>
  </w:style>
  <w:style w:type="character" w:customStyle="1" w:styleId="apple-converted-space">
    <w:name w:val="apple-converted-space"/>
    <w:rsid w:val="003C6AD0"/>
  </w:style>
  <w:style w:type="character" w:customStyle="1" w:styleId="publication-title">
    <w:name w:val="publication-title"/>
    <w:rsid w:val="003C6AD0"/>
  </w:style>
  <w:style w:type="paragraph" w:styleId="Caption">
    <w:name w:val="caption"/>
    <w:basedOn w:val="Normal"/>
    <w:next w:val="Normal"/>
    <w:uiPriority w:val="99"/>
    <w:unhideWhenUsed/>
    <w:qFormat/>
    <w:rsid w:val="00455807"/>
    <w:pPr>
      <w:widowControl w:val="0"/>
      <w:suppressAutoHyphens/>
      <w:spacing w:after="200"/>
    </w:pPr>
    <w:rPr>
      <w:rFonts w:ascii="Times" w:eastAsia="Times" w:hAnsi="Times" w:cs="Times"/>
      <w:b/>
      <w:bCs/>
      <w:color w:val="4F81BD"/>
      <w:sz w:val="18"/>
      <w:szCs w:val="18"/>
      <w:lang w:eastAsia="ar-SA"/>
    </w:rPr>
  </w:style>
  <w:style w:type="paragraph" w:customStyle="1" w:styleId="Body">
    <w:name w:val="Body"/>
    <w:rsid w:val="004A6814"/>
    <w:pPr>
      <w:pBdr>
        <w:top w:val="nil"/>
        <w:left w:val="nil"/>
        <w:bottom w:val="nil"/>
        <w:right w:val="nil"/>
        <w:between w:val="nil"/>
        <w:bar w:val="nil"/>
      </w:pBdr>
    </w:pPr>
    <w:rPr>
      <w:rFonts w:eastAsia="Arial Unicode MS" w:hAnsi="Arial Unicode MS" w:cs="Arial Unicode MS"/>
      <w:color w:val="000000"/>
      <w:sz w:val="24"/>
      <w:szCs w:val="24"/>
      <w:u w:color="000000"/>
      <w:bdr w:val="nil"/>
    </w:rPr>
  </w:style>
  <w:style w:type="paragraph" w:customStyle="1" w:styleId="EndNoteBibliography">
    <w:name w:val="EndNote Bibliography"/>
    <w:basedOn w:val="Normal"/>
    <w:link w:val="EndNoteBibliographyChar"/>
    <w:rsid w:val="00A7285B"/>
    <w:pPr>
      <w:spacing w:after="160"/>
    </w:pPr>
    <w:rPr>
      <w:rFonts w:ascii="Calibri" w:eastAsia="Cambria" w:hAnsi="Calibri"/>
      <w:noProof/>
      <w:sz w:val="22"/>
      <w:szCs w:val="22"/>
    </w:rPr>
  </w:style>
  <w:style w:type="character" w:customStyle="1" w:styleId="EndNoteBibliographyChar">
    <w:name w:val="EndNote Bibliography Char"/>
    <w:link w:val="EndNoteBibliography"/>
    <w:rsid w:val="00A7285B"/>
    <w:rPr>
      <w:rFonts w:ascii="Calibri" w:eastAsia="Cambria" w:hAnsi="Calibri"/>
      <w:noProof/>
      <w:sz w:val="22"/>
      <w:szCs w:val="22"/>
    </w:rPr>
  </w:style>
  <w:style w:type="character" w:customStyle="1" w:styleId="article-headermeta-info-label">
    <w:name w:val="article-header__meta-info-label"/>
    <w:rsid w:val="0008122D"/>
  </w:style>
  <w:style w:type="character" w:customStyle="1" w:styleId="article-headermeta-info-data">
    <w:name w:val="article-header__meta-info-data"/>
    <w:rsid w:val="0008122D"/>
  </w:style>
  <w:style w:type="character" w:customStyle="1" w:styleId="articlepagerange">
    <w:name w:val="articlepagerange"/>
    <w:rsid w:val="00205B05"/>
  </w:style>
  <w:style w:type="character" w:customStyle="1" w:styleId="mantype">
    <w:name w:val="mantype"/>
    <w:rsid w:val="00205B05"/>
  </w:style>
  <w:style w:type="character" w:customStyle="1" w:styleId="nlmtitle">
    <w:name w:val="nlm_title"/>
    <w:rsid w:val="00205B05"/>
  </w:style>
  <w:style w:type="character" w:customStyle="1" w:styleId="a">
    <w:name w:val="_"/>
    <w:rsid w:val="005B5506"/>
  </w:style>
  <w:style w:type="character" w:customStyle="1" w:styleId="ff4">
    <w:name w:val="ff4"/>
    <w:rsid w:val="005B5506"/>
  </w:style>
  <w:style w:type="character" w:customStyle="1" w:styleId="ff5">
    <w:name w:val="ff5"/>
    <w:rsid w:val="005B5506"/>
  </w:style>
  <w:style w:type="character" w:customStyle="1" w:styleId="ff6">
    <w:name w:val="ff6"/>
    <w:rsid w:val="005B5506"/>
  </w:style>
  <w:style w:type="character" w:customStyle="1" w:styleId="cit-sep">
    <w:name w:val="cit-sep"/>
    <w:basedOn w:val="DefaultParagraphFont"/>
    <w:rsid w:val="009D1694"/>
  </w:style>
  <w:style w:type="character" w:customStyle="1" w:styleId="TitleChar">
    <w:name w:val="Title Char"/>
    <w:basedOn w:val="DefaultParagraphFont"/>
    <w:link w:val="Title"/>
    <w:uiPriority w:val="10"/>
    <w:rsid w:val="00900A51"/>
    <w:rPr>
      <w:b/>
      <w:sz w:val="24"/>
    </w:rPr>
  </w:style>
  <w:style w:type="paragraph" w:styleId="ListParagraph">
    <w:name w:val="List Paragraph"/>
    <w:basedOn w:val="Normal"/>
    <w:rsid w:val="0006071A"/>
    <w:pPr>
      <w:ind w:left="720"/>
      <w:contextualSpacing/>
    </w:pPr>
  </w:style>
  <w:style w:type="paragraph" w:customStyle="1" w:styleId="Authors">
    <w:name w:val="Authors"/>
    <w:basedOn w:val="Normal"/>
    <w:rsid w:val="001449E9"/>
    <w:pPr>
      <w:spacing w:before="120" w:after="360"/>
    </w:pPr>
    <w:rPr>
      <w:b/>
    </w:rPr>
  </w:style>
  <w:style w:type="character" w:customStyle="1" w:styleId="author0">
    <w:name w:val="author"/>
    <w:basedOn w:val="DefaultParagraphFont"/>
    <w:rsid w:val="006C5677"/>
  </w:style>
  <w:style w:type="character" w:customStyle="1" w:styleId="pubyear">
    <w:name w:val="pubyear"/>
    <w:basedOn w:val="DefaultParagraphFont"/>
    <w:rsid w:val="006C5677"/>
  </w:style>
  <w:style w:type="character" w:customStyle="1" w:styleId="articletitle">
    <w:name w:val="articletitle"/>
    <w:basedOn w:val="DefaultParagraphFont"/>
    <w:rsid w:val="006C5677"/>
  </w:style>
  <w:style w:type="character" w:customStyle="1" w:styleId="vol">
    <w:name w:val="vol"/>
    <w:basedOn w:val="DefaultParagraphFont"/>
    <w:rsid w:val="006C5677"/>
  </w:style>
  <w:style w:type="character" w:customStyle="1" w:styleId="citedissue">
    <w:name w:val="citedissue"/>
    <w:basedOn w:val="DefaultParagraphFont"/>
    <w:rsid w:val="006C5677"/>
  </w:style>
  <w:style w:type="character" w:customStyle="1" w:styleId="wd-jnl-art-sur-title">
    <w:name w:val="wd-jnl-art-sur-title"/>
    <w:basedOn w:val="DefaultParagraphFont"/>
    <w:rsid w:val="001262F2"/>
  </w:style>
  <w:style w:type="character" w:customStyle="1" w:styleId="offscreen-hidden">
    <w:name w:val="offscreen-hidden"/>
    <w:basedOn w:val="DefaultParagraphFont"/>
    <w:rsid w:val="001262F2"/>
  </w:style>
  <w:style w:type="character" w:customStyle="1" w:styleId="red-text">
    <w:name w:val="red-text"/>
    <w:basedOn w:val="DefaultParagraphFont"/>
    <w:rsid w:val="001262F2"/>
  </w:style>
  <w:style w:type="paragraph" w:customStyle="1" w:styleId="mb-0">
    <w:name w:val="mb-0"/>
    <w:basedOn w:val="Normal"/>
    <w:rsid w:val="001262F2"/>
    <w:pPr>
      <w:spacing w:before="100" w:beforeAutospacing="1" w:after="100" w:afterAutospacing="1"/>
    </w:pPr>
  </w:style>
  <w:style w:type="character" w:customStyle="1" w:styleId="nowrap">
    <w:name w:val="nowrap"/>
    <w:basedOn w:val="DefaultParagraphFont"/>
    <w:rsid w:val="001262F2"/>
  </w:style>
  <w:style w:type="paragraph" w:customStyle="1" w:styleId="small">
    <w:name w:val="small"/>
    <w:basedOn w:val="Normal"/>
    <w:rsid w:val="001262F2"/>
    <w:pPr>
      <w:spacing w:before="100" w:beforeAutospacing="1" w:after="100" w:afterAutospacing="1"/>
    </w:pPr>
  </w:style>
  <w:style w:type="character" w:customStyle="1" w:styleId="wd-jnl-art-pub-date">
    <w:name w:val="wd-jnl-art-pub-date"/>
    <w:basedOn w:val="DefaultParagraphFont"/>
    <w:rsid w:val="001262F2"/>
  </w:style>
  <w:style w:type="character" w:customStyle="1" w:styleId="wd-jnl-art-copyright">
    <w:name w:val="wd-jnl-art-copyright"/>
    <w:basedOn w:val="DefaultParagraphFont"/>
    <w:rsid w:val="001262F2"/>
  </w:style>
  <w:style w:type="character" w:customStyle="1" w:styleId="wd-jnl-art-breadcrumb-title">
    <w:name w:val="wd-jnl-art-breadcrumb-title"/>
    <w:basedOn w:val="DefaultParagraphFont"/>
    <w:rsid w:val="001262F2"/>
  </w:style>
  <w:style w:type="character" w:customStyle="1" w:styleId="wd-jnl-art-breadcrumb-vol">
    <w:name w:val="wd-jnl-art-breadcrumb-vol"/>
    <w:basedOn w:val="DefaultParagraphFont"/>
    <w:rsid w:val="001262F2"/>
  </w:style>
  <w:style w:type="character" w:customStyle="1" w:styleId="wd-jnl-art-breadcrumb-issue">
    <w:name w:val="wd-jnl-art-breadcrumb-issue"/>
    <w:basedOn w:val="DefaultParagraphFont"/>
    <w:rsid w:val="001262F2"/>
  </w:style>
  <w:style w:type="paragraph" w:customStyle="1" w:styleId="IOPTitle">
    <w:name w:val="IOPTitle"/>
    <w:basedOn w:val="Normal"/>
    <w:link w:val="IOPTitleChar"/>
    <w:qFormat/>
    <w:rsid w:val="00772B06"/>
    <w:pPr>
      <w:spacing w:after="520" w:line="259" w:lineRule="auto"/>
    </w:pPr>
    <w:rPr>
      <w:rFonts w:asciiTheme="minorHAnsi" w:eastAsiaTheme="minorHAnsi" w:hAnsiTheme="minorHAnsi" w:cstheme="minorBidi"/>
      <w:b/>
      <w:sz w:val="48"/>
      <w:szCs w:val="48"/>
      <w:lang w:val="en-GB"/>
    </w:rPr>
  </w:style>
  <w:style w:type="character" w:customStyle="1" w:styleId="IOPTitleChar">
    <w:name w:val="IOPTitle Char"/>
    <w:basedOn w:val="DefaultParagraphFont"/>
    <w:link w:val="IOPTitle"/>
    <w:rsid w:val="00772B06"/>
    <w:rPr>
      <w:rFonts w:asciiTheme="minorHAnsi" w:eastAsiaTheme="minorHAnsi" w:hAnsiTheme="minorHAnsi" w:cstheme="minorBidi"/>
      <w:b/>
      <w:sz w:val="48"/>
      <w:szCs w:val="4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133174">
      <w:bodyDiv w:val="1"/>
      <w:marLeft w:val="0"/>
      <w:marRight w:val="0"/>
      <w:marTop w:val="0"/>
      <w:marBottom w:val="0"/>
      <w:divBdr>
        <w:top w:val="none" w:sz="0" w:space="0" w:color="auto"/>
        <w:left w:val="none" w:sz="0" w:space="0" w:color="auto"/>
        <w:bottom w:val="none" w:sz="0" w:space="0" w:color="auto"/>
        <w:right w:val="none" w:sz="0" w:space="0" w:color="auto"/>
      </w:divBdr>
      <w:divsChild>
        <w:div w:id="420568684">
          <w:marLeft w:val="0"/>
          <w:marRight w:val="0"/>
          <w:marTop w:val="0"/>
          <w:marBottom w:val="0"/>
          <w:divBdr>
            <w:top w:val="none" w:sz="0" w:space="0" w:color="auto"/>
            <w:left w:val="none" w:sz="0" w:space="0" w:color="auto"/>
            <w:bottom w:val="none" w:sz="0" w:space="0" w:color="auto"/>
            <w:right w:val="none" w:sz="0" w:space="0" w:color="auto"/>
          </w:divBdr>
          <w:divsChild>
            <w:div w:id="437530671">
              <w:marLeft w:val="0"/>
              <w:marRight w:val="0"/>
              <w:marTop w:val="0"/>
              <w:marBottom w:val="0"/>
              <w:divBdr>
                <w:top w:val="none" w:sz="0" w:space="0" w:color="auto"/>
                <w:left w:val="none" w:sz="0" w:space="0" w:color="auto"/>
                <w:bottom w:val="none" w:sz="0" w:space="0" w:color="auto"/>
                <w:right w:val="none" w:sz="0" w:space="0" w:color="auto"/>
              </w:divBdr>
              <w:divsChild>
                <w:div w:id="99033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75548">
      <w:bodyDiv w:val="1"/>
      <w:marLeft w:val="0"/>
      <w:marRight w:val="0"/>
      <w:marTop w:val="0"/>
      <w:marBottom w:val="0"/>
      <w:divBdr>
        <w:top w:val="none" w:sz="0" w:space="0" w:color="auto"/>
        <w:left w:val="none" w:sz="0" w:space="0" w:color="auto"/>
        <w:bottom w:val="none" w:sz="0" w:space="0" w:color="auto"/>
        <w:right w:val="none" w:sz="0" w:space="0" w:color="auto"/>
      </w:divBdr>
      <w:divsChild>
        <w:div w:id="52853972">
          <w:marLeft w:val="0"/>
          <w:marRight w:val="0"/>
          <w:marTop w:val="0"/>
          <w:marBottom w:val="0"/>
          <w:divBdr>
            <w:top w:val="none" w:sz="0" w:space="0" w:color="auto"/>
            <w:left w:val="none" w:sz="0" w:space="0" w:color="auto"/>
            <w:bottom w:val="none" w:sz="0" w:space="0" w:color="auto"/>
            <w:right w:val="none" w:sz="0" w:space="0" w:color="auto"/>
          </w:divBdr>
          <w:divsChild>
            <w:div w:id="383648575">
              <w:marLeft w:val="0"/>
              <w:marRight w:val="0"/>
              <w:marTop w:val="0"/>
              <w:marBottom w:val="0"/>
              <w:divBdr>
                <w:top w:val="none" w:sz="0" w:space="0" w:color="auto"/>
                <w:left w:val="none" w:sz="0" w:space="0" w:color="auto"/>
                <w:bottom w:val="none" w:sz="0" w:space="0" w:color="auto"/>
                <w:right w:val="none" w:sz="0" w:space="0" w:color="auto"/>
              </w:divBdr>
              <w:divsChild>
                <w:div w:id="136571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17740">
      <w:bodyDiv w:val="1"/>
      <w:marLeft w:val="0"/>
      <w:marRight w:val="0"/>
      <w:marTop w:val="0"/>
      <w:marBottom w:val="0"/>
      <w:divBdr>
        <w:top w:val="none" w:sz="0" w:space="0" w:color="auto"/>
        <w:left w:val="none" w:sz="0" w:space="0" w:color="auto"/>
        <w:bottom w:val="none" w:sz="0" w:space="0" w:color="auto"/>
        <w:right w:val="none" w:sz="0" w:space="0" w:color="auto"/>
      </w:divBdr>
    </w:div>
    <w:div w:id="188026891">
      <w:bodyDiv w:val="1"/>
      <w:marLeft w:val="0"/>
      <w:marRight w:val="0"/>
      <w:marTop w:val="0"/>
      <w:marBottom w:val="0"/>
      <w:divBdr>
        <w:top w:val="none" w:sz="0" w:space="0" w:color="auto"/>
        <w:left w:val="none" w:sz="0" w:space="0" w:color="auto"/>
        <w:bottom w:val="none" w:sz="0" w:space="0" w:color="auto"/>
        <w:right w:val="none" w:sz="0" w:space="0" w:color="auto"/>
      </w:divBdr>
    </w:div>
    <w:div w:id="200409368">
      <w:bodyDiv w:val="1"/>
      <w:marLeft w:val="0"/>
      <w:marRight w:val="0"/>
      <w:marTop w:val="0"/>
      <w:marBottom w:val="0"/>
      <w:divBdr>
        <w:top w:val="none" w:sz="0" w:space="0" w:color="auto"/>
        <w:left w:val="none" w:sz="0" w:space="0" w:color="auto"/>
        <w:bottom w:val="none" w:sz="0" w:space="0" w:color="auto"/>
        <w:right w:val="none" w:sz="0" w:space="0" w:color="auto"/>
      </w:divBdr>
    </w:div>
    <w:div w:id="207686550">
      <w:bodyDiv w:val="1"/>
      <w:marLeft w:val="0"/>
      <w:marRight w:val="0"/>
      <w:marTop w:val="0"/>
      <w:marBottom w:val="0"/>
      <w:divBdr>
        <w:top w:val="none" w:sz="0" w:space="0" w:color="auto"/>
        <w:left w:val="none" w:sz="0" w:space="0" w:color="auto"/>
        <w:bottom w:val="none" w:sz="0" w:space="0" w:color="auto"/>
        <w:right w:val="none" w:sz="0" w:space="0" w:color="auto"/>
      </w:divBdr>
    </w:div>
    <w:div w:id="224805529">
      <w:bodyDiv w:val="1"/>
      <w:marLeft w:val="0"/>
      <w:marRight w:val="0"/>
      <w:marTop w:val="0"/>
      <w:marBottom w:val="0"/>
      <w:divBdr>
        <w:top w:val="none" w:sz="0" w:space="0" w:color="auto"/>
        <w:left w:val="none" w:sz="0" w:space="0" w:color="auto"/>
        <w:bottom w:val="none" w:sz="0" w:space="0" w:color="auto"/>
        <w:right w:val="none" w:sz="0" w:space="0" w:color="auto"/>
      </w:divBdr>
      <w:divsChild>
        <w:div w:id="613945802">
          <w:marLeft w:val="0"/>
          <w:marRight w:val="0"/>
          <w:marTop w:val="0"/>
          <w:marBottom w:val="0"/>
          <w:divBdr>
            <w:top w:val="none" w:sz="0" w:space="0" w:color="auto"/>
            <w:left w:val="none" w:sz="0" w:space="0" w:color="auto"/>
            <w:bottom w:val="none" w:sz="0" w:space="0" w:color="auto"/>
            <w:right w:val="none" w:sz="0" w:space="0" w:color="auto"/>
          </w:divBdr>
        </w:div>
        <w:div w:id="1135025532">
          <w:marLeft w:val="0"/>
          <w:marRight w:val="0"/>
          <w:marTop w:val="0"/>
          <w:marBottom w:val="0"/>
          <w:divBdr>
            <w:top w:val="none" w:sz="0" w:space="0" w:color="auto"/>
            <w:left w:val="none" w:sz="0" w:space="0" w:color="auto"/>
            <w:bottom w:val="none" w:sz="0" w:space="0" w:color="auto"/>
            <w:right w:val="none" w:sz="0" w:space="0" w:color="auto"/>
          </w:divBdr>
        </w:div>
        <w:div w:id="1201283756">
          <w:marLeft w:val="0"/>
          <w:marRight w:val="0"/>
          <w:marTop w:val="0"/>
          <w:marBottom w:val="0"/>
          <w:divBdr>
            <w:top w:val="none" w:sz="0" w:space="0" w:color="auto"/>
            <w:left w:val="none" w:sz="0" w:space="0" w:color="auto"/>
            <w:bottom w:val="none" w:sz="0" w:space="0" w:color="auto"/>
            <w:right w:val="none" w:sz="0" w:space="0" w:color="auto"/>
          </w:divBdr>
        </w:div>
      </w:divsChild>
    </w:div>
    <w:div w:id="242496428">
      <w:bodyDiv w:val="1"/>
      <w:marLeft w:val="0"/>
      <w:marRight w:val="0"/>
      <w:marTop w:val="0"/>
      <w:marBottom w:val="0"/>
      <w:divBdr>
        <w:top w:val="none" w:sz="0" w:space="0" w:color="auto"/>
        <w:left w:val="none" w:sz="0" w:space="0" w:color="auto"/>
        <w:bottom w:val="none" w:sz="0" w:space="0" w:color="auto"/>
        <w:right w:val="none" w:sz="0" w:space="0" w:color="auto"/>
      </w:divBdr>
    </w:div>
    <w:div w:id="276259443">
      <w:bodyDiv w:val="1"/>
      <w:marLeft w:val="0"/>
      <w:marRight w:val="0"/>
      <w:marTop w:val="0"/>
      <w:marBottom w:val="0"/>
      <w:divBdr>
        <w:top w:val="none" w:sz="0" w:space="0" w:color="auto"/>
        <w:left w:val="none" w:sz="0" w:space="0" w:color="auto"/>
        <w:bottom w:val="none" w:sz="0" w:space="0" w:color="auto"/>
        <w:right w:val="none" w:sz="0" w:space="0" w:color="auto"/>
      </w:divBdr>
    </w:div>
    <w:div w:id="334654645">
      <w:bodyDiv w:val="1"/>
      <w:marLeft w:val="0"/>
      <w:marRight w:val="0"/>
      <w:marTop w:val="0"/>
      <w:marBottom w:val="0"/>
      <w:divBdr>
        <w:top w:val="none" w:sz="0" w:space="0" w:color="auto"/>
        <w:left w:val="none" w:sz="0" w:space="0" w:color="auto"/>
        <w:bottom w:val="none" w:sz="0" w:space="0" w:color="auto"/>
        <w:right w:val="none" w:sz="0" w:space="0" w:color="auto"/>
      </w:divBdr>
    </w:div>
    <w:div w:id="345789142">
      <w:bodyDiv w:val="1"/>
      <w:marLeft w:val="0"/>
      <w:marRight w:val="0"/>
      <w:marTop w:val="0"/>
      <w:marBottom w:val="0"/>
      <w:divBdr>
        <w:top w:val="none" w:sz="0" w:space="0" w:color="auto"/>
        <w:left w:val="none" w:sz="0" w:space="0" w:color="auto"/>
        <w:bottom w:val="none" w:sz="0" w:space="0" w:color="auto"/>
        <w:right w:val="none" w:sz="0" w:space="0" w:color="auto"/>
      </w:divBdr>
    </w:div>
    <w:div w:id="369304585">
      <w:bodyDiv w:val="1"/>
      <w:marLeft w:val="0"/>
      <w:marRight w:val="0"/>
      <w:marTop w:val="0"/>
      <w:marBottom w:val="0"/>
      <w:divBdr>
        <w:top w:val="none" w:sz="0" w:space="0" w:color="auto"/>
        <w:left w:val="none" w:sz="0" w:space="0" w:color="auto"/>
        <w:bottom w:val="none" w:sz="0" w:space="0" w:color="auto"/>
        <w:right w:val="none" w:sz="0" w:space="0" w:color="auto"/>
      </w:divBdr>
    </w:div>
    <w:div w:id="375546108">
      <w:bodyDiv w:val="1"/>
      <w:marLeft w:val="0"/>
      <w:marRight w:val="0"/>
      <w:marTop w:val="0"/>
      <w:marBottom w:val="0"/>
      <w:divBdr>
        <w:top w:val="none" w:sz="0" w:space="0" w:color="auto"/>
        <w:left w:val="none" w:sz="0" w:space="0" w:color="auto"/>
        <w:bottom w:val="none" w:sz="0" w:space="0" w:color="auto"/>
        <w:right w:val="none" w:sz="0" w:space="0" w:color="auto"/>
      </w:divBdr>
    </w:div>
    <w:div w:id="407769891">
      <w:bodyDiv w:val="1"/>
      <w:marLeft w:val="0"/>
      <w:marRight w:val="0"/>
      <w:marTop w:val="0"/>
      <w:marBottom w:val="0"/>
      <w:divBdr>
        <w:top w:val="none" w:sz="0" w:space="0" w:color="auto"/>
        <w:left w:val="none" w:sz="0" w:space="0" w:color="auto"/>
        <w:bottom w:val="none" w:sz="0" w:space="0" w:color="auto"/>
        <w:right w:val="none" w:sz="0" w:space="0" w:color="auto"/>
      </w:divBdr>
    </w:div>
    <w:div w:id="435904998">
      <w:bodyDiv w:val="1"/>
      <w:marLeft w:val="0"/>
      <w:marRight w:val="0"/>
      <w:marTop w:val="0"/>
      <w:marBottom w:val="0"/>
      <w:divBdr>
        <w:top w:val="none" w:sz="0" w:space="0" w:color="auto"/>
        <w:left w:val="none" w:sz="0" w:space="0" w:color="auto"/>
        <w:bottom w:val="none" w:sz="0" w:space="0" w:color="auto"/>
        <w:right w:val="none" w:sz="0" w:space="0" w:color="auto"/>
      </w:divBdr>
      <w:divsChild>
        <w:div w:id="1442455033">
          <w:marLeft w:val="0"/>
          <w:marRight w:val="0"/>
          <w:marTop w:val="0"/>
          <w:marBottom w:val="0"/>
          <w:divBdr>
            <w:top w:val="none" w:sz="0" w:space="0" w:color="auto"/>
            <w:left w:val="none" w:sz="0" w:space="0" w:color="auto"/>
            <w:bottom w:val="none" w:sz="0" w:space="0" w:color="auto"/>
            <w:right w:val="none" w:sz="0" w:space="0" w:color="auto"/>
          </w:divBdr>
        </w:div>
        <w:div w:id="1881748744">
          <w:marLeft w:val="0"/>
          <w:marRight w:val="0"/>
          <w:marTop w:val="0"/>
          <w:marBottom w:val="0"/>
          <w:divBdr>
            <w:top w:val="none" w:sz="0" w:space="0" w:color="auto"/>
            <w:left w:val="none" w:sz="0" w:space="0" w:color="auto"/>
            <w:bottom w:val="none" w:sz="0" w:space="0" w:color="auto"/>
            <w:right w:val="none" w:sz="0" w:space="0" w:color="auto"/>
          </w:divBdr>
        </w:div>
      </w:divsChild>
    </w:div>
    <w:div w:id="439227581">
      <w:bodyDiv w:val="1"/>
      <w:marLeft w:val="0"/>
      <w:marRight w:val="0"/>
      <w:marTop w:val="0"/>
      <w:marBottom w:val="0"/>
      <w:divBdr>
        <w:top w:val="none" w:sz="0" w:space="0" w:color="auto"/>
        <w:left w:val="none" w:sz="0" w:space="0" w:color="auto"/>
        <w:bottom w:val="none" w:sz="0" w:space="0" w:color="auto"/>
        <w:right w:val="none" w:sz="0" w:space="0" w:color="auto"/>
      </w:divBdr>
    </w:div>
    <w:div w:id="451947791">
      <w:bodyDiv w:val="1"/>
      <w:marLeft w:val="0"/>
      <w:marRight w:val="0"/>
      <w:marTop w:val="0"/>
      <w:marBottom w:val="0"/>
      <w:divBdr>
        <w:top w:val="none" w:sz="0" w:space="0" w:color="auto"/>
        <w:left w:val="none" w:sz="0" w:space="0" w:color="auto"/>
        <w:bottom w:val="none" w:sz="0" w:space="0" w:color="auto"/>
        <w:right w:val="none" w:sz="0" w:space="0" w:color="auto"/>
      </w:divBdr>
    </w:div>
    <w:div w:id="472648830">
      <w:bodyDiv w:val="1"/>
      <w:marLeft w:val="0"/>
      <w:marRight w:val="0"/>
      <w:marTop w:val="0"/>
      <w:marBottom w:val="0"/>
      <w:divBdr>
        <w:top w:val="none" w:sz="0" w:space="0" w:color="auto"/>
        <w:left w:val="none" w:sz="0" w:space="0" w:color="auto"/>
        <w:bottom w:val="none" w:sz="0" w:space="0" w:color="auto"/>
        <w:right w:val="none" w:sz="0" w:space="0" w:color="auto"/>
      </w:divBdr>
    </w:div>
    <w:div w:id="473642579">
      <w:bodyDiv w:val="1"/>
      <w:marLeft w:val="0"/>
      <w:marRight w:val="0"/>
      <w:marTop w:val="0"/>
      <w:marBottom w:val="0"/>
      <w:divBdr>
        <w:top w:val="none" w:sz="0" w:space="0" w:color="auto"/>
        <w:left w:val="none" w:sz="0" w:space="0" w:color="auto"/>
        <w:bottom w:val="none" w:sz="0" w:space="0" w:color="auto"/>
        <w:right w:val="none" w:sz="0" w:space="0" w:color="auto"/>
      </w:divBdr>
    </w:div>
    <w:div w:id="487526764">
      <w:bodyDiv w:val="1"/>
      <w:marLeft w:val="0"/>
      <w:marRight w:val="0"/>
      <w:marTop w:val="0"/>
      <w:marBottom w:val="0"/>
      <w:divBdr>
        <w:top w:val="none" w:sz="0" w:space="0" w:color="auto"/>
        <w:left w:val="none" w:sz="0" w:space="0" w:color="auto"/>
        <w:bottom w:val="none" w:sz="0" w:space="0" w:color="auto"/>
        <w:right w:val="none" w:sz="0" w:space="0" w:color="auto"/>
      </w:divBdr>
    </w:div>
    <w:div w:id="509369286">
      <w:bodyDiv w:val="1"/>
      <w:marLeft w:val="0"/>
      <w:marRight w:val="0"/>
      <w:marTop w:val="0"/>
      <w:marBottom w:val="0"/>
      <w:divBdr>
        <w:top w:val="none" w:sz="0" w:space="0" w:color="auto"/>
        <w:left w:val="none" w:sz="0" w:space="0" w:color="auto"/>
        <w:bottom w:val="none" w:sz="0" w:space="0" w:color="auto"/>
        <w:right w:val="none" w:sz="0" w:space="0" w:color="auto"/>
      </w:divBdr>
    </w:div>
    <w:div w:id="516189456">
      <w:bodyDiv w:val="1"/>
      <w:marLeft w:val="0"/>
      <w:marRight w:val="0"/>
      <w:marTop w:val="0"/>
      <w:marBottom w:val="0"/>
      <w:divBdr>
        <w:top w:val="none" w:sz="0" w:space="0" w:color="auto"/>
        <w:left w:val="none" w:sz="0" w:space="0" w:color="auto"/>
        <w:bottom w:val="none" w:sz="0" w:space="0" w:color="auto"/>
        <w:right w:val="none" w:sz="0" w:space="0" w:color="auto"/>
      </w:divBdr>
      <w:divsChild>
        <w:div w:id="619995691">
          <w:marLeft w:val="600"/>
          <w:marRight w:val="0"/>
          <w:marTop w:val="0"/>
          <w:marBottom w:val="0"/>
          <w:divBdr>
            <w:top w:val="none" w:sz="0" w:space="0" w:color="auto"/>
            <w:left w:val="none" w:sz="0" w:space="0" w:color="auto"/>
            <w:bottom w:val="none" w:sz="0" w:space="0" w:color="auto"/>
            <w:right w:val="none" w:sz="0" w:space="0" w:color="auto"/>
          </w:divBdr>
        </w:div>
        <w:div w:id="1887401773">
          <w:marLeft w:val="600"/>
          <w:marRight w:val="0"/>
          <w:marTop w:val="0"/>
          <w:marBottom w:val="0"/>
          <w:divBdr>
            <w:top w:val="none" w:sz="0" w:space="0" w:color="auto"/>
            <w:left w:val="none" w:sz="0" w:space="0" w:color="auto"/>
            <w:bottom w:val="none" w:sz="0" w:space="0" w:color="auto"/>
            <w:right w:val="none" w:sz="0" w:space="0" w:color="auto"/>
          </w:divBdr>
        </w:div>
        <w:div w:id="2144613059">
          <w:marLeft w:val="600"/>
          <w:marRight w:val="0"/>
          <w:marTop w:val="0"/>
          <w:marBottom w:val="0"/>
          <w:divBdr>
            <w:top w:val="none" w:sz="0" w:space="0" w:color="auto"/>
            <w:left w:val="none" w:sz="0" w:space="0" w:color="auto"/>
            <w:bottom w:val="none" w:sz="0" w:space="0" w:color="auto"/>
            <w:right w:val="none" w:sz="0" w:space="0" w:color="auto"/>
          </w:divBdr>
        </w:div>
      </w:divsChild>
    </w:div>
    <w:div w:id="579562865">
      <w:bodyDiv w:val="1"/>
      <w:marLeft w:val="0"/>
      <w:marRight w:val="0"/>
      <w:marTop w:val="0"/>
      <w:marBottom w:val="0"/>
      <w:divBdr>
        <w:top w:val="none" w:sz="0" w:space="0" w:color="auto"/>
        <w:left w:val="none" w:sz="0" w:space="0" w:color="auto"/>
        <w:bottom w:val="none" w:sz="0" w:space="0" w:color="auto"/>
        <w:right w:val="none" w:sz="0" w:space="0" w:color="auto"/>
      </w:divBdr>
    </w:div>
    <w:div w:id="604072074">
      <w:bodyDiv w:val="1"/>
      <w:marLeft w:val="0"/>
      <w:marRight w:val="0"/>
      <w:marTop w:val="0"/>
      <w:marBottom w:val="0"/>
      <w:divBdr>
        <w:top w:val="none" w:sz="0" w:space="0" w:color="auto"/>
        <w:left w:val="none" w:sz="0" w:space="0" w:color="auto"/>
        <w:bottom w:val="none" w:sz="0" w:space="0" w:color="auto"/>
        <w:right w:val="none" w:sz="0" w:space="0" w:color="auto"/>
      </w:divBdr>
    </w:div>
    <w:div w:id="686491404">
      <w:bodyDiv w:val="1"/>
      <w:marLeft w:val="0"/>
      <w:marRight w:val="0"/>
      <w:marTop w:val="0"/>
      <w:marBottom w:val="0"/>
      <w:divBdr>
        <w:top w:val="none" w:sz="0" w:space="0" w:color="auto"/>
        <w:left w:val="none" w:sz="0" w:space="0" w:color="auto"/>
        <w:bottom w:val="none" w:sz="0" w:space="0" w:color="auto"/>
        <w:right w:val="none" w:sz="0" w:space="0" w:color="auto"/>
      </w:divBdr>
    </w:div>
    <w:div w:id="704411188">
      <w:bodyDiv w:val="1"/>
      <w:marLeft w:val="0"/>
      <w:marRight w:val="0"/>
      <w:marTop w:val="0"/>
      <w:marBottom w:val="0"/>
      <w:divBdr>
        <w:top w:val="none" w:sz="0" w:space="0" w:color="auto"/>
        <w:left w:val="none" w:sz="0" w:space="0" w:color="auto"/>
        <w:bottom w:val="none" w:sz="0" w:space="0" w:color="auto"/>
        <w:right w:val="none" w:sz="0" w:space="0" w:color="auto"/>
      </w:divBdr>
      <w:divsChild>
        <w:div w:id="381634769">
          <w:marLeft w:val="0"/>
          <w:marRight w:val="0"/>
          <w:marTop w:val="0"/>
          <w:marBottom w:val="0"/>
          <w:divBdr>
            <w:top w:val="none" w:sz="0" w:space="0" w:color="auto"/>
            <w:left w:val="none" w:sz="0" w:space="0" w:color="auto"/>
            <w:bottom w:val="none" w:sz="0" w:space="0" w:color="auto"/>
            <w:right w:val="none" w:sz="0" w:space="0" w:color="auto"/>
          </w:divBdr>
          <w:divsChild>
            <w:div w:id="1485850713">
              <w:marLeft w:val="0"/>
              <w:marRight w:val="0"/>
              <w:marTop w:val="0"/>
              <w:marBottom w:val="0"/>
              <w:divBdr>
                <w:top w:val="none" w:sz="0" w:space="0" w:color="auto"/>
                <w:left w:val="none" w:sz="0" w:space="0" w:color="auto"/>
                <w:bottom w:val="none" w:sz="0" w:space="0" w:color="auto"/>
                <w:right w:val="none" w:sz="0" w:space="0" w:color="auto"/>
              </w:divBdr>
              <w:divsChild>
                <w:div w:id="1796633514">
                  <w:marLeft w:val="0"/>
                  <w:marRight w:val="0"/>
                  <w:marTop w:val="0"/>
                  <w:marBottom w:val="0"/>
                  <w:divBdr>
                    <w:top w:val="none" w:sz="0" w:space="0" w:color="auto"/>
                    <w:left w:val="none" w:sz="0" w:space="0" w:color="auto"/>
                    <w:bottom w:val="none" w:sz="0" w:space="0" w:color="auto"/>
                    <w:right w:val="none" w:sz="0" w:space="0" w:color="auto"/>
                  </w:divBdr>
                  <w:divsChild>
                    <w:div w:id="59313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5269247">
      <w:bodyDiv w:val="1"/>
      <w:marLeft w:val="0"/>
      <w:marRight w:val="0"/>
      <w:marTop w:val="0"/>
      <w:marBottom w:val="0"/>
      <w:divBdr>
        <w:top w:val="none" w:sz="0" w:space="0" w:color="auto"/>
        <w:left w:val="none" w:sz="0" w:space="0" w:color="auto"/>
        <w:bottom w:val="none" w:sz="0" w:space="0" w:color="auto"/>
        <w:right w:val="none" w:sz="0" w:space="0" w:color="auto"/>
      </w:divBdr>
    </w:div>
    <w:div w:id="817305733">
      <w:bodyDiv w:val="1"/>
      <w:marLeft w:val="0"/>
      <w:marRight w:val="0"/>
      <w:marTop w:val="0"/>
      <w:marBottom w:val="0"/>
      <w:divBdr>
        <w:top w:val="none" w:sz="0" w:space="0" w:color="auto"/>
        <w:left w:val="none" w:sz="0" w:space="0" w:color="auto"/>
        <w:bottom w:val="none" w:sz="0" w:space="0" w:color="auto"/>
        <w:right w:val="none" w:sz="0" w:space="0" w:color="auto"/>
      </w:divBdr>
    </w:div>
    <w:div w:id="819034412">
      <w:bodyDiv w:val="1"/>
      <w:marLeft w:val="0"/>
      <w:marRight w:val="0"/>
      <w:marTop w:val="0"/>
      <w:marBottom w:val="0"/>
      <w:divBdr>
        <w:top w:val="none" w:sz="0" w:space="0" w:color="auto"/>
        <w:left w:val="none" w:sz="0" w:space="0" w:color="auto"/>
        <w:bottom w:val="none" w:sz="0" w:space="0" w:color="auto"/>
        <w:right w:val="none" w:sz="0" w:space="0" w:color="auto"/>
      </w:divBdr>
    </w:div>
    <w:div w:id="830020096">
      <w:bodyDiv w:val="1"/>
      <w:marLeft w:val="0"/>
      <w:marRight w:val="0"/>
      <w:marTop w:val="0"/>
      <w:marBottom w:val="0"/>
      <w:divBdr>
        <w:top w:val="none" w:sz="0" w:space="0" w:color="auto"/>
        <w:left w:val="none" w:sz="0" w:space="0" w:color="auto"/>
        <w:bottom w:val="none" w:sz="0" w:space="0" w:color="auto"/>
        <w:right w:val="none" w:sz="0" w:space="0" w:color="auto"/>
      </w:divBdr>
    </w:div>
    <w:div w:id="830483407">
      <w:bodyDiv w:val="1"/>
      <w:marLeft w:val="0"/>
      <w:marRight w:val="0"/>
      <w:marTop w:val="0"/>
      <w:marBottom w:val="0"/>
      <w:divBdr>
        <w:top w:val="none" w:sz="0" w:space="0" w:color="auto"/>
        <w:left w:val="none" w:sz="0" w:space="0" w:color="auto"/>
        <w:bottom w:val="none" w:sz="0" w:space="0" w:color="auto"/>
        <w:right w:val="none" w:sz="0" w:space="0" w:color="auto"/>
      </w:divBdr>
      <w:divsChild>
        <w:div w:id="444427837">
          <w:marLeft w:val="0"/>
          <w:marRight w:val="0"/>
          <w:marTop w:val="0"/>
          <w:marBottom w:val="0"/>
          <w:divBdr>
            <w:top w:val="none" w:sz="0" w:space="0" w:color="auto"/>
            <w:left w:val="none" w:sz="0" w:space="0" w:color="auto"/>
            <w:bottom w:val="none" w:sz="0" w:space="0" w:color="auto"/>
            <w:right w:val="none" w:sz="0" w:space="0" w:color="auto"/>
          </w:divBdr>
          <w:divsChild>
            <w:div w:id="497160417">
              <w:marLeft w:val="0"/>
              <w:marRight w:val="0"/>
              <w:marTop w:val="0"/>
              <w:marBottom w:val="0"/>
              <w:divBdr>
                <w:top w:val="none" w:sz="0" w:space="0" w:color="auto"/>
                <w:left w:val="none" w:sz="0" w:space="0" w:color="auto"/>
                <w:bottom w:val="none" w:sz="0" w:space="0" w:color="auto"/>
                <w:right w:val="none" w:sz="0" w:space="0" w:color="auto"/>
              </w:divBdr>
              <w:divsChild>
                <w:div w:id="39886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218799">
      <w:bodyDiv w:val="1"/>
      <w:marLeft w:val="0"/>
      <w:marRight w:val="0"/>
      <w:marTop w:val="0"/>
      <w:marBottom w:val="0"/>
      <w:divBdr>
        <w:top w:val="none" w:sz="0" w:space="0" w:color="auto"/>
        <w:left w:val="none" w:sz="0" w:space="0" w:color="auto"/>
        <w:bottom w:val="none" w:sz="0" w:space="0" w:color="auto"/>
        <w:right w:val="none" w:sz="0" w:space="0" w:color="auto"/>
      </w:divBdr>
    </w:div>
    <w:div w:id="893739885">
      <w:bodyDiv w:val="1"/>
      <w:marLeft w:val="0"/>
      <w:marRight w:val="0"/>
      <w:marTop w:val="0"/>
      <w:marBottom w:val="0"/>
      <w:divBdr>
        <w:top w:val="none" w:sz="0" w:space="0" w:color="auto"/>
        <w:left w:val="none" w:sz="0" w:space="0" w:color="auto"/>
        <w:bottom w:val="none" w:sz="0" w:space="0" w:color="auto"/>
        <w:right w:val="none" w:sz="0" w:space="0" w:color="auto"/>
      </w:divBdr>
      <w:divsChild>
        <w:div w:id="164173877">
          <w:marLeft w:val="0"/>
          <w:marRight w:val="0"/>
          <w:marTop w:val="0"/>
          <w:marBottom w:val="0"/>
          <w:divBdr>
            <w:top w:val="none" w:sz="0" w:space="0" w:color="auto"/>
            <w:left w:val="none" w:sz="0" w:space="0" w:color="auto"/>
            <w:bottom w:val="none" w:sz="0" w:space="0" w:color="auto"/>
            <w:right w:val="none" w:sz="0" w:space="0" w:color="auto"/>
          </w:divBdr>
        </w:div>
        <w:div w:id="1191337397">
          <w:marLeft w:val="0"/>
          <w:marRight w:val="0"/>
          <w:marTop w:val="0"/>
          <w:marBottom w:val="0"/>
          <w:divBdr>
            <w:top w:val="none" w:sz="0" w:space="0" w:color="auto"/>
            <w:left w:val="none" w:sz="0" w:space="0" w:color="auto"/>
            <w:bottom w:val="none" w:sz="0" w:space="0" w:color="auto"/>
            <w:right w:val="none" w:sz="0" w:space="0" w:color="auto"/>
          </w:divBdr>
        </w:div>
      </w:divsChild>
    </w:div>
    <w:div w:id="951328624">
      <w:bodyDiv w:val="1"/>
      <w:marLeft w:val="0"/>
      <w:marRight w:val="0"/>
      <w:marTop w:val="0"/>
      <w:marBottom w:val="0"/>
      <w:divBdr>
        <w:top w:val="none" w:sz="0" w:space="0" w:color="auto"/>
        <w:left w:val="none" w:sz="0" w:space="0" w:color="auto"/>
        <w:bottom w:val="none" w:sz="0" w:space="0" w:color="auto"/>
        <w:right w:val="none" w:sz="0" w:space="0" w:color="auto"/>
      </w:divBdr>
    </w:div>
    <w:div w:id="955718555">
      <w:bodyDiv w:val="1"/>
      <w:marLeft w:val="0"/>
      <w:marRight w:val="0"/>
      <w:marTop w:val="0"/>
      <w:marBottom w:val="0"/>
      <w:divBdr>
        <w:top w:val="none" w:sz="0" w:space="0" w:color="auto"/>
        <w:left w:val="none" w:sz="0" w:space="0" w:color="auto"/>
        <w:bottom w:val="none" w:sz="0" w:space="0" w:color="auto"/>
        <w:right w:val="none" w:sz="0" w:space="0" w:color="auto"/>
      </w:divBdr>
      <w:divsChild>
        <w:div w:id="866215037">
          <w:marLeft w:val="0"/>
          <w:marRight w:val="0"/>
          <w:marTop w:val="0"/>
          <w:marBottom w:val="0"/>
          <w:divBdr>
            <w:top w:val="none" w:sz="0" w:space="0" w:color="auto"/>
            <w:left w:val="none" w:sz="0" w:space="0" w:color="auto"/>
            <w:bottom w:val="none" w:sz="0" w:space="0" w:color="auto"/>
            <w:right w:val="none" w:sz="0" w:space="0" w:color="auto"/>
          </w:divBdr>
        </w:div>
      </w:divsChild>
    </w:div>
    <w:div w:id="1001740025">
      <w:bodyDiv w:val="1"/>
      <w:marLeft w:val="0"/>
      <w:marRight w:val="0"/>
      <w:marTop w:val="0"/>
      <w:marBottom w:val="0"/>
      <w:divBdr>
        <w:top w:val="none" w:sz="0" w:space="0" w:color="auto"/>
        <w:left w:val="none" w:sz="0" w:space="0" w:color="auto"/>
        <w:bottom w:val="none" w:sz="0" w:space="0" w:color="auto"/>
        <w:right w:val="none" w:sz="0" w:space="0" w:color="auto"/>
      </w:divBdr>
    </w:div>
    <w:div w:id="1004895486">
      <w:bodyDiv w:val="1"/>
      <w:marLeft w:val="0"/>
      <w:marRight w:val="0"/>
      <w:marTop w:val="0"/>
      <w:marBottom w:val="0"/>
      <w:divBdr>
        <w:top w:val="none" w:sz="0" w:space="0" w:color="auto"/>
        <w:left w:val="none" w:sz="0" w:space="0" w:color="auto"/>
        <w:bottom w:val="none" w:sz="0" w:space="0" w:color="auto"/>
        <w:right w:val="none" w:sz="0" w:space="0" w:color="auto"/>
      </w:divBdr>
      <w:divsChild>
        <w:div w:id="38671356">
          <w:marLeft w:val="0"/>
          <w:marRight w:val="0"/>
          <w:marTop w:val="0"/>
          <w:marBottom w:val="0"/>
          <w:divBdr>
            <w:top w:val="none" w:sz="0" w:space="0" w:color="auto"/>
            <w:left w:val="none" w:sz="0" w:space="0" w:color="auto"/>
            <w:bottom w:val="none" w:sz="0" w:space="0" w:color="auto"/>
            <w:right w:val="none" w:sz="0" w:space="0" w:color="auto"/>
          </w:divBdr>
          <w:divsChild>
            <w:div w:id="2101557719">
              <w:marLeft w:val="0"/>
              <w:marRight w:val="0"/>
              <w:marTop w:val="0"/>
              <w:marBottom w:val="0"/>
              <w:divBdr>
                <w:top w:val="none" w:sz="0" w:space="0" w:color="auto"/>
                <w:left w:val="none" w:sz="0" w:space="0" w:color="auto"/>
                <w:bottom w:val="none" w:sz="0" w:space="0" w:color="auto"/>
                <w:right w:val="none" w:sz="0" w:space="0" w:color="auto"/>
              </w:divBdr>
              <w:divsChild>
                <w:div w:id="110449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0035678">
      <w:bodyDiv w:val="1"/>
      <w:marLeft w:val="0"/>
      <w:marRight w:val="0"/>
      <w:marTop w:val="0"/>
      <w:marBottom w:val="0"/>
      <w:divBdr>
        <w:top w:val="none" w:sz="0" w:space="0" w:color="auto"/>
        <w:left w:val="none" w:sz="0" w:space="0" w:color="auto"/>
        <w:bottom w:val="none" w:sz="0" w:space="0" w:color="auto"/>
        <w:right w:val="none" w:sz="0" w:space="0" w:color="auto"/>
      </w:divBdr>
    </w:div>
    <w:div w:id="1034696943">
      <w:bodyDiv w:val="1"/>
      <w:marLeft w:val="0"/>
      <w:marRight w:val="0"/>
      <w:marTop w:val="0"/>
      <w:marBottom w:val="0"/>
      <w:divBdr>
        <w:top w:val="none" w:sz="0" w:space="0" w:color="auto"/>
        <w:left w:val="none" w:sz="0" w:space="0" w:color="auto"/>
        <w:bottom w:val="none" w:sz="0" w:space="0" w:color="auto"/>
        <w:right w:val="none" w:sz="0" w:space="0" w:color="auto"/>
      </w:divBdr>
    </w:div>
    <w:div w:id="1066805813">
      <w:bodyDiv w:val="1"/>
      <w:marLeft w:val="0"/>
      <w:marRight w:val="0"/>
      <w:marTop w:val="0"/>
      <w:marBottom w:val="0"/>
      <w:divBdr>
        <w:top w:val="none" w:sz="0" w:space="0" w:color="auto"/>
        <w:left w:val="none" w:sz="0" w:space="0" w:color="auto"/>
        <w:bottom w:val="none" w:sz="0" w:space="0" w:color="auto"/>
        <w:right w:val="none" w:sz="0" w:space="0" w:color="auto"/>
      </w:divBdr>
    </w:div>
    <w:div w:id="1088623613">
      <w:bodyDiv w:val="1"/>
      <w:marLeft w:val="0"/>
      <w:marRight w:val="0"/>
      <w:marTop w:val="0"/>
      <w:marBottom w:val="0"/>
      <w:divBdr>
        <w:top w:val="none" w:sz="0" w:space="0" w:color="auto"/>
        <w:left w:val="none" w:sz="0" w:space="0" w:color="auto"/>
        <w:bottom w:val="none" w:sz="0" w:space="0" w:color="auto"/>
        <w:right w:val="none" w:sz="0" w:space="0" w:color="auto"/>
      </w:divBdr>
    </w:div>
    <w:div w:id="1134327861">
      <w:bodyDiv w:val="1"/>
      <w:marLeft w:val="0"/>
      <w:marRight w:val="0"/>
      <w:marTop w:val="0"/>
      <w:marBottom w:val="0"/>
      <w:divBdr>
        <w:top w:val="none" w:sz="0" w:space="0" w:color="auto"/>
        <w:left w:val="none" w:sz="0" w:space="0" w:color="auto"/>
        <w:bottom w:val="none" w:sz="0" w:space="0" w:color="auto"/>
        <w:right w:val="none" w:sz="0" w:space="0" w:color="auto"/>
      </w:divBdr>
    </w:div>
    <w:div w:id="1148784820">
      <w:bodyDiv w:val="1"/>
      <w:marLeft w:val="0"/>
      <w:marRight w:val="0"/>
      <w:marTop w:val="0"/>
      <w:marBottom w:val="0"/>
      <w:divBdr>
        <w:top w:val="none" w:sz="0" w:space="0" w:color="auto"/>
        <w:left w:val="none" w:sz="0" w:space="0" w:color="auto"/>
        <w:bottom w:val="none" w:sz="0" w:space="0" w:color="auto"/>
        <w:right w:val="none" w:sz="0" w:space="0" w:color="auto"/>
      </w:divBdr>
    </w:div>
    <w:div w:id="1177572792">
      <w:bodyDiv w:val="1"/>
      <w:marLeft w:val="0"/>
      <w:marRight w:val="0"/>
      <w:marTop w:val="0"/>
      <w:marBottom w:val="0"/>
      <w:divBdr>
        <w:top w:val="none" w:sz="0" w:space="0" w:color="auto"/>
        <w:left w:val="none" w:sz="0" w:space="0" w:color="auto"/>
        <w:bottom w:val="none" w:sz="0" w:space="0" w:color="auto"/>
        <w:right w:val="none" w:sz="0" w:space="0" w:color="auto"/>
      </w:divBdr>
    </w:div>
    <w:div w:id="1185940707">
      <w:bodyDiv w:val="1"/>
      <w:marLeft w:val="0"/>
      <w:marRight w:val="0"/>
      <w:marTop w:val="0"/>
      <w:marBottom w:val="0"/>
      <w:divBdr>
        <w:top w:val="none" w:sz="0" w:space="0" w:color="auto"/>
        <w:left w:val="none" w:sz="0" w:space="0" w:color="auto"/>
        <w:bottom w:val="none" w:sz="0" w:space="0" w:color="auto"/>
        <w:right w:val="none" w:sz="0" w:space="0" w:color="auto"/>
      </w:divBdr>
    </w:div>
    <w:div w:id="1228883287">
      <w:bodyDiv w:val="1"/>
      <w:marLeft w:val="0"/>
      <w:marRight w:val="0"/>
      <w:marTop w:val="0"/>
      <w:marBottom w:val="0"/>
      <w:divBdr>
        <w:top w:val="none" w:sz="0" w:space="0" w:color="auto"/>
        <w:left w:val="none" w:sz="0" w:space="0" w:color="auto"/>
        <w:bottom w:val="none" w:sz="0" w:space="0" w:color="auto"/>
        <w:right w:val="none" w:sz="0" w:space="0" w:color="auto"/>
      </w:divBdr>
    </w:div>
    <w:div w:id="1234774293">
      <w:bodyDiv w:val="1"/>
      <w:marLeft w:val="0"/>
      <w:marRight w:val="0"/>
      <w:marTop w:val="0"/>
      <w:marBottom w:val="0"/>
      <w:divBdr>
        <w:top w:val="none" w:sz="0" w:space="0" w:color="auto"/>
        <w:left w:val="none" w:sz="0" w:space="0" w:color="auto"/>
        <w:bottom w:val="none" w:sz="0" w:space="0" w:color="auto"/>
        <w:right w:val="none" w:sz="0" w:space="0" w:color="auto"/>
      </w:divBdr>
      <w:divsChild>
        <w:div w:id="1779593643">
          <w:marLeft w:val="0"/>
          <w:marRight w:val="0"/>
          <w:marTop w:val="0"/>
          <w:marBottom w:val="0"/>
          <w:divBdr>
            <w:top w:val="none" w:sz="0" w:space="0" w:color="auto"/>
            <w:left w:val="none" w:sz="0" w:space="0" w:color="auto"/>
            <w:bottom w:val="none" w:sz="0" w:space="0" w:color="auto"/>
            <w:right w:val="none" w:sz="0" w:space="0" w:color="auto"/>
          </w:divBdr>
          <w:divsChild>
            <w:div w:id="881474991">
              <w:marLeft w:val="0"/>
              <w:marRight w:val="0"/>
              <w:marTop w:val="0"/>
              <w:marBottom w:val="0"/>
              <w:divBdr>
                <w:top w:val="none" w:sz="0" w:space="0" w:color="auto"/>
                <w:left w:val="none" w:sz="0" w:space="0" w:color="auto"/>
                <w:bottom w:val="none" w:sz="0" w:space="0" w:color="auto"/>
                <w:right w:val="none" w:sz="0" w:space="0" w:color="auto"/>
              </w:divBdr>
              <w:divsChild>
                <w:div w:id="1215241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4731803">
      <w:bodyDiv w:val="1"/>
      <w:marLeft w:val="0"/>
      <w:marRight w:val="0"/>
      <w:marTop w:val="0"/>
      <w:marBottom w:val="0"/>
      <w:divBdr>
        <w:top w:val="none" w:sz="0" w:space="0" w:color="auto"/>
        <w:left w:val="none" w:sz="0" w:space="0" w:color="auto"/>
        <w:bottom w:val="none" w:sz="0" w:space="0" w:color="auto"/>
        <w:right w:val="none" w:sz="0" w:space="0" w:color="auto"/>
      </w:divBdr>
    </w:div>
    <w:div w:id="1318342715">
      <w:bodyDiv w:val="1"/>
      <w:marLeft w:val="0"/>
      <w:marRight w:val="0"/>
      <w:marTop w:val="0"/>
      <w:marBottom w:val="0"/>
      <w:divBdr>
        <w:top w:val="none" w:sz="0" w:space="0" w:color="auto"/>
        <w:left w:val="none" w:sz="0" w:space="0" w:color="auto"/>
        <w:bottom w:val="none" w:sz="0" w:space="0" w:color="auto"/>
        <w:right w:val="none" w:sz="0" w:space="0" w:color="auto"/>
      </w:divBdr>
      <w:divsChild>
        <w:div w:id="447628275">
          <w:marLeft w:val="0"/>
          <w:marRight w:val="0"/>
          <w:marTop w:val="0"/>
          <w:marBottom w:val="0"/>
          <w:divBdr>
            <w:top w:val="none" w:sz="0" w:space="0" w:color="auto"/>
            <w:left w:val="none" w:sz="0" w:space="0" w:color="auto"/>
            <w:bottom w:val="none" w:sz="0" w:space="0" w:color="auto"/>
            <w:right w:val="none" w:sz="0" w:space="0" w:color="auto"/>
          </w:divBdr>
          <w:divsChild>
            <w:div w:id="935090893">
              <w:marLeft w:val="0"/>
              <w:marRight w:val="0"/>
              <w:marTop w:val="0"/>
              <w:marBottom w:val="0"/>
              <w:divBdr>
                <w:top w:val="none" w:sz="0" w:space="0" w:color="auto"/>
                <w:left w:val="none" w:sz="0" w:space="0" w:color="auto"/>
                <w:bottom w:val="none" w:sz="0" w:space="0" w:color="auto"/>
                <w:right w:val="none" w:sz="0" w:space="0" w:color="auto"/>
              </w:divBdr>
              <w:divsChild>
                <w:div w:id="94865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691411">
      <w:bodyDiv w:val="1"/>
      <w:marLeft w:val="0"/>
      <w:marRight w:val="0"/>
      <w:marTop w:val="0"/>
      <w:marBottom w:val="0"/>
      <w:divBdr>
        <w:top w:val="none" w:sz="0" w:space="0" w:color="auto"/>
        <w:left w:val="none" w:sz="0" w:space="0" w:color="auto"/>
        <w:bottom w:val="none" w:sz="0" w:space="0" w:color="auto"/>
        <w:right w:val="none" w:sz="0" w:space="0" w:color="auto"/>
      </w:divBdr>
    </w:div>
    <w:div w:id="1357190693">
      <w:bodyDiv w:val="1"/>
      <w:marLeft w:val="0"/>
      <w:marRight w:val="0"/>
      <w:marTop w:val="0"/>
      <w:marBottom w:val="0"/>
      <w:divBdr>
        <w:top w:val="none" w:sz="0" w:space="0" w:color="auto"/>
        <w:left w:val="none" w:sz="0" w:space="0" w:color="auto"/>
        <w:bottom w:val="none" w:sz="0" w:space="0" w:color="auto"/>
        <w:right w:val="none" w:sz="0" w:space="0" w:color="auto"/>
      </w:divBdr>
    </w:div>
    <w:div w:id="1366560975">
      <w:bodyDiv w:val="1"/>
      <w:marLeft w:val="0"/>
      <w:marRight w:val="0"/>
      <w:marTop w:val="0"/>
      <w:marBottom w:val="0"/>
      <w:divBdr>
        <w:top w:val="none" w:sz="0" w:space="0" w:color="auto"/>
        <w:left w:val="none" w:sz="0" w:space="0" w:color="auto"/>
        <w:bottom w:val="none" w:sz="0" w:space="0" w:color="auto"/>
        <w:right w:val="none" w:sz="0" w:space="0" w:color="auto"/>
      </w:divBdr>
    </w:div>
    <w:div w:id="1389378784">
      <w:bodyDiv w:val="1"/>
      <w:marLeft w:val="0"/>
      <w:marRight w:val="0"/>
      <w:marTop w:val="0"/>
      <w:marBottom w:val="0"/>
      <w:divBdr>
        <w:top w:val="none" w:sz="0" w:space="0" w:color="auto"/>
        <w:left w:val="none" w:sz="0" w:space="0" w:color="auto"/>
        <w:bottom w:val="none" w:sz="0" w:space="0" w:color="auto"/>
        <w:right w:val="none" w:sz="0" w:space="0" w:color="auto"/>
      </w:divBdr>
    </w:div>
    <w:div w:id="1397171393">
      <w:bodyDiv w:val="1"/>
      <w:marLeft w:val="0"/>
      <w:marRight w:val="0"/>
      <w:marTop w:val="0"/>
      <w:marBottom w:val="0"/>
      <w:divBdr>
        <w:top w:val="none" w:sz="0" w:space="0" w:color="auto"/>
        <w:left w:val="none" w:sz="0" w:space="0" w:color="auto"/>
        <w:bottom w:val="none" w:sz="0" w:space="0" w:color="auto"/>
        <w:right w:val="none" w:sz="0" w:space="0" w:color="auto"/>
      </w:divBdr>
      <w:divsChild>
        <w:div w:id="949044885">
          <w:marLeft w:val="0"/>
          <w:marRight w:val="0"/>
          <w:marTop w:val="0"/>
          <w:marBottom w:val="0"/>
          <w:divBdr>
            <w:top w:val="none" w:sz="0" w:space="0" w:color="auto"/>
            <w:left w:val="none" w:sz="0" w:space="0" w:color="auto"/>
            <w:bottom w:val="none" w:sz="0" w:space="0" w:color="auto"/>
            <w:right w:val="none" w:sz="0" w:space="0" w:color="auto"/>
          </w:divBdr>
          <w:divsChild>
            <w:div w:id="392430076">
              <w:marLeft w:val="0"/>
              <w:marRight w:val="0"/>
              <w:marTop w:val="0"/>
              <w:marBottom w:val="0"/>
              <w:divBdr>
                <w:top w:val="none" w:sz="0" w:space="0" w:color="auto"/>
                <w:left w:val="none" w:sz="0" w:space="0" w:color="auto"/>
                <w:bottom w:val="none" w:sz="0" w:space="0" w:color="auto"/>
                <w:right w:val="none" w:sz="0" w:space="0" w:color="auto"/>
              </w:divBdr>
              <w:divsChild>
                <w:div w:id="59334109">
                  <w:marLeft w:val="0"/>
                  <w:marRight w:val="0"/>
                  <w:marTop w:val="0"/>
                  <w:marBottom w:val="0"/>
                  <w:divBdr>
                    <w:top w:val="none" w:sz="0" w:space="0" w:color="auto"/>
                    <w:left w:val="none" w:sz="0" w:space="0" w:color="auto"/>
                    <w:bottom w:val="none" w:sz="0" w:space="0" w:color="auto"/>
                    <w:right w:val="none" w:sz="0" w:space="0" w:color="auto"/>
                  </w:divBdr>
                  <w:divsChild>
                    <w:div w:id="44631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4931841">
      <w:bodyDiv w:val="1"/>
      <w:marLeft w:val="0"/>
      <w:marRight w:val="0"/>
      <w:marTop w:val="0"/>
      <w:marBottom w:val="0"/>
      <w:divBdr>
        <w:top w:val="none" w:sz="0" w:space="0" w:color="auto"/>
        <w:left w:val="none" w:sz="0" w:space="0" w:color="auto"/>
        <w:bottom w:val="none" w:sz="0" w:space="0" w:color="auto"/>
        <w:right w:val="none" w:sz="0" w:space="0" w:color="auto"/>
      </w:divBdr>
    </w:div>
    <w:div w:id="1470973322">
      <w:bodyDiv w:val="1"/>
      <w:marLeft w:val="0"/>
      <w:marRight w:val="0"/>
      <w:marTop w:val="0"/>
      <w:marBottom w:val="0"/>
      <w:divBdr>
        <w:top w:val="none" w:sz="0" w:space="0" w:color="auto"/>
        <w:left w:val="none" w:sz="0" w:space="0" w:color="auto"/>
        <w:bottom w:val="none" w:sz="0" w:space="0" w:color="auto"/>
        <w:right w:val="none" w:sz="0" w:space="0" w:color="auto"/>
      </w:divBdr>
    </w:div>
    <w:div w:id="1478035993">
      <w:bodyDiv w:val="1"/>
      <w:marLeft w:val="0"/>
      <w:marRight w:val="0"/>
      <w:marTop w:val="0"/>
      <w:marBottom w:val="0"/>
      <w:divBdr>
        <w:top w:val="none" w:sz="0" w:space="0" w:color="auto"/>
        <w:left w:val="none" w:sz="0" w:space="0" w:color="auto"/>
        <w:bottom w:val="none" w:sz="0" w:space="0" w:color="auto"/>
        <w:right w:val="none" w:sz="0" w:space="0" w:color="auto"/>
      </w:divBdr>
    </w:div>
    <w:div w:id="1502966029">
      <w:bodyDiv w:val="1"/>
      <w:marLeft w:val="0"/>
      <w:marRight w:val="0"/>
      <w:marTop w:val="0"/>
      <w:marBottom w:val="0"/>
      <w:divBdr>
        <w:top w:val="none" w:sz="0" w:space="0" w:color="auto"/>
        <w:left w:val="none" w:sz="0" w:space="0" w:color="auto"/>
        <w:bottom w:val="none" w:sz="0" w:space="0" w:color="auto"/>
        <w:right w:val="none" w:sz="0" w:space="0" w:color="auto"/>
      </w:divBdr>
    </w:div>
    <w:div w:id="1506939544">
      <w:bodyDiv w:val="1"/>
      <w:marLeft w:val="0"/>
      <w:marRight w:val="0"/>
      <w:marTop w:val="0"/>
      <w:marBottom w:val="0"/>
      <w:divBdr>
        <w:top w:val="none" w:sz="0" w:space="0" w:color="auto"/>
        <w:left w:val="none" w:sz="0" w:space="0" w:color="auto"/>
        <w:bottom w:val="none" w:sz="0" w:space="0" w:color="auto"/>
        <w:right w:val="none" w:sz="0" w:space="0" w:color="auto"/>
      </w:divBdr>
    </w:div>
    <w:div w:id="1535312354">
      <w:bodyDiv w:val="1"/>
      <w:marLeft w:val="0"/>
      <w:marRight w:val="0"/>
      <w:marTop w:val="0"/>
      <w:marBottom w:val="0"/>
      <w:divBdr>
        <w:top w:val="none" w:sz="0" w:space="0" w:color="auto"/>
        <w:left w:val="none" w:sz="0" w:space="0" w:color="auto"/>
        <w:bottom w:val="none" w:sz="0" w:space="0" w:color="auto"/>
        <w:right w:val="none" w:sz="0" w:space="0" w:color="auto"/>
      </w:divBdr>
    </w:div>
    <w:div w:id="1542206927">
      <w:bodyDiv w:val="1"/>
      <w:marLeft w:val="0"/>
      <w:marRight w:val="0"/>
      <w:marTop w:val="0"/>
      <w:marBottom w:val="0"/>
      <w:divBdr>
        <w:top w:val="none" w:sz="0" w:space="0" w:color="auto"/>
        <w:left w:val="none" w:sz="0" w:space="0" w:color="auto"/>
        <w:bottom w:val="none" w:sz="0" w:space="0" w:color="auto"/>
        <w:right w:val="none" w:sz="0" w:space="0" w:color="auto"/>
      </w:divBdr>
    </w:div>
    <w:div w:id="1613127807">
      <w:bodyDiv w:val="1"/>
      <w:marLeft w:val="0"/>
      <w:marRight w:val="0"/>
      <w:marTop w:val="0"/>
      <w:marBottom w:val="0"/>
      <w:divBdr>
        <w:top w:val="none" w:sz="0" w:space="0" w:color="auto"/>
        <w:left w:val="none" w:sz="0" w:space="0" w:color="auto"/>
        <w:bottom w:val="none" w:sz="0" w:space="0" w:color="auto"/>
        <w:right w:val="none" w:sz="0" w:space="0" w:color="auto"/>
      </w:divBdr>
      <w:divsChild>
        <w:div w:id="353264129">
          <w:marLeft w:val="0"/>
          <w:marRight w:val="0"/>
          <w:marTop w:val="90"/>
          <w:marBottom w:val="90"/>
          <w:divBdr>
            <w:top w:val="none" w:sz="0" w:space="0" w:color="auto"/>
            <w:left w:val="none" w:sz="0" w:space="0" w:color="auto"/>
            <w:bottom w:val="none" w:sz="0" w:space="0" w:color="auto"/>
            <w:right w:val="none" w:sz="0" w:space="0" w:color="auto"/>
          </w:divBdr>
        </w:div>
        <w:div w:id="645937353">
          <w:marLeft w:val="0"/>
          <w:marRight w:val="0"/>
          <w:marTop w:val="75"/>
          <w:marBottom w:val="0"/>
          <w:divBdr>
            <w:top w:val="none" w:sz="0" w:space="0" w:color="auto"/>
            <w:left w:val="none" w:sz="0" w:space="0" w:color="auto"/>
            <w:bottom w:val="none" w:sz="0" w:space="0" w:color="auto"/>
            <w:right w:val="none" w:sz="0" w:space="0" w:color="auto"/>
          </w:divBdr>
        </w:div>
      </w:divsChild>
    </w:div>
    <w:div w:id="1620068619">
      <w:bodyDiv w:val="1"/>
      <w:marLeft w:val="0"/>
      <w:marRight w:val="0"/>
      <w:marTop w:val="0"/>
      <w:marBottom w:val="0"/>
      <w:divBdr>
        <w:top w:val="none" w:sz="0" w:space="0" w:color="auto"/>
        <w:left w:val="none" w:sz="0" w:space="0" w:color="auto"/>
        <w:bottom w:val="none" w:sz="0" w:space="0" w:color="auto"/>
        <w:right w:val="none" w:sz="0" w:space="0" w:color="auto"/>
      </w:divBdr>
    </w:div>
    <w:div w:id="1643609036">
      <w:bodyDiv w:val="1"/>
      <w:marLeft w:val="0"/>
      <w:marRight w:val="0"/>
      <w:marTop w:val="0"/>
      <w:marBottom w:val="0"/>
      <w:divBdr>
        <w:top w:val="none" w:sz="0" w:space="0" w:color="auto"/>
        <w:left w:val="none" w:sz="0" w:space="0" w:color="auto"/>
        <w:bottom w:val="none" w:sz="0" w:space="0" w:color="auto"/>
        <w:right w:val="none" w:sz="0" w:space="0" w:color="auto"/>
      </w:divBdr>
    </w:div>
    <w:div w:id="1657300413">
      <w:bodyDiv w:val="1"/>
      <w:marLeft w:val="0"/>
      <w:marRight w:val="0"/>
      <w:marTop w:val="0"/>
      <w:marBottom w:val="0"/>
      <w:divBdr>
        <w:top w:val="none" w:sz="0" w:space="0" w:color="auto"/>
        <w:left w:val="none" w:sz="0" w:space="0" w:color="auto"/>
        <w:bottom w:val="none" w:sz="0" w:space="0" w:color="auto"/>
        <w:right w:val="none" w:sz="0" w:space="0" w:color="auto"/>
      </w:divBdr>
    </w:div>
    <w:div w:id="1702587596">
      <w:bodyDiv w:val="1"/>
      <w:marLeft w:val="0"/>
      <w:marRight w:val="0"/>
      <w:marTop w:val="0"/>
      <w:marBottom w:val="0"/>
      <w:divBdr>
        <w:top w:val="none" w:sz="0" w:space="0" w:color="auto"/>
        <w:left w:val="none" w:sz="0" w:space="0" w:color="auto"/>
        <w:bottom w:val="none" w:sz="0" w:space="0" w:color="auto"/>
        <w:right w:val="none" w:sz="0" w:space="0" w:color="auto"/>
      </w:divBdr>
      <w:divsChild>
        <w:div w:id="852838251">
          <w:marLeft w:val="0"/>
          <w:marRight w:val="0"/>
          <w:marTop w:val="0"/>
          <w:marBottom w:val="0"/>
          <w:divBdr>
            <w:top w:val="none" w:sz="0" w:space="0" w:color="auto"/>
            <w:left w:val="none" w:sz="0" w:space="0" w:color="auto"/>
            <w:bottom w:val="none" w:sz="0" w:space="0" w:color="auto"/>
            <w:right w:val="none" w:sz="0" w:space="0" w:color="auto"/>
          </w:divBdr>
          <w:divsChild>
            <w:div w:id="1079903494">
              <w:marLeft w:val="0"/>
              <w:marRight w:val="0"/>
              <w:marTop w:val="0"/>
              <w:marBottom w:val="0"/>
              <w:divBdr>
                <w:top w:val="none" w:sz="0" w:space="0" w:color="auto"/>
                <w:left w:val="none" w:sz="0" w:space="0" w:color="auto"/>
                <w:bottom w:val="none" w:sz="0" w:space="0" w:color="auto"/>
                <w:right w:val="none" w:sz="0" w:space="0" w:color="auto"/>
              </w:divBdr>
              <w:divsChild>
                <w:div w:id="613824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544656">
      <w:bodyDiv w:val="1"/>
      <w:marLeft w:val="0"/>
      <w:marRight w:val="0"/>
      <w:marTop w:val="0"/>
      <w:marBottom w:val="0"/>
      <w:divBdr>
        <w:top w:val="none" w:sz="0" w:space="0" w:color="auto"/>
        <w:left w:val="none" w:sz="0" w:space="0" w:color="auto"/>
        <w:bottom w:val="none" w:sz="0" w:space="0" w:color="auto"/>
        <w:right w:val="none" w:sz="0" w:space="0" w:color="auto"/>
      </w:divBdr>
    </w:div>
    <w:div w:id="1723022091">
      <w:bodyDiv w:val="1"/>
      <w:marLeft w:val="0"/>
      <w:marRight w:val="0"/>
      <w:marTop w:val="0"/>
      <w:marBottom w:val="0"/>
      <w:divBdr>
        <w:top w:val="none" w:sz="0" w:space="0" w:color="auto"/>
        <w:left w:val="none" w:sz="0" w:space="0" w:color="auto"/>
        <w:bottom w:val="none" w:sz="0" w:space="0" w:color="auto"/>
        <w:right w:val="none" w:sz="0" w:space="0" w:color="auto"/>
      </w:divBdr>
      <w:divsChild>
        <w:div w:id="1744059489">
          <w:marLeft w:val="0"/>
          <w:marRight w:val="0"/>
          <w:marTop w:val="0"/>
          <w:marBottom w:val="0"/>
          <w:divBdr>
            <w:top w:val="none" w:sz="0" w:space="0" w:color="auto"/>
            <w:left w:val="none" w:sz="0" w:space="0" w:color="auto"/>
            <w:bottom w:val="none" w:sz="0" w:space="0" w:color="auto"/>
            <w:right w:val="none" w:sz="0" w:space="0" w:color="auto"/>
          </w:divBdr>
          <w:divsChild>
            <w:div w:id="750660554">
              <w:marLeft w:val="0"/>
              <w:marRight w:val="0"/>
              <w:marTop w:val="0"/>
              <w:marBottom w:val="0"/>
              <w:divBdr>
                <w:top w:val="none" w:sz="0" w:space="0" w:color="auto"/>
                <w:left w:val="none" w:sz="0" w:space="0" w:color="auto"/>
                <w:bottom w:val="none" w:sz="0" w:space="0" w:color="auto"/>
                <w:right w:val="none" w:sz="0" w:space="0" w:color="auto"/>
              </w:divBdr>
              <w:divsChild>
                <w:div w:id="160196426">
                  <w:marLeft w:val="0"/>
                  <w:marRight w:val="0"/>
                  <w:marTop w:val="225"/>
                  <w:marBottom w:val="225"/>
                  <w:divBdr>
                    <w:top w:val="none" w:sz="0" w:space="0" w:color="auto"/>
                    <w:left w:val="none" w:sz="0" w:space="0" w:color="auto"/>
                    <w:bottom w:val="none" w:sz="0" w:space="0" w:color="auto"/>
                    <w:right w:val="none" w:sz="0" w:space="0" w:color="auto"/>
                  </w:divBdr>
                  <w:divsChild>
                    <w:div w:id="116971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1509414">
      <w:bodyDiv w:val="1"/>
      <w:marLeft w:val="0"/>
      <w:marRight w:val="0"/>
      <w:marTop w:val="0"/>
      <w:marBottom w:val="0"/>
      <w:divBdr>
        <w:top w:val="none" w:sz="0" w:space="0" w:color="auto"/>
        <w:left w:val="none" w:sz="0" w:space="0" w:color="auto"/>
        <w:bottom w:val="none" w:sz="0" w:space="0" w:color="auto"/>
        <w:right w:val="none" w:sz="0" w:space="0" w:color="auto"/>
      </w:divBdr>
    </w:div>
    <w:div w:id="1775201349">
      <w:bodyDiv w:val="1"/>
      <w:marLeft w:val="0"/>
      <w:marRight w:val="0"/>
      <w:marTop w:val="0"/>
      <w:marBottom w:val="0"/>
      <w:divBdr>
        <w:top w:val="none" w:sz="0" w:space="0" w:color="auto"/>
        <w:left w:val="none" w:sz="0" w:space="0" w:color="auto"/>
        <w:bottom w:val="none" w:sz="0" w:space="0" w:color="auto"/>
        <w:right w:val="none" w:sz="0" w:space="0" w:color="auto"/>
      </w:divBdr>
    </w:div>
    <w:div w:id="1814633767">
      <w:bodyDiv w:val="1"/>
      <w:marLeft w:val="0"/>
      <w:marRight w:val="0"/>
      <w:marTop w:val="0"/>
      <w:marBottom w:val="0"/>
      <w:divBdr>
        <w:top w:val="none" w:sz="0" w:space="0" w:color="auto"/>
        <w:left w:val="none" w:sz="0" w:space="0" w:color="auto"/>
        <w:bottom w:val="none" w:sz="0" w:space="0" w:color="auto"/>
        <w:right w:val="none" w:sz="0" w:space="0" w:color="auto"/>
      </w:divBdr>
    </w:div>
    <w:div w:id="1815097430">
      <w:bodyDiv w:val="1"/>
      <w:marLeft w:val="0"/>
      <w:marRight w:val="0"/>
      <w:marTop w:val="0"/>
      <w:marBottom w:val="0"/>
      <w:divBdr>
        <w:top w:val="none" w:sz="0" w:space="0" w:color="auto"/>
        <w:left w:val="none" w:sz="0" w:space="0" w:color="auto"/>
        <w:bottom w:val="none" w:sz="0" w:space="0" w:color="auto"/>
        <w:right w:val="none" w:sz="0" w:space="0" w:color="auto"/>
      </w:divBdr>
    </w:div>
    <w:div w:id="1834951930">
      <w:bodyDiv w:val="1"/>
      <w:marLeft w:val="0"/>
      <w:marRight w:val="0"/>
      <w:marTop w:val="0"/>
      <w:marBottom w:val="0"/>
      <w:divBdr>
        <w:top w:val="none" w:sz="0" w:space="0" w:color="auto"/>
        <w:left w:val="none" w:sz="0" w:space="0" w:color="auto"/>
        <w:bottom w:val="none" w:sz="0" w:space="0" w:color="auto"/>
        <w:right w:val="none" w:sz="0" w:space="0" w:color="auto"/>
      </w:divBdr>
    </w:div>
    <w:div w:id="1843281758">
      <w:bodyDiv w:val="1"/>
      <w:marLeft w:val="0"/>
      <w:marRight w:val="0"/>
      <w:marTop w:val="0"/>
      <w:marBottom w:val="0"/>
      <w:divBdr>
        <w:top w:val="none" w:sz="0" w:space="0" w:color="auto"/>
        <w:left w:val="none" w:sz="0" w:space="0" w:color="auto"/>
        <w:bottom w:val="none" w:sz="0" w:space="0" w:color="auto"/>
        <w:right w:val="none" w:sz="0" w:space="0" w:color="auto"/>
      </w:divBdr>
    </w:div>
    <w:div w:id="1849101441">
      <w:bodyDiv w:val="1"/>
      <w:marLeft w:val="0"/>
      <w:marRight w:val="0"/>
      <w:marTop w:val="0"/>
      <w:marBottom w:val="0"/>
      <w:divBdr>
        <w:top w:val="none" w:sz="0" w:space="0" w:color="auto"/>
        <w:left w:val="none" w:sz="0" w:space="0" w:color="auto"/>
        <w:bottom w:val="none" w:sz="0" w:space="0" w:color="auto"/>
        <w:right w:val="none" w:sz="0" w:space="0" w:color="auto"/>
      </w:divBdr>
    </w:div>
    <w:div w:id="1872567668">
      <w:bodyDiv w:val="1"/>
      <w:marLeft w:val="0"/>
      <w:marRight w:val="0"/>
      <w:marTop w:val="0"/>
      <w:marBottom w:val="0"/>
      <w:divBdr>
        <w:top w:val="none" w:sz="0" w:space="0" w:color="auto"/>
        <w:left w:val="none" w:sz="0" w:space="0" w:color="auto"/>
        <w:bottom w:val="none" w:sz="0" w:space="0" w:color="auto"/>
        <w:right w:val="none" w:sz="0" w:space="0" w:color="auto"/>
      </w:divBdr>
    </w:div>
    <w:div w:id="1893806001">
      <w:bodyDiv w:val="1"/>
      <w:marLeft w:val="0"/>
      <w:marRight w:val="0"/>
      <w:marTop w:val="0"/>
      <w:marBottom w:val="0"/>
      <w:divBdr>
        <w:top w:val="none" w:sz="0" w:space="0" w:color="auto"/>
        <w:left w:val="none" w:sz="0" w:space="0" w:color="auto"/>
        <w:bottom w:val="none" w:sz="0" w:space="0" w:color="auto"/>
        <w:right w:val="none" w:sz="0" w:space="0" w:color="auto"/>
      </w:divBdr>
    </w:div>
    <w:div w:id="1898201902">
      <w:bodyDiv w:val="1"/>
      <w:marLeft w:val="0"/>
      <w:marRight w:val="0"/>
      <w:marTop w:val="0"/>
      <w:marBottom w:val="0"/>
      <w:divBdr>
        <w:top w:val="none" w:sz="0" w:space="0" w:color="auto"/>
        <w:left w:val="none" w:sz="0" w:space="0" w:color="auto"/>
        <w:bottom w:val="none" w:sz="0" w:space="0" w:color="auto"/>
        <w:right w:val="none" w:sz="0" w:space="0" w:color="auto"/>
      </w:divBdr>
    </w:div>
    <w:div w:id="1898738004">
      <w:bodyDiv w:val="1"/>
      <w:marLeft w:val="0"/>
      <w:marRight w:val="0"/>
      <w:marTop w:val="0"/>
      <w:marBottom w:val="0"/>
      <w:divBdr>
        <w:top w:val="none" w:sz="0" w:space="0" w:color="auto"/>
        <w:left w:val="none" w:sz="0" w:space="0" w:color="auto"/>
        <w:bottom w:val="none" w:sz="0" w:space="0" w:color="auto"/>
        <w:right w:val="none" w:sz="0" w:space="0" w:color="auto"/>
      </w:divBdr>
    </w:div>
    <w:div w:id="1935018729">
      <w:bodyDiv w:val="1"/>
      <w:marLeft w:val="0"/>
      <w:marRight w:val="0"/>
      <w:marTop w:val="0"/>
      <w:marBottom w:val="0"/>
      <w:divBdr>
        <w:top w:val="none" w:sz="0" w:space="0" w:color="auto"/>
        <w:left w:val="none" w:sz="0" w:space="0" w:color="auto"/>
        <w:bottom w:val="none" w:sz="0" w:space="0" w:color="auto"/>
        <w:right w:val="none" w:sz="0" w:space="0" w:color="auto"/>
      </w:divBdr>
    </w:div>
    <w:div w:id="1958874401">
      <w:bodyDiv w:val="1"/>
      <w:marLeft w:val="0"/>
      <w:marRight w:val="0"/>
      <w:marTop w:val="0"/>
      <w:marBottom w:val="0"/>
      <w:divBdr>
        <w:top w:val="none" w:sz="0" w:space="0" w:color="auto"/>
        <w:left w:val="none" w:sz="0" w:space="0" w:color="auto"/>
        <w:bottom w:val="none" w:sz="0" w:space="0" w:color="auto"/>
        <w:right w:val="none" w:sz="0" w:space="0" w:color="auto"/>
      </w:divBdr>
    </w:div>
    <w:div w:id="1959532070">
      <w:bodyDiv w:val="1"/>
      <w:marLeft w:val="0"/>
      <w:marRight w:val="0"/>
      <w:marTop w:val="0"/>
      <w:marBottom w:val="0"/>
      <w:divBdr>
        <w:top w:val="none" w:sz="0" w:space="0" w:color="auto"/>
        <w:left w:val="none" w:sz="0" w:space="0" w:color="auto"/>
        <w:bottom w:val="none" w:sz="0" w:space="0" w:color="auto"/>
        <w:right w:val="none" w:sz="0" w:space="0" w:color="auto"/>
      </w:divBdr>
    </w:div>
    <w:div w:id="1969238534">
      <w:bodyDiv w:val="1"/>
      <w:marLeft w:val="0"/>
      <w:marRight w:val="0"/>
      <w:marTop w:val="0"/>
      <w:marBottom w:val="0"/>
      <w:divBdr>
        <w:top w:val="none" w:sz="0" w:space="0" w:color="auto"/>
        <w:left w:val="none" w:sz="0" w:space="0" w:color="auto"/>
        <w:bottom w:val="none" w:sz="0" w:space="0" w:color="auto"/>
        <w:right w:val="none" w:sz="0" w:space="0" w:color="auto"/>
      </w:divBdr>
      <w:divsChild>
        <w:div w:id="1608542205">
          <w:marLeft w:val="0"/>
          <w:marRight w:val="0"/>
          <w:marTop w:val="0"/>
          <w:marBottom w:val="0"/>
          <w:divBdr>
            <w:top w:val="none" w:sz="0" w:space="0" w:color="auto"/>
            <w:left w:val="none" w:sz="0" w:space="0" w:color="auto"/>
            <w:bottom w:val="none" w:sz="0" w:space="0" w:color="auto"/>
            <w:right w:val="none" w:sz="0" w:space="0" w:color="auto"/>
          </w:divBdr>
          <w:divsChild>
            <w:div w:id="922884380">
              <w:marLeft w:val="0"/>
              <w:marRight w:val="0"/>
              <w:marTop w:val="0"/>
              <w:marBottom w:val="0"/>
              <w:divBdr>
                <w:top w:val="none" w:sz="0" w:space="0" w:color="auto"/>
                <w:left w:val="none" w:sz="0" w:space="0" w:color="auto"/>
                <w:bottom w:val="none" w:sz="0" w:space="0" w:color="auto"/>
                <w:right w:val="none" w:sz="0" w:space="0" w:color="auto"/>
              </w:divBdr>
              <w:divsChild>
                <w:div w:id="8114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418610">
      <w:bodyDiv w:val="1"/>
      <w:marLeft w:val="0"/>
      <w:marRight w:val="0"/>
      <w:marTop w:val="0"/>
      <w:marBottom w:val="0"/>
      <w:divBdr>
        <w:top w:val="none" w:sz="0" w:space="0" w:color="auto"/>
        <w:left w:val="none" w:sz="0" w:space="0" w:color="auto"/>
        <w:bottom w:val="none" w:sz="0" w:space="0" w:color="auto"/>
        <w:right w:val="none" w:sz="0" w:space="0" w:color="auto"/>
      </w:divBdr>
    </w:div>
    <w:div w:id="1988439659">
      <w:bodyDiv w:val="1"/>
      <w:marLeft w:val="0"/>
      <w:marRight w:val="0"/>
      <w:marTop w:val="0"/>
      <w:marBottom w:val="0"/>
      <w:divBdr>
        <w:top w:val="none" w:sz="0" w:space="0" w:color="auto"/>
        <w:left w:val="none" w:sz="0" w:space="0" w:color="auto"/>
        <w:bottom w:val="none" w:sz="0" w:space="0" w:color="auto"/>
        <w:right w:val="none" w:sz="0" w:space="0" w:color="auto"/>
      </w:divBdr>
    </w:div>
    <w:div w:id="2007662021">
      <w:bodyDiv w:val="1"/>
      <w:marLeft w:val="0"/>
      <w:marRight w:val="0"/>
      <w:marTop w:val="0"/>
      <w:marBottom w:val="0"/>
      <w:divBdr>
        <w:top w:val="none" w:sz="0" w:space="0" w:color="auto"/>
        <w:left w:val="none" w:sz="0" w:space="0" w:color="auto"/>
        <w:bottom w:val="none" w:sz="0" w:space="0" w:color="auto"/>
        <w:right w:val="none" w:sz="0" w:space="0" w:color="auto"/>
      </w:divBdr>
      <w:divsChild>
        <w:div w:id="1227497327">
          <w:marLeft w:val="0"/>
          <w:marRight w:val="0"/>
          <w:marTop w:val="0"/>
          <w:marBottom w:val="0"/>
          <w:divBdr>
            <w:top w:val="none" w:sz="0" w:space="0" w:color="auto"/>
            <w:left w:val="none" w:sz="0" w:space="0" w:color="auto"/>
            <w:bottom w:val="none" w:sz="0" w:space="0" w:color="auto"/>
            <w:right w:val="none" w:sz="0" w:space="0" w:color="auto"/>
          </w:divBdr>
          <w:divsChild>
            <w:div w:id="20204584">
              <w:marLeft w:val="0"/>
              <w:marRight w:val="0"/>
              <w:marTop w:val="0"/>
              <w:marBottom w:val="0"/>
              <w:divBdr>
                <w:top w:val="none" w:sz="0" w:space="0" w:color="auto"/>
                <w:left w:val="none" w:sz="0" w:space="0" w:color="auto"/>
                <w:bottom w:val="none" w:sz="0" w:space="0" w:color="auto"/>
                <w:right w:val="none" w:sz="0" w:space="0" w:color="auto"/>
              </w:divBdr>
              <w:divsChild>
                <w:div w:id="4221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382478">
      <w:bodyDiv w:val="1"/>
      <w:marLeft w:val="0"/>
      <w:marRight w:val="0"/>
      <w:marTop w:val="0"/>
      <w:marBottom w:val="0"/>
      <w:divBdr>
        <w:top w:val="none" w:sz="0" w:space="0" w:color="auto"/>
        <w:left w:val="none" w:sz="0" w:space="0" w:color="auto"/>
        <w:bottom w:val="none" w:sz="0" w:space="0" w:color="auto"/>
        <w:right w:val="none" w:sz="0" w:space="0" w:color="auto"/>
      </w:divBdr>
    </w:div>
    <w:div w:id="2017489980">
      <w:bodyDiv w:val="1"/>
      <w:marLeft w:val="0"/>
      <w:marRight w:val="0"/>
      <w:marTop w:val="0"/>
      <w:marBottom w:val="0"/>
      <w:divBdr>
        <w:top w:val="none" w:sz="0" w:space="0" w:color="auto"/>
        <w:left w:val="none" w:sz="0" w:space="0" w:color="auto"/>
        <w:bottom w:val="none" w:sz="0" w:space="0" w:color="auto"/>
        <w:right w:val="none" w:sz="0" w:space="0" w:color="auto"/>
      </w:divBdr>
    </w:div>
    <w:div w:id="2048067759">
      <w:bodyDiv w:val="1"/>
      <w:marLeft w:val="0"/>
      <w:marRight w:val="0"/>
      <w:marTop w:val="0"/>
      <w:marBottom w:val="0"/>
      <w:divBdr>
        <w:top w:val="none" w:sz="0" w:space="0" w:color="auto"/>
        <w:left w:val="none" w:sz="0" w:space="0" w:color="auto"/>
        <w:bottom w:val="none" w:sz="0" w:space="0" w:color="auto"/>
        <w:right w:val="none" w:sz="0" w:space="0" w:color="auto"/>
      </w:divBdr>
    </w:div>
    <w:div w:id="2050688371">
      <w:bodyDiv w:val="1"/>
      <w:marLeft w:val="0"/>
      <w:marRight w:val="0"/>
      <w:marTop w:val="0"/>
      <w:marBottom w:val="0"/>
      <w:divBdr>
        <w:top w:val="none" w:sz="0" w:space="0" w:color="auto"/>
        <w:left w:val="none" w:sz="0" w:space="0" w:color="auto"/>
        <w:bottom w:val="none" w:sz="0" w:space="0" w:color="auto"/>
        <w:right w:val="none" w:sz="0" w:space="0" w:color="auto"/>
      </w:divBdr>
    </w:div>
    <w:div w:id="2053534168">
      <w:bodyDiv w:val="1"/>
      <w:marLeft w:val="0"/>
      <w:marRight w:val="0"/>
      <w:marTop w:val="0"/>
      <w:marBottom w:val="0"/>
      <w:divBdr>
        <w:top w:val="none" w:sz="0" w:space="0" w:color="auto"/>
        <w:left w:val="none" w:sz="0" w:space="0" w:color="auto"/>
        <w:bottom w:val="none" w:sz="0" w:space="0" w:color="auto"/>
        <w:right w:val="none" w:sz="0" w:space="0" w:color="auto"/>
      </w:divBdr>
    </w:div>
    <w:div w:id="2054427608">
      <w:bodyDiv w:val="1"/>
      <w:marLeft w:val="0"/>
      <w:marRight w:val="0"/>
      <w:marTop w:val="0"/>
      <w:marBottom w:val="0"/>
      <w:divBdr>
        <w:top w:val="none" w:sz="0" w:space="0" w:color="auto"/>
        <w:left w:val="none" w:sz="0" w:space="0" w:color="auto"/>
        <w:bottom w:val="none" w:sz="0" w:space="0" w:color="auto"/>
        <w:right w:val="none" w:sz="0" w:space="0" w:color="auto"/>
      </w:divBdr>
      <w:divsChild>
        <w:div w:id="585649724">
          <w:marLeft w:val="0"/>
          <w:marRight w:val="0"/>
          <w:marTop w:val="0"/>
          <w:marBottom w:val="0"/>
          <w:divBdr>
            <w:top w:val="none" w:sz="0" w:space="0" w:color="auto"/>
            <w:left w:val="none" w:sz="0" w:space="0" w:color="auto"/>
            <w:bottom w:val="none" w:sz="0" w:space="0" w:color="auto"/>
            <w:right w:val="none" w:sz="0" w:space="0" w:color="auto"/>
          </w:divBdr>
        </w:div>
      </w:divsChild>
    </w:div>
    <w:div w:id="2084906016">
      <w:bodyDiv w:val="1"/>
      <w:marLeft w:val="0"/>
      <w:marRight w:val="0"/>
      <w:marTop w:val="0"/>
      <w:marBottom w:val="0"/>
      <w:divBdr>
        <w:top w:val="none" w:sz="0" w:space="0" w:color="auto"/>
        <w:left w:val="none" w:sz="0" w:space="0" w:color="auto"/>
        <w:bottom w:val="none" w:sz="0" w:space="0" w:color="auto"/>
        <w:right w:val="none" w:sz="0" w:space="0" w:color="auto"/>
      </w:divBdr>
    </w:div>
    <w:div w:id="2085106847">
      <w:bodyDiv w:val="1"/>
      <w:marLeft w:val="0"/>
      <w:marRight w:val="0"/>
      <w:marTop w:val="0"/>
      <w:marBottom w:val="0"/>
      <w:divBdr>
        <w:top w:val="none" w:sz="0" w:space="0" w:color="auto"/>
        <w:left w:val="none" w:sz="0" w:space="0" w:color="auto"/>
        <w:bottom w:val="none" w:sz="0" w:space="0" w:color="auto"/>
        <w:right w:val="none" w:sz="0" w:space="0" w:color="auto"/>
      </w:divBdr>
    </w:div>
    <w:div w:id="2122217659">
      <w:bodyDiv w:val="1"/>
      <w:marLeft w:val="0"/>
      <w:marRight w:val="0"/>
      <w:marTop w:val="0"/>
      <w:marBottom w:val="0"/>
      <w:divBdr>
        <w:top w:val="none" w:sz="0" w:space="0" w:color="auto"/>
        <w:left w:val="none" w:sz="0" w:space="0" w:color="auto"/>
        <w:bottom w:val="none" w:sz="0" w:space="0" w:color="auto"/>
        <w:right w:val="none" w:sz="0" w:space="0" w:color="auto"/>
      </w:divBdr>
    </w:div>
    <w:div w:id="2123184926">
      <w:bodyDiv w:val="1"/>
      <w:marLeft w:val="0"/>
      <w:marRight w:val="0"/>
      <w:marTop w:val="0"/>
      <w:marBottom w:val="0"/>
      <w:divBdr>
        <w:top w:val="none" w:sz="0" w:space="0" w:color="auto"/>
        <w:left w:val="none" w:sz="0" w:space="0" w:color="auto"/>
        <w:bottom w:val="none" w:sz="0" w:space="0" w:color="auto"/>
        <w:right w:val="none" w:sz="0" w:space="0" w:color="auto"/>
      </w:divBdr>
    </w:div>
    <w:div w:id="2123911879">
      <w:bodyDiv w:val="1"/>
      <w:marLeft w:val="0"/>
      <w:marRight w:val="0"/>
      <w:marTop w:val="0"/>
      <w:marBottom w:val="0"/>
      <w:divBdr>
        <w:top w:val="none" w:sz="0" w:space="0" w:color="auto"/>
        <w:left w:val="none" w:sz="0" w:space="0" w:color="auto"/>
        <w:bottom w:val="none" w:sz="0" w:space="0" w:color="auto"/>
        <w:right w:val="none" w:sz="0" w:space="0" w:color="auto"/>
      </w:divBdr>
    </w:div>
    <w:div w:id="2137020392">
      <w:bodyDiv w:val="1"/>
      <w:marLeft w:val="0"/>
      <w:marRight w:val="0"/>
      <w:marTop w:val="0"/>
      <w:marBottom w:val="0"/>
      <w:divBdr>
        <w:top w:val="none" w:sz="0" w:space="0" w:color="auto"/>
        <w:left w:val="none" w:sz="0" w:space="0" w:color="auto"/>
        <w:bottom w:val="none" w:sz="0" w:space="0" w:color="auto"/>
        <w:right w:val="none" w:sz="0" w:space="0" w:color="auto"/>
      </w:divBdr>
    </w:div>
    <w:div w:id="2139764005">
      <w:bodyDiv w:val="1"/>
      <w:marLeft w:val="0"/>
      <w:marRight w:val="0"/>
      <w:marTop w:val="0"/>
      <w:marBottom w:val="0"/>
      <w:divBdr>
        <w:top w:val="none" w:sz="0" w:space="0" w:color="auto"/>
        <w:left w:val="none" w:sz="0" w:space="0" w:color="auto"/>
        <w:bottom w:val="none" w:sz="0" w:space="0" w:color="auto"/>
        <w:right w:val="none" w:sz="0" w:space="0" w:color="auto"/>
      </w:divBdr>
      <w:divsChild>
        <w:div w:id="1582131908">
          <w:marLeft w:val="0"/>
          <w:marRight w:val="0"/>
          <w:marTop w:val="0"/>
          <w:marBottom w:val="0"/>
          <w:divBdr>
            <w:top w:val="none" w:sz="0" w:space="0" w:color="auto"/>
            <w:left w:val="none" w:sz="0" w:space="0" w:color="auto"/>
            <w:bottom w:val="none" w:sz="0" w:space="0" w:color="auto"/>
            <w:right w:val="none" w:sz="0" w:space="0" w:color="auto"/>
          </w:divBdr>
          <w:divsChild>
            <w:div w:id="323708551">
              <w:marLeft w:val="0"/>
              <w:marRight w:val="0"/>
              <w:marTop w:val="0"/>
              <w:marBottom w:val="0"/>
              <w:divBdr>
                <w:top w:val="none" w:sz="0" w:space="0" w:color="auto"/>
                <w:left w:val="none" w:sz="0" w:space="0" w:color="auto"/>
                <w:bottom w:val="none" w:sz="0" w:space="0" w:color="auto"/>
                <w:right w:val="none" w:sz="0" w:space="0" w:color="auto"/>
              </w:divBdr>
              <w:divsChild>
                <w:div w:id="34171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paul.brooks@utah.edu" TargetMode="External"/><Relationship Id="rId13" Type="http://schemas.openxmlformats.org/officeDocument/2006/relationships/hyperlink" Target="http://www.sciencedirect.com/science?_ob=PublicationURL&amp;_tockey=%23TOC%235799%232011%23997159998%233098772%23FLA%23&amp;_cdi=5799&amp;_pubType=J&amp;view=c&amp;_auth=y&amp;_acct=C000055186&amp;_version=1&amp;_urlVersion=0&amp;_userid=9555371&amp;md5=2e00b2f7d956fbc1188e55c60eee368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x.doi.org.ezproxy1.library.arizona.edu/10.1016/j.jhydrol.2012.11.05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29/2018WR022801" TargetMode="External"/><Relationship Id="rId5" Type="http://schemas.openxmlformats.org/officeDocument/2006/relationships/webSettings" Target="webSettings.xml"/><Relationship Id="rId15" Type="http://schemas.openxmlformats.org/officeDocument/2006/relationships/hyperlink" Target="http://dx.doi.org/10.1016/j.chemgeo.2011.02.004" TargetMode="External"/><Relationship Id="rId10" Type="http://schemas.openxmlformats.org/officeDocument/2006/relationships/hyperlink" Target="https://doi.org/10.1029/2018WR022664" TargetMode="External"/><Relationship Id="rId4" Type="http://schemas.openxmlformats.org/officeDocument/2006/relationships/settings" Target="settings.xml"/><Relationship Id="rId9" Type="http://schemas.openxmlformats.org/officeDocument/2006/relationships/hyperlink" Target="https://doi.org/10.1002/hyp.14352" TargetMode="Externa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37638D-F700-4F47-8500-92F66FACB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6618</Words>
  <Characters>37727</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PAUL D. BROOKS</vt:lpstr>
    </vt:vector>
  </TitlesOfParts>
  <Company> </Company>
  <LinksUpToDate>false</LinksUpToDate>
  <CharactersWithSpaces>44257</CharactersWithSpaces>
  <SharedDoc>false</SharedDoc>
  <HLinks>
    <vt:vector size="30" baseType="variant">
      <vt:variant>
        <vt:i4>2949138</vt:i4>
      </vt:variant>
      <vt:variant>
        <vt:i4>15</vt:i4>
      </vt:variant>
      <vt:variant>
        <vt:i4>0</vt:i4>
      </vt:variant>
      <vt:variant>
        <vt:i4>5</vt:i4>
      </vt:variant>
      <vt:variant>
        <vt:lpwstr>http://dx.doi.org/10.1016/j.chemgeo.2011.02.004</vt:lpwstr>
      </vt:variant>
      <vt:variant>
        <vt:lpwstr/>
      </vt:variant>
      <vt:variant>
        <vt:i4>2687007</vt:i4>
      </vt:variant>
      <vt:variant>
        <vt:i4>9</vt:i4>
      </vt:variant>
      <vt:variant>
        <vt:i4>0</vt:i4>
      </vt:variant>
      <vt:variant>
        <vt:i4>5</vt:i4>
      </vt:variant>
      <vt:variant>
        <vt:lpwstr>http://www.sciencedirect.com/science?_ob=PublicationURL&amp;_tockey=%23TOC%235799%232011%23997159998%233098772%23FLA%23&amp;_cdi=5799&amp;_pubType=J&amp;view=c&amp;_auth=y&amp;_acct=C000055186&amp;_version=1&amp;_urlVersion=0&amp;_userid=9555371&amp;md5=2e00b2f7d956fbc1188e55c60eee3686</vt:lpwstr>
      </vt:variant>
      <vt:variant>
        <vt:lpwstr/>
      </vt:variant>
      <vt:variant>
        <vt:i4>5963849</vt:i4>
      </vt:variant>
      <vt:variant>
        <vt:i4>3</vt:i4>
      </vt:variant>
      <vt:variant>
        <vt:i4>0</vt:i4>
      </vt:variant>
      <vt:variant>
        <vt:i4>5</vt:i4>
      </vt:variant>
      <vt:variant>
        <vt:lpwstr>http://dx.doi.org.ezproxy1.library.arizona.edu/10.1016/j.jhydrol.2012.11.054</vt:lpwstr>
      </vt:variant>
      <vt:variant>
        <vt:lpwstr/>
      </vt:variant>
      <vt:variant>
        <vt:i4>7929965</vt:i4>
      </vt:variant>
      <vt:variant>
        <vt:i4>0</vt:i4>
      </vt:variant>
      <vt:variant>
        <vt:i4>0</vt:i4>
      </vt:variant>
      <vt:variant>
        <vt:i4>5</vt:i4>
      </vt:variant>
      <vt:variant>
        <vt:lpwstr>mailto:paul.brooks@utah.edu</vt:lpwstr>
      </vt:variant>
      <vt:variant>
        <vt:lpwstr/>
      </vt:variant>
      <vt:variant>
        <vt:i4>852084</vt:i4>
      </vt:variant>
      <vt:variant>
        <vt:i4>23844</vt:i4>
      </vt:variant>
      <vt:variant>
        <vt:i4>1025</vt:i4>
      </vt:variant>
      <vt:variant>
        <vt:i4>1</vt:i4>
      </vt:variant>
      <vt:variant>
        <vt:lpwstr>clear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PAUL D. BROOKS</dc:title>
  <dc:subject/>
  <dc:creator>pdb</dc:creator>
  <cp:keywords/>
  <cp:lastModifiedBy>Paul D Brooks</cp:lastModifiedBy>
  <cp:revision>2</cp:revision>
  <cp:lastPrinted>2014-04-26T22:57:00Z</cp:lastPrinted>
  <dcterms:created xsi:type="dcterms:W3CDTF">2024-01-12T21:22:00Z</dcterms:created>
  <dcterms:modified xsi:type="dcterms:W3CDTF">2024-01-12T21:22:00Z</dcterms:modified>
</cp:coreProperties>
</file>