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6D" w:rsidRPr="0053613A" w:rsidRDefault="00F01E6D" w:rsidP="00F01E6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32"/>
          <w:szCs w:val="32"/>
        </w:rPr>
      </w:pPr>
      <w:r w:rsidRPr="0053613A">
        <w:rPr>
          <w:rFonts w:ascii="Times New Roman" w:eastAsia="Times New Roman" w:hAnsi="Times New Roman" w:cs="Times New Roman"/>
          <w:b/>
          <w:bCs/>
          <w:sz w:val="32"/>
          <w:szCs w:val="32"/>
        </w:rPr>
        <w:t>Alberta Davis Comer</w:t>
      </w: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i/>
          <w:sz w:val="24"/>
          <w:szCs w:val="24"/>
        </w:rPr>
      </w:pP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J. Willard Marriott Library</w:t>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t xml:space="preserve">Work phone: </w:t>
      </w:r>
      <w:r w:rsidRPr="0053613A">
        <w:rPr>
          <w:rFonts w:ascii="Times New Roman" w:eastAsia="Times New Roman" w:hAnsi="Times New Roman" w:cs="Times New Roman"/>
          <w:sz w:val="24"/>
          <w:szCs w:val="24"/>
        </w:rPr>
        <w:tab/>
        <w:t>(801) 585-6887</w:t>
      </w: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University of Utah</w:t>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t xml:space="preserve">Cell phone: </w:t>
      </w:r>
      <w:r w:rsidRPr="0053613A">
        <w:rPr>
          <w:rFonts w:ascii="Times New Roman" w:eastAsia="Times New Roman" w:hAnsi="Times New Roman" w:cs="Times New Roman"/>
          <w:sz w:val="24"/>
          <w:szCs w:val="24"/>
        </w:rPr>
        <w:tab/>
        <w:t>(812) 320-3427</w:t>
      </w:r>
    </w:p>
    <w:p w:rsidR="00F01E6D" w:rsidRPr="0053613A" w:rsidRDefault="00F01E6D" w:rsidP="00F01E6D">
      <w:pPr>
        <w:keepNext/>
        <w:widowControl w:val="0"/>
        <w:autoSpaceDE w:val="0"/>
        <w:autoSpaceDN w:val="0"/>
        <w:adjustRightInd w:val="0"/>
        <w:spacing w:after="0" w:line="240" w:lineRule="auto"/>
        <w:outlineLvl w:val="1"/>
        <w:rPr>
          <w:rFonts w:ascii="Times New Roman" w:eastAsia="Times New Roman" w:hAnsi="Times New Roman" w:cs="Times New Roman"/>
          <w:sz w:val="24"/>
          <w:szCs w:val="24"/>
          <w:u w:val="single"/>
        </w:rPr>
      </w:pPr>
      <w:r w:rsidRPr="0053613A">
        <w:rPr>
          <w:rFonts w:ascii="Times New Roman" w:eastAsia="Times New Roman" w:hAnsi="Times New Roman" w:cs="Times New Roman"/>
          <w:sz w:val="24"/>
        </w:rPr>
        <w:t xml:space="preserve">295 South 1500 East </w:t>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rPr>
        <w:tab/>
      </w:r>
      <w:r w:rsidRPr="0053613A">
        <w:rPr>
          <w:rFonts w:ascii="Times New Roman" w:eastAsia="Times New Roman" w:hAnsi="Times New Roman" w:cs="Times New Roman"/>
          <w:sz w:val="24"/>
          <w:szCs w:val="24"/>
        </w:rPr>
        <w:t xml:space="preserve">Email: </w:t>
      </w:r>
      <w:r w:rsidRPr="0053613A">
        <w:rPr>
          <w:rFonts w:ascii="Times New Roman" w:eastAsia="Times New Roman" w:hAnsi="Times New Roman" w:cs="Times New Roman"/>
          <w:sz w:val="24"/>
          <w:szCs w:val="24"/>
        </w:rPr>
        <w:tab/>
        <w:t>alberta.comer@utah.edu</w:t>
      </w:r>
    </w:p>
    <w:p w:rsidR="00F01E6D" w:rsidRDefault="00F01E6D" w:rsidP="00F01E6D">
      <w:pPr>
        <w:widowControl w:val="0"/>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Salt Lake City, Utah 84112-0860</w:t>
      </w:r>
    </w:p>
    <w:p w:rsidR="00F01E6D" w:rsidRDefault="00F01E6D" w:rsidP="00F01E6D">
      <w:pPr>
        <w:keepNext/>
        <w:widowControl w:val="0"/>
        <w:autoSpaceDE w:val="0"/>
        <w:autoSpaceDN w:val="0"/>
        <w:adjustRightInd w:val="0"/>
        <w:spacing w:after="0" w:line="240" w:lineRule="auto"/>
        <w:outlineLvl w:val="0"/>
        <w:rPr>
          <w:rFonts w:ascii="Times New Roman" w:eastAsia="Times New Roman" w:hAnsi="Times New Roman" w:cs="Times New Roman"/>
          <w:b/>
          <w:bCs/>
          <w:sz w:val="24"/>
          <w:szCs w:val="24"/>
        </w:rPr>
      </w:pPr>
    </w:p>
    <w:p w:rsidR="00F01E6D" w:rsidRDefault="00F01E6D" w:rsidP="00F01E6D">
      <w:pPr>
        <w:keepNext/>
        <w:widowControl w:val="0"/>
        <w:autoSpaceDE w:val="0"/>
        <w:autoSpaceDN w:val="0"/>
        <w:adjustRightInd w:val="0"/>
        <w:spacing w:after="0" w:line="240" w:lineRule="auto"/>
        <w:outlineLvl w:val="0"/>
        <w:rPr>
          <w:rFonts w:ascii="Times New Roman" w:eastAsia="Times New Roman" w:hAnsi="Times New Roman" w:cs="Times New Roman"/>
          <w:b/>
          <w:bCs/>
          <w:sz w:val="24"/>
          <w:szCs w:val="24"/>
        </w:rPr>
      </w:pPr>
      <w:r w:rsidRPr="0053613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5B4C97F" wp14:editId="23A2CF27">
                <wp:simplePos x="0" y="0"/>
                <wp:positionH relativeFrom="margin">
                  <wp:align>right</wp:align>
                </wp:positionH>
                <wp:positionV relativeFrom="paragraph">
                  <wp:posOffset>9525</wp:posOffset>
                </wp:positionV>
                <wp:extent cx="5829300" cy="0"/>
                <wp:effectExtent l="57150" t="38100" r="57150" b="95250"/>
                <wp:wrapNone/>
                <wp:docPr id="28" name="Straight Connector 28"/>
                <wp:cNvGraphicFramePr/>
                <a:graphic xmlns:a="http://schemas.openxmlformats.org/drawingml/2006/main">
                  <a:graphicData uri="http://schemas.microsoft.com/office/word/2010/wordprocessingShape">
                    <wps:wsp>
                      <wps:cNvCnPr/>
                      <wps:spPr>
                        <a:xfrm>
                          <a:off x="0" y="0"/>
                          <a:ext cx="58293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90DEC20" id="Straight Connector 28"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8pt,.75pt" to="86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" strokecolor="windowText" strokeweight="3pt">
                <v:shadow on="t" color="black" opacity="22937f" origin=",.5" offset="0,.63889mm"/>
                <w10:wrap anchorx="margin"/>
              </v:line>
            </w:pict>
          </mc:Fallback>
        </mc:AlternateContent>
      </w:r>
    </w:p>
    <w:p w:rsidR="00F01E6D" w:rsidRPr="0053613A" w:rsidRDefault="00F01E6D" w:rsidP="00F01E6D">
      <w:pPr>
        <w:keepNext/>
        <w:widowControl w:val="0"/>
        <w:autoSpaceDE w:val="0"/>
        <w:autoSpaceDN w:val="0"/>
        <w:adjustRightInd w:val="0"/>
        <w:spacing w:after="0" w:line="240" w:lineRule="auto"/>
        <w:outlineLvl w:val="0"/>
        <w:rPr>
          <w:rFonts w:ascii="Times New Roman" w:eastAsia="Times New Roman" w:hAnsi="Times New Roman" w:cs="Times New Roman"/>
          <w:b/>
          <w:bCs/>
          <w:color w:val="FF0000"/>
          <w:sz w:val="24"/>
          <w:szCs w:val="24"/>
        </w:rPr>
      </w:pPr>
      <w:r w:rsidRPr="0053613A">
        <w:rPr>
          <w:rFonts w:ascii="Times New Roman" w:eastAsia="Times New Roman" w:hAnsi="Times New Roman" w:cs="Times New Roman"/>
          <w:b/>
          <w:bCs/>
          <w:sz w:val="24"/>
          <w:szCs w:val="24"/>
        </w:rPr>
        <w:t>EDUCATION</w:t>
      </w: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Cs/>
          <w:sz w:val="24"/>
          <w:szCs w:val="24"/>
        </w:rPr>
        <w:t>Indiana University</w:t>
      </w:r>
      <w:r w:rsidRPr="0053613A">
        <w:rPr>
          <w:rFonts w:ascii="Times New Roman" w:eastAsia="Times New Roman" w:hAnsi="Times New Roman" w:cs="Times New Roman"/>
          <w:sz w:val="24"/>
          <w:szCs w:val="24"/>
        </w:rPr>
        <w:t>, Bloomington, Indiana</w:t>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p>
    <w:p w:rsidR="00F01E6D" w:rsidRPr="0053613A" w:rsidRDefault="00F01E6D" w:rsidP="00F01E6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Master of Library Science</w:t>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t>GPA 4.0</w:t>
      </w:r>
      <w:r w:rsidRPr="0053613A">
        <w:rPr>
          <w:rFonts w:ascii="Times New Roman" w:eastAsia="Times New Roman" w:hAnsi="Times New Roman" w:cs="Times New Roman"/>
          <w:sz w:val="24"/>
          <w:szCs w:val="24"/>
        </w:rPr>
        <w:tab/>
      </w:r>
    </w:p>
    <w:p w:rsidR="00F01E6D" w:rsidRPr="0053613A" w:rsidRDefault="00F01E6D" w:rsidP="00F01E6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Bachelor of General Studies</w:t>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r>
      <w:r w:rsidRPr="0053613A">
        <w:rPr>
          <w:rFonts w:ascii="Times New Roman" w:eastAsia="Times New Roman" w:hAnsi="Times New Roman" w:cs="Times New Roman"/>
          <w:sz w:val="24"/>
          <w:szCs w:val="24"/>
        </w:rPr>
        <w:tab/>
        <w:t>GPA 4.0 Summa cum laude</w:t>
      </w:r>
    </w:p>
    <w:p w:rsidR="00F01E6D" w:rsidRPr="0053613A" w:rsidRDefault="00F01E6D" w:rsidP="00F01E6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b/>
        <w:t>Minors: Sociology, History</w:t>
      </w:r>
    </w:p>
    <w:p w:rsidR="00F01E6D" w:rsidRPr="0053613A" w:rsidRDefault="00F01E6D" w:rsidP="00F01E6D">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b/>
        <w:t>Certificate: Jewish Studies</w:t>
      </w:r>
    </w:p>
    <w:p w:rsidR="00F01E6D" w:rsidRPr="0053613A" w:rsidRDefault="00F01E6D" w:rsidP="00F01E6D">
      <w:pPr>
        <w:widowControl w:val="0"/>
        <w:autoSpaceDE w:val="0"/>
        <w:autoSpaceDN w:val="0"/>
        <w:adjustRightInd w:val="0"/>
        <w:spacing w:after="0" w:line="240" w:lineRule="auto"/>
        <w:rPr>
          <w:rFonts w:ascii="Times New Roman" w:eastAsia="Times New Roman" w:hAnsi="Times New Roman" w:cs="Times New Roman"/>
          <w:sz w:val="24"/>
          <w:szCs w:val="24"/>
        </w:rPr>
      </w:pPr>
    </w:p>
    <w:p w:rsidR="00F01E6D" w:rsidRPr="0053613A" w:rsidRDefault="00F01E6D" w:rsidP="00F01E6D">
      <w:pPr>
        <w:keepNext/>
        <w:widowControl w:val="0"/>
        <w:tabs>
          <w:tab w:val="right" w:pos="9360"/>
        </w:tabs>
        <w:autoSpaceDE w:val="0"/>
        <w:autoSpaceDN w:val="0"/>
        <w:adjustRightInd w:val="0"/>
        <w:spacing w:after="0" w:line="240" w:lineRule="auto"/>
        <w:outlineLvl w:val="0"/>
        <w:rPr>
          <w:rFonts w:ascii="Times New Roman" w:eastAsia="Times New Roman" w:hAnsi="Times New Roman" w:cs="Times New Roman"/>
          <w:bCs/>
          <w:sz w:val="24"/>
          <w:szCs w:val="24"/>
        </w:rPr>
      </w:pPr>
      <w:r w:rsidRPr="0053613A">
        <w:rPr>
          <w:rFonts w:ascii="Times New Roman" w:eastAsia="Times New Roman" w:hAnsi="Times New Roman" w:cs="Times New Roman"/>
          <w:b/>
          <w:bCs/>
          <w:sz w:val="24"/>
          <w:szCs w:val="24"/>
        </w:rPr>
        <w:t xml:space="preserve">ADMINISTRATIVE POSITIONS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color w:val="000000"/>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sz w:val="24"/>
          <w:szCs w:val="24"/>
          <w:u w:val="double"/>
        </w:rPr>
      </w:pPr>
      <w:r w:rsidRPr="0053613A">
        <w:rPr>
          <w:rFonts w:ascii="Times New Roman" w:eastAsia="Times New Roman" w:hAnsi="Times New Roman" w:cs="Times New Roman"/>
          <w:i/>
          <w:color w:val="000000"/>
          <w:sz w:val="24"/>
          <w:szCs w:val="24"/>
        </w:rPr>
        <w:t>Dean and University Librarian</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 xml:space="preserve">August 2013 – Current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color w:val="000000"/>
          <w:sz w:val="24"/>
          <w:szCs w:val="24"/>
        </w:rPr>
        <w:t>J. Willard Marriott Library,</w:t>
      </w:r>
      <w:r w:rsidRPr="0053613A">
        <w:rPr>
          <w:rFonts w:ascii="Times New Roman" w:eastAsia="Times New Roman" w:hAnsi="Times New Roman" w:cs="Times New Roman"/>
          <w:color w:val="FF0000"/>
          <w:sz w:val="24"/>
          <w:szCs w:val="24"/>
        </w:rPr>
        <w:t xml:space="preserve"> </w:t>
      </w:r>
      <w:r w:rsidRPr="0053613A">
        <w:rPr>
          <w:rFonts w:ascii="Times New Roman" w:eastAsia="Times New Roman" w:hAnsi="Times New Roman" w:cs="Times New Roman"/>
          <w:sz w:val="24"/>
          <w:szCs w:val="24"/>
        </w:rPr>
        <w:t xml:space="preserve">University of Utah </w:t>
      </w:r>
      <w:r w:rsidRPr="0053613A">
        <w:rPr>
          <w:rFonts w:ascii="Times New Roman" w:eastAsia="Times New Roman" w:hAnsi="Times New Roman" w:cs="Times New Roman"/>
          <w:sz w:val="24"/>
          <w:szCs w:val="24"/>
        </w:rPr>
        <w:tab/>
        <w:t>Salt Lake City, UT</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sz w:val="24"/>
          <w:szCs w:val="24"/>
          <w:u w:val="double"/>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color w:val="000000"/>
          <w:sz w:val="24"/>
          <w:szCs w:val="24"/>
        </w:rPr>
      </w:pPr>
      <w:r w:rsidRPr="0053613A">
        <w:rPr>
          <w:rFonts w:ascii="Times New Roman" w:eastAsia="Times New Roman" w:hAnsi="Times New Roman" w:cs="Times New Roman"/>
          <w:i/>
          <w:color w:val="000000"/>
          <w:sz w:val="24"/>
          <w:szCs w:val="24"/>
        </w:rPr>
        <w:t>Dean</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January 2009 – August 2013</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color w:val="000000"/>
          <w:sz w:val="24"/>
          <w:szCs w:val="24"/>
        </w:rPr>
        <w:t>Interim Dean</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July 2008 – December 2008</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color w:val="000000"/>
          <w:sz w:val="24"/>
          <w:szCs w:val="24"/>
        </w:rPr>
      </w:pPr>
      <w:r w:rsidRPr="0053613A">
        <w:rPr>
          <w:rFonts w:ascii="Times New Roman" w:eastAsia="Times New Roman" w:hAnsi="Times New Roman" w:cs="Times New Roman"/>
          <w:i/>
          <w:color w:val="000000"/>
          <w:sz w:val="24"/>
          <w:szCs w:val="24"/>
        </w:rPr>
        <w:t>Acting Dean</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September 2007 – June 2008</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color w:val="000000"/>
          <w:sz w:val="24"/>
          <w:szCs w:val="24"/>
        </w:rPr>
        <w:t>Associate Dean</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July 2004 – August 2007</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color w:val="000000"/>
          <w:sz w:val="24"/>
          <w:szCs w:val="24"/>
        </w:rPr>
        <w:t>Head, Circulation Department</w:t>
      </w:r>
      <w:r w:rsidRPr="0053613A">
        <w:rPr>
          <w:rFonts w:ascii="Times New Roman" w:eastAsia="Times New Roman" w:hAnsi="Times New Roman" w:cs="Times New Roman"/>
          <w:i/>
          <w:color w:val="000000"/>
          <w:sz w:val="24"/>
          <w:szCs w:val="24"/>
        </w:rPr>
        <w:tab/>
      </w:r>
      <w:r w:rsidRPr="0053613A">
        <w:rPr>
          <w:rFonts w:ascii="Times New Roman" w:eastAsia="Times New Roman" w:hAnsi="Times New Roman" w:cs="Times New Roman"/>
          <w:sz w:val="24"/>
          <w:szCs w:val="24"/>
        </w:rPr>
        <w:t>July 2002 – June 2004</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color w:val="000000"/>
          <w:sz w:val="24"/>
          <w:szCs w:val="24"/>
        </w:rPr>
        <w:t>Cunningham Memorial Library,</w:t>
      </w:r>
      <w:r w:rsidRPr="0053613A">
        <w:rPr>
          <w:rFonts w:ascii="Times New Roman" w:eastAsia="Times New Roman" w:hAnsi="Times New Roman" w:cs="Times New Roman"/>
          <w:color w:val="FF0000"/>
          <w:sz w:val="24"/>
          <w:szCs w:val="24"/>
        </w:rPr>
        <w:t xml:space="preserve"> </w:t>
      </w:r>
      <w:r w:rsidRPr="0053613A">
        <w:rPr>
          <w:rFonts w:ascii="Times New Roman" w:eastAsia="Times New Roman" w:hAnsi="Times New Roman" w:cs="Times New Roman"/>
          <w:sz w:val="24"/>
          <w:szCs w:val="24"/>
        </w:rPr>
        <w:t>Indiana State University</w:t>
      </w:r>
      <w:r w:rsidRPr="0053613A">
        <w:rPr>
          <w:rFonts w:ascii="Times New Roman" w:eastAsia="Times New Roman" w:hAnsi="Times New Roman" w:cs="Times New Roman"/>
          <w:sz w:val="24"/>
          <w:szCs w:val="24"/>
        </w:rPr>
        <w:tab/>
        <w:t>Terra Haute, IN</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sz w:val="24"/>
          <w:szCs w:val="24"/>
        </w:rPr>
        <w:t>Interim Director</w:t>
      </w:r>
      <w:r w:rsidRPr="0053613A">
        <w:rPr>
          <w:rFonts w:ascii="Times New Roman" w:eastAsia="Times New Roman" w:hAnsi="Times New Roman" w:cs="Times New Roman"/>
          <w:i/>
          <w:sz w:val="24"/>
          <w:szCs w:val="24"/>
        </w:rPr>
        <w:tab/>
      </w:r>
      <w:r w:rsidRPr="0053613A">
        <w:rPr>
          <w:rFonts w:ascii="Times New Roman" w:eastAsia="Times New Roman" w:hAnsi="Times New Roman" w:cs="Times New Roman"/>
          <w:sz w:val="24"/>
          <w:szCs w:val="24"/>
        </w:rPr>
        <w:t>Spring 2009</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Student Academic Success Center (SASC), Indiana State University</w:t>
      </w:r>
      <w:r w:rsidRPr="0053613A">
        <w:rPr>
          <w:rFonts w:ascii="Times New Roman" w:eastAsia="Times New Roman" w:hAnsi="Times New Roman" w:cs="Times New Roman"/>
          <w:sz w:val="24"/>
          <w:szCs w:val="24"/>
        </w:rPr>
        <w:tab/>
        <w:t xml:space="preserve">Terra Haute, IN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4"/>
          <w:szCs w:val="24"/>
        </w:rPr>
      </w:pPr>
      <w:r w:rsidRPr="0053613A">
        <w:rPr>
          <w:rFonts w:ascii="Times New Roman" w:eastAsia="Times New Roman" w:hAnsi="Times New Roman" w:cs="Times New Roman"/>
          <w:b/>
          <w:bCs/>
          <w:sz w:val="24"/>
          <w:szCs w:val="24"/>
        </w:rPr>
        <w:t xml:space="preserve">LIBRARY POSITIONS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
          <w:iCs/>
          <w:sz w:val="24"/>
          <w:szCs w:val="24"/>
        </w:rPr>
        <w:t>Access Services Manager</w:t>
      </w:r>
      <w:r w:rsidRPr="0053613A">
        <w:rPr>
          <w:rFonts w:ascii="Times New Roman" w:eastAsia="Times New Roman" w:hAnsi="Times New Roman" w:cs="Times New Roman"/>
          <w:i/>
          <w:iCs/>
          <w:sz w:val="24"/>
          <w:szCs w:val="24"/>
        </w:rPr>
        <w:tab/>
      </w:r>
      <w:r w:rsidRPr="0053613A">
        <w:rPr>
          <w:rFonts w:ascii="Times New Roman" w:eastAsia="Times New Roman" w:hAnsi="Times New Roman" w:cs="Times New Roman"/>
          <w:iCs/>
          <w:sz w:val="24"/>
          <w:szCs w:val="24"/>
        </w:rPr>
        <w:t>1985 – 1989</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iCs/>
          <w:sz w:val="24"/>
          <w:szCs w:val="24"/>
        </w:rPr>
        <w:t>Interlibrary Loan Supervisor</w:t>
      </w:r>
      <w:r w:rsidRPr="0053613A">
        <w:rPr>
          <w:rFonts w:ascii="Times New Roman" w:eastAsia="Times New Roman" w:hAnsi="Times New Roman" w:cs="Times New Roman"/>
          <w:sz w:val="24"/>
          <w:szCs w:val="24"/>
        </w:rPr>
        <w:tab/>
        <w:t>1982 - 1985</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McFarlin Library, University of Tulsa</w:t>
      </w:r>
      <w:r w:rsidRPr="0053613A">
        <w:rPr>
          <w:rFonts w:ascii="Times New Roman" w:eastAsia="Times New Roman" w:hAnsi="Times New Roman" w:cs="Times New Roman"/>
          <w:sz w:val="24"/>
          <w:szCs w:val="24"/>
        </w:rPr>
        <w:tab/>
        <w:t xml:space="preserve">Tulsa, OK </w:t>
      </w:r>
    </w:p>
    <w:p w:rsidR="00F01E6D" w:rsidRPr="0053613A" w:rsidRDefault="00F01E6D" w:rsidP="00F01E6D">
      <w:pPr>
        <w:widowControl w:val="0"/>
        <w:tabs>
          <w:tab w:val="right" w:pos="9360"/>
        </w:tabs>
        <w:autoSpaceDE w:val="0"/>
        <w:autoSpaceDN w:val="0"/>
        <w:adjustRightInd w:val="0"/>
        <w:spacing w:after="0" w:line="240" w:lineRule="auto"/>
        <w:ind w:left="630"/>
        <w:rPr>
          <w:rFonts w:ascii="Times New Roman" w:eastAsia="Times New Roman" w:hAnsi="Times New Roman" w:cs="Times New Roman"/>
          <w:i/>
          <w:iCs/>
          <w:sz w:val="24"/>
          <w:szCs w:val="24"/>
          <w:u w:val="double"/>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iCs/>
          <w:sz w:val="24"/>
          <w:szCs w:val="24"/>
        </w:rPr>
        <w:t>Library Manager</w:t>
      </w:r>
      <w:r w:rsidRPr="0053613A">
        <w:rPr>
          <w:rFonts w:ascii="Times New Roman" w:eastAsia="Times New Roman" w:hAnsi="Times New Roman" w:cs="Times New Roman"/>
          <w:sz w:val="24"/>
          <w:szCs w:val="24"/>
        </w:rPr>
        <w:t xml:space="preserve"> (part-time position)</w:t>
      </w:r>
      <w:r w:rsidRPr="0053613A">
        <w:rPr>
          <w:rFonts w:ascii="Times New Roman" w:eastAsia="Times New Roman" w:hAnsi="Times New Roman" w:cs="Times New Roman"/>
          <w:sz w:val="24"/>
          <w:szCs w:val="24"/>
        </w:rPr>
        <w:tab/>
        <w:t xml:space="preserve">1988 - 1989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Temple Israel Synagogue </w:t>
      </w:r>
      <w:r w:rsidRPr="0053613A">
        <w:rPr>
          <w:rFonts w:ascii="Times New Roman" w:eastAsia="Times New Roman" w:hAnsi="Times New Roman" w:cs="Times New Roman"/>
          <w:sz w:val="24"/>
          <w:szCs w:val="24"/>
        </w:rPr>
        <w:tab/>
        <w:t xml:space="preserve">Tulsa, OK </w:t>
      </w:r>
    </w:p>
    <w:p w:rsidR="00F01E6D" w:rsidRPr="0053613A" w:rsidRDefault="00F01E6D" w:rsidP="00F01E6D">
      <w:pPr>
        <w:widowControl w:val="0"/>
        <w:tabs>
          <w:tab w:val="right" w:pos="9360"/>
        </w:tabs>
        <w:autoSpaceDE w:val="0"/>
        <w:autoSpaceDN w:val="0"/>
        <w:adjustRightInd w:val="0"/>
        <w:spacing w:after="0" w:line="240" w:lineRule="auto"/>
        <w:ind w:left="630"/>
        <w:rPr>
          <w:rFonts w:ascii="Times New Roman" w:eastAsia="Times New Roman" w:hAnsi="Times New Roman" w:cs="Times New Roman"/>
          <w:sz w:val="24"/>
          <w:szCs w:val="24"/>
        </w:rPr>
      </w:pPr>
    </w:p>
    <w:p w:rsidR="00F01E6D" w:rsidRPr="0053613A" w:rsidRDefault="00F01E6D" w:rsidP="00F01E6D">
      <w:p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sz w:val="24"/>
          <w:szCs w:val="24"/>
        </w:rPr>
        <w:t>Assistant Youth Services Coordinator</w:t>
      </w:r>
      <w:r w:rsidRPr="0053613A">
        <w:rPr>
          <w:rFonts w:ascii="Times New Roman" w:eastAsia="Times New Roman" w:hAnsi="Times New Roman" w:cs="Times New Roman"/>
          <w:i/>
          <w:sz w:val="24"/>
          <w:szCs w:val="24"/>
        </w:rPr>
        <w:tab/>
      </w:r>
      <w:r w:rsidRPr="0053613A">
        <w:rPr>
          <w:rFonts w:ascii="Times New Roman" w:eastAsia="Times New Roman" w:hAnsi="Times New Roman" w:cs="Times New Roman"/>
          <w:sz w:val="24"/>
          <w:szCs w:val="24"/>
        </w:rPr>
        <w:t>1981</w:t>
      </w:r>
    </w:p>
    <w:p w:rsidR="00F01E6D" w:rsidRPr="0053613A" w:rsidRDefault="00F01E6D" w:rsidP="00F01E6D">
      <w:p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Muskogee Public Library</w:t>
      </w:r>
      <w:r w:rsidRPr="0053613A">
        <w:rPr>
          <w:rFonts w:ascii="Times New Roman" w:eastAsia="Times New Roman" w:hAnsi="Times New Roman" w:cs="Times New Roman"/>
          <w:sz w:val="24"/>
          <w:szCs w:val="24"/>
        </w:rPr>
        <w:tab/>
        <w:t xml:space="preserve">Muskogee, OK   </w:t>
      </w:r>
    </w:p>
    <w:p w:rsidR="00F01E6D" w:rsidRPr="0053613A" w:rsidRDefault="00F01E6D" w:rsidP="00F01E6D">
      <w:pPr>
        <w:tabs>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iCs/>
          <w:sz w:val="24"/>
          <w:szCs w:val="24"/>
        </w:rPr>
        <w:t>Library Technician</w:t>
      </w:r>
      <w:r w:rsidRPr="0053613A">
        <w:rPr>
          <w:rFonts w:ascii="Times New Roman" w:eastAsia="Times New Roman" w:hAnsi="Times New Roman" w:cs="Times New Roman"/>
          <w:i/>
          <w:iCs/>
          <w:sz w:val="24"/>
          <w:szCs w:val="24"/>
        </w:rPr>
        <w:tab/>
      </w:r>
      <w:r w:rsidRPr="0053613A">
        <w:rPr>
          <w:rFonts w:ascii="Times New Roman" w:eastAsia="Times New Roman" w:hAnsi="Times New Roman" w:cs="Times New Roman"/>
          <w:sz w:val="24"/>
          <w:szCs w:val="24"/>
        </w:rPr>
        <w:t>1979 - 1981</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Department of the Army</w:t>
      </w:r>
      <w:r w:rsidRPr="0053613A">
        <w:rPr>
          <w:rFonts w:ascii="Times New Roman" w:eastAsia="Times New Roman" w:hAnsi="Times New Roman" w:cs="Times New Roman"/>
          <w:sz w:val="24"/>
          <w:szCs w:val="24"/>
        </w:rPr>
        <w:tab/>
        <w:t xml:space="preserve">Germany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iCs/>
          <w:sz w:val="24"/>
          <w:szCs w:val="24"/>
        </w:rPr>
        <w:lastRenderedPageBreak/>
        <w:t>Library Assistant</w:t>
      </w:r>
      <w:r w:rsidRPr="0053613A">
        <w:rPr>
          <w:rFonts w:ascii="Times New Roman" w:eastAsia="Times New Roman" w:hAnsi="Times New Roman" w:cs="Times New Roman"/>
          <w:i/>
          <w:iCs/>
          <w:sz w:val="24"/>
          <w:szCs w:val="24"/>
        </w:rPr>
        <w:tab/>
      </w:r>
      <w:r w:rsidRPr="0053613A">
        <w:rPr>
          <w:rFonts w:ascii="Times New Roman" w:eastAsia="Times New Roman" w:hAnsi="Times New Roman" w:cs="Times New Roman"/>
          <w:sz w:val="24"/>
          <w:szCs w:val="24"/>
        </w:rPr>
        <w:t>1978 - 1979</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Austin Public Library</w:t>
      </w:r>
      <w:r w:rsidRPr="0053613A">
        <w:rPr>
          <w:rFonts w:ascii="Times New Roman" w:eastAsia="Times New Roman" w:hAnsi="Times New Roman" w:cs="Times New Roman"/>
          <w:sz w:val="24"/>
          <w:szCs w:val="24"/>
        </w:rPr>
        <w:tab/>
        <w:t xml:space="preserve">Austin, TX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i/>
          <w:iCs/>
          <w:sz w:val="24"/>
          <w:szCs w:val="24"/>
        </w:rPr>
        <w:t>Library Assistant</w:t>
      </w:r>
      <w:r w:rsidRPr="0053613A">
        <w:rPr>
          <w:rFonts w:ascii="Times New Roman" w:eastAsia="Times New Roman" w:hAnsi="Times New Roman" w:cs="Times New Roman"/>
          <w:i/>
          <w:iCs/>
          <w:sz w:val="24"/>
          <w:szCs w:val="24"/>
        </w:rPr>
        <w:tab/>
      </w:r>
      <w:r w:rsidRPr="0053613A">
        <w:rPr>
          <w:rFonts w:ascii="Times New Roman" w:eastAsia="Times New Roman" w:hAnsi="Times New Roman" w:cs="Times New Roman"/>
          <w:sz w:val="24"/>
          <w:szCs w:val="24"/>
        </w:rPr>
        <w:t>1976 - 1978</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USAFE Command Library</w:t>
      </w:r>
      <w:r w:rsidRPr="0053613A">
        <w:rPr>
          <w:rFonts w:ascii="Times New Roman" w:eastAsia="Times New Roman" w:hAnsi="Times New Roman" w:cs="Times New Roman"/>
          <w:sz w:val="24"/>
          <w:szCs w:val="24"/>
        </w:rPr>
        <w:tab/>
        <w:t xml:space="preserve">Germany </w:t>
      </w:r>
    </w:p>
    <w:p w:rsidR="00F01E6D" w:rsidRPr="0053613A" w:rsidRDefault="00F01E6D" w:rsidP="00F01E6D">
      <w:pPr>
        <w:widowControl w:val="0"/>
        <w:tabs>
          <w:tab w:val="right" w:pos="9360"/>
        </w:tabs>
        <w:autoSpaceDE w:val="0"/>
        <w:autoSpaceDN w:val="0"/>
        <w:adjustRightInd w:val="0"/>
        <w:spacing w:after="0" w:line="240" w:lineRule="auto"/>
        <w:ind w:left="63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iCs/>
          <w:sz w:val="24"/>
          <w:szCs w:val="24"/>
        </w:rPr>
      </w:pPr>
      <w:r w:rsidRPr="0053613A">
        <w:rPr>
          <w:rFonts w:ascii="Times New Roman" w:eastAsia="Times New Roman" w:hAnsi="Times New Roman" w:cs="Times New Roman"/>
          <w:b/>
          <w:iCs/>
          <w:sz w:val="24"/>
          <w:szCs w:val="24"/>
        </w:rPr>
        <w:t>FUNDRAISING</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$2,000,000</w:t>
      </w:r>
      <w:r w:rsidRPr="0053613A">
        <w:rPr>
          <w:rFonts w:ascii="Times New Roman" w:eastAsia="Times New Roman" w:hAnsi="Times New Roman" w:cs="Times New Roman"/>
          <w:iCs/>
          <w:sz w:val="24"/>
          <w:szCs w:val="24"/>
        </w:rPr>
        <w:tab/>
        <w:t>Katherine’s Courtyard, multi-level outdoor project</w:t>
      </w:r>
      <w:r w:rsidRPr="0053613A">
        <w:rPr>
          <w:rFonts w:ascii="Times New Roman" w:eastAsia="Times New Roman" w:hAnsi="Times New Roman" w:cs="Times New Roman"/>
          <w:iCs/>
          <w:sz w:val="24"/>
          <w:szCs w:val="24"/>
        </w:rPr>
        <w:tab/>
        <w:t>2014</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$1,200,000</w:t>
      </w:r>
      <w:r w:rsidRPr="0053613A">
        <w:rPr>
          <w:rFonts w:ascii="Times New Roman" w:eastAsia="Times New Roman" w:hAnsi="Times New Roman" w:cs="Times New Roman"/>
          <w:iCs/>
          <w:sz w:val="24"/>
          <w:szCs w:val="24"/>
        </w:rPr>
        <w:tab/>
        <w:t xml:space="preserve">Special Collections support over four years </w:t>
      </w:r>
      <w:r w:rsidRPr="0053613A">
        <w:rPr>
          <w:rFonts w:ascii="Times New Roman" w:eastAsia="Times New Roman" w:hAnsi="Times New Roman" w:cs="Times New Roman"/>
          <w:iCs/>
          <w:sz w:val="24"/>
          <w:szCs w:val="24"/>
        </w:rPr>
        <w:tab/>
        <w:t>2014-2017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$250,000</w:t>
      </w:r>
      <w:r w:rsidRPr="0053613A">
        <w:rPr>
          <w:rFonts w:ascii="Times New Roman" w:eastAsia="Times New Roman" w:hAnsi="Times New Roman" w:cs="Times New Roman"/>
          <w:iCs/>
          <w:sz w:val="24"/>
          <w:szCs w:val="24"/>
        </w:rPr>
        <w:tab/>
        <w:t>John J. Audubon oversized prints</w:t>
      </w:r>
      <w:r w:rsidRPr="0053613A">
        <w:rPr>
          <w:rFonts w:ascii="Times New Roman" w:eastAsia="Times New Roman" w:hAnsi="Times New Roman" w:cs="Times New Roman"/>
          <w:iCs/>
          <w:sz w:val="24"/>
          <w:szCs w:val="24"/>
        </w:rPr>
        <w:tab/>
        <w:t>2016</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$3,000,000</w:t>
      </w:r>
      <w:r w:rsidRPr="0053613A">
        <w:rPr>
          <w:rFonts w:ascii="Times New Roman" w:eastAsia="Times New Roman" w:hAnsi="Times New Roman" w:cs="Times New Roman"/>
          <w:iCs/>
          <w:sz w:val="24"/>
          <w:szCs w:val="24"/>
        </w:rPr>
        <w:tab/>
        <w:t>Original documents of the Church of Latter Day Saints</w:t>
      </w:r>
      <w:r w:rsidRPr="0053613A">
        <w:rPr>
          <w:rFonts w:ascii="Times New Roman" w:eastAsia="Times New Roman" w:hAnsi="Times New Roman" w:cs="Times New Roman"/>
          <w:iCs/>
          <w:sz w:val="24"/>
          <w:szCs w:val="24"/>
        </w:rPr>
        <w:tab/>
        <w:t>2016-2017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b/>
          <w:iCs/>
          <w:sz w:val="24"/>
          <w:szCs w:val="24"/>
        </w:rPr>
      </w:pPr>
      <w:r w:rsidRPr="0053613A">
        <w:rPr>
          <w:rFonts w:ascii="Times New Roman" w:eastAsia="Times New Roman" w:hAnsi="Times New Roman" w:cs="Times New Roman"/>
          <w:iCs/>
          <w:sz w:val="24"/>
          <w:szCs w:val="24"/>
        </w:rPr>
        <w:t>$1,000,000</w:t>
      </w:r>
      <w:r w:rsidRPr="0053613A">
        <w:rPr>
          <w:rFonts w:ascii="Times New Roman" w:eastAsia="Times New Roman" w:hAnsi="Times New Roman" w:cs="Times New Roman"/>
          <w:iCs/>
          <w:sz w:val="24"/>
          <w:szCs w:val="24"/>
        </w:rPr>
        <w:tab/>
        <w:t>Digital Matters Lab</w:t>
      </w:r>
      <w:r w:rsidRPr="0053613A">
        <w:rPr>
          <w:rFonts w:ascii="Times New Roman" w:eastAsia="Times New Roman" w:hAnsi="Times New Roman" w:cs="Times New Roman"/>
          <w:iCs/>
          <w:sz w:val="24"/>
          <w:szCs w:val="24"/>
        </w:rPr>
        <w:tab/>
        <w:t>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$100,000</w:t>
      </w:r>
      <w:r w:rsidRPr="0053613A">
        <w:rPr>
          <w:rFonts w:ascii="Times New Roman" w:eastAsia="Times New Roman" w:hAnsi="Times New Roman" w:cs="Times New Roman"/>
          <w:iCs/>
          <w:sz w:val="24"/>
          <w:szCs w:val="24"/>
        </w:rPr>
        <w:tab/>
        <w:t>On-going humanities support</w:t>
      </w:r>
      <w:r w:rsidRPr="0053613A">
        <w:rPr>
          <w:rFonts w:ascii="Times New Roman" w:eastAsia="Times New Roman" w:hAnsi="Times New Roman" w:cs="Times New Roman"/>
          <w:iCs/>
          <w:sz w:val="24"/>
          <w:szCs w:val="24"/>
        </w:rPr>
        <w:tab/>
        <w:t>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$7.8 million</w:t>
      </w:r>
      <w:r w:rsidRPr="0053613A">
        <w:rPr>
          <w:rFonts w:ascii="Times New Roman" w:eastAsia="Times New Roman" w:hAnsi="Times New Roman" w:cs="Times New Roman"/>
          <w:iCs/>
          <w:sz w:val="24"/>
          <w:szCs w:val="24"/>
        </w:rPr>
        <w:tab/>
        <w:t>Gifts-in-kind donations</w:t>
      </w:r>
      <w:r w:rsidRPr="0053613A">
        <w:rPr>
          <w:rFonts w:ascii="Times New Roman" w:eastAsia="Times New Roman" w:hAnsi="Times New Roman" w:cs="Times New Roman"/>
          <w:iCs/>
          <w:sz w:val="24"/>
          <w:szCs w:val="24"/>
        </w:rPr>
        <w:tab/>
        <w:t>2013-2017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$5,000,000</w:t>
      </w:r>
      <w:r w:rsidRPr="0053613A">
        <w:rPr>
          <w:rFonts w:ascii="Times New Roman" w:eastAsia="Times New Roman" w:hAnsi="Times New Roman" w:cs="Times New Roman"/>
          <w:iCs/>
          <w:sz w:val="24"/>
          <w:szCs w:val="24"/>
        </w:rPr>
        <w:tab/>
        <w:t>Private foundation request to support library projects</w:t>
      </w:r>
      <w:r w:rsidRPr="0053613A">
        <w:rPr>
          <w:rFonts w:ascii="Times New Roman" w:eastAsia="Times New Roman" w:hAnsi="Times New Roman" w:cs="Times New Roman"/>
          <w:iCs/>
          <w:sz w:val="24"/>
          <w:szCs w:val="24"/>
        </w:rPr>
        <w:tab/>
        <w:t>2017</w:t>
      </w: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left" w:leader="hyphen" w:pos="1440"/>
          <w:tab w:val="right" w:leader="hyphen"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$500,000</w:t>
      </w:r>
      <w:r w:rsidRPr="0053613A">
        <w:rPr>
          <w:rFonts w:ascii="Times New Roman" w:eastAsia="Times New Roman" w:hAnsi="Times New Roman" w:cs="Times New Roman"/>
          <w:iCs/>
          <w:sz w:val="24"/>
          <w:szCs w:val="24"/>
        </w:rPr>
        <w:tab/>
        <w:t>Co-PI for Mellon Foundation Proposal</w:t>
      </w:r>
      <w:bookmarkStart w:id="0" w:name="_GoBack"/>
      <w:bookmarkEnd w:id="0"/>
      <w:r w:rsidRPr="0053613A">
        <w:rPr>
          <w:rFonts w:ascii="Times New Roman" w:eastAsia="Times New Roman" w:hAnsi="Times New Roman" w:cs="Times New Roman"/>
          <w:iCs/>
          <w:sz w:val="24"/>
          <w:szCs w:val="24"/>
        </w:rPr>
        <w:tab/>
        <w:t>2017</w:t>
      </w:r>
    </w:p>
    <w:p w:rsidR="00F01E6D" w:rsidRPr="0053613A" w:rsidRDefault="00F01E6D" w:rsidP="00F01E6D">
      <w:pPr>
        <w:widowControl w:val="0"/>
        <w:tabs>
          <w:tab w:val="left" w:leader="hyphen" w:pos="1440"/>
          <w:tab w:val="right" w:pos="9360"/>
        </w:tabs>
        <w:autoSpaceDE w:val="0"/>
        <w:autoSpaceDN w:val="0"/>
        <w:adjustRightInd w:val="0"/>
        <w:spacing w:after="0" w:line="240" w:lineRule="auto"/>
        <w:ind w:left="720"/>
        <w:rPr>
          <w:rFonts w:ascii="Times New Roman" w:eastAsia="Times New Roman" w:hAnsi="Times New Roman" w:cs="Times New Roman"/>
          <w:iCs/>
          <w:sz w:val="24"/>
          <w:szCs w:val="24"/>
        </w:rPr>
      </w:pPr>
      <w:r w:rsidRPr="0053613A">
        <w:rPr>
          <w:rFonts w:ascii="Cambria" w:eastAsia="Times New Roman" w:hAnsi="Cambria" w:cs="Times New Roman"/>
          <w:i/>
          <w:sz w:val="24"/>
          <w:szCs w:val="24"/>
        </w:rPr>
        <w:t>Landscape, Land Art, and the American West: A Joint Research and Engagement Initiative of the Utah Museum of Fine Arts and the J. Willard Marriott Library</w:t>
      </w:r>
      <w:r w:rsidRPr="0053613A">
        <w:rPr>
          <w:rFonts w:ascii="Times New Roman" w:eastAsia="Times New Roman" w:hAnsi="Times New Roman" w:cs="Times New Roman"/>
          <w:iCs/>
          <w:sz w:val="24"/>
          <w:szCs w:val="24"/>
        </w:rPr>
        <w:t xml:space="preserve">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iCs/>
          <w:sz w:val="24"/>
          <w:szCs w:val="24"/>
        </w:rPr>
      </w:pPr>
      <w:r w:rsidRPr="0053613A">
        <w:rPr>
          <w:rFonts w:ascii="Times New Roman" w:eastAsia="Times New Roman" w:hAnsi="Times New Roman" w:cs="Times New Roman"/>
          <w:b/>
          <w:iCs/>
          <w:sz w:val="24"/>
          <w:szCs w:val="24"/>
        </w:rPr>
        <w:t>PROJECT AND INNOVATION HIGHLIGHTS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Family Reading Room</w:t>
      </w:r>
      <w:r w:rsidRPr="0053613A">
        <w:rPr>
          <w:rFonts w:ascii="Times New Roman" w:eastAsia="Times New Roman" w:hAnsi="Times New Roman" w:cs="Times New Roman"/>
          <w:iCs/>
          <w:sz w:val="24"/>
          <w:szCs w:val="24"/>
        </w:rPr>
        <w:tab/>
        <w:t>2014</w:t>
      </w:r>
    </w:p>
    <w:p w:rsidR="00F01E6D" w:rsidRPr="0053613A" w:rsidRDefault="00F01E6D" w:rsidP="00F01E6D">
      <w:pPr>
        <w:widowControl w:val="0"/>
        <w:tabs>
          <w:tab w:val="left" w:pos="720"/>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ab/>
        <w:t>Purpose: to support students with children; first of its kind on campus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Library Reorganization</w:t>
      </w:r>
      <w:r w:rsidRPr="0053613A">
        <w:rPr>
          <w:rFonts w:ascii="Times New Roman" w:eastAsia="Times New Roman" w:hAnsi="Times New Roman" w:cs="Times New Roman"/>
          <w:iCs/>
          <w:sz w:val="24"/>
          <w:szCs w:val="24"/>
        </w:rPr>
        <w:tab/>
        <w:t>2015</w:t>
      </w:r>
    </w:p>
    <w:p w:rsidR="00F01E6D" w:rsidRPr="0053613A" w:rsidRDefault="00F01E6D" w:rsidP="00F01E6D">
      <w:pPr>
        <w:widowControl w:val="0"/>
        <w:tabs>
          <w:tab w:val="right" w:pos="9360"/>
        </w:tabs>
        <w:autoSpaceDE w:val="0"/>
        <w:autoSpaceDN w:val="0"/>
        <w:adjustRightInd w:val="0"/>
        <w:spacing w:after="0" w:line="240" w:lineRule="auto"/>
        <w:ind w:left="720"/>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 xml:space="preserve">Purpose: to meet rapidly changing role of libraries and expanding needs of the </w:t>
      </w:r>
      <w:r>
        <w:rPr>
          <w:rFonts w:ascii="Times New Roman" w:eastAsia="Times New Roman" w:hAnsi="Times New Roman" w:cs="Times New Roman"/>
          <w:iCs/>
          <w:sz w:val="24"/>
          <w:szCs w:val="24"/>
        </w:rPr>
        <w:t>campus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Digital Matters Lab</w:t>
      </w:r>
      <w:r w:rsidRPr="0053613A">
        <w:rPr>
          <w:rFonts w:ascii="Times New Roman" w:eastAsia="Times New Roman" w:hAnsi="Times New Roman" w:cs="Times New Roman"/>
          <w:iCs/>
          <w:sz w:val="24"/>
          <w:szCs w:val="24"/>
        </w:rPr>
        <w:tab/>
        <w:t>2016</w:t>
      </w:r>
    </w:p>
    <w:p w:rsidR="00F01E6D" w:rsidRPr="0053613A" w:rsidRDefault="00F01E6D" w:rsidP="00F01E6D">
      <w:pPr>
        <w:widowControl w:val="0"/>
        <w:tabs>
          <w:tab w:val="right" w:pos="9360"/>
        </w:tabs>
        <w:autoSpaceDE w:val="0"/>
        <w:autoSpaceDN w:val="0"/>
        <w:adjustRightInd w:val="0"/>
        <w:spacing w:after="0" w:line="240" w:lineRule="auto"/>
        <w:ind w:left="720"/>
        <w:rPr>
          <w:rFonts w:ascii="Times New Roman" w:eastAsia="Times New Roman" w:hAnsi="Times New Roman" w:cs="Times New Roman"/>
          <w:sz w:val="24"/>
          <w:szCs w:val="24"/>
        </w:rPr>
      </w:pPr>
      <w:r w:rsidRPr="0053613A">
        <w:rPr>
          <w:rFonts w:ascii="Times New Roman" w:eastAsia="Times New Roman" w:hAnsi="Times New Roman" w:cs="Times New Roman"/>
          <w:iCs/>
          <w:sz w:val="24"/>
          <w:szCs w:val="24"/>
        </w:rPr>
        <w:t xml:space="preserve">Purpose: a </w:t>
      </w:r>
      <w:r w:rsidRPr="0053613A">
        <w:rPr>
          <w:rFonts w:ascii="Times New Roman" w:eastAsia="Times New Roman" w:hAnsi="Times New Roman" w:cs="Times New Roman"/>
          <w:sz w:val="24"/>
          <w:szCs w:val="24"/>
        </w:rPr>
        <w:t>collaborative venture with College of Humanities, College of Architecture and Planning, and the College of Fine Arts to provide space, tools, and expertise for computationally-enhanced research and teaching</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Salary Reprioritization</w:t>
      </w:r>
      <w:r w:rsidRPr="0053613A">
        <w:rPr>
          <w:rFonts w:ascii="Times New Roman" w:eastAsia="Times New Roman" w:hAnsi="Times New Roman" w:cs="Times New Roman"/>
          <w:sz w:val="24"/>
          <w:szCs w:val="24"/>
        </w:rPr>
        <w:tab/>
        <w:t>2014-2017</w:t>
      </w:r>
    </w:p>
    <w:p w:rsidR="00F01E6D" w:rsidRPr="0053613A" w:rsidRDefault="00F01E6D" w:rsidP="00F01E6D">
      <w:pPr>
        <w:widowControl w:val="0"/>
        <w:tabs>
          <w:tab w:val="right" w:pos="9360"/>
        </w:tabs>
        <w:autoSpaceDE w:val="0"/>
        <w:autoSpaceDN w:val="0"/>
        <w:adjustRightInd w:val="0"/>
        <w:spacing w:after="0" w:line="240" w:lineRule="auto"/>
        <w:ind w:left="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Significantly increased salaries through reorganization and reassigning salary lines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Utah Asia Campus Librarian</w:t>
      </w:r>
      <w:r w:rsidRPr="0053613A">
        <w:rPr>
          <w:rFonts w:ascii="Times New Roman" w:eastAsia="Times New Roman" w:hAnsi="Times New Roman" w:cs="Times New Roman"/>
          <w:sz w:val="24"/>
          <w:szCs w:val="24"/>
        </w:rPr>
        <w:tab/>
        <w:t>2016-2017</w:t>
      </w:r>
    </w:p>
    <w:p w:rsidR="00F01E6D" w:rsidRPr="0053613A" w:rsidRDefault="00F01E6D" w:rsidP="00F01E6D">
      <w:pPr>
        <w:widowControl w:val="0"/>
        <w:tabs>
          <w:tab w:val="right" w:pos="9360"/>
        </w:tabs>
        <w:autoSpaceDE w:val="0"/>
        <w:autoSpaceDN w:val="0"/>
        <w:adjustRightInd w:val="0"/>
        <w:spacing w:after="0" w:line="240" w:lineRule="auto"/>
        <w:ind w:firstLine="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Assigned a librarian to the Utah Asia Campus </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iCs/>
          <w:sz w:val="24"/>
          <w:szCs w:val="24"/>
        </w:rPr>
      </w:pPr>
      <w:r w:rsidRPr="0053613A">
        <w:rPr>
          <w:rFonts w:ascii="Times New Roman" w:eastAsia="Times New Roman" w:hAnsi="Times New Roman" w:cs="Times New Roman"/>
          <w:b/>
          <w:iCs/>
          <w:sz w:val="24"/>
          <w:szCs w:val="24"/>
        </w:rPr>
        <w:lastRenderedPageBreak/>
        <w:t>PUBLICATIONS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Anderson, R., Comer, A., Maringanti, H., Soehner, C., and Thompson, G. (book in progress</w:t>
      </w:r>
      <w:r w:rsidRPr="0053613A">
        <w:rPr>
          <w:rFonts w:ascii="Times New Roman" w:eastAsia="Times New Roman" w:hAnsi="Times New Roman" w:cs="Times New Roman"/>
          <w:i/>
          <w:iCs/>
          <w:sz w:val="24"/>
          <w:szCs w:val="24"/>
        </w:rPr>
        <w:t>) Strategic Planning for Academic Libraries: A Step by Step Guide</w:t>
      </w:r>
      <w:r w:rsidRPr="0053613A">
        <w:rPr>
          <w:rFonts w:ascii="Times New Roman" w:eastAsia="Times New Roman" w:hAnsi="Times New Roman" w:cs="Times New Roman"/>
          <w:iCs/>
          <w:sz w:val="24"/>
          <w:szCs w:val="24"/>
        </w:rPr>
        <w:t>. ALA Editions.</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color w:val="000000"/>
          <w:sz w:val="24"/>
          <w:szCs w:val="24"/>
          <w:u w:color="000000"/>
        </w:rPr>
      </w:pPr>
      <w:r w:rsidRPr="0053613A">
        <w:rPr>
          <w:rFonts w:ascii="Times New Roman" w:eastAsia="Times New Roman" w:hAnsi="Times New Roman" w:cs="Times New Roman"/>
          <w:color w:val="000000"/>
          <w:sz w:val="24"/>
          <w:szCs w:val="24"/>
          <w:u w:color="000000"/>
        </w:rPr>
        <w:t>Gritten, T. and Comer, A. (2017). Venturing across Borders: Collaborating on a New Discovery System between Academic and Public Libraries. IFLA Annual Pre-Conference Proceedings. Warsaw, Poland. August 2017. [In press]</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 xml:space="preserve">Whitchurch, J. and Comer, A. (2016). Creating a culture of philanthropy. </w:t>
      </w:r>
      <w:r w:rsidRPr="0053613A">
        <w:rPr>
          <w:rFonts w:ascii="Times New Roman" w:eastAsia="Times New Roman" w:hAnsi="Times New Roman" w:cs="Times New Roman"/>
          <w:i/>
          <w:iCs/>
          <w:sz w:val="24"/>
          <w:szCs w:val="24"/>
        </w:rPr>
        <w:t>The Bottom Line, 29</w:t>
      </w:r>
      <w:r w:rsidRPr="0053613A">
        <w:rPr>
          <w:rFonts w:ascii="Times New Roman" w:eastAsia="Times New Roman" w:hAnsi="Times New Roman" w:cs="Times New Roman"/>
          <w:iCs/>
          <w:sz w:val="24"/>
          <w:szCs w:val="24"/>
        </w:rPr>
        <w:t xml:space="preserve">, </w:t>
      </w:r>
      <w:r w:rsidRPr="0053613A">
        <w:rPr>
          <w:rFonts w:ascii="Times New Roman" w:eastAsia="Times New Roman" w:hAnsi="Times New Roman" w:cs="Times New Roman"/>
          <w:i/>
          <w:iCs/>
          <w:sz w:val="24"/>
          <w:szCs w:val="24"/>
        </w:rPr>
        <w:t>1,</w:t>
      </w:r>
      <w:r w:rsidRPr="0053613A">
        <w:rPr>
          <w:rFonts w:ascii="Times New Roman" w:eastAsia="Times New Roman" w:hAnsi="Times New Roman" w:cs="Times New Roman"/>
          <w:iCs/>
          <w:sz w:val="24"/>
          <w:szCs w:val="24"/>
        </w:rPr>
        <w:t xml:space="preserve"> pg. 114-122.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(2012). From the editor’s desktop. </w:t>
      </w:r>
      <w:r w:rsidRPr="0053613A">
        <w:rPr>
          <w:rFonts w:ascii="Times New Roman" w:eastAsia="Times New Roman" w:hAnsi="Times New Roman" w:cs="Times New Roman"/>
          <w:i/>
          <w:sz w:val="24"/>
          <w:szCs w:val="24"/>
        </w:rPr>
        <w:t>Indiana Libraries, 31, 1</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iCs/>
          <w:color w:val="FF0000"/>
          <w:sz w:val="24"/>
          <w:szCs w:val="24"/>
        </w:rPr>
      </w:pPr>
      <w:r w:rsidRPr="0053613A">
        <w:rPr>
          <w:rFonts w:ascii="Times New Roman" w:eastAsia="Times New Roman" w:hAnsi="Times New Roman" w:cs="Times New Roman"/>
          <w:iCs/>
          <w:sz w:val="24"/>
          <w:szCs w:val="24"/>
        </w:rPr>
        <w:t>Wilkinson, B. and Comer, A. (January 2012).</w:t>
      </w:r>
      <w:r w:rsidRPr="0053613A">
        <w:rPr>
          <w:rFonts w:ascii="Times New Roman" w:eastAsia="Times New Roman" w:hAnsi="Times New Roman" w:cs="Times New Roman"/>
          <w:b/>
          <w:iCs/>
          <w:sz w:val="24"/>
          <w:szCs w:val="24"/>
        </w:rPr>
        <w:t xml:space="preserve"> </w:t>
      </w:r>
      <w:r w:rsidRPr="0053613A">
        <w:rPr>
          <w:rFonts w:ascii="Times New Roman" w:eastAsia="Times New Roman" w:hAnsi="Times New Roman" w:cs="Times New Roman"/>
          <w:iCs/>
          <w:sz w:val="24"/>
          <w:szCs w:val="24"/>
        </w:rPr>
        <w:t xml:space="preserve">Unstable shelves put the shake in Shakespeare. </w:t>
      </w:r>
      <w:r w:rsidRPr="0053613A">
        <w:rPr>
          <w:rFonts w:ascii="Times New Roman" w:eastAsia="Times New Roman" w:hAnsi="Times New Roman" w:cs="Times New Roman"/>
          <w:i/>
          <w:iCs/>
          <w:sz w:val="24"/>
          <w:szCs w:val="24"/>
        </w:rPr>
        <w:t>Structure Magazine</w:t>
      </w:r>
      <w:r w:rsidRPr="0053613A">
        <w:rPr>
          <w:rFonts w:ascii="Times New Roman" w:eastAsia="Times New Roman" w:hAnsi="Times New Roman" w:cs="Times New Roman"/>
          <w:iCs/>
          <w:sz w:val="24"/>
          <w:szCs w:val="24"/>
        </w:rPr>
        <w:t>,</w:t>
      </w:r>
      <w:r w:rsidRPr="0053613A">
        <w:rPr>
          <w:rFonts w:ascii="Times New Roman" w:eastAsia="Times New Roman" w:hAnsi="Times New Roman" w:cs="Times New Roman"/>
          <w:iCs/>
          <w:color w:val="FF0000"/>
          <w:sz w:val="24"/>
          <w:szCs w:val="24"/>
        </w:rPr>
        <w:t xml:space="preserve"> </w:t>
      </w:r>
      <w:r w:rsidRPr="0053613A">
        <w:rPr>
          <w:rFonts w:ascii="Times New Roman" w:eastAsia="Times New Roman" w:hAnsi="Times New Roman" w:cs="Times New Roman"/>
          <w:iCs/>
          <w:sz w:val="24"/>
          <w:szCs w:val="24"/>
        </w:rPr>
        <w:t>pg. 23-25.</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Comer, A. (November 4, 2011). Redefining relevancy in the electronic age: The Library as a real place. [From a 2011 conference presentation]. In F. Baudino (Ed.), Brick and click libraries: Proceedings of an academic library symposium, pg. 1-5. Maryville, MO: University of Missouri. ERIC Document Reproduction Service No. ED526899 [Peer reviewed].</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iCs/>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(2008). From the editor’s desktop. </w:t>
      </w:r>
      <w:r w:rsidRPr="0053613A">
        <w:rPr>
          <w:rFonts w:ascii="Times New Roman" w:eastAsia="Times New Roman" w:hAnsi="Times New Roman" w:cs="Times New Roman"/>
          <w:i/>
          <w:sz w:val="24"/>
          <w:szCs w:val="24"/>
        </w:rPr>
        <w:t>Indiana Libraries, 27, 2,</w:t>
      </w:r>
      <w:r w:rsidRPr="0053613A">
        <w:rPr>
          <w:rFonts w:ascii="Times New Roman" w:eastAsia="Times New Roman" w:hAnsi="Times New Roman" w:cs="Times New Roman"/>
          <w:sz w:val="24"/>
          <w:szCs w:val="24"/>
        </w:rPr>
        <w:t xml:space="preserve">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(2008). From the editor’s desktop. </w:t>
      </w:r>
      <w:r w:rsidRPr="0053613A">
        <w:rPr>
          <w:rFonts w:ascii="Times New Roman" w:eastAsia="Times New Roman" w:hAnsi="Times New Roman" w:cs="Times New Roman"/>
          <w:i/>
          <w:sz w:val="24"/>
          <w:szCs w:val="24"/>
        </w:rPr>
        <w:t>Indiana Libraries, 27, 1</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(2007). From the editor’s desktop. </w:t>
      </w:r>
      <w:r w:rsidRPr="0053613A">
        <w:rPr>
          <w:rFonts w:ascii="Times New Roman" w:eastAsia="Times New Roman" w:hAnsi="Times New Roman" w:cs="Times New Roman"/>
          <w:i/>
          <w:sz w:val="24"/>
          <w:szCs w:val="24"/>
        </w:rPr>
        <w:t>Indiana Libraries, 26, 3</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(2007). From the editor’s desktop. </w:t>
      </w:r>
      <w:r w:rsidRPr="0053613A">
        <w:rPr>
          <w:rFonts w:ascii="Times New Roman" w:eastAsia="Times New Roman" w:hAnsi="Times New Roman" w:cs="Times New Roman"/>
          <w:i/>
          <w:sz w:val="24"/>
          <w:szCs w:val="24"/>
        </w:rPr>
        <w:t>Indiana Libraries, 26, 1</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and Lorenzen, E. (2007). Is purchase on demand a worthy model? Do patrons really know what they want? In B. R. Bernhardt, T. Daniels, K. Steinle (Eds.), 26</w:t>
      </w:r>
      <w:r w:rsidRPr="0053613A">
        <w:rPr>
          <w:rFonts w:ascii="Times New Roman" w:eastAsia="Times New Roman" w:hAnsi="Times New Roman" w:cs="Times New Roman"/>
          <w:sz w:val="24"/>
          <w:szCs w:val="24"/>
          <w:vertAlign w:val="superscript"/>
        </w:rPr>
        <w:t>th</w:t>
      </w:r>
      <w:r w:rsidRPr="0053613A">
        <w:rPr>
          <w:rFonts w:ascii="Times New Roman" w:eastAsia="Times New Roman" w:hAnsi="Times New Roman" w:cs="Times New Roman"/>
          <w:sz w:val="24"/>
          <w:szCs w:val="24"/>
        </w:rPr>
        <w:t xml:space="preserve"> Annual Charleston Conference Proceedings, pg. 171-79. Westport, CT: Libraries Unlimited.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Kerico, J. and Comer, A. (2006). Searching for clarity among many voices: Collection development as a collaborative endeavor. In B. R. Bernhardt, T. Daniels, K. Steinle (Eds.), 26</w:t>
      </w:r>
      <w:r w:rsidRPr="0053613A">
        <w:rPr>
          <w:rFonts w:ascii="Times New Roman" w:eastAsia="Times New Roman" w:hAnsi="Times New Roman" w:cs="Times New Roman"/>
          <w:sz w:val="24"/>
          <w:szCs w:val="24"/>
          <w:vertAlign w:val="superscript"/>
        </w:rPr>
        <w:t>th</w:t>
      </w:r>
      <w:r w:rsidRPr="0053613A">
        <w:rPr>
          <w:rFonts w:ascii="Times New Roman" w:eastAsia="Times New Roman" w:hAnsi="Times New Roman" w:cs="Times New Roman"/>
          <w:sz w:val="24"/>
          <w:szCs w:val="24"/>
        </w:rPr>
        <w:t xml:space="preserve"> Annual Charleston Conference Proceedings, pg. 3-8. Westport, CT: Libraries Unlimited.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(2006). From the editor’s desktop. </w:t>
      </w:r>
      <w:r w:rsidRPr="0053613A">
        <w:rPr>
          <w:rFonts w:ascii="Times New Roman" w:eastAsia="Times New Roman" w:hAnsi="Times New Roman" w:cs="Times New Roman"/>
          <w:i/>
          <w:sz w:val="24"/>
          <w:szCs w:val="24"/>
        </w:rPr>
        <w:t>Indiana Libraries, 25, 3</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(2006). From the editor’s desktop. </w:t>
      </w:r>
      <w:r w:rsidRPr="0053613A">
        <w:rPr>
          <w:rFonts w:ascii="Times New Roman" w:eastAsia="Times New Roman" w:hAnsi="Times New Roman" w:cs="Times New Roman"/>
          <w:i/>
          <w:sz w:val="24"/>
          <w:szCs w:val="24"/>
        </w:rPr>
        <w:t>Indiana Libraries, 25, 1</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(2006). In step with Indiana authors…this month featuring an interview with Michael Koryta. </w:t>
      </w:r>
      <w:r w:rsidRPr="0053613A">
        <w:rPr>
          <w:rFonts w:ascii="Times New Roman" w:eastAsia="Times New Roman" w:hAnsi="Times New Roman" w:cs="Times New Roman"/>
          <w:i/>
          <w:sz w:val="24"/>
          <w:szCs w:val="24"/>
        </w:rPr>
        <w:t>Indiana Libraries, 25</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1</w:t>
      </w:r>
      <w:r w:rsidRPr="0053613A">
        <w:rPr>
          <w:rFonts w:ascii="Times New Roman" w:eastAsia="Times New Roman" w:hAnsi="Times New Roman" w:cs="Times New Roman"/>
          <w:sz w:val="24"/>
          <w:szCs w:val="24"/>
        </w:rPr>
        <w:t>, pg. 5-6.</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Comer, A. (June 2005). Studying Indiana public libraries: Usage of Internet filters. </w:t>
      </w:r>
      <w:r w:rsidRPr="0053613A">
        <w:rPr>
          <w:rFonts w:ascii="Times New Roman" w:eastAsia="Times New Roman" w:hAnsi="Times New Roman" w:cs="Times New Roman"/>
          <w:i/>
          <w:sz w:val="24"/>
          <w:szCs w:val="24"/>
        </w:rPr>
        <w:t>Computers in Libraries, 25</w:t>
      </w:r>
      <w:r w:rsidRPr="0053613A">
        <w:rPr>
          <w:rFonts w:ascii="Times New Roman" w:eastAsia="Times New Roman" w:hAnsi="Times New Roman" w:cs="Times New Roman"/>
          <w:sz w:val="24"/>
          <w:szCs w:val="24"/>
        </w:rPr>
        <w:t xml:space="preserve">, pg. 10-15. (Reprinted in </w:t>
      </w:r>
      <w:r w:rsidRPr="0053613A">
        <w:rPr>
          <w:rFonts w:ascii="Times New Roman" w:eastAsia="Times New Roman" w:hAnsi="Times New Roman" w:cs="Times New Roman"/>
          <w:i/>
          <w:sz w:val="24"/>
          <w:szCs w:val="24"/>
        </w:rPr>
        <w:t>Indiana Libraries</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25, 1,</w:t>
      </w:r>
      <w:r w:rsidRPr="0053613A">
        <w:rPr>
          <w:rFonts w:ascii="Times New Roman" w:eastAsia="Times New Roman" w:hAnsi="Times New Roman" w:cs="Times New Roman"/>
          <w:sz w:val="24"/>
          <w:szCs w:val="24"/>
        </w:rPr>
        <w:t xml:space="preserve"> 2006, pg. 19-23).</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and Lorenzen, E. (February 2005). Is purchase-on-demand a worthy model? Do patrons really know what they want? </w:t>
      </w:r>
      <w:r w:rsidRPr="0053613A">
        <w:rPr>
          <w:rFonts w:ascii="Times New Roman" w:eastAsia="Times New Roman" w:hAnsi="Times New Roman" w:cs="Times New Roman"/>
          <w:i/>
          <w:sz w:val="24"/>
          <w:szCs w:val="24"/>
        </w:rPr>
        <w:t>Against the Grain, 17, 1</w:t>
      </w:r>
      <w:r w:rsidRPr="0053613A">
        <w:rPr>
          <w:rFonts w:ascii="Times New Roman" w:eastAsia="Times New Roman" w:hAnsi="Times New Roman" w:cs="Times New Roman"/>
          <w:sz w:val="24"/>
          <w:szCs w:val="24"/>
        </w:rPr>
        <w:t xml:space="preserve">, pg. 75-78.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Okada, E., Stinnett, R., Swinson, B., and Watkins, N. (2005). Managing student employees. </w:t>
      </w:r>
      <w:r w:rsidRPr="0053613A">
        <w:rPr>
          <w:rFonts w:ascii="Times New Roman" w:eastAsia="Times New Roman" w:hAnsi="Times New Roman" w:cs="Times New Roman"/>
          <w:i/>
          <w:sz w:val="24"/>
          <w:szCs w:val="24"/>
        </w:rPr>
        <w:t>Indiana Libraries</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24</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1,</w:t>
      </w:r>
      <w:r w:rsidRPr="0053613A">
        <w:rPr>
          <w:rFonts w:ascii="Times New Roman" w:eastAsia="Times New Roman" w:hAnsi="Times New Roman" w:cs="Times New Roman"/>
          <w:sz w:val="24"/>
          <w:szCs w:val="24"/>
        </w:rPr>
        <w:t xml:space="preserve"> pg. 47-51.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Annual Conference Highlights). ‘The Fonz’ thrills at closing session.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June 28). ALA President’s program: Coming full circle.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1. (Reprinted in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Annual Conference Highlights 2005, pg. 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Annual Conference Highlights). Authors share stories at FOLUSA tea.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pg.10.</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June 28). Fundraising in libraries.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June 27). Print or electronic? How to decide.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June 27). Swap and shop.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8.</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Midwinter Meeting Highlights). Gladwell speaks at president’s program, </w:t>
      </w:r>
      <w:r w:rsidRPr="0053613A">
        <w:rPr>
          <w:rFonts w:ascii="Times New Roman" w:eastAsia="Times New Roman" w:hAnsi="Times New Roman" w:cs="Times New Roman"/>
          <w:i/>
          <w:sz w:val="24"/>
          <w:szCs w:val="24"/>
        </w:rPr>
        <w:t xml:space="preserve">Cognotes, </w:t>
      </w:r>
      <w:r w:rsidRPr="0053613A">
        <w:rPr>
          <w:rFonts w:ascii="Times New Roman" w:eastAsia="Times New Roman" w:hAnsi="Times New Roman" w:cs="Times New Roman"/>
          <w:sz w:val="24"/>
          <w:szCs w:val="24"/>
        </w:rPr>
        <w:t>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(2005, January 17). Gladwell discusses social epidemics, advocacy during president’s program.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2.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(2005, January 16).</w:t>
      </w:r>
      <w:r w:rsidRPr="0053613A">
        <w:rPr>
          <w:rFonts w:ascii="Times New Roman" w:eastAsia="Times New Roman" w:hAnsi="Times New Roman" w:cs="Times New Roman"/>
          <w:i/>
          <w:sz w:val="24"/>
          <w:szCs w:val="24"/>
        </w:rPr>
        <w:t xml:space="preserve"> </w:t>
      </w:r>
      <w:r w:rsidRPr="0053613A">
        <w:rPr>
          <w:rFonts w:ascii="Times New Roman" w:eastAsia="Times New Roman" w:hAnsi="Times New Roman" w:cs="Times New Roman"/>
          <w:sz w:val="24"/>
          <w:szCs w:val="24"/>
        </w:rPr>
        <w:t xml:space="preserve">Update on patron-focused services.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8.</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color w:val="FF0000"/>
          <w:sz w:val="24"/>
          <w:szCs w:val="24"/>
        </w:rPr>
      </w:pPr>
      <w:r w:rsidRPr="0053613A">
        <w:rPr>
          <w:rFonts w:ascii="Times New Roman" w:eastAsia="Times New Roman" w:hAnsi="Times New Roman" w:cs="Times New Roman"/>
          <w:sz w:val="24"/>
          <w:szCs w:val="24"/>
        </w:rPr>
        <w:t xml:space="preserve">Comer, A. (2004). Docutek: Past and future. </w:t>
      </w:r>
      <w:r w:rsidRPr="0053613A">
        <w:rPr>
          <w:rFonts w:ascii="Times New Roman" w:eastAsia="Times New Roman" w:hAnsi="Times New Roman" w:cs="Times New Roman"/>
          <w:i/>
          <w:sz w:val="24"/>
          <w:szCs w:val="24"/>
        </w:rPr>
        <w:t>Journal of Interlibrary Loan, Document Delivery, &amp; Electronic Reserve,</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15, 1,</w:t>
      </w:r>
      <w:r w:rsidRPr="0053613A">
        <w:rPr>
          <w:rFonts w:ascii="Times New Roman" w:eastAsia="Times New Roman" w:hAnsi="Times New Roman" w:cs="Times New Roman"/>
          <w:sz w:val="24"/>
          <w:szCs w:val="24"/>
        </w:rPr>
        <w:t xml:space="preserve"> pg. 5-9 [Peer reviewed].</w:t>
      </w:r>
      <w:r w:rsidRPr="0053613A">
        <w:rPr>
          <w:rFonts w:ascii="Times New Roman" w:eastAsia="Times New Roman" w:hAnsi="Times New Roman" w:cs="Times New Roman"/>
          <w:b/>
          <w:sz w:val="24"/>
          <w:szCs w:val="24"/>
        </w:rPr>
        <w:t xml:space="preserve"> </w:t>
      </w:r>
      <w:r w:rsidRPr="0053613A">
        <w:rPr>
          <w:rFonts w:ascii="Times New Roman" w:eastAsia="Times New Roman" w:hAnsi="Times New Roman" w:cs="Times New Roman"/>
          <w:sz w:val="24"/>
          <w:szCs w:val="24"/>
        </w:rPr>
        <w:t xml:space="preserve">Co-printed simultaneously in J.M. McCloskey (Ed.), </w:t>
      </w:r>
      <w:r w:rsidRPr="0053613A">
        <w:rPr>
          <w:rFonts w:ascii="Times New Roman" w:eastAsia="Times New Roman" w:hAnsi="Times New Roman" w:cs="Times New Roman"/>
          <w:i/>
          <w:sz w:val="24"/>
          <w:szCs w:val="24"/>
        </w:rPr>
        <w:t>A Guide to Docutek, Inc.’s ERes software: A way to manage electronic reserves,</w:t>
      </w:r>
      <w:r w:rsidRPr="0053613A">
        <w:rPr>
          <w:rFonts w:ascii="Times New Roman" w:eastAsia="Times New Roman" w:hAnsi="Times New Roman" w:cs="Times New Roman"/>
          <w:sz w:val="24"/>
          <w:szCs w:val="24"/>
        </w:rPr>
        <w:t xml:space="preserve"> pg. 5-9. Binghamton, NY: Haworth Information Press.</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Gloria Steinem and the power of books. </w:t>
      </w:r>
      <w:r w:rsidRPr="0053613A">
        <w:rPr>
          <w:rFonts w:ascii="Times New Roman" w:eastAsia="Times New Roman" w:hAnsi="Times New Roman" w:cs="Times New Roman"/>
          <w:i/>
          <w:sz w:val="24"/>
          <w:szCs w:val="24"/>
        </w:rPr>
        <w:t>Indiana Libraries,</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23</w:t>
      </w:r>
      <w:r w:rsidRPr="0053613A">
        <w:rPr>
          <w:rFonts w:ascii="Times New Roman" w:eastAsia="Times New Roman" w:hAnsi="Times New Roman" w:cs="Times New Roman"/>
          <w:sz w:val="24"/>
          <w:szCs w:val="24"/>
        </w:rPr>
        <w:t>, pg. 45-46.</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Annual Conference Highlights. Libraries still fighting censorship.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10.</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June 29). Innovative plans for serving boomers.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4.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June 28). Clarke asks librarians to defend constitution.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1, 4. (Reprinted in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Annual Conference Highlights 2004, pg. 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Comer, A. (2004, June 28). Collaborating with other libraries in your community. </w:t>
      </w:r>
      <w:r w:rsidRPr="0053613A">
        <w:rPr>
          <w:rFonts w:ascii="Times New Roman" w:eastAsia="Times New Roman" w:hAnsi="Times New Roman" w:cs="Times New Roman"/>
          <w:i/>
          <w:sz w:val="24"/>
          <w:szCs w:val="24"/>
        </w:rPr>
        <w:t>Cognotes</w:t>
      </w:r>
      <w:r>
        <w:rPr>
          <w:rFonts w:ascii="Times New Roman" w:eastAsia="Times New Roman" w:hAnsi="Times New Roman" w:cs="Times New Roman"/>
          <w:sz w:val="24"/>
          <w:szCs w:val="24"/>
        </w:rPr>
        <w:t>, pg</w:t>
      </w:r>
      <w:r w:rsidRPr="0053613A">
        <w:rPr>
          <w:rFonts w:ascii="Times New Roman" w:eastAsia="Times New Roman" w:hAnsi="Times New Roman" w:cs="Times New Roman"/>
          <w:sz w:val="24"/>
          <w:szCs w:val="24"/>
        </w:rPr>
        <w:t>. 8.</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June 27). Grijalva champions libraries, domestic investment.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3.</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(2004, January 12). Issues in electronic reserves.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11</w:t>
      </w:r>
      <w:r w:rsidRPr="0053613A">
        <w:rPr>
          <w:rFonts w:ascii="Times New Roman" w:eastAsia="Times New Roman" w:hAnsi="Times New Roman" w:cs="Times New Roman"/>
          <w:b/>
          <w:sz w:val="24"/>
          <w:szCs w:val="24"/>
        </w:rPr>
        <w:t xml:space="preserve">. </w:t>
      </w:r>
      <w:r w:rsidRPr="0053613A">
        <w:rPr>
          <w:rFonts w:ascii="Times New Roman" w:eastAsia="Times New Roman" w:hAnsi="Times New Roman" w:cs="Times New Roman"/>
          <w:sz w:val="24"/>
          <w:szCs w:val="24"/>
        </w:rPr>
        <w:t xml:space="preserve">(Reprinted in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Midwinter Meeting Highlights 2004, pg. 11).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keepNext/>
        <w:widowControl w:val="0"/>
        <w:tabs>
          <w:tab w:val="right" w:pos="9360"/>
        </w:tabs>
        <w:autoSpaceDE w:val="0"/>
        <w:autoSpaceDN w:val="0"/>
        <w:adjustRightInd w:val="0"/>
        <w:spacing w:after="0" w:line="240" w:lineRule="auto"/>
        <w:ind w:left="720" w:hanging="720"/>
        <w:outlineLvl w:val="0"/>
        <w:rPr>
          <w:rFonts w:ascii="Times New Roman" w:eastAsia="Times New Roman" w:hAnsi="Times New Roman" w:cs="Times New Roman"/>
          <w:bCs/>
          <w:sz w:val="24"/>
          <w:szCs w:val="24"/>
        </w:rPr>
      </w:pPr>
      <w:r w:rsidRPr="0053613A">
        <w:rPr>
          <w:rFonts w:ascii="Times New Roman" w:eastAsia="Times New Roman" w:hAnsi="Times New Roman" w:cs="Times New Roman"/>
          <w:bCs/>
          <w:sz w:val="24"/>
          <w:szCs w:val="24"/>
        </w:rPr>
        <w:t xml:space="preserve">Comer, A. (2004, January 12). Journal costs still a concern in libraries. </w:t>
      </w:r>
      <w:r w:rsidRPr="0053613A">
        <w:rPr>
          <w:rFonts w:ascii="Times New Roman" w:eastAsia="Times New Roman" w:hAnsi="Times New Roman" w:cs="Times New Roman"/>
          <w:bCs/>
          <w:i/>
          <w:sz w:val="24"/>
          <w:szCs w:val="24"/>
        </w:rPr>
        <w:t>Cognotes</w:t>
      </w:r>
      <w:r w:rsidRPr="0053613A">
        <w:rPr>
          <w:rFonts w:ascii="Times New Roman" w:eastAsia="Times New Roman" w:hAnsi="Times New Roman" w:cs="Times New Roman"/>
          <w:bCs/>
          <w:sz w:val="24"/>
          <w:szCs w:val="24"/>
        </w:rPr>
        <w:t>, pg. 12.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keepNext/>
        <w:widowControl w:val="0"/>
        <w:tabs>
          <w:tab w:val="right" w:pos="9360"/>
        </w:tabs>
        <w:autoSpaceDE w:val="0"/>
        <w:autoSpaceDN w:val="0"/>
        <w:adjustRightInd w:val="0"/>
        <w:spacing w:after="0" w:line="240" w:lineRule="auto"/>
        <w:ind w:left="720" w:hanging="720"/>
        <w:outlineLvl w:val="0"/>
        <w:rPr>
          <w:rFonts w:ascii="Times New Roman" w:eastAsia="Times New Roman" w:hAnsi="Times New Roman" w:cs="Times New Roman"/>
          <w:bCs/>
          <w:sz w:val="24"/>
          <w:szCs w:val="24"/>
        </w:rPr>
      </w:pPr>
      <w:r w:rsidRPr="0053613A">
        <w:rPr>
          <w:rFonts w:ascii="Times New Roman" w:eastAsia="Times New Roman" w:hAnsi="Times New Roman" w:cs="Times New Roman"/>
          <w:bCs/>
          <w:sz w:val="24"/>
          <w:szCs w:val="24"/>
        </w:rPr>
        <w:t>Comer, A.</w:t>
      </w:r>
      <w:r w:rsidRPr="0053613A">
        <w:rPr>
          <w:rFonts w:ascii="Times New Roman" w:eastAsia="Times New Roman" w:hAnsi="Times New Roman" w:cs="Times New Roman"/>
          <w:b/>
          <w:bCs/>
          <w:sz w:val="24"/>
          <w:szCs w:val="24"/>
        </w:rPr>
        <w:t xml:space="preserve"> </w:t>
      </w:r>
      <w:r w:rsidRPr="0053613A">
        <w:rPr>
          <w:rFonts w:ascii="Times New Roman" w:eastAsia="Times New Roman" w:hAnsi="Times New Roman" w:cs="Times New Roman"/>
          <w:bCs/>
          <w:sz w:val="24"/>
          <w:szCs w:val="24"/>
        </w:rPr>
        <w:t xml:space="preserve">(2004, January 11). Planning and evaluation of library services. </w:t>
      </w:r>
      <w:r w:rsidRPr="0053613A">
        <w:rPr>
          <w:rFonts w:ascii="Times New Roman" w:eastAsia="Times New Roman" w:hAnsi="Times New Roman" w:cs="Times New Roman"/>
          <w:bCs/>
          <w:i/>
          <w:sz w:val="24"/>
          <w:szCs w:val="24"/>
        </w:rPr>
        <w:t>Cognotes</w:t>
      </w:r>
      <w:r w:rsidRPr="0053613A">
        <w:rPr>
          <w:rFonts w:ascii="Times New Roman" w:eastAsia="Times New Roman" w:hAnsi="Times New Roman" w:cs="Times New Roman"/>
          <w:bCs/>
          <w:sz w:val="24"/>
          <w:szCs w:val="24"/>
        </w:rPr>
        <w:t>, pg. 10.</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Stinnett, R., and Watkins, N. (October 10, 2003). Supervising student assistants: Planning for success. [Revised from a 2003 conference proceedings]. In Brick and Click Libraries: The Shape of Tomorrow, October 10, 2003, pg. 41-46. Maryville, MO. ERIC Document Reproduction Service No. ED489983 [Peer reviewed].</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keepNext/>
        <w:widowControl w:val="0"/>
        <w:tabs>
          <w:tab w:val="right" w:pos="9360"/>
        </w:tabs>
        <w:autoSpaceDE w:val="0"/>
        <w:autoSpaceDN w:val="0"/>
        <w:adjustRightInd w:val="0"/>
        <w:spacing w:after="0" w:line="240" w:lineRule="auto"/>
        <w:ind w:left="720" w:hanging="720"/>
        <w:outlineLvl w:val="0"/>
        <w:rPr>
          <w:rFonts w:ascii="Times New Roman" w:eastAsia="Times New Roman" w:hAnsi="Times New Roman" w:cs="Times New Roman"/>
          <w:bCs/>
          <w:sz w:val="24"/>
          <w:szCs w:val="24"/>
        </w:rPr>
      </w:pPr>
      <w:r w:rsidRPr="0053613A">
        <w:rPr>
          <w:rFonts w:ascii="Times New Roman" w:eastAsia="Times New Roman" w:hAnsi="Times New Roman" w:cs="Times New Roman"/>
          <w:bCs/>
          <w:sz w:val="24"/>
          <w:szCs w:val="24"/>
        </w:rPr>
        <w:t>Comer, A. (2003).</w:t>
      </w:r>
      <w:r w:rsidRPr="0053613A">
        <w:rPr>
          <w:rFonts w:ascii="Times New Roman" w:eastAsia="Times New Roman" w:hAnsi="Times New Roman" w:cs="Times New Roman"/>
          <w:b/>
          <w:bCs/>
          <w:sz w:val="24"/>
          <w:szCs w:val="24"/>
        </w:rPr>
        <w:t xml:space="preserve"> </w:t>
      </w:r>
      <w:r w:rsidRPr="0053613A">
        <w:rPr>
          <w:rFonts w:ascii="Times New Roman" w:eastAsia="Times New Roman" w:hAnsi="Times New Roman" w:cs="Times New Roman"/>
          <w:bCs/>
          <w:sz w:val="24"/>
          <w:szCs w:val="24"/>
        </w:rPr>
        <w:t>Searching for solutions: Supervising student employees.</w:t>
      </w:r>
      <w:r w:rsidRPr="0053613A">
        <w:rPr>
          <w:rFonts w:ascii="Times New Roman" w:eastAsia="Times New Roman" w:hAnsi="Times New Roman" w:cs="Times New Roman"/>
          <w:bCs/>
          <w:i/>
          <w:sz w:val="24"/>
          <w:szCs w:val="24"/>
        </w:rPr>
        <w:t xml:space="preserve"> Journal of Access Services,</w:t>
      </w:r>
      <w:r w:rsidRPr="0053613A">
        <w:rPr>
          <w:rFonts w:ascii="Times New Roman" w:eastAsia="Times New Roman" w:hAnsi="Times New Roman" w:cs="Times New Roman"/>
          <w:bCs/>
          <w:sz w:val="24"/>
          <w:szCs w:val="24"/>
        </w:rPr>
        <w:t xml:space="preserve"> </w:t>
      </w:r>
      <w:r w:rsidRPr="0053613A">
        <w:rPr>
          <w:rFonts w:ascii="Times New Roman" w:eastAsia="Times New Roman" w:hAnsi="Times New Roman" w:cs="Times New Roman"/>
          <w:bCs/>
          <w:i/>
          <w:sz w:val="24"/>
          <w:szCs w:val="24"/>
        </w:rPr>
        <w:t>1</w:t>
      </w:r>
      <w:r w:rsidRPr="0053613A">
        <w:rPr>
          <w:rFonts w:ascii="Times New Roman" w:eastAsia="Times New Roman" w:hAnsi="Times New Roman" w:cs="Times New Roman"/>
          <w:bCs/>
          <w:sz w:val="24"/>
          <w:szCs w:val="24"/>
        </w:rPr>
        <w:t xml:space="preserve">, </w:t>
      </w:r>
      <w:r w:rsidRPr="0053613A">
        <w:rPr>
          <w:rFonts w:ascii="Times New Roman" w:eastAsia="Times New Roman" w:hAnsi="Times New Roman" w:cs="Times New Roman"/>
          <w:bCs/>
          <w:i/>
          <w:sz w:val="24"/>
          <w:szCs w:val="24"/>
        </w:rPr>
        <w:t>4,</w:t>
      </w:r>
      <w:r w:rsidRPr="0053613A">
        <w:rPr>
          <w:rFonts w:ascii="Times New Roman" w:eastAsia="Times New Roman" w:hAnsi="Times New Roman" w:cs="Times New Roman"/>
          <w:bCs/>
          <w:sz w:val="24"/>
          <w:szCs w:val="24"/>
        </w:rPr>
        <w:t xml:space="preserve"> pg. 103-113 [Peer reviewed].</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(2003, Annual Conference Highlights). Globalization and humor highlight closing session.</w:t>
      </w:r>
      <w:r w:rsidRPr="0053613A">
        <w:rPr>
          <w:rFonts w:ascii="Times New Roman" w:eastAsia="Times New Roman" w:hAnsi="Times New Roman" w:cs="Times New Roman"/>
          <w:i/>
          <w:sz w:val="24"/>
          <w:szCs w:val="24"/>
        </w:rPr>
        <w:t xml:space="preserve"> Cognotes</w:t>
      </w:r>
      <w:r w:rsidRPr="0053613A">
        <w:rPr>
          <w:rFonts w:ascii="Times New Roman" w:eastAsia="Times New Roman" w:hAnsi="Times New Roman" w:cs="Times New Roman"/>
          <w:sz w:val="24"/>
          <w:szCs w:val="24"/>
        </w:rPr>
        <w:t>, pg.1.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Annual Conference Highlights). Steinem speaks on feminism, libraries, and politics.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pg.1.</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June 24). Nader emphasizes importance of libraries.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1. (Reprinted in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Annual Conference Highlights 2003, pg. 6).</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June 24). Using persistence to provide persistent URLs.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3.</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June 23). Managing libraries in the age of terrorism.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3. (Reprinted in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Annual Conference Highlights 2003, pg. 4).</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w:t>
      </w:r>
      <w:r w:rsidRPr="0053613A">
        <w:rPr>
          <w:rFonts w:ascii="Times New Roman" w:eastAsia="Times New Roman" w:hAnsi="Times New Roman" w:cs="Times New Roman"/>
        </w:rPr>
        <w:t>Midwinter Meeting Highlights</w:t>
      </w:r>
      <w:r w:rsidRPr="0053613A">
        <w:rPr>
          <w:rFonts w:ascii="Times New Roman" w:eastAsia="Times New Roman" w:hAnsi="Times New Roman" w:cs="Times New Roman"/>
          <w:sz w:val="24"/>
          <w:szCs w:val="24"/>
        </w:rPr>
        <w:t xml:space="preserve">). Budget constraints become hot topic.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Midwinter Meeting Highlights). Electronic reserves mean accessibility for all.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pg. 8.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Midwinter Meeting Highlights). Feminist task force plans June program.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12.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(2003, January 27). Campaign aims to promote the profession.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8.</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Comer, A. (2003, January 26). ACRL discusses intellectual freedom.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pg. 4.</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 xml:space="preserve">EDITORSHIP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Guest Editor, </w:t>
      </w:r>
      <w:r w:rsidRPr="0053613A">
        <w:rPr>
          <w:rFonts w:ascii="Times New Roman" w:eastAsia="Times New Roman" w:hAnsi="Times New Roman" w:cs="Times New Roman"/>
          <w:i/>
          <w:sz w:val="24"/>
          <w:szCs w:val="24"/>
        </w:rPr>
        <w:t>Indiana Libraries. Special Issue: Academic Libraries</w:t>
      </w:r>
      <w:r w:rsidRPr="0053613A">
        <w:rPr>
          <w:rFonts w:ascii="Times New Roman" w:eastAsia="Times New Roman" w:hAnsi="Times New Roman" w:cs="Times New Roman"/>
          <w:sz w:val="24"/>
          <w:szCs w:val="24"/>
        </w:rPr>
        <w:t xml:space="preserve">, </w:t>
      </w:r>
      <w:r w:rsidRPr="0053613A">
        <w:rPr>
          <w:rFonts w:ascii="Times New Roman" w:eastAsia="Times New Roman" w:hAnsi="Times New Roman" w:cs="Times New Roman"/>
          <w:i/>
          <w:sz w:val="24"/>
          <w:szCs w:val="24"/>
        </w:rPr>
        <w:t>31, 1.</w:t>
      </w:r>
      <w:r w:rsidRPr="0053613A">
        <w:rPr>
          <w:rFonts w:ascii="Times New Roman" w:eastAsia="Times New Roman" w:hAnsi="Times New Roman" w:cs="Times New Roman"/>
          <w:sz w:val="24"/>
          <w:szCs w:val="24"/>
        </w:rPr>
        <w:t xml:space="preserve"> June 2012</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Editor, </w:t>
      </w:r>
      <w:r w:rsidRPr="0053613A">
        <w:rPr>
          <w:rFonts w:ascii="Times New Roman" w:eastAsia="Times New Roman" w:hAnsi="Times New Roman" w:cs="Times New Roman"/>
          <w:i/>
          <w:sz w:val="24"/>
          <w:szCs w:val="24"/>
        </w:rPr>
        <w:t>Indiana Libraries</w:t>
      </w:r>
      <w:r w:rsidRPr="0053613A">
        <w:rPr>
          <w:rFonts w:ascii="Times New Roman" w:eastAsia="Times New Roman" w:hAnsi="Times New Roman" w:cs="Times New Roman"/>
          <w:sz w:val="24"/>
          <w:szCs w:val="24"/>
        </w:rPr>
        <w:t>. 2005-2008</w:t>
      </w: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Editor, </w:t>
      </w:r>
      <w:r w:rsidRPr="0053613A">
        <w:rPr>
          <w:rFonts w:ascii="Times New Roman" w:eastAsia="Times New Roman" w:hAnsi="Times New Roman" w:cs="Times New Roman"/>
          <w:i/>
          <w:sz w:val="24"/>
          <w:szCs w:val="24"/>
        </w:rPr>
        <w:t>Cognotes</w:t>
      </w:r>
      <w:r w:rsidRPr="0053613A">
        <w:rPr>
          <w:rFonts w:ascii="Times New Roman" w:eastAsia="Times New Roman" w:hAnsi="Times New Roman" w:cs="Times New Roman"/>
          <w:sz w:val="24"/>
          <w:szCs w:val="24"/>
        </w:rPr>
        <w:t xml:space="preserve">, American Library Association, Annual Conference, Chicago, IL. June 2005 </w:t>
      </w: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b/>
          <w:i/>
          <w:sz w:val="24"/>
          <w:szCs w:val="24"/>
        </w:rPr>
      </w:pPr>
      <w:r w:rsidRPr="0053613A">
        <w:rPr>
          <w:rFonts w:ascii="Times New Roman" w:eastAsia="Times New Roman" w:hAnsi="Times New Roman" w:cs="Times New Roman"/>
          <w:sz w:val="24"/>
          <w:szCs w:val="24"/>
        </w:rPr>
        <w:t>Editor,</w:t>
      </w:r>
      <w:r w:rsidRPr="0053613A">
        <w:rPr>
          <w:rFonts w:ascii="Times New Roman" w:eastAsia="Times New Roman" w:hAnsi="Times New Roman" w:cs="Times New Roman"/>
          <w:i/>
          <w:sz w:val="24"/>
          <w:szCs w:val="24"/>
        </w:rPr>
        <w:t xml:space="preserve"> Cognotes</w:t>
      </w:r>
      <w:r w:rsidRPr="0053613A">
        <w:rPr>
          <w:rFonts w:ascii="Times New Roman" w:eastAsia="Times New Roman" w:hAnsi="Times New Roman" w:cs="Times New Roman"/>
          <w:sz w:val="24"/>
          <w:szCs w:val="24"/>
        </w:rPr>
        <w:t xml:space="preserve">, American Library Association, Midwinter Meeting, Boston, MA. January 2005 </w:t>
      </w: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b/>
          <w:i/>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Assistant Editor,</w:t>
      </w:r>
      <w:r w:rsidRPr="0053613A">
        <w:rPr>
          <w:rFonts w:ascii="Times New Roman" w:eastAsia="Times New Roman" w:hAnsi="Times New Roman" w:cs="Times New Roman"/>
          <w:i/>
          <w:sz w:val="24"/>
          <w:szCs w:val="24"/>
        </w:rPr>
        <w:t xml:space="preserve"> Cognotes</w:t>
      </w:r>
      <w:r w:rsidRPr="0053613A">
        <w:rPr>
          <w:rFonts w:ascii="Times New Roman" w:eastAsia="Times New Roman" w:hAnsi="Times New Roman" w:cs="Times New Roman"/>
          <w:sz w:val="24"/>
          <w:szCs w:val="24"/>
        </w:rPr>
        <w:t>, American Library Association, Annual Conference, Orlando, FL. June 2004</w:t>
      </w: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b/>
          <w:sz w:val="24"/>
          <w:szCs w:val="24"/>
        </w:rPr>
      </w:pPr>
      <w:r w:rsidRPr="0053613A">
        <w:rPr>
          <w:rFonts w:ascii="Times New Roman" w:eastAsia="Times New Roman" w:hAnsi="Times New Roman" w:cs="Times New Roman"/>
          <w:sz w:val="24"/>
          <w:szCs w:val="24"/>
        </w:rPr>
        <w:t>Assistant Editor,</w:t>
      </w:r>
      <w:r w:rsidRPr="0053613A">
        <w:rPr>
          <w:rFonts w:ascii="Times New Roman" w:eastAsia="Times New Roman" w:hAnsi="Times New Roman" w:cs="Times New Roman"/>
          <w:i/>
          <w:sz w:val="24"/>
          <w:szCs w:val="24"/>
        </w:rPr>
        <w:t xml:space="preserve"> Cognotes</w:t>
      </w:r>
      <w:r w:rsidRPr="0053613A">
        <w:rPr>
          <w:rFonts w:ascii="Times New Roman" w:eastAsia="Times New Roman" w:hAnsi="Times New Roman" w:cs="Times New Roman"/>
          <w:sz w:val="24"/>
          <w:szCs w:val="24"/>
        </w:rPr>
        <w:t>, American Library Association, Midwinter Meeting, San Diego, CA. January 2004</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PRESENTATIONS</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color w:val="000000"/>
          <w:sz w:val="24"/>
          <w:szCs w:val="24"/>
          <w:u w:color="000000"/>
        </w:rPr>
      </w:pPr>
      <w:r w:rsidRPr="0053613A">
        <w:rPr>
          <w:rFonts w:ascii="Times New Roman" w:eastAsia="Times New Roman" w:hAnsi="Times New Roman" w:cs="Times New Roman"/>
          <w:color w:val="000000"/>
          <w:sz w:val="24"/>
          <w:szCs w:val="24"/>
          <w:u w:color="000000"/>
        </w:rPr>
        <w:t>Gritten, T. &amp; Comer, A. “Venturing across Borders: Collaborating on a New Discovery System between Academic and Public Libraries.” International Federation of Library Associations (IFLA) Annual Conference. Warsaw, Poland. August 2017.</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“Moving up the Ladder in Librarianship.” Innovative Libraries Explore, Apply and Discover USA (ILEAD USA). Utah State Library. October 28, 2015.</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“Marriott Library.” Park Lane Senior Living. Salt Lake City, Utah. September 30, 2015.</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“Academic Libraries: Your Ticket to Success.” American Indian Science and Engineering Society, Joint Regions 1 and 3, Conference, March 6, 2015.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“The Importance of Access to Books for Different Communities. Freedom to Read Foundation Reception. January 17, 2015.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i/>
          <w:sz w:val="24"/>
          <w:szCs w:val="24"/>
        </w:rPr>
      </w:pPr>
      <w:r w:rsidRPr="0053613A">
        <w:rPr>
          <w:rFonts w:ascii="Times New Roman" w:eastAsia="Times New Roman" w:hAnsi="Times New Roman" w:cs="Times New Roman"/>
          <w:sz w:val="24"/>
          <w:szCs w:val="24"/>
        </w:rPr>
        <w:t xml:space="preserve">Comer, A. “Hitting the Right Notes.” Utah Library Association. Snow College, UT, August 4, 2014.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i/>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“Learning isn’t a four year prospect.” Phi Kappa Phi Honor Society Initiation Ceremony. University of Utah, April 17, 2014.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b/>
          <w:i/>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“Redefining relevancy in the electronic age: The library as a real place.” Brick and Click Academic Library Symposium, Maryville, MO, November 4, 2011.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Gritten, T. and Comer, A. “All that jazz: The rhythms of creating an academic-public library ILS consortium.” ACRL sponsored program, American Library Association Annual Conference, New Orleans, LA, June 27, 2011.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r w:rsidRPr="0053613A">
        <w:rPr>
          <w:rFonts w:ascii="Times New Roman" w:eastAsia="Times New Roman" w:hAnsi="Times New Roman" w:cs="Times New Roman"/>
          <w:color w:val="000000"/>
          <w:sz w:val="20"/>
          <w:szCs w:val="24"/>
        </w:rPr>
        <w:t xml:space="preserve">Comer, A. </w:t>
      </w:r>
      <w:r w:rsidRPr="0053613A">
        <w:rPr>
          <w:rFonts w:ascii="Times New Roman" w:eastAsia="Times New Roman" w:hAnsi="Times New Roman" w:cs="Times New Roman"/>
          <w:color w:val="000000"/>
          <w:sz w:val="24"/>
          <w:szCs w:val="24"/>
        </w:rPr>
        <w:t>“Trends in library science and services in higher education.” Rajabhat Mahasarakham University, Muang, Maha Sarakham, Thailand, July 22, 2011.</w:t>
      </w:r>
    </w:p>
    <w:p w:rsidR="00F01E6D" w:rsidRPr="0053613A" w:rsidRDefault="00F01E6D" w:rsidP="00F01E6D">
      <w:pPr>
        <w:tabs>
          <w:tab w:val="right" w:pos="9360"/>
        </w:tabs>
        <w:autoSpaceDE w:val="0"/>
        <w:autoSpaceDN w:val="0"/>
        <w:adjustRightInd w:val="0"/>
        <w:spacing w:after="0" w:line="240" w:lineRule="auto"/>
        <w:ind w:left="720" w:hanging="720"/>
        <w:rPr>
          <w:rFonts w:ascii="Times New Roman" w:eastAsia="Times New Roman" w:hAnsi="Times New Roman" w:cs="Times New Roman"/>
          <w:color w:val="000000"/>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“Trends in library science and services in higher education.” Suan Sunandha Rajabhat University, Bangkok, Thailand, July 21, 2011.</w:t>
      </w:r>
    </w:p>
    <w:p w:rsidR="00F01E6D" w:rsidRPr="0053613A" w:rsidRDefault="00F01E6D" w:rsidP="00F01E6D">
      <w:pPr>
        <w:widowControl w:val="0"/>
        <w:tabs>
          <w:tab w:val="left" w:pos="270"/>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“Leadership roles: Lessons I have learned.” Indiana’s Librarians Leading in Diversity, Indiana University, Bloomington, IN, March 21, 2011.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left" w:pos="270"/>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Gritten, T. and Comer, A. “Gneiss libraries: Finding consortial partners for an ILS." Indiana Library Federation Annual Conference, Indianapolis, IN, November 17, 2010. </w:t>
      </w:r>
    </w:p>
    <w:p w:rsidR="00F01E6D" w:rsidRPr="0053613A" w:rsidRDefault="00F01E6D" w:rsidP="00F01E6D">
      <w:pPr>
        <w:widowControl w:val="0"/>
        <w:tabs>
          <w:tab w:val="left" w:pos="270"/>
          <w:tab w:val="right" w:pos="9360"/>
        </w:tabs>
        <w:autoSpaceDE w:val="0"/>
        <w:autoSpaceDN w:val="0"/>
        <w:adjustRightInd w:val="0"/>
        <w:spacing w:after="0" w:line="240" w:lineRule="auto"/>
        <w:ind w:left="720" w:hanging="720"/>
        <w:rPr>
          <w:rFonts w:ascii="Times New Roman" w:eastAsia="Times New Roman" w:hAnsi="Times New Roman" w:cs="Times New Roman"/>
          <w:i/>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“The library is the place to go.” Indiana Academic Library Association (IALA) Conference, Terre Haute, IN, April 2008.</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Kerico, J. and Comer, A. “Searching for clarity among many voices: Collection development as a collaborative endeavor.” Charleston Conference, Charleston, SC, November 2006.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Lorenzen, E. and Comer, A. “Moving toward a patron-centered collection model: A purchase-on-demand project at Indiana State University.” Ohio Valley Group of Technical Services Librarians, Bloomington, IN, May 2006.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and Lorenzen, E. “</w:t>
      </w:r>
      <w:r w:rsidRPr="0053613A">
        <w:rPr>
          <w:rFonts w:ascii="Times New Roman" w:eastAsia="Times New Roman" w:hAnsi="Times New Roman" w:cs="Times New Roman"/>
          <w:bCs/>
          <w:color w:val="000000"/>
          <w:sz w:val="24"/>
          <w:szCs w:val="24"/>
        </w:rPr>
        <w:t xml:space="preserve">Is purchase-on-demand a worthy model? Do patrons really know what they want?” </w:t>
      </w:r>
      <w:r w:rsidRPr="0053613A">
        <w:rPr>
          <w:rFonts w:ascii="Times New Roman" w:eastAsia="Times New Roman" w:hAnsi="Times New Roman" w:cs="Times New Roman"/>
          <w:sz w:val="24"/>
          <w:szCs w:val="24"/>
        </w:rPr>
        <w:t>Charleston Conference, Charleston, SC, November 2005.</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Comer, A. and Lorenzen, E. “</w:t>
      </w:r>
      <w:r w:rsidRPr="0053613A">
        <w:rPr>
          <w:rFonts w:ascii="Times New Roman" w:eastAsia="Times New Roman" w:hAnsi="Times New Roman" w:cs="Times New Roman"/>
          <w:bCs/>
          <w:sz w:val="24"/>
          <w:szCs w:val="24"/>
        </w:rPr>
        <w:t xml:space="preserve">Is purchase-on-demand a worthy model? Do patrons really know what they want?” </w:t>
      </w:r>
      <w:r w:rsidRPr="0053613A">
        <w:rPr>
          <w:rFonts w:ascii="Times New Roman" w:eastAsia="Times New Roman" w:hAnsi="Times New Roman" w:cs="Times New Roman"/>
          <w:sz w:val="24"/>
          <w:szCs w:val="24"/>
        </w:rPr>
        <w:t>ILLiad Users Group, Purdue University (presented via teleconference), November 2005.</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Comer, A., Okada, E., Stinnett, R., Swinson, B., and Watkins, N. “Supervising student employees.” Pre-conference, Indiana Library Federation Conference, Indianapolis, IN, April 2004. </w:t>
      </w:r>
    </w:p>
    <w:p w:rsidR="00F01E6D" w:rsidRPr="0053613A" w:rsidRDefault="00F01E6D" w:rsidP="00F01E6D">
      <w:pPr>
        <w:widowControl w:val="0"/>
        <w:tabs>
          <w:tab w:val="righ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rsidR="00F01E6D" w:rsidRPr="0053613A" w:rsidRDefault="00F01E6D" w:rsidP="00F01E6D">
      <w:pPr>
        <w:tabs>
          <w:tab w:val="right" w:pos="9360"/>
        </w:tabs>
        <w:spacing w:after="0" w:line="240" w:lineRule="auto"/>
        <w:ind w:left="720" w:hanging="720"/>
        <w:rPr>
          <w:rFonts w:ascii="Times New Roman" w:eastAsia="Times New Roman" w:hAnsi="Times New Roman" w:cs="Times New Roman"/>
          <w:b/>
          <w:sz w:val="24"/>
          <w:szCs w:val="24"/>
        </w:rPr>
      </w:pPr>
      <w:r w:rsidRPr="0053613A">
        <w:rPr>
          <w:rFonts w:ascii="Times New Roman" w:eastAsia="Times New Roman" w:hAnsi="Times New Roman" w:cs="Times New Roman"/>
          <w:sz w:val="24"/>
          <w:szCs w:val="24"/>
        </w:rPr>
        <w:t xml:space="preserve">Comer, A., Stinnett, R., and Watkins, N.  “Supervising student assistants: Planning for success.” Bricks and Clicks Symposium, Northwest Missouri State University, Maryville, MO, October 2003. </w:t>
      </w:r>
    </w:p>
    <w:p w:rsidR="00F01E6D"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TEACHING</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F01E6D" w:rsidRDefault="00F01E6D" w:rsidP="00F01E6D">
      <w:pPr>
        <w:widowControl w:val="0"/>
        <w:numPr>
          <w:ilvl w:val="0"/>
          <w:numId w:val="6"/>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John Comer and Alberta Comer. “History and Geology of Utah’s National Parks.” College of Mines and Earth Sciences, Department of Geology and Geophysics, Utah Asia Campus, South Korea. GEO 5920. November 2017</w:t>
      </w:r>
    </w:p>
    <w:p w:rsidR="00F01E6D" w:rsidRPr="0053613A" w:rsidRDefault="00F01E6D" w:rsidP="00F01E6D">
      <w:pPr>
        <w:widowControl w:val="0"/>
        <w:numPr>
          <w:ilvl w:val="0"/>
          <w:numId w:val="6"/>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John Comer and Alberta Comer. “History and Geology of Utah’s National Parks.” College of Mines and Earth Sciences, Department of Geology and Geophysics, Utah Asia Campus, South Korea. GEO 5920. October 2016 </w:t>
      </w:r>
    </w:p>
    <w:p w:rsidR="00F01E6D" w:rsidRPr="0053613A" w:rsidRDefault="00F01E6D" w:rsidP="00F01E6D">
      <w:pPr>
        <w:widowControl w:val="0"/>
        <w:tabs>
          <w:tab w:val="right" w:pos="9360"/>
        </w:tabs>
        <w:autoSpaceDE w:val="0"/>
        <w:autoSpaceDN w:val="0"/>
        <w:adjustRightInd w:val="0"/>
        <w:spacing w:after="0" w:line="240" w:lineRule="auto"/>
        <w:ind w:left="720"/>
        <w:rPr>
          <w:rFonts w:ascii="Times New Roman" w:eastAsia="Times New Roman" w:hAnsi="Times New Roman" w:cs="Times New Roman"/>
          <w:sz w:val="24"/>
          <w:szCs w:val="24"/>
        </w:rPr>
      </w:pPr>
    </w:p>
    <w:p w:rsidR="00F01E6D" w:rsidRPr="0053613A" w:rsidRDefault="00F01E6D" w:rsidP="00F01E6D">
      <w:pPr>
        <w:widowControl w:val="0"/>
        <w:numPr>
          <w:ilvl w:val="0"/>
          <w:numId w:val="6"/>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John Comer and Alberta Comer. “History and Geology of Natural Parks.” College of Arts and Sciences, Earth and Environmental Systems Department, Indiana State University. ENVI 497. Spring 2012</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CURRENT MEMBERSHIPS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numPr>
          <w:ilvl w:val="0"/>
          <w:numId w:val="1"/>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American Library Association (ALA)</w:t>
      </w:r>
    </w:p>
    <w:p w:rsidR="00F01E6D" w:rsidRPr="0053613A" w:rsidRDefault="00F01E6D" w:rsidP="00F01E6D">
      <w:pPr>
        <w:widowControl w:val="0"/>
        <w:numPr>
          <w:ilvl w:val="0"/>
          <w:numId w:val="1"/>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Association of Research Libraries (ARL)</w:t>
      </w:r>
    </w:p>
    <w:p w:rsidR="00F01E6D" w:rsidRPr="0053613A" w:rsidRDefault="00F01E6D" w:rsidP="00F01E6D">
      <w:pPr>
        <w:widowControl w:val="0"/>
        <w:numPr>
          <w:ilvl w:val="0"/>
          <w:numId w:val="1"/>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Utah Academic Library Consortium (UALC)</w:t>
      </w:r>
    </w:p>
    <w:p w:rsidR="00F01E6D" w:rsidRPr="0053613A" w:rsidRDefault="00F01E6D" w:rsidP="00F01E6D">
      <w:pPr>
        <w:widowControl w:val="0"/>
        <w:numPr>
          <w:ilvl w:val="0"/>
          <w:numId w:val="1"/>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Utah Library Association (ULA)</w:t>
      </w:r>
    </w:p>
    <w:p w:rsidR="00F01E6D" w:rsidRPr="0053613A" w:rsidRDefault="00F01E6D" w:rsidP="00F01E6D">
      <w:pPr>
        <w:widowControl w:val="0"/>
        <w:numPr>
          <w:ilvl w:val="0"/>
          <w:numId w:val="1"/>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Greater Western Library Alliance (GWLA)</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PROFESSIONAL SERVICE</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Chair. Associate of Research Libraries (ARL) Academy Advisory Group. 2016-2017</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Executive Board. Greater Western Library Alliance (GWLA). 2016-2017</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Summit Taskforce. Greater Western Library Alliance (GWLA) 2016-2017</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Greater Western Library Alliance (GWLA) Site Visit. University of Delaware. August 2017</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UCLA Senior Fellows Advisory Committee. 2016</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Outgoing Chair. Utah Academic Library Consortium (UALC). 2017-2018</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Chair. Utah Academic Library Consortium (UALC). 2016-2017</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Incoming Chair. Utah Academic Library Consortium (UALC). 2015-2016</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Directors’ Board. Utah Academic Library Consortium (UALC). 2013-current</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LYRASIS Board of Trustees. 2013-2016</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Personnel Committee. LYRASIS Board of Trustees. 2014-2016</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Committee on Diversity and Leadership. Association of Research Libraries (ARL). 2014-2016</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Initiative to Recruit a Diverse Workforce. Selection Committee. Association of Research Libraries (ARL). 2014 and 2015</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Membership Criteria Committee. Greater Western Library Alliance (GWLA). 2015</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Nominations Committee. HathiTrust. 2015</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External Peer Review. Indiana-Purdue University at Fort Wayne, Walter E. Helmke Library. October 2013</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Chair. Poster Session Committee. Indiana Library Federation, Annual Conference. 2011 </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Academic Libraries of Indiana (ALI). 2010-2012</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Board of Directors. Academic Libraries of Indiana (ALI). 2012 </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Outgoing Chair. Indiana Academic Library Association (IALA). 2011</w:t>
      </w:r>
    </w:p>
    <w:p w:rsidR="00F01E6D" w:rsidRPr="0053613A" w:rsidRDefault="00F01E6D" w:rsidP="00F01E6D">
      <w:pPr>
        <w:widowControl w:val="0"/>
        <w:numPr>
          <w:ilvl w:val="0"/>
          <w:numId w:val="3"/>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Chair, Nominating Committee. Indiana Academic Library Association (IALA). 2011</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Chair. Indiana Academic Library Association (IALA). 2010</w:t>
      </w:r>
    </w:p>
    <w:p w:rsidR="00F01E6D" w:rsidRPr="0053613A" w:rsidRDefault="00F01E6D" w:rsidP="00F01E6D">
      <w:pPr>
        <w:widowControl w:val="0"/>
        <w:numPr>
          <w:ilvl w:val="0"/>
          <w:numId w:val="2"/>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Chair Elect. Indiana Academic Library Association (IALA). 2009</w:t>
      </w:r>
    </w:p>
    <w:p w:rsidR="00F01E6D" w:rsidRPr="0053613A" w:rsidRDefault="00F01E6D" w:rsidP="00F01E6D">
      <w:pPr>
        <w:widowControl w:val="0"/>
        <w:numPr>
          <w:ilvl w:val="0"/>
          <w:numId w:val="3"/>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lastRenderedPageBreak/>
        <w:t xml:space="preserve">Program Committee. American Indian Library Association. 2007-2008 </w:t>
      </w:r>
    </w:p>
    <w:p w:rsidR="00F01E6D" w:rsidRPr="0053613A" w:rsidRDefault="00F01E6D" w:rsidP="00F01E6D">
      <w:pPr>
        <w:widowControl w:val="0"/>
        <w:numPr>
          <w:ilvl w:val="0"/>
          <w:numId w:val="3"/>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Publications Committee. Indiana Library Federation. 2005-2008 </w:t>
      </w:r>
    </w:p>
    <w:p w:rsidR="00F01E6D" w:rsidRPr="0053613A" w:rsidRDefault="00F01E6D" w:rsidP="00F01E6D">
      <w:pPr>
        <w:widowControl w:val="0"/>
        <w:numPr>
          <w:ilvl w:val="0"/>
          <w:numId w:val="3"/>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INCOLSA Advisory Committee for Library Products Group. 2005-2006 </w:t>
      </w:r>
    </w:p>
    <w:p w:rsidR="00F01E6D" w:rsidRPr="0053613A" w:rsidRDefault="00F01E6D" w:rsidP="00F01E6D">
      <w:pPr>
        <w:widowControl w:val="0"/>
        <w:numPr>
          <w:ilvl w:val="0"/>
          <w:numId w:val="3"/>
        </w:numPr>
        <w:tabs>
          <w:tab w:val="right" w:pos="9360"/>
        </w:tabs>
        <w:autoSpaceDE w:val="0"/>
        <w:autoSpaceDN w:val="0"/>
        <w:adjustRightInd w:val="0"/>
        <w:spacing w:after="0" w:line="240" w:lineRule="auto"/>
        <w:rPr>
          <w:rFonts w:ascii="Times New Roman" w:eastAsia="Times New Roman" w:hAnsi="Times New Roman" w:cs="Times New Roman"/>
          <w:i/>
          <w:sz w:val="24"/>
          <w:szCs w:val="24"/>
        </w:rPr>
      </w:pPr>
      <w:r w:rsidRPr="0053613A">
        <w:rPr>
          <w:rFonts w:ascii="Times New Roman" w:eastAsia="Times New Roman" w:hAnsi="Times New Roman" w:cs="Times New Roman"/>
          <w:sz w:val="24"/>
          <w:szCs w:val="24"/>
        </w:rPr>
        <w:t>IALA-ACRL Continuing Education Program Committee. Indiana Library Federation. 2003-2006</w:t>
      </w:r>
    </w:p>
    <w:p w:rsidR="00F01E6D" w:rsidRPr="0053613A" w:rsidRDefault="00F01E6D" w:rsidP="00F01E6D">
      <w:pPr>
        <w:widowControl w:val="0"/>
        <w:tabs>
          <w:tab w:val="right" w:pos="9360"/>
        </w:tabs>
        <w:autoSpaceDE w:val="0"/>
        <w:autoSpaceDN w:val="0"/>
        <w:adjustRightInd w:val="0"/>
        <w:spacing w:after="0" w:line="240" w:lineRule="auto"/>
        <w:ind w:left="720"/>
        <w:rPr>
          <w:rFonts w:ascii="Times New Roman" w:eastAsia="Times New Roman" w:hAnsi="Times New Roman" w:cs="Times New Roman"/>
          <w:i/>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UNIVERSITY AND COMMUNITY SERVICE</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Co-facilitator. Community Read, </w:t>
      </w:r>
      <w:r w:rsidRPr="0053613A">
        <w:rPr>
          <w:rFonts w:ascii="Times New Roman" w:eastAsia="Times New Roman" w:hAnsi="Times New Roman" w:cs="Times New Roman"/>
          <w:i/>
          <w:sz w:val="24"/>
          <w:szCs w:val="24"/>
        </w:rPr>
        <w:t>The Immortal Life of Henrietta Lacks</w:t>
      </w:r>
      <w:r w:rsidRPr="0053613A">
        <w:rPr>
          <w:rFonts w:ascii="Times New Roman" w:eastAsia="Times New Roman" w:hAnsi="Times New Roman" w:cs="Times New Roman"/>
          <w:sz w:val="24"/>
          <w:szCs w:val="24"/>
        </w:rPr>
        <w:t>. Eccles Health Sciences Library, University of Utah. November 10, 2016</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American Indian Resource Center (AIRC) Advisory Council Member. 2014-current</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Salt Lake City Public Library Board of Trustees. 2014-2017</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Secretary. Executive Committee. Salt Lake City Public Library Board of Trustees. 2016-2017</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Dean Representative. University of Utah Academic Faculty Senate. 2016-2018</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Co-chair. Search committee for Dean of the College of Social Work. 2014-2015</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Co-chair. Early Career Faculty Development/Professional Networking Initiative. Indiana State University Faculty Mentoring Initiative. 2011- 2012</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Co-chair. United Way Campus Committee. Indiana State University. 2012</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Co-chair. United Way Campus Committee.  Indiana State University. 2011 </w:t>
      </w:r>
    </w:p>
    <w:p w:rsidR="00F01E6D" w:rsidRPr="0053613A" w:rsidRDefault="00F01E6D" w:rsidP="00F01E6D">
      <w:pPr>
        <w:widowControl w:val="0"/>
        <w:numPr>
          <w:ilvl w:val="0"/>
          <w:numId w:val="4"/>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Indiana University Alumni Board. 1998-2001</w:t>
      </w:r>
    </w:p>
    <w:p w:rsidR="00F01E6D" w:rsidRPr="0053613A" w:rsidRDefault="00F01E6D" w:rsidP="00F01E6D">
      <w:pPr>
        <w:widowControl w:val="0"/>
        <w:numPr>
          <w:ilvl w:val="0"/>
          <w:numId w:val="5"/>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Hoosier Hills Food Bank. 1996-2005</w:t>
      </w:r>
    </w:p>
    <w:p w:rsidR="00F01E6D" w:rsidRPr="0053613A" w:rsidRDefault="00F01E6D" w:rsidP="00F01E6D">
      <w:pPr>
        <w:widowControl w:val="0"/>
        <w:numPr>
          <w:ilvl w:val="0"/>
          <w:numId w:val="5"/>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 xml:space="preserve">Board of Directors, School Fund, Monroe County School Corporation. 1996-2005 </w:t>
      </w:r>
    </w:p>
    <w:p w:rsidR="00F01E6D" w:rsidRPr="0053613A" w:rsidRDefault="00F01E6D" w:rsidP="00F01E6D">
      <w:pPr>
        <w:tabs>
          <w:tab w:val="right" w:pos="9360"/>
        </w:tabs>
        <w:spacing w:after="0" w:line="240" w:lineRule="auto"/>
        <w:rPr>
          <w:rFonts w:ascii="Times New Roman" w:eastAsia="Times New Roman" w:hAnsi="Times New Roman" w:cs="Times New Roman"/>
          <w:b/>
          <w:i/>
          <w:sz w:val="24"/>
          <w:szCs w:val="24"/>
        </w:rPr>
      </w:pP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53613A">
        <w:rPr>
          <w:rFonts w:ascii="Times New Roman" w:eastAsia="Times New Roman" w:hAnsi="Times New Roman" w:cs="Times New Roman"/>
          <w:b/>
          <w:sz w:val="24"/>
          <w:szCs w:val="24"/>
        </w:rPr>
        <w:t>AWARDS, HONORS, AND INTERNSHIPS</w:t>
      </w:r>
    </w:p>
    <w:p w:rsidR="00F01E6D" w:rsidRPr="0053613A" w:rsidRDefault="00F01E6D" w:rsidP="00F01E6D">
      <w:pPr>
        <w:widowControl w:val="0"/>
        <w:tabs>
          <w:tab w:val="right" w:pos="9360"/>
        </w:tabs>
        <w:autoSpaceDE w:val="0"/>
        <w:autoSpaceDN w:val="0"/>
        <w:adjustRightInd w:val="0"/>
        <w:spacing w:after="0" w:line="240" w:lineRule="auto"/>
        <w:rPr>
          <w:rFonts w:ascii="Times New Roman" w:eastAsia="Times New Roman" w:hAnsi="Times New Roman" w:cs="Times New Roman"/>
          <w:b/>
          <w:sz w:val="24"/>
          <w:szCs w:val="24"/>
        </w:rPr>
      </w:pP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International Service Award.</w:t>
      </w:r>
      <w:r w:rsidRPr="0053613A">
        <w:rPr>
          <w:rFonts w:ascii="Times New Roman" w:eastAsia="Times New Roman" w:hAnsi="Times New Roman" w:cs="Times New Roman"/>
          <w:b/>
          <w:sz w:val="24"/>
          <w:szCs w:val="24"/>
        </w:rPr>
        <w:t xml:space="preserve"> </w:t>
      </w:r>
      <w:r w:rsidRPr="0053613A">
        <w:rPr>
          <w:rFonts w:ascii="Times New Roman" w:eastAsia="Times New Roman" w:hAnsi="Times New Roman" w:cs="Times New Roman"/>
          <w:sz w:val="24"/>
          <w:szCs w:val="24"/>
        </w:rPr>
        <w:t>Received on behalf of Cunningham Memorial Library. 2011</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53613A">
        <w:rPr>
          <w:rFonts w:ascii="Times New Roman" w:eastAsia="Times New Roman" w:hAnsi="Times New Roman" w:cs="Times New Roman"/>
          <w:sz w:val="24"/>
          <w:szCs w:val="24"/>
        </w:rPr>
        <w:t>Director’s Unsung Hero Award, International Programs. Indiana State University. 2010</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Bill and Melinda Gates Foundation Internship, U.S. Library Program. 2001-2002</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Mary Krutulis Graduate Award, Indiana University-Bloomington. 2001</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Indiana University Credit Union Graduate Scholarship Recipient. 2001</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Indiana Council of Continuing Education Student of the Year. 1997</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 xml:space="preserve">Chancellor’s Scholar. 1996 </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Honors Division Scholarship, Indiana University-Bloomington. 1995-1997</w:t>
      </w:r>
    </w:p>
    <w:p w:rsidR="00F01E6D" w:rsidRPr="0053613A" w:rsidRDefault="00F01E6D" w:rsidP="00F01E6D">
      <w:pPr>
        <w:widowControl w:val="0"/>
        <w:numPr>
          <w:ilvl w:val="0"/>
          <w:numId w:val="7"/>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Golden Key National Honor Society, Indiana University-Bloomington. 1995-1997</w:t>
      </w:r>
    </w:p>
    <w:p w:rsidR="00F01E6D" w:rsidRPr="0053613A" w:rsidRDefault="00F01E6D" w:rsidP="00F01E6D">
      <w:pPr>
        <w:widowControl w:val="0"/>
        <w:numPr>
          <w:ilvl w:val="0"/>
          <w:numId w:val="8"/>
        </w:numPr>
        <w:tabs>
          <w:tab w:val="right" w:pos="9360"/>
        </w:tabs>
        <w:autoSpaceDE w:val="0"/>
        <w:autoSpaceDN w:val="0"/>
        <w:adjustRightInd w:val="0"/>
        <w:spacing w:after="0" w:line="240" w:lineRule="auto"/>
        <w:rPr>
          <w:rFonts w:ascii="Times New Roman" w:eastAsia="Times New Roman" w:hAnsi="Times New Roman" w:cs="Times New Roman"/>
          <w:iCs/>
          <w:sz w:val="24"/>
          <w:szCs w:val="24"/>
        </w:rPr>
      </w:pPr>
      <w:r w:rsidRPr="0053613A">
        <w:rPr>
          <w:rFonts w:ascii="Times New Roman" w:eastAsia="Times New Roman" w:hAnsi="Times New Roman" w:cs="Times New Roman"/>
          <w:iCs/>
          <w:sz w:val="24"/>
          <w:szCs w:val="24"/>
        </w:rPr>
        <w:t>Honors Division Minority Scholarship, Indiana University-Bloomington. 1993-1995</w:t>
      </w:r>
    </w:p>
    <w:p w:rsidR="00F01E6D" w:rsidRPr="00FB4D75" w:rsidRDefault="00F01E6D" w:rsidP="00F01E6D">
      <w:pPr>
        <w:spacing w:after="0" w:line="240" w:lineRule="auto"/>
        <w:contextualSpacing/>
        <w:jc w:val="both"/>
        <w:rPr>
          <w:rFonts w:cs="Times New Roman"/>
          <w:sz w:val="24"/>
          <w:szCs w:val="24"/>
        </w:rPr>
      </w:pPr>
    </w:p>
    <w:p w:rsidR="000749D9" w:rsidRDefault="000749D9"/>
    <w:sectPr w:rsidR="000749D9" w:rsidSect="00F01E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8A" w:rsidRDefault="00AB668A" w:rsidP="00F01E6D">
      <w:pPr>
        <w:spacing w:after="0" w:line="240" w:lineRule="auto"/>
      </w:pPr>
      <w:r>
        <w:separator/>
      </w:r>
    </w:p>
  </w:endnote>
  <w:endnote w:type="continuationSeparator" w:id="0">
    <w:p w:rsidR="00AB668A" w:rsidRDefault="00AB668A" w:rsidP="00F0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6D" w:rsidRDefault="00F01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36" w:rsidRDefault="00A41425">
    <w:pPr>
      <w:pStyle w:val="Footer"/>
      <w:jc w:val="right"/>
    </w:pPr>
    <w:r>
      <w:fldChar w:fldCharType="begin"/>
    </w:r>
    <w:r>
      <w:instrText xml:space="preserve"> PAGE   \* MERGEFORMAT </w:instrText>
    </w:r>
    <w:r>
      <w:fldChar w:fldCharType="separate"/>
    </w:r>
    <w:r w:rsidR="00FB7630">
      <w:rPr>
        <w:noProof/>
      </w:rPr>
      <w:t>37</w:t>
    </w:r>
    <w:r>
      <w:rPr>
        <w:noProof/>
      </w:rPr>
      <w:fldChar w:fldCharType="end"/>
    </w:r>
  </w:p>
  <w:p w:rsidR="006B0536" w:rsidRDefault="00AB6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283621"/>
      <w:docPartObj>
        <w:docPartGallery w:val="Page Numbers (Bottom of Page)"/>
        <w:docPartUnique/>
      </w:docPartObj>
    </w:sdtPr>
    <w:sdtEndPr>
      <w:rPr>
        <w:color w:val="7F7F7F" w:themeColor="background1" w:themeShade="7F"/>
        <w:spacing w:val="60"/>
      </w:rPr>
    </w:sdtEndPr>
    <w:sdtContent>
      <w:p w:rsidR="00F01E6D" w:rsidRDefault="00F01E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7630">
          <w:rPr>
            <w:noProof/>
          </w:rPr>
          <w:t>35</w:t>
        </w:r>
        <w:r>
          <w:rPr>
            <w:noProof/>
          </w:rPr>
          <w:fldChar w:fldCharType="end"/>
        </w:r>
        <w:r>
          <w:t xml:space="preserve"> | </w:t>
        </w:r>
        <w:r>
          <w:rPr>
            <w:color w:val="7F7F7F" w:themeColor="background1" w:themeShade="7F"/>
            <w:spacing w:val="60"/>
          </w:rPr>
          <w:t>Page</w:t>
        </w:r>
      </w:p>
    </w:sdtContent>
  </w:sdt>
  <w:p w:rsidR="00F01E6D" w:rsidRDefault="00F01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8A" w:rsidRDefault="00AB668A" w:rsidP="00F01E6D">
      <w:pPr>
        <w:spacing w:after="0" w:line="240" w:lineRule="auto"/>
      </w:pPr>
      <w:r>
        <w:separator/>
      </w:r>
    </w:p>
  </w:footnote>
  <w:footnote w:type="continuationSeparator" w:id="0">
    <w:p w:rsidR="00AB668A" w:rsidRDefault="00AB668A" w:rsidP="00F01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6D" w:rsidRDefault="00F01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536" w:rsidRDefault="00F01E6D">
    <w:pPr>
      <w:pStyle w:val="Header"/>
    </w:pPr>
    <w:r>
      <w:t>Alberta Comer</w:t>
    </w:r>
  </w:p>
  <w:p w:rsidR="006B0536" w:rsidRDefault="00AB6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E6D" w:rsidRDefault="00F01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A01"/>
    <w:multiLevelType w:val="hybridMultilevel"/>
    <w:tmpl w:val="D64EE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A5DF3"/>
    <w:multiLevelType w:val="hybridMultilevel"/>
    <w:tmpl w:val="D9DE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447D0"/>
    <w:multiLevelType w:val="hybridMultilevel"/>
    <w:tmpl w:val="944C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E00E5"/>
    <w:multiLevelType w:val="hybridMultilevel"/>
    <w:tmpl w:val="DC56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E091D"/>
    <w:multiLevelType w:val="hybridMultilevel"/>
    <w:tmpl w:val="89A6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55C99"/>
    <w:multiLevelType w:val="hybridMultilevel"/>
    <w:tmpl w:val="3AF6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36A7C"/>
    <w:multiLevelType w:val="hybridMultilevel"/>
    <w:tmpl w:val="CB0C4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D4B18"/>
    <w:multiLevelType w:val="hybridMultilevel"/>
    <w:tmpl w:val="2D42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6D"/>
    <w:rsid w:val="000749D9"/>
    <w:rsid w:val="00A41425"/>
    <w:rsid w:val="00AB668A"/>
    <w:rsid w:val="00F01E6D"/>
    <w:rsid w:val="00FB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4F1F2-E7CA-4D9E-B78A-94C2457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6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6D"/>
    <w:rPr>
      <w:rFonts w:asciiTheme="minorHAnsi" w:hAnsiTheme="minorHAnsi" w:cstheme="minorBidi"/>
      <w:sz w:val="22"/>
      <w:szCs w:val="22"/>
    </w:rPr>
  </w:style>
  <w:style w:type="paragraph" w:styleId="Footer">
    <w:name w:val="footer"/>
    <w:basedOn w:val="Normal"/>
    <w:link w:val="FooterChar"/>
    <w:uiPriority w:val="99"/>
    <w:unhideWhenUsed/>
    <w:rsid w:val="00F01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6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ROSSLAND</dc:creator>
  <cp:keywords/>
  <dc:description/>
  <cp:lastModifiedBy>TerraRossland</cp:lastModifiedBy>
  <cp:revision>2</cp:revision>
  <dcterms:created xsi:type="dcterms:W3CDTF">2018-06-11T16:40:00Z</dcterms:created>
  <dcterms:modified xsi:type="dcterms:W3CDTF">2018-06-11T16:40:00Z</dcterms:modified>
</cp:coreProperties>
</file>