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6F03" w14:textId="491C0C47" w:rsidR="008D37E7" w:rsidRPr="002B2D51" w:rsidRDefault="008D37E7" w:rsidP="006F72F7">
      <w:pPr>
        <w:rPr>
          <w:rFonts w:ascii="Arial" w:hAnsi="Arial" w:cs="Arial"/>
          <w:b/>
          <w:bCs/>
          <w:sz w:val="20"/>
          <w:u w:val="single"/>
        </w:rPr>
      </w:pPr>
    </w:p>
    <w:tbl>
      <w:tblPr>
        <w:tblW w:w="5165" w:type="pct"/>
        <w:tblCellSpacing w:w="72" w:type="dxa"/>
        <w:tblInd w:w="-113" w:type="dxa"/>
        <w:tblCellMar>
          <w:left w:w="115" w:type="dxa"/>
          <w:right w:w="115" w:type="dxa"/>
        </w:tblCellMar>
        <w:tblLook w:val="01E0" w:firstRow="1" w:lastRow="1" w:firstColumn="1" w:lastColumn="1" w:noHBand="0" w:noVBand="0"/>
      </w:tblPr>
      <w:tblGrid>
        <w:gridCol w:w="2004"/>
        <w:gridCol w:w="4121"/>
        <w:gridCol w:w="3544"/>
      </w:tblGrid>
      <w:tr w:rsidR="00526999" w:rsidRPr="00F80DAF" w14:paraId="2B2F0E57" w14:textId="07145138" w:rsidTr="00526999">
        <w:trPr>
          <w:trHeight w:val="144"/>
          <w:tblCellSpacing w:w="72" w:type="dxa"/>
        </w:trPr>
        <w:tc>
          <w:tcPr>
            <w:tcW w:w="925" w:type="pct"/>
          </w:tcPr>
          <w:p w14:paraId="21148495" w14:textId="7F9B2237" w:rsidR="001704F8" w:rsidRPr="001704F8" w:rsidRDefault="001704F8" w:rsidP="006F72F7">
            <w:pPr>
              <w:rPr>
                <w:rFonts w:ascii="Arial" w:hAnsi="Arial" w:cs="Arial"/>
                <w:b/>
                <w:sz w:val="20"/>
                <w:szCs w:val="20"/>
              </w:rPr>
            </w:pPr>
            <w:r w:rsidRPr="001704F8">
              <w:rPr>
                <w:rFonts w:ascii="Arial" w:hAnsi="Arial" w:cs="Arial"/>
                <w:b/>
                <w:sz w:val="20"/>
                <w:szCs w:val="20"/>
              </w:rPr>
              <w:t>Name:</w:t>
            </w:r>
          </w:p>
        </w:tc>
        <w:tc>
          <w:tcPr>
            <w:tcW w:w="2057" w:type="pct"/>
          </w:tcPr>
          <w:p w14:paraId="28A73155" w14:textId="77777777" w:rsidR="001704F8" w:rsidRDefault="001704F8" w:rsidP="006F72F7">
            <w:pPr>
              <w:rPr>
                <w:rFonts w:ascii="Arial" w:hAnsi="Arial" w:cs="Arial"/>
                <w:sz w:val="20"/>
                <w:szCs w:val="20"/>
              </w:rPr>
            </w:pPr>
            <w:r w:rsidRPr="00F80DAF">
              <w:rPr>
                <w:rFonts w:ascii="Arial" w:hAnsi="Arial" w:cs="Arial"/>
                <w:sz w:val="20"/>
                <w:szCs w:val="20"/>
              </w:rPr>
              <w:t xml:space="preserve">Paula M. Meek, PhD, RN, FAAN </w:t>
            </w:r>
          </w:p>
          <w:p w14:paraId="1CC82664" w14:textId="614587CB" w:rsidR="001704F8" w:rsidRPr="00F80DAF" w:rsidRDefault="001704F8" w:rsidP="00D43319">
            <w:pPr>
              <w:rPr>
                <w:rFonts w:ascii="Arial" w:hAnsi="Arial" w:cs="Arial"/>
                <w:sz w:val="20"/>
                <w:szCs w:val="20"/>
              </w:rPr>
            </w:pPr>
            <w:r w:rsidRPr="00F80DAF">
              <w:rPr>
                <w:rFonts w:ascii="Arial" w:hAnsi="Arial" w:cs="Arial"/>
                <w:sz w:val="20"/>
                <w:szCs w:val="20"/>
              </w:rPr>
              <w:t>Professor</w:t>
            </w:r>
            <w:r w:rsidR="00D43319">
              <w:rPr>
                <w:rFonts w:ascii="Arial" w:hAnsi="Arial" w:cs="Arial"/>
                <w:sz w:val="20"/>
                <w:szCs w:val="20"/>
              </w:rPr>
              <w:t xml:space="preserve"> and</w:t>
            </w:r>
            <w:r w:rsidRPr="00F80DAF">
              <w:rPr>
                <w:rFonts w:ascii="Arial" w:hAnsi="Arial" w:cs="Arial"/>
                <w:sz w:val="20"/>
                <w:szCs w:val="20"/>
              </w:rPr>
              <w:t xml:space="preserve"> </w:t>
            </w:r>
            <w:r w:rsidR="00D43319">
              <w:rPr>
                <w:rFonts w:ascii="Arial" w:hAnsi="Arial" w:cs="Arial"/>
                <w:sz w:val="20"/>
                <w:szCs w:val="20"/>
              </w:rPr>
              <w:t xml:space="preserve">Assistant Dean for </w:t>
            </w:r>
            <w:r>
              <w:rPr>
                <w:rFonts w:ascii="Arial" w:hAnsi="Arial" w:cs="Arial"/>
                <w:sz w:val="20"/>
                <w:szCs w:val="20"/>
              </w:rPr>
              <w:t xml:space="preserve">PhD Program </w:t>
            </w:r>
          </w:p>
        </w:tc>
        <w:tc>
          <w:tcPr>
            <w:tcW w:w="1721" w:type="pct"/>
          </w:tcPr>
          <w:p w14:paraId="317C7636" w14:textId="77777777" w:rsidR="001704F8" w:rsidRPr="00F80DAF" w:rsidRDefault="001704F8" w:rsidP="006F72F7">
            <w:pPr>
              <w:rPr>
                <w:rFonts w:ascii="Arial" w:hAnsi="Arial" w:cs="Arial"/>
                <w:sz w:val="20"/>
                <w:szCs w:val="20"/>
              </w:rPr>
            </w:pPr>
          </w:p>
        </w:tc>
      </w:tr>
      <w:tr w:rsidR="00526999" w:rsidRPr="00F80DAF" w14:paraId="5DE1F13D" w14:textId="0ECFB72F" w:rsidTr="00526999">
        <w:trPr>
          <w:trHeight w:val="144"/>
          <w:tblCellSpacing w:w="72" w:type="dxa"/>
        </w:trPr>
        <w:tc>
          <w:tcPr>
            <w:tcW w:w="925" w:type="pct"/>
          </w:tcPr>
          <w:p w14:paraId="4745DAA6" w14:textId="345BD6EC" w:rsidR="001704F8" w:rsidRPr="001704F8" w:rsidRDefault="001704F8" w:rsidP="006F72F7">
            <w:pPr>
              <w:rPr>
                <w:rFonts w:ascii="Arial" w:hAnsi="Arial" w:cs="Arial"/>
                <w:b/>
                <w:sz w:val="20"/>
                <w:szCs w:val="20"/>
              </w:rPr>
            </w:pPr>
            <w:r w:rsidRPr="001704F8">
              <w:rPr>
                <w:rFonts w:ascii="Arial" w:hAnsi="Arial" w:cs="Arial"/>
                <w:b/>
                <w:sz w:val="20"/>
                <w:szCs w:val="20"/>
              </w:rPr>
              <w:t>Work Address:</w:t>
            </w:r>
          </w:p>
        </w:tc>
        <w:tc>
          <w:tcPr>
            <w:tcW w:w="2057" w:type="pct"/>
          </w:tcPr>
          <w:p w14:paraId="6BE4D23B" w14:textId="0DBAF9CC" w:rsidR="001704F8" w:rsidRPr="00F80DAF" w:rsidRDefault="001704F8" w:rsidP="006F72F7">
            <w:pPr>
              <w:rPr>
                <w:rFonts w:ascii="Arial" w:hAnsi="Arial" w:cs="Arial"/>
                <w:sz w:val="20"/>
                <w:szCs w:val="20"/>
              </w:rPr>
            </w:pPr>
            <w:r w:rsidRPr="00F80DAF">
              <w:rPr>
                <w:rFonts w:ascii="Arial" w:hAnsi="Arial" w:cs="Arial"/>
                <w:sz w:val="20"/>
                <w:szCs w:val="20"/>
              </w:rPr>
              <w:t xml:space="preserve">University of </w:t>
            </w:r>
            <w:r w:rsidR="00456533">
              <w:rPr>
                <w:rFonts w:ascii="Arial" w:hAnsi="Arial" w:cs="Arial"/>
                <w:sz w:val="20"/>
                <w:szCs w:val="20"/>
              </w:rPr>
              <w:t>Utah</w:t>
            </w:r>
          </w:p>
          <w:p w14:paraId="446206BD" w14:textId="77777777" w:rsidR="001704F8" w:rsidRPr="00F80DAF" w:rsidRDefault="001704F8" w:rsidP="006F72F7">
            <w:pPr>
              <w:rPr>
                <w:rFonts w:ascii="Arial" w:hAnsi="Arial" w:cs="Arial"/>
                <w:sz w:val="20"/>
                <w:szCs w:val="20"/>
              </w:rPr>
            </w:pPr>
            <w:r w:rsidRPr="00F80DAF">
              <w:rPr>
                <w:rFonts w:ascii="Arial" w:hAnsi="Arial" w:cs="Arial"/>
                <w:sz w:val="20"/>
                <w:szCs w:val="20"/>
              </w:rPr>
              <w:t>College of Nursing</w:t>
            </w:r>
          </w:p>
          <w:p w14:paraId="1C94CE1C" w14:textId="799BCCE5" w:rsidR="001704F8" w:rsidRPr="00F80DAF" w:rsidRDefault="00456533" w:rsidP="006F72F7">
            <w:pPr>
              <w:rPr>
                <w:rFonts w:ascii="Arial" w:hAnsi="Arial" w:cs="Arial"/>
                <w:sz w:val="20"/>
                <w:szCs w:val="20"/>
              </w:rPr>
            </w:pPr>
            <w:r>
              <w:rPr>
                <w:rFonts w:ascii="Arial" w:hAnsi="Arial" w:cs="Arial"/>
                <w:sz w:val="20"/>
                <w:szCs w:val="20"/>
              </w:rPr>
              <w:t>10 South 2000 East</w:t>
            </w:r>
          </w:p>
          <w:p w14:paraId="7252140B" w14:textId="1FF5EF68" w:rsidR="001704F8" w:rsidRDefault="00456533" w:rsidP="006F72F7">
            <w:pPr>
              <w:rPr>
                <w:rFonts w:ascii="Arial" w:hAnsi="Arial" w:cs="Arial"/>
                <w:sz w:val="20"/>
                <w:szCs w:val="20"/>
              </w:rPr>
            </w:pPr>
            <w:r>
              <w:rPr>
                <w:rFonts w:ascii="Arial" w:hAnsi="Arial" w:cs="Arial"/>
                <w:sz w:val="20"/>
                <w:szCs w:val="20"/>
              </w:rPr>
              <w:t>Salt Lake City</w:t>
            </w:r>
            <w:r w:rsidR="001704F8" w:rsidRPr="00F80DAF">
              <w:rPr>
                <w:rFonts w:ascii="Arial" w:hAnsi="Arial" w:cs="Arial"/>
                <w:sz w:val="20"/>
                <w:szCs w:val="20"/>
              </w:rPr>
              <w:t xml:space="preserve">, </w:t>
            </w:r>
            <w:r>
              <w:rPr>
                <w:rFonts w:ascii="Arial" w:hAnsi="Arial" w:cs="Arial"/>
                <w:sz w:val="20"/>
                <w:szCs w:val="20"/>
              </w:rPr>
              <w:t>UT</w:t>
            </w:r>
            <w:r w:rsidR="001704F8" w:rsidRPr="00F80DAF">
              <w:rPr>
                <w:rFonts w:ascii="Arial" w:hAnsi="Arial" w:cs="Arial"/>
                <w:sz w:val="20"/>
                <w:szCs w:val="20"/>
              </w:rPr>
              <w:t xml:space="preserve"> 8</w:t>
            </w:r>
            <w:r>
              <w:rPr>
                <w:rFonts w:ascii="Arial" w:hAnsi="Arial" w:cs="Arial"/>
                <w:sz w:val="20"/>
                <w:szCs w:val="20"/>
              </w:rPr>
              <w:t>4112</w:t>
            </w:r>
          </w:p>
          <w:p w14:paraId="4B44ED05" w14:textId="77777777" w:rsidR="001704F8" w:rsidRPr="00F80DAF" w:rsidRDefault="001704F8" w:rsidP="006F72F7">
            <w:pPr>
              <w:rPr>
                <w:rFonts w:ascii="Arial" w:hAnsi="Arial" w:cs="Arial"/>
                <w:sz w:val="20"/>
                <w:szCs w:val="20"/>
              </w:rPr>
            </w:pPr>
          </w:p>
        </w:tc>
        <w:tc>
          <w:tcPr>
            <w:tcW w:w="1721" w:type="pct"/>
          </w:tcPr>
          <w:p w14:paraId="55B8EAC4" w14:textId="1CEFF640" w:rsidR="001704F8" w:rsidRDefault="001704F8" w:rsidP="006F72F7">
            <w:pPr>
              <w:rPr>
                <w:rFonts w:ascii="Arial" w:hAnsi="Arial" w:cs="Arial"/>
                <w:sz w:val="20"/>
                <w:szCs w:val="20"/>
              </w:rPr>
            </w:pPr>
            <w:r w:rsidRPr="001704F8">
              <w:rPr>
                <w:rFonts w:ascii="Arial" w:hAnsi="Arial" w:cs="Arial"/>
                <w:b/>
                <w:sz w:val="20"/>
                <w:szCs w:val="20"/>
              </w:rPr>
              <w:t>Phone:</w:t>
            </w:r>
            <w:r w:rsidRPr="00F80DAF">
              <w:rPr>
                <w:rFonts w:ascii="Arial" w:hAnsi="Arial" w:cs="Arial"/>
                <w:sz w:val="20"/>
                <w:szCs w:val="20"/>
              </w:rPr>
              <w:t xml:space="preserve"> </w:t>
            </w:r>
            <w:r w:rsidR="00456533">
              <w:rPr>
                <w:rFonts w:ascii="Arial" w:hAnsi="Arial" w:cs="Arial"/>
                <w:sz w:val="20"/>
                <w:szCs w:val="20"/>
              </w:rPr>
              <w:t>801</w:t>
            </w:r>
            <w:r w:rsidRPr="00F80DAF">
              <w:rPr>
                <w:rFonts w:ascii="Arial" w:hAnsi="Arial" w:cs="Arial"/>
                <w:sz w:val="20"/>
                <w:szCs w:val="20"/>
              </w:rPr>
              <w:t>-</w:t>
            </w:r>
            <w:r w:rsidR="00456533">
              <w:rPr>
                <w:rFonts w:ascii="Arial" w:hAnsi="Arial" w:cs="Arial"/>
                <w:sz w:val="20"/>
                <w:szCs w:val="20"/>
              </w:rPr>
              <w:t>581</w:t>
            </w:r>
            <w:r w:rsidRPr="00F80DAF">
              <w:rPr>
                <w:rFonts w:ascii="Arial" w:hAnsi="Arial" w:cs="Arial"/>
                <w:sz w:val="20"/>
                <w:szCs w:val="20"/>
              </w:rPr>
              <w:t>-</w:t>
            </w:r>
            <w:r w:rsidR="007E1C5E">
              <w:rPr>
                <w:rFonts w:ascii="Arial" w:hAnsi="Arial" w:cs="Arial"/>
                <w:sz w:val="20"/>
                <w:szCs w:val="20"/>
              </w:rPr>
              <w:t>8279</w:t>
            </w:r>
          </w:p>
          <w:p w14:paraId="51B33714" w14:textId="77777777" w:rsidR="001704F8" w:rsidRPr="00F80DAF" w:rsidRDefault="001704F8" w:rsidP="00456533">
            <w:pPr>
              <w:rPr>
                <w:rFonts w:ascii="Arial" w:hAnsi="Arial" w:cs="Arial"/>
                <w:sz w:val="20"/>
                <w:szCs w:val="20"/>
              </w:rPr>
            </w:pPr>
          </w:p>
        </w:tc>
      </w:tr>
      <w:tr w:rsidR="00526999" w:rsidRPr="00F80DAF" w14:paraId="234B2FFA" w14:textId="6354CC29" w:rsidTr="00526999">
        <w:trPr>
          <w:trHeight w:val="288"/>
          <w:tblCellSpacing w:w="72" w:type="dxa"/>
        </w:trPr>
        <w:tc>
          <w:tcPr>
            <w:tcW w:w="925" w:type="pct"/>
          </w:tcPr>
          <w:p w14:paraId="4380124F" w14:textId="74C395E1" w:rsidR="001704F8" w:rsidRPr="002B2D51" w:rsidRDefault="001704F8" w:rsidP="006F72F7">
            <w:pPr>
              <w:rPr>
                <w:rFonts w:ascii="Arial" w:hAnsi="Arial" w:cs="Arial"/>
                <w:b/>
                <w:sz w:val="20"/>
                <w:szCs w:val="20"/>
              </w:rPr>
            </w:pPr>
            <w:r w:rsidRPr="002B2D51">
              <w:rPr>
                <w:rFonts w:ascii="Arial" w:hAnsi="Arial" w:cs="Arial"/>
                <w:b/>
                <w:sz w:val="20"/>
                <w:szCs w:val="20"/>
              </w:rPr>
              <w:t>E-Mail:</w:t>
            </w:r>
          </w:p>
        </w:tc>
        <w:tc>
          <w:tcPr>
            <w:tcW w:w="2057" w:type="pct"/>
          </w:tcPr>
          <w:p w14:paraId="43176660" w14:textId="4A76A2CF" w:rsidR="001704F8" w:rsidRPr="00456533" w:rsidRDefault="00456533" w:rsidP="006F72F7">
            <w:pPr>
              <w:rPr>
                <w:rFonts w:ascii="Arial" w:hAnsi="Arial" w:cs="Arial"/>
                <w:sz w:val="20"/>
                <w:szCs w:val="20"/>
              </w:rPr>
            </w:pPr>
            <w:r w:rsidRPr="00456533">
              <w:rPr>
                <w:rFonts w:ascii="Arial" w:hAnsi="Arial" w:cs="Arial"/>
                <w:sz w:val="20"/>
                <w:szCs w:val="20"/>
              </w:rPr>
              <w:t>Paula.meek@nurs.utah.edu</w:t>
            </w:r>
          </w:p>
        </w:tc>
        <w:tc>
          <w:tcPr>
            <w:tcW w:w="1721" w:type="pct"/>
          </w:tcPr>
          <w:p w14:paraId="47292F30" w14:textId="77777777" w:rsidR="001704F8" w:rsidRPr="00F80DAF" w:rsidRDefault="001704F8" w:rsidP="006F72F7">
            <w:pPr>
              <w:rPr>
                <w:rFonts w:ascii="Arial" w:hAnsi="Arial" w:cs="Arial"/>
                <w:sz w:val="20"/>
                <w:szCs w:val="20"/>
              </w:rPr>
            </w:pPr>
          </w:p>
        </w:tc>
      </w:tr>
      <w:tr w:rsidR="00526999" w:rsidRPr="00F80DAF" w14:paraId="18485366" w14:textId="77777777" w:rsidTr="00526999">
        <w:trPr>
          <w:trHeight w:val="576"/>
          <w:tblCellSpacing w:w="72" w:type="dxa"/>
        </w:trPr>
        <w:tc>
          <w:tcPr>
            <w:tcW w:w="925" w:type="pct"/>
          </w:tcPr>
          <w:p w14:paraId="12BB90C5" w14:textId="5079B2E3" w:rsidR="001704F8" w:rsidRPr="002B2D51" w:rsidRDefault="002B2D51" w:rsidP="006F72F7">
            <w:pPr>
              <w:rPr>
                <w:rFonts w:ascii="Arial" w:hAnsi="Arial" w:cs="Arial"/>
                <w:b/>
                <w:sz w:val="20"/>
                <w:szCs w:val="20"/>
              </w:rPr>
            </w:pPr>
            <w:r w:rsidRPr="002B2D51">
              <w:rPr>
                <w:rFonts w:ascii="Arial" w:hAnsi="Arial" w:cs="Arial"/>
                <w:b/>
                <w:sz w:val="20"/>
                <w:szCs w:val="20"/>
              </w:rPr>
              <w:t>RN License:</w:t>
            </w:r>
          </w:p>
        </w:tc>
        <w:tc>
          <w:tcPr>
            <w:tcW w:w="2057" w:type="pct"/>
          </w:tcPr>
          <w:p w14:paraId="40ADA06C" w14:textId="2D8F0989" w:rsidR="001704F8" w:rsidRDefault="00456533" w:rsidP="006F72F7">
            <w:pPr>
              <w:rPr>
                <w:rFonts w:ascii="Arial" w:hAnsi="Arial" w:cs="Arial"/>
                <w:sz w:val="20"/>
                <w:szCs w:val="20"/>
              </w:rPr>
            </w:pPr>
            <w:r>
              <w:rPr>
                <w:rFonts w:ascii="Arial" w:hAnsi="Arial" w:cs="Arial"/>
                <w:sz w:val="20"/>
                <w:szCs w:val="20"/>
              </w:rPr>
              <w:t>Utah</w:t>
            </w:r>
            <w:r w:rsidR="002B2D51">
              <w:rPr>
                <w:rFonts w:ascii="Arial" w:hAnsi="Arial" w:cs="Arial"/>
                <w:sz w:val="20"/>
                <w:szCs w:val="20"/>
              </w:rPr>
              <w:t xml:space="preserve"> #</w:t>
            </w:r>
            <w:r w:rsidR="007E1C5E" w:rsidRPr="007E1C5E">
              <w:rPr>
                <w:rFonts w:ascii="Arial" w:hAnsi="Arial" w:cs="Arial"/>
                <w:sz w:val="20"/>
                <w:szCs w:val="20"/>
              </w:rPr>
              <w:t>203551-3102</w:t>
            </w:r>
            <w:r w:rsidR="002B2D51">
              <w:rPr>
                <w:rFonts w:ascii="Arial" w:hAnsi="Arial" w:cs="Arial"/>
                <w:sz w:val="20"/>
                <w:szCs w:val="20"/>
              </w:rPr>
              <w:t xml:space="preserve">  Exp:</w:t>
            </w:r>
            <w:r>
              <w:rPr>
                <w:rFonts w:ascii="Arial" w:hAnsi="Arial" w:cs="Arial"/>
                <w:sz w:val="20"/>
                <w:szCs w:val="20"/>
              </w:rPr>
              <w:t>1</w:t>
            </w:r>
            <w:r w:rsidR="002B2D51">
              <w:rPr>
                <w:rFonts w:ascii="Arial" w:hAnsi="Arial" w:cs="Arial"/>
                <w:sz w:val="20"/>
                <w:szCs w:val="20"/>
              </w:rPr>
              <w:t>/</w:t>
            </w:r>
            <w:r w:rsidR="00421212">
              <w:rPr>
                <w:rFonts w:ascii="Arial" w:hAnsi="Arial" w:cs="Arial"/>
                <w:sz w:val="20"/>
                <w:szCs w:val="20"/>
              </w:rPr>
              <w:t>25</w:t>
            </w:r>
          </w:p>
        </w:tc>
        <w:tc>
          <w:tcPr>
            <w:tcW w:w="1721" w:type="pct"/>
          </w:tcPr>
          <w:p w14:paraId="5FF01451" w14:textId="77777777" w:rsidR="001704F8" w:rsidRPr="00F80DAF" w:rsidRDefault="001704F8" w:rsidP="006F72F7">
            <w:pPr>
              <w:rPr>
                <w:rFonts w:ascii="Arial" w:hAnsi="Arial" w:cs="Arial"/>
                <w:sz w:val="20"/>
                <w:szCs w:val="20"/>
              </w:rPr>
            </w:pPr>
          </w:p>
        </w:tc>
      </w:tr>
    </w:tbl>
    <w:p w14:paraId="7E95B233" w14:textId="0F828B78" w:rsidR="00526999" w:rsidRDefault="00526999" w:rsidP="006F72F7">
      <w:pPr>
        <w:jc w:val="center"/>
        <w:rPr>
          <w:rFonts w:ascii="Arial" w:hAnsi="Arial" w:cs="Arial"/>
          <w:b/>
          <w:bCs/>
          <w:sz w:val="22"/>
        </w:rPr>
      </w:pPr>
      <w:r w:rsidRPr="002B2D51">
        <w:rPr>
          <w:rFonts w:ascii="Arial" w:hAnsi="Arial" w:cs="Arial"/>
          <w:b/>
          <w:szCs w:val="20"/>
        </w:rPr>
        <w:t>EDUCATIONAL BACKGROUND</w:t>
      </w:r>
    </w:p>
    <w:p w14:paraId="1E2D3544" w14:textId="77777777" w:rsidR="00526999" w:rsidRDefault="00526999" w:rsidP="006F72F7">
      <w:pPr>
        <w:rPr>
          <w:rFonts w:ascii="Arial" w:hAnsi="Arial" w:cs="Arial"/>
          <w:b/>
          <w:bCs/>
          <w:sz w:val="22"/>
        </w:rPr>
      </w:pPr>
    </w:p>
    <w:p w14:paraId="3E8E73B8" w14:textId="594EE961" w:rsidR="008D37E7" w:rsidRPr="002B2D51" w:rsidRDefault="001704F8" w:rsidP="006F72F7">
      <w:pPr>
        <w:outlineLvl w:val="0"/>
        <w:rPr>
          <w:rFonts w:ascii="Arial" w:hAnsi="Arial" w:cs="Arial"/>
          <w:b/>
          <w:bCs/>
          <w:sz w:val="28"/>
        </w:rPr>
      </w:pPr>
      <w:r w:rsidRPr="002B2D51">
        <w:rPr>
          <w:rFonts w:ascii="Arial" w:hAnsi="Arial" w:cs="Arial"/>
          <w:b/>
          <w:bCs/>
          <w:sz w:val="22"/>
        </w:rPr>
        <w:t>DEGREES EARNED</w:t>
      </w:r>
    </w:p>
    <w:tbl>
      <w:tblPr>
        <w:tblW w:w="5000" w:type="pct"/>
        <w:tblCellSpacing w:w="72" w:type="dxa"/>
        <w:tblInd w:w="-113" w:type="dxa"/>
        <w:tblCellMar>
          <w:left w:w="115" w:type="dxa"/>
          <w:right w:w="115" w:type="dxa"/>
        </w:tblCellMar>
        <w:tblLook w:val="01E0" w:firstRow="1" w:lastRow="1" w:firstColumn="1" w:lastColumn="1" w:noHBand="0" w:noVBand="0"/>
      </w:tblPr>
      <w:tblGrid>
        <w:gridCol w:w="3144"/>
        <w:gridCol w:w="1559"/>
        <w:gridCol w:w="4657"/>
      </w:tblGrid>
      <w:tr w:rsidR="00906D13" w:rsidRPr="002B2D51" w14:paraId="47830A09" w14:textId="77777777" w:rsidTr="00906D13">
        <w:trPr>
          <w:tblCellSpacing w:w="72" w:type="dxa"/>
        </w:trPr>
        <w:tc>
          <w:tcPr>
            <w:tcW w:w="1564" w:type="pct"/>
          </w:tcPr>
          <w:p w14:paraId="79FA3B2C" w14:textId="77777777" w:rsidR="00B85099" w:rsidRPr="002B2D51" w:rsidRDefault="00B85099" w:rsidP="006F72F7">
            <w:pPr>
              <w:rPr>
                <w:rFonts w:ascii="Arial" w:hAnsi="Arial" w:cs="Arial"/>
                <w:sz w:val="21"/>
                <w:szCs w:val="20"/>
              </w:rPr>
            </w:pPr>
            <w:r w:rsidRPr="002B2D51">
              <w:rPr>
                <w:rFonts w:ascii="Arial" w:hAnsi="Arial" w:cs="Arial"/>
                <w:sz w:val="21"/>
                <w:szCs w:val="20"/>
              </w:rPr>
              <w:t>University of Arizona</w:t>
            </w:r>
          </w:p>
        </w:tc>
        <w:tc>
          <w:tcPr>
            <w:tcW w:w="756" w:type="pct"/>
          </w:tcPr>
          <w:p w14:paraId="0FBD0551" w14:textId="77777777" w:rsidR="00B85099" w:rsidRPr="002B2D51" w:rsidRDefault="00B85099" w:rsidP="006F72F7">
            <w:pPr>
              <w:jc w:val="center"/>
              <w:rPr>
                <w:rFonts w:ascii="Arial" w:hAnsi="Arial" w:cs="Arial"/>
                <w:sz w:val="21"/>
                <w:szCs w:val="20"/>
              </w:rPr>
            </w:pPr>
            <w:r w:rsidRPr="002B2D51">
              <w:rPr>
                <w:rFonts w:ascii="Arial" w:hAnsi="Arial" w:cs="Arial"/>
                <w:sz w:val="21"/>
                <w:szCs w:val="20"/>
              </w:rPr>
              <w:t>1994</w:t>
            </w:r>
          </w:p>
        </w:tc>
        <w:tc>
          <w:tcPr>
            <w:tcW w:w="2372" w:type="pct"/>
          </w:tcPr>
          <w:p w14:paraId="6181B17E" w14:textId="54349DAC" w:rsidR="00B85099" w:rsidRPr="002B2D51" w:rsidRDefault="00B85099" w:rsidP="006F72F7">
            <w:pPr>
              <w:rPr>
                <w:rFonts w:ascii="Arial" w:hAnsi="Arial" w:cs="Arial"/>
                <w:sz w:val="21"/>
                <w:szCs w:val="20"/>
              </w:rPr>
            </w:pPr>
            <w:r w:rsidRPr="002B2D51">
              <w:rPr>
                <w:rFonts w:ascii="Arial" w:hAnsi="Arial" w:cs="Arial"/>
                <w:sz w:val="21"/>
                <w:szCs w:val="20"/>
              </w:rPr>
              <w:t xml:space="preserve">Post Doctoral </w:t>
            </w:r>
            <w:r w:rsidR="00526999">
              <w:rPr>
                <w:rFonts w:ascii="Arial" w:hAnsi="Arial" w:cs="Arial"/>
                <w:sz w:val="21"/>
                <w:szCs w:val="20"/>
              </w:rPr>
              <w:t>NIH</w:t>
            </w:r>
            <w:r w:rsidR="00526999" w:rsidRPr="002B2D51">
              <w:rPr>
                <w:rFonts w:ascii="Arial" w:hAnsi="Arial" w:cs="Arial"/>
                <w:sz w:val="21"/>
                <w:szCs w:val="20"/>
              </w:rPr>
              <w:t xml:space="preserve"> </w:t>
            </w:r>
            <w:r w:rsidRPr="002B2D51">
              <w:rPr>
                <w:rFonts w:ascii="Arial" w:hAnsi="Arial" w:cs="Arial"/>
                <w:sz w:val="21"/>
                <w:szCs w:val="20"/>
              </w:rPr>
              <w:t>Fellowship- Instrumentation</w:t>
            </w:r>
          </w:p>
        </w:tc>
      </w:tr>
      <w:tr w:rsidR="00906D13" w:rsidRPr="002B2D51" w14:paraId="52D57DE2" w14:textId="77777777" w:rsidTr="00906D13">
        <w:trPr>
          <w:tblCellSpacing w:w="72" w:type="dxa"/>
        </w:trPr>
        <w:tc>
          <w:tcPr>
            <w:tcW w:w="1564" w:type="pct"/>
          </w:tcPr>
          <w:p w14:paraId="0924DE41" w14:textId="77777777" w:rsidR="008D37E7" w:rsidRPr="002B2D51" w:rsidRDefault="008D37E7" w:rsidP="006F72F7">
            <w:pPr>
              <w:rPr>
                <w:rFonts w:ascii="Arial" w:hAnsi="Arial" w:cs="Arial"/>
                <w:sz w:val="21"/>
                <w:szCs w:val="20"/>
              </w:rPr>
            </w:pPr>
            <w:r w:rsidRPr="002B2D51">
              <w:rPr>
                <w:rFonts w:ascii="Arial" w:hAnsi="Arial" w:cs="Arial"/>
                <w:sz w:val="21"/>
                <w:szCs w:val="20"/>
              </w:rPr>
              <w:t>University of Arizona</w:t>
            </w:r>
          </w:p>
        </w:tc>
        <w:tc>
          <w:tcPr>
            <w:tcW w:w="756" w:type="pct"/>
          </w:tcPr>
          <w:p w14:paraId="666F1510" w14:textId="77777777" w:rsidR="008D37E7" w:rsidRPr="002B2D51" w:rsidRDefault="008D37E7" w:rsidP="006F72F7">
            <w:pPr>
              <w:jc w:val="center"/>
              <w:rPr>
                <w:rFonts w:ascii="Arial" w:hAnsi="Arial" w:cs="Arial"/>
                <w:sz w:val="21"/>
                <w:szCs w:val="20"/>
              </w:rPr>
            </w:pPr>
            <w:r w:rsidRPr="002B2D51">
              <w:rPr>
                <w:rFonts w:ascii="Arial" w:hAnsi="Arial" w:cs="Arial"/>
                <w:sz w:val="21"/>
                <w:szCs w:val="20"/>
              </w:rPr>
              <w:t>1993</w:t>
            </w:r>
          </w:p>
        </w:tc>
        <w:tc>
          <w:tcPr>
            <w:tcW w:w="2372" w:type="pct"/>
          </w:tcPr>
          <w:p w14:paraId="316249CB" w14:textId="77777777" w:rsidR="00906D13" w:rsidRPr="002B2D51" w:rsidRDefault="008D37E7" w:rsidP="006F72F7">
            <w:pPr>
              <w:rPr>
                <w:rFonts w:ascii="Arial" w:hAnsi="Arial" w:cs="Arial"/>
                <w:sz w:val="21"/>
                <w:szCs w:val="20"/>
              </w:rPr>
            </w:pPr>
            <w:r w:rsidRPr="002B2D51">
              <w:rPr>
                <w:rFonts w:ascii="Arial" w:hAnsi="Arial" w:cs="Arial"/>
                <w:sz w:val="21"/>
                <w:szCs w:val="20"/>
              </w:rPr>
              <w:t xml:space="preserve">PhD, Clinical Nursing Research, </w:t>
            </w:r>
          </w:p>
          <w:p w14:paraId="4E880285" w14:textId="563F8852" w:rsidR="008D37E7" w:rsidRPr="002B2D51" w:rsidRDefault="002B2D51" w:rsidP="006F72F7">
            <w:pPr>
              <w:rPr>
                <w:rFonts w:ascii="Arial" w:hAnsi="Arial" w:cs="Arial"/>
                <w:sz w:val="21"/>
                <w:szCs w:val="20"/>
              </w:rPr>
            </w:pPr>
            <w:r>
              <w:rPr>
                <w:rFonts w:ascii="Arial" w:hAnsi="Arial" w:cs="Arial"/>
                <w:sz w:val="21"/>
                <w:szCs w:val="20"/>
              </w:rPr>
              <w:t>Minor-</w:t>
            </w:r>
            <w:r w:rsidR="008D37E7" w:rsidRPr="002B2D51">
              <w:rPr>
                <w:rFonts w:ascii="Arial" w:hAnsi="Arial" w:cs="Arial"/>
                <w:sz w:val="21"/>
                <w:szCs w:val="20"/>
              </w:rPr>
              <w:t>Cognitive Psychology</w:t>
            </w:r>
          </w:p>
        </w:tc>
      </w:tr>
      <w:tr w:rsidR="00906D13" w:rsidRPr="002B2D51" w14:paraId="4731B552" w14:textId="77777777" w:rsidTr="00906D13">
        <w:trPr>
          <w:tblCellSpacing w:w="72" w:type="dxa"/>
        </w:trPr>
        <w:tc>
          <w:tcPr>
            <w:tcW w:w="1564" w:type="pct"/>
          </w:tcPr>
          <w:p w14:paraId="634B3193" w14:textId="77777777" w:rsidR="008D37E7" w:rsidRPr="002B2D51" w:rsidRDefault="008D37E7" w:rsidP="006F72F7">
            <w:pPr>
              <w:rPr>
                <w:rFonts w:ascii="Arial" w:hAnsi="Arial" w:cs="Arial"/>
                <w:sz w:val="21"/>
                <w:szCs w:val="20"/>
              </w:rPr>
            </w:pPr>
            <w:r w:rsidRPr="002B2D51">
              <w:rPr>
                <w:rFonts w:ascii="Arial" w:hAnsi="Arial" w:cs="Arial"/>
                <w:sz w:val="21"/>
                <w:szCs w:val="20"/>
              </w:rPr>
              <w:t>University of Washington</w:t>
            </w:r>
          </w:p>
        </w:tc>
        <w:tc>
          <w:tcPr>
            <w:tcW w:w="756" w:type="pct"/>
          </w:tcPr>
          <w:p w14:paraId="56B9B283" w14:textId="77777777" w:rsidR="008D37E7" w:rsidRPr="002B2D51" w:rsidRDefault="008D37E7" w:rsidP="006F72F7">
            <w:pPr>
              <w:jc w:val="center"/>
              <w:rPr>
                <w:rFonts w:ascii="Arial" w:hAnsi="Arial" w:cs="Arial"/>
                <w:sz w:val="21"/>
                <w:szCs w:val="20"/>
              </w:rPr>
            </w:pPr>
            <w:r w:rsidRPr="002B2D51">
              <w:rPr>
                <w:rFonts w:ascii="Arial" w:hAnsi="Arial" w:cs="Arial"/>
                <w:sz w:val="21"/>
                <w:szCs w:val="20"/>
              </w:rPr>
              <w:t>1985</w:t>
            </w:r>
          </w:p>
        </w:tc>
        <w:tc>
          <w:tcPr>
            <w:tcW w:w="2372" w:type="pct"/>
          </w:tcPr>
          <w:p w14:paraId="31C120B9" w14:textId="77777777" w:rsidR="002B2D51" w:rsidRDefault="008D37E7" w:rsidP="006F72F7">
            <w:pPr>
              <w:rPr>
                <w:rFonts w:ascii="Arial" w:hAnsi="Arial" w:cs="Arial"/>
                <w:sz w:val="21"/>
                <w:szCs w:val="20"/>
              </w:rPr>
            </w:pPr>
            <w:r w:rsidRPr="002B2D51">
              <w:rPr>
                <w:rFonts w:ascii="Arial" w:hAnsi="Arial" w:cs="Arial"/>
                <w:sz w:val="21"/>
                <w:szCs w:val="20"/>
              </w:rPr>
              <w:t xml:space="preserve">MS, Physiologic Nursing, </w:t>
            </w:r>
          </w:p>
          <w:p w14:paraId="2D022AD3" w14:textId="59112A34" w:rsidR="008D37E7" w:rsidRPr="002B2D51" w:rsidRDefault="008D37E7" w:rsidP="006F72F7">
            <w:pPr>
              <w:rPr>
                <w:rFonts w:ascii="Arial" w:hAnsi="Arial" w:cs="Arial"/>
                <w:sz w:val="21"/>
                <w:szCs w:val="20"/>
              </w:rPr>
            </w:pPr>
            <w:r w:rsidRPr="002B2D51">
              <w:rPr>
                <w:rFonts w:ascii="Arial" w:hAnsi="Arial" w:cs="Arial"/>
                <w:sz w:val="21"/>
                <w:szCs w:val="20"/>
              </w:rPr>
              <w:t>Pulmonary Pathway</w:t>
            </w:r>
          </w:p>
        </w:tc>
      </w:tr>
      <w:tr w:rsidR="00906D13" w:rsidRPr="002B2D51" w14:paraId="575C351A" w14:textId="77777777" w:rsidTr="00906D13">
        <w:trPr>
          <w:tblCellSpacing w:w="72" w:type="dxa"/>
        </w:trPr>
        <w:tc>
          <w:tcPr>
            <w:tcW w:w="1564" w:type="pct"/>
          </w:tcPr>
          <w:p w14:paraId="5905EE5E" w14:textId="77777777" w:rsidR="008D37E7" w:rsidRPr="002B2D51" w:rsidRDefault="008D37E7" w:rsidP="006F72F7">
            <w:pPr>
              <w:rPr>
                <w:rFonts w:ascii="Arial" w:hAnsi="Arial" w:cs="Arial"/>
                <w:sz w:val="21"/>
                <w:szCs w:val="20"/>
              </w:rPr>
            </w:pPr>
            <w:r w:rsidRPr="002B2D51">
              <w:rPr>
                <w:rFonts w:ascii="Arial" w:hAnsi="Arial" w:cs="Arial"/>
                <w:sz w:val="21"/>
                <w:szCs w:val="20"/>
              </w:rPr>
              <w:t>Brigham Young University</w:t>
            </w:r>
          </w:p>
        </w:tc>
        <w:tc>
          <w:tcPr>
            <w:tcW w:w="756" w:type="pct"/>
          </w:tcPr>
          <w:p w14:paraId="53967559" w14:textId="77777777" w:rsidR="008D37E7" w:rsidRPr="002B2D51" w:rsidRDefault="008D37E7" w:rsidP="006F72F7">
            <w:pPr>
              <w:jc w:val="center"/>
              <w:rPr>
                <w:rFonts w:ascii="Arial" w:hAnsi="Arial" w:cs="Arial"/>
                <w:sz w:val="21"/>
                <w:szCs w:val="20"/>
              </w:rPr>
            </w:pPr>
            <w:r w:rsidRPr="002B2D51">
              <w:rPr>
                <w:rFonts w:ascii="Arial" w:hAnsi="Arial" w:cs="Arial"/>
                <w:sz w:val="21"/>
                <w:szCs w:val="20"/>
              </w:rPr>
              <w:t>1982</w:t>
            </w:r>
          </w:p>
        </w:tc>
        <w:tc>
          <w:tcPr>
            <w:tcW w:w="2372" w:type="pct"/>
          </w:tcPr>
          <w:p w14:paraId="4E20B212" w14:textId="324388C0" w:rsidR="008D37E7" w:rsidRPr="002B2D51" w:rsidRDefault="008D37E7" w:rsidP="006F72F7">
            <w:pPr>
              <w:rPr>
                <w:rFonts w:ascii="Arial" w:hAnsi="Arial" w:cs="Arial"/>
                <w:sz w:val="21"/>
                <w:szCs w:val="20"/>
              </w:rPr>
            </w:pPr>
            <w:r w:rsidRPr="002B2D51">
              <w:rPr>
                <w:rFonts w:ascii="Arial" w:hAnsi="Arial" w:cs="Arial"/>
                <w:sz w:val="21"/>
                <w:szCs w:val="20"/>
              </w:rPr>
              <w:t>BSN</w:t>
            </w:r>
          </w:p>
        </w:tc>
      </w:tr>
      <w:tr w:rsidR="00906D13" w:rsidRPr="002B2D51" w14:paraId="306F6D9E" w14:textId="77777777" w:rsidTr="00906D13">
        <w:trPr>
          <w:tblCellSpacing w:w="72" w:type="dxa"/>
        </w:trPr>
        <w:tc>
          <w:tcPr>
            <w:tcW w:w="1564" w:type="pct"/>
          </w:tcPr>
          <w:p w14:paraId="076E1B1D" w14:textId="77777777" w:rsidR="008D37E7" w:rsidRPr="002B2D51" w:rsidRDefault="008D37E7" w:rsidP="006F72F7">
            <w:pPr>
              <w:rPr>
                <w:rFonts w:ascii="Arial" w:hAnsi="Arial" w:cs="Arial"/>
                <w:sz w:val="21"/>
                <w:szCs w:val="20"/>
              </w:rPr>
            </w:pPr>
            <w:r w:rsidRPr="002B2D51">
              <w:rPr>
                <w:rFonts w:ascii="Arial" w:hAnsi="Arial" w:cs="Arial"/>
                <w:sz w:val="21"/>
                <w:szCs w:val="20"/>
              </w:rPr>
              <w:t>Brigham Young University</w:t>
            </w:r>
          </w:p>
        </w:tc>
        <w:tc>
          <w:tcPr>
            <w:tcW w:w="756" w:type="pct"/>
          </w:tcPr>
          <w:p w14:paraId="2612D3E5" w14:textId="77777777" w:rsidR="008D37E7" w:rsidRPr="002B2D51" w:rsidRDefault="008D37E7" w:rsidP="006F72F7">
            <w:pPr>
              <w:jc w:val="center"/>
              <w:rPr>
                <w:rFonts w:ascii="Arial" w:hAnsi="Arial" w:cs="Arial"/>
                <w:sz w:val="21"/>
                <w:szCs w:val="20"/>
              </w:rPr>
            </w:pPr>
            <w:r w:rsidRPr="002B2D51">
              <w:rPr>
                <w:rFonts w:ascii="Arial" w:hAnsi="Arial" w:cs="Arial"/>
                <w:sz w:val="21"/>
                <w:szCs w:val="20"/>
              </w:rPr>
              <w:t>1978</w:t>
            </w:r>
          </w:p>
        </w:tc>
        <w:tc>
          <w:tcPr>
            <w:tcW w:w="2372" w:type="pct"/>
          </w:tcPr>
          <w:p w14:paraId="3B57C00C" w14:textId="77777777" w:rsidR="008D37E7" w:rsidRPr="002B2D51" w:rsidRDefault="008D37E7" w:rsidP="006F72F7">
            <w:pPr>
              <w:rPr>
                <w:rFonts w:ascii="Arial" w:hAnsi="Arial" w:cs="Arial"/>
                <w:sz w:val="21"/>
                <w:szCs w:val="20"/>
              </w:rPr>
            </w:pPr>
            <w:r w:rsidRPr="002B2D51">
              <w:rPr>
                <w:rFonts w:ascii="Arial" w:hAnsi="Arial" w:cs="Arial"/>
                <w:sz w:val="21"/>
                <w:szCs w:val="20"/>
              </w:rPr>
              <w:t>AD</w:t>
            </w:r>
          </w:p>
        </w:tc>
      </w:tr>
    </w:tbl>
    <w:p w14:paraId="74235E1E" w14:textId="77777777" w:rsidR="002B2D51" w:rsidRDefault="002B2D51" w:rsidP="006F72F7">
      <w:pPr>
        <w:rPr>
          <w:rFonts w:ascii="Arial" w:hAnsi="Arial" w:cs="Arial"/>
          <w:b/>
          <w:caps/>
          <w:sz w:val="22"/>
        </w:rPr>
      </w:pPr>
    </w:p>
    <w:p w14:paraId="3DCD1765" w14:textId="04FCDFD3" w:rsidR="008D37E7" w:rsidRPr="002B2D51" w:rsidRDefault="002B2D51" w:rsidP="006F72F7">
      <w:pPr>
        <w:outlineLvl w:val="0"/>
        <w:rPr>
          <w:rFonts w:ascii="Arial" w:hAnsi="Arial" w:cs="Arial"/>
          <w:b/>
          <w:caps/>
          <w:sz w:val="22"/>
        </w:rPr>
      </w:pPr>
      <w:r w:rsidRPr="002B2D51">
        <w:rPr>
          <w:rFonts w:ascii="Arial" w:hAnsi="Arial" w:cs="Arial"/>
          <w:b/>
          <w:caps/>
          <w:sz w:val="22"/>
        </w:rPr>
        <w:t>Thesis and Dissertation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2D51" w:rsidRPr="003A6CB9" w14:paraId="6CFE9588" w14:textId="77777777" w:rsidTr="00E71ADE">
        <w:tc>
          <w:tcPr>
            <w:tcW w:w="4675" w:type="dxa"/>
          </w:tcPr>
          <w:p w14:paraId="1E91C79C" w14:textId="66E1B9EA" w:rsidR="002B2D51" w:rsidRPr="003A6CB9" w:rsidRDefault="00E71ADE" w:rsidP="006F72F7">
            <w:pPr>
              <w:spacing w:before="120"/>
              <w:rPr>
                <w:rFonts w:ascii="Arial" w:hAnsi="Arial" w:cs="Arial"/>
                <w:b/>
                <w:bCs/>
                <w:caps/>
                <w:sz w:val="22"/>
              </w:rPr>
            </w:pPr>
            <w:r w:rsidRPr="003A6CB9">
              <w:rPr>
                <w:rFonts w:ascii="Arial" w:hAnsi="Arial" w:cs="Arial"/>
                <w:b/>
                <w:bCs/>
                <w:caps/>
                <w:sz w:val="21"/>
              </w:rPr>
              <w:t>Dissertation</w:t>
            </w:r>
          </w:p>
        </w:tc>
        <w:tc>
          <w:tcPr>
            <w:tcW w:w="4675" w:type="dxa"/>
          </w:tcPr>
          <w:p w14:paraId="59A368F6" w14:textId="77777777" w:rsidR="002B2D51" w:rsidRPr="003A6CB9" w:rsidRDefault="002B2D51" w:rsidP="006F72F7">
            <w:pPr>
              <w:spacing w:before="120"/>
              <w:rPr>
                <w:rFonts w:ascii="Arial" w:hAnsi="Arial" w:cs="Arial"/>
                <w:b/>
                <w:bCs/>
                <w:caps/>
                <w:sz w:val="22"/>
              </w:rPr>
            </w:pPr>
          </w:p>
        </w:tc>
      </w:tr>
      <w:tr w:rsidR="00E71ADE" w:rsidRPr="00F73A14" w14:paraId="388E2CB5" w14:textId="77777777" w:rsidTr="00503944">
        <w:tc>
          <w:tcPr>
            <w:tcW w:w="9350" w:type="dxa"/>
            <w:gridSpan w:val="2"/>
          </w:tcPr>
          <w:p w14:paraId="416AC82D" w14:textId="38C22242" w:rsidR="00E71ADE" w:rsidRPr="003A6CB9" w:rsidRDefault="00E71ADE" w:rsidP="006F72F7">
            <w:pPr>
              <w:spacing w:before="120"/>
              <w:ind w:left="703" w:hanging="703"/>
              <w:rPr>
                <w:rFonts w:ascii="Arial" w:hAnsi="Arial" w:cs="Arial"/>
                <w:bCs/>
                <w:sz w:val="21"/>
              </w:rPr>
            </w:pPr>
            <w:r w:rsidRPr="003A6CB9">
              <w:rPr>
                <w:rFonts w:ascii="Arial" w:hAnsi="Arial" w:cs="Arial"/>
                <w:bCs/>
                <w:sz w:val="21"/>
              </w:rPr>
              <w:t>Meek, P. (1989)</w:t>
            </w:r>
            <w:r w:rsidR="00F2431B" w:rsidRPr="003A6CB9">
              <w:rPr>
                <w:rFonts w:ascii="Arial" w:hAnsi="Arial" w:cs="Arial"/>
                <w:bCs/>
                <w:sz w:val="21"/>
              </w:rPr>
              <w:t xml:space="preserve"> </w:t>
            </w:r>
            <w:r w:rsidR="00F5691D">
              <w:rPr>
                <w:rFonts w:ascii="Arial" w:hAnsi="Arial" w:cs="Arial"/>
                <w:bCs/>
                <w:sz w:val="21"/>
              </w:rPr>
              <w:t>The cognitive dimension of breathlessness. University of Arizona, Tucson A</w:t>
            </w:r>
            <w:r w:rsidR="00D22CB2">
              <w:rPr>
                <w:rFonts w:ascii="Arial" w:hAnsi="Arial" w:cs="Arial"/>
                <w:bCs/>
                <w:sz w:val="21"/>
              </w:rPr>
              <w:t>Z</w:t>
            </w:r>
            <w:r w:rsidR="00F5691D">
              <w:rPr>
                <w:rFonts w:ascii="Arial" w:hAnsi="Arial" w:cs="Arial"/>
                <w:bCs/>
                <w:sz w:val="21"/>
              </w:rPr>
              <w:t>.</w:t>
            </w:r>
          </w:p>
        </w:tc>
      </w:tr>
      <w:tr w:rsidR="00E71ADE" w14:paraId="78F4ADC4" w14:textId="77777777" w:rsidTr="00503944">
        <w:tc>
          <w:tcPr>
            <w:tcW w:w="9350" w:type="dxa"/>
            <w:gridSpan w:val="2"/>
          </w:tcPr>
          <w:p w14:paraId="6AEF49F2" w14:textId="77777777" w:rsidR="00E71ADE" w:rsidRDefault="00E71ADE" w:rsidP="006F72F7">
            <w:pPr>
              <w:rPr>
                <w:rFonts w:ascii="Arial" w:hAnsi="Arial" w:cs="Arial"/>
                <w:b/>
                <w:bCs/>
                <w:caps/>
                <w:sz w:val="22"/>
              </w:rPr>
            </w:pPr>
          </w:p>
        </w:tc>
      </w:tr>
    </w:tbl>
    <w:p w14:paraId="750C63CF" w14:textId="77777777" w:rsidR="002B2D51" w:rsidRDefault="002B2D51" w:rsidP="006F72F7">
      <w:pPr>
        <w:rPr>
          <w:rFonts w:ascii="Arial" w:hAnsi="Arial" w:cs="Arial"/>
          <w:b/>
          <w:bCs/>
          <w:caps/>
          <w:sz w:val="22"/>
        </w:rPr>
      </w:pPr>
    </w:p>
    <w:p w14:paraId="775E0551" w14:textId="7A343597" w:rsidR="002B2D51" w:rsidRPr="007F4F9E" w:rsidRDefault="007F4F9E" w:rsidP="006F72F7">
      <w:pPr>
        <w:jc w:val="center"/>
        <w:outlineLvl w:val="0"/>
        <w:rPr>
          <w:rFonts w:ascii="Arial" w:hAnsi="Arial" w:cs="Arial"/>
          <w:b/>
          <w:bCs/>
          <w:caps/>
        </w:rPr>
      </w:pPr>
      <w:r w:rsidRPr="007F4F9E">
        <w:rPr>
          <w:rFonts w:ascii="Arial" w:hAnsi="Arial" w:cs="Arial"/>
          <w:b/>
          <w:bCs/>
          <w:caps/>
        </w:rPr>
        <w:t>EMPLO</w:t>
      </w:r>
      <w:r>
        <w:rPr>
          <w:rFonts w:ascii="Arial" w:hAnsi="Arial" w:cs="Arial"/>
          <w:b/>
          <w:bCs/>
          <w:caps/>
        </w:rPr>
        <w:t>Y</w:t>
      </w:r>
      <w:r w:rsidRPr="007F4F9E">
        <w:rPr>
          <w:rFonts w:ascii="Arial" w:hAnsi="Arial" w:cs="Arial"/>
          <w:b/>
          <w:bCs/>
          <w:caps/>
        </w:rPr>
        <w:t>MENT HISTORY</w:t>
      </w:r>
    </w:p>
    <w:tbl>
      <w:tblPr>
        <w:tblW w:w="5000" w:type="pct"/>
        <w:tblCellSpacing w:w="72" w:type="dxa"/>
        <w:tblCellMar>
          <w:left w:w="115" w:type="dxa"/>
          <w:right w:w="115" w:type="dxa"/>
        </w:tblCellMar>
        <w:tblLook w:val="01E0" w:firstRow="1" w:lastRow="1" w:firstColumn="1" w:lastColumn="1" w:noHBand="0" w:noVBand="0"/>
      </w:tblPr>
      <w:tblGrid>
        <w:gridCol w:w="1805"/>
        <w:gridCol w:w="3146"/>
        <w:gridCol w:w="4409"/>
      </w:tblGrid>
      <w:tr w:rsidR="007F4F9E" w:rsidRPr="007F4F9E" w14:paraId="33FC22C2" w14:textId="77777777" w:rsidTr="00E71ADE">
        <w:trPr>
          <w:cantSplit/>
          <w:trHeight w:val="278"/>
          <w:tblHeader/>
          <w:tblCellSpacing w:w="72" w:type="dxa"/>
        </w:trPr>
        <w:tc>
          <w:tcPr>
            <w:tcW w:w="849" w:type="pct"/>
          </w:tcPr>
          <w:p w14:paraId="7A290A6D" w14:textId="25EB78C0" w:rsidR="007F4F9E" w:rsidRPr="007F4F9E" w:rsidRDefault="007F4F9E" w:rsidP="006F72F7">
            <w:pPr>
              <w:rPr>
                <w:rFonts w:ascii="Arial" w:hAnsi="Arial" w:cs="Arial"/>
                <w:b/>
                <w:sz w:val="20"/>
                <w:szCs w:val="20"/>
                <w:u w:val="single"/>
              </w:rPr>
            </w:pPr>
            <w:r w:rsidRPr="007F4F9E">
              <w:rPr>
                <w:rFonts w:ascii="Arial" w:hAnsi="Arial" w:cs="Arial"/>
                <w:b/>
                <w:sz w:val="20"/>
                <w:szCs w:val="20"/>
                <w:u w:val="single"/>
              </w:rPr>
              <w:t>Year</w:t>
            </w:r>
          </w:p>
        </w:tc>
        <w:tc>
          <w:tcPr>
            <w:tcW w:w="1604" w:type="pct"/>
          </w:tcPr>
          <w:p w14:paraId="3021188D" w14:textId="0BF0BFA1" w:rsidR="007F4F9E" w:rsidRPr="007F4F9E" w:rsidRDefault="007F4F9E" w:rsidP="006F72F7">
            <w:pPr>
              <w:rPr>
                <w:rFonts w:ascii="Arial" w:hAnsi="Arial" w:cs="Arial"/>
                <w:b/>
                <w:sz w:val="20"/>
                <w:szCs w:val="20"/>
                <w:u w:val="single"/>
              </w:rPr>
            </w:pPr>
            <w:r w:rsidRPr="007F4F9E">
              <w:rPr>
                <w:rFonts w:ascii="Arial" w:hAnsi="Arial" w:cs="Arial"/>
                <w:b/>
                <w:sz w:val="20"/>
                <w:szCs w:val="20"/>
                <w:u w:val="single"/>
              </w:rPr>
              <w:t>In</w:t>
            </w:r>
            <w:r w:rsidR="00A80BD1">
              <w:rPr>
                <w:rFonts w:ascii="Arial" w:hAnsi="Arial" w:cs="Arial"/>
                <w:b/>
                <w:sz w:val="20"/>
                <w:szCs w:val="20"/>
                <w:u w:val="single"/>
              </w:rPr>
              <w:t>s</w:t>
            </w:r>
            <w:r w:rsidRPr="007F4F9E">
              <w:rPr>
                <w:rFonts w:ascii="Arial" w:hAnsi="Arial" w:cs="Arial"/>
                <w:b/>
                <w:sz w:val="20"/>
                <w:szCs w:val="20"/>
                <w:u w:val="single"/>
              </w:rPr>
              <w:t>t</w:t>
            </w:r>
            <w:r w:rsidR="00A80BD1">
              <w:rPr>
                <w:rFonts w:ascii="Arial" w:hAnsi="Arial" w:cs="Arial"/>
                <w:b/>
                <w:sz w:val="20"/>
                <w:szCs w:val="20"/>
                <w:u w:val="single"/>
              </w:rPr>
              <w:t>it</w:t>
            </w:r>
            <w:r w:rsidRPr="007F4F9E">
              <w:rPr>
                <w:rFonts w:ascii="Arial" w:hAnsi="Arial" w:cs="Arial"/>
                <w:b/>
                <w:sz w:val="20"/>
                <w:szCs w:val="20"/>
                <w:u w:val="single"/>
              </w:rPr>
              <w:t xml:space="preserve">ution </w:t>
            </w:r>
          </w:p>
          <w:p w14:paraId="1381ED8A" w14:textId="66D202C8" w:rsidR="007F4F9E" w:rsidRPr="007F4F9E" w:rsidRDefault="007F4F9E" w:rsidP="006F72F7">
            <w:pPr>
              <w:rPr>
                <w:rFonts w:ascii="Arial" w:hAnsi="Arial" w:cs="Arial"/>
                <w:b/>
                <w:sz w:val="20"/>
                <w:szCs w:val="20"/>
                <w:u w:val="single"/>
              </w:rPr>
            </w:pPr>
            <w:r w:rsidRPr="007F4F9E">
              <w:rPr>
                <w:rFonts w:ascii="Arial" w:hAnsi="Arial" w:cs="Arial"/>
                <w:b/>
                <w:sz w:val="20"/>
                <w:szCs w:val="20"/>
                <w:u w:val="single"/>
              </w:rPr>
              <w:t>City, State</w:t>
            </w:r>
          </w:p>
        </w:tc>
        <w:tc>
          <w:tcPr>
            <w:tcW w:w="2240" w:type="pct"/>
          </w:tcPr>
          <w:p w14:paraId="7A827702" w14:textId="21C192A4" w:rsidR="007F4F9E" w:rsidRPr="007F4F9E" w:rsidRDefault="007F4F9E" w:rsidP="006F72F7">
            <w:pPr>
              <w:rPr>
                <w:rFonts w:ascii="Arial" w:hAnsi="Arial" w:cs="Arial"/>
                <w:b/>
                <w:sz w:val="20"/>
                <w:szCs w:val="20"/>
                <w:u w:val="single"/>
              </w:rPr>
            </w:pPr>
            <w:r w:rsidRPr="007F4F9E">
              <w:rPr>
                <w:rFonts w:ascii="Arial" w:hAnsi="Arial" w:cs="Arial"/>
                <w:b/>
                <w:sz w:val="20"/>
                <w:szCs w:val="20"/>
                <w:u w:val="single"/>
              </w:rPr>
              <w:t>Position</w:t>
            </w:r>
          </w:p>
        </w:tc>
      </w:tr>
      <w:tr w:rsidR="00456533" w:rsidRPr="00F80DAF" w14:paraId="4ECC67A6" w14:textId="77777777" w:rsidTr="00456533">
        <w:trPr>
          <w:cantSplit/>
          <w:trHeight w:val="278"/>
          <w:tblCellSpacing w:w="72" w:type="dxa"/>
        </w:trPr>
        <w:tc>
          <w:tcPr>
            <w:tcW w:w="849" w:type="pct"/>
          </w:tcPr>
          <w:p w14:paraId="086C4301" w14:textId="77777777" w:rsidR="00456533" w:rsidRDefault="00456533" w:rsidP="00456533">
            <w:pPr>
              <w:rPr>
                <w:rFonts w:ascii="Arial" w:hAnsi="Arial" w:cs="Arial"/>
                <w:sz w:val="20"/>
                <w:szCs w:val="20"/>
              </w:rPr>
            </w:pPr>
            <w:r>
              <w:rPr>
                <w:rFonts w:ascii="Arial" w:hAnsi="Arial" w:cs="Arial"/>
                <w:sz w:val="20"/>
                <w:szCs w:val="20"/>
              </w:rPr>
              <w:t>2020-present</w:t>
            </w:r>
          </w:p>
          <w:p w14:paraId="08B74F5F" w14:textId="77777777" w:rsidR="008C5B41" w:rsidRPr="008C5B41" w:rsidRDefault="008C5B41" w:rsidP="008C5B41">
            <w:pPr>
              <w:rPr>
                <w:rFonts w:ascii="Arial" w:hAnsi="Arial" w:cs="Arial"/>
                <w:sz w:val="20"/>
                <w:szCs w:val="20"/>
              </w:rPr>
            </w:pPr>
          </w:p>
          <w:p w14:paraId="17DAE546" w14:textId="427B213F" w:rsidR="008C5B41" w:rsidRPr="008C5B41" w:rsidRDefault="008C5B41" w:rsidP="008C5B41">
            <w:pPr>
              <w:rPr>
                <w:rFonts w:ascii="Arial" w:hAnsi="Arial" w:cs="Arial"/>
                <w:sz w:val="20"/>
                <w:szCs w:val="20"/>
              </w:rPr>
            </w:pPr>
          </w:p>
        </w:tc>
        <w:tc>
          <w:tcPr>
            <w:tcW w:w="1604" w:type="pct"/>
          </w:tcPr>
          <w:p w14:paraId="439A6A68" w14:textId="77777777" w:rsidR="00456533" w:rsidRDefault="00456533" w:rsidP="00456533">
            <w:pPr>
              <w:rPr>
                <w:rFonts w:ascii="Arial" w:hAnsi="Arial" w:cs="Arial"/>
                <w:sz w:val="20"/>
                <w:szCs w:val="20"/>
              </w:rPr>
            </w:pPr>
            <w:r>
              <w:rPr>
                <w:rFonts w:ascii="Arial" w:hAnsi="Arial" w:cs="Arial"/>
                <w:sz w:val="20"/>
                <w:szCs w:val="20"/>
              </w:rPr>
              <w:t>College of Nursing</w:t>
            </w:r>
          </w:p>
          <w:p w14:paraId="1B4FCF10" w14:textId="77777777" w:rsidR="00456533" w:rsidRDefault="00456533" w:rsidP="00456533">
            <w:pPr>
              <w:rPr>
                <w:rFonts w:ascii="Arial" w:hAnsi="Arial" w:cs="Arial"/>
                <w:sz w:val="20"/>
                <w:szCs w:val="20"/>
              </w:rPr>
            </w:pPr>
            <w:r w:rsidRPr="00F80DAF">
              <w:rPr>
                <w:rFonts w:ascii="Arial" w:hAnsi="Arial" w:cs="Arial"/>
                <w:sz w:val="20"/>
                <w:szCs w:val="20"/>
              </w:rPr>
              <w:t xml:space="preserve">University of </w:t>
            </w:r>
            <w:r>
              <w:rPr>
                <w:rFonts w:ascii="Arial" w:hAnsi="Arial" w:cs="Arial"/>
                <w:sz w:val="20"/>
                <w:szCs w:val="20"/>
              </w:rPr>
              <w:t>Utah,</w:t>
            </w:r>
          </w:p>
          <w:p w14:paraId="15F0FD46" w14:textId="243101D7" w:rsidR="00456533" w:rsidRPr="00545E5E" w:rsidRDefault="00456533" w:rsidP="00456533">
            <w:pPr>
              <w:rPr>
                <w:rFonts w:ascii="Arial" w:hAnsi="Arial" w:cs="Arial"/>
                <w:sz w:val="20"/>
                <w:szCs w:val="20"/>
              </w:rPr>
            </w:pPr>
            <w:r>
              <w:rPr>
                <w:rFonts w:ascii="Arial" w:hAnsi="Arial" w:cs="Arial"/>
                <w:sz w:val="20"/>
                <w:szCs w:val="20"/>
              </w:rPr>
              <w:t>Salt Lake City, UT</w:t>
            </w:r>
          </w:p>
        </w:tc>
        <w:tc>
          <w:tcPr>
            <w:tcW w:w="2240" w:type="pct"/>
          </w:tcPr>
          <w:p w14:paraId="461A45D5" w14:textId="77777777" w:rsidR="00456533" w:rsidRDefault="00456533" w:rsidP="00456533">
            <w:pPr>
              <w:rPr>
                <w:rFonts w:ascii="Arial" w:hAnsi="Arial" w:cs="Arial"/>
                <w:bCs/>
                <w:sz w:val="20"/>
                <w:szCs w:val="20"/>
              </w:rPr>
            </w:pPr>
            <w:r>
              <w:rPr>
                <w:rFonts w:ascii="Arial" w:hAnsi="Arial" w:cs="Arial"/>
                <w:bCs/>
                <w:sz w:val="20"/>
                <w:szCs w:val="20"/>
              </w:rPr>
              <w:t>Professor</w:t>
            </w:r>
          </w:p>
          <w:p w14:paraId="59312E5C" w14:textId="32530735" w:rsidR="00456533" w:rsidRPr="00456533" w:rsidRDefault="00456533" w:rsidP="00456533">
            <w:pPr>
              <w:rPr>
                <w:rFonts w:ascii="Arial" w:hAnsi="Arial" w:cs="Arial"/>
                <w:bCs/>
                <w:sz w:val="20"/>
                <w:szCs w:val="20"/>
              </w:rPr>
            </w:pPr>
            <w:r w:rsidRPr="00456533">
              <w:rPr>
                <w:rFonts w:ascii="Arial" w:hAnsi="Arial" w:cs="Arial"/>
                <w:bCs/>
                <w:sz w:val="20"/>
                <w:szCs w:val="20"/>
              </w:rPr>
              <w:t>Assistant Dean for the PhD program</w:t>
            </w:r>
          </w:p>
        </w:tc>
      </w:tr>
      <w:tr w:rsidR="007F4F9E" w:rsidRPr="00F80DAF" w14:paraId="30E76AE7" w14:textId="77777777" w:rsidTr="007F4F9E">
        <w:trPr>
          <w:cantSplit/>
          <w:trHeight w:val="278"/>
          <w:tblCellSpacing w:w="72" w:type="dxa"/>
        </w:trPr>
        <w:tc>
          <w:tcPr>
            <w:tcW w:w="849" w:type="pct"/>
          </w:tcPr>
          <w:p w14:paraId="791D072A" w14:textId="77777777" w:rsidR="007F4F9E" w:rsidRDefault="007F4F9E" w:rsidP="006F72F7">
            <w:pPr>
              <w:rPr>
                <w:rFonts w:ascii="Arial" w:hAnsi="Arial" w:cs="Arial"/>
                <w:sz w:val="20"/>
                <w:szCs w:val="20"/>
              </w:rPr>
            </w:pPr>
            <w:r>
              <w:rPr>
                <w:rFonts w:ascii="Arial" w:hAnsi="Arial" w:cs="Arial"/>
                <w:sz w:val="20"/>
                <w:szCs w:val="20"/>
              </w:rPr>
              <w:t>2014-</w:t>
            </w:r>
            <w:r w:rsidR="00456533">
              <w:rPr>
                <w:rFonts w:ascii="Arial" w:hAnsi="Arial" w:cs="Arial"/>
                <w:sz w:val="20"/>
                <w:szCs w:val="20"/>
              </w:rPr>
              <w:t>2019</w:t>
            </w:r>
          </w:p>
          <w:p w14:paraId="61ED7D5C" w14:textId="7FDD2BDB" w:rsidR="008C5B41" w:rsidRPr="008C5B41" w:rsidRDefault="008C5B41" w:rsidP="008C5B41">
            <w:pPr>
              <w:rPr>
                <w:rFonts w:ascii="Arial" w:hAnsi="Arial" w:cs="Arial"/>
                <w:sz w:val="20"/>
                <w:szCs w:val="20"/>
              </w:rPr>
            </w:pPr>
          </w:p>
        </w:tc>
        <w:tc>
          <w:tcPr>
            <w:tcW w:w="1604" w:type="pct"/>
          </w:tcPr>
          <w:p w14:paraId="09BB9A4D" w14:textId="7D1B427A" w:rsidR="007F4F9E" w:rsidRDefault="007F4F9E" w:rsidP="006F72F7">
            <w:pPr>
              <w:rPr>
                <w:rFonts w:ascii="Arial" w:hAnsi="Arial" w:cs="Arial"/>
                <w:sz w:val="20"/>
                <w:szCs w:val="20"/>
              </w:rPr>
            </w:pPr>
            <w:r>
              <w:rPr>
                <w:rFonts w:ascii="Arial" w:hAnsi="Arial" w:cs="Arial"/>
                <w:sz w:val="20"/>
                <w:szCs w:val="20"/>
              </w:rPr>
              <w:t>College of Nursing</w:t>
            </w:r>
          </w:p>
          <w:p w14:paraId="3A5B723C" w14:textId="6FE7AB47" w:rsidR="007F4F9E" w:rsidRPr="00545E5E" w:rsidRDefault="007F4F9E" w:rsidP="00456533">
            <w:pPr>
              <w:rPr>
                <w:rFonts w:ascii="Arial" w:hAnsi="Arial" w:cs="Arial"/>
                <w:sz w:val="20"/>
                <w:szCs w:val="20"/>
              </w:rPr>
            </w:pPr>
            <w:r w:rsidRPr="00F80DAF">
              <w:rPr>
                <w:rFonts w:ascii="Arial" w:hAnsi="Arial" w:cs="Arial"/>
                <w:sz w:val="20"/>
                <w:szCs w:val="20"/>
              </w:rPr>
              <w:t>University of Colorado</w:t>
            </w:r>
            <w:r>
              <w:rPr>
                <w:rFonts w:ascii="Arial" w:hAnsi="Arial" w:cs="Arial"/>
                <w:sz w:val="20"/>
                <w:szCs w:val="20"/>
              </w:rPr>
              <w:t xml:space="preserve"> Denver </w:t>
            </w:r>
            <w:r w:rsidR="00DA2601">
              <w:rPr>
                <w:rFonts w:ascii="Arial" w:hAnsi="Arial" w:cs="Arial"/>
                <w:sz w:val="20"/>
                <w:szCs w:val="20"/>
              </w:rPr>
              <w:t>Aurora</w:t>
            </w:r>
            <w:r w:rsidRPr="00F80DAF">
              <w:rPr>
                <w:rFonts w:ascii="Arial" w:hAnsi="Arial" w:cs="Arial"/>
                <w:sz w:val="20"/>
                <w:szCs w:val="20"/>
              </w:rPr>
              <w:t>, CO</w:t>
            </w:r>
          </w:p>
        </w:tc>
        <w:tc>
          <w:tcPr>
            <w:tcW w:w="2240" w:type="pct"/>
          </w:tcPr>
          <w:p w14:paraId="66EC5306" w14:textId="1FD4BAA9" w:rsidR="007F4F9E" w:rsidRPr="00456533" w:rsidRDefault="007F4F9E" w:rsidP="006F72F7">
            <w:pPr>
              <w:rPr>
                <w:rFonts w:ascii="Arial" w:hAnsi="Arial" w:cs="Arial"/>
                <w:bCs/>
                <w:sz w:val="20"/>
                <w:szCs w:val="20"/>
              </w:rPr>
            </w:pPr>
            <w:r w:rsidRPr="00456533">
              <w:rPr>
                <w:rFonts w:ascii="Arial" w:hAnsi="Arial" w:cs="Arial"/>
                <w:bCs/>
                <w:sz w:val="20"/>
                <w:szCs w:val="20"/>
              </w:rPr>
              <w:t>Director of PhD program</w:t>
            </w:r>
          </w:p>
        </w:tc>
      </w:tr>
      <w:tr w:rsidR="007F4F9E" w:rsidRPr="00F80DAF" w14:paraId="4F888795" w14:textId="77777777" w:rsidTr="007F4F9E">
        <w:trPr>
          <w:cantSplit/>
          <w:trHeight w:val="278"/>
          <w:tblCellSpacing w:w="72" w:type="dxa"/>
        </w:trPr>
        <w:tc>
          <w:tcPr>
            <w:tcW w:w="849" w:type="pct"/>
          </w:tcPr>
          <w:p w14:paraId="3EA032D8" w14:textId="77777777" w:rsidR="007F4F9E" w:rsidRDefault="007F4F9E" w:rsidP="006F72F7">
            <w:pPr>
              <w:rPr>
                <w:rFonts w:ascii="Arial" w:hAnsi="Arial" w:cs="Arial"/>
                <w:sz w:val="20"/>
                <w:szCs w:val="20"/>
              </w:rPr>
            </w:pPr>
            <w:r w:rsidRPr="00F80DAF">
              <w:rPr>
                <w:rFonts w:ascii="Arial" w:hAnsi="Arial" w:cs="Arial"/>
                <w:sz w:val="20"/>
                <w:szCs w:val="20"/>
              </w:rPr>
              <w:t>2008-</w:t>
            </w:r>
            <w:r w:rsidR="00456533">
              <w:rPr>
                <w:rFonts w:ascii="Arial" w:hAnsi="Arial" w:cs="Arial"/>
                <w:sz w:val="20"/>
                <w:szCs w:val="20"/>
              </w:rPr>
              <w:t>2019</w:t>
            </w:r>
          </w:p>
          <w:p w14:paraId="6CC0F397" w14:textId="7058BF2F" w:rsidR="008C5B41" w:rsidRPr="008C5B41" w:rsidRDefault="008C5B41" w:rsidP="008C5B41">
            <w:pPr>
              <w:rPr>
                <w:rFonts w:ascii="Arial" w:hAnsi="Arial" w:cs="Arial"/>
                <w:sz w:val="20"/>
                <w:szCs w:val="20"/>
              </w:rPr>
            </w:pPr>
          </w:p>
        </w:tc>
        <w:tc>
          <w:tcPr>
            <w:tcW w:w="1604" w:type="pct"/>
          </w:tcPr>
          <w:p w14:paraId="27A14BCD" w14:textId="77777777" w:rsidR="007F4F9E" w:rsidRDefault="007F4F9E" w:rsidP="006F72F7">
            <w:pPr>
              <w:rPr>
                <w:rFonts w:ascii="Arial" w:hAnsi="Arial" w:cs="Arial"/>
                <w:sz w:val="20"/>
                <w:szCs w:val="20"/>
              </w:rPr>
            </w:pPr>
            <w:r>
              <w:rPr>
                <w:rFonts w:ascii="Arial" w:hAnsi="Arial" w:cs="Arial"/>
                <w:sz w:val="20"/>
                <w:szCs w:val="20"/>
              </w:rPr>
              <w:t>College of Nursing</w:t>
            </w:r>
          </w:p>
          <w:p w14:paraId="414DEAFB" w14:textId="69BBBD8A" w:rsidR="007F4F9E" w:rsidRPr="00F80DAF" w:rsidRDefault="007F4F9E" w:rsidP="006F72F7">
            <w:pPr>
              <w:rPr>
                <w:rFonts w:ascii="Arial" w:hAnsi="Arial" w:cs="Arial"/>
                <w:sz w:val="20"/>
                <w:szCs w:val="20"/>
              </w:rPr>
            </w:pPr>
            <w:r w:rsidRPr="00F80DAF">
              <w:rPr>
                <w:rFonts w:ascii="Arial" w:hAnsi="Arial" w:cs="Arial"/>
                <w:sz w:val="20"/>
                <w:szCs w:val="20"/>
              </w:rPr>
              <w:t>University of Colorado</w:t>
            </w:r>
            <w:r>
              <w:rPr>
                <w:rFonts w:ascii="Arial" w:hAnsi="Arial" w:cs="Arial"/>
                <w:sz w:val="20"/>
                <w:szCs w:val="20"/>
              </w:rPr>
              <w:t xml:space="preserve"> Denver </w:t>
            </w:r>
            <w:r w:rsidR="00B740B0">
              <w:rPr>
                <w:rFonts w:ascii="Arial" w:hAnsi="Arial" w:cs="Arial"/>
                <w:sz w:val="20"/>
                <w:szCs w:val="20"/>
              </w:rPr>
              <w:t>Aurora</w:t>
            </w:r>
            <w:r w:rsidRPr="00F80DAF">
              <w:rPr>
                <w:rFonts w:ascii="Arial" w:hAnsi="Arial" w:cs="Arial"/>
                <w:sz w:val="20"/>
                <w:szCs w:val="20"/>
              </w:rPr>
              <w:t>, CO</w:t>
            </w:r>
          </w:p>
        </w:tc>
        <w:tc>
          <w:tcPr>
            <w:tcW w:w="2240" w:type="pct"/>
          </w:tcPr>
          <w:p w14:paraId="0A7C1B3E" w14:textId="77777777" w:rsidR="00513173" w:rsidRDefault="007F4F9E" w:rsidP="006F72F7">
            <w:pPr>
              <w:rPr>
                <w:rFonts w:ascii="Arial" w:hAnsi="Arial" w:cs="Arial"/>
                <w:sz w:val="20"/>
                <w:szCs w:val="20"/>
              </w:rPr>
            </w:pPr>
            <w:r w:rsidRPr="00F80DAF">
              <w:rPr>
                <w:rFonts w:ascii="Arial" w:hAnsi="Arial" w:cs="Arial"/>
                <w:sz w:val="20"/>
                <w:szCs w:val="20"/>
              </w:rPr>
              <w:t xml:space="preserve">Professor </w:t>
            </w:r>
          </w:p>
          <w:p w14:paraId="653C743A" w14:textId="596B7533" w:rsidR="007F4F9E" w:rsidRPr="00F80DAF" w:rsidRDefault="007F4F9E" w:rsidP="006F72F7">
            <w:pPr>
              <w:rPr>
                <w:rFonts w:ascii="Arial" w:hAnsi="Arial" w:cs="Arial"/>
                <w:sz w:val="20"/>
                <w:szCs w:val="20"/>
              </w:rPr>
            </w:pPr>
            <w:r w:rsidRPr="00F80DAF">
              <w:rPr>
                <w:rFonts w:ascii="Arial" w:hAnsi="Arial" w:cs="Arial"/>
                <w:sz w:val="20"/>
                <w:szCs w:val="20"/>
              </w:rPr>
              <w:t>Senior Scholar</w:t>
            </w:r>
          </w:p>
        </w:tc>
      </w:tr>
      <w:tr w:rsidR="007F4F9E" w:rsidRPr="00F80DAF" w14:paraId="0653B9D3" w14:textId="77777777" w:rsidTr="007F4F9E">
        <w:trPr>
          <w:cantSplit/>
          <w:trHeight w:val="278"/>
          <w:tblCellSpacing w:w="72" w:type="dxa"/>
        </w:trPr>
        <w:tc>
          <w:tcPr>
            <w:tcW w:w="849" w:type="pct"/>
          </w:tcPr>
          <w:p w14:paraId="43C63BBE" w14:textId="5F3B5206" w:rsidR="007F4F9E" w:rsidRPr="00F80DAF" w:rsidRDefault="007F4F9E" w:rsidP="006F72F7">
            <w:pPr>
              <w:rPr>
                <w:rFonts w:ascii="Arial" w:hAnsi="Arial" w:cs="Arial"/>
                <w:sz w:val="20"/>
                <w:szCs w:val="20"/>
              </w:rPr>
            </w:pPr>
            <w:r w:rsidRPr="00F80DAF">
              <w:rPr>
                <w:rFonts w:ascii="Arial" w:hAnsi="Arial" w:cs="Arial"/>
                <w:sz w:val="20"/>
                <w:szCs w:val="20"/>
              </w:rPr>
              <w:lastRenderedPageBreak/>
              <w:t>2008-2010</w:t>
            </w:r>
          </w:p>
        </w:tc>
        <w:tc>
          <w:tcPr>
            <w:tcW w:w="1604" w:type="pct"/>
          </w:tcPr>
          <w:p w14:paraId="60EEF266" w14:textId="77777777" w:rsidR="007F4F9E" w:rsidRDefault="007F4F9E" w:rsidP="006F72F7">
            <w:pPr>
              <w:rPr>
                <w:rFonts w:ascii="Arial" w:hAnsi="Arial" w:cs="Arial"/>
                <w:sz w:val="20"/>
                <w:szCs w:val="20"/>
              </w:rPr>
            </w:pPr>
            <w:r>
              <w:rPr>
                <w:rFonts w:ascii="Arial" w:hAnsi="Arial" w:cs="Arial"/>
                <w:sz w:val="20"/>
                <w:szCs w:val="20"/>
              </w:rPr>
              <w:t>College of Nursing</w:t>
            </w:r>
          </w:p>
          <w:p w14:paraId="26EEAEFB" w14:textId="613F2FCC" w:rsidR="007F4F9E" w:rsidRPr="00F80DAF" w:rsidRDefault="007F4F9E" w:rsidP="006F72F7">
            <w:pPr>
              <w:rPr>
                <w:rFonts w:ascii="Arial" w:hAnsi="Arial" w:cs="Arial"/>
                <w:sz w:val="20"/>
                <w:szCs w:val="20"/>
              </w:rPr>
            </w:pPr>
            <w:r w:rsidRPr="00F80DAF">
              <w:rPr>
                <w:rFonts w:ascii="Arial" w:hAnsi="Arial" w:cs="Arial"/>
                <w:sz w:val="20"/>
                <w:szCs w:val="20"/>
              </w:rPr>
              <w:t>University of Colorado</w:t>
            </w:r>
            <w:r>
              <w:rPr>
                <w:rFonts w:ascii="Arial" w:hAnsi="Arial" w:cs="Arial"/>
                <w:sz w:val="20"/>
                <w:szCs w:val="20"/>
              </w:rPr>
              <w:t xml:space="preserve"> Denver </w:t>
            </w:r>
            <w:r w:rsidR="00B740B0">
              <w:rPr>
                <w:rFonts w:ascii="Arial" w:hAnsi="Arial" w:cs="Arial"/>
                <w:sz w:val="20"/>
                <w:szCs w:val="20"/>
              </w:rPr>
              <w:t>Aurora</w:t>
            </w:r>
            <w:r w:rsidRPr="00F80DAF">
              <w:rPr>
                <w:rFonts w:ascii="Arial" w:hAnsi="Arial" w:cs="Arial"/>
                <w:sz w:val="20"/>
                <w:szCs w:val="20"/>
              </w:rPr>
              <w:t>, CO</w:t>
            </w:r>
          </w:p>
        </w:tc>
        <w:tc>
          <w:tcPr>
            <w:tcW w:w="2240" w:type="pct"/>
          </w:tcPr>
          <w:p w14:paraId="61D2D9DB" w14:textId="4E186259" w:rsidR="00513173" w:rsidRDefault="00513173" w:rsidP="006F72F7">
            <w:pPr>
              <w:rPr>
                <w:rFonts w:ascii="Arial" w:hAnsi="Arial" w:cs="Arial"/>
                <w:sz w:val="20"/>
                <w:szCs w:val="20"/>
              </w:rPr>
            </w:pPr>
            <w:r w:rsidRPr="00F80DAF">
              <w:rPr>
                <w:rFonts w:ascii="Arial" w:hAnsi="Arial" w:cs="Arial"/>
                <w:sz w:val="20"/>
                <w:szCs w:val="20"/>
              </w:rPr>
              <w:t>Professor</w:t>
            </w:r>
            <w:r w:rsidRPr="00DA2601">
              <w:rPr>
                <w:rFonts w:ascii="Arial" w:hAnsi="Arial" w:cs="Arial"/>
                <w:sz w:val="20"/>
                <w:szCs w:val="20"/>
              </w:rPr>
              <w:t xml:space="preserve"> </w:t>
            </w:r>
          </w:p>
          <w:p w14:paraId="1881D437" w14:textId="47B6FA54" w:rsidR="00513173" w:rsidRDefault="00513173" w:rsidP="006F72F7">
            <w:pPr>
              <w:rPr>
                <w:rFonts w:ascii="Arial" w:hAnsi="Arial" w:cs="Arial"/>
                <w:sz w:val="20"/>
                <w:szCs w:val="20"/>
              </w:rPr>
            </w:pPr>
            <w:r w:rsidRPr="00F80DAF">
              <w:rPr>
                <w:rFonts w:ascii="Arial" w:hAnsi="Arial" w:cs="Arial"/>
                <w:sz w:val="20"/>
                <w:szCs w:val="20"/>
              </w:rPr>
              <w:t>Senior Scholar</w:t>
            </w:r>
          </w:p>
          <w:p w14:paraId="2DBBAD8C" w14:textId="5C5C73C9" w:rsidR="007F4F9E" w:rsidRPr="00DA2601" w:rsidRDefault="007F4F9E" w:rsidP="006F72F7">
            <w:pPr>
              <w:rPr>
                <w:rFonts w:ascii="Arial" w:hAnsi="Arial" w:cs="Arial"/>
                <w:sz w:val="20"/>
                <w:szCs w:val="20"/>
              </w:rPr>
            </w:pPr>
            <w:r w:rsidRPr="00DA2601">
              <w:rPr>
                <w:rFonts w:ascii="Arial" w:hAnsi="Arial" w:cs="Arial"/>
                <w:sz w:val="20"/>
                <w:szCs w:val="20"/>
              </w:rPr>
              <w:t>Division Chair-Adult and Senior Health</w:t>
            </w:r>
          </w:p>
        </w:tc>
      </w:tr>
      <w:tr w:rsidR="007F4F9E" w:rsidRPr="00F80DAF" w14:paraId="159151A3" w14:textId="77777777" w:rsidTr="007F4F9E">
        <w:trPr>
          <w:cantSplit/>
          <w:trHeight w:val="278"/>
          <w:tblCellSpacing w:w="72" w:type="dxa"/>
        </w:trPr>
        <w:tc>
          <w:tcPr>
            <w:tcW w:w="849" w:type="pct"/>
          </w:tcPr>
          <w:p w14:paraId="7641F7EE" w14:textId="0A3C1035" w:rsidR="007F4F9E" w:rsidRPr="00F80DAF" w:rsidRDefault="007F4F9E" w:rsidP="006F72F7">
            <w:pPr>
              <w:rPr>
                <w:rFonts w:ascii="Arial" w:hAnsi="Arial" w:cs="Arial"/>
                <w:sz w:val="20"/>
                <w:szCs w:val="20"/>
              </w:rPr>
            </w:pPr>
            <w:r w:rsidRPr="00F80DAF">
              <w:rPr>
                <w:rFonts w:ascii="Arial" w:hAnsi="Arial" w:cs="Arial"/>
                <w:sz w:val="20"/>
                <w:szCs w:val="20"/>
              </w:rPr>
              <w:t>2006-200</w:t>
            </w:r>
            <w:r>
              <w:rPr>
                <w:rFonts w:ascii="Arial" w:hAnsi="Arial" w:cs="Arial"/>
                <w:sz w:val="20"/>
                <w:szCs w:val="20"/>
              </w:rPr>
              <w:t>8</w:t>
            </w:r>
          </w:p>
        </w:tc>
        <w:tc>
          <w:tcPr>
            <w:tcW w:w="1604" w:type="pct"/>
          </w:tcPr>
          <w:p w14:paraId="4C902585" w14:textId="50FC30D6" w:rsidR="007F4F9E" w:rsidRDefault="007F4F9E" w:rsidP="006F72F7">
            <w:pPr>
              <w:rPr>
                <w:rFonts w:ascii="Arial" w:hAnsi="Arial" w:cs="Arial"/>
                <w:sz w:val="20"/>
                <w:szCs w:val="20"/>
              </w:rPr>
            </w:pPr>
            <w:r>
              <w:rPr>
                <w:rFonts w:ascii="Arial" w:hAnsi="Arial" w:cs="Arial"/>
                <w:sz w:val="20"/>
                <w:szCs w:val="20"/>
              </w:rPr>
              <w:t>College of Nursing</w:t>
            </w:r>
          </w:p>
          <w:p w14:paraId="5BD16357" w14:textId="6296C1A8" w:rsidR="007F4F9E" w:rsidRPr="00F80DAF"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New Mexico, </w:t>
            </w:r>
            <w:r>
              <w:rPr>
                <w:rFonts w:ascii="Arial" w:hAnsi="Arial" w:cs="Arial"/>
                <w:sz w:val="20"/>
                <w:szCs w:val="20"/>
              </w:rPr>
              <w:t>Albuquerque, NM</w:t>
            </w:r>
          </w:p>
        </w:tc>
        <w:tc>
          <w:tcPr>
            <w:tcW w:w="2240" w:type="pct"/>
          </w:tcPr>
          <w:p w14:paraId="1A955778" w14:textId="77777777" w:rsidR="007F4F9E" w:rsidRPr="00DA2601" w:rsidRDefault="007F4F9E" w:rsidP="006F72F7">
            <w:pPr>
              <w:rPr>
                <w:rFonts w:ascii="Arial" w:hAnsi="Arial" w:cs="Arial"/>
                <w:sz w:val="20"/>
                <w:szCs w:val="20"/>
              </w:rPr>
            </w:pPr>
            <w:r w:rsidRPr="00DA2601">
              <w:rPr>
                <w:rFonts w:ascii="Arial" w:hAnsi="Arial" w:cs="Arial"/>
                <w:sz w:val="20"/>
                <w:szCs w:val="20"/>
              </w:rPr>
              <w:t>Professor</w:t>
            </w:r>
          </w:p>
          <w:p w14:paraId="0ADCE071" w14:textId="6E494499" w:rsidR="007F4F9E" w:rsidRPr="00DA2601" w:rsidRDefault="007F4F9E" w:rsidP="006F72F7">
            <w:pPr>
              <w:rPr>
                <w:rFonts w:ascii="Arial" w:hAnsi="Arial" w:cs="Arial"/>
                <w:sz w:val="20"/>
                <w:szCs w:val="20"/>
              </w:rPr>
            </w:pPr>
            <w:r w:rsidRPr="00DA2601">
              <w:rPr>
                <w:rFonts w:ascii="Arial" w:hAnsi="Arial" w:cs="Arial"/>
                <w:sz w:val="20"/>
                <w:szCs w:val="20"/>
              </w:rPr>
              <w:t>Senior Associate Dean for Research and Scholarship</w:t>
            </w:r>
          </w:p>
        </w:tc>
      </w:tr>
      <w:tr w:rsidR="007F4F9E" w:rsidRPr="00F80DAF" w14:paraId="365B2275" w14:textId="77777777" w:rsidTr="007F4F9E">
        <w:trPr>
          <w:cantSplit/>
          <w:trHeight w:val="278"/>
          <w:tblCellSpacing w:w="72" w:type="dxa"/>
        </w:trPr>
        <w:tc>
          <w:tcPr>
            <w:tcW w:w="849" w:type="pct"/>
          </w:tcPr>
          <w:p w14:paraId="2409D14A" w14:textId="31822E59" w:rsidR="007F4F9E" w:rsidRPr="00F80DAF" w:rsidRDefault="007F4F9E" w:rsidP="006F72F7">
            <w:pPr>
              <w:rPr>
                <w:rFonts w:ascii="Arial" w:hAnsi="Arial" w:cs="Arial"/>
                <w:sz w:val="20"/>
                <w:szCs w:val="20"/>
              </w:rPr>
            </w:pPr>
            <w:r w:rsidRPr="00F80DAF">
              <w:rPr>
                <w:rFonts w:ascii="Arial" w:hAnsi="Arial" w:cs="Arial"/>
                <w:sz w:val="20"/>
                <w:szCs w:val="20"/>
              </w:rPr>
              <w:t>2005-2006</w:t>
            </w:r>
          </w:p>
        </w:tc>
        <w:tc>
          <w:tcPr>
            <w:tcW w:w="1604" w:type="pct"/>
          </w:tcPr>
          <w:p w14:paraId="1CF37669" w14:textId="77777777" w:rsidR="007F4F9E" w:rsidRDefault="007F4F9E" w:rsidP="006F72F7">
            <w:pPr>
              <w:rPr>
                <w:rFonts w:ascii="Arial" w:hAnsi="Arial" w:cs="Arial"/>
                <w:sz w:val="20"/>
                <w:szCs w:val="20"/>
              </w:rPr>
            </w:pPr>
            <w:r>
              <w:rPr>
                <w:rFonts w:ascii="Arial" w:hAnsi="Arial" w:cs="Arial"/>
                <w:sz w:val="20"/>
                <w:szCs w:val="20"/>
              </w:rPr>
              <w:t>College of Nursing</w:t>
            </w:r>
          </w:p>
          <w:p w14:paraId="27AED110" w14:textId="43125783" w:rsidR="007F4F9E" w:rsidRPr="00F80DAF"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New Mexico, </w:t>
            </w:r>
            <w:r>
              <w:rPr>
                <w:rFonts w:ascii="Arial" w:hAnsi="Arial" w:cs="Arial"/>
                <w:sz w:val="20"/>
                <w:szCs w:val="20"/>
              </w:rPr>
              <w:t>Albuquerque, NM</w:t>
            </w:r>
          </w:p>
        </w:tc>
        <w:tc>
          <w:tcPr>
            <w:tcW w:w="2240" w:type="pct"/>
          </w:tcPr>
          <w:p w14:paraId="3468CD10" w14:textId="77777777" w:rsidR="007F4F9E" w:rsidRPr="00F80DAF" w:rsidRDefault="007F4F9E" w:rsidP="006F72F7">
            <w:pPr>
              <w:rPr>
                <w:rFonts w:ascii="Arial" w:hAnsi="Arial" w:cs="Arial"/>
                <w:sz w:val="20"/>
                <w:szCs w:val="20"/>
              </w:rPr>
            </w:pPr>
            <w:r w:rsidRPr="00F80DAF">
              <w:rPr>
                <w:rFonts w:ascii="Arial" w:hAnsi="Arial" w:cs="Arial"/>
                <w:sz w:val="20"/>
                <w:szCs w:val="20"/>
              </w:rPr>
              <w:t>Professor</w:t>
            </w:r>
          </w:p>
          <w:p w14:paraId="789720BC" w14:textId="338FBF06" w:rsidR="007F4F9E" w:rsidRPr="00DA2601" w:rsidRDefault="007F4F9E" w:rsidP="006F72F7">
            <w:pPr>
              <w:rPr>
                <w:rFonts w:ascii="Arial" w:hAnsi="Arial" w:cs="Arial"/>
                <w:sz w:val="20"/>
                <w:szCs w:val="20"/>
              </w:rPr>
            </w:pPr>
            <w:r w:rsidRPr="00DA2601">
              <w:rPr>
                <w:rFonts w:ascii="Arial" w:hAnsi="Arial" w:cs="Arial"/>
                <w:sz w:val="20"/>
                <w:szCs w:val="20"/>
              </w:rPr>
              <w:t>Acting Associate Dean for Research and Scholarship</w:t>
            </w:r>
          </w:p>
        </w:tc>
      </w:tr>
      <w:tr w:rsidR="007F4F9E" w:rsidRPr="00F80DAF" w14:paraId="21483C3E" w14:textId="77777777" w:rsidTr="007F4F9E">
        <w:trPr>
          <w:cantSplit/>
          <w:trHeight w:val="278"/>
          <w:tblCellSpacing w:w="72" w:type="dxa"/>
        </w:trPr>
        <w:tc>
          <w:tcPr>
            <w:tcW w:w="849" w:type="pct"/>
          </w:tcPr>
          <w:p w14:paraId="6145A27E" w14:textId="6A38CABF" w:rsidR="007F4F9E" w:rsidRPr="00F80DAF" w:rsidRDefault="007F4F9E" w:rsidP="006F72F7">
            <w:pPr>
              <w:rPr>
                <w:rFonts w:ascii="Arial" w:hAnsi="Arial" w:cs="Arial"/>
                <w:sz w:val="20"/>
                <w:szCs w:val="20"/>
              </w:rPr>
            </w:pPr>
            <w:r w:rsidRPr="00F80DAF">
              <w:rPr>
                <w:rFonts w:ascii="Arial" w:hAnsi="Arial" w:cs="Arial"/>
                <w:sz w:val="20"/>
                <w:szCs w:val="20"/>
              </w:rPr>
              <w:t>2003–2005</w:t>
            </w:r>
          </w:p>
        </w:tc>
        <w:tc>
          <w:tcPr>
            <w:tcW w:w="1604" w:type="pct"/>
          </w:tcPr>
          <w:p w14:paraId="63717B48" w14:textId="77777777" w:rsidR="007F4F9E" w:rsidRDefault="007F4F9E" w:rsidP="006F72F7">
            <w:pPr>
              <w:rPr>
                <w:rFonts w:ascii="Arial" w:hAnsi="Arial" w:cs="Arial"/>
                <w:sz w:val="20"/>
                <w:szCs w:val="20"/>
              </w:rPr>
            </w:pPr>
            <w:r>
              <w:rPr>
                <w:rFonts w:ascii="Arial" w:hAnsi="Arial" w:cs="Arial"/>
                <w:sz w:val="20"/>
                <w:szCs w:val="20"/>
              </w:rPr>
              <w:t>College of Nursing</w:t>
            </w:r>
          </w:p>
          <w:p w14:paraId="47779A42" w14:textId="13935279" w:rsidR="007F4F9E" w:rsidRPr="00F80DAF"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New Mexico, </w:t>
            </w:r>
            <w:r>
              <w:rPr>
                <w:rFonts w:ascii="Arial" w:hAnsi="Arial" w:cs="Arial"/>
                <w:sz w:val="20"/>
                <w:szCs w:val="20"/>
              </w:rPr>
              <w:t>Albuquerque, NM</w:t>
            </w:r>
          </w:p>
        </w:tc>
        <w:tc>
          <w:tcPr>
            <w:tcW w:w="2240" w:type="pct"/>
          </w:tcPr>
          <w:p w14:paraId="177933DE" w14:textId="77777777" w:rsidR="00513173" w:rsidRDefault="007F4F9E" w:rsidP="006F72F7">
            <w:pPr>
              <w:rPr>
                <w:rFonts w:ascii="Arial" w:hAnsi="Arial" w:cs="Arial"/>
                <w:sz w:val="20"/>
                <w:szCs w:val="20"/>
              </w:rPr>
            </w:pPr>
            <w:r w:rsidRPr="00F80DAF">
              <w:rPr>
                <w:rFonts w:ascii="Arial" w:hAnsi="Arial" w:cs="Arial"/>
                <w:sz w:val="20"/>
                <w:szCs w:val="20"/>
              </w:rPr>
              <w:t xml:space="preserve">Professor </w:t>
            </w:r>
          </w:p>
          <w:p w14:paraId="5265B1B0" w14:textId="382C5302" w:rsidR="007F4F9E" w:rsidRPr="00F80DAF" w:rsidRDefault="007F4F9E" w:rsidP="006F72F7">
            <w:pPr>
              <w:rPr>
                <w:rFonts w:ascii="Arial" w:hAnsi="Arial" w:cs="Arial"/>
                <w:sz w:val="20"/>
                <w:szCs w:val="20"/>
              </w:rPr>
            </w:pPr>
            <w:r w:rsidRPr="00DA2601">
              <w:rPr>
                <w:rFonts w:ascii="Arial" w:hAnsi="Arial" w:cs="Arial"/>
                <w:sz w:val="20"/>
                <w:szCs w:val="20"/>
              </w:rPr>
              <w:t>Division Director</w:t>
            </w:r>
          </w:p>
        </w:tc>
      </w:tr>
      <w:tr w:rsidR="007F4F9E" w:rsidRPr="00F80DAF" w14:paraId="3393DB93" w14:textId="77777777" w:rsidTr="007F4F9E">
        <w:trPr>
          <w:cantSplit/>
          <w:trHeight w:val="278"/>
          <w:tblCellSpacing w:w="72" w:type="dxa"/>
        </w:trPr>
        <w:tc>
          <w:tcPr>
            <w:tcW w:w="849" w:type="pct"/>
          </w:tcPr>
          <w:p w14:paraId="6B3BC7C0" w14:textId="1FC6E6FE" w:rsidR="007F4F9E" w:rsidRPr="00F80DAF" w:rsidRDefault="007F4F9E" w:rsidP="006F72F7">
            <w:pPr>
              <w:rPr>
                <w:rFonts w:ascii="Arial" w:hAnsi="Arial" w:cs="Arial"/>
                <w:sz w:val="20"/>
                <w:szCs w:val="20"/>
              </w:rPr>
            </w:pPr>
            <w:r w:rsidRPr="00F80DAF">
              <w:rPr>
                <w:rFonts w:ascii="Arial" w:hAnsi="Arial" w:cs="Arial"/>
                <w:sz w:val="20"/>
                <w:szCs w:val="20"/>
              </w:rPr>
              <w:t>2000–2002</w:t>
            </w:r>
          </w:p>
        </w:tc>
        <w:tc>
          <w:tcPr>
            <w:tcW w:w="1604" w:type="pct"/>
          </w:tcPr>
          <w:p w14:paraId="5C1B14DA" w14:textId="77777777" w:rsidR="007F4F9E" w:rsidRDefault="007F4F9E" w:rsidP="006F72F7">
            <w:pPr>
              <w:rPr>
                <w:rFonts w:ascii="Arial" w:hAnsi="Arial" w:cs="Arial"/>
                <w:sz w:val="20"/>
                <w:szCs w:val="20"/>
              </w:rPr>
            </w:pPr>
            <w:r>
              <w:rPr>
                <w:rFonts w:ascii="Arial" w:hAnsi="Arial" w:cs="Arial"/>
                <w:sz w:val="20"/>
                <w:szCs w:val="20"/>
              </w:rPr>
              <w:t>College of Nursing</w:t>
            </w:r>
          </w:p>
          <w:p w14:paraId="7AF9C64C"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Arizona,</w:t>
            </w:r>
          </w:p>
          <w:p w14:paraId="6F6AF78D" w14:textId="55D3FC10" w:rsidR="007F4F9E" w:rsidRPr="00F80DAF" w:rsidRDefault="007F4F9E" w:rsidP="006F72F7">
            <w:pPr>
              <w:rPr>
                <w:rFonts w:ascii="Arial" w:hAnsi="Arial" w:cs="Arial"/>
                <w:sz w:val="20"/>
                <w:szCs w:val="20"/>
              </w:rPr>
            </w:pPr>
            <w:r>
              <w:rPr>
                <w:rFonts w:ascii="Arial" w:hAnsi="Arial" w:cs="Arial"/>
                <w:sz w:val="20"/>
                <w:szCs w:val="20"/>
              </w:rPr>
              <w:t>Tucson, AZ</w:t>
            </w:r>
            <w:r w:rsidRPr="00F80DAF">
              <w:rPr>
                <w:rFonts w:ascii="Arial" w:hAnsi="Arial" w:cs="Arial"/>
                <w:sz w:val="20"/>
                <w:szCs w:val="20"/>
              </w:rPr>
              <w:t xml:space="preserve"> </w:t>
            </w:r>
          </w:p>
        </w:tc>
        <w:tc>
          <w:tcPr>
            <w:tcW w:w="2240" w:type="pct"/>
          </w:tcPr>
          <w:p w14:paraId="75A7BE27" w14:textId="4FBCC267" w:rsidR="007F4F9E" w:rsidRPr="00F80DAF" w:rsidRDefault="007F4F9E" w:rsidP="006F72F7">
            <w:pPr>
              <w:rPr>
                <w:rFonts w:ascii="Arial" w:hAnsi="Arial" w:cs="Arial"/>
                <w:sz w:val="20"/>
                <w:szCs w:val="20"/>
              </w:rPr>
            </w:pPr>
            <w:r w:rsidRPr="00F80DAF">
              <w:rPr>
                <w:rFonts w:ascii="Arial" w:hAnsi="Arial" w:cs="Arial"/>
                <w:sz w:val="20"/>
                <w:szCs w:val="20"/>
              </w:rPr>
              <w:t>Associate Professor</w:t>
            </w:r>
          </w:p>
        </w:tc>
      </w:tr>
      <w:tr w:rsidR="007F4F9E" w:rsidRPr="00F80DAF" w14:paraId="47F90379" w14:textId="77777777" w:rsidTr="007F4F9E">
        <w:trPr>
          <w:cantSplit/>
          <w:trHeight w:val="278"/>
          <w:tblCellSpacing w:w="72" w:type="dxa"/>
        </w:trPr>
        <w:tc>
          <w:tcPr>
            <w:tcW w:w="849" w:type="pct"/>
          </w:tcPr>
          <w:p w14:paraId="4A5B6993" w14:textId="15FBE12A" w:rsidR="007F4F9E" w:rsidRPr="00F80DAF" w:rsidRDefault="007F4F9E" w:rsidP="006F72F7">
            <w:pPr>
              <w:rPr>
                <w:rFonts w:ascii="Arial" w:hAnsi="Arial" w:cs="Arial"/>
                <w:sz w:val="20"/>
                <w:szCs w:val="20"/>
              </w:rPr>
            </w:pPr>
            <w:r w:rsidRPr="00F80DAF">
              <w:rPr>
                <w:rFonts w:ascii="Arial" w:hAnsi="Arial" w:cs="Arial"/>
                <w:sz w:val="20"/>
                <w:szCs w:val="20"/>
              </w:rPr>
              <w:t>1997–2000</w:t>
            </w:r>
          </w:p>
        </w:tc>
        <w:tc>
          <w:tcPr>
            <w:tcW w:w="1604" w:type="pct"/>
          </w:tcPr>
          <w:p w14:paraId="6D62FFBB" w14:textId="77777777" w:rsidR="007F4F9E" w:rsidRDefault="007F4F9E" w:rsidP="006F72F7">
            <w:pPr>
              <w:rPr>
                <w:rFonts w:ascii="Arial" w:hAnsi="Arial" w:cs="Arial"/>
                <w:sz w:val="20"/>
                <w:szCs w:val="20"/>
              </w:rPr>
            </w:pPr>
            <w:r>
              <w:rPr>
                <w:rFonts w:ascii="Arial" w:hAnsi="Arial" w:cs="Arial"/>
                <w:sz w:val="20"/>
                <w:szCs w:val="20"/>
              </w:rPr>
              <w:t>College of Nursing</w:t>
            </w:r>
          </w:p>
          <w:p w14:paraId="09F999B4"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Arizona,</w:t>
            </w:r>
          </w:p>
          <w:p w14:paraId="2FEDF7B5" w14:textId="478A501A" w:rsidR="007F4F9E" w:rsidRPr="00F80DAF" w:rsidRDefault="007F4F9E" w:rsidP="006F72F7">
            <w:pPr>
              <w:rPr>
                <w:rFonts w:ascii="Arial" w:hAnsi="Arial" w:cs="Arial"/>
                <w:sz w:val="20"/>
                <w:szCs w:val="20"/>
              </w:rPr>
            </w:pPr>
            <w:r>
              <w:rPr>
                <w:rFonts w:ascii="Arial" w:hAnsi="Arial" w:cs="Arial"/>
                <w:sz w:val="20"/>
                <w:szCs w:val="20"/>
              </w:rPr>
              <w:t>Tucson, AZ</w:t>
            </w:r>
          </w:p>
        </w:tc>
        <w:tc>
          <w:tcPr>
            <w:tcW w:w="2240" w:type="pct"/>
          </w:tcPr>
          <w:p w14:paraId="5744A349" w14:textId="5B8A8DAF" w:rsidR="007F4F9E" w:rsidRPr="00F80DAF" w:rsidRDefault="007F4F9E" w:rsidP="006F72F7">
            <w:pPr>
              <w:rPr>
                <w:rFonts w:ascii="Arial" w:hAnsi="Arial" w:cs="Arial"/>
                <w:sz w:val="20"/>
                <w:szCs w:val="20"/>
              </w:rPr>
            </w:pPr>
            <w:r w:rsidRPr="00F80DAF">
              <w:rPr>
                <w:rFonts w:ascii="Arial" w:hAnsi="Arial" w:cs="Arial"/>
                <w:sz w:val="20"/>
                <w:szCs w:val="20"/>
              </w:rPr>
              <w:t>Assistant Professor</w:t>
            </w:r>
          </w:p>
        </w:tc>
      </w:tr>
      <w:tr w:rsidR="007F4F9E" w:rsidRPr="00F80DAF" w14:paraId="0E71C29C" w14:textId="77777777" w:rsidTr="007F4F9E">
        <w:trPr>
          <w:cantSplit/>
          <w:trHeight w:val="278"/>
          <w:tblCellSpacing w:w="72" w:type="dxa"/>
        </w:trPr>
        <w:tc>
          <w:tcPr>
            <w:tcW w:w="849" w:type="pct"/>
          </w:tcPr>
          <w:p w14:paraId="27F8504C" w14:textId="6C45703F" w:rsidR="007F4F9E" w:rsidRPr="00F80DAF" w:rsidRDefault="007F4F9E" w:rsidP="006F72F7">
            <w:pPr>
              <w:rPr>
                <w:rFonts w:ascii="Arial" w:hAnsi="Arial" w:cs="Arial"/>
                <w:sz w:val="20"/>
                <w:szCs w:val="20"/>
              </w:rPr>
            </w:pPr>
            <w:r w:rsidRPr="00F80DAF">
              <w:rPr>
                <w:rFonts w:ascii="Arial" w:hAnsi="Arial" w:cs="Arial"/>
                <w:sz w:val="20"/>
                <w:szCs w:val="20"/>
              </w:rPr>
              <w:t>1995</w:t>
            </w:r>
          </w:p>
        </w:tc>
        <w:tc>
          <w:tcPr>
            <w:tcW w:w="1604" w:type="pct"/>
          </w:tcPr>
          <w:p w14:paraId="63F37B76" w14:textId="77947445" w:rsidR="007F4F9E" w:rsidRDefault="007F4F9E" w:rsidP="006F72F7">
            <w:pPr>
              <w:rPr>
                <w:rFonts w:ascii="Arial" w:hAnsi="Arial" w:cs="Arial"/>
                <w:sz w:val="20"/>
                <w:szCs w:val="20"/>
              </w:rPr>
            </w:pPr>
            <w:r>
              <w:rPr>
                <w:rFonts w:ascii="Arial" w:hAnsi="Arial" w:cs="Arial"/>
                <w:sz w:val="20"/>
                <w:szCs w:val="20"/>
              </w:rPr>
              <w:t>College of Nursing</w:t>
            </w:r>
          </w:p>
          <w:p w14:paraId="68315A29"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Utah, </w:t>
            </w:r>
          </w:p>
          <w:p w14:paraId="7C2D3A1D" w14:textId="4CA3A09E" w:rsidR="007F4F9E" w:rsidRPr="00F80DAF" w:rsidRDefault="007F4F9E" w:rsidP="006F72F7">
            <w:pPr>
              <w:rPr>
                <w:rFonts w:ascii="Arial" w:hAnsi="Arial" w:cs="Arial"/>
                <w:sz w:val="20"/>
                <w:szCs w:val="20"/>
              </w:rPr>
            </w:pPr>
            <w:r>
              <w:rPr>
                <w:rFonts w:ascii="Arial" w:hAnsi="Arial" w:cs="Arial"/>
                <w:sz w:val="20"/>
                <w:szCs w:val="20"/>
              </w:rPr>
              <w:t>Salt Lake City, U</w:t>
            </w:r>
            <w:r w:rsidR="00526999">
              <w:rPr>
                <w:rFonts w:ascii="Arial" w:hAnsi="Arial" w:cs="Arial"/>
                <w:sz w:val="20"/>
                <w:szCs w:val="20"/>
              </w:rPr>
              <w:t>T</w:t>
            </w:r>
          </w:p>
        </w:tc>
        <w:tc>
          <w:tcPr>
            <w:tcW w:w="2240" w:type="pct"/>
          </w:tcPr>
          <w:p w14:paraId="21221A45" w14:textId="77777777" w:rsidR="007F4F9E" w:rsidRPr="00DA2601" w:rsidRDefault="007F4F9E" w:rsidP="006F72F7">
            <w:pPr>
              <w:rPr>
                <w:rFonts w:ascii="Arial" w:hAnsi="Arial" w:cs="Arial"/>
                <w:sz w:val="20"/>
                <w:szCs w:val="20"/>
              </w:rPr>
            </w:pPr>
            <w:r w:rsidRPr="00DA2601">
              <w:rPr>
                <w:rFonts w:ascii="Arial" w:hAnsi="Arial" w:cs="Arial"/>
                <w:sz w:val="20"/>
                <w:szCs w:val="20"/>
              </w:rPr>
              <w:t xml:space="preserve">Program Director, </w:t>
            </w:r>
          </w:p>
          <w:p w14:paraId="6E1B67D0" w14:textId="34568AA1" w:rsidR="007F4F9E" w:rsidRPr="00031603" w:rsidRDefault="007F4F9E" w:rsidP="006F72F7">
            <w:pPr>
              <w:rPr>
                <w:rFonts w:ascii="Arial" w:hAnsi="Arial" w:cs="Arial"/>
                <w:b/>
                <w:sz w:val="20"/>
                <w:szCs w:val="20"/>
              </w:rPr>
            </w:pPr>
            <w:r w:rsidRPr="00DA2601">
              <w:rPr>
                <w:rFonts w:ascii="Arial" w:hAnsi="Arial" w:cs="Arial"/>
                <w:sz w:val="20"/>
                <w:szCs w:val="20"/>
              </w:rPr>
              <w:t>Adult Continuous Care Nursing</w:t>
            </w:r>
          </w:p>
        </w:tc>
      </w:tr>
      <w:tr w:rsidR="007F4F9E" w:rsidRPr="00F80DAF" w14:paraId="54A32CE4" w14:textId="77777777" w:rsidTr="007F4F9E">
        <w:trPr>
          <w:cantSplit/>
          <w:trHeight w:val="278"/>
          <w:tblCellSpacing w:w="72" w:type="dxa"/>
        </w:trPr>
        <w:tc>
          <w:tcPr>
            <w:tcW w:w="849" w:type="pct"/>
          </w:tcPr>
          <w:p w14:paraId="3D43A141" w14:textId="3EF00391" w:rsidR="007F4F9E" w:rsidRPr="00F80DAF" w:rsidRDefault="007F4F9E" w:rsidP="006F72F7">
            <w:pPr>
              <w:rPr>
                <w:rFonts w:ascii="Arial" w:hAnsi="Arial" w:cs="Arial"/>
                <w:sz w:val="20"/>
                <w:szCs w:val="20"/>
              </w:rPr>
            </w:pPr>
            <w:r w:rsidRPr="00F80DAF">
              <w:rPr>
                <w:rFonts w:ascii="Arial" w:hAnsi="Arial" w:cs="Arial"/>
                <w:sz w:val="20"/>
                <w:szCs w:val="20"/>
              </w:rPr>
              <w:t>1994–1996</w:t>
            </w:r>
          </w:p>
        </w:tc>
        <w:tc>
          <w:tcPr>
            <w:tcW w:w="1604" w:type="pct"/>
          </w:tcPr>
          <w:p w14:paraId="5FBB6FD8" w14:textId="77777777" w:rsidR="007F4F9E" w:rsidRDefault="007F4F9E" w:rsidP="006F72F7">
            <w:pPr>
              <w:rPr>
                <w:rFonts w:ascii="Arial" w:hAnsi="Arial" w:cs="Arial"/>
                <w:sz w:val="20"/>
                <w:szCs w:val="20"/>
              </w:rPr>
            </w:pPr>
            <w:r>
              <w:rPr>
                <w:rFonts w:ascii="Arial" w:hAnsi="Arial" w:cs="Arial"/>
                <w:sz w:val="20"/>
                <w:szCs w:val="20"/>
              </w:rPr>
              <w:t>College of Nursing</w:t>
            </w:r>
          </w:p>
          <w:p w14:paraId="34BEA0BD"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Utah, </w:t>
            </w:r>
          </w:p>
          <w:p w14:paraId="668E187F" w14:textId="3C06776B" w:rsidR="007F4F9E" w:rsidRPr="00F80DAF" w:rsidRDefault="007F4F9E" w:rsidP="006F72F7">
            <w:pPr>
              <w:rPr>
                <w:rFonts w:ascii="Arial" w:hAnsi="Arial" w:cs="Arial"/>
                <w:sz w:val="20"/>
                <w:szCs w:val="20"/>
              </w:rPr>
            </w:pPr>
            <w:r>
              <w:rPr>
                <w:rFonts w:ascii="Arial" w:hAnsi="Arial" w:cs="Arial"/>
                <w:sz w:val="20"/>
                <w:szCs w:val="20"/>
              </w:rPr>
              <w:t>Salt Lake City, U</w:t>
            </w:r>
            <w:r w:rsidR="00526999">
              <w:rPr>
                <w:rFonts w:ascii="Arial" w:hAnsi="Arial" w:cs="Arial"/>
                <w:sz w:val="20"/>
                <w:szCs w:val="20"/>
              </w:rPr>
              <w:t>T</w:t>
            </w:r>
          </w:p>
        </w:tc>
        <w:tc>
          <w:tcPr>
            <w:tcW w:w="2240" w:type="pct"/>
          </w:tcPr>
          <w:p w14:paraId="744EB0D3" w14:textId="6619B874" w:rsidR="007F4F9E" w:rsidRPr="00F80DAF" w:rsidRDefault="007F4F9E" w:rsidP="006F72F7">
            <w:pPr>
              <w:rPr>
                <w:rFonts w:ascii="Arial" w:hAnsi="Arial" w:cs="Arial"/>
                <w:sz w:val="20"/>
                <w:szCs w:val="20"/>
              </w:rPr>
            </w:pPr>
            <w:r w:rsidRPr="00F80DAF">
              <w:rPr>
                <w:rFonts w:ascii="Arial" w:hAnsi="Arial" w:cs="Arial"/>
                <w:sz w:val="20"/>
                <w:szCs w:val="20"/>
              </w:rPr>
              <w:t>Assistant Professor</w:t>
            </w:r>
          </w:p>
        </w:tc>
      </w:tr>
      <w:tr w:rsidR="007F4F9E" w:rsidRPr="00F80DAF" w14:paraId="35111325" w14:textId="77777777" w:rsidTr="007F4F9E">
        <w:trPr>
          <w:cantSplit/>
          <w:trHeight w:val="278"/>
          <w:tblCellSpacing w:w="72" w:type="dxa"/>
        </w:trPr>
        <w:tc>
          <w:tcPr>
            <w:tcW w:w="849" w:type="pct"/>
          </w:tcPr>
          <w:p w14:paraId="349A9B3C" w14:textId="18C5B40F" w:rsidR="007F4F9E" w:rsidRPr="00F80DAF" w:rsidRDefault="007F4F9E" w:rsidP="006F72F7">
            <w:pPr>
              <w:rPr>
                <w:rFonts w:ascii="Arial" w:hAnsi="Arial" w:cs="Arial"/>
                <w:sz w:val="20"/>
                <w:szCs w:val="20"/>
              </w:rPr>
            </w:pPr>
            <w:r w:rsidRPr="00F80DAF">
              <w:rPr>
                <w:rFonts w:ascii="Arial" w:hAnsi="Arial" w:cs="Arial"/>
                <w:sz w:val="20"/>
                <w:szCs w:val="20"/>
              </w:rPr>
              <w:t>199</w:t>
            </w:r>
            <w:r>
              <w:rPr>
                <w:rFonts w:ascii="Arial" w:hAnsi="Arial" w:cs="Arial"/>
                <w:sz w:val="20"/>
                <w:szCs w:val="20"/>
              </w:rPr>
              <w:t>3</w:t>
            </w:r>
            <w:r w:rsidRPr="00F80DAF">
              <w:rPr>
                <w:rFonts w:ascii="Arial" w:hAnsi="Arial" w:cs="Arial"/>
                <w:sz w:val="20"/>
                <w:szCs w:val="20"/>
              </w:rPr>
              <w:t>–1994</w:t>
            </w:r>
          </w:p>
        </w:tc>
        <w:tc>
          <w:tcPr>
            <w:tcW w:w="1604" w:type="pct"/>
          </w:tcPr>
          <w:p w14:paraId="0C16819D" w14:textId="77777777" w:rsidR="007F4F9E" w:rsidRDefault="007F4F9E" w:rsidP="006F72F7">
            <w:pPr>
              <w:rPr>
                <w:rFonts w:ascii="Arial" w:hAnsi="Arial" w:cs="Arial"/>
                <w:sz w:val="20"/>
                <w:szCs w:val="20"/>
              </w:rPr>
            </w:pPr>
            <w:r>
              <w:rPr>
                <w:rFonts w:ascii="Arial" w:hAnsi="Arial" w:cs="Arial"/>
                <w:sz w:val="20"/>
                <w:szCs w:val="20"/>
              </w:rPr>
              <w:t>College of Nursing</w:t>
            </w:r>
          </w:p>
          <w:p w14:paraId="567721A0"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Arizona,</w:t>
            </w:r>
          </w:p>
          <w:p w14:paraId="2A42201E" w14:textId="3351DCCE" w:rsidR="007F4F9E" w:rsidRPr="00F80DAF" w:rsidRDefault="007F4F9E" w:rsidP="006F72F7">
            <w:pPr>
              <w:rPr>
                <w:rFonts w:ascii="Arial" w:hAnsi="Arial" w:cs="Arial"/>
                <w:sz w:val="20"/>
                <w:szCs w:val="20"/>
              </w:rPr>
            </w:pPr>
            <w:r>
              <w:rPr>
                <w:rFonts w:ascii="Arial" w:hAnsi="Arial" w:cs="Arial"/>
                <w:sz w:val="20"/>
                <w:szCs w:val="20"/>
              </w:rPr>
              <w:t>Tucson, AZ</w:t>
            </w:r>
          </w:p>
        </w:tc>
        <w:tc>
          <w:tcPr>
            <w:tcW w:w="2240" w:type="pct"/>
          </w:tcPr>
          <w:p w14:paraId="45D6F823" w14:textId="553EF7CA" w:rsidR="007F4F9E" w:rsidRPr="00F80DAF" w:rsidRDefault="00526999" w:rsidP="006F72F7">
            <w:pPr>
              <w:rPr>
                <w:rFonts w:ascii="Arial" w:hAnsi="Arial" w:cs="Arial"/>
                <w:sz w:val="20"/>
                <w:szCs w:val="20"/>
              </w:rPr>
            </w:pPr>
            <w:r>
              <w:rPr>
                <w:rFonts w:ascii="Arial" w:hAnsi="Arial" w:cs="Arial"/>
                <w:sz w:val="20"/>
                <w:szCs w:val="20"/>
              </w:rPr>
              <w:t xml:space="preserve">Research Specialist for </w:t>
            </w:r>
            <w:r w:rsidR="007F4F9E" w:rsidRPr="00F80DAF">
              <w:rPr>
                <w:rFonts w:ascii="Arial" w:hAnsi="Arial" w:cs="Arial"/>
                <w:sz w:val="20"/>
                <w:szCs w:val="20"/>
              </w:rPr>
              <w:t>J. Verran</w:t>
            </w:r>
          </w:p>
        </w:tc>
      </w:tr>
      <w:tr w:rsidR="007F4F9E" w:rsidRPr="00F80DAF" w14:paraId="249DEA6B" w14:textId="77777777" w:rsidTr="007F4F9E">
        <w:trPr>
          <w:cantSplit/>
          <w:trHeight w:val="278"/>
          <w:tblCellSpacing w:w="72" w:type="dxa"/>
        </w:trPr>
        <w:tc>
          <w:tcPr>
            <w:tcW w:w="849" w:type="pct"/>
          </w:tcPr>
          <w:p w14:paraId="6B183DAB" w14:textId="739969E1" w:rsidR="007F4F9E" w:rsidRPr="00F80DAF" w:rsidRDefault="007F4F9E" w:rsidP="006F72F7">
            <w:pPr>
              <w:rPr>
                <w:rFonts w:ascii="Arial" w:hAnsi="Arial" w:cs="Arial"/>
                <w:sz w:val="20"/>
                <w:szCs w:val="20"/>
              </w:rPr>
            </w:pPr>
            <w:r>
              <w:rPr>
                <w:rFonts w:ascii="Arial" w:hAnsi="Arial" w:cs="Arial"/>
                <w:sz w:val="20"/>
                <w:szCs w:val="20"/>
              </w:rPr>
              <w:t>1993</w:t>
            </w:r>
            <w:r w:rsidRPr="00F80DAF">
              <w:rPr>
                <w:rFonts w:ascii="Arial" w:hAnsi="Arial" w:cs="Arial"/>
                <w:sz w:val="20"/>
                <w:szCs w:val="20"/>
              </w:rPr>
              <w:t>–19</w:t>
            </w:r>
            <w:r>
              <w:rPr>
                <w:rFonts w:ascii="Arial" w:hAnsi="Arial" w:cs="Arial"/>
                <w:sz w:val="20"/>
                <w:szCs w:val="20"/>
              </w:rPr>
              <w:t>89</w:t>
            </w:r>
          </w:p>
        </w:tc>
        <w:tc>
          <w:tcPr>
            <w:tcW w:w="1604" w:type="pct"/>
          </w:tcPr>
          <w:p w14:paraId="03BAB8C6" w14:textId="77777777" w:rsidR="007F4F9E" w:rsidRDefault="007F4F9E" w:rsidP="006F72F7">
            <w:pPr>
              <w:rPr>
                <w:rFonts w:ascii="Arial" w:hAnsi="Arial" w:cs="Arial"/>
                <w:sz w:val="20"/>
                <w:szCs w:val="20"/>
              </w:rPr>
            </w:pPr>
            <w:r>
              <w:rPr>
                <w:rFonts w:ascii="Arial" w:hAnsi="Arial" w:cs="Arial"/>
                <w:sz w:val="20"/>
                <w:szCs w:val="20"/>
              </w:rPr>
              <w:t>College of Nursing</w:t>
            </w:r>
          </w:p>
          <w:p w14:paraId="2D4F4485"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Arizona,</w:t>
            </w:r>
          </w:p>
          <w:p w14:paraId="1C02B10D" w14:textId="55046BD2" w:rsidR="007F4F9E" w:rsidRPr="00F80DAF" w:rsidRDefault="007F4F9E" w:rsidP="006F72F7">
            <w:pPr>
              <w:rPr>
                <w:rFonts w:ascii="Arial" w:hAnsi="Arial" w:cs="Arial"/>
                <w:sz w:val="20"/>
                <w:szCs w:val="20"/>
              </w:rPr>
            </w:pPr>
            <w:r>
              <w:rPr>
                <w:rFonts w:ascii="Arial" w:hAnsi="Arial" w:cs="Arial"/>
                <w:sz w:val="20"/>
                <w:szCs w:val="20"/>
              </w:rPr>
              <w:t>Tucson, AZ</w:t>
            </w:r>
          </w:p>
        </w:tc>
        <w:tc>
          <w:tcPr>
            <w:tcW w:w="2240" w:type="pct"/>
          </w:tcPr>
          <w:p w14:paraId="2E4EF0CD" w14:textId="041B1EB9" w:rsidR="007F4F9E" w:rsidRPr="00F80DAF" w:rsidRDefault="007F4F9E" w:rsidP="006F72F7">
            <w:pPr>
              <w:rPr>
                <w:rFonts w:ascii="Arial" w:hAnsi="Arial" w:cs="Arial"/>
                <w:sz w:val="20"/>
                <w:szCs w:val="20"/>
              </w:rPr>
            </w:pPr>
            <w:r w:rsidRPr="00F80DAF">
              <w:rPr>
                <w:rFonts w:ascii="Arial" w:hAnsi="Arial" w:cs="Arial"/>
                <w:sz w:val="20"/>
                <w:szCs w:val="20"/>
              </w:rPr>
              <w:t>Graduate Research Associate for S. Ferketich</w:t>
            </w:r>
            <w:r>
              <w:rPr>
                <w:rFonts w:ascii="Arial" w:hAnsi="Arial" w:cs="Arial"/>
                <w:sz w:val="20"/>
                <w:szCs w:val="20"/>
              </w:rPr>
              <w:t>, J. Verran, L. Phillips, N. Kline-Leidy</w:t>
            </w:r>
          </w:p>
        </w:tc>
      </w:tr>
      <w:tr w:rsidR="007F4F9E" w:rsidRPr="00F80DAF" w14:paraId="301800AD" w14:textId="77777777" w:rsidTr="007F4F9E">
        <w:trPr>
          <w:cantSplit/>
          <w:trHeight w:val="278"/>
          <w:tblCellSpacing w:w="72" w:type="dxa"/>
        </w:trPr>
        <w:tc>
          <w:tcPr>
            <w:tcW w:w="849" w:type="pct"/>
          </w:tcPr>
          <w:p w14:paraId="05F4AA71" w14:textId="747E9FF7" w:rsidR="007F4F9E" w:rsidRPr="00F80DAF" w:rsidRDefault="007F4F9E" w:rsidP="006F72F7">
            <w:pPr>
              <w:rPr>
                <w:rFonts w:ascii="Arial" w:hAnsi="Arial" w:cs="Arial"/>
                <w:sz w:val="20"/>
                <w:szCs w:val="20"/>
              </w:rPr>
            </w:pPr>
            <w:r>
              <w:rPr>
                <w:rFonts w:ascii="Arial" w:hAnsi="Arial" w:cs="Arial"/>
                <w:sz w:val="20"/>
                <w:szCs w:val="20"/>
              </w:rPr>
              <w:t>1989-1990</w:t>
            </w:r>
          </w:p>
        </w:tc>
        <w:tc>
          <w:tcPr>
            <w:tcW w:w="1604" w:type="pct"/>
          </w:tcPr>
          <w:p w14:paraId="3C2782C0" w14:textId="77777777" w:rsidR="007F4F9E" w:rsidRDefault="007F4F9E" w:rsidP="006F72F7">
            <w:pPr>
              <w:rPr>
                <w:rFonts w:ascii="Arial" w:hAnsi="Arial" w:cs="Arial"/>
                <w:sz w:val="20"/>
                <w:szCs w:val="20"/>
              </w:rPr>
            </w:pPr>
            <w:r>
              <w:rPr>
                <w:rFonts w:ascii="Arial" w:hAnsi="Arial" w:cs="Arial"/>
                <w:sz w:val="20"/>
                <w:szCs w:val="20"/>
              </w:rPr>
              <w:t>University Medical Center,</w:t>
            </w:r>
          </w:p>
          <w:p w14:paraId="163B57A4" w14:textId="07C1EB3A" w:rsidR="007F4F9E" w:rsidRPr="00F80DAF" w:rsidRDefault="007F4F9E" w:rsidP="006F72F7">
            <w:pPr>
              <w:rPr>
                <w:rFonts w:ascii="Arial" w:hAnsi="Arial" w:cs="Arial"/>
                <w:sz w:val="20"/>
                <w:szCs w:val="20"/>
              </w:rPr>
            </w:pPr>
            <w:r>
              <w:rPr>
                <w:rFonts w:ascii="Arial" w:hAnsi="Arial" w:cs="Arial"/>
                <w:sz w:val="20"/>
                <w:szCs w:val="20"/>
              </w:rPr>
              <w:t>Tucson, AZ</w:t>
            </w:r>
          </w:p>
        </w:tc>
        <w:tc>
          <w:tcPr>
            <w:tcW w:w="2240" w:type="pct"/>
          </w:tcPr>
          <w:p w14:paraId="7D9DF6F5" w14:textId="63075277" w:rsidR="007F4F9E" w:rsidRPr="00F80DAF" w:rsidRDefault="007F4F9E" w:rsidP="006F72F7">
            <w:pPr>
              <w:rPr>
                <w:rFonts w:ascii="Arial" w:hAnsi="Arial" w:cs="Arial"/>
                <w:sz w:val="20"/>
                <w:szCs w:val="20"/>
              </w:rPr>
            </w:pPr>
            <w:r w:rsidRPr="00F80DAF">
              <w:rPr>
                <w:rFonts w:ascii="Arial" w:hAnsi="Arial" w:cs="Arial"/>
                <w:sz w:val="20"/>
                <w:szCs w:val="20"/>
              </w:rPr>
              <w:t xml:space="preserve">Staff Nurse, ICU </w:t>
            </w:r>
            <w:r w:rsidR="00E71ADE">
              <w:rPr>
                <w:rFonts w:ascii="Arial" w:hAnsi="Arial" w:cs="Arial"/>
                <w:sz w:val="20"/>
                <w:szCs w:val="20"/>
              </w:rPr>
              <w:t>/</w:t>
            </w:r>
            <w:r w:rsidRPr="00F80DAF">
              <w:rPr>
                <w:rFonts w:ascii="Arial" w:hAnsi="Arial" w:cs="Arial"/>
                <w:sz w:val="20"/>
                <w:szCs w:val="20"/>
              </w:rPr>
              <w:t>Trauma Unit (PRN pool)</w:t>
            </w:r>
          </w:p>
        </w:tc>
      </w:tr>
      <w:tr w:rsidR="007F4F9E" w:rsidRPr="00F80DAF" w14:paraId="6601400C" w14:textId="77777777" w:rsidTr="007F4F9E">
        <w:trPr>
          <w:cantSplit/>
          <w:trHeight w:val="278"/>
          <w:tblCellSpacing w:w="72" w:type="dxa"/>
        </w:trPr>
        <w:tc>
          <w:tcPr>
            <w:tcW w:w="849" w:type="pct"/>
          </w:tcPr>
          <w:p w14:paraId="5936CD1B" w14:textId="5F7FD30C" w:rsidR="007F4F9E" w:rsidRPr="00F80DAF" w:rsidRDefault="007F4F9E" w:rsidP="006F72F7">
            <w:pPr>
              <w:rPr>
                <w:rFonts w:ascii="Arial" w:hAnsi="Arial" w:cs="Arial"/>
                <w:sz w:val="20"/>
                <w:szCs w:val="20"/>
              </w:rPr>
            </w:pPr>
            <w:r w:rsidRPr="00F80DAF">
              <w:rPr>
                <w:rFonts w:ascii="Arial" w:hAnsi="Arial" w:cs="Arial"/>
                <w:sz w:val="20"/>
                <w:szCs w:val="20"/>
              </w:rPr>
              <w:t>1985–1989</w:t>
            </w:r>
          </w:p>
        </w:tc>
        <w:tc>
          <w:tcPr>
            <w:tcW w:w="1604" w:type="pct"/>
          </w:tcPr>
          <w:p w14:paraId="1E3974BE" w14:textId="77777777" w:rsidR="007F4F9E" w:rsidRDefault="007F4F9E" w:rsidP="006F72F7">
            <w:pPr>
              <w:rPr>
                <w:rFonts w:ascii="Arial" w:hAnsi="Arial" w:cs="Arial"/>
                <w:sz w:val="20"/>
                <w:szCs w:val="20"/>
              </w:rPr>
            </w:pPr>
            <w:r w:rsidRPr="00F80DAF">
              <w:rPr>
                <w:rFonts w:ascii="Arial" w:hAnsi="Arial" w:cs="Arial"/>
                <w:sz w:val="20"/>
                <w:szCs w:val="20"/>
              </w:rPr>
              <w:t>School of Nursing</w:t>
            </w:r>
            <w:r>
              <w:rPr>
                <w:rFonts w:ascii="Arial" w:hAnsi="Arial" w:cs="Arial"/>
                <w:sz w:val="20"/>
                <w:szCs w:val="20"/>
              </w:rPr>
              <w:t>.</w:t>
            </w:r>
            <w:r w:rsidRPr="00F80DAF">
              <w:rPr>
                <w:rFonts w:ascii="Arial" w:hAnsi="Arial" w:cs="Arial"/>
                <w:sz w:val="20"/>
                <w:szCs w:val="20"/>
              </w:rPr>
              <w:t xml:space="preserve"> </w:t>
            </w:r>
          </w:p>
          <w:p w14:paraId="185DFEC4"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Pr>
                <w:rFonts w:ascii="Arial" w:hAnsi="Arial" w:cs="Arial"/>
                <w:sz w:val="20"/>
                <w:szCs w:val="20"/>
              </w:rPr>
              <w:t xml:space="preserve"> of Wisconsin</w:t>
            </w:r>
            <w:r w:rsidRPr="00F80DAF">
              <w:rPr>
                <w:rFonts w:ascii="Arial" w:hAnsi="Arial" w:cs="Arial"/>
                <w:sz w:val="20"/>
                <w:szCs w:val="20"/>
              </w:rPr>
              <w:t>,</w:t>
            </w:r>
          </w:p>
          <w:p w14:paraId="26677487" w14:textId="43E3350D" w:rsidR="007F4F9E" w:rsidRPr="00F80DAF" w:rsidRDefault="007F4F9E" w:rsidP="006F72F7">
            <w:pPr>
              <w:rPr>
                <w:rFonts w:ascii="Arial" w:hAnsi="Arial" w:cs="Arial"/>
                <w:sz w:val="20"/>
                <w:szCs w:val="20"/>
              </w:rPr>
            </w:pPr>
            <w:r>
              <w:rPr>
                <w:rFonts w:ascii="Arial" w:hAnsi="Arial" w:cs="Arial"/>
                <w:sz w:val="20"/>
                <w:szCs w:val="20"/>
              </w:rPr>
              <w:t>Madison, WI</w:t>
            </w:r>
            <w:r w:rsidRPr="00F80DAF">
              <w:rPr>
                <w:rFonts w:ascii="Arial" w:hAnsi="Arial" w:cs="Arial"/>
                <w:sz w:val="20"/>
                <w:szCs w:val="20"/>
              </w:rPr>
              <w:t xml:space="preserve"> </w:t>
            </w:r>
          </w:p>
        </w:tc>
        <w:tc>
          <w:tcPr>
            <w:tcW w:w="2240" w:type="pct"/>
          </w:tcPr>
          <w:p w14:paraId="69EE3236" w14:textId="1C0675F4" w:rsidR="007F4F9E" w:rsidRPr="00F80DAF" w:rsidRDefault="007F4F9E" w:rsidP="006F72F7">
            <w:pPr>
              <w:rPr>
                <w:rFonts w:ascii="Arial" w:hAnsi="Arial" w:cs="Arial"/>
                <w:sz w:val="20"/>
                <w:szCs w:val="20"/>
              </w:rPr>
            </w:pPr>
            <w:r w:rsidRPr="00F80DAF">
              <w:rPr>
                <w:rFonts w:ascii="Arial" w:hAnsi="Arial" w:cs="Arial"/>
                <w:sz w:val="20"/>
                <w:szCs w:val="20"/>
              </w:rPr>
              <w:t>Clinical Instructor</w:t>
            </w:r>
            <w:r>
              <w:rPr>
                <w:rFonts w:ascii="Arial" w:hAnsi="Arial" w:cs="Arial"/>
                <w:sz w:val="20"/>
                <w:szCs w:val="20"/>
              </w:rPr>
              <w:t xml:space="preserve"> (Undergraduate and Graduate)</w:t>
            </w:r>
          </w:p>
        </w:tc>
      </w:tr>
      <w:tr w:rsidR="00E71ADE" w:rsidRPr="00F80DAF" w14:paraId="7E6B3147" w14:textId="77777777" w:rsidTr="007F4F9E">
        <w:trPr>
          <w:cantSplit/>
          <w:trHeight w:val="278"/>
          <w:tblCellSpacing w:w="72" w:type="dxa"/>
        </w:trPr>
        <w:tc>
          <w:tcPr>
            <w:tcW w:w="849" w:type="pct"/>
          </w:tcPr>
          <w:p w14:paraId="5520D809" w14:textId="6D2F2755" w:rsidR="00E71ADE" w:rsidRDefault="00E71ADE" w:rsidP="006F72F7">
            <w:pPr>
              <w:rPr>
                <w:rFonts w:ascii="Arial" w:hAnsi="Arial" w:cs="Arial"/>
                <w:sz w:val="20"/>
                <w:szCs w:val="20"/>
              </w:rPr>
            </w:pPr>
            <w:r>
              <w:rPr>
                <w:rFonts w:ascii="Arial" w:hAnsi="Arial" w:cs="Arial"/>
                <w:sz w:val="20"/>
                <w:szCs w:val="20"/>
              </w:rPr>
              <w:t>1987-1989</w:t>
            </w:r>
          </w:p>
        </w:tc>
        <w:tc>
          <w:tcPr>
            <w:tcW w:w="1604" w:type="pct"/>
          </w:tcPr>
          <w:p w14:paraId="615ED2C7" w14:textId="073701DA" w:rsidR="00E71ADE" w:rsidRDefault="00E71ADE" w:rsidP="006F72F7">
            <w:pPr>
              <w:rPr>
                <w:rFonts w:ascii="Arial" w:hAnsi="Arial" w:cs="Arial"/>
                <w:sz w:val="20"/>
                <w:szCs w:val="20"/>
              </w:rPr>
            </w:pPr>
            <w:r>
              <w:rPr>
                <w:rFonts w:ascii="Arial" w:hAnsi="Arial" w:cs="Arial"/>
                <w:sz w:val="20"/>
                <w:szCs w:val="20"/>
              </w:rPr>
              <w:t xml:space="preserve">VA </w:t>
            </w:r>
            <w:r w:rsidRPr="00F80DAF">
              <w:rPr>
                <w:rFonts w:ascii="Arial" w:hAnsi="Arial" w:cs="Arial"/>
                <w:sz w:val="20"/>
                <w:szCs w:val="20"/>
              </w:rPr>
              <w:t>Hospital</w:t>
            </w:r>
          </w:p>
          <w:p w14:paraId="680CAA22" w14:textId="7666D306" w:rsidR="00E71ADE" w:rsidRPr="00F80DAF" w:rsidRDefault="00E71ADE" w:rsidP="006F72F7">
            <w:pPr>
              <w:rPr>
                <w:rFonts w:ascii="Arial" w:hAnsi="Arial" w:cs="Arial"/>
                <w:sz w:val="20"/>
                <w:szCs w:val="20"/>
              </w:rPr>
            </w:pPr>
            <w:r>
              <w:rPr>
                <w:rFonts w:ascii="Arial" w:hAnsi="Arial" w:cs="Arial"/>
                <w:sz w:val="20"/>
                <w:szCs w:val="20"/>
              </w:rPr>
              <w:t>Madison, WI</w:t>
            </w:r>
          </w:p>
        </w:tc>
        <w:tc>
          <w:tcPr>
            <w:tcW w:w="2240" w:type="pct"/>
          </w:tcPr>
          <w:p w14:paraId="48E7C486" w14:textId="3C537D3C" w:rsidR="00E71ADE" w:rsidRDefault="00E71ADE" w:rsidP="006F72F7">
            <w:pPr>
              <w:rPr>
                <w:rFonts w:ascii="Arial" w:hAnsi="Arial" w:cs="Arial"/>
                <w:sz w:val="20"/>
                <w:szCs w:val="20"/>
              </w:rPr>
            </w:pPr>
            <w:r w:rsidRPr="00F80DAF">
              <w:rPr>
                <w:rFonts w:ascii="Arial" w:hAnsi="Arial" w:cs="Arial"/>
                <w:sz w:val="20"/>
                <w:szCs w:val="20"/>
              </w:rPr>
              <w:t xml:space="preserve">Staff Nurse, </w:t>
            </w:r>
            <w:r>
              <w:rPr>
                <w:rFonts w:ascii="Arial" w:hAnsi="Arial" w:cs="Arial"/>
                <w:sz w:val="20"/>
                <w:szCs w:val="20"/>
              </w:rPr>
              <w:t xml:space="preserve">MICU </w:t>
            </w:r>
            <w:r w:rsidRPr="00F80DAF">
              <w:rPr>
                <w:rFonts w:ascii="Arial" w:hAnsi="Arial" w:cs="Arial"/>
                <w:sz w:val="20"/>
                <w:szCs w:val="20"/>
              </w:rPr>
              <w:t>(PRN pool)</w:t>
            </w:r>
          </w:p>
        </w:tc>
      </w:tr>
      <w:tr w:rsidR="00E71ADE" w:rsidRPr="00F80DAF" w14:paraId="252E7D1D" w14:textId="77777777" w:rsidTr="007F4F9E">
        <w:trPr>
          <w:cantSplit/>
          <w:trHeight w:val="278"/>
          <w:tblCellSpacing w:w="72" w:type="dxa"/>
        </w:trPr>
        <w:tc>
          <w:tcPr>
            <w:tcW w:w="849" w:type="pct"/>
          </w:tcPr>
          <w:p w14:paraId="1A7A428E" w14:textId="3BC90157" w:rsidR="00E71ADE" w:rsidRDefault="00E71ADE" w:rsidP="006F72F7">
            <w:pPr>
              <w:rPr>
                <w:rFonts w:ascii="Arial" w:hAnsi="Arial" w:cs="Arial"/>
                <w:sz w:val="20"/>
                <w:szCs w:val="20"/>
              </w:rPr>
            </w:pPr>
            <w:r>
              <w:rPr>
                <w:rFonts w:ascii="Arial" w:hAnsi="Arial" w:cs="Arial"/>
                <w:sz w:val="20"/>
                <w:szCs w:val="20"/>
              </w:rPr>
              <w:t>1988-1989</w:t>
            </w:r>
          </w:p>
        </w:tc>
        <w:tc>
          <w:tcPr>
            <w:tcW w:w="1604" w:type="pct"/>
          </w:tcPr>
          <w:p w14:paraId="5119B72C" w14:textId="77777777" w:rsidR="00E71ADE" w:rsidRDefault="00E71AD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Wisconsin</w:t>
            </w:r>
            <w:r>
              <w:rPr>
                <w:rFonts w:ascii="Arial" w:hAnsi="Arial" w:cs="Arial"/>
                <w:sz w:val="20"/>
                <w:szCs w:val="20"/>
              </w:rPr>
              <w:t xml:space="preserve"> Hospital and Clinics,</w:t>
            </w:r>
          </w:p>
          <w:p w14:paraId="5F57FA15" w14:textId="6294F2E4" w:rsidR="00E71ADE" w:rsidRPr="00F80DAF" w:rsidRDefault="00E71ADE" w:rsidP="006F72F7">
            <w:pPr>
              <w:rPr>
                <w:rFonts w:ascii="Arial" w:hAnsi="Arial" w:cs="Arial"/>
                <w:sz w:val="20"/>
                <w:szCs w:val="20"/>
              </w:rPr>
            </w:pPr>
            <w:r>
              <w:rPr>
                <w:rFonts w:ascii="Arial" w:hAnsi="Arial" w:cs="Arial"/>
                <w:sz w:val="20"/>
                <w:szCs w:val="20"/>
              </w:rPr>
              <w:t>Madison, WI</w:t>
            </w:r>
          </w:p>
        </w:tc>
        <w:tc>
          <w:tcPr>
            <w:tcW w:w="2240" w:type="pct"/>
          </w:tcPr>
          <w:p w14:paraId="4D21CFD2" w14:textId="6BF6B0D9" w:rsidR="00E71ADE" w:rsidRPr="00DA2601" w:rsidRDefault="00E71ADE" w:rsidP="006F72F7">
            <w:pPr>
              <w:rPr>
                <w:rFonts w:ascii="Arial" w:hAnsi="Arial" w:cs="Arial"/>
                <w:sz w:val="20"/>
                <w:szCs w:val="20"/>
              </w:rPr>
            </w:pPr>
            <w:r w:rsidRPr="00DA2601">
              <w:rPr>
                <w:rFonts w:ascii="Arial" w:hAnsi="Arial" w:cs="Arial"/>
                <w:sz w:val="20"/>
                <w:szCs w:val="20"/>
              </w:rPr>
              <w:t>Acting Assistant Director of Nursing</w:t>
            </w:r>
          </w:p>
        </w:tc>
      </w:tr>
      <w:tr w:rsidR="007F4F9E" w:rsidRPr="00F80DAF" w14:paraId="189577CB" w14:textId="77777777" w:rsidTr="007F4F9E">
        <w:trPr>
          <w:cantSplit/>
          <w:trHeight w:val="278"/>
          <w:tblCellSpacing w:w="72" w:type="dxa"/>
        </w:trPr>
        <w:tc>
          <w:tcPr>
            <w:tcW w:w="849" w:type="pct"/>
          </w:tcPr>
          <w:p w14:paraId="590305F7" w14:textId="677948AF" w:rsidR="007F4F9E" w:rsidRPr="00F80DAF" w:rsidRDefault="007F4F9E" w:rsidP="006F72F7">
            <w:pPr>
              <w:rPr>
                <w:rFonts w:ascii="Arial" w:hAnsi="Arial" w:cs="Arial"/>
                <w:sz w:val="20"/>
                <w:szCs w:val="20"/>
              </w:rPr>
            </w:pPr>
            <w:r>
              <w:rPr>
                <w:rFonts w:ascii="Arial" w:hAnsi="Arial" w:cs="Arial"/>
                <w:sz w:val="20"/>
                <w:szCs w:val="20"/>
              </w:rPr>
              <w:t>1985- 198</w:t>
            </w:r>
            <w:r w:rsidR="00E71ADE">
              <w:rPr>
                <w:rFonts w:ascii="Arial" w:hAnsi="Arial" w:cs="Arial"/>
                <w:sz w:val="20"/>
                <w:szCs w:val="20"/>
              </w:rPr>
              <w:t>8</w:t>
            </w:r>
          </w:p>
        </w:tc>
        <w:tc>
          <w:tcPr>
            <w:tcW w:w="1604" w:type="pct"/>
          </w:tcPr>
          <w:p w14:paraId="37C06574" w14:textId="77777777" w:rsidR="007F4F9E" w:rsidRDefault="007F4F9E" w:rsidP="006F72F7">
            <w:pPr>
              <w:rPr>
                <w:rFonts w:ascii="Arial" w:hAnsi="Arial" w:cs="Arial"/>
                <w:sz w:val="20"/>
                <w:szCs w:val="20"/>
              </w:rPr>
            </w:pPr>
            <w:r w:rsidRPr="003404F3">
              <w:rPr>
                <w:rFonts w:ascii="Arial" w:hAnsi="Arial" w:cs="Arial"/>
                <w:noProof/>
                <w:sz w:val="20"/>
                <w:szCs w:val="20"/>
              </w:rPr>
              <w:t>University</w:t>
            </w:r>
            <w:r w:rsidRPr="00F80DAF">
              <w:rPr>
                <w:rFonts w:ascii="Arial" w:hAnsi="Arial" w:cs="Arial"/>
                <w:sz w:val="20"/>
                <w:szCs w:val="20"/>
              </w:rPr>
              <w:t xml:space="preserve"> of Wisconsin</w:t>
            </w:r>
            <w:r>
              <w:rPr>
                <w:rFonts w:ascii="Arial" w:hAnsi="Arial" w:cs="Arial"/>
                <w:sz w:val="20"/>
                <w:szCs w:val="20"/>
              </w:rPr>
              <w:t xml:space="preserve"> Hospital and Clinics,</w:t>
            </w:r>
          </w:p>
          <w:p w14:paraId="6408CD5D" w14:textId="61BA7B3F" w:rsidR="007F4F9E" w:rsidRPr="00F80DAF" w:rsidRDefault="007F4F9E" w:rsidP="006F72F7">
            <w:pPr>
              <w:rPr>
                <w:rFonts w:ascii="Arial" w:hAnsi="Arial" w:cs="Arial"/>
                <w:sz w:val="20"/>
                <w:szCs w:val="20"/>
              </w:rPr>
            </w:pPr>
            <w:r>
              <w:rPr>
                <w:rFonts w:ascii="Arial" w:hAnsi="Arial" w:cs="Arial"/>
                <w:sz w:val="20"/>
                <w:szCs w:val="20"/>
              </w:rPr>
              <w:t xml:space="preserve">Madison, WI </w:t>
            </w:r>
          </w:p>
        </w:tc>
        <w:tc>
          <w:tcPr>
            <w:tcW w:w="2240" w:type="pct"/>
          </w:tcPr>
          <w:p w14:paraId="40BB538F" w14:textId="5C766216" w:rsidR="007F4F9E" w:rsidRPr="00F80DAF" w:rsidRDefault="007F4F9E" w:rsidP="006F72F7">
            <w:pPr>
              <w:rPr>
                <w:rFonts w:ascii="Arial" w:hAnsi="Arial" w:cs="Arial"/>
                <w:sz w:val="20"/>
                <w:szCs w:val="20"/>
              </w:rPr>
            </w:pPr>
            <w:r>
              <w:rPr>
                <w:rFonts w:ascii="Arial" w:hAnsi="Arial" w:cs="Arial"/>
                <w:sz w:val="20"/>
                <w:szCs w:val="20"/>
              </w:rPr>
              <w:t>Pulmonary Clinical Nurse Specialist</w:t>
            </w:r>
          </w:p>
        </w:tc>
      </w:tr>
      <w:tr w:rsidR="007F4F9E" w:rsidRPr="00F80DAF" w14:paraId="2D538486" w14:textId="77777777" w:rsidTr="007F4F9E">
        <w:trPr>
          <w:cantSplit/>
          <w:trHeight w:val="278"/>
          <w:tblCellSpacing w:w="72" w:type="dxa"/>
        </w:trPr>
        <w:tc>
          <w:tcPr>
            <w:tcW w:w="849" w:type="pct"/>
          </w:tcPr>
          <w:p w14:paraId="392156A0" w14:textId="2FFBCD58" w:rsidR="007F4F9E" w:rsidRPr="00F80DAF" w:rsidRDefault="00E71ADE" w:rsidP="006F72F7">
            <w:pPr>
              <w:rPr>
                <w:rFonts w:ascii="Arial" w:hAnsi="Arial" w:cs="Arial"/>
                <w:sz w:val="20"/>
                <w:szCs w:val="20"/>
              </w:rPr>
            </w:pPr>
            <w:r>
              <w:rPr>
                <w:rFonts w:ascii="Arial" w:hAnsi="Arial" w:cs="Arial"/>
                <w:sz w:val="20"/>
                <w:szCs w:val="20"/>
              </w:rPr>
              <w:t>1982-1985</w:t>
            </w:r>
          </w:p>
        </w:tc>
        <w:tc>
          <w:tcPr>
            <w:tcW w:w="1604" w:type="pct"/>
          </w:tcPr>
          <w:p w14:paraId="6E8B7376" w14:textId="77777777" w:rsidR="007F4F9E" w:rsidRDefault="00E71ADE" w:rsidP="006F72F7">
            <w:pPr>
              <w:rPr>
                <w:rFonts w:ascii="Arial" w:hAnsi="Arial" w:cs="Arial"/>
                <w:sz w:val="20"/>
                <w:szCs w:val="20"/>
              </w:rPr>
            </w:pPr>
            <w:r>
              <w:rPr>
                <w:rFonts w:ascii="Arial" w:hAnsi="Arial" w:cs="Arial"/>
                <w:sz w:val="20"/>
                <w:szCs w:val="20"/>
              </w:rPr>
              <w:t>Harborview Medical Center</w:t>
            </w:r>
          </w:p>
          <w:p w14:paraId="4F051496" w14:textId="0AD938CF" w:rsidR="00E71ADE" w:rsidRPr="00F80DAF" w:rsidRDefault="00E71ADE" w:rsidP="006F72F7">
            <w:pPr>
              <w:rPr>
                <w:rFonts w:ascii="Arial" w:hAnsi="Arial" w:cs="Arial"/>
                <w:sz w:val="20"/>
                <w:szCs w:val="20"/>
              </w:rPr>
            </w:pPr>
            <w:r>
              <w:rPr>
                <w:rFonts w:ascii="Arial" w:hAnsi="Arial" w:cs="Arial"/>
                <w:sz w:val="20"/>
                <w:szCs w:val="20"/>
              </w:rPr>
              <w:t>Seattle, WA</w:t>
            </w:r>
          </w:p>
        </w:tc>
        <w:tc>
          <w:tcPr>
            <w:tcW w:w="2240" w:type="pct"/>
          </w:tcPr>
          <w:p w14:paraId="10F39DE1" w14:textId="59B54E6E" w:rsidR="007F4F9E" w:rsidRPr="00F80DAF" w:rsidRDefault="00E71ADE" w:rsidP="006F72F7">
            <w:pPr>
              <w:rPr>
                <w:rFonts w:ascii="Arial" w:hAnsi="Arial" w:cs="Arial"/>
                <w:sz w:val="20"/>
                <w:szCs w:val="20"/>
              </w:rPr>
            </w:pPr>
            <w:r>
              <w:rPr>
                <w:rFonts w:ascii="Arial" w:hAnsi="Arial" w:cs="Arial"/>
                <w:sz w:val="20"/>
                <w:szCs w:val="20"/>
              </w:rPr>
              <w:t>Staff Nurse, Trauma ICU</w:t>
            </w:r>
          </w:p>
        </w:tc>
      </w:tr>
      <w:tr w:rsidR="00E71ADE" w:rsidRPr="00F80DAF" w14:paraId="25F807C3" w14:textId="77777777" w:rsidTr="007F4F9E">
        <w:trPr>
          <w:cantSplit/>
          <w:trHeight w:val="278"/>
          <w:tblCellSpacing w:w="72" w:type="dxa"/>
        </w:trPr>
        <w:tc>
          <w:tcPr>
            <w:tcW w:w="849" w:type="pct"/>
          </w:tcPr>
          <w:p w14:paraId="631D66DC" w14:textId="346ECCFE" w:rsidR="00E71ADE" w:rsidRDefault="00A73B9E" w:rsidP="006F72F7">
            <w:pPr>
              <w:rPr>
                <w:rFonts w:ascii="Arial" w:hAnsi="Arial" w:cs="Arial"/>
                <w:sz w:val="20"/>
                <w:szCs w:val="20"/>
              </w:rPr>
            </w:pPr>
            <w:r>
              <w:rPr>
                <w:rFonts w:ascii="Arial" w:hAnsi="Arial" w:cs="Arial"/>
                <w:sz w:val="20"/>
                <w:szCs w:val="20"/>
              </w:rPr>
              <w:t>1980</w:t>
            </w:r>
            <w:r w:rsidR="00E71ADE">
              <w:rPr>
                <w:rFonts w:ascii="Arial" w:hAnsi="Arial" w:cs="Arial"/>
                <w:sz w:val="20"/>
                <w:szCs w:val="20"/>
              </w:rPr>
              <w:t>-198</w:t>
            </w:r>
            <w:r>
              <w:rPr>
                <w:rFonts w:ascii="Arial" w:hAnsi="Arial" w:cs="Arial"/>
                <w:sz w:val="20"/>
                <w:szCs w:val="20"/>
              </w:rPr>
              <w:t>2</w:t>
            </w:r>
          </w:p>
        </w:tc>
        <w:tc>
          <w:tcPr>
            <w:tcW w:w="1604" w:type="pct"/>
          </w:tcPr>
          <w:p w14:paraId="758BF883" w14:textId="77777777" w:rsidR="00E71ADE" w:rsidRDefault="00E71ADE" w:rsidP="006F72F7">
            <w:pPr>
              <w:rPr>
                <w:rFonts w:ascii="Arial" w:hAnsi="Arial" w:cs="Arial"/>
                <w:sz w:val="20"/>
                <w:szCs w:val="20"/>
              </w:rPr>
            </w:pPr>
            <w:r w:rsidRPr="00F80DAF">
              <w:rPr>
                <w:rFonts w:ascii="Arial" w:hAnsi="Arial" w:cs="Arial"/>
                <w:sz w:val="20"/>
                <w:szCs w:val="20"/>
              </w:rPr>
              <w:t>Cottonwood Medical Center</w:t>
            </w:r>
          </w:p>
          <w:p w14:paraId="79FFDFE8" w14:textId="3995FBBB" w:rsidR="00E71ADE" w:rsidRDefault="00E71ADE" w:rsidP="006F72F7">
            <w:pPr>
              <w:rPr>
                <w:rFonts w:ascii="Arial" w:hAnsi="Arial" w:cs="Arial"/>
                <w:sz w:val="20"/>
                <w:szCs w:val="20"/>
              </w:rPr>
            </w:pPr>
            <w:r>
              <w:rPr>
                <w:rFonts w:ascii="Arial" w:hAnsi="Arial" w:cs="Arial"/>
                <w:sz w:val="20"/>
                <w:szCs w:val="20"/>
              </w:rPr>
              <w:t>Salt Lake City, UT</w:t>
            </w:r>
          </w:p>
        </w:tc>
        <w:tc>
          <w:tcPr>
            <w:tcW w:w="2240" w:type="pct"/>
          </w:tcPr>
          <w:p w14:paraId="683DCD40" w14:textId="472D587F" w:rsidR="00E71ADE" w:rsidRDefault="00E71ADE" w:rsidP="006F72F7">
            <w:pPr>
              <w:rPr>
                <w:rFonts w:ascii="Arial" w:hAnsi="Arial" w:cs="Arial"/>
                <w:sz w:val="20"/>
                <w:szCs w:val="20"/>
              </w:rPr>
            </w:pPr>
            <w:r w:rsidRPr="00F80DAF">
              <w:rPr>
                <w:rFonts w:ascii="Arial" w:hAnsi="Arial" w:cs="Arial"/>
                <w:sz w:val="20"/>
                <w:szCs w:val="20"/>
              </w:rPr>
              <w:t>Staff In–service Coordinator, Special Care Unit</w:t>
            </w:r>
          </w:p>
        </w:tc>
      </w:tr>
      <w:tr w:rsidR="00E71ADE" w:rsidRPr="00F80DAF" w14:paraId="1F40117B" w14:textId="77777777" w:rsidTr="007F4F9E">
        <w:trPr>
          <w:cantSplit/>
          <w:trHeight w:val="278"/>
          <w:tblCellSpacing w:w="72" w:type="dxa"/>
        </w:trPr>
        <w:tc>
          <w:tcPr>
            <w:tcW w:w="849" w:type="pct"/>
          </w:tcPr>
          <w:p w14:paraId="7CE88D7B" w14:textId="6B13B5CE" w:rsidR="00E71ADE" w:rsidRDefault="00E71ADE" w:rsidP="006F72F7">
            <w:pPr>
              <w:rPr>
                <w:rFonts w:ascii="Arial" w:hAnsi="Arial" w:cs="Arial"/>
                <w:sz w:val="20"/>
                <w:szCs w:val="20"/>
              </w:rPr>
            </w:pPr>
            <w:r>
              <w:rPr>
                <w:rFonts w:ascii="Arial" w:hAnsi="Arial" w:cs="Arial"/>
                <w:sz w:val="20"/>
                <w:szCs w:val="20"/>
              </w:rPr>
              <w:t>1978-1980</w:t>
            </w:r>
          </w:p>
        </w:tc>
        <w:tc>
          <w:tcPr>
            <w:tcW w:w="1604" w:type="pct"/>
          </w:tcPr>
          <w:p w14:paraId="303A9D95" w14:textId="77777777" w:rsidR="00E71ADE" w:rsidRDefault="00E71ADE" w:rsidP="006F72F7">
            <w:pPr>
              <w:rPr>
                <w:rFonts w:ascii="Arial" w:hAnsi="Arial" w:cs="Arial"/>
                <w:sz w:val="20"/>
                <w:szCs w:val="20"/>
              </w:rPr>
            </w:pPr>
            <w:r w:rsidRPr="00F80DAF">
              <w:rPr>
                <w:rFonts w:ascii="Arial" w:hAnsi="Arial" w:cs="Arial"/>
                <w:sz w:val="20"/>
                <w:szCs w:val="20"/>
              </w:rPr>
              <w:t>Cottonwood Medical Center</w:t>
            </w:r>
          </w:p>
          <w:p w14:paraId="0088AA4A" w14:textId="53BC2103" w:rsidR="00E71ADE" w:rsidRPr="00F80DAF" w:rsidRDefault="00E71ADE" w:rsidP="006F72F7">
            <w:pPr>
              <w:rPr>
                <w:rFonts w:ascii="Arial" w:hAnsi="Arial" w:cs="Arial"/>
                <w:sz w:val="20"/>
                <w:szCs w:val="20"/>
              </w:rPr>
            </w:pPr>
            <w:r>
              <w:rPr>
                <w:rFonts w:ascii="Arial" w:hAnsi="Arial" w:cs="Arial"/>
                <w:sz w:val="20"/>
                <w:szCs w:val="20"/>
              </w:rPr>
              <w:t>Salt Lake City, UT</w:t>
            </w:r>
          </w:p>
        </w:tc>
        <w:tc>
          <w:tcPr>
            <w:tcW w:w="2240" w:type="pct"/>
          </w:tcPr>
          <w:p w14:paraId="15F97D13" w14:textId="15BF647A" w:rsidR="00E71ADE" w:rsidRPr="00F80DAF" w:rsidRDefault="00E71ADE" w:rsidP="006F72F7">
            <w:pPr>
              <w:rPr>
                <w:rFonts w:ascii="Arial" w:hAnsi="Arial" w:cs="Arial"/>
                <w:sz w:val="20"/>
                <w:szCs w:val="20"/>
              </w:rPr>
            </w:pPr>
            <w:r>
              <w:rPr>
                <w:rFonts w:ascii="Arial" w:hAnsi="Arial" w:cs="Arial"/>
                <w:sz w:val="20"/>
                <w:szCs w:val="20"/>
              </w:rPr>
              <w:t>Staff Nurse</w:t>
            </w:r>
            <w:r w:rsidRPr="00F80DAF">
              <w:rPr>
                <w:rFonts w:ascii="Arial" w:hAnsi="Arial" w:cs="Arial"/>
                <w:sz w:val="20"/>
                <w:szCs w:val="20"/>
              </w:rPr>
              <w:t>, Special Care Unit</w:t>
            </w:r>
          </w:p>
        </w:tc>
      </w:tr>
    </w:tbl>
    <w:p w14:paraId="299B077C" w14:textId="77777777" w:rsidR="00623837" w:rsidRDefault="00623837" w:rsidP="006F72F7">
      <w:pPr>
        <w:rPr>
          <w:rFonts w:ascii="Arial" w:hAnsi="Arial" w:cs="Arial"/>
          <w:bCs/>
        </w:rPr>
      </w:pPr>
    </w:p>
    <w:p w14:paraId="5C218CFD" w14:textId="77777777" w:rsidR="00677957" w:rsidRDefault="00677957" w:rsidP="006F72F7">
      <w:pPr>
        <w:jc w:val="center"/>
        <w:outlineLvl w:val="0"/>
        <w:rPr>
          <w:rFonts w:ascii="Arial" w:hAnsi="Arial" w:cs="Arial"/>
          <w:b/>
          <w:bCs/>
          <w:caps/>
        </w:rPr>
      </w:pPr>
    </w:p>
    <w:p w14:paraId="6C8EE525" w14:textId="73493FCD" w:rsidR="00623837" w:rsidRPr="00623837" w:rsidRDefault="00623837" w:rsidP="006F72F7">
      <w:pPr>
        <w:jc w:val="center"/>
        <w:outlineLvl w:val="0"/>
        <w:rPr>
          <w:rFonts w:ascii="Arial" w:hAnsi="Arial" w:cs="Arial"/>
          <w:b/>
          <w:bCs/>
          <w:caps/>
        </w:rPr>
      </w:pPr>
      <w:r w:rsidRPr="00623837">
        <w:rPr>
          <w:rFonts w:ascii="Arial" w:hAnsi="Arial" w:cs="Arial"/>
          <w:b/>
          <w:bCs/>
          <w:caps/>
        </w:rPr>
        <w:t>Research Activ</w:t>
      </w:r>
      <w:r w:rsidR="00446E55">
        <w:rPr>
          <w:rFonts w:ascii="Arial" w:hAnsi="Arial" w:cs="Arial"/>
          <w:b/>
          <w:bCs/>
          <w:caps/>
        </w:rPr>
        <w:t>i</w:t>
      </w:r>
      <w:r w:rsidRPr="00623837">
        <w:rPr>
          <w:rFonts w:ascii="Arial" w:hAnsi="Arial" w:cs="Arial"/>
          <w:b/>
          <w:bCs/>
          <w:caps/>
        </w:rPr>
        <w:t>t</w:t>
      </w:r>
      <w:r w:rsidR="00446E55">
        <w:rPr>
          <w:rFonts w:ascii="Arial" w:hAnsi="Arial" w:cs="Arial"/>
          <w:b/>
          <w:bCs/>
          <w:caps/>
        </w:rPr>
        <w:t>i</w:t>
      </w:r>
      <w:r w:rsidRPr="00623837">
        <w:rPr>
          <w:rFonts w:ascii="Arial" w:hAnsi="Arial" w:cs="Arial"/>
          <w:b/>
          <w:bCs/>
          <w:caps/>
        </w:rPr>
        <w:t>es</w:t>
      </w:r>
    </w:p>
    <w:p w14:paraId="40F9BAB2" w14:textId="77777777" w:rsidR="00623837" w:rsidRDefault="00623837" w:rsidP="006F72F7">
      <w:pPr>
        <w:rPr>
          <w:rFonts w:ascii="Arial" w:hAnsi="Arial" w:cs="Arial"/>
          <w:bCs/>
        </w:rPr>
      </w:pPr>
    </w:p>
    <w:p w14:paraId="1BC9E928" w14:textId="44A4B448" w:rsidR="00A13535" w:rsidRPr="00A13535" w:rsidRDefault="00A13535" w:rsidP="006F72F7">
      <w:pPr>
        <w:outlineLvl w:val="0"/>
        <w:rPr>
          <w:rFonts w:ascii="Arial" w:hAnsi="Arial" w:cs="Arial"/>
          <w:b/>
          <w:bCs/>
          <w:caps/>
          <w:sz w:val="22"/>
        </w:rPr>
      </w:pPr>
      <w:r w:rsidRPr="00A13535">
        <w:rPr>
          <w:rFonts w:ascii="Arial" w:hAnsi="Arial" w:cs="Arial"/>
          <w:b/>
          <w:bCs/>
          <w:caps/>
          <w:sz w:val="22"/>
        </w:rPr>
        <w:t>Funded Research Projects</w:t>
      </w:r>
    </w:p>
    <w:p w14:paraId="7DA50AEA" w14:textId="77777777" w:rsidR="00A13535" w:rsidRDefault="00A13535" w:rsidP="006F72F7">
      <w:pPr>
        <w:rPr>
          <w:rFonts w:ascii="Arial" w:hAnsi="Arial" w:cs="Arial"/>
          <w:bCs/>
        </w:rPr>
      </w:pPr>
    </w:p>
    <w:p w14:paraId="3FA0AE44" w14:textId="1A3621A3" w:rsidR="00A13535" w:rsidRPr="00A13535" w:rsidRDefault="00A13535" w:rsidP="006F72F7">
      <w:pPr>
        <w:outlineLvl w:val="0"/>
        <w:rPr>
          <w:rFonts w:ascii="Arial" w:hAnsi="Arial" w:cs="Arial"/>
          <w:b/>
          <w:bCs/>
          <w:sz w:val="21"/>
        </w:rPr>
      </w:pPr>
      <w:r w:rsidRPr="00A13535">
        <w:rPr>
          <w:rFonts w:ascii="Arial" w:hAnsi="Arial" w:cs="Arial"/>
          <w:b/>
          <w:bCs/>
          <w:sz w:val="21"/>
        </w:rPr>
        <w:t>Extramural</w:t>
      </w:r>
    </w:p>
    <w:tbl>
      <w:tblPr>
        <w:tblW w:w="5000" w:type="pct"/>
        <w:tblCellSpacing w:w="72" w:type="dxa"/>
        <w:tblInd w:w="-113" w:type="dxa"/>
        <w:tblCellMar>
          <w:left w:w="115" w:type="dxa"/>
          <w:right w:w="115" w:type="dxa"/>
        </w:tblCellMar>
        <w:tblLook w:val="01E0" w:firstRow="1" w:lastRow="1" w:firstColumn="1" w:lastColumn="1" w:noHBand="0" w:noVBand="0"/>
      </w:tblPr>
      <w:tblGrid>
        <w:gridCol w:w="9360"/>
      </w:tblGrid>
      <w:tr w:rsidR="00E06DF3" w:rsidRPr="00F80DAF" w14:paraId="6CEF070B" w14:textId="77777777" w:rsidTr="006F72F7">
        <w:trPr>
          <w:tblCellSpacing w:w="72" w:type="dxa"/>
        </w:trPr>
        <w:tc>
          <w:tcPr>
            <w:tcW w:w="4846" w:type="pct"/>
            <w:shd w:val="clear" w:color="auto" w:fill="auto"/>
          </w:tcPr>
          <w:p w14:paraId="5299C94E" w14:textId="77777777" w:rsidR="00E06DF3" w:rsidRPr="00E06DF3" w:rsidRDefault="00E06DF3" w:rsidP="00E06DF3">
            <w:pPr>
              <w:tabs>
                <w:tab w:val="left" w:pos="1842"/>
                <w:tab w:val="left" w:pos="4222"/>
                <w:tab w:val="left" w:pos="5905"/>
                <w:tab w:val="left" w:pos="7460"/>
                <w:tab w:val="left" w:pos="8922"/>
              </w:tabs>
              <w:ind w:left="720" w:hanging="720"/>
              <w:rPr>
                <w:rFonts w:ascii="Arial" w:hAnsi="Arial" w:cs="Arial"/>
                <w:sz w:val="20"/>
                <w:szCs w:val="20"/>
              </w:rPr>
            </w:pPr>
          </w:p>
          <w:p w14:paraId="4DF28BEE" w14:textId="08AB6EF1" w:rsidR="00E06DF3" w:rsidRPr="006749B0" w:rsidRDefault="00E06DF3" w:rsidP="005A18D4">
            <w:pPr>
              <w:tabs>
                <w:tab w:val="left" w:pos="1842"/>
                <w:tab w:val="left" w:pos="4222"/>
                <w:tab w:val="left" w:pos="5905"/>
                <w:tab w:val="left" w:pos="7460"/>
                <w:tab w:val="left" w:pos="8922"/>
              </w:tabs>
              <w:ind w:left="720" w:hanging="720"/>
              <w:rPr>
                <w:rFonts w:ascii="Arial" w:hAnsi="Arial" w:cs="Arial"/>
                <w:sz w:val="20"/>
                <w:szCs w:val="20"/>
              </w:rPr>
            </w:pPr>
            <w:proofErr w:type="spellStart"/>
            <w:r>
              <w:rPr>
                <w:rFonts w:ascii="Arial" w:hAnsi="Arial" w:cs="Arial"/>
                <w:i/>
                <w:iCs/>
                <w:sz w:val="20"/>
                <w:szCs w:val="20"/>
              </w:rPr>
              <w:t>Leng</w:t>
            </w:r>
            <w:proofErr w:type="spellEnd"/>
            <w:r>
              <w:rPr>
                <w:rFonts w:ascii="Arial" w:hAnsi="Arial" w:cs="Arial"/>
                <w:i/>
                <w:iCs/>
                <w:sz w:val="20"/>
                <w:szCs w:val="20"/>
              </w:rPr>
              <w:t xml:space="preserve">, S. </w:t>
            </w:r>
            <w:r w:rsidRPr="005A18D4">
              <w:rPr>
                <w:rFonts w:ascii="Arial" w:hAnsi="Arial" w:cs="Arial"/>
                <w:sz w:val="20"/>
                <w:szCs w:val="20"/>
              </w:rPr>
              <w:t>Novel methods of assessing household wood smoke exposure in the rural Mountain West</w:t>
            </w:r>
            <w:r w:rsidR="005A18D4">
              <w:rPr>
                <w:rFonts w:ascii="Arial" w:hAnsi="Arial" w:cs="Arial"/>
                <w:sz w:val="20"/>
                <w:szCs w:val="20"/>
              </w:rPr>
              <w:t>. Funded. Clinical and translational infrastructure network (CTR-IN) multisite pilot grant program. $</w:t>
            </w:r>
            <w:r w:rsidR="00B86267">
              <w:rPr>
                <w:rFonts w:ascii="Arial" w:hAnsi="Arial" w:cs="Arial"/>
                <w:sz w:val="20"/>
                <w:szCs w:val="20"/>
              </w:rPr>
              <w:t>296,000</w:t>
            </w:r>
            <w:r w:rsidR="005A18D4">
              <w:rPr>
                <w:rFonts w:ascii="Arial" w:hAnsi="Arial" w:cs="Arial"/>
                <w:sz w:val="20"/>
                <w:szCs w:val="20"/>
              </w:rPr>
              <w:t xml:space="preserve"> Funded 9/2021. Role consultant.</w:t>
            </w:r>
          </w:p>
        </w:tc>
      </w:tr>
      <w:tr w:rsidR="00297F1F" w:rsidRPr="00F80DAF" w14:paraId="26C0E36D" w14:textId="77777777" w:rsidTr="006F72F7">
        <w:trPr>
          <w:tblCellSpacing w:w="72" w:type="dxa"/>
        </w:trPr>
        <w:tc>
          <w:tcPr>
            <w:tcW w:w="4846" w:type="pct"/>
            <w:shd w:val="clear" w:color="auto" w:fill="auto"/>
          </w:tcPr>
          <w:p w14:paraId="79435280" w14:textId="0980F4AD" w:rsidR="00297F1F" w:rsidRDefault="006749B0" w:rsidP="006F72F7">
            <w:pPr>
              <w:tabs>
                <w:tab w:val="left" w:pos="1842"/>
                <w:tab w:val="left" w:pos="4222"/>
                <w:tab w:val="left" w:pos="5905"/>
                <w:tab w:val="left" w:pos="7460"/>
                <w:tab w:val="left" w:pos="8922"/>
              </w:tabs>
              <w:ind w:left="720" w:hanging="720"/>
              <w:rPr>
                <w:rFonts w:ascii="Arial" w:hAnsi="Arial" w:cs="Arial"/>
                <w:sz w:val="20"/>
                <w:szCs w:val="20"/>
              </w:rPr>
            </w:pPr>
            <w:r w:rsidRPr="006749B0">
              <w:rPr>
                <w:rFonts w:ascii="Arial" w:hAnsi="Arial" w:cs="Arial"/>
                <w:sz w:val="20"/>
                <w:szCs w:val="20"/>
              </w:rPr>
              <w:t>Clavell, J., Porter-O’Grady ,T., Verran, J., Weston, M., Meek, P. Development, Testing and Refinement of the Professional Governance Scale (PGS).</w:t>
            </w:r>
            <w:r>
              <w:rPr>
                <w:rFonts w:ascii="Arial" w:hAnsi="Arial" w:cs="Arial"/>
                <w:sz w:val="20"/>
                <w:szCs w:val="20"/>
              </w:rPr>
              <w:t xml:space="preserve"> Funded AONE research grant $7500.</w:t>
            </w:r>
            <w:r w:rsidR="0088162D">
              <w:rPr>
                <w:rFonts w:ascii="Arial" w:hAnsi="Arial" w:cs="Arial"/>
                <w:sz w:val="20"/>
                <w:szCs w:val="20"/>
              </w:rPr>
              <w:t xml:space="preserve"> </w:t>
            </w:r>
            <w:r w:rsidR="0088162D" w:rsidRPr="005A18D4">
              <w:rPr>
                <w:rFonts w:ascii="Arial" w:hAnsi="Arial" w:cs="Arial"/>
                <w:b/>
                <w:bCs/>
                <w:sz w:val="20"/>
                <w:szCs w:val="20"/>
              </w:rPr>
              <w:t>Funded 8/2019</w:t>
            </w:r>
            <w:r w:rsidR="005A18D4">
              <w:rPr>
                <w:rFonts w:ascii="Arial" w:hAnsi="Arial" w:cs="Arial"/>
                <w:b/>
                <w:bCs/>
                <w:sz w:val="20"/>
                <w:szCs w:val="20"/>
              </w:rPr>
              <w:t>, completed 8/2021.</w:t>
            </w:r>
          </w:p>
        </w:tc>
      </w:tr>
      <w:tr w:rsidR="00A13535" w:rsidRPr="00F80DAF" w14:paraId="23FF33BE" w14:textId="77777777" w:rsidTr="00A13535">
        <w:trPr>
          <w:tblCellSpacing w:w="72" w:type="dxa"/>
        </w:trPr>
        <w:tc>
          <w:tcPr>
            <w:tcW w:w="4846" w:type="pct"/>
            <w:shd w:val="clear" w:color="auto" w:fill="auto"/>
          </w:tcPr>
          <w:p w14:paraId="172C928F" w14:textId="6A79E1CF" w:rsidR="00A13535" w:rsidRPr="00F80DAF" w:rsidRDefault="006E62A5" w:rsidP="006F72F7">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 xml:space="preserve">Boxer, R. NIA, NIH, </w:t>
            </w:r>
            <w:r w:rsidR="0016184A" w:rsidRPr="0016184A">
              <w:rPr>
                <w:rFonts w:ascii="Arial" w:hAnsi="Arial" w:cs="Arial"/>
                <w:sz w:val="20"/>
                <w:szCs w:val="20"/>
              </w:rPr>
              <w:tab/>
              <w:t>R</w:t>
            </w:r>
            <w:r w:rsidR="00F01725">
              <w:rPr>
                <w:rFonts w:ascii="Arial" w:hAnsi="Arial" w:cs="Arial"/>
                <w:sz w:val="20"/>
                <w:szCs w:val="20"/>
              </w:rPr>
              <w:t>e</w:t>
            </w:r>
            <w:r w:rsidR="0016184A">
              <w:rPr>
                <w:rFonts w:ascii="Arial" w:hAnsi="Arial" w:cs="Arial"/>
                <w:sz w:val="20"/>
                <w:szCs w:val="20"/>
              </w:rPr>
              <w:t xml:space="preserve">ducing </w:t>
            </w:r>
            <w:r w:rsidR="00F01725">
              <w:rPr>
                <w:rFonts w:ascii="Arial" w:hAnsi="Arial" w:cs="Arial"/>
                <w:sz w:val="20"/>
                <w:szCs w:val="20"/>
              </w:rPr>
              <w:t>S</w:t>
            </w:r>
            <w:r w:rsidR="0016184A">
              <w:rPr>
                <w:rFonts w:ascii="Arial" w:hAnsi="Arial" w:cs="Arial"/>
                <w:sz w:val="20"/>
                <w:szCs w:val="20"/>
              </w:rPr>
              <w:t>edentary Time in Patients with Heart Failure (REST-HF)</w:t>
            </w:r>
            <w:r w:rsidR="006938B7">
              <w:rPr>
                <w:rFonts w:ascii="Arial" w:hAnsi="Arial" w:cs="Arial"/>
                <w:sz w:val="20"/>
                <w:szCs w:val="20"/>
              </w:rPr>
              <w:t xml:space="preserve">. Bethesda MD, </w:t>
            </w:r>
            <w:r w:rsidR="0016184A" w:rsidRPr="0016184A">
              <w:rPr>
                <w:rFonts w:ascii="Arial" w:hAnsi="Arial" w:cs="Arial"/>
                <w:sz w:val="20"/>
                <w:szCs w:val="20"/>
              </w:rPr>
              <w:t>1R21AG053413-01</w:t>
            </w:r>
            <w:r w:rsidR="006938B7">
              <w:rPr>
                <w:rFonts w:ascii="Arial" w:hAnsi="Arial" w:cs="Arial"/>
                <w:sz w:val="20"/>
                <w:szCs w:val="20"/>
              </w:rPr>
              <w:t>, $2</w:t>
            </w:r>
            <w:r w:rsidR="00996646">
              <w:rPr>
                <w:rFonts w:ascii="Arial" w:hAnsi="Arial" w:cs="Arial"/>
                <w:sz w:val="20"/>
                <w:szCs w:val="20"/>
              </w:rPr>
              <w:t>33</w:t>
            </w:r>
            <w:r w:rsidR="006938B7">
              <w:rPr>
                <w:rFonts w:ascii="Arial" w:hAnsi="Arial" w:cs="Arial"/>
                <w:sz w:val="20"/>
                <w:szCs w:val="20"/>
              </w:rPr>
              <w:t>,</w:t>
            </w:r>
            <w:r w:rsidR="00996646">
              <w:rPr>
                <w:rFonts w:ascii="Arial" w:hAnsi="Arial" w:cs="Arial"/>
                <w:sz w:val="20"/>
                <w:szCs w:val="20"/>
              </w:rPr>
              <w:t>250</w:t>
            </w:r>
            <w:r w:rsidR="006938B7">
              <w:rPr>
                <w:rFonts w:ascii="Arial" w:hAnsi="Arial" w:cs="Arial"/>
                <w:sz w:val="20"/>
                <w:szCs w:val="20"/>
              </w:rPr>
              <w:t xml:space="preserve">. Funded </w:t>
            </w:r>
            <w:r w:rsidR="0016184A">
              <w:rPr>
                <w:rFonts w:ascii="Arial" w:hAnsi="Arial" w:cs="Arial"/>
                <w:sz w:val="20"/>
                <w:szCs w:val="20"/>
              </w:rPr>
              <w:t>9</w:t>
            </w:r>
            <w:r w:rsidR="006938B7">
              <w:rPr>
                <w:rFonts w:ascii="Arial" w:hAnsi="Arial" w:cs="Arial"/>
                <w:sz w:val="20"/>
                <w:szCs w:val="20"/>
              </w:rPr>
              <w:t xml:space="preserve">/2016. Role </w:t>
            </w:r>
            <w:r w:rsidR="00996646">
              <w:rPr>
                <w:rFonts w:ascii="Arial" w:hAnsi="Arial" w:cs="Arial"/>
                <w:sz w:val="20"/>
                <w:szCs w:val="20"/>
              </w:rPr>
              <w:t>symptom and measurement consultant</w:t>
            </w:r>
            <w:r w:rsidR="006938B7">
              <w:rPr>
                <w:rFonts w:ascii="Arial" w:hAnsi="Arial" w:cs="Arial"/>
                <w:sz w:val="20"/>
                <w:szCs w:val="20"/>
              </w:rPr>
              <w:t xml:space="preserve">. </w:t>
            </w:r>
            <w:r w:rsidR="006749B0" w:rsidRPr="005A18D4">
              <w:rPr>
                <w:rFonts w:ascii="Arial" w:hAnsi="Arial" w:cs="Arial"/>
                <w:b/>
                <w:sz w:val="20"/>
                <w:szCs w:val="20"/>
              </w:rPr>
              <w:t xml:space="preserve">Complete </w:t>
            </w:r>
            <w:r w:rsidR="00456533" w:rsidRPr="005A18D4">
              <w:rPr>
                <w:rFonts w:ascii="Arial" w:hAnsi="Arial" w:cs="Arial"/>
                <w:b/>
                <w:sz w:val="20"/>
                <w:szCs w:val="20"/>
              </w:rPr>
              <w:t>10</w:t>
            </w:r>
            <w:r w:rsidR="006749B0" w:rsidRPr="005A18D4">
              <w:rPr>
                <w:rFonts w:ascii="Arial" w:hAnsi="Arial" w:cs="Arial"/>
                <w:b/>
                <w:sz w:val="20"/>
                <w:szCs w:val="20"/>
              </w:rPr>
              <w:t>/2019</w:t>
            </w:r>
          </w:p>
        </w:tc>
      </w:tr>
      <w:tr w:rsidR="00CD272F" w:rsidRPr="00F80DAF" w14:paraId="5604515D" w14:textId="77777777" w:rsidTr="00A13535">
        <w:trPr>
          <w:tblCellSpacing w:w="72" w:type="dxa"/>
        </w:trPr>
        <w:tc>
          <w:tcPr>
            <w:tcW w:w="4846" w:type="pct"/>
            <w:shd w:val="clear" w:color="auto" w:fill="auto"/>
          </w:tcPr>
          <w:p w14:paraId="02F39769" w14:textId="72D5F6BE" w:rsidR="00CD272F" w:rsidRDefault="00CD272F"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Bekelman, D</w:t>
            </w:r>
            <w:r>
              <w:rPr>
                <w:rFonts w:ascii="Arial" w:hAnsi="Arial" w:cs="Arial"/>
                <w:sz w:val="20"/>
                <w:szCs w:val="20"/>
              </w:rPr>
              <w:t>.</w:t>
            </w:r>
            <w:r w:rsidRPr="00F80DAF">
              <w:rPr>
                <w:rFonts w:ascii="Arial" w:hAnsi="Arial" w:cs="Arial"/>
                <w:sz w:val="20"/>
                <w:szCs w:val="20"/>
              </w:rPr>
              <w:t>, PI M</w:t>
            </w:r>
            <w:r>
              <w:rPr>
                <w:rFonts w:ascii="Arial" w:hAnsi="Arial" w:cs="Arial"/>
                <w:sz w:val="20"/>
                <w:szCs w:val="20"/>
              </w:rPr>
              <w:t>eek, Co-P</w:t>
            </w:r>
            <w:r w:rsidRPr="00F80DAF">
              <w:rPr>
                <w:rFonts w:ascii="Arial" w:hAnsi="Arial" w:cs="Arial"/>
                <w:sz w:val="20"/>
                <w:szCs w:val="20"/>
              </w:rPr>
              <w:t xml:space="preserve">I. NINR, NIH, </w:t>
            </w:r>
            <w:r w:rsidRPr="00F80DAF">
              <w:rPr>
                <w:rFonts w:ascii="Arial" w:hAnsi="Arial" w:cs="Arial"/>
                <w:i/>
                <w:sz w:val="20"/>
                <w:szCs w:val="20"/>
              </w:rPr>
              <w:t>Improving Symptoms and Quality of Life in Chronic Heart Failure</w:t>
            </w:r>
            <w:r w:rsidRPr="00F80DAF">
              <w:rPr>
                <w:rFonts w:ascii="Arial" w:hAnsi="Arial" w:cs="Arial"/>
                <w:sz w:val="20"/>
                <w:szCs w:val="20"/>
              </w:rPr>
              <w:t xml:space="preserve">:  Bethesda, MD, RO1, $1,200,000, Reply to RFA-NR11-006. </w:t>
            </w:r>
            <w:r>
              <w:rPr>
                <w:rFonts w:ascii="Arial" w:hAnsi="Arial" w:cs="Arial"/>
                <w:b/>
                <w:sz w:val="20"/>
                <w:szCs w:val="20"/>
              </w:rPr>
              <w:t>Completed 8/2017</w:t>
            </w:r>
          </w:p>
        </w:tc>
      </w:tr>
      <w:tr w:rsidR="00A13535" w:rsidRPr="00F80DAF" w14:paraId="54180852" w14:textId="77777777" w:rsidTr="00A13535">
        <w:trPr>
          <w:tblCellSpacing w:w="72" w:type="dxa"/>
        </w:trPr>
        <w:tc>
          <w:tcPr>
            <w:tcW w:w="4846" w:type="pct"/>
            <w:shd w:val="clear" w:color="auto" w:fill="auto"/>
          </w:tcPr>
          <w:p w14:paraId="1070D7EB" w14:textId="52AF0AEB" w:rsidR="00A13535" w:rsidRPr="00F80DAF" w:rsidRDefault="00A13535"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Meek, </w:t>
            </w:r>
            <w:r w:rsidR="006E62A5" w:rsidRPr="00F80DAF">
              <w:rPr>
                <w:rFonts w:ascii="Arial" w:hAnsi="Arial" w:cs="Arial"/>
                <w:sz w:val="20"/>
                <w:szCs w:val="20"/>
              </w:rPr>
              <w:t xml:space="preserve">PI. </w:t>
            </w:r>
            <w:r w:rsidRPr="00F80DAF">
              <w:rPr>
                <w:rFonts w:ascii="Arial" w:hAnsi="Arial" w:cs="Arial"/>
                <w:sz w:val="20"/>
                <w:szCs w:val="20"/>
              </w:rPr>
              <w:t xml:space="preserve">NHLBI, NIH, </w:t>
            </w:r>
            <w:r w:rsidRPr="00F80DAF">
              <w:rPr>
                <w:rFonts w:ascii="Arial" w:hAnsi="Arial" w:cs="Arial"/>
                <w:i/>
                <w:sz w:val="20"/>
                <w:szCs w:val="20"/>
              </w:rPr>
              <w:t>Measurement approach to indoor WS exposure and the associated symptoms</w:t>
            </w:r>
            <w:r w:rsidRPr="00F80DAF">
              <w:rPr>
                <w:rFonts w:ascii="Arial" w:hAnsi="Arial" w:cs="Arial"/>
                <w:sz w:val="20"/>
                <w:szCs w:val="20"/>
              </w:rPr>
              <w:t xml:space="preserve"> </w:t>
            </w:r>
            <w:r w:rsidRPr="00F80DAF">
              <w:rPr>
                <w:rFonts w:ascii="Arial" w:hAnsi="Arial" w:cs="Arial"/>
                <w:i/>
                <w:sz w:val="20"/>
                <w:szCs w:val="20"/>
              </w:rPr>
              <w:t>Bethesda, MD, R15, $2</w:t>
            </w:r>
            <w:r w:rsidR="00996646">
              <w:rPr>
                <w:rFonts w:ascii="Arial" w:hAnsi="Arial" w:cs="Arial"/>
                <w:i/>
                <w:sz w:val="20"/>
                <w:szCs w:val="20"/>
              </w:rPr>
              <w:t>49</w:t>
            </w:r>
            <w:r w:rsidRPr="00F80DAF">
              <w:rPr>
                <w:rFonts w:ascii="Arial" w:hAnsi="Arial" w:cs="Arial"/>
                <w:i/>
                <w:sz w:val="20"/>
                <w:szCs w:val="20"/>
              </w:rPr>
              <w:t>,000.</w:t>
            </w:r>
            <w:r>
              <w:rPr>
                <w:rFonts w:ascii="Arial" w:hAnsi="Arial" w:cs="Arial"/>
                <w:i/>
                <w:sz w:val="20"/>
                <w:szCs w:val="20"/>
              </w:rPr>
              <w:t xml:space="preserve"> </w:t>
            </w:r>
            <w:r>
              <w:rPr>
                <w:rFonts w:ascii="Arial" w:hAnsi="Arial" w:cs="Arial"/>
                <w:b/>
                <w:sz w:val="20"/>
                <w:szCs w:val="20"/>
              </w:rPr>
              <w:t>Completed 8/2016</w:t>
            </w:r>
          </w:p>
        </w:tc>
      </w:tr>
      <w:tr w:rsidR="00A13535" w:rsidRPr="00F80DAF" w14:paraId="69FCFFA4" w14:textId="77777777" w:rsidTr="00A13535">
        <w:trPr>
          <w:tblCellSpacing w:w="72" w:type="dxa"/>
        </w:trPr>
        <w:tc>
          <w:tcPr>
            <w:tcW w:w="4846" w:type="pct"/>
            <w:shd w:val="clear" w:color="auto" w:fill="auto"/>
          </w:tcPr>
          <w:p w14:paraId="3904033D" w14:textId="136A3383" w:rsidR="00A13535" w:rsidRPr="00F80DAF" w:rsidRDefault="00A13535"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Palmer, J. </w:t>
            </w:r>
            <w:r w:rsidR="006E62A5" w:rsidRPr="00F80DAF">
              <w:rPr>
                <w:rFonts w:ascii="Arial" w:hAnsi="Arial" w:cs="Arial"/>
                <w:sz w:val="20"/>
                <w:szCs w:val="20"/>
              </w:rPr>
              <w:t xml:space="preserve">PI. </w:t>
            </w:r>
            <w:r w:rsidRPr="00F80DAF">
              <w:rPr>
                <w:rFonts w:ascii="Arial" w:hAnsi="Arial" w:cs="Arial"/>
                <w:sz w:val="20"/>
                <w:szCs w:val="20"/>
              </w:rPr>
              <w:t xml:space="preserve">Meek, </w:t>
            </w:r>
            <w:r w:rsidR="006E62A5" w:rsidRPr="00F80DAF">
              <w:rPr>
                <w:rFonts w:ascii="Arial" w:hAnsi="Arial" w:cs="Arial"/>
                <w:sz w:val="20"/>
                <w:szCs w:val="20"/>
              </w:rPr>
              <w:t xml:space="preserve">Co-I </w:t>
            </w:r>
            <w:r w:rsidRPr="00D866DF">
              <w:rPr>
                <w:rFonts w:ascii="Arial" w:hAnsi="Arial" w:cs="Arial"/>
                <w:noProof/>
                <w:sz w:val="20"/>
                <w:szCs w:val="20"/>
              </w:rPr>
              <w:t>Driskil</w:t>
            </w:r>
            <w:r w:rsidRPr="00F80DAF">
              <w:rPr>
                <w:rFonts w:ascii="Arial" w:hAnsi="Arial" w:cs="Arial"/>
                <w:sz w:val="20"/>
                <w:szCs w:val="20"/>
              </w:rPr>
              <w:t xml:space="preserve"> Foundation Early detection of exacerbation in COPD with heart rate Variability. $249,540. </w:t>
            </w:r>
            <w:r>
              <w:rPr>
                <w:rFonts w:ascii="Arial" w:hAnsi="Arial" w:cs="Arial"/>
                <w:sz w:val="20"/>
                <w:szCs w:val="20"/>
              </w:rPr>
              <w:t>C</w:t>
            </w:r>
            <w:r w:rsidR="00CD272F">
              <w:rPr>
                <w:rFonts w:ascii="Arial" w:hAnsi="Arial" w:cs="Arial"/>
                <w:b/>
                <w:sz w:val="20"/>
                <w:szCs w:val="20"/>
              </w:rPr>
              <w:t>ompleted 10/2015</w:t>
            </w:r>
            <w:r w:rsidRPr="00F80DAF">
              <w:rPr>
                <w:rFonts w:ascii="Arial" w:hAnsi="Arial" w:cs="Arial"/>
                <w:b/>
                <w:sz w:val="20"/>
                <w:szCs w:val="20"/>
              </w:rPr>
              <w:t>.</w:t>
            </w:r>
          </w:p>
        </w:tc>
      </w:tr>
      <w:tr w:rsidR="00A13535" w:rsidRPr="00F80DAF" w14:paraId="3A55AF89" w14:textId="77777777" w:rsidTr="00A13535">
        <w:trPr>
          <w:tblCellSpacing w:w="72" w:type="dxa"/>
        </w:trPr>
        <w:tc>
          <w:tcPr>
            <w:tcW w:w="4846" w:type="pct"/>
            <w:shd w:val="clear" w:color="auto" w:fill="auto"/>
          </w:tcPr>
          <w:p w14:paraId="43915AD0" w14:textId="77777777" w:rsidR="00A13535" w:rsidRPr="00F80DAF" w:rsidRDefault="00A13535" w:rsidP="006F72F7">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Banzett, B, PI Meek, Co-</w:t>
            </w:r>
            <w:r w:rsidRPr="00F80DAF">
              <w:rPr>
                <w:rFonts w:ascii="Arial" w:hAnsi="Arial" w:cs="Arial"/>
                <w:sz w:val="20"/>
                <w:szCs w:val="20"/>
              </w:rPr>
              <w:t xml:space="preserve">I. NINR, NIH, </w:t>
            </w:r>
            <w:r w:rsidRPr="00F80DAF">
              <w:rPr>
                <w:rFonts w:ascii="Arial" w:hAnsi="Arial" w:cs="Arial"/>
                <w:i/>
                <w:iCs/>
                <w:sz w:val="20"/>
                <w:szCs w:val="20"/>
              </w:rPr>
              <w:t>Investigation of the affective dimension of dyspnea</w:t>
            </w:r>
            <w:r w:rsidRPr="00F80DAF">
              <w:rPr>
                <w:rFonts w:ascii="Arial" w:hAnsi="Arial" w:cs="Arial"/>
                <w:sz w:val="20"/>
                <w:szCs w:val="20"/>
              </w:rPr>
              <w:t xml:space="preserve">:  Bethesda, MD, RO1, $1,125,000, Funded 05/1/07 </w:t>
            </w:r>
          </w:p>
        </w:tc>
      </w:tr>
      <w:tr w:rsidR="00A13535" w:rsidRPr="00F80DAF" w14:paraId="0980293B" w14:textId="77777777" w:rsidTr="00A13535">
        <w:trPr>
          <w:tblCellSpacing w:w="72" w:type="dxa"/>
        </w:trPr>
        <w:tc>
          <w:tcPr>
            <w:tcW w:w="4846" w:type="pct"/>
          </w:tcPr>
          <w:p w14:paraId="043BE9AC" w14:textId="2BDFC5AC" w:rsidR="00A13535" w:rsidRPr="00F80DAF" w:rsidRDefault="00A13535" w:rsidP="006F72F7">
            <w:pPr>
              <w:tabs>
                <w:tab w:val="left" w:pos="1842"/>
                <w:tab w:val="left" w:pos="4222"/>
                <w:tab w:val="left" w:pos="5905"/>
                <w:tab w:val="left" w:pos="7460"/>
                <w:tab w:val="left" w:pos="8922"/>
              </w:tabs>
              <w:ind w:left="720" w:hanging="720"/>
              <w:rPr>
                <w:rFonts w:ascii="Arial" w:hAnsi="Arial" w:cs="Arial"/>
                <w:noProof/>
                <w:sz w:val="20"/>
                <w:szCs w:val="20"/>
              </w:rPr>
            </w:pPr>
            <w:r w:rsidRPr="00F80DAF">
              <w:rPr>
                <w:rFonts w:ascii="Arial" w:hAnsi="Arial" w:cs="Arial"/>
                <w:sz w:val="20"/>
                <w:szCs w:val="20"/>
              </w:rPr>
              <w:t xml:space="preserve">Meek, P. M., </w:t>
            </w:r>
            <w:r w:rsidR="006E62A5" w:rsidRPr="00F80DAF">
              <w:rPr>
                <w:rFonts w:ascii="Arial" w:hAnsi="Arial" w:cs="Arial"/>
                <w:sz w:val="20"/>
                <w:szCs w:val="20"/>
              </w:rPr>
              <w:t xml:space="preserve">PI. </w:t>
            </w:r>
            <w:r w:rsidRPr="00F80DAF">
              <w:rPr>
                <w:rFonts w:ascii="Arial" w:hAnsi="Arial" w:cs="Arial"/>
                <w:i/>
                <w:iCs/>
                <w:sz w:val="20"/>
                <w:szCs w:val="20"/>
              </w:rPr>
              <w:t>Cognitive process and symptom self-management in COPD</w:t>
            </w:r>
            <w:r w:rsidRPr="00F80DAF">
              <w:rPr>
                <w:rFonts w:ascii="Arial" w:hAnsi="Arial" w:cs="Arial"/>
                <w:sz w:val="20"/>
                <w:szCs w:val="20"/>
              </w:rPr>
              <w:t xml:space="preserve">. </w:t>
            </w:r>
            <w:r w:rsidRPr="003404F3">
              <w:rPr>
                <w:rFonts w:ascii="Arial" w:hAnsi="Arial" w:cs="Arial"/>
                <w:noProof/>
                <w:sz w:val="20"/>
                <w:szCs w:val="20"/>
              </w:rPr>
              <w:t>Division</w:t>
            </w:r>
            <w:r w:rsidRPr="00F80DAF">
              <w:rPr>
                <w:rFonts w:ascii="Arial" w:hAnsi="Arial" w:cs="Arial"/>
                <w:sz w:val="20"/>
                <w:szCs w:val="20"/>
              </w:rPr>
              <w:t xml:space="preserve"> of Research Grants, NINR, NIH, Bethesda, MD, RO1NR008142, $752,000, 2004–2008.</w:t>
            </w:r>
          </w:p>
        </w:tc>
      </w:tr>
      <w:tr w:rsidR="00A13535" w:rsidRPr="00F80DAF" w14:paraId="4D81250B" w14:textId="77777777" w:rsidTr="00A13535">
        <w:trPr>
          <w:tblCellSpacing w:w="72" w:type="dxa"/>
        </w:trPr>
        <w:tc>
          <w:tcPr>
            <w:tcW w:w="4846" w:type="pct"/>
          </w:tcPr>
          <w:p w14:paraId="14BA6353" w14:textId="77777777" w:rsidR="00A13535" w:rsidRPr="00F80DAF" w:rsidRDefault="00A13535"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Meek, P. M., Co-PI. </w:t>
            </w:r>
            <w:r w:rsidRPr="00D866DF">
              <w:rPr>
                <w:rFonts w:ascii="Arial" w:hAnsi="Arial" w:cs="Arial"/>
                <w:i/>
                <w:iCs/>
                <w:noProof/>
                <w:sz w:val="20"/>
                <w:szCs w:val="20"/>
              </w:rPr>
              <w:t>Telephone delivered</w:t>
            </w:r>
            <w:r w:rsidRPr="00F80DAF">
              <w:rPr>
                <w:rFonts w:ascii="Arial" w:hAnsi="Arial" w:cs="Arial"/>
                <w:i/>
                <w:iCs/>
                <w:sz w:val="20"/>
                <w:szCs w:val="20"/>
              </w:rPr>
              <w:t xml:space="preserve"> interpersonal counseling as a treatment for depression in women undergoing treatment for breast cancer</w:t>
            </w:r>
            <w:r w:rsidRPr="00F80DAF">
              <w:rPr>
                <w:rFonts w:ascii="Arial" w:hAnsi="Arial" w:cs="Arial"/>
                <w:sz w:val="20"/>
                <w:szCs w:val="20"/>
              </w:rPr>
              <w:t>. NINR, NIH, Bethesda, MD, $110,000, 2002–2004.</w:t>
            </w:r>
          </w:p>
        </w:tc>
      </w:tr>
      <w:tr w:rsidR="00A13535" w:rsidRPr="00F80DAF" w14:paraId="6435D116" w14:textId="77777777" w:rsidTr="00A13535">
        <w:trPr>
          <w:tblCellSpacing w:w="72" w:type="dxa"/>
        </w:trPr>
        <w:tc>
          <w:tcPr>
            <w:tcW w:w="4846" w:type="pct"/>
          </w:tcPr>
          <w:p w14:paraId="6E76F22E" w14:textId="4E961A60" w:rsidR="00A13535" w:rsidRPr="00F80DAF" w:rsidRDefault="00A13535" w:rsidP="006F72F7">
            <w:pPr>
              <w:tabs>
                <w:tab w:val="left" w:pos="-1080"/>
                <w:tab w:val="left" w:pos="-720"/>
                <w:tab w:val="left" w:pos="270"/>
                <w:tab w:val="left" w:pos="1440"/>
                <w:tab w:val="left" w:pos="2340"/>
                <w:tab w:val="left" w:pos="7200"/>
                <w:tab w:val="left" w:pos="8640"/>
              </w:tabs>
              <w:ind w:left="720" w:hanging="720"/>
              <w:rPr>
                <w:rFonts w:ascii="Arial" w:hAnsi="Arial" w:cs="Arial"/>
                <w:sz w:val="20"/>
                <w:szCs w:val="20"/>
              </w:rPr>
            </w:pPr>
            <w:r w:rsidRPr="00F80DAF">
              <w:rPr>
                <w:rFonts w:ascii="Arial" w:hAnsi="Arial" w:cs="Arial"/>
                <w:sz w:val="20"/>
                <w:szCs w:val="20"/>
              </w:rPr>
              <w:t xml:space="preserve">Moore, K., Meek, </w:t>
            </w:r>
            <w:r w:rsidR="006E62A5">
              <w:rPr>
                <w:rFonts w:ascii="Arial" w:hAnsi="Arial" w:cs="Arial"/>
                <w:sz w:val="20"/>
                <w:szCs w:val="20"/>
              </w:rPr>
              <w:t>PI.</w:t>
            </w:r>
            <w:r w:rsidR="006E62A5" w:rsidRPr="00F80DAF">
              <w:rPr>
                <w:rFonts w:ascii="Arial" w:hAnsi="Arial" w:cs="Arial"/>
                <w:sz w:val="20"/>
                <w:szCs w:val="20"/>
              </w:rPr>
              <w:t xml:space="preserve"> </w:t>
            </w:r>
            <w:r w:rsidRPr="00F80DAF">
              <w:rPr>
                <w:rFonts w:ascii="Arial" w:hAnsi="Arial" w:cs="Arial"/>
                <w:sz w:val="20"/>
                <w:szCs w:val="20"/>
              </w:rPr>
              <w:t xml:space="preserve">P. M., Co–PI. </w:t>
            </w:r>
            <w:r w:rsidRPr="00F80DAF">
              <w:rPr>
                <w:rFonts w:ascii="Arial" w:hAnsi="Arial" w:cs="Arial"/>
                <w:i/>
                <w:iCs/>
                <w:sz w:val="20"/>
                <w:szCs w:val="20"/>
              </w:rPr>
              <w:t>Injury mechanisms and related responses exploratory center.</w:t>
            </w:r>
            <w:r w:rsidRPr="00F80DAF">
              <w:rPr>
                <w:rFonts w:ascii="Arial" w:hAnsi="Arial" w:cs="Arial"/>
                <w:sz w:val="20"/>
                <w:szCs w:val="20"/>
              </w:rPr>
              <w:t xml:space="preserve"> NINR, NIH, Bethesda, MD, $350,000, T32NR07958, 2001–2002.</w:t>
            </w:r>
          </w:p>
        </w:tc>
      </w:tr>
      <w:tr w:rsidR="00A13535" w:rsidRPr="00F80DAF" w14:paraId="2E66C36E" w14:textId="77777777" w:rsidTr="00A13535">
        <w:trPr>
          <w:tblCellSpacing w:w="72" w:type="dxa"/>
        </w:trPr>
        <w:tc>
          <w:tcPr>
            <w:tcW w:w="4846" w:type="pct"/>
          </w:tcPr>
          <w:p w14:paraId="7FA314ED" w14:textId="77777777" w:rsidR="00A13535" w:rsidRPr="00F80DAF" w:rsidRDefault="00A13535" w:rsidP="006F72F7">
            <w:pPr>
              <w:tabs>
                <w:tab w:val="left" w:pos="-1080"/>
                <w:tab w:val="left" w:pos="-720"/>
                <w:tab w:val="left" w:pos="270"/>
                <w:tab w:val="left" w:pos="1440"/>
                <w:tab w:val="left" w:pos="2340"/>
                <w:tab w:val="left" w:pos="7200"/>
                <w:tab w:val="left" w:pos="8640"/>
              </w:tabs>
              <w:ind w:left="720" w:hanging="720"/>
              <w:rPr>
                <w:rFonts w:ascii="Arial" w:hAnsi="Arial" w:cs="Arial"/>
                <w:sz w:val="20"/>
                <w:szCs w:val="20"/>
              </w:rPr>
            </w:pPr>
            <w:r w:rsidRPr="00F80DAF">
              <w:rPr>
                <w:rFonts w:ascii="Arial" w:hAnsi="Arial" w:cs="Arial"/>
                <w:sz w:val="20"/>
                <w:szCs w:val="20"/>
              </w:rPr>
              <w:t xml:space="preserve">Meek, P. M., Co-PI. </w:t>
            </w:r>
            <w:r w:rsidRPr="00D866DF">
              <w:rPr>
                <w:rFonts w:ascii="Arial" w:hAnsi="Arial" w:cs="Arial"/>
                <w:i/>
                <w:iCs/>
                <w:noProof/>
                <w:sz w:val="20"/>
                <w:szCs w:val="20"/>
              </w:rPr>
              <w:t>Telephone delivered</w:t>
            </w:r>
            <w:r w:rsidRPr="00F80DAF">
              <w:rPr>
                <w:rFonts w:ascii="Arial" w:hAnsi="Arial" w:cs="Arial"/>
                <w:i/>
                <w:iCs/>
                <w:sz w:val="20"/>
                <w:szCs w:val="20"/>
              </w:rPr>
              <w:t xml:space="preserve"> interpersonal counseling as a treatment for depression in women undergoing treatment for breast cancer</w:t>
            </w:r>
            <w:r w:rsidRPr="00F80DAF">
              <w:rPr>
                <w:rFonts w:ascii="Arial" w:hAnsi="Arial" w:cs="Arial"/>
                <w:sz w:val="20"/>
                <w:szCs w:val="20"/>
              </w:rPr>
              <w:t>. Oncology Nursing Foundation, $50,000, 2001–2002.</w:t>
            </w:r>
          </w:p>
        </w:tc>
      </w:tr>
      <w:tr w:rsidR="00A13535" w:rsidRPr="00F80DAF" w14:paraId="1900872F" w14:textId="77777777" w:rsidTr="00A13535">
        <w:trPr>
          <w:tblCellSpacing w:w="72" w:type="dxa"/>
        </w:trPr>
        <w:tc>
          <w:tcPr>
            <w:tcW w:w="4846" w:type="pct"/>
          </w:tcPr>
          <w:p w14:paraId="37642C34" w14:textId="6D1BBE2E" w:rsidR="00A13535" w:rsidRPr="00F80DAF" w:rsidRDefault="00A13535" w:rsidP="006F72F7">
            <w:pPr>
              <w:tabs>
                <w:tab w:val="left" w:pos="-1080"/>
                <w:tab w:val="left" w:pos="-720"/>
                <w:tab w:val="left" w:pos="270"/>
                <w:tab w:val="left" w:pos="1440"/>
                <w:tab w:val="left" w:pos="2340"/>
                <w:tab w:val="left" w:pos="7200"/>
                <w:tab w:val="left" w:pos="8640"/>
              </w:tabs>
              <w:ind w:left="720" w:hanging="720"/>
              <w:rPr>
                <w:rFonts w:ascii="Arial" w:hAnsi="Arial" w:cs="Arial"/>
                <w:sz w:val="20"/>
                <w:szCs w:val="20"/>
              </w:rPr>
            </w:pPr>
            <w:r w:rsidRPr="00F80DAF">
              <w:rPr>
                <w:rFonts w:ascii="Arial" w:hAnsi="Arial" w:cs="Arial"/>
                <w:sz w:val="20"/>
                <w:szCs w:val="20"/>
              </w:rPr>
              <w:t xml:space="preserve">Meek, P. M., </w:t>
            </w:r>
            <w:r w:rsidR="006E62A5" w:rsidRPr="00F80DAF">
              <w:rPr>
                <w:rFonts w:ascii="Arial" w:hAnsi="Arial" w:cs="Arial"/>
                <w:sz w:val="20"/>
                <w:szCs w:val="20"/>
              </w:rPr>
              <w:t xml:space="preserve">PI. </w:t>
            </w:r>
            <w:r w:rsidRPr="009B303E">
              <w:rPr>
                <w:rFonts w:ascii="Arial" w:hAnsi="Arial" w:cs="Arial"/>
                <w:i/>
                <w:iCs/>
                <w:noProof/>
                <w:sz w:val="20"/>
                <w:szCs w:val="20"/>
              </w:rPr>
              <w:t>Examining the symptom interpretation process</w:t>
            </w:r>
            <w:r w:rsidRPr="009B303E">
              <w:rPr>
                <w:rFonts w:ascii="Arial" w:hAnsi="Arial" w:cs="Arial"/>
                <w:noProof/>
                <w:sz w:val="20"/>
                <w:szCs w:val="20"/>
              </w:rPr>
              <w:t xml:space="preserve"> (50% percent effort).</w:t>
            </w:r>
            <w:r w:rsidRPr="00F80DAF">
              <w:rPr>
                <w:rFonts w:ascii="Arial" w:hAnsi="Arial" w:cs="Arial"/>
                <w:sz w:val="20"/>
                <w:szCs w:val="20"/>
              </w:rPr>
              <w:t xml:space="preserve"> </w:t>
            </w:r>
            <w:r w:rsidRPr="003404F3">
              <w:rPr>
                <w:rFonts w:ascii="Arial" w:hAnsi="Arial" w:cs="Arial"/>
                <w:noProof/>
                <w:sz w:val="20"/>
                <w:szCs w:val="20"/>
              </w:rPr>
              <w:t>Division</w:t>
            </w:r>
            <w:r w:rsidRPr="00F80DAF">
              <w:rPr>
                <w:rFonts w:ascii="Arial" w:hAnsi="Arial" w:cs="Arial"/>
                <w:sz w:val="20"/>
                <w:szCs w:val="20"/>
              </w:rPr>
              <w:t xml:space="preserve"> of Research Grants, NIH, Bethesda, MD, $348,986, R29NR04137, 1997–2002.</w:t>
            </w:r>
          </w:p>
        </w:tc>
      </w:tr>
      <w:tr w:rsidR="00A13535" w:rsidRPr="00F80DAF" w14:paraId="1CB6C1FC" w14:textId="77777777" w:rsidTr="00A13535">
        <w:trPr>
          <w:tblCellSpacing w:w="72" w:type="dxa"/>
        </w:trPr>
        <w:tc>
          <w:tcPr>
            <w:tcW w:w="4846" w:type="pct"/>
          </w:tcPr>
          <w:p w14:paraId="444EC3B5" w14:textId="7DA02C91" w:rsidR="00A13535" w:rsidRPr="00F80DAF" w:rsidRDefault="00A13535" w:rsidP="006F72F7">
            <w:pPr>
              <w:tabs>
                <w:tab w:val="left" w:pos="-1080"/>
                <w:tab w:val="left" w:pos="-720"/>
                <w:tab w:val="left" w:pos="270"/>
                <w:tab w:val="left" w:pos="1440"/>
                <w:tab w:val="left" w:pos="2340"/>
                <w:tab w:val="left" w:pos="7200"/>
                <w:tab w:val="left" w:pos="8640"/>
              </w:tabs>
              <w:ind w:left="720" w:hanging="720"/>
              <w:rPr>
                <w:rFonts w:ascii="Arial" w:hAnsi="Arial" w:cs="Arial"/>
                <w:sz w:val="20"/>
                <w:szCs w:val="20"/>
              </w:rPr>
            </w:pPr>
            <w:r w:rsidRPr="00F80DAF">
              <w:rPr>
                <w:rFonts w:ascii="Arial" w:hAnsi="Arial" w:cs="Arial"/>
                <w:sz w:val="20"/>
                <w:szCs w:val="20"/>
              </w:rPr>
              <w:t xml:space="preserve">Meek, P. M., </w:t>
            </w:r>
            <w:r w:rsidR="006E62A5" w:rsidRPr="00F80DAF">
              <w:rPr>
                <w:rFonts w:ascii="Arial" w:hAnsi="Arial" w:cs="Arial"/>
                <w:sz w:val="20"/>
                <w:szCs w:val="20"/>
              </w:rPr>
              <w:t xml:space="preserve">PI. </w:t>
            </w:r>
            <w:r w:rsidRPr="00F80DAF">
              <w:rPr>
                <w:rFonts w:ascii="Arial" w:hAnsi="Arial" w:cs="Arial"/>
                <w:i/>
                <w:iCs/>
                <w:sz w:val="20"/>
                <w:szCs w:val="20"/>
              </w:rPr>
              <w:t>Knowledge representation</w:t>
            </w:r>
            <w:r w:rsidRPr="00F80DAF">
              <w:rPr>
                <w:rFonts w:ascii="Arial" w:hAnsi="Arial" w:cs="Arial"/>
                <w:sz w:val="20"/>
                <w:szCs w:val="20"/>
              </w:rPr>
              <w:t>. Faculty Research Grant, Sigma Theta Tau, Beta Mu Chapter, $500, 1998.</w:t>
            </w:r>
          </w:p>
        </w:tc>
      </w:tr>
      <w:tr w:rsidR="00A13535" w:rsidRPr="00F80DAF" w14:paraId="7323E389" w14:textId="77777777" w:rsidTr="00A13535">
        <w:trPr>
          <w:tblCellSpacing w:w="72" w:type="dxa"/>
        </w:trPr>
        <w:tc>
          <w:tcPr>
            <w:tcW w:w="4846" w:type="pct"/>
          </w:tcPr>
          <w:p w14:paraId="2A3CA21C" w14:textId="77777777" w:rsidR="00A13535" w:rsidRPr="00F80DAF" w:rsidRDefault="00A13535" w:rsidP="006F72F7">
            <w:pPr>
              <w:tabs>
                <w:tab w:val="left" w:pos="-1080"/>
                <w:tab w:val="left" w:pos="-720"/>
                <w:tab w:val="left" w:pos="270"/>
                <w:tab w:val="left" w:pos="1440"/>
                <w:tab w:val="left" w:pos="2340"/>
                <w:tab w:val="left" w:pos="7200"/>
                <w:tab w:val="left" w:pos="8640"/>
              </w:tabs>
              <w:ind w:left="720" w:hanging="720"/>
              <w:rPr>
                <w:rFonts w:ascii="Arial" w:hAnsi="Arial" w:cs="Arial"/>
                <w:sz w:val="20"/>
                <w:szCs w:val="20"/>
              </w:rPr>
            </w:pPr>
            <w:r w:rsidRPr="00F80DAF">
              <w:rPr>
                <w:rFonts w:ascii="Arial" w:hAnsi="Arial" w:cs="Arial"/>
                <w:sz w:val="20"/>
                <w:szCs w:val="20"/>
              </w:rPr>
              <w:t xml:space="preserve">Nail, L., PI., Meek, P. M., Co–PI. </w:t>
            </w:r>
            <w:r w:rsidRPr="00F80DAF">
              <w:rPr>
                <w:rFonts w:ascii="Arial" w:hAnsi="Arial" w:cs="Arial"/>
                <w:i/>
                <w:iCs/>
                <w:sz w:val="20"/>
                <w:szCs w:val="20"/>
              </w:rPr>
              <w:t>Fatigue and Cancer Treatment: Multi-Institutional Project</w:t>
            </w:r>
            <w:r w:rsidRPr="00F80DAF">
              <w:rPr>
                <w:rFonts w:ascii="Arial" w:hAnsi="Arial" w:cs="Arial"/>
                <w:sz w:val="20"/>
                <w:szCs w:val="20"/>
              </w:rPr>
              <w:t>. Oncology Nursing Foundation, Pittsburgh, PA, $50,000, 1995–1996.</w:t>
            </w:r>
          </w:p>
        </w:tc>
      </w:tr>
    </w:tbl>
    <w:p w14:paraId="2440E0FA" w14:textId="32C3C334" w:rsidR="00A13535" w:rsidRPr="00A13535" w:rsidRDefault="00A13535" w:rsidP="006F72F7">
      <w:pPr>
        <w:outlineLvl w:val="0"/>
        <w:rPr>
          <w:rFonts w:ascii="Arial" w:hAnsi="Arial" w:cs="Arial"/>
          <w:b/>
          <w:bCs/>
          <w:sz w:val="21"/>
        </w:rPr>
      </w:pPr>
      <w:r w:rsidRPr="00A13535">
        <w:rPr>
          <w:rFonts w:ascii="Arial" w:hAnsi="Arial" w:cs="Arial"/>
          <w:b/>
          <w:bCs/>
          <w:sz w:val="21"/>
        </w:rPr>
        <w:t>Intramural</w:t>
      </w:r>
    </w:p>
    <w:tbl>
      <w:tblPr>
        <w:tblW w:w="5000" w:type="pct"/>
        <w:tblCellSpacing w:w="72" w:type="dxa"/>
        <w:tblInd w:w="-113" w:type="dxa"/>
        <w:tblCellMar>
          <w:left w:w="115" w:type="dxa"/>
          <w:right w:w="115" w:type="dxa"/>
        </w:tblCellMar>
        <w:tblLook w:val="01E0" w:firstRow="1" w:lastRow="1" w:firstColumn="1" w:lastColumn="1" w:noHBand="0" w:noVBand="0"/>
      </w:tblPr>
      <w:tblGrid>
        <w:gridCol w:w="9360"/>
      </w:tblGrid>
      <w:tr w:rsidR="00381DED" w:rsidRPr="00F80DAF" w14:paraId="4E8C0597" w14:textId="77777777" w:rsidTr="006F72F7">
        <w:trPr>
          <w:tblCellSpacing w:w="72" w:type="dxa"/>
        </w:trPr>
        <w:tc>
          <w:tcPr>
            <w:tcW w:w="4854" w:type="pct"/>
            <w:shd w:val="clear" w:color="auto" w:fill="auto"/>
          </w:tcPr>
          <w:p w14:paraId="230D413A" w14:textId="57C0726F" w:rsidR="00381DED" w:rsidRDefault="00381DED" w:rsidP="00381DED">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 xml:space="preserve">Meek, PM, Mooney, K. Stephens, C. Sward K. </w:t>
            </w:r>
            <w:r w:rsidRPr="00381DED">
              <w:rPr>
                <w:rFonts w:ascii="Arial" w:hAnsi="Arial" w:cs="Arial"/>
                <w:sz w:val="20"/>
                <w:szCs w:val="20"/>
              </w:rPr>
              <w:t xml:space="preserve">Feasibility of </w:t>
            </w:r>
            <w:proofErr w:type="spellStart"/>
            <w:r w:rsidRPr="00381DED">
              <w:rPr>
                <w:rFonts w:ascii="Arial" w:hAnsi="Arial" w:cs="Arial"/>
                <w:sz w:val="20"/>
                <w:szCs w:val="20"/>
              </w:rPr>
              <w:t>SymptomCare</w:t>
            </w:r>
            <w:proofErr w:type="spellEnd"/>
            <w:r w:rsidRPr="00381DED">
              <w:rPr>
                <w:rFonts w:ascii="Arial" w:hAnsi="Arial" w:cs="Arial"/>
                <w:sz w:val="20"/>
                <w:szCs w:val="20"/>
              </w:rPr>
              <w:t xml:space="preserve"> at Home in individuals with Post-Acute Sequelae of SARS-CoV-2  symptoms.</w:t>
            </w:r>
            <w:r>
              <w:rPr>
                <w:rFonts w:ascii="Arial" w:hAnsi="Arial" w:cs="Arial"/>
                <w:sz w:val="20"/>
                <w:szCs w:val="20"/>
              </w:rPr>
              <w:t xml:space="preserve"> $43,000, 2021 (Pilot work for upcoming R01 submission)</w:t>
            </w:r>
          </w:p>
        </w:tc>
      </w:tr>
      <w:tr w:rsidR="003D785E" w:rsidRPr="00F80DAF" w14:paraId="30A8CBC9" w14:textId="77777777" w:rsidTr="006F72F7">
        <w:trPr>
          <w:tblCellSpacing w:w="72" w:type="dxa"/>
        </w:trPr>
        <w:tc>
          <w:tcPr>
            <w:tcW w:w="4854" w:type="pct"/>
            <w:shd w:val="clear" w:color="auto" w:fill="auto"/>
          </w:tcPr>
          <w:p w14:paraId="0CF8678A" w14:textId="3281F192" w:rsidR="003D785E" w:rsidRPr="00894941" w:rsidRDefault="003D785E" w:rsidP="003D785E">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 xml:space="preserve">Meek, P. Mealer, M. </w:t>
            </w:r>
            <w:r w:rsidRPr="003D785E">
              <w:rPr>
                <w:rFonts w:ascii="Arial" w:hAnsi="Arial" w:cs="Arial"/>
                <w:sz w:val="20"/>
                <w:szCs w:val="20"/>
              </w:rPr>
              <w:t>Biobehavioral area of excellence small award</w:t>
            </w:r>
            <w:r>
              <w:rPr>
                <w:rFonts w:ascii="Arial" w:hAnsi="Arial" w:cs="Arial"/>
                <w:sz w:val="20"/>
                <w:szCs w:val="20"/>
              </w:rPr>
              <w:t>.</w:t>
            </w:r>
            <w:r w:rsidRPr="003D785E">
              <w:rPr>
                <w:rFonts w:ascii="Arial" w:hAnsi="Arial" w:cs="Arial"/>
                <w:sz w:val="20"/>
                <w:szCs w:val="20"/>
              </w:rPr>
              <w:t xml:space="preserve"> $5000 </w:t>
            </w:r>
            <w:r w:rsidRPr="003D785E">
              <w:rPr>
                <w:rFonts w:ascii="Arial" w:hAnsi="Arial" w:cs="Arial"/>
                <w:i/>
                <w:sz w:val="20"/>
                <w:szCs w:val="20"/>
              </w:rPr>
              <w:t>Assessing Fatigue and Activity as an Indicator of Relapse Following COPD Exacerbation</w:t>
            </w:r>
            <w:r>
              <w:rPr>
                <w:rFonts w:ascii="Arial" w:hAnsi="Arial" w:cs="Arial"/>
                <w:i/>
                <w:sz w:val="20"/>
                <w:szCs w:val="20"/>
              </w:rPr>
              <w:t xml:space="preserve">. 2019. </w:t>
            </w:r>
            <w:r w:rsidRPr="003D785E">
              <w:rPr>
                <w:rFonts w:ascii="Arial" w:hAnsi="Arial" w:cs="Arial"/>
                <w:sz w:val="20"/>
                <w:szCs w:val="20"/>
              </w:rPr>
              <w:t xml:space="preserve">(Pilot work examining the first month post discharge from </w:t>
            </w:r>
            <w:r>
              <w:rPr>
                <w:rFonts w:ascii="Arial" w:hAnsi="Arial" w:cs="Arial"/>
                <w:sz w:val="20"/>
                <w:szCs w:val="20"/>
              </w:rPr>
              <w:t xml:space="preserve">COPD </w:t>
            </w:r>
            <w:r w:rsidRPr="003D785E">
              <w:rPr>
                <w:rFonts w:ascii="Arial" w:hAnsi="Arial" w:cs="Arial"/>
                <w:sz w:val="20"/>
                <w:szCs w:val="20"/>
              </w:rPr>
              <w:t xml:space="preserve">exacerbation). </w:t>
            </w:r>
          </w:p>
        </w:tc>
      </w:tr>
      <w:tr w:rsidR="003E6D00" w:rsidRPr="00F80DAF" w14:paraId="0C91C12B" w14:textId="77777777" w:rsidTr="006F72F7">
        <w:trPr>
          <w:tblCellSpacing w:w="72" w:type="dxa"/>
        </w:trPr>
        <w:tc>
          <w:tcPr>
            <w:tcW w:w="4854" w:type="pct"/>
            <w:shd w:val="clear" w:color="auto" w:fill="auto"/>
          </w:tcPr>
          <w:p w14:paraId="443A5312" w14:textId="194E1BB4" w:rsidR="003E6D00" w:rsidRDefault="003E6D00" w:rsidP="003D785E">
            <w:pPr>
              <w:tabs>
                <w:tab w:val="left" w:pos="1842"/>
                <w:tab w:val="left" w:pos="4222"/>
                <w:tab w:val="left" w:pos="5905"/>
                <w:tab w:val="left" w:pos="7460"/>
                <w:tab w:val="left" w:pos="8922"/>
              </w:tabs>
              <w:ind w:left="720" w:hanging="720"/>
              <w:rPr>
                <w:rFonts w:ascii="Arial" w:hAnsi="Arial" w:cs="Arial"/>
                <w:sz w:val="20"/>
                <w:szCs w:val="20"/>
              </w:rPr>
            </w:pPr>
            <w:r w:rsidRPr="00894941">
              <w:rPr>
                <w:rFonts w:ascii="Arial" w:hAnsi="Arial" w:cs="Arial"/>
                <w:sz w:val="20"/>
                <w:szCs w:val="20"/>
              </w:rPr>
              <w:t>Hyden, K. &amp; Meek,</w:t>
            </w:r>
            <w:r w:rsidR="00466B82">
              <w:rPr>
                <w:rFonts w:ascii="Arial" w:hAnsi="Arial" w:cs="Arial"/>
                <w:sz w:val="20"/>
                <w:szCs w:val="20"/>
              </w:rPr>
              <w:t xml:space="preserve"> </w:t>
            </w:r>
            <w:r w:rsidRPr="00894941">
              <w:rPr>
                <w:rFonts w:ascii="Arial" w:hAnsi="Arial" w:cs="Arial"/>
                <w:sz w:val="20"/>
                <w:szCs w:val="20"/>
              </w:rPr>
              <w:t>P.</w:t>
            </w:r>
            <w:r>
              <w:rPr>
                <w:rFonts w:ascii="Arial" w:hAnsi="Arial" w:cs="Arial"/>
                <w:sz w:val="20"/>
                <w:szCs w:val="20"/>
              </w:rPr>
              <w:t xml:space="preserve"> </w:t>
            </w:r>
            <w:r w:rsidR="00894941">
              <w:rPr>
                <w:rFonts w:ascii="Arial" w:hAnsi="Arial" w:cs="Arial"/>
                <w:sz w:val="20"/>
                <w:szCs w:val="20"/>
              </w:rPr>
              <w:t>Co-PI University of Colorado College of Nursing Doris Kemp Award. $</w:t>
            </w:r>
            <w:r w:rsidR="00F020BA">
              <w:rPr>
                <w:rFonts w:ascii="Arial" w:hAnsi="Arial" w:cs="Arial"/>
                <w:sz w:val="20"/>
                <w:szCs w:val="20"/>
              </w:rPr>
              <w:t>6</w:t>
            </w:r>
            <w:r w:rsidR="00894941">
              <w:rPr>
                <w:rFonts w:ascii="Arial" w:hAnsi="Arial" w:cs="Arial"/>
                <w:sz w:val="20"/>
                <w:szCs w:val="20"/>
              </w:rPr>
              <w:t>,000. 2016.</w:t>
            </w:r>
            <w:r w:rsidR="00F020BA">
              <w:rPr>
                <w:rFonts w:ascii="Arial" w:hAnsi="Arial" w:cs="Arial"/>
                <w:sz w:val="20"/>
                <w:szCs w:val="20"/>
              </w:rPr>
              <w:t xml:space="preserve"> (</w:t>
            </w:r>
            <w:r w:rsidR="00F020BA" w:rsidRPr="00F020BA">
              <w:rPr>
                <w:rFonts w:ascii="Arial" w:hAnsi="Arial" w:cs="Arial"/>
                <w:sz w:val="20"/>
                <w:szCs w:val="20"/>
              </w:rPr>
              <w:t>P</w:t>
            </w:r>
            <w:r w:rsidR="00F020BA">
              <w:rPr>
                <w:rFonts w:ascii="Arial" w:hAnsi="Arial" w:cs="Arial"/>
                <w:sz w:val="20"/>
                <w:szCs w:val="20"/>
              </w:rPr>
              <w:t>ilot</w:t>
            </w:r>
            <w:r w:rsidR="00F020BA" w:rsidRPr="00F020BA">
              <w:rPr>
                <w:rFonts w:ascii="Arial" w:hAnsi="Arial" w:cs="Arial"/>
                <w:sz w:val="20"/>
                <w:szCs w:val="20"/>
              </w:rPr>
              <w:t xml:space="preserve"> </w:t>
            </w:r>
            <w:r w:rsidR="00F020BA">
              <w:rPr>
                <w:rFonts w:ascii="Arial" w:hAnsi="Arial" w:cs="Arial"/>
                <w:sz w:val="20"/>
                <w:szCs w:val="20"/>
              </w:rPr>
              <w:t xml:space="preserve">descriptive interviews of experiences of </w:t>
            </w:r>
            <w:r w:rsidR="003D785E">
              <w:rPr>
                <w:rFonts w:ascii="Arial" w:hAnsi="Arial" w:cs="Arial"/>
                <w:sz w:val="20"/>
                <w:szCs w:val="20"/>
              </w:rPr>
              <w:t>community based palliative care</w:t>
            </w:r>
            <w:r w:rsidR="00F020BA">
              <w:rPr>
                <w:rFonts w:ascii="Arial" w:hAnsi="Arial" w:cs="Arial"/>
                <w:sz w:val="20"/>
                <w:szCs w:val="20"/>
              </w:rPr>
              <w:t xml:space="preserve"> in COPD patients and caregivers).</w:t>
            </w:r>
          </w:p>
        </w:tc>
      </w:tr>
      <w:tr w:rsidR="00A13535" w:rsidRPr="00F80DAF" w14:paraId="68AFE3C8" w14:textId="77777777" w:rsidTr="003404F3">
        <w:trPr>
          <w:tblCellSpacing w:w="72" w:type="dxa"/>
        </w:trPr>
        <w:tc>
          <w:tcPr>
            <w:tcW w:w="4854" w:type="pct"/>
            <w:shd w:val="clear" w:color="auto" w:fill="auto"/>
          </w:tcPr>
          <w:p w14:paraId="71DA8F14" w14:textId="322284C0" w:rsidR="00A13535" w:rsidRPr="00F80DAF" w:rsidRDefault="00A13535" w:rsidP="006F72F7">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Jan</w:t>
            </w:r>
            <w:r w:rsidR="00D61143">
              <w:rPr>
                <w:rFonts w:ascii="Arial" w:hAnsi="Arial" w:cs="Arial"/>
                <w:sz w:val="20"/>
                <w:szCs w:val="20"/>
              </w:rPr>
              <w:t>kow</w:t>
            </w:r>
            <w:r>
              <w:rPr>
                <w:rFonts w:ascii="Arial" w:hAnsi="Arial" w:cs="Arial"/>
                <w:sz w:val="20"/>
                <w:szCs w:val="20"/>
              </w:rPr>
              <w:t>ski, C.</w:t>
            </w:r>
            <w:r w:rsidR="002E6BE1">
              <w:rPr>
                <w:rFonts w:ascii="Arial" w:hAnsi="Arial" w:cs="Arial"/>
                <w:sz w:val="20"/>
                <w:szCs w:val="20"/>
              </w:rPr>
              <w:t xml:space="preserve"> </w:t>
            </w:r>
            <w:r w:rsidR="00B340F6">
              <w:rPr>
                <w:rFonts w:ascii="Arial" w:hAnsi="Arial" w:cs="Arial"/>
                <w:sz w:val="20"/>
                <w:szCs w:val="20"/>
              </w:rPr>
              <w:t xml:space="preserve">PI. </w:t>
            </w:r>
            <w:r w:rsidR="002E6BE1">
              <w:rPr>
                <w:rFonts w:ascii="Arial" w:hAnsi="Arial" w:cs="Arial"/>
                <w:sz w:val="20"/>
                <w:szCs w:val="20"/>
              </w:rPr>
              <w:t xml:space="preserve">&amp; Meek, P. Co-Investigator </w:t>
            </w:r>
            <w:r w:rsidR="002E6BE1" w:rsidRPr="002E6BE1">
              <w:rPr>
                <w:rFonts w:ascii="Arial" w:hAnsi="Arial" w:cs="Arial"/>
                <w:i/>
                <w:sz w:val="20"/>
                <w:szCs w:val="20"/>
              </w:rPr>
              <w:t>Enhanced Biobehavioral Symptom Self-Management Monitoring</w:t>
            </w:r>
            <w:r w:rsidR="002E6BE1">
              <w:rPr>
                <w:rFonts w:ascii="Arial" w:hAnsi="Arial" w:cs="Arial"/>
                <w:sz w:val="20"/>
                <w:szCs w:val="20"/>
              </w:rPr>
              <w:t xml:space="preserve">. </w:t>
            </w:r>
            <w:r w:rsidR="002E6BE1" w:rsidRPr="003404F3">
              <w:rPr>
                <w:rFonts w:ascii="Arial" w:hAnsi="Arial" w:cs="Arial"/>
                <w:noProof/>
                <w:sz w:val="20"/>
                <w:szCs w:val="20"/>
              </w:rPr>
              <w:t>University</w:t>
            </w:r>
            <w:r w:rsidR="002E6BE1">
              <w:rPr>
                <w:rFonts w:ascii="Arial" w:hAnsi="Arial" w:cs="Arial"/>
                <w:sz w:val="20"/>
                <w:szCs w:val="20"/>
              </w:rPr>
              <w:t xml:space="preserve"> of Colorado College of Nursing Area of Excellence Dean’s Enhancement Award $40,000, 2016.</w:t>
            </w:r>
          </w:p>
        </w:tc>
      </w:tr>
      <w:tr w:rsidR="00A13535" w:rsidRPr="00F80DAF" w14:paraId="4D503F1D" w14:textId="77777777" w:rsidTr="003404F3">
        <w:trPr>
          <w:tblCellSpacing w:w="72" w:type="dxa"/>
        </w:trPr>
        <w:tc>
          <w:tcPr>
            <w:tcW w:w="4854" w:type="pct"/>
            <w:shd w:val="clear" w:color="auto" w:fill="auto"/>
          </w:tcPr>
          <w:p w14:paraId="547FFE6B" w14:textId="33B27FF2" w:rsidR="00A13535" w:rsidRPr="00F80DAF" w:rsidRDefault="00A13535" w:rsidP="006F72F7">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Thum, B. &amp; Meek, P. Co-</w:t>
            </w:r>
            <w:r w:rsidR="00173A3A">
              <w:rPr>
                <w:rFonts w:ascii="Arial" w:hAnsi="Arial" w:cs="Arial"/>
                <w:sz w:val="20"/>
                <w:szCs w:val="20"/>
              </w:rPr>
              <w:t>PI</w:t>
            </w:r>
            <w:r>
              <w:rPr>
                <w:rFonts w:ascii="Arial" w:hAnsi="Arial" w:cs="Arial"/>
                <w:sz w:val="20"/>
                <w:szCs w:val="20"/>
              </w:rPr>
              <w:t xml:space="preserve"> University of Colorado College of Nursing Doris Kemp Award. $10,000. 2016</w:t>
            </w:r>
            <w:r w:rsidR="002E6BE1">
              <w:rPr>
                <w:rFonts w:ascii="Arial" w:hAnsi="Arial" w:cs="Arial"/>
                <w:sz w:val="20"/>
                <w:szCs w:val="20"/>
              </w:rPr>
              <w:t>.</w:t>
            </w:r>
          </w:p>
        </w:tc>
      </w:tr>
      <w:tr w:rsidR="002E6BE1" w:rsidRPr="00F80DAF" w14:paraId="0C385958" w14:textId="77777777" w:rsidTr="00A13535">
        <w:trPr>
          <w:tblCellSpacing w:w="72" w:type="dxa"/>
        </w:trPr>
        <w:tc>
          <w:tcPr>
            <w:tcW w:w="4854" w:type="pct"/>
          </w:tcPr>
          <w:p w14:paraId="1B043A2C" w14:textId="257AA7A8" w:rsidR="002E6BE1" w:rsidRPr="00F80DAF" w:rsidRDefault="002E6BE1" w:rsidP="006F72F7">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Meek,</w:t>
            </w:r>
            <w:r w:rsidR="00173A3A">
              <w:rPr>
                <w:rFonts w:ascii="Arial" w:hAnsi="Arial" w:cs="Arial"/>
                <w:sz w:val="20"/>
                <w:szCs w:val="20"/>
              </w:rPr>
              <w:t xml:space="preserve"> P.,</w:t>
            </w:r>
            <w:r>
              <w:rPr>
                <w:rFonts w:ascii="Arial" w:hAnsi="Arial" w:cs="Arial"/>
                <w:sz w:val="20"/>
                <w:szCs w:val="20"/>
              </w:rPr>
              <w:t xml:space="preserve"> </w:t>
            </w:r>
            <w:r w:rsidR="00B340F6">
              <w:rPr>
                <w:rFonts w:ascii="Arial" w:hAnsi="Arial" w:cs="Arial"/>
                <w:sz w:val="20"/>
                <w:szCs w:val="20"/>
              </w:rPr>
              <w:t xml:space="preserve">PI </w:t>
            </w:r>
            <w:r w:rsidRPr="002E6BE1">
              <w:rPr>
                <w:rFonts w:ascii="Arial" w:hAnsi="Arial" w:cs="Arial"/>
                <w:i/>
                <w:sz w:val="20"/>
                <w:szCs w:val="20"/>
              </w:rPr>
              <w:t>Symptom and Heart-Rate Variability monitoring in COPD</w:t>
            </w:r>
            <w:r>
              <w:rPr>
                <w:rFonts w:ascii="Arial" w:hAnsi="Arial" w:cs="Arial"/>
                <w:i/>
                <w:sz w:val="20"/>
                <w:szCs w:val="20"/>
              </w:rPr>
              <w:t xml:space="preserve"> patients post exacerbation</w:t>
            </w:r>
            <w:r>
              <w:rPr>
                <w:rFonts w:ascii="Arial" w:hAnsi="Arial" w:cs="Arial"/>
                <w:sz w:val="20"/>
                <w:szCs w:val="20"/>
              </w:rPr>
              <w:t xml:space="preserve">. </w:t>
            </w:r>
            <w:r w:rsidRPr="003404F3">
              <w:rPr>
                <w:rFonts w:ascii="Arial" w:hAnsi="Arial" w:cs="Arial"/>
                <w:noProof/>
                <w:sz w:val="20"/>
                <w:szCs w:val="20"/>
              </w:rPr>
              <w:t>University</w:t>
            </w:r>
            <w:r>
              <w:rPr>
                <w:rFonts w:ascii="Arial" w:hAnsi="Arial" w:cs="Arial"/>
                <w:sz w:val="20"/>
                <w:szCs w:val="20"/>
              </w:rPr>
              <w:t xml:space="preserve"> of Colorado College of Nursing </w:t>
            </w:r>
            <w:r w:rsidRPr="00D866DF">
              <w:rPr>
                <w:rFonts w:ascii="Arial" w:hAnsi="Arial" w:cs="Arial"/>
                <w:noProof/>
                <w:sz w:val="20"/>
                <w:szCs w:val="20"/>
              </w:rPr>
              <w:t>Boeker</w:t>
            </w:r>
            <w:r>
              <w:rPr>
                <w:rFonts w:ascii="Arial" w:hAnsi="Arial" w:cs="Arial"/>
                <w:sz w:val="20"/>
                <w:szCs w:val="20"/>
              </w:rPr>
              <w:t xml:space="preserve"> Award. $10,000. 2014.</w:t>
            </w:r>
          </w:p>
        </w:tc>
      </w:tr>
      <w:tr w:rsidR="00A13535" w:rsidRPr="00F80DAF" w14:paraId="725F0BD2" w14:textId="77777777" w:rsidTr="00A13535">
        <w:trPr>
          <w:tblCellSpacing w:w="72" w:type="dxa"/>
        </w:trPr>
        <w:tc>
          <w:tcPr>
            <w:tcW w:w="4854" w:type="pct"/>
          </w:tcPr>
          <w:p w14:paraId="035516F9" w14:textId="77777777" w:rsidR="00A13535" w:rsidRPr="00F80DAF" w:rsidRDefault="00A13535" w:rsidP="006F72F7">
            <w:pPr>
              <w:tabs>
                <w:tab w:val="left" w:pos="1842"/>
                <w:tab w:val="left" w:pos="4222"/>
                <w:tab w:val="left" w:pos="5905"/>
                <w:tab w:val="left" w:pos="7460"/>
                <w:tab w:val="left" w:pos="8922"/>
              </w:tabs>
              <w:ind w:left="720" w:hanging="720"/>
              <w:rPr>
                <w:rFonts w:ascii="Arial" w:hAnsi="Arial" w:cs="Arial"/>
                <w:noProof/>
                <w:sz w:val="20"/>
                <w:szCs w:val="20"/>
              </w:rPr>
            </w:pPr>
            <w:r w:rsidRPr="00F80DAF">
              <w:rPr>
                <w:rFonts w:ascii="Arial" w:hAnsi="Arial" w:cs="Arial"/>
                <w:sz w:val="20"/>
                <w:szCs w:val="20"/>
              </w:rPr>
              <w:t xml:space="preserve">Miller, K., PI., Meek, P. M., </w:t>
            </w:r>
            <w:r w:rsidRPr="009B303E">
              <w:rPr>
                <w:rFonts w:ascii="Arial" w:hAnsi="Arial" w:cs="Arial"/>
                <w:noProof/>
                <w:sz w:val="20"/>
                <w:szCs w:val="20"/>
              </w:rPr>
              <w:t>Co–PI</w:t>
            </w:r>
            <w:r w:rsidRPr="00F80DAF">
              <w:rPr>
                <w:rFonts w:ascii="Arial" w:hAnsi="Arial" w:cs="Arial"/>
                <w:sz w:val="20"/>
                <w:szCs w:val="20"/>
              </w:rPr>
              <w:t xml:space="preserve">. </w:t>
            </w:r>
            <w:r w:rsidRPr="00F80DAF">
              <w:rPr>
                <w:rFonts w:ascii="Arial" w:hAnsi="Arial" w:cs="Arial"/>
                <w:i/>
                <w:iCs/>
                <w:sz w:val="20"/>
                <w:szCs w:val="20"/>
              </w:rPr>
              <w:t>Ongoing evaluation of non-invasive measurement of pulmonary parameters using the LifeShirt™.</w:t>
            </w:r>
            <w:r w:rsidRPr="00F80DAF">
              <w:rPr>
                <w:rFonts w:ascii="Arial" w:hAnsi="Arial" w:cs="Arial"/>
                <w:sz w:val="20"/>
                <w:szCs w:val="20"/>
              </w:rPr>
              <w:t xml:space="preserve"> University of New Mexico Research Equipment Funding, $36,500, 2004.</w:t>
            </w:r>
          </w:p>
        </w:tc>
      </w:tr>
      <w:tr w:rsidR="00A13535" w:rsidRPr="00F80DAF" w14:paraId="3F7A352C" w14:textId="77777777" w:rsidTr="00A13535">
        <w:trPr>
          <w:tblCellSpacing w:w="72" w:type="dxa"/>
        </w:trPr>
        <w:tc>
          <w:tcPr>
            <w:tcW w:w="4854" w:type="pct"/>
          </w:tcPr>
          <w:p w14:paraId="43556E6D" w14:textId="77777777" w:rsidR="00A13535" w:rsidRPr="00F80DAF" w:rsidRDefault="00A13535" w:rsidP="006F72F7">
            <w:pPr>
              <w:ind w:left="720" w:hanging="720"/>
              <w:rPr>
                <w:rFonts w:ascii="Arial" w:hAnsi="Arial" w:cs="Arial"/>
                <w:sz w:val="20"/>
                <w:szCs w:val="20"/>
              </w:rPr>
            </w:pPr>
            <w:r w:rsidRPr="00F80DAF">
              <w:rPr>
                <w:rFonts w:ascii="Arial" w:hAnsi="Arial" w:cs="Arial"/>
                <w:sz w:val="20"/>
                <w:szCs w:val="20"/>
              </w:rPr>
              <w:t xml:space="preserve">Meek, P. M., PI., Miller, K., Co–PI. </w:t>
            </w:r>
            <w:r w:rsidRPr="00F80DAF">
              <w:rPr>
                <w:rFonts w:ascii="Arial" w:hAnsi="Arial" w:cs="Arial"/>
                <w:i/>
                <w:iCs/>
                <w:sz w:val="20"/>
                <w:szCs w:val="20"/>
              </w:rPr>
              <w:t>Non-invasive measurement of pulmonary parameters using the LifeShirt™</w:t>
            </w:r>
            <w:r w:rsidRPr="00F80DAF">
              <w:rPr>
                <w:rFonts w:ascii="Arial" w:hAnsi="Arial" w:cs="Arial"/>
                <w:sz w:val="20"/>
                <w:szCs w:val="20"/>
              </w:rPr>
              <w:t>. University of New Mexico Research Equipment Funding, $37,000, 2003.</w:t>
            </w:r>
          </w:p>
        </w:tc>
      </w:tr>
      <w:tr w:rsidR="00A13535" w:rsidRPr="00F80DAF" w14:paraId="6EB27ED9" w14:textId="77777777" w:rsidTr="00A13535">
        <w:trPr>
          <w:tblCellSpacing w:w="72" w:type="dxa"/>
        </w:trPr>
        <w:tc>
          <w:tcPr>
            <w:tcW w:w="4854" w:type="pct"/>
          </w:tcPr>
          <w:p w14:paraId="4E56B033" w14:textId="77777777" w:rsidR="00A13535" w:rsidRPr="00F80DAF" w:rsidRDefault="00A13535" w:rsidP="006F72F7">
            <w:pPr>
              <w:ind w:left="720" w:hanging="720"/>
              <w:rPr>
                <w:rFonts w:ascii="Arial" w:hAnsi="Arial" w:cs="Arial"/>
                <w:sz w:val="20"/>
                <w:szCs w:val="20"/>
              </w:rPr>
            </w:pPr>
            <w:r w:rsidRPr="00F80DAF">
              <w:rPr>
                <w:rFonts w:ascii="Arial" w:hAnsi="Arial" w:cs="Arial"/>
                <w:sz w:val="20"/>
                <w:szCs w:val="20"/>
              </w:rPr>
              <w:t xml:space="preserve">Badger, T., PI., Meek, P. M., Co–PI. </w:t>
            </w:r>
            <w:r w:rsidRPr="003404F3">
              <w:rPr>
                <w:rFonts w:ascii="Arial" w:hAnsi="Arial" w:cs="Arial"/>
                <w:i/>
                <w:iCs/>
                <w:noProof/>
                <w:sz w:val="20"/>
                <w:szCs w:val="20"/>
              </w:rPr>
              <w:t>Responsiveness</w:t>
            </w:r>
            <w:r w:rsidRPr="00F80DAF">
              <w:rPr>
                <w:rFonts w:ascii="Arial" w:hAnsi="Arial" w:cs="Arial"/>
                <w:i/>
                <w:iCs/>
                <w:sz w:val="20"/>
                <w:szCs w:val="20"/>
              </w:rPr>
              <w:t xml:space="preserve"> of generic nurse sensitive patient outcomes instruments</w:t>
            </w:r>
            <w:r w:rsidRPr="00F80DAF">
              <w:rPr>
                <w:rFonts w:ascii="Arial" w:hAnsi="Arial" w:cs="Arial"/>
                <w:sz w:val="20"/>
                <w:szCs w:val="20"/>
              </w:rPr>
              <w:t>. Small Grant Award, University of Arizona Research Office, $4999, 2001.</w:t>
            </w:r>
          </w:p>
        </w:tc>
      </w:tr>
      <w:tr w:rsidR="00A13535" w:rsidRPr="00F80DAF" w14:paraId="6E0D9AC6" w14:textId="77777777" w:rsidTr="00A13535">
        <w:trPr>
          <w:tblCellSpacing w:w="72" w:type="dxa"/>
        </w:trPr>
        <w:tc>
          <w:tcPr>
            <w:tcW w:w="4854" w:type="pct"/>
          </w:tcPr>
          <w:p w14:paraId="50B9415E" w14:textId="31E3A361" w:rsidR="00A13535" w:rsidRPr="00F80DAF" w:rsidRDefault="00173A3A" w:rsidP="006F72F7">
            <w:pPr>
              <w:ind w:left="720" w:hanging="720"/>
              <w:rPr>
                <w:rFonts w:ascii="Arial" w:hAnsi="Arial" w:cs="Arial"/>
                <w:sz w:val="20"/>
                <w:szCs w:val="20"/>
              </w:rPr>
            </w:pPr>
            <w:r w:rsidRPr="00F80DAF">
              <w:rPr>
                <w:rFonts w:ascii="Arial" w:hAnsi="Arial" w:cs="Arial"/>
                <w:sz w:val="20"/>
                <w:szCs w:val="20"/>
              </w:rPr>
              <w:t xml:space="preserve">PI. </w:t>
            </w:r>
            <w:r w:rsidR="00A13535" w:rsidRPr="00F80DAF">
              <w:rPr>
                <w:rFonts w:ascii="Arial" w:hAnsi="Arial" w:cs="Arial"/>
                <w:sz w:val="20"/>
                <w:szCs w:val="20"/>
              </w:rPr>
              <w:t xml:space="preserve">Meek, P. M., </w:t>
            </w:r>
            <w:r w:rsidR="00A13535" w:rsidRPr="00F80DAF">
              <w:rPr>
                <w:rFonts w:ascii="Arial" w:hAnsi="Arial" w:cs="Arial"/>
                <w:i/>
                <w:iCs/>
                <w:sz w:val="20"/>
                <w:szCs w:val="20"/>
              </w:rPr>
              <w:t xml:space="preserve">Initial Psychometric Testing of Generic </w:t>
            </w:r>
            <w:r w:rsidR="00A13535" w:rsidRPr="00D866DF">
              <w:rPr>
                <w:rFonts w:ascii="Arial" w:hAnsi="Arial" w:cs="Arial"/>
                <w:i/>
                <w:iCs/>
                <w:noProof/>
                <w:sz w:val="20"/>
                <w:szCs w:val="20"/>
              </w:rPr>
              <w:t>Nurse Sensitive</w:t>
            </w:r>
            <w:r w:rsidR="00A13535" w:rsidRPr="00F80DAF">
              <w:rPr>
                <w:rFonts w:ascii="Arial" w:hAnsi="Arial" w:cs="Arial"/>
                <w:i/>
                <w:iCs/>
                <w:sz w:val="20"/>
                <w:szCs w:val="20"/>
              </w:rPr>
              <w:t xml:space="preserve"> Patient Outcomes</w:t>
            </w:r>
            <w:r w:rsidR="00A13535" w:rsidRPr="00F80DAF">
              <w:rPr>
                <w:rFonts w:ascii="Arial" w:hAnsi="Arial" w:cs="Arial"/>
                <w:sz w:val="20"/>
                <w:szCs w:val="20"/>
              </w:rPr>
              <w:t>. Emmons Award, University of Arizona, College of Nursing, $4998, 2000.</w:t>
            </w:r>
          </w:p>
        </w:tc>
      </w:tr>
      <w:tr w:rsidR="00A13535" w:rsidRPr="00F80DAF" w14:paraId="01FD0999" w14:textId="77777777" w:rsidTr="00A13535">
        <w:trPr>
          <w:tblCellSpacing w:w="72" w:type="dxa"/>
        </w:trPr>
        <w:tc>
          <w:tcPr>
            <w:tcW w:w="4854" w:type="pct"/>
          </w:tcPr>
          <w:p w14:paraId="23EE248D" w14:textId="7304A0D8" w:rsidR="00A13535" w:rsidRPr="00F80DAF" w:rsidRDefault="00173A3A" w:rsidP="006F72F7">
            <w:pPr>
              <w:tabs>
                <w:tab w:val="left" w:pos="1860"/>
              </w:tabs>
              <w:ind w:left="720" w:hanging="720"/>
              <w:rPr>
                <w:rFonts w:ascii="Arial" w:hAnsi="Arial" w:cs="Arial"/>
                <w:sz w:val="20"/>
                <w:szCs w:val="20"/>
              </w:rPr>
            </w:pPr>
            <w:r w:rsidRPr="00F80DAF">
              <w:rPr>
                <w:rFonts w:ascii="Arial" w:hAnsi="Arial" w:cs="Arial"/>
                <w:sz w:val="20"/>
                <w:szCs w:val="20"/>
              </w:rPr>
              <w:t xml:space="preserve">PI. </w:t>
            </w:r>
            <w:r w:rsidR="00A13535" w:rsidRPr="00F80DAF">
              <w:rPr>
                <w:rFonts w:ascii="Arial" w:hAnsi="Arial" w:cs="Arial"/>
                <w:sz w:val="20"/>
                <w:szCs w:val="20"/>
              </w:rPr>
              <w:t xml:space="preserve">Meek, P. M., </w:t>
            </w:r>
            <w:r w:rsidR="00A13535" w:rsidRPr="00F80DAF">
              <w:rPr>
                <w:rFonts w:ascii="Arial" w:hAnsi="Arial" w:cs="Arial"/>
                <w:i/>
                <w:iCs/>
                <w:sz w:val="20"/>
                <w:szCs w:val="20"/>
              </w:rPr>
              <w:t>Examining the role of culture and age in symptom appraisal</w:t>
            </w:r>
            <w:r w:rsidR="00A13535" w:rsidRPr="00F80DAF">
              <w:rPr>
                <w:rFonts w:ascii="Arial" w:hAnsi="Arial" w:cs="Arial"/>
                <w:sz w:val="20"/>
                <w:szCs w:val="20"/>
              </w:rPr>
              <w:t>. Small Grant Award, University of Arizona, Research Office, $4999.20, 1998.</w:t>
            </w:r>
          </w:p>
        </w:tc>
      </w:tr>
    </w:tbl>
    <w:p w14:paraId="09761648" w14:textId="77777777" w:rsidR="00342932" w:rsidRDefault="00342932" w:rsidP="006F72F7">
      <w:pPr>
        <w:outlineLvl w:val="0"/>
        <w:rPr>
          <w:rFonts w:ascii="Arial" w:hAnsi="Arial" w:cs="Arial"/>
          <w:b/>
          <w:bCs/>
          <w:caps/>
          <w:sz w:val="22"/>
        </w:rPr>
      </w:pPr>
    </w:p>
    <w:p w14:paraId="1B246DF2" w14:textId="5399BE57" w:rsidR="00A13535" w:rsidRPr="002E6BE1" w:rsidRDefault="00A13535" w:rsidP="006F72F7">
      <w:pPr>
        <w:outlineLvl w:val="0"/>
        <w:rPr>
          <w:rFonts w:ascii="Arial" w:hAnsi="Arial" w:cs="Arial"/>
          <w:b/>
          <w:bCs/>
          <w:caps/>
          <w:sz w:val="22"/>
        </w:rPr>
      </w:pPr>
      <w:r w:rsidRPr="002E6BE1">
        <w:rPr>
          <w:rFonts w:ascii="Arial" w:hAnsi="Arial" w:cs="Arial"/>
          <w:b/>
          <w:bCs/>
          <w:caps/>
          <w:sz w:val="22"/>
        </w:rPr>
        <w:t>Unfunded Research Projects</w:t>
      </w:r>
    </w:p>
    <w:tbl>
      <w:tblPr>
        <w:tblW w:w="5000" w:type="pct"/>
        <w:tblCellSpacing w:w="72" w:type="dxa"/>
        <w:tblInd w:w="-113" w:type="dxa"/>
        <w:tblCellMar>
          <w:left w:w="115" w:type="dxa"/>
          <w:right w:w="115" w:type="dxa"/>
        </w:tblCellMar>
        <w:tblLook w:val="01E0" w:firstRow="1" w:lastRow="1" w:firstColumn="1" w:lastColumn="1" w:noHBand="0" w:noVBand="0"/>
      </w:tblPr>
      <w:tblGrid>
        <w:gridCol w:w="8721"/>
        <w:gridCol w:w="639"/>
      </w:tblGrid>
      <w:tr w:rsidR="00342155" w:rsidRPr="00F80DAF" w14:paraId="77525A36" w14:textId="77777777" w:rsidTr="003D785E">
        <w:trPr>
          <w:gridAfter w:val="1"/>
          <w:wAfter w:w="153" w:type="pct"/>
          <w:tblCellSpacing w:w="72" w:type="dxa"/>
        </w:trPr>
        <w:tc>
          <w:tcPr>
            <w:tcW w:w="4616" w:type="pct"/>
            <w:shd w:val="clear" w:color="auto" w:fill="auto"/>
          </w:tcPr>
          <w:p w14:paraId="50A2242B" w14:textId="6EA9CF3E" w:rsidR="00342155" w:rsidRDefault="00342155" w:rsidP="006143EE">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 xml:space="preserve">Meek, P. NIA.  </w:t>
            </w:r>
            <w:r w:rsidRPr="00342155">
              <w:rPr>
                <w:rFonts w:ascii="Arial" w:hAnsi="Arial" w:cs="Arial"/>
                <w:sz w:val="20"/>
                <w:szCs w:val="20"/>
              </w:rPr>
              <w:t xml:space="preserve">Refinement and testing of </w:t>
            </w:r>
            <w:proofErr w:type="spellStart"/>
            <w:r w:rsidRPr="00342155">
              <w:rPr>
                <w:rFonts w:ascii="Arial" w:hAnsi="Arial" w:cs="Arial"/>
                <w:sz w:val="20"/>
                <w:szCs w:val="20"/>
              </w:rPr>
              <w:t>SymptomCare</w:t>
            </w:r>
            <w:proofErr w:type="spellEnd"/>
            <w:r w:rsidRPr="00342155">
              <w:rPr>
                <w:rFonts w:ascii="Arial" w:hAnsi="Arial" w:cs="Arial"/>
                <w:sz w:val="20"/>
                <w:szCs w:val="20"/>
              </w:rPr>
              <w:t xml:space="preserve"> at Home (SCH) for older adult survivors of COVID-19, R01 AG072936-01 </w:t>
            </w:r>
            <w:r>
              <w:rPr>
                <w:rFonts w:ascii="Arial" w:hAnsi="Arial" w:cs="Arial"/>
                <w:sz w:val="20"/>
                <w:szCs w:val="20"/>
              </w:rPr>
              <w:t>Submitted 8/20/20. Scored 34 Resubmission in process.</w:t>
            </w:r>
          </w:p>
        </w:tc>
      </w:tr>
      <w:tr w:rsidR="00B740B0" w:rsidRPr="00F80DAF" w14:paraId="166D6282" w14:textId="77777777" w:rsidTr="003D785E">
        <w:trPr>
          <w:gridAfter w:val="1"/>
          <w:wAfter w:w="153" w:type="pct"/>
          <w:tblCellSpacing w:w="72" w:type="dxa"/>
        </w:trPr>
        <w:tc>
          <w:tcPr>
            <w:tcW w:w="4616" w:type="pct"/>
            <w:shd w:val="clear" w:color="auto" w:fill="auto"/>
          </w:tcPr>
          <w:p w14:paraId="3F7213C6" w14:textId="193F61B3" w:rsidR="00B740B0" w:rsidRDefault="00B740B0" w:rsidP="006143EE">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Meek, P. NINR.</w:t>
            </w:r>
            <w:r>
              <w:t xml:space="preserve"> </w:t>
            </w:r>
            <w:r w:rsidRPr="00191000">
              <w:rPr>
                <w:sz w:val="22"/>
              </w:rPr>
              <w:t xml:space="preserve"> </w:t>
            </w:r>
            <w:r w:rsidRPr="00141579">
              <w:rPr>
                <w:rFonts w:ascii="Arial" w:hAnsi="Arial" w:cs="Arial"/>
                <w:i/>
                <w:sz w:val="20"/>
                <w:szCs w:val="20"/>
              </w:rPr>
              <w:t>Colorado Bio-behavioral Center for Chronic Conditions (CBC3): Optimizing Behavior Change Using Two Minds Theory</w:t>
            </w:r>
            <w:r>
              <w:rPr>
                <w:rFonts w:ascii="Arial" w:hAnsi="Arial" w:cs="Arial"/>
                <w:sz w:val="20"/>
                <w:szCs w:val="20"/>
              </w:rPr>
              <w:t>.</w:t>
            </w:r>
            <w:r w:rsidRPr="00F80DAF">
              <w:rPr>
                <w:rFonts w:ascii="Arial" w:hAnsi="Arial" w:cs="Arial"/>
                <w:i/>
                <w:sz w:val="20"/>
                <w:szCs w:val="20"/>
              </w:rPr>
              <w:t xml:space="preserve"> </w:t>
            </w:r>
            <w:r w:rsidRPr="00466B82">
              <w:rPr>
                <w:rFonts w:ascii="Arial" w:hAnsi="Arial" w:cs="Arial"/>
                <w:sz w:val="20"/>
                <w:szCs w:val="20"/>
              </w:rPr>
              <w:t>RFA-NR-17-002: NINR Exploratory Center (P20)</w:t>
            </w:r>
            <w:r w:rsidRPr="00F80DAF">
              <w:rPr>
                <w:rFonts w:ascii="Arial" w:hAnsi="Arial" w:cs="Arial"/>
                <w:sz w:val="20"/>
                <w:szCs w:val="20"/>
              </w:rPr>
              <w:t>.</w:t>
            </w:r>
            <w:r>
              <w:rPr>
                <w:rFonts w:ascii="Arial" w:hAnsi="Arial" w:cs="Arial"/>
                <w:sz w:val="20"/>
                <w:szCs w:val="20"/>
              </w:rPr>
              <w:t xml:space="preserve"> $</w:t>
            </w:r>
            <w:r w:rsidRPr="00BB7C68">
              <w:rPr>
                <w:rFonts w:ascii="Arial" w:hAnsi="Arial" w:cs="Arial"/>
                <w:sz w:val="20"/>
                <w:szCs w:val="20"/>
              </w:rPr>
              <w:t>1,943,744</w:t>
            </w:r>
            <w:r>
              <w:rPr>
                <w:rFonts w:ascii="Arial" w:hAnsi="Arial" w:cs="Arial"/>
                <w:sz w:val="20"/>
                <w:szCs w:val="20"/>
              </w:rPr>
              <w:t xml:space="preserve"> Submitted 11/2017 Scored not funded.</w:t>
            </w:r>
          </w:p>
        </w:tc>
      </w:tr>
      <w:tr w:rsidR="003E6D00" w:rsidRPr="00F80DAF" w14:paraId="3093E835" w14:textId="77777777" w:rsidTr="00B740B0">
        <w:trPr>
          <w:tblCellSpacing w:w="72" w:type="dxa"/>
        </w:trPr>
        <w:tc>
          <w:tcPr>
            <w:tcW w:w="4846" w:type="pct"/>
            <w:gridSpan w:val="2"/>
            <w:shd w:val="clear" w:color="auto" w:fill="auto"/>
          </w:tcPr>
          <w:p w14:paraId="170832DC" w14:textId="2477620C" w:rsidR="003E6D00" w:rsidRDefault="002D7358" w:rsidP="006F72F7">
            <w:pPr>
              <w:pStyle w:val="p1"/>
              <w:ind w:left="664" w:hanging="664"/>
              <w:rPr>
                <w:rFonts w:ascii="Arial" w:hAnsi="Arial" w:cs="Arial"/>
              </w:rPr>
            </w:pPr>
            <w:r>
              <w:rPr>
                <w:rFonts w:ascii="Arial" w:hAnsi="Arial" w:cs="Arial"/>
              </w:rPr>
              <w:t>Hyden, K.</w:t>
            </w:r>
            <w:r w:rsidR="002D46AF">
              <w:rPr>
                <w:rFonts w:ascii="Arial" w:hAnsi="Arial" w:cs="Arial"/>
              </w:rPr>
              <w:t xml:space="preserve">, Meek, P. Sponsor. </w:t>
            </w:r>
            <w:r w:rsidR="00094A1B">
              <w:rPr>
                <w:rFonts w:ascii="Arial" w:hAnsi="Arial" w:cs="Arial"/>
              </w:rPr>
              <w:t xml:space="preserve">NINR, NIH, </w:t>
            </w:r>
            <w:r w:rsidR="002D46AF">
              <w:rPr>
                <w:rFonts w:ascii="Arial" w:hAnsi="Arial" w:cs="Arial"/>
              </w:rPr>
              <w:t xml:space="preserve">F31 pre-doctoral application. </w:t>
            </w:r>
            <w:r w:rsidR="00842194" w:rsidRPr="009B303E">
              <w:rPr>
                <w:rFonts w:ascii="Arial" w:hAnsi="Arial" w:cs="Arial"/>
                <w:noProof/>
              </w:rPr>
              <w:t>Pilot</w:t>
            </w:r>
            <w:r w:rsidR="00842194" w:rsidRPr="00842194">
              <w:rPr>
                <w:rFonts w:ascii="Arial" w:hAnsi="Arial" w:cs="Arial"/>
              </w:rPr>
              <w:t xml:space="preserve"> test of community-based palliative care in COPD </w:t>
            </w:r>
            <w:r w:rsidR="00F26D4F" w:rsidRPr="00842194">
              <w:rPr>
                <w:rFonts w:ascii="Arial" w:hAnsi="Arial" w:cs="Arial"/>
              </w:rPr>
              <w:t>patient’s</w:t>
            </w:r>
            <w:r w:rsidR="00842194" w:rsidRPr="00842194">
              <w:rPr>
                <w:rFonts w:ascii="Arial" w:hAnsi="Arial" w:cs="Arial"/>
              </w:rPr>
              <w:t xml:space="preserve"> post</w:t>
            </w:r>
            <w:r w:rsidR="002D46AF">
              <w:rPr>
                <w:rFonts w:ascii="Arial" w:hAnsi="Arial" w:cs="Arial"/>
              </w:rPr>
              <w:t>-</w:t>
            </w:r>
            <w:r w:rsidR="00842194" w:rsidRPr="00842194">
              <w:rPr>
                <w:rFonts w:ascii="Arial" w:hAnsi="Arial" w:cs="Arial"/>
              </w:rPr>
              <w:t>hospitalization</w:t>
            </w:r>
            <w:r w:rsidR="002D46AF" w:rsidRPr="00842194">
              <w:rPr>
                <w:rFonts w:ascii="Arial" w:hAnsi="Arial" w:cs="Arial"/>
              </w:rPr>
              <w:t xml:space="preserve"> for an exacerbation</w:t>
            </w:r>
            <w:r w:rsidR="002D46AF">
              <w:rPr>
                <w:rFonts w:ascii="Arial" w:hAnsi="Arial" w:cs="Arial"/>
              </w:rPr>
              <w:t xml:space="preserve">. Submitted </w:t>
            </w:r>
            <w:r w:rsidR="00094A1B">
              <w:rPr>
                <w:rFonts w:ascii="Arial" w:hAnsi="Arial" w:cs="Arial"/>
              </w:rPr>
              <w:t xml:space="preserve">August 8, 2017, </w:t>
            </w:r>
            <w:r w:rsidR="00094A1B" w:rsidRPr="00094A1B">
              <w:rPr>
                <w:rFonts w:ascii="Arial" w:hAnsi="Arial" w:cs="Arial"/>
              </w:rPr>
              <w:t>F31 NR017820</w:t>
            </w:r>
            <w:r w:rsidR="00094A1B">
              <w:rPr>
                <w:rFonts w:ascii="Arial" w:hAnsi="Arial" w:cs="Arial"/>
              </w:rPr>
              <w:t>.</w:t>
            </w:r>
            <w:r w:rsidR="00094A1B" w:rsidRPr="00094A1B">
              <w:rPr>
                <w:rFonts w:ascii="Arial" w:hAnsi="Arial" w:cs="Arial"/>
              </w:rPr>
              <w:t xml:space="preserve"> </w:t>
            </w:r>
            <w:r w:rsidR="00094A1B" w:rsidRPr="009B303E">
              <w:rPr>
                <w:rFonts w:ascii="Arial" w:hAnsi="Arial" w:cs="Arial"/>
                <w:noProof/>
              </w:rPr>
              <w:t>Scored not funded.</w:t>
            </w:r>
          </w:p>
        </w:tc>
      </w:tr>
      <w:tr w:rsidR="00CF45F4" w:rsidRPr="00F80DAF" w14:paraId="561348DA" w14:textId="77777777" w:rsidTr="00B740B0">
        <w:trPr>
          <w:tblCellSpacing w:w="72" w:type="dxa"/>
        </w:trPr>
        <w:tc>
          <w:tcPr>
            <w:tcW w:w="4846" w:type="pct"/>
            <w:gridSpan w:val="2"/>
            <w:shd w:val="clear" w:color="auto" w:fill="auto"/>
          </w:tcPr>
          <w:p w14:paraId="4F06E1DA" w14:textId="678291BE" w:rsidR="00CF45F4" w:rsidRDefault="00CF45F4" w:rsidP="006F72F7">
            <w:pPr>
              <w:pStyle w:val="p1"/>
              <w:ind w:left="664" w:hanging="664"/>
              <w:rPr>
                <w:rFonts w:ascii="Arial" w:hAnsi="Arial" w:cs="Arial"/>
              </w:rPr>
            </w:pPr>
            <w:r>
              <w:rPr>
                <w:rFonts w:ascii="Arial" w:hAnsi="Arial" w:cs="Arial"/>
              </w:rPr>
              <w:t xml:space="preserve">Boxer, R., PI., Meek, P. Co-I., and Schmiege, S.Co-I. </w:t>
            </w:r>
            <w:r w:rsidRPr="00CF45F4">
              <w:rPr>
                <w:rFonts w:ascii="Arial" w:hAnsi="Arial" w:cs="Arial"/>
                <w:i/>
              </w:rPr>
              <w:t>Another Look:  Better Health for Elders in Care Facilities</w:t>
            </w:r>
            <w:r>
              <w:rPr>
                <w:rFonts w:ascii="Arial" w:hAnsi="Arial" w:cs="Arial"/>
                <w:i/>
              </w:rPr>
              <w:t xml:space="preserve">. </w:t>
            </w:r>
            <w:r w:rsidRPr="00CF45F4">
              <w:rPr>
                <w:rFonts w:ascii="Arial" w:hAnsi="Arial" w:cs="Arial"/>
              </w:rPr>
              <w:t xml:space="preserve">Donaghue Foundation. </w:t>
            </w:r>
            <w:r>
              <w:rPr>
                <w:rFonts w:ascii="Arial" w:hAnsi="Arial" w:cs="Arial"/>
              </w:rPr>
              <w:t xml:space="preserve">$20,000. </w:t>
            </w:r>
            <w:r w:rsidRPr="00CF45F4">
              <w:rPr>
                <w:rFonts w:ascii="Arial" w:hAnsi="Arial" w:cs="Arial"/>
              </w:rPr>
              <w:t>Submitted</w:t>
            </w:r>
            <w:r>
              <w:rPr>
                <w:rFonts w:ascii="Arial" w:hAnsi="Arial" w:cs="Arial"/>
              </w:rPr>
              <w:t xml:space="preserve"> 11/2016.</w:t>
            </w:r>
          </w:p>
        </w:tc>
      </w:tr>
      <w:tr w:rsidR="006E62A5" w:rsidRPr="00F80DAF" w14:paraId="39541BE8" w14:textId="77777777" w:rsidTr="00B740B0">
        <w:trPr>
          <w:tblCellSpacing w:w="72" w:type="dxa"/>
        </w:trPr>
        <w:tc>
          <w:tcPr>
            <w:tcW w:w="4846" w:type="pct"/>
            <w:gridSpan w:val="2"/>
            <w:shd w:val="clear" w:color="auto" w:fill="auto"/>
          </w:tcPr>
          <w:p w14:paraId="62718DA7" w14:textId="714B9349" w:rsidR="006E62A5" w:rsidRDefault="006E62A5" w:rsidP="006F72F7">
            <w:pPr>
              <w:pStyle w:val="p1"/>
              <w:ind w:left="664" w:hanging="664"/>
              <w:rPr>
                <w:rFonts w:ascii="Arial" w:hAnsi="Arial" w:cs="Arial"/>
              </w:rPr>
            </w:pPr>
            <w:r>
              <w:rPr>
                <w:rFonts w:ascii="Arial" w:hAnsi="Arial" w:cs="Arial"/>
              </w:rPr>
              <w:t>Richards, A. PI., Meek, P. Co-I</w:t>
            </w:r>
            <w:r>
              <w:rPr>
                <w:i/>
              </w:rPr>
              <w:t>.</w:t>
            </w:r>
            <w:r>
              <w:t xml:space="preserve"> Intramural application, </w:t>
            </w:r>
            <w:r w:rsidRPr="00743F4A">
              <w:rPr>
                <w:i/>
              </w:rPr>
              <w:t xml:space="preserve">A feasibility test of fatigue self-monitoring and activity level of COPD patient following </w:t>
            </w:r>
            <w:r w:rsidRPr="009B303E">
              <w:rPr>
                <w:i/>
                <w:noProof/>
              </w:rPr>
              <w:t>acute</w:t>
            </w:r>
            <w:r w:rsidRPr="00743F4A">
              <w:rPr>
                <w:i/>
              </w:rPr>
              <w:t xml:space="preserve"> exacerbation</w:t>
            </w:r>
            <w:r>
              <w:t xml:space="preserve">. </w:t>
            </w:r>
            <w:r w:rsidRPr="009B303E">
              <w:rPr>
                <w:noProof/>
              </w:rPr>
              <w:t>University</w:t>
            </w:r>
            <w:r>
              <w:t xml:space="preserve"> of Colorado College of Nursing Intramural Grant Program. Submitted 10/2016.</w:t>
            </w:r>
          </w:p>
        </w:tc>
      </w:tr>
      <w:tr w:rsidR="003755C6" w:rsidRPr="00F80DAF" w14:paraId="7ABB9EE0" w14:textId="77777777" w:rsidTr="00B740B0">
        <w:trPr>
          <w:tblCellSpacing w:w="72" w:type="dxa"/>
        </w:trPr>
        <w:tc>
          <w:tcPr>
            <w:tcW w:w="4846" w:type="pct"/>
            <w:gridSpan w:val="2"/>
            <w:shd w:val="clear" w:color="auto" w:fill="auto"/>
          </w:tcPr>
          <w:p w14:paraId="2CB36F25" w14:textId="7B5E5A0B" w:rsidR="003755C6" w:rsidRDefault="003755C6" w:rsidP="006F72F7">
            <w:pPr>
              <w:pStyle w:val="p1"/>
              <w:ind w:left="664" w:hanging="664"/>
              <w:rPr>
                <w:rFonts w:ascii="Arial" w:hAnsi="Arial" w:cs="Arial"/>
              </w:rPr>
            </w:pPr>
            <w:r>
              <w:rPr>
                <w:rFonts w:ascii="Arial" w:hAnsi="Arial" w:cs="Arial"/>
              </w:rPr>
              <w:t>Richards, A.</w:t>
            </w:r>
            <w:r w:rsidR="006E62A5">
              <w:rPr>
                <w:rFonts w:ascii="Arial" w:hAnsi="Arial" w:cs="Arial"/>
              </w:rPr>
              <w:t xml:space="preserve"> </w:t>
            </w:r>
            <w:r w:rsidR="00743F4A">
              <w:rPr>
                <w:rFonts w:ascii="Arial" w:hAnsi="Arial" w:cs="Arial"/>
              </w:rPr>
              <w:t>PI</w:t>
            </w:r>
            <w:r w:rsidR="006E62A5">
              <w:rPr>
                <w:rFonts w:ascii="Arial" w:hAnsi="Arial" w:cs="Arial"/>
              </w:rPr>
              <w:t>.,</w:t>
            </w:r>
            <w:r w:rsidR="00743F4A">
              <w:rPr>
                <w:rFonts w:ascii="Arial" w:hAnsi="Arial" w:cs="Arial"/>
              </w:rPr>
              <w:t xml:space="preserve"> Meek, P. Co-I</w:t>
            </w:r>
            <w:r w:rsidR="00514C6E">
              <w:rPr>
                <w:i/>
              </w:rPr>
              <w:t>.</w:t>
            </w:r>
            <w:r w:rsidR="00743F4A">
              <w:t xml:space="preserve"> CANS, </w:t>
            </w:r>
            <w:r w:rsidR="00743F4A" w:rsidRPr="00743F4A">
              <w:rPr>
                <w:i/>
              </w:rPr>
              <w:t xml:space="preserve">A feasibility test of fatigue self-monitoring and activity level of COPD patient following </w:t>
            </w:r>
            <w:r w:rsidR="00743F4A" w:rsidRPr="009B303E">
              <w:rPr>
                <w:i/>
                <w:noProof/>
              </w:rPr>
              <w:t>acute</w:t>
            </w:r>
            <w:r w:rsidR="00743F4A" w:rsidRPr="00743F4A">
              <w:rPr>
                <w:i/>
              </w:rPr>
              <w:t xml:space="preserve"> exacerbation</w:t>
            </w:r>
            <w:r w:rsidR="00743F4A">
              <w:t>.</w:t>
            </w:r>
            <w:r w:rsidR="00743F4A" w:rsidRPr="00743F4A">
              <w:t xml:space="preserve"> </w:t>
            </w:r>
            <w:r w:rsidR="00743F4A" w:rsidRPr="009B303E">
              <w:rPr>
                <w:noProof/>
              </w:rPr>
              <w:t>Council</w:t>
            </w:r>
            <w:r w:rsidR="00743F4A" w:rsidRPr="00743F4A">
              <w:t xml:space="preserve"> on the Advancement of Nursing Science 15th Anniversary/Partners Grant</w:t>
            </w:r>
            <w:r w:rsidR="00743F4A">
              <w:t xml:space="preserve">. </w:t>
            </w:r>
            <w:r w:rsidR="006E62A5">
              <w:t xml:space="preserve">$15,000. </w:t>
            </w:r>
            <w:r w:rsidR="00743F4A">
              <w:t>Submitted 5</w:t>
            </w:r>
            <w:r w:rsidR="006E62A5">
              <w:t>/2016.</w:t>
            </w:r>
          </w:p>
        </w:tc>
      </w:tr>
      <w:tr w:rsidR="00B9222C" w:rsidRPr="00F80DAF" w14:paraId="0E939690" w14:textId="77777777" w:rsidTr="00B740B0">
        <w:trPr>
          <w:tblCellSpacing w:w="72" w:type="dxa"/>
        </w:trPr>
        <w:tc>
          <w:tcPr>
            <w:tcW w:w="4846" w:type="pct"/>
            <w:gridSpan w:val="2"/>
            <w:shd w:val="clear" w:color="auto" w:fill="auto"/>
          </w:tcPr>
          <w:p w14:paraId="323DF959" w14:textId="66AEAA12" w:rsidR="00B9222C" w:rsidRPr="00F80DAF" w:rsidRDefault="00173A3A" w:rsidP="006F72F7">
            <w:pPr>
              <w:tabs>
                <w:tab w:val="left" w:pos="1842"/>
                <w:tab w:val="left" w:pos="4222"/>
                <w:tab w:val="left" w:pos="5905"/>
                <w:tab w:val="left" w:pos="7460"/>
                <w:tab w:val="left" w:pos="8922"/>
              </w:tabs>
              <w:ind w:left="720" w:hanging="720"/>
              <w:rPr>
                <w:rFonts w:ascii="Arial" w:hAnsi="Arial" w:cs="Arial"/>
                <w:sz w:val="20"/>
                <w:szCs w:val="20"/>
              </w:rPr>
            </w:pPr>
            <w:r>
              <w:rPr>
                <w:rFonts w:ascii="Arial" w:hAnsi="Arial" w:cs="Arial"/>
                <w:sz w:val="20"/>
                <w:szCs w:val="20"/>
              </w:rPr>
              <w:t>Meek, P. NINR.</w:t>
            </w:r>
            <w:r w:rsidR="00BE34C4">
              <w:t xml:space="preserve"> </w:t>
            </w:r>
            <w:r w:rsidR="00BE34C4" w:rsidRPr="00BE34C4">
              <w:rPr>
                <w:rFonts w:ascii="Arial" w:hAnsi="Arial" w:cs="Arial"/>
                <w:i/>
                <w:sz w:val="20"/>
                <w:szCs w:val="20"/>
              </w:rPr>
              <w:t>Colorado Biobehavioral Center for Symptom Science (</w:t>
            </w:r>
            <w:r w:rsidR="00BE34C4" w:rsidRPr="009B303E">
              <w:rPr>
                <w:rFonts w:ascii="Arial" w:hAnsi="Arial" w:cs="Arial"/>
                <w:i/>
                <w:noProof/>
                <w:sz w:val="20"/>
                <w:szCs w:val="20"/>
              </w:rPr>
              <w:t>BioCSS</w:t>
            </w:r>
            <w:r w:rsidR="00BE34C4" w:rsidRPr="00BE34C4">
              <w:rPr>
                <w:rFonts w:ascii="Arial" w:hAnsi="Arial" w:cs="Arial"/>
                <w:i/>
                <w:sz w:val="20"/>
                <w:szCs w:val="20"/>
              </w:rPr>
              <w:t>): Fatigue Self-Monitoring and Self-Management</w:t>
            </w:r>
            <w:r w:rsidR="00BE34C4">
              <w:rPr>
                <w:rFonts w:ascii="Arial" w:hAnsi="Arial" w:cs="Arial"/>
                <w:sz w:val="20"/>
                <w:szCs w:val="20"/>
              </w:rPr>
              <w:t>.</w:t>
            </w:r>
            <w:r w:rsidR="00BE34C4" w:rsidRPr="00F80DAF">
              <w:rPr>
                <w:rFonts w:ascii="Arial" w:hAnsi="Arial" w:cs="Arial"/>
                <w:i/>
                <w:sz w:val="20"/>
                <w:szCs w:val="20"/>
              </w:rPr>
              <w:t xml:space="preserve"> </w:t>
            </w:r>
            <w:r w:rsidR="00BE34C4">
              <w:rPr>
                <w:rFonts w:ascii="Arial" w:hAnsi="Arial" w:cs="Arial"/>
                <w:i/>
                <w:sz w:val="20"/>
                <w:szCs w:val="20"/>
              </w:rPr>
              <w:t>P2</w:t>
            </w:r>
            <w:r w:rsidR="00BE34C4" w:rsidRPr="00F80DAF">
              <w:rPr>
                <w:rFonts w:ascii="Arial" w:hAnsi="Arial" w:cs="Arial"/>
                <w:i/>
                <w:sz w:val="20"/>
                <w:szCs w:val="20"/>
              </w:rPr>
              <w:t xml:space="preserve">0, </w:t>
            </w:r>
            <w:r w:rsidR="003755C6">
              <w:rPr>
                <w:rFonts w:ascii="Arial" w:hAnsi="Arial" w:cs="Arial"/>
                <w:sz w:val="20"/>
                <w:szCs w:val="20"/>
              </w:rPr>
              <w:t>RFA-NR-16</w:t>
            </w:r>
            <w:r w:rsidR="00BE34C4" w:rsidRPr="00F80DAF">
              <w:rPr>
                <w:rFonts w:ascii="Arial" w:hAnsi="Arial" w:cs="Arial"/>
                <w:sz w:val="20"/>
                <w:szCs w:val="20"/>
              </w:rPr>
              <w:t>-00</w:t>
            </w:r>
            <w:r w:rsidR="003755C6">
              <w:rPr>
                <w:rFonts w:ascii="Arial" w:hAnsi="Arial" w:cs="Arial"/>
                <w:sz w:val="20"/>
                <w:szCs w:val="20"/>
              </w:rPr>
              <w:t>1</w:t>
            </w:r>
            <w:r w:rsidR="00BE34C4" w:rsidRPr="00F80DAF">
              <w:rPr>
                <w:rFonts w:ascii="Arial" w:hAnsi="Arial" w:cs="Arial"/>
                <w:sz w:val="20"/>
                <w:szCs w:val="20"/>
              </w:rPr>
              <w:t>:</w:t>
            </w:r>
            <w:r w:rsidR="00BE34C4" w:rsidRPr="00F80DAF">
              <w:t xml:space="preserve"> </w:t>
            </w:r>
            <w:r w:rsidR="003755C6" w:rsidRPr="003755C6">
              <w:rPr>
                <w:rFonts w:ascii="Arial" w:hAnsi="Arial" w:cs="Arial"/>
                <w:sz w:val="20"/>
                <w:szCs w:val="20"/>
              </w:rPr>
              <w:t>Centers in Self-Management of Symptoms: Building Research Teams for</w:t>
            </w:r>
            <w:r w:rsidR="003755C6">
              <w:rPr>
                <w:rFonts w:ascii="Arial" w:hAnsi="Arial" w:cs="Arial"/>
                <w:sz w:val="20"/>
                <w:szCs w:val="20"/>
              </w:rPr>
              <w:t xml:space="preserve"> </w:t>
            </w:r>
            <w:r w:rsidR="003755C6" w:rsidRPr="003755C6">
              <w:rPr>
                <w:rFonts w:ascii="Arial" w:hAnsi="Arial" w:cs="Arial"/>
                <w:sz w:val="20"/>
                <w:szCs w:val="20"/>
              </w:rPr>
              <w:t>the Future (P20)</w:t>
            </w:r>
            <w:r w:rsidR="00BE34C4" w:rsidRPr="00F80DAF">
              <w:rPr>
                <w:rFonts w:ascii="Arial" w:hAnsi="Arial" w:cs="Arial"/>
                <w:sz w:val="20"/>
                <w:szCs w:val="20"/>
              </w:rPr>
              <w:t>.</w:t>
            </w:r>
            <w:r w:rsidR="00BE34C4">
              <w:rPr>
                <w:rFonts w:ascii="Arial" w:hAnsi="Arial" w:cs="Arial"/>
                <w:sz w:val="20"/>
                <w:szCs w:val="20"/>
              </w:rPr>
              <w:t xml:space="preserve"> $1,941,330 </w:t>
            </w:r>
            <w:r w:rsidR="00BE34C4" w:rsidRPr="00BE34C4">
              <w:rPr>
                <w:rFonts w:ascii="Arial" w:hAnsi="Arial" w:cs="Arial"/>
                <w:sz w:val="20"/>
                <w:szCs w:val="20"/>
              </w:rPr>
              <w:t>Submitted 11/2015- scored not funded</w:t>
            </w:r>
          </w:p>
        </w:tc>
      </w:tr>
      <w:tr w:rsidR="00173A3A" w:rsidRPr="00F80DAF" w14:paraId="1426CD0C" w14:textId="77777777" w:rsidTr="00B740B0">
        <w:trPr>
          <w:tblCellSpacing w:w="72" w:type="dxa"/>
        </w:trPr>
        <w:tc>
          <w:tcPr>
            <w:tcW w:w="4846" w:type="pct"/>
            <w:gridSpan w:val="2"/>
            <w:shd w:val="clear" w:color="auto" w:fill="auto"/>
          </w:tcPr>
          <w:p w14:paraId="04282BD9" w14:textId="4A1491FB" w:rsidR="00173A3A" w:rsidRPr="00F80DAF" w:rsidRDefault="00173A3A"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Gance</w:t>
            </w:r>
            <w:r>
              <w:rPr>
                <w:rFonts w:ascii="Arial" w:hAnsi="Arial" w:cs="Arial"/>
                <w:sz w:val="20"/>
                <w:szCs w:val="20"/>
              </w:rPr>
              <w:t>-</w:t>
            </w:r>
            <w:r w:rsidRPr="00F80DAF">
              <w:rPr>
                <w:rFonts w:ascii="Arial" w:hAnsi="Arial" w:cs="Arial"/>
                <w:sz w:val="20"/>
                <w:szCs w:val="20"/>
              </w:rPr>
              <w:t>Cleveland</w:t>
            </w:r>
            <w:r w:rsidR="00B340F6" w:rsidRPr="00F80DAF">
              <w:rPr>
                <w:rFonts w:ascii="Arial" w:hAnsi="Arial" w:cs="Arial"/>
                <w:sz w:val="20"/>
                <w:szCs w:val="20"/>
              </w:rPr>
              <w:t xml:space="preserve"> PI.</w:t>
            </w:r>
            <w:r w:rsidRPr="00F80DAF">
              <w:rPr>
                <w:rFonts w:ascii="Arial" w:hAnsi="Arial" w:cs="Arial"/>
                <w:sz w:val="20"/>
                <w:szCs w:val="20"/>
              </w:rPr>
              <w:t xml:space="preserve">, NINR </w:t>
            </w:r>
            <w:r w:rsidRPr="00BE34C4">
              <w:rPr>
                <w:rFonts w:ascii="Arial" w:hAnsi="Arial" w:cs="Arial"/>
                <w:i/>
                <w:sz w:val="20"/>
                <w:szCs w:val="20"/>
              </w:rPr>
              <w:t>Self-Management of Healthy Lifestyles across the Lifespan</w:t>
            </w:r>
            <w:r w:rsidRPr="00F80DAF">
              <w:rPr>
                <w:rFonts w:ascii="Arial" w:hAnsi="Arial" w:cs="Arial"/>
                <w:sz w:val="20"/>
                <w:szCs w:val="20"/>
              </w:rPr>
              <w:t xml:space="preserve">. </w:t>
            </w:r>
            <w:r w:rsidRPr="00F80DAF">
              <w:rPr>
                <w:rFonts w:ascii="Arial" w:hAnsi="Arial" w:cs="Arial"/>
                <w:i/>
                <w:sz w:val="20"/>
                <w:szCs w:val="20"/>
              </w:rPr>
              <w:t xml:space="preserve">Bethesda, MD, P30, </w:t>
            </w:r>
            <w:r w:rsidRPr="00F80DAF">
              <w:rPr>
                <w:rFonts w:ascii="Arial" w:hAnsi="Arial" w:cs="Arial"/>
                <w:sz w:val="20"/>
                <w:szCs w:val="20"/>
              </w:rPr>
              <w:t>RFA-NR-14-002:</w:t>
            </w:r>
            <w:r w:rsidRPr="00F80DAF">
              <w:t xml:space="preserve"> </w:t>
            </w:r>
            <w:r w:rsidRPr="00F80DAF">
              <w:rPr>
                <w:rFonts w:ascii="Arial" w:hAnsi="Arial" w:cs="Arial"/>
                <w:sz w:val="20"/>
                <w:szCs w:val="20"/>
              </w:rPr>
              <w:t xml:space="preserve">Centers of Excellence in Self-Management Research. Role Pilot Core Director. </w:t>
            </w:r>
            <w:r w:rsidRPr="00BE34C4">
              <w:rPr>
                <w:rFonts w:ascii="Arial" w:hAnsi="Arial" w:cs="Arial"/>
                <w:sz w:val="20"/>
                <w:szCs w:val="20"/>
              </w:rPr>
              <w:t xml:space="preserve">Submitted 3/2014 </w:t>
            </w:r>
            <w:r w:rsidR="00BE34C4">
              <w:rPr>
                <w:rFonts w:ascii="Arial" w:hAnsi="Arial" w:cs="Arial"/>
                <w:sz w:val="20"/>
                <w:szCs w:val="20"/>
              </w:rPr>
              <w:t xml:space="preserve">scored </w:t>
            </w:r>
            <w:r>
              <w:rPr>
                <w:rFonts w:ascii="Arial" w:hAnsi="Arial" w:cs="Arial"/>
                <w:sz w:val="20"/>
                <w:szCs w:val="20"/>
              </w:rPr>
              <w:t>– not funded</w:t>
            </w:r>
            <w:r w:rsidR="00BE34C4">
              <w:rPr>
                <w:rFonts w:ascii="Arial" w:hAnsi="Arial" w:cs="Arial"/>
                <w:sz w:val="20"/>
                <w:szCs w:val="20"/>
              </w:rPr>
              <w:t xml:space="preserve"> </w:t>
            </w:r>
          </w:p>
        </w:tc>
      </w:tr>
      <w:tr w:rsidR="00B9222C" w:rsidRPr="00F80DAF" w14:paraId="040C6D0E" w14:textId="77777777" w:rsidTr="00B740B0">
        <w:trPr>
          <w:tblCellSpacing w:w="72" w:type="dxa"/>
        </w:trPr>
        <w:tc>
          <w:tcPr>
            <w:tcW w:w="4846" w:type="pct"/>
            <w:gridSpan w:val="2"/>
            <w:shd w:val="clear" w:color="auto" w:fill="auto"/>
          </w:tcPr>
          <w:p w14:paraId="51F6CC67" w14:textId="4D90A574"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Meek, </w:t>
            </w:r>
            <w:r w:rsidR="00F01725">
              <w:rPr>
                <w:rFonts w:ascii="Arial" w:hAnsi="Arial" w:cs="Arial"/>
                <w:sz w:val="20"/>
                <w:szCs w:val="20"/>
              </w:rPr>
              <w:t xml:space="preserve">P., </w:t>
            </w:r>
            <w:r w:rsidR="00F01725" w:rsidRPr="00F80DAF">
              <w:rPr>
                <w:rFonts w:ascii="Arial" w:hAnsi="Arial" w:cs="Arial"/>
                <w:sz w:val="20"/>
                <w:szCs w:val="20"/>
              </w:rPr>
              <w:t xml:space="preserve">PI. </w:t>
            </w:r>
            <w:r w:rsidRPr="00F80DAF">
              <w:rPr>
                <w:rFonts w:ascii="Arial" w:hAnsi="Arial" w:cs="Arial"/>
                <w:sz w:val="20"/>
                <w:szCs w:val="20"/>
              </w:rPr>
              <w:t xml:space="preserve">AHRQ.  HRQOL </w:t>
            </w:r>
            <w:r w:rsidRPr="00BE34C4">
              <w:rPr>
                <w:rFonts w:ascii="Arial" w:hAnsi="Arial" w:cs="Arial"/>
                <w:i/>
                <w:sz w:val="20"/>
                <w:szCs w:val="20"/>
              </w:rPr>
              <w:t xml:space="preserve">Methodological Challenges in </w:t>
            </w:r>
            <w:r w:rsidRPr="009B303E">
              <w:rPr>
                <w:rFonts w:ascii="Arial" w:hAnsi="Arial" w:cs="Arial"/>
                <w:i/>
                <w:noProof/>
                <w:sz w:val="20"/>
                <w:szCs w:val="20"/>
              </w:rPr>
              <w:t>ever smokers</w:t>
            </w:r>
            <w:r w:rsidRPr="00BE34C4">
              <w:rPr>
                <w:rFonts w:ascii="Arial" w:hAnsi="Arial" w:cs="Arial"/>
                <w:i/>
                <w:sz w:val="20"/>
                <w:szCs w:val="20"/>
              </w:rPr>
              <w:t xml:space="preserve"> with COPD and Obesity</w:t>
            </w:r>
            <w:r w:rsidRPr="00F80DAF">
              <w:rPr>
                <w:rFonts w:ascii="Arial" w:hAnsi="Arial" w:cs="Arial"/>
                <w:sz w:val="20"/>
                <w:szCs w:val="20"/>
              </w:rPr>
              <w:t xml:space="preserve">. </w:t>
            </w:r>
            <w:r w:rsidRPr="00F80DAF">
              <w:rPr>
                <w:rFonts w:ascii="Arial" w:hAnsi="Arial" w:cs="Arial"/>
                <w:i/>
                <w:sz w:val="20"/>
                <w:szCs w:val="20"/>
              </w:rPr>
              <w:t xml:space="preserve">Bethesda, MD, R21, </w:t>
            </w:r>
            <w:r w:rsidRPr="00F80DAF">
              <w:rPr>
                <w:rFonts w:ascii="Arial" w:hAnsi="Arial" w:cs="Arial"/>
                <w:sz w:val="20"/>
                <w:szCs w:val="20"/>
              </w:rPr>
              <w:t xml:space="preserve">RFA-HS-14-002: Addressing Methodological Challenges in Research for Patients with Multiple Chronic Conditions. </w:t>
            </w:r>
            <w:r w:rsidRPr="00F80DAF">
              <w:rPr>
                <w:rFonts w:ascii="Arial" w:hAnsi="Arial" w:cs="Arial"/>
                <w:i/>
                <w:sz w:val="20"/>
                <w:szCs w:val="20"/>
              </w:rPr>
              <w:t>$122,000.</w:t>
            </w:r>
            <w:r>
              <w:rPr>
                <w:rFonts w:ascii="Arial" w:hAnsi="Arial" w:cs="Arial"/>
                <w:i/>
                <w:sz w:val="20"/>
                <w:szCs w:val="20"/>
              </w:rPr>
              <w:t xml:space="preserve"> </w:t>
            </w:r>
            <w:r w:rsidRPr="00BE34C4">
              <w:rPr>
                <w:rFonts w:ascii="Arial" w:hAnsi="Arial" w:cs="Arial"/>
                <w:sz w:val="20"/>
                <w:szCs w:val="20"/>
              </w:rPr>
              <w:t xml:space="preserve">Submitted </w:t>
            </w:r>
            <w:r w:rsidRPr="009B303E">
              <w:rPr>
                <w:rFonts w:ascii="Arial" w:hAnsi="Arial" w:cs="Arial"/>
                <w:noProof/>
                <w:sz w:val="20"/>
                <w:szCs w:val="20"/>
              </w:rPr>
              <w:t>August,</w:t>
            </w:r>
            <w:r w:rsidRPr="00BE34C4">
              <w:rPr>
                <w:rFonts w:ascii="Arial" w:hAnsi="Arial" w:cs="Arial"/>
                <w:sz w:val="20"/>
                <w:szCs w:val="20"/>
              </w:rPr>
              <w:t xml:space="preserve"> 2013- scored not funded.</w:t>
            </w:r>
          </w:p>
        </w:tc>
      </w:tr>
      <w:tr w:rsidR="00B9222C" w:rsidRPr="00F80DAF" w14:paraId="4D2ACC53" w14:textId="77777777" w:rsidTr="00B740B0">
        <w:trPr>
          <w:tblCellSpacing w:w="72" w:type="dxa"/>
        </w:trPr>
        <w:tc>
          <w:tcPr>
            <w:tcW w:w="4846" w:type="pct"/>
            <w:gridSpan w:val="2"/>
            <w:shd w:val="clear" w:color="auto" w:fill="auto"/>
          </w:tcPr>
          <w:p w14:paraId="6BC05932" w14:textId="0E1B63AD"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Jones, </w:t>
            </w:r>
            <w:r w:rsidR="00B340F6">
              <w:rPr>
                <w:rFonts w:ascii="Arial" w:hAnsi="Arial" w:cs="Arial"/>
                <w:sz w:val="20"/>
                <w:szCs w:val="20"/>
              </w:rPr>
              <w:t xml:space="preserve">J. </w:t>
            </w:r>
            <w:r w:rsidR="00B340F6" w:rsidRPr="00F80DAF">
              <w:rPr>
                <w:rFonts w:ascii="Arial" w:hAnsi="Arial" w:cs="Arial"/>
                <w:sz w:val="20"/>
                <w:szCs w:val="20"/>
              </w:rPr>
              <w:t xml:space="preserve">PI. </w:t>
            </w:r>
            <w:r w:rsidRPr="00F80DAF">
              <w:rPr>
                <w:rFonts w:ascii="Arial" w:hAnsi="Arial" w:cs="Arial"/>
                <w:sz w:val="20"/>
                <w:szCs w:val="20"/>
              </w:rPr>
              <w:t xml:space="preserve">Meek </w:t>
            </w:r>
            <w:r w:rsidR="00B340F6" w:rsidRPr="00F80DAF">
              <w:rPr>
                <w:rFonts w:ascii="Arial" w:hAnsi="Arial" w:cs="Arial"/>
                <w:sz w:val="20"/>
                <w:szCs w:val="20"/>
              </w:rPr>
              <w:t xml:space="preserve">Co-I, </w:t>
            </w:r>
            <w:r w:rsidRPr="00F80DAF">
              <w:rPr>
                <w:rFonts w:ascii="Arial" w:hAnsi="Arial" w:cs="Arial"/>
                <w:sz w:val="20"/>
                <w:szCs w:val="20"/>
              </w:rPr>
              <w:t xml:space="preserve">NINR, NIH, Symptoms, mood and physiologic disturbances with </w:t>
            </w:r>
            <w:r w:rsidRPr="009B303E">
              <w:rPr>
                <w:rFonts w:ascii="Arial" w:hAnsi="Arial" w:cs="Arial"/>
                <w:noProof/>
                <w:sz w:val="20"/>
                <w:szCs w:val="20"/>
              </w:rPr>
              <w:t>concomitant</w:t>
            </w:r>
            <w:r w:rsidRPr="00F80DAF">
              <w:rPr>
                <w:rFonts w:ascii="Arial" w:hAnsi="Arial" w:cs="Arial"/>
                <w:sz w:val="20"/>
                <w:szCs w:val="20"/>
              </w:rPr>
              <w:t xml:space="preserve"> chronic disease. </w:t>
            </w:r>
            <w:r w:rsidRPr="00F80DAF">
              <w:rPr>
                <w:rFonts w:ascii="Arial" w:hAnsi="Arial" w:cs="Arial"/>
                <w:i/>
                <w:sz w:val="20"/>
                <w:szCs w:val="20"/>
              </w:rPr>
              <w:t xml:space="preserve">Bethesda, MD, R15, $250,000. Submitted </w:t>
            </w:r>
            <w:r w:rsidRPr="009B303E">
              <w:rPr>
                <w:rFonts w:ascii="Arial" w:hAnsi="Arial" w:cs="Arial"/>
                <w:i/>
                <w:noProof/>
                <w:sz w:val="20"/>
                <w:szCs w:val="20"/>
              </w:rPr>
              <w:t>February,</w:t>
            </w:r>
            <w:r w:rsidRPr="00F80DAF">
              <w:rPr>
                <w:rFonts w:ascii="Arial" w:hAnsi="Arial" w:cs="Arial"/>
                <w:i/>
                <w:sz w:val="20"/>
                <w:szCs w:val="20"/>
              </w:rPr>
              <w:t xml:space="preserve"> 2013 Scored not funded</w:t>
            </w:r>
          </w:p>
        </w:tc>
      </w:tr>
      <w:tr w:rsidR="00B9222C" w:rsidRPr="00F80DAF" w14:paraId="15CAE5D4" w14:textId="77777777" w:rsidTr="00B740B0">
        <w:trPr>
          <w:tblCellSpacing w:w="72" w:type="dxa"/>
        </w:trPr>
        <w:tc>
          <w:tcPr>
            <w:tcW w:w="4846" w:type="pct"/>
            <w:gridSpan w:val="2"/>
            <w:shd w:val="clear" w:color="auto" w:fill="auto"/>
          </w:tcPr>
          <w:p w14:paraId="7DED5B0C" w14:textId="1A30CF0E"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Meek </w:t>
            </w:r>
            <w:r w:rsidR="00B340F6" w:rsidRPr="00F80DAF">
              <w:rPr>
                <w:rFonts w:ascii="Arial" w:hAnsi="Arial" w:cs="Arial"/>
                <w:sz w:val="20"/>
                <w:szCs w:val="20"/>
              </w:rPr>
              <w:t xml:space="preserve">PI. </w:t>
            </w:r>
            <w:r w:rsidRPr="00F80DAF">
              <w:rPr>
                <w:rFonts w:ascii="Arial" w:hAnsi="Arial" w:cs="Arial"/>
                <w:sz w:val="20"/>
                <w:szCs w:val="20"/>
              </w:rPr>
              <w:t xml:space="preserve">NHLBI, NIH, </w:t>
            </w:r>
            <w:r w:rsidRPr="00F80DAF">
              <w:rPr>
                <w:rFonts w:ascii="Arial" w:hAnsi="Arial" w:cs="Arial"/>
                <w:i/>
                <w:sz w:val="20"/>
                <w:szCs w:val="20"/>
              </w:rPr>
              <w:t>PROMIS in COPD, Bethesda, MD, R01, $1,000,000. Submitted June 2012. Scored not funded</w:t>
            </w:r>
          </w:p>
        </w:tc>
      </w:tr>
      <w:tr w:rsidR="00B9222C" w:rsidRPr="00F80DAF" w14:paraId="5A52EBF5" w14:textId="77777777" w:rsidTr="00B740B0">
        <w:trPr>
          <w:tblCellSpacing w:w="72" w:type="dxa"/>
        </w:trPr>
        <w:tc>
          <w:tcPr>
            <w:tcW w:w="4846" w:type="pct"/>
            <w:gridSpan w:val="2"/>
            <w:shd w:val="clear" w:color="auto" w:fill="auto"/>
          </w:tcPr>
          <w:p w14:paraId="23DFC345" w14:textId="77777777"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Souse, K., PI. </w:t>
            </w:r>
            <w:r w:rsidRPr="009B303E">
              <w:rPr>
                <w:rFonts w:ascii="Arial" w:hAnsi="Arial" w:cs="Arial"/>
                <w:noProof/>
                <w:sz w:val="20"/>
                <w:szCs w:val="20"/>
              </w:rPr>
              <w:t>P20 application</w:t>
            </w:r>
            <w:r w:rsidRPr="00F80DAF">
              <w:rPr>
                <w:rFonts w:ascii="Arial" w:hAnsi="Arial" w:cs="Arial"/>
                <w:sz w:val="20"/>
                <w:szCs w:val="20"/>
              </w:rPr>
              <w:t xml:space="preserve"> Biobehavioral Assessment of Fatigue. </w:t>
            </w:r>
            <w:r w:rsidRPr="00F80DAF">
              <w:rPr>
                <w:rFonts w:ascii="Arial" w:hAnsi="Arial" w:cs="Arial"/>
                <w:i/>
                <w:sz w:val="20"/>
                <w:szCs w:val="20"/>
              </w:rPr>
              <w:t xml:space="preserve">Submitted May 2012. </w:t>
            </w:r>
            <w:r w:rsidRPr="00F80DAF">
              <w:rPr>
                <w:rFonts w:ascii="Arial" w:hAnsi="Arial" w:cs="Arial"/>
                <w:sz w:val="20"/>
                <w:szCs w:val="20"/>
              </w:rPr>
              <w:t xml:space="preserve">Co-director of measurement core. </w:t>
            </w:r>
            <w:r w:rsidRPr="00F80DAF">
              <w:rPr>
                <w:rFonts w:ascii="Arial" w:hAnsi="Arial" w:cs="Arial"/>
                <w:i/>
                <w:sz w:val="20"/>
                <w:szCs w:val="20"/>
              </w:rPr>
              <w:t>Bethesda, MD, Scored not funded</w:t>
            </w:r>
          </w:p>
        </w:tc>
      </w:tr>
      <w:tr w:rsidR="00B9222C" w:rsidRPr="00F80DAF" w14:paraId="4F5BC0D0" w14:textId="77777777" w:rsidTr="00B740B0">
        <w:trPr>
          <w:tblCellSpacing w:w="72" w:type="dxa"/>
        </w:trPr>
        <w:tc>
          <w:tcPr>
            <w:tcW w:w="4846" w:type="pct"/>
            <w:gridSpan w:val="2"/>
            <w:shd w:val="clear" w:color="auto" w:fill="auto"/>
          </w:tcPr>
          <w:p w14:paraId="3A32F131" w14:textId="31C64809"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Jones, </w:t>
            </w:r>
            <w:r w:rsidR="00B340F6" w:rsidRPr="00F80DAF">
              <w:rPr>
                <w:rFonts w:ascii="Arial" w:hAnsi="Arial" w:cs="Arial"/>
                <w:sz w:val="20"/>
                <w:szCs w:val="20"/>
              </w:rPr>
              <w:t xml:space="preserve">PI. </w:t>
            </w:r>
            <w:r w:rsidRPr="00F80DAF">
              <w:rPr>
                <w:rFonts w:ascii="Arial" w:hAnsi="Arial" w:cs="Arial"/>
                <w:sz w:val="20"/>
                <w:szCs w:val="20"/>
              </w:rPr>
              <w:t xml:space="preserve">Co-I, Meek NINR, NIH, Pilot project P20-Symptoms, mood and physiologic disturbances with </w:t>
            </w:r>
            <w:r w:rsidRPr="009B303E">
              <w:rPr>
                <w:rFonts w:ascii="Arial" w:hAnsi="Arial" w:cs="Arial"/>
                <w:noProof/>
                <w:sz w:val="20"/>
                <w:szCs w:val="20"/>
              </w:rPr>
              <w:t>concomitant</w:t>
            </w:r>
            <w:r w:rsidRPr="00F80DAF">
              <w:rPr>
                <w:rFonts w:ascii="Arial" w:hAnsi="Arial" w:cs="Arial"/>
                <w:sz w:val="20"/>
                <w:szCs w:val="20"/>
              </w:rPr>
              <w:t xml:space="preserve"> chronic disease. </w:t>
            </w:r>
            <w:r w:rsidRPr="00F80DAF">
              <w:rPr>
                <w:rFonts w:ascii="Arial" w:hAnsi="Arial" w:cs="Arial"/>
                <w:i/>
                <w:sz w:val="20"/>
                <w:szCs w:val="20"/>
              </w:rPr>
              <w:t>Bethesda, MD, Submitted May 2012. Scored not funded</w:t>
            </w:r>
          </w:p>
        </w:tc>
      </w:tr>
      <w:tr w:rsidR="00B9222C" w:rsidRPr="00F80DAF" w14:paraId="4EF24E78" w14:textId="77777777" w:rsidTr="00B740B0">
        <w:trPr>
          <w:tblCellSpacing w:w="72" w:type="dxa"/>
        </w:trPr>
        <w:tc>
          <w:tcPr>
            <w:tcW w:w="4846" w:type="pct"/>
            <w:gridSpan w:val="2"/>
            <w:shd w:val="clear" w:color="auto" w:fill="auto"/>
          </w:tcPr>
          <w:p w14:paraId="0E00C781" w14:textId="77777777"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Sood, A, PI Meek, Co-PI. NINR, NIH,</w:t>
            </w:r>
            <w:r w:rsidRPr="00F80DAF">
              <w:rPr>
                <w:rFonts w:ascii="Arial" w:hAnsi="Arial" w:cs="Arial"/>
                <w:i/>
                <w:iCs/>
                <w:sz w:val="20"/>
                <w:szCs w:val="20"/>
              </w:rPr>
              <w:t xml:space="preserve"> Woodsmoke Effects in COPD</w:t>
            </w:r>
            <w:r w:rsidRPr="00F80DAF">
              <w:rPr>
                <w:rFonts w:ascii="Arial" w:hAnsi="Arial" w:cs="Arial"/>
                <w:sz w:val="20"/>
                <w:szCs w:val="20"/>
              </w:rPr>
              <w:t>:  Bethesda, MD, KO1 Scored not funded. 2010</w:t>
            </w:r>
          </w:p>
        </w:tc>
      </w:tr>
      <w:tr w:rsidR="00B9222C" w:rsidRPr="00F80DAF" w14:paraId="1AA7544B" w14:textId="77777777" w:rsidTr="00B740B0">
        <w:trPr>
          <w:tblCellSpacing w:w="72" w:type="dxa"/>
        </w:trPr>
        <w:tc>
          <w:tcPr>
            <w:tcW w:w="4846" w:type="pct"/>
            <w:gridSpan w:val="2"/>
            <w:shd w:val="clear" w:color="auto" w:fill="auto"/>
          </w:tcPr>
          <w:p w14:paraId="40B92AAF" w14:textId="7BB57A1E" w:rsidR="00B9222C" w:rsidRPr="00F80DAF" w:rsidRDefault="008B6C35" w:rsidP="006F72F7">
            <w:pPr>
              <w:tabs>
                <w:tab w:val="left" w:pos="1842"/>
                <w:tab w:val="left" w:pos="4222"/>
                <w:tab w:val="left" w:pos="5905"/>
                <w:tab w:val="left" w:pos="7460"/>
                <w:tab w:val="left" w:pos="8922"/>
              </w:tabs>
              <w:ind w:left="720" w:hanging="720"/>
              <w:rPr>
                <w:rFonts w:ascii="Arial" w:hAnsi="Arial" w:cs="Arial"/>
                <w:sz w:val="20"/>
                <w:szCs w:val="20"/>
              </w:rPr>
            </w:pPr>
            <w:r w:rsidRPr="008B6C35">
              <w:rPr>
                <w:rFonts w:ascii="Arial" w:hAnsi="Arial" w:cs="Arial"/>
                <w:sz w:val="20"/>
                <w:szCs w:val="20"/>
              </w:rPr>
              <w:t>Tesfaig</w:t>
            </w:r>
            <w:r>
              <w:rPr>
                <w:rFonts w:ascii="Arial" w:hAnsi="Arial" w:cs="Arial"/>
                <w:sz w:val="20"/>
                <w:szCs w:val="20"/>
              </w:rPr>
              <w:t>zi</w:t>
            </w:r>
            <w:r w:rsidR="00B9222C" w:rsidRPr="00F80DAF">
              <w:rPr>
                <w:rFonts w:ascii="Arial" w:hAnsi="Arial" w:cs="Arial"/>
                <w:sz w:val="20"/>
                <w:szCs w:val="20"/>
              </w:rPr>
              <w:t>, Y</w:t>
            </w:r>
            <w:r>
              <w:rPr>
                <w:rFonts w:ascii="Arial" w:hAnsi="Arial" w:cs="Arial"/>
                <w:sz w:val="20"/>
                <w:szCs w:val="20"/>
              </w:rPr>
              <w:t>.</w:t>
            </w:r>
            <w:r w:rsidR="00B9222C" w:rsidRPr="00F80DAF">
              <w:rPr>
                <w:rFonts w:ascii="Arial" w:hAnsi="Arial" w:cs="Arial"/>
                <w:sz w:val="20"/>
                <w:szCs w:val="20"/>
              </w:rPr>
              <w:t xml:space="preserve">, PI Meek, Co-PI. NINR, NIH, </w:t>
            </w:r>
            <w:r w:rsidR="00B9222C" w:rsidRPr="00F80DAF">
              <w:rPr>
                <w:rFonts w:ascii="Arial" w:hAnsi="Arial" w:cs="Arial"/>
                <w:i/>
                <w:iCs/>
                <w:sz w:val="20"/>
                <w:szCs w:val="20"/>
              </w:rPr>
              <w:t>Epigenetic-Environment Effects on Symptom Profiles and Phenotypes in COPD</w:t>
            </w:r>
            <w:r w:rsidR="00B9222C" w:rsidRPr="00F80DAF">
              <w:rPr>
                <w:rFonts w:ascii="Arial" w:hAnsi="Arial" w:cs="Arial"/>
                <w:sz w:val="20"/>
                <w:szCs w:val="20"/>
              </w:rPr>
              <w:t>:  Bethesda, MD, RO1, $1,125,000, Reply to RFA  Scored not funded submitted 2010</w:t>
            </w:r>
          </w:p>
        </w:tc>
      </w:tr>
      <w:tr w:rsidR="00B9222C" w:rsidRPr="00F80DAF" w14:paraId="252211B4" w14:textId="77777777" w:rsidTr="00B740B0">
        <w:trPr>
          <w:tblCellSpacing w:w="72" w:type="dxa"/>
        </w:trPr>
        <w:tc>
          <w:tcPr>
            <w:tcW w:w="4846" w:type="pct"/>
            <w:gridSpan w:val="2"/>
            <w:shd w:val="clear" w:color="auto" w:fill="auto"/>
          </w:tcPr>
          <w:p w14:paraId="431203A1" w14:textId="77777777" w:rsidR="00B9222C" w:rsidRPr="00F80DAF" w:rsidRDefault="00B9222C" w:rsidP="006F72F7">
            <w:pPr>
              <w:tabs>
                <w:tab w:val="left" w:pos="1842"/>
                <w:tab w:val="left" w:pos="4222"/>
                <w:tab w:val="left" w:pos="5905"/>
                <w:tab w:val="left" w:pos="7460"/>
                <w:tab w:val="left" w:pos="8922"/>
              </w:tabs>
              <w:ind w:left="720" w:hanging="720"/>
              <w:rPr>
                <w:rFonts w:ascii="Arial" w:hAnsi="Arial" w:cs="Arial"/>
                <w:noProof/>
                <w:sz w:val="20"/>
                <w:szCs w:val="20"/>
              </w:rPr>
            </w:pPr>
            <w:r w:rsidRPr="00F80DAF">
              <w:rPr>
                <w:rFonts w:ascii="Arial" w:hAnsi="Arial" w:cs="Arial"/>
                <w:sz w:val="20"/>
                <w:szCs w:val="20"/>
              </w:rPr>
              <w:t xml:space="preserve">Sousa, K., PI., Meek, P. M., CTSI Group Pilot project. </w:t>
            </w:r>
            <w:r w:rsidRPr="00F80DAF">
              <w:rPr>
                <w:rFonts w:ascii="Arial" w:hAnsi="Arial" w:cs="Arial"/>
                <w:i/>
                <w:iCs/>
                <w:sz w:val="20"/>
                <w:szCs w:val="20"/>
              </w:rPr>
              <w:t>Symptom Management perspectives: effect on transplant patient outcomes from hospital to home.</w:t>
            </w:r>
            <w:r w:rsidRPr="00F80DAF">
              <w:rPr>
                <w:rFonts w:ascii="Arial" w:hAnsi="Arial" w:cs="Arial"/>
                <w:sz w:val="20"/>
                <w:szCs w:val="20"/>
              </w:rPr>
              <w:t xml:space="preserve"> </w:t>
            </w:r>
            <w:r w:rsidRPr="009B303E">
              <w:rPr>
                <w:rFonts w:ascii="Arial" w:hAnsi="Arial" w:cs="Arial"/>
                <w:noProof/>
                <w:sz w:val="20"/>
                <w:szCs w:val="20"/>
              </w:rPr>
              <w:t>University</w:t>
            </w:r>
            <w:r w:rsidRPr="00F80DAF">
              <w:rPr>
                <w:rFonts w:ascii="Arial" w:hAnsi="Arial" w:cs="Arial"/>
                <w:sz w:val="20"/>
                <w:szCs w:val="20"/>
              </w:rPr>
              <w:t xml:space="preserve"> of Colorado. </w:t>
            </w:r>
            <w:r w:rsidRPr="009B303E">
              <w:rPr>
                <w:rFonts w:ascii="Arial" w:hAnsi="Arial" w:cs="Arial"/>
                <w:noProof/>
                <w:sz w:val="20"/>
                <w:szCs w:val="20"/>
              </w:rPr>
              <w:t>Submitted not funding, 2008.</w:t>
            </w:r>
          </w:p>
        </w:tc>
      </w:tr>
      <w:tr w:rsidR="00B9222C" w:rsidRPr="00F80DAF" w14:paraId="5D6B3D47" w14:textId="77777777" w:rsidTr="00B740B0">
        <w:trPr>
          <w:tblCellSpacing w:w="72" w:type="dxa"/>
        </w:trPr>
        <w:tc>
          <w:tcPr>
            <w:tcW w:w="4846" w:type="pct"/>
            <w:gridSpan w:val="2"/>
          </w:tcPr>
          <w:p w14:paraId="270DF48B" w14:textId="77777777"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r w:rsidRPr="00F80DAF">
              <w:rPr>
                <w:rFonts w:ascii="Arial" w:hAnsi="Arial" w:cs="Arial"/>
                <w:sz w:val="20"/>
                <w:szCs w:val="20"/>
              </w:rPr>
              <w:t xml:space="preserve">Meek, P. M., R21 </w:t>
            </w:r>
            <w:r w:rsidRPr="009B303E">
              <w:rPr>
                <w:rFonts w:ascii="Arial" w:hAnsi="Arial" w:cs="Arial"/>
                <w:i/>
                <w:iCs/>
                <w:noProof/>
                <w:sz w:val="20"/>
                <w:szCs w:val="20"/>
              </w:rPr>
              <w:t>Telephone delivered</w:t>
            </w:r>
            <w:r w:rsidRPr="00F80DAF">
              <w:rPr>
                <w:rFonts w:ascii="Arial" w:hAnsi="Arial" w:cs="Arial"/>
                <w:i/>
                <w:iCs/>
                <w:sz w:val="20"/>
                <w:szCs w:val="20"/>
              </w:rPr>
              <w:t xml:space="preserve"> interpersonal counseling as a treatment for symptom management in individuals with lung cancer</w:t>
            </w:r>
            <w:r w:rsidRPr="00F80DAF">
              <w:rPr>
                <w:rFonts w:ascii="Arial" w:hAnsi="Arial" w:cs="Arial"/>
                <w:sz w:val="20"/>
                <w:szCs w:val="20"/>
              </w:rPr>
              <w:t xml:space="preserve">. NCI, NIH, Bethesda, MD, $225,000 Submitted 10/06. Not scored </w:t>
            </w:r>
          </w:p>
        </w:tc>
      </w:tr>
      <w:tr w:rsidR="00B9222C" w:rsidRPr="00F80DAF" w14:paraId="7BC1751E" w14:textId="77777777" w:rsidTr="00B740B0">
        <w:trPr>
          <w:tblCellSpacing w:w="72" w:type="dxa"/>
        </w:trPr>
        <w:tc>
          <w:tcPr>
            <w:tcW w:w="4846" w:type="pct"/>
            <w:gridSpan w:val="2"/>
            <w:shd w:val="clear" w:color="auto" w:fill="auto"/>
          </w:tcPr>
          <w:p w14:paraId="761AC340" w14:textId="77777777" w:rsidR="00B9222C" w:rsidRPr="00F80DAF" w:rsidRDefault="00B9222C" w:rsidP="006F72F7">
            <w:pPr>
              <w:tabs>
                <w:tab w:val="left" w:pos="1842"/>
                <w:tab w:val="left" w:pos="4222"/>
                <w:tab w:val="left" w:pos="5905"/>
                <w:tab w:val="left" w:pos="7460"/>
                <w:tab w:val="left" w:pos="8922"/>
              </w:tabs>
              <w:ind w:left="720" w:hanging="720"/>
              <w:rPr>
                <w:rFonts w:ascii="Arial" w:hAnsi="Arial" w:cs="Arial"/>
                <w:sz w:val="20"/>
                <w:szCs w:val="20"/>
              </w:rPr>
            </w:pPr>
          </w:p>
        </w:tc>
      </w:tr>
    </w:tbl>
    <w:p w14:paraId="3358BEE5" w14:textId="12B3CF83" w:rsidR="00A13535" w:rsidRPr="002E6BE1" w:rsidRDefault="00A13535" w:rsidP="006F72F7">
      <w:pPr>
        <w:rPr>
          <w:rFonts w:ascii="Arial" w:hAnsi="Arial" w:cs="Arial"/>
          <w:b/>
          <w:bCs/>
          <w:caps/>
          <w:sz w:val="22"/>
        </w:rPr>
      </w:pPr>
      <w:r w:rsidRPr="002E6BE1">
        <w:rPr>
          <w:rFonts w:ascii="Arial" w:hAnsi="Arial" w:cs="Arial"/>
          <w:b/>
          <w:bCs/>
          <w:caps/>
          <w:sz w:val="22"/>
        </w:rPr>
        <w:t>Research Development</w:t>
      </w:r>
    </w:p>
    <w:tbl>
      <w:tblPr>
        <w:tblW w:w="5060" w:type="pct"/>
        <w:tblCellSpacing w:w="72" w:type="dxa"/>
        <w:tblInd w:w="-113" w:type="dxa"/>
        <w:tblCellMar>
          <w:left w:w="115" w:type="dxa"/>
          <w:right w:w="115" w:type="dxa"/>
        </w:tblCellMar>
        <w:tblLook w:val="01E0" w:firstRow="1" w:lastRow="1" w:firstColumn="1" w:lastColumn="1" w:noHBand="0" w:noVBand="0"/>
      </w:tblPr>
      <w:tblGrid>
        <w:gridCol w:w="9472"/>
      </w:tblGrid>
      <w:tr w:rsidR="008B6C35" w:rsidRPr="00F80DAF" w14:paraId="779F58D8" w14:textId="77777777" w:rsidTr="006F72F7">
        <w:trPr>
          <w:tblCellSpacing w:w="72" w:type="dxa"/>
        </w:trPr>
        <w:tc>
          <w:tcPr>
            <w:tcW w:w="4848" w:type="pct"/>
            <w:shd w:val="clear" w:color="auto" w:fill="auto"/>
          </w:tcPr>
          <w:p w14:paraId="34CB5597" w14:textId="60D8A27B" w:rsidR="008B6C35" w:rsidRDefault="008B6C35" w:rsidP="006F72F7">
            <w:pPr>
              <w:pStyle w:val="p1"/>
              <w:ind w:left="664" w:hanging="664"/>
              <w:rPr>
                <w:rFonts w:ascii="Arial" w:hAnsi="Arial" w:cs="Arial"/>
              </w:rPr>
            </w:pPr>
            <w:r>
              <w:rPr>
                <w:rFonts w:ascii="Arial" w:hAnsi="Arial" w:cs="Arial"/>
              </w:rPr>
              <w:t xml:space="preserve">Meek, P., PI, </w:t>
            </w:r>
            <w:r w:rsidR="00894941">
              <w:rPr>
                <w:rFonts w:ascii="Arial" w:hAnsi="Arial" w:cs="Arial"/>
              </w:rPr>
              <w:t>, Mealer, M. Co-PI</w:t>
            </w:r>
            <w:r>
              <w:rPr>
                <w:i/>
              </w:rPr>
              <w:t>.</w:t>
            </w:r>
            <w:r>
              <w:t xml:space="preserve"> NHLBI, NIH F</w:t>
            </w:r>
            <w:r w:rsidRPr="00743F4A">
              <w:rPr>
                <w:i/>
              </w:rPr>
              <w:t xml:space="preserve">atigue and activity level </w:t>
            </w:r>
            <w:r>
              <w:rPr>
                <w:i/>
              </w:rPr>
              <w:t xml:space="preserve">as an early indicator of </w:t>
            </w:r>
            <w:r w:rsidRPr="00743F4A">
              <w:rPr>
                <w:i/>
              </w:rPr>
              <w:t>COPD</w:t>
            </w:r>
            <w:r>
              <w:rPr>
                <w:i/>
              </w:rPr>
              <w:t xml:space="preserve"> </w:t>
            </w:r>
            <w:r w:rsidRPr="00743F4A">
              <w:rPr>
                <w:i/>
              </w:rPr>
              <w:t xml:space="preserve">acute exacerbation </w:t>
            </w:r>
            <w:r>
              <w:rPr>
                <w:i/>
              </w:rPr>
              <w:t>relapse</w:t>
            </w:r>
            <w:r>
              <w:t>. R15</w:t>
            </w:r>
            <w:r w:rsidR="00925D4E">
              <w:t xml:space="preserve"> proposed</w:t>
            </w:r>
            <w:r>
              <w:t xml:space="preserve"> </w:t>
            </w:r>
            <w:r w:rsidR="00925D4E">
              <w:t>submission</w:t>
            </w:r>
            <w:r w:rsidR="00887F05">
              <w:t xml:space="preserve"> </w:t>
            </w:r>
            <w:r w:rsidR="00B61B8C">
              <w:t>10/2019</w:t>
            </w:r>
            <w:r>
              <w:t>.</w:t>
            </w:r>
          </w:p>
        </w:tc>
      </w:tr>
      <w:tr w:rsidR="008B6C35" w:rsidRPr="00F80DAF" w14:paraId="1A4F2E60" w14:textId="77777777" w:rsidTr="006F72F7">
        <w:trPr>
          <w:tblCellSpacing w:w="72" w:type="dxa"/>
        </w:trPr>
        <w:tc>
          <w:tcPr>
            <w:tcW w:w="4848" w:type="pct"/>
            <w:shd w:val="clear" w:color="auto" w:fill="auto"/>
          </w:tcPr>
          <w:p w14:paraId="6E003DC9" w14:textId="2D5D31EF" w:rsidR="008B6C35" w:rsidRDefault="00A537DB" w:rsidP="006F72F7">
            <w:pPr>
              <w:pStyle w:val="p1"/>
              <w:ind w:left="664" w:hanging="664"/>
              <w:rPr>
                <w:rFonts w:ascii="Arial" w:hAnsi="Arial" w:cs="Arial"/>
              </w:rPr>
            </w:pPr>
            <w:r>
              <w:rPr>
                <w:rFonts w:ascii="Arial" w:hAnsi="Arial" w:cs="Arial"/>
              </w:rPr>
              <w:t>Schmiege, S. PI, Meek, P. Co-I. Phenotype invariance in COPD based on symptoms and activity: analysis of established cohorts. (COPDGene and Lovelace Smokers Cohort)</w:t>
            </w:r>
          </w:p>
        </w:tc>
      </w:tr>
      <w:tr w:rsidR="00A537DB" w:rsidRPr="00F80DAF" w14:paraId="64AF3D71" w14:textId="77777777" w:rsidTr="003404F3">
        <w:trPr>
          <w:tblCellSpacing w:w="72" w:type="dxa"/>
        </w:trPr>
        <w:tc>
          <w:tcPr>
            <w:tcW w:w="4848" w:type="pct"/>
            <w:shd w:val="clear" w:color="auto" w:fill="auto"/>
          </w:tcPr>
          <w:p w14:paraId="7E92E6DA" w14:textId="77777777" w:rsidR="00A537DB" w:rsidRDefault="00A537DB" w:rsidP="006F72F7">
            <w:pPr>
              <w:pStyle w:val="p1"/>
              <w:ind w:left="664" w:hanging="664"/>
              <w:rPr>
                <w:rFonts w:ascii="Arial" w:hAnsi="Arial" w:cs="Arial"/>
              </w:rPr>
            </w:pPr>
          </w:p>
        </w:tc>
      </w:tr>
    </w:tbl>
    <w:p w14:paraId="64C4B9A5" w14:textId="01E4D71F" w:rsidR="002E6BE1" w:rsidRPr="00720F9A" w:rsidRDefault="00A537DB" w:rsidP="006F72F7">
      <w:pPr>
        <w:rPr>
          <w:rFonts w:ascii="Arial" w:hAnsi="Arial" w:cs="Arial"/>
          <w:b/>
          <w:bCs/>
          <w:caps/>
          <w:sz w:val="22"/>
        </w:rPr>
      </w:pPr>
      <w:r w:rsidRPr="00720F9A">
        <w:rPr>
          <w:rFonts w:ascii="Arial" w:hAnsi="Arial" w:cs="Arial"/>
          <w:b/>
          <w:bCs/>
          <w:caps/>
          <w:sz w:val="22"/>
        </w:rPr>
        <w:t>Other research activities</w:t>
      </w:r>
    </w:p>
    <w:tbl>
      <w:tblPr>
        <w:tblW w:w="5060" w:type="pct"/>
        <w:tblCellSpacing w:w="72" w:type="dxa"/>
        <w:tblInd w:w="-113" w:type="dxa"/>
        <w:tblCellMar>
          <w:left w:w="115" w:type="dxa"/>
          <w:right w:w="115" w:type="dxa"/>
        </w:tblCellMar>
        <w:tblLook w:val="01E0" w:firstRow="1" w:lastRow="1" w:firstColumn="1" w:lastColumn="1" w:noHBand="0" w:noVBand="0"/>
      </w:tblPr>
      <w:tblGrid>
        <w:gridCol w:w="9472"/>
      </w:tblGrid>
      <w:tr w:rsidR="00F54B11" w:rsidRPr="00F80DAF" w14:paraId="27210AF1" w14:textId="77777777" w:rsidTr="006749B0">
        <w:trPr>
          <w:tblCellSpacing w:w="72" w:type="dxa"/>
        </w:trPr>
        <w:tc>
          <w:tcPr>
            <w:tcW w:w="4848" w:type="pct"/>
            <w:shd w:val="clear" w:color="auto" w:fill="auto"/>
          </w:tcPr>
          <w:p w14:paraId="694214B3" w14:textId="7DC696BC" w:rsidR="00F54B11" w:rsidRDefault="00F54B11" w:rsidP="006F72F7">
            <w:pPr>
              <w:pStyle w:val="p1"/>
              <w:ind w:left="664" w:hanging="664"/>
              <w:rPr>
                <w:rFonts w:ascii="Arial" w:hAnsi="Arial" w:cs="Arial"/>
              </w:rPr>
            </w:pPr>
            <w:r w:rsidRPr="006749B0">
              <w:rPr>
                <w:rFonts w:ascii="Arial" w:hAnsi="Arial" w:cs="Arial"/>
              </w:rPr>
              <w:t>Clavell, J., Porter-O’</w:t>
            </w:r>
            <w:r w:rsidR="00330601" w:rsidRPr="006749B0">
              <w:rPr>
                <w:rFonts w:ascii="Arial" w:hAnsi="Arial" w:cs="Arial"/>
              </w:rPr>
              <w:t>Grady</w:t>
            </w:r>
            <w:r w:rsidRPr="006749B0">
              <w:rPr>
                <w:rFonts w:ascii="Arial" w:hAnsi="Arial" w:cs="Arial"/>
              </w:rPr>
              <w:t xml:space="preserve"> ,T., Verran, J.,</w:t>
            </w:r>
            <w:r w:rsidR="00330601" w:rsidRPr="006749B0">
              <w:rPr>
                <w:rFonts w:ascii="Arial" w:hAnsi="Arial" w:cs="Arial"/>
              </w:rPr>
              <w:t xml:space="preserve"> Weston, M., Meek, P. Development, Testing and Refinement of the Professional Governance Scale (PGS).</w:t>
            </w:r>
            <w:r>
              <w:rPr>
                <w:rFonts w:ascii="Arial" w:hAnsi="Arial" w:cs="Arial"/>
              </w:rPr>
              <w:t xml:space="preserve"> </w:t>
            </w:r>
          </w:p>
        </w:tc>
      </w:tr>
      <w:tr w:rsidR="00A537DB" w:rsidRPr="00F80DAF" w14:paraId="3B193990" w14:textId="77777777" w:rsidTr="003404F3">
        <w:trPr>
          <w:tblCellSpacing w:w="72" w:type="dxa"/>
        </w:trPr>
        <w:tc>
          <w:tcPr>
            <w:tcW w:w="4848" w:type="pct"/>
            <w:shd w:val="clear" w:color="auto" w:fill="auto"/>
          </w:tcPr>
          <w:p w14:paraId="3A53C780" w14:textId="15113835" w:rsidR="00A537DB" w:rsidRDefault="00A537DB" w:rsidP="006F72F7">
            <w:pPr>
              <w:pStyle w:val="p1"/>
              <w:ind w:left="664" w:hanging="664"/>
              <w:rPr>
                <w:rFonts w:ascii="Arial" w:hAnsi="Arial" w:cs="Arial"/>
              </w:rPr>
            </w:pPr>
            <w:r>
              <w:rPr>
                <w:rFonts w:ascii="Arial" w:hAnsi="Arial" w:cs="Arial"/>
              </w:rPr>
              <w:t>Jacobs, S., PI, Lindell, K. &amp; Meek, P. Co-I’s</w:t>
            </w:r>
            <w:r>
              <w:rPr>
                <w:i/>
              </w:rPr>
              <w:t>.</w:t>
            </w:r>
            <w:r>
              <w:t xml:space="preserve"> American Thoracic Society (ATS) Project. Patient’s </w:t>
            </w:r>
            <w:r w:rsidR="00720F9A">
              <w:t>P</w:t>
            </w:r>
            <w:r>
              <w:t>erceptions of Home Oxygen use</w:t>
            </w:r>
            <w:r w:rsidR="00720F9A">
              <w:t xml:space="preserve"> I</w:t>
            </w:r>
            <w:r>
              <w:t>ssues and Concerns</w:t>
            </w:r>
            <w:r w:rsidR="00720F9A">
              <w:t xml:space="preserve"> a Mixed Method Analysis</w:t>
            </w:r>
            <w:r>
              <w:t>.</w:t>
            </w:r>
          </w:p>
        </w:tc>
      </w:tr>
      <w:tr w:rsidR="00A537DB" w:rsidRPr="00F80DAF" w14:paraId="66C7F2CA" w14:textId="77777777" w:rsidTr="003404F3">
        <w:trPr>
          <w:tblCellSpacing w:w="72" w:type="dxa"/>
        </w:trPr>
        <w:tc>
          <w:tcPr>
            <w:tcW w:w="4848" w:type="pct"/>
            <w:shd w:val="clear" w:color="auto" w:fill="auto"/>
          </w:tcPr>
          <w:p w14:paraId="1CF10E8D" w14:textId="77777777" w:rsidR="00342932" w:rsidRDefault="00342932" w:rsidP="006F72F7">
            <w:pPr>
              <w:pStyle w:val="p1"/>
              <w:rPr>
                <w:rFonts w:ascii="Arial" w:hAnsi="Arial" w:cs="Arial"/>
              </w:rPr>
            </w:pPr>
          </w:p>
        </w:tc>
      </w:tr>
    </w:tbl>
    <w:p w14:paraId="6B5173C4" w14:textId="50A608DE" w:rsidR="00A537DB" w:rsidRPr="00720F9A" w:rsidRDefault="00720F9A" w:rsidP="006F72F7">
      <w:pPr>
        <w:jc w:val="center"/>
        <w:rPr>
          <w:rFonts w:ascii="Arial" w:hAnsi="Arial" w:cs="Arial"/>
          <w:b/>
          <w:bCs/>
          <w:caps/>
        </w:rPr>
      </w:pPr>
      <w:r w:rsidRPr="00720F9A">
        <w:rPr>
          <w:rFonts w:ascii="Arial" w:hAnsi="Arial" w:cs="Arial"/>
          <w:b/>
          <w:bCs/>
          <w:caps/>
        </w:rPr>
        <w:t>Scholarship</w:t>
      </w:r>
    </w:p>
    <w:tbl>
      <w:tblPr>
        <w:tblW w:w="5060" w:type="pct"/>
        <w:tblCellSpacing w:w="72" w:type="dxa"/>
        <w:tblInd w:w="-113" w:type="dxa"/>
        <w:tblCellMar>
          <w:left w:w="115" w:type="dxa"/>
          <w:right w:w="115" w:type="dxa"/>
        </w:tblCellMar>
        <w:tblLook w:val="01E0" w:firstRow="1" w:lastRow="1" w:firstColumn="1" w:lastColumn="1" w:noHBand="0" w:noVBand="0"/>
      </w:tblPr>
      <w:tblGrid>
        <w:gridCol w:w="753"/>
        <w:gridCol w:w="8719"/>
      </w:tblGrid>
      <w:tr w:rsidR="00F01DA5" w:rsidRPr="006A2224" w14:paraId="0029EAF9" w14:textId="77777777" w:rsidTr="00B740B0">
        <w:trPr>
          <w:cantSplit/>
          <w:tblHeader/>
          <w:tblCellSpacing w:w="72" w:type="dxa"/>
        </w:trPr>
        <w:tc>
          <w:tcPr>
            <w:tcW w:w="283" w:type="pct"/>
            <w:shd w:val="clear" w:color="auto" w:fill="auto"/>
          </w:tcPr>
          <w:p w14:paraId="404EEB03" w14:textId="77777777" w:rsidR="00F01DA5" w:rsidRPr="009C339A" w:rsidRDefault="00F01DA5" w:rsidP="006F72F7">
            <w:pPr>
              <w:ind w:left="743" w:hanging="743"/>
              <w:rPr>
                <w:rFonts w:ascii="Arial" w:hAnsi="Arial" w:cs="Arial"/>
                <w:sz w:val="20"/>
                <w:szCs w:val="20"/>
              </w:rPr>
            </w:pPr>
          </w:p>
        </w:tc>
        <w:tc>
          <w:tcPr>
            <w:tcW w:w="4488" w:type="pct"/>
            <w:shd w:val="clear" w:color="auto" w:fill="auto"/>
          </w:tcPr>
          <w:p w14:paraId="44105B8E" w14:textId="77777777" w:rsidR="00F01DA5" w:rsidRDefault="00F01DA5" w:rsidP="006F72F7">
            <w:pPr>
              <w:ind w:left="743" w:hanging="743"/>
              <w:rPr>
                <w:rFonts w:ascii="Arial" w:hAnsi="Arial" w:cs="Arial"/>
                <w:b/>
                <w:bCs/>
                <w:caps/>
                <w:sz w:val="22"/>
              </w:rPr>
            </w:pPr>
            <w:r w:rsidRPr="00720F9A">
              <w:rPr>
                <w:rFonts w:ascii="Arial" w:hAnsi="Arial" w:cs="Arial"/>
                <w:b/>
                <w:bCs/>
                <w:caps/>
                <w:sz w:val="22"/>
              </w:rPr>
              <w:t>Publications</w:t>
            </w:r>
          </w:p>
          <w:p w14:paraId="2E9AB54C" w14:textId="35940D36" w:rsidR="00F01DA5" w:rsidRPr="00BD116F" w:rsidRDefault="00F01DA5" w:rsidP="006F72F7">
            <w:pPr>
              <w:ind w:left="743" w:hanging="743"/>
              <w:rPr>
                <w:rFonts w:ascii="Arial" w:hAnsi="Arial" w:cs="Arial"/>
                <w:sz w:val="20"/>
                <w:szCs w:val="20"/>
              </w:rPr>
            </w:pPr>
            <w:r w:rsidRPr="00F01DA5">
              <w:rPr>
                <w:rFonts w:ascii="Arial" w:hAnsi="Arial" w:cs="Arial"/>
                <w:sz w:val="18"/>
                <w:szCs w:val="20"/>
              </w:rPr>
              <w:t>(*</w:t>
            </w:r>
            <w:r w:rsidR="00BF006F">
              <w:rPr>
                <w:rFonts w:ascii="Arial" w:hAnsi="Arial" w:cs="Arial"/>
                <w:sz w:val="18"/>
                <w:szCs w:val="20"/>
              </w:rPr>
              <w:t>refereed</w:t>
            </w:r>
            <w:r w:rsidRPr="00F01DA5">
              <w:rPr>
                <w:rFonts w:ascii="Arial" w:hAnsi="Arial" w:cs="Arial"/>
                <w:sz w:val="18"/>
                <w:szCs w:val="20"/>
              </w:rPr>
              <w:t>, +databased, # invited)</w:t>
            </w:r>
          </w:p>
        </w:tc>
      </w:tr>
      <w:tr w:rsidR="00D04597" w:rsidRPr="006A2224" w14:paraId="50196DA0" w14:textId="77777777" w:rsidTr="009C6FB1">
        <w:trPr>
          <w:cantSplit/>
          <w:tblCellSpacing w:w="72" w:type="dxa"/>
        </w:trPr>
        <w:tc>
          <w:tcPr>
            <w:tcW w:w="283" w:type="pct"/>
            <w:shd w:val="clear" w:color="auto" w:fill="D9D9D9" w:themeFill="background1" w:themeFillShade="D9"/>
          </w:tcPr>
          <w:p w14:paraId="105ACB77" w14:textId="35543881" w:rsidR="00D04597" w:rsidRDefault="00D045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D9D9D9" w:themeFill="background1" w:themeFillShade="D9"/>
          </w:tcPr>
          <w:p w14:paraId="063C3DBF" w14:textId="147EF506" w:rsidR="00D04597" w:rsidRPr="006A50C3" w:rsidRDefault="00D04597" w:rsidP="00CA315B">
            <w:pPr>
              <w:ind w:left="743" w:hanging="743"/>
              <w:rPr>
                <w:rFonts w:ascii="Arial" w:hAnsi="Arial" w:cs="Arial"/>
                <w:sz w:val="20"/>
                <w:szCs w:val="20"/>
              </w:rPr>
            </w:pPr>
            <w:r w:rsidRPr="00D04597">
              <w:rPr>
                <w:rFonts w:ascii="Arial" w:hAnsi="Arial" w:cs="Arial"/>
                <w:sz w:val="20"/>
                <w:szCs w:val="20"/>
              </w:rPr>
              <w:t>Kent-</w:t>
            </w:r>
            <w:proofErr w:type="spellStart"/>
            <w:r w:rsidRPr="00D04597">
              <w:rPr>
                <w:rFonts w:ascii="Arial" w:hAnsi="Arial" w:cs="Arial"/>
                <w:sz w:val="20"/>
                <w:szCs w:val="20"/>
              </w:rPr>
              <w:t>Marvick</w:t>
            </w:r>
            <w:proofErr w:type="spellEnd"/>
            <w:r w:rsidRPr="00D04597">
              <w:rPr>
                <w:rFonts w:ascii="Arial" w:hAnsi="Arial" w:cs="Arial"/>
                <w:sz w:val="20"/>
                <w:szCs w:val="20"/>
              </w:rPr>
              <w:t xml:space="preserve">, J., </w:t>
            </w:r>
            <w:proofErr w:type="spellStart"/>
            <w:r w:rsidRPr="00D04597">
              <w:rPr>
                <w:rFonts w:ascii="Arial" w:hAnsi="Arial" w:cs="Arial"/>
                <w:sz w:val="20"/>
                <w:szCs w:val="20"/>
              </w:rPr>
              <w:t>Cloyes</w:t>
            </w:r>
            <w:proofErr w:type="spellEnd"/>
            <w:r w:rsidRPr="00D04597">
              <w:rPr>
                <w:rFonts w:ascii="Arial" w:hAnsi="Arial" w:cs="Arial"/>
                <w:sz w:val="20"/>
                <w:szCs w:val="20"/>
              </w:rPr>
              <w:t xml:space="preserve">, K. G., </w:t>
            </w:r>
            <w:r w:rsidRPr="002514C1">
              <w:rPr>
                <w:rFonts w:ascii="Arial" w:hAnsi="Arial" w:cs="Arial"/>
                <w:b/>
                <w:bCs/>
                <w:sz w:val="20"/>
                <w:szCs w:val="20"/>
              </w:rPr>
              <w:t>Meek, P.,</w:t>
            </w:r>
            <w:r w:rsidRPr="00D04597">
              <w:rPr>
                <w:rFonts w:ascii="Arial" w:hAnsi="Arial" w:cs="Arial"/>
                <w:sz w:val="20"/>
                <w:szCs w:val="20"/>
              </w:rPr>
              <w:t xml:space="preserve"> &amp; Simonsen, S. (2023). Racial and ethnic disparities in postpartum weight retention: A narrative review mapping the literature to the National Institute on Minority Health and Health Disparities Research Framework. </w:t>
            </w:r>
            <w:r w:rsidRPr="00D04597">
              <w:rPr>
                <w:rFonts w:ascii="Arial" w:hAnsi="Arial" w:cs="Arial"/>
                <w:i/>
                <w:iCs/>
                <w:sz w:val="20"/>
                <w:szCs w:val="20"/>
              </w:rPr>
              <w:t>Women's health (London, England)</w:t>
            </w:r>
            <w:r w:rsidRPr="00D04597">
              <w:rPr>
                <w:rFonts w:ascii="Arial" w:hAnsi="Arial" w:cs="Arial"/>
                <w:sz w:val="20"/>
                <w:szCs w:val="20"/>
              </w:rPr>
              <w:t>, </w:t>
            </w:r>
            <w:r w:rsidRPr="00D04597">
              <w:rPr>
                <w:rFonts w:ascii="Arial" w:hAnsi="Arial" w:cs="Arial"/>
                <w:i/>
                <w:iCs/>
                <w:sz w:val="20"/>
                <w:szCs w:val="20"/>
              </w:rPr>
              <w:t>19</w:t>
            </w:r>
            <w:r w:rsidRPr="00D04597">
              <w:rPr>
                <w:rFonts w:ascii="Arial" w:hAnsi="Arial" w:cs="Arial"/>
                <w:sz w:val="20"/>
                <w:szCs w:val="20"/>
              </w:rPr>
              <w:t>, 17455057231166822. https://doi.org/10.1177/17455057231166822</w:t>
            </w:r>
          </w:p>
        </w:tc>
      </w:tr>
      <w:tr w:rsidR="00994B07" w:rsidRPr="006A2224" w14:paraId="32CA0F3F" w14:textId="77777777" w:rsidTr="009C6FB1">
        <w:trPr>
          <w:cantSplit/>
          <w:tblCellSpacing w:w="72" w:type="dxa"/>
        </w:trPr>
        <w:tc>
          <w:tcPr>
            <w:tcW w:w="283" w:type="pct"/>
            <w:shd w:val="clear" w:color="auto" w:fill="D9D9D9" w:themeFill="background1" w:themeFillShade="D9"/>
          </w:tcPr>
          <w:p w14:paraId="0718816E" w14:textId="258A17C9" w:rsidR="00994B07" w:rsidRDefault="006A50C3"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D9D9D9" w:themeFill="background1" w:themeFillShade="D9"/>
          </w:tcPr>
          <w:p w14:paraId="522A108F" w14:textId="04BA3067" w:rsidR="00994B07" w:rsidRPr="00994B07" w:rsidRDefault="006A50C3" w:rsidP="00CA315B">
            <w:pPr>
              <w:ind w:left="743" w:hanging="743"/>
              <w:rPr>
                <w:rFonts w:ascii="Arial" w:hAnsi="Arial" w:cs="Arial"/>
                <w:sz w:val="20"/>
                <w:szCs w:val="20"/>
              </w:rPr>
            </w:pPr>
            <w:proofErr w:type="spellStart"/>
            <w:r w:rsidRPr="006A50C3">
              <w:rPr>
                <w:rFonts w:ascii="Arial" w:hAnsi="Arial" w:cs="Arial"/>
                <w:sz w:val="20"/>
                <w:szCs w:val="20"/>
              </w:rPr>
              <w:t>Agusti</w:t>
            </w:r>
            <w:proofErr w:type="spellEnd"/>
            <w:r w:rsidRPr="006A50C3">
              <w:rPr>
                <w:rFonts w:ascii="Arial" w:hAnsi="Arial" w:cs="Arial"/>
                <w:sz w:val="20"/>
                <w:szCs w:val="20"/>
              </w:rPr>
              <w:t xml:space="preserve">, A., Ambrosino, N., Blackstock, F., Bourbeau, J., </w:t>
            </w:r>
            <w:proofErr w:type="spellStart"/>
            <w:r w:rsidRPr="006A50C3">
              <w:rPr>
                <w:rFonts w:ascii="Arial" w:hAnsi="Arial" w:cs="Arial"/>
                <w:sz w:val="20"/>
                <w:szCs w:val="20"/>
              </w:rPr>
              <w:t>Casaburi</w:t>
            </w:r>
            <w:proofErr w:type="spellEnd"/>
            <w:r w:rsidRPr="006A50C3">
              <w:rPr>
                <w:rFonts w:ascii="Arial" w:hAnsi="Arial" w:cs="Arial"/>
                <w:sz w:val="20"/>
                <w:szCs w:val="20"/>
              </w:rPr>
              <w:t xml:space="preserve">, R., Celli, B., Crouch, R., Negro, R. D., Dreher, M., Garvey, C., </w:t>
            </w:r>
            <w:proofErr w:type="spellStart"/>
            <w:r w:rsidRPr="006A50C3">
              <w:rPr>
                <w:rFonts w:ascii="Arial" w:hAnsi="Arial" w:cs="Arial"/>
                <w:sz w:val="20"/>
                <w:szCs w:val="20"/>
              </w:rPr>
              <w:t>Gerardi</w:t>
            </w:r>
            <w:proofErr w:type="spellEnd"/>
            <w:r w:rsidRPr="006A50C3">
              <w:rPr>
                <w:rFonts w:ascii="Arial" w:hAnsi="Arial" w:cs="Arial"/>
                <w:sz w:val="20"/>
                <w:szCs w:val="20"/>
              </w:rPr>
              <w:t xml:space="preserve">, D., Goldstein, R., </w:t>
            </w:r>
            <w:proofErr w:type="spellStart"/>
            <w:r w:rsidRPr="006A50C3">
              <w:rPr>
                <w:rFonts w:ascii="Arial" w:hAnsi="Arial" w:cs="Arial"/>
                <w:sz w:val="20"/>
                <w:szCs w:val="20"/>
              </w:rPr>
              <w:t>Hanania</w:t>
            </w:r>
            <w:proofErr w:type="spellEnd"/>
            <w:r w:rsidRPr="006A50C3">
              <w:rPr>
                <w:rFonts w:ascii="Arial" w:hAnsi="Arial" w:cs="Arial"/>
                <w:sz w:val="20"/>
                <w:szCs w:val="20"/>
              </w:rPr>
              <w:t xml:space="preserve">, N., Holland, A. E., Kaur, A., Lareau, S., </w:t>
            </w:r>
            <w:proofErr w:type="spellStart"/>
            <w:r w:rsidRPr="006A50C3">
              <w:rPr>
                <w:rFonts w:ascii="Arial" w:hAnsi="Arial" w:cs="Arial"/>
                <w:sz w:val="20"/>
                <w:szCs w:val="20"/>
              </w:rPr>
              <w:t>Lindenauer</w:t>
            </w:r>
            <w:proofErr w:type="spellEnd"/>
            <w:r w:rsidRPr="006A50C3">
              <w:rPr>
                <w:rFonts w:ascii="Arial" w:hAnsi="Arial" w:cs="Arial"/>
                <w:sz w:val="20"/>
                <w:szCs w:val="20"/>
              </w:rPr>
              <w:t xml:space="preserve">, P. K., </w:t>
            </w:r>
            <w:proofErr w:type="spellStart"/>
            <w:r w:rsidRPr="006A50C3">
              <w:rPr>
                <w:rFonts w:ascii="Arial" w:hAnsi="Arial" w:cs="Arial"/>
                <w:sz w:val="20"/>
                <w:szCs w:val="20"/>
              </w:rPr>
              <w:t>Mannino</w:t>
            </w:r>
            <w:proofErr w:type="spellEnd"/>
            <w:r w:rsidRPr="006A50C3">
              <w:rPr>
                <w:rFonts w:ascii="Arial" w:hAnsi="Arial" w:cs="Arial"/>
                <w:sz w:val="20"/>
                <w:szCs w:val="20"/>
              </w:rPr>
              <w:t xml:space="preserve">, D., Make, B., </w:t>
            </w:r>
            <w:proofErr w:type="spellStart"/>
            <w:r w:rsidRPr="006A50C3">
              <w:rPr>
                <w:rFonts w:ascii="Arial" w:hAnsi="Arial" w:cs="Arial"/>
                <w:sz w:val="20"/>
                <w:szCs w:val="20"/>
              </w:rPr>
              <w:t>Maltais</w:t>
            </w:r>
            <w:proofErr w:type="spellEnd"/>
            <w:r w:rsidRPr="006A50C3">
              <w:rPr>
                <w:rFonts w:ascii="Arial" w:hAnsi="Arial" w:cs="Arial"/>
                <w:sz w:val="20"/>
                <w:szCs w:val="20"/>
              </w:rPr>
              <w:t xml:space="preserve">, F., </w:t>
            </w:r>
            <w:r w:rsidRPr="006A50C3">
              <w:rPr>
                <w:rFonts w:ascii="Arial" w:hAnsi="Arial" w:cs="Arial"/>
                <w:b/>
                <w:bCs/>
                <w:sz w:val="20"/>
                <w:szCs w:val="20"/>
              </w:rPr>
              <w:t>Meek, P.</w:t>
            </w:r>
            <w:r>
              <w:rPr>
                <w:rFonts w:ascii="Arial" w:hAnsi="Arial" w:cs="Arial"/>
                <w:sz w:val="20"/>
                <w:szCs w:val="20"/>
              </w:rPr>
              <w:t>,</w:t>
            </w:r>
            <w:r w:rsidRPr="006A50C3">
              <w:rPr>
                <w:rFonts w:ascii="Arial" w:hAnsi="Arial" w:cs="Arial"/>
                <w:sz w:val="20"/>
                <w:szCs w:val="20"/>
              </w:rPr>
              <w:t xml:space="preserve">… </w:t>
            </w:r>
            <w:proofErr w:type="spellStart"/>
            <w:r w:rsidRPr="006A50C3">
              <w:rPr>
                <w:rFonts w:ascii="Arial" w:hAnsi="Arial" w:cs="Arial"/>
                <w:sz w:val="20"/>
                <w:szCs w:val="20"/>
              </w:rPr>
              <w:t>ZuWallack</w:t>
            </w:r>
            <w:proofErr w:type="spellEnd"/>
            <w:r w:rsidRPr="006A50C3">
              <w:rPr>
                <w:rFonts w:ascii="Arial" w:hAnsi="Arial" w:cs="Arial"/>
                <w:sz w:val="20"/>
                <w:szCs w:val="20"/>
              </w:rPr>
              <w:t>, R. (</w:t>
            </w:r>
            <w:r w:rsidRPr="00D3619F">
              <w:rPr>
                <w:rFonts w:ascii="Arial" w:hAnsi="Arial" w:cs="Arial"/>
                <w:b/>
                <w:bCs/>
                <w:sz w:val="20"/>
                <w:szCs w:val="20"/>
              </w:rPr>
              <w:t>202</w:t>
            </w:r>
            <w:r w:rsidR="00BE48DB">
              <w:rPr>
                <w:rFonts w:ascii="Arial" w:hAnsi="Arial" w:cs="Arial"/>
                <w:b/>
                <w:bCs/>
                <w:sz w:val="20"/>
                <w:szCs w:val="20"/>
              </w:rPr>
              <w:t>3</w:t>
            </w:r>
            <w:r w:rsidRPr="006A50C3">
              <w:rPr>
                <w:rFonts w:ascii="Arial" w:hAnsi="Arial" w:cs="Arial"/>
                <w:sz w:val="20"/>
                <w:szCs w:val="20"/>
              </w:rPr>
              <w:t>). COPD: Providing the right treatment for the right patient at the right time. Respiratory medicine, 207, 107041. Advance online publication. https://doi.org/10.1016/j.rmed.2022.107041</w:t>
            </w:r>
            <w:r w:rsidR="00994B07" w:rsidRPr="00994B07">
              <w:rPr>
                <w:rFonts w:ascii="Arial" w:hAnsi="Arial" w:cs="Arial"/>
                <w:sz w:val="20"/>
                <w:szCs w:val="20"/>
              </w:rPr>
              <w:t>.</w:t>
            </w:r>
          </w:p>
        </w:tc>
      </w:tr>
      <w:tr w:rsidR="002514C1" w:rsidRPr="006A2224" w14:paraId="603F2695" w14:textId="77777777" w:rsidTr="009C6FB1">
        <w:trPr>
          <w:cantSplit/>
          <w:tblCellSpacing w:w="72" w:type="dxa"/>
        </w:trPr>
        <w:tc>
          <w:tcPr>
            <w:tcW w:w="283" w:type="pct"/>
            <w:shd w:val="clear" w:color="auto" w:fill="D9D9D9" w:themeFill="background1" w:themeFillShade="D9"/>
          </w:tcPr>
          <w:p w14:paraId="6F3ED196" w14:textId="256BD428" w:rsidR="002514C1" w:rsidRDefault="009C6FB1"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D9D9D9" w:themeFill="background1" w:themeFillShade="D9"/>
          </w:tcPr>
          <w:p w14:paraId="57FB56D6" w14:textId="382BFC80" w:rsidR="002514C1" w:rsidRPr="006A50C3" w:rsidRDefault="002514C1" w:rsidP="00CA315B">
            <w:pPr>
              <w:ind w:left="743" w:hanging="743"/>
              <w:rPr>
                <w:rFonts w:ascii="Arial" w:hAnsi="Arial" w:cs="Arial"/>
                <w:sz w:val="20"/>
                <w:szCs w:val="20"/>
              </w:rPr>
            </w:pPr>
            <w:r w:rsidRPr="009C6FB1">
              <w:rPr>
                <w:rFonts w:ascii="Arial" w:hAnsi="Arial" w:cs="Arial"/>
                <w:b/>
                <w:bCs/>
                <w:sz w:val="20"/>
                <w:szCs w:val="20"/>
              </w:rPr>
              <w:t>Meek, P. M.,</w:t>
            </w:r>
            <w:r w:rsidRPr="002514C1">
              <w:rPr>
                <w:rFonts w:ascii="Arial" w:hAnsi="Arial" w:cs="Arial"/>
                <w:sz w:val="20"/>
                <w:szCs w:val="20"/>
              </w:rPr>
              <w:t xml:space="preserve"> Schmiege, S. J., </w:t>
            </w:r>
            <w:proofErr w:type="spellStart"/>
            <w:r w:rsidRPr="002514C1">
              <w:rPr>
                <w:rFonts w:ascii="Arial" w:hAnsi="Arial" w:cs="Arial"/>
                <w:sz w:val="20"/>
                <w:szCs w:val="20"/>
              </w:rPr>
              <w:t>Sood</w:t>
            </w:r>
            <w:proofErr w:type="spellEnd"/>
            <w:r w:rsidRPr="002514C1">
              <w:rPr>
                <w:rFonts w:ascii="Arial" w:hAnsi="Arial" w:cs="Arial"/>
                <w:sz w:val="20"/>
                <w:szCs w:val="20"/>
              </w:rPr>
              <w:t>, A., Petersen, H., Vazquez-</w:t>
            </w:r>
            <w:proofErr w:type="spellStart"/>
            <w:r w:rsidRPr="002514C1">
              <w:rPr>
                <w:rFonts w:ascii="Arial" w:hAnsi="Arial" w:cs="Arial"/>
                <w:sz w:val="20"/>
                <w:szCs w:val="20"/>
              </w:rPr>
              <w:t>Guillamet</w:t>
            </w:r>
            <w:proofErr w:type="spellEnd"/>
            <w:r w:rsidRPr="002514C1">
              <w:rPr>
                <w:rFonts w:ascii="Arial" w:hAnsi="Arial" w:cs="Arial"/>
                <w:sz w:val="20"/>
                <w:szCs w:val="20"/>
              </w:rPr>
              <w:t xml:space="preserve">, R., Irshad, H., McDonald, J., &amp; </w:t>
            </w:r>
            <w:proofErr w:type="spellStart"/>
            <w:r w:rsidRPr="002514C1">
              <w:rPr>
                <w:rFonts w:ascii="Arial" w:hAnsi="Arial" w:cs="Arial"/>
                <w:sz w:val="20"/>
                <w:szCs w:val="20"/>
              </w:rPr>
              <w:t>Tesfaigzi</w:t>
            </w:r>
            <w:proofErr w:type="spellEnd"/>
            <w:r w:rsidRPr="002514C1">
              <w:rPr>
                <w:rFonts w:ascii="Arial" w:hAnsi="Arial" w:cs="Arial"/>
                <w:sz w:val="20"/>
                <w:szCs w:val="20"/>
              </w:rPr>
              <w:t>, Y. (2023). Testing of a novel questionnaire of Household Exposure to Wood Smoke. </w:t>
            </w:r>
            <w:r w:rsidRPr="002514C1">
              <w:rPr>
                <w:rFonts w:ascii="Arial" w:hAnsi="Arial" w:cs="Arial"/>
                <w:i/>
                <w:iCs/>
                <w:sz w:val="20"/>
                <w:szCs w:val="20"/>
              </w:rPr>
              <w:t>PLOS global public health</w:t>
            </w:r>
            <w:r w:rsidRPr="002514C1">
              <w:rPr>
                <w:rFonts w:ascii="Arial" w:hAnsi="Arial" w:cs="Arial"/>
                <w:sz w:val="20"/>
                <w:szCs w:val="20"/>
              </w:rPr>
              <w:t>, </w:t>
            </w:r>
            <w:r w:rsidRPr="002514C1">
              <w:rPr>
                <w:rFonts w:ascii="Arial" w:hAnsi="Arial" w:cs="Arial"/>
                <w:i/>
                <w:iCs/>
                <w:sz w:val="20"/>
                <w:szCs w:val="20"/>
              </w:rPr>
              <w:t>3</w:t>
            </w:r>
            <w:r w:rsidRPr="002514C1">
              <w:rPr>
                <w:rFonts w:ascii="Arial" w:hAnsi="Arial" w:cs="Arial"/>
                <w:sz w:val="20"/>
                <w:szCs w:val="20"/>
              </w:rPr>
              <w:t>(1), e0001500. https://doi.org/10.1371/journal.pgph.0001500</w:t>
            </w:r>
          </w:p>
        </w:tc>
      </w:tr>
      <w:tr w:rsidR="000A3EDB" w:rsidRPr="006A2224" w14:paraId="36244E4A" w14:textId="77777777" w:rsidTr="00D3619F">
        <w:trPr>
          <w:cantSplit/>
          <w:tblCellSpacing w:w="72" w:type="dxa"/>
        </w:trPr>
        <w:tc>
          <w:tcPr>
            <w:tcW w:w="283" w:type="pct"/>
            <w:shd w:val="clear" w:color="auto" w:fill="auto"/>
          </w:tcPr>
          <w:p w14:paraId="0F6110D2" w14:textId="5FD36080" w:rsidR="000A3EDB" w:rsidRDefault="00994B0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19CF05F5" w14:textId="210F92F8" w:rsidR="000A3EDB" w:rsidRPr="00F74CB0" w:rsidRDefault="006A50C3" w:rsidP="00CA315B">
            <w:pPr>
              <w:ind w:left="743" w:hanging="743"/>
              <w:rPr>
                <w:rFonts w:ascii="Arial" w:hAnsi="Arial" w:cs="Arial"/>
                <w:sz w:val="20"/>
                <w:szCs w:val="20"/>
              </w:rPr>
            </w:pPr>
            <w:r w:rsidRPr="006A50C3">
              <w:rPr>
                <w:rFonts w:ascii="Arial" w:hAnsi="Arial" w:cs="Arial"/>
                <w:sz w:val="20"/>
                <w:szCs w:val="20"/>
              </w:rPr>
              <w:t xml:space="preserve">Rahman, M., Petersen, H., Irshad, H., Liu, C., McDonald, J., </w:t>
            </w:r>
            <w:proofErr w:type="spellStart"/>
            <w:r w:rsidRPr="006A50C3">
              <w:rPr>
                <w:rFonts w:ascii="Arial" w:hAnsi="Arial" w:cs="Arial"/>
                <w:sz w:val="20"/>
                <w:szCs w:val="20"/>
              </w:rPr>
              <w:t>Sood</w:t>
            </w:r>
            <w:proofErr w:type="spellEnd"/>
            <w:r w:rsidRPr="006A50C3">
              <w:rPr>
                <w:rFonts w:ascii="Arial" w:hAnsi="Arial" w:cs="Arial"/>
                <w:sz w:val="20"/>
                <w:szCs w:val="20"/>
              </w:rPr>
              <w:t xml:space="preserve">, A., </w:t>
            </w:r>
            <w:r w:rsidRPr="006A50C3">
              <w:rPr>
                <w:rFonts w:ascii="Arial" w:hAnsi="Arial" w:cs="Arial"/>
                <w:b/>
                <w:bCs/>
                <w:sz w:val="20"/>
                <w:szCs w:val="20"/>
              </w:rPr>
              <w:t>Meek, P. M</w:t>
            </w:r>
            <w:r w:rsidRPr="006A50C3">
              <w:rPr>
                <w:rFonts w:ascii="Arial" w:hAnsi="Arial" w:cs="Arial"/>
                <w:sz w:val="20"/>
                <w:szCs w:val="20"/>
              </w:rPr>
              <w:t xml:space="preserve">., &amp; </w:t>
            </w:r>
            <w:proofErr w:type="spellStart"/>
            <w:r w:rsidRPr="006A50C3">
              <w:rPr>
                <w:rFonts w:ascii="Arial" w:hAnsi="Arial" w:cs="Arial"/>
                <w:sz w:val="20"/>
                <w:szCs w:val="20"/>
              </w:rPr>
              <w:t>Tesfaigzi</w:t>
            </w:r>
            <w:proofErr w:type="spellEnd"/>
            <w:r w:rsidRPr="006A50C3">
              <w:rPr>
                <w:rFonts w:ascii="Arial" w:hAnsi="Arial" w:cs="Arial"/>
                <w:sz w:val="20"/>
                <w:szCs w:val="20"/>
              </w:rPr>
              <w:t>, Y. (</w:t>
            </w:r>
            <w:r w:rsidRPr="00D3619F">
              <w:rPr>
                <w:rFonts w:ascii="Arial" w:hAnsi="Arial" w:cs="Arial"/>
                <w:b/>
                <w:bCs/>
                <w:sz w:val="20"/>
                <w:szCs w:val="20"/>
              </w:rPr>
              <w:t>2022</w:t>
            </w:r>
            <w:r w:rsidRPr="006A50C3">
              <w:rPr>
                <w:rFonts w:ascii="Arial" w:hAnsi="Arial" w:cs="Arial"/>
                <w:sz w:val="20"/>
                <w:szCs w:val="20"/>
              </w:rPr>
              <w:t>). Cleaning the Flue in Wood-Burning Stoves Is a Key Factor in Reducing Household Air Pollution. Toxics, 10(10), 615. https://doi.org/10.3390/toxics10100615</w:t>
            </w:r>
          </w:p>
        </w:tc>
      </w:tr>
      <w:tr w:rsidR="00994B07" w:rsidRPr="006A2224" w14:paraId="16FACFCA" w14:textId="77777777" w:rsidTr="00D3619F">
        <w:trPr>
          <w:cantSplit/>
          <w:tblCellSpacing w:w="72" w:type="dxa"/>
        </w:trPr>
        <w:tc>
          <w:tcPr>
            <w:tcW w:w="283" w:type="pct"/>
            <w:shd w:val="clear" w:color="auto" w:fill="auto"/>
          </w:tcPr>
          <w:p w14:paraId="6BC2C68A" w14:textId="6578ACDE" w:rsidR="00994B07" w:rsidRDefault="00994B0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2A4793B8" w14:textId="10C7A41E" w:rsidR="00994B07" w:rsidRPr="000A3EDB" w:rsidRDefault="002F3E39" w:rsidP="000A3EDB">
            <w:pPr>
              <w:ind w:left="743" w:hanging="743"/>
              <w:rPr>
                <w:rFonts w:ascii="Arial" w:hAnsi="Arial" w:cs="Arial"/>
                <w:sz w:val="20"/>
                <w:szCs w:val="20"/>
              </w:rPr>
            </w:pPr>
            <w:proofErr w:type="spellStart"/>
            <w:r w:rsidRPr="002F3E39">
              <w:rPr>
                <w:rFonts w:ascii="Arial" w:hAnsi="Arial" w:cs="Arial"/>
                <w:sz w:val="20"/>
                <w:szCs w:val="20"/>
              </w:rPr>
              <w:t>Leng</w:t>
            </w:r>
            <w:proofErr w:type="spellEnd"/>
            <w:r w:rsidRPr="002F3E39">
              <w:rPr>
                <w:rFonts w:ascii="Arial" w:hAnsi="Arial" w:cs="Arial"/>
                <w:sz w:val="20"/>
                <w:szCs w:val="20"/>
              </w:rPr>
              <w:t xml:space="preserve">, S., </w:t>
            </w:r>
            <w:proofErr w:type="spellStart"/>
            <w:r w:rsidRPr="002F3E39">
              <w:rPr>
                <w:rFonts w:ascii="Arial" w:hAnsi="Arial" w:cs="Arial"/>
                <w:sz w:val="20"/>
                <w:szCs w:val="20"/>
              </w:rPr>
              <w:t>Picchi</w:t>
            </w:r>
            <w:proofErr w:type="spellEnd"/>
            <w:r w:rsidRPr="002F3E39">
              <w:rPr>
                <w:rFonts w:ascii="Arial" w:hAnsi="Arial" w:cs="Arial"/>
                <w:sz w:val="20"/>
                <w:szCs w:val="20"/>
              </w:rPr>
              <w:t xml:space="preserve">, M. A., </w:t>
            </w:r>
            <w:r w:rsidRPr="002F3E39">
              <w:rPr>
                <w:rFonts w:ascii="Arial" w:hAnsi="Arial" w:cs="Arial"/>
                <w:b/>
                <w:bCs/>
                <w:sz w:val="20"/>
                <w:szCs w:val="20"/>
              </w:rPr>
              <w:t>Meek, P. M</w:t>
            </w:r>
            <w:r w:rsidRPr="002F3E39">
              <w:rPr>
                <w:rFonts w:ascii="Arial" w:hAnsi="Arial" w:cs="Arial"/>
                <w:sz w:val="20"/>
                <w:szCs w:val="20"/>
              </w:rPr>
              <w:t xml:space="preserve">., Jiang, M., Bayliss, S. H., </w:t>
            </w:r>
            <w:proofErr w:type="spellStart"/>
            <w:r w:rsidRPr="002F3E39">
              <w:rPr>
                <w:rFonts w:ascii="Arial" w:hAnsi="Arial" w:cs="Arial"/>
                <w:sz w:val="20"/>
                <w:szCs w:val="20"/>
              </w:rPr>
              <w:t>Zhai</w:t>
            </w:r>
            <w:proofErr w:type="spellEnd"/>
            <w:r w:rsidRPr="002F3E39">
              <w:rPr>
                <w:rFonts w:ascii="Arial" w:hAnsi="Arial" w:cs="Arial"/>
                <w:sz w:val="20"/>
                <w:szCs w:val="20"/>
              </w:rPr>
              <w:t xml:space="preserve">, T., </w:t>
            </w:r>
            <w:proofErr w:type="spellStart"/>
            <w:r w:rsidRPr="002F3E39">
              <w:rPr>
                <w:rFonts w:ascii="Arial" w:hAnsi="Arial" w:cs="Arial"/>
                <w:sz w:val="20"/>
                <w:szCs w:val="20"/>
              </w:rPr>
              <w:t>Bayliyev</w:t>
            </w:r>
            <w:proofErr w:type="spellEnd"/>
            <w:r w:rsidRPr="002F3E39">
              <w:rPr>
                <w:rFonts w:ascii="Arial" w:hAnsi="Arial" w:cs="Arial"/>
                <w:sz w:val="20"/>
                <w:szCs w:val="20"/>
              </w:rPr>
              <w:t xml:space="preserve">, R. I., </w:t>
            </w:r>
            <w:proofErr w:type="spellStart"/>
            <w:r w:rsidRPr="002F3E39">
              <w:rPr>
                <w:rFonts w:ascii="Arial" w:hAnsi="Arial" w:cs="Arial"/>
                <w:sz w:val="20"/>
                <w:szCs w:val="20"/>
              </w:rPr>
              <w:t>Tesfaigzi</w:t>
            </w:r>
            <w:proofErr w:type="spellEnd"/>
            <w:r w:rsidRPr="002F3E39">
              <w:rPr>
                <w:rFonts w:ascii="Arial" w:hAnsi="Arial" w:cs="Arial"/>
                <w:sz w:val="20"/>
                <w:szCs w:val="20"/>
              </w:rPr>
              <w:t xml:space="preserve">, Y., </w:t>
            </w:r>
            <w:proofErr w:type="spellStart"/>
            <w:r w:rsidRPr="002F3E39">
              <w:rPr>
                <w:rFonts w:ascii="Arial" w:hAnsi="Arial" w:cs="Arial"/>
                <w:sz w:val="20"/>
                <w:szCs w:val="20"/>
              </w:rPr>
              <w:t>Campen</w:t>
            </w:r>
            <w:proofErr w:type="spellEnd"/>
            <w:r w:rsidRPr="002F3E39">
              <w:rPr>
                <w:rFonts w:ascii="Arial" w:hAnsi="Arial" w:cs="Arial"/>
                <w:sz w:val="20"/>
                <w:szCs w:val="20"/>
              </w:rPr>
              <w:t xml:space="preserve">, M. J., Kang, H., Zhu, Y., Lan, Q., </w:t>
            </w:r>
            <w:proofErr w:type="spellStart"/>
            <w:r w:rsidRPr="002F3E39">
              <w:rPr>
                <w:rFonts w:ascii="Arial" w:hAnsi="Arial" w:cs="Arial"/>
                <w:sz w:val="20"/>
                <w:szCs w:val="20"/>
              </w:rPr>
              <w:t>Sood</w:t>
            </w:r>
            <w:proofErr w:type="spellEnd"/>
            <w:r w:rsidRPr="002F3E39">
              <w:rPr>
                <w:rFonts w:ascii="Arial" w:hAnsi="Arial" w:cs="Arial"/>
                <w:sz w:val="20"/>
                <w:szCs w:val="20"/>
              </w:rPr>
              <w:t>, A., &amp; Belinsky, S. A. (</w:t>
            </w:r>
            <w:r w:rsidRPr="00D3619F">
              <w:rPr>
                <w:rFonts w:ascii="Arial" w:hAnsi="Arial" w:cs="Arial"/>
                <w:b/>
                <w:bCs/>
                <w:sz w:val="20"/>
                <w:szCs w:val="20"/>
              </w:rPr>
              <w:t>2022</w:t>
            </w:r>
            <w:r w:rsidRPr="002F3E39">
              <w:rPr>
                <w:rFonts w:ascii="Arial" w:hAnsi="Arial" w:cs="Arial"/>
                <w:sz w:val="20"/>
                <w:szCs w:val="20"/>
              </w:rPr>
              <w:t>). Wood smoke exposure affects lung aging, quality of life, and all-cause mortality in New Mexican smokers. Respiratory research, 23(1), 236. https://doi.org/10.1186/s12931-022-02162-y</w:t>
            </w:r>
          </w:p>
        </w:tc>
      </w:tr>
      <w:tr w:rsidR="00CA315B" w:rsidRPr="006A2224" w14:paraId="1C9C88E0" w14:textId="77777777" w:rsidTr="00D3619F">
        <w:trPr>
          <w:cantSplit/>
          <w:tblCellSpacing w:w="72" w:type="dxa"/>
        </w:trPr>
        <w:tc>
          <w:tcPr>
            <w:tcW w:w="283" w:type="pct"/>
            <w:shd w:val="clear" w:color="auto" w:fill="auto"/>
          </w:tcPr>
          <w:p w14:paraId="5ABA623A" w14:textId="74CF5765" w:rsidR="00CA315B" w:rsidRDefault="006A399E"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3B573BC3" w14:textId="5E5A1A24" w:rsidR="00CA315B" w:rsidRPr="00F74CB0" w:rsidRDefault="000A3EDB" w:rsidP="000A3EDB">
            <w:pPr>
              <w:ind w:left="743" w:hanging="743"/>
              <w:rPr>
                <w:rFonts w:ascii="Arial" w:hAnsi="Arial" w:cs="Arial"/>
                <w:sz w:val="20"/>
                <w:szCs w:val="20"/>
              </w:rPr>
            </w:pPr>
            <w:r w:rsidRPr="000A3EDB">
              <w:rPr>
                <w:rFonts w:ascii="Arial" w:hAnsi="Arial" w:cs="Arial"/>
                <w:sz w:val="20"/>
                <w:szCs w:val="20"/>
              </w:rPr>
              <w:t xml:space="preserve">Porter-O'Grady T, </w:t>
            </w:r>
            <w:r w:rsidR="0071659B">
              <w:rPr>
                <w:rFonts w:ascii="Arial" w:hAnsi="Arial" w:cs="Arial"/>
                <w:sz w:val="20"/>
                <w:szCs w:val="20"/>
              </w:rPr>
              <w:t>C</w:t>
            </w:r>
            <w:r>
              <w:rPr>
                <w:rFonts w:ascii="Arial" w:hAnsi="Arial" w:cs="Arial"/>
                <w:sz w:val="20"/>
                <w:szCs w:val="20"/>
              </w:rPr>
              <w:t xml:space="preserve"> (</w:t>
            </w:r>
            <w:r w:rsidRPr="00D3619F">
              <w:rPr>
                <w:rFonts w:ascii="Arial" w:hAnsi="Arial" w:cs="Arial"/>
                <w:b/>
                <w:bCs/>
                <w:sz w:val="20"/>
                <w:szCs w:val="20"/>
              </w:rPr>
              <w:t>2022</w:t>
            </w:r>
            <w:r>
              <w:rPr>
                <w:rFonts w:ascii="Arial" w:hAnsi="Arial" w:cs="Arial"/>
                <w:sz w:val="20"/>
                <w:szCs w:val="20"/>
              </w:rPr>
              <w:t xml:space="preserve">) </w:t>
            </w:r>
            <w:r w:rsidRPr="000A3EDB">
              <w:rPr>
                <w:rFonts w:ascii="Arial" w:hAnsi="Arial" w:cs="Arial"/>
                <w:sz w:val="20"/>
                <w:szCs w:val="20"/>
              </w:rPr>
              <w:t>The Value of Nursing Professional Governance: Researching the Professional Practice</w:t>
            </w:r>
            <w:r>
              <w:rPr>
                <w:rFonts w:ascii="Arial" w:hAnsi="Arial" w:cs="Arial"/>
                <w:sz w:val="20"/>
                <w:szCs w:val="20"/>
              </w:rPr>
              <w:t xml:space="preserve"> </w:t>
            </w:r>
            <w:r w:rsidRPr="000A3EDB">
              <w:rPr>
                <w:rFonts w:ascii="Arial" w:hAnsi="Arial" w:cs="Arial"/>
                <w:sz w:val="20"/>
                <w:szCs w:val="20"/>
              </w:rPr>
              <w:t>Environment.</w:t>
            </w:r>
            <w:r>
              <w:rPr>
                <w:rFonts w:ascii="Arial" w:hAnsi="Arial" w:cs="Arial"/>
                <w:sz w:val="20"/>
                <w:szCs w:val="20"/>
              </w:rPr>
              <w:t xml:space="preserve"> </w:t>
            </w:r>
            <w:r w:rsidRPr="000A3EDB">
              <w:rPr>
                <w:rFonts w:ascii="Arial" w:hAnsi="Arial" w:cs="Arial"/>
                <w:sz w:val="20"/>
                <w:szCs w:val="20"/>
              </w:rPr>
              <w:t xml:space="preserve">J </w:t>
            </w:r>
            <w:proofErr w:type="spellStart"/>
            <w:r w:rsidRPr="000A3EDB">
              <w:rPr>
                <w:rFonts w:ascii="Arial" w:hAnsi="Arial" w:cs="Arial"/>
                <w:sz w:val="20"/>
                <w:szCs w:val="20"/>
              </w:rPr>
              <w:t>Nurs</w:t>
            </w:r>
            <w:proofErr w:type="spellEnd"/>
            <w:r w:rsidRPr="000A3EDB">
              <w:rPr>
                <w:rFonts w:ascii="Arial" w:hAnsi="Arial" w:cs="Arial"/>
                <w:sz w:val="20"/>
                <w:szCs w:val="20"/>
              </w:rPr>
              <w:t xml:space="preserve"> Adm. May 1;52(5):249-250. </w:t>
            </w:r>
            <w:proofErr w:type="spellStart"/>
            <w:r w:rsidRPr="000A3EDB">
              <w:rPr>
                <w:rFonts w:ascii="Arial" w:hAnsi="Arial" w:cs="Arial"/>
                <w:sz w:val="20"/>
                <w:szCs w:val="20"/>
              </w:rPr>
              <w:t>doi</w:t>
            </w:r>
            <w:proofErr w:type="spellEnd"/>
            <w:r w:rsidRPr="000A3EDB">
              <w:rPr>
                <w:rFonts w:ascii="Arial" w:hAnsi="Arial" w:cs="Arial"/>
                <w:sz w:val="20"/>
                <w:szCs w:val="20"/>
              </w:rPr>
              <w:t>: 10.1097/NNA.0000000000001141.</w:t>
            </w:r>
            <w:r>
              <w:rPr>
                <w:rFonts w:ascii="Arial" w:hAnsi="Arial" w:cs="Arial"/>
                <w:sz w:val="20"/>
                <w:szCs w:val="20"/>
              </w:rPr>
              <w:t xml:space="preserve"> </w:t>
            </w:r>
            <w:r w:rsidRPr="000A3EDB">
              <w:rPr>
                <w:rFonts w:ascii="Arial" w:hAnsi="Arial" w:cs="Arial"/>
                <w:sz w:val="20"/>
                <w:szCs w:val="20"/>
              </w:rPr>
              <w:t>PMID: 35467589 No abstract available.</w:t>
            </w:r>
          </w:p>
        </w:tc>
      </w:tr>
      <w:tr w:rsidR="000A3EDB" w:rsidRPr="006A2224" w14:paraId="1DD2EB6E" w14:textId="77777777" w:rsidTr="00D3619F">
        <w:trPr>
          <w:cantSplit/>
          <w:tblCellSpacing w:w="72" w:type="dxa"/>
        </w:trPr>
        <w:tc>
          <w:tcPr>
            <w:tcW w:w="283" w:type="pct"/>
            <w:shd w:val="clear" w:color="auto" w:fill="auto"/>
          </w:tcPr>
          <w:p w14:paraId="610BB8FB" w14:textId="3D3CEA2C" w:rsidR="000A3EDB" w:rsidRDefault="006A399E" w:rsidP="00C304D2">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19C4613C" w14:textId="61C35246" w:rsidR="000A3EDB" w:rsidRPr="00CA315B" w:rsidRDefault="0071659B" w:rsidP="006A399E">
            <w:pPr>
              <w:ind w:left="743" w:hanging="743"/>
              <w:rPr>
                <w:rFonts w:ascii="Arial" w:hAnsi="Arial" w:cs="Arial"/>
                <w:sz w:val="20"/>
                <w:szCs w:val="20"/>
              </w:rPr>
            </w:pPr>
            <w:r w:rsidRPr="006A399E">
              <w:rPr>
                <w:rFonts w:ascii="Arial" w:hAnsi="Arial" w:cs="Arial"/>
                <w:sz w:val="20"/>
                <w:szCs w:val="20"/>
              </w:rPr>
              <w:t xml:space="preserve">Weston MJ, </w:t>
            </w:r>
            <w:r w:rsidRPr="00994B07">
              <w:rPr>
                <w:rFonts w:ascii="Arial" w:hAnsi="Arial" w:cs="Arial"/>
                <w:b/>
                <w:bCs/>
                <w:sz w:val="20"/>
                <w:szCs w:val="20"/>
              </w:rPr>
              <w:t>Meek P</w:t>
            </w:r>
            <w:r w:rsidRPr="006A399E">
              <w:rPr>
                <w:rFonts w:ascii="Arial" w:hAnsi="Arial" w:cs="Arial"/>
                <w:sz w:val="20"/>
                <w:szCs w:val="20"/>
              </w:rPr>
              <w:t xml:space="preserve">, </w:t>
            </w:r>
            <w:proofErr w:type="spellStart"/>
            <w:r w:rsidRPr="006A399E">
              <w:rPr>
                <w:rFonts w:ascii="Arial" w:hAnsi="Arial" w:cs="Arial"/>
                <w:sz w:val="20"/>
                <w:szCs w:val="20"/>
              </w:rPr>
              <w:t>Verran</w:t>
            </w:r>
            <w:proofErr w:type="spellEnd"/>
            <w:r w:rsidRPr="006A399E">
              <w:rPr>
                <w:rFonts w:ascii="Arial" w:hAnsi="Arial" w:cs="Arial"/>
                <w:sz w:val="20"/>
                <w:szCs w:val="20"/>
              </w:rPr>
              <w:t xml:space="preserve"> JA, Brewer BB, </w:t>
            </w:r>
            <w:proofErr w:type="spellStart"/>
            <w:r w:rsidRPr="006A399E">
              <w:rPr>
                <w:rFonts w:ascii="Arial" w:hAnsi="Arial" w:cs="Arial"/>
                <w:sz w:val="20"/>
                <w:szCs w:val="20"/>
              </w:rPr>
              <w:t>Clavelle</w:t>
            </w:r>
            <w:proofErr w:type="spellEnd"/>
            <w:r w:rsidRPr="006A399E">
              <w:rPr>
                <w:rFonts w:ascii="Arial" w:hAnsi="Arial" w:cs="Arial"/>
                <w:sz w:val="20"/>
                <w:szCs w:val="20"/>
              </w:rPr>
              <w:t xml:space="preserve"> JT, Porter-O'Grady T, Wong B.</w:t>
            </w:r>
            <w:r>
              <w:rPr>
                <w:rFonts w:ascii="Arial" w:hAnsi="Arial" w:cs="Arial"/>
                <w:sz w:val="20"/>
                <w:szCs w:val="20"/>
              </w:rPr>
              <w:t xml:space="preserve"> (</w:t>
            </w:r>
            <w:r w:rsidRPr="00D3619F">
              <w:rPr>
                <w:rFonts w:ascii="Arial" w:hAnsi="Arial" w:cs="Arial"/>
                <w:b/>
                <w:bCs/>
                <w:sz w:val="20"/>
                <w:szCs w:val="20"/>
              </w:rPr>
              <w:t>2022</w:t>
            </w:r>
            <w:r>
              <w:rPr>
                <w:rFonts w:ascii="Arial" w:hAnsi="Arial" w:cs="Arial"/>
                <w:sz w:val="20"/>
                <w:szCs w:val="20"/>
              </w:rPr>
              <w:t xml:space="preserve">)  </w:t>
            </w:r>
            <w:r w:rsidR="006A399E" w:rsidRPr="006A399E">
              <w:rPr>
                <w:rFonts w:ascii="Arial" w:hAnsi="Arial" w:cs="Arial"/>
                <w:sz w:val="20"/>
                <w:szCs w:val="20"/>
              </w:rPr>
              <w:t xml:space="preserve">The </w:t>
            </w:r>
            <w:proofErr w:type="spellStart"/>
            <w:r w:rsidR="006A399E" w:rsidRPr="006A399E">
              <w:rPr>
                <w:rFonts w:ascii="Arial" w:hAnsi="Arial" w:cs="Arial"/>
                <w:sz w:val="20"/>
                <w:szCs w:val="20"/>
              </w:rPr>
              <w:t>Verran</w:t>
            </w:r>
            <w:proofErr w:type="spellEnd"/>
            <w:r w:rsidR="006A399E" w:rsidRPr="006A399E">
              <w:rPr>
                <w:rFonts w:ascii="Arial" w:hAnsi="Arial" w:cs="Arial"/>
                <w:sz w:val="20"/>
                <w:szCs w:val="20"/>
              </w:rPr>
              <w:t xml:space="preserve"> Professional Governance Scale: Confirmatory and Exploratory Analysis.</w:t>
            </w:r>
            <w:r w:rsidR="006A399E">
              <w:rPr>
                <w:rFonts w:ascii="Arial" w:hAnsi="Arial" w:cs="Arial"/>
                <w:sz w:val="20"/>
                <w:szCs w:val="20"/>
              </w:rPr>
              <w:t xml:space="preserve"> </w:t>
            </w:r>
            <w:r w:rsidR="006A399E" w:rsidRPr="006A399E">
              <w:rPr>
                <w:rFonts w:ascii="Arial" w:hAnsi="Arial" w:cs="Arial"/>
                <w:sz w:val="20"/>
                <w:szCs w:val="20"/>
              </w:rPr>
              <w:t xml:space="preserve">J </w:t>
            </w:r>
            <w:proofErr w:type="spellStart"/>
            <w:r w:rsidR="006A399E" w:rsidRPr="006A399E">
              <w:rPr>
                <w:rFonts w:ascii="Arial" w:hAnsi="Arial" w:cs="Arial"/>
                <w:sz w:val="20"/>
                <w:szCs w:val="20"/>
              </w:rPr>
              <w:t>Nurs</w:t>
            </w:r>
            <w:proofErr w:type="spellEnd"/>
            <w:r w:rsidR="006A399E" w:rsidRPr="006A399E">
              <w:rPr>
                <w:rFonts w:ascii="Arial" w:hAnsi="Arial" w:cs="Arial"/>
                <w:sz w:val="20"/>
                <w:szCs w:val="20"/>
              </w:rPr>
              <w:t xml:space="preserve"> Adm. May 1;52(5):273-279. </w:t>
            </w:r>
            <w:proofErr w:type="spellStart"/>
            <w:r w:rsidR="006A399E" w:rsidRPr="006A399E">
              <w:rPr>
                <w:rFonts w:ascii="Arial" w:hAnsi="Arial" w:cs="Arial"/>
                <w:sz w:val="20"/>
                <w:szCs w:val="20"/>
              </w:rPr>
              <w:t>doi</w:t>
            </w:r>
            <w:proofErr w:type="spellEnd"/>
            <w:r w:rsidR="006A399E" w:rsidRPr="006A399E">
              <w:rPr>
                <w:rFonts w:ascii="Arial" w:hAnsi="Arial" w:cs="Arial"/>
                <w:sz w:val="20"/>
                <w:szCs w:val="20"/>
              </w:rPr>
              <w:t xml:space="preserve">: 10.1097/NNA.0000000000001147. </w:t>
            </w:r>
            <w:proofErr w:type="spellStart"/>
            <w:r w:rsidR="006A399E" w:rsidRPr="006A399E">
              <w:rPr>
                <w:rFonts w:ascii="Arial" w:hAnsi="Arial" w:cs="Arial"/>
                <w:sz w:val="20"/>
                <w:szCs w:val="20"/>
              </w:rPr>
              <w:t>Epub</w:t>
            </w:r>
            <w:proofErr w:type="spellEnd"/>
            <w:r w:rsidR="006A399E" w:rsidRPr="006A399E">
              <w:rPr>
                <w:rFonts w:ascii="Arial" w:hAnsi="Arial" w:cs="Arial"/>
                <w:sz w:val="20"/>
                <w:szCs w:val="20"/>
              </w:rPr>
              <w:t xml:space="preserve"> 2022 Apr 14.</w:t>
            </w:r>
            <w:r w:rsidR="006A399E">
              <w:rPr>
                <w:rFonts w:ascii="Arial" w:hAnsi="Arial" w:cs="Arial"/>
                <w:sz w:val="20"/>
                <w:szCs w:val="20"/>
              </w:rPr>
              <w:t xml:space="preserve"> </w:t>
            </w:r>
            <w:r w:rsidR="006A399E" w:rsidRPr="006A399E">
              <w:rPr>
                <w:rFonts w:ascii="Arial" w:hAnsi="Arial" w:cs="Arial"/>
                <w:sz w:val="20"/>
                <w:szCs w:val="20"/>
              </w:rPr>
              <w:t>PMID: 35420568</w:t>
            </w:r>
          </w:p>
        </w:tc>
      </w:tr>
      <w:tr w:rsidR="000A3EDB" w:rsidRPr="006A2224" w14:paraId="0250630E" w14:textId="77777777" w:rsidTr="00D3619F">
        <w:trPr>
          <w:cantSplit/>
          <w:tblCellSpacing w:w="72" w:type="dxa"/>
        </w:trPr>
        <w:tc>
          <w:tcPr>
            <w:tcW w:w="283" w:type="pct"/>
            <w:shd w:val="clear" w:color="auto" w:fill="auto"/>
          </w:tcPr>
          <w:p w14:paraId="7EF695BD" w14:textId="58D385CB" w:rsidR="000A3EDB" w:rsidRPr="003D265E" w:rsidRDefault="006A399E" w:rsidP="00C304D2">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54DB7626" w14:textId="2A328F7B" w:rsidR="000A3EDB" w:rsidRPr="003D265E" w:rsidRDefault="0071659B" w:rsidP="006A399E">
            <w:pPr>
              <w:ind w:left="743" w:hanging="743"/>
              <w:rPr>
                <w:rFonts w:ascii="Arial" w:hAnsi="Arial" w:cs="Arial"/>
                <w:sz w:val="20"/>
                <w:szCs w:val="20"/>
              </w:rPr>
            </w:pPr>
            <w:proofErr w:type="spellStart"/>
            <w:r w:rsidRPr="003D265E">
              <w:rPr>
                <w:rFonts w:ascii="Arial" w:hAnsi="Arial" w:cs="Arial"/>
                <w:sz w:val="20"/>
                <w:szCs w:val="20"/>
              </w:rPr>
              <w:t>Sood</w:t>
            </w:r>
            <w:proofErr w:type="spellEnd"/>
            <w:r w:rsidRPr="003D265E">
              <w:rPr>
                <w:rFonts w:ascii="Arial" w:hAnsi="Arial" w:cs="Arial"/>
                <w:sz w:val="20"/>
                <w:szCs w:val="20"/>
              </w:rPr>
              <w:t xml:space="preserve"> A, Petersen H, Liu C, Myers O, Shore XW, Gore BA, Vazquez-</w:t>
            </w:r>
            <w:proofErr w:type="spellStart"/>
            <w:r w:rsidRPr="003D265E">
              <w:rPr>
                <w:rFonts w:ascii="Arial" w:hAnsi="Arial" w:cs="Arial"/>
                <w:sz w:val="20"/>
                <w:szCs w:val="20"/>
              </w:rPr>
              <w:t>Guillamet</w:t>
            </w:r>
            <w:proofErr w:type="spellEnd"/>
            <w:r w:rsidRPr="003D265E">
              <w:rPr>
                <w:rFonts w:ascii="Arial" w:hAnsi="Arial" w:cs="Arial"/>
                <w:sz w:val="20"/>
                <w:szCs w:val="20"/>
              </w:rPr>
              <w:t xml:space="preserve"> R, Cook LS, </w:t>
            </w:r>
            <w:r w:rsidRPr="00994B07">
              <w:rPr>
                <w:rFonts w:ascii="Arial" w:hAnsi="Arial" w:cs="Arial"/>
                <w:b/>
                <w:bCs/>
                <w:sz w:val="20"/>
                <w:szCs w:val="20"/>
              </w:rPr>
              <w:t>Meek P</w:t>
            </w:r>
            <w:r w:rsidRPr="003D265E">
              <w:rPr>
                <w:rFonts w:ascii="Arial" w:hAnsi="Arial" w:cs="Arial"/>
                <w:sz w:val="20"/>
                <w:szCs w:val="20"/>
              </w:rPr>
              <w:t xml:space="preserve">, </w:t>
            </w:r>
            <w:proofErr w:type="spellStart"/>
            <w:r w:rsidRPr="003D265E">
              <w:rPr>
                <w:rFonts w:ascii="Arial" w:hAnsi="Arial" w:cs="Arial"/>
                <w:sz w:val="20"/>
                <w:szCs w:val="20"/>
              </w:rPr>
              <w:t>Tesfaigzi</w:t>
            </w:r>
            <w:proofErr w:type="spellEnd"/>
            <w:r w:rsidRPr="003D265E">
              <w:rPr>
                <w:rFonts w:ascii="Arial" w:hAnsi="Arial" w:cs="Arial"/>
                <w:sz w:val="20"/>
                <w:szCs w:val="20"/>
              </w:rPr>
              <w:t xml:space="preserve"> Y </w:t>
            </w:r>
            <w:r>
              <w:rPr>
                <w:rFonts w:ascii="Arial" w:hAnsi="Arial" w:cs="Arial"/>
                <w:sz w:val="20"/>
                <w:szCs w:val="20"/>
              </w:rPr>
              <w:t>(</w:t>
            </w:r>
            <w:r w:rsidRPr="00D3619F">
              <w:rPr>
                <w:rFonts w:ascii="Arial" w:hAnsi="Arial" w:cs="Arial"/>
                <w:b/>
                <w:bCs/>
                <w:sz w:val="20"/>
                <w:szCs w:val="20"/>
              </w:rPr>
              <w:t>2022</w:t>
            </w:r>
            <w:r>
              <w:rPr>
                <w:rFonts w:ascii="Arial" w:hAnsi="Arial" w:cs="Arial"/>
                <w:sz w:val="20"/>
                <w:szCs w:val="20"/>
              </w:rPr>
              <w:t>)</w:t>
            </w:r>
            <w:r w:rsidRPr="003D265E">
              <w:rPr>
                <w:rFonts w:ascii="Arial" w:hAnsi="Arial" w:cs="Arial"/>
                <w:sz w:val="20"/>
                <w:szCs w:val="20"/>
              </w:rPr>
              <w:t xml:space="preserve">. </w:t>
            </w:r>
            <w:r w:rsidR="006A399E" w:rsidRPr="003D265E">
              <w:rPr>
                <w:rFonts w:ascii="Arial" w:hAnsi="Arial" w:cs="Arial"/>
                <w:sz w:val="20"/>
                <w:szCs w:val="20"/>
              </w:rPr>
              <w:t xml:space="preserve">Racial and Ethnic Minorities Have a Lower Prevalence of Airflow Obstruction than Non-Hispanic Whites. COPD. 19(1):61-68. </w:t>
            </w:r>
            <w:proofErr w:type="spellStart"/>
            <w:r w:rsidR="006A399E" w:rsidRPr="003D265E">
              <w:rPr>
                <w:rFonts w:ascii="Arial" w:hAnsi="Arial" w:cs="Arial"/>
                <w:sz w:val="20"/>
                <w:szCs w:val="20"/>
              </w:rPr>
              <w:t>doi</w:t>
            </w:r>
            <w:proofErr w:type="spellEnd"/>
            <w:r w:rsidR="006A399E" w:rsidRPr="003D265E">
              <w:rPr>
                <w:rFonts w:ascii="Arial" w:hAnsi="Arial" w:cs="Arial"/>
                <w:sz w:val="20"/>
                <w:szCs w:val="20"/>
              </w:rPr>
              <w:t xml:space="preserve">: 10.1080/15412555.2022.2029384. </w:t>
            </w:r>
            <w:proofErr w:type="spellStart"/>
            <w:r w:rsidR="006A399E" w:rsidRPr="003D265E">
              <w:rPr>
                <w:rFonts w:ascii="Arial" w:hAnsi="Arial" w:cs="Arial"/>
                <w:sz w:val="20"/>
                <w:szCs w:val="20"/>
              </w:rPr>
              <w:t>Epub</w:t>
            </w:r>
            <w:proofErr w:type="spellEnd"/>
            <w:r w:rsidR="006A399E" w:rsidRPr="003D265E">
              <w:rPr>
                <w:rFonts w:ascii="Arial" w:hAnsi="Arial" w:cs="Arial"/>
                <w:sz w:val="20"/>
                <w:szCs w:val="20"/>
              </w:rPr>
              <w:t xml:space="preserve"> 2022 Jan 31. PMID: 35099333</w:t>
            </w:r>
          </w:p>
        </w:tc>
      </w:tr>
      <w:tr w:rsidR="00E54ED5" w:rsidRPr="008162D1" w14:paraId="5B591452" w14:textId="77777777" w:rsidTr="00D3619F">
        <w:trPr>
          <w:cantSplit/>
          <w:tblCellSpacing w:w="72" w:type="dxa"/>
        </w:trPr>
        <w:tc>
          <w:tcPr>
            <w:tcW w:w="283" w:type="pct"/>
            <w:shd w:val="clear" w:color="auto" w:fill="auto"/>
          </w:tcPr>
          <w:p w14:paraId="5ADB7831" w14:textId="77777777" w:rsidR="00E54ED5" w:rsidRPr="003D265E" w:rsidRDefault="00E54ED5" w:rsidP="00C304D2">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309EE8E3" w14:textId="64738DF2" w:rsidR="00E54ED5" w:rsidRPr="003D265E" w:rsidRDefault="00E54ED5" w:rsidP="00C304D2">
            <w:pPr>
              <w:ind w:left="743" w:hanging="743"/>
              <w:rPr>
                <w:rFonts w:ascii="Arial" w:hAnsi="Arial" w:cs="Arial"/>
                <w:sz w:val="20"/>
                <w:szCs w:val="20"/>
              </w:rPr>
            </w:pPr>
            <w:proofErr w:type="spellStart"/>
            <w:r w:rsidRPr="003D265E">
              <w:rPr>
                <w:rFonts w:ascii="Arial" w:hAnsi="Arial" w:cs="Arial"/>
                <w:sz w:val="20"/>
                <w:szCs w:val="20"/>
              </w:rPr>
              <w:t>Thumm</w:t>
            </w:r>
            <w:proofErr w:type="spellEnd"/>
            <w:r w:rsidRPr="003D265E">
              <w:rPr>
                <w:rFonts w:ascii="Arial" w:hAnsi="Arial" w:cs="Arial"/>
                <w:sz w:val="20"/>
                <w:szCs w:val="20"/>
              </w:rPr>
              <w:t xml:space="preserve"> EB, Smith DC, Squires AP, Breedlove G, </w:t>
            </w:r>
            <w:r w:rsidRPr="00994B07">
              <w:rPr>
                <w:rFonts w:ascii="Arial" w:hAnsi="Arial" w:cs="Arial"/>
                <w:b/>
                <w:bCs/>
                <w:sz w:val="20"/>
                <w:szCs w:val="20"/>
              </w:rPr>
              <w:t>Meek PM</w:t>
            </w:r>
            <w:r w:rsidRPr="003D265E">
              <w:rPr>
                <w:rFonts w:ascii="Arial" w:hAnsi="Arial" w:cs="Arial"/>
                <w:sz w:val="20"/>
                <w:szCs w:val="20"/>
              </w:rPr>
              <w:t>. (</w:t>
            </w:r>
            <w:r w:rsidRPr="00D3619F">
              <w:rPr>
                <w:rFonts w:ascii="Arial" w:hAnsi="Arial" w:cs="Arial"/>
                <w:b/>
                <w:bCs/>
                <w:sz w:val="20"/>
                <w:szCs w:val="20"/>
              </w:rPr>
              <w:t>202</w:t>
            </w:r>
            <w:r w:rsidR="00765642" w:rsidRPr="00D3619F">
              <w:rPr>
                <w:rFonts w:ascii="Arial" w:hAnsi="Arial" w:cs="Arial"/>
                <w:b/>
                <w:bCs/>
                <w:sz w:val="20"/>
                <w:szCs w:val="20"/>
              </w:rPr>
              <w:t>2</w:t>
            </w:r>
            <w:r w:rsidRPr="003D265E">
              <w:rPr>
                <w:rFonts w:ascii="Arial" w:hAnsi="Arial" w:cs="Arial"/>
                <w:sz w:val="20"/>
                <w:szCs w:val="20"/>
              </w:rPr>
              <w:t>) Burnout of the US midwifery workforce and the role of practice environment. Health Serv Res.</w:t>
            </w:r>
            <w:r w:rsidR="00765642" w:rsidRPr="003D265E">
              <w:rPr>
                <w:rFonts w:ascii="Arial" w:hAnsi="Arial" w:cs="Arial"/>
                <w:sz w:val="20"/>
                <w:szCs w:val="20"/>
              </w:rPr>
              <w:t>2022 Apr;57(2)</w:t>
            </w:r>
            <w:r w:rsidRPr="003D265E">
              <w:rPr>
                <w:rFonts w:ascii="Arial" w:hAnsi="Arial" w:cs="Arial"/>
                <w:sz w:val="20"/>
                <w:szCs w:val="20"/>
              </w:rPr>
              <w:t xml:space="preserve">;. </w:t>
            </w:r>
            <w:proofErr w:type="spellStart"/>
            <w:r w:rsidRPr="003D265E">
              <w:rPr>
                <w:rFonts w:ascii="Arial" w:hAnsi="Arial" w:cs="Arial"/>
                <w:sz w:val="20"/>
                <w:szCs w:val="20"/>
              </w:rPr>
              <w:t>doi</w:t>
            </w:r>
            <w:proofErr w:type="spellEnd"/>
            <w:r w:rsidRPr="003D265E">
              <w:rPr>
                <w:rFonts w:ascii="Arial" w:hAnsi="Arial" w:cs="Arial"/>
                <w:sz w:val="20"/>
                <w:szCs w:val="20"/>
              </w:rPr>
              <w:t xml:space="preserve">: 10.1111/1475-6773.13922. </w:t>
            </w:r>
            <w:proofErr w:type="spellStart"/>
            <w:r w:rsidRPr="003D265E">
              <w:rPr>
                <w:rFonts w:ascii="Arial" w:hAnsi="Arial" w:cs="Arial"/>
                <w:sz w:val="20"/>
                <w:szCs w:val="20"/>
              </w:rPr>
              <w:t>Epub</w:t>
            </w:r>
            <w:proofErr w:type="spellEnd"/>
            <w:r w:rsidR="00765642" w:rsidRPr="003D265E">
              <w:rPr>
                <w:rFonts w:ascii="Arial" w:hAnsi="Arial" w:cs="Arial"/>
                <w:sz w:val="20"/>
                <w:szCs w:val="20"/>
              </w:rPr>
              <w:t xml:space="preserve"> Jan 6.2022</w:t>
            </w:r>
            <w:r w:rsidRPr="003D265E">
              <w:rPr>
                <w:rFonts w:ascii="Arial" w:hAnsi="Arial" w:cs="Arial"/>
                <w:sz w:val="20"/>
                <w:szCs w:val="20"/>
              </w:rPr>
              <w:t xml:space="preserve"> PubMed PMID: 34893977.</w:t>
            </w:r>
          </w:p>
        </w:tc>
      </w:tr>
      <w:tr w:rsidR="00CA315B" w:rsidRPr="006A2224" w14:paraId="4FAA00F0" w14:textId="77777777" w:rsidTr="00B740B0">
        <w:trPr>
          <w:cantSplit/>
          <w:tblCellSpacing w:w="72" w:type="dxa"/>
        </w:trPr>
        <w:tc>
          <w:tcPr>
            <w:tcW w:w="283" w:type="pct"/>
            <w:shd w:val="clear" w:color="auto" w:fill="auto"/>
          </w:tcPr>
          <w:p w14:paraId="4D57F32D" w14:textId="51EDC6E8" w:rsidR="00CA315B" w:rsidRPr="003D265E" w:rsidRDefault="008025CE"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4218E22F" w14:textId="27126C9B" w:rsidR="00CA315B" w:rsidRPr="003D265E" w:rsidRDefault="00CA315B" w:rsidP="00CA315B">
            <w:pPr>
              <w:ind w:left="743" w:hanging="743"/>
              <w:rPr>
                <w:rFonts w:ascii="Arial" w:hAnsi="Arial" w:cs="Arial"/>
                <w:sz w:val="20"/>
                <w:szCs w:val="20"/>
              </w:rPr>
            </w:pPr>
            <w:proofErr w:type="spellStart"/>
            <w:r w:rsidRPr="003D265E">
              <w:rPr>
                <w:rFonts w:ascii="Arial" w:hAnsi="Arial" w:cs="Arial"/>
                <w:sz w:val="20"/>
                <w:szCs w:val="20"/>
              </w:rPr>
              <w:t>McIlvennan</w:t>
            </w:r>
            <w:proofErr w:type="spellEnd"/>
            <w:r w:rsidRPr="003D265E">
              <w:rPr>
                <w:rFonts w:ascii="Arial" w:hAnsi="Arial" w:cs="Arial"/>
                <w:sz w:val="20"/>
                <w:szCs w:val="20"/>
              </w:rPr>
              <w:t xml:space="preserve"> CK, Jones J, Makic M, </w:t>
            </w:r>
            <w:r w:rsidRPr="003D265E">
              <w:rPr>
                <w:rFonts w:ascii="Arial" w:hAnsi="Arial" w:cs="Arial"/>
                <w:b/>
                <w:bCs/>
                <w:sz w:val="20"/>
                <w:szCs w:val="20"/>
              </w:rPr>
              <w:t>Meek PM</w:t>
            </w:r>
            <w:r w:rsidRPr="003D265E">
              <w:rPr>
                <w:rFonts w:ascii="Arial" w:hAnsi="Arial" w:cs="Arial"/>
                <w:sz w:val="20"/>
                <w:szCs w:val="20"/>
              </w:rPr>
              <w:t xml:space="preserve">, Chaussee E, Thompson JS, Matlock DD, Allen LA. (2021). Stress and Coping Among Family Caregivers of Patients With a Destination Therapy Left Ventricular Assist Device: A Multicenter Mixed Methods Study. Circ Heart Fail. 2021 Oct;14(10):e008243. </w:t>
            </w:r>
            <w:proofErr w:type="spellStart"/>
            <w:r w:rsidRPr="003D265E">
              <w:rPr>
                <w:rFonts w:ascii="Arial" w:hAnsi="Arial" w:cs="Arial"/>
                <w:sz w:val="20"/>
                <w:szCs w:val="20"/>
              </w:rPr>
              <w:t>doi</w:t>
            </w:r>
            <w:proofErr w:type="spellEnd"/>
            <w:r w:rsidRPr="003D265E">
              <w:rPr>
                <w:rFonts w:ascii="Arial" w:hAnsi="Arial" w:cs="Arial"/>
                <w:sz w:val="20"/>
                <w:szCs w:val="20"/>
              </w:rPr>
              <w:t xml:space="preserve">: 10.1161/CIRCHEARTFAILURE.120.008243. </w:t>
            </w:r>
            <w:proofErr w:type="spellStart"/>
            <w:r w:rsidRPr="003D265E">
              <w:rPr>
                <w:rFonts w:ascii="Arial" w:hAnsi="Arial" w:cs="Arial"/>
                <w:sz w:val="20"/>
                <w:szCs w:val="20"/>
              </w:rPr>
              <w:t>Epub</w:t>
            </w:r>
            <w:proofErr w:type="spellEnd"/>
            <w:r w:rsidRPr="003D265E">
              <w:rPr>
                <w:rFonts w:ascii="Arial" w:hAnsi="Arial" w:cs="Arial"/>
                <w:sz w:val="20"/>
                <w:szCs w:val="20"/>
              </w:rPr>
              <w:t xml:space="preserve"> 2021 Sep 1. PubMed PMID: 34465131; PubMed Central PMCID: PMC8559583.</w:t>
            </w:r>
          </w:p>
        </w:tc>
      </w:tr>
      <w:tr w:rsidR="00456533" w:rsidRPr="006A2224" w14:paraId="71EB85FA" w14:textId="77777777" w:rsidTr="00B740B0">
        <w:trPr>
          <w:cantSplit/>
          <w:tblCellSpacing w:w="72" w:type="dxa"/>
        </w:trPr>
        <w:tc>
          <w:tcPr>
            <w:tcW w:w="283" w:type="pct"/>
            <w:shd w:val="clear" w:color="auto" w:fill="auto"/>
          </w:tcPr>
          <w:p w14:paraId="2431094F" w14:textId="11C5D054" w:rsidR="00456533" w:rsidRPr="003D265E" w:rsidRDefault="00CA315B"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083EF28B" w14:textId="65F028A2" w:rsidR="00456533" w:rsidRPr="003D265E" w:rsidRDefault="00CA315B" w:rsidP="00CA315B">
            <w:pPr>
              <w:ind w:left="743" w:hanging="743"/>
              <w:rPr>
                <w:rFonts w:ascii="Arial" w:hAnsi="Arial" w:cs="Arial"/>
                <w:sz w:val="20"/>
                <w:szCs w:val="20"/>
              </w:rPr>
            </w:pPr>
            <w:r w:rsidRPr="003D265E">
              <w:rPr>
                <w:rFonts w:ascii="Arial" w:hAnsi="Arial" w:cs="Arial"/>
                <w:sz w:val="20"/>
                <w:szCs w:val="20"/>
              </w:rPr>
              <w:t xml:space="preserve">Aronson KI, </w:t>
            </w:r>
            <w:proofErr w:type="spellStart"/>
            <w:r w:rsidRPr="003D265E">
              <w:rPr>
                <w:rFonts w:ascii="Arial" w:hAnsi="Arial" w:cs="Arial"/>
                <w:sz w:val="20"/>
                <w:szCs w:val="20"/>
              </w:rPr>
              <w:t>Danoff</w:t>
            </w:r>
            <w:proofErr w:type="spellEnd"/>
            <w:r w:rsidRPr="003D265E">
              <w:rPr>
                <w:rFonts w:ascii="Arial" w:hAnsi="Arial" w:cs="Arial"/>
                <w:sz w:val="20"/>
                <w:szCs w:val="20"/>
              </w:rPr>
              <w:t xml:space="preserve"> SK, Russell AM, Ryerson CJ, Suzuki A, </w:t>
            </w:r>
            <w:proofErr w:type="spellStart"/>
            <w:r w:rsidRPr="003D265E">
              <w:rPr>
                <w:rFonts w:ascii="Arial" w:hAnsi="Arial" w:cs="Arial"/>
                <w:sz w:val="20"/>
                <w:szCs w:val="20"/>
              </w:rPr>
              <w:t>Wijsenbeek</w:t>
            </w:r>
            <w:proofErr w:type="spellEnd"/>
            <w:r w:rsidRPr="003D265E">
              <w:rPr>
                <w:rFonts w:ascii="Arial" w:hAnsi="Arial" w:cs="Arial"/>
                <w:sz w:val="20"/>
                <w:szCs w:val="20"/>
              </w:rPr>
              <w:t xml:space="preserve"> MS, </w:t>
            </w:r>
            <w:proofErr w:type="spellStart"/>
            <w:r w:rsidRPr="003D265E">
              <w:rPr>
                <w:rFonts w:ascii="Arial" w:hAnsi="Arial" w:cs="Arial"/>
                <w:sz w:val="20"/>
                <w:szCs w:val="20"/>
              </w:rPr>
              <w:t>Bajwah</w:t>
            </w:r>
            <w:proofErr w:type="spellEnd"/>
            <w:r w:rsidRPr="003D265E">
              <w:rPr>
                <w:rFonts w:ascii="Arial" w:hAnsi="Arial" w:cs="Arial"/>
                <w:sz w:val="20"/>
                <w:szCs w:val="20"/>
              </w:rPr>
              <w:t xml:space="preserve"> S, Bianchi P, Corte TJ, Lee JS, Lindell KO, Maher TM, Martinez FJ, </w:t>
            </w:r>
            <w:r w:rsidRPr="003D265E">
              <w:rPr>
                <w:rFonts w:ascii="Arial" w:hAnsi="Arial" w:cs="Arial"/>
                <w:b/>
                <w:bCs/>
                <w:sz w:val="20"/>
                <w:szCs w:val="20"/>
              </w:rPr>
              <w:t>Meek PM</w:t>
            </w:r>
            <w:r w:rsidRPr="003D265E">
              <w:rPr>
                <w:rFonts w:ascii="Arial" w:hAnsi="Arial" w:cs="Arial"/>
                <w:sz w:val="20"/>
                <w:szCs w:val="20"/>
              </w:rPr>
              <w:t xml:space="preserve">, Raghu G, </w:t>
            </w:r>
            <w:proofErr w:type="spellStart"/>
            <w:r w:rsidRPr="003D265E">
              <w:rPr>
                <w:rFonts w:ascii="Arial" w:hAnsi="Arial" w:cs="Arial"/>
                <w:sz w:val="20"/>
                <w:szCs w:val="20"/>
              </w:rPr>
              <w:t>Rouland</w:t>
            </w:r>
            <w:proofErr w:type="spellEnd"/>
            <w:r w:rsidRPr="003D265E">
              <w:rPr>
                <w:rFonts w:ascii="Arial" w:hAnsi="Arial" w:cs="Arial"/>
                <w:sz w:val="20"/>
                <w:szCs w:val="20"/>
              </w:rPr>
              <w:t xml:space="preserve"> G, </w:t>
            </w:r>
            <w:proofErr w:type="spellStart"/>
            <w:r w:rsidRPr="003D265E">
              <w:rPr>
                <w:rFonts w:ascii="Arial" w:hAnsi="Arial" w:cs="Arial"/>
                <w:sz w:val="20"/>
                <w:szCs w:val="20"/>
              </w:rPr>
              <w:t>Rudell</w:t>
            </w:r>
            <w:proofErr w:type="spellEnd"/>
            <w:r w:rsidRPr="003D265E">
              <w:rPr>
                <w:rFonts w:ascii="Arial" w:hAnsi="Arial" w:cs="Arial"/>
                <w:sz w:val="20"/>
                <w:szCs w:val="20"/>
              </w:rPr>
              <w:t xml:space="preserve"> R, Safford MM, </w:t>
            </w:r>
            <w:proofErr w:type="spellStart"/>
            <w:r w:rsidRPr="003D265E">
              <w:rPr>
                <w:rFonts w:ascii="Arial" w:hAnsi="Arial" w:cs="Arial"/>
                <w:sz w:val="20"/>
                <w:szCs w:val="20"/>
              </w:rPr>
              <w:t>Sheth</w:t>
            </w:r>
            <w:proofErr w:type="spellEnd"/>
            <w:r w:rsidRPr="003D265E">
              <w:rPr>
                <w:rFonts w:ascii="Arial" w:hAnsi="Arial" w:cs="Arial"/>
                <w:sz w:val="20"/>
                <w:szCs w:val="20"/>
              </w:rPr>
              <w:t xml:space="preserve"> JS, </w:t>
            </w:r>
            <w:proofErr w:type="spellStart"/>
            <w:r w:rsidRPr="003D265E">
              <w:rPr>
                <w:rFonts w:ascii="Arial" w:hAnsi="Arial" w:cs="Arial"/>
                <w:sz w:val="20"/>
                <w:szCs w:val="20"/>
              </w:rPr>
              <w:t>Swigris</w:t>
            </w:r>
            <w:proofErr w:type="spellEnd"/>
            <w:r w:rsidRPr="003D265E">
              <w:rPr>
                <w:rFonts w:ascii="Arial" w:hAnsi="Arial" w:cs="Arial"/>
                <w:sz w:val="20"/>
                <w:szCs w:val="20"/>
              </w:rPr>
              <w:t xml:space="preserve"> JJ. (2021) Patient-centered Outcomes Research in Interstitial Lung Disease: An Official American Thoracic Society Research Statement. Am J Respir Crit Care Med. Jul 15;204(2):e3-e23. </w:t>
            </w:r>
            <w:proofErr w:type="spellStart"/>
            <w:r w:rsidRPr="003D265E">
              <w:rPr>
                <w:rFonts w:ascii="Arial" w:hAnsi="Arial" w:cs="Arial"/>
                <w:sz w:val="20"/>
                <w:szCs w:val="20"/>
              </w:rPr>
              <w:t>doi</w:t>
            </w:r>
            <w:proofErr w:type="spellEnd"/>
            <w:r w:rsidRPr="003D265E">
              <w:rPr>
                <w:rFonts w:ascii="Arial" w:hAnsi="Arial" w:cs="Arial"/>
                <w:sz w:val="20"/>
                <w:szCs w:val="20"/>
              </w:rPr>
              <w:t>: 10.1164/rccm.202105-1193ST. PubMed PMID: 34283696; PubMed Central PMCID: PMC8650796.</w:t>
            </w:r>
          </w:p>
        </w:tc>
      </w:tr>
      <w:tr w:rsidR="00CA315B" w:rsidRPr="003D265E" w14:paraId="08CFC220" w14:textId="77777777" w:rsidTr="00EB765D">
        <w:trPr>
          <w:cantSplit/>
          <w:tblCellSpacing w:w="72" w:type="dxa"/>
        </w:trPr>
        <w:tc>
          <w:tcPr>
            <w:tcW w:w="283" w:type="pct"/>
            <w:shd w:val="clear" w:color="auto" w:fill="auto"/>
          </w:tcPr>
          <w:p w14:paraId="1745BBDC" w14:textId="7F2A387B" w:rsidR="00CA315B" w:rsidRPr="003D265E" w:rsidRDefault="00CA315B"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6944A08A" w14:textId="0603F4F9" w:rsidR="00CA315B" w:rsidRPr="003D265E" w:rsidRDefault="00CA315B" w:rsidP="00CA315B">
            <w:pPr>
              <w:ind w:left="743" w:hanging="743"/>
              <w:rPr>
                <w:rFonts w:ascii="Arial" w:hAnsi="Arial" w:cs="Arial"/>
                <w:sz w:val="20"/>
                <w:szCs w:val="20"/>
              </w:rPr>
            </w:pPr>
            <w:r w:rsidRPr="003D265E">
              <w:rPr>
                <w:rFonts w:ascii="Arial" w:hAnsi="Arial" w:cs="Arial"/>
                <w:sz w:val="20"/>
                <w:szCs w:val="20"/>
              </w:rPr>
              <w:t xml:space="preserve">Tulu SN, Cook P, Oman KS, </w:t>
            </w:r>
            <w:r w:rsidRPr="003D265E">
              <w:rPr>
                <w:rFonts w:ascii="Arial" w:hAnsi="Arial" w:cs="Arial"/>
                <w:b/>
                <w:bCs/>
                <w:sz w:val="20"/>
                <w:szCs w:val="20"/>
              </w:rPr>
              <w:t>Meek P</w:t>
            </w:r>
            <w:r w:rsidRPr="003D265E">
              <w:rPr>
                <w:rFonts w:ascii="Arial" w:hAnsi="Arial" w:cs="Arial"/>
                <w:sz w:val="20"/>
                <w:szCs w:val="20"/>
              </w:rPr>
              <w:t xml:space="preserve">, Kebede </w:t>
            </w:r>
            <w:proofErr w:type="spellStart"/>
            <w:r w:rsidRPr="003D265E">
              <w:rPr>
                <w:rFonts w:ascii="Arial" w:hAnsi="Arial" w:cs="Arial"/>
                <w:sz w:val="20"/>
                <w:szCs w:val="20"/>
              </w:rPr>
              <w:t>Gudina</w:t>
            </w:r>
            <w:proofErr w:type="spellEnd"/>
            <w:r w:rsidRPr="003D265E">
              <w:rPr>
                <w:rFonts w:ascii="Arial" w:hAnsi="Arial" w:cs="Arial"/>
                <w:sz w:val="20"/>
                <w:szCs w:val="20"/>
              </w:rPr>
              <w:t xml:space="preserve"> E. </w:t>
            </w:r>
            <w:r w:rsidR="005D132A" w:rsidRPr="003D265E">
              <w:rPr>
                <w:rFonts w:ascii="Arial" w:hAnsi="Arial" w:cs="Arial"/>
                <w:sz w:val="20"/>
                <w:szCs w:val="20"/>
              </w:rPr>
              <w:t xml:space="preserve">(2021) </w:t>
            </w:r>
            <w:r w:rsidRPr="003D265E">
              <w:rPr>
                <w:rFonts w:ascii="Arial" w:hAnsi="Arial" w:cs="Arial"/>
                <w:sz w:val="20"/>
                <w:szCs w:val="20"/>
              </w:rPr>
              <w:t xml:space="preserve">Chronic disease self-care: A concept analysis. </w:t>
            </w:r>
            <w:proofErr w:type="spellStart"/>
            <w:r w:rsidRPr="003D265E">
              <w:rPr>
                <w:rFonts w:ascii="Arial" w:hAnsi="Arial" w:cs="Arial"/>
                <w:sz w:val="20"/>
                <w:szCs w:val="20"/>
              </w:rPr>
              <w:t>Nurs</w:t>
            </w:r>
            <w:proofErr w:type="spellEnd"/>
            <w:r w:rsidRPr="003D265E">
              <w:rPr>
                <w:rFonts w:ascii="Arial" w:hAnsi="Arial" w:cs="Arial"/>
                <w:sz w:val="20"/>
                <w:szCs w:val="20"/>
              </w:rPr>
              <w:t xml:space="preserve"> Forum. Jul;56(3):734-741. </w:t>
            </w:r>
            <w:proofErr w:type="spellStart"/>
            <w:r w:rsidRPr="003D265E">
              <w:rPr>
                <w:rFonts w:ascii="Arial" w:hAnsi="Arial" w:cs="Arial"/>
                <w:sz w:val="20"/>
                <w:szCs w:val="20"/>
              </w:rPr>
              <w:t>doi</w:t>
            </w:r>
            <w:proofErr w:type="spellEnd"/>
            <w:r w:rsidRPr="003D265E">
              <w:rPr>
                <w:rFonts w:ascii="Arial" w:hAnsi="Arial" w:cs="Arial"/>
                <w:sz w:val="20"/>
                <w:szCs w:val="20"/>
              </w:rPr>
              <w:t xml:space="preserve">: 10.1111/nuf.12577. </w:t>
            </w:r>
            <w:proofErr w:type="spellStart"/>
            <w:r w:rsidRPr="003D265E">
              <w:rPr>
                <w:rFonts w:ascii="Arial" w:hAnsi="Arial" w:cs="Arial"/>
                <w:sz w:val="20"/>
                <w:szCs w:val="20"/>
              </w:rPr>
              <w:t>Epub</w:t>
            </w:r>
            <w:proofErr w:type="spellEnd"/>
            <w:r w:rsidRPr="003D265E">
              <w:rPr>
                <w:rFonts w:ascii="Arial" w:hAnsi="Arial" w:cs="Arial"/>
                <w:sz w:val="20"/>
                <w:szCs w:val="20"/>
              </w:rPr>
              <w:t xml:space="preserve"> 2021 May 3. PubMed PMID: 33938572. </w:t>
            </w:r>
          </w:p>
        </w:tc>
      </w:tr>
      <w:tr w:rsidR="00CA315B" w:rsidRPr="003D265E" w14:paraId="207826D5" w14:textId="77777777" w:rsidTr="00EB765D">
        <w:trPr>
          <w:cantSplit/>
          <w:tblCellSpacing w:w="72" w:type="dxa"/>
        </w:trPr>
        <w:tc>
          <w:tcPr>
            <w:tcW w:w="283" w:type="pct"/>
            <w:shd w:val="clear" w:color="auto" w:fill="auto"/>
          </w:tcPr>
          <w:p w14:paraId="3606E2FD" w14:textId="7D2B3F59" w:rsidR="00CA315B" w:rsidRPr="003D265E" w:rsidRDefault="00CA315B"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413EC77F" w14:textId="48069B80" w:rsidR="00CA315B" w:rsidRPr="003D265E" w:rsidRDefault="00CA315B" w:rsidP="006F72F7">
            <w:pPr>
              <w:ind w:left="743" w:hanging="743"/>
              <w:rPr>
                <w:rFonts w:ascii="Arial" w:hAnsi="Arial" w:cs="Arial"/>
                <w:sz w:val="20"/>
                <w:szCs w:val="20"/>
              </w:rPr>
            </w:pPr>
            <w:r w:rsidRPr="003D265E">
              <w:rPr>
                <w:rFonts w:ascii="Arial" w:hAnsi="Arial" w:cs="Arial"/>
                <w:sz w:val="20"/>
                <w:szCs w:val="20"/>
              </w:rPr>
              <w:t xml:space="preserve">Maddox LJ, Albritton J, Morse J, </w:t>
            </w:r>
            <w:proofErr w:type="spellStart"/>
            <w:r w:rsidRPr="003D265E">
              <w:rPr>
                <w:rFonts w:ascii="Arial" w:hAnsi="Arial" w:cs="Arial"/>
                <w:sz w:val="20"/>
                <w:szCs w:val="20"/>
              </w:rPr>
              <w:t>Latendresse</w:t>
            </w:r>
            <w:proofErr w:type="spellEnd"/>
            <w:r w:rsidRPr="003D265E">
              <w:rPr>
                <w:rFonts w:ascii="Arial" w:hAnsi="Arial" w:cs="Arial"/>
                <w:sz w:val="20"/>
                <w:szCs w:val="20"/>
              </w:rPr>
              <w:t xml:space="preserve"> G, </w:t>
            </w:r>
            <w:r w:rsidRPr="003D265E">
              <w:rPr>
                <w:rFonts w:ascii="Arial" w:hAnsi="Arial" w:cs="Arial"/>
                <w:b/>
                <w:bCs/>
                <w:sz w:val="20"/>
                <w:szCs w:val="20"/>
              </w:rPr>
              <w:t>Meek P</w:t>
            </w:r>
            <w:r w:rsidRPr="003D265E">
              <w:rPr>
                <w:rFonts w:ascii="Arial" w:hAnsi="Arial" w:cs="Arial"/>
                <w:sz w:val="20"/>
                <w:szCs w:val="20"/>
              </w:rPr>
              <w:t xml:space="preserve">, Minton S. </w:t>
            </w:r>
            <w:r w:rsidR="005D132A" w:rsidRPr="003D265E">
              <w:rPr>
                <w:rFonts w:ascii="Arial" w:hAnsi="Arial" w:cs="Arial"/>
                <w:sz w:val="20"/>
                <w:szCs w:val="20"/>
              </w:rPr>
              <w:t xml:space="preserve">(2021) </w:t>
            </w:r>
            <w:r w:rsidRPr="003D265E">
              <w:rPr>
                <w:rFonts w:ascii="Arial" w:hAnsi="Arial" w:cs="Arial"/>
                <w:sz w:val="20"/>
                <w:szCs w:val="20"/>
              </w:rPr>
              <w:t xml:space="preserve">Implementation and Outcomes of a Telehealth Neonatology Program in a Single Healthcare System. Front Pediatr.;9:648536. </w:t>
            </w:r>
            <w:proofErr w:type="spellStart"/>
            <w:r w:rsidRPr="003D265E">
              <w:rPr>
                <w:rFonts w:ascii="Arial" w:hAnsi="Arial" w:cs="Arial"/>
                <w:sz w:val="20"/>
                <w:szCs w:val="20"/>
              </w:rPr>
              <w:t>doi</w:t>
            </w:r>
            <w:proofErr w:type="spellEnd"/>
            <w:r w:rsidRPr="003D265E">
              <w:rPr>
                <w:rFonts w:ascii="Arial" w:hAnsi="Arial" w:cs="Arial"/>
                <w:sz w:val="20"/>
                <w:szCs w:val="20"/>
              </w:rPr>
              <w:t xml:space="preserve">: 10.3389/fped.2021.648536. </w:t>
            </w:r>
            <w:proofErr w:type="spellStart"/>
            <w:r w:rsidRPr="003D265E">
              <w:rPr>
                <w:rFonts w:ascii="Arial" w:hAnsi="Arial" w:cs="Arial"/>
                <w:sz w:val="20"/>
                <w:szCs w:val="20"/>
              </w:rPr>
              <w:t>eCollection</w:t>
            </w:r>
            <w:proofErr w:type="spellEnd"/>
            <w:r w:rsidRPr="003D265E">
              <w:rPr>
                <w:rFonts w:ascii="Arial" w:hAnsi="Arial" w:cs="Arial"/>
                <w:sz w:val="20"/>
                <w:szCs w:val="20"/>
              </w:rPr>
              <w:t xml:space="preserve"> 2021. PubMed PMID: 33968852; PubMed Central PMCID: PMC8102672.</w:t>
            </w:r>
          </w:p>
        </w:tc>
      </w:tr>
      <w:tr w:rsidR="00342155" w:rsidRPr="003D265E" w14:paraId="1C9FA306" w14:textId="77777777" w:rsidTr="00EB765D">
        <w:trPr>
          <w:cantSplit/>
          <w:tblCellSpacing w:w="72" w:type="dxa"/>
        </w:trPr>
        <w:tc>
          <w:tcPr>
            <w:tcW w:w="283" w:type="pct"/>
            <w:shd w:val="clear" w:color="auto" w:fill="auto"/>
          </w:tcPr>
          <w:p w14:paraId="597D8068" w14:textId="118A8FC2" w:rsidR="00342155" w:rsidRPr="003D265E" w:rsidRDefault="00342155"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3EB40E91" w14:textId="2BB9E7AD" w:rsidR="00342155" w:rsidRPr="003D265E" w:rsidRDefault="00342155" w:rsidP="006F72F7">
            <w:pPr>
              <w:ind w:left="743" w:hanging="743"/>
              <w:rPr>
                <w:rFonts w:ascii="Arial" w:hAnsi="Arial" w:cs="Arial"/>
                <w:sz w:val="20"/>
                <w:szCs w:val="20"/>
              </w:rPr>
            </w:pPr>
            <w:r w:rsidRPr="003D265E">
              <w:rPr>
                <w:rFonts w:ascii="Arial" w:hAnsi="Arial" w:cs="Arial"/>
                <w:sz w:val="20"/>
                <w:szCs w:val="20"/>
              </w:rPr>
              <w:t xml:space="preserve">Jenkins P, </w:t>
            </w:r>
            <w:r w:rsidRPr="003D265E">
              <w:rPr>
                <w:rFonts w:ascii="Arial" w:hAnsi="Arial" w:cs="Arial"/>
                <w:b/>
                <w:bCs/>
                <w:sz w:val="20"/>
                <w:szCs w:val="20"/>
              </w:rPr>
              <w:t>Meek P</w:t>
            </w:r>
            <w:r w:rsidRPr="003D265E">
              <w:rPr>
                <w:rFonts w:ascii="Arial" w:hAnsi="Arial" w:cs="Arial"/>
                <w:sz w:val="20"/>
                <w:szCs w:val="20"/>
              </w:rPr>
              <w:t xml:space="preserve">, </w:t>
            </w:r>
            <w:proofErr w:type="spellStart"/>
            <w:r w:rsidRPr="003D265E">
              <w:rPr>
                <w:rFonts w:ascii="Arial" w:hAnsi="Arial" w:cs="Arial"/>
                <w:sz w:val="20"/>
                <w:szCs w:val="20"/>
              </w:rPr>
              <w:t>Amura</w:t>
            </w:r>
            <w:proofErr w:type="spellEnd"/>
            <w:r w:rsidRPr="003D265E">
              <w:rPr>
                <w:rFonts w:ascii="Arial" w:hAnsi="Arial" w:cs="Arial"/>
                <w:sz w:val="20"/>
                <w:szCs w:val="20"/>
              </w:rPr>
              <w:t xml:space="preserve"> C, Robertson G. Inconsistency in Faculty and Student Perceptions of DNP and PhD Leader Scholarly Activity. (</w:t>
            </w:r>
            <w:r w:rsidR="00CA315B" w:rsidRPr="003D265E">
              <w:rPr>
                <w:rFonts w:ascii="Arial" w:hAnsi="Arial" w:cs="Arial"/>
                <w:sz w:val="20"/>
                <w:szCs w:val="20"/>
              </w:rPr>
              <w:t>202</w:t>
            </w:r>
            <w:r w:rsidR="00D501B7" w:rsidRPr="003D265E">
              <w:rPr>
                <w:rFonts w:ascii="Arial" w:hAnsi="Arial" w:cs="Arial"/>
                <w:sz w:val="20"/>
                <w:szCs w:val="20"/>
              </w:rPr>
              <w:t>1</w:t>
            </w:r>
            <w:r w:rsidRPr="003D265E">
              <w:rPr>
                <w:rFonts w:ascii="Arial" w:hAnsi="Arial" w:cs="Arial"/>
                <w:sz w:val="20"/>
                <w:szCs w:val="20"/>
              </w:rPr>
              <w:t xml:space="preserve">) J </w:t>
            </w:r>
            <w:proofErr w:type="spellStart"/>
            <w:r w:rsidRPr="003D265E">
              <w:rPr>
                <w:rFonts w:ascii="Arial" w:hAnsi="Arial" w:cs="Arial"/>
                <w:sz w:val="20"/>
                <w:szCs w:val="20"/>
              </w:rPr>
              <w:t>Nurs</w:t>
            </w:r>
            <w:proofErr w:type="spellEnd"/>
            <w:r w:rsidRPr="003D265E">
              <w:rPr>
                <w:rFonts w:ascii="Arial" w:hAnsi="Arial" w:cs="Arial"/>
                <w:sz w:val="20"/>
                <w:szCs w:val="20"/>
              </w:rPr>
              <w:t xml:space="preserve"> Adm. 2021 Jan;51(1):49-54. </w:t>
            </w:r>
            <w:proofErr w:type="spellStart"/>
            <w:r w:rsidRPr="003D265E">
              <w:rPr>
                <w:rFonts w:ascii="Arial" w:hAnsi="Arial" w:cs="Arial"/>
                <w:sz w:val="20"/>
                <w:szCs w:val="20"/>
              </w:rPr>
              <w:t>doi</w:t>
            </w:r>
            <w:proofErr w:type="spellEnd"/>
            <w:r w:rsidRPr="003D265E">
              <w:rPr>
                <w:rFonts w:ascii="Arial" w:hAnsi="Arial" w:cs="Arial"/>
                <w:sz w:val="20"/>
                <w:szCs w:val="20"/>
              </w:rPr>
              <w:t>: 10.1097/NNA.0000000000000966. PubMed PMID: 33278202.</w:t>
            </w:r>
          </w:p>
        </w:tc>
      </w:tr>
      <w:tr w:rsidR="00342155" w:rsidRPr="003D265E" w14:paraId="58FD1AFE" w14:textId="77777777" w:rsidTr="00EB765D">
        <w:trPr>
          <w:cantSplit/>
          <w:tblCellSpacing w:w="72" w:type="dxa"/>
        </w:trPr>
        <w:tc>
          <w:tcPr>
            <w:tcW w:w="283" w:type="pct"/>
            <w:shd w:val="clear" w:color="auto" w:fill="auto"/>
          </w:tcPr>
          <w:p w14:paraId="639CB95B" w14:textId="029E64B8" w:rsidR="00342155" w:rsidRPr="003D265E" w:rsidRDefault="00342155"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0E7FD438" w14:textId="11A84A17" w:rsidR="00342155" w:rsidRPr="003D265E" w:rsidRDefault="00342155" w:rsidP="006F72F7">
            <w:pPr>
              <w:ind w:left="743" w:hanging="743"/>
              <w:rPr>
                <w:rFonts w:ascii="Arial" w:hAnsi="Arial" w:cs="Arial"/>
                <w:sz w:val="20"/>
                <w:szCs w:val="20"/>
              </w:rPr>
            </w:pPr>
            <w:r w:rsidRPr="003D265E">
              <w:rPr>
                <w:rFonts w:ascii="Arial" w:hAnsi="Arial" w:cs="Arial"/>
                <w:sz w:val="20"/>
                <w:szCs w:val="20"/>
              </w:rPr>
              <w:t xml:space="preserve">Hyden KF, Coats HL, </w:t>
            </w:r>
            <w:r w:rsidRPr="003D265E">
              <w:rPr>
                <w:rFonts w:ascii="Arial" w:hAnsi="Arial" w:cs="Arial"/>
                <w:b/>
                <w:bCs/>
                <w:sz w:val="20"/>
                <w:szCs w:val="20"/>
              </w:rPr>
              <w:t>Meek PM</w:t>
            </w:r>
            <w:r w:rsidRPr="003D265E">
              <w:rPr>
                <w:rFonts w:ascii="Arial" w:hAnsi="Arial" w:cs="Arial"/>
                <w:sz w:val="20"/>
                <w:szCs w:val="20"/>
              </w:rPr>
              <w:t xml:space="preserve">. (2020) Home-Based Palliative Care: Perspectives of Chronic Obstructive Pulmonary Disease Patients and Their Caregivers. Chronic </w:t>
            </w:r>
            <w:proofErr w:type="spellStart"/>
            <w:r w:rsidRPr="003D265E">
              <w:rPr>
                <w:rFonts w:ascii="Arial" w:hAnsi="Arial" w:cs="Arial"/>
                <w:sz w:val="20"/>
                <w:szCs w:val="20"/>
              </w:rPr>
              <w:t>Obstr</w:t>
            </w:r>
            <w:proofErr w:type="spellEnd"/>
            <w:r w:rsidRPr="003D265E">
              <w:rPr>
                <w:rFonts w:ascii="Arial" w:hAnsi="Arial" w:cs="Arial"/>
                <w:sz w:val="20"/>
                <w:szCs w:val="20"/>
              </w:rPr>
              <w:t xml:space="preserve"> </w:t>
            </w:r>
            <w:proofErr w:type="spellStart"/>
            <w:r w:rsidRPr="003D265E">
              <w:rPr>
                <w:rFonts w:ascii="Arial" w:hAnsi="Arial" w:cs="Arial"/>
                <w:sz w:val="20"/>
                <w:szCs w:val="20"/>
              </w:rPr>
              <w:t>Pulm</w:t>
            </w:r>
            <w:proofErr w:type="spellEnd"/>
            <w:r w:rsidRPr="003D265E">
              <w:rPr>
                <w:rFonts w:ascii="Arial" w:hAnsi="Arial" w:cs="Arial"/>
                <w:sz w:val="20"/>
                <w:szCs w:val="20"/>
              </w:rPr>
              <w:t xml:space="preserve"> Dis. Oct;7(4):327-335. </w:t>
            </w:r>
            <w:proofErr w:type="spellStart"/>
            <w:r w:rsidRPr="003D265E">
              <w:rPr>
                <w:rFonts w:ascii="Arial" w:hAnsi="Arial" w:cs="Arial"/>
                <w:sz w:val="20"/>
                <w:szCs w:val="20"/>
              </w:rPr>
              <w:t>doi</w:t>
            </w:r>
            <w:proofErr w:type="spellEnd"/>
            <w:r w:rsidRPr="003D265E">
              <w:rPr>
                <w:rFonts w:ascii="Arial" w:hAnsi="Arial" w:cs="Arial"/>
                <w:sz w:val="20"/>
                <w:szCs w:val="20"/>
              </w:rPr>
              <w:t>: 10.15326/jcopdf.7.4.2020.0144. PubMed PMID: 32989940.</w:t>
            </w:r>
          </w:p>
        </w:tc>
      </w:tr>
      <w:tr w:rsidR="00342155" w:rsidRPr="003D265E" w14:paraId="2F7772DC" w14:textId="77777777" w:rsidTr="00EB765D">
        <w:trPr>
          <w:cantSplit/>
          <w:tblCellSpacing w:w="72" w:type="dxa"/>
        </w:trPr>
        <w:tc>
          <w:tcPr>
            <w:tcW w:w="283" w:type="pct"/>
            <w:shd w:val="clear" w:color="auto" w:fill="auto"/>
          </w:tcPr>
          <w:p w14:paraId="36461325" w14:textId="0C3283B5" w:rsidR="00342155" w:rsidRPr="003D265E" w:rsidRDefault="00342155"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39593C9F" w14:textId="5D1CAF0B" w:rsidR="00342155" w:rsidRPr="003D265E" w:rsidRDefault="00342155" w:rsidP="006F72F7">
            <w:pPr>
              <w:ind w:left="743" w:hanging="743"/>
              <w:rPr>
                <w:rFonts w:ascii="Arial" w:hAnsi="Arial" w:cs="Arial"/>
                <w:sz w:val="20"/>
                <w:szCs w:val="20"/>
              </w:rPr>
            </w:pPr>
            <w:proofErr w:type="spellStart"/>
            <w:r w:rsidRPr="003D265E">
              <w:rPr>
                <w:rFonts w:ascii="Arial" w:hAnsi="Arial" w:cs="Arial"/>
                <w:sz w:val="20"/>
                <w:szCs w:val="20"/>
              </w:rPr>
              <w:t>Thumm</w:t>
            </w:r>
            <w:proofErr w:type="spellEnd"/>
            <w:r w:rsidRPr="003D265E">
              <w:rPr>
                <w:rFonts w:ascii="Arial" w:hAnsi="Arial" w:cs="Arial"/>
                <w:sz w:val="20"/>
                <w:szCs w:val="20"/>
              </w:rPr>
              <w:t xml:space="preserve"> EB, </w:t>
            </w:r>
            <w:r w:rsidRPr="003D265E">
              <w:rPr>
                <w:rFonts w:ascii="Arial" w:hAnsi="Arial" w:cs="Arial"/>
                <w:b/>
                <w:bCs/>
                <w:sz w:val="20"/>
                <w:szCs w:val="20"/>
              </w:rPr>
              <w:t>Meek P</w:t>
            </w:r>
            <w:r w:rsidRPr="003D265E">
              <w:rPr>
                <w:rFonts w:ascii="Arial" w:hAnsi="Arial" w:cs="Arial"/>
                <w:sz w:val="20"/>
                <w:szCs w:val="20"/>
              </w:rPr>
              <w:t xml:space="preserve">. </w:t>
            </w:r>
            <w:r w:rsidR="009F7AE9" w:rsidRPr="003D265E">
              <w:rPr>
                <w:rFonts w:ascii="Arial" w:hAnsi="Arial" w:cs="Arial"/>
                <w:sz w:val="20"/>
                <w:szCs w:val="20"/>
              </w:rPr>
              <w:t xml:space="preserve">(2020) </w:t>
            </w:r>
            <w:r w:rsidRPr="003D265E">
              <w:rPr>
                <w:rFonts w:ascii="Arial" w:hAnsi="Arial" w:cs="Arial"/>
                <w:sz w:val="20"/>
                <w:szCs w:val="20"/>
              </w:rPr>
              <w:t xml:space="preserve">Development and Initial Psychometric Testing of the Midwifery Practice Climate Scale. J Midwifery </w:t>
            </w:r>
            <w:proofErr w:type="spellStart"/>
            <w:r w:rsidRPr="003D265E">
              <w:rPr>
                <w:rFonts w:ascii="Arial" w:hAnsi="Arial" w:cs="Arial"/>
                <w:sz w:val="20"/>
                <w:szCs w:val="20"/>
              </w:rPr>
              <w:t>Womens</w:t>
            </w:r>
            <w:proofErr w:type="spellEnd"/>
            <w:r w:rsidRPr="003D265E">
              <w:rPr>
                <w:rFonts w:ascii="Arial" w:hAnsi="Arial" w:cs="Arial"/>
                <w:sz w:val="20"/>
                <w:szCs w:val="20"/>
              </w:rPr>
              <w:t xml:space="preserve"> Health.</w:t>
            </w:r>
            <w:r w:rsidR="009F7AE9" w:rsidRPr="003D265E">
              <w:rPr>
                <w:rFonts w:ascii="Arial" w:hAnsi="Arial" w:cs="Arial"/>
                <w:sz w:val="20"/>
                <w:szCs w:val="20"/>
              </w:rPr>
              <w:t xml:space="preserve"> </w:t>
            </w:r>
            <w:r w:rsidRPr="003D265E">
              <w:rPr>
                <w:rFonts w:ascii="Arial" w:hAnsi="Arial" w:cs="Arial"/>
                <w:sz w:val="20"/>
                <w:szCs w:val="20"/>
              </w:rPr>
              <w:t xml:space="preserve">65(5):643-650. </w:t>
            </w:r>
            <w:proofErr w:type="spellStart"/>
            <w:r w:rsidRPr="003D265E">
              <w:rPr>
                <w:rFonts w:ascii="Arial" w:hAnsi="Arial" w:cs="Arial"/>
                <w:sz w:val="20"/>
                <w:szCs w:val="20"/>
              </w:rPr>
              <w:t>doi</w:t>
            </w:r>
            <w:proofErr w:type="spellEnd"/>
            <w:r w:rsidRPr="003D265E">
              <w:rPr>
                <w:rFonts w:ascii="Arial" w:hAnsi="Arial" w:cs="Arial"/>
                <w:sz w:val="20"/>
                <w:szCs w:val="20"/>
              </w:rPr>
              <w:t xml:space="preserve">: 10.1111/jmwh.13142. </w:t>
            </w:r>
            <w:proofErr w:type="spellStart"/>
            <w:r w:rsidRPr="003D265E">
              <w:rPr>
                <w:rFonts w:ascii="Arial" w:hAnsi="Arial" w:cs="Arial"/>
                <w:sz w:val="20"/>
                <w:szCs w:val="20"/>
              </w:rPr>
              <w:t>Epub</w:t>
            </w:r>
            <w:proofErr w:type="spellEnd"/>
            <w:r w:rsidRPr="003D265E">
              <w:rPr>
                <w:rFonts w:ascii="Arial" w:hAnsi="Arial" w:cs="Arial"/>
                <w:sz w:val="20"/>
                <w:szCs w:val="20"/>
              </w:rPr>
              <w:t xml:space="preserve"> 2020 Sep 7. PubMed PMID: 32893985</w:t>
            </w:r>
          </w:p>
        </w:tc>
      </w:tr>
      <w:tr w:rsidR="00342155" w:rsidRPr="003D265E" w14:paraId="52AD53BC" w14:textId="77777777" w:rsidTr="00421212">
        <w:trPr>
          <w:cantSplit/>
          <w:trHeight w:val="612"/>
          <w:tblCellSpacing w:w="72" w:type="dxa"/>
        </w:trPr>
        <w:tc>
          <w:tcPr>
            <w:tcW w:w="283" w:type="pct"/>
            <w:shd w:val="clear" w:color="auto" w:fill="auto"/>
          </w:tcPr>
          <w:p w14:paraId="4FD8A82C" w14:textId="56837529" w:rsidR="00342155" w:rsidRPr="003D265E" w:rsidRDefault="00342155"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45B88403" w14:textId="0CE3E131" w:rsidR="00342155" w:rsidRPr="003D265E" w:rsidRDefault="00342155" w:rsidP="006F72F7">
            <w:pPr>
              <w:ind w:left="743" w:hanging="743"/>
              <w:rPr>
                <w:rFonts w:ascii="Arial" w:hAnsi="Arial" w:cs="Arial"/>
                <w:sz w:val="20"/>
                <w:szCs w:val="20"/>
              </w:rPr>
            </w:pPr>
            <w:proofErr w:type="spellStart"/>
            <w:r w:rsidRPr="003D265E">
              <w:rPr>
                <w:rFonts w:ascii="Arial" w:hAnsi="Arial" w:cs="Arial"/>
                <w:sz w:val="20"/>
                <w:szCs w:val="20"/>
              </w:rPr>
              <w:t>Thumm</w:t>
            </w:r>
            <w:proofErr w:type="spellEnd"/>
            <w:r w:rsidRPr="003D265E">
              <w:rPr>
                <w:rFonts w:ascii="Arial" w:hAnsi="Arial" w:cs="Arial"/>
                <w:sz w:val="20"/>
                <w:szCs w:val="20"/>
              </w:rPr>
              <w:t xml:space="preserve"> EB, Shaffer J, </w:t>
            </w:r>
            <w:r w:rsidRPr="003D265E">
              <w:rPr>
                <w:rFonts w:ascii="Arial" w:hAnsi="Arial" w:cs="Arial"/>
                <w:b/>
                <w:bCs/>
                <w:sz w:val="20"/>
                <w:szCs w:val="20"/>
              </w:rPr>
              <w:t>Meek P</w:t>
            </w:r>
            <w:r w:rsidRPr="003D265E">
              <w:rPr>
                <w:rFonts w:ascii="Arial" w:hAnsi="Arial" w:cs="Arial"/>
                <w:sz w:val="20"/>
                <w:szCs w:val="20"/>
              </w:rPr>
              <w:t xml:space="preserve">. </w:t>
            </w:r>
            <w:r w:rsidR="009F7AE9" w:rsidRPr="003D265E">
              <w:rPr>
                <w:rFonts w:ascii="Arial" w:hAnsi="Arial" w:cs="Arial"/>
                <w:sz w:val="20"/>
                <w:szCs w:val="20"/>
              </w:rPr>
              <w:t xml:space="preserve">(2020) </w:t>
            </w:r>
            <w:r w:rsidRPr="003D265E">
              <w:rPr>
                <w:rFonts w:ascii="Arial" w:hAnsi="Arial" w:cs="Arial"/>
                <w:sz w:val="20"/>
                <w:szCs w:val="20"/>
              </w:rPr>
              <w:t xml:space="preserve">Development and Initial Psychometric Testing of the Midwifery Practice Climate Scale - Part 2. J Midwifery </w:t>
            </w:r>
            <w:proofErr w:type="spellStart"/>
            <w:r w:rsidRPr="003D265E">
              <w:rPr>
                <w:rFonts w:ascii="Arial" w:hAnsi="Arial" w:cs="Arial"/>
                <w:sz w:val="20"/>
                <w:szCs w:val="20"/>
              </w:rPr>
              <w:t>Womens</w:t>
            </w:r>
            <w:proofErr w:type="spellEnd"/>
            <w:r w:rsidRPr="003D265E">
              <w:rPr>
                <w:rFonts w:ascii="Arial" w:hAnsi="Arial" w:cs="Arial"/>
                <w:sz w:val="20"/>
                <w:szCs w:val="20"/>
              </w:rPr>
              <w:t xml:space="preserve"> Health.65(5):651-659. </w:t>
            </w:r>
            <w:proofErr w:type="spellStart"/>
            <w:r w:rsidRPr="003D265E">
              <w:rPr>
                <w:rFonts w:ascii="Arial" w:hAnsi="Arial" w:cs="Arial"/>
                <w:sz w:val="20"/>
                <w:szCs w:val="20"/>
              </w:rPr>
              <w:t>doi</w:t>
            </w:r>
            <w:proofErr w:type="spellEnd"/>
            <w:r w:rsidRPr="003D265E">
              <w:rPr>
                <w:rFonts w:ascii="Arial" w:hAnsi="Arial" w:cs="Arial"/>
                <w:sz w:val="20"/>
                <w:szCs w:val="20"/>
              </w:rPr>
              <w:t xml:space="preserve">: 10.1111/jmwh.13160. </w:t>
            </w:r>
            <w:proofErr w:type="spellStart"/>
            <w:r w:rsidRPr="003D265E">
              <w:rPr>
                <w:rFonts w:ascii="Arial" w:hAnsi="Arial" w:cs="Arial"/>
                <w:sz w:val="20"/>
                <w:szCs w:val="20"/>
              </w:rPr>
              <w:t>Epub</w:t>
            </w:r>
            <w:proofErr w:type="spellEnd"/>
            <w:r w:rsidRPr="003D265E">
              <w:rPr>
                <w:rFonts w:ascii="Arial" w:hAnsi="Arial" w:cs="Arial"/>
                <w:sz w:val="20"/>
                <w:szCs w:val="20"/>
              </w:rPr>
              <w:t xml:space="preserve"> 2020 Sep 7. PubMed PMID: 32893959.</w:t>
            </w:r>
          </w:p>
        </w:tc>
      </w:tr>
      <w:tr w:rsidR="00456533" w:rsidRPr="003D265E" w14:paraId="30E95704" w14:textId="77777777" w:rsidTr="00EB765D">
        <w:trPr>
          <w:cantSplit/>
          <w:tblCellSpacing w:w="72" w:type="dxa"/>
        </w:trPr>
        <w:tc>
          <w:tcPr>
            <w:tcW w:w="283" w:type="pct"/>
            <w:shd w:val="clear" w:color="auto" w:fill="auto"/>
          </w:tcPr>
          <w:p w14:paraId="538D7DE0" w14:textId="1845F05B" w:rsidR="00456533" w:rsidRPr="003D265E" w:rsidRDefault="00456533"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7622D243" w14:textId="14C7533D" w:rsidR="00456533" w:rsidRPr="003D265E" w:rsidRDefault="00456533" w:rsidP="006F72F7">
            <w:pPr>
              <w:ind w:left="743" w:hanging="743"/>
              <w:rPr>
                <w:rFonts w:ascii="Arial" w:hAnsi="Arial" w:cs="Arial"/>
                <w:sz w:val="20"/>
                <w:szCs w:val="20"/>
              </w:rPr>
            </w:pPr>
            <w:r w:rsidRPr="003D265E">
              <w:rPr>
                <w:rFonts w:ascii="Arial" w:hAnsi="Arial" w:cs="Arial"/>
                <w:sz w:val="20"/>
                <w:szCs w:val="20"/>
              </w:rPr>
              <w:t xml:space="preserve">Coats, H. </w:t>
            </w:r>
            <w:r w:rsidRPr="003D265E">
              <w:rPr>
                <w:rFonts w:ascii="Arial" w:hAnsi="Arial" w:cs="Arial"/>
                <w:b/>
                <w:bCs/>
                <w:sz w:val="20"/>
                <w:szCs w:val="20"/>
              </w:rPr>
              <w:t>Meek, P.M</w:t>
            </w:r>
            <w:r w:rsidRPr="003D265E">
              <w:rPr>
                <w:rFonts w:ascii="Arial" w:hAnsi="Arial" w:cs="Arial"/>
                <w:sz w:val="20"/>
                <w:szCs w:val="20"/>
              </w:rPr>
              <w:t xml:space="preserve">., Schilling, L.M., </w:t>
            </w:r>
            <w:proofErr w:type="spellStart"/>
            <w:r w:rsidRPr="003D265E">
              <w:rPr>
                <w:rFonts w:ascii="Arial" w:hAnsi="Arial" w:cs="Arial"/>
                <w:sz w:val="20"/>
                <w:szCs w:val="20"/>
              </w:rPr>
              <w:t>Akard</w:t>
            </w:r>
            <w:proofErr w:type="spellEnd"/>
            <w:r w:rsidRPr="003D265E">
              <w:rPr>
                <w:rFonts w:ascii="Arial" w:hAnsi="Arial" w:cs="Arial"/>
                <w:sz w:val="20"/>
                <w:szCs w:val="20"/>
              </w:rPr>
              <w:t xml:space="preserve">, T.F., </w:t>
            </w:r>
            <w:proofErr w:type="spellStart"/>
            <w:r w:rsidRPr="003D265E">
              <w:rPr>
                <w:rFonts w:ascii="Arial" w:hAnsi="Arial" w:cs="Arial"/>
                <w:sz w:val="20"/>
                <w:szCs w:val="20"/>
              </w:rPr>
              <w:t>Doorenbos</w:t>
            </w:r>
            <w:proofErr w:type="spellEnd"/>
            <w:r w:rsidRPr="003D265E">
              <w:rPr>
                <w:rFonts w:ascii="Arial" w:hAnsi="Arial" w:cs="Arial"/>
                <w:sz w:val="20"/>
                <w:szCs w:val="20"/>
              </w:rPr>
              <w:t xml:space="preserve">, A.D. (2020). "Connection": The Integration of a Person-Centered Narrative Intervention Into the Electronic Health Record: An Implementation Study. </w:t>
            </w:r>
            <w:proofErr w:type="spellStart"/>
            <w:r w:rsidR="004427CC" w:rsidRPr="003D265E">
              <w:rPr>
                <w:rFonts w:ascii="Arial" w:hAnsi="Arial" w:cs="Arial"/>
                <w:sz w:val="20"/>
                <w:szCs w:val="20"/>
              </w:rPr>
              <w:t>Palliat</w:t>
            </w:r>
            <w:proofErr w:type="spellEnd"/>
            <w:r w:rsidR="004427CC" w:rsidRPr="003D265E">
              <w:rPr>
                <w:rFonts w:ascii="Arial" w:hAnsi="Arial" w:cs="Arial"/>
                <w:sz w:val="20"/>
                <w:szCs w:val="20"/>
              </w:rPr>
              <w:t xml:space="preserve"> Med. 2020 Jun;23(6):785-791. </w:t>
            </w:r>
            <w:proofErr w:type="spellStart"/>
            <w:r w:rsidR="004427CC" w:rsidRPr="003D265E">
              <w:rPr>
                <w:rFonts w:ascii="Arial" w:hAnsi="Arial" w:cs="Arial"/>
                <w:sz w:val="20"/>
                <w:szCs w:val="20"/>
              </w:rPr>
              <w:t>doi</w:t>
            </w:r>
            <w:proofErr w:type="spellEnd"/>
            <w:r w:rsidR="004427CC" w:rsidRPr="003D265E">
              <w:rPr>
                <w:rFonts w:ascii="Arial" w:hAnsi="Arial" w:cs="Arial"/>
                <w:sz w:val="20"/>
                <w:szCs w:val="20"/>
              </w:rPr>
              <w:t xml:space="preserve">: 10.1089/jpm.2019.0376. </w:t>
            </w:r>
            <w:proofErr w:type="spellStart"/>
            <w:r w:rsidR="004427CC" w:rsidRPr="003D265E">
              <w:rPr>
                <w:rFonts w:ascii="Arial" w:hAnsi="Arial" w:cs="Arial"/>
                <w:sz w:val="20"/>
                <w:szCs w:val="20"/>
              </w:rPr>
              <w:t>Epub</w:t>
            </w:r>
            <w:proofErr w:type="spellEnd"/>
            <w:r w:rsidR="004427CC" w:rsidRPr="003D265E">
              <w:rPr>
                <w:rFonts w:ascii="Arial" w:hAnsi="Arial" w:cs="Arial"/>
                <w:sz w:val="20"/>
                <w:szCs w:val="20"/>
              </w:rPr>
              <w:t xml:space="preserve"> 2020 Jan 6. PubMed PMID: 31905039; PubMed Central PMCID: PMC7249456</w:t>
            </w:r>
            <w:r w:rsidRPr="003D265E">
              <w:rPr>
                <w:rFonts w:ascii="Arial" w:hAnsi="Arial" w:cs="Arial"/>
                <w:sz w:val="20"/>
                <w:szCs w:val="20"/>
              </w:rPr>
              <w:t>PMID: 31905039 DOI: 10.1089/jpm.2019.0376.</w:t>
            </w:r>
          </w:p>
        </w:tc>
      </w:tr>
      <w:tr w:rsidR="007E0176" w:rsidRPr="003D265E" w14:paraId="7BD2EB59" w14:textId="77777777" w:rsidTr="00EB765D">
        <w:trPr>
          <w:cantSplit/>
          <w:tblCellSpacing w:w="72" w:type="dxa"/>
        </w:trPr>
        <w:tc>
          <w:tcPr>
            <w:tcW w:w="283" w:type="pct"/>
            <w:shd w:val="clear" w:color="auto" w:fill="auto"/>
          </w:tcPr>
          <w:p w14:paraId="7EF113D6" w14:textId="2E37391B" w:rsidR="007E0176" w:rsidRPr="003D265E" w:rsidRDefault="00456533" w:rsidP="00456533">
            <w:pPr>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0192E7CA" w14:textId="7526D4ED" w:rsidR="007E0176" w:rsidRPr="003D265E" w:rsidRDefault="0088162D" w:rsidP="006F72F7">
            <w:pPr>
              <w:ind w:left="743" w:hanging="743"/>
              <w:rPr>
                <w:rFonts w:ascii="Arial" w:hAnsi="Arial" w:cs="Arial"/>
                <w:sz w:val="20"/>
                <w:szCs w:val="20"/>
              </w:rPr>
            </w:pPr>
            <w:proofErr w:type="spellStart"/>
            <w:r w:rsidRPr="003D265E">
              <w:rPr>
                <w:rFonts w:ascii="Arial" w:hAnsi="Arial" w:cs="Arial"/>
                <w:sz w:val="20"/>
                <w:szCs w:val="20"/>
              </w:rPr>
              <w:t>Massouh</w:t>
            </w:r>
            <w:proofErr w:type="spellEnd"/>
            <w:r w:rsidRPr="003D265E">
              <w:rPr>
                <w:rFonts w:ascii="Arial" w:hAnsi="Arial" w:cs="Arial"/>
                <w:sz w:val="20"/>
                <w:szCs w:val="20"/>
              </w:rPr>
              <w:t xml:space="preserve"> A, Abu Saad </w:t>
            </w:r>
            <w:proofErr w:type="spellStart"/>
            <w:r w:rsidRPr="003D265E">
              <w:rPr>
                <w:rFonts w:ascii="Arial" w:hAnsi="Arial" w:cs="Arial"/>
                <w:sz w:val="20"/>
                <w:szCs w:val="20"/>
              </w:rPr>
              <w:t>Huijer</w:t>
            </w:r>
            <w:proofErr w:type="spellEnd"/>
            <w:r w:rsidRPr="003D265E">
              <w:rPr>
                <w:rFonts w:ascii="Arial" w:hAnsi="Arial" w:cs="Arial"/>
                <w:sz w:val="20"/>
                <w:szCs w:val="20"/>
              </w:rPr>
              <w:t xml:space="preserve"> H, </w:t>
            </w:r>
            <w:r w:rsidRPr="003D265E">
              <w:rPr>
                <w:rFonts w:ascii="Arial" w:hAnsi="Arial" w:cs="Arial"/>
                <w:b/>
                <w:bCs/>
                <w:sz w:val="20"/>
                <w:szCs w:val="20"/>
              </w:rPr>
              <w:t>Meek P,</w:t>
            </w:r>
            <w:r w:rsidRPr="003D265E">
              <w:rPr>
                <w:rFonts w:ascii="Arial" w:hAnsi="Arial" w:cs="Arial"/>
                <w:sz w:val="20"/>
                <w:szCs w:val="20"/>
              </w:rPr>
              <w:t xml:space="preserve"> Skouri H. (2020) Determinants of Self-Care in Patients With Heart Failure: Observations From a Developing Country in the Middle East. J </w:t>
            </w:r>
            <w:proofErr w:type="spellStart"/>
            <w:r w:rsidRPr="003D265E">
              <w:rPr>
                <w:rFonts w:ascii="Arial" w:hAnsi="Arial" w:cs="Arial"/>
                <w:sz w:val="20"/>
                <w:szCs w:val="20"/>
              </w:rPr>
              <w:t>Transcult</w:t>
            </w:r>
            <w:proofErr w:type="spellEnd"/>
            <w:r w:rsidRPr="003D265E">
              <w:rPr>
                <w:rFonts w:ascii="Arial" w:hAnsi="Arial" w:cs="Arial"/>
                <w:sz w:val="20"/>
                <w:szCs w:val="20"/>
              </w:rPr>
              <w:t xml:space="preserve"> </w:t>
            </w:r>
            <w:proofErr w:type="spellStart"/>
            <w:r w:rsidRPr="003D265E">
              <w:rPr>
                <w:rFonts w:ascii="Arial" w:hAnsi="Arial" w:cs="Arial"/>
                <w:sz w:val="20"/>
                <w:szCs w:val="20"/>
              </w:rPr>
              <w:t>Nurs</w:t>
            </w:r>
            <w:proofErr w:type="spellEnd"/>
            <w:r w:rsidRPr="003D265E">
              <w:rPr>
                <w:rFonts w:ascii="Arial" w:hAnsi="Arial" w:cs="Arial"/>
                <w:sz w:val="20"/>
                <w:szCs w:val="20"/>
              </w:rPr>
              <w:t>.</w:t>
            </w:r>
            <w:r w:rsidR="0016626A" w:rsidRPr="003D265E">
              <w:t xml:space="preserve"> </w:t>
            </w:r>
            <w:r w:rsidR="0016626A" w:rsidRPr="003D265E">
              <w:rPr>
                <w:rFonts w:ascii="Arial" w:hAnsi="Arial" w:cs="Arial"/>
                <w:sz w:val="20"/>
                <w:szCs w:val="20"/>
              </w:rPr>
              <w:t>May;31(3):294-303</w:t>
            </w:r>
            <w:r w:rsidRPr="003D265E">
              <w:rPr>
                <w:rFonts w:ascii="Arial" w:hAnsi="Arial" w:cs="Arial"/>
                <w:sz w:val="20"/>
                <w:szCs w:val="20"/>
              </w:rPr>
              <w:t xml:space="preserve"> PubMed PMID:31359818.</w:t>
            </w:r>
          </w:p>
        </w:tc>
      </w:tr>
      <w:tr w:rsidR="00EB765D" w:rsidRPr="003D265E" w14:paraId="220F02EB" w14:textId="77777777" w:rsidTr="00EB765D">
        <w:trPr>
          <w:cantSplit/>
          <w:tblCellSpacing w:w="72" w:type="dxa"/>
        </w:trPr>
        <w:tc>
          <w:tcPr>
            <w:tcW w:w="283" w:type="pct"/>
            <w:shd w:val="clear" w:color="auto" w:fill="auto"/>
          </w:tcPr>
          <w:p w14:paraId="4AD970C5" w14:textId="14F68125" w:rsidR="00EB765D" w:rsidRPr="003D265E" w:rsidRDefault="00EB765D"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12C81D0C" w14:textId="0E5B2E3C" w:rsidR="00EB765D" w:rsidRPr="003D265E" w:rsidRDefault="00EB765D" w:rsidP="00EB765D">
            <w:pPr>
              <w:ind w:left="743" w:hanging="743"/>
              <w:rPr>
                <w:rFonts w:ascii="Arial" w:hAnsi="Arial" w:cs="Arial"/>
                <w:sz w:val="20"/>
                <w:szCs w:val="20"/>
              </w:rPr>
            </w:pPr>
            <w:r w:rsidRPr="003D265E">
              <w:rPr>
                <w:rFonts w:ascii="Arial" w:hAnsi="Arial" w:cs="Arial"/>
                <w:sz w:val="20"/>
                <w:szCs w:val="20"/>
              </w:rPr>
              <w:t xml:space="preserve">Lareau SC, Fahy B, </w:t>
            </w:r>
            <w:r w:rsidRPr="003D265E">
              <w:rPr>
                <w:rFonts w:ascii="Arial" w:hAnsi="Arial" w:cs="Arial"/>
                <w:b/>
                <w:bCs/>
                <w:sz w:val="20"/>
                <w:szCs w:val="20"/>
              </w:rPr>
              <w:t>Meek P</w:t>
            </w:r>
            <w:r w:rsidRPr="003D265E">
              <w:rPr>
                <w:rFonts w:ascii="Arial" w:hAnsi="Arial" w:cs="Arial"/>
                <w:sz w:val="20"/>
                <w:szCs w:val="20"/>
              </w:rPr>
              <w:t xml:space="preserve">. (2020) Breathlessness-Shortness of Breath. Am J Respir Crit Care Med. 202(2):P3-P4. </w:t>
            </w:r>
            <w:proofErr w:type="spellStart"/>
            <w:r w:rsidRPr="003D265E">
              <w:rPr>
                <w:rFonts w:ascii="Arial" w:hAnsi="Arial" w:cs="Arial"/>
                <w:sz w:val="20"/>
                <w:szCs w:val="20"/>
              </w:rPr>
              <w:t>doi</w:t>
            </w:r>
            <w:proofErr w:type="spellEnd"/>
            <w:r w:rsidRPr="003D265E">
              <w:rPr>
                <w:rFonts w:ascii="Arial" w:hAnsi="Arial" w:cs="Arial"/>
                <w:sz w:val="20"/>
                <w:szCs w:val="20"/>
              </w:rPr>
              <w:t>: 10.1164/rccm.2020C7.</w:t>
            </w:r>
          </w:p>
        </w:tc>
      </w:tr>
      <w:tr w:rsidR="00AD3161" w:rsidRPr="003D265E" w14:paraId="6C445E93" w14:textId="77777777" w:rsidTr="00EB765D">
        <w:trPr>
          <w:cantSplit/>
          <w:tblCellSpacing w:w="72" w:type="dxa"/>
        </w:trPr>
        <w:tc>
          <w:tcPr>
            <w:tcW w:w="283" w:type="pct"/>
            <w:shd w:val="clear" w:color="auto" w:fill="auto"/>
          </w:tcPr>
          <w:p w14:paraId="3B66BA0F" w14:textId="4240AB88" w:rsidR="00AD3161" w:rsidRPr="003D265E" w:rsidRDefault="00AD3161"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6EFC9DF3" w14:textId="460168DB" w:rsidR="00AD3161" w:rsidRPr="003D265E" w:rsidRDefault="00AD3161" w:rsidP="0030004B">
            <w:pPr>
              <w:ind w:left="743" w:hanging="743"/>
              <w:rPr>
                <w:rFonts w:ascii="Arial" w:hAnsi="Arial" w:cs="Arial"/>
                <w:sz w:val="20"/>
                <w:szCs w:val="20"/>
              </w:rPr>
            </w:pPr>
            <w:proofErr w:type="spellStart"/>
            <w:r w:rsidRPr="003D265E">
              <w:rPr>
                <w:rFonts w:ascii="Arial" w:hAnsi="Arial" w:cs="Arial"/>
                <w:sz w:val="20"/>
                <w:szCs w:val="20"/>
              </w:rPr>
              <w:t>Nici</w:t>
            </w:r>
            <w:proofErr w:type="spellEnd"/>
            <w:r w:rsidRPr="003D265E">
              <w:rPr>
                <w:rFonts w:ascii="Arial" w:hAnsi="Arial" w:cs="Arial"/>
                <w:sz w:val="20"/>
                <w:szCs w:val="20"/>
              </w:rPr>
              <w:t xml:space="preserve"> L, </w:t>
            </w:r>
            <w:proofErr w:type="spellStart"/>
            <w:r w:rsidRPr="003D265E">
              <w:rPr>
                <w:rFonts w:ascii="Arial" w:hAnsi="Arial" w:cs="Arial"/>
                <w:sz w:val="20"/>
                <w:szCs w:val="20"/>
              </w:rPr>
              <w:t>Mammen</w:t>
            </w:r>
            <w:proofErr w:type="spellEnd"/>
            <w:r w:rsidRPr="003D265E">
              <w:rPr>
                <w:rFonts w:ascii="Arial" w:hAnsi="Arial" w:cs="Arial"/>
                <w:sz w:val="20"/>
                <w:szCs w:val="20"/>
              </w:rPr>
              <w:t xml:space="preserve"> MJ, </w:t>
            </w:r>
            <w:proofErr w:type="spellStart"/>
            <w:r w:rsidRPr="003D265E">
              <w:rPr>
                <w:rFonts w:ascii="Arial" w:hAnsi="Arial" w:cs="Arial"/>
                <w:sz w:val="20"/>
                <w:szCs w:val="20"/>
              </w:rPr>
              <w:t>Charbek</w:t>
            </w:r>
            <w:proofErr w:type="spellEnd"/>
            <w:r w:rsidRPr="003D265E">
              <w:rPr>
                <w:rFonts w:ascii="Arial" w:hAnsi="Arial" w:cs="Arial"/>
                <w:sz w:val="20"/>
                <w:szCs w:val="20"/>
              </w:rPr>
              <w:t xml:space="preserve"> E, Alexander PE, Au DH, Boyd CM, </w:t>
            </w:r>
            <w:proofErr w:type="spellStart"/>
            <w:r w:rsidRPr="003D265E">
              <w:rPr>
                <w:rFonts w:ascii="Arial" w:hAnsi="Arial" w:cs="Arial"/>
                <w:sz w:val="20"/>
                <w:szCs w:val="20"/>
              </w:rPr>
              <w:t>Criner</w:t>
            </w:r>
            <w:proofErr w:type="spellEnd"/>
            <w:r w:rsidRPr="003D265E">
              <w:rPr>
                <w:rFonts w:ascii="Arial" w:hAnsi="Arial" w:cs="Arial"/>
                <w:sz w:val="20"/>
                <w:szCs w:val="20"/>
              </w:rPr>
              <w:t xml:space="preserve"> GJ, Donaldson GC, Dreher M, Fan VS, Gershon AS, Han MK, Krishnan JA, Martinez FJ, </w:t>
            </w:r>
            <w:r w:rsidRPr="003D265E">
              <w:rPr>
                <w:rFonts w:ascii="Arial" w:hAnsi="Arial" w:cs="Arial"/>
                <w:b/>
                <w:bCs/>
                <w:sz w:val="20"/>
                <w:szCs w:val="20"/>
              </w:rPr>
              <w:t>Meek PM</w:t>
            </w:r>
            <w:r w:rsidRPr="003D265E">
              <w:rPr>
                <w:rFonts w:ascii="Arial" w:hAnsi="Arial" w:cs="Arial"/>
                <w:sz w:val="20"/>
                <w:szCs w:val="20"/>
              </w:rPr>
              <w:t xml:space="preserve">, Morgan M, </w:t>
            </w:r>
            <w:proofErr w:type="spellStart"/>
            <w:r w:rsidRPr="003D265E">
              <w:rPr>
                <w:rFonts w:ascii="Arial" w:hAnsi="Arial" w:cs="Arial"/>
                <w:sz w:val="20"/>
                <w:szCs w:val="20"/>
              </w:rPr>
              <w:t>Polkey</w:t>
            </w:r>
            <w:proofErr w:type="spellEnd"/>
            <w:r w:rsidRPr="003D265E">
              <w:rPr>
                <w:rFonts w:ascii="Arial" w:hAnsi="Arial" w:cs="Arial"/>
                <w:sz w:val="20"/>
                <w:szCs w:val="20"/>
              </w:rPr>
              <w:t xml:space="preserve"> MI, </w:t>
            </w:r>
            <w:proofErr w:type="spellStart"/>
            <w:r w:rsidRPr="003D265E">
              <w:rPr>
                <w:rFonts w:ascii="Arial" w:hAnsi="Arial" w:cs="Arial"/>
                <w:sz w:val="20"/>
                <w:szCs w:val="20"/>
              </w:rPr>
              <w:t>Puhan</w:t>
            </w:r>
            <w:proofErr w:type="spellEnd"/>
            <w:r w:rsidRPr="003D265E">
              <w:rPr>
                <w:rFonts w:ascii="Arial" w:hAnsi="Arial" w:cs="Arial"/>
                <w:sz w:val="20"/>
                <w:szCs w:val="20"/>
              </w:rPr>
              <w:t xml:space="preserve"> MA, </w:t>
            </w:r>
            <w:proofErr w:type="spellStart"/>
            <w:r w:rsidRPr="003D265E">
              <w:rPr>
                <w:rFonts w:ascii="Arial" w:hAnsi="Arial" w:cs="Arial"/>
                <w:sz w:val="20"/>
                <w:szCs w:val="20"/>
              </w:rPr>
              <w:t>Sadatsafavi</w:t>
            </w:r>
            <w:proofErr w:type="spellEnd"/>
            <w:r w:rsidRPr="003D265E">
              <w:rPr>
                <w:rFonts w:ascii="Arial" w:hAnsi="Arial" w:cs="Arial"/>
                <w:sz w:val="20"/>
                <w:szCs w:val="20"/>
              </w:rPr>
              <w:t xml:space="preserve"> M, Sin DD, </w:t>
            </w:r>
            <w:proofErr w:type="spellStart"/>
            <w:r w:rsidRPr="003D265E">
              <w:rPr>
                <w:rFonts w:ascii="Arial" w:hAnsi="Arial" w:cs="Arial"/>
                <w:sz w:val="20"/>
                <w:szCs w:val="20"/>
              </w:rPr>
              <w:t>Washko</w:t>
            </w:r>
            <w:proofErr w:type="spellEnd"/>
            <w:r w:rsidRPr="003D265E">
              <w:rPr>
                <w:rFonts w:ascii="Arial" w:hAnsi="Arial" w:cs="Arial"/>
                <w:sz w:val="20"/>
                <w:szCs w:val="20"/>
              </w:rPr>
              <w:t xml:space="preserve"> GR, </w:t>
            </w:r>
            <w:proofErr w:type="spellStart"/>
            <w:r w:rsidRPr="003D265E">
              <w:rPr>
                <w:rFonts w:ascii="Arial" w:hAnsi="Arial" w:cs="Arial"/>
                <w:sz w:val="20"/>
                <w:szCs w:val="20"/>
              </w:rPr>
              <w:t>Wedzicha</w:t>
            </w:r>
            <w:proofErr w:type="spellEnd"/>
            <w:r w:rsidRPr="003D265E">
              <w:rPr>
                <w:rFonts w:ascii="Arial" w:hAnsi="Arial" w:cs="Arial"/>
                <w:sz w:val="20"/>
                <w:szCs w:val="20"/>
              </w:rPr>
              <w:t xml:space="preserve"> JA, Aaron SD. (2020) Pharmacologic Management of Chronic Obstructive Pulmonary Disease. An Official American Thoracic Society Clinical Practice Guideline. Am J Respir Crit Care Med. May 1;201(9):e56-e69. </w:t>
            </w:r>
            <w:proofErr w:type="spellStart"/>
            <w:r w:rsidRPr="003D265E">
              <w:rPr>
                <w:rFonts w:ascii="Arial" w:hAnsi="Arial" w:cs="Arial"/>
                <w:sz w:val="20"/>
                <w:szCs w:val="20"/>
              </w:rPr>
              <w:t>doi</w:t>
            </w:r>
            <w:proofErr w:type="spellEnd"/>
            <w:r w:rsidRPr="003D265E">
              <w:rPr>
                <w:rFonts w:ascii="Arial" w:hAnsi="Arial" w:cs="Arial"/>
                <w:sz w:val="20"/>
                <w:szCs w:val="20"/>
              </w:rPr>
              <w:t>: 10.1164/rccm.202003-0625ST. PubMed PMID: 32283960</w:t>
            </w:r>
          </w:p>
        </w:tc>
      </w:tr>
      <w:tr w:rsidR="00077FA0" w:rsidRPr="003D265E" w14:paraId="6E37FFCB" w14:textId="77777777" w:rsidTr="00EB765D">
        <w:trPr>
          <w:cantSplit/>
          <w:tblCellSpacing w:w="72" w:type="dxa"/>
        </w:trPr>
        <w:tc>
          <w:tcPr>
            <w:tcW w:w="283" w:type="pct"/>
            <w:shd w:val="clear" w:color="auto" w:fill="auto"/>
          </w:tcPr>
          <w:p w14:paraId="59CEE358" w14:textId="36F6FD30" w:rsidR="00077FA0" w:rsidRPr="003D265E" w:rsidRDefault="00077FA0"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F2F2F2" w:themeFill="background1" w:themeFillShade="F2"/>
          </w:tcPr>
          <w:p w14:paraId="70F47BA3" w14:textId="56912710" w:rsidR="00077FA0" w:rsidRPr="003D265E" w:rsidRDefault="0088162D" w:rsidP="0030004B">
            <w:pPr>
              <w:ind w:left="743" w:hanging="743"/>
              <w:rPr>
                <w:rFonts w:ascii="Arial" w:hAnsi="Arial" w:cs="Arial"/>
                <w:sz w:val="20"/>
                <w:szCs w:val="20"/>
              </w:rPr>
            </w:pPr>
            <w:proofErr w:type="spellStart"/>
            <w:r w:rsidRPr="003D265E">
              <w:rPr>
                <w:rFonts w:ascii="Arial" w:hAnsi="Arial" w:cs="Arial"/>
                <w:sz w:val="20"/>
                <w:szCs w:val="20"/>
              </w:rPr>
              <w:t>Massouh</w:t>
            </w:r>
            <w:proofErr w:type="spellEnd"/>
            <w:r w:rsidRPr="003D265E">
              <w:rPr>
                <w:rFonts w:ascii="Arial" w:hAnsi="Arial" w:cs="Arial"/>
                <w:sz w:val="20"/>
                <w:szCs w:val="20"/>
              </w:rPr>
              <w:t xml:space="preserve"> A, </w:t>
            </w:r>
            <w:proofErr w:type="spellStart"/>
            <w:r w:rsidRPr="003D265E">
              <w:rPr>
                <w:rFonts w:ascii="Arial" w:hAnsi="Arial" w:cs="Arial"/>
                <w:sz w:val="20"/>
                <w:szCs w:val="20"/>
              </w:rPr>
              <w:t>Skouri</w:t>
            </w:r>
            <w:proofErr w:type="spellEnd"/>
            <w:r w:rsidRPr="003D265E">
              <w:rPr>
                <w:rFonts w:ascii="Arial" w:hAnsi="Arial" w:cs="Arial"/>
                <w:sz w:val="20"/>
                <w:szCs w:val="20"/>
              </w:rPr>
              <w:t xml:space="preserve"> H, Cook P, </w:t>
            </w:r>
            <w:proofErr w:type="spellStart"/>
            <w:r w:rsidRPr="003D265E">
              <w:rPr>
                <w:rFonts w:ascii="Arial" w:hAnsi="Arial" w:cs="Arial"/>
                <w:sz w:val="20"/>
                <w:szCs w:val="20"/>
              </w:rPr>
              <w:t>Huijer</w:t>
            </w:r>
            <w:proofErr w:type="spellEnd"/>
            <w:r w:rsidRPr="003D265E">
              <w:rPr>
                <w:rFonts w:ascii="Arial" w:hAnsi="Arial" w:cs="Arial"/>
                <w:sz w:val="20"/>
                <w:szCs w:val="20"/>
              </w:rPr>
              <w:t xml:space="preserve"> HAS, Khoury M, </w:t>
            </w:r>
            <w:r w:rsidRPr="003D265E">
              <w:rPr>
                <w:rFonts w:ascii="Arial" w:hAnsi="Arial" w:cs="Arial"/>
                <w:b/>
                <w:bCs/>
                <w:sz w:val="20"/>
                <w:szCs w:val="20"/>
              </w:rPr>
              <w:t>Meek P</w:t>
            </w:r>
            <w:r w:rsidRPr="003D265E">
              <w:rPr>
                <w:rFonts w:ascii="Arial" w:hAnsi="Arial" w:cs="Arial"/>
                <w:sz w:val="20"/>
                <w:szCs w:val="20"/>
              </w:rPr>
              <w:t>. (20</w:t>
            </w:r>
            <w:r w:rsidR="00EB765D" w:rsidRPr="003D265E">
              <w:rPr>
                <w:rFonts w:ascii="Arial" w:hAnsi="Arial" w:cs="Arial"/>
                <w:sz w:val="20"/>
                <w:szCs w:val="20"/>
              </w:rPr>
              <w:t>20</w:t>
            </w:r>
            <w:r w:rsidRPr="003D265E">
              <w:rPr>
                <w:rFonts w:ascii="Arial" w:hAnsi="Arial" w:cs="Arial"/>
                <w:sz w:val="20"/>
                <w:szCs w:val="20"/>
              </w:rPr>
              <w:t xml:space="preserve">) Self-care confidence mediates self-care maintenance and management in patients with heart failure. Heart Lung. 49(1):30-35. </w:t>
            </w:r>
            <w:proofErr w:type="spellStart"/>
            <w:r w:rsidRPr="003D265E">
              <w:rPr>
                <w:rFonts w:ascii="Arial" w:hAnsi="Arial" w:cs="Arial"/>
                <w:sz w:val="20"/>
                <w:szCs w:val="20"/>
              </w:rPr>
              <w:t>doi</w:t>
            </w:r>
            <w:proofErr w:type="spellEnd"/>
            <w:r w:rsidRPr="003D265E">
              <w:rPr>
                <w:rFonts w:ascii="Arial" w:hAnsi="Arial" w:cs="Arial"/>
                <w:sz w:val="20"/>
                <w:szCs w:val="20"/>
              </w:rPr>
              <w:t>: 10.1016/j.hrtlng.2019.07.008. PubMed PMID: 31371031</w:t>
            </w:r>
          </w:p>
        </w:tc>
      </w:tr>
      <w:tr w:rsidR="00077FA0" w:rsidRPr="006A2224" w14:paraId="442C3380" w14:textId="77777777" w:rsidTr="006749B0">
        <w:trPr>
          <w:cantSplit/>
          <w:tblCellSpacing w:w="72" w:type="dxa"/>
        </w:trPr>
        <w:tc>
          <w:tcPr>
            <w:tcW w:w="283" w:type="pct"/>
            <w:shd w:val="clear" w:color="auto" w:fill="auto"/>
          </w:tcPr>
          <w:p w14:paraId="46D7AE38" w14:textId="4CD20494" w:rsidR="00077FA0" w:rsidRPr="003D265E" w:rsidRDefault="00077FA0"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5B436951" w14:textId="498237C1" w:rsidR="00077FA0" w:rsidRPr="007E0176" w:rsidRDefault="00077FA0" w:rsidP="0030004B">
            <w:pPr>
              <w:ind w:left="743" w:hanging="743"/>
              <w:rPr>
                <w:rFonts w:ascii="Arial" w:hAnsi="Arial" w:cs="Arial"/>
                <w:sz w:val="20"/>
                <w:szCs w:val="20"/>
              </w:rPr>
            </w:pPr>
            <w:r w:rsidRPr="003D265E">
              <w:rPr>
                <w:rFonts w:ascii="Arial" w:hAnsi="Arial" w:cs="Arial"/>
                <w:sz w:val="20"/>
                <w:szCs w:val="20"/>
              </w:rPr>
              <w:t>Meek P, Lareau S, Fahy B, Austegard E.</w:t>
            </w:r>
            <w:r w:rsidR="0030004B" w:rsidRPr="003D265E">
              <w:rPr>
                <w:rFonts w:ascii="Arial" w:hAnsi="Arial" w:cs="Arial"/>
                <w:sz w:val="20"/>
                <w:szCs w:val="20"/>
              </w:rPr>
              <w:t xml:space="preserve"> (2019) </w:t>
            </w:r>
            <w:r w:rsidRPr="003D265E">
              <w:rPr>
                <w:rFonts w:ascii="Arial" w:hAnsi="Arial" w:cs="Arial"/>
                <w:sz w:val="20"/>
                <w:szCs w:val="20"/>
              </w:rPr>
              <w:t>Medicines for COPD. Am J Respir Crit Care Med. Jul 15;200(2):P3-P5. PubMed PMID: 31305147.</w:t>
            </w:r>
          </w:p>
        </w:tc>
      </w:tr>
      <w:tr w:rsidR="00077FA0" w:rsidRPr="006A2224" w14:paraId="42A47884" w14:textId="77777777" w:rsidTr="006749B0">
        <w:trPr>
          <w:cantSplit/>
          <w:tblCellSpacing w:w="72" w:type="dxa"/>
        </w:trPr>
        <w:tc>
          <w:tcPr>
            <w:tcW w:w="283" w:type="pct"/>
            <w:shd w:val="clear" w:color="auto" w:fill="auto"/>
          </w:tcPr>
          <w:p w14:paraId="23C6552D" w14:textId="6C5F7D09" w:rsidR="00077FA0" w:rsidRDefault="0030004B"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0ABE53E0" w14:textId="1EA1EC5F" w:rsidR="00077FA0" w:rsidRPr="007E0176" w:rsidRDefault="00077FA0" w:rsidP="0030004B">
            <w:pPr>
              <w:ind w:left="743" w:hanging="743"/>
              <w:rPr>
                <w:rFonts w:ascii="Arial" w:hAnsi="Arial" w:cs="Arial"/>
                <w:sz w:val="20"/>
                <w:szCs w:val="20"/>
              </w:rPr>
            </w:pPr>
            <w:r w:rsidRPr="00077FA0">
              <w:rPr>
                <w:rFonts w:ascii="Arial" w:hAnsi="Arial" w:cs="Arial"/>
                <w:sz w:val="20"/>
                <w:szCs w:val="20"/>
              </w:rPr>
              <w:t>Lareau SC, Fahy B, Meek P, Wang A.</w:t>
            </w:r>
            <w:r>
              <w:rPr>
                <w:rFonts w:ascii="Arial" w:hAnsi="Arial" w:cs="Arial"/>
                <w:sz w:val="20"/>
                <w:szCs w:val="20"/>
              </w:rPr>
              <w:t xml:space="preserve"> (2019) </w:t>
            </w:r>
            <w:r w:rsidRPr="00077FA0">
              <w:rPr>
                <w:rFonts w:ascii="Arial" w:hAnsi="Arial" w:cs="Arial"/>
                <w:sz w:val="20"/>
                <w:szCs w:val="20"/>
              </w:rPr>
              <w:t>Chronic Obstructive Pulmonary Disease (COPD).</w:t>
            </w:r>
            <w:r w:rsidR="0030004B">
              <w:rPr>
                <w:rFonts w:ascii="Arial" w:hAnsi="Arial" w:cs="Arial"/>
                <w:sz w:val="20"/>
                <w:szCs w:val="20"/>
              </w:rPr>
              <w:t xml:space="preserve"> </w:t>
            </w:r>
            <w:r w:rsidRPr="00077FA0">
              <w:rPr>
                <w:rFonts w:ascii="Arial" w:hAnsi="Arial" w:cs="Arial"/>
                <w:sz w:val="20"/>
                <w:szCs w:val="20"/>
              </w:rPr>
              <w:t>Am</w:t>
            </w:r>
            <w:r w:rsidR="0030004B">
              <w:rPr>
                <w:rFonts w:ascii="Arial" w:hAnsi="Arial" w:cs="Arial"/>
                <w:sz w:val="20"/>
                <w:szCs w:val="20"/>
              </w:rPr>
              <w:t xml:space="preserve"> </w:t>
            </w:r>
            <w:r w:rsidRPr="00077FA0">
              <w:rPr>
                <w:rFonts w:ascii="Arial" w:hAnsi="Arial" w:cs="Arial"/>
                <w:sz w:val="20"/>
                <w:szCs w:val="20"/>
              </w:rPr>
              <w:t>J Respir Crit Care Med.</w:t>
            </w:r>
            <w:r w:rsidR="0030004B">
              <w:rPr>
                <w:rFonts w:ascii="Arial" w:hAnsi="Arial" w:cs="Arial"/>
                <w:sz w:val="20"/>
                <w:szCs w:val="20"/>
              </w:rPr>
              <w:t xml:space="preserve"> </w:t>
            </w:r>
            <w:r w:rsidRPr="00077FA0">
              <w:rPr>
                <w:rFonts w:ascii="Arial" w:hAnsi="Arial" w:cs="Arial"/>
                <w:sz w:val="20"/>
                <w:szCs w:val="20"/>
              </w:rPr>
              <w:t>Jan 1;199(1):P1-P2.</w:t>
            </w:r>
            <w:r w:rsidR="0030004B">
              <w:rPr>
                <w:rFonts w:ascii="Arial" w:hAnsi="Arial" w:cs="Arial"/>
                <w:sz w:val="20"/>
                <w:szCs w:val="20"/>
              </w:rPr>
              <w:t>. P</w:t>
            </w:r>
            <w:r w:rsidRPr="00077FA0">
              <w:rPr>
                <w:rFonts w:ascii="Arial" w:hAnsi="Arial" w:cs="Arial"/>
                <w:sz w:val="20"/>
                <w:szCs w:val="20"/>
              </w:rPr>
              <w:t>ubMed</w:t>
            </w:r>
            <w:r w:rsidR="0030004B">
              <w:rPr>
                <w:rFonts w:ascii="Arial" w:hAnsi="Arial" w:cs="Arial"/>
                <w:sz w:val="20"/>
                <w:szCs w:val="20"/>
              </w:rPr>
              <w:t xml:space="preserve"> </w:t>
            </w:r>
            <w:r w:rsidRPr="00077FA0">
              <w:rPr>
                <w:rFonts w:ascii="Arial" w:hAnsi="Arial" w:cs="Arial"/>
                <w:sz w:val="20"/>
                <w:szCs w:val="20"/>
              </w:rPr>
              <w:t>PMID:30592446.</w:t>
            </w:r>
          </w:p>
        </w:tc>
      </w:tr>
      <w:tr w:rsidR="007E0176" w:rsidRPr="006A2224" w14:paraId="69305BC9" w14:textId="77777777" w:rsidTr="006749B0">
        <w:trPr>
          <w:cantSplit/>
          <w:tblCellSpacing w:w="72" w:type="dxa"/>
        </w:trPr>
        <w:tc>
          <w:tcPr>
            <w:tcW w:w="283" w:type="pct"/>
            <w:shd w:val="clear" w:color="auto" w:fill="auto"/>
          </w:tcPr>
          <w:p w14:paraId="1E3EBE0C" w14:textId="0BF2EAA9" w:rsidR="007E0176" w:rsidRDefault="007E0176"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680D8190" w14:textId="701AC07A" w:rsidR="007E0176" w:rsidRPr="00F74CB0" w:rsidRDefault="007E0176" w:rsidP="006F72F7">
            <w:pPr>
              <w:ind w:left="743" w:hanging="743"/>
              <w:rPr>
                <w:rFonts w:ascii="Arial" w:hAnsi="Arial" w:cs="Arial"/>
                <w:sz w:val="20"/>
                <w:szCs w:val="20"/>
              </w:rPr>
            </w:pPr>
            <w:r w:rsidRPr="007E0176">
              <w:rPr>
                <w:rFonts w:ascii="Arial" w:hAnsi="Arial" w:cs="Arial"/>
                <w:sz w:val="20"/>
                <w:szCs w:val="20"/>
              </w:rPr>
              <w:t xml:space="preserve">Abukhalaf J, Davidson R, Villalobos N, Meek P, Petersen H, Sood A, Tesfaigzi Y, Vazquez Guillamet R. </w:t>
            </w:r>
            <w:r w:rsidR="000D3561">
              <w:rPr>
                <w:rFonts w:ascii="Arial" w:hAnsi="Arial" w:cs="Arial"/>
                <w:sz w:val="20"/>
                <w:szCs w:val="20"/>
              </w:rPr>
              <w:t xml:space="preserve">(2018) </w:t>
            </w:r>
            <w:r w:rsidRPr="007E0176">
              <w:rPr>
                <w:rFonts w:ascii="Arial" w:hAnsi="Arial" w:cs="Arial"/>
                <w:sz w:val="20"/>
                <w:szCs w:val="20"/>
              </w:rPr>
              <w:t>Chronic obstructive pulmonary disease mortality, a competing risk analysis. The clinical respiratory journal. 12(11):2598-2605. PMID: 30257066</w:t>
            </w:r>
          </w:p>
        </w:tc>
      </w:tr>
      <w:tr w:rsidR="007E0176" w:rsidRPr="006A2224" w14:paraId="496FCC57" w14:textId="77777777" w:rsidTr="006749B0">
        <w:trPr>
          <w:cantSplit/>
          <w:tblCellSpacing w:w="72" w:type="dxa"/>
        </w:trPr>
        <w:tc>
          <w:tcPr>
            <w:tcW w:w="283" w:type="pct"/>
            <w:shd w:val="clear" w:color="auto" w:fill="auto"/>
          </w:tcPr>
          <w:p w14:paraId="19B0C42F" w14:textId="3EBC9896" w:rsidR="007E0176" w:rsidRDefault="007E0176"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2D62FC24" w14:textId="0B47CB25" w:rsidR="007E0176" w:rsidRPr="00F74CB0" w:rsidRDefault="007E0176" w:rsidP="006F72F7">
            <w:pPr>
              <w:ind w:left="743" w:hanging="743"/>
              <w:rPr>
                <w:rFonts w:ascii="Arial" w:hAnsi="Arial" w:cs="Arial"/>
                <w:sz w:val="20"/>
                <w:szCs w:val="20"/>
              </w:rPr>
            </w:pPr>
            <w:r w:rsidRPr="007E0176">
              <w:rPr>
                <w:rFonts w:ascii="Arial" w:hAnsi="Arial" w:cs="Arial"/>
                <w:sz w:val="20"/>
                <w:szCs w:val="20"/>
              </w:rPr>
              <w:t>Donner CF, Raskin J, ZuWallack R, Nici L, Ambrosino N, Balbi B, Blackstock F, Casaburi R, Dreher M, Effing T, Goldstein R, Krishnan J, Lareau SC, Make BJ, Maltais F, Meek P, Morgan M, P</w:t>
            </w:r>
            <w:r w:rsidR="000D3561">
              <w:rPr>
                <w:rFonts w:ascii="Arial" w:hAnsi="Arial" w:cs="Arial"/>
                <w:sz w:val="20"/>
                <w:szCs w:val="20"/>
              </w:rPr>
              <w:t>e</w:t>
            </w:r>
            <w:r w:rsidRPr="007E0176">
              <w:rPr>
                <w:rFonts w:ascii="Arial" w:hAnsi="Arial" w:cs="Arial"/>
                <w:sz w:val="20"/>
                <w:szCs w:val="20"/>
              </w:rPr>
              <w:t xml:space="preserve">pin JL, Rabbito C, Rochester CL, Silverman AR, Singh S, Spruit MA, Vitacca M, Williams L. </w:t>
            </w:r>
            <w:r w:rsidR="000D3561">
              <w:rPr>
                <w:rFonts w:ascii="Arial" w:hAnsi="Arial" w:cs="Arial"/>
                <w:sz w:val="20"/>
                <w:szCs w:val="20"/>
              </w:rPr>
              <w:t xml:space="preserve">(2018) </w:t>
            </w:r>
            <w:r w:rsidRPr="007E0176">
              <w:rPr>
                <w:rFonts w:ascii="Arial" w:hAnsi="Arial" w:cs="Arial"/>
                <w:sz w:val="20"/>
                <w:szCs w:val="20"/>
              </w:rPr>
              <w:t>Incorporating telemedicine into the integrated care of the COPD patient a summary of an interdisciplinary workshop held in Stresa, Italy, 7-8 September 2017. Respiratory medicine. 143:91-102. PMID: 30261999</w:t>
            </w:r>
          </w:p>
        </w:tc>
      </w:tr>
      <w:tr w:rsidR="00BC66DF" w:rsidRPr="003D265E" w14:paraId="7439EC8F" w14:textId="77777777" w:rsidTr="006749B0">
        <w:trPr>
          <w:cantSplit/>
          <w:tblCellSpacing w:w="72" w:type="dxa"/>
        </w:trPr>
        <w:tc>
          <w:tcPr>
            <w:tcW w:w="283" w:type="pct"/>
            <w:shd w:val="clear" w:color="auto" w:fill="auto"/>
          </w:tcPr>
          <w:p w14:paraId="30C70C3F" w14:textId="0DB2B1B6" w:rsidR="00BC66DF" w:rsidRPr="003D265E" w:rsidRDefault="007E0176"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5F2D9F02" w14:textId="5695750F" w:rsidR="00BC66DF" w:rsidRPr="003D265E" w:rsidRDefault="007E0176" w:rsidP="006F72F7">
            <w:pPr>
              <w:ind w:left="743" w:hanging="743"/>
              <w:rPr>
                <w:rFonts w:ascii="Arial" w:hAnsi="Arial" w:cs="Arial"/>
                <w:sz w:val="20"/>
                <w:szCs w:val="20"/>
              </w:rPr>
            </w:pPr>
            <w:r w:rsidRPr="003D265E">
              <w:rPr>
                <w:rFonts w:ascii="Arial" w:hAnsi="Arial" w:cs="Arial"/>
                <w:sz w:val="20"/>
                <w:szCs w:val="20"/>
              </w:rPr>
              <w:t xml:space="preserve">McCarthy MS, Matthews EE, Battaglia C, Meek PM. </w:t>
            </w:r>
            <w:r w:rsidR="002F1F3B" w:rsidRPr="003D265E">
              <w:rPr>
                <w:rFonts w:ascii="Arial" w:hAnsi="Arial" w:cs="Arial"/>
                <w:sz w:val="20"/>
                <w:szCs w:val="20"/>
              </w:rPr>
              <w:t xml:space="preserve">(2018). </w:t>
            </w:r>
            <w:r w:rsidRPr="003D265E">
              <w:rPr>
                <w:rFonts w:ascii="Arial" w:hAnsi="Arial" w:cs="Arial"/>
                <w:sz w:val="20"/>
                <w:szCs w:val="20"/>
              </w:rPr>
              <w:t>Feasibility of a Telemedicine-Delivered Cognitive Behavioral Therapy for Insomnia in Rural Breast Cancer Survivors. Oncology nursing forum. 45(5):607-618. PMID: 30118453</w:t>
            </w:r>
          </w:p>
        </w:tc>
      </w:tr>
      <w:tr w:rsidR="004A78BC" w:rsidRPr="003D265E" w14:paraId="2367AB41" w14:textId="77777777" w:rsidTr="006749B0">
        <w:trPr>
          <w:cantSplit/>
          <w:tblCellSpacing w:w="72" w:type="dxa"/>
        </w:trPr>
        <w:tc>
          <w:tcPr>
            <w:tcW w:w="283" w:type="pct"/>
            <w:shd w:val="clear" w:color="auto" w:fill="auto"/>
          </w:tcPr>
          <w:p w14:paraId="4839CD58" w14:textId="00EABA51" w:rsidR="004A78BC" w:rsidRPr="003D265E" w:rsidRDefault="004A78BC" w:rsidP="006F72F7">
            <w:pPr>
              <w:ind w:left="743" w:hanging="743"/>
              <w:rPr>
                <w:rFonts w:ascii="Arial" w:hAnsi="Arial" w:cs="Arial"/>
                <w:sz w:val="20"/>
                <w:szCs w:val="20"/>
              </w:rPr>
            </w:pPr>
            <w:r w:rsidRPr="003D265E">
              <w:rPr>
                <w:rFonts w:ascii="Arial" w:hAnsi="Arial" w:cs="Arial"/>
                <w:sz w:val="20"/>
                <w:szCs w:val="20"/>
              </w:rPr>
              <w:t>*</w:t>
            </w:r>
            <w:r w:rsidR="007E0176" w:rsidRPr="003D265E">
              <w:rPr>
                <w:rFonts w:ascii="Arial" w:hAnsi="Arial" w:cs="Arial"/>
                <w:sz w:val="20"/>
                <w:szCs w:val="20"/>
              </w:rPr>
              <w:t>+</w:t>
            </w:r>
          </w:p>
        </w:tc>
        <w:tc>
          <w:tcPr>
            <w:tcW w:w="4488" w:type="pct"/>
            <w:shd w:val="clear" w:color="auto" w:fill="auto"/>
          </w:tcPr>
          <w:p w14:paraId="6C877385" w14:textId="2D2DC46F" w:rsidR="004A78BC" w:rsidRPr="003D265E" w:rsidRDefault="004A78BC" w:rsidP="006F72F7">
            <w:pPr>
              <w:ind w:left="743" w:hanging="743"/>
              <w:rPr>
                <w:rFonts w:ascii="Arial" w:hAnsi="Arial" w:cs="Arial"/>
                <w:bCs/>
                <w:sz w:val="20"/>
              </w:rPr>
            </w:pPr>
            <w:r w:rsidRPr="003D265E">
              <w:rPr>
                <w:rFonts w:ascii="Arial" w:hAnsi="Arial" w:cs="Arial"/>
                <w:bCs/>
                <w:sz w:val="20"/>
              </w:rPr>
              <w:t>Vazquez Guillamet R, Petersen H, Meek PM, Tesfaigzi Y, Sood A. (2018) Normalization of FEV1/FVC Ratio to Greater Than 0.7 Does Not Equal Resolution of Disease. American journal of respiratory and critical care medicine. 197(6):834-835. PMID: 29106290</w:t>
            </w:r>
          </w:p>
        </w:tc>
      </w:tr>
      <w:tr w:rsidR="001B20AD" w:rsidRPr="003D265E" w14:paraId="4AE30323" w14:textId="77777777" w:rsidTr="006749B0">
        <w:trPr>
          <w:cantSplit/>
          <w:tblCellSpacing w:w="72" w:type="dxa"/>
        </w:trPr>
        <w:tc>
          <w:tcPr>
            <w:tcW w:w="283" w:type="pct"/>
            <w:shd w:val="clear" w:color="auto" w:fill="auto"/>
          </w:tcPr>
          <w:p w14:paraId="7F3748F6" w14:textId="1C930E7A" w:rsidR="001B20AD" w:rsidRPr="003D265E" w:rsidRDefault="00B740B0"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06F6F35E" w14:textId="738C22D7" w:rsidR="001B20AD" w:rsidRPr="003D265E" w:rsidRDefault="001B20AD" w:rsidP="006F72F7">
            <w:pPr>
              <w:ind w:left="743" w:hanging="743"/>
              <w:rPr>
                <w:rFonts w:ascii="Arial" w:hAnsi="Arial" w:cs="Arial"/>
                <w:bCs/>
                <w:sz w:val="20"/>
              </w:rPr>
            </w:pPr>
            <w:r w:rsidRPr="003D265E">
              <w:rPr>
                <w:rFonts w:ascii="Arial" w:hAnsi="Arial" w:cs="Arial"/>
                <w:bCs/>
                <w:sz w:val="20"/>
              </w:rPr>
              <w:t>Blackstock FC, Lareau SC, Nici L, ZuWallack R, Bourbeau J, Buckley M, Durning SJ, Effing TW, Egbert E, Goldstein RS, Kelly W, Lee A, Meek PM, Singh S. (2018) Chronic Obstructive Pulmonary Disease Education in Pulmonary Rehabilitation. An Official American Thoracic Society/Thoracic Society of Australia and New Zealand/Canadian Thoracic Society/British Thoracic Society Workshop Report. Annals of the American Thoracic Society; 15: 769-784.</w:t>
            </w:r>
            <w:r w:rsidRPr="003D265E">
              <w:t xml:space="preserve"> </w:t>
            </w:r>
            <w:r w:rsidRPr="003D265E">
              <w:rPr>
                <w:rFonts w:ascii="Arial" w:hAnsi="Arial" w:cs="Arial"/>
                <w:bCs/>
                <w:noProof/>
                <w:sz w:val="20"/>
              </w:rPr>
              <w:t>doi</w:t>
            </w:r>
            <w:r w:rsidRPr="003D265E">
              <w:rPr>
                <w:rFonts w:ascii="Arial" w:hAnsi="Arial" w:cs="Arial"/>
                <w:bCs/>
                <w:sz w:val="20"/>
              </w:rPr>
              <w:t>: 10.1513/AnnalsATS.201804-253WS. PubMed PMID: 29957038.</w:t>
            </w:r>
          </w:p>
        </w:tc>
      </w:tr>
      <w:tr w:rsidR="004A78BC" w:rsidRPr="003D265E" w14:paraId="3218D50E" w14:textId="77777777" w:rsidTr="006749B0">
        <w:trPr>
          <w:cantSplit/>
          <w:tblCellSpacing w:w="72" w:type="dxa"/>
        </w:trPr>
        <w:tc>
          <w:tcPr>
            <w:tcW w:w="283" w:type="pct"/>
            <w:shd w:val="clear" w:color="auto" w:fill="auto"/>
          </w:tcPr>
          <w:p w14:paraId="23A7E00E" w14:textId="1C443A31" w:rsidR="004A78BC" w:rsidRPr="003D265E" w:rsidRDefault="004A78BC"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7A4B340D" w14:textId="3D1C475E" w:rsidR="004A78BC" w:rsidRPr="003D265E" w:rsidRDefault="004A78BC" w:rsidP="006F72F7">
            <w:pPr>
              <w:ind w:left="743" w:hanging="743"/>
              <w:rPr>
                <w:rFonts w:ascii="Arial" w:hAnsi="Arial" w:cs="Arial"/>
                <w:bCs/>
                <w:sz w:val="20"/>
              </w:rPr>
            </w:pPr>
            <w:r w:rsidRPr="003D265E">
              <w:rPr>
                <w:rFonts w:ascii="Arial" w:hAnsi="Arial" w:cs="Arial"/>
                <w:bCs/>
                <w:sz w:val="20"/>
              </w:rPr>
              <w:t>Petersen H, Vazquez Guillamet R, Meek P, Sood A, Tesfaigzi Y.  (2018). Early Endotyping: A Chance for Intervention in Chronic Obstructive Pulmonary Disease. American journal of respiratory cell and molecular biology.  59(1):13-17. PMID: 29522352, PMCID: PMC6039877</w:t>
            </w:r>
          </w:p>
        </w:tc>
      </w:tr>
      <w:tr w:rsidR="00CC7E3A" w:rsidRPr="003D265E" w14:paraId="17F301BD" w14:textId="77777777" w:rsidTr="006749B0">
        <w:trPr>
          <w:cantSplit/>
          <w:tblCellSpacing w:w="72" w:type="dxa"/>
        </w:trPr>
        <w:tc>
          <w:tcPr>
            <w:tcW w:w="283" w:type="pct"/>
            <w:shd w:val="clear" w:color="auto" w:fill="auto"/>
          </w:tcPr>
          <w:p w14:paraId="4B7707F1" w14:textId="20F6F048" w:rsidR="00CC7E3A" w:rsidRPr="003D265E" w:rsidRDefault="00CC7E3A"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3078737B" w14:textId="5B550D60" w:rsidR="00CC7E3A" w:rsidRPr="003D265E" w:rsidRDefault="00CC7E3A" w:rsidP="006F72F7">
            <w:pPr>
              <w:ind w:left="743" w:hanging="743"/>
              <w:rPr>
                <w:rFonts w:ascii="Arial" w:hAnsi="Arial" w:cs="Arial"/>
                <w:sz w:val="20"/>
                <w:szCs w:val="20"/>
              </w:rPr>
            </w:pPr>
            <w:r w:rsidRPr="003D265E">
              <w:rPr>
                <w:rFonts w:ascii="Arial" w:hAnsi="Arial" w:cs="Arial"/>
                <w:bCs/>
                <w:sz w:val="20"/>
              </w:rPr>
              <w:t xml:space="preserve">Wicks MN, Alejandro J, Bertrand D, Boyd CJ, Coleman CL, Haozous E, Meade CD, Meek PM. (2018). </w:t>
            </w:r>
            <w:r w:rsidRPr="003D265E">
              <w:rPr>
                <w:rFonts w:ascii="Arial" w:hAnsi="Arial" w:cs="Arial"/>
                <w:bCs/>
                <w:noProof/>
                <w:sz w:val="20"/>
              </w:rPr>
              <w:t>Achieving advance care planning in diverse, underserved populations.</w:t>
            </w:r>
            <w:r w:rsidRPr="003D265E">
              <w:rPr>
                <w:rFonts w:ascii="Arial" w:hAnsi="Arial" w:cs="Arial"/>
                <w:bCs/>
                <w:sz w:val="20"/>
              </w:rPr>
              <w:t xml:space="preserve"> Nurs Outlook.66(3):311-315. </w:t>
            </w:r>
            <w:r w:rsidRPr="003D265E">
              <w:rPr>
                <w:rFonts w:ascii="Arial" w:hAnsi="Arial" w:cs="Arial"/>
                <w:bCs/>
                <w:noProof/>
                <w:sz w:val="20"/>
              </w:rPr>
              <w:t>doi</w:t>
            </w:r>
            <w:r w:rsidRPr="003D265E">
              <w:rPr>
                <w:rFonts w:ascii="Arial" w:hAnsi="Arial" w:cs="Arial"/>
                <w:bCs/>
                <w:sz w:val="20"/>
              </w:rPr>
              <w:t>: 10.1016/j.outlook.2018.04.001. Epub 2018 Apr 11. PMID:29724450</w:t>
            </w:r>
          </w:p>
        </w:tc>
      </w:tr>
      <w:tr w:rsidR="00CC7E3A" w:rsidRPr="003D265E" w14:paraId="2966D3F1" w14:textId="77777777" w:rsidTr="006749B0">
        <w:trPr>
          <w:cantSplit/>
          <w:tblCellSpacing w:w="72" w:type="dxa"/>
        </w:trPr>
        <w:tc>
          <w:tcPr>
            <w:tcW w:w="283" w:type="pct"/>
            <w:shd w:val="clear" w:color="auto" w:fill="auto"/>
          </w:tcPr>
          <w:p w14:paraId="40FE30C0" w14:textId="29694B60" w:rsidR="00CC7E3A" w:rsidRPr="003D265E" w:rsidRDefault="00CC7E3A"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72A119C7" w14:textId="10E78712" w:rsidR="00CC7E3A" w:rsidRPr="003D265E" w:rsidRDefault="00CC7E3A" w:rsidP="0030004B">
            <w:pPr>
              <w:ind w:left="743" w:hanging="743"/>
              <w:rPr>
                <w:rFonts w:ascii="Arial" w:hAnsi="Arial" w:cs="Arial"/>
                <w:sz w:val="20"/>
                <w:szCs w:val="20"/>
              </w:rPr>
            </w:pPr>
            <w:r w:rsidRPr="003D265E">
              <w:rPr>
                <w:rFonts w:ascii="Arial" w:hAnsi="Arial" w:cs="Arial"/>
                <w:bCs/>
                <w:sz w:val="20"/>
              </w:rPr>
              <w:t xml:space="preserve">Vazquez Guillamet R, Petersen H, Meek P, Sood A, Tesfaigzi Y. (2018) Grading Severity of Productive Cough Based on Symptoms and Airflow Obstruction. COPD. 26:1-8. </w:t>
            </w:r>
            <w:r w:rsidRPr="003D265E">
              <w:rPr>
                <w:rFonts w:ascii="Arial" w:hAnsi="Arial" w:cs="Arial"/>
                <w:bCs/>
                <w:noProof/>
                <w:sz w:val="20"/>
              </w:rPr>
              <w:t>doi</w:t>
            </w:r>
            <w:r w:rsidRPr="003D265E">
              <w:rPr>
                <w:rFonts w:ascii="Arial" w:hAnsi="Arial" w:cs="Arial"/>
                <w:bCs/>
                <w:sz w:val="20"/>
              </w:rPr>
              <w:t>: 10.1080/15412555.2018.1458218.. PMID: 29697285</w:t>
            </w:r>
          </w:p>
        </w:tc>
      </w:tr>
      <w:tr w:rsidR="00CC7E3A" w:rsidRPr="003D265E" w14:paraId="5130C433" w14:textId="77777777" w:rsidTr="006749B0">
        <w:trPr>
          <w:cantSplit/>
          <w:tblCellSpacing w:w="72" w:type="dxa"/>
        </w:trPr>
        <w:tc>
          <w:tcPr>
            <w:tcW w:w="283" w:type="pct"/>
            <w:shd w:val="clear" w:color="auto" w:fill="auto"/>
          </w:tcPr>
          <w:p w14:paraId="382115ED" w14:textId="04904F55" w:rsidR="00CC7E3A" w:rsidRPr="003D265E" w:rsidRDefault="00CC7E3A"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6852F292" w14:textId="2109FAA6" w:rsidR="00CC7E3A" w:rsidRPr="003D265E" w:rsidRDefault="00CC7E3A" w:rsidP="0030004B">
            <w:pPr>
              <w:ind w:left="743" w:hanging="743"/>
              <w:rPr>
                <w:rFonts w:ascii="Arial" w:hAnsi="Arial" w:cs="Arial"/>
                <w:sz w:val="20"/>
                <w:szCs w:val="20"/>
              </w:rPr>
            </w:pPr>
            <w:r w:rsidRPr="003D265E">
              <w:rPr>
                <w:rFonts w:ascii="Arial" w:hAnsi="Arial" w:cs="Arial"/>
                <w:bCs/>
                <w:sz w:val="20"/>
              </w:rPr>
              <w:t xml:space="preserve">Jacobs SS, Lindell KO, Collins EG, Garvey CM, Hernandez C, McLaughlin S, Schneidman AM, Meek PM. (2018) </w:t>
            </w:r>
            <w:r w:rsidRPr="003D265E">
              <w:rPr>
                <w:rFonts w:ascii="Arial" w:hAnsi="Arial" w:cs="Arial"/>
                <w:bCs/>
                <w:noProof/>
                <w:sz w:val="20"/>
              </w:rPr>
              <w:t>Reply:</w:t>
            </w:r>
            <w:r w:rsidRPr="003D265E">
              <w:rPr>
                <w:rFonts w:ascii="Arial" w:hAnsi="Arial" w:cs="Arial"/>
                <w:bCs/>
                <w:sz w:val="20"/>
              </w:rPr>
              <w:t xml:space="preserve"> Access to Supplemental Oxygen Therapy: A Crisis. Ann Am Thorac Soc. 2018 Apr 24. </w:t>
            </w:r>
            <w:r w:rsidRPr="003D265E">
              <w:rPr>
                <w:rFonts w:ascii="Arial" w:hAnsi="Arial" w:cs="Arial"/>
                <w:bCs/>
                <w:noProof/>
                <w:sz w:val="20"/>
              </w:rPr>
              <w:t>doi</w:t>
            </w:r>
            <w:r w:rsidRPr="003D265E">
              <w:rPr>
                <w:rFonts w:ascii="Arial" w:hAnsi="Arial" w:cs="Arial"/>
                <w:bCs/>
                <w:sz w:val="20"/>
              </w:rPr>
              <w:t>: 10.1513/AnnalsATS.201804-266LE. PMID: 29688744</w:t>
            </w:r>
          </w:p>
        </w:tc>
      </w:tr>
      <w:tr w:rsidR="00CC7E3A" w:rsidRPr="006A2224" w14:paraId="1E81C758" w14:textId="77777777" w:rsidTr="006749B0">
        <w:trPr>
          <w:cantSplit/>
          <w:tblCellSpacing w:w="72" w:type="dxa"/>
        </w:trPr>
        <w:tc>
          <w:tcPr>
            <w:tcW w:w="283" w:type="pct"/>
            <w:shd w:val="clear" w:color="auto" w:fill="auto"/>
          </w:tcPr>
          <w:p w14:paraId="5068F17F" w14:textId="0A76FFAB" w:rsidR="00CC7E3A" w:rsidRPr="003D265E" w:rsidRDefault="00CC7E3A"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65057C63" w14:textId="2CC90D55" w:rsidR="00CC7E3A" w:rsidRPr="00F74CB0" w:rsidRDefault="00CC7E3A" w:rsidP="006F72F7">
            <w:pPr>
              <w:ind w:left="743" w:hanging="743"/>
              <w:rPr>
                <w:rFonts w:ascii="Arial" w:hAnsi="Arial" w:cs="Arial"/>
                <w:sz w:val="20"/>
                <w:szCs w:val="20"/>
              </w:rPr>
            </w:pPr>
            <w:r w:rsidRPr="003D265E">
              <w:rPr>
                <w:rFonts w:ascii="Arial" w:hAnsi="Arial" w:cs="Arial"/>
                <w:bCs/>
                <w:sz w:val="20"/>
              </w:rPr>
              <w:t xml:space="preserve">Petersen H, Vazquez Guillamet R, Meek P, Sood A, Tesfaigzi Y. (2018) Early Endotyping - A Chance for Intervention in COPD. Am J Respir Cell Mol Biol. 2018 Mar 9. </w:t>
            </w:r>
            <w:r w:rsidRPr="003D265E">
              <w:rPr>
                <w:rFonts w:ascii="Arial" w:hAnsi="Arial" w:cs="Arial"/>
                <w:bCs/>
                <w:noProof/>
                <w:sz w:val="20"/>
              </w:rPr>
              <w:t>doi</w:t>
            </w:r>
            <w:r w:rsidRPr="003D265E">
              <w:rPr>
                <w:rFonts w:ascii="Arial" w:hAnsi="Arial" w:cs="Arial"/>
                <w:bCs/>
                <w:sz w:val="20"/>
              </w:rPr>
              <w:t>: 10.1165/rcmb.2018-0002PS. [Epub ahead of print] PMID: 29522352</w:t>
            </w:r>
          </w:p>
        </w:tc>
      </w:tr>
      <w:tr w:rsidR="00CC7E3A" w:rsidRPr="006A2224" w14:paraId="1C9A20F2" w14:textId="77777777" w:rsidTr="006749B0">
        <w:trPr>
          <w:cantSplit/>
          <w:tblCellSpacing w:w="72" w:type="dxa"/>
        </w:trPr>
        <w:tc>
          <w:tcPr>
            <w:tcW w:w="283" w:type="pct"/>
            <w:shd w:val="clear" w:color="auto" w:fill="auto"/>
          </w:tcPr>
          <w:p w14:paraId="3E53F95C" w14:textId="125BA547" w:rsidR="00CC7E3A" w:rsidRDefault="00CC7E3A"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369210C5" w14:textId="202AB8E5" w:rsidR="00CC7E3A" w:rsidRPr="00F74CB0" w:rsidRDefault="00CC7E3A" w:rsidP="006F72F7">
            <w:pPr>
              <w:ind w:left="743" w:hanging="743"/>
              <w:rPr>
                <w:rFonts w:ascii="Arial" w:hAnsi="Arial" w:cs="Arial"/>
                <w:sz w:val="20"/>
                <w:szCs w:val="20"/>
              </w:rPr>
            </w:pPr>
            <w:r>
              <w:rPr>
                <w:rFonts w:ascii="Arial" w:hAnsi="Arial" w:cs="Arial"/>
                <w:sz w:val="20"/>
                <w:szCs w:val="20"/>
              </w:rPr>
              <w:t xml:space="preserve">Bekelman, D. </w:t>
            </w:r>
            <w:r w:rsidR="00DF6136" w:rsidRPr="00DF6136">
              <w:rPr>
                <w:rFonts w:ascii="Arial" w:hAnsi="Arial" w:cs="Arial"/>
                <w:sz w:val="20"/>
                <w:szCs w:val="20"/>
              </w:rPr>
              <w:t>Allen LA, McBryde CF, Hattler B, Fairclough DL, Havranek EP, Turvey</w:t>
            </w:r>
            <w:r w:rsidR="00DF6136">
              <w:rPr>
                <w:rFonts w:ascii="Arial" w:hAnsi="Arial" w:cs="Arial"/>
                <w:sz w:val="20"/>
                <w:szCs w:val="20"/>
              </w:rPr>
              <w:t>,</w:t>
            </w:r>
            <w:r w:rsidR="00DF6136" w:rsidRPr="00DF6136">
              <w:rPr>
                <w:rFonts w:ascii="Arial" w:hAnsi="Arial" w:cs="Arial"/>
                <w:sz w:val="20"/>
                <w:szCs w:val="20"/>
              </w:rPr>
              <w:t xml:space="preserve"> C, Meek PM. </w:t>
            </w:r>
            <w:r>
              <w:rPr>
                <w:rFonts w:ascii="Arial" w:hAnsi="Arial" w:cs="Arial"/>
                <w:sz w:val="20"/>
                <w:szCs w:val="20"/>
              </w:rPr>
              <w:t xml:space="preserve">(2018). </w:t>
            </w:r>
            <w:r w:rsidRPr="008A70DA">
              <w:rPr>
                <w:rFonts w:ascii="Arial" w:hAnsi="Arial" w:cs="Arial"/>
                <w:sz w:val="20"/>
                <w:szCs w:val="20"/>
              </w:rPr>
              <w:t>Improving Health Status in Chronic Heart Failure: The Collaborative Care to Alleviate Symptoms and Adjust to Illness (CASA) Randomized Clinical Trial</w:t>
            </w:r>
            <w:r>
              <w:rPr>
                <w:rFonts w:ascii="Arial" w:hAnsi="Arial" w:cs="Arial"/>
                <w:sz w:val="20"/>
                <w:szCs w:val="20"/>
              </w:rPr>
              <w:t xml:space="preserve">, </w:t>
            </w:r>
            <w:r w:rsidRPr="009A3736">
              <w:rPr>
                <w:rFonts w:ascii="Arial" w:hAnsi="Arial" w:cs="Arial"/>
                <w:sz w:val="20"/>
                <w:szCs w:val="20"/>
              </w:rPr>
              <w:t>JAMA Internal Medicine</w:t>
            </w:r>
            <w:r>
              <w:rPr>
                <w:rFonts w:ascii="Arial" w:hAnsi="Arial" w:cs="Arial"/>
                <w:sz w:val="20"/>
                <w:szCs w:val="20"/>
              </w:rPr>
              <w:t>,</w:t>
            </w:r>
            <w:r w:rsidRPr="00BE562D">
              <w:rPr>
                <w:rFonts w:ascii="Arial" w:hAnsi="Arial" w:cs="Arial"/>
                <w:sz w:val="20"/>
                <w:szCs w:val="20"/>
              </w:rPr>
              <w:t xml:space="preserve">178(4):511-519. </w:t>
            </w:r>
            <w:r w:rsidRPr="00594FDD">
              <w:rPr>
                <w:rFonts w:ascii="Arial" w:hAnsi="Arial" w:cs="Arial"/>
                <w:noProof/>
                <w:sz w:val="20"/>
                <w:szCs w:val="20"/>
              </w:rPr>
              <w:t>doi</w:t>
            </w:r>
            <w:r w:rsidRPr="00BE562D">
              <w:rPr>
                <w:rFonts w:ascii="Arial" w:hAnsi="Arial" w:cs="Arial"/>
                <w:sz w:val="20"/>
                <w:szCs w:val="20"/>
              </w:rPr>
              <w:t>: 10.1001/jamainternmed.2017.8667</w:t>
            </w:r>
          </w:p>
        </w:tc>
      </w:tr>
      <w:tr w:rsidR="00F74CB0" w:rsidRPr="003D265E" w14:paraId="3A9E634F" w14:textId="77777777" w:rsidTr="006749B0">
        <w:trPr>
          <w:cantSplit/>
          <w:tblCellSpacing w:w="72" w:type="dxa"/>
        </w:trPr>
        <w:tc>
          <w:tcPr>
            <w:tcW w:w="283" w:type="pct"/>
            <w:shd w:val="clear" w:color="auto" w:fill="auto"/>
          </w:tcPr>
          <w:p w14:paraId="102F61D8" w14:textId="4EA954F5" w:rsidR="00F74CB0" w:rsidRPr="003D265E" w:rsidRDefault="00F74CB0"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04C953BE" w14:textId="0C326BE0" w:rsidR="00F74CB0" w:rsidRPr="003D265E" w:rsidRDefault="00F74CB0" w:rsidP="006F72F7">
            <w:pPr>
              <w:ind w:left="743" w:hanging="743"/>
              <w:rPr>
                <w:rFonts w:ascii="Arial" w:hAnsi="Arial" w:cs="Arial"/>
                <w:sz w:val="20"/>
                <w:szCs w:val="20"/>
              </w:rPr>
            </w:pPr>
            <w:r w:rsidRPr="003D265E">
              <w:rPr>
                <w:rFonts w:ascii="Arial" w:hAnsi="Arial" w:cs="Arial"/>
                <w:sz w:val="20"/>
                <w:szCs w:val="20"/>
              </w:rPr>
              <w:t>Cook P, Schmiege SJ, Reeder B, Horton-Deutsch S, Lowe NK, Meek P. (</w:t>
            </w:r>
            <w:r w:rsidR="00CC7E3A" w:rsidRPr="003D265E">
              <w:rPr>
                <w:rFonts w:ascii="Arial" w:hAnsi="Arial" w:cs="Arial"/>
                <w:sz w:val="20"/>
                <w:szCs w:val="20"/>
              </w:rPr>
              <w:t>2018</w:t>
            </w:r>
            <w:r w:rsidRPr="003D265E">
              <w:rPr>
                <w:rFonts w:ascii="Arial" w:hAnsi="Arial" w:cs="Arial"/>
                <w:sz w:val="20"/>
                <w:szCs w:val="20"/>
              </w:rPr>
              <w:t>). Temporal immediacy: A two-systems theory of mind for</w:t>
            </w:r>
            <w:r w:rsidR="00C219AF" w:rsidRPr="003D265E">
              <w:rPr>
                <w:rFonts w:ascii="Arial" w:hAnsi="Arial" w:cs="Arial"/>
                <w:sz w:val="20"/>
                <w:szCs w:val="20"/>
              </w:rPr>
              <w:t xml:space="preserve"> understanding. Nursing Res</w:t>
            </w:r>
            <w:r w:rsidRPr="003D265E">
              <w:rPr>
                <w:rFonts w:ascii="Arial" w:hAnsi="Arial" w:cs="Arial"/>
                <w:sz w:val="20"/>
                <w:szCs w:val="20"/>
              </w:rPr>
              <w:t>.</w:t>
            </w:r>
            <w:r w:rsidR="009B303E" w:rsidRPr="003D265E">
              <w:t xml:space="preserve"> </w:t>
            </w:r>
            <w:r w:rsidR="009B303E" w:rsidRPr="003D265E">
              <w:rPr>
                <w:rFonts w:ascii="Arial" w:hAnsi="Arial" w:cs="Arial"/>
                <w:sz w:val="20"/>
                <w:szCs w:val="20"/>
              </w:rPr>
              <w:t xml:space="preserve">67(2):108-121. </w:t>
            </w:r>
            <w:r w:rsidR="009B303E" w:rsidRPr="003D265E">
              <w:rPr>
                <w:rFonts w:ascii="Arial" w:hAnsi="Arial" w:cs="Arial"/>
                <w:noProof/>
                <w:sz w:val="20"/>
                <w:szCs w:val="20"/>
              </w:rPr>
              <w:t>doi</w:t>
            </w:r>
            <w:r w:rsidR="009B303E" w:rsidRPr="003D265E">
              <w:rPr>
                <w:rFonts w:ascii="Arial" w:hAnsi="Arial" w:cs="Arial"/>
                <w:sz w:val="20"/>
                <w:szCs w:val="20"/>
              </w:rPr>
              <w:t>: 10.1097/NNR.0000000000000265.</w:t>
            </w:r>
          </w:p>
        </w:tc>
      </w:tr>
      <w:tr w:rsidR="00B5246F" w:rsidRPr="003D265E" w14:paraId="488E01EC" w14:textId="77777777" w:rsidTr="006749B0">
        <w:trPr>
          <w:cantSplit/>
          <w:tblCellSpacing w:w="72" w:type="dxa"/>
        </w:trPr>
        <w:tc>
          <w:tcPr>
            <w:tcW w:w="283" w:type="pct"/>
            <w:shd w:val="clear" w:color="auto" w:fill="auto"/>
          </w:tcPr>
          <w:p w14:paraId="3A54BD89" w14:textId="3F366D58" w:rsidR="00B5246F" w:rsidRPr="003D265E" w:rsidRDefault="002A1FEF"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5FF802BD" w14:textId="2D567032" w:rsidR="00B5246F" w:rsidRPr="003D265E" w:rsidRDefault="002A1FEF" w:rsidP="006F72F7">
            <w:pPr>
              <w:ind w:left="743" w:hanging="743"/>
              <w:rPr>
                <w:rFonts w:ascii="Arial" w:hAnsi="Arial" w:cs="Arial"/>
                <w:sz w:val="20"/>
                <w:szCs w:val="20"/>
              </w:rPr>
            </w:pPr>
            <w:r w:rsidRPr="003D265E">
              <w:rPr>
                <w:rFonts w:ascii="Arial" w:hAnsi="Arial" w:cs="Arial"/>
                <w:sz w:val="20"/>
                <w:szCs w:val="20"/>
              </w:rPr>
              <w:t>Sood, A., Assad, N.A., Barnes, P. J., Churg, A., Gordon, S. B., Harrod, K. S., Irshad, H</w:t>
            </w:r>
            <w:r w:rsidRPr="003D265E">
              <w:rPr>
                <w:rFonts w:ascii="Arial" w:hAnsi="Arial" w:cs="Arial"/>
                <w:noProof/>
                <w:sz w:val="20"/>
                <w:szCs w:val="20"/>
              </w:rPr>
              <w:t>,.</w:t>
            </w:r>
            <w:r w:rsidRPr="003D265E">
              <w:rPr>
                <w:rFonts w:ascii="Arial" w:hAnsi="Arial" w:cs="Arial"/>
                <w:sz w:val="20"/>
                <w:szCs w:val="20"/>
              </w:rPr>
              <w:t xml:space="preserve"> Kurmi, O.P., Martin II, W. J., Meek, P., Mortimer, K., Noonan, C. W., Perez-Padilla, R., Smith, K. R., Tesfaigzi, Y., Ward, T., Balmes,J. (</w:t>
            </w:r>
            <w:r w:rsidR="002B59B5" w:rsidRPr="003D265E">
              <w:rPr>
                <w:rFonts w:ascii="Arial" w:hAnsi="Arial" w:cs="Arial"/>
                <w:sz w:val="20"/>
                <w:szCs w:val="20"/>
              </w:rPr>
              <w:t>2018</w:t>
            </w:r>
            <w:r w:rsidRPr="003D265E">
              <w:rPr>
                <w:rFonts w:ascii="Arial" w:hAnsi="Arial" w:cs="Arial"/>
                <w:sz w:val="20"/>
                <w:szCs w:val="20"/>
              </w:rPr>
              <w:t>) ERS/ATS Workshop Report on Respiratory Health Effects of Household Air Pollution. Eur Respir J.</w:t>
            </w:r>
            <w:r w:rsidR="0059612D" w:rsidRPr="003D265E">
              <w:t xml:space="preserve"> </w:t>
            </w:r>
            <w:r w:rsidR="0059612D" w:rsidRPr="003D265E">
              <w:rPr>
                <w:rFonts w:ascii="Arial" w:hAnsi="Arial" w:cs="Arial"/>
                <w:sz w:val="20"/>
                <w:szCs w:val="20"/>
              </w:rPr>
              <w:t xml:space="preserve">51(1). </w:t>
            </w:r>
            <w:r w:rsidR="0059612D" w:rsidRPr="003D265E">
              <w:rPr>
                <w:rFonts w:ascii="Arial" w:hAnsi="Arial" w:cs="Arial"/>
                <w:noProof/>
                <w:sz w:val="20"/>
                <w:szCs w:val="20"/>
              </w:rPr>
              <w:t>1700698. doi</w:t>
            </w:r>
            <w:r w:rsidR="0059612D" w:rsidRPr="003D265E">
              <w:rPr>
                <w:rFonts w:ascii="Arial" w:hAnsi="Arial" w:cs="Arial"/>
                <w:sz w:val="20"/>
                <w:szCs w:val="20"/>
              </w:rPr>
              <w:t>: 10.1183/13993003.00698-2017</w:t>
            </w:r>
          </w:p>
        </w:tc>
      </w:tr>
      <w:tr w:rsidR="00300C35" w:rsidRPr="003D265E" w14:paraId="008EC717" w14:textId="77777777" w:rsidTr="006749B0">
        <w:trPr>
          <w:cantSplit/>
          <w:tblCellSpacing w:w="72" w:type="dxa"/>
        </w:trPr>
        <w:tc>
          <w:tcPr>
            <w:tcW w:w="283" w:type="pct"/>
            <w:shd w:val="clear" w:color="auto" w:fill="auto"/>
          </w:tcPr>
          <w:p w14:paraId="0747576A" w14:textId="1F31FAD6" w:rsidR="00300C35" w:rsidRPr="003D265E" w:rsidRDefault="00300C35"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56F14271" w14:textId="1489BDCB" w:rsidR="00300C35" w:rsidRPr="003D265E" w:rsidRDefault="00300C35" w:rsidP="006F72F7">
            <w:pPr>
              <w:ind w:left="743" w:hanging="743"/>
              <w:rPr>
                <w:rFonts w:ascii="Arial" w:hAnsi="Arial" w:cs="Arial"/>
                <w:sz w:val="20"/>
                <w:szCs w:val="20"/>
              </w:rPr>
            </w:pPr>
            <w:r w:rsidRPr="003D265E">
              <w:rPr>
                <w:rFonts w:ascii="Arial" w:hAnsi="Arial" w:cs="Arial"/>
                <w:sz w:val="20"/>
                <w:szCs w:val="20"/>
              </w:rPr>
              <w:t xml:space="preserve">Jacobs, S. S., Lindell, K. O., Collins, E. G., Garvey, C. M., Hernandez, C., McLaughlin, S., ... Meek, P. M. (2018). Patient Perceptions of the Adequacy of Supplemental Oxygen Therapy. Results of the American Thoracic Society Nursing Assembly Oxygen Working Group Survey. Ann Am Thorac Soc, 15(1), 24-32. </w:t>
            </w:r>
            <w:r w:rsidR="00CC7E3A" w:rsidRPr="003D265E">
              <w:rPr>
                <w:rFonts w:ascii="Arial" w:hAnsi="Arial" w:cs="Arial"/>
                <w:sz w:val="20"/>
                <w:szCs w:val="20"/>
              </w:rPr>
              <w:t xml:space="preserve"> </w:t>
            </w:r>
            <w:r w:rsidR="00CC7E3A" w:rsidRPr="003D265E">
              <w:rPr>
                <w:rFonts w:ascii="Arial" w:hAnsi="Arial" w:cs="Arial"/>
                <w:noProof/>
                <w:sz w:val="20"/>
                <w:szCs w:val="20"/>
              </w:rPr>
              <w:t>d</w:t>
            </w:r>
            <w:r w:rsidRPr="003D265E">
              <w:rPr>
                <w:rFonts w:ascii="Arial" w:hAnsi="Arial" w:cs="Arial"/>
                <w:noProof/>
                <w:sz w:val="20"/>
                <w:szCs w:val="20"/>
              </w:rPr>
              <w:t>oi</w:t>
            </w:r>
            <w:r w:rsidRPr="003D265E">
              <w:rPr>
                <w:rFonts w:ascii="Arial" w:hAnsi="Arial" w:cs="Arial"/>
                <w:sz w:val="20"/>
                <w:szCs w:val="20"/>
              </w:rPr>
              <w:t>:10.1513/AnnalsATS.201703-209OC.</w:t>
            </w:r>
          </w:p>
        </w:tc>
      </w:tr>
      <w:tr w:rsidR="00BE6138" w:rsidRPr="003D265E" w14:paraId="1076BD47" w14:textId="77777777" w:rsidTr="00B740B0">
        <w:trPr>
          <w:cantSplit/>
          <w:tblCellSpacing w:w="72" w:type="dxa"/>
        </w:trPr>
        <w:tc>
          <w:tcPr>
            <w:tcW w:w="283" w:type="pct"/>
            <w:shd w:val="clear" w:color="auto" w:fill="auto"/>
          </w:tcPr>
          <w:p w14:paraId="7AB08630" w14:textId="0EC6E821" w:rsidR="00BE6138" w:rsidRPr="003D265E" w:rsidRDefault="00BE6138"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6118D380" w14:textId="04524897" w:rsidR="00BE6138" w:rsidRPr="003D265E" w:rsidRDefault="00BE6138" w:rsidP="006F72F7">
            <w:pPr>
              <w:ind w:left="743" w:hanging="743"/>
              <w:rPr>
                <w:rFonts w:ascii="Arial" w:hAnsi="Arial" w:cs="Arial"/>
                <w:sz w:val="20"/>
                <w:szCs w:val="20"/>
              </w:rPr>
            </w:pPr>
            <w:r w:rsidRPr="003D265E">
              <w:rPr>
                <w:rFonts w:ascii="Arial" w:hAnsi="Arial" w:cs="Arial"/>
                <w:sz w:val="20"/>
                <w:szCs w:val="20"/>
              </w:rPr>
              <w:t xml:space="preserve">Mealer M, Jones J, Meek P. </w:t>
            </w:r>
            <w:r w:rsidR="00B644A5" w:rsidRPr="003D265E">
              <w:rPr>
                <w:rFonts w:ascii="Arial" w:hAnsi="Arial" w:cs="Arial"/>
                <w:sz w:val="20"/>
                <w:szCs w:val="20"/>
              </w:rPr>
              <w:t xml:space="preserve">(2017) </w:t>
            </w:r>
            <w:r w:rsidRPr="003D265E">
              <w:rPr>
                <w:rFonts w:ascii="Arial" w:hAnsi="Arial" w:cs="Arial"/>
                <w:sz w:val="20"/>
                <w:szCs w:val="20"/>
              </w:rPr>
              <w:t xml:space="preserve">Factors Affecting Resilience and Development of Posttraumatic Stress Disorder in Critical Care Nurses. Am J Crit Care.26(3):184-92. </w:t>
            </w:r>
            <w:r w:rsidRPr="003D265E">
              <w:rPr>
                <w:rFonts w:ascii="Arial" w:hAnsi="Arial" w:cs="Arial"/>
                <w:noProof/>
                <w:sz w:val="20"/>
                <w:szCs w:val="20"/>
              </w:rPr>
              <w:t>doi</w:t>
            </w:r>
            <w:r w:rsidRPr="003D265E">
              <w:rPr>
                <w:rFonts w:ascii="Arial" w:hAnsi="Arial" w:cs="Arial"/>
                <w:sz w:val="20"/>
                <w:szCs w:val="20"/>
              </w:rPr>
              <w:t>:10.4037/ajcc2017798</w:t>
            </w:r>
          </w:p>
        </w:tc>
      </w:tr>
      <w:tr w:rsidR="00BD116F" w:rsidRPr="003D265E" w14:paraId="23C448A1" w14:textId="77777777" w:rsidTr="00B740B0">
        <w:trPr>
          <w:cantSplit/>
          <w:tblCellSpacing w:w="72" w:type="dxa"/>
        </w:trPr>
        <w:tc>
          <w:tcPr>
            <w:tcW w:w="283" w:type="pct"/>
            <w:shd w:val="clear" w:color="auto" w:fill="auto"/>
          </w:tcPr>
          <w:p w14:paraId="7ADD3B84" w14:textId="1E12108C" w:rsidR="00BD116F" w:rsidRPr="003D265E" w:rsidRDefault="00BD116F"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14412F67" w14:textId="2CE9BD5B" w:rsidR="00BD116F" w:rsidRPr="003D265E" w:rsidRDefault="00BD116F" w:rsidP="006F72F7">
            <w:pPr>
              <w:ind w:left="743" w:hanging="743"/>
              <w:rPr>
                <w:rFonts w:ascii="Arial" w:hAnsi="Arial" w:cs="Arial"/>
                <w:sz w:val="20"/>
                <w:szCs w:val="20"/>
              </w:rPr>
            </w:pPr>
            <w:r w:rsidRPr="003D265E">
              <w:rPr>
                <w:rFonts w:ascii="Arial" w:hAnsi="Arial" w:cs="Arial"/>
                <w:sz w:val="20"/>
                <w:szCs w:val="20"/>
              </w:rPr>
              <w:t>Sood, A., Petersen, H., Qualls, C., Meek, P. M., Vazquez-Guillamet, R., Celli, B. R., &amp; Tesfaigzi, Y. (2016). Spirometric variability in smokers: transitions in COPD diagnosis in a five-year longitudinal study. Respir Res, 17(1), 147. doi:10.1186/s12931-016-0468-7</w:t>
            </w:r>
          </w:p>
        </w:tc>
      </w:tr>
      <w:tr w:rsidR="006A2224" w:rsidRPr="003D265E" w14:paraId="0683E76D" w14:textId="77777777" w:rsidTr="00B740B0">
        <w:trPr>
          <w:cantSplit/>
          <w:tblCellSpacing w:w="72" w:type="dxa"/>
        </w:trPr>
        <w:tc>
          <w:tcPr>
            <w:tcW w:w="283" w:type="pct"/>
            <w:shd w:val="clear" w:color="auto" w:fill="auto"/>
          </w:tcPr>
          <w:p w14:paraId="133FC9F0" w14:textId="0564F36B" w:rsidR="006A2224" w:rsidRPr="003D265E" w:rsidRDefault="006A2224"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35AB4507" w14:textId="4981CA6E" w:rsidR="006A2224" w:rsidRPr="003D265E" w:rsidRDefault="006A2224" w:rsidP="006F72F7">
            <w:pPr>
              <w:ind w:left="743" w:hanging="743"/>
              <w:rPr>
                <w:rFonts w:ascii="Arial" w:hAnsi="Arial" w:cs="Arial"/>
                <w:sz w:val="20"/>
                <w:szCs w:val="20"/>
              </w:rPr>
            </w:pPr>
            <w:r w:rsidRPr="003D265E">
              <w:rPr>
                <w:rFonts w:ascii="Arial" w:hAnsi="Arial" w:cs="Arial"/>
                <w:sz w:val="20"/>
                <w:szCs w:val="20"/>
              </w:rPr>
              <w:t>Effing TW, Vercoulen JH, Bourbeau J, Trappenburg J, Lenferink A, Cafarella P, Coultas D, Meek P, van der Valk P, Bischoff EW, et al. (2016). Definition of a COPD self-management intervention: International Expert Group consensus. Eur Respir J. 48(1):46-54. doi: 10.1183/13993003.00025-2016. Epub 2016 Apr 13. PubMed PMID: 27076595.</w:t>
            </w:r>
          </w:p>
        </w:tc>
      </w:tr>
      <w:tr w:rsidR="006A2224" w:rsidRPr="003D265E" w14:paraId="1C9D081C" w14:textId="77777777" w:rsidTr="00B740B0">
        <w:trPr>
          <w:cantSplit/>
          <w:tblCellSpacing w:w="72" w:type="dxa"/>
        </w:trPr>
        <w:tc>
          <w:tcPr>
            <w:tcW w:w="283" w:type="pct"/>
            <w:shd w:val="clear" w:color="auto" w:fill="auto"/>
          </w:tcPr>
          <w:p w14:paraId="5F114F5F" w14:textId="47A68FD1" w:rsidR="006A2224" w:rsidRPr="003D265E" w:rsidRDefault="006A2224"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0D51F7D3" w14:textId="1132A5DA" w:rsidR="006A2224" w:rsidRPr="003D265E" w:rsidRDefault="006A2224" w:rsidP="006F72F7">
            <w:pPr>
              <w:ind w:left="743" w:hanging="743"/>
              <w:rPr>
                <w:rFonts w:ascii="Arial" w:hAnsi="Arial" w:cs="Arial"/>
                <w:sz w:val="20"/>
                <w:szCs w:val="20"/>
              </w:rPr>
            </w:pPr>
            <w:r w:rsidRPr="003D265E">
              <w:rPr>
                <w:rFonts w:ascii="Arial" w:hAnsi="Arial" w:cs="Arial"/>
                <w:sz w:val="20"/>
                <w:szCs w:val="20"/>
              </w:rPr>
              <w:t xml:space="preserve">Diaz AA, Petersen H, Meek P, Sood A, Celli B, Tesfaigzi Y. </w:t>
            </w:r>
            <w:r w:rsidRPr="003D265E">
              <w:rPr>
                <w:rFonts w:ascii="Arial" w:hAnsi="Arial" w:cs="Arial"/>
                <w:noProof/>
                <w:sz w:val="20"/>
                <w:szCs w:val="20"/>
              </w:rPr>
              <w:t>Differences</w:t>
            </w:r>
            <w:r w:rsidRPr="003D265E">
              <w:rPr>
                <w:rFonts w:ascii="Arial" w:hAnsi="Arial" w:cs="Arial"/>
                <w:sz w:val="20"/>
                <w:szCs w:val="20"/>
              </w:rPr>
              <w:t xml:space="preserve"> in Health-related Quality of Life Between New Mexican Hispanic and Non-Hispanic White Smokers.(2016) Chest. 16. </w:t>
            </w:r>
            <w:r w:rsidRPr="003D265E">
              <w:rPr>
                <w:rFonts w:ascii="Arial" w:hAnsi="Arial" w:cs="Arial"/>
                <w:noProof/>
                <w:sz w:val="20"/>
                <w:szCs w:val="20"/>
              </w:rPr>
              <w:t>pii</w:t>
            </w:r>
            <w:r w:rsidRPr="003D265E">
              <w:rPr>
                <w:rFonts w:ascii="Arial" w:hAnsi="Arial" w:cs="Arial"/>
                <w:sz w:val="20"/>
                <w:szCs w:val="20"/>
              </w:rPr>
              <w:t>: S0012-3692(16)50290-6. doi: 10.1016/j.chest.2016.06.011. [Epub ahead of print] PubMed PMID: 27321735.</w:t>
            </w:r>
          </w:p>
        </w:tc>
      </w:tr>
      <w:tr w:rsidR="00BD116F" w:rsidRPr="003D265E" w14:paraId="40E7CFA1" w14:textId="77777777" w:rsidTr="00B740B0">
        <w:trPr>
          <w:cantSplit/>
          <w:tblCellSpacing w:w="72" w:type="dxa"/>
        </w:trPr>
        <w:tc>
          <w:tcPr>
            <w:tcW w:w="283" w:type="pct"/>
            <w:shd w:val="clear" w:color="auto" w:fill="auto"/>
          </w:tcPr>
          <w:p w14:paraId="0459E0E1" w14:textId="36117F16" w:rsidR="00BD116F" w:rsidRPr="003D265E" w:rsidRDefault="00BD116F"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0714B81C" w14:textId="00F36385" w:rsidR="00BD116F" w:rsidRPr="003D265E" w:rsidRDefault="00BD116F" w:rsidP="006F72F7">
            <w:pPr>
              <w:ind w:left="743" w:hanging="743"/>
              <w:rPr>
                <w:rFonts w:ascii="Arial" w:hAnsi="Arial" w:cs="Arial"/>
                <w:sz w:val="20"/>
                <w:szCs w:val="20"/>
              </w:rPr>
            </w:pPr>
            <w:r w:rsidRPr="003D265E">
              <w:rPr>
                <w:rFonts w:ascii="Arial" w:hAnsi="Arial" w:cs="Arial"/>
                <w:sz w:val="20"/>
                <w:szCs w:val="20"/>
              </w:rPr>
              <w:t>Snedden, T. R., &amp; Meek, P. (2016). Adolescent Concussion: Post-Injury Assessment Relationships. West J Nurs Res, 38(10), 1385-1386. doi:10.1177/019394591665819</w:t>
            </w:r>
          </w:p>
        </w:tc>
      </w:tr>
      <w:tr w:rsidR="006A2224" w:rsidRPr="003D265E" w14:paraId="5406821C" w14:textId="77777777" w:rsidTr="00B740B0">
        <w:trPr>
          <w:cantSplit/>
          <w:tblCellSpacing w:w="72" w:type="dxa"/>
        </w:trPr>
        <w:tc>
          <w:tcPr>
            <w:tcW w:w="283" w:type="pct"/>
            <w:shd w:val="clear" w:color="auto" w:fill="auto"/>
          </w:tcPr>
          <w:p w14:paraId="56786F5B" w14:textId="63AB95E1" w:rsidR="006A2224" w:rsidRPr="003D265E" w:rsidRDefault="006A2224"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4F4CE553" w14:textId="361ECBAD" w:rsidR="006A2224" w:rsidRPr="003D265E" w:rsidRDefault="006A2224" w:rsidP="006F72F7">
            <w:pPr>
              <w:ind w:left="743" w:hanging="743"/>
              <w:rPr>
                <w:rFonts w:ascii="Arial" w:hAnsi="Arial" w:cs="Arial"/>
                <w:sz w:val="20"/>
                <w:szCs w:val="20"/>
              </w:rPr>
            </w:pPr>
            <w:r w:rsidRPr="003D265E">
              <w:rPr>
                <w:rFonts w:ascii="Arial" w:hAnsi="Arial" w:cs="Arial"/>
                <w:sz w:val="20"/>
                <w:szCs w:val="20"/>
              </w:rPr>
              <w:t>Cook PF, Hartson KR, Schmiege SJ, Jankowski C, Starr W, Meek P. Bidirectional Relationships Between Fatigue and Everyday Experiences in Persons Living With HIV. (2016). Res Nurs Health. 39(3):154-63. doi: 10.1002/nur.21718. Epub 2016 Apr 5. PubMed PMID: 27059443.</w:t>
            </w:r>
          </w:p>
        </w:tc>
      </w:tr>
      <w:tr w:rsidR="006A2224" w:rsidRPr="006A2224" w14:paraId="3D5BEFEB" w14:textId="77777777" w:rsidTr="00B740B0">
        <w:trPr>
          <w:cantSplit/>
          <w:tblCellSpacing w:w="72" w:type="dxa"/>
        </w:trPr>
        <w:tc>
          <w:tcPr>
            <w:tcW w:w="283" w:type="pct"/>
            <w:shd w:val="clear" w:color="auto" w:fill="auto"/>
          </w:tcPr>
          <w:p w14:paraId="058130A6" w14:textId="08A4F7BB" w:rsidR="006A2224" w:rsidRPr="003D265E" w:rsidRDefault="006A2224"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18BA47A9" w14:textId="6554E926" w:rsidR="006A2224" w:rsidRPr="006A2224" w:rsidRDefault="006A2224" w:rsidP="006F72F7">
            <w:pPr>
              <w:ind w:left="743" w:hanging="743"/>
              <w:rPr>
                <w:rFonts w:ascii="Arial" w:hAnsi="Arial" w:cs="Arial"/>
                <w:sz w:val="20"/>
                <w:szCs w:val="20"/>
              </w:rPr>
            </w:pPr>
            <w:r w:rsidRPr="003D265E">
              <w:rPr>
                <w:rFonts w:ascii="Arial" w:hAnsi="Arial" w:cs="Arial"/>
                <w:sz w:val="20"/>
                <w:szCs w:val="20"/>
              </w:rPr>
              <w:t>Mealer M, Schmiege SJ, Meek P. The Connor-Davidson Resilience Scale in Critical Care Nurses: A Psychometric Analysis. (2016). J Nurs Meas. 24(1):28-39. doi: 10.1891/1061-3749.24.1.28. PubMed PMID: 27103241.</w:t>
            </w:r>
          </w:p>
        </w:tc>
      </w:tr>
      <w:tr w:rsidR="0068012D" w:rsidRPr="00F80DAF" w14:paraId="62091D47" w14:textId="77777777" w:rsidTr="00B740B0">
        <w:trPr>
          <w:cantSplit/>
          <w:tblCellSpacing w:w="72" w:type="dxa"/>
        </w:trPr>
        <w:tc>
          <w:tcPr>
            <w:tcW w:w="283" w:type="pct"/>
            <w:shd w:val="clear" w:color="auto" w:fill="auto"/>
          </w:tcPr>
          <w:p w14:paraId="46258A0D" w14:textId="7D8AD293" w:rsidR="0068012D" w:rsidRPr="009C339A" w:rsidRDefault="00BD116F" w:rsidP="006F72F7">
            <w:pPr>
              <w:ind w:left="743" w:hanging="743"/>
              <w:rPr>
                <w:rFonts w:ascii="Arial" w:hAnsi="Arial" w:cs="Arial"/>
                <w:sz w:val="20"/>
                <w:szCs w:val="20"/>
              </w:rPr>
            </w:pPr>
            <w:r w:rsidRPr="009C339A">
              <w:rPr>
                <w:rFonts w:ascii="Arial" w:hAnsi="Arial" w:cs="Arial"/>
                <w:sz w:val="20"/>
                <w:szCs w:val="20"/>
              </w:rPr>
              <w:t>+</w:t>
            </w:r>
          </w:p>
        </w:tc>
        <w:tc>
          <w:tcPr>
            <w:tcW w:w="4488" w:type="pct"/>
            <w:shd w:val="clear" w:color="auto" w:fill="auto"/>
          </w:tcPr>
          <w:p w14:paraId="292DEDD0" w14:textId="51BD55CD" w:rsidR="0068012D" w:rsidRPr="008D19E3" w:rsidRDefault="0068012D" w:rsidP="006F72F7">
            <w:pPr>
              <w:ind w:left="743" w:hanging="743"/>
              <w:rPr>
                <w:rFonts w:ascii="Arial" w:hAnsi="Arial" w:cs="Arial"/>
                <w:sz w:val="20"/>
                <w:szCs w:val="20"/>
              </w:rPr>
            </w:pPr>
            <w:r w:rsidRPr="0068012D">
              <w:rPr>
                <w:rFonts w:ascii="Arial" w:hAnsi="Arial" w:cs="Arial"/>
                <w:sz w:val="20"/>
                <w:szCs w:val="20"/>
              </w:rPr>
              <w:t>Bekelman, D. B., Allen, L. A., Peterson, J., Hattler, B., Havranek, E. P., Fairclough, D. L., Meek, P. M. (2016). Rationale and study design of a patient-centered intervention to improve health status in chronic heart failure: The Collaborative Care to Alleviate Symptoms and Adjust to Illness (CASA) randomized trial. Contemp Clin Trials, 51, 1-7. doi:10.1016/j.cct.2016.09.002</w:t>
            </w:r>
          </w:p>
        </w:tc>
      </w:tr>
      <w:tr w:rsidR="006A2224" w:rsidRPr="00F80DAF" w14:paraId="798AD61E" w14:textId="77777777" w:rsidTr="00B740B0">
        <w:trPr>
          <w:cantSplit/>
          <w:tblCellSpacing w:w="72" w:type="dxa"/>
        </w:trPr>
        <w:tc>
          <w:tcPr>
            <w:tcW w:w="283" w:type="pct"/>
            <w:shd w:val="clear" w:color="auto" w:fill="auto"/>
          </w:tcPr>
          <w:p w14:paraId="0D488F6E" w14:textId="40DC7618" w:rsidR="006A2224" w:rsidRPr="009C339A" w:rsidRDefault="009C339A" w:rsidP="006F72F7">
            <w:pPr>
              <w:ind w:left="743" w:hanging="743"/>
              <w:rPr>
                <w:rFonts w:ascii="Arial" w:hAnsi="Arial" w:cs="Arial"/>
                <w:sz w:val="20"/>
                <w:szCs w:val="20"/>
              </w:rPr>
            </w:pPr>
            <w:r w:rsidRPr="009C339A">
              <w:rPr>
                <w:rFonts w:ascii="Arial" w:hAnsi="Arial" w:cs="Arial"/>
                <w:sz w:val="20"/>
                <w:szCs w:val="20"/>
              </w:rPr>
              <w:t>*+</w:t>
            </w:r>
          </w:p>
        </w:tc>
        <w:tc>
          <w:tcPr>
            <w:tcW w:w="4488" w:type="pct"/>
            <w:shd w:val="clear" w:color="auto" w:fill="auto"/>
          </w:tcPr>
          <w:p w14:paraId="0B0FD5D4" w14:textId="4833FB9D" w:rsidR="006A2224" w:rsidRPr="00922595" w:rsidRDefault="006A2224" w:rsidP="006F72F7">
            <w:pPr>
              <w:ind w:left="743" w:hanging="743"/>
              <w:rPr>
                <w:rFonts w:ascii="Arial" w:hAnsi="Arial" w:cs="Arial"/>
                <w:sz w:val="20"/>
                <w:szCs w:val="20"/>
              </w:rPr>
            </w:pPr>
            <w:r w:rsidRPr="008D19E3">
              <w:rPr>
                <w:rFonts w:ascii="Arial" w:hAnsi="Arial" w:cs="Arial"/>
                <w:sz w:val="20"/>
                <w:szCs w:val="20"/>
              </w:rPr>
              <w:t>Lange P, Celli B, Agustí A, Boje Jensen G, Divo M, Faner R, Guerra S, Marott JL, Martinez FD, Martinez-Camblor P, Meek P, Owen CA, Petersen H, Pinto-Plata V, Schnohr P, Sood A, Soriano JB, Tesfaigzi Y, Vestbo J.</w:t>
            </w:r>
            <w:r>
              <w:rPr>
                <w:rFonts w:ascii="Arial" w:hAnsi="Arial" w:cs="Arial"/>
                <w:sz w:val="20"/>
                <w:szCs w:val="20"/>
              </w:rPr>
              <w:t xml:space="preserve"> (2015). </w:t>
            </w:r>
            <w:r w:rsidRPr="008D19E3">
              <w:rPr>
                <w:rFonts w:ascii="Arial" w:hAnsi="Arial" w:cs="Arial"/>
                <w:sz w:val="20"/>
                <w:szCs w:val="20"/>
              </w:rPr>
              <w:t>Lung-Function Trajectories Leading to Chronic</w:t>
            </w:r>
            <w:r>
              <w:rPr>
                <w:rFonts w:ascii="Arial" w:hAnsi="Arial" w:cs="Arial"/>
                <w:sz w:val="20"/>
                <w:szCs w:val="20"/>
              </w:rPr>
              <w:t xml:space="preserve"> Obstructive Pulmonary Disease. </w:t>
            </w:r>
            <w:r w:rsidRPr="008D19E3">
              <w:rPr>
                <w:rFonts w:ascii="Arial" w:hAnsi="Arial" w:cs="Arial"/>
                <w:sz w:val="20"/>
                <w:szCs w:val="20"/>
              </w:rPr>
              <w:t>N Engl J Med. 373(2):111-22. doi: 10.1056/NEJMoa1411532.</w:t>
            </w:r>
          </w:p>
        </w:tc>
      </w:tr>
      <w:tr w:rsidR="006A2224" w:rsidRPr="00F80DAF" w14:paraId="1F0CB9CD" w14:textId="77777777" w:rsidTr="00B740B0">
        <w:trPr>
          <w:cantSplit/>
          <w:tblCellSpacing w:w="72" w:type="dxa"/>
        </w:trPr>
        <w:tc>
          <w:tcPr>
            <w:tcW w:w="283" w:type="pct"/>
            <w:shd w:val="clear" w:color="auto" w:fill="auto"/>
          </w:tcPr>
          <w:p w14:paraId="787F6867" w14:textId="68EC5EE3" w:rsidR="006A2224" w:rsidRPr="009C339A" w:rsidRDefault="009C339A" w:rsidP="006F72F7">
            <w:pPr>
              <w:ind w:left="743" w:hanging="743"/>
              <w:rPr>
                <w:rFonts w:ascii="Arial" w:hAnsi="Arial" w:cs="Arial"/>
                <w:sz w:val="20"/>
                <w:szCs w:val="20"/>
              </w:rPr>
            </w:pPr>
            <w:r w:rsidRPr="009C339A">
              <w:rPr>
                <w:rFonts w:ascii="Arial" w:hAnsi="Arial" w:cs="Arial"/>
                <w:sz w:val="20"/>
                <w:szCs w:val="20"/>
              </w:rPr>
              <w:t>*+</w:t>
            </w:r>
          </w:p>
        </w:tc>
        <w:tc>
          <w:tcPr>
            <w:tcW w:w="4488" w:type="pct"/>
            <w:shd w:val="clear" w:color="auto" w:fill="auto"/>
          </w:tcPr>
          <w:p w14:paraId="5E452E43" w14:textId="33B316D3" w:rsidR="006A2224" w:rsidRPr="00FC4D98" w:rsidRDefault="006A2224" w:rsidP="006F72F7">
            <w:pPr>
              <w:ind w:left="743" w:hanging="743"/>
              <w:rPr>
                <w:rFonts w:ascii="Arial" w:hAnsi="Arial" w:cs="Arial"/>
                <w:sz w:val="20"/>
                <w:szCs w:val="20"/>
              </w:rPr>
            </w:pPr>
            <w:r w:rsidRPr="00922595">
              <w:rPr>
                <w:rFonts w:ascii="Arial" w:hAnsi="Arial" w:cs="Arial"/>
                <w:sz w:val="20"/>
                <w:szCs w:val="20"/>
              </w:rPr>
              <w:t xml:space="preserve">Banzett RB, O'Donnell CR, Guilfoyle TE, Parshall MB, Schwartzstein RM, Meek PM, Gracely RH, Lansing RW. </w:t>
            </w:r>
            <w:r>
              <w:rPr>
                <w:rFonts w:ascii="Arial" w:hAnsi="Arial" w:cs="Arial"/>
                <w:sz w:val="20"/>
                <w:szCs w:val="20"/>
              </w:rPr>
              <w:t xml:space="preserve">(2015) </w:t>
            </w:r>
            <w:r w:rsidRPr="00922595">
              <w:rPr>
                <w:rFonts w:ascii="Arial" w:hAnsi="Arial" w:cs="Arial"/>
                <w:sz w:val="20"/>
                <w:szCs w:val="20"/>
              </w:rPr>
              <w:t>Multidimensional Dyspnea Profile: an instrument for clinical and laboratory re</w:t>
            </w:r>
            <w:r>
              <w:rPr>
                <w:rFonts w:ascii="Arial" w:hAnsi="Arial" w:cs="Arial"/>
                <w:sz w:val="20"/>
                <w:szCs w:val="20"/>
              </w:rPr>
              <w:t xml:space="preserve">search.  Eur Respir J. </w:t>
            </w:r>
            <w:r w:rsidRPr="00922595">
              <w:rPr>
                <w:rFonts w:ascii="Arial" w:hAnsi="Arial" w:cs="Arial"/>
                <w:sz w:val="20"/>
                <w:szCs w:val="20"/>
              </w:rPr>
              <w:t>45(6):1681-1691</w:t>
            </w:r>
          </w:p>
        </w:tc>
      </w:tr>
      <w:tr w:rsidR="006A2224" w:rsidRPr="00F80DAF" w14:paraId="3AF21EDA" w14:textId="77777777" w:rsidTr="00B740B0">
        <w:trPr>
          <w:cantSplit/>
          <w:tblCellSpacing w:w="72" w:type="dxa"/>
        </w:trPr>
        <w:tc>
          <w:tcPr>
            <w:tcW w:w="283" w:type="pct"/>
            <w:shd w:val="clear" w:color="auto" w:fill="auto"/>
          </w:tcPr>
          <w:p w14:paraId="6EAFD882" w14:textId="775F1B5D" w:rsidR="006A2224" w:rsidRPr="009C339A" w:rsidRDefault="009C339A" w:rsidP="006F72F7">
            <w:pPr>
              <w:ind w:left="743" w:hanging="743"/>
              <w:rPr>
                <w:rFonts w:ascii="Arial" w:hAnsi="Arial" w:cs="Arial"/>
                <w:sz w:val="20"/>
                <w:szCs w:val="20"/>
              </w:rPr>
            </w:pPr>
            <w:r w:rsidRPr="009C339A">
              <w:rPr>
                <w:rFonts w:ascii="Arial" w:hAnsi="Arial" w:cs="Arial"/>
                <w:sz w:val="20"/>
                <w:szCs w:val="20"/>
              </w:rPr>
              <w:t>*+</w:t>
            </w:r>
          </w:p>
        </w:tc>
        <w:tc>
          <w:tcPr>
            <w:tcW w:w="4488" w:type="pct"/>
            <w:shd w:val="clear" w:color="auto" w:fill="auto"/>
          </w:tcPr>
          <w:p w14:paraId="4640B1CF" w14:textId="4AD529C2" w:rsidR="006A2224" w:rsidRPr="00922595" w:rsidRDefault="006A2224" w:rsidP="006F72F7">
            <w:pPr>
              <w:ind w:left="743" w:hanging="743"/>
              <w:rPr>
                <w:rFonts w:ascii="Arial" w:hAnsi="Arial" w:cs="Arial"/>
                <w:sz w:val="20"/>
                <w:szCs w:val="20"/>
              </w:rPr>
            </w:pPr>
            <w:r w:rsidRPr="005E3CB2">
              <w:rPr>
                <w:rFonts w:ascii="Arial" w:hAnsi="Arial" w:cs="Arial"/>
                <w:sz w:val="20"/>
                <w:szCs w:val="20"/>
              </w:rPr>
              <w:t>Meek, P., Petersen, H., Washko, G. R., Diaz, A. A., Kim, V., Sood</w:t>
            </w:r>
            <w:r>
              <w:rPr>
                <w:rFonts w:ascii="Arial" w:hAnsi="Arial" w:cs="Arial"/>
                <w:sz w:val="20"/>
                <w:szCs w:val="20"/>
              </w:rPr>
              <w:t>, A., &amp; Tesfaigzi, Y. (2015). Ch</w:t>
            </w:r>
            <w:r w:rsidRPr="005E3CB2">
              <w:rPr>
                <w:rFonts w:ascii="Arial" w:hAnsi="Arial" w:cs="Arial"/>
                <w:sz w:val="20"/>
                <w:szCs w:val="20"/>
              </w:rPr>
              <w:t>ronic bronchitis is associated with worse symptoms and quality of life than chronic airflow obstruction. Chest.</w:t>
            </w:r>
            <w:r w:rsidRPr="00053A8B">
              <w:rPr>
                <w:rFonts w:ascii="Arial" w:hAnsi="Arial" w:cs="Arial"/>
                <w:sz w:val="20"/>
                <w:szCs w:val="20"/>
              </w:rPr>
              <w:t xml:space="preserve"> 1;148(2):408-16. doi: 10.1378/chest.14-2240</w:t>
            </w:r>
            <w:r w:rsidRPr="005E3CB2">
              <w:rPr>
                <w:rFonts w:ascii="Arial" w:hAnsi="Arial" w:cs="Arial"/>
                <w:sz w:val="20"/>
                <w:szCs w:val="20"/>
              </w:rPr>
              <w:t xml:space="preserve"> </w:t>
            </w:r>
          </w:p>
        </w:tc>
      </w:tr>
      <w:tr w:rsidR="006A2224" w:rsidRPr="00F80DAF" w14:paraId="2589B5F8" w14:textId="77777777" w:rsidTr="00B740B0">
        <w:trPr>
          <w:cantSplit/>
          <w:tblCellSpacing w:w="72" w:type="dxa"/>
        </w:trPr>
        <w:tc>
          <w:tcPr>
            <w:tcW w:w="283" w:type="pct"/>
          </w:tcPr>
          <w:p w14:paraId="263F6820" w14:textId="2DFCAD86" w:rsidR="006A2224" w:rsidRPr="009C339A" w:rsidRDefault="00F037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75966410" w14:textId="6B11D5AE" w:rsidR="006A2224" w:rsidRPr="00922595" w:rsidRDefault="006A2224" w:rsidP="006F72F7">
            <w:pPr>
              <w:ind w:left="743" w:hanging="743"/>
              <w:rPr>
                <w:rFonts w:ascii="Arial" w:hAnsi="Arial" w:cs="Arial"/>
                <w:sz w:val="20"/>
                <w:szCs w:val="20"/>
              </w:rPr>
            </w:pPr>
            <w:r w:rsidRPr="005E3CB2">
              <w:rPr>
                <w:rFonts w:ascii="Arial" w:hAnsi="Arial" w:cs="Arial"/>
                <w:sz w:val="20"/>
                <w:szCs w:val="20"/>
              </w:rPr>
              <w:t xml:space="preserve">Celli, B. R., Decramer, M., Wedzicha, J. A., Wilson, K. C., Agustí, A. A., Criner, G. J., </w:t>
            </w:r>
            <w:r>
              <w:rPr>
                <w:rFonts w:ascii="Arial" w:hAnsi="Arial" w:cs="Arial"/>
                <w:sz w:val="20"/>
                <w:szCs w:val="20"/>
              </w:rPr>
              <w:t>Meek, P.M.</w:t>
            </w:r>
            <w:r w:rsidRPr="005E3CB2">
              <w:rPr>
                <w:rFonts w:ascii="Arial" w:hAnsi="Arial" w:cs="Arial"/>
                <w:sz w:val="20"/>
                <w:szCs w:val="20"/>
              </w:rPr>
              <w:t xml:space="preserve">. </w:t>
            </w:r>
            <w:r w:rsidRPr="00D866DF">
              <w:rPr>
                <w:rFonts w:ascii="Arial" w:hAnsi="Arial" w:cs="Arial"/>
                <w:noProof/>
                <w:sz w:val="20"/>
                <w:szCs w:val="20"/>
              </w:rPr>
              <w:t>. .</w:t>
            </w:r>
            <w:r w:rsidRPr="005E3CB2">
              <w:rPr>
                <w:rFonts w:ascii="Arial" w:hAnsi="Arial" w:cs="Arial"/>
                <w:sz w:val="20"/>
                <w:szCs w:val="20"/>
              </w:rPr>
              <w:t xml:space="preserve"> ZuWallack, R. L. (2015). An official American Thoracic Society/European Respiratory Society statement: research questions in COPD. European Respiratory Review, 24(136), 159-172. doi: 10.1183/16000617.00000315</w:t>
            </w:r>
          </w:p>
        </w:tc>
      </w:tr>
      <w:tr w:rsidR="006A2224" w:rsidRPr="00F80DAF" w14:paraId="177117CB" w14:textId="77777777" w:rsidTr="00B740B0">
        <w:trPr>
          <w:cantSplit/>
          <w:tblCellSpacing w:w="72" w:type="dxa"/>
        </w:trPr>
        <w:tc>
          <w:tcPr>
            <w:tcW w:w="283" w:type="pct"/>
          </w:tcPr>
          <w:p w14:paraId="7E963FE6" w14:textId="5C907C48" w:rsidR="006A2224" w:rsidRPr="009C339A" w:rsidRDefault="00F037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2F16C42F" w14:textId="698A6D76" w:rsidR="006A2224" w:rsidRPr="00E66D22" w:rsidRDefault="006A2224" w:rsidP="006F72F7">
            <w:pPr>
              <w:ind w:left="743" w:hanging="743"/>
              <w:rPr>
                <w:rFonts w:ascii="Arial" w:hAnsi="Arial" w:cs="Arial"/>
                <w:sz w:val="20"/>
                <w:szCs w:val="20"/>
              </w:rPr>
            </w:pPr>
            <w:r w:rsidRPr="00FC4D98">
              <w:rPr>
                <w:rFonts w:ascii="Arial" w:hAnsi="Arial" w:cs="Arial"/>
                <w:sz w:val="20"/>
                <w:szCs w:val="20"/>
              </w:rPr>
              <w:t>Bekelman, D. B., Hooker, S., Nowels, C. T., Main, D. S., Meek, P., McBryde, C., . . . Heidenreich, P. A. (2014). Feasibility and acceptability of a collaborative care intervention to improve symptoms and quality of life in chronic heart failure: mixed methods pilot trial. J</w:t>
            </w:r>
            <w:r>
              <w:rPr>
                <w:rFonts w:ascii="Arial" w:hAnsi="Arial" w:cs="Arial"/>
                <w:sz w:val="20"/>
                <w:szCs w:val="20"/>
              </w:rPr>
              <w:t>ournal of</w:t>
            </w:r>
            <w:r w:rsidRPr="00FC4D98">
              <w:rPr>
                <w:rFonts w:ascii="Arial" w:hAnsi="Arial" w:cs="Arial"/>
                <w:sz w:val="20"/>
                <w:szCs w:val="20"/>
              </w:rPr>
              <w:t xml:space="preserve"> Palliat</w:t>
            </w:r>
            <w:r>
              <w:rPr>
                <w:rFonts w:ascii="Arial" w:hAnsi="Arial" w:cs="Arial"/>
                <w:sz w:val="20"/>
                <w:szCs w:val="20"/>
              </w:rPr>
              <w:t>ive</w:t>
            </w:r>
            <w:r w:rsidRPr="00FC4D98">
              <w:rPr>
                <w:rFonts w:ascii="Arial" w:hAnsi="Arial" w:cs="Arial"/>
                <w:sz w:val="20"/>
                <w:szCs w:val="20"/>
              </w:rPr>
              <w:t xml:space="preserve"> Med</w:t>
            </w:r>
            <w:r>
              <w:rPr>
                <w:rFonts w:ascii="Arial" w:hAnsi="Arial" w:cs="Arial"/>
                <w:sz w:val="20"/>
                <w:szCs w:val="20"/>
              </w:rPr>
              <w:t>icine</w:t>
            </w:r>
            <w:r w:rsidRPr="00FC4D98">
              <w:rPr>
                <w:rFonts w:ascii="Arial" w:hAnsi="Arial" w:cs="Arial"/>
                <w:sz w:val="20"/>
                <w:szCs w:val="20"/>
              </w:rPr>
              <w:t>, 17(2), 145-151. doi: 10.1089/jpm.2013.014</w:t>
            </w:r>
          </w:p>
        </w:tc>
      </w:tr>
      <w:tr w:rsidR="006A2224" w:rsidRPr="00F80DAF" w14:paraId="6F7BAA3D" w14:textId="77777777" w:rsidTr="00B740B0">
        <w:trPr>
          <w:cantSplit/>
          <w:tblCellSpacing w:w="72" w:type="dxa"/>
        </w:trPr>
        <w:tc>
          <w:tcPr>
            <w:tcW w:w="283" w:type="pct"/>
          </w:tcPr>
          <w:p w14:paraId="587B5700" w14:textId="1D94D17E" w:rsidR="006A2224" w:rsidRPr="009C339A" w:rsidRDefault="00F037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68AA7C9E" w14:textId="651E5A4E" w:rsidR="006A2224" w:rsidRPr="00E66D22" w:rsidRDefault="006A2224" w:rsidP="006F72F7">
            <w:pPr>
              <w:ind w:left="743" w:hanging="743"/>
              <w:rPr>
                <w:rFonts w:ascii="Arial" w:hAnsi="Arial" w:cs="Arial"/>
                <w:sz w:val="20"/>
                <w:szCs w:val="20"/>
              </w:rPr>
            </w:pPr>
            <w:r w:rsidRPr="00FC4D98">
              <w:rPr>
                <w:rFonts w:ascii="Arial" w:hAnsi="Arial" w:cs="Arial"/>
                <w:sz w:val="20"/>
                <w:szCs w:val="20"/>
              </w:rPr>
              <w:t xml:space="preserve">Corwin, E. J., Berg, J. A., Armstrong, T. S., DeVito Dabbs, A., Lee, K. A., Meek, P., &amp; Redeker, N. (2014). </w:t>
            </w:r>
            <w:r w:rsidRPr="003404F3">
              <w:rPr>
                <w:rFonts w:ascii="Arial" w:hAnsi="Arial" w:cs="Arial"/>
                <w:noProof/>
                <w:sz w:val="20"/>
                <w:szCs w:val="20"/>
              </w:rPr>
              <w:t>Envisioning the future in symptom science.</w:t>
            </w:r>
            <w:r w:rsidRPr="00FC4D98">
              <w:rPr>
                <w:rFonts w:ascii="Arial" w:hAnsi="Arial" w:cs="Arial"/>
                <w:sz w:val="20"/>
                <w:szCs w:val="20"/>
              </w:rPr>
              <w:t xml:space="preserve"> Nurs</w:t>
            </w:r>
            <w:r>
              <w:rPr>
                <w:rFonts w:ascii="Arial" w:hAnsi="Arial" w:cs="Arial"/>
                <w:sz w:val="20"/>
                <w:szCs w:val="20"/>
              </w:rPr>
              <w:t>ing</w:t>
            </w:r>
            <w:r w:rsidRPr="00FC4D98">
              <w:rPr>
                <w:rFonts w:ascii="Arial" w:hAnsi="Arial" w:cs="Arial"/>
                <w:sz w:val="20"/>
                <w:szCs w:val="20"/>
              </w:rPr>
              <w:t xml:space="preserve"> Outlook, 62(5), 346-351. doi: 10.1016/j.outlook.2014.06.006</w:t>
            </w:r>
          </w:p>
        </w:tc>
      </w:tr>
      <w:tr w:rsidR="006A2224" w:rsidRPr="00F80DAF" w14:paraId="63832D46" w14:textId="77777777" w:rsidTr="00B740B0">
        <w:trPr>
          <w:cantSplit/>
          <w:tblCellSpacing w:w="72" w:type="dxa"/>
        </w:trPr>
        <w:tc>
          <w:tcPr>
            <w:tcW w:w="283" w:type="pct"/>
          </w:tcPr>
          <w:p w14:paraId="470F1A10" w14:textId="7CF6A7EB" w:rsidR="006A2224" w:rsidRPr="009C339A" w:rsidRDefault="00F037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763ED520" w14:textId="0EC56DB9" w:rsidR="006A2224" w:rsidRPr="00F80DAF" w:rsidRDefault="006A2224" w:rsidP="006F72F7">
            <w:pPr>
              <w:ind w:left="743" w:hanging="743"/>
              <w:rPr>
                <w:rFonts w:ascii="Arial" w:hAnsi="Arial" w:cs="Arial"/>
                <w:sz w:val="20"/>
                <w:szCs w:val="20"/>
              </w:rPr>
            </w:pPr>
            <w:r w:rsidRPr="00BA4774">
              <w:rPr>
                <w:rFonts w:ascii="Arial" w:hAnsi="Arial" w:cs="Arial"/>
                <w:sz w:val="20"/>
                <w:szCs w:val="20"/>
              </w:rPr>
              <w:t>Lee, K. A., Dziadkowiec, O., &amp; Meek, P. (2014). A systems science approach to fatigue management in research and health care. Nurs</w:t>
            </w:r>
            <w:r>
              <w:rPr>
                <w:rFonts w:ascii="Arial" w:hAnsi="Arial" w:cs="Arial"/>
                <w:sz w:val="20"/>
                <w:szCs w:val="20"/>
              </w:rPr>
              <w:t>ing</w:t>
            </w:r>
            <w:r w:rsidRPr="00BA4774">
              <w:rPr>
                <w:rFonts w:ascii="Arial" w:hAnsi="Arial" w:cs="Arial"/>
                <w:sz w:val="20"/>
                <w:szCs w:val="20"/>
              </w:rPr>
              <w:t xml:space="preserve"> Outlook, 62(5), 313-321. doi: 10.1016/j.outlook.2014.07.002</w:t>
            </w:r>
          </w:p>
        </w:tc>
      </w:tr>
      <w:tr w:rsidR="006A2224" w:rsidRPr="00F80DAF" w14:paraId="7BC09E8A" w14:textId="77777777" w:rsidTr="00B740B0">
        <w:trPr>
          <w:cantSplit/>
          <w:tblCellSpacing w:w="72" w:type="dxa"/>
        </w:trPr>
        <w:tc>
          <w:tcPr>
            <w:tcW w:w="283" w:type="pct"/>
          </w:tcPr>
          <w:p w14:paraId="0B33B88A" w14:textId="22A05C03" w:rsidR="006A2224" w:rsidRPr="009C339A" w:rsidRDefault="00F037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3A6CD1FD" w14:textId="2967B912" w:rsidR="006A2224" w:rsidRPr="00F80DAF" w:rsidRDefault="006A2224" w:rsidP="006F72F7">
            <w:pPr>
              <w:ind w:left="743" w:hanging="743"/>
              <w:rPr>
                <w:rFonts w:ascii="Arial" w:hAnsi="Arial" w:cs="Arial"/>
                <w:sz w:val="20"/>
                <w:szCs w:val="20"/>
              </w:rPr>
            </w:pPr>
            <w:r w:rsidRPr="00BA4774">
              <w:rPr>
                <w:rFonts w:ascii="Arial" w:hAnsi="Arial" w:cs="Arial"/>
                <w:sz w:val="20"/>
                <w:szCs w:val="20"/>
              </w:rPr>
              <w:t>Lee, K. A., Meek, P., &amp; Grady, P. A. (2014). Advancing symptom science: nurse researchers lead the way. Nurs</w:t>
            </w:r>
            <w:r>
              <w:rPr>
                <w:rFonts w:ascii="Arial" w:hAnsi="Arial" w:cs="Arial"/>
                <w:sz w:val="20"/>
                <w:szCs w:val="20"/>
              </w:rPr>
              <w:t>ing</w:t>
            </w:r>
            <w:r w:rsidRPr="00BA4774">
              <w:rPr>
                <w:rFonts w:ascii="Arial" w:hAnsi="Arial" w:cs="Arial"/>
                <w:sz w:val="20"/>
                <w:szCs w:val="20"/>
              </w:rPr>
              <w:t xml:space="preserve"> Outlook, 62(5), 301-302. doi: 10.1016/j.outlook.2014.05.010</w:t>
            </w:r>
          </w:p>
        </w:tc>
      </w:tr>
      <w:tr w:rsidR="006A2224" w:rsidRPr="00F80DAF" w14:paraId="35069045" w14:textId="77777777" w:rsidTr="00B740B0">
        <w:trPr>
          <w:cantSplit/>
          <w:tblCellSpacing w:w="72" w:type="dxa"/>
        </w:trPr>
        <w:tc>
          <w:tcPr>
            <w:tcW w:w="283" w:type="pct"/>
          </w:tcPr>
          <w:p w14:paraId="2F262FF0" w14:textId="0EE281F5" w:rsidR="006A2224" w:rsidRPr="009C339A" w:rsidRDefault="00F037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278F06DA" w14:textId="5A3B472B" w:rsidR="006A2224" w:rsidRPr="00F80DAF" w:rsidRDefault="006A2224" w:rsidP="006F72F7">
            <w:pPr>
              <w:ind w:left="743" w:hanging="743"/>
              <w:rPr>
                <w:rFonts w:ascii="Arial" w:hAnsi="Arial" w:cs="Arial"/>
                <w:sz w:val="20"/>
                <w:szCs w:val="20"/>
              </w:rPr>
            </w:pPr>
            <w:r w:rsidRPr="00F80DAF">
              <w:rPr>
                <w:rFonts w:ascii="Arial" w:hAnsi="Arial" w:cs="Arial"/>
                <w:sz w:val="20"/>
                <w:szCs w:val="20"/>
              </w:rPr>
              <w:t>Fan, V., Meek, P.M. (</w:t>
            </w:r>
            <w:r>
              <w:rPr>
                <w:rFonts w:ascii="Arial" w:hAnsi="Arial" w:cs="Arial"/>
                <w:sz w:val="20"/>
                <w:szCs w:val="20"/>
              </w:rPr>
              <w:t>2014</w:t>
            </w:r>
            <w:r w:rsidRPr="00F80DAF">
              <w:rPr>
                <w:rFonts w:ascii="Arial" w:hAnsi="Arial" w:cs="Arial"/>
                <w:sz w:val="20"/>
                <w:szCs w:val="20"/>
              </w:rPr>
              <w:t xml:space="preserve">). Anxiety, depression and cognitive function in patients with </w:t>
            </w:r>
            <w:r w:rsidRPr="003404F3">
              <w:rPr>
                <w:rFonts w:ascii="Arial" w:hAnsi="Arial" w:cs="Arial"/>
                <w:noProof/>
                <w:sz w:val="20"/>
                <w:szCs w:val="20"/>
              </w:rPr>
              <w:t>chronic</w:t>
            </w:r>
            <w:r w:rsidRPr="00F80DAF">
              <w:rPr>
                <w:rFonts w:ascii="Arial" w:hAnsi="Arial" w:cs="Arial"/>
                <w:sz w:val="20"/>
                <w:szCs w:val="20"/>
              </w:rPr>
              <w:t xml:space="preserve"> respiratory disease. Pulmonary Clinics in North America</w:t>
            </w:r>
            <w:r>
              <w:rPr>
                <w:rFonts w:ascii="Arial" w:hAnsi="Arial" w:cs="Arial"/>
                <w:sz w:val="20"/>
                <w:szCs w:val="20"/>
              </w:rPr>
              <w:t>:</w:t>
            </w:r>
            <w:r w:rsidRPr="00922446">
              <w:rPr>
                <w:rFonts w:ascii="Arial" w:hAnsi="Arial" w:cs="Arial"/>
                <w:sz w:val="20"/>
                <w:szCs w:val="20"/>
              </w:rPr>
              <w:t xml:space="preserve"> 35(2), 399-409. doi: 10.1016/j.ccm.2014.02.012</w:t>
            </w:r>
          </w:p>
        </w:tc>
      </w:tr>
      <w:tr w:rsidR="006A2224" w:rsidRPr="003D265E" w14:paraId="4B5BD6AC" w14:textId="77777777" w:rsidTr="00B740B0">
        <w:trPr>
          <w:cantSplit/>
          <w:tblCellSpacing w:w="72" w:type="dxa"/>
        </w:trPr>
        <w:tc>
          <w:tcPr>
            <w:tcW w:w="283" w:type="pct"/>
          </w:tcPr>
          <w:p w14:paraId="7EDFF058" w14:textId="16A9B998" w:rsidR="006A2224" w:rsidRPr="003D265E" w:rsidRDefault="009C339A"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57D96DF3" w14:textId="6709D291" w:rsidR="006A2224" w:rsidRPr="003D265E" w:rsidRDefault="006A2224" w:rsidP="006F72F7">
            <w:pPr>
              <w:ind w:left="743" w:hanging="743"/>
              <w:rPr>
                <w:rFonts w:ascii="Arial" w:hAnsi="Arial" w:cs="Arial"/>
                <w:sz w:val="20"/>
                <w:szCs w:val="20"/>
              </w:rPr>
            </w:pPr>
            <w:r w:rsidRPr="003D265E">
              <w:rPr>
                <w:rFonts w:ascii="Arial" w:hAnsi="Arial" w:cs="Arial"/>
                <w:sz w:val="20"/>
                <w:szCs w:val="20"/>
              </w:rPr>
              <w:t xml:space="preserve">Meek, P.M., Sood, A., Petersen, H., Belinski, S., Tesfaghi, Y. (2014). </w:t>
            </w:r>
            <w:r w:rsidRPr="003D265E">
              <w:rPr>
                <w:rFonts w:ascii="Arial" w:hAnsi="Arial" w:cs="Arial"/>
                <w:noProof/>
                <w:sz w:val="20"/>
              </w:rPr>
              <w:t xml:space="preserve">Epigenetic Change (GATA-4 Gene Methylation) Is Associated With Health Status in Chronic Obstructive Pulmonary Disease. </w:t>
            </w:r>
            <w:r w:rsidRPr="003D265E">
              <w:rPr>
                <w:rFonts w:ascii="Arial" w:hAnsi="Arial" w:cs="Arial"/>
                <w:i/>
                <w:noProof/>
                <w:sz w:val="20"/>
              </w:rPr>
              <w:t>Biologic Research in Nursing</w:t>
            </w:r>
            <w:r w:rsidRPr="003D265E">
              <w:rPr>
                <w:rFonts w:ascii="Arial" w:hAnsi="Arial" w:cs="Arial"/>
                <w:noProof/>
                <w:sz w:val="20"/>
              </w:rPr>
              <w:t>. doi: 10.1177/1099800414538113</w:t>
            </w:r>
          </w:p>
        </w:tc>
      </w:tr>
      <w:tr w:rsidR="006A2224" w:rsidRPr="00F80DAF" w14:paraId="56EEBCD5" w14:textId="77777777" w:rsidTr="00B740B0">
        <w:trPr>
          <w:cantSplit/>
          <w:tblCellSpacing w:w="72" w:type="dxa"/>
        </w:trPr>
        <w:tc>
          <w:tcPr>
            <w:tcW w:w="283" w:type="pct"/>
          </w:tcPr>
          <w:p w14:paraId="58D4287E" w14:textId="0841CAF9" w:rsidR="006A2224" w:rsidRPr="003D265E" w:rsidRDefault="009C339A" w:rsidP="006F72F7">
            <w:pPr>
              <w:ind w:left="743" w:hanging="743"/>
              <w:rPr>
                <w:rFonts w:ascii="Arial" w:hAnsi="Arial" w:cs="Arial"/>
                <w:sz w:val="20"/>
                <w:szCs w:val="20"/>
              </w:rPr>
            </w:pPr>
            <w:r w:rsidRPr="003D265E">
              <w:rPr>
                <w:rFonts w:ascii="Arial" w:hAnsi="Arial" w:cs="Arial"/>
                <w:sz w:val="20"/>
                <w:szCs w:val="20"/>
              </w:rPr>
              <w:t>*+</w:t>
            </w:r>
          </w:p>
        </w:tc>
        <w:tc>
          <w:tcPr>
            <w:tcW w:w="4488" w:type="pct"/>
            <w:shd w:val="clear" w:color="auto" w:fill="auto"/>
          </w:tcPr>
          <w:p w14:paraId="1D4764B2" w14:textId="701460D8" w:rsidR="006A2224" w:rsidRPr="00F80DAF" w:rsidRDefault="006A2224" w:rsidP="006F72F7">
            <w:pPr>
              <w:ind w:left="743" w:hanging="743"/>
              <w:rPr>
                <w:rFonts w:ascii="Arial" w:hAnsi="Arial" w:cs="Arial"/>
                <w:sz w:val="20"/>
                <w:szCs w:val="20"/>
              </w:rPr>
            </w:pPr>
            <w:r w:rsidRPr="003D265E">
              <w:rPr>
                <w:rFonts w:ascii="Arial" w:hAnsi="Arial" w:cs="Arial"/>
                <w:sz w:val="20"/>
                <w:szCs w:val="20"/>
              </w:rPr>
              <w:t>Petersen, H., Sood, A., Meek, P. M., Shen, X., Cheng, Y., Belinsky, S. A., . . . Tesfaigzi, Y. (2014). Rapid lung function decline in smokers is a risk factor for COPD and is attenuated by angiotensin-converting enzyme inhibitor use. Chest, 145(4), 695-703. doi: 10.1378/chest.13-079</w:t>
            </w:r>
          </w:p>
        </w:tc>
      </w:tr>
      <w:tr w:rsidR="006A2224" w:rsidRPr="00F80DAF" w14:paraId="65028C74" w14:textId="77777777" w:rsidTr="00B740B0">
        <w:trPr>
          <w:cantSplit/>
          <w:tblCellSpacing w:w="72" w:type="dxa"/>
        </w:trPr>
        <w:tc>
          <w:tcPr>
            <w:tcW w:w="283" w:type="pct"/>
          </w:tcPr>
          <w:p w14:paraId="63AB2E27" w14:textId="5F146242" w:rsidR="006A2224" w:rsidRPr="009C339A" w:rsidRDefault="009C339A" w:rsidP="006F72F7">
            <w:pPr>
              <w:ind w:left="743" w:hanging="743"/>
              <w:rPr>
                <w:rFonts w:ascii="Arial" w:hAnsi="Arial" w:cs="Arial"/>
                <w:sz w:val="20"/>
                <w:szCs w:val="20"/>
              </w:rPr>
            </w:pPr>
            <w:r w:rsidRPr="009C339A">
              <w:rPr>
                <w:rFonts w:ascii="Arial" w:hAnsi="Arial" w:cs="Arial"/>
                <w:sz w:val="20"/>
                <w:szCs w:val="20"/>
              </w:rPr>
              <w:t>*+</w:t>
            </w:r>
          </w:p>
        </w:tc>
        <w:tc>
          <w:tcPr>
            <w:tcW w:w="4488" w:type="pct"/>
            <w:shd w:val="clear" w:color="auto" w:fill="auto"/>
          </w:tcPr>
          <w:p w14:paraId="1FCF0BC0" w14:textId="5E224483" w:rsidR="006A2224" w:rsidRPr="00F80DAF" w:rsidRDefault="006A2224" w:rsidP="006F72F7">
            <w:pPr>
              <w:ind w:left="743" w:hanging="743"/>
              <w:rPr>
                <w:rFonts w:ascii="Arial" w:hAnsi="Arial" w:cs="Arial"/>
                <w:sz w:val="20"/>
                <w:szCs w:val="20"/>
              </w:rPr>
            </w:pPr>
            <w:r w:rsidRPr="00F80DAF">
              <w:rPr>
                <w:rFonts w:ascii="Arial" w:hAnsi="Arial" w:cs="Arial"/>
                <w:sz w:val="20"/>
                <w:szCs w:val="20"/>
              </w:rPr>
              <w:t>Sood, A., Petersen, H., Meek, P., Tesfaigzi</w:t>
            </w:r>
            <w:r>
              <w:rPr>
                <w:rFonts w:ascii="Arial" w:hAnsi="Arial" w:cs="Arial"/>
                <w:sz w:val="20"/>
                <w:szCs w:val="20"/>
              </w:rPr>
              <w:t>,Y. (2014</w:t>
            </w:r>
            <w:r w:rsidRPr="00F80DAF">
              <w:rPr>
                <w:rFonts w:ascii="Arial" w:hAnsi="Arial" w:cs="Arial"/>
                <w:sz w:val="20"/>
                <w:szCs w:val="20"/>
              </w:rPr>
              <w:t>).</w:t>
            </w:r>
            <w:r w:rsidRPr="00F80DAF">
              <w:rPr>
                <w:rFonts w:ascii="Arial" w:hAnsi="Arial" w:cs="Arial"/>
                <w:bCs/>
              </w:rPr>
              <w:t xml:space="preserve"> </w:t>
            </w:r>
            <w:r w:rsidRPr="00177B51">
              <w:rPr>
                <w:rFonts w:ascii="Arial" w:hAnsi="Arial" w:cs="Arial"/>
                <w:bCs/>
                <w:sz w:val="20"/>
                <w:szCs w:val="20"/>
              </w:rPr>
              <w:t xml:space="preserve">Spirometry and health status </w:t>
            </w:r>
            <w:r w:rsidRPr="003404F3">
              <w:rPr>
                <w:rFonts w:ascii="Arial" w:hAnsi="Arial" w:cs="Arial"/>
                <w:bCs/>
                <w:noProof/>
                <w:sz w:val="20"/>
                <w:szCs w:val="20"/>
              </w:rPr>
              <w:t>worsen</w:t>
            </w:r>
            <w:r w:rsidRPr="00177B51">
              <w:rPr>
                <w:rFonts w:ascii="Arial" w:hAnsi="Arial" w:cs="Arial"/>
                <w:bCs/>
                <w:sz w:val="20"/>
                <w:szCs w:val="20"/>
              </w:rPr>
              <w:t xml:space="preserve"> with weight gain in obese smokers but improve in normal-weight smokers</w:t>
            </w:r>
            <w:r>
              <w:rPr>
                <w:rFonts w:ascii="Arial" w:hAnsi="Arial" w:cs="Arial"/>
                <w:bCs/>
                <w:sz w:val="20"/>
                <w:szCs w:val="20"/>
              </w:rPr>
              <w:t xml:space="preserve">. </w:t>
            </w:r>
            <w:r w:rsidRPr="00F80DAF">
              <w:rPr>
                <w:rFonts w:ascii="Arial" w:hAnsi="Arial" w:cs="Arial"/>
                <w:bCs/>
                <w:sz w:val="20"/>
                <w:szCs w:val="20"/>
              </w:rPr>
              <w:t xml:space="preserve">American Journal of Respiratory and Critical Care Medicine. </w:t>
            </w:r>
            <w:r w:rsidRPr="00177B51">
              <w:rPr>
                <w:rFonts w:ascii="Arial" w:hAnsi="Arial" w:cs="Arial"/>
                <w:bCs/>
                <w:sz w:val="20"/>
                <w:szCs w:val="20"/>
              </w:rPr>
              <w:t>189(3), 274-281. doi: 10.1164/rccm.201306-1060OC</w:t>
            </w:r>
          </w:p>
        </w:tc>
      </w:tr>
      <w:tr w:rsidR="006A2224" w:rsidRPr="00F80DAF" w14:paraId="1B1172E5" w14:textId="77777777" w:rsidTr="00B740B0">
        <w:trPr>
          <w:cantSplit/>
          <w:tblCellSpacing w:w="72" w:type="dxa"/>
        </w:trPr>
        <w:tc>
          <w:tcPr>
            <w:tcW w:w="283" w:type="pct"/>
          </w:tcPr>
          <w:p w14:paraId="2FA5F81A" w14:textId="2C0A79D6" w:rsidR="006A2224" w:rsidRPr="009C339A" w:rsidRDefault="009C339A" w:rsidP="006F72F7">
            <w:pPr>
              <w:ind w:left="743" w:hanging="743"/>
              <w:rPr>
                <w:rFonts w:ascii="Arial" w:hAnsi="Arial" w:cs="Arial"/>
                <w:sz w:val="20"/>
                <w:szCs w:val="20"/>
              </w:rPr>
            </w:pPr>
            <w:r w:rsidRPr="009C339A">
              <w:rPr>
                <w:rFonts w:ascii="Arial" w:hAnsi="Arial" w:cs="Arial"/>
                <w:sz w:val="20"/>
                <w:szCs w:val="20"/>
              </w:rPr>
              <w:t>*+</w:t>
            </w:r>
          </w:p>
        </w:tc>
        <w:tc>
          <w:tcPr>
            <w:tcW w:w="4488" w:type="pct"/>
            <w:shd w:val="clear" w:color="auto" w:fill="auto"/>
          </w:tcPr>
          <w:p w14:paraId="2DD337D3" w14:textId="391682D5" w:rsidR="006A2224" w:rsidRPr="00F80DAF" w:rsidRDefault="006A2224" w:rsidP="006F72F7">
            <w:pPr>
              <w:ind w:left="743" w:hanging="743"/>
              <w:rPr>
                <w:rFonts w:ascii="Arial" w:hAnsi="Arial" w:cs="Arial"/>
                <w:sz w:val="20"/>
                <w:szCs w:val="20"/>
              </w:rPr>
            </w:pPr>
            <w:r w:rsidRPr="00177B51">
              <w:rPr>
                <w:rFonts w:ascii="Arial" w:hAnsi="Arial" w:cs="Arial"/>
                <w:sz w:val="20"/>
                <w:szCs w:val="20"/>
              </w:rPr>
              <w:t xml:space="preserve">Sood, A., Petersen, H., </w:t>
            </w:r>
            <w:r>
              <w:rPr>
                <w:rFonts w:ascii="Arial" w:hAnsi="Arial" w:cs="Arial"/>
                <w:sz w:val="20"/>
                <w:szCs w:val="20"/>
              </w:rPr>
              <w:t>Meek, P., &amp; Tesfaigzi, Y. (2014</w:t>
            </w:r>
            <w:r w:rsidRPr="00177B51">
              <w:rPr>
                <w:rFonts w:ascii="Arial" w:hAnsi="Arial" w:cs="Arial"/>
                <w:sz w:val="20"/>
                <w:szCs w:val="20"/>
              </w:rPr>
              <w:t>). Reply from the authors. Am J Respir Crit American Journal of Respiratory and Critical Care Medicine. 189(7), 871. doi: 10.1164/rccm.201401-0123LE</w:t>
            </w:r>
          </w:p>
        </w:tc>
      </w:tr>
      <w:tr w:rsidR="006A2224" w:rsidRPr="00F80DAF" w14:paraId="279AF1AE" w14:textId="77777777" w:rsidTr="00B740B0">
        <w:trPr>
          <w:cantSplit/>
          <w:tblCellSpacing w:w="72" w:type="dxa"/>
        </w:trPr>
        <w:tc>
          <w:tcPr>
            <w:tcW w:w="283" w:type="pct"/>
          </w:tcPr>
          <w:p w14:paraId="633CFC3A" w14:textId="6EAD715A" w:rsidR="006A2224" w:rsidRPr="009C339A" w:rsidRDefault="00F03797" w:rsidP="006F72F7">
            <w:pPr>
              <w:ind w:left="743" w:hanging="743"/>
              <w:rPr>
                <w:rFonts w:ascii="Arial" w:hAnsi="Arial" w:cs="Arial"/>
                <w:sz w:val="20"/>
                <w:szCs w:val="20"/>
              </w:rPr>
            </w:pPr>
            <w:r>
              <w:rPr>
                <w:rFonts w:ascii="Arial" w:hAnsi="Arial" w:cs="Arial"/>
                <w:sz w:val="20"/>
                <w:szCs w:val="20"/>
              </w:rPr>
              <w:t>#</w:t>
            </w:r>
          </w:p>
        </w:tc>
        <w:tc>
          <w:tcPr>
            <w:tcW w:w="4488" w:type="pct"/>
            <w:shd w:val="clear" w:color="auto" w:fill="auto"/>
          </w:tcPr>
          <w:p w14:paraId="07717B7C" w14:textId="0D2BC54E" w:rsidR="006A2224" w:rsidRPr="00F80DAF" w:rsidRDefault="006A2224" w:rsidP="006F72F7">
            <w:pPr>
              <w:ind w:left="743" w:hanging="743"/>
              <w:rPr>
                <w:rFonts w:ascii="Arial" w:hAnsi="Arial" w:cs="Arial"/>
                <w:sz w:val="20"/>
                <w:szCs w:val="20"/>
              </w:rPr>
            </w:pPr>
            <w:r w:rsidRPr="00F80DAF">
              <w:rPr>
                <w:rFonts w:ascii="Arial" w:hAnsi="Arial" w:cs="Arial"/>
                <w:sz w:val="20"/>
                <w:szCs w:val="20"/>
              </w:rPr>
              <w:t>Zuwallack, D., Lareau, S. C., Meek, P. M, (2014). The effect of pulmonary rehabilitation on</w:t>
            </w:r>
            <w:r>
              <w:rPr>
                <w:rFonts w:ascii="Arial" w:hAnsi="Arial" w:cs="Arial"/>
                <w:sz w:val="20"/>
                <w:szCs w:val="20"/>
              </w:rPr>
              <w:t xml:space="preserve"> dyspnea</w:t>
            </w:r>
            <w:r w:rsidRPr="00F80DAF">
              <w:rPr>
                <w:rFonts w:ascii="Arial" w:hAnsi="Arial" w:cs="Arial"/>
                <w:sz w:val="20"/>
                <w:szCs w:val="20"/>
              </w:rPr>
              <w:t xml:space="preserve">. In Mahler, D. Ed </w:t>
            </w:r>
            <w:r w:rsidRPr="00F80DAF">
              <w:rPr>
                <w:rFonts w:ascii="Arial" w:hAnsi="Arial" w:cs="Arial"/>
                <w:i/>
                <w:iCs/>
                <w:sz w:val="20"/>
                <w:szCs w:val="20"/>
              </w:rPr>
              <w:t>Dyspnea</w:t>
            </w:r>
            <w:r w:rsidRPr="00F80DAF">
              <w:rPr>
                <w:rFonts w:ascii="Arial" w:hAnsi="Arial" w:cs="Arial"/>
                <w:sz w:val="20"/>
                <w:szCs w:val="20"/>
              </w:rPr>
              <w:t>. 3</w:t>
            </w:r>
            <w:r w:rsidRPr="00F80DAF">
              <w:rPr>
                <w:rFonts w:ascii="Arial" w:hAnsi="Arial" w:cs="Arial"/>
                <w:sz w:val="20"/>
                <w:szCs w:val="20"/>
                <w:vertAlign w:val="superscript"/>
              </w:rPr>
              <w:t>rd</w:t>
            </w:r>
            <w:r w:rsidRPr="00F80DAF">
              <w:rPr>
                <w:rFonts w:ascii="Arial" w:hAnsi="Arial" w:cs="Arial"/>
                <w:sz w:val="20"/>
                <w:szCs w:val="20"/>
              </w:rPr>
              <w:t xml:space="preserve"> ed. New York: Marcel Decker, Inc.</w:t>
            </w:r>
          </w:p>
        </w:tc>
      </w:tr>
      <w:tr w:rsidR="006A2224" w:rsidRPr="00F80DAF" w14:paraId="08C48F9E" w14:textId="77777777" w:rsidTr="00B740B0">
        <w:trPr>
          <w:cantSplit/>
          <w:tblCellSpacing w:w="72" w:type="dxa"/>
        </w:trPr>
        <w:tc>
          <w:tcPr>
            <w:tcW w:w="283" w:type="pct"/>
          </w:tcPr>
          <w:p w14:paraId="1DD9475D" w14:textId="201A5812" w:rsidR="006A2224" w:rsidRPr="009C339A" w:rsidRDefault="00F03797" w:rsidP="006F72F7">
            <w:pPr>
              <w:ind w:left="743" w:hanging="743"/>
              <w:rPr>
                <w:rFonts w:ascii="Helvetica" w:hAnsi="Helvetica" w:cs="Helvetica"/>
                <w:sz w:val="20"/>
              </w:rPr>
            </w:pPr>
            <w:r>
              <w:rPr>
                <w:rFonts w:ascii="Helvetica" w:hAnsi="Helvetica" w:cs="Helvetica"/>
                <w:sz w:val="20"/>
              </w:rPr>
              <w:t>*#</w:t>
            </w:r>
          </w:p>
        </w:tc>
        <w:tc>
          <w:tcPr>
            <w:tcW w:w="4488" w:type="pct"/>
            <w:shd w:val="clear" w:color="auto" w:fill="auto"/>
          </w:tcPr>
          <w:p w14:paraId="7E366B6F" w14:textId="35A5346F" w:rsidR="006A2224" w:rsidRPr="00F80DAF" w:rsidRDefault="006A2224" w:rsidP="006F72F7">
            <w:pPr>
              <w:ind w:left="743" w:hanging="743"/>
              <w:rPr>
                <w:rFonts w:ascii="Arial" w:hAnsi="Arial" w:cs="Arial"/>
                <w:sz w:val="20"/>
                <w:szCs w:val="20"/>
              </w:rPr>
            </w:pPr>
            <w:r w:rsidRPr="00F80DAF">
              <w:rPr>
                <w:rFonts w:ascii="Helvetica" w:hAnsi="Helvetica" w:cs="Helvetica"/>
                <w:sz w:val="20"/>
              </w:rPr>
              <w:t xml:space="preserve">Spruit, M. A., Singh, S. J., Garvey, C., ZuWallack, R., Nici, L., Rochester, C., . . . Meek, P.M., Wouters, E. F. M. (2013). An Official American Thoracic Society/European Respiratory Society Statement: Key Concepts and Advances in Pulmonary Rehabilitation. </w:t>
            </w:r>
            <w:r w:rsidRPr="00F80DAF">
              <w:rPr>
                <w:rFonts w:ascii="Helvetica" w:hAnsi="Helvetica" w:cs="Helvetica"/>
                <w:i/>
                <w:iCs/>
                <w:sz w:val="20"/>
              </w:rPr>
              <w:t>American Journal of Respiratory and Critical Care Medicine, 188</w:t>
            </w:r>
            <w:r w:rsidRPr="00F80DAF">
              <w:rPr>
                <w:rFonts w:ascii="Helvetica" w:hAnsi="Helvetica" w:cs="Helvetica"/>
                <w:sz w:val="20"/>
              </w:rPr>
              <w:t>(8), e13-e64. doi: 10.1164/rccm.201309-1634ST</w:t>
            </w:r>
          </w:p>
        </w:tc>
      </w:tr>
      <w:tr w:rsidR="006A2224" w:rsidRPr="00F80DAF" w14:paraId="0E308E30" w14:textId="77777777" w:rsidTr="00B740B0">
        <w:trPr>
          <w:cantSplit/>
          <w:tblCellSpacing w:w="72" w:type="dxa"/>
        </w:trPr>
        <w:tc>
          <w:tcPr>
            <w:tcW w:w="283" w:type="pct"/>
          </w:tcPr>
          <w:p w14:paraId="3DCB260B" w14:textId="79F908D9" w:rsidR="006A2224" w:rsidRPr="009C339A" w:rsidRDefault="00F03797" w:rsidP="006F72F7">
            <w:pPr>
              <w:ind w:left="743" w:hanging="743"/>
              <w:rPr>
                <w:rFonts w:ascii="Arial" w:hAnsi="Arial" w:cs="Arial"/>
                <w:sz w:val="20"/>
                <w:szCs w:val="20"/>
              </w:rPr>
            </w:pPr>
            <w:r w:rsidRPr="009C339A">
              <w:rPr>
                <w:rFonts w:ascii="Arial" w:hAnsi="Arial" w:cs="Arial"/>
                <w:sz w:val="20"/>
                <w:szCs w:val="20"/>
              </w:rPr>
              <w:t>*+</w:t>
            </w:r>
          </w:p>
        </w:tc>
        <w:tc>
          <w:tcPr>
            <w:tcW w:w="4488" w:type="pct"/>
            <w:shd w:val="clear" w:color="auto" w:fill="auto"/>
          </w:tcPr>
          <w:p w14:paraId="77C65179" w14:textId="339387BD" w:rsidR="006A2224" w:rsidRPr="00F80DAF" w:rsidRDefault="006A2224" w:rsidP="006F72F7">
            <w:pPr>
              <w:ind w:left="743" w:hanging="743"/>
              <w:rPr>
                <w:rFonts w:ascii="Arial" w:hAnsi="Arial" w:cs="Arial"/>
                <w:sz w:val="20"/>
                <w:szCs w:val="20"/>
              </w:rPr>
            </w:pPr>
            <w:r w:rsidRPr="00F80DAF">
              <w:rPr>
                <w:rFonts w:ascii="Arial" w:hAnsi="Arial" w:cs="Arial"/>
                <w:sz w:val="20"/>
                <w:szCs w:val="20"/>
              </w:rPr>
              <w:t>Sood A, Petersen H, Blanchette CM, Meek P, Picchi MA, Belinsky SA, Tesfaigzi Y. (2012) Methylated Genes in Sputum among Older Smokers with Asthma. Chest.142(2) 425-431 doi: 10.1378/chest.11-2519</w:t>
            </w:r>
          </w:p>
        </w:tc>
      </w:tr>
      <w:tr w:rsidR="006A2224" w:rsidRPr="00F80DAF" w14:paraId="56AF983A" w14:textId="77777777" w:rsidTr="00B740B0">
        <w:trPr>
          <w:cantSplit/>
          <w:tblCellSpacing w:w="72" w:type="dxa"/>
        </w:trPr>
        <w:tc>
          <w:tcPr>
            <w:tcW w:w="283" w:type="pct"/>
          </w:tcPr>
          <w:p w14:paraId="6CC63FD9" w14:textId="61D56504"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77CB8B65" w14:textId="4D9576BD"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Parshall, M., Meek, P.M.,</w:t>
            </w:r>
            <w:r w:rsidRPr="00F80DAF">
              <w:t xml:space="preserve"> </w:t>
            </w:r>
            <w:r w:rsidRPr="00F80DAF">
              <w:rPr>
                <w:rFonts w:ascii="Arial" w:hAnsi="Arial" w:cs="Arial"/>
                <w:sz w:val="20"/>
                <w:szCs w:val="20"/>
              </w:rPr>
              <w:t>Sklar, D., Alcock, J., Bittner,</w:t>
            </w:r>
            <w:r w:rsidR="00F03797">
              <w:rPr>
                <w:rFonts w:ascii="Arial" w:hAnsi="Arial" w:cs="Arial"/>
                <w:sz w:val="20"/>
                <w:szCs w:val="20"/>
              </w:rPr>
              <w:t xml:space="preserve"> </w:t>
            </w:r>
            <w:r w:rsidRPr="00F80DAF">
              <w:rPr>
                <w:rFonts w:ascii="Arial" w:hAnsi="Arial" w:cs="Arial"/>
                <w:sz w:val="20"/>
                <w:szCs w:val="20"/>
              </w:rPr>
              <w:t xml:space="preserve">P. (2012). Test-retest reliability of Multidimensional Dyspnea Profile (MDP) </w:t>
            </w:r>
            <w:r w:rsidRPr="003404F3">
              <w:rPr>
                <w:rFonts w:ascii="Arial" w:hAnsi="Arial" w:cs="Arial"/>
                <w:noProof/>
                <w:sz w:val="20"/>
                <w:szCs w:val="20"/>
              </w:rPr>
              <w:t>recall</w:t>
            </w:r>
            <w:r w:rsidRPr="00F80DAF">
              <w:rPr>
                <w:rFonts w:ascii="Arial" w:hAnsi="Arial" w:cs="Arial"/>
                <w:sz w:val="20"/>
                <w:szCs w:val="20"/>
              </w:rPr>
              <w:t xml:space="preserve"> ratings in the emergency department: a prospective, longitudinal study.</w:t>
            </w:r>
            <w:r w:rsidRPr="00F80DAF">
              <w:t xml:space="preserve"> </w:t>
            </w:r>
            <w:r w:rsidRPr="00F80DAF">
              <w:rPr>
                <w:rFonts w:ascii="Arial" w:hAnsi="Arial" w:cs="Arial"/>
                <w:sz w:val="20"/>
                <w:szCs w:val="20"/>
              </w:rPr>
              <w:t>BMC emergency medicine. 12(1):6. Epub 2012/05/26.</w:t>
            </w:r>
          </w:p>
        </w:tc>
      </w:tr>
      <w:tr w:rsidR="006A2224" w:rsidRPr="00F80DAF" w14:paraId="41A61E85" w14:textId="77777777" w:rsidTr="00B740B0">
        <w:trPr>
          <w:cantSplit/>
          <w:tblCellSpacing w:w="72" w:type="dxa"/>
        </w:trPr>
        <w:tc>
          <w:tcPr>
            <w:tcW w:w="283" w:type="pct"/>
          </w:tcPr>
          <w:p w14:paraId="7E2D194B" w14:textId="23D50829"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shd w:val="clear" w:color="auto" w:fill="auto"/>
          </w:tcPr>
          <w:p w14:paraId="296FD0B3" w14:textId="0C8C51DC"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Corwin, B., Meek, PM., Cook, P., Lowe, N., Sousa, K. (2012) Shape Shifters: Biobehavioral Determinants and Phenomenon in Symptom Research. Nursing Outlook.</w:t>
            </w:r>
            <w:r w:rsidRPr="00F80DAF">
              <w:t xml:space="preserve"> </w:t>
            </w:r>
            <w:r w:rsidRPr="00F80DAF">
              <w:rPr>
                <w:rFonts w:ascii="Arial" w:hAnsi="Arial" w:cs="Arial"/>
                <w:sz w:val="20"/>
                <w:szCs w:val="20"/>
              </w:rPr>
              <w:t>60(4):191-7. Epub 2012/07/14.</w:t>
            </w:r>
          </w:p>
        </w:tc>
      </w:tr>
      <w:tr w:rsidR="006A2224" w:rsidRPr="00F80DAF" w14:paraId="6686B775" w14:textId="77777777" w:rsidTr="00B740B0">
        <w:trPr>
          <w:cantSplit/>
          <w:tblCellSpacing w:w="72" w:type="dxa"/>
        </w:trPr>
        <w:tc>
          <w:tcPr>
            <w:tcW w:w="283" w:type="pct"/>
          </w:tcPr>
          <w:p w14:paraId="0FA6F9CD" w14:textId="529131C7"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1CEDB6B3" w14:textId="2330512D"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Schmiege, S.J. Meek, P.M. Bryan, A.D., Petersen, H. (2012).</w:t>
            </w:r>
            <w:r w:rsidRPr="00F80DAF">
              <w:t xml:space="preserve"> </w:t>
            </w:r>
            <w:r w:rsidRPr="00F80DAF">
              <w:rPr>
                <w:rFonts w:ascii="Arial" w:hAnsi="Arial" w:cs="Arial"/>
                <w:sz w:val="20"/>
                <w:szCs w:val="20"/>
              </w:rPr>
              <w:t xml:space="preserve">Latent Variable Mixture Modeling: An </w:t>
            </w:r>
            <w:r w:rsidRPr="003404F3">
              <w:rPr>
                <w:rFonts w:ascii="Arial" w:hAnsi="Arial" w:cs="Arial"/>
                <w:noProof/>
                <w:sz w:val="20"/>
                <w:szCs w:val="20"/>
              </w:rPr>
              <w:t>integrate</w:t>
            </w:r>
            <w:r w:rsidRPr="00F80DAF">
              <w:rPr>
                <w:rFonts w:ascii="Arial" w:hAnsi="Arial" w:cs="Arial"/>
                <w:sz w:val="20"/>
                <w:szCs w:val="20"/>
              </w:rPr>
              <w:t xml:space="preserve"> statistical approach for unearthing relationships, patterns and clusters. Nursing Research 61(3):204-12. </w:t>
            </w:r>
          </w:p>
        </w:tc>
      </w:tr>
      <w:tr w:rsidR="006A2224" w:rsidRPr="00F80DAF" w14:paraId="79D4997E" w14:textId="77777777" w:rsidTr="00B740B0">
        <w:trPr>
          <w:cantSplit/>
          <w:tblCellSpacing w:w="72" w:type="dxa"/>
        </w:trPr>
        <w:tc>
          <w:tcPr>
            <w:tcW w:w="283" w:type="pct"/>
          </w:tcPr>
          <w:p w14:paraId="43CD302E" w14:textId="25A0C5E7"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shd w:val="clear" w:color="auto" w:fill="auto"/>
          </w:tcPr>
          <w:p w14:paraId="5938F9D1" w14:textId="13C9E7C5"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Effing, T. W., Bourbeau, J., Vercoulen, J., Apter, A.J., Coultas, Meek, P., van der Valk, P., Partridge, M.R., van der Palen, J. (2012) Self-management </w:t>
            </w:r>
            <w:r w:rsidRPr="00D866DF">
              <w:rPr>
                <w:rFonts w:ascii="Arial" w:hAnsi="Arial" w:cs="Arial"/>
                <w:noProof/>
                <w:sz w:val="20"/>
                <w:szCs w:val="20"/>
              </w:rPr>
              <w:t>programmes</w:t>
            </w:r>
            <w:r w:rsidRPr="00F80DAF">
              <w:rPr>
                <w:rFonts w:ascii="Arial" w:hAnsi="Arial" w:cs="Arial"/>
                <w:sz w:val="20"/>
                <w:szCs w:val="20"/>
              </w:rPr>
              <w:t xml:space="preserve"> for COPD: Moving forward. Chronic Respiratory Disease February 9: 27-35, doi:10.1177/1479972311433574</w:t>
            </w:r>
          </w:p>
        </w:tc>
      </w:tr>
      <w:tr w:rsidR="006A2224" w:rsidRPr="00F80DAF" w14:paraId="76055B71" w14:textId="77777777" w:rsidTr="00B740B0">
        <w:trPr>
          <w:cantSplit/>
          <w:tblCellSpacing w:w="72" w:type="dxa"/>
        </w:trPr>
        <w:tc>
          <w:tcPr>
            <w:tcW w:w="283" w:type="pct"/>
          </w:tcPr>
          <w:p w14:paraId="6945FACC" w14:textId="38F9A334"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shd w:val="clear" w:color="auto" w:fill="auto"/>
          </w:tcPr>
          <w:p w14:paraId="6C117D6B" w14:textId="31BE36B8"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Parshall, M. B., Schwartzstein, R. M., Adams, L., Banzett, R. B., Manning, H. L., Bourbeau, J., Calverley, P. M., Gift, A. G., Harver, A., Lareau, S. C., Mahler, D. A., Meek, P. M., &amp; O’Donnell, D. E. (2012). An Official ATS Statement: Update on the mechanisms, assessment, and management of dyspnea. American Journal of Respiratory &amp; Critical Care Medicine, 185(4), 435-452. doi: 10.1164/rccm.201111-2042ST.</w:t>
            </w:r>
          </w:p>
        </w:tc>
      </w:tr>
      <w:tr w:rsidR="006A2224" w:rsidRPr="00F80DAF" w14:paraId="697219C1" w14:textId="77777777" w:rsidTr="00B740B0">
        <w:trPr>
          <w:cantSplit/>
          <w:tblCellSpacing w:w="72" w:type="dxa"/>
        </w:trPr>
        <w:tc>
          <w:tcPr>
            <w:tcW w:w="283" w:type="pct"/>
          </w:tcPr>
          <w:p w14:paraId="44F77275" w14:textId="272F8BA4"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4691FBB5" w14:textId="3CB348AA"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Meek, P.M., Banzett, R.</w:t>
            </w:r>
            <w:r w:rsidRPr="00F80DAF">
              <w:t xml:space="preserve"> </w:t>
            </w:r>
            <w:r w:rsidRPr="00F80DAF">
              <w:rPr>
                <w:rFonts w:ascii="Arial" w:hAnsi="Arial" w:cs="Arial"/>
                <w:sz w:val="20"/>
                <w:szCs w:val="20"/>
              </w:rPr>
              <w:t xml:space="preserve">Parshall, M., Gracely, R.; Schwartzstein, R., Lansing, R. (2012) Reliability and validity of the multidimensional dyspnea profile (MDP). Chest, </w:t>
            </w:r>
            <w:r w:rsidRPr="00FF049F">
              <w:rPr>
                <w:rFonts w:ascii="Arial" w:hAnsi="Arial" w:cs="Arial"/>
                <w:sz w:val="20"/>
                <w:szCs w:val="20"/>
              </w:rPr>
              <w:t>141(6):1546–1553</w:t>
            </w:r>
            <w:r w:rsidRPr="00F80DAF">
              <w:rPr>
                <w:rFonts w:ascii="Arial" w:hAnsi="Arial" w:cs="Arial"/>
                <w:sz w:val="20"/>
                <w:szCs w:val="20"/>
              </w:rPr>
              <w:t>.</w:t>
            </w:r>
          </w:p>
        </w:tc>
      </w:tr>
      <w:tr w:rsidR="006A2224" w:rsidRPr="00F80DAF" w14:paraId="5F60BDDD" w14:textId="77777777" w:rsidTr="00B740B0">
        <w:trPr>
          <w:cantSplit/>
          <w:tblCellSpacing w:w="72" w:type="dxa"/>
        </w:trPr>
        <w:tc>
          <w:tcPr>
            <w:tcW w:w="283" w:type="pct"/>
          </w:tcPr>
          <w:p w14:paraId="58FD1657" w14:textId="660CDF14"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5952FA7F" w14:textId="63EEBE08"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Meek, P.M. (2012). Cognitive function. In Chronic Obstructive Pulmonary Disease:</w:t>
            </w:r>
            <w:r w:rsidRPr="00F80DAF">
              <w:t xml:space="preserve"> </w:t>
            </w:r>
            <w:r w:rsidRPr="00F80DAF">
              <w:rPr>
                <w:rFonts w:ascii="Arial" w:hAnsi="Arial" w:cs="Arial"/>
                <w:sz w:val="20"/>
                <w:szCs w:val="20"/>
              </w:rPr>
              <w:t xml:space="preserve">Co-Morbidities and Systemic Consequences. Series: Respiratory Medicine Nici, L.&amp; ZuWallack, R (Eds.).New York: Springer Science+Business Media, LLC. </w:t>
            </w:r>
          </w:p>
        </w:tc>
      </w:tr>
      <w:tr w:rsidR="006A2224" w:rsidRPr="00F80DAF" w14:paraId="237607BC" w14:textId="77777777" w:rsidTr="00B740B0">
        <w:trPr>
          <w:cantSplit/>
          <w:tblCellSpacing w:w="72" w:type="dxa"/>
        </w:trPr>
        <w:tc>
          <w:tcPr>
            <w:tcW w:w="283" w:type="pct"/>
          </w:tcPr>
          <w:p w14:paraId="70142297" w14:textId="16D6ED91"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1D60BE6C" w14:textId="004EF4DB"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Cook, P.F., Sousa, K.H., Matthews, E.E., Meek, P.M., Kwong, J. (2011) Patterns of Change in Symptom Clusters with Human Immunodeficiency Virus Disease Progression. Journal of Pain Symptom Management. 42(1):12-23. Epub 2011 Mar 23. PMID:21429701.</w:t>
            </w:r>
          </w:p>
        </w:tc>
      </w:tr>
      <w:tr w:rsidR="006A2224" w:rsidRPr="003D265E" w14:paraId="3DDFE082" w14:textId="77777777" w:rsidTr="00B740B0">
        <w:trPr>
          <w:cantSplit/>
          <w:tblCellSpacing w:w="72" w:type="dxa"/>
        </w:trPr>
        <w:tc>
          <w:tcPr>
            <w:tcW w:w="283" w:type="pct"/>
          </w:tcPr>
          <w:p w14:paraId="7703E5BA" w14:textId="4E648B59"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2136A41" w14:textId="4F7FDB10"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Badger, T.A., Segrin C, Meek P. (2011). Development and validation of an instrument for rapidly assessing symptoms: the general symptom distress scale. Journal of Pain Symptom Management. 41, 535-48.</w:t>
            </w:r>
            <w:r w:rsidRPr="003D265E">
              <w:t xml:space="preserve"> </w:t>
            </w:r>
            <w:r w:rsidRPr="003D265E">
              <w:rPr>
                <w:rFonts w:ascii="Arial" w:hAnsi="Arial" w:cs="Arial"/>
                <w:sz w:val="20"/>
                <w:szCs w:val="20"/>
              </w:rPr>
              <w:t>Epub 2010 Dec 4. PMID:21131168.</w:t>
            </w:r>
          </w:p>
        </w:tc>
      </w:tr>
      <w:tr w:rsidR="006A2224" w:rsidRPr="003D265E" w14:paraId="3E14E70D" w14:textId="77777777" w:rsidTr="00B740B0">
        <w:trPr>
          <w:cantSplit/>
          <w:tblCellSpacing w:w="72" w:type="dxa"/>
        </w:trPr>
        <w:tc>
          <w:tcPr>
            <w:tcW w:w="283" w:type="pct"/>
          </w:tcPr>
          <w:p w14:paraId="35B37F78" w14:textId="0242AD9A"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50B4AB1A" w14:textId="1422E827"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Sood, A., Petersen, H., Blanchette, CM., Meek, P., Picchi, M.A, Belinsky, S.A., Tesfaigzi, Y., (2010). Wood Smoke Exposure and Gene Promoter Methylation are Associated with Increased Risk for COPD in Smokers.</w:t>
            </w:r>
            <w:r w:rsidRPr="003D265E">
              <w:t xml:space="preserve"> </w:t>
            </w:r>
            <w:r w:rsidRPr="003D265E">
              <w:rPr>
                <w:rFonts w:ascii="Arial" w:hAnsi="Arial" w:cs="Arial"/>
                <w:sz w:val="20"/>
                <w:szCs w:val="20"/>
              </w:rPr>
              <w:t xml:space="preserve">American Journal of Respiratory and Critical Care Medicine. 182, 1098-1104.  </w:t>
            </w:r>
          </w:p>
        </w:tc>
      </w:tr>
      <w:tr w:rsidR="006A2224" w:rsidRPr="003D265E" w14:paraId="27F85E66" w14:textId="77777777" w:rsidTr="00B740B0">
        <w:trPr>
          <w:cantSplit/>
          <w:tblCellSpacing w:w="72" w:type="dxa"/>
        </w:trPr>
        <w:tc>
          <w:tcPr>
            <w:tcW w:w="283" w:type="pct"/>
          </w:tcPr>
          <w:p w14:paraId="79080756" w14:textId="6A64D2D8" w:rsidR="006A2224" w:rsidRPr="003D265E" w:rsidRDefault="00F03797" w:rsidP="006F72F7">
            <w:pPr>
              <w:pStyle w:val="Default"/>
              <w:ind w:left="743" w:hanging="720"/>
              <w:rPr>
                <w:bCs/>
                <w:sz w:val="20"/>
                <w:szCs w:val="20"/>
              </w:rPr>
            </w:pPr>
            <w:r w:rsidRPr="003D265E">
              <w:rPr>
                <w:bCs/>
                <w:sz w:val="20"/>
                <w:szCs w:val="20"/>
              </w:rPr>
              <w:t>*#</w:t>
            </w:r>
          </w:p>
        </w:tc>
        <w:tc>
          <w:tcPr>
            <w:tcW w:w="4488" w:type="pct"/>
            <w:shd w:val="clear" w:color="auto" w:fill="auto"/>
          </w:tcPr>
          <w:p w14:paraId="42F0B90F" w14:textId="422DFB21" w:rsidR="006A2224" w:rsidRPr="003D265E" w:rsidRDefault="006A2224" w:rsidP="006F72F7">
            <w:pPr>
              <w:pStyle w:val="Default"/>
              <w:ind w:left="743" w:hanging="720"/>
              <w:rPr>
                <w:sz w:val="20"/>
                <w:szCs w:val="20"/>
              </w:rPr>
            </w:pPr>
            <w:r w:rsidRPr="003D265E">
              <w:rPr>
                <w:bCs/>
                <w:sz w:val="20"/>
                <w:szCs w:val="20"/>
              </w:rPr>
              <w:t xml:space="preserve">Meek, P.M., Verran, J.V. (2011). Reliability. </w:t>
            </w:r>
            <w:r w:rsidRPr="003D265E">
              <w:rPr>
                <w:bCs/>
                <w:noProof/>
                <w:sz w:val="20"/>
                <w:szCs w:val="20"/>
              </w:rPr>
              <w:t>Encyclopedia</w:t>
            </w:r>
            <w:r w:rsidRPr="003D265E">
              <w:rPr>
                <w:bCs/>
                <w:sz w:val="20"/>
                <w:szCs w:val="20"/>
              </w:rPr>
              <w:t xml:space="preserve"> of Nursing Research 3</w:t>
            </w:r>
            <w:r w:rsidRPr="003D265E">
              <w:rPr>
                <w:bCs/>
                <w:sz w:val="20"/>
                <w:szCs w:val="20"/>
                <w:vertAlign w:val="superscript"/>
              </w:rPr>
              <w:t>rd</w:t>
            </w:r>
            <w:r w:rsidRPr="003D265E">
              <w:rPr>
                <w:bCs/>
                <w:sz w:val="20"/>
                <w:szCs w:val="20"/>
              </w:rPr>
              <w:t xml:space="preserve">  ed. NY: Springer </w:t>
            </w:r>
          </w:p>
        </w:tc>
      </w:tr>
      <w:tr w:rsidR="006A2224" w:rsidRPr="003D265E" w14:paraId="01EF9579" w14:textId="77777777" w:rsidTr="00B740B0">
        <w:trPr>
          <w:cantSplit/>
          <w:tblCellSpacing w:w="72" w:type="dxa"/>
        </w:trPr>
        <w:tc>
          <w:tcPr>
            <w:tcW w:w="283" w:type="pct"/>
          </w:tcPr>
          <w:p w14:paraId="79621524" w14:textId="6E7A1A19"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bCs/>
                <w:sz w:val="20"/>
                <w:szCs w:val="20"/>
              </w:rPr>
            </w:pPr>
            <w:r w:rsidRPr="003D265E">
              <w:rPr>
                <w:rFonts w:ascii="Arial" w:hAnsi="Arial" w:cs="Arial"/>
                <w:bCs/>
                <w:sz w:val="20"/>
                <w:szCs w:val="20"/>
              </w:rPr>
              <w:t>*#</w:t>
            </w:r>
          </w:p>
        </w:tc>
        <w:tc>
          <w:tcPr>
            <w:tcW w:w="4488" w:type="pct"/>
            <w:shd w:val="clear" w:color="auto" w:fill="auto"/>
          </w:tcPr>
          <w:p w14:paraId="7E4A42BF" w14:textId="440E7317"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bCs/>
                <w:sz w:val="20"/>
                <w:szCs w:val="20"/>
              </w:rPr>
              <w:t xml:space="preserve">Verran, J., Meek, P. M. (2011). Validity. In </w:t>
            </w:r>
            <w:r w:rsidRPr="003D265E">
              <w:rPr>
                <w:rFonts w:ascii="Arial" w:hAnsi="Arial" w:cs="Arial"/>
                <w:bCs/>
                <w:i/>
                <w:iCs/>
                <w:sz w:val="20"/>
                <w:szCs w:val="20"/>
              </w:rPr>
              <w:t>The Encyclopedia of Nursing Research</w:t>
            </w:r>
            <w:r w:rsidRPr="003D265E">
              <w:rPr>
                <w:rFonts w:ascii="Arial" w:hAnsi="Arial" w:cs="Arial"/>
                <w:bCs/>
                <w:sz w:val="20"/>
                <w:szCs w:val="20"/>
              </w:rPr>
              <w:t>.3</w:t>
            </w:r>
            <w:r w:rsidRPr="003D265E">
              <w:rPr>
                <w:rFonts w:ascii="Arial" w:hAnsi="Arial" w:cs="Arial"/>
                <w:bCs/>
                <w:sz w:val="20"/>
                <w:szCs w:val="20"/>
                <w:vertAlign w:val="superscript"/>
              </w:rPr>
              <w:t>rd</w:t>
            </w:r>
            <w:r w:rsidRPr="003D265E">
              <w:rPr>
                <w:rFonts w:ascii="Arial" w:hAnsi="Arial" w:cs="Arial"/>
                <w:bCs/>
                <w:sz w:val="20"/>
                <w:szCs w:val="20"/>
              </w:rPr>
              <w:t xml:space="preserve">  ed.  NY: Springer</w:t>
            </w:r>
          </w:p>
        </w:tc>
      </w:tr>
      <w:tr w:rsidR="006A2224" w:rsidRPr="003D265E" w14:paraId="18E0DF73" w14:textId="77777777" w:rsidTr="00B740B0">
        <w:trPr>
          <w:cantSplit/>
          <w:tblCellSpacing w:w="72" w:type="dxa"/>
        </w:trPr>
        <w:tc>
          <w:tcPr>
            <w:tcW w:w="283" w:type="pct"/>
          </w:tcPr>
          <w:p w14:paraId="0B764A4B" w14:textId="5D481F26"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bCs/>
                <w:sz w:val="20"/>
                <w:szCs w:val="20"/>
              </w:rPr>
            </w:pPr>
            <w:r w:rsidRPr="003D265E">
              <w:rPr>
                <w:rFonts w:ascii="Arial" w:hAnsi="Arial" w:cs="Arial"/>
                <w:bCs/>
                <w:sz w:val="20"/>
                <w:szCs w:val="20"/>
              </w:rPr>
              <w:t>*#</w:t>
            </w:r>
          </w:p>
        </w:tc>
        <w:tc>
          <w:tcPr>
            <w:tcW w:w="4488" w:type="pct"/>
            <w:shd w:val="clear" w:color="auto" w:fill="auto"/>
          </w:tcPr>
          <w:p w14:paraId="5F45EEA3" w14:textId="42D1F379"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bCs/>
                <w:sz w:val="20"/>
                <w:szCs w:val="20"/>
              </w:rPr>
              <w:t xml:space="preserve">Verran, J., Meek, P. M. (2011). Instrumentation. In </w:t>
            </w:r>
            <w:r w:rsidRPr="003D265E">
              <w:rPr>
                <w:rFonts w:ascii="Arial" w:hAnsi="Arial" w:cs="Arial"/>
                <w:bCs/>
                <w:i/>
                <w:iCs/>
                <w:sz w:val="20"/>
                <w:szCs w:val="20"/>
              </w:rPr>
              <w:t>The Encyclopedia of Nursing Research</w:t>
            </w:r>
            <w:r w:rsidRPr="003D265E">
              <w:rPr>
                <w:rFonts w:ascii="Arial" w:hAnsi="Arial" w:cs="Arial"/>
                <w:bCs/>
                <w:sz w:val="20"/>
                <w:szCs w:val="20"/>
              </w:rPr>
              <w:t>.3</w:t>
            </w:r>
            <w:r w:rsidRPr="003D265E">
              <w:rPr>
                <w:rFonts w:ascii="Arial" w:hAnsi="Arial" w:cs="Arial"/>
                <w:bCs/>
                <w:sz w:val="20"/>
                <w:szCs w:val="20"/>
                <w:vertAlign w:val="superscript"/>
              </w:rPr>
              <w:t>rd</w:t>
            </w:r>
            <w:r w:rsidRPr="003D265E">
              <w:rPr>
                <w:rFonts w:ascii="Arial" w:hAnsi="Arial" w:cs="Arial"/>
                <w:bCs/>
                <w:sz w:val="20"/>
                <w:szCs w:val="20"/>
              </w:rPr>
              <w:t xml:space="preserve">  ed.  NY: Springer</w:t>
            </w:r>
          </w:p>
        </w:tc>
      </w:tr>
      <w:tr w:rsidR="006A2224" w:rsidRPr="003D265E" w14:paraId="5900A6FA" w14:textId="77777777" w:rsidTr="00B740B0">
        <w:trPr>
          <w:cantSplit/>
          <w:tblCellSpacing w:w="72" w:type="dxa"/>
        </w:trPr>
        <w:tc>
          <w:tcPr>
            <w:tcW w:w="283" w:type="pct"/>
          </w:tcPr>
          <w:p w14:paraId="0AB4F81E" w14:textId="32DFEE90"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5E90F67" w14:textId="540CD0D9"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  (2010) Psychosocial assessment and intervention. In Zuwallack, R. Ed </w:t>
            </w:r>
            <w:r w:rsidRPr="003D265E">
              <w:rPr>
                <w:rFonts w:ascii="Arial" w:hAnsi="Arial" w:cs="Arial"/>
                <w:iCs/>
                <w:sz w:val="20"/>
                <w:szCs w:val="20"/>
              </w:rPr>
              <w:t>Guidelines for Pulmonary Rehabilitation Programs, 4</w:t>
            </w:r>
            <w:r w:rsidRPr="003D265E">
              <w:rPr>
                <w:rFonts w:ascii="Arial" w:hAnsi="Arial" w:cs="Arial"/>
                <w:iCs/>
                <w:sz w:val="20"/>
                <w:szCs w:val="20"/>
                <w:vertAlign w:val="superscript"/>
              </w:rPr>
              <w:t>th</w:t>
            </w:r>
            <w:r w:rsidRPr="003D265E">
              <w:rPr>
                <w:rFonts w:ascii="Arial" w:hAnsi="Arial" w:cs="Arial"/>
                <w:iCs/>
                <w:sz w:val="20"/>
                <w:szCs w:val="20"/>
              </w:rPr>
              <w:t xml:space="preserve"> Ed</w:t>
            </w:r>
            <w:r w:rsidRPr="003D265E">
              <w:rPr>
                <w:rFonts w:ascii="Arial" w:hAnsi="Arial" w:cs="Arial"/>
                <w:sz w:val="20"/>
                <w:szCs w:val="20"/>
              </w:rPr>
              <w:t>. Champaign, IL: Human Kinetics, Inc.</w:t>
            </w:r>
          </w:p>
        </w:tc>
      </w:tr>
      <w:tr w:rsidR="006A2224" w:rsidRPr="003D265E" w14:paraId="2B859DBF" w14:textId="77777777" w:rsidTr="00B740B0">
        <w:trPr>
          <w:cantSplit/>
          <w:tblCellSpacing w:w="72" w:type="dxa"/>
        </w:trPr>
        <w:tc>
          <w:tcPr>
            <w:tcW w:w="283" w:type="pct"/>
          </w:tcPr>
          <w:p w14:paraId="07150C26" w14:textId="53CFEA85"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912A661" w14:textId="5B9F3DDC"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P.M, Miaskowski, C (2009) State of the Science: Opportunities and challenges in symptom cluster research. </w:t>
            </w:r>
            <w:r w:rsidRPr="003D265E">
              <w:rPr>
                <w:rFonts w:ascii="Arial" w:hAnsi="Arial" w:cs="Arial"/>
                <w:noProof/>
                <w:sz w:val="20"/>
                <w:szCs w:val="20"/>
              </w:rPr>
              <w:t>Communicating Nursing Research.</w:t>
            </w:r>
            <w:r w:rsidRPr="003D265E">
              <w:rPr>
                <w:rFonts w:ascii="Arial" w:hAnsi="Arial" w:cs="Arial"/>
                <w:sz w:val="20"/>
                <w:szCs w:val="20"/>
              </w:rPr>
              <w:t xml:space="preserve"> 42, 29-38. </w:t>
            </w:r>
          </w:p>
        </w:tc>
      </w:tr>
      <w:tr w:rsidR="006A2224" w:rsidRPr="003D265E" w14:paraId="147DA1CA" w14:textId="77777777" w:rsidTr="00B740B0">
        <w:trPr>
          <w:cantSplit/>
          <w:tblCellSpacing w:w="72" w:type="dxa"/>
        </w:trPr>
        <w:tc>
          <w:tcPr>
            <w:tcW w:w="283" w:type="pct"/>
          </w:tcPr>
          <w:p w14:paraId="38BC5D9D" w14:textId="530A9F5F"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40017F4E" w14:textId="0EDDDCD9"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Michaels, C., Meek, P.M., Dedkhard, S. (2008) Breathing intensity and word use in individuals with COPD. Chronic Respiratory Disease; 5(2): </w:t>
            </w:r>
            <w:r w:rsidR="00D866DF" w:rsidRPr="003D265E">
              <w:rPr>
                <w:rFonts w:ascii="Arial" w:hAnsi="Arial" w:cs="Arial"/>
                <w:sz w:val="20"/>
                <w:szCs w:val="20"/>
              </w:rPr>
              <w:t>197-204.</w:t>
            </w:r>
          </w:p>
        </w:tc>
      </w:tr>
      <w:tr w:rsidR="006A2224" w:rsidRPr="003D265E" w14:paraId="511FDED3" w14:textId="77777777" w:rsidTr="00B740B0">
        <w:trPr>
          <w:cantSplit/>
          <w:tblCellSpacing w:w="72" w:type="dxa"/>
        </w:trPr>
        <w:tc>
          <w:tcPr>
            <w:tcW w:w="283" w:type="pct"/>
          </w:tcPr>
          <w:p w14:paraId="5CFCAA81" w14:textId="6880253B"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32B47CAE" w14:textId="2D602874"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Celli, B. R., Cote, C. G., Lareau, S. C. Meek, P. M. (2008) Predictors of Survival in COPD: More than Just the FEV</w:t>
            </w:r>
            <w:r w:rsidRPr="003D265E">
              <w:rPr>
                <w:rFonts w:ascii="Arial" w:hAnsi="Arial" w:cs="Arial"/>
                <w:sz w:val="20"/>
                <w:szCs w:val="20"/>
                <w:vertAlign w:val="subscript"/>
              </w:rPr>
              <w:t>1</w:t>
            </w:r>
            <w:r w:rsidRPr="003D265E">
              <w:rPr>
                <w:rFonts w:ascii="Arial" w:hAnsi="Arial" w:cs="Arial"/>
                <w:sz w:val="20"/>
                <w:szCs w:val="20"/>
              </w:rPr>
              <w:t>. Journal of Respiratory Medicine.;102 Suppl 1:S27-35.</w:t>
            </w:r>
          </w:p>
        </w:tc>
      </w:tr>
      <w:tr w:rsidR="006A2224" w:rsidRPr="00F80DAF" w14:paraId="703BEB59" w14:textId="77777777" w:rsidTr="00B740B0">
        <w:trPr>
          <w:cantSplit/>
          <w:tblCellSpacing w:w="72" w:type="dxa"/>
        </w:trPr>
        <w:tc>
          <w:tcPr>
            <w:tcW w:w="283" w:type="pct"/>
          </w:tcPr>
          <w:p w14:paraId="1EBB1920" w14:textId="5990E2B8"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4EB426A8" w14:textId="6425F1D3"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Badger T, Segrin C, Dorros SM, Meek P, Lopez AM. (2007) Depression and anxiety in women with breast cancer and their partners. Nursing Research. Jan-Feb;56(1):44-53.</w:t>
            </w:r>
          </w:p>
        </w:tc>
      </w:tr>
      <w:tr w:rsidR="006A2224" w:rsidRPr="00F80DAF" w14:paraId="08DC6A51" w14:textId="77777777" w:rsidTr="00B740B0">
        <w:trPr>
          <w:cantSplit/>
          <w:tblCellSpacing w:w="72" w:type="dxa"/>
        </w:trPr>
        <w:tc>
          <w:tcPr>
            <w:tcW w:w="283" w:type="pct"/>
          </w:tcPr>
          <w:p w14:paraId="74CC4228" w14:textId="3E2D3CBE"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shd w:val="clear" w:color="auto" w:fill="auto"/>
          </w:tcPr>
          <w:p w14:paraId="45C099E3" w14:textId="0ABFA291"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Larson JL, Ahijevych K, Gift A, Hoffman L, Janson SL, Lanuza DM, Leidy NK, Meek P, Roberts J, Weaver T, Yoos HL; ATS Nursing Research Priorities Subcommittee. (2007) American Thoracic Society statement on research priorities in respiratory nursing. American Journal of Respiratory and Critical Care Med.  174(4):471-8.</w:t>
            </w:r>
          </w:p>
        </w:tc>
      </w:tr>
      <w:tr w:rsidR="006A2224" w:rsidRPr="00F80DAF" w14:paraId="683C083C" w14:textId="77777777" w:rsidTr="00B740B0">
        <w:trPr>
          <w:cantSplit/>
          <w:tblCellSpacing w:w="72" w:type="dxa"/>
        </w:trPr>
        <w:tc>
          <w:tcPr>
            <w:tcW w:w="283" w:type="pct"/>
          </w:tcPr>
          <w:p w14:paraId="7D95E763" w14:textId="0B2FA72E"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shd w:val="clear" w:color="auto" w:fill="auto"/>
          </w:tcPr>
          <w:p w14:paraId="0AE75888" w14:textId="5B12DC2F"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Tesfaigzia,</w:t>
            </w:r>
            <w:r>
              <w:rPr>
                <w:rFonts w:ascii="Arial" w:hAnsi="Arial" w:cs="Arial"/>
                <w:sz w:val="20"/>
                <w:szCs w:val="20"/>
              </w:rPr>
              <w:t xml:space="preserve"> </w:t>
            </w:r>
            <w:r w:rsidRPr="00F80DAF">
              <w:rPr>
                <w:rFonts w:ascii="Arial" w:hAnsi="Arial" w:cs="Arial"/>
                <w:sz w:val="20"/>
                <w:szCs w:val="20"/>
              </w:rPr>
              <w:t xml:space="preserve">Y., Meek,P., Lareau,S. (2006) </w:t>
            </w:r>
            <w:r w:rsidRPr="003404F3">
              <w:rPr>
                <w:rFonts w:ascii="Arial" w:hAnsi="Arial" w:cs="Arial"/>
                <w:noProof/>
                <w:sz w:val="20"/>
                <w:szCs w:val="20"/>
              </w:rPr>
              <w:t>Exacerbations</w:t>
            </w:r>
            <w:r w:rsidRPr="00F80DAF">
              <w:rPr>
                <w:rFonts w:ascii="Arial" w:hAnsi="Arial" w:cs="Arial"/>
                <w:sz w:val="20"/>
                <w:szCs w:val="20"/>
              </w:rPr>
              <w:t xml:space="preserve"> of chronic obstructive pulmonary disease and chronic mucus hypersecretion. Clinical and Applied Immunology Reviews. 6, 21–36.</w:t>
            </w:r>
          </w:p>
        </w:tc>
      </w:tr>
      <w:tr w:rsidR="006A2224" w:rsidRPr="00F80DAF" w14:paraId="540DDF19" w14:textId="77777777" w:rsidTr="00B740B0">
        <w:trPr>
          <w:cantSplit/>
          <w:tblCellSpacing w:w="72" w:type="dxa"/>
        </w:trPr>
        <w:tc>
          <w:tcPr>
            <w:tcW w:w="283" w:type="pct"/>
          </w:tcPr>
          <w:p w14:paraId="36CC6DF3" w14:textId="00564E8D"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6214D3CA" w14:textId="7ADACBE1"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Segrin C, Badger T, Sieger A, Meek P, Lopez AM. (2006) Interpersonal well-being and mental health among male partners of women with breast cancer. </w:t>
            </w:r>
            <w:r w:rsidRPr="003404F3">
              <w:rPr>
                <w:rFonts w:ascii="Arial" w:hAnsi="Arial" w:cs="Arial"/>
                <w:noProof/>
                <w:sz w:val="20"/>
                <w:szCs w:val="20"/>
              </w:rPr>
              <w:t>Issues</w:t>
            </w:r>
            <w:r w:rsidRPr="00F80DAF">
              <w:rPr>
                <w:rFonts w:ascii="Arial" w:hAnsi="Arial" w:cs="Arial"/>
                <w:sz w:val="20"/>
                <w:szCs w:val="20"/>
              </w:rPr>
              <w:t xml:space="preserve"> Mental Health Nursing. May;27(4):371-89. </w:t>
            </w:r>
          </w:p>
        </w:tc>
      </w:tr>
      <w:tr w:rsidR="006A2224" w:rsidRPr="00F80DAF" w14:paraId="04D59855" w14:textId="77777777" w:rsidTr="00B740B0">
        <w:trPr>
          <w:cantSplit/>
          <w:tblCellSpacing w:w="72" w:type="dxa"/>
        </w:trPr>
        <w:tc>
          <w:tcPr>
            <w:tcW w:w="283" w:type="pct"/>
          </w:tcPr>
          <w:p w14:paraId="11FE1A17" w14:textId="0A1036FE"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33349F72" w14:textId="5BA2DCD1"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Badger,</w:t>
            </w:r>
            <w:r w:rsidRPr="00F80DAF">
              <w:rPr>
                <w:rFonts w:ascii="Arial" w:hAnsi="Arial" w:cs="Arial"/>
                <w:i/>
                <w:iCs/>
                <w:sz w:val="20"/>
                <w:szCs w:val="20"/>
              </w:rPr>
              <w:t> </w:t>
            </w:r>
            <w:r w:rsidRPr="00F80DAF">
              <w:rPr>
                <w:rFonts w:ascii="Arial" w:hAnsi="Arial" w:cs="Arial"/>
                <w:sz w:val="20"/>
                <w:szCs w:val="20"/>
              </w:rPr>
              <w:t>T.,</w:t>
            </w:r>
            <w:r w:rsidRPr="00F80DAF">
              <w:rPr>
                <w:rFonts w:ascii="Arial" w:hAnsi="Arial" w:cs="Arial"/>
                <w:i/>
                <w:iCs/>
                <w:sz w:val="20"/>
                <w:szCs w:val="20"/>
              </w:rPr>
              <w:t> </w:t>
            </w:r>
            <w:r w:rsidRPr="00F80DAF">
              <w:rPr>
                <w:rFonts w:ascii="Arial" w:hAnsi="Arial" w:cs="Arial"/>
                <w:sz w:val="20"/>
                <w:szCs w:val="20"/>
              </w:rPr>
              <w:t>Segrin,</w:t>
            </w:r>
            <w:r w:rsidRPr="00F80DAF">
              <w:rPr>
                <w:rFonts w:ascii="Arial" w:hAnsi="Arial" w:cs="Arial"/>
                <w:i/>
                <w:iCs/>
                <w:sz w:val="20"/>
                <w:szCs w:val="20"/>
              </w:rPr>
              <w:t> </w:t>
            </w:r>
            <w:r w:rsidRPr="00F80DAF">
              <w:rPr>
                <w:rFonts w:ascii="Arial" w:hAnsi="Arial" w:cs="Arial"/>
                <w:sz w:val="20"/>
                <w:szCs w:val="20"/>
              </w:rPr>
              <w:t>C.,</w:t>
            </w:r>
            <w:r w:rsidRPr="00F80DAF">
              <w:rPr>
                <w:rFonts w:ascii="Arial" w:hAnsi="Arial" w:cs="Arial"/>
                <w:i/>
                <w:iCs/>
                <w:sz w:val="20"/>
                <w:szCs w:val="20"/>
              </w:rPr>
              <w:t> </w:t>
            </w:r>
            <w:r w:rsidRPr="00F80DAF">
              <w:rPr>
                <w:rFonts w:ascii="Arial" w:hAnsi="Arial" w:cs="Arial"/>
                <w:sz w:val="20"/>
                <w:szCs w:val="20"/>
              </w:rPr>
              <w:t>Meek, P. M.,</w:t>
            </w:r>
            <w:r w:rsidRPr="00F80DAF">
              <w:rPr>
                <w:rFonts w:ascii="Arial" w:hAnsi="Arial" w:cs="Arial"/>
                <w:i/>
                <w:iCs/>
                <w:sz w:val="20"/>
                <w:szCs w:val="20"/>
              </w:rPr>
              <w:t> </w:t>
            </w:r>
            <w:r w:rsidRPr="00F80DAF">
              <w:rPr>
                <w:rFonts w:ascii="Arial" w:hAnsi="Arial" w:cs="Arial"/>
                <w:sz w:val="20"/>
                <w:szCs w:val="20"/>
              </w:rPr>
              <w:t>Lopez,</w:t>
            </w:r>
            <w:r w:rsidRPr="00F80DAF">
              <w:rPr>
                <w:rFonts w:ascii="Arial" w:hAnsi="Arial" w:cs="Arial"/>
                <w:i/>
                <w:iCs/>
                <w:sz w:val="20"/>
                <w:szCs w:val="20"/>
              </w:rPr>
              <w:t> </w:t>
            </w:r>
            <w:r w:rsidRPr="00F80DAF">
              <w:rPr>
                <w:rFonts w:ascii="Arial" w:hAnsi="Arial" w:cs="Arial"/>
                <w:sz w:val="20"/>
                <w:szCs w:val="20"/>
              </w:rPr>
              <w:t>A.,</w:t>
            </w:r>
            <w:r w:rsidRPr="00F80DAF">
              <w:rPr>
                <w:rFonts w:ascii="Arial" w:hAnsi="Arial" w:cs="Arial"/>
                <w:i/>
                <w:iCs/>
                <w:sz w:val="20"/>
                <w:szCs w:val="20"/>
              </w:rPr>
              <w:t> </w:t>
            </w:r>
            <w:r w:rsidRPr="00F80DAF">
              <w:rPr>
                <w:rFonts w:ascii="Arial" w:hAnsi="Arial" w:cs="Arial"/>
                <w:sz w:val="20"/>
                <w:szCs w:val="20"/>
              </w:rPr>
              <w:t>Bonham,</w:t>
            </w:r>
            <w:r w:rsidRPr="00F80DAF">
              <w:rPr>
                <w:rFonts w:ascii="Arial" w:hAnsi="Arial" w:cs="Arial"/>
                <w:i/>
                <w:iCs/>
                <w:sz w:val="20"/>
                <w:szCs w:val="20"/>
              </w:rPr>
              <w:t> </w:t>
            </w:r>
            <w:r w:rsidRPr="00F80DAF">
              <w:rPr>
                <w:rFonts w:ascii="Arial" w:hAnsi="Arial" w:cs="Arial"/>
                <w:sz w:val="20"/>
                <w:szCs w:val="20"/>
              </w:rPr>
              <w:t>E.,</w:t>
            </w:r>
            <w:r w:rsidRPr="00F80DAF">
              <w:rPr>
                <w:rFonts w:ascii="Arial" w:hAnsi="Arial" w:cs="Arial"/>
                <w:i/>
                <w:iCs/>
                <w:sz w:val="20"/>
                <w:szCs w:val="20"/>
              </w:rPr>
              <w:t> </w:t>
            </w:r>
            <w:r w:rsidRPr="00F80DAF">
              <w:rPr>
                <w:rFonts w:ascii="Arial" w:hAnsi="Arial" w:cs="Arial"/>
                <w:sz w:val="20"/>
                <w:szCs w:val="20"/>
              </w:rPr>
              <w:t>Seiger,</w:t>
            </w:r>
            <w:r w:rsidRPr="00F80DAF">
              <w:rPr>
                <w:rFonts w:ascii="Arial" w:hAnsi="Arial" w:cs="Arial"/>
                <w:i/>
                <w:iCs/>
                <w:sz w:val="20"/>
                <w:szCs w:val="20"/>
              </w:rPr>
              <w:t> </w:t>
            </w:r>
            <w:r w:rsidRPr="00F80DAF">
              <w:rPr>
                <w:rFonts w:ascii="Arial" w:hAnsi="Arial" w:cs="Arial"/>
                <w:sz w:val="20"/>
                <w:szCs w:val="20"/>
              </w:rPr>
              <w:t>A.</w:t>
            </w:r>
            <w:r w:rsidRPr="00F80DAF">
              <w:rPr>
                <w:rFonts w:ascii="Arial" w:hAnsi="Arial" w:cs="Arial"/>
                <w:i/>
                <w:iCs/>
                <w:sz w:val="20"/>
                <w:szCs w:val="20"/>
              </w:rPr>
              <w:t> </w:t>
            </w:r>
            <w:r w:rsidRPr="00F80DAF">
              <w:rPr>
                <w:rFonts w:ascii="Arial" w:hAnsi="Arial" w:cs="Arial"/>
                <w:sz w:val="20"/>
                <w:szCs w:val="20"/>
              </w:rPr>
              <w:t>(2005).</w:t>
            </w:r>
            <w:r w:rsidRPr="00F80DAF">
              <w:rPr>
                <w:rFonts w:ascii="Arial" w:hAnsi="Arial" w:cs="Arial"/>
                <w:i/>
                <w:iCs/>
                <w:sz w:val="20"/>
                <w:szCs w:val="20"/>
              </w:rPr>
              <w:t> </w:t>
            </w:r>
            <w:r w:rsidRPr="00F80DAF">
              <w:rPr>
                <w:rFonts w:ascii="Arial" w:hAnsi="Arial" w:cs="Arial"/>
                <w:sz w:val="20"/>
                <w:szCs w:val="20"/>
              </w:rPr>
              <w:t xml:space="preserve">Telephone interpersonal counseling to improve symptom management and quality of life for women with breast cancer. </w:t>
            </w:r>
            <w:r w:rsidRPr="00F80DAF">
              <w:rPr>
                <w:rFonts w:ascii="Arial" w:hAnsi="Arial" w:cs="Arial"/>
                <w:i/>
                <w:iCs/>
                <w:sz w:val="20"/>
                <w:szCs w:val="20"/>
              </w:rPr>
              <w:t>Oncology Nursing Forum</w:t>
            </w:r>
            <w:r w:rsidRPr="00F80DAF">
              <w:rPr>
                <w:rFonts w:ascii="Arial" w:hAnsi="Arial" w:cs="Arial"/>
                <w:sz w:val="20"/>
                <w:szCs w:val="20"/>
              </w:rPr>
              <w:t>.</w:t>
            </w:r>
          </w:p>
        </w:tc>
      </w:tr>
      <w:tr w:rsidR="006A2224" w:rsidRPr="003D265E" w14:paraId="1E8B60BE" w14:textId="77777777" w:rsidTr="00B740B0">
        <w:trPr>
          <w:cantSplit/>
          <w:tblCellSpacing w:w="72" w:type="dxa"/>
        </w:trPr>
        <w:tc>
          <w:tcPr>
            <w:tcW w:w="283" w:type="pct"/>
          </w:tcPr>
          <w:p w14:paraId="77A3BC5F" w14:textId="2B1A517E"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1141A609" w14:textId="5C3BA7DD"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Hu, J. Meek, P.M., (2005) Health –related quality of life in individuals with </w:t>
            </w:r>
            <w:r w:rsidRPr="003D265E">
              <w:rPr>
                <w:rFonts w:ascii="Arial" w:hAnsi="Arial" w:cs="Arial"/>
                <w:noProof/>
                <w:sz w:val="20"/>
                <w:szCs w:val="20"/>
              </w:rPr>
              <w:t>chronic</w:t>
            </w:r>
            <w:r w:rsidRPr="003D265E">
              <w:rPr>
                <w:rFonts w:ascii="Arial" w:hAnsi="Arial" w:cs="Arial"/>
                <w:sz w:val="20"/>
                <w:szCs w:val="20"/>
              </w:rPr>
              <w:t xml:space="preserve"> obstructive pulmonary disease. </w:t>
            </w:r>
            <w:r w:rsidRPr="003D265E">
              <w:rPr>
                <w:rFonts w:ascii="Arial" w:hAnsi="Arial" w:cs="Arial"/>
                <w:i/>
                <w:iCs/>
                <w:sz w:val="20"/>
                <w:szCs w:val="20"/>
              </w:rPr>
              <w:t>Heart and Lung: The Journal of Acute and Critical Care. 34</w:t>
            </w:r>
            <w:r w:rsidRPr="003D265E">
              <w:rPr>
                <w:rFonts w:ascii="Arial" w:hAnsi="Arial" w:cs="Arial"/>
                <w:sz w:val="20"/>
                <w:szCs w:val="20"/>
              </w:rPr>
              <w:t>, 415-422</w:t>
            </w:r>
          </w:p>
        </w:tc>
      </w:tr>
      <w:tr w:rsidR="006A2224" w:rsidRPr="003D265E" w14:paraId="18BFE718" w14:textId="77777777" w:rsidTr="00B740B0">
        <w:trPr>
          <w:cantSplit/>
          <w:tblCellSpacing w:w="72" w:type="dxa"/>
        </w:trPr>
        <w:tc>
          <w:tcPr>
            <w:tcW w:w="283" w:type="pct"/>
          </w:tcPr>
          <w:p w14:paraId="144FA63B" w14:textId="2BB51EDD"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640B18B6" w14:textId="5F7E88B6"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Insel, K., Meek, P. M., Leventhal, H. (2005). </w:t>
            </w:r>
            <w:r w:rsidRPr="003D265E">
              <w:rPr>
                <w:rFonts w:ascii="Arial" w:hAnsi="Arial" w:cs="Arial"/>
                <w:noProof/>
                <w:sz w:val="20"/>
                <w:szCs w:val="20"/>
              </w:rPr>
              <w:t>Differences</w:t>
            </w:r>
            <w:r w:rsidRPr="003D265E">
              <w:rPr>
                <w:rFonts w:ascii="Arial" w:hAnsi="Arial" w:cs="Arial"/>
                <w:sz w:val="20"/>
                <w:szCs w:val="20"/>
              </w:rPr>
              <w:t xml:space="preserve"> in illness representation among pulmonary patients and their providers. </w:t>
            </w:r>
            <w:r w:rsidRPr="003D265E">
              <w:rPr>
                <w:rFonts w:ascii="Arial" w:hAnsi="Arial" w:cs="Arial"/>
                <w:i/>
                <w:iCs/>
                <w:sz w:val="20"/>
                <w:szCs w:val="20"/>
              </w:rPr>
              <w:t>Journal of Health Psychology</w:t>
            </w:r>
            <w:r w:rsidRPr="003D265E">
              <w:rPr>
                <w:rFonts w:ascii="Arial" w:hAnsi="Arial" w:cs="Arial"/>
                <w:sz w:val="20"/>
                <w:szCs w:val="20"/>
              </w:rPr>
              <w:t>, 10, 147-162.</w:t>
            </w:r>
          </w:p>
        </w:tc>
      </w:tr>
      <w:tr w:rsidR="006A2224" w:rsidRPr="003D265E" w14:paraId="533F8B26" w14:textId="77777777" w:rsidTr="00B740B0">
        <w:trPr>
          <w:cantSplit/>
          <w:tblCellSpacing w:w="72" w:type="dxa"/>
        </w:trPr>
        <w:tc>
          <w:tcPr>
            <w:tcW w:w="283" w:type="pct"/>
          </w:tcPr>
          <w:p w14:paraId="3F904911" w14:textId="5E6DD58B"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1511498E" w14:textId="4EA8DF6D"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Segrin,</w:t>
            </w:r>
            <w:r w:rsidRPr="003D265E">
              <w:rPr>
                <w:rFonts w:ascii="Arial" w:hAnsi="Arial" w:cs="Arial"/>
                <w:i/>
                <w:iCs/>
                <w:sz w:val="20"/>
                <w:szCs w:val="20"/>
              </w:rPr>
              <w:t> </w:t>
            </w:r>
            <w:r w:rsidRPr="003D265E">
              <w:rPr>
                <w:rFonts w:ascii="Arial" w:hAnsi="Arial" w:cs="Arial"/>
                <w:sz w:val="20"/>
                <w:szCs w:val="20"/>
              </w:rPr>
              <w:t>C., Badger,</w:t>
            </w:r>
            <w:r w:rsidRPr="003D265E">
              <w:rPr>
                <w:rFonts w:ascii="Arial" w:hAnsi="Arial" w:cs="Arial"/>
                <w:i/>
                <w:iCs/>
                <w:sz w:val="20"/>
                <w:szCs w:val="20"/>
              </w:rPr>
              <w:t> </w:t>
            </w:r>
            <w:r w:rsidRPr="003D265E">
              <w:rPr>
                <w:rFonts w:ascii="Arial" w:hAnsi="Arial" w:cs="Arial"/>
                <w:sz w:val="20"/>
                <w:szCs w:val="20"/>
              </w:rPr>
              <w:t>T.,</w:t>
            </w:r>
            <w:r w:rsidRPr="003D265E">
              <w:rPr>
                <w:rFonts w:ascii="Arial" w:hAnsi="Arial" w:cs="Arial"/>
                <w:i/>
                <w:iCs/>
                <w:sz w:val="20"/>
                <w:szCs w:val="20"/>
              </w:rPr>
              <w:t>  </w:t>
            </w:r>
            <w:r w:rsidRPr="003D265E">
              <w:rPr>
                <w:rFonts w:ascii="Arial" w:hAnsi="Arial" w:cs="Arial"/>
                <w:sz w:val="20"/>
                <w:szCs w:val="20"/>
              </w:rPr>
              <w:t>Meek, P. M.,</w:t>
            </w:r>
            <w:r w:rsidRPr="003D265E">
              <w:rPr>
                <w:rFonts w:ascii="Arial" w:hAnsi="Arial" w:cs="Arial"/>
                <w:i/>
                <w:iCs/>
                <w:sz w:val="20"/>
                <w:szCs w:val="20"/>
              </w:rPr>
              <w:t> </w:t>
            </w:r>
            <w:r w:rsidRPr="003D265E">
              <w:rPr>
                <w:rFonts w:ascii="Arial" w:hAnsi="Arial" w:cs="Arial"/>
                <w:sz w:val="20"/>
                <w:szCs w:val="20"/>
              </w:rPr>
              <w:t>Lopez,</w:t>
            </w:r>
            <w:r w:rsidRPr="003D265E">
              <w:rPr>
                <w:rFonts w:ascii="Arial" w:hAnsi="Arial" w:cs="Arial"/>
                <w:i/>
                <w:iCs/>
                <w:sz w:val="20"/>
                <w:szCs w:val="20"/>
              </w:rPr>
              <w:t> </w:t>
            </w:r>
            <w:r w:rsidRPr="003D265E">
              <w:rPr>
                <w:rFonts w:ascii="Arial" w:hAnsi="Arial" w:cs="Arial"/>
                <w:sz w:val="20"/>
                <w:szCs w:val="20"/>
              </w:rPr>
              <w:t>A.M.,</w:t>
            </w:r>
            <w:r w:rsidRPr="003D265E">
              <w:rPr>
                <w:rFonts w:ascii="Arial" w:hAnsi="Arial" w:cs="Arial"/>
                <w:i/>
                <w:iCs/>
                <w:sz w:val="20"/>
                <w:szCs w:val="20"/>
              </w:rPr>
              <w:t> </w:t>
            </w:r>
            <w:r w:rsidRPr="003D265E">
              <w:rPr>
                <w:rFonts w:ascii="Arial" w:hAnsi="Arial" w:cs="Arial"/>
                <w:sz w:val="20"/>
                <w:szCs w:val="20"/>
              </w:rPr>
              <w:t>Bonham,</w:t>
            </w:r>
            <w:r w:rsidRPr="003D265E">
              <w:rPr>
                <w:rFonts w:ascii="Arial" w:hAnsi="Arial" w:cs="Arial"/>
                <w:i/>
                <w:iCs/>
                <w:sz w:val="20"/>
                <w:szCs w:val="20"/>
              </w:rPr>
              <w:t> </w:t>
            </w:r>
            <w:r w:rsidRPr="003D265E">
              <w:rPr>
                <w:rFonts w:ascii="Arial" w:hAnsi="Arial" w:cs="Arial"/>
                <w:sz w:val="20"/>
                <w:szCs w:val="20"/>
              </w:rPr>
              <w:t>E.,</w:t>
            </w:r>
            <w:r w:rsidRPr="003D265E">
              <w:rPr>
                <w:rFonts w:ascii="Arial" w:hAnsi="Arial" w:cs="Arial"/>
                <w:i/>
                <w:iCs/>
                <w:sz w:val="20"/>
                <w:szCs w:val="20"/>
              </w:rPr>
              <w:t> </w:t>
            </w:r>
            <w:r w:rsidRPr="003D265E">
              <w:rPr>
                <w:rFonts w:ascii="Arial" w:hAnsi="Arial" w:cs="Arial"/>
                <w:sz w:val="20"/>
                <w:szCs w:val="20"/>
              </w:rPr>
              <w:t>Seiger,</w:t>
            </w:r>
            <w:r w:rsidRPr="003D265E">
              <w:rPr>
                <w:rFonts w:ascii="Arial" w:hAnsi="Arial" w:cs="Arial"/>
                <w:i/>
                <w:iCs/>
                <w:sz w:val="20"/>
                <w:szCs w:val="20"/>
              </w:rPr>
              <w:t> </w:t>
            </w:r>
            <w:r w:rsidRPr="003D265E">
              <w:rPr>
                <w:rFonts w:ascii="Arial" w:hAnsi="Arial" w:cs="Arial"/>
                <w:sz w:val="20"/>
                <w:szCs w:val="20"/>
              </w:rPr>
              <w:t>A.</w:t>
            </w:r>
            <w:r w:rsidRPr="003D265E">
              <w:rPr>
                <w:rFonts w:ascii="Arial" w:hAnsi="Arial" w:cs="Arial"/>
                <w:i/>
                <w:iCs/>
                <w:sz w:val="20"/>
                <w:szCs w:val="20"/>
              </w:rPr>
              <w:t> </w:t>
            </w:r>
            <w:r w:rsidRPr="003D265E">
              <w:rPr>
                <w:rFonts w:ascii="Arial" w:hAnsi="Arial" w:cs="Arial"/>
                <w:sz w:val="20"/>
                <w:szCs w:val="20"/>
              </w:rPr>
              <w:t>(2005).</w:t>
            </w:r>
            <w:r w:rsidRPr="003D265E">
              <w:rPr>
                <w:rFonts w:ascii="Arial" w:hAnsi="Arial" w:cs="Arial"/>
                <w:i/>
                <w:iCs/>
                <w:sz w:val="20"/>
                <w:szCs w:val="20"/>
              </w:rPr>
              <w:t> </w:t>
            </w:r>
            <w:r w:rsidRPr="003D265E">
              <w:rPr>
                <w:rFonts w:ascii="Arial" w:hAnsi="Arial" w:cs="Arial"/>
                <w:noProof/>
                <w:sz w:val="20"/>
                <w:szCs w:val="20"/>
              </w:rPr>
              <w:t>Dyadic interdependence</w:t>
            </w:r>
            <w:r w:rsidRPr="003D265E">
              <w:rPr>
                <w:rFonts w:ascii="Arial" w:hAnsi="Arial" w:cs="Arial"/>
                <w:sz w:val="20"/>
                <w:szCs w:val="20"/>
              </w:rPr>
              <w:t xml:space="preserve"> on affect and quality-of-life trajectories among women with breast cancer and their partners. </w:t>
            </w:r>
            <w:r w:rsidRPr="003D265E">
              <w:rPr>
                <w:rFonts w:ascii="Arial" w:hAnsi="Arial" w:cs="Arial"/>
                <w:i/>
                <w:iCs/>
                <w:sz w:val="20"/>
                <w:szCs w:val="20"/>
              </w:rPr>
              <w:t xml:space="preserve">Journal of Social and Personal Relationships, 22, </w:t>
            </w:r>
            <w:r w:rsidRPr="003D265E">
              <w:rPr>
                <w:rFonts w:ascii="Arial" w:hAnsi="Arial" w:cs="Arial"/>
                <w:i/>
                <w:iCs/>
                <w:noProof/>
                <w:sz w:val="20"/>
                <w:szCs w:val="20"/>
              </w:rPr>
              <w:t>673-689.</w:t>
            </w:r>
            <w:r w:rsidRPr="003D265E">
              <w:rPr>
                <w:rFonts w:ascii="Arial" w:hAnsi="Arial" w:cs="Arial"/>
                <w:noProof/>
                <w:sz w:val="20"/>
                <w:szCs w:val="20"/>
              </w:rPr>
              <w:t>.</w:t>
            </w:r>
          </w:p>
        </w:tc>
      </w:tr>
      <w:tr w:rsidR="006A2224" w:rsidRPr="003D265E" w14:paraId="30E12141" w14:textId="77777777" w:rsidTr="00B740B0">
        <w:trPr>
          <w:cantSplit/>
          <w:tblCellSpacing w:w="72" w:type="dxa"/>
        </w:trPr>
        <w:tc>
          <w:tcPr>
            <w:tcW w:w="283" w:type="pct"/>
          </w:tcPr>
          <w:p w14:paraId="1BE9C1CB" w14:textId="5FEC66C6"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47CA2458" w14:textId="1D4FDD4E"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Zuwallack, R., Lareau, S. C., Meek P. M. (2005). The effect of pulmonary rehabilitation on dyspnea. In Mahler, D. Ed </w:t>
            </w:r>
            <w:r w:rsidRPr="003D265E">
              <w:rPr>
                <w:rFonts w:ascii="Arial" w:hAnsi="Arial" w:cs="Arial"/>
                <w:i/>
                <w:iCs/>
                <w:sz w:val="20"/>
                <w:szCs w:val="20"/>
              </w:rPr>
              <w:t>Dyspnea</w:t>
            </w:r>
            <w:r w:rsidRPr="003D265E">
              <w:rPr>
                <w:rFonts w:ascii="Arial" w:hAnsi="Arial" w:cs="Arial"/>
                <w:sz w:val="20"/>
                <w:szCs w:val="20"/>
              </w:rPr>
              <w:t>. New York: Marcel Decker, Inc.</w:t>
            </w:r>
          </w:p>
        </w:tc>
      </w:tr>
      <w:tr w:rsidR="006A2224" w:rsidRPr="003D265E" w14:paraId="02AECE60" w14:textId="77777777" w:rsidTr="00B740B0">
        <w:trPr>
          <w:cantSplit/>
          <w:tblCellSpacing w:w="72" w:type="dxa"/>
        </w:trPr>
        <w:tc>
          <w:tcPr>
            <w:tcW w:w="283" w:type="pct"/>
          </w:tcPr>
          <w:p w14:paraId="61169D92" w14:textId="36A6221B"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47C599EC" w14:textId="71BC5505"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Michaels, C., Meek, P. M. (2004). The language of breathing among individuals with </w:t>
            </w:r>
            <w:r w:rsidRPr="003D265E">
              <w:rPr>
                <w:rFonts w:ascii="Arial" w:hAnsi="Arial" w:cs="Arial"/>
                <w:noProof/>
                <w:sz w:val="20"/>
                <w:szCs w:val="20"/>
              </w:rPr>
              <w:t>chronic</w:t>
            </w:r>
            <w:r w:rsidRPr="003D265E">
              <w:rPr>
                <w:rFonts w:ascii="Arial" w:hAnsi="Arial" w:cs="Arial"/>
                <w:sz w:val="20"/>
                <w:szCs w:val="20"/>
              </w:rPr>
              <w:t xml:space="preserve"> obstructive pulmonary disease. </w:t>
            </w:r>
            <w:r w:rsidRPr="003D265E">
              <w:rPr>
                <w:rFonts w:ascii="Arial" w:hAnsi="Arial" w:cs="Arial"/>
                <w:i/>
                <w:iCs/>
                <w:sz w:val="20"/>
                <w:szCs w:val="20"/>
              </w:rPr>
              <w:t>Heart and Lung: The Journal of Acute and Critical Care. 33</w:t>
            </w:r>
            <w:r w:rsidRPr="003D265E">
              <w:rPr>
                <w:rFonts w:ascii="Arial" w:hAnsi="Arial" w:cs="Arial"/>
                <w:sz w:val="20"/>
                <w:szCs w:val="20"/>
              </w:rPr>
              <w:t>, 390-</w:t>
            </w:r>
          </w:p>
        </w:tc>
      </w:tr>
      <w:tr w:rsidR="006A2224" w:rsidRPr="003D265E" w14:paraId="5562A0AB" w14:textId="77777777" w:rsidTr="00B740B0">
        <w:trPr>
          <w:cantSplit/>
          <w:tblCellSpacing w:w="72" w:type="dxa"/>
        </w:trPr>
        <w:tc>
          <w:tcPr>
            <w:tcW w:w="283" w:type="pct"/>
          </w:tcPr>
          <w:p w14:paraId="309083B3" w14:textId="1E77377C"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72FF1F9" w14:textId="3BA7D483"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Badger, T., Segrin, C., Meek, P. M., Lopez, A, Bonham, E. (2004). A case study of telephone interpersonal counseling for women with breast cancer. </w:t>
            </w:r>
            <w:r w:rsidRPr="003D265E">
              <w:rPr>
                <w:rFonts w:ascii="Arial" w:hAnsi="Arial" w:cs="Arial"/>
                <w:i/>
                <w:iCs/>
                <w:sz w:val="20"/>
                <w:szCs w:val="20"/>
              </w:rPr>
              <w:t>Oncology Nursing Forum</w:t>
            </w:r>
            <w:r w:rsidRPr="003D265E">
              <w:rPr>
                <w:rFonts w:ascii="Arial" w:hAnsi="Arial" w:cs="Arial"/>
                <w:sz w:val="20"/>
                <w:szCs w:val="20"/>
              </w:rPr>
              <w:t xml:space="preserve">, </w:t>
            </w:r>
            <w:r w:rsidRPr="003D265E">
              <w:rPr>
                <w:rFonts w:ascii="Arial" w:hAnsi="Arial" w:cs="Arial"/>
                <w:i/>
                <w:iCs/>
                <w:sz w:val="20"/>
                <w:szCs w:val="20"/>
              </w:rPr>
              <w:t>31</w:t>
            </w:r>
            <w:r w:rsidRPr="003D265E">
              <w:rPr>
                <w:rFonts w:ascii="Arial" w:hAnsi="Arial" w:cs="Arial"/>
                <w:sz w:val="20"/>
                <w:szCs w:val="20"/>
              </w:rPr>
              <w:t>, 997–1003.</w:t>
            </w:r>
          </w:p>
        </w:tc>
      </w:tr>
      <w:tr w:rsidR="006A2224" w:rsidRPr="003D265E" w14:paraId="6BBEC4D9" w14:textId="77777777" w:rsidTr="00B740B0">
        <w:trPr>
          <w:cantSplit/>
          <w:tblCellSpacing w:w="72" w:type="dxa"/>
        </w:trPr>
        <w:tc>
          <w:tcPr>
            <w:tcW w:w="283" w:type="pct"/>
          </w:tcPr>
          <w:p w14:paraId="6C1C6402" w14:textId="4DF58B43"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43BAAE55" w14:textId="33194943"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 M., Committee Member. (2004). American Thoracic Society/European Respiratory Society. Standards for the diagnosis and treatment of patients with COPD: A summary of the ATS/ERS position paper. </w:t>
            </w:r>
            <w:r w:rsidRPr="003D265E">
              <w:rPr>
                <w:rFonts w:ascii="Arial" w:hAnsi="Arial" w:cs="Arial"/>
                <w:i/>
                <w:iCs/>
                <w:sz w:val="20"/>
                <w:szCs w:val="20"/>
              </w:rPr>
              <w:t>European Respiratory Journal, 23</w:t>
            </w:r>
            <w:r w:rsidRPr="003D265E">
              <w:rPr>
                <w:rFonts w:ascii="Arial" w:hAnsi="Arial" w:cs="Arial"/>
                <w:sz w:val="20"/>
                <w:szCs w:val="20"/>
              </w:rPr>
              <w:t xml:space="preserve"> 932–946.</w:t>
            </w:r>
          </w:p>
        </w:tc>
      </w:tr>
      <w:tr w:rsidR="006A2224" w:rsidRPr="003D265E" w14:paraId="662DB2E5" w14:textId="77777777" w:rsidTr="00B740B0">
        <w:trPr>
          <w:cantSplit/>
          <w:tblCellSpacing w:w="72" w:type="dxa"/>
        </w:trPr>
        <w:tc>
          <w:tcPr>
            <w:tcW w:w="283" w:type="pct"/>
          </w:tcPr>
          <w:p w14:paraId="58218D9C" w14:textId="5E984312"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1092AE19" w14:textId="1835844F"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Bell, I. R., Cunningham, V., Caspi, O., Meek, P. M., Ferro, L. (2004). Development and validation of a new global well–being outcome rating scale for integrative medicine research. </w:t>
            </w:r>
            <w:r w:rsidRPr="003D265E">
              <w:rPr>
                <w:rFonts w:ascii="Arial" w:hAnsi="Arial" w:cs="Arial"/>
                <w:i/>
                <w:iCs/>
                <w:sz w:val="20"/>
                <w:szCs w:val="20"/>
              </w:rPr>
              <w:t>BMC Medical Education</w:t>
            </w:r>
            <w:r w:rsidRPr="003D265E">
              <w:rPr>
                <w:rFonts w:ascii="Arial" w:hAnsi="Arial" w:cs="Arial"/>
                <w:sz w:val="20"/>
                <w:szCs w:val="20"/>
              </w:rPr>
              <w:t xml:space="preserve">, 3 </w:t>
            </w:r>
            <w:hyperlink r:id="rId8" w:history="1">
              <w:r w:rsidRPr="003D265E">
                <w:rPr>
                  <w:rStyle w:val="Hyperlink"/>
                  <w:rFonts w:ascii="Arial" w:hAnsi="Arial" w:cs="Arial"/>
                  <w:sz w:val="20"/>
                  <w:szCs w:val="20"/>
                </w:rPr>
                <w:t>http://www.biomedcentral.com/1472–6882/4/1</w:t>
              </w:r>
            </w:hyperlink>
          </w:p>
        </w:tc>
      </w:tr>
      <w:tr w:rsidR="006A2224" w:rsidRPr="003D265E" w14:paraId="44C58D10" w14:textId="77777777" w:rsidTr="00B740B0">
        <w:trPr>
          <w:cantSplit/>
          <w:tblCellSpacing w:w="72" w:type="dxa"/>
        </w:trPr>
        <w:tc>
          <w:tcPr>
            <w:tcW w:w="283" w:type="pct"/>
          </w:tcPr>
          <w:p w14:paraId="03840CB0" w14:textId="7B56D9FC"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234F5C7" w14:textId="1A427B62"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 M. (2004). Measurement of dyspnea in chronic obstructive pulmonary disease: What is the tool telling you? </w:t>
            </w:r>
            <w:r w:rsidRPr="003D265E">
              <w:rPr>
                <w:rFonts w:ascii="Arial" w:hAnsi="Arial" w:cs="Arial"/>
                <w:i/>
                <w:iCs/>
                <w:sz w:val="20"/>
                <w:szCs w:val="20"/>
              </w:rPr>
              <w:t>Chronic Pulmonary Disease</w:t>
            </w:r>
            <w:r w:rsidRPr="003D265E">
              <w:rPr>
                <w:rFonts w:ascii="Arial" w:hAnsi="Arial" w:cs="Arial"/>
                <w:sz w:val="20"/>
                <w:szCs w:val="20"/>
              </w:rPr>
              <w:t>, 1, 29–37.</w:t>
            </w:r>
          </w:p>
        </w:tc>
      </w:tr>
      <w:tr w:rsidR="006A2224" w:rsidRPr="00F80DAF" w14:paraId="3E80A45E" w14:textId="77777777" w:rsidTr="00B740B0">
        <w:trPr>
          <w:cantSplit/>
          <w:tblCellSpacing w:w="72" w:type="dxa"/>
        </w:trPr>
        <w:tc>
          <w:tcPr>
            <w:tcW w:w="283" w:type="pct"/>
          </w:tcPr>
          <w:p w14:paraId="76FDBA72" w14:textId="39C94D08"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69C17A60" w14:textId="7BE7643F"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Schneider, C. D., Meek, P. M., Bell, I. R. (2003). Development and validation of IMAQ: Integrative Medicine Attitude Questionnaire. </w:t>
            </w:r>
            <w:r w:rsidRPr="003D265E">
              <w:rPr>
                <w:rFonts w:ascii="Arial" w:hAnsi="Arial" w:cs="Arial"/>
                <w:i/>
                <w:iCs/>
                <w:sz w:val="20"/>
                <w:szCs w:val="20"/>
              </w:rPr>
              <w:t>BMC Medical Education</w:t>
            </w:r>
            <w:r w:rsidRPr="003D265E">
              <w:rPr>
                <w:rFonts w:ascii="Arial" w:hAnsi="Arial" w:cs="Arial"/>
                <w:sz w:val="20"/>
                <w:szCs w:val="20"/>
              </w:rPr>
              <w:t>, 3:5 (28 August 2003).</w:t>
            </w:r>
          </w:p>
        </w:tc>
      </w:tr>
      <w:tr w:rsidR="006A2224" w:rsidRPr="00F80DAF" w14:paraId="5D283FF5" w14:textId="77777777" w:rsidTr="00B740B0">
        <w:trPr>
          <w:cantSplit/>
          <w:tblCellSpacing w:w="72" w:type="dxa"/>
        </w:trPr>
        <w:tc>
          <w:tcPr>
            <w:tcW w:w="283" w:type="pct"/>
          </w:tcPr>
          <w:p w14:paraId="71B36A67" w14:textId="7A9D0E6F" w:rsidR="006A2224" w:rsidRPr="009C339A" w:rsidRDefault="00F03797" w:rsidP="006F72F7">
            <w:pPr>
              <w:tabs>
                <w:tab w:val="left" w:pos="1"/>
                <w:tab w:val="left" w:pos="360"/>
                <w:tab w:val="left" w:pos="990"/>
              </w:tabs>
              <w:ind w:left="720" w:hanging="720"/>
              <w:rPr>
                <w:rFonts w:ascii="Arial" w:hAnsi="Arial" w:cs="Arial"/>
                <w:sz w:val="20"/>
                <w:szCs w:val="20"/>
              </w:rPr>
            </w:pPr>
            <w:r w:rsidRPr="009C339A">
              <w:rPr>
                <w:rFonts w:ascii="Arial" w:hAnsi="Arial" w:cs="Arial"/>
                <w:sz w:val="20"/>
                <w:szCs w:val="20"/>
              </w:rPr>
              <w:t>*+</w:t>
            </w:r>
          </w:p>
        </w:tc>
        <w:tc>
          <w:tcPr>
            <w:tcW w:w="4488" w:type="pct"/>
            <w:shd w:val="clear" w:color="auto" w:fill="auto"/>
          </w:tcPr>
          <w:p w14:paraId="682E8EC6" w14:textId="7EE6A777" w:rsidR="006A2224" w:rsidRPr="00F80DAF" w:rsidRDefault="006A2224" w:rsidP="006F72F7">
            <w:pPr>
              <w:tabs>
                <w:tab w:val="left" w:pos="1"/>
                <w:tab w:val="left" w:pos="360"/>
                <w:tab w:val="left" w:pos="990"/>
              </w:tabs>
              <w:ind w:left="720" w:hanging="720"/>
              <w:rPr>
                <w:rFonts w:ascii="Arial" w:hAnsi="Arial" w:cs="Arial"/>
                <w:sz w:val="20"/>
                <w:szCs w:val="20"/>
              </w:rPr>
            </w:pPr>
            <w:r w:rsidRPr="00F80DAF">
              <w:rPr>
                <w:rFonts w:ascii="Arial" w:hAnsi="Arial" w:cs="Arial"/>
                <w:sz w:val="20"/>
                <w:szCs w:val="20"/>
              </w:rPr>
              <w:t xml:space="preserve">Meek, P. M., Lareau, S. C., Hu, J. (2003). Are self–reports of breathing effort and breathing distress stable and valid measures among persons with asthma, </w:t>
            </w:r>
            <w:r w:rsidRPr="00D866DF">
              <w:rPr>
                <w:rFonts w:ascii="Arial" w:hAnsi="Arial" w:cs="Arial"/>
                <w:noProof/>
                <w:sz w:val="20"/>
                <w:szCs w:val="20"/>
              </w:rPr>
              <w:t>persons</w:t>
            </w:r>
            <w:r w:rsidRPr="00F80DAF">
              <w:rPr>
                <w:rFonts w:ascii="Arial" w:hAnsi="Arial" w:cs="Arial"/>
                <w:sz w:val="20"/>
                <w:szCs w:val="20"/>
              </w:rPr>
              <w:t xml:space="preserve"> with COPD, and healthy persons? </w:t>
            </w:r>
            <w:r w:rsidRPr="00F80DAF">
              <w:rPr>
                <w:rFonts w:ascii="Arial" w:hAnsi="Arial" w:cs="Arial"/>
                <w:i/>
                <w:iCs/>
                <w:sz w:val="20"/>
                <w:szCs w:val="20"/>
              </w:rPr>
              <w:t>Heart and Lung: The Journal of Acute and Critical Care, 32</w:t>
            </w:r>
            <w:r w:rsidRPr="00F80DAF">
              <w:rPr>
                <w:rFonts w:ascii="Arial" w:hAnsi="Arial" w:cs="Arial"/>
                <w:sz w:val="20"/>
                <w:szCs w:val="20"/>
              </w:rPr>
              <w:t>, 335–346.</w:t>
            </w:r>
          </w:p>
        </w:tc>
      </w:tr>
      <w:tr w:rsidR="006A2224" w:rsidRPr="00F80DAF" w14:paraId="36A794BE" w14:textId="77777777" w:rsidTr="00B740B0">
        <w:trPr>
          <w:cantSplit/>
          <w:tblCellSpacing w:w="72" w:type="dxa"/>
        </w:trPr>
        <w:tc>
          <w:tcPr>
            <w:tcW w:w="283" w:type="pct"/>
          </w:tcPr>
          <w:p w14:paraId="7A8C9B1D" w14:textId="271F433D" w:rsidR="006A2224" w:rsidRPr="009C339A" w:rsidRDefault="00F03797" w:rsidP="006F72F7">
            <w:pPr>
              <w:tabs>
                <w:tab w:val="left" w:pos="1"/>
                <w:tab w:val="left" w:pos="360"/>
                <w:tab w:val="left" w:pos="990"/>
              </w:tabs>
              <w:ind w:left="720" w:hanging="720"/>
              <w:rPr>
                <w:rFonts w:ascii="Arial" w:hAnsi="Arial" w:cs="Arial"/>
                <w:sz w:val="20"/>
                <w:szCs w:val="20"/>
              </w:rPr>
            </w:pPr>
            <w:r>
              <w:rPr>
                <w:rFonts w:ascii="Arial" w:hAnsi="Arial" w:cs="Arial"/>
                <w:sz w:val="20"/>
                <w:szCs w:val="20"/>
              </w:rPr>
              <w:t>*#</w:t>
            </w:r>
          </w:p>
        </w:tc>
        <w:tc>
          <w:tcPr>
            <w:tcW w:w="4488" w:type="pct"/>
            <w:shd w:val="clear" w:color="auto" w:fill="auto"/>
          </w:tcPr>
          <w:p w14:paraId="6C2A87C5" w14:textId="0B05DA19" w:rsidR="006A2224" w:rsidRPr="00F80DAF" w:rsidRDefault="006A2224" w:rsidP="006F72F7">
            <w:pPr>
              <w:tabs>
                <w:tab w:val="left" w:pos="1"/>
                <w:tab w:val="left" w:pos="360"/>
                <w:tab w:val="left" w:pos="990"/>
              </w:tabs>
              <w:ind w:left="720" w:hanging="720"/>
              <w:rPr>
                <w:rFonts w:ascii="Arial" w:hAnsi="Arial" w:cs="Arial"/>
                <w:sz w:val="20"/>
                <w:szCs w:val="20"/>
              </w:rPr>
            </w:pPr>
            <w:r w:rsidRPr="00F80DAF">
              <w:rPr>
                <w:rFonts w:ascii="Arial" w:hAnsi="Arial" w:cs="Arial"/>
                <w:sz w:val="20"/>
                <w:szCs w:val="20"/>
              </w:rPr>
              <w:t xml:space="preserve">Meek, P. M., Lareau S. C. (2003). Critical outcomes in pulmonary rehabilitation: Assessment and evaluation of dyspnea and fatigue. </w:t>
            </w:r>
            <w:r w:rsidRPr="00F80DAF">
              <w:rPr>
                <w:rFonts w:ascii="Arial" w:hAnsi="Arial" w:cs="Arial"/>
                <w:i/>
                <w:iCs/>
                <w:sz w:val="20"/>
                <w:szCs w:val="20"/>
              </w:rPr>
              <w:t>Journal of</w:t>
            </w:r>
            <w:r w:rsidRPr="00F80DAF">
              <w:rPr>
                <w:rFonts w:ascii="Arial" w:hAnsi="Arial" w:cs="Arial"/>
                <w:b/>
                <w:bCs/>
                <w:i/>
                <w:iCs/>
                <w:sz w:val="20"/>
                <w:szCs w:val="20"/>
              </w:rPr>
              <w:t xml:space="preserve"> </w:t>
            </w:r>
            <w:r w:rsidRPr="00F80DAF">
              <w:rPr>
                <w:rFonts w:ascii="Arial" w:hAnsi="Arial" w:cs="Arial"/>
                <w:i/>
                <w:iCs/>
                <w:sz w:val="20"/>
                <w:szCs w:val="20"/>
              </w:rPr>
              <w:t>Rehabilitation Research</w:t>
            </w:r>
            <w:r w:rsidRPr="00F80DAF">
              <w:rPr>
                <w:rFonts w:ascii="Arial" w:hAnsi="Arial" w:cs="Arial"/>
                <w:b/>
                <w:bCs/>
                <w:i/>
                <w:iCs/>
                <w:sz w:val="20"/>
                <w:szCs w:val="20"/>
              </w:rPr>
              <w:t xml:space="preserve"> </w:t>
            </w:r>
            <w:r w:rsidRPr="00F80DAF">
              <w:rPr>
                <w:rFonts w:ascii="Arial" w:hAnsi="Arial" w:cs="Arial"/>
                <w:i/>
                <w:iCs/>
                <w:sz w:val="20"/>
                <w:szCs w:val="20"/>
              </w:rPr>
              <w:t>and Development, 40</w:t>
            </w:r>
            <w:r w:rsidRPr="00F80DAF">
              <w:rPr>
                <w:rFonts w:ascii="Arial" w:hAnsi="Arial" w:cs="Arial"/>
                <w:sz w:val="20"/>
                <w:szCs w:val="20"/>
              </w:rPr>
              <w:t>, Supplement 1–11.</w:t>
            </w:r>
          </w:p>
        </w:tc>
      </w:tr>
      <w:tr w:rsidR="006A2224" w:rsidRPr="003D265E" w14:paraId="25D594C2" w14:textId="77777777" w:rsidTr="00B740B0">
        <w:trPr>
          <w:cantSplit/>
          <w:tblCellSpacing w:w="72" w:type="dxa"/>
        </w:trPr>
        <w:tc>
          <w:tcPr>
            <w:tcW w:w="283" w:type="pct"/>
          </w:tcPr>
          <w:p w14:paraId="2EC835EE" w14:textId="44A72316"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56020062" w14:textId="7F27A3EA"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Schwartz, A., Meek, P. M. (2002). Measurement of fatigue: Determining minimally important clinical differences. </w:t>
            </w:r>
            <w:r w:rsidRPr="003D265E">
              <w:rPr>
                <w:rFonts w:ascii="Arial" w:hAnsi="Arial" w:cs="Arial"/>
                <w:i/>
                <w:iCs/>
                <w:sz w:val="20"/>
                <w:szCs w:val="20"/>
              </w:rPr>
              <w:t>Journal of Clinical Epidemiology</w:t>
            </w:r>
            <w:r w:rsidRPr="003D265E">
              <w:rPr>
                <w:rFonts w:ascii="Arial" w:hAnsi="Arial" w:cs="Arial"/>
                <w:sz w:val="20"/>
                <w:szCs w:val="20"/>
              </w:rPr>
              <w:t xml:space="preserve">. </w:t>
            </w:r>
            <w:r w:rsidRPr="003D265E">
              <w:rPr>
                <w:rFonts w:ascii="Arial" w:hAnsi="Arial" w:cs="Arial"/>
                <w:i/>
                <w:iCs/>
                <w:sz w:val="20"/>
                <w:szCs w:val="20"/>
              </w:rPr>
              <w:t>55</w:t>
            </w:r>
            <w:r w:rsidRPr="003D265E">
              <w:rPr>
                <w:rFonts w:ascii="Arial" w:hAnsi="Arial" w:cs="Arial"/>
                <w:sz w:val="20"/>
                <w:szCs w:val="20"/>
              </w:rPr>
              <w:t>, 239–244.</w:t>
            </w:r>
          </w:p>
        </w:tc>
      </w:tr>
      <w:tr w:rsidR="006A2224" w:rsidRPr="003D265E" w14:paraId="7CCD5915" w14:textId="77777777" w:rsidTr="00B740B0">
        <w:trPr>
          <w:cantSplit/>
          <w:tblCellSpacing w:w="72" w:type="dxa"/>
        </w:trPr>
        <w:tc>
          <w:tcPr>
            <w:tcW w:w="283" w:type="pct"/>
          </w:tcPr>
          <w:p w14:paraId="41950FD2" w14:textId="5AF9E645"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DB89233" w14:textId="51C9B0EB"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 M., Lareau, S. C., Anderson, D. (2001). Memory for symptoms in COPD patients: How accurate are their reports? </w:t>
            </w:r>
            <w:r w:rsidRPr="003D265E">
              <w:rPr>
                <w:rFonts w:ascii="Arial" w:hAnsi="Arial" w:cs="Arial"/>
                <w:i/>
                <w:iCs/>
                <w:sz w:val="20"/>
                <w:szCs w:val="20"/>
              </w:rPr>
              <w:t>European Respiratory Journal, 18,</w:t>
            </w:r>
            <w:r w:rsidRPr="003D265E">
              <w:rPr>
                <w:rFonts w:ascii="Arial" w:hAnsi="Arial" w:cs="Arial"/>
                <w:sz w:val="20"/>
                <w:szCs w:val="20"/>
              </w:rPr>
              <w:t xml:space="preserve"> 1–8.</w:t>
            </w:r>
          </w:p>
        </w:tc>
      </w:tr>
      <w:tr w:rsidR="006A2224" w:rsidRPr="003D265E" w14:paraId="557503BE" w14:textId="77777777" w:rsidTr="00B740B0">
        <w:trPr>
          <w:cantSplit/>
          <w:tblCellSpacing w:w="72" w:type="dxa"/>
        </w:trPr>
        <w:tc>
          <w:tcPr>
            <w:tcW w:w="283" w:type="pct"/>
          </w:tcPr>
          <w:p w14:paraId="4AA406F4" w14:textId="4003D8C2"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6CDF816C" w14:textId="0E8CCD13"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Schwartz, A. L., Nail, L. M., Chen, S., Meek, P. M., Barsevick, A. M., King, E. M., Jones, L. S. (2000). Fatigue patterns observed in patients receiving chemotherapy and radiotherapy. </w:t>
            </w:r>
            <w:r w:rsidRPr="003D265E">
              <w:rPr>
                <w:rFonts w:ascii="Arial" w:hAnsi="Arial" w:cs="Arial"/>
                <w:i/>
                <w:iCs/>
                <w:sz w:val="20"/>
                <w:szCs w:val="20"/>
              </w:rPr>
              <w:t>Cancer Investigation</w:t>
            </w:r>
            <w:r w:rsidRPr="003D265E">
              <w:rPr>
                <w:rFonts w:ascii="Arial" w:hAnsi="Arial" w:cs="Arial"/>
                <w:sz w:val="20"/>
                <w:szCs w:val="20"/>
              </w:rPr>
              <w:t>. 18; 11–9.</w:t>
            </w:r>
          </w:p>
        </w:tc>
      </w:tr>
      <w:tr w:rsidR="006A2224" w:rsidRPr="003D265E" w14:paraId="5894E55D" w14:textId="77777777" w:rsidTr="00B740B0">
        <w:trPr>
          <w:cantSplit/>
          <w:tblCellSpacing w:w="72" w:type="dxa"/>
        </w:trPr>
        <w:tc>
          <w:tcPr>
            <w:tcW w:w="283" w:type="pct"/>
          </w:tcPr>
          <w:p w14:paraId="7CBB12BC" w14:textId="6E9F4F55"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51D8571" w14:textId="11AB8933"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 M., (2000). The influence of attention and judgment on </w:t>
            </w:r>
            <w:r w:rsidRPr="003D265E">
              <w:rPr>
                <w:rFonts w:ascii="Arial" w:hAnsi="Arial" w:cs="Arial"/>
                <w:noProof/>
                <w:sz w:val="20"/>
                <w:szCs w:val="20"/>
              </w:rPr>
              <w:t>perception</w:t>
            </w:r>
            <w:r w:rsidRPr="003D265E">
              <w:rPr>
                <w:rFonts w:ascii="Arial" w:hAnsi="Arial" w:cs="Arial"/>
                <w:sz w:val="20"/>
                <w:szCs w:val="20"/>
              </w:rPr>
              <w:t xml:space="preserve"> of breathlessness in healthy individuals and patients with </w:t>
            </w:r>
            <w:r w:rsidRPr="003D265E">
              <w:rPr>
                <w:rFonts w:ascii="Arial" w:hAnsi="Arial" w:cs="Arial"/>
                <w:noProof/>
                <w:sz w:val="20"/>
                <w:szCs w:val="20"/>
              </w:rPr>
              <w:t>chronic</w:t>
            </w:r>
            <w:r w:rsidRPr="003D265E">
              <w:rPr>
                <w:rFonts w:ascii="Arial" w:hAnsi="Arial" w:cs="Arial"/>
                <w:sz w:val="20"/>
                <w:szCs w:val="20"/>
              </w:rPr>
              <w:t xml:space="preserve"> obstructive pulmonary disease. </w:t>
            </w:r>
            <w:r w:rsidRPr="003D265E">
              <w:rPr>
                <w:rFonts w:ascii="Arial" w:hAnsi="Arial" w:cs="Arial"/>
                <w:i/>
                <w:iCs/>
                <w:sz w:val="20"/>
                <w:szCs w:val="20"/>
              </w:rPr>
              <w:t>Nursing Research</w:t>
            </w:r>
            <w:r w:rsidRPr="003D265E">
              <w:rPr>
                <w:rFonts w:ascii="Arial" w:hAnsi="Arial" w:cs="Arial"/>
                <w:sz w:val="20"/>
                <w:szCs w:val="20"/>
              </w:rPr>
              <w:t>. 49, 11–9.</w:t>
            </w:r>
          </w:p>
        </w:tc>
      </w:tr>
      <w:tr w:rsidR="006A2224" w:rsidRPr="003D265E" w14:paraId="454F3F89" w14:textId="77777777" w:rsidTr="00B740B0">
        <w:trPr>
          <w:cantSplit/>
          <w:tblCellSpacing w:w="72" w:type="dxa"/>
        </w:trPr>
        <w:tc>
          <w:tcPr>
            <w:tcW w:w="283" w:type="pct"/>
          </w:tcPr>
          <w:p w14:paraId="0E3864B7" w14:textId="70B36D4E"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63300C28" w14:textId="2FCAB2C1"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 M., Nail, L. M., Barsevick, A., Schwartz, A. L., Stephens, S., Whitmer, K., Beck, S. L., Jones, L.  S., Walker, B. L. (2000). Psychometric testing of fatigue instruments for use with cancer patients. </w:t>
            </w:r>
            <w:r w:rsidRPr="003D265E">
              <w:rPr>
                <w:rFonts w:ascii="Arial" w:hAnsi="Arial" w:cs="Arial"/>
                <w:i/>
                <w:iCs/>
                <w:sz w:val="20"/>
                <w:szCs w:val="20"/>
              </w:rPr>
              <w:t>Nursing Research</w:t>
            </w:r>
            <w:r w:rsidRPr="003D265E">
              <w:rPr>
                <w:rFonts w:ascii="Arial" w:hAnsi="Arial" w:cs="Arial"/>
                <w:sz w:val="20"/>
                <w:szCs w:val="20"/>
              </w:rPr>
              <w:t>. 49, 181–190.</w:t>
            </w:r>
          </w:p>
        </w:tc>
      </w:tr>
      <w:tr w:rsidR="006A2224" w:rsidRPr="003D265E" w14:paraId="578B702C" w14:textId="77777777" w:rsidTr="00B740B0">
        <w:trPr>
          <w:cantSplit/>
          <w:tblCellSpacing w:w="72" w:type="dxa"/>
        </w:trPr>
        <w:tc>
          <w:tcPr>
            <w:tcW w:w="283" w:type="pct"/>
          </w:tcPr>
          <w:p w14:paraId="58958BDA" w14:textId="66DD994F"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C453EEB" w14:textId="247C88B7"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Meek, P. M., Schwartzstein, R. M., Co–Chairs. (1999). American Thoracic Society. Dyspnea: Mechanisms, </w:t>
            </w:r>
            <w:r w:rsidRPr="003D265E">
              <w:rPr>
                <w:rFonts w:ascii="Arial" w:hAnsi="Arial" w:cs="Arial"/>
                <w:noProof/>
                <w:sz w:val="20"/>
                <w:szCs w:val="20"/>
              </w:rPr>
              <w:t>assessment</w:t>
            </w:r>
            <w:r w:rsidRPr="003D265E">
              <w:rPr>
                <w:rFonts w:ascii="Arial" w:hAnsi="Arial" w:cs="Arial"/>
                <w:sz w:val="20"/>
                <w:szCs w:val="20"/>
              </w:rPr>
              <w:t xml:space="preserve"> and management–A consensus statement. </w:t>
            </w:r>
            <w:r w:rsidRPr="003D265E">
              <w:rPr>
                <w:rFonts w:ascii="Arial" w:hAnsi="Arial" w:cs="Arial"/>
                <w:i/>
                <w:iCs/>
                <w:sz w:val="20"/>
                <w:szCs w:val="20"/>
              </w:rPr>
              <w:t>American Journal of Critical Care and Pulmonary Medicine, 159</w:t>
            </w:r>
            <w:r w:rsidRPr="003D265E">
              <w:rPr>
                <w:rFonts w:ascii="Arial" w:hAnsi="Arial" w:cs="Arial"/>
                <w:sz w:val="20"/>
                <w:szCs w:val="20"/>
              </w:rPr>
              <w:t xml:space="preserve"> 321–340.</w:t>
            </w:r>
          </w:p>
        </w:tc>
      </w:tr>
      <w:tr w:rsidR="006A2224" w:rsidRPr="003D265E" w14:paraId="130DA33D" w14:textId="77777777" w:rsidTr="00B740B0">
        <w:trPr>
          <w:cantSplit/>
          <w:tblCellSpacing w:w="72" w:type="dxa"/>
        </w:trPr>
        <w:tc>
          <w:tcPr>
            <w:tcW w:w="283" w:type="pct"/>
          </w:tcPr>
          <w:p w14:paraId="67B4AF8D" w14:textId="00A57747"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1B5B27AC" w14:textId="7C230CF3"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Lareau, S., Meek, P. M., Roos, P. (1999). Dyspnea in patients with COPD: Does dyspnea </w:t>
            </w:r>
            <w:r w:rsidRPr="003D265E">
              <w:rPr>
                <w:rFonts w:ascii="Arial" w:hAnsi="Arial" w:cs="Arial"/>
                <w:noProof/>
                <w:sz w:val="20"/>
                <w:szCs w:val="20"/>
              </w:rPr>
              <w:t>worsen</w:t>
            </w:r>
            <w:r w:rsidRPr="003D265E">
              <w:rPr>
                <w:rFonts w:ascii="Arial" w:hAnsi="Arial" w:cs="Arial"/>
                <w:sz w:val="20"/>
                <w:szCs w:val="20"/>
              </w:rPr>
              <w:t xml:space="preserve"> longitudinally in the presence of declining lung function? </w:t>
            </w:r>
            <w:r w:rsidRPr="003D265E">
              <w:rPr>
                <w:rFonts w:ascii="Arial" w:hAnsi="Arial" w:cs="Arial"/>
                <w:i/>
                <w:iCs/>
                <w:sz w:val="20"/>
                <w:szCs w:val="20"/>
              </w:rPr>
              <w:t xml:space="preserve">Heart and Lung. 28, </w:t>
            </w:r>
            <w:r w:rsidRPr="003D265E">
              <w:rPr>
                <w:rFonts w:ascii="Arial" w:hAnsi="Arial" w:cs="Arial"/>
                <w:sz w:val="20"/>
                <w:szCs w:val="20"/>
              </w:rPr>
              <w:t>65–73.</w:t>
            </w:r>
          </w:p>
        </w:tc>
      </w:tr>
      <w:tr w:rsidR="006A2224" w:rsidRPr="003D265E" w14:paraId="578B2C89" w14:textId="77777777" w:rsidTr="00B740B0">
        <w:trPr>
          <w:cantSplit/>
          <w:tblCellSpacing w:w="72" w:type="dxa"/>
        </w:trPr>
        <w:tc>
          <w:tcPr>
            <w:tcW w:w="283" w:type="pct"/>
          </w:tcPr>
          <w:p w14:paraId="65EA7FC6" w14:textId="26056A37"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0D3C2604" w14:textId="19BF9602"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i/>
                <w:iCs/>
                <w:sz w:val="20"/>
                <w:szCs w:val="20"/>
              </w:rPr>
            </w:pPr>
            <w:r w:rsidRPr="003D265E">
              <w:rPr>
                <w:rFonts w:ascii="Arial" w:hAnsi="Arial" w:cs="Arial"/>
                <w:sz w:val="20"/>
                <w:szCs w:val="20"/>
              </w:rPr>
              <w:t>Meek, P. M., Committee member. (1999). American Thoracic Society. Pulmonary Rehabilitation–1999.</w:t>
            </w:r>
            <w:r w:rsidRPr="003D265E">
              <w:rPr>
                <w:rFonts w:ascii="Arial" w:hAnsi="Arial" w:cs="Arial"/>
                <w:i/>
                <w:iCs/>
                <w:sz w:val="20"/>
                <w:szCs w:val="20"/>
              </w:rPr>
              <w:t xml:space="preserve"> American Journal of Critical Care and Pulmonary Medicine, 159.</w:t>
            </w:r>
          </w:p>
        </w:tc>
      </w:tr>
      <w:tr w:rsidR="006A2224" w:rsidRPr="003D265E" w14:paraId="3D239C0C" w14:textId="77777777" w:rsidTr="00B740B0">
        <w:trPr>
          <w:cantSplit/>
          <w:tblCellSpacing w:w="72" w:type="dxa"/>
        </w:trPr>
        <w:tc>
          <w:tcPr>
            <w:tcW w:w="283" w:type="pct"/>
          </w:tcPr>
          <w:p w14:paraId="32B0B768" w14:textId="2E754C3D"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11386FBF" w14:textId="7034BFD8" w:rsidR="006A2224" w:rsidRPr="003D265E"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Schwartz, A. L., Meek, P. M. (1999). The construct validity of the Schwartz Cancer Fatigue scale. </w:t>
            </w:r>
            <w:r w:rsidRPr="003D265E">
              <w:rPr>
                <w:rFonts w:ascii="Arial" w:hAnsi="Arial" w:cs="Arial"/>
                <w:i/>
                <w:iCs/>
                <w:sz w:val="20"/>
                <w:szCs w:val="20"/>
              </w:rPr>
              <w:t>Journal of Nursing Measurement, 7</w:t>
            </w:r>
            <w:r w:rsidRPr="003D265E">
              <w:rPr>
                <w:rFonts w:ascii="Arial" w:hAnsi="Arial" w:cs="Arial"/>
                <w:sz w:val="20"/>
                <w:szCs w:val="20"/>
              </w:rPr>
              <w:t>, 35–45.</w:t>
            </w:r>
          </w:p>
        </w:tc>
      </w:tr>
      <w:tr w:rsidR="006A2224" w:rsidRPr="00F80DAF" w14:paraId="4B20C0B7" w14:textId="77777777" w:rsidTr="00B740B0">
        <w:trPr>
          <w:cantSplit/>
          <w:tblCellSpacing w:w="72" w:type="dxa"/>
        </w:trPr>
        <w:tc>
          <w:tcPr>
            <w:tcW w:w="283" w:type="pct"/>
          </w:tcPr>
          <w:p w14:paraId="7943ADA3" w14:textId="64FA8039" w:rsidR="006A2224" w:rsidRPr="003D265E"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w:t>
            </w:r>
          </w:p>
        </w:tc>
        <w:tc>
          <w:tcPr>
            <w:tcW w:w="4488" w:type="pct"/>
            <w:shd w:val="clear" w:color="auto" w:fill="auto"/>
          </w:tcPr>
          <w:p w14:paraId="1A2651E7" w14:textId="4078E706"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3D265E">
              <w:rPr>
                <w:rFonts w:ascii="Arial" w:hAnsi="Arial" w:cs="Arial"/>
                <w:sz w:val="20"/>
                <w:szCs w:val="20"/>
              </w:rPr>
              <w:t xml:space="preserve">Lareau, S., Meek, P. M., Roos, P. (1998). Development and testing of the modified version of the Pulmonary Functional Status and Dyspnea Questionnaire (PFSDQ–M). </w:t>
            </w:r>
            <w:r w:rsidRPr="003D265E">
              <w:rPr>
                <w:rFonts w:ascii="Arial" w:hAnsi="Arial" w:cs="Arial"/>
                <w:i/>
                <w:iCs/>
                <w:sz w:val="20"/>
                <w:szCs w:val="20"/>
              </w:rPr>
              <w:t>Heart and Lung,</w:t>
            </w:r>
            <w:r w:rsidRPr="003D265E">
              <w:rPr>
                <w:rFonts w:ascii="Arial" w:hAnsi="Arial" w:cs="Arial"/>
                <w:sz w:val="20"/>
                <w:szCs w:val="20"/>
              </w:rPr>
              <w:t xml:space="preserve"> </w:t>
            </w:r>
            <w:r w:rsidRPr="003D265E">
              <w:rPr>
                <w:rFonts w:ascii="Arial" w:hAnsi="Arial" w:cs="Arial"/>
                <w:i/>
                <w:iCs/>
                <w:sz w:val="20"/>
                <w:szCs w:val="20"/>
              </w:rPr>
              <w:t>27,</w:t>
            </w:r>
            <w:r w:rsidRPr="003D265E">
              <w:rPr>
                <w:rFonts w:ascii="Arial" w:hAnsi="Arial" w:cs="Arial"/>
                <w:sz w:val="20"/>
                <w:szCs w:val="20"/>
              </w:rPr>
              <w:t xml:space="preserve"> 159–168.</w:t>
            </w:r>
          </w:p>
        </w:tc>
      </w:tr>
      <w:tr w:rsidR="006A2224" w:rsidRPr="00F80DAF" w14:paraId="5FFC6DC9" w14:textId="77777777" w:rsidTr="00B740B0">
        <w:trPr>
          <w:cantSplit/>
          <w:tblCellSpacing w:w="72" w:type="dxa"/>
        </w:trPr>
        <w:tc>
          <w:tcPr>
            <w:tcW w:w="283" w:type="pct"/>
          </w:tcPr>
          <w:p w14:paraId="4693FF0C" w14:textId="7915F028"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lang w:val="fr-FR"/>
              </w:rPr>
            </w:pPr>
            <w:r w:rsidRPr="009C339A">
              <w:rPr>
                <w:rFonts w:ascii="Arial" w:hAnsi="Arial" w:cs="Arial"/>
                <w:sz w:val="20"/>
                <w:szCs w:val="20"/>
              </w:rPr>
              <w:t>*+</w:t>
            </w:r>
          </w:p>
        </w:tc>
        <w:tc>
          <w:tcPr>
            <w:tcW w:w="4488" w:type="pct"/>
            <w:shd w:val="clear" w:color="auto" w:fill="auto"/>
          </w:tcPr>
          <w:p w14:paraId="428E165B" w14:textId="34694BF6"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lang w:val="fr-FR"/>
              </w:rPr>
              <w:t xml:space="preserve">Breslin, E. H., van der Schans, C., Breukink, S., Meek, P. M., Mercer, K., Volz, W., Louise, S. (1998). </w:t>
            </w:r>
            <w:r w:rsidRPr="003404F3">
              <w:rPr>
                <w:rFonts w:ascii="Arial" w:hAnsi="Arial" w:cs="Arial"/>
                <w:noProof/>
                <w:sz w:val="20"/>
                <w:szCs w:val="20"/>
              </w:rPr>
              <w:t>Perception</w:t>
            </w:r>
            <w:r w:rsidRPr="00F80DAF">
              <w:rPr>
                <w:rFonts w:ascii="Arial" w:hAnsi="Arial" w:cs="Arial"/>
                <w:sz w:val="20"/>
                <w:szCs w:val="20"/>
              </w:rPr>
              <w:t xml:space="preserve"> of fatigue and quality of life in patients with COPD. </w:t>
            </w:r>
            <w:r w:rsidRPr="00F80DAF">
              <w:rPr>
                <w:rFonts w:ascii="Arial" w:hAnsi="Arial" w:cs="Arial"/>
                <w:i/>
                <w:iCs/>
                <w:sz w:val="20"/>
                <w:szCs w:val="20"/>
              </w:rPr>
              <w:t>Chest,</w:t>
            </w:r>
            <w:r w:rsidRPr="00F80DAF">
              <w:rPr>
                <w:rFonts w:ascii="Arial" w:hAnsi="Arial" w:cs="Arial"/>
                <w:sz w:val="20"/>
                <w:szCs w:val="20"/>
              </w:rPr>
              <w:t xml:space="preserve"> </w:t>
            </w:r>
            <w:r w:rsidRPr="00F80DAF">
              <w:rPr>
                <w:rFonts w:ascii="Arial" w:hAnsi="Arial" w:cs="Arial"/>
                <w:i/>
                <w:iCs/>
                <w:sz w:val="20"/>
                <w:szCs w:val="20"/>
              </w:rPr>
              <w:t>114,</w:t>
            </w:r>
            <w:r w:rsidRPr="00F80DAF">
              <w:rPr>
                <w:rFonts w:ascii="Arial" w:hAnsi="Arial" w:cs="Arial"/>
                <w:sz w:val="20"/>
                <w:szCs w:val="20"/>
              </w:rPr>
              <w:t xml:space="preserve"> 958–964.</w:t>
            </w:r>
          </w:p>
        </w:tc>
      </w:tr>
      <w:tr w:rsidR="006A2224" w:rsidRPr="00F80DAF" w14:paraId="67447697" w14:textId="77777777" w:rsidTr="00B740B0">
        <w:trPr>
          <w:cantSplit/>
          <w:tblCellSpacing w:w="72" w:type="dxa"/>
        </w:trPr>
        <w:tc>
          <w:tcPr>
            <w:tcW w:w="283" w:type="pct"/>
          </w:tcPr>
          <w:p w14:paraId="0BC5CC97" w14:textId="3EF3B221"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shd w:val="clear" w:color="auto" w:fill="auto"/>
          </w:tcPr>
          <w:p w14:paraId="720C91DB" w14:textId="36AC51AB"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Nail, L. M., Barsevick, A. M., Meek, P. M., Beck, S. L., Jones, L. S., Walker, B. L., Schwartz, A. L. (1998). Planning and conducting a multi–institutional project on fatigue. </w:t>
            </w:r>
            <w:r w:rsidRPr="00F80DAF">
              <w:rPr>
                <w:rFonts w:ascii="Arial" w:hAnsi="Arial" w:cs="Arial"/>
                <w:i/>
                <w:iCs/>
                <w:sz w:val="20"/>
                <w:szCs w:val="20"/>
              </w:rPr>
              <w:t>Oncology Nursing Forum,</w:t>
            </w:r>
            <w:r w:rsidRPr="00F80DAF">
              <w:rPr>
                <w:rFonts w:ascii="Arial" w:hAnsi="Arial" w:cs="Arial"/>
                <w:sz w:val="20"/>
                <w:szCs w:val="20"/>
              </w:rPr>
              <w:t xml:space="preserve"> 25, 1398–1403.</w:t>
            </w:r>
          </w:p>
        </w:tc>
      </w:tr>
      <w:tr w:rsidR="00651D0C" w:rsidRPr="00F80DAF" w14:paraId="74B62192" w14:textId="77777777" w:rsidTr="004051AE">
        <w:trPr>
          <w:cantSplit/>
          <w:tblCellSpacing w:w="72" w:type="dxa"/>
        </w:trPr>
        <w:tc>
          <w:tcPr>
            <w:tcW w:w="283" w:type="pct"/>
          </w:tcPr>
          <w:p w14:paraId="641B9F2C" w14:textId="77777777" w:rsidR="00651D0C" w:rsidRPr="009C339A" w:rsidRDefault="00651D0C" w:rsidP="004051AE">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12B63FB1" w14:textId="77777777" w:rsidR="00651D0C" w:rsidRPr="00F80DAF" w:rsidRDefault="00651D0C" w:rsidP="004051AE">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Meek, P. M. (1998). Book review: Evaluation of nursing interventions. </w:t>
            </w:r>
            <w:r w:rsidRPr="00F80DAF">
              <w:rPr>
                <w:rFonts w:ascii="Arial" w:hAnsi="Arial" w:cs="Arial"/>
                <w:i/>
                <w:iCs/>
                <w:sz w:val="20"/>
                <w:szCs w:val="20"/>
              </w:rPr>
              <w:t>Journal of Nursing Administration, 3</w:t>
            </w:r>
            <w:r w:rsidRPr="00F80DAF">
              <w:rPr>
                <w:rFonts w:ascii="Arial" w:hAnsi="Arial" w:cs="Arial"/>
                <w:sz w:val="20"/>
                <w:szCs w:val="20"/>
              </w:rPr>
              <w:t>, 99.</w:t>
            </w:r>
          </w:p>
        </w:tc>
      </w:tr>
      <w:tr w:rsidR="006A2224" w:rsidRPr="00F80DAF" w14:paraId="6AB9B4A3" w14:textId="77777777" w:rsidTr="00B740B0">
        <w:trPr>
          <w:cantSplit/>
          <w:tblCellSpacing w:w="72" w:type="dxa"/>
        </w:trPr>
        <w:tc>
          <w:tcPr>
            <w:tcW w:w="283" w:type="pct"/>
          </w:tcPr>
          <w:p w14:paraId="2E72E883" w14:textId="6A2595E0"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48867EC2" w14:textId="3E466A90"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Teel, C. S., Meek, P. M., McNamara, A. M., Watson, L. (1997). Theoretical perspectives unifying symptom management. </w:t>
            </w:r>
            <w:r w:rsidRPr="00F80DAF">
              <w:rPr>
                <w:rFonts w:ascii="Arial" w:hAnsi="Arial" w:cs="Arial"/>
                <w:i/>
                <w:iCs/>
                <w:sz w:val="20"/>
                <w:szCs w:val="20"/>
              </w:rPr>
              <w:t>Image</w:t>
            </w:r>
            <w:r w:rsidRPr="00F80DAF">
              <w:rPr>
                <w:rFonts w:ascii="Arial" w:hAnsi="Arial" w:cs="Arial"/>
                <w:sz w:val="20"/>
                <w:szCs w:val="20"/>
              </w:rPr>
              <w:t xml:space="preserve">, </w:t>
            </w:r>
            <w:r w:rsidRPr="00F80DAF">
              <w:rPr>
                <w:rFonts w:ascii="Arial" w:hAnsi="Arial" w:cs="Arial"/>
                <w:i/>
                <w:iCs/>
                <w:sz w:val="20"/>
                <w:szCs w:val="20"/>
              </w:rPr>
              <w:t>29</w:t>
            </w:r>
            <w:r w:rsidRPr="00F80DAF">
              <w:rPr>
                <w:rFonts w:ascii="Arial" w:hAnsi="Arial" w:cs="Arial"/>
                <w:sz w:val="20"/>
                <w:szCs w:val="20"/>
              </w:rPr>
              <w:t>, 175–181.</w:t>
            </w:r>
          </w:p>
        </w:tc>
      </w:tr>
      <w:tr w:rsidR="006A2224" w:rsidRPr="00F80DAF" w14:paraId="343D2E15" w14:textId="77777777" w:rsidTr="00B740B0">
        <w:trPr>
          <w:cantSplit/>
          <w:tblCellSpacing w:w="72" w:type="dxa"/>
        </w:trPr>
        <w:tc>
          <w:tcPr>
            <w:tcW w:w="283" w:type="pct"/>
          </w:tcPr>
          <w:p w14:paraId="296AB5A6" w14:textId="35AA87B9"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7153BB16" w14:textId="094EA709"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Lareau, S., Breslin, E., Meek, P. M. (1996). Functional status instruments: Outcome measures in </w:t>
            </w:r>
            <w:r w:rsidRPr="003404F3">
              <w:rPr>
                <w:rFonts w:ascii="Arial" w:hAnsi="Arial" w:cs="Arial"/>
                <w:noProof/>
                <w:sz w:val="20"/>
                <w:szCs w:val="20"/>
              </w:rPr>
              <w:t>evaluation</w:t>
            </w:r>
            <w:r w:rsidRPr="00F80DAF">
              <w:rPr>
                <w:rFonts w:ascii="Arial" w:hAnsi="Arial" w:cs="Arial"/>
                <w:sz w:val="20"/>
                <w:szCs w:val="20"/>
              </w:rPr>
              <w:t xml:space="preserve"> of patients with </w:t>
            </w:r>
            <w:r w:rsidRPr="003404F3">
              <w:rPr>
                <w:rFonts w:ascii="Arial" w:hAnsi="Arial" w:cs="Arial"/>
                <w:noProof/>
                <w:sz w:val="20"/>
                <w:szCs w:val="20"/>
              </w:rPr>
              <w:t>chronic</w:t>
            </w:r>
            <w:r w:rsidRPr="00F80DAF">
              <w:rPr>
                <w:rFonts w:ascii="Arial" w:hAnsi="Arial" w:cs="Arial"/>
                <w:sz w:val="20"/>
                <w:szCs w:val="20"/>
              </w:rPr>
              <w:t xml:space="preserve"> obstructive pulmonary disease. </w:t>
            </w:r>
            <w:r w:rsidRPr="00F80DAF">
              <w:rPr>
                <w:rFonts w:ascii="Arial" w:hAnsi="Arial" w:cs="Arial"/>
                <w:i/>
                <w:iCs/>
                <w:sz w:val="20"/>
                <w:szCs w:val="20"/>
              </w:rPr>
              <w:t>Heart and Lung,</w:t>
            </w:r>
            <w:r w:rsidRPr="00F80DAF">
              <w:rPr>
                <w:rFonts w:ascii="Arial" w:hAnsi="Arial" w:cs="Arial"/>
                <w:sz w:val="20"/>
                <w:szCs w:val="20"/>
              </w:rPr>
              <w:t xml:space="preserve"> </w:t>
            </w:r>
            <w:r w:rsidRPr="00F80DAF">
              <w:rPr>
                <w:rFonts w:ascii="Arial" w:hAnsi="Arial" w:cs="Arial"/>
                <w:i/>
                <w:iCs/>
                <w:sz w:val="20"/>
                <w:szCs w:val="20"/>
              </w:rPr>
              <w:t>25,</w:t>
            </w:r>
            <w:r w:rsidRPr="00F80DAF">
              <w:rPr>
                <w:rFonts w:ascii="Arial" w:hAnsi="Arial" w:cs="Arial"/>
                <w:sz w:val="20"/>
                <w:szCs w:val="20"/>
              </w:rPr>
              <w:t xml:space="preserve"> 212–24.</w:t>
            </w:r>
          </w:p>
        </w:tc>
      </w:tr>
      <w:tr w:rsidR="006A2224" w:rsidRPr="00F80DAF" w14:paraId="50C78E44" w14:textId="77777777" w:rsidTr="00B740B0">
        <w:trPr>
          <w:cantSplit/>
          <w:tblCellSpacing w:w="72" w:type="dxa"/>
        </w:trPr>
        <w:tc>
          <w:tcPr>
            <w:tcW w:w="283" w:type="pct"/>
          </w:tcPr>
          <w:p w14:paraId="67143FE6" w14:textId="2195493B"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2A1DB578" w14:textId="7DC76FAD"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Meek, P. M., Sennott–Miller, L., Ferketich, S. (1992). Focus on psychometric: Scaling stimuli with magnitude estimation. </w:t>
            </w:r>
            <w:r w:rsidRPr="00F80DAF">
              <w:rPr>
                <w:rFonts w:ascii="Arial" w:hAnsi="Arial" w:cs="Arial"/>
                <w:i/>
                <w:iCs/>
                <w:sz w:val="20"/>
                <w:szCs w:val="20"/>
              </w:rPr>
              <w:t>Research in Nursing and Health</w:t>
            </w:r>
            <w:r w:rsidRPr="00F80DAF">
              <w:rPr>
                <w:rFonts w:ascii="Arial" w:hAnsi="Arial" w:cs="Arial"/>
                <w:sz w:val="20"/>
                <w:szCs w:val="20"/>
              </w:rPr>
              <w:t xml:space="preserve">, </w:t>
            </w:r>
            <w:r w:rsidRPr="00F80DAF">
              <w:rPr>
                <w:rFonts w:ascii="Arial" w:hAnsi="Arial" w:cs="Arial"/>
                <w:i/>
                <w:iCs/>
                <w:sz w:val="20"/>
                <w:szCs w:val="20"/>
              </w:rPr>
              <w:t>15</w:t>
            </w:r>
            <w:r w:rsidRPr="00F80DAF">
              <w:rPr>
                <w:rFonts w:ascii="Arial" w:hAnsi="Arial" w:cs="Arial"/>
                <w:sz w:val="20"/>
                <w:szCs w:val="20"/>
              </w:rPr>
              <w:t xml:space="preserve">, 77–81. </w:t>
            </w:r>
          </w:p>
        </w:tc>
      </w:tr>
      <w:tr w:rsidR="006A2224" w:rsidRPr="00F80DAF" w14:paraId="7BB11518" w14:textId="77777777" w:rsidTr="00B740B0">
        <w:trPr>
          <w:cantSplit/>
          <w:tblCellSpacing w:w="72" w:type="dxa"/>
        </w:trPr>
        <w:tc>
          <w:tcPr>
            <w:tcW w:w="283" w:type="pct"/>
          </w:tcPr>
          <w:p w14:paraId="23CC75C7" w14:textId="33510915"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2198BDAB" w14:textId="7A016D56"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Stemple, L., Meek, P. M. (1995). </w:t>
            </w:r>
            <w:r w:rsidRPr="003404F3">
              <w:rPr>
                <w:rFonts w:ascii="Arial" w:hAnsi="Arial" w:cs="Arial"/>
                <w:noProof/>
                <w:sz w:val="20"/>
                <w:szCs w:val="20"/>
              </w:rPr>
              <w:t>Managing anxiety during breathlessness.</w:t>
            </w:r>
            <w:r w:rsidRPr="00F80DAF">
              <w:rPr>
                <w:rFonts w:ascii="Arial" w:hAnsi="Arial" w:cs="Arial"/>
                <w:sz w:val="20"/>
                <w:szCs w:val="20"/>
              </w:rPr>
              <w:t xml:space="preserve"> </w:t>
            </w:r>
            <w:r w:rsidRPr="00F80DAF">
              <w:rPr>
                <w:rFonts w:ascii="Arial" w:hAnsi="Arial" w:cs="Arial"/>
                <w:i/>
                <w:iCs/>
                <w:sz w:val="20"/>
                <w:szCs w:val="20"/>
              </w:rPr>
              <w:t>Home Health Care Focus</w:t>
            </w:r>
            <w:r w:rsidRPr="00F80DAF">
              <w:rPr>
                <w:rFonts w:ascii="Arial" w:hAnsi="Arial" w:cs="Arial"/>
                <w:sz w:val="20"/>
                <w:szCs w:val="20"/>
              </w:rPr>
              <w:t xml:space="preserve">, </w:t>
            </w:r>
            <w:r w:rsidRPr="00F80DAF">
              <w:rPr>
                <w:rFonts w:ascii="Arial" w:hAnsi="Arial" w:cs="Arial"/>
                <w:i/>
                <w:iCs/>
                <w:sz w:val="20"/>
                <w:szCs w:val="20"/>
              </w:rPr>
              <w:t>2</w:t>
            </w:r>
            <w:r w:rsidRPr="00F80DAF">
              <w:rPr>
                <w:rFonts w:ascii="Arial" w:hAnsi="Arial" w:cs="Arial"/>
                <w:sz w:val="20"/>
                <w:szCs w:val="20"/>
              </w:rPr>
              <w:t>(3), 22–23.</w:t>
            </w:r>
          </w:p>
        </w:tc>
      </w:tr>
      <w:tr w:rsidR="006A2224" w:rsidRPr="00F80DAF" w14:paraId="6D601852" w14:textId="77777777" w:rsidTr="00B740B0">
        <w:trPr>
          <w:cantSplit/>
          <w:tblCellSpacing w:w="72" w:type="dxa"/>
        </w:trPr>
        <w:tc>
          <w:tcPr>
            <w:tcW w:w="283" w:type="pct"/>
          </w:tcPr>
          <w:p w14:paraId="25DB5BDB" w14:textId="3CC381A2"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538340F7" w14:textId="75CF1EBE"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Stemple, L., Meek, P. M. (1995). </w:t>
            </w:r>
            <w:r w:rsidRPr="003404F3">
              <w:rPr>
                <w:rFonts w:ascii="Arial" w:hAnsi="Arial" w:cs="Arial"/>
                <w:noProof/>
                <w:sz w:val="20"/>
                <w:szCs w:val="20"/>
              </w:rPr>
              <w:t>Managing breathlessness.</w:t>
            </w:r>
            <w:r w:rsidRPr="00F80DAF">
              <w:rPr>
                <w:rFonts w:ascii="Arial" w:hAnsi="Arial" w:cs="Arial"/>
                <w:sz w:val="20"/>
                <w:szCs w:val="20"/>
              </w:rPr>
              <w:t xml:space="preserve"> </w:t>
            </w:r>
            <w:r w:rsidRPr="00F80DAF">
              <w:rPr>
                <w:rFonts w:ascii="Arial" w:hAnsi="Arial" w:cs="Arial"/>
                <w:i/>
                <w:iCs/>
                <w:sz w:val="20"/>
                <w:szCs w:val="20"/>
              </w:rPr>
              <w:t>Home Health Care Focus</w:t>
            </w:r>
            <w:r w:rsidRPr="00F80DAF">
              <w:rPr>
                <w:rFonts w:ascii="Arial" w:hAnsi="Arial" w:cs="Arial"/>
                <w:sz w:val="20"/>
                <w:szCs w:val="20"/>
              </w:rPr>
              <w:t xml:space="preserve">, </w:t>
            </w:r>
            <w:r w:rsidRPr="00F80DAF">
              <w:rPr>
                <w:rFonts w:ascii="Arial" w:hAnsi="Arial" w:cs="Arial"/>
                <w:i/>
                <w:iCs/>
                <w:sz w:val="20"/>
                <w:szCs w:val="20"/>
              </w:rPr>
              <w:t>1</w:t>
            </w:r>
            <w:r w:rsidRPr="00F80DAF">
              <w:rPr>
                <w:rFonts w:ascii="Arial" w:hAnsi="Arial" w:cs="Arial"/>
                <w:sz w:val="20"/>
                <w:szCs w:val="20"/>
              </w:rPr>
              <w:t>, 14–15.</w:t>
            </w:r>
          </w:p>
        </w:tc>
      </w:tr>
      <w:tr w:rsidR="006A2224" w:rsidRPr="00F80DAF" w14:paraId="6ECD9A28" w14:textId="77777777" w:rsidTr="00B740B0">
        <w:trPr>
          <w:cantSplit/>
          <w:tblCellSpacing w:w="72" w:type="dxa"/>
        </w:trPr>
        <w:tc>
          <w:tcPr>
            <w:tcW w:w="283" w:type="pct"/>
          </w:tcPr>
          <w:p w14:paraId="504B4613" w14:textId="16D677ED"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1A9204C4" w14:textId="6B5FABB6"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Stemple, L., Meek, P. M. (1995). </w:t>
            </w:r>
            <w:r w:rsidRPr="003404F3">
              <w:rPr>
                <w:rFonts w:ascii="Arial" w:hAnsi="Arial" w:cs="Arial"/>
                <w:noProof/>
                <w:sz w:val="20"/>
                <w:szCs w:val="20"/>
              </w:rPr>
              <w:t>Nutritional depletion</w:t>
            </w:r>
            <w:r w:rsidRPr="00F80DAF">
              <w:rPr>
                <w:rFonts w:ascii="Arial" w:hAnsi="Arial" w:cs="Arial"/>
                <w:sz w:val="20"/>
                <w:szCs w:val="20"/>
              </w:rPr>
              <w:t xml:space="preserve"> in COPD. </w:t>
            </w:r>
            <w:r w:rsidRPr="00F80DAF">
              <w:rPr>
                <w:rFonts w:ascii="Arial" w:hAnsi="Arial" w:cs="Arial"/>
                <w:i/>
                <w:iCs/>
                <w:sz w:val="20"/>
                <w:szCs w:val="20"/>
              </w:rPr>
              <w:t>Home Health Care Focus</w:t>
            </w:r>
            <w:r w:rsidRPr="00F80DAF">
              <w:rPr>
                <w:rFonts w:ascii="Arial" w:hAnsi="Arial" w:cs="Arial"/>
                <w:sz w:val="20"/>
                <w:szCs w:val="20"/>
              </w:rPr>
              <w:t xml:space="preserve">, </w:t>
            </w:r>
            <w:r w:rsidRPr="00F80DAF">
              <w:rPr>
                <w:rFonts w:ascii="Arial" w:hAnsi="Arial" w:cs="Arial"/>
                <w:i/>
                <w:iCs/>
                <w:sz w:val="20"/>
                <w:szCs w:val="20"/>
              </w:rPr>
              <w:t>1</w:t>
            </w:r>
            <w:r w:rsidRPr="00F80DAF">
              <w:rPr>
                <w:rFonts w:ascii="Arial" w:hAnsi="Arial" w:cs="Arial"/>
                <w:sz w:val="20"/>
                <w:szCs w:val="20"/>
              </w:rPr>
              <w:t>, 2.</w:t>
            </w:r>
          </w:p>
        </w:tc>
      </w:tr>
      <w:tr w:rsidR="006A2224" w:rsidRPr="00F80DAF" w14:paraId="72F74D36" w14:textId="77777777" w:rsidTr="00B740B0">
        <w:trPr>
          <w:cantSplit/>
          <w:tblCellSpacing w:w="72" w:type="dxa"/>
        </w:trPr>
        <w:tc>
          <w:tcPr>
            <w:tcW w:w="283" w:type="pct"/>
          </w:tcPr>
          <w:p w14:paraId="1C55E798" w14:textId="59AB2C7C" w:rsidR="006A2224" w:rsidRPr="009C339A" w:rsidRDefault="00F03797"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Pr>
                <w:rFonts w:ascii="Arial" w:hAnsi="Arial" w:cs="Arial"/>
                <w:sz w:val="20"/>
                <w:szCs w:val="20"/>
              </w:rPr>
              <w:t>#</w:t>
            </w:r>
          </w:p>
        </w:tc>
        <w:tc>
          <w:tcPr>
            <w:tcW w:w="4488" w:type="pct"/>
          </w:tcPr>
          <w:p w14:paraId="609FF142" w14:textId="72CC2289" w:rsidR="006A2224" w:rsidRPr="00F80DAF" w:rsidRDefault="006A2224" w:rsidP="006F72F7">
            <w:pPr>
              <w:tabs>
                <w:tab w:val="left" w:pos="-1080"/>
                <w:tab w:val="left" w:pos="-720"/>
                <w:tab w:val="left" w:pos="450"/>
                <w:tab w:val="left" w:pos="1440"/>
                <w:tab w:val="left" w:pos="1800"/>
                <w:tab w:val="left" w:pos="2160"/>
                <w:tab w:val="left" w:pos="8640"/>
              </w:tabs>
              <w:ind w:left="720" w:hanging="720"/>
              <w:rPr>
                <w:rFonts w:ascii="Arial" w:hAnsi="Arial" w:cs="Arial"/>
                <w:sz w:val="20"/>
                <w:szCs w:val="20"/>
              </w:rPr>
            </w:pPr>
            <w:r w:rsidRPr="00F80DAF">
              <w:rPr>
                <w:rFonts w:ascii="Arial" w:hAnsi="Arial" w:cs="Arial"/>
                <w:sz w:val="20"/>
                <w:szCs w:val="20"/>
              </w:rPr>
              <w:t xml:space="preserve">Stemple, L., Meek, P. M. (1995). Proper use of meter–dose inhalers. </w:t>
            </w:r>
            <w:r w:rsidRPr="00F80DAF">
              <w:rPr>
                <w:rFonts w:ascii="Arial" w:hAnsi="Arial" w:cs="Arial"/>
                <w:i/>
                <w:iCs/>
                <w:sz w:val="20"/>
                <w:szCs w:val="20"/>
              </w:rPr>
              <w:t>Home Health Care Focus</w:t>
            </w:r>
            <w:r w:rsidRPr="00F80DAF">
              <w:rPr>
                <w:rFonts w:ascii="Arial" w:hAnsi="Arial" w:cs="Arial"/>
                <w:sz w:val="20"/>
                <w:szCs w:val="20"/>
              </w:rPr>
              <w:t xml:space="preserve">, </w:t>
            </w:r>
            <w:r w:rsidRPr="00F80DAF">
              <w:rPr>
                <w:rFonts w:ascii="Arial" w:hAnsi="Arial" w:cs="Arial"/>
                <w:i/>
                <w:iCs/>
                <w:sz w:val="20"/>
                <w:szCs w:val="20"/>
              </w:rPr>
              <w:t>2</w:t>
            </w:r>
            <w:r w:rsidRPr="00F80DAF">
              <w:rPr>
                <w:rFonts w:ascii="Arial" w:hAnsi="Arial" w:cs="Arial"/>
                <w:sz w:val="20"/>
                <w:szCs w:val="20"/>
              </w:rPr>
              <w:t>,7.</w:t>
            </w:r>
          </w:p>
        </w:tc>
      </w:tr>
    </w:tbl>
    <w:p w14:paraId="6A12DF68" w14:textId="77777777" w:rsidR="002E6BE1" w:rsidRDefault="002E6BE1" w:rsidP="006F72F7">
      <w:pPr>
        <w:rPr>
          <w:rFonts w:ascii="Arial" w:hAnsi="Arial" w:cs="Arial"/>
          <w:bCs/>
        </w:rPr>
      </w:pPr>
    </w:p>
    <w:p w14:paraId="32D20CFD" w14:textId="48A1D0B3" w:rsidR="00720F9A" w:rsidRPr="006A2224" w:rsidRDefault="006A2224" w:rsidP="006F72F7">
      <w:pPr>
        <w:outlineLvl w:val="0"/>
        <w:rPr>
          <w:rFonts w:ascii="Arial" w:hAnsi="Arial" w:cs="Arial"/>
          <w:b/>
          <w:bCs/>
          <w:caps/>
          <w:sz w:val="22"/>
        </w:rPr>
      </w:pPr>
      <w:r w:rsidRPr="006A2224">
        <w:rPr>
          <w:rFonts w:ascii="Arial" w:hAnsi="Arial" w:cs="Arial"/>
          <w:b/>
          <w:bCs/>
          <w:caps/>
          <w:sz w:val="22"/>
        </w:rPr>
        <w:t>Presentations</w:t>
      </w:r>
    </w:p>
    <w:tbl>
      <w:tblPr>
        <w:tblW w:w="5385" w:type="pct"/>
        <w:tblCellSpacing w:w="72" w:type="dxa"/>
        <w:tblInd w:w="-450" w:type="dxa"/>
        <w:tblCellMar>
          <w:left w:w="115" w:type="dxa"/>
          <w:right w:w="115" w:type="dxa"/>
        </w:tblCellMar>
        <w:tblLook w:val="01E0" w:firstRow="1" w:lastRow="1" w:firstColumn="1" w:lastColumn="1" w:noHBand="0" w:noVBand="0"/>
      </w:tblPr>
      <w:tblGrid>
        <w:gridCol w:w="675"/>
        <w:gridCol w:w="9406"/>
      </w:tblGrid>
      <w:tr w:rsidR="00683DDB" w:rsidRPr="00F80DAF" w14:paraId="7CA712F4" w14:textId="77777777" w:rsidTr="003404F3">
        <w:trPr>
          <w:cantSplit/>
          <w:trHeight w:val="360"/>
          <w:tblHeader/>
          <w:tblCellSpacing w:w="72" w:type="dxa"/>
        </w:trPr>
        <w:tc>
          <w:tcPr>
            <w:tcW w:w="228" w:type="pct"/>
            <w:shd w:val="clear" w:color="auto" w:fill="auto"/>
          </w:tcPr>
          <w:p w14:paraId="17932407" w14:textId="77777777" w:rsidR="00683DDB" w:rsidRDefault="00683DDB" w:rsidP="006F72F7">
            <w:pPr>
              <w:tabs>
                <w:tab w:val="left" w:pos="8617"/>
              </w:tabs>
              <w:ind w:left="720" w:hanging="720"/>
              <w:rPr>
                <w:rFonts w:ascii="Arial" w:hAnsi="Arial" w:cs="Arial"/>
                <w:sz w:val="20"/>
                <w:szCs w:val="20"/>
              </w:rPr>
            </w:pPr>
          </w:p>
        </w:tc>
        <w:tc>
          <w:tcPr>
            <w:tcW w:w="4558" w:type="pct"/>
            <w:shd w:val="clear" w:color="auto" w:fill="auto"/>
          </w:tcPr>
          <w:p w14:paraId="7F75DE90" w14:textId="77777777" w:rsidR="00F01DA5" w:rsidRDefault="00F01DA5" w:rsidP="006F72F7">
            <w:pPr>
              <w:tabs>
                <w:tab w:val="left" w:pos="8617"/>
              </w:tabs>
              <w:ind w:left="720" w:hanging="720"/>
              <w:rPr>
                <w:rFonts w:ascii="Arial" w:hAnsi="Arial" w:cs="Arial"/>
                <w:sz w:val="20"/>
                <w:szCs w:val="20"/>
              </w:rPr>
            </w:pPr>
            <w:r w:rsidRPr="006A2224">
              <w:rPr>
                <w:rFonts w:ascii="Arial" w:hAnsi="Arial" w:cs="Arial"/>
                <w:b/>
                <w:bCs/>
                <w:caps/>
                <w:sz w:val="21"/>
              </w:rPr>
              <w:t>International</w:t>
            </w:r>
            <w:r w:rsidRPr="00683DDB">
              <w:rPr>
                <w:rFonts w:ascii="Arial" w:hAnsi="Arial" w:cs="Arial"/>
                <w:sz w:val="20"/>
                <w:szCs w:val="20"/>
              </w:rPr>
              <w:t xml:space="preserve"> </w:t>
            </w:r>
          </w:p>
          <w:p w14:paraId="02D9E807" w14:textId="1FB8D7C8" w:rsidR="00683DDB" w:rsidRPr="00F80DAF" w:rsidRDefault="00683DDB" w:rsidP="006F72F7">
            <w:pPr>
              <w:tabs>
                <w:tab w:val="left" w:pos="8617"/>
              </w:tabs>
              <w:ind w:left="720" w:hanging="720"/>
              <w:rPr>
                <w:rFonts w:ascii="Arial" w:hAnsi="Arial" w:cs="Arial"/>
                <w:sz w:val="20"/>
                <w:szCs w:val="20"/>
              </w:rPr>
            </w:pPr>
            <w:r w:rsidRPr="00F01DA5">
              <w:rPr>
                <w:rFonts w:ascii="Arial" w:hAnsi="Arial" w:cs="Arial"/>
                <w:sz w:val="18"/>
                <w:szCs w:val="20"/>
              </w:rPr>
              <w:t>(*</w:t>
            </w:r>
            <w:r w:rsidR="00BF006F">
              <w:rPr>
                <w:rFonts w:ascii="Arial" w:hAnsi="Arial" w:cs="Arial"/>
                <w:sz w:val="18"/>
                <w:szCs w:val="20"/>
              </w:rPr>
              <w:t>refereed</w:t>
            </w:r>
            <w:r w:rsidRPr="00F01DA5">
              <w:rPr>
                <w:rFonts w:ascii="Arial" w:hAnsi="Arial" w:cs="Arial"/>
                <w:sz w:val="18"/>
                <w:szCs w:val="20"/>
              </w:rPr>
              <w:t>, +data based, #invitational)</w:t>
            </w:r>
          </w:p>
        </w:tc>
      </w:tr>
      <w:tr w:rsidR="002233D7" w:rsidRPr="00F80DAF" w14:paraId="16DDC13A" w14:textId="77777777" w:rsidTr="003404F3">
        <w:trPr>
          <w:cantSplit/>
          <w:trHeight w:val="360"/>
          <w:tblCellSpacing w:w="72" w:type="dxa"/>
        </w:trPr>
        <w:tc>
          <w:tcPr>
            <w:tcW w:w="228" w:type="pct"/>
            <w:shd w:val="clear" w:color="auto" w:fill="auto"/>
          </w:tcPr>
          <w:p w14:paraId="4133770C" w14:textId="544A83CB" w:rsidR="002233D7" w:rsidRDefault="002233D7"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6E6AEB9C" w14:textId="67F9E501" w:rsidR="002233D7" w:rsidRDefault="002233D7" w:rsidP="00752DA5">
            <w:pPr>
              <w:tabs>
                <w:tab w:val="left" w:pos="8617"/>
              </w:tabs>
              <w:ind w:left="720" w:hanging="720"/>
              <w:rPr>
                <w:rFonts w:ascii="Arial" w:hAnsi="Arial" w:cs="Arial"/>
                <w:sz w:val="20"/>
                <w:szCs w:val="20"/>
              </w:rPr>
            </w:pPr>
            <w:r>
              <w:rPr>
                <w:rFonts w:ascii="Arial" w:hAnsi="Arial" w:cs="Arial"/>
                <w:sz w:val="20"/>
                <w:szCs w:val="20"/>
              </w:rPr>
              <w:t xml:space="preserve">Meek, P.M. </w:t>
            </w:r>
            <w:r w:rsidRPr="002233D7">
              <w:rPr>
                <w:rFonts w:ascii="Arial" w:hAnsi="Arial" w:cs="Arial"/>
                <w:sz w:val="20"/>
                <w:szCs w:val="20"/>
              </w:rPr>
              <w:t>The mana</w:t>
            </w:r>
            <w:r>
              <w:rPr>
                <w:rFonts w:ascii="Arial" w:hAnsi="Arial" w:cs="Arial"/>
                <w:sz w:val="20"/>
                <w:szCs w:val="20"/>
              </w:rPr>
              <w:t>gement of Dyspnea and COPD</w:t>
            </w:r>
            <w:r w:rsidR="00AD3144">
              <w:rPr>
                <w:rFonts w:ascii="Arial" w:hAnsi="Arial" w:cs="Arial"/>
                <w:sz w:val="20"/>
                <w:szCs w:val="20"/>
              </w:rPr>
              <w:t xml:space="preserve">. Nursing Year in Review 2021. Annual </w:t>
            </w:r>
            <w:r w:rsidR="00AD3144" w:rsidRPr="00773E6C">
              <w:rPr>
                <w:rFonts w:ascii="Arial" w:hAnsi="Arial" w:cs="Arial"/>
                <w:sz w:val="20"/>
                <w:szCs w:val="20"/>
              </w:rPr>
              <w:t xml:space="preserve">Conference of </w:t>
            </w:r>
            <w:r w:rsidR="00AD3144">
              <w:rPr>
                <w:rFonts w:ascii="Arial" w:hAnsi="Arial" w:cs="Arial"/>
                <w:sz w:val="20"/>
                <w:szCs w:val="20"/>
              </w:rPr>
              <w:t>the American Thoracic Society. Virtual</w:t>
            </w:r>
            <w:r w:rsidR="00AD3144" w:rsidRPr="00773E6C">
              <w:rPr>
                <w:rFonts w:ascii="Arial" w:hAnsi="Arial" w:cs="Arial"/>
                <w:sz w:val="20"/>
                <w:szCs w:val="20"/>
              </w:rPr>
              <w:t>, May 20</w:t>
            </w:r>
            <w:r w:rsidR="00AD3144">
              <w:rPr>
                <w:rFonts w:ascii="Arial" w:hAnsi="Arial" w:cs="Arial"/>
                <w:sz w:val="20"/>
                <w:szCs w:val="20"/>
              </w:rPr>
              <w:t>21.</w:t>
            </w:r>
          </w:p>
        </w:tc>
      </w:tr>
      <w:tr w:rsidR="00CD272F" w:rsidRPr="00F80DAF" w14:paraId="2DFAF70C" w14:textId="77777777" w:rsidTr="003404F3">
        <w:trPr>
          <w:cantSplit/>
          <w:trHeight w:val="360"/>
          <w:tblCellSpacing w:w="72" w:type="dxa"/>
        </w:trPr>
        <w:tc>
          <w:tcPr>
            <w:tcW w:w="228" w:type="pct"/>
            <w:shd w:val="clear" w:color="auto" w:fill="auto"/>
          </w:tcPr>
          <w:p w14:paraId="33D68ABF" w14:textId="66C1AF9A" w:rsidR="00CD272F" w:rsidRDefault="00752DA5"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48959827" w14:textId="7E5D75B9" w:rsidR="00CD272F" w:rsidRDefault="00CD272F" w:rsidP="00752DA5">
            <w:pPr>
              <w:tabs>
                <w:tab w:val="left" w:pos="8617"/>
              </w:tabs>
              <w:ind w:left="720" w:hanging="720"/>
              <w:rPr>
                <w:rFonts w:ascii="Arial" w:hAnsi="Arial" w:cs="Arial"/>
                <w:sz w:val="20"/>
                <w:szCs w:val="20"/>
              </w:rPr>
            </w:pPr>
            <w:r>
              <w:rPr>
                <w:rFonts w:ascii="Arial" w:hAnsi="Arial" w:cs="Arial"/>
                <w:sz w:val="20"/>
                <w:szCs w:val="20"/>
              </w:rPr>
              <w:t xml:space="preserve">Meek, P.M. </w:t>
            </w:r>
            <w:r w:rsidR="00752DA5" w:rsidRPr="00752DA5">
              <w:rPr>
                <w:rFonts w:ascii="Arial" w:hAnsi="Arial" w:cs="Arial"/>
                <w:sz w:val="20"/>
                <w:szCs w:val="20"/>
              </w:rPr>
              <w:t>Self-management in chronic lung disease</w:t>
            </w:r>
            <w:r w:rsidR="00752DA5">
              <w:rPr>
                <w:rFonts w:ascii="Arial" w:hAnsi="Arial" w:cs="Arial"/>
                <w:sz w:val="20"/>
                <w:szCs w:val="20"/>
              </w:rPr>
              <w:t xml:space="preserve">. </w:t>
            </w:r>
            <w:r w:rsidR="00752DA5" w:rsidRPr="00752DA5">
              <w:rPr>
                <w:rFonts w:ascii="Arial" w:hAnsi="Arial" w:cs="Arial"/>
                <w:sz w:val="20"/>
                <w:szCs w:val="20"/>
              </w:rPr>
              <w:t>Year in Review 2019</w:t>
            </w:r>
            <w:r w:rsidR="00752DA5">
              <w:rPr>
                <w:rFonts w:ascii="Arial" w:hAnsi="Arial" w:cs="Arial"/>
                <w:sz w:val="20"/>
                <w:szCs w:val="20"/>
              </w:rPr>
              <w:t xml:space="preserve">: </w:t>
            </w:r>
            <w:r w:rsidR="00752DA5" w:rsidRPr="00752DA5">
              <w:rPr>
                <w:rFonts w:ascii="Arial" w:hAnsi="Arial" w:cs="Arial"/>
                <w:sz w:val="20"/>
                <w:szCs w:val="20"/>
              </w:rPr>
              <w:t>Pulmonary Rehabilitation, Physical Activity, Self-Management,</w:t>
            </w:r>
            <w:r w:rsidR="00752DA5">
              <w:rPr>
                <w:rFonts w:ascii="Arial" w:hAnsi="Arial" w:cs="Arial"/>
                <w:sz w:val="20"/>
                <w:szCs w:val="20"/>
              </w:rPr>
              <w:t xml:space="preserve"> </w:t>
            </w:r>
            <w:r w:rsidR="00752DA5" w:rsidRPr="00752DA5">
              <w:rPr>
                <w:rFonts w:ascii="Arial" w:hAnsi="Arial" w:cs="Arial"/>
                <w:sz w:val="20"/>
                <w:szCs w:val="20"/>
              </w:rPr>
              <w:t>Respiratory Failure and Palliative Respiratory Care</w:t>
            </w:r>
            <w:r w:rsidR="00752DA5">
              <w:rPr>
                <w:rFonts w:ascii="Arial" w:hAnsi="Arial" w:cs="Arial"/>
                <w:sz w:val="20"/>
                <w:szCs w:val="20"/>
              </w:rPr>
              <w:t xml:space="preserve">. </w:t>
            </w:r>
            <w:r w:rsidR="00752DA5" w:rsidRPr="00752DA5">
              <w:rPr>
                <w:rFonts w:ascii="Arial" w:hAnsi="Arial" w:cs="Arial"/>
                <w:sz w:val="20"/>
                <w:szCs w:val="20"/>
              </w:rPr>
              <w:t>Ciro Academy</w:t>
            </w:r>
            <w:r w:rsidR="00752DA5">
              <w:rPr>
                <w:rFonts w:ascii="Arial" w:hAnsi="Arial" w:cs="Arial"/>
                <w:sz w:val="20"/>
                <w:szCs w:val="20"/>
              </w:rPr>
              <w:t>, Horn Netherlands. December 2019.</w:t>
            </w:r>
          </w:p>
        </w:tc>
      </w:tr>
      <w:tr w:rsidR="001F6B01" w:rsidRPr="00F80DAF" w14:paraId="3545E7D9" w14:textId="77777777" w:rsidTr="003404F3">
        <w:trPr>
          <w:cantSplit/>
          <w:trHeight w:val="360"/>
          <w:tblCellSpacing w:w="72" w:type="dxa"/>
        </w:trPr>
        <w:tc>
          <w:tcPr>
            <w:tcW w:w="228" w:type="pct"/>
            <w:shd w:val="clear" w:color="auto" w:fill="auto"/>
          </w:tcPr>
          <w:p w14:paraId="1A0276B7" w14:textId="2B82596E" w:rsidR="001F6B01" w:rsidRDefault="008B3CDD"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6B9103A6" w14:textId="1768D364" w:rsidR="001F6B01" w:rsidRPr="00773E6C" w:rsidRDefault="008B3CDD" w:rsidP="006F72F7">
            <w:pPr>
              <w:tabs>
                <w:tab w:val="left" w:pos="8617"/>
              </w:tabs>
              <w:ind w:left="720" w:hanging="720"/>
              <w:rPr>
                <w:rFonts w:ascii="Arial" w:hAnsi="Arial" w:cs="Arial"/>
                <w:sz w:val="20"/>
                <w:szCs w:val="20"/>
              </w:rPr>
            </w:pPr>
            <w:r>
              <w:rPr>
                <w:rFonts w:ascii="Arial" w:hAnsi="Arial" w:cs="Arial"/>
                <w:sz w:val="20"/>
                <w:szCs w:val="20"/>
              </w:rPr>
              <w:t>Meek, P.M.</w:t>
            </w:r>
            <w:r>
              <w:t xml:space="preserve"> </w:t>
            </w:r>
            <w:r w:rsidRPr="008B3CDD">
              <w:rPr>
                <w:rFonts w:ascii="Arial" w:hAnsi="Arial" w:cs="Arial"/>
                <w:sz w:val="20"/>
                <w:szCs w:val="20"/>
              </w:rPr>
              <w:t>Self-Management in COPD:</w:t>
            </w:r>
            <w:r>
              <w:rPr>
                <w:rFonts w:ascii="Arial" w:hAnsi="Arial" w:cs="Arial"/>
                <w:sz w:val="20"/>
                <w:szCs w:val="20"/>
              </w:rPr>
              <w:t xml:space="preserve"> </w:t>
            </w:r>
            <w:r w:rsidRPr="008B3CDD">
              <w:rPr>
                <w:rFonts w:ascii="Arial" w:hAnsi="Arial" w:cs="Arial"/>
                <w:sz w:val="20"/>
                <w:szCs w:val="20"/>
              </w:rPr>
              <w:t>COPD patients are not good at self-management</w:t>
            </w:r>
            <w:r>
              <w:rPr>
                <w:rFonts w:ascii="Arial" w:hAnsi="Arial" w:cs="Arial"/>
                <w:sz w:val="20"/>
                <w:szCs w:val="20"/>
              </w:rPr>
              <w:t>.</w:t>
            </w:r>
            <w:r w:rsidRPr="008B3CDD">
              <w:rPr>
                <w:rFonts w:ascii="Arial" w:hAnsi="Arial" w:cs="Arial"/>
                <w:sz w:val="20"/>
                <w:szCs w:val="20"/>
              </w:rPr>
              <w:t xml:space="preserve"> </w:t>
            </w:r>
            <w:r>
              <w:rPr>
                <w:rFonts w:ascii="Arial" w:hAnsi="Arial" w:cs="Arial"/>
                <w:sz w:val="20"/>
                <w:szCs w:val="20"/>
              </w:rPr>
              <w:t xml:space="preserve"> </w:t>
            </w:r>
            <w:r w:rsidRPr="008B3CDD">
              <w:rPr>
                <w:rFonts w:ascii="Arial" w:hAnsi="Arial" w:cs="Arial"/>
                <w:sz w:val="20"/>
                <w:szCs w:val="20"/>
              </w:rPr>
              <w:t>Incorporating telemedicine into the integrated care of the COPD patient</w:t>
            </w:r>
            <w:r>
              <w:rPr>
                <w:rFonts w:ascii="Arial" w:hAnsi="Arial" w:cs="Arial"/>
                <w:sz w:val="20"/>
                <w:szCs w:val="20"/>
              </w:rPr>
              <w:t>.</w:t>
            </w:r>
            <w:r w:rsidRPr="008B3CDD">
              <w:rPr>
                <w:rFonts w:ascii="Arial" w:hAnsi="Arial" w:cs="Arial"/>
                <w:sz w:val="20"/>
                <w:szCs w:val="20"/>
              </w:rPr>
              <w:t xml:space="preserve"> </w:t>
            </w:r>
            <w:r>
              <w:rPr>
                <w:rFonts w:ascii="Arial" w:hAnsi="Arial" w:cs="Arial"/>
                <w:sz w:val="20"/>
                <w:szCs w:val="20"/>
              </w:rPr>
              <w:t>I</w:t>
            </w:r>
            <w:r w:rsidRPr="008B3CDD">
              <w:rPr>
                <w:rFonts w:ascii="Arial" w:hAnsi="Arial" w:cs="Arial"/>
                <w:sz w:val="20"/>
                <w:szCs w:val="20"/>
              </w:rPr>
              <w:t>nterdisciplinary workshop</w:t>
            </w:r>
            <w:r>
              <w:rPr>
                <w:rFonts w:ascii="Arial" w:hAnsi="Arial" w:cs="Arial"/>
                <w:sz w:val="20"/>
                <w:szCs w:val="20"/>
              </w:rPr>
              <w:t>.</w:t>
            </w:r>
            <w:r w:rsidRPr="008B3CDD">
              <w:rPr>
                <w:rFonts w:ascii="Arial" w:hAnsi="Arial" w:cs="Arial"/>
                <w:sz w:val="20"/>
                <w:szCs w:val="20"/>
              </w:rPr>
              <w:t xml:space="preserve"> Stresa, Italy, September 2017</w:t>
            </w:r>
            <w:r>
              <w:rPr>
                <w:rFonts w:ascii="Arial" w:hAnsi="Arial" w:cs="Arial"/>
                <w:sz w:val="20"/>
                <w:szCs w:val="20"/>
              </w:rPr>
              <w:t>.</w:t>
            </w:r>
          </w:p>
        </w:tc>
      </w:tr>
      <w:tr w:rsidR="00BE6138" w:rsidRPr="00F80DAF" w14:paraId="0CB151B1" w14:textId="77777777" w:rsidTr="003404F3">
        <w:trPr>
          <w:cantSplit/>
          <w:trHeight w:val="360"/>
          <w:tblCellSpacing w:w="72" w:type="dxa"/>
        </w:trPr>
        <w:tc>
          <w:tcPr>
            <w:tcW w:w="228" w:type="pct"/>
            <w:shd w:val="clear" w:color="auto" w:fill="auto"/>
          </w:tcPr>
          <w:p w14:paraId="223D9BE8" w14:textId="03E9338B" w:rsidR="00BE6138" w:rsidRDefault="00BE6138"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3092D991" w14:textId="5E77166B" w:rsidR="00BE6138" w:rsidRPr="00773E6C" w:rsidRDefault="00BE6138" w:rsidP="006F72F7">
            <w:pPr>
              <w:tabs>
                <w:tab w:val="left" w:pos="8617"/>
              </w:tabs>
              <w:ind w:left="720" w:hanging="720"/>
              <w:rPr>
                <w:rFonts w:ascii="Arial" w:hAnsi="Arial" w:cs="Arial"/>
                <w:sz w:val="20"/>
                <w:szCs w:val="20"/>
              </w:rPr>
            </w:pPr>
            <w:r w:rsidRPr="00773E6C">
              <w:rPr>
                <w:rFonts w:ascii="Arial" w:hAnsi="Arial" w:cs="Arial"/>
                <w:sz w:val="20"/>
                <w:szCs w:val="20"/>
              </w:rPr>
              <w:t xml:space="preserve">Meek, P.M. </w:t>
            </w:r>
            <w:r w:rsidR="006A3C32">
              <w:rPr>
                <w:rFonts w:ascii="Arial" w:hAnsi="Arial" w:cs="Arial"/>
                <w:sz w:val="20"/>
                <w:szCs w:val="20"/>
              </w:rPr>
              <w:t>Measuring Dyspnea</w:t>
            </w:r>
            <w:r>
              <w:rPr>
                <w:rFonts w:ascii="Arial" w:hAnsi="Arial" w:cs="Arial"/>
                <w:sz w:val="20"/>
                <w:szCs w:val="20"/>
              </w:rPr>
              <w:t xml:space="preserve">. </w:t>
            </w:r>
            <w:r w:rsidR="006A3C32">
              <w:rPr>
                <w:rFonts w:ascii="Arial" w:hAnsi="Arial" w:cs="Arial"/>
                <w:sz w:val="20"/>
                <w:szCs w:val="20"/>
              </w:rPr>
              <w:t>Post Graduate</w:t>
            </w:r>
            <w:r w:rsidR="006A3C32" w:rsidRPr="006A3C32">
              <w:rPr>
                <w:rFonts w:ascii="Arial" w:hAnsi="Arial" w:cs="Arial"/>
                <w:sz w:val="20"/>
                <w:szCs w:val="20"/>
              </w:rPr>
              <w:t xml:space="preserve"> Course Practical Outcome Tools</w:t>
            </w:r>
            <w:r w:rsidR="006A3C32">
              <w:rPr>
                <w:rFonts w:ascii="Arial" w:hAnsi="Arial" w:cs="Arial"/>
                <w:sz w:val="20"/>
                <w:szCs w:val="20"/>
              </w:rPr>
              <w:t xml:space="preserve"> </w:t>
            </w:r>
            <w:r w:rsidR="006A3C32" w:rsidRPr="006A3C32">
              <w:rPr>
                <w:rFonts w:ascii="Arial" w:hAnsi="Arial" w:cs="Arial"/>
                <w:sz w:val="20"/>
                <w:szCs w:val="20"/>
              </w:rPr>
              <w:t xml:space="preserve">Assessing </w:t>
            </w:r>
            <w:r w:rsidR="006A3C32">
              <w:rPr>
                <w:rFonts w:ascii="Arial" w:hAnsi="Arial" w:cs="Arial"/>
                <w:sz w:val="20"/>
                <w:szCs w:val="20"/>
              </w:rPr>
              <w:t>Activities of Daily Living</w:t>
            </w:r>
            <w:r w:rsidR="006A3C32" w:rsidRPr="006A3C32">
              <w:rPr>
                <w:rFonts w:ascii="Arial" w:hAnsi="Arial" w:cs="Arial"/>
                <w:sz w:val="20"/>
                <w:szCs w:val="20"/>
              </w:rPr>
              <w:t xml:space="preserve"> in COPD </w:t>
            </w:r>
            <w:r w:rsidRPr="00773E6C">
              <w:rPr>
                <w:rFonts w:ascii="Arial" w:hAnsi="Arial" w:cs="Arial"/>
                <w:sz w:val="20"/>
                <w:szCs w:val="20"/>
              </w:rPr>
              <w:t xml:space="preserve">Conference of </w:t>
            </w:r>
            <w:r w:rsidR="006A3C32">
              <w:rPr>
                <w:rFonts w:ascii="Arial" w:hAnsi="Arial" w:cs="Arial"/>
                <w:sz w:val="20"/>
                <w:szCs w:val="20"/>
              </w:rPr>
              <w:t>the American Thoracic Society. Washington</w:t>
            </w:r>
            <w:r w:rsidRPr="00773E6C">
              <w:rPr>
                <w:rFonts w:ascii="Arial" w:hAnsi="Arial" w:cs="Arial"/>
                <w:sz w:val="20"/>
                <w:szCs w:val="20"/>
              </w:rPr>
              <w:t xml:space="preserve">, </w:t>
            </w:r>
            <w:r w:rsidR="006A3C32">
              <w:rPr>
                <w:rFonts w:ascii="Arial" w:hAnsi="Arial" w:cs="Arial"/>
                <w:sz w:val="20"/>
                <w:szCs w:val="20"/>
              </w:rPr>
              <w:t>DC</w:t>
            </w:r>
            <w:r w:rsidRPr="00773E6C">
              <w:rPr>
                <w:rFonts w:ascii="Arial" w:hAnsi="Arial" w:cs="Arial"/>
                <w:sz w:val="20"/>
                <w:szCs w:val="20"/>
              </w:rPr>
              <w:t>, May 201</w:t>
            </w:r>
            <w:r w:rsidR="006A3C32">
              <w:rPr>
                <w:rFonts w:ascii="Arial" w:hAnsi="Arial" w:cs="Arial"/>
                <w:sz w:val="20"/>
                <w:szCs w:val="20"/>
              </w:rPr>
              <w:t>7</w:t>
            </w:r>
          </w:p>
        </w:tc>
      </w:tr>
      <w:tr w:rsidR="00F507AD" w:rsidRPr="00F80DAF" w14:paraId="4F56B78E" w14:textId="77777777" w:rsidTr="003404F3">
        <w:trPr>
          <w:cantSplit/>
          <w:trHeight w:val="360"/>
          <w:tblCellSpacing w:w="72" w:type="dxa"/>
        </w:trPr>
        <w:tc>
          <w:tcPr>
            <w:tcW w:w="228" w:type="pct"/>
            <w:shd w:val="clear" w:color="auto" w:fill="auto"/>
          </w:tcPr>
          <w:p w14:paraId="71D132AB" w14:textId="486D4991" w:rsidR="00F507AD" w:rsidRDefault="00F507AD"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0191BEF0" w14:textId="313F19AD" w:rsidR="00F507AD" w:rsidRPr="00F80DAF" w:rsidRDefault="00F507AD" w:rsidP="006F72F7">
            <w:pPr>
              <w:tabs>
                <w:tab w:val="left" w:pos="8617"/>
              </w:tabs>
              <w:ind w:left="720" w:hanging="720"/>
              <w:rPr>
                <w:rFonts w:ascii="Arial" w:hAnsi="Arial" w:cs="Arial"/>
                <w:sz w:val="20"/>
                <w:szCs w:val="20"/>
              </w:rPr>
            </w:pPr>
            <w:r w:rsidRPr="00773E6C">
              <w:rPr>
                <w:rFonts w:ascii="Arial" w:hAnsi="Arial" w:cs="Arial"/>
                <w:sz w:val="20"/>
                <w:szCs w:val="20"/>
              </w:rPr>
              <w:t xml:space="preserve">Meek, P.M. </w:t>
            </w:r>
            <w:r>
              <w:rPr>
                <w:rFonts w:ascii="Arial" w:hAnsi="Arial" w:cs="Arial"/>
                <w:sz w:val="20"/>
                <w:szCs w:val="20"/>
              </w:rPr>
              <w:t xml:space="preserve">Journal Club: Health Coaching good and bads. Sponsored by </w:t>
            </w:r>
            <w:r w:rsidRPr="00773E6C">
              <w:rPr>
                <w:rFonts w:ascii="Arial" w:hAnsi="Arial" w:cs="Arial"/>
                <w:sz w:val="20"/>
                <w:szCs w:val="20"/>
              </w:rPr>
              <w:t>American Thoracic Society</w:t>
            </w:r>
            <w:r>
              <w:rPr>
                <w:rFonts w:ascii="Arial" w:hAnsi="Arial" w:cs="Arial"/>
                <w:sz w:val="20"/>
                <w:szCs w:val="20"/>
              </w:rPr>
              <w:t xml:space="preserve"> Pulmonary Rehabilitation Assemble</w:t>
            </w:r>
            <w:r w:rsidRPr="00773E6C">
              <w:rPr>
                <w:rFonts w:ascii="Arial" w:hAnsi="Arial" w:cs="Arial"/>
                <w:sz w:val="20"/>
                <w:szCs w:val="20"/>
              </w:rPr>
              <w:t xml:space="preserve">. </w:t>
            </w:r>
            <w:r>
              <w:rPr>
                <w:rFonts w:ascii="Arial" w:hAnsi="Arial" w:cs="Arial"/>
                <w:sz w:val="20"/>
                <w:szCs w:val="20"/>
              </w:rPr>
              <w:t>Online Webinar</w:t>
            </w:r>
            <w:r w:rsidRPr="00773E6C">
              <w:rPr>
                <w:rFonts w:ascii="Arial" w:hAnsi="Arial" w:cs="Arial"/>
                <w:sz w:val="20"/>
                <w:szCs w:val="20"/>
              </w:rPr>
              <w:t xml:space="preserve">, </w:t>
            </w:r>
            <w:r>
              <w:rPr>
                <w:rFonts w:ascii="Arial" w:hAnsi="Arial" w:cs="Arial"/>
                <w:sz w:val="20"/>
                <w:szCs w:val="20"/>
              </w:rPr>
              <w:t>September</w:t>
            </w:r>
            <w:r w:rsidRPr="00773E6C">
              <w:rPr>
                <w:rFonts w:ascii="Arial" w:hAnsi="Arial" w:cs="Arial"/>
                <w:sz w:val="20"/>
                <w:szCs w:val="20"/>
              </w:rPr>
              <w:t xml:space="preserve"> 2016</w:t>
            </w:r>
          </w:p>
        </w:tc>
      </w:tr>
      <w:tr w:rsidR="00683DDB" w:rsidRPr="00F80DAF" w14:paraId="22DD00F8" w14:textId="77777777" w:rsidTr="003404F3">
        <w:trPr>
          <w:cantSplit/>
          <w:trHeight w:val="360"/>
          <w:tblCellSpacing w:w="72" w:type="dxa"/>
        </w:trPr>
        <w:tc>
          <w:tcPr>
            <w:tcW w:w="228" w:type="pct"/>
            <w:shd w:val="clear" w:color="auto" w:fill="auto"/>
          </w:tcPr>
          <w:p w14:paraId="5762D7DC" w14:textId="773A14A0"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1D1DFF6F" w14:textId="1D8275F2"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Pr>
                <w:rFonts w:ascii="Arial" w:hAnsi="Arial" w:cs="Arial"/>
                <w:sz w:val="20"/>
                <w:szCs w:val="20"/>
              </w:rPr>
              <w:t xml:space="preserve">Self-Management in Chronic </w:t>
            </w:r>
            <w:r w:rsidR="00BD4EDE">
              <w:rPr>
                <w:rFonts w:ascii="Arial" w:hAnsi="Arial" w:cs="Arial"/>
                <w:sz w:val="20"/>
                <w:szCs w:val="20"/>
              </w:rPr>
              <w:t>illness</w:t>
            </w:r>
            <w:r w:rsidRPr="00F80DAF">
              <w:rPr>
                <w:rFonts w:ascii="Arial" w:hAnsi="Arial" w:cs="Arial"/>
                <w:sz w:val="20"/>
                <w:szCs w:val="20"/>
              </w:rPr>
              <w:t xml:space="preserve">. </w:t>
            </w:r>
            <w:r w:rsidR="00BD4EDE" w:rsidRPr="00BD4EDE">
              <w:rPr>
                <w:rFonts w:ascii="Arial" w:hAnsi="Arial" w:cs="Arial"/>
                <w:sz w:val="20"/>
                <w:szCs w:val="20"/>
              </w:rPr>
              <w:t xml:space="preserve">Hariri School of Nursing Research </w:t>
            </w:r>
            <w:r w:rsidR="00BD4EDE">
              <w:rPr>
                <w:rFonts w:ascii="Arial" w:hAnsi="Arial" w:cs="Arial"/>
                <w:sz w:val="20"/>
                <w:szCs w:val="20"/>
              </w:rPr>
              <w:t>C</w:t>
            </w:r>
            <w:r w:rsidR="00BD4EDE" w:rsidRPr="00BD4EDE">
              <w:rPr>
                <w:rFonts w:ascii="Arial" w:hAnsi="Arial" w:cs="Arial"/>
                <w:sz w:val="20"/>
                <w:szCs w:val="20"/>
              </w:rPr>
              <w:t>onference</w:t>
            </w:r>
            <w:r w:rsidR="00BD4EDE">
              <w:rPr>
                <w:rFonts w:ascii="Arial" w:hAnsi="Arial" w:cs="Arial"/>
                <w:sz w:val="20"/>
                <w:szCs w:val="20"/>
              </w:rPr>
              <w:t xml:space="preserve"> entitled </w:t>
            </w:r>
            <w:r w:rsidR="00BD4EDE" w:rsidRPr="00BD4EDE">
              <w:rPr>
                <w:rFonts w:ascii="Arial" w:hAnsi="Arial" w:cs="Arial"/>
                <w:sz w:val="20"/>
                <w:szCs w:val="20"/>
              </w:rPr>
              <w:t>Development of Evidence Based Nursing in an Interdisciplinary era: Achievements &amp; Prospects</w:t>
            </w:r>
            <w:r w:rsidR="00BD4EDE">
              <w:rPr>
                <w:rFonts w:ascii="Arial" w:hAnsi="Arial" w:cs="Arial"/>
                <w:sz w:val="20"/>
                <w:szCs w:val="20"/>
              </w:rPr>
              <w:t>.  American University of Beruit, Lebanon,</w:t>
            </w:r>
            <w:r>
              <w:rPr>
                <w:rFonts w:ascii="Arial" w:hAnsi="Arial" w:cs="Arial"/>
                <w:sz w:val="20"/>
                <w:szCs w:val="20"/>
              </w:rPr>
              <w:t xml:space="preserve"> October</w:t>
            </w:r>
            <w:r w:rsidRPr="00F80DAF">
              <w:rPr>
                <w:rFonts w:ascii="Arial" w:hAnsi="Arial" w:cs="Arial"/>
                <w:sz w:val="20"/>
                <w:szCs w:val="20"/>
              </w:rPr>
              <w:t>, 201</w:t>
            </w:r>
            <w:r>
              <w:rPr>
                <w:rFonts w:ascii="Arial" w:hAnsi="Arial" w:cs="Arial"/>
                <w:sz w:val="20"/>
                <w:szCs w:val="20"/>
              </w:rPr>
              <w:t>6</w:t>
            </w:r>
            <w:r w:rsidRPr="00F80DAF">
              <w:rPr>
                <w:rFonts w:ascii="Arial" w:hAnsi="Arial" w:cs="Arial"/>
                <w:sz w:val="20"/>
                <w:szCs w:val="20"/>
              </w:rPr>
              <w:t>.</w:t>
            </w:r>
          </w:p>
        </w:tc>
      </w:tr>
      <w:tr w:rsidR="00683DDB" w:rsidRPr="00F80DAF" w14:paraId="1267EF0D" w14:textId="77777777" w:rsidTr="003404F3">
        <w:trPr>
          <w:cantSplit/>
          <w:trHeight w:val="360"/>
          <w:tblCellSpacing w:w="72" w:type="dxa"/>
        </w:trPr>
        <w:tc>
          <w:tcPr>
            <w:tcW w:w="228" w:type="pct"/>
            <w:shd w:val="clear" w:color="auto" w:fill="auto"/>
          </w:tcPr>
          <w:p w14:paraId="473EBA19" w14:textId="0A3640E1"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26D3476D" w14:textId="2EA32A3A"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Pr>
                <w:rFonts w:ascii="Arial" w:hAnsi="Arial" w:cs="Arial"/>
                <w:sz w:val="20"/>
                <w:szCs w:val="20"/>
              </w:rPr>
              <w:t>Interprofession</w:t>
            </w:r>
            <w:r w:rsidR="004C3850">
              <w:rPr>
                <w:rFonts w:ascii="Arial" w:hAnsi="Arial" w:cs="Arial"/>
                <w:sz w:val="20"/>
                <w:szCs w:val="20"/>
              </w:rPr>
              <w:t>al</w:t>
            </w:r>
            <w:r>
              <w:rPr>
                <w:rFonts w:ascii="Arial" w:hAnsi="Arial" w:cs="Arial"/>
                <w:sz w:val="20"/>
                <w:szCs w:val="20"/>
              </w:rPr>
              <w:t xml:space="preserve"> Assessment of COPD</w:t>
            </w:r>
            <w:r w:rsidRPr="00F80DAF">
              <w:rPr>
                <w:rFonts w:ascii="Arial" w:hAnsi="Arial" w:cs="Arial"/>
                <w:sz w:val="20"/>
                <w:szCs w:val="20"/>
              </w:rPr>
              <w:t>. COPD 1</w:t>
            </w:r>
            <w:r>
              <w:rPr>
                <w:rFonts w:ascii="Arial" w:hAnsi="Arial" w:cs="Arial"/>
                <w:sz w:val="20"/>
                <w:szCs w:val="20"/>
              </w:rPr>
              <w:t>2</w:t>
            </w:r>
            <w:r w:rsidR="00773E6C">
              <w:rPr>
                <w:rFonts w:ascii="Arial" w:hAnsi="Arial" w:cs="Arial"/>
                <w:sz w:val="20"/>
                <w:szCs w:val="20"/>
              </w:rPr>
              <w:t xml:space="preserve"> </w:t>
            </w:r>
            <w:r w:rsidRPr="00F80DAF">
              <w:rPr>
                <w:rFonts w:ascii="Arial" w:hAnsi="Arial" w:cs="Arial"/>
                <w:sz w:val="20"/>
                <w:szCs w:val="20"/>
              </w:rPr>
              <w:t>International conference. Birmingham, England, June, 201</w:t>
            </w:r>
            <w:r>
              <w:rPr>
                <w:rFonts w:ascii="Arial" w:hAnsi="Arial" w:cs="Arial"/>
                <w:sz w:val="20"/>
                <w:szCs w:val="20"/>
              </w:rPr>
              <w:t>6</w:t>
            </w:r>
            <w:r w:rsidRPr="00F80DAF">
              <w:rPr>
                <w:rFonts w:ascii="Arial" w:hAnsi="Arial" w:cs="Arial"/>
                <w:sz w:val="20"/>
                <w:szCs w:val="20"/>
              </w:rPr>
              <w:t>.</w:t>
            </w:r>
          </w:p>
        </w:tc>
      </w:tr>
      <w:tr w:rsidR="00F507AD" w:rsidRPr="00F80DAF" w14:paraId="7D61172D" w14:textId="77777777" w:rsidTr="003404F3">
        <w:trPr>
          <w:cantSplit/>
          <w:trHeight w:val="360"/>
          <w:tblCellSpacing w:w="72" w:type="dxa"/>
        </w:trPr>
        <w:tc>
          <w:tcPr>
            <w:tcW w:w="228" w:type="pct"/>
            <w:shd w:val="clear" w:color="auto" w:fill="auto"/>
          </w:tcPr>
          <w:p w14:paraId="5E2E0116" w14:textId="62C53D4A" w:rsidR="00F507AD" w:rsidRDefault="00F507AD"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25EC82C2" w14:textId="49274E07" w:rsidR="00F507AD" w:rsidRPr="00773E6C" w:rsidRDefault="00F507AD" w:rsidP="006F72F7">
            <w:pPr>
              <w:tabs>
                <w:tab w:val="left" w:pos="8617"/>
              </w:tabs>
              <w:ind w:left="720" w:hanging="720"/>
              <w:rPr>
                <w:rFonts w:ascii="Arial" w:hAnsi="Arial" w:cs="Arial"/>
                <w:sz w:val="20"/>
                <w:szCs w:val="20"/>
              </w:rPr>
            </w:pPr>
            <w:r w:rsidRPr="00773E6C">
              <w:rPr>
                <w:rFonts w:ascii="Arial" w:hAnsi="Arial" w:cs="Arial"/>
                <w:sz w:val="20"/>
                <w:szCs w:val="20"/>
              </w:rPr>
              <w:t xml:space="preserve">Meek, P.M. </w:t>
            </w:r>
            <w:r w:rsidR="00385E84">
              <w:rPr>
                <w:rFonts w:ascii="Arial" w:hAnsi="Arial" w:cs="Arial"/>
                <w:sz w:val="20"/>
                <w:szCs w:val="20"/>
              </w:rPr>
              <w:t xml:space="preserve">Reflections from Symptom </w:t>
            </w:r>
            <w:r w:rsidR="00BE6138">
              <w:rPr>
                <w:rFonts w:ascii="Arial" w:hAnsi="Arial" w:cs="Arial"/>
                <w:sz w:val="20"/>
                <w:szCs w:val="20"/>
              </w:rPr>
              <w:t>management</w:t>
            </w:r>
            <w:r w:rsidR="00385E84">
              <w:rPr>
                <w:rFonts w:ascii="Arial" w:hAnsi="Arial" w:cs="Arial"/>
                <w:sz w:val="20"/>
                <w:szCs w:val="20"/>
              </w:rPr>
              <w:t xml:space="preserve"> at </w:t>
            </w:r>
            <w:r w:rsidR="00385E84" w:rsidRPr="00385E84">
              <w:rPr>
                <w:rFonts w:ascii="Arial" w:hAnsi="Arial" w:cs="Arial"/>
                <w:sz w:val="20"/>
                <w:szCs w:val="20"/>
              </w:rPr>
              <w:t>I</w:t>
            </w:r>
            <w:r w:rsidR="00385E84">
              <w:rPr>
                <w:rFonts w:ascii="Arial" w:hAnsi="Arial" w:cs="Arial"/>
                <w:sz w:val="20"/>
                <w:szCs w:val="20"/>
              </w:rPr>
              <w:t xml:space="preserve">mproving our understanding of respiratory symptoms, </w:t>
            </w:r>
            <w:r w:rsidR="00385E84" w:rsidRPr="003404F3">
              <w:rPr>
                <w:rFonts w:ascii="Arial" w:hAnsi="Arial" w:cs="Arial"/>
                <w:noProof/>
                <w:sz w:val="20"/>
                <w:szCs w:val="20"/>
              </w:rPr>
              <w:t>refractory chronic</w:t>
            </w:r>
            <w:r w:rsidR="00385E84">
              <w:rPr>
                <w:rFonts w:ascii="Arial" w:hAnsi="Arial" w:cs="Arial"/>
                <w:sz w:val="20"/>
                <w:szCs w:val="20"/>
              </w:rPr>
              <w:t xml:space="preserve"> cough and interprofessional management session D5. </w:t>
            </w:r>
            <w:r w:rsidRPr="00773E6C">
              <w:rPr>
                <w:rFonts w:ascii="Arial" w:hAnsi="Arial" w:cs="Arial"/>
                <w:sz w:val="20"/>
                <w:szCs w:val="20"/>
              </w:rPr>
              <w:t>Conference of the American Thoracic Society. San Francisco, California, May 2016</w:t>
            </w:r>
          </w:p>
        </w:tc>
      </w:tr>
      <w:tr w:rsidR="00773E6C" w:rsidRPr="00F80DAF" w14:paraId="55C05299" w14:textId="77777777" w:rsidTr="003404F3">
        <w:trPr>
          <w:cantSplit/>
          <w:trHeight w:val="360"/>
          <w:tblCellSpacing w:w="72" w:type="dxa"/>
        </w:trPr>
        <w:tc>
          <w:tcPr>
            <w:tcW w:w="228" w:type="pct"/>
            <w:shd w:val="clear" w:color="auto" w:fill="auto"/>
          </w:tcPr>
          <w:p w14:paraId="10562F00" w14:textId="18A8FF7C" w:rsidR="00773E6C" w:rsidRDefault="00F507AD"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555C055" w14:textId="41C14882" w:rsidR="00773E6C" w:rsidRPr="00F80DAF" w:rsidRDefault="00773E6C" w:rsidP="006F72F7">
            <w:pPr>
              <w:tabs>
                <w:tab w:val="left" w:pos="8617"/>
              </w:tabs>
              <w:ind w:left="720" w:hanging="720"/>
              <w:rPr>
                <w:rFonts w:ascii="Arial" w:hAnsi="Arial" w:cs="Arial"/>
                <w:sz w:val="20"/>
                <w:szCs w:val="20"/>
              </w:rPr>
            </w:pPr>
            <w:r w:rsidRPr="00773E6C">
              <w:rPr>
                <w:rFonts w:ascii="Arial" w:hAnsi="Arial" w:cs="Arial"/>
                <w:sz w:val="20"/>
                <w:szCs w:val="20"/>
              </w:rPr>
              <w:t xml:space="preserve">Meek, P.M. </w:t>
            </w:r>
            <w:r w:rsidR="00F507AD">
              <w:rPr>
                <w:rFonts w:ascii="Arial" w:hAnsi="Arial" w:cs="Arial"/>
                <w:sz w:val="20"/>
                <w:szCs w:val="20"/>
              </w:rPr>
              <w:t xml:space="preserve">Cognitive function in Pulmonary Rehabilitation. Education in Pulmonary Rehabilitation for people with COPD Workshop at </w:t>
            </w:r>
            <w:r w:rsidRPr="00773E6C">
              <w:rPr>
                <w:rFonts w:ascii="Arial" w:hAnsi="Arial" w:cs="Arial"/>
                <w:sz w:val="20"/>
                <w:szCs w:val="20"/>
              </w:rPr>
              <w:t xml:space="preserve">Annual International Conference of the American Thoracic Society. San </w:t>
            </w:r>
            <w:r w:rsidR="00F507AD" w:rsidRPr="00773E6C">
              <w:rPr>
                <w:rFonts w:ascii="Arial" w:hAnsi="Arial" w:cs="Arial"/>
                <w:sz w:val="20"/>
                <w:szCs w:val="20"/>
              </w:rPr>
              <w:t>Francisco</w:t>
            </w:r>
            <w:r w:rsidRPr="00773E6C">
              <w:rPr>
                <w:rFonts w:ascii="Arial" w:hAnsi="Arial" w:cs="Arial"/>
                <w:sz w:val="20"/>
                <w:szCs w:val="20"/>
              </w:rPr>
              <w:t>, California, May 2016</w:t>
            </w:r>
          </w:p>
        </w:tc>
      </w:tr>
      <w:tr w:rsidR="00683DDB" w:rsidRPr="00F80DAF" w14:paraId="48398EB5" w14:textId="77777777" w:rsidTr="002113B3">
        <w:trPr>
          <w:cantSplit/>
          <w:trHeight w:val="360"/>
          <w:tblCellSpacing w:w="72" w:type="dxa"/>
        </w:trPr>
        <w:tc>
          <w:tcPr>
            <w:tcW w:w="228" w:type="pct"/>
          </w:tcPr>
          <w:p w14:paraId="6A7C46DF" w14:textId="3D1790F1"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F9DEA7C" w14:textId="4C761E7C"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Meek, P.M. Sood, A, Petersen, H, Tesfaigzi, Y. Chronic Bronchitis (CB) without Chronic Airflow Obstruction (CAO) has worse quality of l</w:t>
            </w:r>
            <w:r>
              <w:rPr>
                <w:rFonts w:ascii="Arial" w:hAnsi="Arial" w:cs="Arial"/>
                <w:sz w:val="20"/>
                <w:szCs w:val="20"/>
              </w:rPr>
              <w:t>ife (QOL) than those with CAO. COPD USA conference. Chicago, Illinois July 2015</w:t>
            </w:r>
          </w:p>
        </w:tc>
      </w:tr>
      <w:tr w:rsidR="00683DDB" w:rsidRPr="00F80DAF" w14:paraId="0D1B6697" w14:textId="77777777" w:rsidTr="002113B3">
        <w:trPr>
          <w:cantSplit/>
          <w:trHeight w:val="360"/>
          <w:tblCellSpacing w:w="72" w:type="dxa"/>
        </w:trPr>
        <w:tc>
          <w:tcPr>
            <w:tcW w:w="228" w:type="pct"/>
          </w:tcPr>
          <w:p w14:paraId="730C708C" w14:textId="31B582BF" w:rsidR="00683DDB"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632492AA" w14:textId="3CB7D252" w:rsidR="00683DDB" w:rsidRPr="00060A82" w:rsidRDefault="00683DDB" w:rsidP="006F72F7">
            <w:pPr>
              <w:tabs>
                <w:tab w:val="left" w:pos="8617"/>
              </w:tabs>
              <w:ind w:left="720" w:hanging="720"/>
              <w:rPr>
                <w:rFonts w:ascii="Arial" w:hAnsi="Arial" w:cs="Arial"/>
                <w:sz w:val="20"/>
                <w:szCs w:val="20"/>
              </w:rPr>
            </w:pPr>
            <w:r>
              <w:rPr>
                <w:rFonts w:ascii="Arial" w:hAnsi="Arial" w:cs="Arial"/>
                <w:sz w:val="20"/>
                <w:szCs w:val="20"/>
              </w:rPr>
              <w:t>Meek, P.M</w:t>
            </w:r>
            <w:r w:rsidRPr="00060A82">
              <w:rPr>
                <w:rFonts w:ascii="Arial" w:hAnsi="Arial" w:cs="Arial"/>
                <w:sz w:val="20"/>
                <w:szCs w:val="20"/>
              </w:rPr>
              <w:t xml:space="preserve">. </w:t>
            </w:r>
            <w:r w:rsidRPr="006A3C32">
              <w:rPr>
                <w:rFonts w:ascii="Arial" w:hAnsi="Arial" w:cs="Arial"/>
                <w:sz w:val="20"/>
                <w:szCs w:val="20"/>
              </w:rPr>
              <w:t>Crossing Specialty Boundaries: COPD, Comorbidities and Pulmonary Rehabilitation.</w:t>
            </w:r>
            <w:r>
              <w:rPr>
                <w:rFonts w:ascii="Arial" w:hAnsi="Arial" w:cs="Arial"/>
                <w:sz w:val="20"/>
                <w:szCs w:val="20"/>
              </w:rPr>
              <w:t xml:space="preserve"> Cognitive function and comorbidities. </w:t>
            </w:r>
            <w:r w:rsidRPr="00060A82">
              <w:rPr>
                <w:rFonts w:ascii="Arial" w:hAnsi="Arial" w:cs="Arial"/>
                <w:sz w:val="20"/>
                <w:szCs w:val="20"/>
              </w:rPr>
              <w:t xml:space="preserve">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Denver, CO. 2015</w:t>
            </w:r>
          </w:p>
        </w:tc>
      </w:tr>
      <w:tr w:rsidR="00683DDB" w:rsidRPr="00F80DAF" w14:paraId="5793A1E2" w14:textId="77777777" w:rsidTr="002113B3">
        <w:trPr>
          <w:cantSplit/>
          <w:trHeight w:val="360"/>
          <w:tblCellSpacing w:w="72" w:type="dxa"/>
        </w:trPr>
        <w:tc>
          <w:tcPr>
            <w:tcW w:w="228" w:type="pct"/>
          </w:tcPr>
          <w:p w14:paraId="145F9F19" w14:textId="0BE9E9D1"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6F3B78BB" w14:textId="3F46A61E"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Meek, P. M.  Managing chronic symptoms – a holistic approach. COPD 10 International conference. Birmingham, England, June, 2014.</w:t>
            </w:r>
          </w:p>
        </w:tc>
      </w:tr>
      <w:tr w:rsidR="00683DDB" w:rsidRPr="00F80DAF" w14:paraId="495C1BC2" w14:textId="77777777" w:rsidTr="002113B3">
        <w:trPr>
          <w:cantSplit/>
          <w:trHeight w:val="360"/>
          <w:tblCellSpacing w:w="72" w:type="dxa"/>
        </w:trPr>
        <w:tc>
          <w:tcPr>
            <w:tcW w:w="228" w:type="pct"/>
          </w:tcPr>
          <w:p w14:paraId="1AFCCF6C" w14:textId="26A8149B"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5B62FFF" w14:textId="33673F86"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Meek, P.M. Sood, A, Petersen, H, Tesfaigzi, Y. Chronic Bronchitis (CB) without Chronic Airflow Obstruction (CAO) has worse quality of life (QOL) than those with CAO. American Journal of Respiratory and Critical Care Medicine. May 2014.Annual International Conference of the American Thoracic Society. San Diego, California, May 2014</w:t>
            </w:r>
          </w:p>
        </w:tc>
      </w:tr>
      <w:tr w:rsidR="00683DDB" w:rsidRPr="00F80DAF" w14:paraId="710EDEEC" w14:textId="77777777" w:rsidTr="002113B3">
        <w:trPr>
          <w:cantSplit/>
          <w:trHeight w:val="360"/>
          <w:tblCellSpacing w:w="72" w:type="dxa"/>
        </w:trPr>
        <w:tc>
          <w:tcPr>
            <w:tcW w:w="228" w:type="pct"/>
          </w:tcPr>
          <w:p w14:paraId="088BAA5D" w14:textId="675FFEF8"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6DA1BE4F" w14:textId="6FAE309B"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Meek, P. M. Can Complex Symptom Clusters (Profiles) Help Us Understand Patient Presentations? Annual International Conference of the American Thoracic Society. Pittsburgh, Pennsylvania, May 2013.</w:t>
            </w:r>
          </w:p>
        </w:tc>
      </w:tr>
      <w:tr w:rsidR="00683DDB" w:rsidRPr="00F80DAF" w14:paraId="0862741D" w14:textId="77777777" w:rsidTr="002113B3">
        <w:trPr>
          <w:cantSplit/>
          <w:trHeight w:val="360"/>
          <w:tblCellSpacing w:w="72" w:type="dxa"/>
        </w:trPr>
        <w:tc>
          <w:tcPr>
            <w:tcW w:w="228" w:type="pct"/>
          </w:tcPr>
          <w:p w14:paraId="129330D2" w14:textId="30F14C0E"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628AF83F" w14:textId="71137598"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Theoretical perspectives of self-management in COPD</w:t>
            </w:r>
            <w:r w:rsidRPr="00F80DAF">
              <w:rPr>
                <w:rFonts w:ascii="Arial" w:hAnsi="Arial" w:cs="Arial"/>
                <w:sz w:val="20"/>
                <w:szCs w:val="20"/>
              </w:rPr>
              <w:t>. COPD 8 International conference. Birmingham, England, June, 2012.</w:t>
            </w:r>
          </w:p>
        </w:tc>
      </w:tr>
      <w:tr w:rsidR="00683DDB" w:rsidRPr="00F80DAF" w14:paraId="488D598C" w14:textId="77777777" w:rsidTr="002113B3">
        <w:trPr>
          <w:cantSplit/>
          <w:tblCellSpacing w:w="72" w:type="dxa"/>
        </w:trPr>
        <w:tc>
          <w:tcPr>
            <w:tcW w:w="228" w:type="pct"/>
          </w:tcPr>
          <w:p w14:paraId="1BDFDA1D" w14:textId="33FF858F"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440D2D3D" w14:textId="33C4B1A5"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P.M. </w:t>
            </w:r>
            <w:r w:rsidRPr="00F80DAF">
              <w:rPr>
                <w:rFonts w:ascii="Arial" w:hAnsi="Arial" w:cs="Arial"/>
                <w:i/>
                <w:sz w:val="20"/>
                <w:szCs w:val="20"/>
              </w:rPr>
              <w:t>Dyspnea Management For Advanced Lung Disease</w:t>
            </w:r>
            <w:r w:rsidRPr="00F80DAF">
              <w:rPr>
                <w:rFonts w:ascii="Arial" w:hAnsi="Arial" w:cs="Arial"/>
                <w:sz w:val="20"/>
                <w:szCs w:val="20"/>
              </w:rPr>
              <w:t>, Post Graduate course New Science in the Comprehensive Management of the COPD Patient.  Annual International Conference of the American Thoracic Society. San Francisco, California, May 2012</w:t>
            </w:r>
          </w:p>
        </w:tc>
      </w:tr>
      <w:tr w:rsidR="00683DDB" w:rsidRPr="00F80DAF" w14:paraId="3462EC28" w14:textId="77777777" w:rsidTr="002113B3">
        <w:trPr>
          <w:cantSplit/>
          <w:tblCellSpacing w:w="72" w:type="dxa"/>
        </w:trPr>
        <w:tc>
          <w:tcPr>
            <w:tcW w:w="228" w:type="pct"/>
          </w:tcPr>
          <w:p w14:paraId="484CE1A3" w14:textId="417209A0"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71B12846" w14:textId="75BF55D6"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Meek, P.M. Assessment and Management of Depression and Anxiety in COPD. The integrative care of the COPD patient. Yale School of Medicine. New Haven, CT. March 2012</w:t>
            </w:r>
          </w:p>
        </w:tc>
      </w:tr>
      <w:tr w:rsidR="00683DDB" w:rsidRPr="00F80DAF" w14:paraId="7B18D01C" w14:textId="77777777" w:rsidTr="002113B3">
        <w:trPr>
          <w:cantSplit/>
          <w:tblCellSpacing w:w="72" w:type="dxa"/>
        </w:trPr>
        <w:tc>
          <w:tcPr>
            <w:tcW w:w="228" w:type="pct"/>
          </w:tcPr>
          <w:p w14:paraId="64A06A23" w14:textId="36103010"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20A9591" w14:textId="4878FD76"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P.M. </w:t>
            </w:r>
            <w:r w:rsidRPr="00F80DAF">
              <w:rPr>
                <w:rFonts w:ascii="Arial" w:hAnsi="Arial" w:cs="Arial"/>
                <w:i/>
                <w:sz w:val="20"/>
                <w:szCs w:val="20"/>
              </w:rPr>
              <w:t>Psychosocial Assessment In COPD</w:t>
            </w:r>
            <w:r w:rsidRPr="00F80DAF">
              <w:rPr>
                <w:rFonts w:ascii="Arial" w:hAnsi="Arial" w:cs="Arial"/>
                <w:sz w:val="20"/>
                <w:szCs w:val="20"/>
              </w:rPr>
              <w:t xml:space="preserve">, Post Graduate course Advances in the comprehensive management of </w:t>
            </w:r>
            <w:r w:rsidRPr="003404F3">
              <w:rPr>
                <w:rFonts w:ascii="Arial" w:hAnsi="Arial" w:cs="Arial"/>
                <w:noProof/>
                <w:sz w:val="20"/>
                <w:szCs w:val="20"/>
              </w:rPr>
              <w:t>Chronic</w:t>
            </w:r>
            <w:r w:rsidRPr="00F80DAF">
              <w:rPr>
                <w:rFonts w:ascii="Arial" w:hAnsi="Arial" w:cs="Arial"/>
                <w:sz w:val="20"/>
                <w:szCs w:val="20"/>
              </w:rPr>
              <w:t xml:space="preserve"> Obstructive Pulmonary disease.  Annual International Conference of the American Thoracic Society. New Orleans, Louisiana, May 2010 </w:t>
            </w:r>
          </w:p>
        </w:tc>
      </w:tr>
      <w:tr w:rsidR="00683DDB" w:rsidRPr="00F80DAF" w14:paraId="275E5CC7" w14:textId="77777777" w:rsidTr="002113B3">
        <w:trPr>
          <w:cantSplit/>
          <w:tblCellSpacing w:w="72" w:type="dxa"/>
        </w:trPr>
        <w:tc>
          <w:tcPr>
            <w:tcW w:w="228" w:type="pct"/>
          </w:tcPr>
          <w:p w14:paraId="2903AE08" w14:textId="67E7BA15"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01F4CCB8" w14:textId="7914AB7C"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Anxiety and Depression in stable and exacerbation advanced COPD patients</w:t>
            </w:r>
            <w:r w:rsidRPr="00F80DAF">
              <w:rPr>
                <w:rFonts w:ascii="Arial" w:hAnsi="Arial" w:cs="Arial"/>
                <w:sz w:val="20"/>
                <w:szCs w:val="20"/>
              </w:rPr>
              <w:t>. 6</w:t>
            </w:r>
            <w:r w:rsidRPr="00F80DAF">
              <w:rPr>
                <w:rFonts w:ascii="Arial" w:hAnsi="Arial" w:cs="Arial"/>
                <w:sz w:val="20"/>
                <w:szCs w:val="20"/>
                <w:vertAlign w:val="superscript"/>
              </w:rPr>
              <w:t>th</w:t>
            </w:r>
            <w:r w:rsidRPr="00F80DAF">
              <w:rPr>
                <w:rFonts w:ascii="Arial" w:hAnsi="Arial" w:cs="Arial"/>
                <w:sz w:val="20"/>
                <w:szCs w:val="20"/>
              </w:rPr>
              <w:t xml:space="preserve"> International conference on Management &amp; Rehabilitation of Chronic Respiratory Failure. Naples, Italy, March, 2009.</w:t>
            </w:r>
          </w:p>
        </w:tc>
      </w:tr>
      <w:tr w:rsidR="00683DDB" w:rsidRPr="00F80DAF" w14:paraId="0259C45B" w14:textId="77777777" w:rsidTr="002113B3">
        <w:trPr>
          <w:cantSplit/>
          <w:tblCellSpacing w:w="72" w:type="dxa"/>
        </w:trPr>
        <w:tc>
          <w:tcPr>
            <w:tcW w:w="228" w:type="pct"/>
          </w:tcPr>
          <w:p w14:paraId="40BBFE33" w14:textId="3FDA9A76" w:rsidR="00683DDB" w:rsidRPr="00F80DAF" w:rsidRDefault="00683DDB"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6A19FF08" w14:textId="0D3837A9"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Theoretical perspectives of self-management in COPD</w:t>
            </w:r>
            <w:r w:rsidRPr="00F80DAF">
              <w:rPr>
                <w:rFonts w:ascii="Arial" w:hAnsi="Arial" w:cs="Arial"/>
                <w:sz w:val="20"/>
                <w:szCs w:val="20"/>
              </w:rPr>
              <w:t>. COPD5 International conference. Birmingham, England, June, 2008.</w:t>
            </w:r>
          </w:p>
        </w:tc>
      </w:tr>
      <w:tr w:rsidR="00683DDB" w:rsidRPr="00F80DAF" w14:paraId="35244CC6" w14:textId="77777777" w:rsidTr="002113B3">
        <w:trPr>
          <w:cantSplit/>
          <w:tblCellSpacing w:w="72" w:type="dxa"/>
        </w:trPr>
        <w:tc>
          <w:tcPr>
            <w:tcW w:w="228" w:type="pct"/>
          </w:tcPr>
          <w:p w14:paraId="1BBA6353" w14:textId="532A0E31" w:rsidR="00683DDB" w:rsidRPr="00F80DAF" w:rsidRDefault="006A3C32"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48CE807E" w14:textId="0713C006"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Lareau, S.C. &amp; Meek, P.M. Stability of a New Activity Performance Inventory in COPD,  Annual International Conference of the American Thoracic Society. Toronto, Canada, May 2008 A557</w:t>
            </w:r>
          </w:p>
        </w:tc>
      </w:tr>
      <w:tr w:rsidR="00683DDB" w:rsidRPr="00F80DAF" w14:paraId="02DC7568" w14:textId="77777777" w:rsidTr="002113B3">
        <w:trPr>
          <w:cantSplit/>
          <w:tblCellSpacing w:w="72" w:type="dxa"/>
        </w:trPr>
        <w:tc>
          <w:tcPr>
            <w:tcW w:w="228" w:type="pct"/>
          </w:tcPr>
          <w:p w14:paraId="6D2955AC" w14:textId="0F6F5548" w:rsidR="00683DDB" w:rsidRPr="00F80DAF" w:rsidRDefault="006A3C32"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4CA22118" w14:textId="58812305"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Senior Researcher Perspective. National Institute of Nursing Research/National Institutes of Health: Funding Opportunities and Perspectives. </w:t>
            </w:r>
            <w:r w:rsidRPr="003404F3">
              <w:rPr>
                <w:rFonts w:ascii="Arial" w:hAnsi="Arial" w:cs="Arial"/>
                <w:noProof/>
                <w:sz w:val="20"/>
                <w:szCs w:val="20"/>
              </w:rPr>
              <w:t>102</w:t>
            </w:r>
            <w:r w:rsidRPr="003404F3">
              <w:rPr>
                <w:rFonts w:ascii="Arial" w:hAnsi="Arial" w:cs="Arial"/>
                <w:noProof/>
                <w:sz w:val="20"/>
                <w:szCs w:val="20"/>
                <w:vertAlign w:val="superscript"/>
              </w:rPr>
              <w:t>th</w:t>
            </w:r>
            <w:r w:rsidRPr="00F80DAF">
              <w:rPr>
                <w:rFonts w:ascii="Arial" w:hAnsi="Arial" w:cs="Arial"/>
                <w:sz w:val="20"/>
                <w:szCs w:val="20"/>
              </w:rPr>
              <w:t xml:space="preserve"> Annual International Conference of the American Thoracic Society. San Francisco, CA, May 2007.</w:t>
            </w:r>
          </w:p>
        </w:tc>
      </w:tr>
      <w:tr w:rsidR="00683DDB" w:rsidRPr="00F80DAF" w14:paraId="7369FA9F" w14:textId="77777777" w:rsidTr="002113B3">
        <w:trPr>
          <w:cantSplit/>
          <w:tblCellSpacing w:w="72" w:type="dxa"/>
        </w:trPr>
        <w:tc>
          <w:tcPr>
            <w:tcW w:w="228" w:type="pct"/>
          </w:tcPr>
          <w:p w14:paraId="5D969F87" w14:textId="3D2758B7" w:rsidR="00683DDB" w:rsidRPr="00F80DAF" w:rsidRDefault="006A3C32"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E90C888" w14:textId="65C8A609"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Directions for future research in symptom management in respiratory conditions. Seminar on Research Priorities in Respiratory Nursing. </w:t>
            </w:r>
            <w:r w:rsidRPr="003404F3">
              <w:rPr>
                <w:rFonts w:ascii="Arial" w:hAnsi="Arial" w:cs="Arial"/>
                <w:noProof/>
                <w:sz w:val="20"/>
                <w:szCs w:val="20"/>
              </w:rPr>
              <w:t>102</w:t>
            </w:r>
            <w:r w:rsidRPr="003404F3">
              <w:rPr>
                <w:rFonts w:ascii="Arial" w:hAnsi="Arial" w:cs="Arial"/>
                <w:noProof/>
                <w:sz w:val="20"/>
                <w:szCs w:val="20"/>
                <w:vertAlign w:val="superscript"/>
              </w:rPr>
              <w:t>th</w:t>
            </w:r>
            <w:r w:rsidRPr="00F80DAF">
              <w:rPr>
                <w:rFonts w:ascii="Arial" w:hAnsi="Arial" w:cs="Arial"/>
                <w:sz w:val="20"/>
                <w:szCs w:val="20"/>
              </w:rPr>
              <w:t xml:space="preserve"> Annual International Conference of the American Thoracic Society. San Francisco, CA, May 2007.</w:t>
            </w:r>
          </w:p>
        </w:tc>
      </w:tr>
      <w:tr w:rsidR="00683DDB" w:rsidRPr="00F80DAF" w14:paraId="51020299" w14:textId="77777777" w:rsidTr="002113B3">
        <w:trPr>
          <w:cantSplit/>
          <w:tblCellSpacing w:w="72" w:type="dxa"/>
        </w:trPr>
        <w:tc>
          <w:tcPr>
            <w:tcW w:w="228" w:type="pct"/>
          </w:tcPr>
          <w:p w14:paraId="31E18778" w14:textId="298328BE" w:rsidR="00683DDB" w:rsidRPr="00F80DAF" w:rsidRDefault="006A3C32"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43C0A836" w14:textId="7672EC56"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 xml:space="preserve">Quality and Quantity of life: Functional status and survival. </w:t>
            </w:r>
            <w:r w:rsidRPr="003404F3">
              <w:rPr>
                <w:rFonts w:ascii="Arial" w:hAnsi="Arial" w:cs="Arial"/>
                <w:noProof/>
                <w:sz w:val="20"/>
                <w:szCs w:val="20"/>
              </w:rPr>
              <w:t>Thinking outside the box: New views on the diagnosis, staging and management of COPD.</w:t>
            </w:r>
            <w:r w:rsidRPr="00F80DAF">
              <w:rPr>
                <w:rFonts w:ascii="Arial" w:hAnsi="Arial" w:cs="Arial"/>
                <w:sz w:val="20"/>
                <w:szCs w:val="20"/>
              </w:rPr>
              <w:t xml:space="preserve"> International COPD workgroup. Stressa, Italy, September 2006</w:t>
            </w:r>
            <w:r w:rsidRPr="00F80DAF">
              <w:rPr>
                <w:rFonts w:ascii="Arial" w:hAnsi="Arial" w:cs="Arial"/>
                <w:i/>
                <w:iCs/>
                <w:sz w:val="20"/>
                <w:szCs w:val="20"/>
              </w:rPr>
              <w:t xml:space="preserve"> </w:t>
            </w:r>
            <w:r w:rsidRPr="00F80DAF">
              <w:rPr>
                <w:rFonts w:ascii="Arial" w:hAnsi="Arial" w:cs="Arial"/>
                <w:sz w:val="20"/>
                <w:szCs w:val="20"/>
              </w:rPr>
              <w:t xml:space="preserve"> </w:t>
            </w:r>
          </w:p>
        </w:tc>
      </w:tr>
      <w:tr w:rsidR="00683DDB" w:rsidRPr="00F80DAF" w14:paraId="5A664166" w14:textId="77777777" w:rsidTr="002113B3">
        <w:trPr>
          <w:cantSplit/>
          <w:tblCellSpacing w:w="72" w:type="dxa"/>
        </w:trPr>
        <w:tc>
          <w:tcPr>
            <w:tcW w:w="228" w:type="pct"/>
          </w:tcPr>
          <w:p w14:paraId="6ABE6A3D" w14:textId="27BEC6B5" w:rsidR="00683DDB" w:rsidRPr="00F80DAF" w:rsidRDefault="006A3C32"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52A7F66" w14:textId="3416D38C"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Issues in Palliative Care</w:t>
            </w:r>
            <w:r w:rsidRPr="00F80DAF">
              <w:rPr>
                <w:rFonts w:ascii="Arial" w:hAnsi="Arial" w:cs="Arial"/>
                <w:sz w:val="20"/>
                <w:szCs w:val="20"/>
              </w:rPr>
              <w:t>.  COPD4 International conference. Birmingham, England, June, 2006.</w:t>
            </w:r>
          </w:p>
        </w:tc>
      </w:tr>
      <w:tr w:rsidR="00683DDB" w:rsidRPr="00F80DAF" w14:paraId="1815AD3D" w14:textId="77777777" w:rsidTr="002113B3">
        <w:trPr>
          <w:cantSplit/>
          <w:tblCellSpacing w:w="72" w:type="dxa"/>
        </w:trPr>
        <w:tc>
          <w:tcPr>
            <w:tcW w:w="228" w:type="pct"/>
          </w:tcPr>
          <w:p w14:paraId="322D72E5" w14:textId="5CD9E4BF" w:rsidR="00683DDB" w:rsidRPr="00F80DAF" w:rsidRDefault="006A3C32"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1FE7BBA0" w14:textId="25FE91D6"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P.M. </w:t>
            </w:r>
            <w:r w:rsidRPr="00F80DAF">
              <w:rPr>
                <w:rFonts w:ascii="Arial" w:hAnsi="Arial" w:cs="Arial"/>
                <w:i/>
                <w:iCs/>
                <w:sz w:val="20"/>
                <w:szCs w:val="20"/>
              </w:rPr>
              <w:t>Dyspnea Measurement</w:t>
            </w:r>
            <w:r w:rsidRPr="00F80DAF">
              <w:rPr>
                <w:rFonts w:ascii="Arial" w:hAnsi="Arial" w:cs="Arial"/>
                <w:sz w:val="20"/>
                <w:szCs w:val="20"/>
              </w:rPr>
              <w:t xml:space="preserve">. Clinical workshop at the, </w:t>
            </w:r>
            <w:r w:rsidRPr="003404F3">
              <w:rPr>
                <w:rFonts w:ascii="Arial" w:hAnsi="Arial" w:cs="Arial"/>
                <w:noProof/>
                <w:sz w:val="20"/>
                <w:szCs w:val="20"/>
              </w:rPr>
              <w:t>101</w:t>
            </w:r>
            <w:r w:rsidRPr="003404F3">
              <w:rPr>
                <w:rFonts w:ascii="Arial" w:hAnsi="Arial" w:cs="Arial"/>
                <w:noProof/>
                <w:sz w:val="20"/>
                <w:szCs w:val="20"/>
                <w:vertAlign w:val="superscript"/>
              </w:rPr>
              <w:t>th</w:t>
            </w:r>
            <w:r w:rsidRPr="00F80DAF">
              <w:rPr>
                <w:rFonts w:ascii="Arial" w:hAnsi="Arial" w:cs="Arial"/>
                <w:sz w:val="20"/>
                <w:szCs w:val="20"/>
              </w:rPr>
              <w:t xml:space="preserve"> Annual International Conference of the American Thoracic Society. San Diego, CA, May 2006.</w:t>
            </w:r>
          </w:p>
        </w:tc>
      </w:tr>
      <w:tr w:rsidR="00683DDB" w:rsidRPr="00F80DAF" w14:paraId="2D600784" w14:textId="77777777" w:rsidTr="002113B3">
        <w:trPr>
          <w:cantSplit/>
          <w:tblCellSpacing w:w="72" w:type="dxa"/>
        </w:trPr>
        <w:tc>
          <w:tcPr>
            <w:tcW w:w="228" w:type="pct"/>
          </w:tcPr>
          <w:p w14:paraId="79184BDB" w14:textId="09A846F7" w:rsidR="00683DDB" w:rsidRPr="00F80DAF" w:rsidRDefault="00BD0554"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12A3B4E9" w14:textId="149D7EDB"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Measurement of breathing patterns in COPD Patients</w:t>
            </w:r>
            <w:r w:rsidRPr="00F80DAF">
              <w:rPr>
                <w:rFonts w:ascii="Arial" w:hAnsi="Arial" w:cs="Arial"/>
                <w:sz w:val="20"/>
                <w:szCs w:val="20"/>
              </w:rPr>
              <w:t>. Life Shirt Seminar at the, 100</w:t>
            </w:r>
            <w:r w:rsidRPr="00F80DAF">
              <w:rPr>
                <w:rFonts w:ascii="Arial" w:hAnsi="Arial" w:cs="Arial"/>
                <w:sz w:val="20"/>
                <w:szCs w:val="20"/>
                <w:vertAlign w:val="superscript"/>
              </w:rPr>
              <w:t>th</w:t>
            </w:r>
            <w:r w:rsidRPr="00F80DAF">
              <w:rPr>
                <w:rFonts w:ascii="Arial" w:hAnsi="Arial" w:cs="Arial"/>
                <w:sz w:val="20"/>
                <w:szCs w:val="20"/>
              </w:rPr>
              <w:t xml:space="preserve"> Annual International Conference of the American Thoracic Society. San Diego, CA, May 2005.</w:t>
            </w:r>
          </w:p>
        </w:tc>
      </w:tr>
      <w:tr w:rsidR="00683DDB" w:rsidRPr="00F80DAF" w14:paraId="0BB5E258" w14:textId="77777777" w:rsidTr="002113B3">
        <w:trPr>
          <w:cantSplit/>
          <w:tblCellSpacing w:w="72" w:type="dxa"/>
        </w:trPr>
        <w:tc>
          <w:tcPr>
            <w:tcW w:w="228" w:type="pct"/>
          </w:tcPr>
          <w:p w14:paraId="3F0AA8D0" w14:textId="2CD65175" w:rsidR="00683DDB" w:rsidRPr="00F80DAF" w:rsidRDefault="00221CC3" w:rsidP="006F72F7">
            <w:pPr>
              <w:tabs>
                <w:tab w:val="left" w:pos="8617"/>
              </w:tabs>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80D279F" w14:textId="34230885" w:rsidR="00683DDB" w:rsidRPr="00F80DAF" w:rsidRDefault="00683DDB" w:rsidP="006F72F7">
            <w:pPr>
              <w:tabs>
                <w:tab w:val="left" w:pos="8617"/>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Treatment of symptom in COPD</w:t>
            </w:r>
            <w:r w:rsidRPr="00F80DAF">
              <w:rPr>
                <w:rFonts w:ascii="Arial" w:hAnsi="Arial" w:cs="Arial"/>
                <w:sz w:val="20"/>
                <w:szCs w:val="20"/>
              </w:rPr>
              <w:t>. Cardiopulmonary Rehabilitation Conference, sponsored by the Mexico Institute for Pulmonary Medicine. Mexico City, Mexico, July, 2004.</w:t>
            </w:r>
          </w:p>
        </w:tc>
      </w:tr>
      <w:tr w:rsidR="00683DDB" w:rsidRPr="00F80DAF" w14:paraId="652D1592" w14:textId="77777777" w:rsidTr="002113B3">
        <w:trPr>
          <w:cantSplit/>
          <w:tblCellSpacing w:w="72" w:type="dxa"/>
        </w:trPr>
        <w:tc>
          <w:tcPr>
            <w:tcW w:w="228" w:type="pct"/>
          </w:tcPr>
          <w:p w14:paraId="3829DAFF" w14:textId="26081103" w:rsidR="00683DDB" w:rsidRPr="00F80DAF" w:rsidRDefault="00221CC3" w:rsidP="006F72F7">
            <w:pPr>
              <w:ind w:left="720" w:hanging="720"/>
              <w:rPr>
                <w:rFonts w:ascii="Arial" w:hAnsi="Arial" w:cs="Arial"/>
                <w:sz w:val="20"/>
                <w:szCs w:val="20"/>
              </w:rPr>
            </w:pPr>
            <w:r>
              <w:rPr>
                <w:rFonts w:ascii="Arial" w:hAnsi="Arial" w:cs="Arial"/>
                <w:sz w:val="20"/>
                <w:szCs w:val="20"/>
              </w:rPr>
              <w:t>#</w:t>
            </w:r>
          </w:p>
        </w:tc>
        <w:tc>
          <w:tcPr>
            <w:tcW w:w="4558" w:type="pct"/>
            <w:shd w:val="clear" w:color="auto" w:fill="auto"/>
          </w:tcPr>
          <w:p w14:paraId="5BB90CCE" w14:textId="16FB0CE1" w:rsidR="00683DDB" w:rsidRPr="00F80DAF" w:rsidRDefault="00683DDB"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 xml:space="preserve">Evaluating symptom in </w:t>
            </w:r>
            <w:r w:rsidRPr="003404F3">
              <w:rPr>
                <w:rFonts w:ascii="Arial" w:hAnsi="Arial" w:cs="Arial"/>
                <w:i/>
                <w:iCs/>
                <w:noProof/>
                <w:sz w:val="20"/>
                <w:szCs w:val="20"/>
              </w:rPr>
              <w:t>pulmonary</w:t>
            </w:r>
            <w:r w:rsidRPr="00F80DAF">
              <w:rPr>
                <w:rFonts w:ascii="Arial" w:hAnsi="Arial" w:cs="Arial"/>
                <w:i/>
                <w:iCs/>
                <w:sz w:val="20"/>
                <w:szCs w:val="20"/>
              </w:rPr>
              <w:t xml:space="preserve"> patient</w:t>
            </w:r>
            <w:r w:rsidRPr="00F80DAF">
              <w:rPr>
                <w:rFonts w:ascii="Arial" w:hAnsi="Arial" w:cs="Arial"/>
                <w:sz w:val="20"/>
                <w:szCs w:val="20"/>
              </w:rPr>
              <w:t>. Cardiopulmonary Rehabilitation Conference, sponsored by the Mexico Institute for Pulmonary Medicine. Mexico City, Mexico, July, 2004.</w:t>
            </w:r>
          </w:p>
        </w:tc>
      </w:tr>
      <w:tr w:rsidR="00221CC3" w:rsidRPr="00F80DAF" w14:paraId="07DD7866" w14:textId="77777777" w:rsidTr="002113B3">
        <w:trPr>
          <w:cantSplit/>
          <w:tblCellSpacing w:w="72" w:type="dxa"/>
        </w:trPr>
        <w:tc>
          <w:tcPr>
            <w:tcW w:w="228" w:type="pct"/>
          </w:tcPr>
          <w:p w14:paraId="345BC532" w14:textId="578CAED5"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0DA180F9" w14:textId="38C33883"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End of life issues in COPD</w:t>
            </w:r>
            <w:r w:rsidRPr="00F80DAF">
              <w:rPr>
                <w:rFonts w:ascii="Arial" w:hAnsi="Arial" w:cs="Arial"/>
                <w:sz w:val="20"/>
                <w:szCs w:val="20"/>
              </w:rPr>
              <w:t>. COPD3 International conference. Birmingham, England, June, 2004.</w:t>
            </w:r>
          </w:p>
        </w:tc>
      </w:tr>
      <w:tr w:rsidR="00221CC3" w:rsidRPr="00F80DAF" w14:paraId="511DE35D" w14:textId="77777777" w:rsidTr="002113B3">
        <w:trPr>
          <w:cantSplit/>
          <w:tblCellSpacing w:w="72" w:type="dxa"/>
        </w:trPr>
        <w:tc>
          <w:tcPr>
            <w:tcW w:w="228" w:type="pct"/>
          </w:tcPr>
          <w:p w14:paraId="49D52D04" w14:textId="4B1BF35A"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56608D69" w14:textId="3FA8CD34"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Dyspnea measurement: Clinically important differences</w:t>
            </w:r>
            <w:r w:rsidRPr="00F80DAF">
              <w:rPr>
                <w:rFonts w:ascii="Arial" w:hAnsi="Arial" w:cs="Arial"/>
                <w:sz w:val="20"/>
                <w:szCs w:val="20"/>
              </w:rPr>
              <w:t>. Dyspnea postgraduate course, 99</w:t>
            </w:r>
            <w:r w:rsidRPr="00F80DAF">
              <w:rPr>
                <w:rFonts w:ascii="Arial" w:hAnsi="Arial" w:cs="Arial"/>
                <w:sz w:val="20"/>
                <w:szCs w:val="20"/>
                <w:vertAlign w:val="superscript"/>
              </w:rPr>
              <w:t>th</w:t>
            </w:r>
            <w:r w:rsidRPr="00F80DAF">
              <w:rPr>
                <w:rFonts w:ascii="Arial" w:hAnsi="Arial" w:cs="Arial"/>
                <w:sz w:val="20"/>
                <w:szCs w:val="20"/>
              </w:rPr>
              <w:t xml:space="preserve"> Annual International Conference of the American Thoracic Society. Orlando, Florida, May 2004. </w:t>
            </w:r>
          </w:p>
        </w:tc>
      </w:tr>
      <w:tr w:rsidR="00221CC3" w:rsidRPr="00F80DAF" w14:paraId="0CE09EFF" w14:textId="77777777" w:rsidTr="002113B3">
        <w:trPr>
          <w:cantSplit/>
          <w:tblCellSpacing w:w="72" w:type="dxa"/>
        </w:trPr>
        <w:tc>
          <w:tcPr>
            <w:tcW w:w="228" w:type="pct"/>
          </w:tcPr>
          <w:p w14:paraId="5ABD5564" w14:textId="0A539299"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02A8480C" w14:textId="122CC63A"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Symptom monitoring in chronic pulmonary disease: How to effectively intervene</w:t>
            </w:r>
            <w:r w:rsidRPr="00F80DAF">
              <w:rPr>
                <w:rFonts w:ascii="Arial" w:hAnsi="Arial" w:cs="Arial"/>
                <w:sz w:val="20"/>
                <w:szCs w:val="20"/>
              </w:rPr>
              <w:t>. 41st Nordic Lung Congress. Reykjavik, Iceland, June 2003.</w:t>
            </w:r>
          </w:p>
        </w:tc>
      </w:tr>
      <w:tr w:rsidR="00221CC3" w:rsidRPr="00F80DAF" w14:paraId="605699CA" w14:textId="77777777" w:rsidTr="002113B3">
        <w:trPr>
          <w:cantSplit/>
          <w:tblCellSpacing w:w="72" w:type="dxa"/>
        </w:trPr>
        <w:tc>
          <w:tcPr>
            <w:tcW w:w="228" w:type="pct"/>
          </w:tcPr>
          <w:p w14:paraId="0B5370A5" w14:textId="432BB553"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20405DAE" w14:textId="2C81D19E"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Non–pulmonary symptoms of chronic lung disease: Assessment and management of fatigue</w:t>
            </w:r>
            <w:r w:rsidRPr="00F80DAF">
              <w:rPr>
                <w:rFonts w:ascii="Arial" w:hAnsi="Arial" w:cs="Arial"/>
                <w:sz w:val="20"/>
                <w:szCs w:val="20"/>
              </w:rPr>
              <w:t>.  98</w:t>
            </w:r>
            <w:r w:rsidRPr="00F80DAF">
              <w:rPr>
                <w:rFonts w:ascii="Arial" w:hAnsi="Arial" w:cs="Arial"/>
                <w:sz w:val="20"/>
                <w:szCs w:val="20"/>
                <w:vertAlign w:val="superscript"/>
              </w:rPr>
              <w:t>th</w:t>
            </w:r>
            <w:r w:rsidRPr="00F80DAF">
              <w:rPr>
                <w:rFonts w:ascii="Arial" w:hAnsi="Arial" w:cs="Arial"/>
                <w:sz w:val="20"/>
                <w:szCs w:val="20"/>
              </w:rPr>
              <w:t xml:space="preserve"> Annual International Conference of the American Thoracic Society. Seattle, Washington, May 2003.</w:t>
            </w:r>
          </w:p>
        </w:tc>
      </w:tr>
      <w:tr w:rsidR="00221CC3" w:rsidRPr="00F80DAF" w14:paraId="1F89B403" w14:textId="77777777" w:rsidTr="002113B3">
        <w:trPr>
          <w:cantSplit/>
          <w:tblCellSpacing w:w="72" w:type="dxa"/>
        </w:trPr>
        <w:tc>
          <w:tcPr>
            <w:tcW w:w="228" w:type="pct"/>
          </w:tcPr>
          <w:p w14:paraId="147AFF05" w14:textId="7ED7FE66"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7556D72C" w14:textId="1B15200B"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 xml:space="preserve">The effect of </w:t>
            </w:r>
            <w:r w:rsidRPr="003404F3">
              <w:rPr>
                <w:rFonts w:ascii="Arial" w:hAnsi="Arial" w:cs="Arial"/>
                <w:i/>
                <w:iCs/>
                <w:noProof/>
                <w:sz w:val="20"/>
                <w:szCs w:val="20"/>
              </w:rPr>
              <w:t>pharmacologic</w:t>
            </w:r>
            <w:r w:rsidRPr="00F80DAF">
              <w:rPr>
                <w:rFonts w:ascii="Arial" w:hAnsi="Arial" w:cs="Arial"/>
                <w:i/>
                <w:iCs/>
                <w:sz w:val="20"/>
                <w:szCs w:val="20"/>
              </w:rPr>
              <w:t xml:space="preserve"> intervention, pulmonary rehabilitation, and surgery on patient–centered outcomes in COPD: Effects of available interventions on dyspnea</w:t>
            </w:r>
            <w:r w:rsidRPr="00F80DAF">
              <w:rPr>
                <w:rFonts w:ascii="Arial" w:hAnsi="Arial" w:cs="Arial"/>
                <w:sz w:val="20"/>
                <w:szCs w:val="20"/>
              </w:rPr>
              <w:t>. 98</w:t>
            </w:r>
            <w:r w:rsidRPr="00F80DAF">
              <w:rPr>
                <w:rFonts w:ascii="Arial" w:hAnsi="Arial" w:cs="Arial"/>
                <w:sz w:val="20"/>
                <w:szCs w:val="20"/>
                <w:vertAlign w:val="superscript"/>
              </w:rPr>
              <w:t>th</w:t>
            </w:r>
            <w:r w:rsidRPr="00F80DAF">
              <w:rPr>
                <w:rFonts w:ascii="Arial" w:hAnsi="Arial" w:cs="Arial"/>
                <w:sz w:val="20"/>
                <w:szCs w:val="20"/>
              </w:rPr>
              <w:t xml:space="preserve"> Annual International Conference of the American Thoracic Society. Seattle, Washington, May 2003.</w:t>
            </w:r>
          </w:p>
        </w:tc>
      </w:tr>
      <w:tr w:rsidR="00221CC3" w:rsidRPr="00F80DAF" w14:paraId="2018FA1A" w14:textId="77777777" w:rsidTr="002113B3">
        <w:trPr>
          <w:cantSplit/>
          <w:tblCellSpacing w:w="72" w:type="dxa"/>
        </w:trPr>
        <w:tc>
          <w:tcPr>
            <w:tcW w:w="228" w:type="pct"/>
          </w:tcPr>
          <w:p w14:paraId="13325DCA" w14:textId="3F4799AC"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00CBA8D7" w14:textId="4D961F0F"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Symptom management in COPD</w:t>
            </w:r>
            <w:r w:rsidRPr="00F80DAF">
              <w:rPr>
                <w:rFonts w:ascii="Arial" w:hAnsi="Arial" w:cs="Arial"/>
                <w:sz w:val="20"/>
                <w:szCs w:val="20"/>
              </w:rPr>
              <w:t>. COPD3 International conference. Birmingham, England, June, 2002.</w:t>
            </w:r>
          </w:p>
        </w:tc>
      </w:tr>
      <w:tr w:rsidR="00221CC3" w:rsidRPr="00F80DAF" w14:paraId="1459D5DB" w14:textId="77777777" w:rsidTr="002113B3">
        <w:trPr>
          <w:cantSplit/>
          <w:tblCellSpacing w:w="72" w:type="dxa"/>
        </w:trPr>
        <w:tc>
          <w:tcPr>
            <w:tcW w:w="228" w:type="pct"/>
          </w:tcPr>
          <w:p w14:paraId="0137EACB" w14:textId="38DF36D3"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793F818C" w14:textId="0E44D1F9"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Negative affective trait, cognitive function and self–reports of breathing in COPD</w:t>
            </w:r>
            <w:r w:rsidRPr="00F80DAF">
              <w:rPr>
                <w:rFonts w:ascii="Arial" w:hAnsi="Arial" w:cs="Arial"/>
                <w:sz w:val="20"/>
                <w:szCs w:val="20"/>
              </w:rPr>
              <w:t>. American Journal of Respiratory and Critical Care Medicine, 2002, 165, A485.</w:t>
            </w:r>
          </w:p>
        </w:tc>
      </w:tr>
      <w:tr w:rsidR="00221CC3" w:rsidRPr="00F80DAF" w14:paraId="73B73D98" w14:textId="77777777" w:rsidTr="002113B3">
        <w:trPr>
          <w:cantSplit/>
          <w:tblCellSpacing w:w="72" w:type="dxa"/>
        </w:trPr>
        <w:tc>
          <w:tcPr>
            <w:tcW w:w="228" w:type="pct"/>
          </w:tcPr>
          <w:p w14:paraId="3264407E" w14:textId="6647003C"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556DE356" w14:textId="59371D19"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Further reliability and validity testing of the Breathing Standard Index (BSI)</w:t>
            </w:r>
            <w:r w:rsidRPr="00F80DAF">
              <w:rPr>
                <w:rFonts w:ascii="Arial" w:hAnsi="Arial" w:cs="Arial"/>
                <w:sz w:val="20"/>
                <w:szCs w:val="20"/>
              </w:rPr>
              <w:t>. American Journal of Respiratory and Critical Care Medicine. May 2001, 163, A813.</w:t>
            </w:r>
          </w:p>
        </w:tc>
      </w:tr>
      <w:tr w:rsidR="00221CC3" w:rsidRPr="00F80DAF" w14:paraId="6BB97A8D" w14:textId="77777777" w:rsidTr="002113B3">
        <w:trPr>
          <w:cantSplit/>
          <w:tblCellSpacing w:w="72" w:type="dxa"/>
        </w:trPr>
        <w:tc>
          <w:tcPr>
            <w:tcW w:w="228" w:type="pct"/>
          </w:tcPr>
          <w:p w14:paraId="0082FAC7" w14:textId="4CE0F7DB"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57C2EAE0" w14:textId="4B0B031B" w:rsidR="00221CC3" w:rsidRPr="00F80DAF" w:rsidRDefault="00221CC3" w:rsidP="006F72F7">
            <w:pPr>
              <w:ind w:left="720" w:hanging="720"/>
              <w:rPr>
                <w:rFonts w:ascii="Arial" w:hAnsi="Arial" w:cs="Arial"/>
                <w:b/>
                <w:bCs/>
                <w:sz w:val="20"/>
                <w:szCs w:val="20"/>
              </w:rPr>
            </w:pPr>
            <w:r w:rsidRPr="00F80DAF">
              <w:rPr>
                <w:rFonts w:ascii="Arial" w:hAnsi="Arial" w:cs="Arial"/>
                <w:sz w:val="20"/>
                <w:szCs w:val="20"/>
              </w:rPr>
              <w:t xml:space="preserve">Meek, P. M. </w:t>
            </w:r>
            <w:r w:rsidRPr="00F80DAF">
              <w:rPr>
                <w:rFonts w:ascii="Arial" w:hAnsi="Arial" w:cs="Arial"/>
                <w:i/>
                <w:iCs/>
                <w:sz w:val="20"/>
                <w:szCs w:val="20"/>
              </w:rPr>
              <w:t>Health status measures in pulmonary disease. Health Status Measures and the future</w:t>
            </w:r>
            <w:r w:rsidRPr="00F80DAF">
              <w:rPr>
                <w:rFonts w:ascii="Arial" w:hAnsi="Arial" w:cs="Arial"/>
                <w:sz w:val="20"/>
                <w:szCs w:val="20"/>
              </w:rPr>
              <w:t xml:space="preserve">. </w:t>
            </w:r>
            <w:r w:rsidRPr="003404F3">
              <w:rPr>
                <w:rFonts w:ascii="Arial" w:hAnsi="Arial" w:cs="Arial"/>
                <w:noProof/>
                <w:sz w:val="20"/>
                <w:szCs w:val="20"/>
              </w:rPr>
              <w:t>Annual Meeting</w:t>
            </w:r>
            <w:r w:rsidRPr="00F80DAF">
              <w:rPr>
                <w:rFonts w:ascii="Arial" w:hAnsi="Arial" w:cs="Arial"/>
                <w:sz w:val="20"/>
                <w:szCs w:val="20"/>
              </w:rPr>
              <w:t xml:space="preserve"> of the American Thoracic Society. Toronto, Canada, May 2000.</w:t>
            </w:r>
          </w:p>
        </w:tc>
      </w:tr>
      <w:tr w:rsidR="00221CC3" w:rsidRPr="00F80DAF" w14:paraId="0C0B8899" w14:textId="77777777" w:rsidTr="002113B3">
        <w:trPr>
          <w:cantSplit/>
          <w:tblCellSpacing w:w="72" w:type="dxa"/>
        </w:trPr>
        <w:tc>
          <w:tcPr>
            <w:tcW w:w="228" w:type="pct"/>
          </w:tcPr>
          <w:p w14:paraId="6A2D21F1" w14:textId="6D916246" w:rsidR="00221CC3" w:rsidRPr="00F80DAF" w:rsidRDefault="00221CC3" w:rsidP="006F72F7">
            <w:pPr>
              <w:tabs>
                <w:tab w:val="left" w:pos="540"/>
              </w:tabs>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459F51A2" w14:textId="3BDB6136" w:rsidR="00221CC3" w:rsidRPr="00F80DAF" w:rsidRDefault="00221CC3" w:rsidP="006F72F7">
            <w:pPr>
              <w:tabs>
                <w:tab w:val="left" w:pos="540"/>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Development of the ATS Dyspnea Statement</w:t>
            </w:r>
            <w:r w:rsidRPr="00F80DAF">
              <w:rPr>
                <w:rFonts w:ascii="Arial" w:hAnsi="Arial" w:cs="Arial"/>
                <w:sz w:val="20"/>
                <w:szCs w:val="20"/>
              </w:rPr>
              <w:t>. COPD2 International conference. Birmingham, England, June 2000.</w:t>
            </w:r>
          </w:p>
        </w:tc>
      </w:tr>
      <w:tr w:rsidR="00221CC3" w:rsidRPr="00F80DAF" w14:paraId="33DD5948" w14:textId="77777777" w:rsidTr="002113B3">
        <w:trPr>
          <w:cantSplit/>
          <w:tblCellSpacing w:w="72" w:type="dxa"/>
        </w:trPr>
        <w:tc>
          <w:tcPr>
            <w:tcW w:w="228" w:type="pct"/>
          </w:tcPr>
          <w:p w14:paraId="12AE2036" w14:textId="7D740FD6" w:rsidR="00221CC3"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318419C5" w14:textId="607C113C" w:rsidR="00221CC3" w:rsidRPr="00F80DAF" w:rsidRDefault="00221CC3" w:rsidP="006F72F7">
            <w:pPr>
              <w:ind w:left="720" w:hanging="720"/>
              <w:rPr>
                <w:rFonts w:ascii="Arial" w:hAnsi="Arial" w:cs="Arial"/>
                <w:sz w:val="20"/>
                <w:szCs w:val="20"/>
              </w:rPr>
            </w:pPr>
            <w:r>
              <w:rPr>
                <w:rFonts w:ascii="Arial" w:hAnsi="Arial" w:cs="Arial"/>
                <w:sz w:val="20"/>
                <w:szCs w:val="20"/>
              </w:rPr>
              <w:t>Fahy, B. F.,</w:t>
            </w:r>
            <w:r w:rsidRPr="00F80DAF">
              <w:rPr>
                <w:rFonts w:ascii="Arial" w:hAnsi="Arial" w:cs="Arial"/>
                <w:sz w:val="20"/>
                <w:szCs w:val="20"/>
              </w:rPr>
              <w:t xml:space="preserve"> Silverthorn, A. A., Daily, L. E., Meek, P. M. </w:t>
            </w:r>
            <w:r w:rsidRPr="00F80DAF">
              <w:rPr>
                <w:rFonts w:ascii="Arial" w:hAnsi="Arial" w:cs="Arial"/>
                <w:i/>
                <w:iCs/>
                <w:sz w:val="20"/>
                <w:szCs w:val="20"/>
              </w:rPr>
              <w:t>No differences in outcomes over 6–months in outpatient pulmonary rehabilitation (PR)</w:t>
            </w:r>
            <w:r w:rsidRPr="00F80DAF">
              <w:rPr>
                <w:rFonts w:ascii="Arial" w:hAnsi="Arial" w:cs="Arial"/>
                <w:sz w:val="20"/>
                <w:szCs w:val="20"/>
              </w:rPr>
              <w:t>. American Journal of Respiratory and Critical Care Medicine. May 2000,161, A503.</w:t>
            </w:r>
          </w:p>
        </w:tc>
      </w:tr>
      <w:tr w:rsidR="00221CC3" w:rsidRPr="00F80DAF" w14:paraId="7FABFE1B" w14:textId="77777777" w:rsidTr="002113B3">
        <w:trPr>
          <w:cantSplit/>
          <w:tblCellSpacing w:w="72" w:type="dxa"/>
        </w:trPr>
        <w:tc>
          <w:tcPr>
            <w:tcW w:w="228" w:type="pct"/>
          </w:tcPr>
          <w:p w14:paraId="23B7BF9F" w14:textId="6890810C"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4DB6FA45" w14:textId="3D16834C"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Differences in numeric ratings required to seek care in healthy individuals and those with Asthma and COPD</w:t>
            </w:r>
            <w:r w:rsidRPr="00F80DAF">
              <w:rPr>
                <w:rFonts w:ascii="Arial" w:hAnsi="Arial" w:cs="Arial"/>
                <w:sz w:val="20"/>
                <w:szCs w:val="20"/>
              </w:rPr>
              <w:t>. American Journal of Respiratory and Critical Care Medicine. 2000, 161, A706.</w:t>
            </w:r>
          </w:p>
        </w:tc>
      </w:tr>
      <w:tr w:rsidR="00221CC3" w:rsidRPr="00F80DAF" w14:paraId="3385A42E" w14:textId="77777777" w:rsidTr="002113B3">
        <w:trPr>
          <w:cantSplit/>
          <w:tblCellSpacing w:w="72" w:type="dxa"/>
        </w:trPr>
        <w:tc>
          <w:tcPr>
            <w:tcW w:w="228" w:type="pct"/>
          </w:tcPr>
          <w:p w14:paraId="19594491" w14:textId="0AB39064"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0440583C" w14:textId="5B3EF567"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Cook, S. &amp; Meek, P. M. </w:t>
            </w:r>
            <w:r w:rsidRPr="00F80DAF">
              <w:rPr>
                <w:rFonts w:ascii="Arial" w:hAnsi="Arial" w:cs="Arial"/>
                <w:i/>
                <w:iCs/>
                <w:sz w:val="20"/>
                <w:szCs w:val="20"/>
              </w:rPr>
              <w:t xml:space="preserve">Consistency of numeric ratings and breathing descriptors related to </w:t>
            </w:r>
            <w:r w:rsidRPr="003404F3">
              <w:rPr>
                <w:rFonts w:ascii="Arial" w:hAnsi="Arial" w:cs="Arial"/>
                <w:i/>
                <w:iCs/>
                <w:noProof/>
                <w:sz w:val="20"/>
                <w:szCs w:val="20"/>
              </w:rPr>
              <w:t>help</w:t>
            </w:r>
            <w:r w:rsidRPr="00F80DAF">
              <w:rPr>
                <w:rFonts w:ascii="Arial" w:hAnsi="Arial" w:cs="Arial"/>
                <w:i/>
                <w:iCs/>
                <w:sz w:val="20"/>
                <w:szCs w:val="20"/>
              </w:rPr>
              <w:t>–seeking in healthy individuals and those with asthma</w:t>
            </w:r>
            <w:r w:rsidRPr="00F80DAF">
              <w:rPr>
                <w:rFonts w:ascii="Arial" w:hAnsi="Arial" w:cs="Arial"/>
                <w:sz w:val="20"/>
                <w:szCs w:val="20"/>
              </w:rPr>
              <w:t>. American Journal of Respiratory and Critical Care Medicine. 2000, 161, A706.</w:t>
            </w:r>
          </w:p>
        </w:tc>
      </w:tr>
      <w:tr w:rsidR="00221CC3" w:rsidRPr="00F80DAF" w14:paraId="56450245" w14:textId="77777777" w:rsidTr="002113B3">
        <w:trPr>
          <w:cantSplit/>
          <w:tblCellSpacing w:w="72" w:type="dxa"/>
        </w:trPr>
        <w:tc>
          <w:tcPr>
            <w:tcW w:w="228" w:type="pct"/>
          </w:tcPr>
          <w:p w14:paraId="1D192502" w14:textId="25B6F671" w:rsidR="00221CC3" w:rsidRPr="00F80DAF" w:rsidRDefault="00221CC3" w:rsidP="006F72F7">
            <w:pPr>
              <w:tabs>
                <w:tab w:val="left" w:pos="540"/>
              </w:tabs>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28F83CE6" w14:textId="10A8217B" w:rsidR="00221CC3" w:rsidRPr="00F80DAF" w:rsidRDefault="00221CC3" w:rsidP="006F72F7">
            <w:pPr>
              <w:tabs>
                <w:tab w:val="left" w:pos="540"/>
              </w:tabs>
              <w:ind w:left="720" w:hanging="720"/>
              <w:rPr>
                <w:rFonts w:ascii="Arial" w:hAnsi="Arial" w:cs="Arial"/>
                <w:b/>
                <w:bCs/>
                <w:sz w:val="20"/>
                <w:szCs w:val="20"/>
              </w:rPr>
            </w:pPr>
            <w:r w:rsidRPr="00F80DAF">
              <w:rPr>
                <w:rFonts w:ascii="Arial" w:hAnsi="Arial" w:cs="Arial"/>
                <w:sz w:val="20"/>
                <w:szCs w:val="20"/>
              </w:rPr>
              <w:t xml:space="preserve">Meek, P. M. </w:t>
            </w:r>
            <w:r w:rsidRPr="00F80DAF">
              <w:rPr>
                <w:rFonts w:ascii="Arial" w:hAnsi="Arial" w:cs="Arial"/>
                <w:i/>
                <w:iCs/>
                <w:sz w:val="20"/>
                <w:szCs w:val="20"/>
              </w:rPr>
              <w:t>Essentials of Measurement: How do you know what changed</w:t>
            </w:r>
            <w:r w:rsidRPr="00F80DAF">
              <w:rPr>
                <w:rFonts w:ascii="Arial" w:hAnsi="Arial" w:cs="Arial"/>
                <w:sz w:val="20"/>
                <w:szCs w:val="20"/>
              </w:rPr>
              <w:t xml:space="preserve">. </w:t>
            </w:r>
            <w:r w:rsidRPr="003404F3">
              <w:rPr>
                <w:rFonts w:ascii="Arial" w:hAnsi="Arial" w:cs="Arial"/>
                <w:noProof/>
                <w:sz w:val="20"/>
                <w:szCs w:val="20"/>
              </w:rPr>
              <w:t>Annual Meeting</w:t>
            </w:r>
            <w:r w:rsidRPr="00F80DAF">
              <w:rPr>
                <w:rFonts w:ascii="Arial" w:hAnsi="Arial" w:cs="Arial"/>
                <w:sz w:val="20"/>
                <w:szCs w:val="20"/>
              </w:rPr>
              <w:t xml:space="preserve"> of European Respiratory Society. Madrid, Spain, 1999.</w:t>
            </w:r>
          </w:p>
        </w:tc>
      </w:tr>
      <w:tr w:rsidR="00221CC3" w:rsidRPr="00F80DAF" w14:paraId="109575C2" w14:textId="77777777" w:rsidTr="002113B3">
        <w:trPr>
          <w:cantSplit/>
          <w:tblCellSpacing w:w="72" w:type="dxa"/>
        </w:trPr>
        <w:tc>
          <w:tcPr>
            <w:tcW w:w="228" w:type="pct"/>
          </w:tcPr>
          <w:p w14:paraId="609A8C89" w14:textId="771903AC"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3074EC2E" w14:textId="68AD6F7A"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Submission to ethical review boards and practical considerations when recruiting patients</w:t>
            </w:r>
            <w:r w:rsidRPr="00F80DAF">
              <w:rPr>
                <w:rFonts w:ascii="Arial" w:hAnsi="Arial" w:cs="Arial"/>
                <w:sz w:val="20"/>
                <w:szCs w:val="20"/>
              </w:rPr>
              <w:t>. Post graduate course at the Annual Meeting of European Respiratory Society. Madrid, Spain, 1999.</w:t>
            </w:r>
          </w:p>
        </w:tc>
      </w:tr>
      <w:tr w:rsidR="00221CC3" w:rsidRPr="00F80DAF" w14:paraId="55446594" w14:textId="77777777" w:rsidTr="002113B3">
        <w:trPr>
          <w:cantSplit/>
          <w:tblCellSpacing w:w="72" w:type="dxa"/>
        </w:trPr>
        <w:tc>
          <w:tcPr>
            <w:tcW w:w="228" w:type="pct"/>
          </w:tcPr>
          <w:p w14:paraId="5401DCF4" w14:textId="15AEC749"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50D34D2C" w14:textId="240E4F38"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Stability and construct validity of daily self–reports of breathing distress and effort</w:t>
            </w:r>
            <w:r w:rsidRPr="00F80DAF">
              <w:rPr>
                <w:rFonts w:ascii="Arial" w:hAnsi="Arial" w:cs="Arial"/>
                <w:sz w:val="20"/>
                <w:szCs w:val="20"/>
              </w:rPr>
              <w:t>. American Journal of Respiratory and Critical Care Medicine. 1999, 162.</w:t>
            </w:r>
          </w:p>
        </w:tc>
      </w:tr>
      <w:tr w:rsidR="00221CC3" w:rsidRPr="00F80DAF" w14:paraId="76963F31" w14:textId="77777777" w:rsidTr="002113B3">
        <w:trPr>
          <w:cantSplit/>
          <w:tblCellSpacing w:w="72" w:type="dxa"/>
        </w:trPr>
        <w:tc>
          <w:tcPr>
            <w:tcW w:w="228" w:type="pct"/>
          </w:tcPr>
          <w:p w14:paraId="4937EF4C" w14:textId="6D200146"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shd w:val="clear" w:color="auto" w:fill="auto"/>
          </w:tcPr>
          <w:p w14:paraId="3BF9BB61" w14:textId="66864CA9"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Michaels, C., Duma, R., Meek, P. M. </w:t>
            </w:r>
            <w:r w:rsidRPr="00F80DAF">
              <w:rPr>
                <w:rFonts w:ascii="Arial" w:hAnsi="Arial" w:cs="Arial"/>
                <w:i/>
                <w:iCs/>
                <w:sz w:val="20"/>
                <w:szCs w:val="20"/>
              </w:rPr>
              <w:t>Language used in real–time breathlessness: Distress and effort</w:t>
            </w:r>
            <w:r w:rsidRPr="00F80DAF">
              <w:rPr>
                <w:rFonts w:ascii="Arial" w:hAnsi="Arial" w:cs="Arial"/>
                <w:sz w:val="20"/>
                <w:szCs w:val="20"/>
              </w:rPr>
              <w:t>. American Journal of Respiratory and Critical Care Medicine. 1999, 162.</w:t>
            </w:r>
          </w:p>
        </w:tc>
      </w:tr>
      <w:tr w:rsidR="00221CC3" w:rsidRPr="00F80DAF" w14:paraId="000F8649" w14:textId="77777777" w:rsidTr="002113B3">
        <w:trPr>
          <w:cantSplit/>
          <w:tblCellSpacing w:w="72" w:type="dxa"/>
        </w:trPr>
        <w:tc>
          <w:tcPr>
            <w:tcW w:w="228" w:type="pct"/>
          </w:tcPr>
          <w:p w14:paraId="25B0F971" w14:textId="7FDDDEC0" w:rsidR="00221CC3" w:rsidRPr="00F80DAF" w:rsidRDefault="00221CC3" w:rsidP="006F72F7">
            <w:pPr>
              <w:pStyle w:val="BodyTextIndent2"/>
              <w:ind w:left="720"/>
              <w:rPr>
                <w:rFonts w:ascii="Arial" w:hAnsi="Arial" w:cs="Arial"/>
                <w:sz w:val="20"/>
                <w:szCs w:val="20"/>
              </w:rPr>
            </w:pPr>
            <w:r w:rsidRPr="0059359D">
              <w:rPr>
                <w:rFonts w:ascii="Arial" w:hAnsi="Arial" w:cs="Arial"/>
                <w:sz w:val="20"/>
                <w:szCs w:val="20"/>
              </w:rPr>
              <w:t>#</w:t>
            </w:r>
          </w:p>
        </w:tc>
        <w:tc>
          <w:tcPr>
            <w:tcW w:w="4558" w:type="pct"/>
            <w:shd w:val="clear" w:color="auto" w:fill="auto"/>
          </w:tcPr>
          <w:p w14:paraId="7D033B86" w14:textId="01E412C6" w:rsidR="00221CC3" w:rsidRPr="00F80DAF" w:rsidRDefault="00221CC3" w:rsidP="006F72F7">
            <w:pPr>
              <w:pStyle w:val="BodyTextIndent2"/>
              <w:ind w:left="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Reliability assessment: Estimating error</w:t>
            </w:r>
            <w:r w:rsidRPr="00F80DAF">
              <w:rPr>
                <w:rFonts w:ascii="Arial" w:hAnsi="Arial" w:cs="Arial"/>
                <w:sz w:val="20"/>
                <w:szCs w:val="20"/>
              </w:rPr>
              <w:t>. American Thoracic Society postgraduate course: Health Related Quality of Life: Measuring Patient–centered Outcomes. Chicago, IL  1998</w:t>
            </w:r>
          </w:p>
        </w:tc>
      </w:tr>
      <w:tr w:rsidR="00221CC3" w:rsidRPr="00F80DAF" w14:paraId="6ECF0FB1" w14:textId="77777777" w:rsidTr="002113B3">
        <w:trPr>
          <w:cantSplit/>
          <w:tblCellSpacing w:w="72" w:type="dxa"/>
        </w:trPr>
        <w:tc>
          <w:tcPr>
            <w:tcW w:w="228" w:type="pct"/>
          </w:tcPr>
          <w:p w14:paraId="65823322" w14:textId="7DB7638F"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tcPr>
          <w:p w14:paraId="6E9F42B5" w14:textId="115E30C8"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Symptom interpretation: A multidimensional perspective, symptom perception and dyspnea: From the clinic to the cortex</w:t>
            </w:r>
            <w:r w:rsidRPr="00F80DAF">
              <w:rPr>
                <w:rFonts w:ascii="Arial" w:hAnsi="Arial" w:cs="Arial"/>
                <w:sz w:val="20"/>
                <w:szCs w:val="20"/>
              </w:rPr>
              <w:t>. Symposia American Thoracic Society Annual Meeting. Chicago, IL, 1998.</w:t>
            </w:r>
          </w:p>
        </w:tc>
      </w:tr>
      <w:tr w:rsidR="00221CC3" w:rsidRPr="00F80DAF" w14:paraId="61C70C7E" w14:textId="77777777" w:rsidTr="002113B3">
        <w:trPr>
          <w:cantSplit/>
          <w:tblCellSpacing w:w="72" w:type="dxa"/>
        </w:trPr>
        <w:tc>
          <w:tcPr>
            <w:tcW w:w="228" w:type="pct"/>
          </w:tcPr>
          <w:p w14:paraId="7D90BA00" w14:textId="7F734FDE"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tcPr>
          <w:p w14:paraId="1899DD2F" w14:textId="4EF08E52"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Lareau, S. </w:t>
            </w:r>
            <w:r w:rsidRPr="00F80DAF">
              <w:rPr>
                <w:rFonts w:ascii="Arial" w:hAnsi="Arial" w:cs="Arial"/>
                <w:i/>
                <w:iCs/>
                <w:sz w:val="20"/>
                <w:szCs w:val="20"/>
              </w:rPr>
              <w:t>Comparison of actual and recalled ratings of dyspnea and fatigue</w:t>
            </w:r>
            <w:r w:rsidRPr="00F80DAF">
              <w:rPr>
                <w:rFonts w:ascii="Arial" w:hAnsi="Arial" w:cs="Arial"/>
                <w:sz w:val="20"/>
                <w:szCs w:val="20"/>
              </w:rPr>
              <w:t>. American Journal of Respiratory and Critical Care Medicine. 1997,155, A200.</w:t>
            </w:r>
          </w:p>
        </w:tc>
      </w:tr>
      <w:tr w:rsidR="00221CC3" w:rsidRPr="00F80DAF" w14:paraId="6BDA36BC" w14:textId="77777777" w:rsidTr="002113B3">
        <w:trPr>
          <w:cantSplit/>
          <w:tblCellSpacing w:w="72" w:type="dxa"/>
        </w:trPr>
        <w:tc>
          <w:tcPr>
            <w:tcW w:w="228" w:type="pct"/>
          </w:tcPr>
          <w:p w14:paraId="11013AD1" w14:textId="05CBFFA6" w:rsidR="00221CC3" w:rsidRPr="00F80DAF" w:rsidRDefault="00221CC3" w:rsidP="006F72F7">
            <w:pPr>
              <w:ind w:left="720" w:hanging="720"/>
              <w:rPr>
                <w:rFonts w:ascii="Arial" w:hAnsi="Arial" w:cs="Arial"/>
                <w:sz w:val="20"/>
                <w:szCs w:val="20"/>
              </w:rPr>
            </w:pPr>
            <w:r w:rsidRPr="0059359D">
              <w:rPr>
                <w:rFonts w:ascii="Arial" w:hAnsi="Arial" w:cs="Arial"/>
                <w:sz w:val="20"/>
                <w:szCs w:val="20"/>
              </w:rPr>
              <w:t>#</w:t>
            </w:r>
          </w:p>
        </w:tc>
        <w:tc>
          <w:tcPr>
            <w:tcW w:w="4558" w:type="pct"/>
          </w:tcPr>
          <w:p w14:paraId="5D06E05D" w14:textId="3707B50C"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Lareau, S., Meek, P. </w:t>
            </w:r>
            <w:r w:rsidRPr="00F80DAF">
              <w:rPr>
                <w:rFonts w:ascii="Arial" w:hAnsi="Arial" w:cs="Arial"/>
                <w:i/>
                <w:iCs/>
                <w:sz w:val="20"/>
                <w:szCs w:val="20"/>
              </w:rPr>
              <w:t>The dyspnea and fatigue experience of patients with COPD</w:t>
            </w:r>
            <w:r w:rsidRPr="00F80DAF">
              <w:rPr>
                <w:rFonts w:ascii="Arial" w:hAnsi="Arial" w:cs="Arial"/>
                <w:sz w:val="20"/>
                <w:szCs w:val="20"/>
              </w:rPr>
              <w:t>.  American Journal of Respiratory and Critical Medicine. 1997, 155, A200.</w:t>
            </w:r>
          </w:p>
        </w:tc>
      </w:tr>
    </w:tbl>
    <w:p w14:paraId="6042EEDB" w14:textId="1F4A4FDD" w:rsidR="006A2224" w:rsidRPr="00227B6C" w:rsidRDefault="006A2224" w:rsidP="006F72F7">
      <w:pPr>
        <w:rPr>
          <w:rFonts w:ascii="Arial" w:hAnsi="Arial" w:cs="Arial"/>
          <w:b/>
          <w:bCs/>
          <w:caps/>
          <w:sz w:val="21"/>
        </w:rPr>
      </w:pPr>
    </w:p>
    <w:tbl>
      <w:tblPr>
        <w:tblW w:w="5532" w:type="pct"/>
        <w:tblCellSpacing w:w="72" w:type="dxa"/>
        <w:tblInd w:w="-360" w:type="dxa"/>
        <w:tblCellMar>
          <w:left w:w="115" w:type="dxa"/>
          <w:right w:w="115" w:type="dxa"/>
        </w:tblCellMar>
        <w:tblLook w:val="01E0" w:firstRow="1" w:lastRow="1" w:firstColumn="1" w:lastColumn="1" w:noHBand="0" w:noVBand="0"/>
      </w:tblPr>
      <w:tblGrid>
        <w:gridCol w:w="819"/>
        <w:gridCol w:w="9537"/>
      </w:tblGrid>
      <w:tr w:rsidR="00227B6C" w:rsidRPr="00F80DAF" w14:paraId="01C40BF4" w14:textId="77777777" w:rsidTr="00F01DA5">
        <w:trPr>
          <w:cantSplit/>
          <w:tblHeader/>
          <w:tblCellSpacing w:w="72" w:type="dxa"/>
        </w:trPr>
        <w:tc>
          <w:tcPr>
            <w:tcW w:w="291" w:type="pct"/>
          </w:tcPr>
          <w:p w14:paraId="7E39457C" w14:textId="77777777" w:rsidR="00227B6C" w:rsidRDefault="00227B6C" w:rsidP="006F72F7">
            <w:pPr>
              <w:ind w:left="720" w:hanging="720"/>
              <w:rPr>
                <w:rFonts w:ascii="Arial" w:hAnsi="Arial" w:cs="Arial"/>
                <w:sz w:val="20"/>
                <w:szCs w:val="20"/>
              </w:rPr>
            </w:pPr>
          </w:p>
        </w:tc>
        <w:tc>
          <w:tcPr>
            <w:tcW w:w="4500" w:type="pct"/>
            <w:shd w:val="clear" w:color="auto" w:fill="auto"/>
          </w:tcPr>
          <w:p w14:paraId="24C31A89" w14:textId="77777777" w:rsidR="00F01DA5" w:rsidRDefault="00F01DA5" w:rsidP="006F72F7">
            <w:pPr>
              <w:ind w:left="720" w:hanging="720"/>
              <w:rPr>
                <w:rFonts w:ascii="Arial" w:hAnsi="Arial" w:cs="Arial"/>
                <w:b/>
                <w:bCs/>
                <w:caps/>
                <w:sz w:val="21"/>
              </w:rPr>
            </w:pPr>
            <w:r w:rsidRPr="00227B6C">
              <w:rPr>
                <w:rFonts w:ascii="Arial" w:hAnsi="Arial" w:cs="Arial"/>
                <w:b/>
                <w:bCs/>
                <w:caps/>
                <w:sz w:val="21"/>
              </w:rPr>
              <w:t>National</w:t>
            </w:r>
          </w:p>
          <w:p w14:paraId="762B9A1C" w14:textId="18E49EC8" w:rsidR="00227B6C" w:rsidRDefault="00F01DA5" w:rsidP="006F72F7">
            <w:pPr>
              <w:ind w:left="720" w:hanging="720"/>
              <w:rPr>
                <w:rFonts w:ascii="Arial" w:hAnsi="Arial" w:cs="Arial"/>
                <w:sz w:val="20"/>
                <w:szCs w:val="20"/>
              </w:rPr>
            </w:pPr>
            <w:r w:rsidRPr="00683DDB">
              <w:rPr>
                <w:rFonts w:ascii="Arial" w:hAnsi="Arial" w:cs="Arial"/>
                <w:sz w:val="20"/>
                <w:szCs w:val="20"/>
              </w:rPr>
              <w:t xml:space="preserve"> </w:t>
            </w:r>
            <w:r w:rsidR="00227B6C" w:rsidRPr="00F01DA5">
              <w:rPr>
                <w:rFonts w:ascii="Arial" w:hAnsi="Arial" w:cs="Arial"/>
                <w:sz w:val="18"/>
                <w:szCs w:val="20"/>
              </w:rPr>
              <w:t>(*</w:t>
            </w:r>
            <w:r w:rsidR="00BF006F">
              <w:rPr>
                <w:rFonts w:ascii="Arial" w:hAnsi="Arial" w:cs="Arial"/>
                <w:sz w:val="18"/>
                <w:szCs w:val="20"/>
              </w:rPr>
              <w:t>refereed</w:t>
            </w:r>
            <w:r w:rsidR="00227B6C" w:rsidRPr="00F01DA5">
              <w:rPr>
                <w:rFonts w:ascii="Arial" w:hAnsi="Arial" w:cs="Arial"/>
                <w:sz w:val="18"/>
                <w:szCs w:val="20"/>
              </w:rPr>
              <w:t>, +data based, #invitational)</w:t>
            </w:r>
          </w:p>
        </w:tc>
      </w:tr>
      <w:tr w:rsidR="00AD3144" w:rsidRPr="00F80DAF" w14:paraId="16387CB1" w14:textId="77777777" w:rsidTr="006749B0">
        <w:trPr>
          <w:cantSplit/>
          <w:tblCellSpacing w:w="72" w:type="dxa"/>
        </w:trPr>
        <w:tc>
          <w:tcPr>
            <w:tcW w:w="291" w:type="pct"/>
            <w:shd w:val="clear" w:color="auto" w:fill="auto"/>
          </w:tcPr>
          <w:p w14:paraId="5FE15A99" w14:textId="1014475A" w:rsidR="00AD3144" w:rsidRDefault="00AD3144" w:rsidP="006F72F7">
            <w:pPr>
              <w:ind w:left="720" w:hanging="720"/>
              <w:rPr>
                <w:rFonts w:ascii="Arial" w:hAnsi="Arial" w:cs="Arial"/>
                <w:sz w:val="20"/>
                <w:szCs w:val="20"/>
              </w:rPr>
            </w:pPr>
            <w:r>
              <w:rPr>
                <w:rFonts w:ascii="Arial" w:hAnsi="Arial" w:cs="Arial"/>
                <w:sz w:val="20"/>
                <w:szCs w:val="20"/>
              </w:rPr>
              <w:t>#</w:t>
            </w:r>
          </w:p>
        </w:tc>
        <w:tc>
          <w:tcPr>
            <w:tcW w:w="4500" w:type="pct"/>
            <w:shd w:val="clear" w:color="auto" w:fill="auto"/>
          </w:tcPr>
          <w:p w14:paraId="635D8808" w14:textId="64F5F95E" w:rsidR="00AD3144" w:rsidRDefault="00AD3144" w:rsidP="00D13ECF">
            <w:pPr>
              <w:ind w:left="720" w:hanging="720"/>
              <w:rPr>
                <w:rFonts w:ascii="Arial" w:hAnsi="Arial" w:cs="Arial"/>
                <w:iCs/>
                <w:noProof/>
                <w:sz w:val="20"/>
                <w:szCs w:val="20"/>
              </w:rPr>
            </w:pPr>
            <w:r>
              <w:rPr>
                <w:rFonts w:ascii="Arial" w:hAnsi="Arial" w:cs="Arial"/>
                <w:iCs/>
                <w:noProof/>
                <w:sz w:val="20"/>
                <w:szCs w:val="20"/>
              </w:rPr>
              <w:t xml:space="preserve">Meek, P.M. </w:t>
            </w:r>
            <w:r w:rsidR="00D13ECF" w:rsidRPr="00D13ECF">
              <w:rPr>
                <w:rFonts w:ascii="Arial" w:hAnsi="Arial" w:cs="Arial"/>
                <w:iCs/>
                <w:noProof/>
                <w:sz w:val="20"/>
                <w:szCs w:val="20"/>
              </w:rPr>
              <w:t>Assessing Innovation in PhD Pathways and Curricular Models:</w:t>
            </w:r>
            <w:r w:rsidR="00D13ECF">
              <w:rPr>
                <w:rFonts w:ascii="Arial" w:hAnsi="Arial" w:cs="Arial"/>
                <w:b/>
                <w:bCs/>
                <w:iCs/>
                <w:noProof/>
                <w:sz w:val="20"/>
                <w:szCs w:val="20"/>
              </w:rPr>
              <w:t xml:space="preserve"> </w:t>
            </w:r>
            <w:r w:rsidR="00D13ECF" w:rsidRPr="00D13ECF">
              <w:rPr>
                <w:rFonts w:ascii="Arial" w:hAnsi="Arial" w:cs="Arial"/>
                <w:iCs/>
                <w:noProof/>
                <w:sz w:val="20"/>
                <w:szCs w:val="20"/>
              </w:rPr>
              <w:t>Distance programs &amp; integration of Nexus</w:t>
            </w:r>
            <w:r w:rsidR="00D13ECF">
              <w:rPr>
                <w:rFonts w:ascii="Arial" w:hAnsi="Arial" w:cs="Arial"/>
                <w:iCs/>
                <w:noProof/>
                <w:sz w:val="20"/>
                <w:szCs w:val="20"/>
              </w:rPr>
              <w:t>. American Association for Colleges of Nursing Virtual Doctoral Conference, January 2021.</w:t>
            </w:r>
          </w:p>
        </w:tc>
      </w:tr>
      <w:tr w:rsidR="009C53C2" w:rsidRPr="00F80DAF" w14:paraId="7EA76805" w14:textId="77777777" w:rsidTr="006749B0">
        <w:trPr>
          <w:cantSplit/>
          <w:tblCellSpacing w:w="72" w:type="dxa"/>
        </w:trPr>
        <w:tc>
          <w:tcPr>
            <w:tcW w:w="291" w:type="pct"/>
            <w:shd w:val="clear" w:color="auto" w:fill="auto"/>
          </w:tcPr>
          <w:p w14:paraId="74FDD08F" w14:textId="774E8AF0" w:rsidR="009C53C2" w:rsidRDefault="009C53C2" w:rsidP="006F72F7">
            <w:pPr>
              <w:ind w:left="720" w:hanging="720"/>
              <w:rPr>
                <w:rFonts w:ascii="Arial" w:hAnsi="Arial" w:cs="Arial"/>
                <w:sz w:val="20"/>
                <w:szCs w:val="20"/>
              </w:rPr>
            </w:pPr>
            <w:r>
              <w:rPr>
                <w:rFonts w:ascii="Arial" w:hAnsi="Arial" w:cs="Arial"/>
                <w:sz w:val="20"/>
                <w:szCs w:val="20"/>
              </w:rPr>
              <w:t>#</w:t>
            </w:r>
          </w:p>
        </w:tc>
        <w:tc>
          <w:tcPr>
            <w:tcW w:w="4500" w:type="pct"/>
            <w:shd w:val="clear" w:color="auto" w:fill="auto"/>
          </w:tcPr>
          <w:p w14:paraId="4836F024" w14:textId="048621D1" w:rsidR="009C53C2" w:rsidRDefault="009C53C2" w:rsidP="003E46D3">
            <w:pPr>
              <w:ind w:left="720" w:hanging="720"/>
              <w:rPr>
                <w:rFonts w:ascii="Arial" w:hAnsi="Arial" w:cs="Arial"/>
                <w:iCs/>
                <w:noProof/>
                <w:sz w:val="20"/>
                <w:szCs w:val="20"/>
              </w:rPr>
            </w:pPr>
            <w:r>
              <w:rPr>
                <w:rFonts w:ascii="Arial" w:hAnsi="Arial" w:cs="Arial"/>
                <w:iCs/>
                <w:noProof/>
                <w:sz w:val="20"/>
                <w:szCs w:val="20"/>
              </w:rPr>
              <w:t xml:space="preserve">Meek, P.M. </w:t>
            </w:r>
            <w:r w:rsidR="00125AC2" w:rsidRPr="00125AC2">
              <w:rPr>
                <w:rFonts w:ascii="Arial" w:hAnsi="Arial" w:cs="Arial"/>
                <w:i/>
                <w:iCs/>
                <w:noProof/>
                <w:sz w:val="20"/>
                <w:szCs w:val="20"/>
              </w:rPr>
              <w:t xml:space="preserve">Symptoms. Shape Shifters, two-Minds and other Fables. </w:t>
            </w:r>
            <w:r w:rsidR="003E46D3">
              <w:rPr>
                <w:rFonts w:ascii="Arial" w:hAnsi="Arial" w:cs="Arial"/>
                <w:i/>
                <w:iCs/>
                <w:noProof/>
                <w:sz w:val="20"/>
                <w:szCs w:val="20"/>
              </w:rPr>
              <w:t xml:space="preserve">Distiguished </w:t>
            </w:r>
            <w:r w:rsidR="003E46D3">
              <w:rPr>
                <w:rFonts w:ascii="Arial" w:hAnsi="Arial" w:cs="Arial"/>
                <w:i/>
                <w:iCs/>
                <w:noProof/>
                <w:sz w:val="20"/>
                <w:szCs w:val="20"/>
              </w:rPr>
              <w:br/>
              <w:t xml:space="preserve">Researcher Lecture. </w:t>
            </w:r>
            <w:r w:rsidRPr="00F80DAF">
              <w:rPr>
                <w:rFonts w:ascii="Arial" w:hAnsi="Arial" w:cs="Arial"/>
                <w:sz w:val="20"/>
                <w:szCs w:val="20"/>
              </w:rPr>
              <w:t xml:space="preserve">Western Institute of Nursing Annual Research Conference. </w:t>
            </w:r>
            <w:r>
              <w:rPr>
                <w:rFonts w:ascii="Arial" w:hAnsi="Arial" w:cs="Arial"/>
                <w:sz w:val="20"/>
                <w:szCs w:val="20"/>
              </w:rPr>
              <w:t xml:space="preserve">San Diego </w:t>
            </w:r>
            <w:r w:rsidRPr="00F80DAF">
              <w:rPr>
                <w:rFonts w:ascii="Arial" w:hAnsi="Arial" w:cs="Arial"/>
                <w:sz w:val="20"/>
                <w:szCs w:val="20"/>
              </w:rPr>
              <w:t>CA, 201</w:t>
            </w:r>
            <w:r>
              <w:rPr>
                <w:rFonts w:ascii="Arial" w:hAnsi="Arial" w:cs="Arial"/>
                <w:sz w:val="20"/>
                <w:szCs w:val="20"/>
              </w:rPr>
              <w:t>9</w:t>
            </w:r>
          </w:p>
        </w:tc>
      </w:tr>
      <w:tr w:rsidR="00F54B11" w:rsidRPr="00F80DAF" w14:paraId="5BF07DAD" w14:textId="77777777" w:rsidTr="006749B0">
        <w:trPr>
          <w:cantSplit/>
          <w:tblCellSpacing w:w="72" w:type="dxa"/>
        </w:trPr>
        <w:tc>
          <w:tcPr>
            <w:tcW w:w="291" w:type="pct"/>
            <w:shd w:val="clear" w:color="auto" w:fill="auto"/>
          </w:tcPr>
          <w:p w14:paraId="425790C2" w14:textId="6404AA0B" w:rsidR="00F54B11" w:rsidRDefault="00F54B11" w:rsidP="006F72F7">
            <w:pPr>
              <w:ind w:left="720" w:hanging="720"/>
              <w:rPr>
                <w:rFonts w:ascii="Arial" w:hAnsi="Arial" w:cs="Arial"/>
                <w:sz w:val="20"/>
                <w:szCs w:val="20"/>
              </w:rPr>
            </w:pPr>
            <w:r>
              <w:rPr>
                <w:rFonts w:ascii="Arial" w:hAnsi="Arial" w:cs="Arial"/>
                <w:sz w:val="20"/>
                <w:szCs w:val="20"/>
              </w:rPr>
              <w:t>*+</w:t>
            </w:r>
          </w:p>
        </w:tc>
        <w:tc>
          <w:tcPr>
            <w:tcW w:w="4500" w:type="pct"/>
            <w:shd w:val="clear" w:color="auto" w:fill="auto"/>
          </w:tcPr>
          <w:p w14:paraId="34592BC2" w14:textId="1777C1E1" w:rsidR="00F54B11" w:rsidRDefault="009C53C2" w:rsidP="006F72F7">
            <w:pPr>
              <w:ind w:left="720" w:hanging="720"/>
              <w:rPr>
                <w:rFonts w:ascii="Arial" w:hAnsi="Arial" w:cs="Arial"/>
                <w:sz w:val="20"/>
                <w:szCs w:val="20"/>
              </w:rPr>
            </w:pPr>
            <w:r>
              <w:rPr>
                <w:rFonts w:ascii="Arial" w:hAnsi="Arial" w:cs="Arial"/>
                <w:iCs/>
                <w:noProof/>
                <w:sz w:val="20"/>
                <w:szCs w:val="20"/>
              </w:rPr>
              <w:t xml:space="preserve">Meek, P.M. </w:t>
            </w:r>
            <w:r w:rsidRPr="009C53C2">
              <w:rPr>
                <w:rFonts w:ascii="Arial" w:hAnsi="Arial" w:cs="Arial"/>
                <w:i/>
                <w:iCs/>
                <w:noProof/>
                <w:sz w:val="20"/>
                <w:szCs w:val="20"/>
              </w:rPr>
              <w:t>Using Two Minds Theory (TMT) to inform biobehavioral self-management of Multiple Chronic Conditions (MCC).</w:t>
            </w:r>
            <w:r>
              <w:rPr>
                <w:rFonts w:ascii="Arial" w:hAnsi="Arial" w:cs="Arial"/>
                <w:iCs/>
                <w:noProof/>
                <w:sz w:val="20"/>
                <w:szCs w:val="20"/>
              </w:rPr>
              <w:t xml:space="preserve"> </w:t>
            </w:r>
            <w:r w:rsidR="00F54B11" w:rsidRPr="003404F3">
              <w:rPr>
                <w:rFonts w:ascii="Arial" w:hAnsi="Arial" w:cs="Arial"/>
                <w:iCs/>
                <w:noProof/>
                <w:sz w:val="20"/>
                <w:szCs w:val="20"/>
              </w:rPr>
              <w:t>Council</w:t>
            </w:r>
            <w:r w:rsidR="00F54B11">
              <w:rPr>
                <w:rFonts w:ascii="Arial" w:hAnsi="Arial" w:cs="Arial"/>
                <w:iCs/>
                <w:sz w:val="20"/>
                <w:szCs w:val="20"/>
              </w:rPr>
              <w:t xml:space="preserve"> for the Advancement of Nursing Science State of the Science Conference. Washington, DC, 2018</w:t>
            </w:r>
            <w:r w:rsidR="006749B0">
              <w:rPr>
                <w:rFonts w:ascii="Arial" w:hAnsi="Arial" w:cs="Arial"/>
                <w:iCs/>
                <w:sz w:val="20"/>
                <w:szCs w:val="20"/>
              </w:rPr>
              <w:t>, Two-Minds Theory</w:t>
            </w:r>
          </w:p>
        </w:tc>
      </w:tr>
      <w:tr w:rsidR="00227B6C" w:rsidRPr="00F80DAF" w14:paraId="7F5E2424" w14:textId="77777777" w:rsidTr="00227B6C">
        <w:trPr>
          <w:cantSplit/>
          <w:tblCellSpacing w:w="72" w:type="dxa"/>
        </w:trPr>
        <w:tc>
          <w:tcPr>
            <w:tcW w:w="291" w:type="pct"/>
          </w:tcPr>
          <w:p w14:paraId="2C489B51" w14:textId="7339FD89" w:rsidR="00227B6C" w:rsidRDefault="00221CC3" w:rsidP="006F72F7">
            <w:pPr>
              <w:ind w:left="720" w:hanging="720"/>
              <w:rPr>
                <w:rFonts w:ascii="Arial" w:hAnsi="Arial" w:cs="Arial"/>
                <w:sz w:val="20"/>
                <w:szCs w:val="20"/>
              </w:rPr>
            </w:pPr>
            <w:r>
              <w:rPr>
                <w:rFonts w:ascii="Arial" w:hAnsi="Arial" w:cs="Arial"/>
                <w:sz w:val="20"/>
                <w:szCs w:val="20"/>
              </w:rPr>
              <w:t>*+</w:t>
            </w:r>
          </w:p>
        </w:tc>
        <w:tc>
          <w:tcPr>
            <w:tcW w:w="4500" w:type="pct"/>
            <w:shd w:val="clear" w:color="auto" w:fill="auto"/>
          </w:tcPr>
          <w:p w14:paraId="39369E28" w14:textId="1C7414A4" w:rsidR="00227B6C" w:rsidRPr="00F80DAF" w:rsidRDefault="00227B6C" w:rsidP="006F72F7">
            <w:pPr>
              <w:ind w:left="720" w:hanging="720"/>
              <w:rPr>
                <w:rFonts w:ascii="Arial" w:hAnsi="Arial" w:cs="Arial"/>
                <w:sz w:val="20"/>
                <w:szCs w:val="20"/>
              </w:rPr>
            </w:pPr>
            <w:r>
              <w:rPr>
                <w:rFonts w:ascii="Arial" w:hAnsi="Arial" w:cs="Arial"/>
                <w:sz w:val="20"/>
                <w:szCs w:val="20"/>
              </w:rPr>
              <w:t xml:space="preserve">Meek, P.M. </w:t>
            </w:r>
            <w:r w:rsidRPr="00C92DCF">
              <w:rPr>
                <w:rFonts w:ascii="Arial" w:hAnsi="Arial" w:cs="Arial"/>
                <w:i/>
                <w:iCs/>
                <w:sz w:val="20"/>
                <w:szCs w:val="20"/>
              </w:rPr>
              <w:t>Optimizing Health by Addressing Symptom Management Complexity in COPD: Consistency in daily self-reports of breathing effort (sensitivity and specificity) and what personal and disease characteristics improve consistency</w:t>
            </w:r>
            <w:r w:rsidRPr="00C92DCF">
              <w:rPr>
                <w:rFonts w:ascii="Arial" w:hAnsi="Arial" w:cs="Arial"/>
                <w:iCs/>
                <w:sz w:val="20"/>
                <w:szCs w:val="20"/>
              </w:rPr>
              <w:t>.</w:t>
            </w:r>
            <w:r>
              <w:rPr>
                <w:rFonts w:ascii="Arial" w:hAnsi="Arial" w:cs="Arial"/>
                <w:iCs/>
                <w:sz w:val="20"/>
                <w:szCs w:val="20"/>
              </w:rPr>
              <w:t xml:space="preserve"> </w:t>
            </w:r>
            <w:r w:rsidRPr="003404F3">
              <w:rPr>
                <w:rFonts w:ascii="Arial" w:hAnsi="Arial" w:cs="Arial"/>
                <w:iCs/>
                <w:noProof/>
                <w:sz w:val="20"/>
                <w:szCs w:val="20"/>
              </w:rPr>
              <w:t>Council</w:t>
            </w:r>
            <w:r>
              <w:rPr>
                <w:rFonts w:ascii="Arial" w:hAnsi="Arial" w:cs="Arial"/>
                <w:iCs/>
                <w:sz w:val="20"/>
                <w:szCs w:val="20"/>
              </w:rPr>
              <w:t xml:space="preserve"> for the Advancement of Nursing Science State of the Science Conference. Washington, DC, 2014</w:t>
            </w:r>
          </w:p>
        </w:tc>
      </w:tr>
      <w:tr w:rsidR="00221CC3" w:rsidRPr="00F80DAF" w14:paraId="0A7BE2BC" w14:textId="77777777" w:rsidTr="00227B6C">
        <w:trPr>
          <w:cantSplit/>
          <w:tblCellSpacing w:w="72" w:type="dxa"/>
        </w:trPr>
        <w:tc>
          <w:tcPr>
            <w:tcW w:w="291" w:type="pct"/>
          </w:tcPr>
          <w:p w14:paraId="2894D324" w14:textId="02AF90CE"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599D8172" w14:textId="787B2DB1"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bCs/>
                <w:i/>
                <w:iCs/>
                <w:sz w:val="20"/>
                <w:szCs w:val="20"/>
              </w:rPr>
              <w:t>Alterations in Breathing and the shape-shifting role of distress and effort in determining medication errors in COPD.</w:t>
            </w:r>
            <w:r w:rsidRPr="00F80DAF">
              <w:rPr>
                <w:rFonts w:ascii="Arial" w:hAnsi="Arial" w:cs="Arial"/>
                <w:i/>
                <w:iCs/>
                <w:sz w:val="20"/>
                <w:szCs w:val="20"/>
              </w:rPr>
              <w:t xml:space="preserve"> </w:t>
            </w:r>
            <w:r w:rsidRPr="00F80DAF">
              <w:rPr>
                <w:rFonts w:ascii="Arial" w:hAnsi="Arial" w:cs="Arial"/>
                <w:sz w:val="20"/>
                <w:szCs w:val="20"/>
              </w:rPr>
              <w:t>Western Institute of Nursing Annual Research Conference. Anaheim, CA, 2013</w:t>
            </w:r>
          </w:p>
        </w:tc>
      </w:tr>
      <w:tr w:rsidR="00221CC3" w:rsidRPr="00F80DAF" w14:paraId="5AD7001B" w14:textId="77777777" w:rsidTr="00227B6C">
        <w:trPr>
          <w:cantSplit/>
          <w:tblCellSpacing w:w="72" w:type="dxa"/>
        </w:trPr>
        <w:tc>
          <w:tcPr>
            <w:tcW w:w="291" w:type="pct"/>
          </w:tcPr>
          <w:p w14:paraId="4E9CC5F1" w14:textId="2452DE91"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4DB6047D" w14:textId="7074DF05"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Schmiege, S. Meek, P. M.  </w:t>
            </w:r>
            <w:r w:rsidRPr="00F80DAF">
              <w:rPr>
                <w:rFonts w:ascii="Arial" w:hAnsi="Arial" w:cs="Arial"/>
                <w:i/>
                <w:iCs/>
                <w:sz w:val="20"/>
                <w:szCs w:val="20"/>
              </w:rPr>
              <w:t>Latent Class Analysis.</w:t>
            </w:r>
            <w:r w:rsidRPr="00F80DAF">
              <w:rPr>
                <w:rFonts w:ascii="Arial" w:hAnsi="Arial" w:cs="Arial"/>
                <w:sz w:val="20"/>
                <w:szCs w:val="20"/>
              </w:rPr>
              <w:t xml:space="preserve"> Western Institute of Nursing Annual Research Conference. Anaheim, CA, 2013</w:t>
            </w:r>
          </w:p>
        </w:tc>
      </w:tr>
      <w:tr w:rsidR="00221CC3" w:rsidRPr="00F80DAF" w14:paraId="03B09978" w14:textId="77777777" w:rsidTr="00227B6C">
        <w:trPr>
          <w:cantSplit/>
          <w:tblCellSpacing w:w="72" w:type="dxa"/>
        </w:trPr>
        <w:tc>
          <w:tcPr>
            <w:tcW w:w="291" w:type="pct"/>
          </w:tcPr>
          <w:p w14:paraId="315F3E47" w14:textId="1A312F35"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052BFDB4" w14:textId="6F628398"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Revisiting symptom perception, appraisal, and management: The model.</w:t>
            </w:r>
            <w:r w:rsidRPr="00F80DAF">
              <w:rPr>
                <w:rFonts w:ascii="Arial" w:hAnsi="Arial" w:cs="Arial"/>
                <w:sz w:val="20"/>
                <w:szCs w:val="20"/>
              </w:rPr>
              <w:t xml:space="preserve"> Western Institute of Nursing Annual Research Conference. Glendale, AZ, 2010</w:t>
            </w:r>
          </w:p>
        </w:tc>
      </w:tr>
      <w:tr w:rsidR="00221CC3" w:rsidRPr="00F80DAF" w14:paraId="6DF4F8EE" w14:textId="77777777" w:rsidTr="00227B6C">
        <w:trPr>
          <w:cantSplit/>
          <w:tblCellSpacing w:w="72" w:type="dxa"/>
        </w:trPr>
        <w:tc>
          <w:tcPr>
            <w:tcW w:w="291" w:type="pct"/>
          </w:tcPr>
          <w:p w14:paraId="4505B851" w14:textId="6BECB627"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28FC311D" w14:textId="2DE4FE8A"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 xml:space="preserve">State of the science: Opportunities and challenges in symptom cluster research: </w:t>
            </w:r>
            <w:r w:rsidRPr="00F80DAF">
              <w:rPr>
                <w:rFonts w:ascii="Arial" w:hAnsi="Arial" w:cs="Arial"/>
                <w:sz w:val="20"/>
                <w:szCs w:val="20"/>
              </w:rPr>
              <w:t xml:space="preserve"> Western Institute of Nursing Annual Research Conference. Salt Lake City, UT, 2009</w:t>
            </w:r>
          </w:p>
        </w:tc>
      </w:tr>
      <w:tr w:rsidR="00221CC3" w:rsidRPr="00F80DAF" w14:paraId="68B35CA6" w14:textId="77777777" w:rsidTr="00227B6C">
        <w:trPr>
          <w:cantSplit/>
          <w:tblCellSpacing w:w="72" w:type="dxa"/>
        </w:trPr>
        <w:tc>
          <w:tcPr>
            <w:tcW w:w="291" w:type="pct"/>
          </w:tcPr>
          <w:p w14:paraId="5CBD8FFA" w14:textId="7314F552"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69FEA2AB" w14:textId="077CE082"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Mathews, E.  </w:t>
            </w:r>
            <w:r w:rsidRPr="00F80DAF">
              <w:rPr>
                <w:rFonts w:ascii="Arial" w:hAnsi="Arial" w:cs="Arial"/>
                <w:i/>
                <w:iCs/>
                <w:sz w:val="20"/>
                <w:szCs w:val="20"/>
              </w:rPr>
              <w:t xml:space="preserve">Is truth stranger than fiction: Symptom clustering with factor and cluster analysis: </w:t>
            </w:r>
            <w:r w:rsidRPr="00F80DAF">
              <w:rPr>
                <w:rFonts w:ascii="Arial" w:hAnsi="Arial" w:cs="Arial"/>
                <w:sz w:val="20"/>
                <w:szCs w:val="20"/>
              </w:rPr>
              <w:t xml:space="preserve"> Western Institute of Nursing Annual Research Conference. Salt Lake City, UT,, 2009</w:t>
            </w:r>
          </w:p>
        </w:tc>
      </w:tr>
      <w:tr w:rsidR="00221CC3" w:rsidRPr="00F80DAF" w14:paraId="5A101257" w14:textId="77777777" w:rsidTr="00227B6C">
        <w:trPr>
          <w:cantSplit/>
          <w:tblCellSpacing w:w="72" w:type="dxa"/>
        </w:trPr>
        <w:tc>
          <w:tcPr>
            <w:tcW w:w="291" w:type="pct"/>
          </w:tcPr>
          <w:p w14:paraId="67FD8457" w14:textId="06142E13"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43F6470A" w14:textId="6F493EDD"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Bittner, P.  </w:t>
            </w:r>
            <w:r w:rsidRPr="00F80DAF">
              <w:rPr>
                <w:rFonts w:ascii="Arial" w:hAnsi="Arial" w:cs="Arial"/>
                <w:i/>
                <w:iCs/>
                <w:sz w:val="20"/>
                <w:szCs w:val="20"/>
              </w:rPr>
              <w:t xml:space="preserve">Revisiting symptom perception, appraisal, and management in chronic illness: Self-management based on: Symptom perception, identification, and appraisal: </w:t>
            </w:r>
            <w:r w:rsidRPr="00F80DAF">
              <w:rPr>
                <w:rFonts w:ascii="Arial" w:hAnsi="Arial" w:cs="Arial"/>
                <w:sz w:val="20"/>
                <w:szCs w:val="20"/>
              </w:rPr>
              <w:t xml:space="preserve"> Western Institute of Nursing Annual Research Conference. Orange Grove, CA, 2008</w:t>
            </w:r>
          </w:p>
        </w:tc>
      </w:tr>
      <w:tr w:rsidR="00221CC3" w:rsidRPr="00F80DAF" w14:paraId="4C256B56" w14:textId="77777777" w:rsidTr="00227B6C">
        <w:trPr>
          <w:cantSplit/>
          <w:tblCellSpacing w:w="72" w:type="dxa"/>
        </w:trPr>
        <w:tc>
          <w:tcPr>
            <w:tcW w:w="291" w:type="pct"/>
          </w:tcPr>
          <w:p w14:paraId="1CB448AB" w14:textId="4F3835F0"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359C66ED" w14:textId="03CAF8B7"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Lareau, S.C., Meek, P. M.  </w:t>
            </w:r>
            <w:r w:rsidRPr="00F80DAF">
              <w:rPr>
                <w:rFonts w:ascii="Arial" w:hAnsi="Arial" w:cs="Arial"/>
                <w:i/>
                <w:iCs/>
                <w:sz w:val="20"/>
                <w:szCs w:val="20"/>
              </w:rPr>
              <w:t xml:space="preserve">Revisiting symptom perception, appraisal, and management in chronic illness: Self-management based on: Activities of daily living and symptoms: </w:t>
            </w:r>
            <w:r w:rsidRPr="003404F3">
              <w:rPr>
                <w:rFonts w:ascii="Arial" w:hAnsi="Arial" w:cs="Arial"/>
                <w:i/>
                <w:iCs/>
                <w:noProof/>
                <w:sz w:val="20"/>
                <w:szCs w:val="20"/>
              </w:rPr>
              <w:t>Canaries</w:t>
            </w:r>
            <w:r w:rsidRPr="00F80DAF">
              <w:rPr>
                <w:rFonts w:ascii="Arial" w:hAnsi="Arial" w:cs="Arial"/>
                <w:i/>
                <w:iCs/>
                <w:sz w:val="20"/>
                <w:szCs w:val="20"/>
              </w:rPr>
              <w:t xml:space="preserve"> in the mine shaft?: </w:t>
            </w:r>
            <w:r w:rsidRPr="00F80DAF">
              <w:rPr>
                <w:rFonts w:ascii="Arial" w:hAnsi="Arial" w:cs="Arial"/>
                <w:sz w:val="20"/>
                <w:szCs w:val="20"/>
              </w:rPr>
              <w:t xml:space="preserve"> Western Institute of Nursing Annual Research Conference. Orange Grove, CA, 2008</w:t>
            </w:r>
          </w:p>
        </w:tc>
      </w:tr>
      <w:tr w:rsidR="00221CC3" w:rsidRPr="00F80DAF" w14:paraId="05C32D31" w14:textId="77777777" w:rsidTr="00227B6C">
        <w:trPr>
          <w:cantSplit/>
          <w:tblCellSpacing w:w="72" w:type="dxa"/>
        </w:trPr>
        <w:tc>
          <w:tcPr>
            <w:tcW w:w="291" w:type="pct"/>
          </w:tcPr>
          <w:p w14:paraId="04C59ADC" w14:textId="3A7A2A61"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5293A8E5" w14:textId="4B5486D6" w:rsidR="00221CC3" w:rsidRPr="00F80DAF" w:rsidRDefault="00221CC3" w:rsidP="006F72F7">
            <w:pPr>
              <w:ind w:left="720" w:hanging="720"/>
              <w:rPr>
                <w:rFonts w:ascii="Arial" w:hAnsi="Arial" w:cs="Arial"/>
                <w:sz w:val="20"/>
                <w:szCs w:val="20"/>
              </w:rPr>
            </w:pPr>
            <w:r w:rsidRPr="00F80DAF">
              <w:rPr>
                <w:rFonts w:ascii="Arial" w:hAnsi="Arial" w:cs="Arial"/>
                <w:sz w:val="20"/>
                <w:szCs w:val="20"/>
              </w:rPr>
              <w:t>Meek, P.M. COPD Patient Perceptions of Symptoms. Detection and Management of Depression and Anxiety in COPD: A multidisciplinary scientific workshop. Sponsored by the American College of Chest Physicians and funded by the NIMH. Northbrook, IL. 2006</w:t>
            </w:r>
          </w:p>
        </w:tc>
      </w:tr>
      <w:tr w:rsidR="00221CC3" w:rsidRPr="00F80DAF" w14:paraId="1A4842B0" w14:textId="77777777" w:rsidTr="00227B6C">
        <w:trPr>
          <w:cantSplit/>
          <w:tblCellSpacing w:w="72" w:type="dxa"/>
        </w:trPr>
        <w:tc>
          <w:tcPr>
            <w:tcW w:w="291" w:type="pct"/>
          </w:tcPr>
          <w:p w14:paraId="49352C01" w14:textId="7BB89E2E"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2BA955AB" w14:textId="2BD2989B"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Responsiveness Preconference Workshop </w:t>
            </w:r>
            <w:r w:rsidRPr="00F80DAF">
              <w:rPr>
                <w:rFonts w:ascii="Arial" w:hAnsi="Arial" w:cs="Arial"/>
                <w:i/>
                <w:iCs/>
                <w:sz w:val="20"/>
                <w:szCs w:val="20"/>
              </w:rPr>
              <w:t xml:space="preserve">Measurement is more than numbers: What’s in your wallet? </w:t>
            </w:r>
            <w:r w:rsidRPr="00F80DAF">
              <w:rPr>
                <w:rFonts w:ascii="Arial" w:hAnsi="Arial" w:cs="Arial"/>
                <w:sz w:val="20"/>
                <w:szCs w:val="20"/>
              </w:rPr>
              <w:t xml:space="preserve"> Western Institute of Nursing Annual Research Conference. Albuquerque, NM 2006</w:t>
            </w:r>
          </w:p>
        </w:tc>
      </w:tr>
      <w:tr w:rsidR="00221CC3" w:rsidRPr="00F80DAF" w14:paraId="7E379172" w14:textId="77777777" w:rsidTr="00227B6C">
        <w:trPr>
          <w:cantSplit/>
          <w:tblCellSpacing w:w="72" w:type="dxa"/>
        </w:trPr>
        <w:tc>
          <w:tcPr>
            <w:tcW w:w="291" w:type="pct"/>
          </w:tcPr>
          <w:p w14:paraId="6C3FF19D" w14:textId="74994DD5"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61330AF0" w14:textId="17E5F6F6"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Bittner, P, Payment D., Torres, D. </w:t>
            </w:r>
            <w:r w:rsidRPr="00F80DAF">
              <w:rPr>
                <w:rFonts w:ascii="Arial" w:hAnsi="Arial" w:cs="Arial"/>
                <w:i/>
                <w:iCs/>
                <w:sz w:val="20"/>
                <w:szCs w:val="20"/>
              </w:rPr>
              <w:t>Cognitive Function and Self-Management</w:t>
            </w:r>
            <w:r w:rsidRPr="00F80DAF">
              <w:rPr>
                <w:rFonts w:ascii="Arial" w:hAnsi="Arial" w:cs="Arial"/>
                <w:sz w:val="20"/>
                <w:szCs w:val="20"/>
              </w:rPr>
              <w:t>.  Western Institute of Nursing Annual Research Conference. Albuquerque, NM 2006</w:t>
            </w:r>
          </w:p>
        </w:tc>
      </w:tr>
      <w:tr w:rsidR="00221CC3" w:rsidRPr="00F80DAF" w14:paraId="382EF7FB" w14:textId="77777777" w:rsidTr="00227B6C">
        <w:trPr>
          <w:cantSplit/>
          <w:tblCellSpacing w:w="72" w:type="dxa"/>
        </w:trPr>
        <w:tc>
          <w:tcPr>
            <w:tcW w:w="291" w:type="pct"/>
          </w:tcPr>
          <w:p w14:paraId="62B1DA7F" w14:textId="384BDFC9"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34D3B0B6" w14:textId="6C25015A"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Best Practices Guidelines Beyond Borders</w:t>
            </w:r>
            <w:r w:rsidRPr="00F80DAF">
              <w:rPr>
                <w:rFonts w:ascii="Arial" w:hAnsi="Arial" w:cs="Arial"/>
                <w:sz w:val="20"/>
                <w:szCs w:val="20"/>
              </w:rPr>
              <w:t>. Round Table Discussion. Western Institute of Nursing Annual Research Conference. San Francisco, CA, 2005.</w:t>
            </w:r>
          </w:p>
        </w:tc>
      </w:tr>
      <w:tr w:rsidR="00221CC3" w:rsidRPr="00F80DAF" w14:paraId="0A56983A" w14:textId="77777777" w:rsidTr="00227B6C">
        <w:trPr>
          <w:cantSplit/>
          <w:tblCellSpacing w:w="72" w:type="dxa"/>
        </w:trPr>
        <w:tc>
          <w:tcPr>
            <w:tcW w:w="291" w:type="pct"/>
          </w:tcPr>
          <w:p w14:paraId="24279F75" w14:textId="51D50227"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7CEC250E" w14:textId="5C181D44" w:rsidR="00221CC3" w:rsidRPr="00F80DAF" w:rsidRDefault="00221CC3" w:rsidP="006F72F7">
            <w:pPr>
              <w:ind w:left="720" w:hanging="720"/>
              <w:rPr>
                <w:rFonts w:ascii="Arial" w:hAnsi="Arial" w:cs="Arial"/>
                <w:sz w:val="20"/>
                <w:szCs w:val="20"/>
              </w:rPr>
            </w:pPr>
            <w:r w:rsidRPr="00F80DAF">
              <w:rPr>
                <w:rFonts w:ascii="Arial" w:hAnsi="Arial" w:cs="Arial"/>
                <w:sz w:val="20"/>
                <w:szCs w:val="20"/>
              </w:rPr>
              <w:t>Mee</w:t>
            </w:r>
            <w:r>
              <w:rPr>
                <w:rFonts w:ascii="Arial" w:hAnsi="Arial" w:cs="Arial"/>
                <w:sz w:val="20"/>
                <w:szCs w:val="20"/>
              </w:rPr>
              <w:t xml:space="preserve">k, P. M. Badger, T. Segrin, C. </w:t>
            </w:r>
            <w:r w:rsidRPr="00F80DAF">
              <w:rPr>
                <w:rFonts w:ascii="Arial" w:hAnsi="Arial" w:cs="Arial"/>
                <w:sz w:val="20"/>
                <w:szCs w:val="20"/>
              </w:rPr>
              <w:t xml:space="preserve">et al </w:t>
            </w:r>
            <w:r w:rsidRPr="00F80DAF">
              <w:rPr>
                <w:rFonts w:ascii="Arial" w:hAnsi="Arial" w:cs="Arial"/>
                <w:i/>
                <w:iCs/>
                <w:sz w:val="20"/>
                <w:szCs w:val="20"/>
              </w:rPr>
              <w:t>Telephone counseling and exercise in QOL in women with breast cancer</w:t>
            </w:r>
            <w:r w:rsidRPr="00F80DAF">
              <w:rPr>
                <w:rFonts w:ascii="Arial" w:hAnsi="Arial" w:cs="Arial"/>
                <w:sz w:val="20"/>
                <w:szCs w:val="20"/>
              </w:rPr>
              <w:t>. Western Institute of Nursing Annual Research Conference. San Francisco, CA, 2005</w:t>
            </w:r>
          </w:p>
        </w:tc>
      </w:tr>
      <w:tr w:rsidR="00221CC3" w:rsidRPr="00F80DAF" w14:paraId="16419283" w14:textId="77777777" w:rsidTr="00227B6C">
        <w:trPr>
          <w:cantSplit/>
          <w:tblCellSpacing w:w="72" w:type="dxa"/>
        </w:trPr>
        <w:tc>
          <w:tcPr>
            <w:tcW w:w="291" w:type="pct"/>
          </w:tcPr>
          <w:p w14:paraId="3A45C8A0" w14:textId="73C06DBA"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371AB293" w14:textId="1F1D189C"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Best Practices Guidelines Beyond Borders</w:t>
            </w:r>
            <w:r w:rsidRPr="00F80DAF">
              <w:rPr>
                <w:rFonts w:ascii="Arial" w:hAnsi="Arial" w:cs="Arial"/>
                <w:sz w:val="20"/>
                <w:szCs w:val="20"/>
              </w:rPr>
              <w:t>. Round Table Discussion. Western Institute of Nursing Annual Research Conference. Portland, OR, 2004.</w:t>
            </w:r>
          </w:p>
        </w:tc>
      </w:tr>
      <w:tr w:rsidR="00221CC3" w:rsidRPr="00F80DAF" w14:paraId="1507C5F3" w14:textId="77777777" w:rsidTr="00227B6C">
        <w:trPr>
          <w:cantSplit/>
          <w:tblCellSpacing w:w="72" w:type="dxa"/>
        </w:trPr>
        <w:tc>
          <w:tcPr>
            <w:tcW w:w="291" w:type="pct"/>
          </w:tcPr>
          <w:p w14:paraId="6DC673D9" w14:textId="383E776D" w:rsidR="00221CC3" w:rsidRPr="00F80DAF" w:rsidRDefault="00221CC3" w:rsidP="006F72F7">
            <w:pPr>
              <w:ind w:left="720" w:hanging="720"/>
              <w:rPr>
                <w:rFonts w:ascii="Arial" w:hAnsi="Arial" w:cs="Arial"/>
                <w:color w:val="003366"/>
                <w:sz w:val="20"/>
                <w:szCs w:val="20"/>
              </w:rPr>
            </w:pPr>
            <w:r w:rsidRPr="002E6202">
              <w:rPr>
                <w:rFonts w:ascii="Arial" w:hAnsi="Arial" w:cs="Arial"/>
                <w:sz w:val="20"/>
                <w:szCs w:val="20"/>
              </w:rPr>
              <w:t>*+</w:t>
            </w:r>
          </w:p>
        </w:tc>
        <w:tc>
          <w:tcPr>
            <w:tcW w:w="4500" w:type="pct"/>
            <w:shd w:val="clear" w:color="auto" w:fill="auto"/>
          </w:tcPr>
          <w:p w14:paraId="6C9E6EA6" w14:textId="222E858F" w:rsidR="00221CC3" w:rsidRPr="00F80DAF" w:rsidRDefault="00221CC3" w:rsidP="006F72F7">
            <w:pPr>
              <w:ind w:left="720" w:hanging="720"/>
              <w:rPr>
                <w:rFonts w:ascii="Arial" w:hAnsi="Arial" w:cs="Arial"/>
                <w:color w:val="003366"/>
                <w:sz w:val="20"/>
                <w:szCs w:val="20"/>
              </w:rPr>
            </w:pPr>
            <w:r w:rsidRPr="00F80DAF">
              <w:rPr>
                <w:rFonts w:ascii="Arial" w:hAnsi="Arial" w:cs="Arial"/>
                <w:color w:val="003366"/>
                <w:sz w:val="20"/>
                <w:szCs w:val="20"/>
              </w:rPr>
              <w:t>T</w:t>
            </w:r>
            <w:r w:rsidRPr="00F80DAF">
              <w:rPr>
                <w:rFonts w:ascii="Arial" w:hAnsi="Arial" w:cs="Arial"/>
                <w:sz w:val="20"/>
                <w:szCs w:val="20"/>
              </w:rPr>
              <w:t xml:space="preserve">orres, C., Meek, P. M. </w:t>
            </w:r>
            <w:r w:rsidRPr="00F80DAF">
              <w:rPr>
                <w:rFonts w:ascii="Arial" w:hAnsi="Arial" w:cs="Arial"/>
                <w:i/>
                <w:iCs/>
                <w:sz w:val="20"/>
                <w:szCs w:val="20"/>
              </w:rPr>
              <w:t>Gender differences in COPD</w:t>
            </w:r>
            <w:r w:rsidRPr="00F80DAF">
              <w:rPr>
                <w:rFonts w:ascii="Arial" w:hAnsi="Arial" w:cs="Arial"/>
                <w:sz w:val="20"/>
                <w:szCs w:val="20"/>
              </w:rPr>
              <w:t>. Western Institute of Nursing Annual Research Conference. Portland, OR 2004</w:t>
            </w:r>
          </w:p>
        </w:tc>
      </w:tr>
      <w:tr w:rsidR="00221CC3" w:rsidRPr="00F80DAF" w14:paraId="049448DA" w14:textId="77777777" w:rsidTr="00227B6C">
        <w:trPr>
          <w:cantSplit/>
          <w:tblCellSpacing w:w="72" w:type="dxa"/>
        </w:trPr>
        <w:tc>
          <w:tcPr>
            <w:tcW w:w="291" w:type="pct"/>
          </w:tcPr>
          <w:p w14:paraId="38ABB974" w14:textId="4F785801"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shd w:val="clear" w:color="auto" w:fill="auto"/>
          </w:tcPr>
          <w:p w14:paraId="6641C7A1" w14:textId="71572ECF"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Self–reported typical breathing patterns influence on breathing intensity determinations</w:t>
            </w:r>
            <w:r w:rsidRPr="00F80DAF">
              <w:rPr>
                <w:rFonts w:ascii="Arial" w:hAnsi="Arial" w:cs="Arial"/>
                <w:sz w:val="20"/>
                <w:szCs w:val="20"/>
              </w:rPr>
              <w:t>. Western Institute of Nursing Annual Research Conference. Phoenix, AZ, 2003.</w:t>
            </w:r>
          </w:p>
        </w:tc>
      </w:tr>
      <w:tr w:rsidR="00221CC3" w:rsidRPr="00F80DAF" w14:paraId="020770B1" w14:textId="77777777" w:rsidTr="00227B6C">
        <w:trPr>
          <w:cantSplit/>
          <w:tblCellSpacing w:w="72" w:type="dxa"/>
        </w:trPr>
        <w:tc>
          <w:tcPr>
            <w:tcW w:w="291" w:type="pct"/>
          </w:tcPr>
          <w:p w14:paraId="3FBADA75" w14:textId="56D4FC2C"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tcPr>
          <w:p w14:paraId="47BB931C" w14:textId="2EF67387"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Daily Self–reports  and summary estimations of breathlessness in COPD</w:t>
            </w:r>
            <w:r w:rsidRPr="00F80DAF">
              <w:rPr>
                <w:rFonts w:ascii="Arial" w:hAnsi="Arial" w:cs="Arial"/>
                <w:sz w:val="20"/>
                <w:szCs w:val="20"/>
              </w:rPr>
              <w:t>. Western Institute of Nursing Annual Research Conference. Palm Springs, CA, 2002.</w:t>
            </w:r>
          </w:p>
        </w:tc>
      </w:tr>
      <w:tr w:rsidR="00221CC3" w:rsidRPr="00F80DAF" w14:paraId="714D3E9E" w14:textId="77777777" w:rsidTr="00227B6C">
        <w:trPr>
          <w:cantSplit/>
          <w:tblCellSpacing w:w="72" w:type="dxa"/>
        </w:trPr>
        <w:tc>
          <w:tcPr>
            <w:tcW w:w="291" w:type="pct"/>
          </w:tcPr>
          <w:p w14:paraId="1C452F66" w14:textId="43DB0DB5"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tcPr>
          <w:p w14:paraId="727AEFC5" w14:textId="7E5BA13A"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Chronic Lungers and the space shuttle: New perspectives on an old problem. And, Measuring clinically important differences: How do you know what changed</w:t>
            </w:r>
            <w:r w:rsidRPr="00F80DAF">
              <w:rPr>
                <w:rFonts w:ascii="Arial" w:hAnsi="Arial" w:cs="Arial"/>
                <w:sz w:val="20"/>
                <w:szCs w:val="20"/>
              </w:rPr>
              <w:t>? Spring Scholarship Day and Doctoral Colloquium. The University of Texas Health Science Center, San Antonio School of Nursing, and Delta Alpha Chapter Sigma Theta Tau International Honor Society, Inc. San Antonio, TX, 2001.</w:t>
            </w:r>
          </w:p>
        </w:tc>
      </w:tr>
      <w:tr w:rsidR="00221CC3" w:rsidRPr="00F80DAF" w14:paraId="278AACF4" w14:textId="77777777" w:rsidTr="00227B6C">
        <w:trPr>
          <w:cantSplit/>
          <w:tblCellSpacing w:w="72" w:type="dxa"/>
        </w:trPr>
        <w:tc>
          <w:tcPr>
            <w:tcW w:w="291" w:type="pct"/>
          </w:tcPr>
          <w:p w14:paraId="75AF83EF" w14:textId="45A9BDE8"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tcPr>
          <w:p w14:paraId="3B683374" w14:textId="25382350"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Dyspnea: Linking mechanisms, assessment and management</w:t>
            </w:r>
            <w:r w:rsidRPr="00F80DAF">
              <w:rPr>
                <w:rFonts w:ascii="Arial" w:hAnsi="Arial" w:cs="Arial"/>
                <w:sz w:val="20"/>
                <w:szCs w:val="20"/>
              </w:rPr>
              <w:t xml:space="preserve">. </w:t>
            </w:r>
            <w:r w:rsidRPr="003404F3">
              <w:rPr>
                <w:rFonts w:ascii="Arial" w:hAnsi="Arial" w:cs="Arial"/>
                <w:noProof/>
                <w:sz w:val="20"/>
                <w:szCs w:val="20"/>
              </w:rPr>
              <w:t>Annual</w:t>
            </w:r>
            <w:r w:rsidRPr="00F80DAF">
              <w:rPr>
                <w:rFonts w:ascii="Arial" w:hAnsi="Arial" w:cs="Arial"/>
                <w:sz w:val="20"/>
                <w:szCs w:val="20"/>
              </w:rPr>
              <w:t xml:space="preserve"> meeting of the Massachusetts Thoracic Society. Boston, MA, 2001.</w:t>
            </w:r>
          </w:p>
        </w:tc>
      </w:tr>
      <w:tr w:rsidR="00221CC3" w:rsidRPr="00F80DAF" w14:paraId="0F225719" w14:textId="77777777" w:rsidTr="00227B6C">
        <w:trPr>
          <w:cantSplit/>
          <w:tblCellSpacing w:w="72" w:type="dxa"/>
        </w:trPr>
        <w:tc>
          <w:tcPr>
            <w:tcW w:w="291" w:type="pct"/>
          </w:tcPr>
          <w:p w14:paraId="70327EDC" w14:textId="1BE74F5D" w:rsidR="00221CC3" w:rsidRPr="00F80DAF" w:rsidRDefault="00221CC3" w:rsidP="006F72F7">
            <w:pPr>
              <w:pStyle w:val="BodyTextIndent2"/>
              <w:ind w:left="720"/>
              <w:rPr>
                <w:rFonts w:ascii="Arial" w:hAnsi="Arial" w:cs="Arial"/>
                <w:sz w:val="20"/>
                <w:szCs w:val="20"/>
              </w:rPr>
            </w:pPr>
            <w:r w:rsidRPr="002E6202">
              <w:rPr>
                <w:rFonts w:ascii="Arial" w:hAnsi="Arial" w:cs="Arial"/>
                <w:sz w:val="20"/>
                <w:szCs w:val="20"/>
              </w:rPr>
              <w:t>*+</w:t>
            </w:r>
          </w:p>
        </w:tc>
        <w:tc>
          <w:tcPr>
            <w:tcW w:w="4500" w:type="pct"/>
          </w:tcPr>
          <w:p w14:paraId="0E19CEE1" w14:textId="696559CA" w:rsidR="00221CC3" w:rsidRPr="00F80DAF" w:rsidRDefault="00221CC3" w:rsidP="006F72F7">
            <w:pPr>
              <w:pStyle w:val="BodyTextIndent2"/>
              <w:ind w:left="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Self–management of pulmonary symptoms</w:t>
            </w:r>
            <w:r w:rsidRPr="00F80DAF">
              <w:rPr>
                <w:rFonts w:ascii="Arial" w:hAnsi="Arial" w:cs="Arial"/>
                <w:sz w:val="20"/>
                <w:szCs w:val="20"/>
              </w:rPr>
              <w:t>. Western Institute of Nursing Annual Research Conference. Seattle, WA, 2001.</w:t>
            </w:r>
          </w:p>
        </w:tc>
      </w:tr>
      <w:tr w:rsidR="00221CC3" w:rsidRPr="00F80DAF" w14:paraId="05392423" w14:textId="77777777" w:rsidTr="00227B6C">
        <w:trPr>
          <w:cantSplit/>
          <w:tblCellSpacing w:w="72" w:type="dxa"/>
        </w:trPr>
        <w:tc>
          <w:tcPr>
            <w:tcW w:w="291" w:type="pct"/>
          </w:tcPr>
          <w:p w14:paraId="2BD59F1A" w14:textId="13DC73B6" w:rsidR="00221CC3" w:rsidRPr="00F80DAF" w:rsidRDefault="00221CC3" w:rsidP="006F72F7">
            <w:pPr>
              <w:pStyle w:val="BodyTextIndent2"/>
              <w:ind w:left="720"/>
              <w:rPr>
                <w:rFonts w:ascii="Arial" w:hAnsi="Arial" w:cs="Arial"/>
                <w:sz w:val="20"/>
                <w:szCs w:val="20"/>
              </w:rPr>
            </w:pPr>
            <w:r w:rsidRPr="002E6202">
              <w:rPr>
                <w:rFonts w:ascii="Arial" w:hAnsi="Arial" w:cs="Arial"/>
                <w:sz w:val="20"/>
                <w:szCs w:val="20"/>
              </w:rPr>
              <w:t>*+</w:t>
            </w:r>
          </w:p>
        </w:tc>
        <w:tc>
          <w:tcPr>
            <w:tcW w:w="4500" w:type="pct"/>
          </w:tcPr>
          <w:p w14:paraId="337406E4" w14:textId="5C39AE03" w:rsidR="00221CC3" w:rsidRPr="00F80DAF" w:rsidRDefault="00221CC3" w:rsidP="006F72F7">
            <w:pPr>
              <w:pStyle w:val="BodyTextIndent2"/>
              <w:ind w:left="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Side–effect experience by women receiving treatment for breast cancer</w:t>
            </w:r>
            <w:r w:rsidRPr="00F80DAF">
              <w:rPr>
                <w:rFonts w:ascii="Arial" w:hAnsi="Arial" w:cs="Arial"/>
                <w:sz w:val="20"/>
                <w:szCs w:val="20"/>
              </w:rPr>
              <w:t>. Western Institute of Nursing Annual Research Conference. Denver, CO, 2000.</w:t>
            </w:r>
          </w:p>
        </w:tc>
      </w:tr>
      <w:tr w:rsidR="00221CC3" w:rsidRPr="00F80DAF" w14:paraId="3D5E5559" w14:textId="77777777" w:rsidTr="00227B6C">
        <w:trPr>
          <w:cantSplit/>
          <w:tblCellSpacing w:w="72" w:type="dxa"/>
        </w:trPr>
        <w:tc>
          <w:tcPr>
            <w:tcW w:w="291" w:type="pct"/>
          </w:tcPr>
          <w:p w14:paraId="2F1F96A2" w14:textId="0B4FC731" w:rsidR="00221CC3" w:rsidRPr="00F80DAF" w:rsidRDefault="00221CC3" w:rsidP="006F72F7">
            <w:pPr>
              <w:tabs>
                <w:tab w:val="left" w:pos="540"/>
              </w:tabs>
              <w:ind w:left="720" w:hanging="720"/>
              <w:rPr>
                <w:rFonts w:ascii="Arial" w:hAnsi="Arial" w:cs="Arial"/>
                <w:sz w:val="20"/>
                <w:szCs w:val="20"/>
              </w:rPr>
            </w:pPr>
            <w:r w:rsidRPr="002E6202">
              <w:rPr>
                <w:rFonts w:ascii="Arial" w:hAnsi="Arial" w:cs="Arial"/>
                <w:sz w:val="20"/>
                <w:szCs w:val="20"/>
              </w:rPr>
              <w:t>*+</w:t>
            </w:r>
          </w:p>
        </w:tc>
        <w:tc>
          <w:tcPr>
            <w:tcW w:w="4500" w:type="pct"/>
          </w:tcPr>
          <w:p w14:paraId="7C2BF4E1" w14:textId="3D458582" w:rsidR="00221CC3" w:rsidRPr="00F80DAF" w:rsidRDefault="00221CC3" w:rsidP="006F72F7">
            <w:pPr>
              <w:tabs>
                <w:tab w:val="left" w:pos="540"/>
              </w:tabs>
              <w:ind w:left="720" w:hanging="720"/>
              <w:rPr>
                <w:rFonts w:ascii="Arial" w:hAnsi="Arial" w:cs="Arial"/>
                <w:b/>
                <w:bCs/>
                <w:sz w:val="20"/>
                <w:szCs w:val="20"/>
              </w:rPr>
            </w:pPr>
            <w:r w:rsidRPr="00F80DAF">
              <w:rPr>
                <w:rFonts w:ascii="Arial" w:hAnsi="Arial" w:cs="Arial"/>
                <w:sz w:val="20"/>
                <w:szCs w:val="20"/>
              </w:rPr>
              <w:t xml:space="preserve">Meek, P. M. </w:t>
            </w:r>
            <w:r w:rsidRPr="00F80DAF">
              <w:rPr>
                <w:rFonts w:ascii="Arial" w:hAnsi="Arial" w:cs="Arial"/>
                <w:i/>
                <w:iCs/>
                <w:sz w:val="20"/>
                <w:szCs w:val="20"/>
              </w:rPr>
              <w:t>The language of pulmonary rehabilitation: Dyspnea</w:t>
            </w:r>
            <w:r w:rsidRPr="00F80DAF">
              <w:rPr>
                <w:rFonts w:ascii="Arial" w:hAnsi="Arial" w:cs="Arial"/>
                <w:sz w:val="20"/>
                <w:szCs w:val="20"/>
              </w:rPr>
              <w:t xml:space="preserve">. </w:t>
            </w:r>
            <w:r w:rsidRPr="003404F3">
              <w:rPr>
                <w:rFonts w:ascii="Arial" w:hAnsi="Arial" w:cs="Arial"/>
                <w:noProof/>
                <w:sz w:val="20"/>
                <w:szCs w:val="20"/>
              </w:rPr>
              <w:t>Annual</w:t>
            </w:r>
            <w:r w:rsidRPr="00F80DAF">
              <w:rPr>
                <w:rFonts w:ascii="Arial" w:hAnsi="Arial" w:cs="Arial"/>
                <w:sz w:val="20"/>
                <w:szCs w:val="20"/>
              </w:rPr>
              <w:t xml:space="preserve"> meeting of the Association of Cardiovascular and Pulmonary Rehabilitation. Tampa, FL, 2000.</w:t>
            </w:r>
          </w:p>
        </w:tc>
      </w:tr>
      <w:tr w:rsidR="00221CC3" w:rsidRPr="00F80DAF" w14:paraId="54B18ACB" w14:textId="77777777" w:rsidTr="00227B6C">
        <w:trPr>
          <w:cantSplit/>
          <w:tblCellSpacing w:w="72" w:type="dxa"/>
        </w:trPr>
        <w:tc>
          <w:tcPr>
            <w:tcW w:w="291" w:type="pct"/>
          </w:tcPr>
          <w:p w14:paraId="1EC8DF60" w14:textId="0E994D83" w:rsidR="00221CC3" w:rsidRPr="00F80DAF" w:rsidRDefault="00221CC3" w:rsidP="006F72F7">
            <w:pPr>
              <w:tabs>
                <w:tab w:val="left" w:pos="540"/>
              </w:tabs>
              <w:ind w:left="720" w:hanging="720"/>
              <w:rPr>
                <w:rFonts w:ascii="Arial" w:hAnsi="Arial" w:cs="Arial"/>
                <w:sz w:val="20"/>
                <w:szCs w:val="20"/>
              </w:rPr>
            </w:pPr>
            <w:r w:rsidRPr="002E6202">
              <w:rPr>
                <w:rFonts w:ascii="Arial" w:hAnsi="Arial" w:cs="Arial"/>
                <w:sz w:val="20"/>
                <w:szCs w:val="20"/>
              </w:rPr>
              <w:t>*+</w:t>
            </w:r>
          </w:p>
        </w:tc>
        <w:tc>
          <w:tcPr>
            <w:tcW w:w="4500" w:type="pct"/>
          </w:tcPr>
          <w:p w14:paraId="1B2E2797" w14:textId="3A267DC4" w:rsidR="00221CC3" w:rsidRPr="00F80DAF" w:rsidRDefault="00221CC3" w:rsidP="006F72F7">
            <w:pPr>
              <w:tabs>
                <w:tab w:val="left" w:pos="540"/>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You’re not tired–You’re just depressed: Fatigue and depression in cancer treatment</w:t>
            </w:r>
            <w:r w:rsidRPr="00F80DAF">
              <w:rPr>
                <w:rFonts w:ascii="Arial" w:hAnsi="Arial" w:cs="Arial"/>
                <w:sz w:val="20"/>
                <w:szCs w:val="20"/>
              </w:rPr>
              <w:t>. Western Institute of Nursing Annual Research Conference. San Diego, CA, 1999</w:t>
            </w:r>
          </w:p>
        </w:tc>
      </w:tr>
      <w:tr w:rsidR="00221CC3" w:rsidRPr="00F80DAF" w14:paraId="14692397" w14:textId="77777777" w:rsidTr="00227B6C">
        <w:trPr>
          <w:cantSplit/>
          <w:tblCellSpacing w:w="72" w:type="dxa"/>
        </w:trPr>
        <w:tc>
          <w:tcPr>
            <w:tcW w:w="291" w:type="pct"/>
          </w:tcPr>
          <w:p w14:paraId="324E47BF" w14:textId="2A3F6299" w:rsidR="00221CC3" w:rsidRPr="00F80DAF" w:rsidRDefault="00221CC3" w:rsidP="006F72F7">
            <w:pPr>
              <w:tabs>
                <w:tab w:val="left" w:pos="540"/>
              </w:tabs>
              <w:ind w:left="720" w:hanging="720"/>
              <w:rPr>
                <w:rFonts w:ascii="Arial" w:hAnsi="Arial" w:cs="Arial"/>
                <w:sz w:val="20"/>
                <w:szCs w:val="20"/>
              </w:rPr>
            </w:pPr>
            <w:r w:rsidRPr="002E6202">
              <w:rPr>
                <w:rFonts w:ascii="Arial" w:hAnsi="Arial" w:cs="Arial"/>
                <w:sz w:val="20"/>
                <w:szCs w:val="20"/>
              </w:rPr>
              <w:t>*+</w:t>
            </w:r>
          </w:p>
        </w:tc>
        <w:tc>
          <w:tcPr>
            <w:tcW w:w="4500" w:type="pct"/>
          </w:tcPr>
          <w:p w14:paraId="66FD09AD" w14:textId="69E2867D" w:rsidR="00221CC3" w:rsidRPr="00F80DAF" w:rsidRDefault="00221CC3" w:rsidP="006F72F7">
            <w:pPr>
              <w:tabs>
                <w:tab w:val="left" w:pos="540"/>
              </w:tabs>
              <w:ind w:left="720" w:hanging="720"/>
              <w:rPr>
                <w:rFonts w:ascii="Arial" w:hAnsi="Arial" w:cs="Arial"/>
                <w:b/>
                <w:bCs/>
                <w:sz w:val="20"/>
                <w:szCs w:val="20"/>
              </w:rPr>
            </w:pPr>
            <w:r w:rsidRPr="00F80DAF">
              <w:rPr>
                <w:rFonts w:ascii="Arial" w:hAnsi="Arial" w:cs="Arial"/>
                <w:sz w:val="20"/>
                <w:szCs w:val="20"/>
              </w:rPr>
              <w:t xml:space="preserve">Meek, P. M. </w:t>
            </w:r>
            <w:r w:rsidRPr="00F80DAF">
              <w:rPr>
                <w:rFonts w:ascii="Arial" w:hAnsi="Arial" w:cs="Arial"/>
                <w:i/>
                <w:iCs/>
                <w:sz w:val="20"/>
                <w:szCs w:val="20"/>
              </w:rPr>
              <w:t>Dyspnea: Measurement</w:t>
            </w:r>
            <w:r w:rsidRPr="00F80DAF">
              <w:rPr>
                <w:rFonts w:ascii="Arial" w:hAnsi="Arial" w:cs="Arial"/>
                <w:sz w:val="20"/>
                <w:szCs w:val="20"/>
              </w:rPr>
              <w:t xml:space="preserve">. </w:t>
            </w:r>
            <w:r w:rsidRPr="003404F3">
              <w:rPr>
                <w:rFonts w:ascii="Arial" w:hAnsi="Arial" w:cs="Arial"/>
                <w:noProof/>
                <w:sz w:val="20"/>
                <w:szCs w:val="20"/>
              </w:rPr>
              <w:t>Annual</w:t>
            </w:r>
            <w:r w:rsidRPr="00F80DAF">
              <w:rPr>
                <w:rFonts w:ascii="Arial" w:hAnsi="Arial" w:cs="Arial"/>
                <w:sz w:val="20"/>
                <w:szCs w:val="20"/>
              </w:rPr>
              <w:t xml:space="preserve"> meeting of the Association of Cardiovascular and Pulmonary Rehabilitation. Phoenix, AZ, 1999.</w:t>
            </w:r>
          </w:p>
        </w:tc>
      </w:tr>
      <w:tr w:rsidR="00221CC3" w:rsidRPr="00F80DAF" w14:paraId="7BFD9D2E" w14:textId="77777777" w:rsidTr="00227B6C">
        <w:trPr>
          <w:cantSplit/>
          <w:tblCellSpacing w:w="72" w:type="dxa"/>
        </w:trPr>
        <w:tc>
          <w:tcPr>
            <w:tcW w:w="291" w:type="pct"/>
          </w:tcPr>
          <w:p w14:paraId="622E6B90" w14:textId="5CB65069" w:rsidR="00221CC3" w:rsidRPr="00F80DAF" w:rsidRDefault="00221CC3" w:rsidP="006F72F7">
            <w:pPr>
              <w:tabs>
                <w:tab w:val="left" w:pos="-1080"/>
                <w:tab w:val="left" w:pos="-720"/>
                <w:tab w:val="left" w:pos="450"/>
                <w:tab w:val="left" w:pos="1080"/>
                <w:tab w:val="left" w:pos="1440"/>
                <w:tab w:val="left" w:pos="2160"/>
                <w:tab w:val="left" w:pos="8640"/>
              </w:tabs>
              <w:ind w:left="720" w:hanging="720"/>
              <w:rPr>
                <w:rFonts w:ascii="Arial" w:hAnsi="Arial" w:cs="Arial"/>
                <w:sz w:val="20"/>
                <w:szCs w:val="20"/>
              </w:rPr>
            </w:pPr>
            <w:r w:rsidRPr="002E6202">
              <w:rPr>
                <w:rFonts w:ascii="Arial" w:hAnsi="Arial" w:cs="Arial"/>
                <w:sz w:val="20"/>
                <w:szCs w:val="20"/>
              </w:rPr>
              <w:t>*+</w:t>
            </w:r>
          </w:p>
        </w:tc>
        <w:tc>
          <w:tcPr>
            <w:tcW w:w="4500" w:type="pct"/>
          </w:tcPr>
          <w:p w14:paraId="2087275B" w14:textId="0023382B" w:rsidR="00221CC3" w:rsidRPr="00F80DAF" w:rsidRDefault="00221CC3" w:rsidP="006F72F7">
            <w:pPr>
              <w:tabs>
                <w:tab w:val="left" w:pos="-1080"/>
                <w:tab w:val="left" w:pos="-720"/>
                <w:tab w:val="left" w:pos="450"/>
                <w:tab w:val="left" w:pos="1080"/>
                <w:tab w:val="left" w:pos="1440"/>
                <w:tab w:val="left" w:pos="2160"/>
                <w:tab w:val="left" w:pos="8640"/>
              </w:tabs>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Sensitivity and self–report measures: How do we know what changed</w:t>
            </w:r>
            <w:r w:rsidRPr="00F80DAF">
              <w:rPr>
                <w:rFonts w:ascii="Arial" w:hAnsi="Arial" w:cs="Arial"/>
                <w:sz w:val="20"/>
                <w:szCs w:val="20"/>
              </w:rPr>
              <w:t>?. The 19</w:t>
            </w:r>
            <w:r w:rsidRPr="00F80DAF">
              <w:rPr>
                <w:rFonts w:ascii="Arial" w:hAnsi="Arial" w:cs="Arial"/>
                <w:sz w:val="20"/>
                <w:szCs w:val="20"/>
                <w:vertAlign w:val="superscript"/>
              </w:rPr>
              <w:t>th</w:t>
            </w:r>
            <w:r w:rsidRPr="00F80DAF">
              <w:rPr>
                <w:rFonts w:ascii="Arial" w:hAnsi="Arial" w:cs="Arial"/>
                <w:sz w:val="20"/>
                <w:szCs w:val="20"/>
              </w:rPr>
              <w:t xml:space="preserve"> Annual Issues in Nursing Research Conference. Salt Lake City, UT, 1998.</w:t>
            </w:r>
          </w:p>
        </w:tc>
      </w:tr>
      <w:tr w:rsidR="00221CC3" w:rsidRPr="00F80DAF" w14:paraId="1E37082C" w14:textId="77777777" w:rsidTr="00227B6C">
        <w:trPr>
          <w:cantSplit/>
          <w:tblCellSpacing w:w="72" w:type="dxa"/>
        </w:trPr>
        <w:tc>
          <w:tcPr>
            <w:tcW w:w="291" w:type="pct"/>
          </w:tcPr>
          <w:p w14:paraId="44FA7E79" w14:textId="5937BB43"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tcPr>
          <w:p w14:paraId="4B83E6B8" w14:textId="29E15805"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Quality of life measurement for pulmonary rehabilitation patients</w:t>
            </w:r>
            <w:r w:rsidRPr="00F80DAF">
              <w:rPr>
                <w:rFonts w:ascii="Arial" w:hAnsi="Arial" w:cs="Arial"/>
                <w:sz w:val="20"/>
                <w:szCs w:val="20"/>
              </w:rPr>
              <w:t>. New Guidance and New Opportunities: 6</w:t>
            </w:r>
            <w:r w:rsidRPr="00F80DAF">
              <w:rPr>
                <w:rFonts w:ascii="Arial" w:hAnsi="Arial" w:cs="Arial"/>
                <w:sz w:val="20"/>
                <w:szCs w:val="20"/>
                <w:vertAlign w:val="superscript"/>
              </w:rPr>
              <w:t>th</w:t>
            </w:r>
            <w:r w:rsidRPr="00F80DAF">
              <w:rPr>
                <w:rFonts w:ascii="Arial" w:hAnsi="Arial" w:cs="Arial"/>
                <w:sz w:val="20"/>
                <w:szCs w:val="20"/>
              </w:rPr>
              <w:t xml:space="preserve"> Annual Conference </w:t>
            </w:r>
            <w:r w:rsidRPr="003404F3">
              <w:rPr>
                <w:rFonts w:ascii="Arial" w:hAnsi="Arial" w:cs="Arial"/>
                <w:noProof/>
                <w:sz w:val="20"/>
                <w:szCs w:val="20"/>
              </w:rPr>
              <w:t>for</w:t>
            </w:r>
            <w:r w:rsidRPr="00F80DAF">
              <w:rPr>
                <w:rFonts w:ascii="Arial" w:hAnsi="Arial" w:cs="Arial"/>
                <w:sz w:val="20"/>
                <w:szCs w:val="20"/>
              </w:rPr>
              <w:t xml:space="preserve"> the Arizona Society </w:t>
            </w:r>
            <w:r w:rsidRPr="003404F3">
              <w:rPr>
                <w:rFonts w:ascii="Arial" w:hAnsi="Arial" w:cs="Arial"/>
                <w:noProof/>
                <w:sz w:val="20"/>
                <w:szCs w:val="20"/>
              </w:rPr>
              <w:t>for</w:t>
            </w:r>
            <w:r w:rsidRPr="00F80DAF">
              <w:rPr>
                <w:rFonts w:ascii="Arial" w:hAnsi="Arial" w:cs="Arial"/>
                <w:sz w:val="20"/>
                <w:szCs w:val="20"/>
              </w:rPr>
              <w:t xml:space="preserve"> Cardiovascular and Pulmonary Rehabilitation. Phoenix, AZ, 1998.</w:t>
            </w:r>
          </w:p>
        </w:tc>
      </w:tr>
      <w:tr w:rsidR="00221CC3" w:rsidRPr="00F80DAF" w14:paraId="23260799" w14:textId="77777777" w:rsidTr="00227B6C">
        <w:trPr>
          <w:cantSplit/>
          <w:tblCellSpacing w:w="72" w:type="dxa"/>
        </w:trPr>
        <w:tc>
          <w:tcPr>
            <w:tcW w:w="291" w:type="pct"/>
          </w:tcPr>
          <w:p w14:paraId="2A080DC6" w14:textId="4A17E17D" w:rsidR="00221CC3" w:rsidRPr="00F80DAF" w:rsidRDefault="00221CC3" w:rsidP="006F72F7">
            <w:pPr>
              <w:ind w:left="720" w:hanging="720"/>
              <w:rPr>
                <w:rFonts w:ascii="Arial" w:hAnsi="Arial" w:cs="Arial"/>
                <w:sz w:val="20"/>
                <w:szCs w:val="20"/>
              </w:rPr>
            </w:pPr>
            <w:r w:rsidRPr="002E6202">
              <w:rPr>
                <w:rFonts w:ascii="Arial" w:hAnsi="Arial" w:cs="Arial"/>
                <w:sz w:val="20"/>
                <w:szCs w:val="20"/>
              </w:rPr>
              <w:t>*+</w:t>
            </w:r>
          </w:p>
        </w:tc>
        <w:tc>
          <w:tcPr>
            <w:tcW w:w="4500" w:type="pct"/>
          </w:tcPr>
          <w:p w14:paraId="404145F8" w14:textId="58D2CCCF" w:rsidR="00221CC3" w:rsidRPr="00F80DAF" w:rsidRDefault="00221CC3" w:rsidP="006F72F7">
            <w:pPr>
              <w:ind w:left="720" w:hanging="720"/>
              <w:rPr>
                <w:rFonts w:ascii="Arial" w:hAnsi="Arial" w:cs="Arial"/>
                <w:sz w:val="20"/>
                <w:szCs w:val="20"/>
              </w:rPr>
            </w:pPr>
            <w:r w:rsidRPr="00F80DAF">
              <w:rPr>
                <w:rFonts w:ascii="Arial" w:hAnsi="Arial" w:cs="Arial"/>
                <w:sz w:val="20"/>
                <w:szCs w:val="20"/>
              </w:rPr>
              <w:t xml:space="preserve">Meek, P., Nail, L. </w:t>
            </w:r>
            <w:r w:rsidRPr="00F80DAF">
              <w:rPr>
                <w:rFonts w:ascii="Arial" w:hAnsi="Arial" w:cs="Arial"/>
                <w:i/>
                <w:iCs/>
                <w:sz w:val="20"/>
                <w:szCs w:val="20"/>
              </w:rPr>
              <w:t xml:space="preserve">Internal consistency reliability and construct validity of a new measure of cancer treatment related fatigue: The General Fatigue Scale (GFS). </w:t>
            </w:r>
            <w:r w:rsidRPr="00F80DAF">
              <w:rPr>
                <w:rFonts w:ascii="Arial" w:hAnsi="Arial" w:cs="Arial"/>
                <w:sz w:val="20"/>
                <w:szCs w:val="20"/>
              </w:rPr>
              <w:t>Oncology Nursing Forum. 185, 1997.</w:t>
            </w:r>
          </w:p>
        </w:tc>
      </w:tr>
    </w:tbl>
    <w:p w14:paraId="6E8F7284" w14:textId="15CE7B1B" w:rsidR="006A2224" w:rsidRPr="00227B6C" w:rsidRDefault="006A2224" w:rsidP="006F72F7">
      <w:pPr>
        <w:rPr>
          <w:rFonts w:ascii="Arial" w:hAnsi="Arial" w:cs="Arial"/>
          <w:b/>
          <w:bCs/>
          <w:caps/>
          <w:sz w:val="21"/>
        </w:rPr>
      </w:pPr>
    </w:p>
    <w:tbl>
      <w:tblPr>
        <w:tblW w:w="5506" w:type="pct"/>
        <w:tblCellSpacing w:w="72" w:type="dxa"/>
        <w:tblInd w:w="-180" w:type="dxa"/>
        <w:tblCellMar>
          <w:left w:w="115" w:type="dxa"/>
          <w:right w:w="115" w:type="dxa"/>
        </w:tblCellMar>
        <w:tblLook w:val="01E0" w:firstRow="1" w:lastRow="1" w:firstColumn="1" w:lastColumn="1" w:noHBand="0" w:noVBand="0"/>
      </w:tblPr>
      <w:tblGrid>
        <w:gridCol w:w="641"/>
        <w:gridCol w:w="9666"/>
      </w:tblGrid>
      <w:tr w:rsidR="00F01DA5" w:rsidRPr="00F80DAF" w14:paraId="101B554A" w14:textId="77777777" w:rsidTr="003404F3">
        <w:trPr>
          <w:trHeight w:val="558"/>
          <w:tblHeader/>
          <w:tblCellSpacing w:w="72" w:type="dxa"/>
        </w:trPr>
        <w:tc>
          <w:tcPr>
            <w:tcW w:w="200" w:type="pct"/>
            <w:shd w:val="clear" w:color="auto" w:fill="auto"/>
          </w:tcPr>
          <w:p w14:paraId="4C982D1D" w14:textId="77777777" w:rsidR="00F01DA5" w:rsidRDefault="00F01DA5" w:rsidP="006F72F7">
            <w:pPr>
              <w:tabs>
                <w:tab w:val="left" w:pos="900"/>
              </w:tabs>
              <w:ind w:left="720" w:hanging="720"/>
              <w:rPr>
                <w:rFonts w:ascii="Arial" w:hAnsi="Arial" w:cs="Arial"/>
                <w:sz w:val="20"/>
                <w:szCs w:val="20"/>
              </w:rPr>
            </w:pPr>
          </w:p>
        </w:tc>
        <w:tc>
          <w:tcPr>
            <w:tcW w:w="4590" w:type="pct"/>
            <w:shd w:val="clear" w:color="auto" w:fill="auto"/>
          </w:tcPr>
          <w:p w14:paraId="453D6C9C" w14:textId="77777777" w:rsidR="00F01DA5" w:rsidRDefault="00F01DA5" w:rsidP="006F72F7">
            <w:pPr>
              <w:tabs>
                <w:tab w:val="left" w:pos="900"/>
              </w:tabs>
              <w:ind w:left="720" w:hanging="720"/>
              <w:rPr>
                <w:rFonts w:ascii="Arial" w:hAnsi="Arial" w:cs="Arial"/>
                <w:b/>
                <w:bCs/>
                <w:caps/>
                <w:sz w:val="21"/>
              </w:rPr>
            </w:pPr>
            <w:r>
              <w:rPr>
                <w:rFonts w:ascii="Arial" w:hAnsi="Arial" w:cs="Arial"/>
                <w:b/>
                <w:bCs/>
                <w:caps/>
                <w:sz w:val="21"/>
              </w:rPr>
              <w:t>STATE/LOCAL</w:t>
            </w:r>
          </w:p>
          <w:p w14:paraId="05079CE9" w14:textId="08319225" w:rsidR="00F01DA5" w:rsidRDefault="00F01DA5" w:rsidP="006F72F7">
            <w:pPr>
              <w:tabs>
                <w:tab w:val="left" w:pos="900"/>
              </w:tabs>
              <w:ind w:left="720" w:hanging="720"/>
              <w:rPr>
                <w:rFonts w:ascii="Arial" w:hAnsi="Arial" w:cs="Arial"/>
                <w:sz w:val="20"/>
                <w:szCs w:val="20"/>
              </w:rPr>
            </w:pPr>
            <w:r w:rsidRPr="00F01DA5">
              <w:rPr>
                <w:rFonts w:ascii="Arial" w:hAnsi="Arial" w:cs="Arial"/>
                <w:sz w:val="18"/>
                <w:szCs w:val="20"/>
              </w:rPr>
              <w:t>(*</w:t>
            </w:r>
            <w:r w:rsidR="00BF006F">
              <w:rPr>
                <w:rFonts w:ascii="Arial" w:hAnsi="Arial" w:cs="Arial"/>
                <w:sz w:val="18"/>
                <w:szCs w:val="20"/>
              </w:rPr>
              <w:t>refereed</w:t>
            </w:r>
            <w:r w:rsidRPr="00F01DA5">
              <w:rPr>
                <w:rFonts w:ascii="Arial" w:hAnsi="Arial" w:cs="Arial"/>
                <w:sz w:val="18"/>
                <w:szCs w:val="20"/>
              </w:rPr>
              <w:t>, +data based, #invitational)</w:t>
            </w:r>
          </w:p>
        </w:tc>
      </w:tr>
      <w:tr w:rsidR="00146978" w:rsidRPr="00F80DAF" w14:paraId="1AAAA5E3" w14:textId="77777777" w:rsidTr="003404F3">
        <w:trPr>
          <w:tblCellSpacing w:w="72" w:type="dxa"/>
        </w:trPr>
        <w:tc>
          <w:tcPr>
            <w:tcW w:w="200" w:type="pct"/>
            <w:shd w:val="clear" w:color="auto" w:fill="auto"/>
          </w:tcPr>
          <w:p w14:paraId="5A67EA6C" w14:textId="113264AF" w:rsidR="00146978" w:rsidRDefault="00221CC3" w:rsidP="006F72F7">
            <w:pPr>
              <w:tabs>
                <w:tab w:val="left" w:pos="900"/>
              </w:tabs>
              <w:ind w:left="720" w:hanging="720"/>
              <w:rPr>
                <w:rFonts w:ascii="Arial" w:hAnsi="Arial" w:cs="Arial"/>
                <w:sz w:val="20"/>
                <w:szCs w:val="20"/>
              </w:rPr>
            </w:pPr>
            <w:r>
              <w:rPr>
                <w:rFonts w:ascii="Arial" w:hAnsi="Arial" w:cs="Arial"/>
                <w:sz w:val="20"/>
                <w:szCs w:val="20"/>
              </w:rPr>
              <w:t>*+</w:t>
            </w:r>
          </w:p>
        </w:tc>
        <w:tc>
          <w:tcPr>
            <w:tcW w:w="4590" w:type="pct"/>
            <w:shd w:val="clear" w:color="auto" w:fill="auto"/>
          </w:tcPr>
          <w:p w14:paraId="68C9A422" w14:textId="4032B851" w:rsidR="00146978" w:rsidRPr="00F80DAF" w:rsidRDefault="00146978" w:rsidP="006F72F7">
            <w:pPr>
              <w:tabs>
                <w:tab w:val="left" w:pos="900"/>
              </w:tabs>
              <w:ind w:left="720" w:hanging="720"/>
              <w:rPr>
                <w:rFonts w:ascii="Arial" w:hAnsi="Arial" w:cs="Arial"/>
                <w:sz w:val="20"/>
                <w:szCs w:val="20"/>
              </w:rPr>
            </w:pPr>
            <w:r>
              <w:rPr>
                <w:rFonts w:ascii="Arial" w:hAnsi="Arial" w:cs="Arial"/>
                <w:sz w:val="20"/>
                <w:szCs w:val="20"/>
              </w:rPr>
              <w:t xml:space="preserve">Meek, P.M. &amp; Tesgfazi, Y. Investigation of Indoor Air Pollution from Wood </w:t>
            </w:r>
            <w:r w:rsidR="004C3850">
              <w:rPr>
                <w:rFonts w:ascii="Arial" w:hAnsi="Arial" w:cs="Arial"/>
                <w:sz w:val="20"/>
                <w:szCs w:val="20"/>
              </w:rPr>
              <w:t>burning</w:t>
            </w:r>
            <w:r>
              <w:rPr>
                <w:rFonts w:ascii="Arial" w:hAnsi="Arial" w:cs="Arial"/>
                <w:sz w:val="20"/>
                <w:szCs w:val="20"/>
              </w:rPr>
              <w:t xml:space="preserve"> to heat homes: An Interdisciplinary Team Approach. New Mexico CTSI Scholars Program. Albuquerque, NM July 2016.</w:t>
            </w:r>
          </w:p>
        </w:tc>
      </w:tr>
      <w:tr w:rsidR="00146978" w:rsidRPr="00F80DAF" w14:paraId="44C8B68D" w14:textId="77777777" w:rsidTr="00F01DA5">
        <w:trPr>
          <w:tblCellSpacing w:w="72" w:type="dxa"/>
        </w:trPr>
        <w:tc>
          <w:tcPr>
            <w:tcW w:w="200" w:type="pct"/>
          </w:tcPr>
          <w:p w14:paraId="0F22145E" w14:textId="77777777" w:rsidR="00146978" w:rsidRPr="00F80DAF" w:rsidRDefault="00146978" w:rsidP="006F72F7">
            <w:pPr>
              <w:tabs>
                <w:tab w:val="left" w:pos="900"/>
              </w:tabs>
              <w:ind w:left="720" w:hanging="720"/>
              <w:rPr>
                <w:rFonts w:ascii="Arial" w:hAnsi="Arial" w:cs="Arial"/>
                <w:sz w:val="20"/>
                <w:szCs w:val="20"/>
              </w:rPr>
            </w:pPr>
          </w:p>
        </w:tc>
        <w:tc>
          <w:tcPr>
            <w:tcW w:w="4590" w:type="pct"/>
            <w:shd w:val="clear" w:color="auto" w:fill="auto"/>
          </w:tcPr>
          <w:p w14:paraId="762356E0" w14:textId="5F99175C" w:rsidR="00146978" w:rsidRPr="00F80DAF" w:rsidRDefault="00146978" w:rsidP="006F72F7">
            <w:pPr>
              <w:tabs>
                <w:tab w:val="left" w:pos="900"/>
              </w:tabs>
              <w:ind w:left="720" w:hanging="720"/>
              <w:rPr>
                <w:rFonts w:ascii="Arial" w:hAnsi="Arial" w:cs="Arial"/>
                <w:sz w:val="20"/>
                <w:szCs w:val="20"/>
              </w:rPr>
            </w:pPr>
            <w:r w:rsidRPr="00F80DAF">
              <w:rPr>
                <w:rFonts w:ascii="Arial" w:hAnsi="Arial" w:cs="Arial"/>
                <w:sz w:val="20"/>
                <w:szCs w:val="20"/>
              </w:rPr>
              <w:t>Meek, P. M. Use of Grading rubrics in online wiki’s and courses. UC Online educational 2013</w:t>
            </w:r>
          </w:p>
        </w:tc>
      </w:tr>
      <w:tr w:rsidR="00146978" w:rsidRPr="00F80DAF" w14:paraId="7C508476" w14:textId="77777777" w:rsidTr="00F01DA5">
        <w:trPr>
          <w:tblCellSpacing w:w="72" w:type="dxa"/>
        </w:trPr>
        <w:tc>
          <w:tcPr>
            <w:tcW w:w="200" w:type="pct"/>
          </w:tcPr>
          <w:p w14:paraId="665DAC39" w14:textId="77777777" w:rsidR="00146978" w:rsidRPr="00F80DAF" w:rsidRDefault="00146978" w:rsidP="006F72F7">
            <w:pPr>
              <w:tabs>
                <w:tab w:val="left" w:pos="900"/>
              </w:tabs>
              <w:ind w:left="720" w:hanging="720"/>
              <w:rPr>
                <w:rFonts w:ascii="Arial" w:hAnsi="Arial" w:cs="Arial"/>
                <w:sz w:val="20"/>
                <w:szCs w:val="20"/>
              </w:rPr>
            </w:pPr>
          </w:p>
        </w:tc>
        <w:tc>
          <w:tcPr>
            <w:tcW w:w="4590" w:type="pct"/>
            <w:shd w:val="clear" w:color="auto" w:fill="auto"/>
          </w:tcPr>
          <w:p w14:paraId="63101DB5" w14:textId="29741BDD" w:rsidR="00146978" w:rsidRPr="00F80DAF" w:rsidRDefault="00146978" w:rsidP="006F72F7">
            <w:pPr>
              <w:tabs>
                <w:tab w:val="left" w:pos="900"/>
              </w:tabs>
              <w:ind w:left="720" w:hanging="720"/>
              <w:rPr>
                <w:rFonts w:ascii="Arial" w:hAnsi="Arial" w:cs="Arial"/>
                <w:sz w:val="20"/>
                <w:szCs w:val="20"/>
              </w:rPr>
            </w:pPr>
            <w:r w:rsidRPr="00F80DAF">
              <w:rPr>
                <w:rFonts w:ascii="Arial" w:hAnsi="Arial" w:cs="Arial"/>
                <w:sz w:val="20"/>
                <w:szCs w:val="20"/>
              </w:rPr>
              <w:t xml:space="preserve">Meek, P. M.  Parshall, M. P. Themes Among the Research. Poster Discussion at </w:t>
            </w:r>
            <w:r w:rsidRPr="00F80DAF">
              <w:rPr>
                <w:rFonts w:ascii="Arial" w:hAnsi="Arial" w:cs="Arial"/>
                <w:noProof/>
                <w:sz w:val="20"/>
                <w:szCs w:val="20"/>
              </w:rPr>
              <w:t>UNM CON, UMHC &amp; Gamma Sigma research conference</w:t>
            </w:r>
            <w:r>
              <w:rPr>
                <w:rFonts w:ascii="Arial" w:hAnsi="Arial" w:cs="Arial"/>
                <w:noProof/>
                <w:sz w:val="20"/>
                <w:szCs w:val="20"/>
              </w:rPr>
              <w:t>.</w:t>
            </w:r>
            <w:r w:rsidRPr="00F80DAF">
              <w:rPr>
                <w:rFonts w:ascii="Arial" w:hAnsi="Arial" w:cs="Arial"/>
                <w:sz w:val="20"/>
                <w:szCs w:val="20"/>
              </w:rPr>
              <w:t xml:space="preserve">  Albuquerque, NM 2005</w:t>
            </w:r>
          </w:p>
        </w:tc>
      </w:tr>
      <w:tr w:rsidR="00146978" w:rsidRPr="00F80DAF" w14:paraId="0DBDA590" w14:textId="77777777" w:rsidTr="00F01DA5">
        <w:trPr>
          <w:tblCellSpacing w:w="72" w:type="dxa"/>
        </w:trPr>
        <w:tc>
          <w:tcPr>
            <w:tcW w:w="200" w:type="pct"/>
          </w:tcPr>
          <w:p w14:paraId="7D9A063F" w14:textId="77777777" w:rsidR="00146978" w:rsidRPr="00F80DAF" w:rsidRDefault="00146978" w:rsidP="006F72F7">
            <w:pPr>
              <w:tabs>
                <w:tab w:val="left" w:pos="900"/>
              </w:tabs>
              <w:ind w:left="720" w:hanging="720"/>
              <w:rPr>
                <w:rFonts w:ascii="Arial" w:hAnsi="Arial" w:cs="Arial"/>
                <w:sz w:val="20"/>
                <w:szCs w:val="20"/>
              </w:rPr>
            </w:pPr>
          </w:p>
        </w:tc>
        <w:tc>
          <w:tcPr>
            <w:tcW w:w="4590" w:type="pct"/>
            <w:shd w:val="clear" w:color="auto" w:fill="auto"/>
          </w:tcPr>
          <w:p w14:paraId="37F6AFA9" w14:textId="32A4F6BA" w:rsidR="00146978" w:rsidRPr="00F80DAF" w:rsidRDefault="00146978" w:rsidP="006F72F7">
            <w:pPr>
              <w:tabs>
                <w:tab w:val="left" w:pos="900"/>
              </w:tabs>
              <w:ind w:left="720" w:hanging="720"/>
              <w:rPr>
                <w:rFonts w:ascii="Arial" w:hAnsi="Arial" w:cs="Arial"/>
                <w:b/>
                <w:bCs/>
                <w:sz w:val="20"/>
                <w:szCs w:val="20"/>
              </w:rPr>
            </w:pPr>
            <w:r w:rsidRPr="00F80DAF">
              <w:rPr>
                <w:rFonts w:ascii="Arial" w:hAnsi="Arial" w:cs="Arial"/>
                <w:sz w:val="20"/>
                <w:szCs w:val="20"/>
              </w:rPr>
              <w:t xml:space="preserve">Meek, P. M. </w:t>
            </w:r>
            <w:r w:rsidRPr="00F80DAF">
              <w:rPr>
                <w:rFonts w:ascii="Arial" w:hAnsi="Arial" w:cs="Arial"/>
                <w:i/>
                <w:iCs/>
                <w:sz w:val="20"/>
                <w:szCs w:val="20"/>
              </w:rPr>
              <w:t>Measuring outcomes in pulmonary rehabilitation</w:t>
            </w:r>
            <w:r w:rsidRPr="00F80DAF">
              <w:rPr>
                <w:rFonts w:ascii="Arial" w:hAnsi="Arial" w:cs="Arial"/>
                <w:sz w:val="20"/>
                <w:szCs w:val="20"/>
              </w:rPr>
              <w:t xml:space="preserve">. </w:t>
            </w:r>
            <w:r w:rsidRPr="003404F3">
              <w:rPr>
                <w:rFonts w:ascii="Arial" w:hAnsi="Arial" w:cs="Arial"/>
                <w:noProof/>
                <w:sz w:val="20"/>
                <w:szCs w:val="20"/>
              </w:rPr>
              <w:t>Annual</w:t>
            </w:r>
            <w:r w:rsidRPr="00F80DAF">
              <w:rPr>
                <w:rFonts w:ascii="Arial" w:hAnsi="Arial" w:cs="Arial"/>
                <w:sz w:val="20"/>
                <w:szCs w:val="20"/>
              </w:rPr>
              <w:t xml:space="preserve"> meeting of the Arizona Association of Cardiovascular and Pulmonary Rehabilitation. Tucson, AZ, 2000.</w:t>
            </w:r>
          </w:p>
        </w:tc>
      </w:tr>
      <w:tr w:rsidR="00146978" w:rsidRPr="00F80DAF" w14:paraId="3E6AE452" w14:textId="77777777" w:rsidTr="00F01DA5">
        <w:trPr>
          <w:tblCellSpacing w:w="72" w:type="dxa"/>
        </w:trPr>
        <w:tc>
          <w:tcPr>
            <w:tcW w:w="200" w:type="pct"/>
          </w:tcPr>
          <w:p w14:paraId="24926CD0" w14:textId="77777777" w:rsidR="00146978" w:rsidRPr="00F80DAF" w:rsidRDefault="00146978" w:rsidP="006F72F7">
            <w:pPr>
              <w:pStyle w:val="BodyTextIndent2"/>
              <w:ind w:left="720"/>
              <w:rPr>
                <w:rFonts w:ascii="Arial" w:hAnsi="Arial" w:cs="Arial"/>
                <w:sz w:val="20"/>
                <w:szCs w:val="20"/>
              </w:rPr>
            </w:pPr>
          </w:p>
        </w:tc>
        <w:tc>
          <w:tcPr>
            <w:tcW w:w="4590" w:type="pct"/>
            <w:shd w:val="clear" w:color="auto" w:fill="auto"/>
          </w:tcPr>
          <w:p w14:paraId="04655497" w14:textId="70C3DA16" w:rsidR="00146978" w:rsidRPr="00F80DAF" w:rsidRDefault="00146978" w:rsidP="006F72F7">
            <w:pPr>
              <w:pStyle w:val="BodyTextIndent2"/>
              <w:ind w:left="720"/>
              <w:rPr>
                <w:rFonts w:ascii="Arial" w:hAnsi="Arial" w:cs="Arial"/>
                <w:sz w:val="20"/>
                <w:szCs w:val="20"/>
              </w:rPr>
            </w:pPr>
            <w:r w:rsidRPr="00F80DAF">
              <w:rPr>
                <w:rFonts w:ascii="Arial" w:hAnsi="Arial" w:cs="Arial"/>
                <w:sz w:val="20"/>
                <w:szCs w:val="20"/>
              </w:rPr>
              <w:t xml:space="preserve">Meek, P. M. </w:t>
            </w:r>
            <w:r w:rsidRPr="00F80DAF">
              <w:rPr>
                <w:rFonts w:ascii="Arial" w:hAnsi="Arial" w:cs="Arial"/>
                <w:i/>
                <w:iCs/>
                <w:sz w:val="20"/>
                <w:szCs w:val="20"/>
              </w:rPr>
              <w:t>Evaluating instruments for use in outcomes measurement</w:t>
            </w:r>
            <w:r w:rsidRPr="00F80DAF">
              <w:rPr>
                <w:rFonts w:ascii="Arial" w:hAnsi="Arial" w:cs="Arial"/>
                <w:sz w:val="20"/>
                <w:szCs w:val="20"/>
              </w:rPr>
              <w:t>. Quality Fact or Fiction: Sigma Theta Tau Research Conference. Phoenix, AZ, 1998.</w:t>
            </w:r>
          </w:p>
        </w:tc>
      </w:tr>
      <w:tr w:rsidR="00146978" w:rsidRPr="00F80DAF" w14:paraId="35DC571F" w14:textId="77777777" w:rsidTr="00F01DA5">
        <w:trPr>
          <w:tblCellSpacing w:w="72" w:type="dxa"/>
        </w:trPr>
        <w:tc>
          <w:tcPr>
            <w:tcW w:w="200" w:type="pct"/>
          </w:tcPr>
          <w:p w14:paraId="6585755E" w14:textId="554D531B" w:rsidR="00146978" w:rsidRPr="00F80DAF" w:rsidRDefault="00221CC3" w:rsidP="006F72F7">
            <w:pPr>
              <w:ind w:left="720" w:hanging="720"/>
              <w:rPr>
                <w:rFonts w:ascii="Arial" w:hAnsi="Arial" w:cs="Arial"/>
                <w:sz w:val="20"/>
                <w:szCs w:val="20"/>
              </w:rPr>
            </w:pPr>
            <w:r>
              <w:rPr>
                <w:rFonts w:ascii="Arial" w:hAnsi="Arial" w:cs="Arial"/>
                <w:sz w:val="20"/>
                <w:szCs w:val="20"/>
              </w:rPr>
              <w:t>*+</w:t>
            </w:r>
          </w:p>
        </w:tc>
        <w:tc>
          <w:tcPr>
            <w:tcW w:w="4590" w:type="pct"/>
            <w:shd w:val="clear" w:color="auto" w:fill="auto"/>
          </w:tcPr>
          <w:p w14:paraId="25C5F1DC" w14:textId="206533EB" w:rsidR="00146978" w:rsidRPr="00F80DAF" w:rsidRDefault="00146978" w:rsidP="006F72F7">
            <w:pPr>
              <w:ind w:left="720" w:hanging="720"/>
              <w:rPr>
                <w:rFonts w:ascii="Arial" w:hAnsi="Arial" w:cs="Arial"/>
                <w:b/>
                <w:bCs/>
                <w:noProof/>
                <w:sz w:val="20"/>
                <w:szCs w:val="20"/>
              </w:rPr>
            </w:pPr>
            <w:r w:rsidRPr="00F80DAF">
              <w:rPr>
                <w:rFonts w:ascii="Arial" w:hAnsi="Arial" w:cs="Arial"/>
                <w:sz w:val="20"/>
                <w:szCs w:val="20"/>
              </w:rPr>
              <w:t xml:space="preserve">Nail, L. N., Meek, P. M. </w:t>
            </w:r>
            <w:r w:rsidRPr="00F80DAF">
              <w:rPr>
                <w:rFonts w:ascii="Arial" w:hAnsi="Arial" w:cs="Arial"/>
                <w:i/>
                <w:iCs/>
                <w:sz w:val="20"/>
                <w:szCs w:val="20"/>
              </w:rPr>
              <w:t>Can self ratings of activity serve as a proxy measure for fatigue in cancer patients</w:t>
            </w:r>
            <w:r w:rsidRPr="00F80DAF">
              <w:rPr>
                <w:rFonts w:ascii="Arial" w:hAnsi="Arial" w:cs="Arial"/>
                <w:sz w:val="20"/>
                <w:szCs w:val="20"/>
              </w:rPr>
              <w:t>? et al. The 24</w:t>
            </w:r>
            <w:r w:rsidRPr="00F80DAF">
              <w:rPr>
                <w:rFonts w:ascii="Arial" w:hAnsi="Arial" w:cs="Arial"/>
                <w:sz w:val="20"/>
                <w:szCs w:val="20"/>
                <w:vertAlign w:val="superscript"/>
              </w:rPr>
              <w:t>th</w:t>
            </w:r>
            <w:r w:rsidRPr="00F80DAF">
              <w:rPr>
                <w:rFonts w:ascii="Arial" w:hAnsi="Arial" w:cs="Arial"/>
                <w:sz w:val="20"/>
                <w:szCs w:val="20"/>
              </w:rPr>
              <w:t xml:space="preserve"> Nursing Research Conference: Research for Practice. </w:t>
            </w:r>
            <w:r w:rsidRPr="003404F3">
              <w:rPr>
                <w:rFonts w:ascii="Arial" w:hAnsi="Arial" w:cs="Arial"/>
                <w:noProof/>
                <w:sz w:val="20"/>
                <w:szCs w:val="20"/>
              </w:rPr>
              <w:t>University</w:t>
            </w:r>
            <w:r w:rsidRPr="00F80DAF">
              <w:rPr>
                <w:rFonts w:ascii="Arial" w:hAnsi="Arial" w:cs="Arial"/>
                <w:sz w:val="20"/>
                <w:szCs w:val="20"/>
              </w:rPr>
              <w:t xml:space="preserve"> of Arizona College of Nursing and Beta Mu Chapter Sigma Theta Tau. Tucson, AZ, 1998.</w:t>
            </w:r>
          </w:p>
        </w:tc>
      </w:tr>
    </w:tbl>
    <w:p w14:paraId="10291982" w14:textId="77777777" w:rsidR="006A2224" w:rsidRPr="006A2224" w:rsidRDefault="006A2224" w:rsidP="006F72F7">
      <w:pPr>
        <w:rPr>
          <w:rFonts w:ascii="Arial" w:hAnsi="Arial" w:cs="Arial"/>
          <w:bCs/>
          <w:sz w:val="21"/>
        </w:rPr>
      </w:pPr>
    </w:p>
    <w:tbl>
      <w:tblPr>
        <w:tblW w:w="5095" w:type="pct"/>
        <w:tblCellSpacing w:w="72" w:type="dxa"/>
        <w:tblInd w:w="2" w:type="dxa"/>
        <w:tblCellMar>
          <w:left w:w="115" w:type="dxa"/>
          <w:right w:w="115" w:type="dxa"/>
        </w:tblCellMar>
        <w:tblLook w:val="01E0" w:firstRow="1" w:lastRow="1" w:firstColumn="1" w:lastColumn="1" w:noHBand="0" w:noVBand="0"/>
      </w:tblPr>
      <w:tblGrid>
        <w:gridCol w:w="9538"/>
      </w:tblGrid>
      <w:tr w:rsidR="008650DB" w:rsidRPr="00F80DAF" w14:paraId="5C06A3D3" w14:textId="77777777" w:rsidTr="008650DB">
        <w:trPr>
          <w:cantSplit/>
          <w:tblHeader/>
          <w:tblCellSpacing w:w="72" w:type="dxa"/>
        </w:trPr>
        <w:tc>
          <w:tcPr>
            <w:tcW w:w="4849" w:type="pct"/>
            <w:shd w:val="clear" w:color="auto" w:fill="FFFFFF" w:themeFill="background1"/>
          </w:tcPr>
          <w:p w14:paraId="6348BA1F" w14:textId="77777777" w:rsidR="008650DB" w:rsidRDefault="008650DB" w:rsidP="006F72F7">
            <w:pPr>
              <w:rPr>
                <w:rFonts w:ascii="Arial" w:hAnsi="Arial" w:cs="Arial"/>
                <w:b/>
                <w:bCs/>
                <w:caps/>
                <w:noProof/>
                <w:sz w:val="22"/>
              </w:rPr>
            </w:pPr>
            <w:r w:rsidRPr="0076201C">
              <w:rPr>
                <w:rFonts w:ascii="Arial" w:hAnsi="Arial" w:cs="Arial"/>
                <w:b/>
                <w:bCs/>
                <w:caps/>
                <w:noProof/>
                <w:sz w:val="22"/>
              </w:rPr>
              <w:t>Posters</w:t>
            </w:r>
          </w:p>
          <w:p w14:paraId="35271922" w14:textId="348F47D7" w:rsidR="008650DB" w:rsidRDefault="008650DB" w:rsidP="006F72F7">
            <w:pPr>
              <w:rPr>
                <w:rFonts w:ascii="Arial" w:hAnsi="Arial" w:cs="Arial"/>
                <w:bCs/>
                <w:noProof/>
                <w:sz w:val="18"/>
              </w:rPr>
            </w:pPr>
            <w:r w:rsidRPr="008650DB">
              <w:rPr>
                <w:rFonts w:ascii="Arial" w:hAnsi="Arial" w:cs="Arial"/>
                <w:bCs/>
                <w:noProof/>
                <w:sz w:val="18"/>
              </w:rPr>
              <w:t xml:space="preserve">*Note all posters are </w:t>
            </w:r>
            <w:r w:rsidR="00BF006F">
              <w:rPr>
                <w:rFonts w:ascii="Arial" w:hAnsi="Arial" w:cs="Arial"/>
                <w:bCs/>
                <w:noProof/>
                <w:sz w:val="18"/>
              </w:rPr>
              <w:t>refereed</w:t>
            </w:r>
            <w:r w:rsidRPr="008650DB">
              <w:rPr>
                <w:rFonts w:ascii="Arial" w:hAnsi="Arial" w:cs="Arial"/>
                <w:bCs/>
                <w:noProof/>
                <w:sz w:val="18"/>
              </w:rPr>
              <w:t xml:space="preserve"> and databased </w:t>
            </w:r>
          </w:p>
          <w:p w14:paraId="36C26E1A" w14:textId="37FC0F22" w:rsidR="008650DB" w:rsidRPr="0076201C" w:rsidRDefault="008650DB" w:rsidP="006F72F7">
            <w:pPr>
              <w:rPr>
                <w:rFonts w:ascii="Arial" w:hAnsi="Arial" w:cs="Arial"/>
                <w:b/>
                <w:bCs/>
                <w:caps/>
                <w:noProof/>
                <w:sz w:val="21"/>
              </w:rPr>
            </w:pPr>
            <w:r w:rsidRPr="0076201C">
              <w:rPr>
                <w:rFonts w:ascii="Arial" w:hAnsi="Arial" w:cs="Arial"/>
                <w:b/>
                <w:bCs/>
                <w:caps/>
                <w:noProof/>
                <w:sz w:val="21"/>
              </w:rPr>
              <w:t>International</w:t>
            </w:r>
          </w:p>
        </w:tc>
      </w:tr>
      <w:tr w:rsidR="00B35EDE" w:rsidRPr="00F80DAF" w14:paraId="63929171" w14:textId="77777777" w:rsidTr="00125AC2">
        <w:trPr>
          <w:cantSplit/>
          <w:tblCellSpacing w:w="72" w:type="dxa"/>
        </w:trPr>
        <w:tc>
          <w:tcPr>
            <w:tcW w:w="4849" w:type="pct"/>
            <w:shd w:val="clear" w:color="auto" w:fill="auto"/>
          </w:tcPr>
          <w:p w14:paraId="3301B53C" w14:textId="79B0527E" w:rsidR="00B35EDE" w:rsidRPr="00060A82" w:rsidRDefault="00B35EDE" w:rsidP="006F72F7">
            <w:pPr>
              <w:ind w:left="718" w:hanging="718"/>
              <w:rPr>
                <w:rFonts w:ascii="Arial" w:hAnsi="Arial" w:cs="Arial"/>
                <w:sz w:val="20"/>
                <w:szCs w:val="20"/>
              </w:rPr>
            </w:pPr>
            <w:r>
              <w:rPr>
                <w:rFonts w:ascii="Arial" w:hAnsi="Arial" w:cs="Arial"/>
                <w:sz w:val="20"/>
                <w:szCs w:val="20"/>
              </w:rPr>
              <w:t>Hyden, K.,</w:t>
            </w:r>
            <w:r w:rsidR="00C130AC" w:rsidRPr="00C130AC">
              <w:rPr>
                <w:rFonts w:ascii="Arial" w:hAnsi="Arial" w:cs="Arial"/>
                <w:sz w:val="20"/>
                <w:szCs w:val="20"/>
              </w:rPr>
              <w:t xml:space="preserve"> Facilitators and Barriers of High-Quality Community Based Palliative Care (CBPC): Perspectives of Chronic Obstructive Pulmonary Disease (COPD) Patients and Their Caregivers</w:t>
            </w:r>
            <w:r w:rsidR="00C130AC">
              <w:rPr>
                <w:rFonts w:ascii="Arial" w:hAnsi="Arial" w:cs="Arial"/>
                <w:sz w:val="20"/>
                <w:szCs w:val="20"/>
              </w:rPr>
              <w:t xml:space="preserve">. </w:t>
            </w:r>
            <w:r w:rsidRPr="005C076B">
              <w:rPr>
                <w:rFonts w:ascii="Arial" w:hAnsi="Arial" w:cs="Arial"/>
                <w:sz w:val="20"/>
                <w:szCs w:val="20"/>
              </w:rPr>
              <w:t>Am J Respir Crit Care Med 19</w:t>
            </w:r>
            <w:r>
              <w:rPr>
                <w:rFonts w:ascii="Arial" w:hAnsi="Arial" w:cs="Arial"/>
                <w:sz w:val="20"/>
                <w:szCs w:val="20"/>
              </w:rPr>
              <w:t>1</w:t>
            </w:r>
            <w:r w:rsidRPr="005C076B">
              <w:rPr>
                <w:rFonts w:ascii="Arial" w:hAnsi="Arial" w:cs="Arial"/>
                <w:sz w:val="20"/>
                <w:szCs w:val="20"/>
              </w:rPr>
              <w:t>;201</w:t>
            </w:r>
            <w:r>
              <w:rPr>
                <w:rFonts w:ascii="Arial" w:hAnsi="Arial" w:cs="Arial"/>
                <w:sz w:val="20"/>
                <w:szCs w:val="20"/>
              </w:rPr>
              <w:t>9</w:t>
            </w:r>
            <w:r w:rsidRPr="005C076B">
              <w:rPr>
                <w:rFonts w:ascii="Arial" w:hAnsi="Arial" w:cs="Arial"/>
                <w:sz w:val="20"/>
                <w:szCs w:val="20"/>
              </w:rPr>
              <w:t>:</w:t>
            </w:r>
            <w:r w:rsidRPr="00060A82">
              <w:rPr>
                <w:rFonts w:ascii="Arial" w:hAnsi="Arial" w:cs="Arial"/>
                <w:sz w:val="20"/>
                <w:szCs w:val="20"/>
              </w:rPr>
              <w:t xml:space="preserve"> (Abstracts Issue) A4</w:t>
            </w:r>
            <w:r w:rsidR="00C130AC">
              <w:rPr>
                <w:rFonts w:ascii="Arial" w:hAnsi="Arial" w:cs="Arial"/>
                <w:sz w:val="20"/>
                <w:szCs w:val="20"/>
              </w:rPr>
              <w:t>582</w:t>
            </w:r>
            <w:r w:rsidR="008563C2">
              <w:rPr>
                <w:rFonts w:ascii="Arial" w:hAnsi="Arial" w:cs="Arial"/>
                <w:sz w:val="20"/>
                <w:szCs w:val="20"/>
              </w:rPr>
              <w:t>2</w:t>
            </w:r>
            <w:r w:rsidRPr="00060A82">
              <w:rPr>
                <w:rFonts w:ascii="Arial" w:hAnsi="Arial" w:cs="Arial"/>
                <w:sz w:val="20"/>
                <w:szCs w:val="20"/>
              </w:rPr>
              <w:t xml:space="preserve"> – presented as </w:t>
            </w:r>
            <w:r w:rsidRPr="003404F3">
              <w:rPr>
                <w:rFonts w:ascii="Arial" w:hAnsi="Arial" w:cs="Arial"/>
                <w:noProof/>
                <w:sz w:val="20"/>
                <w:szCs w:val="20"/>
              </w:rPr>
              <w:t>poster</w:t>
            </w:r>
            <w:r w:rsidRPr="00060A82">
              <w:rPr>
                <w:rFonts w:ascii="Arial" w:hAnsi="Arial" w:cs="Arial"/>
                <w:sz w:val="20"/>
                <w:szCs w:val="20"/>
              </w:rPr>
              <w:t xml:space="preserve"> at the 201</w:t>
            </w:r>
            <w:r>
              <w:rPr>
                <w:rFonts w:ascii="Arial" w:hAnsi="Arial" w:cs="Arial"/>
                <w:sz w:val="20"/>
                <w:szCs w:val="20"/>
              </w:rPr>
              <w:t>9</w:t>
            </w:r>
            <w:r w:rsidRPr="00060A82">
              <w:rPr>
                <w:rFonts w:ascii="Arial" w:hAnsi="Arial" w:cs="Arial"/>
                <w:sz w:val="20"/>
                <w:szCs w:val="20"/>
              </w:rPr>
              <w:t xml:space="preserve">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Denver, CO.</w:t>
            </w:r>
          </w:p>
        </w:tc>
      </w:tr>
      <w:tr w:rsidR="00125AC2" w:rsidRPr="00F80DAF" w14:paraId="4F9A234F" w14:textId="77777777" w:rsidTr="00125AC2">
        <w:trPr>
          <w:cantSplit/>
          <w:tblCellSpacing w:w="72" w:type="dxa"/>
        </w:trPr>
        <w:tc>
          <w:tcPr>
            <w:tcW w:w="4849" w:type="pct"/>
            <w:shd w:val="clear" w:color="auto" w:fill="auto"/>
          </w:tcPr>
          <w:p w14:paraId="0FBC8DD7" w14:textId="3D141936" w:rsidR="00125AC2" w:rsidRPr="008B3CDD" w:rsidRDefault="00125AC2" w:rsidP="006F72F7">
            <w:pPr>
              <w:ind w:left="718" w:hanging="718"/>
              <w:rPr>
                <w:rFonts w:ascii="Arial" w:hAnsi="Arial" w:cs="Arial"/>
                <w:sz w:val="20"/>
                <w:szCs w:val="20"/>
              </w:rPr>
            </w:pPr>
            <w:r w:rsidRPr="00060A82">
              <w:rPr>
                <w:rFonts w:ascii="Arial" w:hAnsi="Arial" w:cs="Arial"/>
                <w:sz w:val="20"/>
                <w:szCs w:val="20"/>
              </w:rPr>
              <w:t xml:space="preserve">Meek, P.M; Petersen, H; Sood, A; </w:t>
            </w:r>
            <w:r w:rsidR="00A816D2" w:rsidRPr="00A816D2">
              <w:rPr>
                <w:rFonts w:ascii="Arial" w:hAnsi="Arial" w:cs="Arial"/>
                <w:sz w:val="20"/>
                <w:szCs w:val="20"/>
              </w:rPr>
              <w:t>R.</w:t>
            </w:r>
            <w:r w:rsidR="00A816D2">
              <w:rPr>
                <w:rFonts w:ascii="Arial" w:hAnsi="Arial" w:cs="Arial"/>
                <w:sz w:val="20"/>
                <w:szCs w:val="20"/>
              </w:rPr>
              <w:t>,</w:t>
            </w:r>
            <w:r w:rsidR="00A816D2" w:rsidRPr="00A816D2">
              <w:rPr>
                <w:rFonts w:ascii="Arial" w:hAnsi="Arial" w:cs="Arial"/>
                <w:sz w:val="20"/>
                <w:szCs w:val="20"/>
              </w:rPr>
              <w:t xml:space="preserve"> Vazquez Guillamet</w:t>
            </w:r>
            <w:r w:rsidR="00A816D2">
              <w:rPr>
                <w:rFonts w:ascii="Arial" w:hAnsi="Arial" w:cs="Arial"/>
                <w:sz w:val="20"/>
                <w:szCs w:val="20"/>
              </w:rPr>
              <w:t>;</w:t>
            </w:r>
            <w:r w:rsidR="00A816D2" w:rsidRPr="00A816D2">
              <w:rPr>
                <w:rFonts w:ascii="Arial" w:hAnsi="Arial" w:cs="Arial"/>
                <w:sz w:val="20"/>
                <w:szCs w:val="20"/>
              </w:rPr>
              <w:t xml:space="preserve"> </w:t>
            </w:r>
            <w:r w:rsidRPr="00060A82">
              <w:rPr>
                <w:rFonts w:ascii="Arial" w:hAnsi="Arial" w:cs="Arial"/>
                <w:sz w:val="20"/>
                <w:szCs w:val="20"/>
              </w:rPr>
              <w:t>Irshad, H; McDonald, J. Tesfaigzi, Y</w:t>
            </w:r>
            <w:r>
              <w:rPr>
                <w:rFonts w:ascii="Arial" w:hAnsi="Arial" w:cs="Arial"/>
                <w:sz w:val="20"/>
                <w:szCs w:val="20"/>
              </w:rPr>
              <w:t>.</w:t>
            </w:r>
            <w:r w:rsidRPr="00060A82">
              <w:rPr>
                <w:rFonts w:ascii="Arial" w:hAnsi="Arial" w:cs="Arial"/>
                <w:sz w:val="20"/>
                <w:szCs w:val="20"/>
              </w:rPr>
              <w:t xml:space="preserve"> </w:t>
            </w:r>
            <w:r w:rsidR="00B35EDE" w:rsidRPr="00B35EDE">
              <w:rPr>
                <w:rFonts w:ascii="Arial" w:hAnsi="Arial" w:cs="Arial"/>
                <w:sz w:val="20"/>
                <w:szCs w:val="20"/>
              </w:rPr>
              <w:t>Age of Wood Stove Does Not Correlate with Household Air Pollution Measures</w:t>
            </w:r>
            <w:r w:rsidR="00B35EDE">
              <w:rPr>
                <w:rFonts w:ascii="Arial" w:hAnsi="Arial" w:cs="Arial"/>
                <w:sz w:val="20"/>
                <w:szCs w:val="20"/>
              </w:rPr>
              <w:t>.</w:t>
            </w:r>
            <w:r w:rsidR="00B35EDE" w:rsidRPr="00B35EDE">
              <w:rPr>
                <w:rFonts w:ascii="Arial" w:hAnsi="Arial" w:cs="Arial"/>
                <w:sz w:val="20"/>
                <w:szCs w:val="20"/>
              </w:rPr>
              <w:t xml:space="preserve"> </w:t>
            </w:r>
            <w:r w:rsidRPr="005C076B">
              <w:rPr>
                <w:rFonts w:ascii="Arial" w:hAnsi="Arial" w:cs="Arial"/>
                <w:sz w:val="20"/>
                <w:szCs w:val="20"/>
              </w:rPr>
              <w:t>Am J Respir Crit Care Med 19</w:t>
            </w:r>
            <w:r>
              <w:rPr>
                <w:rFonts w:ascii="Arial" w:hAnsi="Arial" w:cs="Arial"/>
                <w:sz w:val="20"/>
                <w:szCs w:val="20"/>
              </w:rPr>
              <w:t>1</w:t>
            </w:r>
            <w:r w:rsidRPr="005C076B">
              <w:rPr>
                <w:rFonts w:ascii="Arial" w:hAnsi="Arial" w:cs="Arial"/>
                <w:sz w:val="20"/>
                <w:szCs w:val="20"/>
              </w:rPr>
              <w:t>;201</w:t>
            </w:r>
            <w:r w:rsidR="00B35EDE">
              <w:rPr>
                <w:rFonts w:ascii="Arial" w:hAnsi="Arial" w:cs="Arial"/>
                <w:sz w:val="20"/>
                <w:szCs w:val="20"/>
              </w:rPr>
              <w:t>9</w:t>
            </w:r>
            <w:r w:rsidRPr="005C076B">
              <w:rPr>
                <w:rFonts w:ascii="Arial" w:hAnsi="Arial" w:cs="Arial"/>
                <w:sz w:val="20"/>
                <w:szCs w:val="20"/>
              </w:rPr>
              <w:t>:</w:t>
            </w:r>
            <w:r w:rsidRPr="00060A82">
              <w:rPr>
                <w:rFonts w:ascii="Arial" w:hAnsi="Arial" w:cs="Arial"/>
                <w:sz w:val="20"/>
                <w:szCs w:val="20"/>
              </w:rPr>
              <w:t xml:space="preserve"> (Abstracts Issue) A</w:t>
            </w:r>
            <w:r w:rsidR="005C738A" w:rsidRPr="005C738A">
              <w:rPr>
                <w:rFonts w:ascii="Arial" w:hAnsi="Arial" w:cs="Arial"/>
                <w:sz w:val="20"/>
                <w:szCs w:val="20"/>
              </w:rPr>
              <w:t>1009</w:t>
            </w:r>
            <w:r w:rsidRPr="00060A82">
              <w:rPr>
                <w:rFonts w:ascii="Arial" w:hAnsi="Arial" w:cs="Arial"/>
                <w:sz w:val="20"/>
                <w:szCs w:val="20"/>
              </w:rPr>
              <w:t xml:space="preserve"> – presented as </w:t>
            </w:r>
            <w:r w:rsidRPr="003404F3">
              <w:rPr>
                <w:rFonts w:ascii="Arial" w:hAnsi="Arial" w:cs="Arial"/>
                <w:noProof/>
                <w:sz w:val="20"/>
                <w:szCs w:val="20"/>
              </w:rPr>
              <w:t>poster</w:t>
            </w:r>
            <w:r w:rsidRPr="00060A82">
              <w:rPr>
                <w:rFonts w:ascii="Arial" w:hAnsi="Arial" w:cs="Arial"/>
                <w:sz w:val="20"/>
                <w:szCs w:val="20"/>
              </w:rPr>
              <w:t xml:space="preserve"> at the 201</w:t>
            </w:r>
            <w:r w:rsidR="00B35EDE">
              <w:rPr>
                <w:rFonts w:ascii="Arial" w:hAnsi="Arial" w:cs="Arial"/>
                <w:sz w:val="20"/>
                <w:szCs w:val="20"/>
              </w:rPr>
              <w:t>9</w:t>
            </w:r>
            <w:r w:rsidRPr="00060A82">
              <w:rPr>
                <w:rFonts w:ascii="Arial" w:hAnsi="Arial" w:cs="Arial"/>
                <w:sz w:val="20"/>
                <w:szCs w:val="20"/>
              </w:rPr>
              <w:t xml:space="preserve">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Denver, CO.</w:t>
            </w:r>
          </w:p>
        </w:tc>
      </w:tr>
      <w:tr w:rsidR="008B3CDD" w:rsidRPr="00F80DAF" w14:paraId="2AC2D4B9" w14:textId="77777777" w:rsidTr="00125AC2">
        <w:trPr>
          <w:cantSplit/>
          <w:tblCellSpacing w:w="72" w:type="dxa"/>
        </w:trPr>
        <w:tc>
          <w:tcPr>
            <w:tcW w:w="4849" w:type="pct"/>
            <w:shd w:val="clear" w:color="auto" w:fill="auto"/>
          </w:tcPr>
          <w:p w14:paraId="169344CB" w14:textId="288FE754" w:rsidR="008B3CDD" w:rsidRDefault="008B3CDD" w:rsidP="006F72F7">
            <w:pPr>
              <w:ind w:left="718" w:hanging="718"/>
              <w:rPr>
                <w:rFonts w:ascii="Arial" w:hAnsi="Arial" w:cs="Arial"/>
                <w:sz w:val="20"/>
                <w:szCs w:val="20"/>
              </w:rPr>
            </w:pPr>
            <w:r w:rsidRPr="008B3CDD">
              <w:rPr>
                <w:rFonts w:ascii="Arial" w:hAnsi="Arial" w:cs="Arial"/>
                <w:sz w:val="20"/>
                <w:szCs w:val="20"/>
              </w:rPr>
              <w:t>Sood,</w:t>
            </w:r>
            <w:r>
              <w:rPr>
                <w:rFonts w:ascii="Arial" w:hAnsi="Arial" w:cs="Arial"/>
                <w:sz w:val="20"/>
                <w:szCs w:val="20"/>
              </w:rPr>
              <w:t xml:space="preserve"> A.,</w:t>
            </w:r>
            <w:r w:rsidRPr="008B3CDD">
              <w:rPr>
                <w:rFonts w:ascii="Arial" w:hAnsi="Arial" w:cs="Arial"/>
                <w:sz w:val="20"/>
                <w:szCs w:val="20"/>
              </w:rPr>
              <w:t xml:space="preserve"> Petersen,</w:t>
            </w:r>
            <w:r>
              <w:rPr>
                <w:rFonts w:ascii="Arial" w:hAnsi="Arial" w:cs="Arial"/>
                <w:sz w:val="20"/>
                <w:szCs w:val="20"/>
              </w:rPr>
              <w:t xml:space="preserve"> H.,</w:t>
            </w:r>
            <w:r w:rsidRPr="008B3CDD">
              <w:rPr>
                <w:rFonts w:ascii="Arial" w:hAnsi="Arial" w:cs="Arial"/>
                <w:sz w:val="20"/>
                <w:szCs w:val="20"/>
              </w:rPr>
              <w:t xml:space="preserve"> Myers,</w:t>
            </w:r>
            <w:r>
              <w:rPr>
                <w:rFonts w:ascii="Arial" w:hAnsi="Arial" w:cs="Arial"/>
                <w:sz w:val="20"/>
                <w:szCs w:val="20"/>
              </w:rPr>
              <w:t xml:space="preserve"> O.,</w:t>
            </w:r>
            <w:r w:rsidRPr="008B3CDD">
              <w:rPr>
                <w:rFonts w:ascii="Arial" w:hAnsi="Arial" w:cs="Arial"/>
                <w:sz w:val="20"/>
                <w:szCs w:val="20"/>
              </w:rPr>
              <w:t xml:space="preserve"> Wan</w:t>
            </w:r>
            <w:r>
              <w:rPr>
                <w:rFonts w:ascii="Arial" w:hAnsi="Arial" w:cs="Arial"/>
                <w:sz w:val="20"/>
                <w:szCs w:val="20"/>
              </w:rPr>
              <w:t>, X.</w:t>
            </w:r>
            <w:r w:rsidRPr="008B3CDD">
              <w:rPr>
                <w:rFonts w:ascii="Arial" w:hAnsi="Arial" w:cs="Arial"/>
                <w:sz w:val="20"/>
                <w:szCs w:val="20"/>
              </w:rPr>
              <w:t>, Moreno,</w:t>
            </w:r>
            <w:r>
              <w:rPr>
                <w:rFonts w:ascii="Arial" w:hAnsi="Arial" w:cs="Arial"/>
                <w:sz w:val="20"/>
                <w:szCs w:val="20"/>
              </w:rPr>
              <w:t xml:space="preserve"> M.,</w:t>
            </w:r>
            <w:r w:rsidRPr="008B3CDD">
              <w:rPr>
                <w:rFonts w:ascii="Arial" w:hAnsi="Arial" w:cs="Arial"/>
                <w:sz w:val="20"/>
                <w:szCs w:val="20"/>
              </w:rPr>
              <w:t xml:space="preserve"> Karr,</w:t>
            </w:r>
            <w:r>
              <w:rPr>
                <w:rFonts w:ascii="Arial" w:hAnsi="Arial" w:cs="Arial"/>
                <w:sz w:val="20"/>
                <w:szCs w:val="20"/>
              </w:rPr>
              <w:t xml:space="preserve"> R.,</w:t>
            </w:r>
            <w:r w:rsidRPr="008B3CDD">
              <w:rPr>
                <w:rFonts w:ascii="Arial" w:hAnsi="Arial" w:cs="Arial"/>
                <w:sz w:val="20"/>
                <w:szCs w:val="20"/>
              </w:rPr>
              <w:t xml:space="preserve"> Sanchez,</w:t>
            </w:r>
            <w:r>
              <w:rPr>
                <w:rFonts w:ascii="Arial" w:hAnsi="Arial" w:cs="Arial"/>
                <w:sz w:val="20"/>
                <w:szCs w:val="20"/>
              </w:rPr>
              <w:t xml:space="preserve"> T.,</w:t>
            </w:r>
            <w:r w:rsidRPr="008B3CDD">
              <w:rPr>
                <w:rFonts w:ascii="Arial" w:hAnsi="Arial" w:cs="Arial"/>
                <w:sz w:val="20"/>
                <w:szCs w:val="20"/>
              </w:rPr>
              <w:t xml:space="preserve"> Vasquez-Guillamet,</w:t>
            </w:r>
            <w:r>
              <w:rPr>
                <w:rFonts w:ascii="Arial" w:hAnsi="Arial" w:cs="Arial"/>
                <w:sz w:val="20"/>
                <w:szCs w:val="20"/>
              </w:rPr>
              <w:t xml:space="preserve"> R.,</w:t>
            </w:r>
            <w:r w:rsidRPr="008B3CDD">
              <w:rPr>
                <w:rFonts w:ascii="Arial" w:hAnsi="Arial" w:cs="Arial"/>
                <w:sz w:val="20"/>
                <w:szCs w:val="20"/>
              </w:rPr>
              <w:t xml:space="preserve"> Cook,</w:t>
            </w:r>
            <w:r>
              <w:rPr>
                <w:rFonts w:ascii="Arial" w:hAnsi="Arial" w:cs="Arial"/>
                <w:sz w:val="20"/>
                <w:szCs w:val="20"/>
              </w:rPr>
              <w:t xml:space="preserve"> L.,</w:t>
            </w:r>
            <w:r w:rsidRPr="008B3CDD">
              <w:rPr>
                <w:rFonts w:ascii="Arial" w:hAnsi="Arial" w:cs="Arial"/>
                <w:sz w:val="20"/>
                <w:szCs w:val="20"/>
              </w:rPr>
              <w:t xml:space="preserve"> Meek,</w:t>
            </w:r>
            <w:r>
              <w:rPr>
                <w:rFonts w:ascii="Arial" w:hAnsi="Arial" w:cs="Arial"/>
                <w:sz w:val="20"/>
                <w:szCs w:val="20"/>
              </w:rPr>
              <w:t xml:space="preserve"> P.</w:t>
            </w:r>
            <w:r w:rsidRPr="008B3CDD">
              <w:rPr>
                <w:rFonts w:ascii="Arial" w:hAnsi="Arial" w:cs="Arial"/>
                <w:sz w:val="20"/>
                <w:szCs w:val="20"/>
              </w:rPr>
              <w:t xml:space="preserve"> Tesfaigzi</w:t>
            </w:r>
            <w:r>
              <w:rPr>
                <w:rFonts w:ascii="Arial" w:hAnsi="Arial" w:cs="Arial"/>
                <w:sz w:val="20"/>
                <w:szCs w:val="20"/>
              </w:rPr>
              <w:t xml:space="preserve">, Y. </w:t>
            </w:r>
            <w:r w:rsidRPr="008B3CDD">
              <w:rPr>
                <w:rFonts w:ascii="Arial" w:hAnsi="Arial" w:cs="Arial"/>
                <w:sz w:val="20"/>
                <w:szCs w:val="20"/>
              </w:rPr>
              <w:t xml:space="preserve">African Americans, Hispanics, and American Indians have lower prevalence of COPD than non-Hispanic whites </w:t>
            </w:r>
            <w:r w:rsidR="00811F0E">
              <w:rPr>
                <w:rFonts w:ascii="Arial" w:hAnsi="Arial" w:cs="Arial"/>
                <w:sz w:val="20"/>
                <w:szCs w:val="20"/>
              </w:rPr>
              <w:t xml:space="preserve"> </w:t>
            </w:r>
            <w:r w:rsidRPr="005C076B">
              <w:rPr>
                <w:rFonts w:ascii="Arial" w:hAnsi="Arial" w:cs="Arial"/>
                <w:sz w:val="20"/>
                <w:szCs w:val="20"/>
              </w:rPr>
              <w:t>Am J Respir Crit Care Med 19</w:t>
            </w:r>
            <w:r w:rsidR="00811F0E">
              <w:rPr>
                <w:rFonts w:ascii="Arial" w:hAnsi="Arial" w:cs="Arial"/>
                <w:sz w:val="20"/>
                <w:szCs w:val="20"/>
              </w:rPr>
              <w:t>7</w:t>
            </w:r>
            <w:r w:rsidRPr="005C076B">
              <w:rPr>
                <w:rFonts w:ascii="Arial" w:hAnsi="Arial" w:cs="Arial"/>
                <w:sz w:val="20"/>
                <w:szCs w:val="20"/>
              </w:rPr>
              <w:t>;201</w:t>
            </w:r>
            <w:r w:rsidR="00811F0E">
              <w:rPr>
                <w:rFonts w:ascii="Arial" w:hAnsi="Arial" w:cs="Arial"/>
                <w:sz w:val="20"/>
                <w:szCs w:val="20"/>
              </w:rPr>
              <w:t>8</w:t>
            </w:r>
            <w:r w:rsidRPr="00060A82">
              <w:rPr>
                <w:rFonts w:ascii="Arial" w:hAnsi="Arial" w:cs="Arial"/>
                <w:sz w:val="20"/>
                <w:szCs w:val="20"/>
              </w:rPr>
              <w:t xml:space="preserve"> (Abstracts Issue)</w:t>
            </w:r>
            <w:r>
              <w:rPr>
                <w:rFonts w:ascii="Arial" w:hAnsi="Arial" w:cs="Arial"/>
                <w:sz w:val="20"/>
                <w:szCs w:val="20"/>
              </w:rPr>
              <w:t xml:space="preserve"> </w:t>
            </w:r>
            <w:r w:rsidRPr="00060A82">
              <w:rPr>
                <w:rFonts w:ascii="Arial" w:hAnsi="Arial" w:cs="Arial"/>
                <w:sz w:val="20"/>
                <w:szCs w:val="20"/>
              </w:rPr>
              <w:t>presented as poster at the 201</w:t>
            </w:r>
            <w:r>
              <w:rPr>
                <w:rFonts w:ascii="Arial" w:hAnsi="Arial" w:cs="Arial"/>
                <w:sz w:val="20"/>
                <w:szCs w:val="20"/>
              </w:rPr>
              <w:t>8</w:t>
            </w:r>
            <w:r w:rsidRPr="00060A82">
              <w:rPr>
                <w:rFonts w:ascii="Arial" w:hAnsi="Arial" w:cs="Arial"/>
                <w:sz w:val="20"/>
                <w:szCs w:val="20"/>
              </w:rPr>
              <w:t xml:space="preserve">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w:t>
            </w:r>
            <w:r>
              <w:rPr>
                <w:rFonts w:ascii="Arial" w:hAnsi="Arial" w:cs="Arial"/>
                <w:sz w:val="20"/>
                <w:szCs w:val="20"/>
              </w:rPr>
              <w:t>San Diego, CA.</w:t>
            </w:r>
          </w:p>
        </w:tc>
      </w:tr>
      <w:tr w:rsidR="00221CC3" w:rsidRPr="00F80DAF" w14:paraId="301029B9" w14:textId="77777777" w:rsidTr="003404F3">
        <w:trPr>
          <w:cantSplit/>
          <w:tblCellSpacing w:w="72" w:type="dxa"/>
        </w:trPr>
        <w:tc>
          <w:tcPr>
            <w:tcW w:w="4849" w:type="pct"/>
            <w:shd w:val="clear" w:color="auto" w:fill="auto"/>
          </w:tcPr>
          <w:p w14:paraId="727FE8BA" w14:textId="28E0874B" w:rsidR="00221CC3" w:rsidRPr="004C3850" w:rsidRDefault="008B0B8A" w:rsidP="006F72F7">
            <w:pPr>
              <w:ind w:left="718" w:hanging="718"/>
              <w:rPr>
                <w:rFonts w:ascii="Arial" w:hAnsi="Arial" w:cs="Arial"/>
                <w:sz w:val="20"/>
                <w:szCs w:val="20"/>
              </w:rPr>
            </w:pPr>
            <w:r>
              <w:rPr>
                <w:rFonts w:ascii="Arial" w:hAnsi="Arial" w:cs="Arial"/>
                <w:sz w:val="20"/>
                <w:szCs w:val="20"/>
              </w:rPr>
              <w:t xml:space="preserve">Jacobs, S., </w:t>
            </w:r>
            <w:r w:rsidRPr="008B0B8A">
              <w:rPr>
                <w:rFonts w:ascii="Arial" w:hAnsi="Arial" w:cs="Arial"/>
                <w:sz w:val="20"/>
                <w:szCs w:val="20"/>
              </w:rPr>
              <w:t>Optimizing Pt Centered Approaches In Pulm, Sleep, &amp; Critical Care. ID/Title: #12569 - Patient Supplemental Oxygen Survey</w:t>
            </w:r>
            <w:r>
              <w:rPr>
                <w:rFonts w:ascii="Arial" w:hAnsi="Arial" w:cs="Arial"/>
                <w:sz w:val="20"/>
                <w:szCs w:val="20"/>
              </w:rPr>
              <w:t xml:space="preserve">. </w:t>
            </w:r>
            <w:r w:rsidRPr="005C076B">
              <w:rPr>
                <w:rFonts w:ascii="Arial" w:hAnsi="Arial" w:cs="Arial"/>
                <w:sz w:val="20"/>
                <w:szCs w:val="20"/>
              </w:rPr>
              <w:t>Am J Respir Crit Care Med 19</w:t>
            </w:r>
            <w:r w:rsidR="00811F0E">
              <w:rPr>
                <w:rFonts w:ascii="Arial" w:hAnsi="Arial" w:cs="Arial"/>
                <w:sz w:val="20"/>
                <w:szCs w:val="20"/>
              </w:rPr>
              <w:t>5</w:t>
            </w:r>
            <w:r w:rsidRPr="005C076B">
              <w:rPr>
                <w:rFonts w:ascii="Arial" w:hAnsi="Arial" w:cs="Arial"/>
                <w:sz w:val="20"/>
                <w:szCs w:val="20"/>
              </w:rPr>
              <w:t>;201</w:t>
            </w:r>
            <w:r w:rsidR="00811F0E">
              <w:rPr>
                <w:rFonts w:ascii="Arial" w:hAnsi="Arial" w:cs="Arial"/>
                <w:sz w:val="20"/>
                <w:szCs w:val="20"/>
              </w:rPr>
              <w:t>7</w:t>
            </w:r>
            <w:r w:rsidRPr="005C076B">
              <w:rPr>
                <w:rFonts w:ascii="Arial" w:hAnsi="Arial" w:cs="Arial"/>
                <w:sz w:val="20"/>
                <w:szCs w:val="20"/>
              </w:rPr>
              <w:t>:</w:t>
            </w:r>
            <w:r w:rsidRPr="00060A82">
              <w:rPr>
                <w:rFonts w:ascii="Arial" w:hAnsi="Arial" w:cs="Arial"/>
                <w:sz w:val="20"/>
                <w:szCs w:val="20"/>
              </w:rPr>
              <w:t xml:space="preserve"> (Abstracts Issue)</w:t>
            </w:r>
            <w:r>
              <w:rPr>
                <w:rFonts w:ascii="Arial" w:hAnsi="Arial" w:cs="Arial"/>
                <w:sz w:val="20"/>
                <w:szCs w:val="20"/>
              </w:rPr>
              <w:t xml:space="preserve"> </w:t>
            </w:r>
            <w:r w:rsidRPr="00060A82">
              <w:rPr>
                <w:rFonts w:ascii="Arial" w:hAnsi="Arial" w:cs="Arial"/>
                <w:sz w:val="20"/>
                <w:szCs w:val="20"/>
              </w:rPr>
              <w:t>presented as poster at the 201</w:t>
            </w:r>
            <w:r w:rsidR="00ED5209">
              <w:rPr>
                <w:rFonts w:ascii="Arial" w:hAnsi="Arial" w:cs="Arial"/>
                <w:sz w:val="20"/>
                <w:szCs w:val="20"/>
              </w:rPr>
              <w:t>7</w:t>
            </w:r>
            <w:r w:rsidRPr="00060A82">
              <w:rPr>
                <w:rFonts w:ascii="Arial" w:hAnsi="Arial" w:cs="Arial"/>
                <w:sz w:val="20"/>
                <w:szCs w:val="20"/>
              </w:rPr>
              <w:t xml:space="preserve">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w:t>
            </w:r>
            <w:r w:rsidR="00ED5209">
              <w:rPr>
                <w:rFonts w:ascii="Arial" w:hAnsi="Arial" w:cs="Arial"/>
                <w:sz w:val="20"/>
                <w:szCs w:val="20"/>
              </w:rPr>
              <w:t>Washington</w:t>
            </w:r>
            <w:r w:rsidRPr="00060A82">
              <w:rPr>
                <w:rFonts w:ascii="Arial" w:hAnsi="Arial" w:cs="Arial"/>
                <w:sz w:val="20"/>
                <w:szCs w:val="20"/>
              </w:rPr>
              <w:t xml:space="preserve">, </w:t>
            </w:r>
            <w:r w:rsidR="00ED5209">
              <w:rPr>
                <w:rFonts w:ascii="Arial" w:hAnsi="Arial" w:cs="Arial"/>
                <w:sz w:val="20"/>
                <w:szCs w:val="20"/>
              </w:rPr>
              <w:t>DC</w:t>
            </w:r>
            <w:r w:rsidR="008B3CDD">
              <w:rPr>
                <w:rFonts w:ascii="Arial" w:hAnsi="Arial" w:cs="Arial"/>
                <w:sz w:val="20"/>
                <w:szCs w:val="20"/>
              </w:rPr>
              <w:t>.</w:t>
            </w:r>
          </w:p>
        </w:tc>
      </w:tr>
      <w:tr w:rsidR="004C3850" w:rsidRPr="00F80DAF" w14:paraId="46226ED3" w14:textId="77777777" w:rsidTr="003404F3">
        <w:trPr>
          <w:cantSplit/>
          <w:tblCellSpacing w:w="72" w:type="dxa"/>
        </w:trPr>
        <w:tc>
          <w:tcPr>
            <w:tcW w:w="4849" w:type="pct"/>
            <w:shd w:val="clear" w:color="auto" w:fill="auto"/>
          </w:tcPr>
          <w:p w14:paraId="13A899D6" w14:textId="6BA95BD6" w:rsidR="004C3850" w:rsidRPr="00060A82" w:rsidRDefault="004C3850" w:rsidP="006F72F7">
            <w:pPr>
              <w:ind w:left="718" w:hanging="718"/>
              <w:rPr>
                <w:rFonts w:ascii="Arial" w:hAnsi="Arial" w:cs="Arial"/>
                <w:sz w:val="20"/>
                <w:szCs w:val="20"/>
              </w:rPr>
            </w:pPr>
            <w:r w:rsidRPr="004C3850">
              <w:rPr>
                <w:rFonts w:ascii="Arial" w:hAnsi="Arial" w:cs="Arial"/>
                <w:sz w:val="20"/>
                <w:szCs w:val="20"/>
              </w:rPr>
              <w:t xml:space="preserve">Meek, P.M. Schmeige, S. Sood, A, Petersen, H, Tesfaigzi, Y. O. </w:t>
            </w:r>
            <w:r w:rsidR="00773E6C" w:rsidRPr="00773E6C">
              <w:rPr>
                <w:rFonts w:ascii="Arial" w:hAnsi="Arial" w:cs="Arial"/>
                <w:sz w:val="20"/>
                <w:szCs w:val="20"/>
              </w:rPr>
              <w:t xml:space="preserve">Psychometric Testing of </w:t>
            </w:r>
            <w:r w:rsidR="00773E6C">
              <w:rPr>
                <w:rFonts w:ascii="Arial" w:hAnsi="Arial" w:cs="Arial"/>
                <w:sz w:val="20"/>
                <w:szCs w:val="20"/>
              </w:rPr>
              <w:t xml:space="preserve">a </w:t>
            </w:r>
            <w:r w:rsidR="00773E6C" w:rsidRPr="00773E6C">
              <w:rPr>
                <w:rFonts w:ascii="Arial" w:hAnsi="Arial" w:cs="Arial"/>
                <w:sz w:val="20"/>
                <w:szCs w:val="20"/>
              </w:rPr>
              <w:t>Four</w:t>
            </w:r>
            <w:r w:rsidR="00773E6C">
              <w:rPr>
                <w:rFonts w:ascii="Arial" w:hAnsi="Arial" w:cs="Arial"/>
                <w:sz w:val="20"/>
                <w:szCs w:val="20"/>
              </w:rPr>
              <w:t>-</w:t>
            </w:r>
            <w:r w:rsidR="00773E6C" w:rsidRPr="00773E6C">
              <w:rPr>
                <w:rFonts w:ascii="Arial" w:hAnsi="Arial" w:cs="Arial"/>
                <w:sz w:val="20"/>
                <w:szCs w:val="20"/>
              </w:rPr>
              <w:t>Item</w:t>
            </w:r>
            <w:r w:rsidR="00773E6C">
              <w:rPr>
                <w:rFonts w:ascii="Arial" w:hAnsi="Arial" w:cs="Arial"/>
                <w:sz w:val="20"/>
                <w:szCs w:val="20"/>
              </w:rPr>
              <w:t xml:space="preserve"> </w:t>
            </w:r>
            <w:r w:rsidR="00773E6C" w:rsidRPr="00773E6C">
              <w:rPr>
                <w:rFonts w:ascii="Arial" w:hAnsi="Arial" w:cs="Arial"/>
                <w:sz w:val="20"/>
                <w:szCs w:val="20"/>
              </w:rPr>
              <w:t>Magnitude of Household Air Wood Smoke Exposure (MHAWS) Demonstrates</w:t>
            </w:r>
            <w:r w:rsidR="00773E6C">
              <w:rPr>
                <w:rFonts w:ascii="Arial" w:hAnsi="Arial" w:cs="Arial"/>
                <w:sz w:val="20"/>
                <w:szCs w:val="20"/>
              </w:rPr>
              <w:t xml:space="preserve"> </w:t>
            </w:r>
            <w:r w:rsidR="00773E6C" w:rsidRPr="00773E6C">
              <w:rPr>
                <w:rFonts w:ascii="Arial" w:hAnsi="Arial" w:cs="Arial"/>
                <w:sz w:val="20"/>
                <w:szCs w:val="20"/>
              </w:rPr>
              <w:t>Good Reliability and Validity</w:t>
            </w:r>
            <w:r w:rsidR="001408B7">
              <w:rPr>
                <w:rFonts w:ascii="Arial" w:hAnsi="Arial" w:cs="Arial"/>
                <w:sz w:val="20"/>
                <w:szCs w:val="20"/>
              </w:rPr>
              <w:t>.</w:t>
            </w:r>
            <w:r w:rsidRPr="004C3850">
              <w:rPr>
                <w:rFonts w:ascii="Arial" w:hAnsi="Arial" w:cs="Arial"/>
                <w:sz w:val="20"/>
                <w:szCs w:val="20"/>
              </w:rPr>
              <w:t xml:space="preserve"> </w:t>
            </w:r>
            <w:r w:rsidR="001E74BC" w:rsidRPr="005C076B">
              <w:rPr>
                <w:rFonts w:ascii="Arial" w:hAnsi="Arial" w:cs="Arial"/>
                <w:sz w:val="20"/>
                <w:szCs w:val="20"/>
              </w:rPr>
              <w:t>Am J Respir Crit Care Med 19</w:t>
            </w:r>
            <w:r w:rsidR="00F54B11">
              <w:rPr>
                <w:rFonts w:ascii="Arial" w:hAnsi="Arial" w:cs="Arial"/>
                <w:sz w:val="20"/>
                <w:szCs w:val="20"/>
              </w:rPr>
              <w:t>3</w:t>
            </w:r>
            <w:r w:rsidR="001E74BC" w:rsidRPr="005C076B">
              <w:rPr>
                <w:rFonts w:ascii="Arial" w:hAnsi="Arial" w:cs="Arial"/>
                <w:sz w:val="20"/>
                <w:szCs w:val="20"/>
              </w:rPr>
              <w:t>;201</w:t>
            </w:r>
            <w:r w:rsidR="00F54B11">
              <w:rPr>
                <w:rFonts w:ascii="Arial" w:hAnsi="Arial" w:cs="Arial"/>
                <w:sz w:val="20"/>
                <w:szCs w:val="20"/>
              </w:rPr>
              <w:t>7</w:t>
            </w:r>
            <w:r w:rsidR="001E74BC" w:rsidRPr="005C076B">
              <w:rPr>
                <w:rFonts w:ascii="Arial" w:hAnsi="Arial" w:cs="Arial"/>
                <w:sz w:val="20"/>
                <w:szCs w:val="20"/>
              </w:rPr>
              <w:t>:</w:t>
            </w:r>
            <w:r w:rsidR="001E74BC" w:rsidRPr="00060A82">
              <w:rPr>
                <w:rFonts w:ascii="Arial" w:hAnsi="Arial" w:cs="Arial"/>
                <w:sz w:val="20"/>
                <w:szCs w:val="20"/>
              </w:rPr>
              <w:t xml:space="preserve"> (Abstracts Issue)</w:t>
            </w:r>
            <w:r w:rsidR="001E74BC">
              <w:rPr>
                <w:rFonts w:ascii="Arial" w:hAnsi="Arial" w:cs="Arial"/>
                <w:sz w:val="20"/>
                <w:szCs w:val="20"/>
              </w:rPr>
              <w:t xml:space="preserve"> </w:t>
            </w:r>
            <w:r w:rsidR="001E74BC" w:rsidRPr="00060A82">
              <w:rPr>
                <w:rFonts w:ascii="Arial" w:hAnsi="Arial" w:cs="Arial"/>
                <w:sz w:val="20"/>
                <w:szCs w:val="20"/>
              </w:rPr>
              <w:t>presented as poster at the 201</w:t>
            </w:r>
            <w:r w:rsidR="001E74BC">
              <w:rPr>
                <w:rFonts w:ascii="Arial" w:hAnsi="Arial" w:cs="Arial"/>
                <w:sz w:val="20"/>
                <w:szCs w:val="20"/>
              </w:rPr>
              <w:t>7</w:t>
            </w:r>
            <w:r w:rsidR="001E74BC" w:rsidRPr="00060A82">
              <w:rPr>
                <w:rFonts w:ascii="Arial" w:hAnsi="Arial" w:cs="Arial"/>
                <w:sz w:val="20"/>
                <w:szCs w:val="20"/>
              </w:rPr>
              <w:t xml:space="preserve"> American Thoracic Society International Conference </w:t>
            </w:r>
            <w:r w:rsidR="001E74BC" w:rsidRPr="003404F3">
              <w:rPr>
                <w:rFonts w:ascii="Arial" w:hAnsi="Arial" w:cs="Arial"/>
                <w:noProof/>
                <w:sz w:val="20"/>
                <w:szCs w:val="20"/>
              </w:rPr>
              <w:t>at</w:t>
            </w:r>
            <w:r w:rsidR="001E74BC" w:rsidRPr="00060A82">
              <w:rPr>
                <w:rFonts w:ascii="Arial" w:hAnsi="Arial" w:cs="Arial"/>
                <w:sz w:val="20"/>
                <w:szCs w:val="20"/>
              </w:rPr>
              <w:t xml:space="preserve"> </w:t>
            </w:r>
            <w:r w:rsidR="001E74BC">
              <w:rPr>
                <w:rFonts w:ascii="Arial" w:hAnsi="Arial" w:cs="Arial"/>
                <w:sz w:val="20"/>
                <w:szCs w:val="20"/>
              </w:rPr>
              <w:t>Washington</w:t>
            </w:r>
            <w:r w:rsidR="001E74BC" w:rsidRPr="00060A82">
              <w:rPr>
                <w:rFonts w:ascii="Arial" w:hAnsi="Arial" w:cs="Arial"/>
                <w:sz w:val="20"/>
                <w:szCs w:val="20"/>
              </w:rPr>
              <w:t xml:space="preserve">, </w:t>
            </w:r>
            <w:r w:rsidR="001E74BC">
              <w:rPr>
                <w:rFonts w:ascii="Arial" w:hAnsi="Arial" w:cs="Arial"/>
                <w:sz w:val="20"/>
                <w:szCs w:val="20"/>
              </w:rPr>
              <w:t>DC</w:t>
            </w:r>
            <w:r w:rsidR="001E74BC" w:rsidRPr="004C3850">
              <w:rPr>
                <w:rFonts w:ascii="Arial" w:hAnsi="Arial" w:cs="Arial"/>
                <w:sz w:val="20"/>
                <w:szCs w:val="20"/>
              </w:rPr>
              <w:t xml:space="preserve"> </w:t>
            </w:r>
            <w:r w:rsidRPr="004C3850">
              <w:rPr>
                <w:rFonts w:ascii="Arial" w:hAnsi="Arial" w:cs="Arial"/>
                <w:sz w:val="20"/>
                <w:szCs w:val="20"/>
              </w:rPr>
              <w:t xml:space="preserve">San </w:t>
            </w:r>
            <w:r w:rsidR="00516E0C" w:rsidRPr="004C3850">
              <w:rPr>
                <w:rFonts w:ascii="Arial" w:hAnsi="Arial" w:cs="Arial"/>
                <w:sz w:val="20"/>
                <w:szCs w:val="20"/>
              </w:rPr>
              <w:t>Francisco</w:t>
            </w:r>
            <w:r w:rsidRPr="004C3850">
              <w:rPr>
                <w:rFonts w:ascii="Arial" w:hAnsi="Arial" w:cs="Arial"/>
                <w:sz w:val="20"/>
                <w:szCs w:val="20"/>
              </w:rPr>
              <w:t>, California, May 2016</w:t>
            </w:r>
          </w:p>
        </w:tc>
      </w:tr>
      <w:tr w:rsidR="00060A82" w:rsidRPr="00F80DAF" w14:paraId="7EB04FCC" w14:textId="77777777" w:rsidTr="005C076B">
        <w:trPr>
          <w:cantSplit/>
          <w:tblCellSpacing w:w="72" w:type="dxa"/>
        </w:trPr>
        <w:tc>
          <w:tcPr>
            <w:tcW w:w="4849" w:type="pct"/>
            <w:shd w:val="clear" w:color="auto" w:fill="FFFFFF" w:themeFill="background1"/>
          </w:tcPr>
          <w:p w14:paraId="1BA40714" w14:textId="41EBC878" w:rsidR="00060A82" w:rsidRPr="00F80DAF" w:rsidRDefault="00060A82" w:rsidP="006F72F7">
            <w:pPr>
              <w:ind w:left="718" w:hanging="718"/>
              <w:rPr>
                <w:rFonts w:ascii="Arial" w:hAnsi="Arial" w:cs="Arial"/>
                <w:sz w:val="20"/>
                <w:szCs w:val="20"/>
              </w:rPr>
            </w:pPr>
            <w:r w:rsidRPr="00060A82">
              <w:rPr>
                <w:rFonts w:ascii="Arial" w:hAnsi="Arial" w:cs="Arial"/>
                <w:sz w:val="20"/>
                <w:szCs w:val="20"/>
              </w:rPr>
              <w:t xml:space="preserve">Irshad, H; Meek, P.M; Petersen, H; Sood, A; Tesfaigzi, Y; McDonald, J. Association between self-report questions and measurements of indoor wood smoke concentrations. </w:t>
            </w:r>
            <w:r w:rsidR="001E74BC" w:rsidRPr="005C076B">
              <w:rPr>
                <w:rFonts w:ascii="Arial" w:hAnsi="Arial" w:cs="Arial"/>
                <w:sz w:val="20"/>
                <w:szCs w:val="20"/>
              </w:rPr>
              <w:t>Am J Respir Crit Care Med 19</w:t>
            </w:r>
            <w:r w:rsidR="001E74BC">
              <w:rPr>
                <w:rFonts w:ascii="Arial" w:hAnsi="Arial" w:cs="Arial"/>
                <w:sz w:val="20"/>
                <w:szCs w:val="20"/>
              </w:rPr>
              <w:t>1</w:t>
            </w:r>
            <w:r w:rsidR="001E74BC" w:rsidRPr="005C076B">
              <w:rPr>
                <w:rFonts w:ascii="Arial" w:hAnsi="Arial" w:cs="Arial"/>
                <w:sz w:val="20"/>
                <w:szCs w:val="20"/>
              </w:rPr>
              <w:t>;2015:</w:t>
            </w:r>
            <w:r w:rsidR="001E74BC" w:rsidRPr="00060A82">
              <w:rPr>
                <w:rFonts w:ascii="Arial" w:hAnsi="Arial" w:cs="Arial"/>
                <w:sz w:val="20"/>
                <w:szCs w:val="20"/>
              </w:rPr>
              <w:t xml:space="preserve"> </w:t>
            </w:r>
            <w:r w:rsidRPr="00060A82">
              <w:rPr>
                <w:rFonts w:ascii="Arial" w:hAnsi="Arial" w:cs="Arial"/>
                <w:sz w:val="20"/>
                <w:szCs w:val="20"/>
              </w:rPr>
              <w:t xml:space="preserve">(Abstracts Issue) A4038 – presented as </w:t>
            </w:r>
            <w:r w:rsidRPr="003404F3">
              <w:rPr>
                <w:rFonts w:ascii="Arial" w:hAnsi="Arial" w:cs="Arial"/>
                <w:noProof/>
                <w:sz w:val="20"/>
                <w:szCs w:val="20"/>
              </w:rPr>
              <w:t>poster</w:t>
            </w:r>
            <w:r w:rsidRPr="00060A82">
              <w:rPr>
                <w:rFonts w:ascii="Arial" w:hAnsi="Arial" w:cs="Arial"/>
                <w:sz w:val="20"/>
                <w:szCs w:val="20"/>
              </w:rPr>
              <w:t xml:space="preserve"> at the 2015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Denver, CO.</w:t>
            </w:r>
          </w:p>
        </w:tc>
      </w:tr>
      <w:tr w:rsidR="005C076B" w:rsidRPr="00F80DAF" w14:paraId="2737AD08" w14:textId="77777777" w:rsidTr="005C076B">
        <w:trPr>
          <w:cantSplit/>
          <w:tblCellSpacing w:w="72" w:type="dxa"/>
        </w:trPr>
        <w:tc>
          <w:tcPr>
            <w:tcW w:w="4849" w:type="pct"/>
            <w:shd w:val="clear" w:color="auto" w:fill="FFFFFF" w:themeFill="background1"/>
          </w:tcPr>
          <w:p w14:paraId="41CE6CFB" w14:textId="3AA7A0C3" w:rsidR="005C076B" w:rsidRPr="00060A82" w:rsidRDefault="005C076B" w:rsidP="006F72F7">
            <w:pPr>
              <w:ind w:left="718" w:hanging="718"/>
              <w:rPr>
                <w:rFonts w:ascii="Arial" w:hAnsi="Arial" w:cs="Arial"/>
                <w:sz w:val="20"/>
                <w:szCs w:val="20"/>
              </w:rPr>
            </w:pPr>
            <w:r w:rsidRPr="005C076B">
              <w:rPr>
                <w:rFonts w:ascii="Arial" w:hAnsi="Arial" w:cs="Arial"/>
                <w:sz w:val="20"/>
                <w:szCs w:val="20"/>
              </w:rPr>
              <w:t>L.M. Mason, P.M. Meek. Cognitive Function Patterns in COPD, Am J Respir Crit Care Med 191;2015:</w:t>
            </w:r>
            <w:r w:rsidRPr="00060A82">
              <w:rPr>
                <w:rFonts w:ascii="Arial" w:hAnsi="Arial" w:cs="Arial"/>
                <w:sz w:val="20"/>
                <w:szCs w:val="20"/>
              </w:rPr>
              <w:t xml:space="preserve"> (Abstracts Issue)</w:t>
            </w:r>
            <w:r>
              <w:rPr>
                <w:rFonts w:ascii="Arial" w:hAnsi="Arial" w:cs="Arial"/>
                <w:sz w:val="20"/>
                <w:szCs w:val="20"/>
              </w:rPr>
              <w:t xml:space="preserve"> </w:t>
            </w:r>
            <w:r w:rsidRPr="005C076B">
              <w:rPr>
                <w:rFonts w:ascii="Arial" w:hAnsi="Arial" w:cs="Arial"/>
                <w:sz w:val="20"/>
                <w:szCs w:val="20"/>
              </w:rPr>
              <w:t>A5290</w:t>
            </w:r>
            <w:r>
              <w:rPr>
                <w:rFonts w:ascii="Arial" w:hAnsi="Arial" w:cs="Arial"/>
                <w:sz w:val="20"/>
                <w:szCs w:val="20"/>
              </w:rPr>
              <w:t xml:space="preserve"> </w:t>
            </w:r>
            <w:r w:rsidRPr="00060A82">
              <w:rPr>
                <w:rFonts w:ascii="Arial" w:hAnsi="Arial" w:cs="Arial"/>
                <w:sz w:val="20"/>
                <w:szCs w:val="20"/>
              </w:rPr>
              <w:t xml:space="preserve">presented as poster at the 2015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Denver, CO</w:t>
            </w:r>
          </w:p>
        </w:tc>
      </w:tr>
      <w:tr w:rsidR="005C076B" w:rsidRPr="00F80DAF" w14:paraId="489C4266" w14:textId="77777777" w:rsidTr="005C076B">
        <w:trPr>
          <w:cantSplit/>
          <w:tblCellSpacing w:w="72" w:type="dxa"/>
        </w:trPr>
        <w:tc>
          <w:tcPr>
            <w:tcW w:w="4849" w:type="pct"/>
            <w:shd w:val="clear" w:color="auto" w:fill="FFFFFF" w:themeFill="background1"/>
          </w:tcPr>
          <w:p w14:paraId="7CCFBD40" w14:textId="618EEBCA" w:rsidR="005C076B" w:rsidRPr="00060A82" w:rsidRDefault="005C076B" w:rsidP="006F72F7">
            <w:pPr>
              <w:ind w:left="718" w:hanging="718"/>
              <w:rPr>
                <w:rFonts w:ascii="Arial" w:hAnsi="Arial" w:cs="Arial"/>
                <w:sz w:val="20"/>
                <w:szCs w:val="20"/>
              </w:rPr>
            </w:pPr>
            <w:r w:rsidRPr="005C076B">
              <w:rPr>
                <w:rFonts w:ascii="Arial" w:hAnsi="Arial" w:cs="Arial"/>
                <w:sz w:val="20"/>
                <w:szCs w:val="20"/>
              </w:rPr>
              <w:t xml:space="preserve">M. Mealer, J. Verran, J. Jones, M. Weston, M. Moss, P. Meek.  In Critical Care Nurses, Working in </w:t>
            </w:r>
            <w:r w:rsidRPr="003404F3">
              <w:rPr>
                <w:rFonts w:ascii="Arial" w:hAnsi="Arial" w:cs="Arial"/>
                <w:noProof/>
                <w:sz w:val="20"/>
                <w:szCs w:val="20"/>
              </w:rPr>
              <w:t>an Medical</w:t>
            </w:r>
            <w:r w:rsidRPr="005C076B">
              <w:rPr>
                <w:rFonts w:ascii="Arial" w:hAnsi="Arial" w:cs="Arial"/>
                <w:sz w:val="20"/>
                <w:szCs w:val="20"/>
              </w:rPr>
              <w:t xml:space="preserve"> Intensive Care Unit Has Indirect Effects on the Development of PTSD that are Mediated Through Resilience. Am J Respir Crit Care Med 191;2015:</w:t>
            </w:r>
            <w:r w:rsidRPr="00060A82">
              <w:rPr>
                <w:rFonts w:ascii="Arial" w:hAnsi="Arial" w:cs="Arial"/>
                <w:sz w:val="20"/>
                <w:szCs w:val="20"/>
              </w:rPr>
              <w:t xml:space="preserve"> (Abstracts Issue)</w:t>
            </w:r>
            <w:r w:rsidR="002E0473">
              <w:rPr>
                <w:rFonts w:ascii="Arial" w:hAnsi="Arial" w:cs="Arial"/>
                <w:sz w:val="20"/>
                <w:szCs w:val="20"/>
              </w:rPr>
              <w:t xml:space="preserve"> </w:t>
            </w:r>
            <w:r w:rsidRPr="005C076B">
              <w:rPr>
                <w:rFonts w:ascii="Arial" w:hAnsi="Arial" w:cs="Arial"/>
                <w:sz w:val="20"/>
                <w:szCs w:val="20"/>
              </w:rPr>
              <w:t>A5228</w:t>
            </w:r>
            <w:r>
              <w:rPr>
                <w:rFonts w:ascii="Arial" w:hAnsi="Arial" w:cs="Arial"/>
                <w:sz w:val="20"/>
                <w:szCs w:val="20"/>
              </w:rPr>
              <w:t xml:space="preserve"> </w:t>
            </w:r>
            <w:r w:rsidRPr="00060A82">
              <w:rPr>
                <w:rFonts w:ascii="Arial" w:hAnsi="Arial" w:cs="Arial"/>
                <w:sz w:val="20"/>
                <w:szCs w:val="20"/>
              </w:rPr>
              <w:t xml:space="preserve">presented as poster at the 2015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Denver, CO</w:t>
            </w:r>
          </w:p>
        </w:tc>
      </w:tr>
      <w:tr w:rsidR="00060A82" w:rsidRPr="00F80DAF" w14:paraId="02D5FCC8" w14:textId="77777777" w:rsidTr="005C076B">
        <w:trPr>
          <w:cantSplit/>
          <w:tblCellSpacing w:w="72" w:type="dxa"/>
        </w:trPr>
        <w:tc>
          <w:tcPr>
            <w:tcW w:w="4849" w:type="pct"/>
            <w:shd w:val="clear" w:color="auto" w:fill="FFFFFF" w:themeFill="background1"/>
          </w:tcPr>
          <w:p w14:paraId="4CF23487" w14:textId="3B511BFE" w:rsidR="00060A82" w:rsidRPr="00F80DAF" w:rsidRDefault="00060A82" w:rsidP="006F72F7">
            <w:pPr>
              <w:ind w:left="718" w:hanging="718"/>
              <w:rPr>
                <w:rFonts w:ascii="Arial" w:hAnsi="Arial" w:cs="Arial"/>
                <w:sz w:val="20"/>
                <w:szCs w:val="20"/>
              </w:rPr>
            </w:pPr>
            <w:r w:rsidRPr="00060A82">
              <w:rPr>
                <w:rFonts w:ascii="Arial" w:hAnsi="Arial" w:cs="Arial"/>
                <w:sz w:val="20"/>
                <w:szCs w:val="20"/>
              </w:rPr>
              <w:t xml:space="preserve">Sood, A; Petersen, H; Meek, P. M; Celli, B. Tesfaigzi, Y. How Stable is the De Novo Spirometric Diagnosis of COPD? Am J Resp Crit Care Med May 2015 (Abstracts Issue) A3903 – presented as </w:t>
            </w:r>
            <w:r w:rsidRPr="003404F3">
              <w:rPr>
                <w:rFonts w:ascii="Arial" w:hAnsi="Arial" w:cs="Arial"/>
                <w:noProof/>
                <w:sz w:val="20"/>
                <w:szCs w:val="20"/>
              </w:rPr>
              <w:t>oral</w:t>
            </w:r>
            <w:r w:rsidRPr="00060A82">
              <w:rPr>
                <w:rFonts w:ascii="Arial" w:hAnsi="Arial" w:cs="Arial"/>
                <w:sz w:val="20"/>
                <w:szCs w:val="20"/>
              </w:rPr>
              <w:t xml:space="preserve"> presentation at the 2015 American Thoracic Society International Conference </w:t>
            </w:r>
            <w:r w:rsidRPr="003404F3">
              <w:rPr>
                <w:rFonts w:ascii="Arial" w:hAnsi="Arial" w:cs="Arial"/>
                <w:noProof/>
                <w:sz w:val="20"/>
                <w:szCs w:val="20"/>
              </w:rPr>
              <w:t>at</w:t>
            </w:r>
            <w:r w:rsidRPr="00060A82">
              <w:rPr>
                <w:rFonts w:ascii="Arial" w:hAnsi="Arial" w:cs="Arial"/>
                <w:sz w:val="20"/>
                <w:szCs w:val="20"/>
              </w:rPr>
              <w:t xml:space="preserve"> Denver, CO.</w:t>
            </w:r>
          </w:p>
        </w:tc>
      </w:tr>
      <w:tr w:rsidR="00352B3F" w:rsidRPr="00F80DAF" w14:paraId="0ECB90F3" w14:textId="77777777" w:rsidTr="005C076B">
        <w:trPr>
          <w:cantSplit/>
          <w:tblCellSpacing w:w="72" w:type="dxa"/>
        </w:trPr>
        <w:tc>
          <w:tcPr>
            <w:tcW w:w="4849" w:type="pct"/>
            <w:shd w:val="clear" w:color="auto" w:fill="auto"/>
          </w:tcPr>
          <w:p w14:paraId="6541223E" w14:textId="64D3F418" w:rsidR="00352B3F" w:rsidRPr="00F80DAF" w:rsidRDefault="00352B3F" w:rsidP="006F72F7">
            <w:pPr>
              <w:ind w:left="718" w:hanging="718"/>
              <w:rPr>
                <w:rFonts w:ascii="Arial" w:hAnsi="Arial" w:cs="Arial"/>
                <w:sz w:val="20"/>
                <w:szCs w:val="20"/>
              </w:rPr>
            </w:pPr>
            <w:r w:rsidRPr="00F80DAF">
              <w:rPr>
                <w:rFonts w:ascii="Arial" w:hAnsi="Arial" w:cs="Arial"/>
                <w:sz w:val="20"/>
                <w:szCs w:val="20"/>
              </w:rPr>
              <w:t>Meek, P., Sood, A, Petersen, H, Tesfaigzi, Y. Health Status In Chronic Obstructive Pulmonary Disease And GATA-4 Gene Methylation. American Journal of Respiratory and Critical Care Medicine. May 2013.</w:t>
            </w:r>
          </w:p>
        </w:tc>
      </w:tr>
      <w:tr w:rsidR="00352B3F" w:rsidRPr="00F80DAF" w14:paraId="0FD38A60" w14:textId="77777777" w:rsidTr="005C076B">
        <w:trPr>
          <w:cantSplit/>
          <w:tblCellSpacing w:w="72" w:type="dxa"/>
        </w:trPr>
        <w:tc>
          <w:tcPr>
            <w:tcW w:w="4849" w:type="pct"/>
            <w:shd w:val="clear" w:color="auto" w:fill="auto"/>
          </w:tcPr>
          <w:p w14:paraId="28423AB9" w14:textId="13029F82" w:rsidR="00352B3F" w:rsidRPr="00F80DAF" w:rsidRDefault="00352B3F" w:rsidP="006F72F7">
            <w:pPr>
              <w:ind w:left="718" w:hanging="718"/>
              <w:rPr>
                <w:rFonts w:ascii="Arial" w:hAnsi="Arial" w:cs="Arial"/>
                <w:sz w:val="20"/>
                <w:szCs w:val="20"/>
              </w:rPr>
            </w:pPr>
            <w:r w:rsidRPr="00F80DAF">
              <w:rPr>
                <w:rFonts w:ascii="Arial" w:hAnsi="Arial" w:cs="Arial"/>
                <w:sz w:val="20"/>
                <w:szCs w:val="20"/>
              </w:rPr>
              <w:t xml:space="preserve">Meek, P., Sood, A, Schmeige, S., Petersen, H, Tesfaigzi, Y. Is There Value in Phenotypes based on Health Status in Ever Smokers?  Phenotypes can Distinguish Between Those with Different Cigarette and Wood Smoke Exposure. American Journal of Respiratory and Critical Care Medicine. May 2012. </w:t>
            </w:r>
          </w:p>
        </w:tc>
      </w:tr>
      <w:tr w:rsidR="00352B3F" w:rsidRPr="00F80DAF" w14:paraId="09E3BE39" w14:textId="77777777" w:rsidTr="005C076B">
        <w:trPr>
          <w:cantSplit/>
          <w:tblCellSpacing w:w="72" w:type="dxa"/>
        </w:trPr>
        <w:tc>
          <w:tcPr>
            <w:tcW w:w="4849" w:type="pct"/>
            <w:shd w:val="clear" w:color="auto" w:fill="auto"/>
          </w:tcPr>
          <w:p w14:paraId="41703D12" w14:textId="39F752C6" w:rsidR="00352B3F" w:rsidRPr="00F80DAF" w:rsidRDefault="00352B3F" w:rsidP="006F72F7">
            <w:pPr>
              <w:ind w:left="718" w:hanging="718"/>
              <w:rPr>
                <w:rFonts w:ascii="Arial" w:hAnsi="Arial" w:cs="Arial"/>
                <w:sz w:val="20"/>
                <w:szCs w:val="20"/>
              </w:rPr>
            </w:pPr>
            <w:r w:rsidRPr="00F80DAF">
              <w:rPr>
                <w:rFonts w:ascii="Arial" w:hAnsi="Arial" w:cs="Arial"/>
                <w:sz w:val="20"/>
                <w:szCs w:val="20"/>
              </w:rPr>
              <w:t>Meek, P., Sood, A, Petersen, H, Belinsky, SA., Tesfaigzi, Y. Do U.S. Cigarette Smokers Concomitantly Exposed to Wood Smoke Have Different S</w:t>
            </w:r>
            <w:r w:rsidRPr="00F80DAF">
              <w:rPr>
                <w:rFonts w:ascii="Arial" w:hAnsi="Arial" w:cs="Arial"/>
                <w:bCs/>
                <w:sz w:val="20"/>
                <w:szCs w:val="20"/>
              </w:rPr>
              <w:t>ymptoms than those not Exposed?</w:t>
            </w:r>
            <w:r w:rsidRPr="00F80DAF">
              <w:rPr>
                <w:rFonts w:ascii="Arial" w:hAnsi="Arial" w:cs="Arial"/>
                <w:sz w:val="20"/>
                <w:szCs w:val="20"/>
              </w:rPr>
              <w:t xml:space="preserve">. American Journal of Respiratory and Critical Care Medicine. May 2012. </w:t>
            </w:r>
          </w:p>
        </w:tc>
      </w:tr>
      <w:tr w:rsidR="00352B3F" w:rsidRPr="00F80DAF" w14:paraId="435A6222" w14:textId="77777777" w:rsidTr="005C076B">
        <w:trPr>
          <w:cantSplit/>
          <w:tblCellSpacing w:w="72" w:type="dxa"/>
        </w:trPr>
        <w:tc>
          <w:tcPr>
            <w:tcW w:w="4849" w:type="pct"/>
            <w:shd w:val="clear" w:color="auto" w:fill="auto"/>
          </w:tcPr>
          <w:p w14:paraId="01054CA7" w14:textId="25A3FCC8" w:rsidR="00352B3F" w:rsidRPr="00F80DAF" w:rsidRDefault="00352B3F" w:rsidP="006F72F7">
            <w:pPr>
              <w:ind w:left="718" w:hanging="718"/>
              <w:rPr>
                <w:rFonts w:ascii="Arial" w:hAnsi="Arial" w:cs="Arial"/>
                <w:sz w:val="20"/>
                <w:szCs w:val="20"/>
              </w:rPr>
            </w:pPr>
            <w:r w:rsidRPr="00F80DAF">
              <w:rPr>
                <w:rFonts w:ascii="Arial" w:hAnsi="Arial" w:cs="Arial"/>
                <w:sz w:val="20"/>
                <w:szCs w:val="20"/>
              </w:rPr>
              <w:t>Meek, P., Sood, A, Petersen, H, de Moor, C, Blanchette,</w:t>
            </w:r>
            <w:r w:rsidR="00E324B5">
              <w:rPr>
                <w:rFonts w:ascii="Arial" w:hAnsi="Arial" w:cs="Arial"/>
                <w:sz w:val="20"/>
                <w:szCs w:val="20"/>
              </w:rPr>
              <w:t xml:space="preserve"> </w:t>
            </w:r>
            <w:r w:rsidRPr="00F80DAF">
              <w:rPr>
                <w:rFonts w:ascii="Arial" w:hAnsi="Arial" w:cs="Arial"/>
                <w:sz w:val="20"/>
                <w:szCs w:val="20"/>
              </w:rPr>
              <w:t>CM,  Picchi, MA, Stidley, C., Belinsky, SA., Tesfaigzi, Y. Differences in symptom clusters using the St. George Respiratory Questionnaire symptom subscale in relation to cigarette and wood smoke exposure. American Journal of Respiratory and Critical Care Medicine. 2010, A4795</w:t>
            </w:r>
          </w:p>
        </w:tc>
      </w:tr>
      <w:tr w:rsidR="00352B3F" w:rsidRPr="00F80DAF" w14:paraId="53F8BAE5" w14:textId="77777777" w:rsidTr="005C076B">
        <w:trPr>
          <w:cantSplit/>
          <w:tblCellSpacing w:w="72" w:type="dxa"/>
        </w:trPr>
        <w:tc>
          <w:tcPr>
            <w:tcW w:w="4849" w:type="pct"/>
            <w:shd w:val="clear" w:color="auto" w:fill="auto"/>
          </w:tcPr>
          <w:p w14:paraId="7D73866B" w14:textId="73545199" w:rsidR="00352B3F" w:rsidRPr="00F80DAF" w:rsidRDefault="00E324B5" w:rsidP="006F72F7">
            <w:pPr>
              <w:ind w:left="720" w:hanging="720"/>
              <w:rPr>
                <w:rFonts w:ascii="Arial" w:hAnsi="Arial" w:cs="Arial"/>
                <w:sz w:val="20"/>
                <w:szCs w:val="20"/>
              </w:rPr>
            </w:pPr>
            <w:r>
              <w:rPr>
                <w:rFonts w:ascii="Arial" w:hAnsi="Arial" w:cs="Arial"/>
                <w:sz w:val="20"/>
                <w:szCs w:val="20"/>
              </w:rPr>
              <w:t xml:space="preserve">Meek, P, </w:t>
            </w:r>
            <w:r w:rsidR="00352B3F" w:rsidRPr="00F80DAF">
              <w:rPr>
                <w:rFonts w:ascii="Arial" w:hAnsi="Arial" w:cs="Arial"/>
                <w:sz w:val="20"/>
                <w:szCs w:val="20"/>
              </w:rPr>
              <w:t>Parshall, M, Bittner,P.,  Sklar,D.,  Alcock, J.,</w:t>
            </w:r>
            <w:r w:rsidR="00352B3F" w:rsidRPr="00F80DAF">
              <w:t xml:space="preserve"> </w:t>
            </w:r>
            <w:r w:rsidR="00352B3F" w:rsidRPr="00F80DAF">
              <w:rPr>
                <w:rFonts w:ascii="Arial" w:hAnsi="Arial" w:cs="Arial"/>
                <w:sz w:val="20"/>
                <w:szCs w:val="20"/>
              </w:rPr>
              <w:t>Reliability and Validity of the Multidimensional Dyspnea Profile (MDP) in the Emergency Department and with 4-6 week follow-up. American Journal of Respiratory and Critical Care Medicine. 2010, A4786</w:t>
            </w:r>
          </w:p>
        </w:tc>
      </w:tr>
      <w:tr w:rsidR="00352B3F" w:rsidRPr="00F80DAF" w14:paraId="517F29F5" w14:textId="77777777" w:rsidTr="005C076B">
        <w:trPr>
          <w:cantSplit/>
          <w:tblCellSpacing w:w="72" w:type="dxa"/>
        </w:trPr>
        <w:tc>
          <w:tcPr>
            <w:tcW w:w="4849" w:type="pct"/>
            <w:shd w:val="clear" w:color="auto" w:fill="auto"/>
          </w:tcPr>
          <w:p w14:paraId="0826BF22"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Meek, P, Bittner,P.,  Are daily self-reports of breathing effort consistent (sensitive and specific) in individuals with COPD. American Journal of Respiratory and Critical Care Medicine. 2010, A4785</w:t>
            </w:r>
          </w:p>
        </w:tc>
      </w:tr>
      <w:tr w:rsidR="00352B3F" w:rsidRPr="00F80DAF" w14:paraId="4C8DF26F" w14:textId="77777777" w:rsidTr="005C076B">
        <w:trPr>
          <w:cantSplit/>
          <w:tblCellSpacing w:w="72" w:type="dxa"/>
        </w:trPr>
        <w:tc>
          <w:tcPr>
            <w:tcW w:w="4849" w:type="pct"/>
            <w:shd w:val="clear" w:color="auto" w:fill="auto"/>
          </w:tcPr>
          <w:p w14:paraId="16797519" w14:textId="3D1D577C" w:rsidR="00352B3F" w:rsidRPr="00F80DAF" w:rsidRDefault="00352B3F" w:rsidP="006F72F7">
            <w:pPr>
              <w:ind w:left="720" w:hanging="720"/>
              <w:rPr>
                <w:rFonts w:ascii="Arial" w:hAnsi="Arial" w:cs="Arial"/>
                <w:sz w:val="20"/>
                <w:szCs w:val="20"/>
              </w:rPr>
            </w:pPr>
            <w:r w:rsidRPr="00F80DAF">
              <w:rPr>
                <w:rFonts w:ascii="Arial" w:hAnsi="Arial" w:cs="Arial"/>
                <w:sz w:val="20"/>
                <w:szCs w:val="20"/>
              </w:rPr>
              <w:t>Michaels,</w:t>
            </w:r>
            <w:r w:rsidR="0076201C">
              <w:rPr>
                <w:rFonts w:ascii="Arial" w:hAnsi="Arial" w:cs="Arial"/>
                <w:sz w:val="20"/>
                <w:szCs w:val="20"/>
              </w:rPr>
              <w:t xml:space="preserve"> </w:t>
            </w:r>
            <w:r w:rsidRPr="00F80DAF">
              <w:rPr>
                <w:rFonts w:ascii="Arial" w:hAnsi="Arial" w:cs="Arial"/>
                <w:sz w:val="20"/>
                <w:szCs w:val="20"/>
              </w:rPr>
              <w:t>C., &amp; Meek, P. M. Natural l</w:t>
            </w:r>
            <w:r w:rsidRPr="00F80DAF">
              <w:rPr>
                <w:rFonts w:ascii="Arial" w:hAnsi="Arial" w:cs="Arial"/>
                <w:i/>
                <w:iCs/>
                <w:sz w:val="20"/>
                <w:szCs w:val="20"/>
              </w:rPr>
              <w:t>anguage and everyday breathing intensity</w:t>
            </w:r>
            <w:r w:rsidRPr="00F80DAF">
              <w:rPr>
                <w:rFonts w:ascii="Arial" w:hAnsi="Arial" w:cs="Arial"/>
                <w:sz w:val="20"/>
                <w:szCs w:val="20"/>
              </w:rPr>
              <w:t>. American Journal of Respiratory and Critical Care Medicine. 2007, 175, A241.</w:t>
            </w:r>
          </w:p>
        </w:tc>
      </w:tr>
      <w:tr w:rsidR="00352B3F" w:rsidRPr="00F80DAF" w14:paraId="4AAA26CA" w14:textId="77777777" w:rsidTr="005C076B">
        <w:trPr>
          <w:cantSplit/>
          <w:tblCellSpacing w:w="72" w:type="dxa"/>
        </w:trPr>
        <w:tc>
          <w:tcPr>
            <w:tcW w:w="4849" w:type="pct"/>
            <w:shd w:val="clear" w:color="auto" w:fill="auto"/>
          </w:tcPr>
          <w:p w14:paraId="7C9A688F"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Bittner.P., &amp; Meek, P. M. </w:t>
            </w:r>
            <w:r w:rsidRPr="00F80DAF">
              <w:rPr>
                <w:rFonts w:ascii="Arial" w:hAnsi="Arial" w:cs="Arial"/>
                <w:i/>
                <w:iCs/>
                <w:sz w:val="20"/>
                <w:szCs w:val="20"/>
              </w:rPr>
              <w:t xml:space="preserve">Examining Inhaled Medication Delivery and Breathing in Those with COPD. </w:t>
            </w:r>
            <w:r w:rsidRPr="00F80DAF">
              <w:rPr>
                <w:rFonts w:ascii="Arial" w:hAnsi="Arial" w:cs="Arial"/>
                <w:sz w:val="20"/>
                <w:szCs w:val="20"/>
              </w:rPr>
              <w:t>American Journal of Respiratory and Critical Care Medicine. 2007, 175, A603.</w:t>
            </w:r>
          </w:p>
        </w:tc>
      </w:tr>
      <w:tr w:rsidR="00352B3F" w:rsidRPr="00F80DAF" w14:paraId="7B2FD0A6" w14:textId="77777777" w:rsidTr="005C076B">
        <w:trPr>
          <w:cantSplit/>
          <w:tblCellSpacing w:w="72" w:type="dxa"/>
        </w:trPr>
        <w:tc>
          <w:tcPr>
            <w:tcW w:w="4849" w:type="pct"/>
            <w:shd w:val="clear" w:color="auto" w:fill="auto"/>
          </w:tcPr>
          <w:p w14:paraId="7C9F0280"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Michaels.C., &amp; Meek, P. M. </w:t>
            </w:r>
            <w:r w:rsidRPr="00F80DAF">
              <w:rPr>
                <w:rFonts w:ascii="Arial" w:hAnsi="Arial" w:cs="Arial"/>
                <w:i/>
                <w:iCs/>
                <w:sz w:val="20"/>
                <w:szCs w:val="20"/>
              </w:rPr>
              <w:t>Language and breathing intensity</w:t>
            </w:r>
            <w:r w:rsidRPr="00F80DAF">
              <w:rPr>
                <w:rFonts w:ascii="Arial" w:hAnsi="Arial" w:cs="Arial"/>
                <w:sz w:val="20"/>
                <w:szCs w:val="20"/>
              </w:rPr>
              <w:t>. American Journal of Respiratory and Critical Care Medicine. 2003, 167, A645.</w:t>
            </w:r>
          </w:p>
        </w:tc>
      </w:tr>
      <w:tr w:rsidR="00352B3F" w:rsidRPr="00F80DAF" w14:paraId="49461F1D" w14:textId="77777777" w:rsidTr="005C076B">
        <w:trPr>
          <w:cantSplit/>
          <w:tblCellSpacing w:w="72" w:type="dxa"/>
        </w:trPr>
        <w:tc>
          <w:tcPr>
            <w:tcW w:w="4849" w:type="pct"/>
            <w:shd w:val="clear" w:color="auto" w:fill="auto"/>
          </w:tcPr>
          <w:p w14:paraId="74645CB9"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Saensom, D., &amp; Meek, P. M. </w:t>
            </w:r>
            <w:r w:rsidRPr="00F80DAF">
              <w:rPr>
                <w:rFonts w:ascii="Arial" w:hAnsi="Arial" w:cs="Arial"/>
                <w:i/>
                <w:iCs/>
                <w:sz w:val="20"/>
                <w:szCs w:val="20"/>
              </w:rPr>
              <w:t>Predictors of perceptual sensitivity in healthy volunteers and those with COPD</w:t>
            </w:r>
            <w:r w:rsidRPr="00F80DAF">
              <w:rPr>
                <w:rFonts w:ascii="Arial" w:hAnsi="Arial" w:cs="Arial"/>
                <w:sz w:val="20"/>
                <w:szCs w:val="20"/>
              </w:rPr>
              <w:t>. American Journal of Respiratory and Critical Care Medicine. 2003, 167, A635.</w:t>
            </w:r>
          </w:p>
        </w:tc>
      </w:tr>
      <w:tr w:rsidR="00352B3F" w:rsidRPr="00F80DAF" w14:paraId="6EC5925E" w14:textId="77777777" w:rsidTr="005C076B">
        <w:trPr>
          <w:cantSplit/>
          <w:tblCellSpacing w:w="72" w:type="dxa"/>
        </w:trPr>
        <w:tc>
          <w:tcPr>
            <w:tcW w:w="4849" w:type="pct"/>
            <w:shd w:val="clear" w:color="auto" w:fill="auto"/>
          </w:tcPr>
          <w:p w14:paraId="222489C2"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Hu. J., &amp; Meek, P. M. </w:t>
            </w:r>
            <w:r w:rsidRPr="00F80DAF">
              <w:rPr>
                <w:rFonts w:ascii="Arial" w:hAnsi="Arial" w:cs="Arial"/>
                <w:i/>
                <w:iCs/>
                <w:sz w:val="20"/>
                <w:szCs w:val="20"/>
              </w:rPr>
              <w:t>Testing of a health–related quality of life model in COPD</w:t>
            </w:r>
            <w:r w:rsidRPr="00F80DAF">
              <w:rPr>
                <w:rFonts w:ascii="Arial" w:hAnsi="Arial" w:cs="Arial"/>
                <w:sz w:val="20"/>
                <w:szCs w:val="20"/>
              </w:rPr>
              <w:t>. American Journal of Respiratory and Critical Care Medicine. 2001,163, A57.</w:t>
            </w:r>
          </w:p>
        </w:tc>
      </w:tr>
      <w:tr w:rsidR="00352B3F" w:rsidRPr="00F80DAF" w14:paraId="3BCBBDB4" w14:textId="77777777" w:rsidTr="005C076B">
        <w:trPr>
          <w:cantSplit/>
          <w:tblCellSpacing w:w="72" w:type="dxa"/>
        </w:trPr>
        <w:tc>
          <w:tcPr>
            <w:tcW w:w="4849" w:type="pct"/>
            <w:shd w:val="clear" w:color="auto" w:fill="auto"/>
          </w:tcPr>
          <w:p w14:paraId="2C8D1783"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Cook, S., &amp; Meek, P. M. </w:t>
            </w:r>
            <w:r w:rsidRPr="00F80DAF">
              <w:rPr>
                <w:rFonts w:ascii="Arial" w:hAnsi="Arial" w:cs="Arial"/>
                <w:i/>
                <w:iCs/>
                <w:sz w:val="20"/>
                <w:szCs w:val="20"/>
              </w:rPr>
              <w:t>Self–reported typical breathing patterns as predictors of dyspnea intensity</w:t>
            </w:r>
            <w:r w:rsidRPr="00F80DAF">
              <w:rPr>
                <w:rFonts w:ascii="Arial" w:hAnsi="Arial" w:cs="Arial"/>
                <w:sz w:val="20"/>
                <w:szCs w:val="20"/>
              </w:rPr>
              <w:t>.  American Journal of Respiratory and Critical Care Medicine. 2001,163, A63.</w:t>
            </w:r>
          </w:p>
        </w:tc>
      </w:tr>
      <w:tr w:rsidR="00352B3F" w:rsidRPr="00F80DAF" w14:paraId="417C9F53" w14:textId="77777777" w:rsidTr="005C076B">
        <w:trPr>
          <w:cantSplit/>
          <w:tblCellSpacing w:w="72" w:type="dxa"/>
        </w:trPr>
        <w:tc>
          <w:tcPr>
            <w:tcW w:w="4849" w:type="pct"/>
            <w:shd w:val="clear" w:color="auto" w:fill="auto"/>
          </w:tcPr>
          <w:p w14:paraId="12397650"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Brewer, B., &amp; Meek, P. M. </w:t>
            </w:r>
            <w:r w:rsidRPr="00F80DAF">
              <w:rPr>
                <w:rFonts w:ascii="Arial" w:hAnsi="Arial" w:cs="Arial"/>
                <w:i/>
                <w:iCs/>
                <w:sz w:val="20"/>
                <w:szCs w:val="20"/>
              </w:rPr>
              <w:t>Multidimensional aspects of breathing in healthy individuals, COPD, and asthma</w:t>
            </w:r>
            <w:r w:rsidRPr="00F80DAF">
              <w:rPr>
                <w:rFonts w:ascii="Arial" w:hAnsi="Arial" w:cs="Arial"/>
                <w:sz w:val="20"/>
                <w:szCs w:val="20"/>
              </w:rPr>
              <w:t>. American Journal of Respiratory and Critical Care Medicine. 2001, 163, A63.</w:t>
            </w:r>
          </w:p>
        </w:tc>
      </w:tr>
      <w:tr w:rsidR="00352B3F" w:rsidRPr="00F80DAF" w14:paraId="3E6F00BC" w14:textId="77777777" w:rsidTr="005C076B">
        <w:trPr>
          <w:cantSplit/>
          <w:tblCellSpacing w:w="72" w:type="dxa"/>
        </w:trPr>
        <w:tc>
          <w:tcPr>
            <w:tcW w:w="4849" w:type="pct"/>
            <w:shd w:val="clear" w:color="auto" w:fill="auto"/>
          </w:tcPr>
          <w:p w14:paraId="64F8F8D5"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Fahy, B. F., Silverthorn, A. A., Daily, L. E., Meek, P. M.  </w:t>
            </w:r>
            <w:r w:rsidRPr="00F80DAF">
              <w:rPr>
                <w:rFonts w:ascii="Arial" w:hAnsi="Arial" w:cs="Arial"/>
                <w:i/>
                <w:iCs/>
                <w:sz w:val="20"/>
                <w:szCs w:val="20"/>
              </w:rPr>
              <w:t>Differences in outcomes for men and women in outpatient pulmonary rehabilitation</w:t>
            </w:r>
            <w:r w:rsidRPr="00F80DAF">
              <w:rPr>
                <w:rFonts w:ascii="Arial" w:hAnsi="Arial" w:cs="Arial"/>
                <w:sz w:val="20"/>
                <w:szCs w:val="20"/>
              </w:rPr>
              <w:t>. European Respiratory Journal. 21, 2000, A210.</w:t>
            </w:r>
          </w:p>
        </w:tc>
      </w:tr>
      <w:tr w:rsidR="00352B3F" w:rsidRPr="00F80DAF" w14:paraId="075AA605" w14:textId="77777777" w:rsidTr="005C076B">
        <w:trPr>
          <w:cantSplit/>
          <w:tblCellSpacing w:w="72" w:type="dxa"/>
        </w:trPr>
        <w:tc>
          <w:tcPr>
            <w:tcW w:w="4849" w:type="pct"/>
            <w:shd w:val="clear" w:color="auto" w:fill="auto"/>
          </w:tcPr>
          <w:p w14:paraId="437C01B7"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Insel, K., &amp; Meek, P. M. </w:t>
            </w:r>
            <w:r w:rsidRPr="00F80DAF">
              <w:rPr>
                <w:rFonts w:ascii="Arial" w:hAnsi="Arial" w:cs="Arial"/>
                <w:i/>
                <w:iCs/>
                <w:sz w:val="20"/>
                <w:szCs w:val="20"/>
              </w:rPr>
              <w:t>Differences in knowledge organization among health care providers and individuals with COPD and asthma</w:t>
            </w:r>
            <w:r w:rsidRPr="00F80DAF">
              <w:rPr>
                <w:rFonts w:ascii="Arial" w:hAnsi="Arial" w:cs="Arial"/>
                <w:sz w:val="20"/>
                <w:szCs w:val="20"/>
              </w:rPr>
              <w:t>. European Respiratory Journal. 2000, 21, A90.</w:t>
            </w:r>
          </w:p>
        </w:tc>
      </w:tr>
      <w:tr w:rsidR="00352B3F" w:rsidRPr="00F80DAF" w14:paraId="7CA73651" w14:textId="77777777" w:rsidTr="005C076B">
        <w:trPr>
          <w:cantSplit/>
          <w:tblCellSpacing w:w="72" w:type="dxa"/>
        </w:trPr>
        <w:tc>
          <w:tcPr>
            <w:tcW w:w="4849" w:type="pct"/>
            <w:shd w:val="clear" w:color="auto" w:fill="auto"/>
          </w:tcPr>
          <w:p w14:paraId="3B9FCDCE"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Hu, J., &amp; Meek, P. M.  </w:t>
            </w:r>
            <w:r w:rsidRPr="00F80DAF">
              <w:rPr>
                <w:rFonts w:ascii="Arial" w:hAnsi="Arial" w:cs="Arial"/>
                <w:i/>
                <w:iCs/>
                <w:sz w:val="20"/>
                <w:szCs w:val="20"/>
              </w:rPr>
              <w:t>Do cognitive changes and self-perception impairment influence self-reports of breathing distress and effort in COPD</w:t>
            </w:r>
            <w:r w:rsidRPr="00F80DAF">
              <w:rPr>
                <w:rFonts w:ascii="Arial" w:hAnsi="Arial" w:cs="Arial"/>
                <w:sz w:val="20"/>
                <w:szCs w:val="20"/>
              </w:rPr>
              <w:t>. American Journal of Respiratory and Critical Care Medicine. 2000, 161, A706.</w:t>
            </w:r>
          </w:p>
        </w:tc>
      </w:tr>
      <w:tr w:rsidR="00352B3F" w:rsidRPr="00F80DAF" w14:paraId="4AE7EBED" w14:textId="77777777" w:rsidTr="005C076B">
        <w:trPr>
          <w:cantSplit/>
          <w:tblCellSpacing w:w="72" w:type="dxa"/>
        </w:trPr>
        <w:tc>
          <w:tcPr>
            <w:tcW w:w="4849" w:type="pct"/>
            <w:shd w:val="clear" w:color="auto" w:fill="auto"/>
          </w:tcPr>
          <w:p w14:paraId="35DBC381"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Hu, J., Meek, P. M., </w:t>
            </w:r>
            <w:r w:rsidRPr="00F80DAF">
              <w:rPr>
                <w:rFonts w:ascii="Arial" w:hAnsi="Arial" w:cs="Arial"/>
                <w:i/>
                <w:iCs/>
                <w:sz w:val="20"/>
                <w:szCs w:val="20"/>
              </w:rPr>
              <w:t>Variance in daily reports of breathing distress and effort in COPD, asthma and healthy subjects</w:t>
            </w:r>
            <w:r w:rsidRPr="00F80DAF">
              <w:rPr>
                <w:rFonts w:ascii="Arial" w:hAnsi="Arial" w:cs="Arial"/>
                <w:sz w:val="20"/>
                <w:szCs w:val="20"/>
              </w:rPr>
              <w:t>. American Journal of Respiratory and Critical Care Medicine. 1999, 162A.</w:t>
            </w:r>
          </w:p>
        </w:tc>
      </w:tr>
      <w:tr w:rsidR="00352B3F" w:rsidRPr="00F80DAF" w14:paraId="08E4A0D1" w14:textId="77777777" w:rsidTr="005C076B">
        <w:trPr>
          <w:cantSplit/>
          <w:tblCellSpacing w:w="72" w:type="dxa"/>
        </w:trPr>
        <w:tc>
          <w:tcPr>
            <w:tcW w:w="4849" w:type="pct"/>
            <w:shd w:val="clear" w:color="auto" w:fill="auto"/>
          </w:tcPr>
          <w:p w14:paraId="3E52C88D"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Insel, K. C., Meek, P. M. </w:t>
            </w:r>
            <w:r w:rsidRPr="00F80DAF">
              <w:rPr>
                <w:rFonts w:ascii="Arial" w:hAnsi="Arial" w:cs="Arial"/>
                <w:i/>
                <w:iCs/>
                <w:sz w:val="20"/>
                <w:szCs w:val="20"/>
              </w:rPr>
              <w:t>Differences in knowledge organization (KO) among health care providers and patients</w:t>
            </w:r>
            <w:r w:rsidRPr="00F80DAF">
              <w:rPr>
                <w:rFonts w:ascii="Arial" w:hAnsi="Arial" w:cs="Arial"/>
                <w:sz w:val="20"/>
                <w:szCs w:val="20"/>
              </w:rPr>
              <w:t>. American Journal of Respiratory and Critical Care Medicine. 1999, 162A.</w:t>
            </w:r>
          </w:p>
        </w:tc>
      </w:tr>
      <w:tr w:rsidR="00352B3F" w:rsidRPr="00F80DAF" w14:paraId="2A6AFBB8" w14:textId="77777777" w:rsidTr="005C076B">
        <w:trPr>
          <w:cantSplit/>
          <w:tblCellSpacing w:w="72" w:type="dxa"/>
        </w:trPr>
        <w:tc>
          <w:tcPr>
            <w:tcW w:w="4849" w:type="pct"/>
            <w:shd w:val="clear" w:color="auto" w:fill="auto"/>
          </w:tcPr>
          <w:p w14:paraId="45FA325D"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Werpy, C., Meek, P. M. </w:t>
            </w:r>
            <w:r w:rsidRPr="00F80DAF">
              <w:rPr>
                <w:rFonts w:ascii="Arial" w:hAnsi="Arial" w:cs="Arial"/>
                <w:i/>
                <w:iCs/>
                <w:sz w:val="20"/>
                <w:szCs w:val="20"/>
              </w:rPr>
              <w:t>Health-related quality of life changes during pulmonary rehabilitation</w:t>
            </w:r>
            <w:r w:rsidRPr="00F80DAF">
              <w:rPr>
                <w:rFonts w:ascii="Arial" w:hAnsi="Arial" w:cs="Arial"/>
                <w:sz w:val="20"/>
                <w:szCs w:val="20"/>
              </w:rPr>
              <w:t>. American Journal of Respiratory and Critical Care Medicine. 1999, A867.</w:t>
            </w:r>
          </w:p>
        </w:tc>
      </w:tr>
      <w:tr w:rsidR="00352B3F" w:rsidRPr="00F80DAF" w14:paraId="03BFA1B2" w14:textId="77777777" w:rsidTr="005C076B">
        <w:trPr>
          <w:cantSplit/>
          <w:tblCellSpacing w:w="72" w:type="dxa"/>
        </w:trPr>
        <w:tc>
          <w:tcPr>
            <w:tcW w:w="4849" w:type="pct"/>
          </w:tcPr>
          <w:p w14:paraId="654784D4"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Dahl, R., Meek, P. M.  American Journal of Respiratory and Critical Care Medicine. 1999, 159, A867.</w:t>
            </w:r>
          </w:p>
        </w:tc>
      </w:tr>
      <w:tr w:rsidR="00352B3F" w:rsidRPr="00F80DAF" w14:paraId="5985702C" w14:textId="77777777" w:rsidTr="005C076B">
        <w:trPr>
          <w:cantSplit/>
          <w:tblCellSpacing w:w="72" w:type="dxa"/>
        </w:trPr>
        <w:tc>
          <w:tcPr>
            <w:tcW w:w="4849" w:type="pct"/>
          </w:tcPr>
          <w:p w14:paraId="69AAD39F"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Meek, P. M., Lareau, S. L. </w:t>
            </w:r>
            <w:r w:rsidRPr="00F80DAF">
              <w:rPr>
                <w:rFonts w:ascii="Arial" w:hAnsi="Arial" w:cs="Arial"/>
                <w:i/>
                <w:iCs/>
                <w:sz w:val="20"/>
                <w:szCs w:val="20"/>
              </w:rPr>
              <w:t>Important differences in ratings of dyspnea from the client’s perspective: When is it worse and when do you treat</w:t>
            </w:r>
            <w:r w:rsidRPr="00F80DAF">
              <w:rPr>
                <w:rFonts w:ascii="Arial" w:hAnsi="Arial" w:cs="Arial"/>
                <w:sz w:val="20"/>
                <w:szCs w:val="20"/>
              </w:rPr>
              <w:t>. American Journal of Respiratory and Critical Care Medicine. 1998, 159, A867.</w:t>
            </w:r>
          </w:p>
        </w:tc>
      </w:tr>
      <w:tr w:rsidR="00352B3F" w:rsidRPr="00F80DAF" w14:paraId="3517E38E" w14:textId="77777777" w:rsidTr="005C076B">
        <w:trPr>
          <w:cantSplit/>
          <w:tblCellSpacing w:w="72" w:type="dxa"/>
        </w:trPr>
        <w:tc>
          <w:tcPr>
            <w:tcW w:w="4849" w:type="pct"/>
          </w:tcPr>
          <w:p w14:paraId="6F2D3A06"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Lareau, S. L., Meek, P. M., Whilhite, C., Specht, N. L. </w:t>
            </w:r>
            <w:r w:rsidRPr="00F80DAF">
              <w:rPr>
                <w:rFonts w:ascii="Arial" w:hAnsi="Arial" w:cs="Arial"/>
                <w:i/>
                <w:iCs/>
                <w:sz w:val="20"/>
                <w:szCs w:val="20"/>
              </w:rPr>
              <w:t>Longitudinal evaluation of functional status and dyspnea following lung volume reduction surgery (LVR): A case study</w:t>
            </w:r>
            <w:r w:rsidRPr="00F80DAF">
              <w:rPr>
                <w:rFonts w:ascii="Arial" w:hAnsi="Arial" w:cs="Arial"/>
                <w:sz w:val="20"/>
                <w:szCs w:val="20"/>
              </w:rPr>
              <w:t>. American Journal of Respiratory and Critical Care Medicine. 1998, 159, A867.</w:t>
            </w:r>
          </w:p>
        </w:tc>
      </w:tr>
      <w:tr w:rsidR="00352B3F" w:rsidRPr="00F80DAF" w14:paraId="32B0CE16" w14:textId="77777777" w:rsidTr="005C076B">
        <w:trPr>
          <w:cantSplit/>
          <w:tblCellSpacing w:w="72" w:type="dxa"/>
        </w:trPr>
        <w:tc>
          <w:tcPr>
            <w:tcW w:w="4849" w:type="pct"/>
          </w:tcPr>
          <w:p w14:paraId="70817D4C"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Lareau, S., Meek, P. M., Roos, P. J.  </w:t>
            </w:r>
            <w:r w:rsidRPr="00F80DAF">
              <w:rPr>
                <w:rFonts w:ascii="Arial" w:hAnsi="Arial" w:cs="Arial"/>
                <w:i/>
                <w:iCs/>
                <w:sz w:val="20"/>
                <w:szCs w:val="20"/>
              </w:rPr>
              <w:t>Additional testing of the Modified Pulmonary Functional Status and Dyspnea Questionnaire (PFSDQ-M): Ease of use, stability, reliability</w:t>
            </w:r>
            <w:r w:rsidRPr="00F80DAF">
              <w:rPr>
                <w:rFonts w:ascii="Arial" w:hAnsi="Arial" w:cs="Arial"/>
                <w:sz w:val="20"/>
                <w:szCs w:val="20"/>
              </w:rPr>
              <w:t>. American Journal of Respiratory and Critical Care Medicine. 1997, 155, A722.</w:t>
            </w:r>
          </w:p>
        </w:tc>
      </w:tr>
      <w:tr w:rsidR="00352B3F" w:rsidRPr="00F80DAF" w14:paraId="5BB7F454" w14:textId="77777777" w:rsidTr="005C076B">
        <w:trPr>
          <w:cantSplit/>
          <w:tblCellSpacing w:w="72" w:type="dxa"/>
        </w:trPr>
        <w:tc>
          <w:tcPr>
            <w:tcW w:w="4849" w:type="pct"/>
          </w:tcPr>
          <w:p w14:paraId="43DEF709" w14:textId="77777777" w:rsidR="00352B3F" w:rsidRPr="00F80DAF" w:rsidRDefault="00352B3F" w:rsidP="006F72F7">
            <w:pPr>
              <w:ind w:left="720" w:hanging="720"/>
              <w:rPr>
                <w:rFonts w:ascii="Arial" w:hAnsi="Arial" w:cs="Arial"/>
                <w:sz w:val="20"/>
                <w:szCs w:val="20"/>
              </w:rPr>
            </w:pPr>
            <w:r w:rsidRPr="00F80DAF">
              <w:rPr>
                <w:rFonts w:ascii="Arial" w:hAnsi="Arial" w:cs="Arial"/>
                <w:sz w:val="20"/>
                <w:szCs w:val="20"/>
              </w:rPr>
              <w:t xml:space="preserve">Larsons, L., Meek, P. M. </w:t>
            </w:r>
            <w:r w:rsidRPr="00F80DAF">
              <w:rPr>
                <w:rFonts w:ascii="Arial" w:hAnsi="Arial" w:cs="Arial"/>
                <w:i/>
                <w:iCs/>
                <w:sz w:val="20"/>
                <w:szCs w:val="20"/>
              </w:rPr>
              <w:t>Symptom Pattern with Community Acquired Pneumonia (CAP)</w:t>
            </w:r>
            <w:r w:rsidRPr="00F80DAF">
              <w:rPr>
                <w:rFonts w:ascii="Arial" w:hAnsi="Arial" w:cs="Arial"/>
                <w:sz w:val="20"/>
                <w:szCs w:val="20"/>
              </w:rPr>
              <w:t>. American Journal of Respiratory and Critical Care Medicine. 1997, 155, A172.</w:t>
            </w:r>
          </w:p>
        </w:tc>
      </w:tr>
    </w:tbl>
    <w:p w14:paraId="17C181C9" w14:textId="2F60886F" w:rsidR="008D37E7" w:rsidRPr="0076201C" w:rsidRDefault="008D37E7" w:rsidP="006F72F7">
      <w:pPr>
        <w:ind w:firstLine="288"/>
        <w:rPr>
          <w:rFonts w:ascii="Arial" w:hAnsi="Arial" w:cs="Arial"/>
          <w:b/>
          <w:bCs/>
          <w:caps/>
          <w:noProof/>
          <w:sz w:val="21"/>
        </w:rPr>
      </w:pPr>
    </w:p>
    <w:tbl>
      <w:tblPr>
        <w:tblW w:w="5097" w:type="pct"/>
        <w:tblCellSpacing w:w="72" w:type="dxa"/>
        <w:tblInd w:w="2" w:type="dxa"/>
        <w:tblCellMar>
          <w:left w:w="115" w:type="dxa"/>
          <w:right w:w="115" w:type="dxa"/>
        </w:tblCellMar>
        <w:tblLook w:val="01E0" w:firstRow="1" w:lastRow="1" w:firstColumn="1" w:lastColumn="1" w:noHBand="0" w:noVBand="0"/>
      </w:tblPr>
      <w:tblGrid>
        <w:gridCol w:w="9321"/>
        <w:gridCol w:w="221"/>
      </w:tblGrid>
      <w:tr w:rsidR="008650DB" w:rsidRPr="00F80DAF" w14:paraId="15309B97" w14:textId="77777777" w:rsidTr="00616103">
        <w:trPr>
          <w:cantSplit/>
          <w:tblHeader/>
          <w:tblCellSpacing w:w="72" w:type="dxa"/>
        </w:trPr>
        <w:tc>
          <w:tcPr>
            <w:tcW w:w="4849" w:type="pct"/>
            <w:gridSpan w:val="2"/>
          </w:tcPr>
          <w:p w14:paraId="04CD9C11" w14:textId="77777777" w:rsidR="008650DB" w:rsidRDefault="008650DB" w:rsidP="006F72F7">
            <w:pPr>
              <w:rPr>
                <w:rFonts w:ascii="Arial" w:hAnsi="Arial" w:cs="Arial"/>
                <w:b/>
                <w:bCs/>
                <w:caps/>
                <w:noProof/>
                <w:sz w:val="22"/>
              </w:rPr>
            </w:pPr>
            <w:r w:rsidRPr="0076201C">
              <w:rPr>
                <w:rFonts w:ascii="Arial" w:hAnsi="Arial" w:cs="Arial"/>
                <w:b/>
                <w:bCs/>
                <w:caps/>
                <w:noProof/>
                <w:sz w:val="22"/>
              </w:rPr>
              <w:t>Posters</w:t>
            </w:r>
          </w:p>
          <w:p w14:paraId="431F1F8B" w14:textId="300E60F1" w:rsidR="008650DB" w:rsidRDefault="008650DB" w:rsidP="006F72F7">
            <w:pPr>
              <w:rPr>
                <w:rFonts w:ascii="Arial" w:hAnsi="Arial" w:cs="Arial"/>
                <w:bCs/>
                <w:noProof/>
                <w:sz w:val="18"/>
              </w:rPr>
            </w:pPr>
            <w:r w:rsidRPr="008650DB">
              <w:rPr>
                <w:rFonts w:ascii="Arial" w:hAnsi="Arial" w:cs="Arial"/>
                <w:bCs/>
                <w:noProof/>
                <w:sz w:val="18"/>
              </w:rPr>
              <w:t xml:space="preserve">*Note all posters are </w:t>
            </w:r>
            <w:r w:rsidR="00BF006F">
              <w:rPr>
                <w:rFonts w:ascii="Arial" w:hAnsi="Arial" w:cs="Arial"/>
                <w:bCs/>
                <w:noProof/>
                <w:sz w:val="18"/>
              </w:rPr>
              <w:t>refereed</w:t>
            </w:r>
            <w:r w:rsidRPr="008650DB">
              <w:rPr>
                <w:rFonts w:ascii="Arial" w:hAnsi="Arial" w:cs="Arial"/>
                <w:bCs/>
                <w:noProof/>
                <w:sz w:val="18"/>
              </w:rPr>
              <w:t xml:space="preserve"> and databased </w:t>
            </w:r>
          </w:p>
          <w:p w14:paraId="1E5099FF" w14:textId="45371982" w:rsidR="008650DB" w:rsidRDefault="008650DB" w:rsidP="006F72F7">
            <w:pPr>
              <w:rPr>
                <w:rFonts w:ascii="Arial" w:hAnsi="Arial" w:cs="Arial"/>
                <w:sz w:val="20"/>
              </w:rPr>
            </w:pPr>
            <w:r w:rsidRPr="0076201C">
              <w:rPr>
                <w:rFonts w:ascii="Arial" w:hAnsi="Arial" w:cs="Arial"/>
                <w:b/>
                <w:bCs/>
                <w:caps/>
                <w:noProof/>
                <w:sz w:val="21"/>
              </w:rPr>
              <w:t>National</w:t>
            </w:r>
          </w:p>
        </w:tc>
      </w:tr>
      <w:tr w:rsidR="00616103" w:rsidRPr="00F80DAF" w14:paraId="753559D0" w14:textId="375060DB" w:rsidTr="00616103">
        <w:trPr>
          <w:gridAfter w:val="1"/>
          <w:wAfter w:w="5" w:type="dxa"/>
          <w:cantSplit/>
          <w:tblCellSpacing w:w="72" w:type="dxa"/>
        </w:trPr>
        <w:tc>
          <w:tcPr>
            <w:tcW w:w="4883" w:type="pct"/>
          </w:tcPr>
          <w:p w14:paraId="21A0803C" w14:textId="72708C46" w:rsidR="00616103" w:rsidRPr="00F80DAF" w:rsidRDefault="00616103" w:rsidP="00616103">
            <w:pPr>
              <w:ind w:left="727" w:hanging="727"/>
            </w:pPr>
            <w:r>
              <w:rPr>
                <w:rFonts w:ascii="Arial" w:hAnsi="Arial" w:cs="Arial"/>
                <w:iCs/>
                <w:noProof/>
                <w:sz w:val="20"/>
                <w:szCs w:val="20"/>
              </w:rPr>
              <w:t xml:space="preserve">Meek, P.M., </w:t>
            </w:r>
            <w:r w:rsidRPr="00D13ECF">
              <w:rPr>
                <w:rFonts w:ascii="Arial" w:hAnsi="Arial" w:cs="Arial"/>
                <w:iCs/>
                <w:noProof/>
                <w:sz w:val="20"/>
                <w:szCs w:val="20"/>
              </w:rPr>
              <w:t>Impact of the Pandemic on Pre-licensure Baccalaureate Nursing Students’ Emotional Distress</w:t>
            </w:r>
            <w:r>
              <w:rPr>
                <w:rFonts w:ascii="Arial" w:hAnsi="Arial" w:cs="Arial"/>
                <w:iCs/>
                <w:noProof/>
                <w:sz w:val="20"/>
                <w:szCs w:val="20"/>
              </w:rPr>
              <w:t xml:space="preserve">. Abstract presented at the </w:t>
            </w:r>
            <w:r w:rsidRPr="0000150B">
              <w:rPr>
                <w:rFonts w:ascii="Arial" w:hAnsi="Arial" w:cs="Arial"/>
                <w:sz w:val="20"/>
              </w:rPr>
              <w:t xml:space="preserve">Western Institute of Nursing, April </w:t>
            </w:r>
            <w:r w:rsidRPr="00616103">
              <w:rPr>
                <w:rFonts w:ascii="Arial" w:hAnsi="Arial" w:cs="Arial"/>
                <w:b/>
                <w:bCs/>
                <w:sz w:val="20"/>
              </w:rPr>
              <w:t>2021</w:t>
            </w:r>
            <w:r w:rsidRPr="0000150B">
              <w:rPr>
                <w:rFonts w:ascii="Arial" w:hAnsi="Arial" w:cs="Arial"/>
                <w:sz w:val="20"/>
              </w:rPr>
              <w:t xml:space="preserve">, </w:t>
            </w:r>
            <w:r>
              <w:rPr>
                <w:rFonts w:ascii="Arial" w:hAnsi="Arial" w:cs="Arial"/>
                <w:sz w:val="20"/>
              </w:rPr>
              <w:t>Virtual Meeting.</w:t>
            </w:r>
          </w:p>
        </w:tc>
      </w:tr>
      <w:tr w:rsidR="00616103" w:rsidRPr="00F80DAF" w14:paraId="5295F727" w14:textId="77777777" w:rsidTr="00616103">
        <w:trPr>
          <w:cantSplit/>
          <w:tblCellSpacing w:w="72" w:type="dxa"/>
        </w:trPr>
        <w:tc>
          <w:tcPr>
            <w:tcW w:w="4849" w:type="pct"/>
            <w:gridSpan w:val="2"/>
          </w:tcPr>
          <w:p w14:paraId="716BE0A4" w14:textId="2B8B7FF8" w:rsidR="00616103" w:rsidRDefault="00616103" w:rsidP="00616103">
            <w:pPr>
              <w:ind w:left="720" w:hanging="720"/>
              <w:rPr>
                <w:rFonts w:ascii="Arial" w:hAnsi="Arial" w:cs="Arial"/>
                <w:sz w:val="20"/>
              </w:rPr>
            </w:pPr>
            <w:r>
              <w:rPr>
                <w:rFonts w:ascii="Arial" w:hAnsi="Arial" w:cs="Arial"/>
                <w:sz w:val="20"/>
              </w:rPr>
              <w:t xml:space="preserve">Robinson, M. V., Meek, P.M. </w:t>
            </w:r>
            <w:r w:rsidRPr="001D4A0D">
              <w:rPr>
                <w:rFonts w:ascii="Arial" w:hAnsi="Arial" w:cs="Arial"/>
                <w:sz w:val="20"/>
              </w:rPr>
              <w:t>Student Perceptions and Outcomes Related to Professional Socialization within an Online Blended Doctoral Program</w:t>
            </w:r>
            <w:r>
              <w:rPr>
                <w:rFonts w:ascii="Arial" w:hAnsi="Arial" w:cs="Arial"/>
                <w:sz w:val="20"/>
              </w:rPr>
              <w:t>.</w:t>
            </w:r>
            <w:r w:rsidRPr="0000150B">
              <w:rPr>
                <w:rFonts w:ascii="Arial" w:hAnsi="Arial" w:cs="Arial"/>
                <w:sz w:val="20"/>
              </w:rPr>
              <w:t xml:space="preserve"> Abstract presented at the Western Institute of Nursing, April 201</w:t>
            </w:r>
            <w:r>
              <w:rPr>
                <w:rFonts w:ascii="Arial" w:hAnsi="Arial" w:cs="Arial"/>
                <w:sz w:val="20"/>
              </w:rPr>
              <w:t>6</w:t>
            </w:r>
            <w:r w:rsidRPr="0000150B">
              <w:rPr>
                <w:rFonts w:ascii="Arial" w:hAnsi="Arial" w:cs="Arial"/>
                <w:sz w:val="20"/>
              </w:rPr>
              <w:t xml:space="preserve">, </w:t>
            </w:r>
            <w:r>
              <w:rPr>
                <w:rFonts w:ascii="Arial" w:hAnsi="Arial" w:cs="Arial"/>
                <w:sz w:val="20"/>
              </w:rPr>
              <w:t>Anaheim</w:t>
            </w:r>
            <w:r w:rsidRPr="0000150B">
              <w:rPr>
                <w:rFonts w:ascii="Arial" w:hAnsi="Arial" w:cs="Arial"/>
                <w:sz w:val="20"/>
              </w:rPr>
              <w:t xml:space="preserve">, </w:t>
            </w:r>
            <w:r>
              <w:rPr>
                <w:rFonts w:ascii="Arial" w:hAnsi="Arial" w:cs="Arial"/>
                <w:sz w:val="20"/>
              </w:rPr>
              <w:t>CA</w:t>
            </w:r>
            <w:r w:rsidRPr="0000150B">
              <w:rPr>
                <w:rFonts w:ascii="Arial" w:hAnsi="Arial" w:cs="Arial"/>
                <w:sz w:val="20"/>
              </w:rPr>
              <w:t>.</w:t>
            </w:r>
          </w:p>
        </w:tc>
      </w:tr>
      <w:tr w:rsidR="00616103" w:rsidRPr="00F80DAF" w14:paraId="794DA0DA" w14:textId="77777777" w:rsidTr="00616103">
        <w:trPr>
          <w:cantSplit/>
          <w:tblCellSpacing w:w="72" w:type="dxa"/>
        </w:trPr>
        <w:tc>
          <w:tcPr>
            <w:tcW w:w="4849" w:type="pct"/>
            <w:gridSpan w:val="2"/>
          </w:tcPr>
          <w:p w14:paraId="65C608D4" w14:textId="3D0076DA" w:rsidR="00616103" w:rsidRPr="0000150B" w:rsidRDefault="00616103" w:rsidP="00616103">
            <w:pPr>
              <w:ind w:left="720" w:hanging="720"/>
              <w:rPr>
                <w:rFonts w:ascii="Arial" w:hAnsi="Arial" w:cs="Arial"/>
                <w:sz w:val="20"/>
                <w:szCs w:val="20"/>
              </w:rPr>
            </w:pPr>
            <w:r>
              <w:rPr>
                <w:rFonts w:ascii="Arial" w:hAnsi="Arial" w:cs="Arial"/>
                <w:sz w:val="20"/>
              </w:rPr>
              <w:t>Roberts,J.,</w:t>
            </w:r>
            <w:r w:rsidRPr="0000150B">
              <w:rPr>
                <w:rFonts w:ascii="Arial" w:hAnsi="Arial" w:cs="Arial"/>
                <w:sz w:val="20"/>
              </w:rPr>
              <w:t xml:space="preserve"> Schumway,</w:t>
            </w:r>
            <w:r>
              <w:rPr>
                <w:rFonts w:ascii="Arial" w:hAnsi="Arial" w:cs="Arial"/>
                <w:sz w:val="20"/>
              </w:rPr>
              <w:t xml:space="preserve"> L.,</w:t>
            </w:r>
            <w:r w:rsidRPr="0000150B">
              <w:rPr>
                <w:rFonts w:ascii="Arial" w:hAnsi="Arial" w:cs="Arial"/>
                <w:sz w:val="20"/>
              </w:rPr>
              <w:t xml:space="preserve"> Robinson, MV</w:t>
            </w:r>
            <w:r>
              <w:rPr>
                <w:rFonts w:ascii="Arial" w:hAnsi="Arial" w:cs="Arial"/>
                <w:sz w:val="20"/>
              </w:rPr>
              <w:t xml:space="preserve">, </w:t>
            </w:r>
            <w:r w:rsidRPr="0000150B">
              <w:rPr>
                <w:rFonts w:ascii="Arial" w:hAnsi="Arial" w:cs="Arial"/>
                <w:sz w:val="20"/>
              </w:rPr>
              <w:t xml:space="preserve"> Meek. PM</w:t>
            </w:r>
            <w:r>
              <w:rPr>
                <w:rFonts w:ascii="Arial" w:hAnsi="Arial" w:cs="Arial"/>
                <w:sz w:val="20"/>
              </w:rPr>
              <w:t>.</w:t>
            </w:r>
            <w:r w:rsidRPr="0000150B">
              <w:rPr>
                <w:rFonts w:ascii="Arial" w:hAnsi="Arial" w:cs="Arial"/>
                <w:sz w:val="20"/>
              </w:rPr>
              <w:t xml:space="preserve"> What is the pattern of symptom exposure to indoor wood smoke? Abstract presented at the Western Institute of Nursing, April 2015, Albuquerque, NM.</w:t>
            </w:r>
          </w:p>
        </w:tc>
      </w:tr>
      <w:tr w:rsidR="00616103" w:rsidRPr="00F80DAF" w14:paraId="77140A50" w14:textId="77777777" w:rsidTr="00616103">
        <w:trPr>
          <w:cantSplit/>
          <w:tblCellSpacing w:w="72" w:type="dxa"/>
        </w:trPr>
        <w:tc>
          <w:tcPr>
            <w:tcW w:w="4849" w:type="pct"/>
            <w:gridSpan w:val="2"/>
          </w:tcPr>
          <w:p w14:paraId="6A165DA9" w14:textId="6EDB5E3F" w:rsidR="00616103" w:rsidRPr="00F80DAF" w:rsidRDefault="00616103" w:rsidP="00616103">
            <w:pPr>
              <w:ind w:left="720" w:hanging="720"/>
              <w:rPr>
                <w:rFonts w:ascii="Arial" w:hAnsi="Arial" w:cs="Arial"/>
                <w:sz w:val="20"/>
                <w:szCs w:val="20"/>
              </w:rPr>
            </w:pPr>
            <w:r w:rsidRPr="0000150B">
              <w:rPr>
                <w:rFonts w:ascii="Arial" w:hAnsi="Arial" w:cs="Arial"/>
                <w:sz w:val="20"/>
              </w:rPr>
              <w:t>Schumway,</w:t>
            </w:r>
            <w:r>
              <w:rPr>
                <w:rFonts w:ascii="Arial" w:hAnsi="Arial" w:cs="Arial"/>
                <w:sz w:val="20"/>
              </w:rPr>
              <w:t xml:space="preserve"> L., Roberts,J.,</w:t>
            </w:r>
            <w:r w:rsidRPr="0000150B">
              <w:rPr>
                <w:rFonts w:ascii="Arial" w:hAnsi="Arial" w:cs="Arial"/>
                <w:sz w:val="20"/>
              </w:rPr>
              <w:t xml:space="preserve"> Robinson, MV</w:t>
            </w:r>
            <w:r>
              <w:rPr>
                <w:rFonts w:ascii="Arial" w:hAnsi="Arial" w:cs="Arial"/>
                <w:sz w:val="20"/>
              </w:rPr>
              <w:t xml:space="preserve">, </w:t>
            </w:r>
            <w:r w:rsidRPr="0000150B">
              <w:rPr>
                <w:rFonts w:ascii="Arial" w:hAnsi="Arial" w:cs="Arial"/>
                <w:sz w:val="20"/>
              </w:rPr>
              <w:t xml:space="preserve"> Meek. PM</w:t>
            </w:r>
            <w:r>
              <w:rPr>
                <w:rFonts w:ascii="Arial" w:hAnsi="Arial" w:cs="Arial"/>
                <w:sz w:val="20"/>
              </w:rPr>
              <w:t>.</w:t>
            </w:r>
            <w:r w:rsidRPr="0000150B">
              <w:rPr>
                <w:rFonts w:ascii="Arial" w:hAnsi="Arial" w:cs="Arial"/>
                <w:sz w:val="20"/>
              </w:rPr>
              <w:t xml:space="preserve"> </w:t>
            </w:r>
            <w:r>
              <w:rPr>
                <w:rFonts w:ascii="Arial" w:hAnsi="Arial" w:cs="Arial"/>
                <w:sz w:val="20"/>
              </w:rPr>
              <w:t>I</w:t>
            </w:r>
            <w:r w:rsidRPr="0000150B">
              <w:rPr>
                <w:rFonts w:ascii="Arial" w:hAnsi="Arial" w:cs="Arial"/>
                <w:sz w:val="20"/>
              </w:rPr>
              <w:t>s there consistency in self reports of wood smoke exposure? Abstract presented at the Western Institute of Nursing, April 2015, Albuquerque, NM.</w:t>
            </w:r>
          </w:p>
        </w:tc>
      </w:tr>
      <w:tr w:rsidR="00616103" w:rsidRPr="00F80DAF" w14:paraId="19F0CB30" w14:textId="77777777" w:rsidTr="00616103">
        <w:trPr>
          <w:cantSplit/>
          <w:tblCellSpacing w:w="72" w:type="dxa"/>
        </w:trPr>
        <w:tc>
          <w:tcPr>
            <w:tcW w:w="4849" w:type="pct"/>
            <w:gridSpan w:val="2"/>
          </w:tcPr>
          <w:p w14:paraId="759CC2F9" w14:textId="78F877F7" w:rsidR="00616103" w:rsidRPr="00F80DAF" w:rsidRDefault="00616103" w:rsidP="00616103">
            <w:pPr>
              <w:ind w:left="720" w:hanging="720"/>
              <w:rPr>
                <w:rFonts w:ascii="Arial" w:hAnsi="Arial" w:cs="Arial"/>
                <w:sz w:val="20"/>
                <w:szCs w:val="20"/>
              </w:rPr>
            </w:pPr>
            <w:r w:rsidRPr="00F80DAF">
              <w:rPr>
                <w:rFonts w:ascii="Arial" w:hAnsi="Arial" w:cs="Arial"/>
                <w:sz w:val="20"/>
                <w:szCs w:val="20"/>
              </w:rPr>
              <w:t xml:space="preserve">Meek, P. M., Bittner, P.  </w:t>
            </w:r>
            <w:r w:rsidRPr="00F80DAF">
              <w:rPr>
                <w:rFonts w:ascii="Arial" w:hAnsi="Arial" w:cs="Arial"/>
                <w:i/>
                <w:iCs/>
                <w:sz w:val="20"/>
                <w:szCs w:val="20"/>
              </w:rPr>
              <w:t>Examining meter dose inhaler use, breathing and mood in persons with COPD: A secondary analysis.</w:t>
            </w:r>
            <w:r w:rsidRPr="00F80DAF">
              <w:rPr>
                <w:rFonts w:ascii="Arial" w:hAnsi="Arial" w:cs="Arial"/>
                <w:sz w:val="20"/>
                <w:szCs w:val="20"/>
              </w:rPr>
              <w:t xml:space="preserve"> Western Institute of Nursing Annual Research Conference. Portland, OR, 2007 </w:t>
            </w:r>
          </w:p>
        </w:tc>
      </w:tr>
      <w:tr w:rsidR="00616103" w:rsidRPr="00F80DAF" w14:paraId="7E8C158A" w14:textId="77777777" w:rsidTr="00616103">
        <w:trPr>
          <w:cantSplit/>
          <w:tblCellSpacing w:w="72" w:type="dxa"/>
        </w:trPr>
        <w:tc>
          <w:tcPr>
            <w:tcW w:w="4849" w:type="pct"/>
            <w:gridSpan w:val="2"/>
          </w:tcPr>
          <w:p w14:paraId="45AFA650" w14:textId="77777777" w:rsidR="00616103" w:rsidRPr="00F80DAF" w:rsidRDefault="00616103" w:rsidP="00616103">
            <w:pPr>
              <w:ind w:left="720" w:hanging="720"/>
              <w:rPr>
                <w:rFonts w:ascii="Arial" w:hAnsi="Arial" w:cs="Arial"/>
                <w:sz w:val="20"/>
                <w:szCs w:val="20"/>
              </w:rPr>
            </w:pPr>
            <w:r w:rsidRPr="00F80DAF">
              <w:rPr>
                <w:rFonts w:ascii="Arial" w:hAnsi="Arial" w:cs="Arial"/>
                <w:sz w:val="20"/>
                <w:szCs w:val="20"/>
              </w:rPr>
              <w:t xml:space="preserve">Guarnero, P. A., Meek, P. M. </w:t>
            </w:r>
            <w:r w:rsidRPr="00F80DAF">
              <w:rPr>
                <w:rFonts w:ascii="Arial" w:hAnsi="Arial" w:cs="Arial"/>
                <w:i/>
                <w:iCs/>
                <w:sz w:val="20"/>
                <w:szCs w:val="20"/>
              </w:rPr>
              <w:t>Understanding breathlessness in patients with COPD: A secondary analysis.</w:t>
            </w:r>
            <w:r w:rsidRPr="00F80DAF">
              <w:rPr>
                <w:rFonts w:ascii="Arial" w:hAnsi="Arial" w:cs="Arial"/>
                <w:sz w:val="20"/>
                <w:szCs w:val="20"/>
              </w:rPr>
              <w:t>. Western Institute of Nursing Annual Research Conference. San Francisco, CA, 2005</w:t>
            </w:r>
          </w:p>
        </w:tc>
      </w:tr>
      <w:tr w:rsidR="00616103" w:rsidRPr="00F80DAF" w14:paraId="661245BB" w14:textId="77777777" w:rsidTr="00616103">
        <w:trPr>
          <w:cantSplit/>
          <w:tblCellSpacing w:w="72" w:type="dxa"/>
        </w:trPr>
        <w:tc>
          <w:tcPr>
            <w:tcW w:w="4849" w:type="pct"/>
            <w:gridSpan w:val="2"/>
          </w:tcPr>
          <w:p w14:paraId="5F233E1A" w14:textId="77777777" w:rsidR="00616103" w:rsidRPr="00F80DAF" w:rsidRDefault="00616103" w:rsidP="00616103">
            <w:pPr>
              <w:ind w:left="720" w:hanging="720"/>
              <w:rPr>
                <w:rFonts w:ascii="Arial" w:hAnsi="Arial" w:cs="Arial"/>
                <w:sz w:val="20"/>
                <w:szCs w:val="20"/>
              </w:rPr>
            </w:pPr>
            <w:r w:rsidRPr="00F80DAF">
              <w:rPr>
                <w:rFonts w:ascii="Arial" w:hAnsi="Arial" w:cs="Arial"/>
                <w:sz w:val="20"/>
                <w:szCs w:val="20"/>
              </w:rPr>
              <w:t xml:space="preserve">Michaels, C., Meek, P. M. </w:t>
            </w:r>
            <w:r w:rsidRPr="00F80DAF">
              <w:rPr>
                <w:rFonts w:ascii="Arial" w:hAnsi="Arial" w:cs="Arial"/>
                <w:i/>
                <w:iCs/>
                <w:sz w:val="20"/>
                <w:szCs w:val="20"/>
              </w:rPr>
              <w:t>Everyday and emergency language of breathing intensity</w:t>
            </w:r>
            <w:r w:rsidRPr="00F80DAF">
              <w:rPr>
                <w:rFonts w:ascii="Arial" w:hAnsi="Arial" w:cs="Arial"/>
                <w:sz w:val="20"/>
                <w:szCs w:val="20"/>
              </w:rPr>
              <w:t>. Western Institute of Nursing Annual Research Conference. San Francisco, CA, 2005</w:t>
            </w:r>
          </w:p>
        </w:tc>
      </w:tr>
      <w:tr w:rsidR="00616103" w:rsidRPr="00F80DAF" w14:paraId="2B715389" w14:textId="77777777" w:rsidTr="00616103">
        <w:trPr>
          <w:tblCellSpacing w:w="72" w:type="dxa"/>
        </w:trPr>
        <w:tc>
          <w:tcPr>
            <w:tcW w:w="4849" w:type="pct"/>
            <w:gridSpan w:val="2"/>
          </w:tcPr>
          <w:p w14:paraId="660A126A" w14:textId="77777777" w:rsidR="00616103" w:rsidRPr="00F80DAF" w:rsidRDefault="00616103" w:rsidP="00616103">
            <w:pPr>
              <w:ind w:left="720" w:hanging="720"/>
              <w:rPr>
                <w:rFonts w:ascii="Arial" w:hAnsi="Arial" w:cs="Arial"/>
                <w:noProof/>
                <w:sz w:val="20"/>
                <w:szCs w:val="20"/>
              </w:rPr>
            </w:pPr>
            <w:r w:rsidRPr="00F80DAF">
              <w:rPr>
                <w:rFonts w:ascii="Arial" w:hAnsi="Arial" w:cs="Arial"/>
                <w:noProof/>
                <w:sz w:val="20"/>
                <w:szCs w:val="20"/>
              </w:rPr>
              <w:t xml:space="preserve">Meek, P. M. </w:t>
            </w:r>
            <w:r w:rsidRPr="00F80DAF">
              <w:rPr>
                <w:rFonts w:ascii="Arial" w:hAnsi="Arial" w:cs="Arial"/>
                <w:i/>
                <w:iCs/>
                <w:noProof/>
                <w:sz w:val="20"/>
                <w:szCs w:val="20"/>
              </w:rPr>
              <w:t>Differences in mental models of breathing in individuals with Chronic Obstructive Pulmonary Disease</w:t>
            </w:r>
            <w:r w:rsidRPr="00F80DAF">
              <w:rPr>
                <w:rFonts w:ascii="Arial" w:hAnsi="Arial" w:cs="Arial"/>
                <w:noProof/>
                <w:sz w:val="20"/>
                <w:szCs w:val="20"/>
              </w:rPr>
              <w:t>.  Western Institute of Nursing Annual Research Conference. Phoenix, AZ, 2003.</w:t>
            </w:r>
          </w:p>
        </w:tc>
      </w:tr>
    </w:tbl>
    <w:p w14:paraId="302C0FB4" w14:textId="77777777" w:rsidR="00F35C15" w:rsidRDefault="00F35C15" w:rsidP="006F72F7">
      <w:pPr>
        <w:rPr>
          <w:rFonts w:ascii="Arial" w:hAnsi="Arial" w:cs="Arial"/>
          <w:b/>
          <w:bCs/>
          <w:caps/>
          <w:noProof/>
          <w:sz w:val="22"/>
        </w:rPr>
      </w:pPr>
    </w:p>
    <w:p w14:paraId="0F4FA999" w14:textId="256F0C00" w:rsidR="00F35C15" w:rsidRPr="00F35C15" w:rsidRDefault="00F35C15" w:rsidP="006F72F7">
      <w:pPr>
        <w:outlineLvl w:val="0"/>
        <w:rPr>
          <w:rFonts w:ascii="Arial" w:hAnsi="Arial" w:cs="Arial"/>
          <w:caps/>
          <w:noProof/>
          <w:sz w:val="22"/>
        </w:rPr>
      </w:pPr>
      <w:r w:rsidRPr="00F35C15">
        <w:rPr>
          <w:rFonts w:ascii="Arial" w:hAnsi="Arial" w:cs="Arial"/>
          <w:b/>
          <w:bCs/>
          <w:caps/>
          <w:noProof/>
          <w:sz w:val="22"/>
        </w:rPr>
        <w:t>Honors, Fellowships, And Awards</w:t>
      </w:r>
    </w:p>
    <w:tbl>
      <w:tblPr>
        <w:tblW w:w="5000" w:type="pct"/>
        <w:tblCellSpacing w:w="72" w:type="dxa"/>
        <w:tblCellMar>
          <w:left w:w="115" w:type="dxa"/>
          <w:right w:w="115" w:type="dxa"/>
        </w:tblCellMar>
        <w:tblLook w:val="01E0" w:firstRow="1" w:lastRow="1" w:firstColumn="1" w:lastColumn="1" w:noHBand="0" w:noVBand="0"/>
      </w:tblPr>
      <w:tblGrid>
        <w:gridCol w:w="1364"/>
        <w:gridCol w:w="3998"/>
        <w:gridCol w:w="3998"/>
      </w:tblGrid>
      <w:tr w:rsidR="005C738A" w:rsidRPr="00F80DAF" w14:paraId="66E71CE4" w14:textId="77777777" w:rsidTr="005C738A">
        <w:trPr>
          <w:tblCellSpacing w:w="72" w:type="dxa"/>
        </w:trPr>
        <w:tc>
          <w:tcPr>
            <w:tcW w:w="613" w:type="pct"/>
          </w:tcPr>
          <w:p w14:paraId="773465F3" w14:textId="1BC8E0E6" w:rsidR="005C738A" w:rsidRPr="00F80DAF" w:rsidRDefault="005C738A" w:rsidP="005C738A">
            <w:pPr>
              <w:rPr>
                <w:rFonts w:ascii="Arial" w:hAnsi="Arial" w:cs="Arial"/>
                <w:noProof/>
                <w:sz w:val="20"/>
                <w:szCs w:val="20"/>
              </w:rPr>
            </w:pPr>
            <w:r>
              <w:rPr>
                <w:rFonts w:ascii="Arial" w:hAnsi="Arial" w:cs="Arial"/>
                <w:noProof/>
                <w:sz w:val="20"/>
                <w:szCs w:val="20"/>
              </w:rPr>
              <w:t>2019</w:t>
            </w:r>
          </w:p>
        </w:tc>
        <w:tc>
          <w:tcPr>
            <w:tcW w:w="2059" w:type="pct"/>
            <w:shd w:val="clear" w:color="auto" w:fill="auto"/>
          </w:tcPr>
          <w:p w14:paraId="303808AD" w14:textId="011B1897" w:rsidR="005C738A" w:rsidRPr="00F80DAF" w:rsidRDefault="005C738A" w:rsidP="005C738A">
            <w:pPr>
              <w:rPr>
                <w:rFonts w:ascii="Arial" w:hAnsi="Arial" w:cs="Arial"/>
                <w:noProof/>
                <w:sz w:val="20"/>
                <w:szCs w:val="20"/>
              </w:rPr>
            </w:pPr>
            <w:r w:rsidRPr="00F80DAF">
              <w:rPr>
                <w:rFonts w:ascii="Arial" w:hAnsi="Arial" w:cs="Arial"/>
                <w:noProof/>
                <w:sz w:val="20"/>
                <w:szCs w:val="20"/>
              </w:rPr>
              <w:t>Western Institue of Nursing</w:t>
            </w:r>
          </w:p>
        </w:tc>
        <w:tc>
          <w:tcPr>
            <w:tcW w:w="2020" w:type="pct"/>
          </w:tcPr>
          <w:p w14:paraId="70B18FD0" w14:textId="2C2D873F" w:rsidR="005C738A" w:rsidRPr="00F80DAF" w:rsidRDefault="00B826DC" w:rsidP="005C738A">
            <w:pPr>
              <w:rPr>
                <w:rFonts w:ascii="Arial" w:hAnsi="Arial" w:cs="Arial"/>
                <w:noProof/>
                <w:sz w:val="20"/>
                <w:szCs w:val="20"/>
              </w:rPr>
            </w:pPr>
            <w:r w:rsidRPr="00B826DC">
              <w:rPr>
                <w:rFonts w:ascii="Arial" w:hAnsi="Arial" w:cs="Arial"/>
                <w:noProof/>
                <w:sz w:val="20"/>
                <w:szCs w:val="20"/>
              </w:rPr>
              <w:t>Distinguished</w:t>
            </w:r>
            <w:r w:rsidR="005C738A">
              <w:rPr>
                <w:rFonts w:ascii="Arial" w:hAnsi="Arial" w:cs="Arial"/>
                <w:noProof/>
                <w:sz w:val="20"/>
                <w:szCs w:val="20"/>
              </w:rPr>
              <w:t xml:space="preserve"> Researcher Award</w:t>
            </w:r>
          </w:p>
        </w:tc>
      </w:tr>
      <w:tr w:rsidR="005C738A" w:rsidRPr="00F80DAF" w14:paraId="43242574" w14:textId="1FE8171D" w:rsidTr="005C738A">
        <w:trPr>
          <w:tblCellSpacing w:w="72" w:type="dxa"/>
        </w:trPr>
        <w:tc>
          <w:tcPr>
            <w:tcW w:w="613" w:type="pct"/>
          </w:tcPr>
          <w:p w14:paraId="0272C712" w14:textId="12274A85" w:rsidR="005C738A" w:rsidRPr="00F80DAF" w:rsidRDefault="005C738A" w:rsidP="005C738A">
            <w:pPr>
              <w:rPr>
                <w:rFonts w:ascii="Arial" w:hAnsi="Arial" w:cs="Arial"/>
                <w:noProof/>
                <w:sz w:val="20"/>
                <w:szCs w:val="20"/>
              </w:rPr>
            </w:pPr>
            <w:r w:rsidRPr="00F80DAF">
              <w:rPr>
                <w:rFonts w:ascii="Arial" w:hAnsi="Arial" w:cs="Arial"/>
                <w:noProof/>
                <w:sz w:val="20"/>
                <w:szCs w:val="20"/>
              </w:rPr>
              <w:t>2013</w:t>
            </w:r>
          </w:p>
        </w:tc>
        <w:tc>
          <w:tcPr>
            <w:tcW w:w="2059" w:type="pct"/>
            <w:shd w:val="clear" w:color="auto" w:fill="auto"/>
          </w:tcPr>
          <w:p w14:paraId="7A89EF9E" w14:textId="46031AC9" w:rsidR="005C738A" w:rsidRPr="00F80DAF" w:rsidRDefault="005C738A" w:rsidP="005C738A">
            <w:pPr>
              <w:rPr>
                <w:rFonts w:ascii="Arial" w:hAnsi="Arial" w:cs="Arial"/>
                <w:noProof/>
                <w:sz w:val="20"/>
                <w:szCs w:val="20"/>
              </w:rPr>
            </w:pPr>
            <w:r w:rsidRPr="00F80DAF">
              <w:rPr>
                <w:rFonts w:ascii="Arial" w:hAnsi="Arial" w:cs="Arial"/>
                <w:noProof/>
                <w:sz w:val="20"/>
                <w:szCs w:val="20"/>
              </w:rPr>
              <w:t xml:space="preserve">Council for the Advancement of Nursing Research </w:t>
            </w:r>
          </w:p>
        </w:tc>
        <w:tc>
          <w:tcPr>
            <w:tcW w:w="2020" w:type="pct"/>
          </w:tcPr>
          <w:p w14:paraId="6436D42C" w14:textId="010DA4B0" w:rsidR="005C738A" w:rsidRPr="00F80DAF" w:rsidRDefault="005C738A" w:rsidP="005C738A">
            <w:pPr>
              <w:rPr>
                <w:rFonts w:ascii="Arial" w:hAnsi="Arial" w:cs="Arial"/>
                <w:noProof/>
                <w:sz w:val="20"/>
                <w:szCs w:val="20"/>
              </w:rPr>
            </w:pPr>
            <w:r w:rsidRPr="00F80DAF">
              <w:rPr>
                <w:rFonts w:ascii="Arial" w:hAnsi="Arial" w:cs="Arial"/>
                <w:noProof/>
                <w:sz w:val="20"/>
                <w:szCs w:val="20"/>
              </w:rPr>
              <w:t>Co-Chair special topics committee</w:t>
            </w:r>
          </w:p>
        </w:tc>
      </w:tr>
      <w:tr w:rsidR="005C738A" w:rsidRPr="00F80DAF" w14:paraId="7E85C23B" w14:textId="0A328DA0" w:rsidTr="005C738A">
        <w:trPr>
          <w:tblCellSpacing w:w="72" w:type="dxa"/>
        </w:trPr>
        <w:tc>
          <w:tcPr>
            <w:tcW w:w="613" w:type="pct"/>
          </w:tcPr>
          <w:p w14:paraId="5C2E887A" w14:textId="08628B10" w:rsidR="005C738A" w:rsidRPr="00F80DAF" w:rsidRDefault="005C738A" w:rsidP="005C738A">
            <w:pPr>
              <w:rPr>
                <w:rFonts w:ascii="Arial" w:hAnsi="Arial" w:cs="Arial"/>
                <w:noProof/>
                <w:sz w:val="20"/>
                <w:szCs w:val="20"/>
              </w:rPr>
            </w:pPr>
            <w:r w:rsidRPr="00F80DAF">
              <w:rPr>
                <w:rFonts w:ascii="Arial" w:hAnsi="Arial" w:cs="Arial"/>
                <w:noProof/>
                <w:sz w:val="20"/>
                <w:szCs w:val="20"/>
              </w:rPr>
              <w:t>2013</w:t>
            </w:r>
          </w:p>
        </w:tc>
        <w:tc>
          <w:tcPr>
            <w:tcW w:w="2059" w:type="pct"/>
            <w:shd w:val="clear" w:color="auto" w:fill="auto"/>
          </w:tcPr>
          <w:p w14:paraId="71BC20B5"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University of Colorado College of Nursing</w:t>
            </w:r>
          </w:p>
        </w:tc>
        <w:tc>
          <w:tcPr>
            <w:tcW w:w="2020" w:type="pct"/>
          </w:tcPr>
          <w:p w14:paraId="2E419B66" w14:textId="53003360" w:rsidR="005C738A" w:rsidRPr="00F80DAF" w:rsidRDefault="005C738A" w:rsidP="005C738A">
            <w:pPr>
              <w:rPr>
                <w:rFonts w:ascii="Arial" w:hAnsi="Arial" w:cs="Arial"/>
                <w:noProof/>
                <w:sz w:val="20"/>
                <w:szCs w:val="20"/>
              </w:rPr>
            </w:pPr>
            <w:r w:rsidRPr="00F80DAF">
              <w:rPr>
                <w:rFonts w:ascii="Arial" w:hAnsi="Arial" w:cs="Arial"/>
                <w:noProof/>
                <w:sz w:val="20"/>
                <w:szCs w:val="20"/>
              </w:rPr>
              <w:t>Boeker Research Award</w:t>
            </w:r>
          </w:p>
        </w:tc>
      </w:tr>
      <w:tr w:rsidR="005C738A" w:rsidRPr="00F80DAF" w14:paraId="7D975EA4" w14:textId="6DCC4C30" w:rsidTr="005C738A">
        <w:trPr>
          <w:tblCellSpacing w:w="72" w:type="dxa"/>
        </w:trPr>
        <w:tc>
          <w:tcPr>
            <w:tcW w:w="613" w:type="pct"/>
          </w:tcPr>
          <w:p w14:paraId="4AC2D57F" w14:textId="477DA7E0" w:rsidR="005C738A" w:rsidRPr="00F80DAF" w:rsidRDefault="005C738A" w:rsidP="005C738A">
            <w:pPr>
              <w:rPr>
                <w:rFonts w:ascii="Arial" w:hAnsi="Arial" w:cs="Arial"/>
                <w:noProof/>
                <w:sz w:val="20"/>
                <w:szCs w:val="20"/>
              </w:rPr>
            </w:pPr>
            <w:r w:rsidRPr="00F80DAF">
              <w:rPr>
                <w:rFonts w:ascii="Arial" w:hAnsi="Arial" w:cs="Arial"/>
                <w:noProof/>
                <w:sz w:val="20"/>
                <w:szCs w:val="20"/>
              </w:rPr>
              <w:t>2009</w:t>
            </w:r>
          </w:p>
        </w:tc>
        <w:tc>
          <w:tcPr>
            <w:tcW w:w="2059" w:type="pct"/>
            <w:shd w:val="clear" w:color="auto" w:fill="auto"/>
          </w:tcPr>
          <w:p w14:paraId="06154257"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Western Academy of Nursing</w:t>
            </w:r>
          </w:p>
        </w:tc>
        <w:tc>
          <w:tcPr>
            <w:tcW w:w="2020" w:type="pct"/>
          </w:tcPr>
          <w:p w14:paraId="02C20547" w14:textId="49BFD82B" w:rsidR="005C738A" w:rsidRPr="00F80DAF" w:rsidRDefault="005C738A" w:rsidP="005C738A">
            <w:pPr>
              <w:rPr>
                <w:rFonts w:ascii="Arial" w:hAnsi="Arial" w:cs="Arial"/>
                <w:noProof/>
                <w:sz w:val="20"/>
                <w:szCs w:val="20"/>
              </w:rPr>
            </w:pPr>
            <w:r w:rsidRPr="00F80DAF">
              <w:rPr>
                <w:rFonts w:ascii="Arial" w:hAnsi="Arial" w:cs="Arial"/>
                <w:noProof/>
                <w:sz w:val="20"/>
                <w:szCs w:val="20"/>
              </w:rPr>
              <w:t>Fellow</w:t>
            </w:r>
          </w:p>
        </w:tc>
      </w:tr>
      <w:tr w:rsidR="005C738A" w:rsidRPr="00F80DAF" w14:paraId="4D9BA385" w14:textId="2ACF8629" w:rsidTr="005C738A">
        <w:trPr>
          <w:tblCellSpacing w:w="72" w:type="dxa"/>
        </w:trPr>
        <w:tc>
          <w:tcPr>
            <w:tcW w:w="613" w:type="pct"/>
          </w:tcPr>
          <w:p w14:paraId="293BB04A" w14:textId="3A9E05A8" w:rsidR="005C738A" w:rsidRPr="00F80DAF" w:rsidRDefault="005C738A" w:rsidP="005C738A">
            <w:pPr>
              <w:rPr>
                <w:rFonts w:ascii="Arial" w:hAnsi="Arial" w:cs="Arial"/>
                <w:noProof/>
                <w:sz w:val="20"/>
                <w:szCs w:val="20"/>
              </w:rPr>
            </w:pPr>
            <w:r w:rsidRPr="00F80DAF">
              <w:rPr>
                <w:rFonts w:ascii="Arial" w:hAnsi="Arial" w:cs="Arial"/>
                <w:noProof/>
                <w:sz w:val="20"/>
                <w:szCs w:val="20"/>
              </w:rPr>
              <w:t>2007</w:t>
            </w:r>
          </w:p>
        </w:tc>
        <w:tc>
          <w:tcPr>
            <w:tcW w:w="2059" w:type="pct"/>
            <w:shd w:val="clear" w:color="auto" w:fill="auto"/>
          </w:tcPr>
          <w:p w14:paraId="07F395A7"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Western Institue of Nursing</w:t>
            </w:r>
          </w:p>
        </w:tc>
        <w:tc>
          <w:tcPr>
            <w:tcW w:w="2020" w:type="pct"/>
          </w:tcPr>
          <w:p w14:paraId="0E8AF956" w14:textId="5FD4D1D8" w:rsidR="005C738A" w:rsidRPr="00F80DAF" w:rsidRDefault="005C738A" w:rsidP="005C738A">
            <w:pPr>
              <w:rPr>
                <w:rFonts w:ascii="Arial" w:hAnsi="Arial" w:cs="Arial"/>
                <w:noProof/>
                <w:sz w:val="20"/>
                <w:szCs w:val="20"/>
              </w:rPr>
            </w:pPr>
            <w:r w:rsidRPr="00F80DAF">
              <w:rPr>
                <w:rFonts w:ascii="Arial" w:hAnsi="Arial" w:cs="Arial"/>
                <w:noProof/>
                <w:sz w:val="20"/>
                <w:szCs w:val="20"/>
              </w:rPr>
              <w:t>Annual Poster Award</w:t>
            </w:r>
          </w:p>
        </w:tc>
      </w:tr>
      <w:tr w:rsidR="005C738A" w:rsidRPr="00F80DAF" w14:paraId="7743A2E6" w14:textId="0B5A4B3F" w:rsidTr="005C738A">
        <w:trPr>
          <w:tblCellSpacing w:w="72" w:type="dxa"/>
        </w:trPr>
        <w:tc>
          <w:tcPr>
            <w:tcW w:w="613" w:type="pct"/>
          </w:tcPr>
          <w:p w14:paraId="40173896" w14:textId="5B4BCA3B" w:rsidR="005C738A" w:rsidRPr="00F80DAF" w:rsidRDefault="005C738A" w:rsidP="005C738A">
            <w:pPr>
              <w:rPr>
                <w:rFonts w:ascii="Arial" w:hAnsi="Arial" w:cs="Arial"/>
                <w:noProof/>
                <w:sz w:val="20"/>
                <w:szCs w:val="20"/>
              </w:rPr>
            </w:pPr>
            <w:r w:rsidRPr="00F80DAF">
              <w:rPr>
                <w:rFonts w:ascii="Arial" w:hAnsi="Arial" w:cs="Arial"/>
                <w:noProof/>
                <w:sz w:val="20"/>
                <w:szCs w:val="20"/>
              </w:rPr>
              <w:t>2005</w:t>
            </w:r>
          </w:p>
        </w:tc>
        <w:tc>
          <w:tcPr>
            <w:tcW w:w="2059" w:type="pct"/>
          </w:tcPr>
          <w:p w14:paraId="49B0B69F"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 xml:space="preserve">Sigma Theta Tau, </w:t>
            </w:r>
          </w:p>
          <w:p w14:paraId="1B5AD51F"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Gamma Sigma Chapter</w:t>
            </w:r>
          </w:p>
        </w:tc>
        <w:tc>
          <w:tcPr>
            <w:tcW w:w="2020" w:type="pct"/>
          </w:tcPr>
          <w:p w14:paraId="0C7F19F3" w14:textId="02833EB6" w:rsidR="005C738A" w:rsidRPr="00F80DAF" w:rsidRDefault="005C738A" w:rsidP="005C738A">
            <w:pPr>
              <w:rPr>
                <w:rFonts w:ascii="Arial" w:hAnsi="Arial" w:cs="Arial"/>
                <w:noProof/>
                <w:sz w:val="20"/>
                <w:szCs w:val="20"/>
              </w:rPr>
            </w:pPr>
            <w:r w:rsidRPr="00F80DAF">
              <w:rPr>
                <w:rFonts w:ascii="Arial" w:hAnsi="Arial" w:cs="Arial"/>
                <w:noProof/>
                <w:sz w:val="20"/>
                <w:szCs w:val="20"/>
              </w:rPr>
              <w:t>Research Award</w:t>
            </w:r>
          </w:p>
        </w:tc>
      </w:tr>
      <w:tr w:rsidR="005C738A" w:rsidRPr="00F80DAF" w14:paraId="19B4A7BD" w14:textId="4348FDE4" w:rsidTr="005C738A">
        <w:trPr>
          <w:tblCellSpacing w:w="72" w:type="dxa"/>
        </w:trPr>
        <w:tc>
          <w:tcPr>
            <w:tcW w:w="613" w:type="pct"/>
          </w:tcPr>
          <w:p w14:paraId="7621F1B8" w14:textId="059A2F3A" w:rsidR="005C738A" w:rsidRPr="00F80DAF" w:rsidRDefault="005C738A" w:rsidP="005C738A">
            <w:pPr>
              <w:rPr>
                <w:rFonts w:ascii="Arial" w:hAnsi="Arial" w:cs="Arial"/>
                <w:noProof/>
                <w:sz w:val="20"/>
                <w:szCs w:val="20"/>
              </w:rPr>
            </w:pPr>
            <w:r w:rsidRPr="00F80DAF">
              <w:rPr>
                <w:rFonts w:ascii="Arial" w:hAnsi="Arial" w:cs="Arial"/>
                <w:noProof/>
                <w:sz w:val="20"/>
                <w:szCs w:val="20"/>
              </w:rPr>
              <w:t>2004</w:t>
            </w:r>
          </w:p>
        </w:tc>
        <w:tc>
          <w:tcPr>
            <w:tcW w:w="2059" w:type="pct"/>
          </w:tcPr>
          <w:p w14:paraId="776A555C" w14:textId="77777777" w:rsidR="005C738A" w:rsidRPr="00F80DAF" w:rsidRDefault="005C738A" w:rsidP="005C738A">
            <w:pPr>
              <w:rPr>
                <w:rFonts w:ascii="Arial" w:hAnsi="Arial" w:cs="Arial"/>
                <w:noProof/>
                <w:sz w:val="20"/>
                <w:szCs w:val="20"/>
              </w:rPr>
            </w:pPr>
            <w:r>
              <w:rPr>
                <w:rFonts w:ascii="Arial" w:hAnsi="Arial" w:cs="Arial"/>
                <w:noProof/>
                <w:sz w:val="20"/>
                <w:szCs w:val="20"/>
              </w:rPr>
              <w:t>National I</w:t>
            </w:r>
            <w:r w:rsidRPr="00F80DAF">
              <w:rPr>
                <w:rFonts w:ascii="Arial" w:hAnsi="Arial" w:cs="Arial"/>
                <w:noProof/>
                <w:sz w:val="20"/>
                <w:szCs w:val="20"/>
              </w:rPr>
              <w:t>nstitute of Nursing Research</w:t>
            </w:r>
          </w:p>
        </w:tc>
        <w:tc>
          <w:tcPr>
            <w:tcW w:w="2020" w:type="pct"/>
          </w:tcPr>
          <w:p w14:paraId="12C86534" w14:textId="00098D89" w:rsidR="005C738A" w:rsidRDefault="005C738A" w:rsidP="005C738A">
            <w:pPr>
              <w:rPr>
                <w:rFonts w:ascii="Arial" w:hAnsi="Arial" w:cs="Arial"/>
                <w:noProof/>
                <w:sz w:val="20"/>
                <w:szCs w:val="20"/>
              </w:rPr>
            </w:pPr>
            <w:r w:rsidRPr="00F80DAF">
              <w:rPr>
                <w:rFonts w:ascii="Arial" w:hAnsi="Arial" w:cs="Arial"/>
                <w:noProof/>
                <w:sz w:val="20"/>
                <w:szCs w:val="20"/>
              </w:rPr>
              <w:t>Member, Working Group on Increasing Opportunities in Biobehavioral Research</w:t>
            </w:r>
          </w:p>
        </w:tc>
      </w:tr>
      <w:tr w:rsidR="005C738A" w:rsidRPr="00F80DAF" w14:paraId="7A28FD35" w14:textId="6D0AABE6" w:rsidTr="005C738A">
        <w:trPr>
          <w:tblCellSpacing w:w="72" w:type="dxa"/>
        </w:trPr>
        <w:tc>
          <w:tcPr>
            <w:tcW w:w="613" w:type="pct"/>
          </w:tcPr>
          <w:p w14:paraId="19882845" w14:textId="071265DE" w:rsidR="005C738A" w:rsidRPr="00F80DAF" w:rsidRDefault="005C738A" w:rsidP="005C738A">
            <w:pPr>
              <w:rPr>
                <w:rFonts w:ascii="Arial" w:hAnsi="Arial" w:cs="Arial"/>
                <w:noProof/>
                <w:sz w:val="20"/>
                <w:szCs w:val="20"/>
              </w:rPr>
            </w:pPr>
            <w:r w:rsidRPr="00F80DAF">
              <w:rPr>
                <w:rFonts w:ascii="Arial" w:hAnsi="Arial" w:cs="Arial"/>
                <w:noProof/>
                <w:sz w:val="20"/>
                <w:szCs w:val="20"/>
              </w:rPr>
              <w:t>2003</w:t>
            </w:r>
          </w:p>
        </w:tc>
        <w:tc>
          <w:tcPr>
            <w:tcW w:w="2059" w:type="pct"/>
          </w:tcPr>
          <w:p w14:paraId="3AC25210"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American Academy of Nursing</w:t>
            </w:r>
          </w:p>
        </w:tc>
        <w:tc>
          <w:tcPr>
            <w:tcW w:w="2020" w:type="pct"/>
          </w:tcPr>
          <w:p w14:paraId="083D5C6F" w14:textId="098763D8" w:rsidR="005C738A" w:rsidRPr="00F80DAF" w:rsidRDefault="005C738A" w:rsidP="005C738A">
            <w:pPr>
              <w:rPr>
                <w:rFonts w:ascii="Arial" w:hAnsi="Arial" w:cs="Arial"/>
                <w:noProof/>
                <w:sz w:val="20"/>
                <w:szCs w:val="20"/>
              </w:rPr>
            </w:pPr>
            <w:r w:rsidRPr="00F80DAF">
              <w:rPr>
                <w:rFonts w:ascii="Arial" w:hAnsi="Arial" w:cs="Arial"/>
                <w:noProof/>
                <w:sz w:val="20"/>
                <w:szCs w:val="20"/>
              </w:rPr>
              <w:t>Fellow</w:t>
            </w:r>
          </w:p>
        </w:tc>
      </w:tr>
      <w:tr w:rsidR="005C738A" w:rsidRPr="00F80DAF" w14:paraId="26479F73" w14:textId="16C0441C" w:rsidTr="005C738A">
        <w:trPr>
          <w:tblCellSpacing w:w="72" w:type="dxa"/>
        </w:trPr>
        <w:tc>
          <w:tcPr>
            <w:tcW w:w="613" w:type="pct"/>
          </w:tcPr>
          <w:p w14:paraId="488283A0" w14:textId="67DAA60D" w:rsidR="005C738A" w:rsidRPr="00F80DAF" w:rsidRDefault="005C738A" w:rsidP="005C738A">
            <w:pPr>
              <w:rPr>
                <w:rFonts w:ascii="Arial" w:hAnsi="Arial" w:cs="Arial"/>
                <w:noProof/>
                <w:sz w:val="20"/>
                <w:szCs w:val="20"/>
              </w:rPr>
            </w:pPr>
            <w:r w:rsidRPr="00F80DAF">
              <w:rPr>
                <w:rFonts w:ascii="Arial" w:hAnsi="Arial" w:cs="Arial"/>
                <w:noProof/>
                <w:sz w:val="20"/>
                <w:szCs w:val="20"/>
              </w:rPr>
              <w:t>2003–2007</w:t>
            </w:r>
          </w:p>
        </w:tc>
        <w:tc>
          <w:tcPr>
            <w:tcW w:w="2059" w:type="pct"/>
          </w:tcPr>
          <w:p w14:paraId="7CC83436" w14:textId="77777777" w:rsidR="005C738A" w:rsidRPr="00F80DAF" w:rsidRDefault="005C738A" w:rsidP="005C738A">
            <w:pPr>
              <w:rPr>
                <w:rFonts w:ascii="Arial" w:hAnsi="Arial" w:cs="Arial"/>
                <w:noProof/>
                <w:sz w:val="20"/>
                <w:szCs w:val="20"/>
              </w:rPr>
            </w:pPr>
            <w:r w:rsidRPr="003404F3">
              <w:rPr>
                <w:rFonts w:ascii="Arial" w:hAnsi="Arial" w:cs="Arial"/>
                <w:noProof/>
                <w:sz w:val="20"/>
                <w:szCs w:val="20"/>
              </w:rPr>
              <w:t>University</w:t>
            </w:r>
            <w:r w:rsidRPr="00F80DAF">
              <w:rPr>
                <w:rFonts w:ascii="Arial" w:hAnsi="Arial" w:cs="Arial"/>
                <w:noProof/>
                <w:sz w:val="20"/>
                <w:szCs w:val="20"/>
              </w:rPr>
              <w:t xml:space="preserve"> of New Mexico, College of Nursing</w:t>
            </w:r>
          </w:p>
        </w:tc>
        <w:tc>
          <w:tcPr>
            <w:tcW w:w="2020" w:type="pct"/>
          </w:tcPr>
          <w:p w14:paraId="3603E43E" w14:textId="2A0DF9E1" w:rsidR="005C738A" w:rsidRPr="00F80DAF" w:rsidRDefault="005C738A" w:rsidP="005C738A">
            <w:pPr>
              <w:rPr>
                <w:rFonts w:ascii="Arial" w:hAnsi="Arial" w:cs="Arial"/>
                <w:noProof/>
                <w:sz w:val="20"/>
                <w:szCs w:val="20"/>
              </w:rPr>
            </w:pPr>
            <w:r w:rsidRPr="00F80DAF">
              <w:rPr>
                <w:rFonts w:ascii="Arial" w:hAnsi="Arial" w:cs="Arial"/>
                <w:noProof/>
                <w:sz w:val="20"/>
                <w:szCs w:val="20"/>
              </w:rPr>
              <w:t>Regents Professor</w:t>
            </w:r>
          </w:p>
        </w:tc>
      </w:tr>
      <w:tr w:rsidR="005C738A" w:rsidRPr="00F80DAF" w14:paraId="7F992EBD" w14:textId="7F3F1227" w:rsidTr="005C738A">
        <w:trPr>
          <w:tblCellSpacing w:w="72" w:type="dxa"/>
        </w:trPr>
        <w:tc>
          <w:tcPr>
            <w:tcW w:w="613" w:type="pct"/>
          </w:tcPr>
          <w:p w14:paraId="729913FB" w14:textId="4A212799" w:rsidR="005C738A" w:rsidRPr="00F80DAF" w:rsidRDefault="005C738A" w:rsidP="005C738A">
            <w:pPr>
              <w:rPr>
                <w:rFonts w:ascii="Arial" w:hAnsi="Arial" w:cs="Arial"/>
                <w:noProof/>
                <w:sz w:val="20"/>
                <w:szCs w:val="20"/>
              </w:rPr>
            </w:pPr>
            <w:r w:rsidRPr="00F80DAF">
              <w:rPr>
                <w:rFonts w:ascii="Arial" w:hAnsi="Arial" w:cs="Arial"/>
                <w:noProof/>
                <w:sz w:val="20"/>
                <w:szCs w:val="20"/>
              </w:rPr>
              <w:t>2002</w:t>
            </w:r>
          </w:p>
        </w:tc>
        <w:tc>
          <w:tcPr>
            <w:tcW w:w="2059" w:type="pct"/>
          </w:tcPr>
          <w:p w14:paraId="7998B08B"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American Thoracic Society</w:t>
            </w:r>
          </w:p>
        </w:tc>
        <w:tc>
          <w:tcPr>
            <w:tcW w:w="2020" w:type="pct"/>
          </w:tcPr>
          <w:p w14:paraId="20C8AEFC" w14:textId="7538003E" w:rsidR="005C738A" w:rsidRPr="00F80DAF" w:rsidRDefault="005C738A" w:rsidP="005C738A">
            <w:pPr>
              <w:rPr>
                <w:rFonts w:ascii="Arial" w:hAnsi="Arial" w:cs="Arial"/>
                <w:noProof/>
                <w:sz w:val="20"/>
                <w:szCs w:val="20"/>
              </w:rPr>
            </w:pPr>
            <w:r w:rsidRPr="00F80DAF">
              <w:rPr>
                <w:rFonts w:ascii="Arial" w:hAnsi="Arial" w:cs="Arial"/>
                <w:noProof/>
                <w:sz w:val="20"/>
                <w:szCs w:val="20"/>
              </w:rPr>
              <w:t>Marilyn Hansen Award</w:t>
            </w:r>
          </w:p>
        </w:tc>
      </w:tr>
      <w:tr w:rsidR="005C738A" w:rsidRPr="00F80DAF" w14:paraId="6FC95C9B" w14:textId="220F5CA4" w:rsidTr="005C738A">
        <w:trPr>
          <w:tblCellSpacing w:w="72" w:type="dxa"/>
        </w:trPr>
        <w:tc>
          <w:tcPr>
            <w:tcW w:w="613" w:type="pct"/>
          </w:tcPr>
          <w:p w14:paraId="28740D9D" w14:textId="74F9017B" w:rsidR="005C738A" w:rsidRPr="00F80DAF" w:rsidRDefault="005C738A" w:rsidP="005C738A">
            <w:pPr>
              <w:rPr>
                <w:rFonts w:ascii="Arial" w:hAnsi="Arial" w:cs="Arial"/>
                <w:noProof/>
                <w:sz w:val="20"/>
                <w:szCs w:val="20"/>
              </w:rPr>
            </w:pPr>
            <w:r w:rsidRPr="00F80DAF">
              <w:rPr>
                <w:rFonts w:ascii="Arial" w:hAnsi="Arial" w:cs="Arial"/>
                <w:noProof/>
                <w:sz w:val="20"/>
                <w:szCs w:val="20"/>
              </w:rPr>
              <w:t>1997</w:t>
            </w:r>
          </w:p>
        </w:tc>
        <w:tc>
          <w:tcPr>
            <w:tcW w:w="2059" w:type="pct"/>
          </w:tcPr>
          <w:p w14:paraId="31F9EAA8" w14:textId="6DE76681" w:rsidR="005C738A" w:rsidRPr="00F80DAF" w:rsidRDefault="005C738A" w:rsidP="005C738A">
            <w:pPr>
              <w:rPr>
                <w:rFonts w:ascii="Arial" w:hAnsi="Arial" w:cs="Arial"/>
                <w:noProof/>
                <w:sz w:val="20"/>
                <w:szCs w:val="20"/>
              </w:rPr>
            </w:pPr>
            <w:r w:rsidRPr="00F80DAF">
              <w:rPr>
                <w:rFonts w:ascii="Arial" w:hAnsi="Arial" w:cs="Arial"/>
                <w:noProof/>
                <w:sz w:val="20"/>
                <w:szCs w:val="20"/>
              </w:rPr>
              <w:t>National Institute of Nursing</w:t>
            </w:r>
            <w:r w:rsidR="00282D46">
              <w:rPr>
                <w:rFonts w:ascii="Arial" w:hAnsi="Arial" w:cs="Arial"/>
                <w:noProof/>
                <w:sz w:val="20"/>
                <w:szCs w:val="20"/>
              </w:rPr>
              <w:t xml:space="preserve"> </w:t>
            </w:r>
            <w:r w:rsidR="00282D46" w:rsidRPr="00F80DAF">
              <w:rPr>
                <w:rFonts w:ascii="Arial" w:hAnsi="Arial" w:cs="Arial"/>
                <w:noProof/>
                <w:sz w:val="20"/>
                <w:szCs w:val="20"/>
              </w:rPr>
              <w:t>Research</w:t>
            </w:r>
          </w:p>
        </w:tc>
        <w:tc>
          <w:tcPr>
            <w:tcW w:w="2020" w:type="pct"/>
          </w:tcPr>
          <w:p w14:paraId="33BA1DD7" w14:textId="006E485F" w:rsidR="005C738A" w:rsidRPr="00F80DAF" w:rsidRDefault="005C738A" w:rsidP="005C738A">
            <w:pPr>
              <w:rPr>
                <w:rFonts w:ascii="Arial" w:hAnsi="Arial" w:cs="Arial"/>
                <w:noProof/>
                <w:sz w:val="20"/>
                <w:szCs w:val="20"/>
              </w:rPr>
            </w:pPr>
            <w:r w:rsidRPr="00F80DAF">
              <w:rPr>
                <w:rFonts w:ascii="Arial" w:hAnsi="Arial" w:cs="Arial"/>
                <w:noProof/>
                <w:sz w:val="20"/>
                <w:szCs w:val="20"/>
              </w:rPr>
              <w:t>Friends of the National Institute of Nursing Research Certificate of Merit</w:t>
            </w:r>
          </w:p>
        </w:tc>
      </w:tr>
      <w:tr w:rsidR="005C738A" w:rsidRPr="00F80DAF" w14:paraId="66CF95C3" w14:textId="3A5E0367" w:rsidTr="005C738A">
        <w:trPr>
          <w:tblCellSpacing w:w="72" w:type="dxa"/>
        </w:trPr>
        <w:tc>
          <w:tcPr>
            <w:tcW w:w="613" w:type="pct"/>
          </w:tcPr>
          <w:p w14:paraId="00E97D39" w14:textId="0FBAB0EA" w:rsidR="005C738A" w:rsidRPr="00F80DAF" w:rsidRDefault="005C738A" w:rsidP="005C738A">
            <w:pPr>
              <w:rPr>
                <w:rFonts w:ascii="Arial" w:hAnsi="Arial" w:cs="Arial"/>
                <w:noProof/>
                <w:sz w:val="20"/>
                <w:szCs w:val="20"/>
              </w:rPr>
            </w:pPr>
            <w:r w:rsidRPr="00F80DAF">
              <w:rPr>
                <w:rFonts w:ascii="Arial" w:hAnsi="Arial" w:cs="Arial"/>
                <w:noProof/>
                <w:sz w:val="20"/>
                <w:szCs w:val="20"/>
              </w:rPr>
              <w:t>1993–1994</w:t>
            </w:r>
          </w:p>
        </w:tc>
        <w:tc>
          <w:tcPr>
            <w:tcW w:w="2059" w:type="pct"/>
          </w:tcPr>
          <w:p w14:paraId="691EAA71"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National Institute of Nursing Research</w:t>
            </w:r>
          </w:p>
        </w:tc>
        <w:tc>
          <w:tcPr>
            <w:tcW w:w="2020" w:type="pct"/>
          </w:tcPr>
          <w:p w14:paraId="53C25A86" w14:textId="21DB075B" w:rsidR="005C738A" w:rsidRPr="00F80DAF" w:rsidRDefault="005C738A" w:rsidP="005C738A">
            <w:pPr>
              <w:rPr>
                <w:rFonts w:ascii="Arial" w:hAnsi="Arial" w:cs="Arial"/>
                <w:noProof/>
                <w:sz w:val="20"/>
                <w:szCs w:val="20"/>
              </w:rPr>
            </w:pPr>
            <w:r w:rsidRPr="00F80DAF">
              <w:rPr>
                <w:rFonts w:ascii="Arial" w:hAnsi="Arial" w:cs="Arial"/>
                <w:noProof/>
                <w:sz w:val="20"/>
                <w:szCs w:val="20"/>
              </w:rPr>
              <w:t>Postdoctoral Fellowship, National Research Service Award</w:t>
            </w:r>
          </w:p>
        </w:tc>
      </w:tr>
      <w:tr w:rsidR="005C738A" w:rsidRPr="00F80DAF" w14:paraId="1BEB492B" w14:textId="20997162" w:rsidTr="005C738A">
        <w:trPr>
          <w:tblCellSpacing w:w="72" w:type="dxa"/>
        </w:trPr>
        <w:tc>
          <w:tcPr>
            <w:tcW w:w="613" w:type="pct"/>
          </w:tcPr>
          <w:p w14:paraId="763F34DD" w14:textId="0821C3C6" w:rsidR="005C738A" w:rsidRPr="00F80DAF" w:rsidRDefault="005C738A" w:rsidP="005C738A">
            <w:pPr>
              <w:rPr>
                <w:rFonts w:ascii="Arial" w:hAnsi="Arial" w:cs="Arial"/>
                <w:noProof/>
                <w:sz w:val="20"/>
                <w:szCs w:val="20"/>
              </w:rPr>
            </w:pPr>
            <w:r w:rsidRPr="00F80DAF">
              <w:rPr>
                <w:rFonts w:ascii="Arial" w:hAnsi="Arial" w:cs="Arial"/>
                <w:noProof/>
                <w:sz w:val="20"/>
                <w:szCs w:val="20"/>
              </w:rPr>
              <w:t>1993</w:t>
            </w:r>
          </w:p>
        </w:tc>
        <w:tc>
          <w:tcPr>
            <w:tcW w:w="2059" w:type="pct"/>
          </w:tcPr>
          <w:p w14:paraId="5DF5C1EC" w14:textId="77777777" w:rsidR="005C738A" w:rsidRPr="00F80DAF" w:rsidRDefault="005C738A" w:rsidP="005C738A">
            <w:pPr>
              <w:rPr>
                <w:rFonts w:ascii="Arial" w:hAnsi="Arial" w:cs="Arial"/>
                <w:noProof/>
                <w:sz w:val="20"/>
                <w:szCs w:val="20"/>
                <w:lang w:val="fr-FR"/>
              </w:rPr>
            </w:pPr>
            <w:r w:rsidRPr="00F80DAF">
              <w:rPr>
                <w:rFonts w:ascii="Arial" w:hAnsi="Arial" w:cs="Arial"/>
                <w:noProof/>
                <w:sz w:val="20"/>
                <w:szCs w:val="20"/>
                <w:lang w:val="fr-FR"/>
              </w:rPr>
              <w:t xml:space="preserve">Sigma Theta Tau, </w:t>
            </w:r>
          </w:p>
          <w:p w14:paraId="381D7013" w14:textId="77777777" w:rsidR="005C738A" w:rsidRPr="00F80DAF" w:rsidRDefault="005C738A" w:rsidP="005C738A">
            <w:pPr>
              <w:rPr>
                <w:rFonts w:ascii="Arial" w:hAnsi="Arial" w:cs="Arial"/>
                <w:noProof/>
                <w:sz w:val="20"/>
                <w:szCs w:val="20"/>
                <w:lang w:val="fr-FR"/>
              </w:rPr>
            </w:pPr>
            <w:r w:rsidRPr="00F80DAF">
              <w:rPr>
                <w:rFonts w:ascii="Arial" w:hAnsi="Arial" w:cs="Arial"/>
                <w:noProof/>
                <w:sz w:val="20"/>
                <w:szCs w:val="20"/>
                <w:lang w:val="fr-FR"/>
              </w:rPr>
              <w:t>Beta Mu  Chapter</w:t>
            </w:r>
          </w:p>
        </w:tc>
        <w:tc>
          <w:tcPr>
            <w:tcW w:w="2020" w:type="pct"/>
          </w:tcPr>
          <w:p w14:paraId="4041F6CE" w14:textId="6AB5F34B" w:rsidR="005C738A" w:rsidRPr="00F80DAF" w:rsidRDefault="005C738A" w:rsidP="005C738A">
            <w:pPr>
              <w:rPr>
                <w:rFonts w:ascii="Arial" w:hAnsi="Arial" w:cs="Arial"/>
                <w:noProof/>
                <w:sz w:val="20"/>
                <w:szCs w:val="20"/>
                <w:lang w:val="fr-FR"/>
              </w:rPr>
            </w:pPr>
            <w:r w:rsidRPr="00F80DAF">
              <w:rPr>
                <w:rFonts w:ascii="Arial" w:hAnsi="Arial" w:cs="Arial"/>
                <w:noProof/>
                <w:sz w:val="20"/>
                <w:szCs w:val="20"/>
              </w:rPr>
              <w:t>Research Travel Award</w:t>
            </w:r>
          </w:p>
        </w:tc>
      </w:tr>
      <w:tr w:rsidR="005C738A" w:rsidRPr="00F80DAF" w14:paraId="0286334A" w14:textId="37280395" w:rsidTr="005C738A">
        <w:trPr>
          <w:tblCellSpacing w:w="72" w:type="dxa"/>
        </w:trPr>
        <w:tc>
          <w:tcPr>
            <w:tcW w:w="613" w:type="pct"/>
          </w:tcPr>
          <w:p w14:paraId="1E123163" w14:textId="12603057" w:rsidR="005C738A" w:rsidRPr="00F80DAF" w:rsidRDefault="005C738A" w:rsidP="005C738A">
            <w:pPr>
              <w:rPr>
                <w:rFonts w:ascii="Arial" w:hAnsi="Arial" w:cs="Arial"/>
                <w:noProof/>
                <w:sz w:val="20"/>
                <w:szCs w:val="20"/>
              </w:rPr>
            </w:pPr>
            <w:r w:rsidRPr="00F80DAF">
              <w:rPr>
                <w:rFonts w:ascii="Arial" w:hAnsi="Arial" w:cs="Arial"/>
                <w:noProof/>
                <w:sz w:val="20"/>
                <w:szCs w:val="20"/>
              </w:rPr>
              <w:t>1990–1993</w:t>
            </w:r>
          </w:p>
        </w:tc>
        <w:tc>
          <w:tcPr>
            <w:tcW w:w="2059" w:type="pct"/>
          </w:tcPr>
          <w:p w14:paraId="61C24021"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 xml:space="preserve">National Center </w:t>
            </w:r>
            <w:r w:rsidRPr="003404F3">
              <w:rPr>
                <w:rFonts w:ascii="Arial" w:hAnsi="Arial" w:cs="Arial"/>
                <w:noProof/>
                <w:sz w:val="20"/>
                <w:szCs w:val="20"/>
              </w:rPr>
              <w:t>of</w:t>
            </w:r>
            <w:r w:rsidRPr="00F80DAF">
              <w:rPr>
                <w:rFonts w:ascii="Arial" w:hAnsi="Arial" w:cs="Arial"/>
                <w:noProof/>
                <w:sz w:val="20"/>
                <w:szCs w:val="20"/>
              </w:rPr>
              <w:t xml:space="preserve"> Nursing Research</w:t>
            </w:r>
          </w:p>
        </w:tc>
        <w:tc>
          <w:tcPr>
            <w:tcW w:w="2020" w:type="pct"/>
          </w:tcPr>
          <w:p w14:paraId="29D48499" w14:textId="6143634A" w:rsidR="005C738A" w:rsidRPr="00F80DAF" w:rsidRDefault="005C738A" w:rsidP="005C738A">
            <w:pPr>
              <w:rPr>
                <w:rFonts w:ascii="Arial" w:hAnsi="Arial" w:cs="Arial"/>
                <w:noProof/>
                <w:sz w:val="20"/>
                <w:szCs w:val="20"/>
              </w:rPr>
            </w:pPr>
            <w:r w:rsidRPr="00F80DAF">
              <w:rPr>
                <w:rFonts w:ascii="Arial" w:hAnsi="Arial" w:cs="Arial"/>
                <w:noProof/>
                <w:sz w:val="20"/>
                <w:szCs w:val="20"/>
              </w:rPr>
              <w:t>Predoctoral Fellowship, National Research Service Award</w:t>
            </w:r>
          </w:p>
        </w:tc>
      </w:tr>
      <w:tr w:rsidR="005C738A" w:rsidRPr="00F80DAF" w14:paraId="3A4C758D" w14:textId="43012A05" w:rsidTr="005C738A">
        <w:trPr>
          <w:tblCellSpacing w:w="72" w:type="dxa"/>
        </w:trPr>
        <w:tc>
          <w:tcPr>
            <w:tcW w:w="613" w:type="pct"/>
          </w:tcPr>
          <w:p w14:paraId="2400FDB1" w14:textId="0F2B2FEF" w:rsidR="005C738A" w:rsidRPr="00F80DAF" w:rsidRDefault="005C738A" w:rsidP="005C738A">
            <w:pPr>
              <w:rPr>
                <w:rFonts w:ascii="Arial" w:hAnsi="Arial" w:cs="Arial"/>
                <w:noProof/>
                <w:sz w:val="20"/>
                <w:szCs w:val="20"/>
              </w:rPr>
            </w:pPr>
            <w:r w:rsidRPr="00F80DAF">
              <w:rPr>
                <w:rFonts w:ascii="Arial" w:hAnsi="Arial" w:cs="Arial"/>
                <w:noProof/>
                <w:sz w:val="20"/>
                <w:szCs w:val="20"/>
              </w:rPr>
              <w:t>1984–1985</w:t>
            </w:r>
          </w:p>
        </w:tc>
        <w:tc>
          <w:tcPr>
            <w:tcW w:w="2059" w:type="pct"/>
          </w:tcPr>
          <w:p w14:paraId="19216CAF" w14:textId="77777777" w:rsidR="005C738A" w:rsidRPr="00F80DAF" w:rsidRDefault="005C738A" w:rsidP="005C738A">
            <w:pPr>
              <w:rPr>
                <w:rFonts w:ascii="Arial" w:hAnsi="Arial" w:cs="Arial"/>
                <w:noProof/>
                <w:sz w:val="20"/>
                <w:szCs w:val="20"/>
              </w:rPr>
            </w:pPr>
            <w:r w:rsidRPr="00F80DAF">
              <w:rPr>
                <w:rFonts w:ascii="Arial" w:hAnsi="Arial" w:cs="Arial"/>
                <w:noProof/>
                <w:sz w:val="20"/>
                <w:szCs w:val="20"/>
              </w:rPr>
              <w:t>Department of Health, Education and Welfare</w:t>
            </w:r>
          </w:p>
        </w:tc>
        <w:tc>
          <w:tcPr>
            <w:tcW w:w="2020" w:type="pct"/>
          </w:tcPr>
          <w:p w14:paraId="7ADFCA7D" w14:textId="71450AB6" w:rsidR="005C738A" w:rsidRPr="00F80DAF" w:rsidRDefault="005C738A" w:rsidP="005C738A">
            <w:pPr>
              <w:rPr>
                <w:rFonts w:ascii="Arial" w:hAnsi="Arial" w:cs="Arial"/>
                <w:noProof/>
                <w:sz w:val="20"/>
                <w:szCs w:val="20"/>
              </w:rPr>
            </w:pPr>
            <w:r w:rsidRPr="00F80DAF">
              <w:rPr>
                <w:rFonts w:ascii="Arial" w:hAnsi="Arial" w:cs="Arial"/>
                <w:noProof/>
                <w:sz w:val="20"/>
                <w:szCs w:val="20"/>
              </w:rPr>
              <w:t>Professional Nurse Traineeship</w:t>
            </w:r>
          </w:p>
        </w:tc>
      </w:tr>
    </w:tbl>
    <w:p w14:paraId="359E7F3E" w14:textId="1FA6B3EE" w:rsidR="008D37E7" w:rsidRDefault="008D37E7" w:rsidP="006F72F7">
      <w:pPr>
        <w:ind w:firstLine="288"/>
        <w:rPr>
          <w:rFonts w:ascii="Arial" w:hAnsi="Arial" w:cs="Arial"/>
          <w:b/>
          <w:bCs/>
          <w:noProof/>
        </w:rPr>
      </w:pPr>
    </w:p>
    <w:p w14:paraId="5951690E" w14:textId="233835C0" w:rsidR="00500EB6" w:rsidRDefault="00500EB6" w:rsidP="006F72F7">
      <w:pPr>
        <w:ind w:firstLine="288"/>
        <w:rPr>
          <w:rFonts w:ascii="Arial" w:hAnsi="Arial" w:cs="Arial"/>
          <w:b/>
          <w:bCs/>
          <w:noProof/>
        </w:rPr>
      </w:pPr>
    </w:p>
    <w:p w14:paraId="3E72BD4C" w14:textId="77777777" w:rsidR="00500EB6" w:rsidRDefault="00500EB6" w:rsidP="006F72F7">
      <w:pPr>
        <w:ind w:firstLine="288"/>
        <w:rPr>
          <w:rFonts w:ascii="Arial" w:hAnsi="Arial" w:cs="Arial"/>
          <w:b/>
          <w:bCs/>
          <w:noProof/>
        </w:rPr>
      </w:pPr>
    </w:p>
    <w:p w14:paraId="2FB886A7" w14:textId="77777777" w:rsidR="006749B0" w:rsidRPr="00526999" w:rsidRDefault="006749B0" w:rsidP="006749B0">
      <w:pPr>
        <w:jc w:val="center"/>
        <w:outlineLvl w:val="0"/>
        <w:rPr>
          <w:rFonts w:ascii="Arial" w:hAnsi="Arial" w:cs="Arial"/>
          <w:b/>
          <w:bCs/>
          <w:caps/>
        </w:rPr>
      </w:pPr>
      <w:r w:rsidRPr="00526999">
        <w:rPr>
          <w:rFonts w:ascii="Arial" w:hAnsi="Arial" w:cs="Arial"/>
          <w:b/>
          <w:bCs/>
          <w:caps/>
        </w:rPr>
        <w:t>Teaching Activities</w:t>
      </w:r>
    </w:p>
    <w:p w14:paraId="55128092" w14:textId="77777777" w:rsidR="006749B0" w:rsidRPr="00526999" w:rsidRDefault="006749B0" w:rsidP="006749B0">
      <w:pPr>
        <w:rPr>
          <w:rFonts w:ascii="Arial" w:hAnsi="Arial" w:cs="Arial"/>
          <w:bCs/>
        </w:rPr>
      </w:pPr>
    </w:p>
    <w:p w14:paraId="41DB3AF4" w14:textId="77777777" w:rsidR="006749B0" w:rsidRDefault="006749B0" w:rsidP="006749B0">
      <w:pPr>
        <w:outlineLvl w:val="0"/>
        <w:rPr>
          <w:rFonts w:ascii="Arial" w:hAnsi="Arial" w:cs="Arial"/>
          <w:b/>
          <w:bCs/>
          <w:caps/>
          <w:sz w:val="22"/>
        </w:rPr>
      </w:pPr>
      <w:r w:rsidRPr="008A6BE9">
        <w:rPr>
          <w:rFonts w:ascii="Arial" w:hAnsi="Arial" w:cs="Arial"/>
          <w:b/>
          <w:bCs/>
          <w:caps/>
          <w:sz w:val="22"/>
        </w:rPr>
        <w:t>Courses Taught</w:t>
      </w:r>
      <w:r>
        <w:rPr>
          <w:rFonts w:ascii="Arial" w:hAnsi="Arial" w:cs="Arial"/>
          <w:b/>
          <w:bCs/>
          <w:caps/>
          <w:sz w:val="22"/>
        </w:rPr>
        <w:t xml:space="preserve"> </w:t>
      </w:r>
    </w:p>
    <w:p w14:paraId="12717B49" w14:textId="18547B5B" w:rsidR="006749B0" w:rsidRDefault="006749B0" w:rsidP="006749B0">
      <w:pPr>
        <w:rPr>
          <w:rFonts w:ascii="Arial" w:hAnsi="Arial" w:cs="Arial"/>
          <w:b/>
          <w:bCs/>
          <w:caps/>
          <w:sz w:val="21"/>
        </w:rPr>
      </w:pPr>
    </w:p>
    <w:p w14:paraId="1C7A34D9" w14:textId="3A29456D" w:rsidR="000B3CC5" w:rsidRPr="00320166" w:rsidRDefault="000B3CC5" w:rsidP="000B3CC5">
      <w:pPr>
        <w:outlineLvl w:val="0"/>
        <w:rPr>
          <w:rFonts w:ascii="Arial" w:hAnsi="Arial" w:cs="Arial"/>
          <w:b/>
          <w:bCs/>
          <w:caps/>
          <w:sz w:val="20"/>
        </w:rPr>
      </w:pPr>
      <w:r w:rsidRPr="00320166">
        <w:rPr>
          <w:rFonts w:ascii="Arial" w:hAnsi="Arial" w:cs="Arial"/>
          <w:b/>
          <w:bCs/>
          <w:caps/>
          <w:sz w:val="20"/>
        </w:rPr>
        <w:t xml:space="preserve">University of </w:t>
      </w:r>
      <w:r>
        <w:rPr>
          <w:rFonts w:ascii="Arial" w:hAnsi="Arial" w:cs="Arial"/>
          <w:b/>
          <w:bCs/>
          <w:caps/>
          <w:sz w:val="20"/>
        </w:rPr>
        <w:t>UTAH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9"/>
        <w:gridCol w:w="1228"/>
        <w:gridCol w:w="3883"/>
        <w:gridCol w:w="1350"/>
        <w:gridCol w:w="1620"/>
      </w:tblGrid>
      <w:tr w:rsidR="000B3CC5" w:rsidRPr="008A6BE9" w14:paraId="00D6F9B7" w14:textId="77777777" w:rsidTr="00EB765D">
        <w:tc>
          <w:tcPr>
            <w:tcW w:w="1279" w:type="dxa"/>
          </w:tcPr>
          <w:p w14:paraId="174A1E42" w14:textId="77777777" w:rsidR="000B3CC5" w:rsidRPr="008A6BE9" w:rsidRDefault="000B3CC5" w:rsidP="00EB765D">
            <w:pPr>
              <w:rPr>
                <w:rFonts w:ascii="Arial" w:hAnsi="Arial" w:cs="Arial"/>
                <w:b/>
                <w:bCs/>
                <w:sz w:val="21"/>
                <w:szCs w:val="21"/>
                <w:u w:val="single"/>
              </w:rPr>
            </w:pPr>
            <w:r w:rsidRPr="008A6BE9">
              <w:rPr>
                <w:rFonts w:ascii="Arial" w:hAnsi="Arial" w:cs="Arial"/>
                <w:b/>
                <w:bCs/>
                <w:sz w:val="21"/>
                <w:szCs w:val="21"/>
                <w:u w:val="single"/>
              </w:rPr>
              <w:t>Year</w:t>
            </w:r>
          </w:p>
        </w:tc>
        <w:tc>
          <w:tcPr>
            <w:tcW w:w="1228" w:type="dxa"/>
          </w:tcPr>
          <w:p w14:paraId="11779103" w14:textId="77777777" w:rsidR="000B3CC5" w:rsidRPr="008A6BE9" w:rsidRDefault="000B3CC5" w:rsidP="00EB765D">
            <w:pPr>
              <w:rPr>
                <w:rFonts w:ascii="Arial" w:hAnsi="Arial" w:cs="Arial"/>
                <w:b/>
                <w:bCs/>
                <w:sz w:val="21"/>
                <w:szCs w:val="21"/>
                <w:u w:val="single"/>
              </w:rPr>
            </w:pPr>
            <w:r w:rsidRPr="008A6BE9">
              <w:rPr>
                <w:rFonts w:ascii="Arial" w:hAnsi="Arial" w:cs="Arial"/>
                <w:b/>
                <w:bCs/>
                <w:sz w:val="21"/>
                <w:szCs w:val="21"/>
                <w:u w:val="single"/>
              </w:rPr>
              <w:t>Course#</w:t>
            </w:r>
          </w:p>
        </w:tc>
        <w:tc>
          <w:tcPr>
            <w:tcW w:w="3883" w:type="dxa"/>
          </w:tcPr>
          <w:p w14:paraId="3302DB0F" w14:textId="77777777" w:rsidR="000B3CC5" w:rsidRPr="008A6BE9" w:rsidRDefault="000B3CC5" w:rsidP="00EB765D">
            <w:pPr>
              <w:rPr>
                <w:rFonts w:ascii="Arial" w:hAnsi="Arial" w:cs="Arial"/>
                <w:b/>
                <w:bCs/>
                <w:sz w:val="21"/>
                <w:szCs w:val="21"/>
                <w:u w:val="single"/>
              </w:rPr>
            </w:pPr>
            <w:r w:rsidRPr="008A6BE9">
              <w:rPr>
                <w:rFonts w:ascii="Arial" w:hAnsi="Arial" w:cs="Arial"/>
                <w:b/>
                <w:bCs/>
                <w:sz w:val="21"/>
                <w:szCs w:val="21"/>
                <w:u w:val="single"/>
              </w:rPr>
              <w:t>Name</w:t>
            </w:r>
          </w:p>
        </w:tc>
        <w:tc>
          <w:tcPr>
            <w:tcW w:w="1350" w:type="dxa"/>
          </w:tcPr>
          <w:p w14:paraId="0F9AA66B" w14:textId="77777777" w:rsidR="000B3CC5" w:rsidRPr="008A6BE9" w:rsidRDefault="000B3CC5" w:rsidP="00EB765D">
            <w:pPr>
              <w:rPr>
                <w:rFonts w:ascii="Arial" w:hAnsi="Arial" w:cs="Arial"/>
                <w:b/>
                <w:bCs/>
                <w:sz w:val="21"/>
                <w:szCs w:val="21"/>
                <w:u w:val="single"/>
              </w:rPr>
            </w:pPr>
            <w:r w:rsidRPr="008A6BE9">
              <w:rPr>
                <w:rFonts w:ascii="Arial" w:hAnsi="Arial" w:cs="Arial"/>
                <w:b/>
                <w:bCs/>
                <w:sz w:val="21"/>
                <w:szCs w:val="21"/>
                <w:u w:val="single"/>
              </w:rPr>
              <w:t>Program</w:t>
            </w:r>
          </w:p>
        </w:tc>
        <w:tc>
          <w:tcPr>
            <w:tcW w:w="1620" w:type="dxa"/>
          </w:tcPr>
          <w:p w14:paraId="3AEF13CA" w14:textId="77777777" w:rsidR="000B3CC5" w:rsidRPr="008A6BE9" w:rsidRDefault="000B3CC5" w:rsidP="00EB765D">
            <w:pPr>
              <w:rPr>
                <w:rFonts w:ascii="Arial" w:hAnsi="Arial" w:cs="Arial"/>
                <w:b/>
                <w:bCs/>
                <w:sz w:val="21"/>
                <w:szCs w:val="21"/>
                <w:u w:val="single"/>
              </w:rPr>
            </w:pPr>
            <w:r w:rsidRPr="008A6BE9">
              <w:rPr>
                <w:rFonts w:ascii="Arial" w:hAnsi="Arial" w:cs="Arial"/>
                <w:b/>
                <w:bCs/>
                <w:sz w:val="21"/>
                <w:szCs w:val="21"/>
                <w:u w:val="single"/>
              </w:rPr>
              <w:t>Role</w:t>
            </w:r>
          </w:p>
        </w:tc>
      </w:tr>
      <w:tr w:rsidR="000B3CC5" w:rsidRPr="008A6BE9" w14:paraId="4B9368E9" w14:textId="77777777" w:rsidTr="00EB765D">
        <w:tc>
          <w:tcPr>
            <w:tcW w:w="1279" w:type="dxa"/>
          </w:tcPr>
          <w:p w14:paraId="52367FFA" w14:textId="3BAFF327" w:rsidR="000B3CC5" w:rsidRDefault="000B3CC5" w:rsidP="00EB765D">
            <w:pPr>
              <w:spacing w:before="120"/>
              <w:rPr>
                <w:rFonts w:ascii="Arial" w:hAnsi="Arial" w:cs="Arial"/>
                <w:bCs/>
                <w:sz w:val="20"/>
                <w:szCs w:val="20"/>
              </w:rPr>
            </w:pPr>
            <w:r>
              <w:rPr>
                <w:rFonts w:ascii="Arial" w:hAnsi="Arial" w:cs="Arial"/>
                <w:bCs/>
                <w:sz w:val="20"/>
                <w:szCs w:val="20"/>
              </w:rPr>
              <w:t>20</w:t>
            </w:r>
            <w:r w:rsidR="00E17447">
              <w:rPr>
                <w:rFonts w:ascii="Arial" w:hAnsi="Arial" w:cs="Arial"/>
                <w:bCs/>
                <w:sz w:val="20"/>
                <w:szCs w:val="20"/>
              </w:rPr>
              <w:t>20</w:t>
            </w:r>
          </w:p>
        </w:tc>
        <w:tc>
          <w:tcPr>
            <w:tcW w:w="1228" w:type="dxa"/>
          </w:tcPr>
          <w:p w14:paraId="0FD870E4" w14:textId="3AE7DD82" w:rsidR="000B3CC5" w:rsidRDefault="000B3CC5" w:rsidP="00EB765D">
            <w:pPr>
              <w:spacing w:before="120"/>
              <w:rPr>
                <w:rFonts w:ascii="Arial" w:hAnsi="Arial" w:cs="Arial"/>
                <w:bCs/>
                <w:sz w:val="20"/>
                <w:szCs w:val="20"/>
              </w:rPr>
            </w:pPr>
            <w:r>
              <w:rPr>
                <w:rFonts w:ascii="Arial" w:hAnsi="Arial" w:cs="Arial"/>
                <w:bCs/>
                <w:sz w:val="20"/>
                <w:szCs w:val="20"/>
              </w:rPr>
              <w:t>NURS</w:t>
            </w:r>
            <w:r w:rsidR="00994F89">
              <w:rPr>
                <w:rFonts w:ascii="Arial" w:hAnsi="Arial" w:cs="Arial"/>
                <w:bCs/>
                <w:sz w:val="20"/>
                <w:szCs w:val="20"/>
              </w:rPr>
              <w:t>7206</w:t>
            </w:r>
          </w:p>
        </w:tc>
        <w:tc>
          <w:tcPr>
            <w:tcW w:w="3883" w:type="dxa"/>
          </w:tcPr>
          <w:p w14:paraId="7D6F9C50" w14:textId="3B3A0CB9" w:rsidR="000B3CC5" w:rsidRDefault="00994F89" w:rsidP="00EB765D">
            <w:pPr>
              <w:spacing w:before="120"/>
              <w:rPr>
                <w:rFonts w:ascii="Arial" w:hAnsi="Arial" w:cs="Arial"/>
                <w:bCs/>
                <w:sz w:val="20"/>
                <w:szCs w:val="20"/>
              </w:rPr>
            </w:pPr>
            <w:r>
              <w:rPr>
                <w:rFonts w:ascii="Arial" w:hAnsi="Arial" w:cs="Arial"/>
                <w:bCs/>
                <w:sz w:val="20"/>
                <w:szCs w:val="20"/>
              </w:rPr>
              <w:t>Introduction to Grantsmanship</w:t>
            </w:r>
          </w:p>
        </w:tc>
        <w:tc>
          <w:tcPr>
            <w:tcW w:w="1350" w:type="dxa"/>
          </w:tcPr>
          <w:p w14:paraId="3DCC9FD3" w14:textId="77777777" w:rsidR="000B3CC5" w:rsidRDefault="000B3CC5" w:rsidP="00EB765D">
            <w:pPr>
              <w:spacing w:before="120"/>
              <w:rPr>
                <w:rFonts w:ascii="Arial" w:hAnsi="Arial" w:cs="Arial"/>
                <w:bCs/>
                <w:sz w:val="20"/>
                <w:szCs w:val="20"/>
              </w:rPr>
            </w:pPr>
            <w:r>
              <w:rPr>
                <w:rFonts w:ascii="Arial" w:hAnsi="Arial" w:cs="Arial"/>
                <w:bCs/>
                <w:sz w:val="20"/>
                <w:szCs w:val="20"/>
              </w:rPr>
              <w:t>Ph.D.</w:t>
            </w:r>
          </w:p>
        </w:tc>
        <w:tc>
          <w:tcPr>
            <w:tcW w:w="1620" w:type="dxa"/>
          </w:tcPr>
          <w:p w14:paraId="6E1C37BE" w14:textId="77777777" w:rsidR="000B3CC5" w:rsidRDefault="000B3CC5" w:rsidP="00EB765D">
            <w:pPr>
              <w:spacing w:before="120"/>
              <w:rPr>
                <w:rFonts w:ascii="Arial" w:hAnsi="Arial" w:cs="Arial"/>
                <w:bCs/>
                <w:sz w:val="20"/>
                <w:szCs w:val="20"/>
              </w:rPr>
            </w:pPr>
            <w:r>
              <w:rPr>
                <w:rFonts w:ascii="Arial" w:hAnsi="Arial" w:cs="Arial"/>
                <w:bCs/>
                <w:sz w:val="20"/>
                <w:szCs w:val="20"/>
              </w:rPr>
              <w:t>Co-Teacher</w:t>
            </w:r>
          </w:p>
        </w:tc>
      </w:tr>
      <w:tr w:rsidR="000B3CC5" w:rsidRPr="008A6BE9" w14:paraId="6325CAFE" w14:textId="77777777" w:rsidTr="00EB765D">
        <w:tc>
          <w:tcPr>
            <w:tcW w:w="1279" w:type="dxa"/>
          </w:tcPr>
          <w:p w14:paraId="712C9A45" w14:textId="0304616E" w:rsidR="000B3CC5" w:rsidRPr="008A6BE9" w:rsidRDefault="00E17447" w:rsidP="00E17447">
            <w:pPr>
              <w:spacing w:before="120"/>
              <w:rPr>
                <w:rFonts w:ascii="Arial" w:hAnsi="Arial" w:cs="Arial"/>
                <w:bCs/>
                <w:sz w:val="20"/>
                <w:szCs w:val="20"/>
              </w:rPr>
            </w:pPr>
            <w:r>
              <w:rPr>
                <w:rFonts w:ascii="Arial" w:hAnsi="Arial" w:cs="Arial"/>
                <w:bCs/>
                <w:sz w:val="20"/>
                <w:szCs w:val="20"/>
              </w:rPr>
              <w:t>2020</w:t>
            </w:r>
            <w:r w:rsidR="007E40B5">
              <w:rPr>
                <w:rFonts w:ascii="Arial" w:hAnsi="Arial" w:cs="Arial"/>
                <w:bCs/>
                <w:sz w:val="20"/>
                <w:szCs w:val="20"/>
              </w:rPr>
              <w:t xml:space="preserve">, </w:t>
            </w:r>
            <w:r w:rsidR="007E40B5" w:rsidRPr="007E40B5">
              <w:rPr>
                <w:rFonts w:ascii="Arial" w:hAnsi="Arial" w:cs="Arial"/>
                <w:b/>
                <w:sz w:val="20"/>
                <w:szCs w:val="20"/>
              </w:rPr>
              <w:t>2022</w:t>
            </w:r>
            <w:r w:rsidR="00BB63A5">
              <w:rPr>
                <w:rFonts w:ascii="Arial" w:hAnsi="Arial" w:cs="Arial"/>
                <w:b/>
                <w:sz w:val="20"/>
                <w:szCs w:val="20"/>
              </w:rPr>
              <w:t>, 2023</w:t>
            </w:r>
          </w:p>
        </w:tc>
        <w:tc>
          <w:tcPr>
            <w:tcW w:w="1228" w:type="dxa"/>
          </w:tcPr>
          <w:p w14:paraId="57272AEC" w14:textId="4D5D13EA" w:rsidR="000B3CC5" w:rsidRPr="008A6BE9" w:rsidRDefault="000B3CC5" w:rsidP="00EB765D">
            <w:pPr>
              <w:spacing w:before="120"/>
              <w:rPr>
                <w:rFonts w:ascii="Arial" w:hAnsi="Arial" w:cs="Arial"/>
                <w:bCs/>
                <w:sz w:val="20"/>
                <w:szCs w:val="20"/>
              </w:rPr>
            </w:pPr>
            <w:r>
              <w:rPr>
                <w:rFonts w:ascii="Arial" w:hAnsi="Arial" w:cs="Arial"/>
                <w:bCs/>
                <w:sz w:val="20"/>
                <w:szCs w:val="20"/>
              </w:rPr>
              <w:t>NURS7</w:t>
            </w:r>
            <w:r w:rsidR="00994F89">
              <w:rPr>
                <w:rFonts w:ascii="Arial" w:hAnsi="Arial" w:cs="Arial"/>
                <w:bCs/>
                <w:sz w:val="20"/>
                <w:szCs w:val="20"/>
              </w:rPr>
              <w:t>204</w:t>
            </w:r>
          </w:p>
        </w:tc>
        <w:tc>
          <w:tcPr>
            <w:tcW w:w="3883" w:type="dxa"/>
          </w:tcPr>
          <w:p w14:paraId="14A68245" w14:textId="06DCDE8D" w:rsidR="000B3CC5" w:rsidRPr="008A6BE9" w:rsidRDefault="00994F89" w:rsidP="00EB765D">
            <w:pPr>
              <w:spacing w:before="120"/>
              <w:rPr>
                <w:rFonts w:ascii="Arial" w:hAnsi="Arial" w:cs="Arial"/>
                <w:bCs/>
                <w:sz w:val="20"/>
                <w:szCs w:val="20"/>
              </w:rPr>
            </w:pPr>
            <w:r w:rsidRPr="00994F89">
              <w:rPr>
                <w:rFonts w:ascii="Arial" w:hAnsi="Arial" w:cs="Arial"/>
                <w:bCs/>
                <w:sz w:val="20"/>
                <w:szCs w:val="20"/>
              </w:rPr>
              <w:t>Discovery and Innovation in Science</w:t>
            </w:r>
          </w:p>
        </w:tc>
        <w:tc>
          <w:tcPr>
            <w:tcW w:w="1350" w:type="dxa"/>
          </w:tcPr>
          <w:p w14:paraId="52E03F12" w14:textId="77777777" w:rsidR="000B3CC5" w:rsidRPr="008A6BE9" w:rsidRDefault="000B3CC5" w:rsidP="00EB765D">
            <w:pPr>
              <w:spacing w:before="120"/>
              <w:rPr>
                <w:rFonts w:ascii="Arial" w:hAnsi="Arial" w:cs="Arial"/>
                <w:bCs/>
                <w:sz w:val="20"/>
                <w:szCs w:val="20"/>
              </w:rPr>
            </w:pPr>
            <w:r>
              <w:rPr>
                <w:rFonts w:ascii="Arial" w:hAnsi="Arial" w:cs="Arial"/>
                <w:bCs/>
                <w:sz w:val="20"/>
                <w:szCs w:val="20"/>
              </w:rPr>
              <w:t>Ph.D.</w:t>
            </w:r>
          </w:p>
        </w:tc>
        <w:tc>
          <w:tcPr>
            <w:tcW w:w="1620" w:type="dxa"/>
          </w:tcPr>
          <w:p w14:paraId="7FE0839B" w14:textId="07E510B3" w:rsidR="000B3CC5" w:rsidRPr="008A6BE9" w:rsidRDefault="000B3CC5" w:rsidP="00EB765D">
            <w:pPr>
              <w:spacing w:before="120"/>
              <w:rPr>
                <w:rFonts w:ascii="Arial" w:hAnsi="Arial" w:cs="Arial"/>
                <w:bCs/>
                <w:sz w:val="20"/>
                <w:szCs w:val="20"/>
              </w:rPr>
            </w:pPr>
            <w:r>
              <w:rPr>
                <w:rFonts w:ascii="Arial" w:hAnsi="Arial" w:cs="Arial"/>
                <w:bCs/>
                <w:sz w:val="20"/>
                <w:szCs w:val="20"/>
              </w:rPr>
              <w:t>Co-Teacher</w:t>
            </w:r>
          </w:p>
        </w:tc>
      </w:tr>
      <w:tr w:rsidR="000B3CC5" w:rsidRPr="008A6BE9" w14:paraId="7FD354B6" w14:textId="77777777" w:rsidTr="00EB765D">
        <w:trPr>
          <w:trHeight w:val="288"/>
        </w:trPr>
        <w:tc>
          <w:tcPr>
            <w:tcW w:w="1279" w:type="dxa"/>
          </w:tcPr>
          <w:p w14:paraId="3BE94B83" w14:textId="5F01B8EF" w:rsidR="000B3CC5" w:rsidRPr="008A6BE9" w:rsidRDefault="000B3CC5" w:rsidP="00EB765D">
            <w:pPr>
              <w:spacing w:before="120"/>
              <w:rPr>
                <w:rFonts w:ascii="Arial" w:hAnsi="Arial" w:cs="Arial"/>
                <w:bCs/>
                <w:sz w:val="20"/>
                <w:szCs w:val="20"/>
              </w:rPr>
            </w:pPr>
            <w:r>
              <w:rPr>
                <w:rFonts w:ascii="Arial" w:hAnsi="Arial" w:cs="Arial"/>
                <w:bCs/>
                <w:sz w:val="20"/>
                <w:szCs w:val="20"/>
              </w:rPr>
              <w:t>2020</w:t>
            </w:r>
            <w:r w:rsidR="00E17447">
              <w:rPr>
                <w:rFonts w:ascii="Arial" w:hAnsi="Arial" w:cs="Arial"/>
                <w:bCs/>
                <w:sz w:val="20"/>
                <w:szCs w:val="20"/>
              </w:rPr>
              <w:t xml:space="preserve">, 2021, </w:t>
            </w:r>
            <w:r w:rsidR="00E17447" w:rsidRPr="00BB63A5">
              <w:rPr>
                <w:rFonts w:ascii="Arial" w:hAnsi="Arial" w:cs="Arial"/>
                <w:bCs/>
                <w:sz w:val="20"/>
                <w:szCs w:val="20"/>
              </w:rPr>
              <w:t>202</w:t>
            </w:r>
            <w:r w:rsidR="007E40B5" w:rsidRPr="00BB63A5">
              <w:rPr>
                <w:rFonts w:ascii="Arial" w:hAnsi="Arial" w:cs="Arial"/>
                <w:bCs/>
                <w:sz w:val="20"/>
                <w:szCs w:val="20"/>
              </w:rPr>
              <w:t>2</w:t>
            </w:r>
            <w:r w:rsidR="00BB63A5" w:rsidRPr="00BB63A5">
              <w:rPr>
                <w:rFonts w:ascii="Arial" w:hAnsi="Arial" w:cs="Arial"/>
                <w:bCs/>
                <w:sz w:val="20"/>
                <w:szCs w:val="20"/>
              </w:rPr>
              <w:t>,</w:t>
            </w:r>
            <w:r w:rsidR="00BB63A5">
              <w:rPr>
                <w:rFonts w:ascii="Arial" w:hAnsi="Arial" w:cs="Arial"/>
                <w:b/>
                <w:sz w:val="20"/>
                <w:szCs w:val="20"/>
              </w:rPr>
              <w:t xml:space="preserve"> 2023</w:t>
            </w:r>
          </w:p>
        </w:tc>
        <w:tc>
          <w:tcPr>
            <w:tcW w:w="1228" w:type="dxa"/>
          </w:tcPr>
          <w:p w14:paraId="0002C73F" w14:textId="33E815F6" w:rsidR="000B3CC5" w:rsidRPr="008A6BE9" w:rsidRDefault="000B3CC5" w:rsidP="00EB765D">
            <w:pPr>
              <w:spacing w:before="120"/>
              <w:rPr>
                <w:rFonts w:ascii="Arial" w:hAnsi="Arial" w:cs="Arial"/>
                <w:bCs/>
                <w:sz w:val="20"/>
                <w:szCs w:val="20"/>
              </w:rPr>
            </w:pPr>
            <w:r>
              <w:rPr>
                <w:rFonts w:ascii="Arial" w:hAnsi="Arial" w:cs="Arial"/>
                <w:bCs/>
                <w:sz w:val="20"/>
                <w:szCs w:val="20"/>
              </w:rPr>
              <w:t>NURS7</w:t>
            </w:r>
            <w:r w:rsidR="00994F89">
              <w:rPr>
                <w:rFonts w:ascii="Arial" w:hAnsi="Arial" w:cs="Arial"/>
                <w:bCs/>
                <w:sz w:val="20"/>
                <w:szCs w:val="20"/>
              </w:rPr>
              <w:t>401</w:t>
            </w:r>
          </w:p>
        </w:tc>
        <w:tc>
          <w:tcPr>
            <w:tcW w:w="3883" w:type="dxa"/>
          </w:tcPr>
          <w:p w14:paraId="05A26986" w14:textId="1DF4ED50" w:rsidR="000B3CC5" w:rsidRPr="008A6BE9" w:rsidRDefault="00994F89" w:rsidP="00EB765D">
            <w:pPr>
              <w:spacing w:before="120"/>
              <w:rPr>
                <w:rFonts w:ascii="Arial" w:hAnsi="Arial" w:cs="Arial"/>
                <w:bCs/>
                <w:sz w:val="20"/>
                <w:szCs w:val="20"/>
              </w:rPr>
            </w:pPr>
            <w:r w:rsidRPr="00994F89">
              <w:rPr>
                <w:rFonts w:ascii="Arial" w:hAnsi="Arial" w:cs="Arial"/>
                <w:noProof/>
                <w:sz w:val="20"/>
                <w:szCs w:val="20"/>
              </w:rPr>
              <w:t>Critical Appraisal &amp; Synthesis of Literature</w:t>
            </w:r>
          </w:p>
        </w:tc>
        <w:tc>
          <w:tcPr>
            <w:tcW w:w="1350" w:type="dxa"/>
          </w:tcPr>
          <w:p w14:paraId="42B6DE8C" w14:textId="77777777" w:rsidR="000B3CC5" w:rsidRPr="008A6BE9" w:rsidRDefault="000B3CC5" w:rsidP="00EB765D">
            <w:pPr>
              <w:spacing w:before="120"/>
              <w:rPr>
                <w:rFonts w:ascii="Arial" w:hAnsi="Arial" w:cs="Arial"/>
                <w:bCs/>
                <w:sz w:val="20"/>
                <w:szCs w:val="20"/>
              </w:rPr>
            </w:pPr>
            <w:r>
              <w:rPr>
                <w:rFonts w:ascii="Arial" w:hAnsi="Arial" w:cs="Arial"/>
                <w:bCs/>
                <w:sz w:val="20"/>
                <w:szCs w:val="20"/>
              </w:rPr>
              <w:t>Ph.D.</w:t>
            </w:r>
          </w:p>
        </w:tc>
        <w:tc>
          <w:tcPr>
            <w:tcW w:w="1620" w:type="dxa"/>
          </w:tcPr>
          <w:p w14:paraId="7C847040" w14:textId="77777777" w:rsidR="000B3CC5" w:rsidRPr="008A6BE9" w:rsidRDefault="000B3CC5" w:rsidP="00EB765D">
            <w:pPr>
              <w:spacing w:before="120"/>
              <w:rPr>
                <w:rFonts w:ascii="Arial" w:hAnsi="Arial" w:cs="Arial"/>
                <w:bCs/>
                <w:sz w:val="20"/>
                <w:szCs w:val="20"/>
              </w:rPr>
            </w:pPr>
            <w:r>
              <w:rPr>
                <w:rFonts w:ascii="Arial" w:hAnsi="Arial" w:cs="Arial"/>
                <w:bCs/>
                <w:sz w:val="20"/>
                <w:szCs w:val="20"/>
              </w:rPr>
              <w:t>Sole Teacher</w:t>
            </w:r>
          </w:p>
        </w:tc>
      </w:tr>
      <w:tr w:rsidR="000B3CC5" w:rsidRPr="008A6BE9" w14:paraId="027A1A71" w14:textId="77777777" w:rsidTr="00EB765D">
        <w:tc>
          <w:tcPr>
            <w:tcW w:w="1279" w:type="dxa"/>
          </w:tcPr>
          <w:p w14:paraId="6965C7EB" w14:textId="223E2CF6" w:rsidR="000B3CC5" w:rsidRPr="008A6BE9" w:rsidRDefault="000B3CC5" w:rsidP="00EB765D">
            <w:pPr>
              <w:spacing w:before="120"/>
              <w:rPr>
                <w:rFonts w:ascii="Arial" w:hAnsi="Arial" w:cs="Arial"/>
                <w:bCs/>
                <w:sz w:val="20"/>
                <w:szCs w:val="20"/>
              </w:rPr>
            </w:pPr>
            <w:r>
              <w:rPr>
                <w:rFonts w:ascii="Arial" w:hAnsi="Arial" w:cs="Arial"/>
                <w:bCs/>
                <w:sz w:val="20"/>
                <w:szCs w:val="20"/>
              </w:rPr>
              <w:t>202</w:t>
            </w:r>
            <w:r w:rsidR="00994F89">
              <w:rPr>
                <w:rFonts w:ascii="Arial" w:hAnsi="Arial" w:cs="Arial"/>
                <w:bCs/>
                <w:sz w:val="20"/>
                <w:szCs w:val="20"/>
              </w:rPr>
              <w:t>1</w:t>
            </w:r>
          </w:p>
        </w:tc>
        <w:tc>
          <w:tcPr>
            <w:tcW w:w="1228" w:type="dxa"/>
          </w:tcPr>
          <w:p w14:paraId="00B381AE" w14:textId="609E2256" w:rsidR="000B3CC5" w:rsidRPr="008A6BE9" w:rsidRDefault="000B3CC5" w:rsidP="00EB765D">
            <w:pPr>
              <w:spacing w:before="120"/>
              <w:rPr>
                <w:rFonts w:ascii="Arial" w:hAnsi="Arial" w:cs="Arial"/>
                <w:bCs/>
                <w:sz w:val="20"/>
                <w:szCs w:val="20"/>
              </w:rPr>
            </w:pPr>
            <w:r>
              <w:rPr>
                <w:rFonts w:ascii="Arial" w:hAnsi="Arial" w:cs="Arial"/>
                <w:bCs/>
                <w:sz w:val="20"/>
                <w:szCs w:val="20"/>
              </w:rPr>
              <w:t>NURS</w:t>
            </w:r>
            <w:r w:rsidR="00994F89">
              <w:rPr>
                <w:rFonts w:ascii="Arial" w:hAnsi="Arial" w:cs="Arial"/>
                <w:bCs/>
                <w:sz w:val="20"/>
                <w:szCs w:val="20"/>
              </w:rPr>
              <w:t>7207</w:t>
            </w:r>
          </w:p>
        </w:tc>
        <w:tc>
          <w:tcPr>
            <w:tcW w:w="3883" w:type="dxa"/>
          </w:tcPr>
          <w:p w14:paraId="018294A1" w14:textId="5C758530" w:rsidR="000B3CC5" w:rsidRPr="008A6BE9" w:rsidRDefault="00994F89" w:rsidP="00EB765D">
            <w:pPr>
              <w:spacing w:before="120"/>
              <w:rPr>
                <w:rFonts w:ascii="Arial" w:hAnsi="Arial" w:cs="Arial"/>
                <w:bCs/>
                <w:sz w:val="20"/>
                <w:szCs w:val="20"/>
              </w:rPr>
            </w:pPr>
            <w:r>
              <w:rPr>
                <w:rFonts w:ascii="Arial" w:hAnsi="Arial" w:cs="Arial"/>
                <w:bCs/>
                <w:sz w:val="20"/>
                <w:szCs w:val="20"/>
              </w:rPr>
              <w:t>Research Design I</w:t>
            </w:r>
          </w:p>
        </w:tc>
        <w:tc>
          <w:tcPr>
            <w:tcW w:w="1350" w:type="dxa"/>
          </w:tcPr>
          <w:p w14:paraId="098CA29C" w14:textId="345305CB" w:rsidR="000B3CC5" w:rsidRPr="008A6BE9" w:rsidRDefault="00994F89" w:rsidP="00EB765D">
            <w:pPr>
              <w:spacing w:before="120"/>
              <w:rPr>
                <w:rFonts w:ascii="Arial" w:hAnsi="Arial" w:cs="Arial"/>
                <w:bCs/>
                <w:sz w:val="20"/>
                <w:szCs w:val="20"/>
              </w:rPr>
            </w:pPr>
            <w:r>
              <w:rPr>
                <w:rFonts w:ascii="Arial" w:hAnsi="Arial" w:cs="Arial"/>
                <w:bCs/>
                <w:sz w:val="20"/>
                <w:szCs w:val="20"/>
              </w:rPr>
              <w:t>Ph.D.</w:t>
            </w:r>
          </w:p>
        </w:tc>
        <w:tc>
          <w:tcPr>
            <w:tcW w:w="1620" w:type="dxa"/>
          </w:tcPr>
          <w:p w14:paraId="7346E989" w14:textId="3F0D7DC8" w:rsidR="000B3CC5" w:rsidRPr="008A6BE9" w:rsidRDefault="00994F89" w:rsidP="00EB765D">
            <w:pPr>
              <w:spacing w:before="120"/>
              <w:rPr>
                <w:rFonts w:ascii="Arial" w:hAnsi="Arial" w:cs="Arial"/>
                <w:bCs/>
                <w:sz w:val="20"/>
                <w:szCs w:val="20"/>
              </w:rPr>
            </w:pPr>
            <w:r>
              <w:rPr>
                <w:rFonts w:ascii="Arial" w:hAnsi="Arial" w:cs="Arial"/>
                <w:bCs/>
                <w:sz w:val="20"/>
                <w:szCs w:val="20"/>
              </w:rPr>
              <w:t>Co-Teacher</w:t>
            </w:r>
          </w:p>
        </w:tc>
      </w:tr>
      <w:tr w:rsidR="00616103" w:rsidRPr="008A6BE9" w14:paraId="78D3F18C" w14:textId="77777777" w:rsidTr="00EB765D">
        <w:tc>
          <w:tcPr>
            <w:tcW w:w="1279" w:type="dxa"/>
          </w:tcPr>
          <w:p w14:paraId="409D2C85" w14:textId="447852E9" w:rsidR="00616103" w:rsidRDefault="00616103" w:rsidP="00EB765D">
            <w:pPr>
              <w:spacing w:before="120"/>
              <w:rPr>
                <w:rFonts w:ascii="Arial" w:hAnsi="Arial" w:cs="Arial"/>
                <w:bCs/>
                <w:sz w:val="20"/>
                <w:szCs w:val="20"/>
              </w:rPr>
            </w:pPr>
            <w:r>
              <w:rPr>
                <w:rFonts w:ascii="Arial" w:hAnsi="Arial" w:cs="Arial"/>
                <w:bCs/>
                <w:sz w:val="20"/>
                <w:szCs w:val="20"/>
              </w:rPr>
              <w:t>2021</w:t>
            </w:r>
            <w:r w:rsidR="00A247FD">
              <w:rPr>
                <w:rFonts w:ascii="Arial" w:hAnsi="Arial" w:cs="Arial"/>
                <w:bCs/>
                <w:sz w:val="20"/>
                <w:szCs w:val="20"/>
              </w:rPr>
              <w:t xml:space="preserve">, </w:t>
            </w:r>
            <w:r w:rsidR="00A247FD" w:rsidRPr="007E40B5">
              <w:rPr>
                <w:rFonts w:ascii="Arial" w:hAnsi="Arial" w:cs="Arial"/>
                <w:b/>
                <w:sz w:val="20"/>
                <w:szCs w:val="20"/>
              </w:rPr>
              <w:t>2022</w:t>
            </w:r>
          </w:p>
        </w:tc>
        <w:tc>
          <w:tcPr>
            <w:tcW w:w="1228" w:type="dxa"/>
          </w:tcPr>
          <w:p w14:paraId="68C1CFC4" w14:textId="652AC04B" w:rsidR="00616103" w:rsidRDefault="00616103" w:rsidP="00EB765D">
            <w:pPr>
              <w:spacing w:before="120"/>
              <w:rPr>
                <w:rFonts w:ascii="Arial" w:hAnsi="Arial" w:cs="Arial"/>
                <w:bCs/>
                <w:sz w:val="20"/>
                <w:szCs w:val="20"/>
              </w:rPr>
            </w:pPr>
            <w:r>
              <w:rPr>
                <w:rFonts w:ascii="Arial" w:hAnsi="Arial" w:cs="Arial"/>
                <w:bCs/>
                <w:sz w:val="20"/>
                <w:szCs w:val="20"/>
              </w:rPr>
              <w:t>NURS7208</w:t>
            </w:r>
          </w:p>
        </w:tc>
        <w:tc>
          <w:tcPr>
            <w:tcW w:w="3883" w:type="dxa"/>
          </w:tcPr>
          <w:p w14:paraId="6E4C9028" w14:textId="0C520349" w:rsidR="00616103" w:rsidRPr="00994F89" w:rsidRDefault="00616103" w:rsidP="00EB765D">
            <w:pPr>
              <w:spacing w:before="120"/>
              <w:rPr>
                <w:rFonts w:ascii="Arial" w:hAnsi="Arial" w:cs="Arial"/>
                <w:noProof/>
                <w:sz w:val="20"/>
                <w:szCs w:val="20"/>
              </w:rPr>
            </w:pPr>
            <w:r>
              <w:rPr>
                <w:rFonts w:ascii="Arial" w:hAnsi="Arial" w:cs="Arial"/>
                <w:noProof/>
                <w:sz w:val="20"/>
                <w:szCs w:val="20"/>
              </w:rPr>
              <w:t>Research Design II</w:t>
            </w:r>
          </w:p>
        </w:tc>
        <w:tc>
          <w:tcPr>
            <w:tcW w:w="1350" w:type="dxa"/>
          </w:tcPr>
          <w:p w14:paraId="0A433556" w14:textId="4B0F1805" w:rsidR="00616103" w:rsidRDefault="00616103" w:rsidP="00EB765D">
            <w:pPr>
              <w:spacing w:before="120"/>
              <w:rPr>
                <w:rFonts w:ascii="Arial" w:hAnsi="Arial" w:cs="Arial"/>
                <w:bCs/>
                <w:sz w:val="20"/>
                <w:szCs w:val="20"/>
              </w:rPr>
            </w:pPr>
            <w:r>
              <w:rPr>
                <w:rFonts w:ascii="Arial" w:hAnsi="Arial" w:cs="Arial"/>
                <w:bCs/>
                <w:sz w:val="20"/>
                <w:szCs w:val="20"/>
              </w:rPr>
              <w:t>Ph.D.</w:t>
            </w:r>
          </w:p>
        </w:tc>
        <w:tc>
          <w:tcPr>
            <w:tcW w:w="1620" w:type="dxa"/>
          </w:tcPr>
          <w:p w14:paraId="4F61DFCF" w14:textId="649BB48F" w:rsidR="00616103" w:rsidRDefault="00616103" w:rsidP="00EB765D">
            <w:pPr>
              <w:spacing w:before="120"/>
              <w:rPr>
                <w:rFonts w:ascii="Arial" w:hAnsi="Arial" w:cs="Arial"/>
                <w:bCs/>
                <w:sz w:val="20"/>
                <w:szCs w:val="20"/>
              </w:rPr>
            </w:pPr>
            <w:r>
              <w:rPr>
                <w:rFonts w:ascii="Arial" w:hAnsi="Arial" w:cs="Arial"/>
                <w:bCs/>
                <w:sz w:val="20"/>
                <w:szCs w:val="20"/>
              </w:rPr>
              <w:t>Co-Teacher</w:t>
            </w:r>
          </w:p>
        </w:tc>
      </w:tr>
      <w:tr w:rsidR="00BB63A5" w:rsidRPr="008A6BE9" w14:paraId="4F956DE4" w14:textId="77777777" w:rsidTr="00EB765D">
        <w:tc>
          <w:tcPr>
            <w:tcW w:w="1279" w:type="dxa"/>
          </w:tcPr>
          <w:p w14:paraId="375B89D3" w14:textId="70D8ECDA" w:rsidR="00BB63A5" w:rsidRPr="00BB63A5" w:rsidRDefault="00BB63A5" w:rsidP="00EB765D">
            <w:pPr>
              <w:spacing w:before="120"/>
              <w:rPr>
                <w:rFonts w:ascii="Arial" w:hAnsi="Arial" w:cs="Arial"/>
                <w:b/>
                <w:sz w:val="20"/>
                <w:szCs w:val="20"/>
              </w:rPr>
            </w:pPr>
            <w:r w:rsidRPr="00BB63A5">
              <w:rPr>
                <w:rFonts w:ascii="Arial" w:hAnsi="Arial" w:cs="Arial"/>
                <w:b/>
                <w:sz w:val="20"/>
                <w:szCs w:val="20"/>
              </w:rPr>
              <w:t>2023</w:t>
            </w:r>
          </w:p>
        </w:tc>
        <w:tc>
          <w:tcPr>
            <w:tcW w:w="1228" w:type="dxa"/>
          </w:tcPr>
          <w:p w14:paraId="4DC345E2" w14:textId="32B64A97" w:rsidR="00BB63A5" w:rsidRDefault="00BB63A5" w:rsidP="00EB765D">
            <w:pPr>
              <w:spacing w:before="120"/>
              <w:rPr>
                <w:rFonts w:ascii="Arial" w:hAnsi="Arial" w:cs="Arial"/>
                <w:bCs/>
                <w:sz w:val="20"/>
                <w:szCs w:val="20"/>
              </w:rPr>
            </w:pPr>
            <w:r>
              <w:rPr>
                <w:rFonts w:ascii="Arial" w:hAnsi="Arial" w:cs="Arial"/>
                <w:bCs/>
                <w:sz w:val="20"/>
                <w:szCs w:val="20"/>
              </w:rPr>
              <w:t>NURS7201</w:t>
            </w:r>
          </w:p>
        </w:tc>
        <w:tc>
          <w:tcPr>
            <w:tcW w:w="3883" w:type="dxa"/>
          </w:tcPr>
          <w:p w14:paraId="575CCDF6" w14:textId="0AC0FA1F" w:rsidR="00BB63A5" w:rsidRDefault="00BB63A5" w:rsidP="00EB765D">
            <w:pPr>
              <w:spacing w:before="120"/>
              <w:rPr>
                <w:rFonts w:ascii="Arial" w:hAnsi="Arial" w:cs="Arial"/>
                <w:noProof/>
                <w:sz w:val="20"/>
                <w:szCs w:val="20"/>
              </w:rPr>
            </w:pPr>
            <w:r>
              <w:rPr>
                <w:rFonts w:ascii="Arial" w:hAnsi="Arial" w:cs="Arial"/>
                <w:noProof/>
                <w:sz w:val="20"/>
                <w:szCs w:val="20"/>
              </w:rPr>
              <w:t>Statistics I</w:t>
            </w:r>
          </w:p>
        </w:tc>
        <w:tc>
          <w:tcPr>
            <w:tcW w:w="1350" w:type="dxa"/>
          </w:tcPr>
          <w:p w14:paraId="1E562E8F" w14:textId="21AAC191" w:rsidR="00BB63A5" w:rsidRDefault="00BB63A5" w:rsidP="00EB765D">
            <w:pPr>
              <w:spacing w:before="120"/>
              <w:rPr>
                <w:rFonts w:ascii="Arial" w:hAnsi="Arial" w:cs="Arial"/>
                <w:bCs/>
                <w:sz w:val="20"/>
                <w:szCs w:val="20"/>
              </w:rPr>
            </w:pPr>
            <w:r>
              <w:rPr>
                <w:rFonts w:ascii="Arial" w:hAnsi="Arial" w:cs="Arial"/>
                <w:bCs/>
                <w:sz w:val="20"/>
                <w:szCs w:val="20"/>
              </w:rPr>
              <w:t xml:space="preserve">Ph.D. </w:t>
            </w:r>
          </w:p>
        </w:tc>
        <w:tc>
          <w:tcPr>
            <w:tcW w:w="1620" w:type="dxa"/>
          </w:tcPr>
          <w:p w14:paraId="6B44F5C5" w14:textId="058FB4F8" w:rsidR="00BB63A5" w:rsidRDefault="00BB63A5" w:rsidP="00EB765D">
            <w:pPr>
              <w:spacing w:before="120"/>
              <w:rPr>
                <w:rFonts w:ascii="Arial" w:hAnsi="Arial" w:cs="Arial"/>
                <w:bCs/>
                <w:sz w:val="20"/>
                <w:szCs w:val="20"/>
              </w:rPr>
            </w:pPr>
            <w:r>
              <w:rPr>
                <w:rFonts w:ascii="Arial" w:hAnsi="Arial" w:cs="Arial"/>
                <w:bCs/>
                <w:sz w:val="20"/>
                <w:szCs w:val="20"/>
              </w:rPr>
              <w:t>Co-Teacher</w:t>
            </w:r>
          </w:p>
        </w:tc>
      </w:tr>
      <w:tr w:rsidR="00BB63A5" w:rsidRPr="008A6BE9" w14:paraId="2B80807F" w14:textId="77777777" w:rsidTr="00EB765D">
        <w:tc>
          <w:tcPr>
            <w:tcW w:w="1279" w:type="dxa"/>
          </w:tcPr>
          <w:p w14:paraId="18C3511D" w14:textId="7317FF7A" w:rsidR="00BB63A5" w:rsidRPr="00BB63A5" w:rsidRDefault="00BB63A5" w:rsidP="00EB765D">
            <w:pPr>
              <w:spacing w:before="120"/>
              <w:rPr>
                <w:rFonts w:ascii="Arial" w:hAnsi="Arial" w:cs="Arial"/>
                <w:b/>
                <w:sz w:val="20"/>
                <w:szCs w:val="20"/>
              </w:rPr>
            </w:pPr>
            <w:r w:rsidRPr="00BB63A5">
              <w:rPr>
                <w:rFonts w:ascii="Arial" w:hAnsi="Arial" w:cs="Arial"/>
                <w:b/>
                <w:sz w:val="20"/>
                <w:szCs w:val="20"/>
              </w:rPr>
              <w:t xml:space="preserve">2023 </w:t>
            </w:r>
          </w:p>
        </w:tc>
        <w:tc>
          <w:tcPr>
            <w:tcW w:w="1228" w:type="dxa"/>
          </w:tcPr>
          <w:p w14:paraId="180B8441" w14:textId="0F13C46F" w:rsidR="00BB63A5" w:rsidRDefault="00BB63A5" w:rsidP="00EB765D">
            <w:pPr>
              <w:spacing w:before="120"/>
              <w:rPr>
                <w:rFonts w:ascii="Arial" w:hAnsi="Arial" w:cs="Arial"/>
                <w:bCs/>
                <w:sz w:val="20"/>
                <w:szCs w:val="20"/>
              </w:rPr>
            </w:pPr>
            <w:r>
              <w:rPr>
                <w:rFonts w:ascii="Arial" w:hAnsi="Arial" w:cs="Arial"/>
                <w:bCs/>
                <w:sz w:val="20"/>
                <w:szCs w:val="20"/>
              </w:rPr>
              <w:t>NURS7202</w:t>
            </w:r>
          </w:p>
        </w:tc>
        <w:tc>
          <w:tcPr>
            <w:tcW w:w="3883" w:type="dxa"/>
          </w:tcPr>
          <w:p w14:paraId="0CDD665E" w14:textId="60FCD845" w:rsidR="00BB63A5" w:rsidRDefault="00BB63A5" w:rsidP="00EB765D">
            <w:pPr>
              <w:spacing w:before="120"/>
              <w:rPr>
                <w:rFonts w:ascii="Arial" w:hAnsi="Arial" w:cs="Arial"/>
                <w:noProof/>
                <w:sz w:val="20"/>
                <w:szCs w:val="20"/>
              </w:rPr>
            </w:pPr>
            <w:r>
              <w:rPr>
                <w:rFonts w:ascii="Arial" w:hAnsi="Arial" w:cs="Arial"/>
                <w:noProof/>
                <w:sz w:val="20"/>
                <w:szCs w:val="20"/>
              </w:rPr>
              <w:t>Statistic II</w:t>
            </w:r>
          </w:p>
        </w:tc>
        <w:tc>
          <w:tcPr>
            <w:tcW w:w="1350" w:type="dxa"/>
          </w:tcPr>
          <w:p w14:paraId="24ACD2D5" w14:textId="01543856" w:rsidR="00BB63A5" w:rsidRDefault="00BB63A5" w:rsidP="00EB765D">
            <w:pPr>
              <w:spacing w:before="120"/>
              <w:rPr>
                <w:rFonts w:ascii="Arial" w:hAnsi="Arial" w:cs="Arial"/>
                <w:bCs/>
                <w:sz w:val="20"/>
                <w:szCs w:val="20"/>
              </w:rPr>
            </w:pPr>
            <w:r>
              <w:rPr>
                <w:rFonts w:ascii="Arial" w:hAnsi="Arial" w:cs="Arial"/>
                <w:bCs/>
                <w:sz w:val="20"/>
                <w:szCs w:val="20"/>
              </w:rPr>
              <w:t>Ph.D.</w:t>
            </w:r>
          </w:p>
        </w:tc>
        <w:tc>
          <w:tcPr>
            <w:tcW w:w="1620" w:type="dxa"/>
          </w:tcPr>
          <w:p w14:paraId="1520EF14" w14:textId="231B7D31" w:rsidR="00BB63A5" w:rsidRDefault="00BB63A5" w:rsidP="00EB765D">
            <w:pPr>
              <w:spacing w:before="120"/>
              <w:rPr>
                <w:rFonts w:ascii="Arial" w:hAnsi="Arial" w:cs="Arial"/>
                <w:bCs/>
                <w:sz w:val="20"/>
                <w:szCs w:val="20"/>
              </w:rPr>
            </w:pPr>
            <w:r>
              <w:rPr>
                <w:rFonts w:ascii="Arial" w:hAnsi="Arial" w:cs="Arial"/>
                <w:bCs/>
                <w:sz w:val="20"/>
                <w:szCs w:val="20"/>
              </w:rPr>
              <w:t>Co-Teacher</w:t>
            </w:r>
          </w:p>
        </w:tc>
      </w:tr>
    </w:tbl>
    <w:p w14:paraId="7C0D120B" w14:textId="77777777" w:rsidR="000B3CC5" w:rsidRDefault="000B3CC5" w:rsidP="006749B0">
      <w:pPr>
        <w:rPr>
          <w:rFonts w:ascii="Arial" w:hAnsi="Arial" w:cs="Arial"/>
          <w:b/>
          <w:bCs/>
          <w:caps/>
          <w:sz w:val="21"/>
        </w:rPr>
      </w:pPr>
    </w:p>
    <w:p w14:paraId="26934E6D" w14:textId="77777777" w:rsidR="006749B0" w:rsidRPr="00320166" w:rsidRDefault="006749B0" w:rsidP="006749B0">
      <w:pPr>
        <w:outlineLvl w:val="0"/>
        <w:rPr>
          <w:rFonts w:ascii="Arial" w:hAnsi="Arial" w:cs="Arial"/>
          <w:b/>
          <w:bCs/>
          <w:caps/>
          <w:sz w:val="20"/>
        </w:rPr>
      </w:pPr>
      <w:r w:rsidRPr="00320166">
        <w:rPr>
          <w:rFonts w:ascii="Arial" w:hAnsi="Arial" w:cs="Arial"/>
          <w:b/>
          <w:bCs/>
          <w:caps/>
          <w:sz w:val="20"/>
        </w:rPr>
        <w:t>University of ColoraDo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9"/>
        <w:gridCol w:w="1228"/>
        <w:gridCol w:w="3883"/>
        <w:gridCol w:w="1350"/>
        <w:gridCol w:w="1620"/>
      </w:tblGrid>
      <w:tr w:rsidR="006749B0" w:rsidRPr="008A6BE9" w14:paraId="222E89BA" w14:textId="77777777" w:rsidTr="00077FA0">
        <w:tc>
          <w:tcPr>
            <w:tcW w:w="1279" w:type="dxa"/>
          </w:tcPr>
          <w:p w14:paraId="7C347A32"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Year</w:t>
            </w:r>
          </w:p>
        </w:tc>
        <w:tc>
          <w:tcPr>
            <w:tcW w:w="1228" w:type="dxa"/>
          </w:tcPr>
          <w:p w14:paraId="0440BEC3"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Course#</w:t>
            </w:r>
          </w:p>
        </w:tc>
        <w:tc>
          <w:tcPr>
            <w:tcW w:w="3883" w:type="dxa"/>
          </w:tcPr>
          <w:p w14:paraId="42E2F636"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Name</w:t>
            </w:r>
          </w:p>
        </w:tc>
        <w:tc>
          <w:tcPr>
            <w:tcW w:w="1350" w:type="dxa"/>
          </w:tcPr>
          <w:p w14:paraId="180C5860"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Program</w:t>
            </w:r>
          </w:p>
        </w:tc>
        <w:tc>
          <w:tcPr>
            <w:tcW w:w="1620" w:type="dxa"/>
          </w:tcPr>
          <w:p w14:paraId="2CA71DCA"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Role</w:t>
            </w:r>
          </w:p>
        </w:tc>
      </w:tr>
      <w:tr w:rsidR="000B735E" w:rsidRPr="008A6BE9" w14:paraId="2D5B0847" w14:textId="77777777" w:rsidTr="00077FA0">
        <w:tc>
          <w:tcPr>
            <w:tcW w:w="1279" w:type="dxa"/>
          </w:tcPr>
          <w:p w14:paraId="2CCE6200" w14:textId="08775CB5" w:rsidR="000B735E" w:rsidRDefault="000B735E" w:rsidP="00077FA0">
            <w:pPr>
              <w:spacing w:before="120"/>
              <w:rPr>
                <w:rFonts w:ascii="Arial" w:hAnsi="Arial" w:cs="Arial"/>
                <w:bCs/>
                <w:sz w:val="20"/>
                <w:szCs w:val="20"/>
              </w:rPr>
            </w:pPr>
            <w:r>
              <w:rPr>
                <w:rFonts w:ascii="Arial" w:hAnsi="Arial" w:cs="Arial"/>
                <w:bCs/>
                <w:sz w:val="20"/>
                <w:szCs w:val="20"/>
              </w:rPr>
              <w:t>2019 Fall</w:t>
            </w:r>
          </w:p>
        </w:tc>
        <w:tc>
          <w:tcPr>
            <w:tcW w:w="1228" w:type="dxa"/>
          </w:tcPr>
          <w:p w14:paraId="04926203" w14:textId="28620468" w:rsidR="000B735E" w:rsidRDefault="000B735E" w:rsidP="00077FA0">
            <w:pPr>
              <w:spacing w:before="120"/>
              <w:rPr>
                <w:rFonts w:ascii="Arial" w:hAnsi="Arial" w:cs="Arial"/>
                <w:bCs/>
                <w:sz w:val="20"/>
                <w:szCs w:val="20"/>
              </w:rPr>
            </w:pPr>
            <w:r>
              <w:rPr>
                <w:rFonts w:ascii="Arial" w:hAnsi="Arial" w:cs="Arial"/>
                <w:bCs/>
                <w:sz w:val="20"/>
                <w:szCs w:val="20"/>
              </w:rPr>
              <w:t>NURS7001</w:t>
            </w:r>
          </w:p>
        </w:tc>
        <w:tc>
          <w:tcPr>
            <w:tcW w:w="3883" w:type="dxa"/>
          </w:tcPr>
          <w:p w14:paraId="7EC6AF8E" w14:textId="756C4A4E" w:rsidR="000B735E" w:rsidRDefault="000B735E" w:rsidP="00077FA0">
            <w:pPr>
              <w:spacing w:before="120"/>
              <w:rPr>
                <w:rFonts w:ascii="Arial" w:hAnsi="Arial" w:cs="Arial"/>
                <w:bCs/>
                <w:sz w:val="20"/>
                <w:szCs w:val="20"/>
              </w:rPr>
            </w:pPr>
            <w:r>
              <w:rPr>
                <w:rFonts w:ascii="Arial" w:hAnsi="Arial" w:cs="Arial"/>
                <w:bCs/>
                <w:sz w:val="20"/>
                <w:szCs w:val="20"/>
              </w:rPr>
              <w:t>Diversity of Scientific Perspectives</w:t>
            </w:r>
          </w:p>
        </w:tc>
        <w:tc>
          <w:tcPr>
            <w:tcW w:w="1350" w:type="dxa"/>
          </w:tcPr>
          <w:p w14:paraId="2749C9B5" w14:textId="5BA63223" w:rsidR="000B735E" w:rsidRDefault="000B735E" w:rsidP="00077FA0">
            <w:pPr>
              <w:spacing w:before="120"/>
              <w:rPr>
                <w:rFonts w:ascii="Arial" w:hAnsi="Arial" w:cs="Arial"/>
                <w:bCs/>
                <w:sz w:val="20"/>
                <w:szCs w:val="20"/>
              </w:rPr>
            </w:pPr>
            <w:r>
              <w:rPr>
                <w:rFonts w:ascii="Arial" w:hAnsi="Arial" w:cs="Arial"/>
                <w:bCs/>
                <w:sz w:val="20"/>
                <w:szCs w:val="20"/>
              </w:rPr>
              <w:t>Ph.D.</w:t>
            </w:r>
          </w:p>
        </w:tc>
        <w:tc>
          <w:tcPr>
            <w:tcW w:w="1620" w:type="dxa"/>
          </w:tcPr>
          <w:p w14:paraId="54CBE69D" w14:textId="411040EF" w:rsidR="000B735E" w:rsidRDefault="000B735E" w:rsidP="00077FA0">
            <w:pPr>
              <w:spacing w:before="120"/>
              <w:rPr>
                <w:rFonts w:ascii="Arial" w:hAnsi="Arial" w:cs="Arial"/>
                <w:bCs/>
                <w:sz w:val="20"/>
                <w:szCs w:val="20"/>
              </w:rPr>
            </w:pPr>
            <w:r>
              <w:rPr>
                <w:rFonts w:ascii="Arial" w:hAnsi="Arial" w:cs="Arial"/>
                <w:bCs/>
                <w:sz w:val="20"/>
                <w:szCs w:val="20"/>
              </w:rPr>
              <w:t>Co-Teacher</w:t>
            </w:r>
          </w:p>
        </w:tc>
      </w:tr>
      <w:tr w:rsidR="006749B0" w:rsidRPr="008A6BE9" w14:paraId="038E5140" w14:textId="77777777" w:rsidTr="00077FA0">
        <w:tc>
          <w:tcPr>
            <w:tcW w:w="1279" w:type="dxa"/>
          </w:tcPr>
          <w:p w14:paraId="6E667903"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2012-Present</w:t>
            </w:r>
          </w:p>
        </w:tc>
        <w:tc>
          <w:tcPr>
            <w:tcW w:w="1228" w:type="dxa"/>
          </w:tcPr>
          <w:p w14:paraId="6C3D5D2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NURS7440</w:t>
            </w:r>
          </w:p>
        </w:tc>
        <w:tc>
          <w:tcPr>
            <w:tcW w:w="3883" w:type="dxa"/>
          </w:tcPr>
          <w:p w14:paraId="092A8A5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Measurement</w:t>
            </w:r>
          </w:p>
        </w:tc>
        <w:tc>
          <w:tcPr>
            <w:tcW w:w="1350" w:type="dxa"/>
          </w:tcPr>
          <w:p w14:paraId="4009ECD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57D0E281"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248BF36F" w14:textId="77777777" w:rsidTr="00077FA0">
        <w:trPr>
          <w:trHeight w:val="288"/>
        </w:trPr>
        <w:tc>
          <w:tcPr>
            <w:tcW w:w="1279" w:type="dxa"/>
          </w:tcPr>
          <w:p w14:paraId="05CFA453"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2013-Present</w:t>
            </w:r>
          </w:p>
        </w:tc>
        <w:tc>
          <w:tcPr>
            <w:tcW w:w="1228" w:type="dxa"/>
          </w:tcPr>
          <w:p w14:paraId="09DFADB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NURS7632</w:t>
            </w:r>
          </w:p>
        </w:tc>
        <w:tc>
          <w:tcPr>
            <w:tcW w:w="3883" w:type="dxa"/>
          </w:tcPr>
          <w:p w14:paraId="6518FE3B" w14:textId="77777777" w:rsidR="006749B0" w:rsidRPr="008A6BE9" w:rsidRDefault="006749B0" w:rsidP="00077FA0">
            <w:pPr>
              <w:spacing w:before="120"/>
              <w:rPr>
                <w:rFonts w:ascii="Arial" w:hAnsi="Arial" w:cs="Arial"/>
                <w:bCs/>
                <w:sz w:val="20"/>
                <w:szCs w:val="20"/>
              </w:rPr>
            </w:pPr>
            <w:r w:rsidRPr="00587005">
              <w:rPr>
                <w:rFonts w:ascii="Arial" w:hAnsi="Arial" w:cs="Arial"/>
                <w:noProof/>
                <w:sz w:val="20"/>
                <w:szCs w:val="20"/>
              </w:rPr>
              <w:t>Quantitative Methods and Analysis</w:t>
            </w:r>
            <w:r>
              <w:rPr>
                <w:rFonts w:ascii="Arial" w:hAnsi="Arial" w:cs="Arial"/>
                <w:noProof/>
                <w:sz w:val="20"/>
                <w:szCs w:val="20"/>
              </w:rPr>
              <w:t xml:space="preserve"> II</w:t>
            </w:r>
          </w:p>
        </w:tc>
        <w:tc>
          <w:tcPr>
            <w:tcW w:w="1350" w:type="dxa"/>
          </w:tcPr>
          <w:p w14:paraId="0ADDFDB8"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015B3EFC"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2642AD2B" w14:textId="77777777" w:rsidTr="00077FA0">
        <w:tc>
          <w:tcPr>
            <w:tcW w:w="1279" w:type="dxa"/>
          </w:tcPr>
          <w:p w14:paraId="2806B168"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2012-2016</w:t>
            </w:r>
          </w:p>
        </w:tc>
        <w:tc>
          <w:tcPr>
            <w:tcW w:w="1228" w:type="dxa"/>
          </w:tcPr>
          <w:p w14:paraId="23D0BE1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NURS7740</w:t>
            </w:r>
          </w:p>
        </w:tc>
        <w:tc>
          <w:tcPr>
            <w:tcW w:w="3883" w:type="dxa"/>
          </w:tcPr>
          <w:p w14:paraId="1A18FEEA" w14:textId="77777777" w:rsidR="006749B0" w:rsidRPr="008A6BE9" w:rsidRDefault="006749B0" w:rsidP="00077FA0">
            <w:pPr>
              <w:spacing w:before="120"/>
              <w:rPr>
                <w:rFonts w:ascii="Arial" w:hAnsi="Arial" w:cs="Arial"/>
                <w:bCs/>
                <w:sz w:val="20"/>
                <w:szCs w:val="20"/>
              </w:rPr>
            </w:pPr>
            <w:r w:rsidRPr="00587005">
              <w:rPr>
                <w:rFonts w:ascii="Arial" w:hAnsi="Arial" w:cs="Arial"/>
                <w:noProof/>
                <w:sz w:val="20"/>
                <w:szCs w:val="20"/>
              </w:rPr>
              <w:t>BBS</w:t>
            </w:r>
            <w:r>
              <w:rPr>
                <w:rFonts w:ascii="Arial" w:hAnsi="Arial" w:cs="Arial"/>
                <w:noProof/>
                <w:sz w:val="20"/>
                <w:szCs w:val="20"/>
              </w:rPr>
              <w:t xml:space="preserve"> I -</w:t>
            </w:r>
            <w:r w:rsidRPr="00587005">
              <w:rPr>
                <w:rFonts w:ascii="Arial" w:hAnsi="Arial" w:cs="Arial"/>
                <w:noProof/>
                <w:sz w:val="20"/>
                <w:szCs w:val="20"/>
              </w:rPr>
              <w:t xml:space="preserve"> Intraindividual Phenomena and Determinants</w:t>
            </w:r>
          </w:p>
        </w:tc>
        <w:tc>
          <w:tcPr>
            <w:tcW w:w="1350" w:type="dxa"/>
          </w:tcPr>
          <w:p w14:paraId="4BF8199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07FA3EAA"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16927C99" w14:textId="77777777" w:rsidTr="00077FA0">
        <w:tc>
          <w:tcPr>
            <w:tcW w:w="1279" w:type="dxa"/>
          </w:tcPr>
          <w:p w14:paraId="66FA00F1" w14:textId="77777777" w:rsidR="006749B0" w:rsidRDefault="006749B0" w:rsidP="00077FA0">
            <w:pPr>
              <w:spacing w:before="120"/>
              <w:rPr>
                <w:rFonts w:ascii="Arial" w:hAnsi="Arial" w:cs="Arial"/>
                <w:bCs/>
                <w:sz w:val="20"/>
                <w:szCs w:val="20"/>
              </w:rPr>
            </w:pPr>
            <w:r>
              <w:rPr>
                <w:rFonts w:ascii="Arial" w:hAnsi="Arial" w:cs="Arial"/>
                <w:bCs/>
                <w:sz w:val="20"/>
                <w:szCs w:val="20"/>
              </w:rPr>
              <w:t>2011-2013</w:t>
            </w:r>
          </w:p>
        </w:tc>
        <w:tc>
          <w:tcPr>
            <w:tcW w:w="1228" w:type="dxa"/>
          </w:tcPr>
          <w:p w14:paraId="200311D7" w14:textId="77777777" w:rsidR="006749B0" w:rsidRDefault="006749B0" w:rsidP="00077FA0">
            <w:pPr>
              <w:spacing w:before="120"/>
              <w:rPr>
                <w:rFonts w:ascii="Arial" w:hAnsi="Arial" w:cs="Arial"/>
                <w:bCs/>
                <w:sz w:val="20"/>
                <w:szCs w:val="20"/>
              </w:rPr>
            </w:pPr>
            <w:r>
              <w:rPr>
                <w:rFonts w:ascii="Arial" w:hAnsi="Arial" w:cs="Arial"/>
                <w:bCs/>
                <w:sz w:val="20"/>
                <w:szCs w:val="20"/>
              </w:rPr>
              <w:t>NURS7823</w:t>
            </w:r>
          </w:p>
        </w:tc>
        <w:tc>
          <w:tcPr>
            <w:tcW w:w="3883" w:type="dxa"/>
          </w:tcPr>
          <w:p w14:paraId="30D03B59" w14:textId="77777777" w:rsidR="006749B0" w:rsidRDefault="006749B0" w:rsidP="00077FA0">
            <w:pPr>
              <w:spacing w:before="120"/>
              <w:rPr>
                <w:rFonts w:ascii="Arial" w:hAnsi="Arial" w:cs="Arial"/>
                <w:bCs/>
                <w:sz w:val="20"/>
                <w:szCs w:val="20"/>
              </w:rPr>
            </w:pPr>
            <w:r>
              <w:rPr>
                <w:rFonts w:ascii="Arial" w:hAnsi="Arial" w:cs="Arial"/>
                <w:bCs/>
                <w:sz w:val="20"/>
                <w:szCs w:val="20"/>
              </w:rPr>
              <w:t>Biobehavioral Seminar I</w:t>
            </w:r>
          </w:p>
        </w:tc>
        <w:tc>
          <w:tcPr>
            <w:tcW w:w="1350" w:type="dxa"/>
          </w:tcPr>
          <w:p w14:paraId="3F81A1C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6B28C821"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3BDC6A05" w14:textId="77777777" w:rsidTr="00077FA0">
        <w:trPr>
          <w:trHeight w:val="567"/>
        </w:trPr>
        <w:tc>
          <w:tcPr>
            <w:tcW w:w="1279" w:type="dxa"/>
          </w:tcPr>
          <w:p w14:paraId="0CC2AE8F"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2013</w:t>
            </w:r>
          </w:p>
        </w:tc>
        <w:tc>
          <w:tcPr>
            <w:tcW w:w="1228" w:type="dxa"/>
          </w:tcPr>
          <w:p w14:paraId="23AF6789"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NURS4072</w:t>
            </w:r>
          </w:p>
        </w:tc>
        <w:tc>
          <w:tcPr>
            <w:tcW w:w="3883" w:type="dxa"/>
          </w:tcPr>
          <w:p w14:paraId="1B23C678" w14:textId="77777777" w:rsidR="006749B0" w:rsidRPr="008A6BE9" w:rsidRDefault="006749B0" w:rsidP="00077FA0">
            <w:pPr>
              <w:spacing w:before="120"/>
              <w:rPr>
                <w:rFonts w:ascii="Arial" w:hAnsi="Arial" w:cs="Arial"/>
                <w:bCs/>
                <w:sz w:val="20"/>
                <w:szCs w:val="20"/>
              </w:rPr>
            </w:pPr>
            <w:r w:rsidRPr="00F80DAF">
              <w:rPr>
                <w:rFonts w:ascii="Arial" w:hAnsi="Arial" w:cs="Arial"/>
                <w:noProof/>
                <w:sz w:val="20"/>
                <w:szCs w:val="20"/>
              </w:rPr>
              <w:t>Professional Nursing: Bioethics and Legal Issues</w:t>
            </w:r>
          </w:p>
        </w:tc>
        <w:tc>
          <w:tcPr>
            <w:tcW w:w="1350" w:type="dxa"/>
          </w:tcPr>
          <w:p w14:paraId="468198F3"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BSN</w:t>
            </w:r>
          </w:p>
        </w:tc>
        <w:tc>
          <w:tcPr>
            <w:tcW w:w="1620" w:type="dxa"/>
          </w:tcPr>
          <w:p w14:paraId="74D57452"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Co-Teacher</w:t>
            </w:r>
          </w:p>
        </w:tc>
      </w:tr>
      <w:tr w:rsidR="006749B0" w:rsidRPr="008A6BE9" w14:paraId="402EE3AD" w14:textId="77777777" w:rsidTr="00077FA0">
        <w:tc>
          <w:tcPr>
            <w:tcW w:w="1279" w:type="dxa"/>
          </w:tcPr>
          <w:p w14:paraId="11DC21F4"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2012</w:t>
            </w:r>
          </w:p>
        </w:tc>
        <w:tc>
          <w:tcPr>
            <w:tcW w:w="1228" w:type="dxa"/>
          </w:tcPr>
          <w:p w14:paraId="450F42D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NURS7410</w:t>
            </w:r>
          </w:p>
        </w:tc>
        <w:tc>
          <w:tcPr>
            <w:tcW w:w="3883" w:type="dxa"/>
          </w:tcPr>
          <w:p w14:paraId="75840A98"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Advanced Quantitative Analysis</w:t>
            </w:r>
          </w:p>
        </w:tc>
        <w:tc>
          <w:tcPr>
            <w:tcW w:w="1350" w:type="dxa"/>
          </w:tcPr>
          <w:p w14:paraId="659756E9"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79EE25D9"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5CEDFF18" w14:textId="77777777" w:rsidTr="00077FA0">
        <w:tc>
          <w:tcPr>
            <w:tcW w:w="1279" w:type="dxa"/>
          </w:tcPr>
          <w:p w14:paraId="61E148C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2011-2012</w:t>
            </w:r>
          </w:p>
        </w:tc>
        <w:tc>
          <w:tcPr>
            <w:tcW w:w="1228" w:type="dxa"/>
          </w:tcPr>
          <w:p w14:paraId="1AB1C779"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NURS4593</w:t>
            </w:r>
          </w:p>
        </w:tc>
        <w:tc>
          <w:tcPr>
            <w:tcW w:w="3883" w:type="dxa"/>
          </w:tcPr>
          <w:p w14:paraId="313E23E1" w14:textId="77777777" w:rsidR="006749B0" w:rsidRPr="008A6BE9" w:rsidRDefault="006749B0" w:rsidP="00077FA0">
            <w:pPr>
              <w:spacing w:before="120"/>
              <w:rPr>
                <w:rFonts w:ascii="Arial" w:hAnsi="Arial" w:cs="Arial"/>
                <w:bCs/>
                <w:sz w:val="20"/>
                <w:szCs w:val="20"/>
              </w:rPr>
            </w:pPr>
            <w:r>
              <w:rPr>
                <w:rFonts w:ascii="Arial" w:hAnsi="Arial" w:cs="Arial"/>
                <w:noProof/>
                <w:sz w:val="20"/>
                <w:szCs w:val="20"/>
              </w:rPr>
              <w:t>Case Mangement</w:t>
            </w:r>
          </w:p>
        </w:tc>
        <w:tc>
          <w:tcPr>
            <w:tcW w:w="1350" w:type="dxa"/>
          </w:tcPr>
          <w:p w14:paraId="37F34E0C"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RN-BSN</w:t>
            </w:r>
          </w:p>
        </w:tc>
        <w:tc>
          <w:tcPr>
            <w:tcW w:w="1620" w:type="dxa"/>
          </w:tcPr>
          <w:p w14:paraId="0C05FE0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7D39D0BE" w14:textId="77777777" w:rsidTr="00077FA0">
        <w:tc>
          <w:tcPr>
            <w:tcW w:w="1279" w:type="dxa"/>
          </w:tcPr>
          <w:p w14:paraId="3160254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2011</w:t>
            </w:r>
          </w:p>
        </w:tc>
        <w:tc>
          <w:tcPr>
            <w:tcW w:w="1228" w:type="dxa"/>
          </w:tcPr>
          <w:p w14:paraId="5083857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NURS4051</w:t>
            </w:r>
          </w:p>
        </w:tc>
        <w:tc>
          <w:tcPr>
            <w:tcW w:w="3883" w:type="dxa"/>
          </w:tcPr>
          <w:p w14:paraId="60A3EA3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Professionalism</w:t>
            </w:r>
          </w:p>
        </w:tc>
        <w:tc>
          <w:tcPr>
            <w:tcW w:w="1350" w:type="dxa"/>
          </w:tcPr>
          <w:p w14:paraId="0B5C29FA"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BSN</w:t>
            </w:r>
          </w:p>
        </w:tc>
        <w:tc>
          <w:tcPr>
            <w:tcW w:w="1620" w:type="dxa"/>
          </w:tcPr>
          <w:p w14:paraId="69C31CE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Co-Teacher</w:t>
            </w:r>
          </w:p>
        </w:tc>
      </w:tr>
      <w:tr w:rsidR="006749B0" w:rsidRPr="008A6BE9" w14:paraId="6E6EAA03" w14:textId="77777777" w:rsidTr="00077FA0">
        <w:tc>
          <w:tcPr>
            <w:tcW w:w="1279" w:type="dxa"/>
          </w:tcPr>
          <w:p w14:paraId="2E09F3A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2010-2012</w:t>
            </w:r>
          </w:p>
        </w:tc>
        <w:tc>
          <w:tcPr>
            <w:tcW w:w="1228" w:type="dxa"/>
          </w:tcPr>
          <w:p w14:paraId="4ED4ED1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NURS4020</w:t>
            </w:r>
          </w:p>
        </w:tc>
        <w:tc>
          <w:tcPr>
            <w:tcW w:w="3883" w:type="dxa"/>
          </w:tcPr>
          <w:p w14:paraId="59975CC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Nursing Research</w:t>
            </w:r>
          </w:p>
        </w:tc>
        <w:tc>
          <w:tcPr>
            <w:tcW w:w="1350" w:type="dxa"/>
          </w:tcPr>
          <w:p w14:paraId="1ECEE93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BSN</w:t>
            </w:r>
          </w:p>
        </w:tc>
        <w:tc>
          <w:tcPr>
            <w:tcW w:w="1620" w:type="dxa"/>
          </w:tcPr>
          <w:p w14:paraId="02D632FC"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Co-Teacher</w:t>
            </w:r>
          </w:p>
        </w:tc>
      </w:tr>
      <w:tr w:rsidR="006749B0" w:rsidRPr="008A6BE9" w14:paraId="72D3B1E3" w14:textId="77777777" w:rsidTr="00077FA0">
        <w:tc>
          <w:tcPr>
            <w:tcW w:w="1279" w:type="dxa"/>
          </w:tcPr>
          <w:p w14:paraId="267D2556" w14:textId="77777777" w:rsidR="006749B0" w:rsidRDefault="006749B0" w:rsidP="00077FA0">
            <w:pPr>
              <w:spacing w:before="120"/>
              <w:rPr>
                <w:rFonts w:ascii="Arial" w:hAnsi="Arial" w:cs="Arial"/>
                <w:bCs/>
                <w:sz w:val="20"/>
                <w:szCs w:val="20"/>
              </w:rPr>
            </w:pPr>
          </w:p>
        </w:tc>
        <w:tc>
          <w:tcPr>
            <w:tcW w:w="1228" w:type="dxa"/>
          </w:tcPr>
          <w:p w14:paraId="2A0E228B" w14:textId="77777777" w:rsidR="006749B0" w:rsidRDefault="006749B0" w:rsidP="00077FA0">
            <w:pPr>
              <w:spacing w:before="120"/>
              <w:rPr>
                <w:rFonts w:ascii="Arial" w:hAnsi="Arial" w:cs="Arial"/>
                <w:bCs/>
                <w:sz w:val="20"/>
                <w:szCs w:val="20"/>
              </w:rPr>
            </w:pPr>
          </w:p>
        </w:tc>
        <w:tc>
          <w:tcPr>
            <w:tcW w:w="3883" w:type="dxa"/>
          </w:tcPr>
          <w:p w14:paraId="7B500137" w14:textId="77777777" w:rsidR="006749B0" w:rsidRDefault="006749B0" w:rsidP="00077FA0">
            <w:pPr>
              <w:spacing w:before="120"/>
              <w:rPr>
                <w:rFonts w:ascii="Arial" w:hAnsi="Arial" w:cs="Arial"/>
                <w:bCs/>
                <w:sz w:val="20"/>
                <w:szCs w:val="20"/>
              </w:rPr>
            </w:pPr>
          </w:p>
        </w:tc>
        <w:tc>
          <w:tcPr>
            <w:tcW w:w="1350" w:type="dxa"/>
          </w:tcPr>
          <w:p w14:paraId="474B8933" w14:textId="77777777" w:rsidR="006749B0" w:rsidRDefault="006749B0" w:rsidP="00077FA0">
            <w:pPr>
              <w:spacing w:before="120"/>
              <w:rPr>
                <w:rFonts w:ascii="Arial" w:hAnsi="Arial" w:cs="Arial"/>
                <w:bCs/>
                <w:sz w:val="20"/>
                <w:szCs w:val="20"/>
              </w:rPr>
            </w:pPr>
          </w:p>
        </w:tc>
        <w:tc>
          <w:tcPr>
            <w:tcW w:w="1620" w:type="dxa"/>
          </w:tcPr>
          <w:p w14:paraId="37DB4ADC" w14:textId="77777777" w:rsidR="006749B0" w:rsidRDefault="006749B0" w:rsidP="00077FA0">
            <w:pPr>
              <w:spacing w:before="120"/>
              <w:rPr>
                <w:rFonts w:ascii="Arial" w:hAnsi="Arial" w:cs="Arial"/>
                <w:bCs/>
                <w:sz w:val="20"/>
                <w:szCs w:val="20"/>
              </w:rPr>
            </w:pPr>
          </w:p>
        </w:tc>
      </w:tr>
    </w:tbl>
    <w:p w14:paraId="3E5C34BF" w14:textId="77777777" w:rsidR="006749B0" w:rsidRPr="00320166" w:rsidRDefault="006749B0" w:rsidP="006749B0">
      <w:pPr>
        <w:spacing w:before="120"/>
        <w:rPr>
          <w:rFonts w:ascii="Arial" w:hAnsi="Arial" w:cs="Arial"/>
          <w:bCs/>
          <w:sz w:val="22"/>
        </w:rPr>
      </w:pPr>
      <w:r w:rsidRPr="00320166">
        <w:rPr>
          <w:rFonts w:ascii="Arial" w:hAnsi="Arial" w:cs="Arial"/>
          <w:b/>
          <w:bCs/>
          <w:caps/>
          <w:sz w:val="20"/>
        </w:rPr>
        <w:t>University of New Mexico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9"/>
        <w:gridCol w:w="1228"/>
        <w:gridCol w:w="3883"/>
        <w:gridCol w:w="1350"/>
        <w:gridCol w:w="1620"/>
      </w:tblGrid>
      <w:tr w:rsidR="006749B0" w:rsidRPr="008A6BE9" w14:paraId="186EC2FF" w14:textId="77777777" w:rsidTr="00077FA0">
        <w:tc>
          <w:tcPr>
            <w:tcW w:w="1279" w:type="dxa"/>
          </w:tcPr>
          <w:p w14:paraId="726050C9"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Year</w:t>
            </w:r>
          </w:p>
        </w:tc>
        <w:tc>
          <w:tcPr>
            <w:tcW w:w="1228" w:type="dxa"/>
          </w:tcPr>
          <w:p w14:paraId="74082135"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Course#</w:t>
            </w:r>
          </w:p>
        </w:tc>
        <w:tc>
          <w:tcPr>
            <w:tcW w:w="3883" w:type="dxa"/>
          </w:tcPr>
          <w:p w14:paraId="76EEE78F"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Name</w:t>
            </w:r>
          </w:p>
        </w:tc>
        <w:tc>
          <w:tcPr>
            <w:tcW w:w="1350" w:type="dxa"/>
          </w:tcPr>
          <w:p w14:paraId="46365C26"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Program</w:t>
            </w:r>
          </w:p>
        </w:tc>
        <w:tc>
          <w:tcPr>
            <w:tcW w:w="1620" w:type="dxa"/>
          </w:tcPr>
          <w:p w14:paraId="2E79F9BE"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Role</w:t>
            </w:r>
          </w:p>
        </w:tc>
      </w:tr>
      <w:tr w:rsidR="006749B0" w:rsidRPr="008A6BE9" w14:paraId="429452CA" w14:textId="77777777" w:rsidTr="00077FA0">
        <w:tc>
          <w:tcPr>
            <w:tcW w:w="1279" w:type="dxa"/>
          </w:tcPr>
          <w:p w14:paraId="6C3B635C"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2003-2008</w:t>
            </w:r>
          </w:p>
        </w:tc>
        <w:tc>
          <w:tcPr>
            <w:tcW w:w="1228" w:type="dxa"/>
          </w:tcPr>
          <w:p w14:paraId="3D5FBF8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N604</w:t>
            </w:r>
          </w:p>
        </w:tc>
        <w:tc>
          <w:tcPr>
            <w:tcW w:w="3883" w:type="dxa"/>
          </w:tcPr>
          <w:p w14:paraId="1D426DBD"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Advanced Health Care Statistics II</w:t>
            </w:r>
          </w:p>
        </w:tc>
        <w:tc>
          <w:tcPr>
            <w:tcW w:w="1350" w:type="dxa"/>
          </w:tcPr>
          <w:p w14:paraId="1878B624"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69F04BA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5FBEF55E" w14:textId="77777777" w:rsidTr="00077FA0">
        <w:tc>
          <w:tcPr>
            <w:tcW w:w="1279" w:type="dxa"/>
          </w:tcPr>
          <w:p w14:paraId="4F38DD88"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2003-2008</w:t>
            </w:r>
          </w:p>
        </w:tc>
        <w:tc>
          <w:tcPr>
            <w:tcW w:w="1228" w:type="dxa"/>
          </w:tcPr>
          <w:p w14:paraId="5397958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N606</w:t>
            </w:r>
          </w:p>
        </w:tc>
        <w:tc>
          <w:tcPr>
            <w:tcW w:w="3883" w:type="dxa"/>
          </w:tcPr>
          <w:p w14:paraId="795138AE" w14:textId="77777777" w:rsidR="006749B0" w:rsidRPr="008A6BE9" w:rsidRDefault="006749B0" w:rsidP="00077FA0">
            <w:pPr>
              <w:spacing w:before="120"/>
              <w:rPr>
                <w:rFonts w:ascii="Arial" w:hAnsi="Arial" w:cs="Arial"/>
                <w:bCs/>
                <w:sz w:val="20"/>
                <w:szCs w:val="20"/>
              </w:rPr>
            </w:pPr>
            <w:r>
              <w:rPr>
                <w:rFonts w:ascii="Arial" w:hAnsi="Arial" w:cs="Arial"/>
                <w:noProof/>
                <w:sz w:val="20"/>
                <w:szCs w:val="20"/>
              </w:rPr>
              <w:t>Research Design</w:t>
            </w:r>
          </w:p>
        </w:tc>
        <w:tc>
          <w:tcPr>
            <w:tcW w:w="1350" w:type="dxa"/>
          </w:tcPr>
          <w:p w14:paraId="3BF8721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453D67A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660DA62B" w14:textId="77777777" w:rsidTr="00077FA0">
        <w:trPr>
          <w:trHeight w:val="288"/>
        </w:trPr>
        <w:tc>
          <w:tcPr>
            <w:tcW w:w="1279" w:type="dxa"/>
          </w:tcPr>
          <w:p w14:paraId="3BD806B8"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2003-2007</w:t>
            </w:r>
          </w:p>
        </w:tc>
        <w:tc>
          <w:tcPr>
            <w:tcW w:w="1228" w:type="dxa"/>
          </w:tcPr>
          <w:p w14:paraId="69868613"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N605</w:t>
            </w:r>
          </w:p>
        </w:tc>
        <w:tc>
          <w:tcPr>
            <w:tcW w:w="3883" w:type="dxa"/>
          </w:tcPr>
          <w:p w14:paraId="68D280CF"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Advanced Health Care Statistics I</w:t>
            </w:r>
          </w:p>
        </w:tc>
        <w:tc>
          <w:tcPr>
            <w:tcW w:w="1350" w:type="dxa"/>
          </w:tcPr>
          <w:p w14:paraId="6EA4735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35E9D142"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3980FD15" w14:textId="77777777" w:rsidTr="00077FA0">
        <w:tc>
          <w:tcPr>
            <w:tcW w:w="1279" w:type="dxa"/>
          </w:tcPr>
          <w:p w14:paraId="34ACAD9E" w14:textId="77777777" w:rsidR="006749B0" w:rsidRDefault="006749B0" w:rsidP="00077FA0">
            <w:pPr>
              <w:spacing w:before="120"/>
              <w:rPr>
                <w:rFonts w:ascii="Arial" w:hAnsi="Arial" w:cs="Arial"/>
                <w:bCs/>
                <w:sz w:val="20"/>
                <w:szCs w:val="20"/>
              </w:rPr>
            </w:pPr>
            <w:r>
              <w:rPr>
                <w:rFonts w:ascii="Arial" w:hAnsi="Arial" w:cs="Arial"/>
                <w:bCs/>
                <w:sz w:val="20"/>
                <w:szCs w:val="20"/>
              </w:rPr>
              <w:t>2007</w:t>
            </w:r>
          </w:p>
        </w:tc>
        <w:tc>
          <w:tcPr>
            <w:tcW w:w="1228" w:type="dxa"/>
          </w:tcPr>
          <w:p w14:paraId="5F8D52C0" w14:textId="77777777" w:rsidR="006749B0" w:rsidRDefault="006749B0" w:rsidP="00077FA0">
            <w:pPr>
              <w:spacing w:before="120"/>
              <w:rPr>
                <w:rFonts w:ascii="Arial" w:hAnsi="Arial" w:cs="Arial"/>
                <w:bCs/>
                <w:sz w:val="20"/>
                <w:szCs w:val="20"/>
              </w:rPr>
            </w:pPr>
            <w:r>
              <w:rPr>
                <w:rFonts w:ascii="Arial" w:hAnsi="Arial" w:cs="Arial"/>
                <w:bCs/>
                <w:sz w:val="20"/>
                <w:szCs w:val="20"/>
              </w:rPr>
              <w:t>BIO556</w:t>
            </w:r>
          </w:p>
        </w:tc>
        <w:tc>
          <w:tcPr>
            <w:tcW w:w="3883" w:type="dxa"/>
          </w:tcPr>
          <w:p w14:paraId="4BAC6D1C" w14:textId="77777777" w:rsidR="006749B0" w:rsidRDefault="006749B0" w:rsidP="00077FA0">
            <w:pPr>
              <w:spacing w:before="120"/>
              <w:rPr>
                <w:rFonts w:ascii="Arial" w:hAnsi="Arial" w:cs="Arial"/>
                <w:bCs/>
                <w:sz w:val="20"/>
                <w:szCs w:val="20"/>
              </w:rPr>
            </w:pPr>
            <w:r>
              <w:rPr>
                <w:rFonts w:ascii="Arial" w:hAnsi="Arial" w:cs="Arial"/>
                <w:bCs/>
                <w:sz w:val="20"/>
                <w:szCs w:val="20"/>
              </w:rPr>
              <w:t>Research Design for Clinical Translational Research</w:t>
            </w:r>
          </w:p>
        </w:tc>
        <w:tc>
          <w:tcPr>
            <w:tcW w:w="1350" w:type="dxa"/>
          </w:tcPr>
          <w:p w14:paraId="30E2B173" w14:textId="77777777" w:rsidR="006749B0" w:rsidRDefault="006749B0" w:rsidP="00077FA0">
            <w:pPr>
              <w:spacing w:before="120"/>
              <w:rPr>
                <w:rFonts w:ascii="Arial" w:hAnsi="Arial" w:cs="Arial"/>
                <w:bCs/>
                <w:sz w:val="20"/>
                <w:szCs w:val="20"/>
              </w:rPr>
            </w:pPr>
            <w:r>
              <w:rPr>
                <w:rFonts w:ascii="Arial" w:hAnsi="Arial" w:cs="Arial"/>
                <w:bCs/>
                <w:sz w:val="20"/>
                <w:szCs w:val="20"/>
              </w:rPr>
              <w:t>MS – CTSI program</w:t>
            </w:r>
          </w:p>
        </w:tc>
        <w:tc>
          <w:tcPr>
            <w:tcW w:w="1620" w:type="dxa"/>
          </w:tcPr>
          <w:p w14:paraId="03BE604C" w14:textId="77777777" w:rsidR="006749B0"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6F19F59E" w14:textId="77777777" w:rsidTr="00077FA0">
        <w:trPr>
          <w:trHeight w:val="20"/>
        </w:trPr>
        <w:tc>
          <w:tcPr>
            <w:tcW w:w="1279" w:type="dxa"/>
          </w:tcPr>
          <w:p w14:paraId="2479CE52" w14:textId="77777777" w:rsidR="006749B0" w:rsidRDefault="006749B0" w:rsidP="00077FA0">
            <w:pPr>
              <w:spacing w:before="120"/>
              <w:rPr>
                <w:rFonts w:ascii="Arial" w:hAnsi="Arial" w:cs="Arial"/>
                <w:bCs/>
                <w:sz w:val="20"/>
                <w:szCs w:val="20"/>
              </w:rPr>
            </w:pPr>
            <w:r>
              <w:rPr>
                <w:rFonts w:ascii="Arial" w:hAnsi="Arial" w:cs="Arial"/>
                <w:bCs/>
                <w:sz w:val="20"/>
                <w:szCs w:val="20"/>
              </w:rPr>
              <w:t>2005-2006</w:t>
            </w:r>
          </w:p>
        </w:tc>
        <w:tc>
          <w:tcPr>
            <w:tcW w:w="1228" w:type="dxa"/>
          </w:tcPr>
          <w:p w14:paraId="6FECE266" w14:textId="77777777" w:rsidR="006749B0" w:rsidRDefault="006749B0" w:rsidP="00077FA0">
            <w:pPr>
              <w:spacing w:before="120"/>
              <w:rPr>
                <w:rFonts w:ascii="Arial" w:hAnsi="Arial" w:cs="Arial"/>
                <w:bCs/>
                <w:sz w:val="20"/>
                <w:szCs w:val="20"/>
              </w:rPr>
            </w:pPr>
            <w:r>
              <w:rPr>
                <w:rFonts w:ascii="Arial" w:hAnsi="Arial" w:cs="Arial"/>
                <w:bCs/>
                <w:sz w:val="20"/>
                <w:szCs w:val="20"/>
              </w:rPr>
              <w:t>N612</w:t>
            </w:r>
          </w:p>
        </w:tc>
        <w:tc>
          <w:tcPr>
            <w:tcW w:w="3883" w:type="dxa"/>
          </w:tcPr>
          <w:p w14:paraId="6DB64F40" w14:textId="77777777" w:rsidR="006749B0" w:rsidRDefault="006749B0" w:rsidP="00077FA0">
            <w:pPr>
              <w:spacing w:before="120"/>
              <w:rPr>
                <w:rFonts w:ascii="Arial" w:hAnsi="Arial" w:cs="Arial"/>
                <w:bCs/>
                <w:sz w:val="20"/>
                <w:szCs w:val="20"/>
              </w:rPr>
            </w:pPr>
            <w:r>
              <w:rPr>
                <w:rFonts w:ascii="Arial" w:hAnsi="Arial" w:cs="Arial"/>
                <w:bCs/>
                <w:sz w:val="20"/>
                <w:szCs w:val="20"/>
              </w:rPr>
              <w:t>Outcomes Research</w:t>
            </w:r>
          </w:p>
        </w:tc>
        <w:tc>
          <w:tcPr>
            <w:tcW w:w="1350" w:type="dxa"/>
          </w:tcPr>
          <w:p w14:paraId="060B2F2F"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761DC4F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6EB0C312" w14:textId="77777777" w:rsidTr="00077FA0">
        <w:trPr>
          <w:trHeight w:val="20"/>
        </w:trPr>
        <w:tc>
          <w:tcPr>
            <w:tcW w:w="1279" w:type="dxa"/>
          </w:tcPr>
          <w:p w14:paraId="51F0B019"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2004-2006</w:t>
            </w:r>
          </w:p>
        </w:tc>
        <w:tc>
          <w:tcPr>
            <w:tcW w:w="1228" w:type="dxa"/>
          </w:tcPr>
          <w:p w14:paraId="19A0991C"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N593</w:t>
            </w:r>
          </w:p>
        </w:tc>
        <w:tc>
          <w:tcPr>
            <w:tcW w:w="3883" w:type="dxa"/>
          </w:tcPr>
          <w:p w14:paraId="411E7B79" w14:textId="77777777" w:rsidR="006749B0" w:rsidRPr="008A6BE9" w:rsidRDefault="006749B0" w:rsidP="00077FA0">
            <w:pPr>
              <w:spacing w:before="120"/>
              <w:rPr>
                <w:rFonts w:ascii="Arial" w:hAnsi="Arial" w:cs="Arial"/>
                <w:bCs/>
                <w:sz w:val="20"/>
                <w:szCs w:val="20"/>
              </w:rPr>
            </w:pPr>
            <w:r>
              <w:rPr>
                <w:rFonts w:ascii="Arial" w:hAnsi="Arial" w:cs="Arial"/>
                <w:noProof/>
                <w:sz w:val="20"/>
                <w:szCs w:val="20"/>
              </w:rPr>
              <w:t>Psychometrics</w:t>
            </w:r>
          </w:p>
        </w:tc>
        <w:tc>
          <w:tcPr>
            <w:tcW w:w="1350" w:type="dxa"/>
          </w:tcPr>
          <w:p w14:paraId="4973A28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742FF401"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23EDAB3D" w14:textId="77777777" w:rsidTr="00077FA0">
        <w:trPr>
          <w:trHeight w:val="20"/>
        </w:trPr>
        <w:tc>
          <w:tcPr>
            <w:tcW w:w="1279" w:type="dxa"/>
          </w:tcPr>
          <w:p w14:paraId="0E387B5C"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2003-2004</w:t>
            </w:r>
          </w:p>
        </w:tc>
        <w:tc>
          <w:tcPr>
            <w:tcW w:w="1228" w:type="dxa"/>
          </w:tcPr>
          <w:p w14:paraId="27E1289A"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N593</w:t>
            </w:r>
          </w:p>
        </w:tc>
        <w:tc>
          <w:tcPr>
            <w:tcW w:w="3883" w:type="dxa"/>
          </w:tcPr>
          <w:p w14:paraId="03DF6DEC"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Case Management</w:t>
            </w:r>
          </w:p>
        </w:tc>
        <w:tc>
          <w:tcPr>
            <w:tcW w:w="1350" w:type="dxa"/>
          </w:tcPr>
          <w:p w14:paraId="2D889F4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BSN.</w:t>
            </w:r>
          </w:p>
        </w:tc>
        <w:tc>
          <w:tcPr>
            <w:tcW w:w="1620" w:type="dxa"/>
          </w:tcPr>
          <w:p w14:paraId="6D52FE2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6FAE7F0C" w14:textId="77777777" w:rsidTr="00077FA0">
        <w:trPr>
          <w:trHeight w:val="20"/>
        </w:trPr>
        <w:tc>
          <w:tcPr>
            <w:tcW w:w="1279" w:type="dxa"/>
          </w:tcPr>
          <w:p w14:paraId="6FCF0120" w14:textId="77777777" w:rsidR="006749B0" w:rsidRDefault="006749B0" w:rsidP="00077FA0">
            <w:pPr>
              <w:spacing w:before="120"/>
              <w:rPr>
                <w:rFonts w:ascii="Arial" w:hAnsi="Arial" w:cs="Arial"/>
                <w:bCs/>
                <w:sz w:val="20"/>
                <w:szCs w:val="20"/>
              </w:rPr>
            </w:pPr>
          </w:p>
        </w:tc>
        <w:tc>
          <w:tcPr>
            <w:tcW w:w="1228" w:type="dxa"/>
          </w:tcPr>
          <w:p w14:paraId="736B0AC7" w14:textId="77777777" w:rsidR="006749B0" w:rsidRDefault="006749B0" w:rsidP="00077FA0">
            <w:pPr>
              <w:spacing w:before="120"/>
              <w:rPr>
                <w:rFonts w:ascii="Arial" w:hAnsi="Arial" w:cs="Arial"/>
                <w:bCs/>
                <w:sz w:val="20"/>
                <w:szCs w:val="20"/>
              </w:rPr>
            </w:pPr>
          </w:p>
        </w:tc>
        <w:tc>
          <w:tcPr>
            <w:tcW w:w="3883" w:type="dxa"/>
          </w:tcPr>
          <w:p w14:paraId="6C8972B2" w14:textId="77777777" w:rsidR="006749B0" w:rsidRDefault="006749B0" w:rsidP="00077FA0">
            <w:pPr>
              <w:spacing w:before="120"/>
              <w:rPr>
                <w:rFonts w:ascii="Arial" w:hAnsi="Arial" w:cs="Arial"/>
                <w:bCs/>
                <w:sz w:val="20"/>
                <w:szCs w:val="20"/>
              </w:rPr>
            </w:pPr>
          </w:p>
        </w:tc>
        <w:tc>
          <w:tcPr>
            <w:tcW w:w="1350" w:type="dxa"/>
          </w:tcPr>
          <w:p w14:paraId="700200FC" w14:textId="77777777" w:rsidR="006749B0" w:rsidRDefault="006749B0" w:rsidP="00077FA0">
            <w:pPr>
              <w:spacing w:before="120"/>
              <w:rPr>
                <w:rFonts w:ascii="Arial" w:hAnsi="Arial" w:cs="Arial"/>
                <w:bCs/>
                <w:sz w:val="20"/>
                <w:szCs w:val="20"/>
              </w:rPr>
            </w:pPr>
          </w:p>
        </w:tc>
        <w:tc>
          <w:tcPr>
            <w:tcW w:w="1620" w:type="dxa"/>
          </w:tcPr>
          <w:p w14:paraId="17ECBA29" w14:textId="77777777" w:rsidR="006749B0" w:rsidRDefault="006749B0" w:rsidP="00077FA0">
            <w:pPr>
              <w:spacing w:before="120"/>
              <w:rPr>
                <w:rFonts w:ascii="Arial" w:hAnsi="Arial" w:cs="Arial"/>
                <w:bCs/>
                <w:sz w:val="20"/>
                <w:szCs w:val="20"/>
              </w:rPr>
            </w:pPr>
          </w:p>
        </w:tc>
      </w:tr>
    </w:tbl>
    <w:p w14:paraId="144CEC7E" w14:textId="77777777" w:rsidR="006749B0" w:rsidRPr="00320166" w:rsidRDefault="006749B0" w:rsidP="006749B0">
      <w:pPr>
        <w:rPr>
          <w:rFonts w:ascii="Arial" w:hAnsi="Arial" w:cs="Arial"/>
          <w:b/>
          <w:bCs/>
          <w:caps/>
          <w:sz w:val="20"/>
        </w:rPr>
      </w:pPr>
      <w:r w:rsidRPr="00320166">
        <w:rPr>
          <w:rFonts w:ascii="Arial" w:hAnsi="Arial" w:cs="Arial"/>
          <w:b/>
          <w:bCs/>
          <w:caps/>
          <w:sz w:val="20"/>
        </w:rPr>
        <w:t>University of Arizona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9"/>
        <w:gridCol w:w="1228"/>
        <w:gridCol w:w="3883"/>
        <w:gridCol w:w="1170"/>
        <w:gridCol w:w="1800"/>
      </w:tblGrid>
      <w:tr w:rsidR="006749B0" w:rsidRPr="008A6BE9" w14:paraId="288B96AE" w14:textId="77777777" w:rsidTr="00077FA0">
        <w:tc>
          <w:tcPr>
            <w:tcW w:w="1279" w:type="dxa"/>
          </w:tcPr>
          <w:p w14:paraId="66195E6F"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Year</w:t>
            </w:r>
          </w:p>
        </w:tc>
        <w:tc>
          <w:tcPr>
            <w:tcW w:w="1228" w:type="dxa"/>
          </w:tcPr>
          <w:p w14:paraId="7648BF28"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Course#</w:t>
            </w:r>
          </w:p>
        </w:tc>
        <w:tc>
          <w:tcPr>
            <w:tcW w:w="3883" w:type="dxa"/>
          </w:tcPr>
          <w:p w14:paraId="5FDA64E1"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Name</w:t>
            </w:r>
          </w:p>
        </w:tc>
        <w:tc>
          <w:tcPr>
            <w:tcW w:w="1170" w:type="dxa"/>
          </w:tcPr>
          <w:p w14:paraId="585CF59C"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Program</w:t>
            </w:r>
          </w:p>
        </w:tc>
        <w:tc>
          <w:tcPr>
            <w:tcW w:w="1800" w:type="dxa"/>
          </w:tcPr>
          <w:p w14:paraId="014754C4"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Role</w:t>
            </w:r>
          </w:p>
        </w:tc>
      </w:tr>
      <w:tr w:rsidR="006749B0" w:rsidRPr="008A6BE9" w14:paraId="75B9426A" w14:textId="77777777" w:rsidTr="00077FA0">
        <w:tc>
          <w:tcPr>
            <w:tcW w:w="1279" w:type="dxa"/>
          </w:tcPr>
          <w:p w14:paraId="0E2062E3"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1999, 2002</w:t>
            </w:r>
          </w:p>
        </w:tc>
        <w:tc>
          <w:tcPr>
            <w:tcW w:w="1228" w:type="dxa"/>
          </w:tcPr>
          <w:p w14:paraId="0B7E5CFF"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N781a</w:t>
            </w:r>
          </w:p>
        </w:tc>
        <w:tc>
          <w:tcPr>
            <w:tcW w:w="3883" w:type="dxa"/>
          </w:tcPr>
          <w:p w14:paraId="09C2592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Instrument Construction</w:t>
            </w:r>
          </w:p>
        </w:tc>
        <w:tc>
          <w:tcPr>
            <w:tcW w:w="1170" w:type="dxa"/>
          </w:tcPr>
          <w:p w14:paraId="7FE2D2F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800" w:type="dxa"/>
          </w:tcPr>
          <w:p w14:paraId="3BC4533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4A3480E8" w14:textId="77777777" w:rsidTr="00077FA0">
        <w:trPr>
          <w:trHeight w:val="288"/>
        </w:trPr>
        <w:tc>
          <w:tcPr>
            <w:tcW w:w="1279" w:type="dxa"/>
          </w:tcPr>
          <w:p w14:paraId="5F35C9C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1999-2002</w:t>
            </w:r>
          </w:p>
        </w:tc>
        <w:tc>
          <w:tcPr>
            <w:tcW w:w="1228" w:type="dxa"/>
          </w:tcPr>
          <w:p w14:paraId="2D89C4A9"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N641</w:t>
            </w:r>
          </w:p>
        </w:tc>
        <w:tc>
          <w:tcPr>
            <w:tcW w:w="3883" w:type="dxa"/>
          </w:tcPr>
          <w:p w14:paraId="194A4F2E" w14:textId="77777777" w:rsidR="006749B0" w:rsidRPr="008A6BE9" w:rsidRDefault="006749B0" w:rsidP="00077FA0">
            <w:pPr>
              <w:spacing w:before="120"/>
              <w:rPr>
                <w:rFonts w:ascii="Arial" w:hAnsi="Arial" w:cs="Arial"/>
                <w:bCs/>
                <w:sz w:val="20"/>
                <w:szCs w:val="20"/>
              </w:rPr>
            </w:pPr>
            <w:r>
              <w:rPr>
                <w:rFonts w:ascii="Arial" w:hAnsi="Arial" w:cs="Arial"/>
                <w:noProof/>
                <w:sz w:val="20"/>
                <w:szCs w:val="20"/>
              </w:rPr>
              <w:t>Nursing Case Management II</w:t>
            </w:r>
          </w:p>
        </w:tc>
        <w:tc>
          <w:tcPr>
            <w:tcW w:w="1170" w:type="dxa"/>
          </w:tcPr>
          <w:p w14:paraId="52CC4BA3"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MS</w:t>
            </w:r>
          </w:p>
        </w:tc>
        <w:tc>
          <w:tcPr>
            <w:tcW w:w="1800" w:type="dxa"/>
          </w:tcPr>
          <w:p w14:paraId="027E815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58B636AE" w14:textId="77777777" w:rsidTr="00077FA0">
        <w:tc>
          <w:tcPr>
            <w:tcW w:w="1279" w:type="dxa"/>
          </w:tcPr>
          <w:p w14:paraId="5B4214C1"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1997-2002</w:t>
            </w:r>
          </w:p>
        </w:tc>
        <w:tc>
          <w:tcPr>
            <w:tcW w:w="1228" w:type="dxa"/>
          </w:tcPr>
          <w:p w14:paraId="1123241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N640</w:t>
            </w:r>
          </w:p>
        </w:tc>
        <w:tc>
          <w:tcPr>
            <w:tcW w:w="3883" w:type="dxa"/>
          </w:tcPr>
          <w:p w14:paraId="0C2CDA2E" w14:textId="77777777" w:rsidR="006749B0" w:rsidRPr="008A6BE9" w:rsidRDefault="006749B0" w:rsidP="00077FA0">
            <w:pPr>
              <w:spacing w:before="120"/>
              <w:rPr>
                <w:rFonts w:ascii="Arial" w:hAnsi="Arial" w:cs="Arial"/>
                <w:bCs/>
                <w:sz w:val="20"/>
                <w:szCs w:val="20"/>
              </w:rPr>
            </w:pPr>
            <w:r>
              <w:rPr>
                <w:rFonts w:ascii="Arial" w:hAnsi="Arial" w:cs="Arial"/>
                <w:noProof/>
                <w:sz w:val="20"/>
                <w:szCs w:val="20"/>
              </w:rPr>
              <w:t>Nursing Case Management I</w:t>
            </w:r>
          </w:p>
        </w:tc>
        <w:tc>
          <w:tcPr>
            <w:tcW w:w="1170" w:type="dxa"/>
          </w:tcPr>
          <w:p w14:paraId="2FBADD4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MS</w:t>
            </w:r>
          </w:p>
        </w:tc>
        <w:tc>
          <w:tcPr>
            <w:tcW w:w="1800" w:type="dxa"/>
          </w:tcPr>
          <w:p w14:paraId="2EC86422"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6C555321" w14:textId="77777777" w:rsidTr="00077FA0">
        <w:tc>
          <w:tcPr>
            <w:tcW w:w="1279" w:type="dxa"/>
          </w:tcPr>
          <w:p w14:paraId="615C923E" w14:textId="77777777" w:rsidR="006749B0" w:rsidRDefault="006749B0" w:rsidP="00077FA0">
            <w:pPr>
              <w:spacing w:before="120"/>
              <w:rPr>
                <w:rFonts w:ascii="Arial" w:hAnsi="Arial" w:cs="Arial"/>
                <w:bCs/>
                <w:sz w:val="20"/>
                <w:szCs w:val="20"/>
              </w:rPr>
            </w:pPr>
            <w:r>
              <w:rPr>
                <w:rFonts w:ascii="Arial" w:hAnsi="Arial" w:cs="Arial"/>
                <w:bCs/>
                <w:sz w:val="20"/>
                <w:szCs w:val="20"/>
              </w:rPr>
              <w:t>2000</w:t>
            </w:r>
          </w:p>
        </w:tc>
        <w:tc>
          <w:tcPr>
            <w:tcW w:w="1228" w:type="dxa"/>
          </w:tcPr>
          <w:p w14:paraId="376336FB" w14:textId="77777777" w:rsidR="006749B0" w:rsidRDefault="006749B0" w:rsidP="00077FA0">
            <w:pPr>
              <w:spacing w:before="120"/>
              <w:rPr>
                <w:rFonts w:ascii="Arial" w:hAnsi="Arial" w:cs="Arial"/>
                <w:bCs/>
                <w:sz w:val="20"/>
                <w:szCs w:val="20"/>
              </w:rPr>
            </w:pPr>
            <w:r>
              <w:rPr>
                <w:rFonts w:ascii="Arial" w:hAnsi="Arial" w:cs="Arial"/>
                <w:bCs/>
                <w:sz w:val="20"/>
                <w:szCs w:val="20"/>
              </w:rPr>
              <w:t>N489</w:t>
            </w:r>
          </w:p>
        </w:tc>
        <w:tc>
          <w:tcPr>
            <w:tcW w:w="3883" w:type="dxa"/>
          </w:tcPr>
          <w:p w14:paraId="74410895" w14:textId="77777777" w:rsidR="006749B0" w:rsidRDefault="006749B0" w:rsidP="00077FA0">
            <w:pPr>
              <w:spacing w:before="120"/>
              <w:rPr>
                <w:rFonts w:ascii="Arial" w:hAnsi="Arial" w:cs="Arial"/>
                <w:bCs/>
                <w:sz w:val="20"/>
                <w:szCs w:val="20"/>
              </w:rPr>
            </w:pPr>
            <w:r>
              <w:rPr>
                <w:rFonts w:ascii="Arial" w:hAnsi="Arial" w:cs="Arial"/>
                <w:noProof/>
                <w:sz w:val="20"/>
                <w:szCs w:val="20"/>
              </w:rPr>
              <w:t>Clinical Concepts in Nursing</w:t>
            </w:r>
          </w:p>
        </w:tc>
        <w:tc>
          <w:tcPr>
            <w:tcW w:w="1170" w:type="dxa"/>
          </w:tcPr>
          <w:p w14:paraId="7DF32E51"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AD-MS</w:t>
            </w:r>
          </w:p>
        </w:tc>
        <w:tc>
          <w:tcPr>
            <w:tcW w:w="1800" w:type="dxa"/>
          </w:tcPr>
          <w:p w14:paraId="7544D2B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21B86C1F" w14:textId="77777777" w:rsidTr="00077FA0">
        <w:trPr>
          <w:trHeight w:val="567"/>
        </w:trPr>
        <w:tc>
          <w:tcPr>
            <w:tcW w:w="1279" w:type="dxa"/>
          </w:tcPr>
          <w:p w14:paraId="20631B4A"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1997-2000</w:t>
            </w:r>
          </w:p>
        </w:tc>
        <w:tc>
          <w:tcPr>
            <w:tcW w:w="1228" w:type="dxa"/>
          </w:tcPr>
          <w:p w14:paraId="151ABAE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N486</w:t>
            </w:r>
          </w:p>
        </w:tc>
        <w:tc>
          <w:tcPr>
            <w:tcW w:w="3883" w:type="dxa"/>
          </w:tcPr>
          <w:p w14:paraId="3D81F628" w14:textId="77777777" w:rsidR="006749B0" w:rsidRPr="008A6BE9" w:rsidRDefault="006749B0" w:rsidP="00077FA0">
            <w:pPr>
              <w:spacing w:before="120"/>
              <w:rPr>
                <w:rFonts w:ascii="Arial" w:hAnsi="Arial" w:cs="Arial"/>
                <w:bCs/>
                <w:sz w:val="20"/>
                <w:szCs w:val="20"/>
              </w:rPr>
            </w:pPr>
            <w:r>
              <w:rPr>
                <w:rFonts w:ascii="Arial" w:hAnsi="Arial"/>
                <w:sz w:val="20"/>
              </w:rPr>
              <w:t>Nurse as Coordinator of Care</w:t>
            </w:r>
          </w:p>
        </w:tc>
        <w:tc>
          <w:tcPr>
            <w:tcW w:w="1170" w:type="dxa"/>
          </w:tcPr>
          <w:p w14:paraId="3DCD312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BSN</w:t>
            </w:r>
          </w:p>
        </w:tc>
        <w:tc>
          <w:tcPr>
            <w:tcW w:w="1800" w:type="dxa"/>
          </w:tcPr>
          <w:p w14:paraId="03E2753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Clinical Instructor</w:t>
            </w:r>
          </w:p>
        </w:tc>
      </w:tr>
      <w:tr w:rsidR="006749B0" w:rsidRPr="008A6BE9" w14:paraId="309A4853" w14:textId="77777777" w:rsidTr="00077FA0">
        <w:tc>
          <w:tcPr>
            <w:tcW w:w="1279" w:type="dxa"/>
          </w:tcPr>
          <w:p w14:paraId="3B189543"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1997-1998</w:t>
            </w:r>
          </w:p>
        </w:tc>
        <w:tc>
          <w:tcPr>
            <w:tcW w:w="1228" w:type="dxa"/>
          </w:tcPr>
          <w:p w14:paraId="3923076D"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N694</w:t>
            </w:r>
          </w:p>
        </w:tc>
        <w:tc>
          <w:tcPr>
            <w:tcW w:w="3883" w:type="dxa"/>
          </w:tcPr>
          <w:p w14:paraId="0FE0C382"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Nursing Case Management Practicum</w:t>
            </w:r>
          </w:p>
        </w:tc>
        <w:tc>
          <w:tcPr>
            <w:tcW w:w="1170" w:type="dxa"/>
          </w:tcPr>
          <w:p w14:paraId="3CB8FCB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MS</w:t>
            </w:r>
          </w:p>
        </w:tc>
        <w:tc>
          <w:tcPr>
            <w:tcW w:w="1800" w:type="dxa"/>
          </w:tcPr>
          <w:p w14:paraId="1FC3AB9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73CC56AB" w14:textId="77777777" w:rsidTr="00077FA0">
        <w:tc>
          <w:tcPr>
            <w:tcW w:w="1279" w:type="dxa"/>
          </w:tcPr>
          <w:p w14:paraId="29D55FC9" w14:textId="77777777" w:rsidR="006749B0" w:rsidRDefault="006749B0" w:rsidP="00077FA0">
            <w:pPr>
              <w:spacing w:before="120"/>
              <w:rPr>
                <w:rFonts w:ascii="Arial" w:hAnsi="Arial" w:cs="Arial"/>
                <w:bCs/>
                <w:sz w:val="20"/>
                <w:szCs w:val="20"/>
              </w:rPr>
            </w:pPr>
          </w:p>
        </w:tc>
        <w:tc>
          <w:tcPr>
            <w:tcW w:w="1228" w:type="dxa"/>
          </w:tcPr>
          <w:p w14:paraId="79C86E5E" w14:textId="77777777" w:rsidR="006749B0" w:rsidRDefault="006749B0" w:rsidP="00077FA0">
            <w:pPr>
              <w:spacing w:before="120"/>
              <w:rPr>
                <w:rFonts w:ascii="Arial" w:hAnsi="Arial" w:cs="Arial"/>
                <w:bCs/>
                <w:sz w:val="20"/>
                <w:szCs w:val="20"/>
              </w:rPr>
            </w:pPr>
          </w:p>
        </w:tc>
        <w:tc>
          <w:tcPr>
            <w:tcW w:w="3883" w:type="dxa"/>
          </w:tcPr>
          <w:p w14:paraId="193F0FE0" w14:textId="77777777" w:rsidR="006749B0" w:rsidRDefault="006749B0" w:rsidP="00077FA0">
            <w:pPr>
              <w:spacing w:before="120"/>
              <w:rPr>
                <w:rFonts w:ascii="Arial" w:hAnsi="Arial" w:cs="Arial"/>
                <w:bCs/>
                <w:sz w:val="20"/>
                <w:szCs w:val="20"/>
              </w:rPr>
            </w:pPr>
          </w:p>
        </w:tc>
        <w:tc>
          <w:tcPr>
            <w:tcW w:w="1170" w:type="dxa"/>
          </w:tcPr>
          <w:p w14:paraId="2350C471" w14:textId="77777777" w:rsidR="006749B0" w:rsidRDefault="006749B0" w:rsidP="00077FA0">
            <w:pPr>
              <w:spacing w:before="120"/>
              <w:rPr>
                <w:rFonts w:ascii="Arial" w:hAnsi="Arial" w:cs="Arial"/>
                <w:bCs/>
                <w:sz w:val="20"/>
                <w:szCs w:val="20"/>
              </w:rPr>
            </w:pPr>
          </w:p>
        </w:tc>
        <w:tc>
          <w:tcPr>
            <w:tcW w:w="1800" w:type="dxa"/>
          </w:tcPr>
          <w:p w14:paraId="6C8CE223" w14:textId="77777777" w:rsidR="006749B0" w:rsidRDefault="006749B0" w:rsidP="00077FA0">
            <w:pPr>
              <w:spacing w:before="120"/>
              <w:rPr>
                <w:rFonts w:ascii="Arial" w:hAnsi="Arial" w:cs="Arial"/>
                <w:bCs/>
                <w:sz w:val="20"/>
                <w:szCs w:val="20"/>
              </w:rPr>
            </w:pPr>
          </w:p>
        </w:tc>
      </w:tr>
    </w:tbl>
    <w:p w14:paraId="0125C500" w14:textId="77777777" w:rsidR="006749B0" w:rsidRPr="00320166" w:rsidRDefault="006749B0" w:rsidP="006749B0">
      <w:pPr>
        <w:rPr>
          <w:rFonts w:ascii="Arial" w:hAnsi="Arial" w:cs="Arial"/>
          <w:b/>
          <w:bCs/>
          <w:caps/>
          <w:sz w:val="20"/>
        </w:rPr>
      </w:pPr>
      <w:r w:rsidRPr="00320166">
        <w:rPr>
          <w:rFonts w:ascii="Arial" w:hAnsi="Arial" w:cs="Arial"/>
          <w:b/>
          <w:bCs/>
          <w:caps/>
          <w:sz w:val="20"/>
        </w:rPr>
        <w:t>University of Utah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9"/>
        <w:gridCol w:w="1228"/>
        <w:gridCol w:w="3883"/>
        <w:gridCol w:w="1350"/>
        <w:gridCol w:w="1620"/>
      </w:tblGrid>
      <w:tr w:rsidR="006749B0" w:rsidRPr="008A6BE9" w14:paraId="338AD437" w14:textId="77777777" w:rsidTr="00077FA0">
        <w:tc>
          <w:tcPr>
            <w:tcW w:w="1279" w:type="dxa"/>
          </w:tcPr>
          <w:p w14:paraId="2103539D"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Year</w:t>
            </w:r>
          </w:p>
        </w:tc>
        <w:tc>
          <w:tcPr>
            <w:tcW w:w="1228" w:type="dxa"/>
          </w:tcPr>
          <w:p w14:paraId="17AB73DF"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Course#</w:t>
            </w:r>
          </w:p>
        </w:tc>
        <w:tc>
          <w:tcPr>
            <w:tcW w:w="3883" w:type="dxa"/>
          </w:tcPr>
          <w:p w14:paraId="2788FC15"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Name</w:t>
            </w:r>
          </w:p>
        </w:tc>
        <w:tc>
          <w:tcPr>
            <w:tcW w:w="1350" w:type="dxa"/>
          </w:tcPr>
          <w:p w14:paraId="4D3B6717"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Program</w:t>
            </w:r>
          </w:p>
        </w:tc>
        <w:tc>
          <w:tcPr>
            <w:tcW w:w="1620" w:type="dxa"/>
          </w:tcPr>
          <w:p w14:paraId="7AEEBB0D" w14:textId="77777777" w:rsidR="006749B0" w:rsidRPr="008A6BE9" w:rsidRDefault="006749B0" w:rsidP="00077FA0">
            <w:pPr>
              <w:rPr>
                <w:rFonts w:ascii="Arial" w:hAnsi="Arial" w:cs="Arial"/>
                <w:b/>
                <w:bCs/>
                <w:sz w:val="21"/>
                <w:szCs w:val="21"/>
                <w:u w:val="single"/>
              </w:rPr>
            </w:pPr>
            <w:r w:rsidRPr="008A6BE9">
              <w:rPr>
                <w:rFonts w:ascii="Arial" w:hAnsi="Arial" w:cs="Arial"/>
                <w:b/>
                <w:bCs/>
                <w:sz w:val="21"/>
                <w:szCs w:val="21"/>
                <w:u w:val="single"/>
              </w:rPr>
              <w:t>Role</w:t>
            </w:r>
          </w:p>
        </w:tc>
      </w:tr>
      <w:tr w:rsidR="006749B0" w:rsidRPr="008A6BE9" w14:paraId="4099EAA8" w14:textId="77777777" w:rsidTr="00077FA0">
        <w:tc>
          <w:tcPr>
            <w:tcW w:w="1279" w:type="dxa"/>
          </w:tcPr>
          <w:p w14:paraId="6FFC0A6F"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1994-1996</w:t>
            </w:r>
          </w:p>
        </w:tc>
        <w:tc>
          <w:tcPr>
            <w:tcW w:w="1228" w:type="dxa"/>
          </w:tcPr>
          <w:p w14:paraId="332936F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N704</w:t>
            </w:r>
          </w:p>
        </w:tc>
        <w:tc>
          <w:tcPr>
            <w:tcW w:w="3883" w:type="dxa"/>
          </w:tcPr>
          <w:p w14:paraId="4F2E784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Measurement Theory and Techniques in Nursing</w:t>
            </w:r>
          </w:p>
        </w:tc>
        <w:tc>
          <w:tcPr>
            <w:tcW w:w="1350" w:type="dxa"/>
          </w:tcPr>
          <w:p w14:paraId="44C8E76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Ph.D.</w:t>
            </w:r>
          </w:p>
        </w:tc>
        <w:tc>
          <w:tcPr>
            <w:tcW w:w="1620" w:type="dxa"/>
          </w:tcPr>
          <w:p w14:paraId="6A622951" w14:textId="77777777" w:rsidR="006749B0" w:rsidRDefault="006749B0" w:rsidP="00077FA0">
            <w:pPr>
              <w:rPr>
                <w:rFonts w:ascii="Arial" w:hAnsi="Arial" w:cs="Arial"/>
                <w:bCs/>
                <w:sz w:val="20"/>
                <w:szCs w:val="20"/>
              </w:rPr>
            </w:pPr>
            <w:r>
              <w:rPr>
                <w:rFonts w:ascii="Arial" w:hAnsi="Arial" w:cs="Arial"/>
                <w:bCs/>
                <w:sz w:val="20"/>
                <w:szCs w:val="20"/>
              </w:rPr>
              <w:t>Co-Teacher</w:t>
            </w:r>
          </w:p>
          <w:p w14:paraId="52D7EC87" w14:textId="77777777" w:rsidR="006749B0" w:rsidRPr="008A6BE9" w:rsidRDefault="006749B0" w:rsidP="00077FA0">
            <w:pPr>
              <w:rPr>
                <w:rFonts w:ascii="Arial" w:hAnsi="Arial" w:cs="Arial"/>
                <w:bCs/>
                <w:sz w:val="20"/>
                <w:szCs w:val="20"/>
              </w:rPr>
            </w:pPr>
            <w:r>
              <w:rPr>
                <w:rFonts w:ascii="Arial" w:hAnsi="Arial" w:cs="Arial"/>
                <w:bCs/>
                <w:sz w:val="20"/>
                <w:szCs w:val="20"/>
              </w:rPr>
              <w:t>Sole Teacher</w:t>
            </w:r>
          </w:p>
        </w:tc>
      </w:tr>
      <w:tr w:rsidR="006749B0" w:rsidRPr="008A6BE9" w14:paraId="792893A6" w14:textId="77777777" w:rsidTr="00077FA0">
        <w:trPr>
          <w:trHeight w:val="288"/>
        </w:trPr>
        <w:tc>
          <w:tcPr>
            <w:tcW w:w="1279" w:type="dxa"/>
          </w:tcPr>
          <w:p w14:paraId="6BCC1348"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1994-1996</w:t>
            </w:r>
          </w:p>
        </w:tc>
        <w:tc>
          <w:tcPr>
            <w:tcW w:w="1228" w:type="dxa"/>
          </w:tcPr>
          <w:p w14:paraId="0F0CB2B6"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N410</w:t>
            </w:r>
          </w:p>
        </w:tc>
        <w:tc>
          <w:tcPr>
            <w:tcW w:w="3883" w:type="dxa"/>
          </w:tcPr>
          <w:p w14:paraId="7530A5D6" w14:textId="77777777" w:rsidR="006749B0" w:rsidRPr="008A6BE9" w:rsidRDefault="006749B0" w:rsidP="00077FA0">
            <w:pPr>
              <w:spacing w:before="120"/>
              <w:rPr>
                <w:rFonts w:ascii="Arial" w:hAnsi="Arial" w:cs="Arial"/>
                <w:bCs/>
                <w:sz w:val="20"/>
                <w:szCs w:val="20"/>
              </w:rPr>
            </w:pPr>
            <w:r>
              <w:rPr>
                <w:rFonts w:ascii="Arial" w:hAnsi="Arial"/>
                <w:sz w:val="20"/>
              </w:rPr>
              <w:t>Clinical Concepts in Nursing</w:t>
            </w:r>
          </w:p>
        </w:tc>
        <w:tc>
          <w:tcPr>
            <w:tcW w:w="1350" w:type="dxa"/>
          </w:tcPr>
          <w:p w14:paraId="66570C02"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AD-RN.</w:t>
            </w:r>
          </w:p>
        </w:tc>
        <w:tc>
          <w:tcPr>
            <w:tcW w:w="1620" w:type="dxa"/>
          </w:tcPr>
          <w:p w14:paraId="34749FF0"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13EB4387" w14:textId="77777777" w:rsidTr="00077FA0">
        <w:tc>
          <w:tcPr>
            <w:tcW w:w="1279" w:type="dxa"/>
          </w:tcPr>
          <w:p w14:paraId="24B542DD"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1994-1996</w:t>
            </w:r>
          </w:p>
        </w:tc>
        <w:tc>
          <w:tcPr>
            <w:tcW w:w="1228" w:type="dxa"/>
          </w:tcPr>
          <w:p w14:paraId="58D2DFFE"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N339</w:t>
            </w:r>
          </w:p>
        </w:tc>
        <w:tc>
          <w:tcPr>
            <w:tcW w:w="3883" w:type="dxa"/>
          </w:tcPr>
          <w:p w14:paraId="2CE7E698" w14:textId="77777777" w:rsidR="006749B0" w:rsidRPr="008A6BE9" w:rsidRDefault="006749B0" w:rsidP="00077FA0">
            <w:pPr>
              <w:spacing w:before="120"/>
              <w:rPr>
                <w:rFonts w:ascii="Arial" w:hAnsi="Arial" w:cs="Arial"/>
                <w:bCs/>
                <w:sz w:val="20"/>
                <w:szCs w:val="20"/>
              </w:rPr>
            </w:pPr>
            <w:r>
              <w:rPr>
                <w:rFonts w:ascii="Arial" w:hAnsi="Arial"/>
                <w:sz w:val="20"/>
              </w:rPr>
              <w:t>Introduction to Nursing Research</w:t>
            </w:r>
          </w:p>
        </w:tc>
        <w:tc>
          <w:tcPr>
            <w:tcW w:w="1350" w:type="dxa"/>
          </w:tcPr>
          <w:p w14:paraId="57862E7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BSN</w:t>
            </w:r>
          </w:p>
        </w:tc>
        <w:tc>
          <w:tcPr>
            <w:tcW w:w="1620" w:type="dxa"/>
          </w:tcPr>
          <w:p w14:paraId="51B12528"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1B75B659" w14:textId="77777777" w:rsidTr="00077FA0">
        <w:tc>
          <w:tcPr>
            <w:tcW w:w="1279" w:type="dxa"/>
          </w:tcPr>
          <w:p w14:paraId="438A5D45" w14:textId="77777777" w:rsidR="006749B0" w:rsidRDefault="006749B0" w:rsidP="00077FA0">
            <w:pPr>
              <w:spacing w:before="120"/>
              <w:rPr>
                <w:rFonts w:ascii="Arial" w:hAnsi="Arial" w:cs="Arial"/>
                <w:bCs/>
                <w:sz w:val="20"/>
                <w:szCs w:val="20"/>
              </w:rPr>
            </w:pPr>
            <w:r>
              <w:rPr>
                <w:rFonts w:ascii="Arial" w:hAnsi="Arial" w:cs="Arial"/>
                <w:bCs/>
                <w:sz w:val="20"/>
                <w:szCs w:val="20"/>
              </w:rPr>
              <w:t>1996</w:t>
            </w:r>
          </w:p>
        </w:tc>
        <w:tc>
          <w:tcPr>
            <w:tcW w:w="1228" w:type="dxa"/>
          </w:tcPr>
          <w:p w14:paraId="2E2907FE" w14:textId="77777777" w:rsidR="006749B0" w:rsidRDefault="006749B0" w:rsidP="00077FA0">
            <w:pPr>
              <w:spacing w:before="120"/>
              <w:rPr>
                <w:rFonts w:ascii="Arial" w:hAnsi="Arial" w:cs="Arial"/>
                <w:bCs/>
                <w:sz w:val="20"/>
                <w:szCs w:val="20"/>
              </w:rPr>
            </w:pPr>
            <w:r>
              <w:rPr>
                <w:rFonts w:ascii="Arial" w:hAnsi="Arial" w:cs="Arial"/>
                <w:bCs/>
                <w:sz w:val="20"/>
                <w:szCs w:val="20"/>
              </w:rPr>
              <w:t>N550A</w:t>
            </w:r>
          </w:p>
        </w:tc>
        <w:tc>
          <w:tcPr>
            <w:tcW w:w="3883" w:type="dxa"/>
          </w:tcPr>
          <w:p w14:paraId="772472A3" w14:textId="77777777" w:rsidR="006749B0" w:rsidRDefault="006749B0" w:rsidP="00077FA0">
            <w:pPr>
              <w:spacing w:before="120"/>
              <w:rPr>
                <w:rFonts w:ascii="Arial" w:hAnsi="Arial" w:cs="Arial"/>
                <w:bCs/>
                <w:sz w:val="20"/>
                <w:szCs w:val="20"/>
              </w:rPr>
            </w:pPr>
            <w:r>
              <w:rPr>
                <w:rFonts w:ascii="Arial" w:hAnsi="Arial"/>
                <w:sz w:val="20"/>
              </w:rPr>
              <w:t>Advanced Practice Residency</w:t>
            </w:r>
          </w:p>
        </w:tc>
        <w:tc>
          <w:tcPr>
            <w:tcW w:w="1350" w:type="dxa"/>
          </w:tcPr>
          <w:p w14:paraId="4C4ECF79"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MS</w:t>
            </w:r>
          </w:p>
        </w:tc>
        <w:tc>
          <w:tcPr>
            <w:tcW w:w="1620" w:type="dxa"/>
          </w:tcPr>
          <w:p w14:paraId="067A435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7F2E0D11" w14:textId="77777777" w:rsidTr="00077FA0">
        <w:trPr>
          <w:trHeight w:val="288"/>
        </w:trPr>
        <w:tc>
          <w:tcPr>
            <w:tcW w:w="1279" w:type="dxa"/>
          </w:tcPr>
          <w:p w14:paraId="0DE13D17"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1994</w:t>
            </w:r>
          </w:p>
        </w:tc>
        <w:tc>
          <w:tcPr>
            <w:tcW w:w="1228" w:type="dxa"/>
          </w:tcPr>
          <w:p w14:paraId="14F15D25"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N327</w:t>
            </w:r>
          </w:p>
        </w:tc>
        <w:tc>
          <w:tcPr>
            <w:tcW w:w="3883" w:type="dxa"/>
          </w:tcPr>
          <w:p w14:paraId="0A8F1A5A" w14:textId="77777777" w:rsidR="006749B0" w:rsidRPr="008A6BE9" w:rsidRDefault="006749B0" w:rsidP="00077FA0">
            <w:pPr>
              <w:spacing w:before="120"/>
              <w:rPr>
                <w:rFonts w:ascii="Arial" w:hAnsi="Arial" w:cs="Arial"/>
                <w:bCs/>
                <w:sz w:val="20"/>
                <w:szCs w:val="20"/>
              </w:rPr>
            </w:pPr>
            <w:r w:rsidRPr="00D866DF">
              <w:rPr>
                <w:rFonts w:ascii="Arial" w:hAnsi="Arial" w:cs="Arial"/>
                <w:noProof/>
                <w:sz w:val="20"/>
                <w:szCs w:val="20"/>
              </w:rPr>
              <w:t>Pathohysiolgy</w:t>
            </w:r>
          </w:p>
        </w:tc>
        <w:tc>
          <w:tcPr>
            <w:tcW w:w="1350" w:type="dxa"/>
          </w:tcPr>
          <w:p w14:paraId="2EF2B43B"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BSN</w:t>
            </w:r>
          </w:p>
        </w:tc>
        <w:tc>
          <w:tcPr>
            <w:tcW w:w="1620" w:type="dxa"/>
          </w:tcPr>
          <w:p w14:paraId="2FF9047D" w14:textId="77777777" w:rsidR="006749B0" w:rsidRPr="008A6BE9" w:rsidRDefault="006749B0" w:rsidP="00077FA0">
            <w:pPr>
              <w:spacing w:before="120"/>
              <w:rPr>
                <w:rFonts w:ascii="Arial" w:hAnsi="Arial" w:cs="Arial"/>
                <w:bCs/>
                <w:sz w:val="20"/>
                <w:szCs w:val="20"/>
              </w:rPr>
            </w:pPr>
            <w:r>
              <w:rPr>
                <w:rFonts w:ascii="Arial" w:hAnsi="Arial" w:cs="Arial"/>
                <w:bCs/>
                <w:sz w:val="20"/>
                <w:szCs w:val="20"/>
              </w:rPr>
              <w:t>Sole Teacher</w:t>
            </w:r>
          </w:p>
        </w:tc>
      </w:tr>
      <w:tr w:rsidR="006749B0" w:rsidRPr="008A6BE9" w14:paraId="58D90EBE" w14:textId="77777777" w:rsidTr="00077FA0">
        <w:tc>
          <w:tcPr>
            <w:tcW w:w="1279" w:type="dxa"/>
          </w:tcPr>
          <w:p w14:paraId="24B84754" w14:textId="77777777" w:rsidR="006749B0" w:rsidRDefault="006749B0" w:rsidP="00077FA0">
            <w:pPr>
              <w:spacing w:before="120"/>
              <w:rPr>
                <w:rFonts w:ascii="Arial" w:hAnsi="Arial" w:cs="Arial"/>
                <w:bCs/>
                <w:sz w:val="20"/>
                <w:szCs w:val="20"/>
              </w:rPr>
            </w:pPr>
          </w:p>
        </w:tc>
        <w:tc>
          <w:tcPr>
            <w:tcW w:w="1228" w:type="dxa"/>
          </w:tcPr>
          <w:p w14:paraId="4C95289F" w14:textId="77777777" w:rsidR="006749B0" w:rsidRDefault="006749B0" w:rsidP="00077FA0">
            <w:pPr>
              <w:spacing w:before="120"/>
              <w:rPr>
                <w:rFonts w:ascii="Arial" w:hAnsi="Arial" w:cs="Arial"/>
                <w:bCs/>
                <w:sz w:val="20"/>
                <w:szCs w:val="20"/>
              </w:rPr>
            </w:pPr>
          </w:p>
        </w:tc>
        <w:tc>
          <w:tcPr>
            <w:tcW w:w="3883" w:type="dxa"/>
          </w:tcPr>
          <w:p w14:paraId="11444411" w14:textId="77777777" w:rsidR="006749B0" w:rsidRDefault="006749B0" w:rsidP="00077FA0">
            <w:pPr>
              <w:spacing w:before="120"/>
              <w:rPr>
                <w:rFonts w:ascii="Arial" w:hAnsi="Arial" w:cs="Arial"/>
                <w:bCs/>
                <w:sz w:val="20"/>
                <w:szCs w:val="20"/>
              </w:rPr>
            </w:pPr>
          </w:p>
        </w:tc>
        <w:tc>
          <w:tcPr>
            <w:tcW w:w="1350" w:type="dxa"/>
          </w:tcPr>
          <w:p w14:paraId="02F3EDA9" w14:textId="77777777" w:rsidR="006749B0" w:rsidRDefault="006749B0" w:rsidP="00077FA0">
            <w:pPr>
              <w:spacing w:before="120"/>
              <w:rPr>
                <w:rFonts w:ascii="Arial" w:hAnsi="Arial" w:cs="Arial"/>
                <w:bCs/>
                <w:sz w:val="20"/>
                <w:szCs w:val="20"/>
              </w:rPr>
            </w:pPr>
          </w:p>
        </w:tc>
        <w:tc>
          <w:tcPr>
            <w:tcW w:w="1620" w:type="dxa"/>
          </w:tcPr>
          <w:p w14:paraId="62F129AF" w14:textId="77777777" w:rsidR="006749B0" w:rsidRDefault="006749B0" w:rsidP="00077FA0">
            <w:pPr>
              <w:spacing w:before="120"/>
              <w:rPr>
                <w:rFonts w:ascii="Arial" w:hAnsi="Arial" w:cs="Arial"/>
                <w:bCs/>
                <w:sz w:val="20"/>
                <w:szCs w:val="20"/>
              </w:rPr>
            </w:pPr>
          </w:p>
        </w:tc>
      </w:tr>
    </w:tbl>
    <w:p w14:paraId="1A177CA5" w14:textId="77777777" w:rsidR="006749B0" w:rsidRDefault="006749B0" w:rsidP="006749B0">
      <w:pPr>
        <w:rPr>
          <w:rFonts w:ascii="Arial" w:hAnsi="Arial" w:cs="Arial"/>
          <w:bCs/>
        </w:rPr>
      </w:pPr>
    </w:p>
    <w:p w14:paraId="121595D1" w14:textId="77777777" w:rsidR="006749B0" w:rsidRPr="00320166" w:rsidRDefault="006749B0" w:rsidP="006749B0">
      <w:pPr>
        <w:outlineLvl w:val="0"/>
        <w:rPr>
          <w:rFonts w:ascii="Arial" w:hAnsi="Arial" w:cs="Arial"/>
          <w:b/>
          <w:bCs/>
          <w:caps/>
          <w:sz w:val="22"/>
        </w:rPr>
      </w:pPr>
      <w:r w:rsidRPr="00320166">
        <w:rPr>
          <w:rFonts w:ascii="Arial" w:hAnsi="Arial" w:cs="Arial"/>
          <w:b/>
          <w:bCs/>
          <w:caps/>
          <w:sz w:val="22"/>
        </w:rPr>
        <w:t>Funded Educational Projects</w:t>
      </w:r>
    </w:p>
    <w:p w14:paraId="61213E87" w14:textId="77777777" w:rsidR="006749B0" w:rsidRPr="00320166" w:rsidRDefault="006749B0" w:rsidP="006749B0">
      <w:pPr>
        <w:rPr>
          <w:rFonts w:ascii="Arial" w:hAnsi="Arial" w:cs="Arial"/>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180"/>
      </w:tblGrid>
      <w:tr w:rsidR="006749B0" w:rsidRPr="00320166" w14:paraId="42B554E7" w14:textId="77777777" w:rsidTr="00077FA0">
        <w:tc>
          <w:tcPr>
            <w:tcW w:w="1170" w:type="dxa"/>
          </w:tcPr>
          <w:p w14:paraId="5368A572" w14:textId="77777777" w:rsidR="006749B0" w:rsidRPr="00320166" w:rsidRDefault="006749B0" w:rsidP="00077FA0">
            <w:pPr>
              <w:rPr>
                <w:rFonts w:ascii="Arial" w:hAnsi="Arial" w:cs="Arial"/>
                <w:b/>
                <w:bCs/>
                <w:sz w:val="20"/>
                <w:u w:val="single"/>
              </w:rPr>
            </w:pPr>
            <w:r w:rsidRPr="00320166">
              <w:rPr>
                <w:rFonts w:ascii="Arial" w:hAnsi="Arial" w:cs="Arial"/>
                <w:b/>
                <w:bCs/>
                <w:sz w:val="20"/>
                <w:u w:val="single"/>
              </w:rPr>
              <w:t>Year</w:t>
            </w:r>
          </w:p>
        </w:tc>
        <w:tc>
          <w:tcPr>
            <w:tcW w:w="8180" w:type="dxa"/>
          </w:tcPr>
          <w:p w14:paraId="709FEF89" w14:textId="77777777" w:rsidR="006749B0" w:rsidRPr="00320166" w:rsidRDefault="006749B0" w:rsidP="00077FA0">
            <w:pPr>
              <w:rPr>
                <w:rFonts w:ascii="Arial" w:hAnsi="Arial" w:cs="Arial"/>
                <w:b/>
                <w:bCs/>
                <w:sz w:val="20"/>
                <w:u w:val="single"/>
              </w:rPr>
            </w:pPr>
            <w:r w:rsidRPr="00320166">
              <w:rPr>
                <w:rFonts w:ascii="Arial" w:hAnsi="Arial" w:cs="Arial"/>
                <w:b/>
                <w:bCs/>
                <w:sz w:val="20"/>
                <w:u w:val="single"/>
              </w:rPr>
              <w:t>Title</w:t>
            </w:r>
          </w:p>
        </w:tc>
      </w:tr>
      <w:tr w:rsidR="003646B4" w:rsidRPr="00437B47" w14:paraId="639FFAB8" w14:textId="77777777" w:rsidTr="00077FA0">
        <w:trPr>
          <w:trHeight w:val="594"/>
        </w:trPr>
        <w:tc>
          <w:tcPr>
            <w:tcW w:w="1170" w:type="dxa"/>
            <w:shd w:val="clear" w:color="auto" w:fill="auto"/>
          </w:tcPr>
          <w:p w14:paraId="4583BD1F" w14:textId="5A777223" w:rsidR="003646B4" w:rsidRDefault="003646B4" w:rsidP="003646B4">
            <w:pPr>
              <w:spacing w:before="120"/>
              <w:rPr>
                <w:rFonts w:ascii="Arial" w:hAnsi="Arial" w:cs="Arial"/>
                <w:bCs/>
                <w:i/>
                <w:sz w:val="20"/>
              </w:rPr>
            </w:pPr>
            <w:r>
              <w:rPr>
                <w:rFonts w:ascii="Arial" w:hAnsi="Arial" w:cs="Arial"/>
                <w:bCs/>
                <w:i/>
                <w:sz w:val="20"/>
              </w:rPr>
              <w:t>202</w:t>
            </w:r>
            <w:r>
              <w:rPr>
                <w:rFonts w:ascii="Arial" w:hAnsi="Arial" w:cs="Arial"/>
                <w:bCs/>
                <w:i/>
                <w:sz w:val="20"/>
              </w:rPr>
              <w:t>2</w:t>
            </w:r>
          </w:p>
        </w:tc>
        <w:tc>
          <w:tcPr>
            <w:tcW w:w="8180" w:type="dxa"/>
            <w:shd w:val="clear" w:color="auto" w:fill="auto"/>
          </w:tcPr>
          <w:p w14:paraId="69FB2AA5" w14:textId="10C21808" w:rsidR="003646B4" w:rsidRPr="00437B47" w:rsidRDefault="003646B4" w:rsidP="003646B4">
            <w:pPr>
              <w:spacing w:before="120"/>
              <w:rPr>
                <w:rFonts w:ascii="Arial" w:hAnsi="Arial" w:cs="Arial"/>
                <w:bCs/>
                <w:i/>
                <w:sz w:val="20"/>
              </w:rPr>
            </w:pPr>
            <w:r w:rsidRPr="00437B47">
              <w:rPr>
                <w:rFonts w:ascii="Arial" w:hAnsi="Arial" w:cs="Arial"/>
                <w:bCs/>
                <w:i/>
                <w:sz w:val="20"/>
              </w:rPr>
              <w:t>Principal Investigator, Nurse Faculty Loan Program (NFLP), Health Resources and Services Administration, U.S. Department of Health and Human Services, ID#</w:t>
            </w:r>
            <w:r w:rsidRPr="000C04F1">
              <w:rPr>
                <w:rFonts w:ascii="Times New Roman" w:hAnsi="Times New Roman" w:cs="Times New Roman"/>
                <w:color w:val="0C0C0C"/>
                <w:sz w:val="17"/>
                <w:szCs w:val="17"/>
              </w:rPr>
              <w:t xml:space="preserve"> </w:t>
            </w:r>
            <w:r w:rsidRPr="000C04F1">
              <w:rPr>
                <w:rFonts w:ascii="Arial" w:hAnsi="Arial" w:cs="Arial"/>
                <w:bCs/>
                <w:i/>
                <w:sz w:val="20"/>
              </w:rPr>
              <w:t>HP27005</w:t>
            </w:r>
          </w:p>
        </w:tc>
      </w:tr>
      <w:tr w:rsidR="003646B4" w:rsidRPr="00437B47" w14:paraId="129A279B" w14:textId="77777777" w:rsidTr="00077FA0">
        <w:trPr>
          <w:trHeight w:val="594"/>
        </w:trPr>
        <w:tc>
          <w:tcPr>
            <w:tcW w:w="1170" w:type="dxa"/>
            <w:shd w:val="clear" w:color="auto" w:fill="auto"/>
          </w:tcPr>
          <w:p w14:paraId="06DF267B" w14:textId="2B0718C0" w:rsidR="003646B4" w:rsidRDefault="003646B4" w:rsidP="003646B4">
            <w:pPr>
              <w:spacing w:before="120"/>
              <w:rPr>
                <w:rFonts w:ascii="Arial" w:hAnsi="Arial" w:cs="Arial"/>
                <w:bCs/>
                <w:i/>
                <w:sz w:val="20"/>
              </w:rPr>
            </w:pPr>
            <w:r>
              <w:rPr>
                <w:rFonts w:ascii="Arial" w:hAnsi="Arial" w:cs="Arial"/>
                <w:bCs/>
                <w:i/>
                <w:sz w:val="20"/>
              </w:rPr>
              <w:t>2021</w:t>
            </w:r>
          </w:p>
        </w:tc>
        <w:tc>
          <w:tcPr>
            <w:tcW w:w="8180" w:type="dxa"/>
            <w:shd w:val="clear" w:color="auto" w:fill="auto"/>
          </w:tcPr>
          <w:p w14:paraId="39D3EF90" w14:textId="6AEB64C7" w:rsidR="003646B4" w:rsidRPr="00437B47" w:rsidRDefault="003646B4" w:rsidP="003646B4">
            <w:pPr>
              <w:spacing w:before="120"/>
              <w:rPr>
                <w:rFonts w:ascii="Arial" w:hAnsi="Arial" w:cs="Arial"/>
                <w:bCs/>
                <w:i/>
                <w:sz w:val="20"/>
              </w:rPr>
            </w:pPr>
            <w:r w:rsidRPr="00437B47">
              <w:rPr>
                <w:rFonts w:ascii="Arial" w:hAnsi="Arial" w:cs="Arial"/>
                <w:bCs/>
                <w:i/>
                <w:sz w:val="20"/>
              </w:rPr>
              <w:t>Principal Investigator, Nurse Faculty Loan Program (NFLP), Health Resources and Services Administration, U.S. Department of Health and Human Services, ID#</w:t>
            </w:r>
            <w:r w:rsidRPr="000C04F1">
              <w:rPr>
                <w:rFonts w:ascii="Times New Roman" w:hAnsi="Times New Roman" w:cs="Times New Roman"/>
                <w:color w:val="0C0C0C"/>
                <w:sz w:val="17"/>
                <w:szCs w:val="17"/>
              </w:rPr>
              <w:t xml:space="preserve"> </w:t>
            </w:r>
            <w:r w:rsidRPr="000C04F1">
              <w:rPr>
                <w:rFonts w:ascii="Arial" w:hAnsi="Arial" w:cs="Arial"/>
                <w:bCs/>
                <w:i/>
                <w:sz w:val="20"/>
              </w:rPr>
              <w:t>HP27005</w:t>
            </w:r>
          </w:p>
        </w:tc>
      </w:tr>
      <w:tr w:rsidR="003646B4" w:rsidRPr="00437B47" w14:paraId="1244C43F" w14:textId="77777777" w:rsidTr="00077FA0">
        <w:trPr>
          <w:trHeight w:val="594"/>
        </w:trPr>
        <w:tc>
          <w:tcPr>
            <w:tcW w:w="1170" w:type="dxa"/>
            <w:shd w:val="clear" w:color="auto" w:fill="auto"/>
          </w:tcPr>
          <w:p w14:paraId="5C9FEAC2" w14:textId="0900FBFB" w:rsidR="003646B4" w:rsidRDefault="003646B4" w:rsidP="003646B4">
            <w:pPr>
              <w:spacing w:before="120"/>
              <w:rPr>
                <w:rFonts w:ascii="Arial" w:hAnsi="Arial" w:cs="Arial"/>
                <w:bCs/>
                <w:i/>
                <w:sz w:val="20"/>
              </w:rPr>
            </w:pPr>
            <w:r>
              <w:rPr>
                <w:rFonts w:ascii="Arial" w:hAnsi="Arial" w:cs="Arial"/>
                <w:bCs/>
                <w:i/>
                <w:sz w:val="20"/>
              </w:rPr>
              <w:t>2020</w:t>
            </w:r>
          </w:p>
        </w:tc>
        <w:tc>
          <w:tcPr>
            <w:tcW w:w="8180" w:type="dxa"/>
            <w:shd w:val="clear" w:color="auto" w:fill="auto"/>
          </w:tcPr>
          <w:p w14:paraId="7DFDF249" w14:textId="29ABB054" w:rsidR="003646B4" w:rsidRPr="00437B47" w:rsidRDefault="003646B4" w:rsidP="003646B4">
            <w:pPr>
              <w:spacing w:before="120"/>
              <w:rPr>
                <w:rFonts w:ascii="Arial" w:hAnsi="Arial" w:cs="Arial"/>
                <w:bCs/>
                <w:i/>
                <w:sz w:val="20"/>
              </w:rPr>
            </w:pPr>
            <w:r w:rsidRPr="00437B47">
              <w:rPr>
                <w:rFonts w:ascii="Arial" w:hAnsi="Arial" w:cs="Arial"/>
                <w:bCs/>
                <w:i/>
                <w:sz w:val="20"/>
              </w:rPr>
              <w:t>Principal Investigator, Nurse Faculty Loan Program (NFLP), Health Resources and Services Administration, U.S. Department of Health and Human Services, ID#</w:t>
            </w:r>
            <w:r w:rsidRPr="000C04F1">
              <w:rPr>
                <w:rFonts w:ascii="Times New Roman" w:hAnsi="Times New Roman" w:cs="Times New Roman"/>
                <w:color w:val="0C0C0C"/>
                <w:sz w:val="17"/>
                <w:szCs w:val="17"/>
              </w:rPr>
              <w:t xml:space="preserve"> </w:t>
            </w:r>
            <w:r w:rsidRPr="000C04F1">
              <w:rPr>
                <w:rFonts w:ascii="Arial" w:hAnsi="Arial" w:cs="Arial"/>
                <w:bCs/>
                <w:i/>
                <w:sz w:val="20"/>
              </w:rPr>
              <w:t>HP27005</w:t>
            </w:r>
          </w:p>
        </w:tc>
      </w:tr>
      <w:tr w:rsidR="003646B4" w:rsidRPr="00437B47" w14:paraId="4B6CFDD2" w14:textId="77777777" w:rsidTr="00077FA0">
        <w:trPr>
          <w:trHeight w:val="594"/>
        </w:trPr>
        <w:tc>
          <w:tcPr>
            <w:tcW w:w="1170" w:type="dxa"/>
            <w:shd w:val="clear" w:color="auto" w:fill="auto"/>
          </w:tcPr>
          <w:p w14:paraId="4186FEC1" w14:textId="77777777" w:rsidR="003646B4" w:rsidRPr="00437B47" w:rsidRDefault="003646B4" w:rsidP="003646B4">
            <w:pPr>
              <w:spacing w:before="120"/>
              <w:rPr>
                <w:rFonts w:ascii="Arial" w:hAnsi="Arial" w:cs="Arial"/>
                <w:bCs/>
                <w:i/>
                <w:sz w:val="20"/>
              </w:rPr>
            </w:pPr>
            <w:r>
              <w:rPr>
                <w:rFonts w:ascii="Arial" w:hAnsi="Arial" w:cs="Arial"/>
                <w:bCs/>
                <w:i/>
                <w:sz w:val="20"/>
              </w:rPr>
              <w:t>2018</w:t>
            </w:r>
          </w:p>
        </w:tc>
        <w:tc>
          <w:tcPr>
            <w:tcW w:w="8180" w:type="dxa"/>
            <w:shd w:val="clear" w:color="auto" w:fill="auto"/>
          </w:tcPr>
          <w:p w14:paraId="72E80DF9" w14:textId="0048C4FE" w:rsidR="003646B4" w:rsidRPr="00437B47" w:rsidRDefault="003646B4" w:rsidP="003646B4">
            <w:pPr>
              <w:spacing w:before="120"/>
              <w:rPr>
                <w:rFonts w:ascii="Arial" w:hAnsi="Arial" w:cs="Arial"/>
                <w:bCs/>
                <w:i/>
                <w:sz w:val="20"/>
              </w:rPr>
            </w:pPr>
            <w:r w:rsidRPr="00437B47">
              <w:rPr>
                <w:rFonts w:ascii="Arial" w:hAnsi="Arial" w:cs="Arial"/>
                <w:bCs/>
                <w:i/>
                <w:sz w:val="20"/>
              </w:rPr>
              <w:t xml:space="preserve">Principal Investigator, Nurse Faculty Loan Program (NFLP), Health Resources and Services Administration, U.S. Department of </w:t>
            </w:r>
            <w:proofErr w:type="gramStart"/>
            <w:r w:rsidRPr="00437B47">
              <w:rPr>
                <w:rFonts w:ascii="Arial" w:hAnsi="Arial" w:cs="Arial"/>
                <w:bCs/>
                <w:i/>
                <w:sz w:val="20"/>
              </w:rPr>
              <w:t>Health</w:t>
            </w:r>
            <w:proofErr w:type="gramEnd"/>
            <w:r w:rsidRPr="00437B47">
              <w:rPr>
                <w:rFonts w:ascii="Arial" w:hAnsi="Arial" w:cs="Arial"/>
                <w:bCs/>
                <w:i/>
                <w:sz w:val="20"/>
              </w:rPr>
              <w:t xml:space="preserve"> and Human Services, ID#HP28772, $</w:t>
            </w:r>
            <w:r>
              <w:rPr>
                <w:rFonts w:ascii="Arial" w:hAnsi="Arial" w:cs="Arial"/>
                <w:bCs/>
                <w:i/>
                <w:sz w:val="20"/>
              </w:rPr>
              <w:t>3</w:t>
            </w:r>
            <w:r w:rsidRPr="00437B47">
              <w:rPr>
                <w:rFonts w:ascii="Arial" w:hAnsi="Arial" w:cs="Arial"/>
                <w:bCs/>
                <w:i/>
                <w:sz w:val="20"/>
              </w:rPr>
              <w:t>6,000 direct</w:t>
            </w:r>
            <w:r>
              <w:rPr>
                <w:rFonts w:ascii="Arial" w:hAnsi="Arial" w:cs="Arial"/>
                <w:bCs/>
                <w:i/>
                <w:sz w:val="20"/>
              </w:rPr>
              <w:t xml:space="preserve"> University of Colorado</w:t>
            </w:r>
          </w:p>
        </w:tc>
      </w:tr>
      <w:tr w:rsidR="003646B4" w:rsidRPr="00437B47" w14:paraId="46525DC1" w14:textId="77777777" w:rsidTr="00077FA0">
        <w:trPr>
          <w:trHeight w:val="594"/>
        </w:trPr>
        <w:tc>
          <w:tcPr>
            <w:tcW w:w="1170" w:type="dxa"/>
            <w:shd w:val="clear" w:color="auto" w:fill="auto"/>
          </w:tcPr>
          <w:p w14:paraId="2F523E93" w14:textId="77777777" w:rsidR="003646B4" w:rsidRPr="00437B47" w:rsidRDefault="003646B4" w:rsidP="003646B4">
            <w:pPr>
              <w:spacing w:before="120"/>
              <w:rPr>
                <w:rFonts w:ascii="Arial" w:hAnsi="Arial" w:cs="Arial"/>
                <w:bCs/>
                <w:i/>
                <w:sz w:val="20"/>
              </w:rPr>
            </w:pPr>
            <w:r w:rsidRPr="00437B47">
              <w:rPr>
                <w:rFonts w:ascii="Arial" w:hAnsi="Arial" w:cs="Arial"/>
                <w:bCs/>
                <w:i/>
                <w:sz w:val="20"/>
              </w:rPr>
              <w:t>201</w:t>
            </w:r>
            <w:r>
              <w:rPr>
                <w:rFonts w:ascii="Arial" w:hAnsi="Arial" w:cs="Arial"/>
                <w:bCs/>
                <w:i/>
                <w:sz w:val="20"/>
              </w:rPr>
              <w:t>7</w:t>
            </w:r>
          </w:p>
        </w:tc>
        <w:tc>
          <w:tcPr>
            <w:tcW w:w="8180" w:type="dxa"/>
            <w:shd w:val="clear" w:color="auto" w:fill="auto"/>
          </w:tcPr>
          <w:p w14:paraId="01376CB7" w14:textId="0747D685" w:rsidR="003646B4" w:rsidRPr="00437B47" w:rsidRDefault="003646B4" w:rsidP="003646B4">
            <w:pPr>
              <w:spacing w:before="120"/>
              <w:rPr>
                <w:rFonts w:ascii="Arial" w:hAnsi="Arial" w:cs="Arial"/>
                <w:bCs/>
                <w:i/>
                <w:sz w:val="20"/>
              </w:rPr>
            </w:pPr>
            <w:r w:rsidRPr="00437B47">
              <w:rPr>
                <w:rFonts w:ascii="Arial" w:hAnsi="Arial" w:cs="Arial"/>
                <w:bCs/>
                <w:i/>
                <w:sz w:val="20"/>
              </w:rPr>
              <w:t xml:space="preserve">Principal Investigator, Nurse Faculty Loan Program (NFLP), Health Resources and Services Administration, U.S. Department of </w:t>
            </w:r>
            <w:proofErr w:type="gramStart"/>
            <w:r w:rsidRPr="00437B47">
              <w:rPr>
                <w:rFonts w:ascii="Arial" w:hAnsi="Arial" w:cs="Arial"/>
                <w:bCs/>
                <w:i/>
                <w:sz w:val="20"/>
              </w:rPr>
              <w:t>Health</w:t>
            </w:r>
            <w:proofErr w:type="gramEnd"/>
            <w:r w:rsidRPr="00437B47">
              <w:rPr>
                <w:rFonts w:ascii="Arial" w:hAnsi="Arial" w:cs="Arial"/>
                <w:bCs/>
                <w:i/>
                <w:sz w:val="20"/>
              </w:rPr>
              <w:t xml:space="preserve"> and Human Services, ID#HP28772, $96,000 direct.</w:t>
            </w:r>
            <w:r>
              <w:rPr>
                <w:rFonts w:ascii="Arial" w:hAnsi="Arial" w:cs="Arial"/>
                <w:bCs/>
                <w:i/>
                <w:sz w:val="20"/>
              </w:rPr>
              <w:t xml:space="preserve"> </w:t>
            </w:r>
            <w:r>
              <w:rPr>
                <w:rFonts w:ascii="Arial" w:hAnsi="Arial" w:cs="Arial"/>
                <w:bCs/>
                <w:i/>
                <w:sz w:val="20"/>
              </w:rPr>
              <w:t>University of Colorado</w:t>
            </w:r>
          </w:p>
        </w:tc>
      </w:tr>
      <w:tr w:rsidR="003646B4" w:rsidRPr="00320166" w14:paraId="256EC077" w14:textId="77777777" w:rsidTr="00077FA0">
        <w:trPr>
          <w:trHeight w:val="594"/>
        </w:trPr>
        <w:tc>
          <w:tcPr>
            <w:tcW w:w="1170" w:type="dxa"/>
            <w:shd w:val="clear" w:color="auto" w:fill="auto"/>
          </w:tcPr>
          <w:p w14:paraId="60E39492" w14:textId="77777777" w:rsidR="003646B4" w:rsidRPr="00320166" w:rsidRDefault="003646B4" w:rsidP="003646B4">
            <w:pPr>
              <w:spacing w:before="120"/>
              <w:rPr>
                <w:rFonts w:ascii="Arial" w:hAnsi="Arial" w:cs="Arial"/>
                <w:bCs/>
                <w:sz w:val="20"/>
              </w:rPr>
            </w:pPr>
            <w:r>
              <w:rPr>
                <w:rFonts w:ascii="Arial" w:hAnsi="Arial" w:cs="Arial"/>
                <w:bCs/>
                <w:sz w:val="20"/>
              </w:rPr>
              <w:t>2016</w:t>
            </w:r>
          </w:p>
        </w:tc>
        <w:tc>
          <w:tcPr>
            <w:tcW w:w="8180" w:type="dxa"/>
            <w:shd w:val="clear" w:color="auto" w:fill="auto"/>
          </w:tcPr>
          <w:p w14:paraId="15C79A14" w14:textId="77777777" w:rsidR="003646B4" w:rsidRPr="00320166" w:rsidRDefault="003646B4" w:rsidP="003646B4">
            <w:pPr>
              <w:spacing w:before="120"/>
              <w:rPr>
                <w:rFonts w:ascii="Arial" w:hAnsi="Arial" w:cs="Arial"/>
                <w:bCs/>
                <w:sz w:val="20"/>
              </w:rPr>
            </w:pPr>
            <w:r>
              <w:rPr>
                <w:rFonts w:ascii="Arial" w:hAnsi="Arial" w:cs="Arial"/>
                <w:bCs/>
                <w:sz w:val="20"/>
              </w:rPr>
              <w:t xml:space="preserve">Principal Investigator, Jonas Nursing Leader Scholar, Jonas Center and American Academy of Nursing, 1 </w:t>
            </w:r>
            <w:r w:rsidRPr="00D866DF">
              <w:rPr>
                <w:rFonts w:ascii="Arial" w:hAnsi="Arial" w:cs="Arial"/>
                <w:bCs/>
                <w:noProof/>
                <w:sz w:val="20"/>
              </w:rPr>
              <w:t>PhD</w:t>
            </w:r>
            <w:r>
              <w:rPr>
                <w:rFonts w:ascii="Arial" w:hAnsi="Arial" w:cs="Arial"/>
                <w:bCs/>
                <w:sz w:val="20"/>
              </w:rPr>
              <w:t xml:space="preserve"> Scholar Award, $10,000 direct</w:t>
            </w:r>
          </w:p>
        </w:tc>
      </w:tr>
      <w:tr w:rsidR="003646B4" w:rsidRPr="00320166" w14:paraId="76F0CE55" w14:textId="77777777" w:rsidTr="00077FA0">
        <w:tc>
          <w:tcPr>
            <w:tcW w:w="1170" w:type="dxa"/>
            <w:shd w:val="clear" w:color="auto" w:fill="auto"/>
          </w:tcPr>
          <w:p w14:paraId="24DA6ED9" w14:textId="77777777" w:rsidR="003646B4" w:rsidRPr="00320166" w:rsidRDefault="003646B4" w:rsidP="003646B4">
            <w:pPr>
              <w:spacing w:before="120"/>
              <w:rPr>
                <w:rFonts w:ascii="Arial" w:hAnsi="Arial" w:cs="Arial"/>
                <w:bCs/>
                <w:sz w:val="20"/>
              </w:rPr>
            </w:pPr>
            <w:r>
              <w:rPr>
                <w:rFonts w:ascii="Arial" w:hAnsi="Arial" w:cs="Arial"/>
                <w:bCs/>
                <w:sz w:val="20"/>
              </w:rPr>
              <w:t>2016</w:t>
            </w:r>
          </w:p>
        </w:tc>
        <w:tc>
          <w:tcPr>
            <w:tcW w:w="8180" w:type="dxa"/>
            <w:shd w:val="clear" w:color="auto" w:fill="auto"/>
          </w:tcPr>
          <w:p w14:paraId="6ADB3799" w14:textId="77777777" w:rsidR="003646B4" w:rsidRPr="00320166" w:rsidRDefault="003646B4" w:rsidP="003646B4">
            <w:pPr>
              <w:spacing w:before="120"/>
              <w:rPr>
                <w:rFonts w:ascii="Arial" w:hAnsi="Arial" w:cs="Arial"/>
                <w:bCs/>
                <w:sz w:val="20"/>
              </w:rPr>
            </w:pPr>
            <w:r>
              <w:rPr>
                <w:rFonts w:ascii="Arial" w:hAnsi="Arial" w:cs="Arial"/>
                <w:bCs/>
                <w:sz w:val="20"/>
              </w:rPr>
              <w:t xml:space="preserve">Principal Investigator, Jonas Veteran Healthcare Scholar, Jonas Center and American Academy of Nursing, 1 </w:t>
            </w:r>
            <w:r w:rsidRPr="00D866DF">
              <w:rPr>
                <w:rFonts w:ascii="Arial" w:hAnsi="Arial" w:cs="Arial"/>
                <w:bCs/>
                <w:noProof/>
                <w:sz w:val="20"/>
              </w:rPr>
              <w:t>PhD</w:t>
            </w:r>
            <w:r>
              <w:rPr>
                <w:rFonts w:ascii="Arial" w:hAnsi="Arial" w:cs="Arial"/>
                <w:bCs/>
                <w:sz w:val="20"/>
              </w:rPr>
              <w:t xml:space="preserve"> Scholar Award, $10,000 direct</w:t>
            </w:r>
          </w:p>
        </w:tc>
      </w:tr>
    </w:tbl>
    <w:p w14:paraId="0F28867F" w14:textId="77777777" w:rsidR="006749B0" w:rsidRPr="00320166" w:rsidRDefault="006749B0" w:rsidP="006749B0">
      <w:pPr>
        <w:rPr>
          <w:rFonts w:ascii="Arial" w:hAnsi="Arial" w:cs="Arial"/>
          <w:bCs/>
          <w:sz w:val="20"/>
        </w:rPr>
      </w:pPr>
    </w:p>
    <w:p w14:paraId="20BC741B" w14:textId="77777777" w:rsidR="006749B0" w:rsidRPr="000D0E8D" w:rsidRDefault="006749B0" w:rsidP="006749B0">
      <w:pPr>
        <w:outlineLvl w:val="0"/>
        <w:rPr>
          <w:rFonts w:ascii="Arial" w:hAnsi="Arial" w:cs="Arial"/>
          <w:b/>
          <w:bCs/>
          <w:caps/>
          <w:sz w:val="22"/>
        </w:rPr>
      </w:pPr>
      <w:r w:rsidRPr="000D0E8D">
        <w:rPr>
          <w:rFonts w:ascii="Arial" w:hAnsi="Arial" w:cs="Arial"/>
          <w:b/>
          <w:bCs/>
          <w:caps/>
          <w:sz w:val="22"/>
        </w:rPr>
        <w:t>Dissertation and thesis advising</w:t>
      </w:r>
    </w:p>
    <w:p w14:paraId="78BEEB99" w14:textId="77777777" w:rsidR="006749B0" w:rsidRDefault="006749B0" w:rsidP="006749B0">
      <w:pPr>
        <w:rPr>
          <w:rFonts w:ascii="Arial" w:hAnsi="Arial" w:cs="Arial"/>
          <w:bCs/>
        </w:rPr>
      </w:pPr>
    </w:p>
    <w:tbl>
      <w:tblPr>
        <w:tblW w:w="5239" w:type="pct"/>
        <w:tblLayout w:type="fixed"/>
        <w:tblLook w:val="04A0" w:firstRow="1" w:lastRow="0" w:firstColumn="1" w:lastColumn="0" w:noHBand="0" w:noVBand="1"/>
      </w:tblPr>
      <w:tblGrid>
        <w:gridCol w:w="1641"/>
        <w:gridCol w:w="4388"/>
        <w:gridCol w:w="1171"/>
        <w:gridCol w:w="1279"/>
        <w:gridCol w:w="1328"/>
      </w:tblGrid>
      <w:tr w:rsidR="006749B0" w:rsidRPr="00DE2153" w14:paraId="34AFC9E4" w14:textId="77777777" w:rsidTr="00077FA0">
        <w:trPr>
          <w:trHeight w:val="280"/>
          <w:tblHeader/>
        </w:trPr>
        <w:tc>
          <w:tcPr>
            <w:tcW w:w="837" w:type="pct"/>
            <w:tcBorders>
              <w:top w:val="nil"/>
              <w:left w:val="nil"/>
              <w:bottom w:val="nil"/>
              <w:right w:val="nil"/>
            </w:tcBorders>
            <w:shd w:val="clear" w:color="auto" w:fill="auto"/>
            <w:noWrap/>
            <w:vAlign w:val="bottom"/>
            <w:hideMark/>
          </w:tcPr>
          <w:p w14:paraId="4F614AD6" w14:textId="77777777" w:rsidR="006749B0" w:rsidRPr="00DE2153" w:rsidRDefault="006749B0" w:rsidP="00077FA0">
            <w:pPr>
              <w:rPr>
                <w:rFonts w:ascii="Arial" w:hAnsi="Arial" w:cs="Arial"/>
                <w:b/>
                <w:bCs/>
                <w:color w:val="000000"/>
                <w:sz w:val="22"/>
                <w:szCs w:val="22"/>
                <w:u w:val="single"/>
              </w:rPr>
            </w:pPr>
            <w:r w:rsidRPr="00DE2153">
              <w:rPr>
                <w:rFonts w:ascii="Arial" w:hAnsi="Arial" w:cs="Arial"/>
                <w:b/>
                <w:bCs/>
                <w:color w:val="000000"/>
                <w:sz w:val="22"/>
                <w:szCs w:val="22"/>
                <w:u w:val="single"/>
              </w:rPr>
              <w:t>Student</w:t>
            </w:r>
          </w:p>
        </w:tc>
        <w:tc>
          <w:tcPr>
            <w:tcW w:w="2237" w:type="pct"/>
            <w:tcBorders>
              <w:top w:val="nil"/>
              <w:left w:val="nil"/>
              <w:bottom w:val="nil"/>
              <w:right w:val="nil"/>
            </w:tcBorders>
            <w:shd w:val="clear" w:color="auto" w:fill="auto"/>
            <w:noWrap/>
            <w:vAlign w:val="bottom"/>
            <w:hideMark/>
          </w:tcPr>
          <w:p w14:paraId="6280D021" w14:textId="77777777" w:rsidR="006749B0" w:rsidRPr="00DE2153" w:rsidRDefault="006749B0" w:rsidP="00077FA0">
            <w:pPr>
              <w:rPr>
                <w:rFonts w:ascii="Arial" w:hAnsi="Arial" w:cs="Arial"/>
                <w:b/>
                <w:bCs/>
                <w:color w:val="000000"/>
                <w:sz w:val="22"/>
                <w:szCs w:val="22"/>
                <w:u w:val="single"/>
              </w:rPr>
            </w:pPr>
            <w:r w:rsidRPr="00DE2153">
              <w:rPr>
                <w:rFonts w:ascii="Arial" w:hAnsi="Arial" w:cs="Arial"/>
                <w:b/>
                <w:bCs/>
                <w:color w:val="000000"/>
                <w:sz w:val="22"/>
                <w:szCs w:val="22"/>
                <w:u w:val="single"/>
              </w:rPr>
              <w:t>Title</w:t>
            </w:r>
          </w:p>
        </w:tc>
        <w:tc>
          <w:tcPr>
            <w:tcW w:w="597" w:type="pct"/>
            <w:tcBorders>
              <w:top w:val="nil"/>
              <w:left w:val="nil"/>
              <w:bottom w:val="nil"/>
              <w:right w:val="nil"/>
            </w:tcBorders>
            <w:shd w:val="clear" w:color="auto" w:fill="auto"/>
            <w:noWrap/>
            <w:vAlign w:val="bottom"/>
            <w:hideMark/>
          </w:tcPr>
          <w:p w14:paraId="02BD5A68" w14:textId="77777777" w:rsidR="006749B0" w:rsidRPr="00DE2153" w:rsidRDefault="006749B0" w:rsidP="00077FA0">
            <w:pPr>
              <w:rPr>
                <w:rFonts w:ascii="Arial" w:hAnsi="Arial" w:cs="Arial"/>
                <w:b/>
                <w:bCs/>
                <w:color w:val="000000"/>
                <w:sz w:val="22"/>
                <w:szCs w:val="22"/>
                <w:u w:val="single"/>
              </w:rPr>
            </w:pPr>
            <w:r w:rsidRPr="00DE2153">
              <w:rPr>
                <w:rFonts w:ascii="Arial" w:hAnsi="Arial" w:cs="Arial"/>
                <w:b/>
                <w:bCs/>
                <w:color w:val="000000"/>
                <w:sz w:val="22"/>
                <w:szCs w:val="22"/>
                <w:u w:val="single"/>
              </w:rPr>
              <w:t>Degree</w:t>
            </w:r>
          </w:p>
        </w:tc>
        <w:tc>
          <w:tcPr>
            <w:tcW w:w="652" w:type="pct"/>
            <w:tcBorders>
              <w:top w:val="nil"/>
              <w:left w:val="nil"/>
              <w:bottom w:val="nil"/>
              <w:right w:val="nil"/>
            </w:tcBorders>
            <w:shd w:val="clear" w:color="auto" w:fill="auto"/>
            <w:noWrap/>
            <w:vAlign w:val="bottom"/>
            <w:hideMark/>
          </w:tcPr>
          <w:p w14:paraId="35420825" w14:textId="77777777" w:rsidR="006749B0" w:rsidRPr="00DE2153" w:rsidRDefault="006749B0" w:rsidP="00077FA0">
            <w:pPr>
              <w:rPr>
                <w:rFonts w:ascii="Arial" w:hAnsi="Arial" w:cs="Arial"/>
                <w:b/>
                <w:bCs/>
                <w:color w:val="000000"/>
                <w:sz w:val="22"/>
                <w:szCs w:val="22"/>
                <w:u w:val="single"/>
              </w:rPr>
            </w:pPr>
            <w:r w:rsidRPr="00DE2153">
              <w:rPr>
                <w:rFonts w:ascii="Arial" w:hAnsi="Arial" w:cs="Arial"/>
                <w:b/>
                <w:bCs/>
                <w:color w:val="000000"/>
                <w:sz w:val="22"/>
                <w:szCs w:val="22"/>
                <w:u w:val="single"/>
              </w:rPr>
              <w:t>Role</w:t>
            </w:r>
          </w:p>
        </w:tc>
        <w:tc>
          <w:tcPr>
            <w:tcW w:w="677" w:type="pct"/>
            <w:tcBorders>
              <w:top w:val="nil"/>
              <w:left w:val="nil"/>
              <w:bottom w:val="nil"/>
              <w:right w:val="nil"/>
            </w:tcBorders>
            <w:shd w:val="clear" w:color="auto" w:fill="auto"/>
            <w:noWrap/>
            <w:vAlign w:val="bottom"/>
            <w:hideMark/>
          </w:tcPr>
          <w:p w14:paraId="413F4E68" w14:textId="77777777" w:rsidR="006749B0" w:rsidRPr="00DE2153" w:rsidRDefault="006749B0" w:rsidP="005878F2">
            <w:pPr>
              <w:jc w:val="center"/>
              <w:rPr>
                <w:rFonts w:ascii="Arial" w:hAnsi="Arial" w:cs="Arial"/>
                <w:b/>
                <w:bCs/>
                <w:color w:val="000000"/>
                <w:sz w:val="22"/>
                <w:szCs w:val="22"/>
                <w:u w:val="single"/>
              </w:rPr>
            </w:pPr>
            <w:r w:rsidRPr="00DE2153">
              <w:rPr>
                <w:rFonts w:ascii="Arial" w:hAnsi="Arial" w:cs="Arial"/>
                <w:b/>
                <w:bCs/>
                <w:color w:val="000000"/>
                <w:sz w:val="22"/>
                <w:szCs w:val="22"/>
                <w:u w:val="single"/>
              </w:rPr>
              <w:t>Grad</w:t>
            </w:r>
          </w:p>
        </w:tc>
      </w:tr>
      <w:tr w:rsidR="00BB63A5" w:rsidRPr="00DE2153" w14:paraId="7D2C9130" w14:textId="77777777" w:rsidTr="00EB765D">
        <w:trPr>
          <w:trHeight w:val="320"/>
        </w:trPr>
        <w:tc>
          <w:tcPr>
            <w:tcW w:w="837" w:type="pct"/>
            <w:tcBorders>
              <w:top w:val="nil"/>
              <w:left w:val="nil"/>
              <w:bottom w:val="nil"/>
              <w:right w:val="nil"/>
            </w:tcBorders>
            <w:shd w:val="clear" w:color="auto" w:fill="F2F2F2" w:themeFill="background1" w:themeFillShade="F2"/>
            <w:noWrap/>
            <w:vAlign w:val="center"/>
          </w:tcPr>
          <w:p w14:paraId="6332FD18" w14:textId="4FFA9F41" w:rsidR="00BB63A5" w:rsidRDefault="00E70176" w:rsidP="00077FA0">
            <w:pPr>
              <w:spacing w:after="60"/>
              <w:rPr>
                <w:rFonts w:ascii="Arial" w:hAnsi="Arial" w:cs="Arial"/>
                <w:color w:val="000000"/>
                <w:sz w:val="20"/>
                <w:szCs w:val="20"/>
              </w:rPr>
            </w:pPr>
            <w:proofErr w:type="spellStart"/>
            <w:r>
              <w:rPr>
                <w:rFonts w:ascii="Arial" w:hAnsi="Arial" w:cs="Arial"/>
                <w:color w:val="000000"/>
                <w:sz w:val="20"/>
                <w:szCs w:val="20"/>
              </w:rPr>
              <w:t>Feld</w:t>
            </w:r>
            <w:r w:rsidR="0060657D">
              <w:rPr>
                <w:rFonts w:ascii="Arial" w:hAnsi="Arial" w:cs="Arial"/>
                <w:color w:val="000000"/>
                <w:sz w:val="20"/>
                <w:szCs w:val="20"/>
              </w:rPr>
              <w:t>n</w:t>
            </w:r>
            <w:r>
              <w:rPr>
                <w:rFonts w:ascii="Arial" w:hAnsi="Arial" w:cs="Arial"/>
                <w:color w:val="000000"/>
                <w:sz w:val="20"/>
                <w:szCs w:val="20"/>
              </w:rPr>
              <w:t>er</w:t>
            </w:r>
            <w:proofErr w:type="spellEnd"/>
            <w:r>
              <w:rPr>
                <w:rFonts w:ascii="Arial" w:hAnsi="Arial" w:cs="Arial"/>
                <w:color w:val="000000"/>
                <w:sz w:val="20"/>
                <w:szCs w:val="20"/>
              </w:rPr>
              <w:t>, K</w:t>
            </w:r>
            <w:r>
              <w:rPr>
                <w:rFonts w:ascii="Arial" w:hAnsi="Arial" w:cs="Arial"/>
                <w:color w:val="000000"/>
                <w:sz w:val="20"/>
                <w:szCs w:val="20"/>
              </w:rPr>
              <w:t>.</w:t>
            </w:r>
          </w:p>
        </w:tc>
        <w:tc>
          <w:tcPr>
            <w:tcW w:w="2237" w:type="pct"/>
            <w:tcBorders>
              <w:top w:val="nil"/>
              <w:left w:val="nil"/>
              <w:bottom w:val="nil"/>
              <w:right w:val="nil"/>
            </w:tcBorders>
            <w:shd w:val="clear" w:color="auto" w:fill="F2F2F2" w:themeFill="background1" w:themeFillShade="F2"/>
            <w:vAlign w:val="center"/>
          </w:tcPr>
          <w:p w14:paraId="36247F73" w14:textId="1ED9E795" w:rsidR="00BB63A5" w:rsidRDefault="00251EBA" w:rsidP="00077FA0">
            <w:pPr>
              <w:spacing w:after="60"/>
              <w:rPr>
                <w:rFonts w:ascii="Arial" w:hAnsi="Arial" w:cs="Arial"/>
                <w:color w:val="000000"/>
                <w:sz w:val="20"/>
                <w:szCs w:val="20"/>
              </w:rPr>
            </w:pPr>
            <w:r>
              <w:rPr>
                <w:rFonts w:ascii="Arial" w:hAnsi="Arial" w:cs="Arial"/>
                <w:color w:val="000000"/>
                <w:sz w:val="20"/>
                <w:szCs w:val="20"/>
              </w:rPr>
              <w:t>S</w:t>
            </w:r>
            <w:r w:rsidRPr="00251EBA">
              <w:rPr>
                <w:rFonts w:ascii="Arial" w:hAnsi="Arial" w:cs="Arial"/>
                <w:color w:val="000000"/>
                <w:sz w:val="20"/>
                <w:szCs w:val="20"/>
              </w:rPr>
              <w:t xml:space="preserve">ocial and environmental factors influence </w:t>
            </w:r>
            <w:r>
              <w:rPr>
                <w:rFonts w:ascii="Arial" w:hAnsi="Arial" w:cs="Arial"/>
                <w:color w:val="000000"/>
                <w:sz w:val="20"/>
                <w:szCs w:val="20"/>
              </w:rPr>
              <w:t>on</w:t>
            </w:r>
            <w:r w:rsidRPr="00251EBA">
              <w:rPr>
                <w:rFonts w:ascii="Arial" w:hAnsi="Arial" w:cs="Arial"/>
                <w:color w:val="000000"/>
                <w:sz w:val="20"/>
                <w:szCs w:val="20"/>
              </w:rPr>
              <w:t xml:space="preserve"> progression of chronic kidney disease</w:t>
            </w:r>
          </w:p>
        </w:tc>
        <w:tc>
          <w:tcPr>
            <w:tcW w:w="597" w:type="pct"/>
            <w:tcBorders>
              <w:top w:val="nil"/>
              <w:left w:val="nil"/>
              <w:bottom w:val="nil"/>
              <w:right w:val="nil"/>
            </w:tcBorders>
            <w:shd w:val="clear" w:color="auto" w:fill="F2F2F2" w:themeFill="background1" w:themeFillShade="F2"/>
            <w:vAlign w:val="center"/>
          </w:tcPr>
          <w:p w14:paraId="313A30AD" w14:textId="4559BA10" w:rsidR="00BB63A5" w:rsidRDefault="00BB63A5"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F2F2F2" w:themeFill="background1" w:themeFillShade="F2"/>
            <w:noWrap/>
            <w:vAlign w:val="center"/>
          </w:tcPr>
          <w:p w14:paraId="206A24C8" w14:textId="374BD295" w:rsidR="00BB63A5" w:rsidRDefault="00BB63A5" w:rsidP="00077FA0">
            <w:pPr>
              <w:spacing w:after="60"/>
              <w:rPr>
                <w:rFonts w:ascii="Arial" w:hAnsi="Arial" w:cs="Arial"/>
                <w:color w:val="000000"/>
                <w:sz w:val="20"/>
                <w:szCs w:val="20"/>
              </w:rPr>
            </w:pPr>
            <w:r>
              <w:rPr>
                <w:rFonts w:ascii="Arial" w:hAnsi="Arial" w:cs="Arial"/>
                <w:color w:val="000000"/>
                <w:sz w:val="20"/>
                <w:szCs w:val="20"/>
              </w:rPr>
              <w:t>Committee Member</w:t>
            </w:r>
          </w:p>
        </w:tc>
        <w:tc>
          <w:tcPr>
            <w:tcW w:w="677" w:type="pct"/>
            <w:tcBorders>
              <w:top w:val="nil"/>
              <w:left w:val="nil"/>
              <w:bottom w:val="nil"/>
              <w:right w:val="nil"/>
            </w:tcBorders>
            <w:shd w:val="clear" w:color="auto" w:fill="F2F2F2" w:themeFill="background1" w:themeFillShade="F2"/>
            <w:vAlign w:val="center"/>
          </w:tcPr>
          <w:p w14:paraId="2311CE85" w14:textId="1E633953" w:rsidR="00BB63A5" w:rsidRDefault="00BB63A5" w:rsidP="005878F2">
            <w:pPr>
              <w:spacing w:after="60"/>
              <w:jc w:val="right"/>
              <w:rPr>
                <w:rFonts w:ascii="Arial" w:hAnsi="Arial" w:cs="Arial"/>
                <w:color w:val="000000"/>
                <w:sz w:val="20"/>
                <w:szCs w:val="20"/>
              </w:rPr>
            </w:pPr>
            <w:r>
              <w:rPr>
                <w:rFonts w:ascii="Arial" w:hAnsi="Arial" w:cs="Arial"/>
                <w:color w:val="000000"/>
                <w:sz w:val="20"/>
                <w:szCs w:val="20"/>
              </w:rPr>
              <w:t>Ongoing</w:t>
            </w:r>
          </w:p>
        </w:tc>
      </w:tr>
      <w:tr w:rsidR="00BB63A5" w:rsidRPr="00DE2153" w14:paraId="54FF299C" w14:textId="77777777" w:rsidTr="00EB765D">
        <w:trPr>
          <w:trHeight w:val="320"/>
        </w:trPr>
        <w:tc>
          <w:tcPr>
            <w:tcW w:w="837" w:type="pct"/>
            <w:tcBorders>
              <w:top w:val="nil"/>
              <w:left w:val="nil"/>
              <w:bottom w:val="nil"/>
              <w:right w:val="nil"/>
            </w:tcBorders>
            <w:shd w:val="clear" w:color="auto" w:fill="F2F2F2" w:themeFill="background1" w:themeFillShade="F2"/>
            <w:noWrap/>
            <w:vAlign w:val="center"/>
          </w:tcPr>
          <w:p w14:paraId="0A11F6CE" w14:textId="44391355" w:rsidR="00BB63A5" w:rsidRDefault="00251EBA" w:rsidP="00077FA0">
            <w:pPr>
              <w:spacing w:after="60"/>
              <w:rPr>
                <w:rFonts w:ascii="Arial" w:hAnsi="Arial" w:cs="Arial"/>
                <w:color w:val="000000"/>
                <w:sz w:val="20"/>
                <w:szCs w:val="20"/>
              </w:rPr>
            </w:pPr>
            <w:r>
              <w:rPr>
                <w:rFonts w:ascii="Arial" w:hAnsi="Arial" w:cs="Arial"/>
                <w:color w:val="000000"/>
                <w:sz w:val="20"/>
                <w:szCs w:val="20"/>
              </w:rPr>
              <w:t>Llyod, J.</w:t>
            </w:r>
          </w:p>
        </w:tc>
        <w:tc>
          <w:tcPr>
            <w:tcW w:w="2237" w:type="pct"/>
            <w:tcBorders>
              <w:top w:val="nil"/>
              <w:left w:val="nil"/>
              <w:bottom w:val="nil"/>
              <w:right w:val="nil"/>
            </w:tcBorders>
            <w:shd w:val="clear" w:color="auto" w:fill="F2F2F2" w:themeFill="background1" w:themeFillShade="F2"/>
            <w:vAlign w:val="center"/>
          </w:tcPr>
          <w:p w14:paraId="6E35E5E5" w14:textId="01F62696" w:rsidR="00BB63A5" w:rsidRDefault="00AF433E" w:rsidP="00077FA0">
            <w:pPr>
              <w:spacing w:after="60"/>
              <w:rPr>
                <w:rFonts w:ascii="Arial" w:hAnsi="Arial" w:cs="Arial"/>
                <w:color w:val="000000"/>
                <w:sz w:val="20"/>
                <w:szCs w:val="20"/>
              </w:rPr>
            </w:pPr>
            <w:r w:rsidRPr="00AF433E">
              <w:rPr>
                <w:rFonts w:ascii="Arial" w:hAnsi="Arial" w:cs="Arial"/>
                <w:color w:val="000000"/>
                <w:sz w:val="20"/>
                <w:szCs w:val="20"/>
              </w:rPr>
              <w:t>Understanding the Symptom Experience of Abiraterone Acetate Plus Prednisone and the Effect on Quality of Life for Men with Advanced Prostate Cancer</w:t>
            </w:r>
            <w:r>
              <w:rPr>
                <w:rFonts w:ascii="Arial" w:hAnsi="Arial" w:cs="Arial"/>
                <w:color w:val="000000"/>
                <w:sz w:val="20"/>
                <w:szCs w:val="20"/>
              </w:rPr>
              <w:t>.</w:t>
            </w:r>
          </w:p>
        </w:tc>
        <w:tc>
          <w:tcPr>
            <w:tcW w:w="597" w:type="pct"/>
            <w:tcBorders>
              <w:top w:val="nil"/>
              <w:left w:val="nil"/>
              <w:bottom w:val="nil"/>
              <w:right w:val="nil"/>
            </w:tcBorders>
            <w:shd w:val="clear" w:color="auto" w:fill="F2F2F2" w:themeFill="background1" w:themeFillShade="F2"/>
            <w:vAlign w:val="center"/>
          </w:tcPr>
          <w:p w14:paraId="24C170B6" w14:textId="40204DA1" w:rsidR="00BB63A5" w:rsidRDefault="00BB63A5"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F2F2F2" w:themeFill="background1" w:themeFillShade="F2"/>
            <w:noWrap/>
            <w:vAlign w:val="center"/>
          </w:tcPr>
          <w:p w14:paraId="2C0DCCF6" w14:textId="3D2E60FE" w:rsidR="00BB63A5" w:rsidRDefault="00BB63A5" w:rsidP="00077FA0">
            <w:pPr>
              <w:spacing w:after="60"/>
              <w:rPr>
                <w:rFonts w:ascii="Arial" w:hAnsi="Arial" w:cs="Arial"/>
                <w:color w:val="000000"/>
                <w:sz w:val="20"/>
                <w:szCs w:val="20"/>
              </w:rPr>
            </w:pPr>
            <w:r>
              <w:rPr>
                <w:rFonts w:ascii="Arial" w:hAnsi="Arial" w:cs="Arial"/>
                <w:color w:val="000000"/>
                <w:sz w:val="20"/>
                <w:szCs w:val="20"/>
              </w:rPr>
              <w:t>Committee Member</w:t>
            </w:r>
          </w:p>
        </w:tc>
        <w:tc>
          <w:tcPr>
            <w:tcW w:w="677" w:type="pct"/>
            <w:tcBorders>
              <w:top w:val="nil"/>
              <w:left w:val="nil"/>
              <w:bottom w:val="nil"/>
              <w:right w:val="nil"/>
            </w:tcBorders>
            <w:shd w:val="clear" w:color="auto" w:fill="F2F2F2" w:themeFill="background1" w:themeFillShade="F2"/>
            <w:vAlign w:val="center"/>
          </w:tcPr>
          <w:p w14:paraId="287CC0DA" w14:textId="6AAD814B" w:rsidR="00BB63A5" w:rsidRDefault="00BB63A5" w:rsidP="005878F2">
            <w:pPr>
              <w:spacing w:after="60"/>
              <w:jc w:val="right"/>
              <w:rPr>
                <w:rFonts w:ascii="Arial" w:hAnsi="Arial" w:cs="Arial"/>
                <w:color w:val="000000"/>
                <w:sz w:val="20"/>
                <w:szCs w:val="20"/>
              </w:rPr>
            </w:pPr>
            <w:r>
              <w:rPr>
                <w:rFonts w:ascii="Arial" w:hAnsi="Arial" w:cs="Arial"/>
                <w:color w:val="000000"/>
                <w:sz w:val="20"/>
                <w:szCs w:val="20"/>
              </w:rPr>
              <w:t>Ongoing</w:t>
            </w:r>
          </w:p>
        </w:tc>
      </w:tr>
      <w:tr w:rsidR="005878F2" w:rsidRPr="00DE2153" w14:paraId="3447E42E" w14:textId="77777777" w:rsidTr="00EB765D">
        <w:trPr>
          <w:trHeight w:val="320"/>
        </w:trPr>
        <w:tc>
          <w:tcPr>
            <w:tcW w:w="837" w:type="pct"/>
            <w:tcBorders>
              <w:top w:val="nil"/>
              <w:left w:val="nil"/>
              <w:bottom w:val="nil"/>
              <w:right w:val="nil"/>
            </w:tcBorders>
            <w:shd w:val="clear" w:color="auto" w:fill="F2F2F2" w:themeFill="background1" w:themeFillShade="F2"/>
            <w:noWrap/>
            <w:vAlign w:val="center"/>
          </w:tcPr>
          <w:p w14:paraId="7DB0B833" w14:textId="449D0B15" w:rsidR="005878F2" w:rsidRDefault="00022D38" w:rsidP="00077FA0">
            <w:pPr>
              <w:spacing w:after="60"/>
              <w:rPr>
                <w:rFonts w:ascii="Arial" w:hAnsi="Arial" w:cs="Arial"/>
                <w:color w:val="000000"/>
                <w:sz w:val="20"/>
                <w:szCs w:val="20"/>
              </w:rPr>
            </w:pPr>
            <w:r>
              <w:rPr>
                <w:rFonts w:ascii="Arial" w:hAnsi="Arial" w:cs="Arial"/>
                <w:color w:val="000000"/>
                <w:sz w:val="20"/>
                <w:szCs w:val="20"/>
              </w:rPr>
              <w:t>Hiatt, S.</w:t>
            </w:r>
          </w:p>
        </w:tc>
        <w:tc>
          <w:tcPr>
            <w:tcW w:w="2237" w:type="pct"/>
            <w:tcBorders>
              <w:top w:val="nil"/>
              <w:left w:val="nil"/>
              <w:bottom w:val="nil"/>
              <w:right w:val="nil"/>
            </w:tcBorders>
            <w:shd w:val="clear" w:color="auto" w:fill="F2F2F2" w:themeFill="background1" w:themeFillShade="F2"/>
            <w:vAlign w:val="center"/>
          </w:tcPr>
          <w:p w14:paraId="7F977652" w14:textId="5A0CB2EC" w:rsidR="005878F2" w:rsidRDefault="00022D38" w:rsidP="00077FA0">
            <w:pPr>
              <w:spacing w:after="60"/>
              <w:rPr>
                <w:rFonts w:ascii="Arial" w:hAnsi="Arial" w:cs="Arial"/>
                <w:color w:val="000000"/>
                <w:sz w:val="20"/>
                <w:szCs w:val="20"/>
              </w:rPr>
            </w:pPr>
            <w:r>
              <w:rPr>
                <w:rFonts w:ascii="Arial" w:hAnsi="Arial" w:cs="Arial"/>
                <w:color w:val="000000"/>
                <w:sz w:val="20"/>
                <w:szCs w:val="20"/>
              </w:rPr>
              <w:t>Dyadic Communication Between Patients with Multimorbidity and Family Caregiver</w:t>
            </w:r>
          </w:p>
        </w:tc>
        <w:tc>
          <w:tcPr>
            <w:tcW w:w="597" w:type="pct"/>
            <w:tcBorders>
              <w:top w:val="nil"/>
              <w:left w:val="nil"/>
              <w:bottom w:val="nil"/>
              <w:right w:val="nil"/>
            </w:tcBorders>
            <w:shd w:val="clear" w:color="auto" w:fill="F2F2F2" w:themeFill="background1" w:themeFillShade="F2"/>
            <w:vAlign w:val="center"/>
          </w:tcPr>
          <w:p w14:paraId="70A31EB3" w14:textId="11CB3AC8" w:rsidR="005878F2" w:rsidRDefault="00022D38"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F2F2F2" w:themeFill="background1" w:themeFillShade="F2"/>
            <w:noWrap/>
            <w:vAlign w:val="center"/>
          </w:tcPr>
          <w:p w14:paraId="3CDD9D0F" w14:textId="63F50D98" w:rsidR="005878F2" w:rsidRPr="00DE2153" w:rsidRDefault="00022D38" w:rsidP="00077FA0">
            <w:pPr>
              <w:spacing w:after="60"/>
              <w:rPr>
                <w:rFonts w:ascii="Arial" w:hAnsi="Arial" w:cs="Arial"/>
                <w:color w:val="000000"/>
                <w:sz w:val="20"/>
                <w:szCs w:val="20"/>
              </w:rPr>
            </w:pPr>
            <w:r>
              <w:rPr>
                <w:rFonts w:ascii="Arial" w:hAnsi="Arial" w:cs="Arial"/>
                <w:color w:val="000000"/>
                <w:sz w:val="20"/>
                <w:szCs w:val="20"/>
              </w:rPr>
              <w:t>Committee Chair</w:t>
            </w:r>
          </w:p>
        </w:tc>
        <w:tc>
          <w:tcPr>
            <w:tcW w:w="677" w:type="pct"/>
            <w:tcBorders>
              <w:top w:val="nil"/>
              <w:left w:val="nil"/>
              <w:bottom w:val="nil"/>
              <w:right w:val="nil"/>
            </w:tcBorders>
            <w:shd w:val="clear" w:color="auto" w:fill="F2F2F2" w:themeFill="background1" w:themeFillShade="F2"/>
            <w:vAlign w:val="center"/>
          </w:tcPr>
          <w:p w14:paraId="1CDF0ECF" w14:textId="152CC5CB" w:rsidR="005878F2" w:rsidRDefault="00022D38" w:rsidP="005878F2">
            <w:pPr>
              <w:spacing w:after="60"/>
              <w:jc w:val="right"/>
              <w:rPr>
                <w:rFonts w:ascii="Arial" w:hAnsi="Arial" w:cs="Arial"/>
                <w:color w:val="000000"/>
                <w:sz w:val="20"/>
                <w:szCs w:val="20"/>
              </w:rPr>
            </w:pPr>
            <w:r>
              <w:rPr>
                <w:rFonts w:ascii="Arial" w:hAnsi="Arial" w:cs="Arial"/>
                <w:color w:val="000000"/>
                <w:sz w:val="20"/>
                <w:szCs w:val="20"/>
              </w:rPr>
              <w:t>Ongoing</w:t>
            </w:r>
          </w:p>
        </w:tc>
      </w:tr>
      <w:tr w:rsidR="005878F2" w:rsidRPr="00DE2153" w14:paraId="00848E46" w14:textId="77777777" w:rsidTr="00EB765D">
        <w:trPr>
          <w:trHeight w:val="320"/>
        </w:trPr>
        <w:tc>
          <w:tcPr>
            <w:tcW w:w="837" w:type="pct"/>
            <w:tcBorders>
              <w:top w:val="nil"/>
              <w:left w:val="nil"/>
              <w:bottom w:val="nil"/>
              <w:right w:val="nil"/>
            </w:tcBorders>
            <w:shd w:val="clear" w:color="auto" w:fill="F2F2F2" w:themeFill="background1" w:themeFillShade="F2"/>
            <w:noWrap/>
            <w:vAlign w:val="center"/>
          </w:tcPr>
          <w:p w14:paraId="56E73378" w14:textId="0F8D1874" w:rsidR="005878F2" w:rsidRDefault="005878F2" w:rsidP="00077FA0">
            <w:pPr>
              <w:spacing w:after="60"/>
              <w:rPr>
                <w:rFonts w:ascii="Arial" w:hAnsi="Arial" w:cs="Arial"/>
                <w:color w:val="000000"/>
                <w:sz w:val="20"/>
                <w:szCs w:val="20"/>
              </w:rPr>
            </w:pPr>
            <w:r>
              <w:rPr>
                <w:rFonts w:ascii="Arial" w:hAnsi="Arial" w:cs="Arial"/>
                <w:color w:val="000000"/>
                <w:sz w:val="20"/>
                <w:szCs w:val="20"/>
              </w:rPr>
              <w:t>Maddox, L</w:t>
            </w:r>
          </w:p>
        </w:tc>
        <w:tc>
          <w:tcPr>
            <w:tcW w:w="2237" w:type="pct"/>
            <w:tcBorders>
              <w:top w:val="nil"/>
              <w:left w:val="nil"/>
              <w:bottom w:val="nil"/>
              <w:right w:val="nil"/>
            </w:tcBorders>
            <w:shd w:val="clear" w:color="auto" w:fill="F2F2F2" w:themeFill="background1" w:themeFillShade="F2"/>
            <w:vAlign w:val="center"/>
          </w:tcPr>
          <w:p w14:paraId="7EAE6186" w14:textId="636AB420" w:rsidR="005878F2" w:rsidRDefault="00022D38" w:rsidP="00022D38">
            <w:pPr>
              <w:spacing w:after="60"/>
              <w:rPr>
                <w:rFonts w:ascii="Arial" w:hAnsi="Arial" w:cs="Arial"/>
                <w:color w:val="000000"/>
                <w:sz w:val="20"/>
                <w:szCs w:val="20"/>
              </w:rPr>
            </w:pPr>
            <w:r w:rsidRPr="00022D38">
              <w:rPr>
                <w:rFonts w:ascii="Arial" w:hAnsi="Arial" w:cs="Arial"/>
                <w:color w:val="000000"/>
                <w:sz w:val="20"/>
                <w:szCs w:val="20"/>
              </w:rPr>
              <w:t>A</w:t>
            </w:r>
            <w:r>
              <w:rPr>
                <w:rFonts w:ascii="Arial" w:hAnsi="Arial" w:cs="Arial"/>
                <w:color w:val="000000"/>
                <w:sz w:val="20"/>
                <w:szCs w:val="20"/>
              </w:rPr>
              <w:t>n</w:t>
            </w:r>
            <w:r w:rsidRPr="00022D38">
              <w:rPr>
                <w:rFonts w:ascii="Arial" w:hAnsi="Arial" w:cs="Arial"/>
                <w:color w:val="000000"/>
                <w:sz w:val="20"/>
                <w:szCs w:val="20"/>
              </w:rPr>
              <w:t xml:space="preserve"> A</w:t>
            </w:r>
            <w:r>
              <w:rPr>
                <w:rFonts w:ascii="Arial" w:hAnsi="Arial" w:cs="Arial"/>
                <w:color w:val="000000"/>
                <w:sz w:val="20"/>
                <w:szCs w:val="20"/>
              </w:rPr>
              <w:t>nalysis of</w:t>
            </w:r>
            <w:r w:rsidRPr="00022D38">
              <w:rPr>
                <w:rFonts w:ascii="Arial" w:hAnsi="Arial" w:cs="Arial"/>
                <w:color w:val="000000"/>
                <w:sz w:val="20"/>
                <w:szCs w:val="20"/>
              </w:rPr>
              <w:t xml:space="preserve"> T</w:t>
            </w:r>
            <w:r>
              <w:rPr>
                <w:rFonts w:ascii="Arial" w:hAnsi="Arial" w:cs="Arial"/>
                <w:color w:val="000000"/>
                <w:sz w:val="20"/>
                <w:szCs w:val="20"/>
              </w:rPr>
              <w:t xml:space="preserve">elehealth </w:t>
            </w:r>
            <w:r w:rsidRPr="00022D38">
              <w:rPr>
                <w:rFonts w:ascii="Arial" w:hAnsi="Arial" w:cs="Arial"/>
                <w:color w:val="000000"/>
                <w:sz w:val="20"/>
                <w:szCs w:val="20"/>
              </w:rPr>
              <w:t>N</w:t>
            </w:r>
            <w:r>
              <w:rPr>
                <w:rFonts w:ascii="Arial" w:hAnsi="Arial" w:cs="Arial"/>
                <w:color w:val="000000"/>
                <w:sz w:val="20"/>
                <w:szCs w:val="20"/>
              </w:rPr>
              <w:t>eonatology</w:t>
            </w:r>
            <w:r w:rsidRPr="00022D38">
              <w:rPr>
                <w:rFonts w:ascii="Arial" w:hAnsi="Arial" w:cs="Arial"/>
                <w:color w:val="000000"/>
                <w:sz w:val="20"/>
                <w:szCs w:val="20"/>
              </w:rPr>
              <w:t xml:space="preserve"> C</w:t>
            </w:r>
            <w:r>
              <w:rPr>
                <w:rFonts w:ascii="Arial" w:hAnsi="Arial" w:cs="Arial"/>
                <w:color w:val="000000"/>
                <w:sz w:val="20"/>
                <w:szCs w:val="20"/>
              </w:rPr>
              <w:t>onsults on</w:t>
            </w:r>
            <w:r w:rsidRPr="00022D38">
              <w:rPr>
                <w:rFonts w:ascii="Arial" w:hAnsi="Arial" w:cs="Arial"/>
                <w:color w:val="000000"/>
                <w:sz w:val="20"/>
                <w:szCs w:val="20"/>
              </w:rPr>
              <w:t xml:space="preserve"> N</w:t>
            </w:r>
            <w:r>
              <w:rPr>
                <w:rFonts w:ascii="Arial" w:hAnsi="Arial" w:cs="Arial"/>
                <w:color w:val="000000"/>
                <w:sz w:val="20"/>
                <w:szCs w:val="20"/>
              </w:rPr>
              <w:t>eonate</w:t>
            </w:r>
            <w:r w:rsidRPr="00022D38">
              <w:rPr>
                <w:rFonts w:ascii="Arial" w:hAnsi="Arial" w:cs="Arial"/>
                <w:color w:val="000000"/>
                <w:sz w:val="20"/>
                <w:szCs w:val="20"/>
              </w:rPr>
              <w:t xml:space="preserve"> M</w:t>
            </w:r>
            <w:r>
              <w:rPr>
                <w:rFonts w:ascii="Arial" w:hAnsi="Arial" w:cs="Arial"/>
                <w:color w:val="000000"/>
                <w:sz w:val="20"/>
                <w:szCs w:val="20"/>
              </w:rPr>
              <w:t>anagement in</w:t>
            </w:r>
            <w:r w:rsidRPr="00022D38">
              <w:rPr>
                <w:rFonts w:ascii="Arial" w:hAnsi="Arial" w:cs="Arial"/>
                <w:color w:val="000000"/>
                <w:sz w:val="20"/>
                <w:szCs w:val="20"/>
              </w:rPr>
              <w:t xml:space="preserve"> L</w:t>
            </w:r>
            <w:r>
              <w:rPr>
                <w:rFonts w:ascii="Arial" w:hAnsi="Arial" w:cs="Arial"/>
                <w:color w:val="000000"/>
                <w:sz w:val="20"/>
                <w:szCs w:val="20"/>
              </w:rPr>
              <w:t>evel</w:t>
            </w:r>
            <w:r w:rsidRPr="00022D38">
              <w:rPr>
                <w:rFonts w:ascii="Arial" w:hAnsi="Arial" w:cs="Arial"/>
                <w:color w:val="000000"/>
                <w:sz w:val="20"/>
                <w:szCs w:val="20"/>
              </w:rPr>
              <w:t xml:space="preserve"> 1 </w:t>
            </w:r>
            <w:r>
              <w:rPr>
                <w:rFonts w:ascii="Arial" w:hAnsi="Arial" w:cs="Arial"/>
                <w:color w:val="000000"/>
                <w:sz w:val="20"/>
                <w:szCs w:val="20"/>
              </w:rPr>
              <w:t>and</w:t>
            </w:r>
            <w:r w:rsidRPr="00022D38">
              <w:rPr>
                <w:rFonts w:ascii="Arial" w:hAnsi="Arial" w:cs="Arial"/>
                <w:color w:val="000000"/>
                <w:sz w:val="20"/>
                <w:szCs w:val="20"/>
              </w:rPr>
              <w:t xml:space="preserve"> 2 N</w:t>
            </w:r>
            <w:r>
              <w:rPr>
                <w:rFonts w:ascii="Arial" w:hAnsi="Arial" w:cs="Arial"/>
                <w:color w:val="000000"/>
                <w:sz w:val="20"/>
                <w:szCs w:val="20"/>
              </w:rPr>
              <w:t>urseries.</w:t>
            </w:r>
          </w:p>
        </w:tc>
        <w:tc>
          <w:tcPr>
            <w:tcW w:w="597" w:type="pct"/>
            <w:tcBorders>
              <w:top w:val="nil"/>
              <w:left w:val="nil"/>
              <w:bottom w:val="nil"/>
              <w:right w:val="nil"/>
            </w:tcBorders>
            <w:shd w:val="clear" w:color="auto" w:fill="F2F2F2" w:themeFill="background1" w:themeFillShade="F2"/>
            <w:vAlign w:val="center"/>
          </w:tcPr>
          <w:p w14:paraId="02E05735" w14:textId="3E578D5C" w:rsidR="005878F2" w:rsidRDefault="005878F2"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F2F2F2" w:themeFill="background1" w:themeFillShade="F2"/>
            <w:noWrap/>
            <w:vAlign w:val="center"/>
          </w:tcPr>
          <w:p w14:paraId="737E33BD" w14:textId="4128C264" w:rsidR="005878F2" w:rsidRPr="00DE2153" w:rsidRDefault="005878F2" w:rsidP="00077FA0">
            <w:pPr>
              <w:spacing w:after="60"/>
              <w:rPr>
                <w:rFonts w:ascii="Arial" w:hAnsi="Arial" w:cs="Arial"/>
                <w:color w:val="000000"/>
                <w:sz w:val="20"/>
                <w:szCs w:val="20"/>
              </w:rPr>
            </w:pPr>
            <w:r>
              <w:rPr>
                <w:rFonts w:ascii="Arial" w:hAnsi="Arial" w:cs="Arial"/>
                <w:color w:val="000000"/>
                <w:sz w:val="20"/>
                <w:szCs w:val="20"/>
              </w:rPr>
              <w:t>Committee Member</w:t>
            </w:r>
          </w:p>
        </w:tc>
        <w:tc>
          <w:tcPr>
            <w:tcW w:w="677" w:type="pct"/>
            <w:tcBorders>
              <w:top w:val="nil"/>
              <w:left w:val="nil"/>
              <w:bottom w:val="nil"/>
              <w:right w:val="nil"/>
            </w:tcBorders>
            <w:shd w:val="clear" w:color="auto" w:fill="F2F2F2" w:themeFill="background1" w:themeFillShade="F2"/>
            <w:vAlign w:val="center"/>
          </w:tcPr>
          <w:p w14:paraId="4B93CF4D" w14:textId="6A3A12A6" w:rsidR="005878F2" w:rsidRDefault="005878F2" w:rsidP="005878F2">
            <w:pPr>
              <w:spacing w:after="60"/>
              <w:jc w:val="right"/>
              <w:rPr>
                <w:rFonts w:ascii="Arial" w:hAnsi="Arial" w:cs="Arial"/>
                <w:color w:val="000000"/>
                <w:sz w:val="20"/>
                <w:szCs w:val="20"/>
              </w:rPr>
            </w:pPr>
            <w:r>
              <w:rPr>
                <w:rFonts w:ascii="Arial" w:hAnsi="Arial" w:cs="Arial"/>
                <w:color w:val="000000"/>
                <w:sz w:val="20"/>
                <w:szCs w:val="20"/>
              </w:rPr>
              <w:t>2020</w:t>
            </w:r>
          </w:p>
        </w:tc>
      </w:tr>
      <w:tr w:rsidR="008C3CF8" w:rsidRPr="00DE2153" w14:paraId="4DFFC262" w14:textId="77777777" w:rsidTr="00EB765D">
        <w:trPr>
          <w:trHeight w:val="320"/>
        </w:trPr>
        <w:tc>
          <w:tcPr>
            <w:tcW w:w="837" w:type="pct"/>
            <w:tcBorders>
              <w:top w:val="nil"/>
              <w:left w:val="nil"/>
              <w:bottom w:val="nil"/>
              <w:right w:val="nil"/>
            </w:tcBorders>
            <w:shd w:val="clear" w:color="auto" w:fill="F2F2F2" w:themeFill="background1" w:themeFillShade="F2"/>
            <w:noWrap/>
            <w:vAlign w:val="center"/>
          </w:tcPr>
          <w:p w14:paraId="1E783E28" w14:textId="10F90B9E" w:rsidR="008C3CF8" w:rsidRDefault="008C3CF8" w:rsidP="00077FA0">
            <w:pPr>
              <w:spacing w:after="60"/>
              <w:rPr>
                <w:rFonts w:ascii="Arial" w:hAnsi="Arial" w:cs="Arial"/>
                <w:color w:val="000000"/>
                <w:sz w:val="20"/>
                <w:szCs w:val="20"/>
              </w:rPr>
            </w:pPr>
            <w:r>
              <w:rPr>
                <w:rFonts w:ascii="Arial" w:hAnsi="Arial" w:cs="Arial"/>
                <w:color w:val="000000"/>
                <w:sz w:val="20"/>
                <w:szCs w:val="20"/>
              </w:rPr>
              <w:t xml:space="preserve">Schaffer, J. </w:t>
            </w:r>
          </w:p>
        </w:tc>
        <w:tc>
          <w:tcPr>
            <w:tcW w:w="2237" w:type="pct"/>
            <w:tcBorders>
              <w:top w:val="nil"/>
              <w:left w:val="nil"/>
              <w:bottom w:val="nil"/>
              <w:right w:val="nil"/>
            </w:tcBorders>
            <w:shd w:val="clear" w:color="auto" w:fill="F2F2F2" w:themeFill="background1" w:themeFillShade="F2"/>
            <w:vAlign w:val="center"/>
          </w:tcPr>
          <w:p w14:paraId="05F53F21" w14:textId="147F2985" w:rsidR="008C3CF8" w:rsidRDefault="008C3CF8" w:rsidP="00077FA0">
            <w:pPr>
              <w:spacing w:after="60"/>
              <w:rPr>
                <w:rFonts w:ascii="Arial" w:hAnsi="Arial" w:cs="Arial"/>
                <w:color w:val="000000"/>
                <w:sz w:val="20"/>
                <w:szCs w:val="20"/>
              </w:rPr>
            </w:pPr>
            <w:r>
              <w:rPr>
                <w:rFonts w:ascii="Arial" w:hAnsi="Arial" w:cs="Arial"/>
                <w:color w:val="000000"/>
                <w:sz w:val="20"/>
                <w:szCs w:val="20"/>
              </w:rPr>
              <w:t xml:space="preserve">Evidence based </w:t>
            </w:r>
            <w:r w:rsidR="00616103">
              <w:rPr>
                <w:rFonts w:ascii="Arial" w:hAnsi="Arial" w:cs="Arial"/>
                <w:color w:val="000000"/>
                <w:sz w:val="20"/>
                <w:szCs w:val="20"/>
              </w:rPr>
              <w:t>p</w:t>
            </w:r>
            <w:r>
              <w:rPr>
                <w:rFonts w:ascii="Arial" w:hAnsi="Arial" w:cs="Arial"/>
                <w:color w:val="000000"/>
                <w:sz w:val="20"/>
                <w:szCs w:val="20"/>
              </w:rPr>
              <w:t xml:space="preserve">ractice and residency programs. </w:t>
            </w:r>
          </w:p>
        </w:tc>
        <w:tc>
          <w:tcPr>
            <w:tcW w:w="597" w:type="pct"/>
            <w:tcBorders>
              <w:top w:val="nil"/>
              <w:left w:val="nil"/>
              <w:bottom w:val="nil"/>
              <w:right w:val="nil"/>
            </w:tcBorders>
            <w:shd w:val="clear" w:color="auto" w:fill="F2F2F2" w:themeFill="background1" w:themeFillShade="F2"/>
            <w:vAlign w:val="center"/>
          </w:tcPr>
          <w:p w14:paraId="2C838A1D" w14:textId="657A0AD3" w:rsidR="008C3CF8" w:rsidRDefault="008C3CF8"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F2F2F2" w:themeFill="background1" w:themeFillShade="F2"/>
            <w:noWrap/>
            <w:vAlign w:val="center"/>
          </w:tcPr>
          <w:p w14:paraId="4D564C0F" w14:textId="15FE2090" w:rsidR="008C3CF8" w:rsidRPr="00DE2153" w:rsidRDefault="008C3CF8" w:rsidP="00077FA0">
            <w:pPr>
              <w:spacing w:after="60"/>
              <w:rPr>
                <w:rFonts w:ascii="Arial" w:hAnsi="Arial" w:cs="Arial"/>
                <w:color w:val="000000"/>
                <w:sz w:val="20"/>
                <w:szCs w:val="20"/>
              </w:rPr>
            </w:pPr>
            <w:r w:rsidRPr="00DE2153">
              <w:rPr>
                <w:rFonts w:ascii="Arial" w:hAnsi="Arial" w:cs="Arial"/>
                <w:color w:val="000000"/>
                <w:sz w:val="20"/>
                <w:szCs w:val="20"/>
              </w:rPr>
              <w:t>Committee Chair</w:t>
            </w:r>
          </w:p>
        </w:tc>
        <w:tc>
          <w:tcPr>
            <w:tcW w:w="677" w:type="pct"/>
            <w:tcBorders>
              <w:top w:val="nil"/>
              <w:left w:val="nil"/>
              <w:bottom w:val="nil"/>
              <w:right w:val="nil"/>
            </w:tcBorders>
            <w:shd w:val="clear" w:color="auto" w:fill="F2F2F2" w:themeFill="background1" w:themeFillShade="F2"/>
            <w:vAlign w:val="center"/>
          </w:tcPr>
          <w:p w14:paraId="02B0A6E8" w14:textId="7FAE64A3" w:rsidR="008C3CF8" w:rsidRDefault="005878F2" w:rsidP="005878F2">
            <w:pPr>
              <w:spacing w:after="60"/>
              <w:jc w:val="right"/>
              <w:rPr>
                <w:rFonts w:ascii="Arial" w:hAnsi="Arial" w:cs="Arial"/>
                <w:color w:val="000000"/>
                <w:sz w:val="20"/>
                <w:szCs w:val="20"/>
              </w:rPr>
            </w:pPr>
            <w:r>
              <w:rPr>
                <w:rFonts w:ascii="Arial" w:hAnsi="Arial" w:cs="Arial"/>
                <w:color w:val="000000"/>
                <w:sz w:val="20"/>
                <w:szCs w:val="20"/>
              </w:rPr>
              <w:t>2020</w:t>
            </w:r>
          </w:p>
        </w:tc>
      </w:tr>
      <w:tr w:rsidR="006749B0" w:rsidRPr="00DE2153" w14:paraId="2A5518E9" w14:textId="77777777" w:rsidTr="00EB765D">
        <w:trPr>
          <w:trHeight w:val="320"/>
        </w:trPr>
        <w:tc>
          <w:tcPr>
            <w:tcW w:w="837" w:type="pct"/>
            <w:tcBorders>
              <w:top w:val="nil"/>
              <w:left w:val="nil"/>
              <w:bottom w:val="nil"/>
              <w:right w:val="nil"/>
            </w:tcBorders>
            <w:shd w:val="clear" w:color="auto" w:fill="F2F2F2" w:themeFill="background1" w:themeFillShade="F2"/>
            <w:noWrap/>
            <w:vAlign w:val="center"/>
          </w:tcPr>
          <w:p w14:paraId="6754F510" w14:textId="59F59243" w:rsidR="006749B0" w:rsidRPr="00DE2153" w:rsidRDefault="008C3CF8" w:rsidP="00077FA0">
            <w:pPr>
              <w:spacing w:after="60"/>
              <w:rPr>
                <w:rFonts w:ascii="Arial" w:hAnsi="Arial" w:cs="Arial"/>
                <w:color w:val="000000"/>
                <w:sz w:val="20"/>
                <w:szCs w:val="20"/>
              </w:rPr>
            </w:pPr>
            <w:r>
              <w:rPr>
                <w:rFonts w:ascii="Arial" w:hAnsi="Arial" w:cs="Arial"/>
                <w:color w:val="000000"/>
                <w:sz w:val="20"/>
                <w:szCs w:val="20"/>
              </w:rPr>
              <w:t xml:space="preserve">Kidin, L. </w:t>
            </w:r>
          </w:p>
        </w:tc>
        <w:tc>
          <w:tcPr>
            <w:tcW w:w="2237" w:type="pct"/>
            <w:tcBorders>
              <w:top w:val="nil"/>
              <w:left w:val="nil"/>
              <w:bottom w:val="nil"/>
              <w:right w:val="nil"/>
            </w:tcBorders>
            <w:shd w:val="clear" w:color="auto" w:fill="F2F2F2" w:themeFill="background1" w:themeFillShade="F2"/>
            <w:vAlign w:val="center"/>
          </w:tcPr>
          <w:p w14:paraId="414A5FE6" w14:textId="4CE9C698" w:rsidR="006749B0" w:rsidRPr="00DE2153" w:rsidRDefault="008C3CF8" w:rsidP="00077FA0">
            <w:pPr>
              <w:spacing w:after="60"/>
              <w:rPr>
                <w:rFonts w:ascii="Arial" w:hAnsi="Arial" w:cs="Arial"/>
                <w:color w:val="000000"/>
                <w:sz w:val="20"/>
                <w:szCs w:val="20"/>
              </w:rPr>
            </w:pPr>
            <w:r>
              <w:rPr>
                <w:rFonts w:ascii="Arial" w:hAnsi="Arial" w:cs="Arial"/>
                <w:color w:val="000000"/>
                <w:sz w:val="20"/>
                <w:szCs w:val="20"/>
              </w:rPr>
              <w:t>Outcomes related to Delayed Medication delivery in ICU</w:t>
            </w:r>
          </w:p>
        </w:tc>
        <w:tc>
          <w:tcPr>
            <w:tcW w:w="597" w:type="pct"/>
            <w:tcBorders>
              <w:top w:val="nil"/>
              <w:left w:val="nil"/>
              <w:bottom w:val="nil"/>
              <w:right w:val="nil"/>
            </w:tcBorders>
            <w:shd w:val="clear" w:color="auto" w:fill="F2F2F2" w:themeFill="background1" w:themeFillShade="F2"/>
            <w:vAlign w:val="center"/>
          </w:tcPr>
          <w:p w14:paraId="5D4DC269" w14:textId="5BD567D4" w:rsidR="006749B0" w:rsidRPr="00DE2153" w:rsidRDefault="008C3CF8"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F2F2F2" w:themeFill="background1" w:themeFillShade="F2"/>
            <w:noWrap/>
            <w:vAlign w:val="center"/>
          </w:tcPr>
          <w:p w14:paraId="0B281768" w14:textId="1D33086B" w:rsidR="006749B0" w:rsidRPr="00DE2153" w:rsidRDefault="008C3CF8" w:rsidP="00077FA0">
            <w:pPr>
              <w:spacing w:after="60"/>
              <w:rPr>
                <w:rFonts w:ascii="Arial" w:hAnsi="Arial" w:cs="Arial"/>
                <w:color w:val="000000"/>
                <w:sz w:val="20"/>
                <w:szCs w:val="20"/>
              </w:rPr>
            </w:pPr>
            <w:r w:rsidRPr="00DE2153">
              <w:rPr>
                <w:rFonts w:ascii="Arial" w:hAnsi="Arial" w:cs="Arial"/>
                <w:color w:val="000000"/>
                <w:sz w:val="20"/>
                <w:szCs w:val="20"/>
              </w:rPr>
              <w:t>Committee Chair</w:t>
            </w:r>
          </w:p>
        </w:tc>
        <w:tc>
          <w:tcPr>
            <w:tcW w:w="677" w:type="pct"/>
            <w:tcBorders>
              <w:top w:val="nil"/>
              <w:left w:val="nil"/>
              <w:bottom w:val="nil"/>
              <w:right w:val="nil"/>
            </w:tcBorders>
            <w:shd w:val="clear" w:color="auto" w:fill="F2F2F2" w:themeFill="background1" w:themeFillShade="F2"/>
            <w:vAlign w:val="center"/>
          </w:tcPr>
          <w:p w14:paraId="1C169B6B" w14:textId="75203A67" w:rsidR="006749B0" w:rsidRPr="00DE2153" w:rsidRDefault="005878F2" w:rsidP="005878F2">
            <w:pPr>
              <w:spacing w:after="60"/>
              <w:jc w:val="right"/>
              <w:rPr>
                <w:rFonts w:ascii="Arial" w:hAnsi="Arial" w:cs="Arial"/>
                <w:color w:val="000000"/>
                <w:sz w:val="20"/>
                <w:szCs w:val="20"/>
              </w:rPr>
            </w:pPr>
            <w:r>
              <w:rPr>
                <w:rFonts w:ascii="Arial" w:hAnsi="Arial" w:cs="Arial"/>
                <w:color w:val="000000"/>
                <w:sz w:val="20"/>
                <w:szCs w:val="20"/>
              </w:rPr>
              <w:t>2020</w:t>
            </w:r>
          </w:p>
        </w:tc>
      </w:tr>
      <w:tr w:rsidR="006749B0" w:rsidRPr="00DE2153" w14:paraId="3E424FE5" w14:textId="77777777" w:rsidTr="00077FA0">
        <w:trPr>
          <w:trHeight w:val="320"/>
        </w:trPr>
        <w:tc>
          <w:tcPr>
            <w:tcW w:w="837" w:type="pct"/>
            <w:tcBorders>
              <w:top w:val="nil"/>
              <w:left w:val="nil"/>
              <w:bottom w:val="nil"/>
              <w:right w:val="nil"/>
            </w:tcBorders>
            <w:shd w:val="clear" w:color="auto" w:fill="auto"/>
            <w:noWrap/>
            <w:vAlign w:val="center"/>
          </w:tcPr>
          <w:p w14:paraId="1DA96F99" w14:textId="77777777" w:rsidR="006749B0" w:rsidRPr="00D866DF" w:rsidRDefault="006749B0" w:rsidP="00077FA0">
            <w:pPr>
              <w:spacing w:after="60"/>
              <w:rPr>
                <w:rFonts w:ascii="Arial" w:hAnsi="Arial" w:cs="Arial"/>
                <w:noProof/>
                <w:color w:val="000000"/>
                <w:sz w:val="20"/>
                <w:szCs w:val="20"/>
              </w:rPr>
            </w:pPr>
            <w:r>
              <w:rPr>
                <w:rFonts w:ascii="Arial" w:hAnsi="Arial" w:cs="Arial"/>
                <w:noProof/>
                <w:color w:val="000000"/>
                <w:sz w:val="20"/>
                <w:szCs w:val="20"/>
              </w:rPr>
              <w:t>Tulu, S</w:t>
            </w:r>
          </w:p>
        </w:tc>
        <w:tc>
          <w:tcPr>
            <w:tcW w:w="2237" w:type="pct"/>
            <w:tcBorders>
              <w:top w:val="nil"/>
              <w:left w:val="nil"/>
              <w:bottom w:val="nil"/>
              <w:right w:val="nil"/>
            </w:tcBorders>
            <w:shd w:val="clear" w:color="auto" w:fill="auto"/>
            <w:vAlign w:val="center"/>
          </w:tcPr>
          <w:p w14:paraId="082B08F7" w14:textId="70173EB3"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 xml:space="preserve">Modifying Hypertension Risk factors in </w:t>
            </w:r>
            <w:r w:rsidR="00D022F0">
              <w:rPr>
                <w:rFonts w:ascii="Arial" w:hAnsi="Arial" w:cs="Arial"/>
                <w:color w:val="000000"/>
                <w:sz w:val="20"/>
                <w:szCs w:val="20"/>
              </w:rPr>
              <w:t>Sub-Saharan Africa</w:t>
            </w:r>
          </w:p>
        </w:tc>
        <w:tc>
          <w:tcPr>
            <w:tcW w:w="597" w:type="pct"/>
            <w:tcBorders>
              <w:top w:val="nil"/>
              <w:left w:val="nil"/>
              <w:bottom w:val="nil"/>
              <w:right w:val="nil"/>
            </w:tcBorders>
            <w:shd w:val="clear" w:color="auto" w:fill="auto"/>
            <w:vAlign w:val="center"/>
          </w:tcPr>
          <w:p w14:paraId="7603B109" w14:textId="77777777"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tcPr>
          <w:p w14:paraId="06ABA726" w14:textId="7FE40AA5" w:rsidR="006749B0" w:rsidRPr="00DE2153" w:rsidRDefault="00B61B8C" w:rsidP="00B61B8C">
            <w:pPr>
              <w:spacing w:after="60"/>
              <w:rPr>
                <w:rFonts w:ascii="Arial" w:hAnsi="Arial" w:cs="Arial"/>
                <w:color w:val="000000"/>
                <w:sz w:val="20"/>
                <w:szCs w:val="20"/>
              </w:rPr>
            </w:pPr>
            <w:r w:rsidRPr="00DE2153">
              <w:rPr>
                <w:rFonts w:ascii="Arial" w:hAnsi="Arial" w:cs="Arial"/>
                <w:color w:val="000000"/>
                <w:sz w:val="20"/>
                <w:szCs w:val="20"/>
              </w:rPr>
              <w:t xml:space="preserve">Committee </w:t>
            </w:r>
            <w:r>
              <w:rPr>
                <w:rFonts w:ascii="Arial" w:hAnsi="Arial" w:cs="Arial"/>
                <w:color w:val="000000"/>
                <w:sz w:val="20"/>
                <w:szCs w:val="20"/>
              </w:rPr>
              <w:t>Member</w:t>
            </w:r>
          </w:p>
        </w:tc>
        <w:tc>
          <w:tcPr>
            <w:tcW w:w="677" w:type="pct"/>
            <w:tcBorders>
              <w:top w:val="nil"/>
              <w:left w:val="nil"/>
              <w:bottom w:val="nil"/>
              <w:right w:val="nil"/>
            </w:tcBorders>
            <w:shd w:val="clear" w:color="auto" w:fill="auto"/>
            <w:vAlign w:val="center"/>
          </w:tcPr>
          <w:p w14:paraId="02382078" w14:textId="77777777" w:rsidR="006749B0" w:rsidRPr="00DE2153" w:rsidRDefault="006749B0" w:rsidP="005878F2">
            <w:pPr>
              <w:spacing w:after="60"/>
              <w:jc w:val="right"/>
              <w:rPr>
                <w:rFonts w:ascii="Arial" w:hAnsi="Arial" w:cs="Arial"/>
                <w:color w:val="000000"/>
                <w:sz w:val="20"/>
                <w:szCs w:val="20"/>
              </w:rPr>
            </w:pPr>
            <w:r>
              <w:rPr>
                <w:rFonts w:ascii="Arial" w:hAnsi="Arial" w:cs="Arial"/>
                <w:color w:val="000000"/>
                <w:sz w:val="20"/>
                <w:szCs w:val="20"/>
              </w:rPr>
              <w:t>Ongoing</w:t>
            </w:r>
          </w:p>
        </w:tc>
      </w:tr>
      <w:tr w:rsidR="006749B0" w:rsidRPr="00DE2153" w14:paraId="20FF4E7F" w14:textId="77777777" w:rsidTr="00077FA0">
        <w:trPr>
          <w:trHeight w:val="320"/>
        </w:trPr>
        <w:tc>
          <w:tcPr>
            <w:tcW w:w="837" w:type="pct"/>
            <w:tcBorders>
              <w:top w:val="nil"/>
              <w:left w:val="nil"/>
              <w:bottom w:val="nil"/>
              <w:right w:val="nil"/>
            </w:tcBorders>
            <w:shd w:val="clear" w:color="auto" w:fill="auto"/>
            <w:noWrap/>
            <w:vAlign w:val="center"/>
          </w:tcPr>
          <w:p w14:paraId="6315E250" w14:textId="31699BC8"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G</w:t>
            </w:r>
            <w:r w:rsidR="00B61B8C">
              <w:rPr>
                <w:rFonts w:ascii="Arial" w:hAnsi="Arial" w:cs="Arial"/>
                <w:color w:val="000000"/>
                <w:sz w:val="20"/>
                <w:szCs w:val="20"/>
              </w:rPr>
              <w:t>r</w:t>
            </w:r>
            <w:r>
              <w:rPr>
                <w:rFonts w:ascii="Arial" w:hAnsi="Arial" w:cs="Arial"/>
                <w:color w:val="000000"/>
                <w:sz w:val="20"/>
                <w:szCs w:val="20"/>
              </w:rPr>
              <w:t xml:space="preserve">ubach, M. </w:t>
            </w:r>
          </w:p>
        </w:tc>
        <w:tc>
          <w:tcPr>
            <w:tcW w:w="2237" w:type="pct"/>
            <w:tcBorders>
              <w:top w:val="nil"/>
              <w:left w:val="nil"/>
              <w:bottom w:val="nil"/>
              <w:right w:val="nil"/>
            </w:tcBorders>
            <w:shd w:val="clear" w:color="auto" w:fill="auto"/>
            <w:vAlign w:val="center"/>
          </w:tcPr>
          <w:p w14:paraId="5997FDF0" w14:textId="478E0AF8" w:rsidR="006749B0" w:rsidRDefault="00AB1FBB" w:rsidP="00077FA0">
            <w:pPr>
              <w:spacing w:after="60"/>
              <w:rPr>
                <w:rFonts w:ascii="Arial" w:hAnsi="Arial" w:cs="Arial"/>
                <w:color w:val="000000"/>
                <w:sz w:val="20"/>
                <w:szCs w:val="20"/>
              </w:rPr>
            </w:pPr>
            <w:r>
              <w:rPr>
                <w:rFonts w:ascii="Arial" w:hAnsi="Arial" w:cs="Arial"/>
                <w:color w:val="000000"/>
                <w:sz w:val="20"/>
                <w:szCs w:val="20"/>
              </w:rPr>
              <w:t>The Relationship Between Nurse Manager Practice Environments and Nurse Manager Outcomes.</w:t>
            </w:r>
          </w:p>
        </w:tc>
        <w:tc>
          <w:tcPr>
            <w:tcW w:w="597" w:type="pct"/>
            <w:tcBorders>
              <w:top w:val="nil"/>
              <w:left w:val="nil"/>
              <w:bottom w:val="nil"/>
              <w:right w:val="nil"/>
            </w:tcBorders>
            <w:shd w:val="clear" w:color="auto" w:fill="auto"/>
            <w:vAlign w:val="center"/>
          </w:tcPr>
          <w:p w14:paraId="36F5C917" w14:textId="77777777"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tcPr>
          <w:p w14:paraId="0E303639" w14:textId="77777777"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Committee Chair</w:t>
            </w:r>
          </w:p>
        </w:tc>
        <w:tc>
          <w:tcPr>
            <w:tcW w:w="677" w:type="pct"/>
            <w:tcBorders>
              <w:top w:val="nil"/>
              <w:left w:val="nil"/>
              <w:bottom w:val="nil"/>
              <w:right w:val="nil"/>
            </w:tcBorders>
            <w:shd w:val="clear" w:color="auto" w:fill="auto"/>
            <w:vAlign w:val="center"/>
          </w:tcPr>
          <w:p w14:paraId="6A9CEB64" w14:textId="714618C4" w:rsidR="006749B0" w:rsidRDefault="00AB1FBB" w:rsidP="005878F2">
            <w:pPr>
              <w:spacing w:after="60"/>
              <w:jc w:val="right"/>
              <w:rPr>
                <w:rFonts w:ascii="Arial" w:hAnsi="Arial" w:cs="Arial"/>
                <w:color w:val="000000"/>
                <w:sz w:val="20"/>
                <w:szCs w:val="20"/>
              </w:rPr>
            </w:pPr>
            <w:r>
              <w:rPr>
                <w:rFonts w:ascii="Arial" w:hAnsi="Arial" w:cs="Arial"/>
                <w:color w:val="000000"/>
                <w:sz w:val="20"/>
                <w:szCs w:val="20"/>
              </w:rPr>
              <w:t>2019</w:t>
            </w:r>
          </w:p>
        </w:tc>
      </w:tr>
      <w:tr w:rsidR="006749B0" w:rsidRPr="00DE2153" w14:paraId="27D4CD07" w14:textId="77777777" w:rsidTr="00077FA0">
        <w:trPr>
          <w:trHeight w:val="320"/>
        </w:trPr>
        <w:tc>
          <w:tcPr>
            <w:tcW w:w="837" w:type="pct"/>
            <w:tcBorders>
              <w:top w:val="nil"/>
              <w:left w:val="nil"/>
              <w:bottom w:val="nil"/>
              <w:right w:val="nil"/>
            </w:tcBorders>
            <w:shd w:val="clear" w:color="auto" w:fill="auto"/>
            <w:noWrap/>
            <w:vAlign w:val="center"/>
          </w:tcPr>
          <w:p w14:paraId="6A1AF64F" w14:textId="77777777" w:rsidR="006749B0" w:rsidRPr="00DE2153" w:rsidRDefault="006749B0" w:rsidP="00077FA0">
            <w:pPr>
              <w:spacing w:after="60"/>
              <w:rPr>
                <w:rFonts w:ascii="Arial" w:hAnsi="Arial" w:cs="Arial"/>
                <w:color w:val="000000"/>
                <w:sz w:val="20"/>
                <w:szCs w:val="20"/>
              </w:rPr>
            </w:pPr>
            <w:proofErr w:type="spellStart"/>
            <w:r>
              <w:rPr>
                <w:rFonts w:ascii="Arial" w:hAnsi="Arial" w:cs="Arial"/>
                <w:color w:val="000000"/>
                <w:sz w:val="20"/>
                <w:szCs w:val="20"/>
              </w:rPr>
              <w:t>McIllven</w:t>
            </w:r>
            <w:proofErr w:type="spellEnd"/>
            <w:r>
              <w:rPr>
                <w:rFonts w:ascii="Arial" w:hAnsi="Arial" w:cs="Arial"/>
                <w:color w:val="000000"/>
                <w:sz w:val="20"/>
                <w:szCs w:val="20"/>
              </w:rPr>
              <w:t>, C</w:t>
            </w:r>
          </w:p>
        </w:tc>
        <w:tc>
          <w:tcPr>
            <w:tcW w:w="2237" w:type="pct"/>
            <w:tcBorders>
              <w:top w:val="nil"/>
              <w:left w:val="nil"/>
              <w:bottom w:val="nil"/>
              <w:right w:val="nil"/>
            </w:tcBorders>
            <w:shd w:val="clear" w:color="auto" w:fill="auto"/>
            <w:vAlign w:val="center"/>
          </w:tcPr>
          <w:p w14:paraId="2768270B" w14:textId="2FD8B898" w:rsidR="006749B0" w:rsidRDefault="006749B0" w:rsidP="00AB1FBB">
            <w:pPr>
              <w:spacing w:after="60"/>
              <w:rPr>
                <w:rFonts w:ascii="Arial" w:hAnsi="Arial" w:cs="Arial"/>
                <w:color w:val="000000"/>
                <w:sz w:val="20"/>
                <w:szCs w:val="20"/>
              </w:rPr>
            </w:pPr>
            <w:r>
              <w:rPr>
                <w:rFonts w:ascii="Arial" w:hAnsi="Arial" w:cs="Arial"/>
                <w:color w:val="000000"/>
                <w:sz w:val="20"/>
                <w:szCs w:val="20"/>
              </w:rPr>
              <w:t>Caregiver s</w:t>
            </w:r>
            <w:r w:rsidR="00AB1FBB">
              <w:rPr>
                <w:rFonts w:ascii="Arial" w:hAnsi="Arial" w:cs="Arial"/>
                <w:color w:val="000000"/>
                <w:sz w:val="20"/>
                <w:szCs w:val="20"/>
              </w:rPr>
              <w:t>tress associated with care for heart f</w:t>
            </w:r>
            <w:r>
              <w:rPr>
                <w:rFonts w:ascii="Arial" w:hAnsi="Arial" w:cs="Arial"/>
                <w:color w:val="000000"/>
                <w:sz w:val="20"/>
                <w:szCs w:val="20"/>
              </w:rPr>
              <w:t xml:space="preserve">ailure </w:t>
            </w:r>
            <w:r w:rsidR="00AB1FBB">
              <w:rPr>
                <w:rFonts w:ascii="Arial" w:hAnsi="Arial" w:cs="Arial"/>
                <w:color w:val="000000"/>
                <w:sz w:val="20"/>
                <w:szCs w:val="20"/>
              </w:rPr>
              <w:t>patients with left ventricular a</w:t>
            </w:r>
            <w:r>
              <w:rPr>
                <w:rFonts w:ascii="Arial" w:hAnsi="Arial" w:cs="Arial"/>
                <w:color w:val="000000"/>
                <w:sz w:val="20"/>
                <w:szCs w:val="20"/>
              </w:rPr>
              <w:t xml:space="preserve">ssist </w:t>
            </w:r>
            <w:r w:rsidR="00AB1FBB">
              <w:rPr>
                <w:rFonts w:ascii="Arial" w:hAnsi="Arial" w:cs="Arial"/>
                <w:color w:val="000000"/>
                <w:sz w:val="20"/>
                <w:szCs w:val="20"/>
              </w:rPr>
              <w:t>d</w:t>
            </w:r>
            <w:r>
              <w:rPr>
                <w:rFonts w:ascii="Arial" w:hAnsi="Arial" w:cs="Arial"/>
                <w:color w:val="000000"/>
                <w:sz w:val="20"/>
                <w:szCs w:val="20"/>
              </w:rPr>
              <w:t>evices</w:t>
            </w:r>
          </w:p>
        </w:tc>
        <w:tc>
          <w:tcPr>
            <w:tcW w:w="597" w:type="pct"/>
            <w:tcBorders>
              <w:top w:val="nil"/>
              <w:left w:val="nil"/>
              <w:bottom w:val="nil"/>
              <w:right w:val="nil"/>
            </w:tcBorders>
            <w:shd w:val="clear" w:color="auto" w:fill="auto"/>
            <w:vAlign w:val="center"/>
          </w:tcPr>
          <w:p w14:paraId="61AE8B83" w14:textId="77777777"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tcPr>
          <w:p w14:paraId="002B1B7A" w14:textId="77777777"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Committee Chair</w:t>
            </w:r>
          </w:p>
        </w:tc>
        <w:tc>
          <w:tcPr>
            <w:tcW w:w="677" w:type="pct"/>
            <w:tcBorders>
              <w:top w:val="nil"/>
              <w:left w:val="nil"/>
              <w:bottom w:val="nil"/>
              <w:right w:val="nil"/>
            </w:tcBorders>
            <w:shd w:val="clear" w:color="auto" w:fill="auto"/>
            <w:vAlign w:val="center"/>
          </w:tcPr>
          <w:p w14:paraId="10C9C69A" w14:textId="76644905" w:rsidR="006749B0" w:rsidRDefault="005878F2" w:rsidP="005878F2">
            <w:pPr>
              <w:spacing w:after="60"/>
              <w:jc w:val="right"/>
              <w:rPr>
                <w:rFonts w:ascii="Arial" w:hAnsi="Arial" w:cs="Arial"/>
                <w:color w:val="000000"/>
                <w:sz w:val="20"/>
                <w:szCs w:val="20"/>
              </w:rPr>
            </w:pPr>
            <w:r>
              <w:rPr>
                <w:rFonts w:ascii="Arial" w:hAnsi="Arial" w:cs="Arial"/>
                <w:color w:val="000000"/>
                <w:sz w:val="20"/>
                <w:szCs w:val="20"/>
              </w:rPr>
              <w:t>2020</w:t>
            </w:r>
          </w:p>
        </w:tc>
      </w:tr>
      <w:tr w:rsidR="006749B0" w:rsidRPr="00DE2153" w14:paraId="62E5C399" w14:textId="77777777" w:rsidTr="00077FA0">
        <w:trPr>
          <w:trHeight w:val="320"/>
        </w:trPr>
        <w:tc>
          <w:tcPr>
            <w:tcW w:w="837" w:type="pct"/>
            <w:tcBorders>
              <w:top w:val="nil"/>
              <w:left w:val="nil"/>
              <w:bottom w:val="nil"/>
              <w:right w:val="nil"/>
            </w:tcBorders>
            <w:shd w:val="clear" w:color="auto" w:fill="auto"/>
            <w:noWrap/>
            <w:vAlign w:val="center"/>
            <w:hideMark/>
          </w:tcPr>
          <w:p w14:paraId="29CA478A" w14:textId="77777777" w:rsidR="006749B0" w:rsidRPr="00DE2153" w:rsidRDefault="006749B0" w:rsidP="00077FA0">
            <w:pPr>
              <w:spacing w:after="60"/>
              <w:rPr>
                <w:rFonts w:ascii="Arial" w:hAnsi="Arial" w:cs="Arial"/>
                <w:color w:val="000000"/>
                <w:sz w:val="20"/>
                <w:szCs w:val="20"/>
              </w:rPr>
            </w:pPr>
            <w:r w:rsidRPr="00DE2153">
              <w:rPr>
                <w:rFonts w:ascii="Arial" w:hAnsi="Arial" w:cs="Arial"/>
                <w:color w:val="000000"/>
                <w:sz w:val="20"/>
                <w:szCs w:val="20"/>
              </w:rPr>
              <w:t>H</w:t>
            </w:r>
            <w:r>
              <w:rPr>
                <w:rFonts w:ascii="Arial" w:hAnsi="Arial" w:cs="Arial"/>
                <w:color w:val="000000"/>
                <w:sz w:val="20"/>
                <w:szCs w:val="20"/>
              </w:rPr>
              <w:t>yden</w:t>
            </w:r>
            <w:r w:rsidRPr="00DE2153">
              <w:rPr>
                <w:rFonts w:ascii="Arial" w:hAnsi="Arial" w:cs="Arial"/>
                <w:color w:val="000000"/>
                <w:sz w:val="20"/>
                <w:szCs w:val="20"/>
              </w:rPr>
              <w:t>, K</w:t>
            </w:r>
          </w:p>
        </w:tc>
        <w:tc>
          <w:tcPr>
            <w:tcW w:w="2237" w:type="pct"/>
            <w:tcBorders>
              <w:top w:val="nil"/>
              <w:left w:val="nil"/>
              <w:bottom w:val="nil"/>
              <w:right w:val="nil"/>
            </w:tcBorders>
            <w:shd w:val="clear" w:color="auto" w:fill="auto"/>
            <w:vAlign w:val="center"/>
            <w:hideMark/>
          </w:tcPr>
          <w:p w14:paraId="50273573" w14:textId="1A2BD3FA" w:rsidR="006749B0" w:rsidRPr="00DE2153" w:rsidRDefault="006749B0" w:rsidP="00077FA0">
            <w:pPr>
              <w:spacing w:after="60"/>
              <w:rPr>
                <w:rFonts w:ascii="Arial" w:hAnsi="Arial" w:cs="Arial"/>
                <w:color w:val="000000"/>
                <w:sz w:val="20"/>
                <w:szCs w:val="20"/>
              </w:rPr>
            </w:pPr>
            <w:r>
              <w:rPr>
                <w:rFonts w:ascii="Arial" w:hAnsi="Arial" w:cs="Arial"/>
                <w:color w:val="000000"/>
                <w:sz w:val="20"/>
                <w:szCs w:val="20"/>
              </w:rPr>
              <w:t xml:space="preserve">Palliative </w:t>
            </w:r>
            <w:r w:rsidR="00AB1FBB">
              <w:rPr>
                <w:rFonts w:ascii="Arial" w:hAnsi="Arial" w:cs="Arial"/>
                <w:color w:val="000000"/>
                <w:sz w:val="20"/>
                <w:szCs w:val="20"/>
              </w:rPr>
              <w:t>care in COPD p</w:t>
            </w:r>
            <w:r>
              <w:rPr>
                <w:rFonts w:ascii="Arial" w:hAnsi="Arial" w:cs="Arial"/>
                <w:color w:val="000000"/>
                <w:sz w:val="20"/>
                <w:szCs w:val="20"/>
              </w:rPr>
              <w:t>atients post hospitalization for exacerbation</w:t>
            </w:r>
          </w:p>
        </w:tc>
        <w:tc>
          <w:tcPr>
            <w:tcW w:w="597" w:type="pct"/>
            <w:tcBorders>
              <w:top w:val="nil"/>
              <w:left w:val="nil"/>
              <w:bottom w:val="nil"/>
              <w:right w:val="nil"/>
            </w:tcBorders>
            <w:shd w:val="clear" w:color="auto" w:fill="auto"/>
            <w:vAlign w:val="center"/>
            <w:hideMark/>
          </w:tcPr>
          <w:p w14:paraId="0B3A5F16" w14:textId="77777777" w:rsidR="006749B0" w:rsidRPr="00DE2153" w:rsidRDefault="006749B0" w:rsidP="00077FA0">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595E8E75" w14:textId="77777777" w:rsidR="006749B0" w:rsidRPr="00DE2153" w:rsidRDefault="006749B0" w:rsidP="00077FA0">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1B8BF293" w14:textId="7FFFFD82" w:rsidR="006749B0" w:rsidRPr="00DE2153" w:rsidRDefault="005878F2" w:rsidP="005878F2">
            <w:pPr>
              <w:spacing w:after="60"/>
              <w:jc w:val="right"/>
              <w:rPr>
                <w:rFonts w:ascii="Arial" w:hAnsi="Arial" w:cs="Arial"/>
                <w:color w:val="000000"/>
                <w:sz w:val="20"/>
                <w:szCs w:val="20"/>
              </w:rPr>
            </w:pPr>
            <w:r>
              <w:rPr>
                <w:rFonts w:ascii="Arial" w:hAnsi="Arial" w:cs="Arial"/>
                <w:color w:val="000000"/>
                <w:sz w:val="20"/>
                <w:szCs w:val="20"/>
              </w:rPr>
              <w:t>2020</w:t>
            </w:r>
          </w:p>
        </w:tc>
      </w:tr>
      <w:tr w:rsidR="008C3CF8" w:rsidRPr="00DE2153" w14:paraId="2E55A117" w14:textId="77777777" w:rsidTr="00077FA0">
        <w:trPr>
          <w:trHeight w:val="320"/>
        </w:trPr>
        <w:tc>
          <w:tcPr>
            <w:tcW w:w="837" w:type="pct"/>
            <w:tcBorders>
              <w:top w:val="nil"/>
              <w:left w:val="nil"/>
              <w:bottom w:val="nil"/>
              <w:right w:val="nil"/>
            </w:tcBorders>
            <w:shd w:val="clear" w:color="auto" w:fill="auto"/>
            <w:noWrap/>
            <w:vAlign w:val="center"/>
          </w:tcPr>
          <w:p w14:paraId="3D4EFD88" w14:textId="25B58AAE" w:rsidR="008C3CF8" w:rsidRPr="00DE2153" w:rsidRDefault="008C3CF8" w:rsidP="008C3CF8">
            <w:pPr>
              <w:spacing w:after="60"/>
              <w:rPr>
                <w:rFonts w:ascii="Arial" w:hAnsi="Arial" w:cs="Arial"/>
                <w:color w:val="000000"/>
                <w:sz w:val="20"/>
                <w:szCs w:val="20"/>
              </w:rPr>
            </w:pPr>
            <w:r w:rsidRPr="00D866DF">
              <w:rPr>
                <w:rFonts w:ascii="Arial" w:hAnsi="Arial" w:cs="Arial"/>
                <w:noProof/>
                <w:color w:val="000000"/>
                <w:sz w:val="20"/>
                <w:szCs w:val="20"/>
              </w:rPr>
              <w:t>Flucke</w:t>
            </w:r>
            <w:r w:rsidRPr="00DE2153">
              <w:rPr>
                <w:rFonts w:ascii="Arial" w:hAnsi="Arial" w:cs="Arial"/>
                <w:color w:val="000000"/>
                <w:sz w:val="20"/>
                <w:szCs w:val="20"/>
              </w:rPr>
              <w:t>, N</w:t>
            </w:r>
          </w:p>
        </w:tc>
        <w:tc>
          <w:tcPr>
            <w:tcW w:w="2237" w:type="pct"/>
            <w:tcBorders>
              <w:top w:val="nil"/>
              <w:left w:val="nil"/>
              <w:bottom w:val="nil"/>
              <w:right w:val="nil"/>
            </w:tcBorders>
            <w:shd w:val="clear" w:color="auto" w:fill="auto"/>
            <w:vAlign w:val="center"/>
          </w:tcPr>
          <w:p w14:paraId="1A612C91" w14:textId="40960203"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Explicating nurse care coordination processes in the context of rural delivery systems</w:t>
            </w:r>
          </w:p>
        </w:tc>
        <w:tc>
          <w:tcPr>
            <w:tcW w:w="597" w:type="pct"/>
            <w:tcBorders>
              <w:top w:val="nil"/>
              <w:left w:val="nil"/>
              <w:bottom w:val="nil"/>
              <w:right w:val="nil"/>
            </w:tcBorders>
            <w:shd w:val="clear" w:color="auto" w:fill="auto"/>
            <w:vAlign w:val="center"/>
          </w:tcPr>
          <w:p w14:paraId="1CF76835" w14:textId="55D80DE5"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tcPr>
          <w:p w14:paraId="5A656F33" w14:textId="5C99FE1B"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 xml:space="preserve">Committee </w:t>
            </w:r>
            <w:r>
              <w:rPr>
                <w:rFonts w:ascii="Arial" w:hAnsi="Arial" w:cs="Arial"/>
                <w:color w:val="000000"/>
                <w:sz w:val="20"/>
                <w:szCs w:val="20"/>
              </w:rPr>
              <w:t>Chair</w:t>
            </w:r>
          </w:p>
        </w:tc>
        <w:tc>
          <w:tcPr>
            <w:tcW w:w="677" w:type="pct"/>
            <w:tcBorders>
              <w:top w:val="nil"/>
              <w:left w:val="nil"/>
              <w:bottom w:val="nil"/>
              <w:right w:val="nil"/>
            </w:tcBorders>
            <w:shd w:val="clear" w:color="auto" w:fill="auto"/>
            <w:vAlign w:val="center"/>
          </w:tcPr>
          <w:p w14:paraId="0067EF58" w14:textId="1AB62B93" w:rsidR="008C3CF8" w:rsidRDefault="008C3CF8" w:rsidP="005878F2">
            <w:pPr>
              <w:spacing w:after="60"/>
              <w:jc w:val="right"/>
              <w:rPr>
                <w:rFonts w:ascii="Arial" w:hAnsi="Arial" w:cs="Arial"/>
                <w:color w:val="000000"/>
                <w:sz w:val="20"/>
                <w:szCs w:val="20"/>
              </w:rPr>
            </w:pPr>
            <w:r>
              <w:rPr>
                <w:rFonts w:ascii="Arial" w:hAnsi="Arial" w:cs="Arial"/>
                <w:color w:val="000000"/>
                <w:sz w:val="20"/>
                <w:szCs w:val="20"/>
              </w:rPr>
              <w:t>2019</w:t>
            </w:r>
          </w:p>
        </w:tc>
      </w:tr>
      <w:tr w:rsidR="008C3CF8" w:rsidRPr="00DE2153" w14:paraId="7E57B18B" w14:textId="77777777" w:rsidTr="00077FA0">
        <w:trPr>
          <w:trHeight w:val="320"/>
        </w:trPr>
        <w:tc>
          <w:tcPr>
            <w:tcW w:w="837" w:type="pct"/>
            <w:tcBorders>
              <w:top w:val="nil"/>
              <w:left w:val="nil"/>
              <w:bottom w:val="nil"/>
              <w:right w:val="nil"/>
            </w:tcBorders>
            <w:shd w:val="clear" w:color="auto" w:fill="auto"/>
            <w:noWrap/>
            <w:vAlign w:val="center"/>
            <w:hideMark/>
          </w:tcPr>
          <w:p w14:paraId="238DA863"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Michel, A.</w:t>
            </w:r>
          </w:p>
        </w:tc>
        <w:tc>
          <w:tcPr>
            <w:tcW w:w="2237" w:type="pct"/>
            <w:tcBorders>
              <w:top w:val="nil"/>
              <w:left w:val="nil"/>
              <w:bottom w:val="nil"/>
              <w:right w:val="nil"/>
            </w:tcBorders>
            <w:shd w:val="clear" w:color="auto" w:fill="auto"/>
            <w:vAlign w:val="center"/>
            <w:hideMark/>
          </w:tcPr>
          <w:p w14:paraId="0C81B5B6"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The successful immediate transition to extrauterine life</w:t>
            </w:r>
            <w:r>
              <w:rPr>
                <w:rFonts w:ascii="Arial" w:hAnsi="Arial" w:cs="Arial"/>
                <w:color w:val="000000"/>
                <w:sz w:val="20"/>
                <w:szCs w:val="20"/>
              </w:rPr>
              <w:t>.</w:t>
            </w:r>
          </w:p>
        </w:tc>
        <w:tc>
          <w:tcPr>
            <w:tcW w:w="597" w:type="pct"/>
            <w:tcBorders>
              <w:top w:val="nil"/>
              <w:left w:val="nil"/>
              <w:bottom w:val="nil"/>
              <w:right w:val="nil"/>
            </w:tcBorders>
            <w:shd w:val="clear" w:color="auto" w:fill="auto"/>
            <w:vAlign w:val="center"/>
            <w:hideMark/>
          </w:tcPr>
          <w:p w14:paraId="6724AF20"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055F5EAE"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Committee Member</w:t>
            </w:r>
          </w:p>
        </w:tc>
        <w:tc>
          <w:tcPr>
            <w:tcW w:w="677" w:type="pct"/>
            <w:tcBorders>
              <w:top w:val="nil"/>
              <w:left w:val="nil"/>
              <w:bottom w:val="nil"/>
              <w:right w:val="nil"/>
            </w:tcBorders>
            <w:shd w:val="clear" w:color="auto" w:fill="auto"/>
            <w:vAlign w:val="center"/>
            <w:hideMark/>
          </w:tcPr>
          <w:p w14:paraId="36BFFCF2" w14:textId="370BC828" w:rsidR="008C3CF8" w:rsidRPr="00DE2153" w:rsidRDefault="008C3CF8" w:rsidP="005878F2">
            <w:pPr>
              <w:spacing w:after="60"/>
              <w:jc w:val="right"/>
              <w:rPr>
                <w:rFonts w:ascii="Arial" w:hAnsi="Arial" w:cs="Arial"/>
                <w:color w:val="000000"/>
                <w:sz w:val="20"/>
                <w:szCs w:val="20"/>
              </w:rPr>
            </w:pPr>
            <w:r>
              <w:rPr>
                <w:rFonts w:ascii="Arial" w:hAnsi="Arial" w:cs="Arial"/>
                <w:color w:val="000000"/>
                <w:sz w:val="20"/>
                <w:szCs w:val="20"/>
              </w:rPr>
              <w:t>2019</w:t>
            </w:r>
          </w:p>
        </w:tc>
      </w:tr>
      <w:tr w:rsidR="008C3CF8" w:rsidRPr="00DE2153" w14:paraId="23D0FEAE" w14:textId="77777777" w:rsidTr="00077FA0">
        <w:trPr>
          <w:trHeight w:val="520"/>
        </w:trPr>
        <w:tc>
          <w:tcPr>
            <w:tcW w:w="837" w:type="pct"/>
            <w:tcBorders>
              <w:top w:val="nil"/>
              <w:left w:val="nil"/>
              <w:bottom w:val="nil"/>
              <w:right w:val="nil"/>
            </w:tcBorders>
            <w:shd w:val="clear" w:color="auto" w:fill="auto"/>
            <w:noWrap/>
            <w:vAlign w:val="center"/>
            <w:hideMark/>
          </w:tcPr>
          <w:p w14:paraId="05431557"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Thum, B.</w:t>
            </w:r>
          </w:p>
        </w:tc>
        <w:tc>
          <w:tcPr>
            <w:tcW w:w="2237" w:type="pct"/>
            <w:tcBorders>
              <w:top w:val="nil"/>
              <w:left w:val="nil"/>
              <w:bottom w:val="nil"/>
              <w:right w:val="nil"/>
            </w:tcBorders>
            <w:shd w:val="clear" w:color="auto" w:fill="auto"/>
            <w:vAlign w:val="center"/>
            <w:hideMark/>
          </w:tcPr>
          <w:p w14:paraId="7996572F"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Application of the Job Demands-resource model to investigate turnover and quality of care in certified nurse -midwives and certified midwives</w:t>
            </w:r>
          </w:p>
        </w:tc>
        <w:tc>
          <w:tcPr>
            <w:tcW w:w="597" w:type="pct"/>
            <w:tcBorders>
              <w:top w:val="nil"/>
              <w:left w:val="nil"/>
              <w:bottom w:val="nil"/>
              <w:right w:val="nil"/>
            </w:tcBorders>
            <w:shd w:val="clear" w:color="auto" w:fill="auto"/>
            <w:vAlign w:val="center"/>
            <w:hideMark/>
          </w:tcPr>
          <w:p w14:paraId="179BA934"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49B6DE92"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Committee Chair</w:t>
            </w:r>
          </w:p>
        </w:tc>
        <w:tc>
          <w:tcPr>
            <w:tcW w:w="677" w:type="pct"/>
            <w:tcBorders>
              <w:top w:val="nil"/>
              <w:left w:val="nil"/>
              <w:bottom w:val="nil"/>
              <w:right w:val="nil"/>
            </w:tcBorders>
            <w:shd w:val="clear" w:color="auto" w:fill="auto"/>
            <w:vAlign w:val="center"/>
            <w:hideMark/>
          </w:tcPr>
          <w:p w14:paraId="0785671A" w14:textId="77777777" w:rsidR="008C3CF8" w:rsidRPr="00DE2153" w:rsidRDefault="008C3CF8" w:rsidP="005878F2">
            <w:pPr>
              <w:spacing w:after="60"/>
              <w:jc w:val="right"/>
              <w:rPr>
                <w:rFonts w:ascii="Arial" w:hAnsi="Arial" w:cs="Arial"/>
                <w:color w:val="000000"/>
                <w:sz w:val="20"/>
                <w:szCs w:val="20"/>
              </w:rPr>
            </w:pPr>
            <w:r>
              <w:rPr>
                <w:rFonts w:ascii="Arial" w:hAnsi="Arial" w:cs="Arial"/>
                <w:color w:val="000000"/>
                <w:sz w:val="20"/>
                <w:szCs w:val="20"/>
              </w:rPr>
              <w:t>2017</w:t>
            </w:r>
          </w:p>
        </w:tc>
      </w:tr>
      <w:tr w:rsidR="008C3CF8" w:rsidRPr="00DE2153" w14:paraId="705B9F7A" w14:textId="77777777" w:rsidTr="00077FA0">
        <w:trPr>
          <w:trHeight w:val="320"/>
        </w:trPr>
        <w:tc>
          <w:tcPr>
            <w:tcW w:w="837" w:type="pct"/>
            <w:tcBorders>
              <w:top w:val="nil"/>
              <w:left w:val="nil"/>
              <w:bottom w:val="nil"/>
              <w:right w:val="nil"/>
            </w:tcBorders>
            <w:shd w:val="clear" w:color="auto" w:fill="auto"/>
            <w:noWrap/>
            <w:vAlign w:val="center"/>
          </w:tcPr>
          <w:p w14:paraId="23C70F76"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Hall, K</w:t>
            </w:r>
          </w:p>
        </w:tc>
        <w:tc>
          <w:tcPr>
            <w:tcW w:w="2237" w:type="pct"/>
            <w:tcBorders>
              <w:top w:val="nil"/>
              <w:left w:val="nil"/>
              <w:bottom w:val="nil"/>
              <w:right w:val="nil"/>
            </w:tcBorders>
            <w:shd w:val="clear" w:color="auto" w:fill="auto"/>
            <w:vAlign w:val="center"/>
          </w:tcPr>
          <w:p w14:paraId="26A8E8D3"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Allostatic Load and Workplace stress</w:t>
            </w:r>
          </w:p>
        </w:tc>
        <w:tc>
          <w:tcPr>
            <w:tcW w:w="597" w:type="pct"/>
            <w:tcBorders>
              <w:top w:val="nil"/>
              <w:left w:val="nil"/>
              <w:bottom w:val="nil"/>
              <w:right w:val="nil"/>
            </w:tcBorders>
            <w:shd w:val="clear" w:color="auto" w:fill="auto"/>
            <w:vAlign w:val="center"/>
          </w:tcPr>
          <w:p w14:paraId="38F8C104"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tcPr>
          <w:p w14:paraId="3A11928A"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tcPr>
          <w:p w14:paraId="4F2F9B0A" w14:textId="77777777" w:rsidR="008C3CF8" w:rsidRPr="00DE2153" w:rsidRDefault="008C3CF8" w:rsidP="005878F2">
            <w:pPr>
              <w:spacing w:after="60"/>
              <w:jc w:val="right"/>
              <w:rPr>
                <w:rFonts w:ascii="Arial" w:hAnsi="Arial" w:cs="Arial"/>
                <w:color w:val="000000"/>
                <w:sz w:val="20"/>
                <w:szCs w:val="20"/>
              </w:rPr>
            </w:pPr>
            <w:r>
              <w:rPr>
                <w:rFonts w:ascii="Arial" w:hAnsi="Arial" w:cs="Arial"/>
                <w:color w:val="000000"/>
                <w:sz w:val="20"/>
                <w:szCs w:val="20"/>
              </w:rPr>
              <w:t>2017</w:t>
            </w:r>
          </w:p>
        </w:tc>
      </w:tr>
      <w:tr w:rsidR="008C3CF8" w:rsidRPr="00DE2153" w14:paraId="6C0D6843" w14:textId="77777777" w:rsidTr="00077FA0">
        <w:trPr>
          <w:trHeight w:val="320"/>
        </w:trPr>
        <w:tc>
          <w:tcPr>
            <w:tcW w:w="837" w:type="pct"/>
            <w:tcBorders>
              <w:top w:val="nil"/>
              <w:left w:val="nil"/>
              <w:bottom w:val="nil"/>
              <w:right w:val="nil"/>
            </w:tcBorders>
            <w:shd w:val="clear" w:color="auto" w:fill="auto"/>
            <w:noWrap/>
            <w:vAlign w:val="center"/>
            <w:hideMark/>
          </w:tcPr>
          <w:p w14:paraId="06020B27"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Massouh, A.</w:t>
            </w:r>
          </w:p>
        </w:tc>
        <w:tc>
          <w:tcPr>
            <w:tcW w:w="2237" w:type="pct"/>
            <w:tcBorders>
              <w:top w:val="nil"/>
              <w:left w:val="nil"/>
              <w:bottom w:val="nil"/>
              <w:right w:val="nil"/>
            </w:tcBorders>
            <w:shd w:val="clear" w:color="auto" w:fill="auto"/>
            <w:vAlign w:val="center"/>
            <w:hideMark/>
          </w:tcPr>
          <w:p w14:paraId="17728627" w14:textId="432046D7" w:rsidR="008C3CF8" w:rsidRPr="00DE2153" w:rsidRDefault="00AB1FBB" w:rsidP="00AB1FBB">
            <w:pPr>
              <w:spacing w:after="60"/>
              <w:rPr>
                <w:rFonts w:ascii="Arial" w:hAnsi="Arial" w:cs="Arial"/>
                <w:color w:val="000000"/>
                <w:sz w:val="20"/>
                <w:szCs w:val="20"/>
              </w:rPr>
            </w:pPr>
            <w:r>
              <w:rPr>
                <w:rFonts w:ascii="Arial" w:hAnsi="Arial" w:cs="Arial"/>
                <w:color w:val="000000"/>
                <w:sz w:val="20"/>
                <w:szCs w:val="20"/>
              </w:rPr>
              <w:t>Determinants of self-care in a s</w:t>
            </w:r>
            <w:r w:rsidR="008C3CF8" w:rsidRPr="00DE2153">
              <w:rPr>
                <w:rFonts w:ascii="Arial" w:hAnsi="Arial" w:cs="Arial"/>
                <w:color w:val="000000"/>
                <w:sz w:val="20"/>
                <w:szCs w:val="20"/>
              </w:rPr>
              <w:t>ample o</w:t>
            </w:r>
            <w:r>
              <w:rPr>
                <w:rFonts w:ascii="Arial" w:hAnsi="Arial" w:cs="Arial"/>
                <w:color w:val="000000"/>
                <w:sz w:val="20"/>
                <w:szCs w:val="20"/>
              </w:rPr>
              <w:t xml:space="preserve">f </w:t>
            </w:r>
            <w:r w:rsidR="000B735E">
              <w:rPr>
                <w:rFonts w:ascii="Arial" w:hAnsi="Arial" w:cs="Arial"/>
                <w:color w:val="000000"/>
                <w:sz w:val="20"/>
                <w:szCs w:val="20"/>
              </w:rPr>
              <w:t>Lebanese</w:t>
            </w:r>
            <w:r>
              <w:rPr>
                <w:rFonts w:ascii="Arial" w:hAnsi="Arial" w:cs="Arial"/>
                <w:color w:val="000000"/>
                <w:sz w:val="20"/>
                <w:szCs w:val="20"/>
              </w:rPr>
              <w:t xml:space="preserve"> patients with heart f</w:t>
            </w:r>
            <w:r w:rsidR="008C3CF8" w:rsidRPr="00DE2153">
              <w:rPr>
                <w:rFonts w:ascii="Arial" w:hAnsi="Arial" w:cs="Arial"/>
                <w:color w:val="000000"/>
                <w:sz w:val="20"/>
                <w:szCs w:val="20"/>
              </w:rPr>
              <w:t>ailure</w:t>
            </w:r>
          </w:p>
        </w:tc>
        <w:tc>
          <w:tcPr>
            <w:tcW w:w="597" w:type="pct"/>
            <w:tcBorders>
              <w:top w:val="nil"/>
              <w:left w:val="nil"/>
              <w:bottom w:val="nil"/>
              <w:right w:val="nil"/>
            </w:tcBorders>
            <w:shd w:val="clear" w:color="auto" w:fill="auto"/>
            <w:vAlign w:val="center"/>
            <w:hideMark/>
          </w:tcPr>
          <w:p w14:paraId="1F913560"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20B967FD"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03D70CA9" w14:textId="77777777" w:rsidR="008C3CF8" w:rsidRPr="00DE2153" w:rsidRDefault="008C3CF8" w:rsidP="005878F2">
            <w:pPr>
              <w:spacing w:after="60"/>
              <w:jc w:val="right"/>
              <w:rPr>
                <w:rFonts w:ascii="Arial" w:hAnsi="Arial" w:cs="Arial"/>
                <w:color w:val="000000"/>
                <w:sz w:val="20"/>
                <w:szCs w:val="20"/>
              </w:rPr>
            </w:pPr>
            <w:r>
              <w:rPr>
                <w:rFonts w:ascii="Arial" w:hAnsi="Arial" w:cs="Arial"/>
                <w:color w:val="000000"/>
                <w:sz w:val="20"/>
                <w:szCs w:val="20"/>
              </w:rPr>
              <w:t>2017</w:t>
            </w:r>
          </w:p>
        </w:tc>
      </w:tr>
      <w:tr w:rsidR="008C3CF8" w:rsidRPr="00DE2153" w14:paraId="566999E1" w14:textId="77777777" w:rsidTr="00077FA0">
        <w:trPr>
          <w:trHeight w:val="520"/>
        </w:trPr>
        <w:tc>
          <w:tcPr>
            <w:tcW w:w="837" w:type="pct"/>
            <w:tcBorders>
              <w:top w:val="nil"/>
              <w:left w:val="nil"/>
              <w:bottom w:val="nil"/>
              <w:right w:val="nil"/>
            </w:tcBorders>
            <w:shd w:val="clear" w:color="auto" w:fill="auto"/>
            <w:noWrap/>
            <w:vAlign w:val="center"/>
            <w:hideMark/>
          </w:tcPr>
          <w:p w14:paraId="5965CD5F"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McCarthy, M.</w:t>
            </w:r>
          </w:p>
        </w:tc>
        <w:tc>
          <w:tcPr>
            <w:tcW w:w="2237" w:type="pct"/>
            <w:tcBorders>
              <w:top w:val="nil"/>
              <w:left w:val="nil"/>
              <w:bottom w:val="nil"/>
              <w:right w:val="nil"/>
            </w:tcBorders>
            <w:shd w:val="clear" w:color="auto" w:fill="auto"/>
            <w:vAlign w:val="center"/>
            <w:hideMark/>
          </w:tcPr>
          <w:p w14:paraId="3184993E"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 xml:space="preserve">Evaluation </w:t>
            </w:r>
            <w:r>
              <w:rPr>
                <w:rFonts w:ascii="Arial" w:hAnsi="Arial" w:cs="Arial"/>
                <w:color w:val="000000"/>
                <w:sz w:val="20"/>
                <w:szCs w:val="20"/>
              </w:rPr>
              <w:t>of</w:t>
            </w:r>
            <w:r w:rsidRPr="00DE2153">
              <w:rPr>
                <w:rFonts w:ascii="Arial" w:hAnsi="Arial" w:cs="Arial"/>
                <w:color w:val="000000"/>
                <w:sz w:val="20"/>
                <w:szCs w:val="20"/>
              </w:rPr>
              <w:t xml:space="preserve"> internet-based videoconference intervention of cognitive behavioral therapy for insomnia in breast cancer survivors in medically underserved areas of Colorado</w:t>
            </w:r>
          </w:p>
        </w:tc>
        <w:tc>
          <w:tcPr>
            <w:tcW w:w="597" w:type="pct"/>
            <w:tcBorders>
              <w:top w:val="nil"/>
              <w:left w:val="nil"/>
              <w:bottom w:val="nil"/>
              <w:right w:val="nil"/>
            </w:tcBorders>
            <w:shd w:val="clear" w:color="auto" w:fill="auto"/>
            <w:vAlign w:val="center"/>
            <w:hideMark/>
          </w:tcPr>
          <w:p w14:paraId="46F7B04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2733261B"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7049B31F"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2016</w:t>
            </w:r>
          </w:p>
        </w:tc>
      </w:tr>
      <w:tr w:rsidR="008C3CF8" w:rsidRPr="00DE2153" w14:paraId="7264AC77" w14:textId="77777777" w:rsidTr="00077FA0">
        <w:trPr>
          <w:trHeight w:val="520"/>
        </w:trPr>
        <w:tc>
          <w:tcPr>
            <w:tcW w:w="837" w:type="pct"/>
            <w:tcBorders>
              <w:top w:val="nil"/>
              <w:left w:val="nil"/>
              <w:bottom w:val="nil"/>
              <w:right w:val="nil"/>
            </w:tcBorders>
            <w:shd w:val="clear" w:color="auto" w:fill="auto"/>
            <w:noWrap/>
            <w:vAlign w:val="center"/>
          </w:tcPr>
          <w:p w14:paraId="2C41430D" w14:textId="77777777" w:rsidR="008C3CF8" w:rsidRPr="00DE2153" w:rsidRDefault="008C3CF8" w:rsidP="008C3CF8">
            <w:pPr>
              <w:spacing w:after="60"/>
              <w:rPr>
                <w:rFonts w:ascii="Arial" w:hAnsi="Arial" w:cs="Arial"/>
                <w:color w:val="000000"/>
                <w:sz w:val="20"/>
                <w:szCs w:val="20"/>
              </w:rPr>
            </w:pPr>
            <w:r>
              <w:rPr>
                <w:rFonts w:ascii="Arial" w:hAnsi="Arial" w:cs="Arial"/>
                <w:color w:val="000000"/>
                <w:sz w:val="20"/>
                <w:szCs w:val="20"/>
              </w:rPr>
              <w:t>Mason, L.</w:t>
            </w:r>
          </w:p>
        </w:tc>
        <w:tc>
          <w:tcPr>
            <w:tcW w:w="2237" w:type="pct"/>
            <w:tcBorders>
              <w:top w:val="nil"/>
              <w:left w:val="nil"/>
              <w:bottom w:val="nil"/>
              <w:right w:val="nil"/>
            </w:tcBorders>
            <w:shd w:val="clear" w:color="auto" w:fill="auto"/>
            <w:vAlign w:val="center"/>
          </w:tcPr>
          <w:p w14:paraId="5EB61C4B" w14:textId="6E63087D" w:rsidR="008C3CF8" w:rsidRPr="00DE2153" w:rsidRDefault="000B735E" w:rsidP="008C3CF8">
            <w:pPr>
              <w:spacing w:after="60"/>
              <w:rPr>
                <w:rFonts w:ascii="Arial" w:hAnsi="Arial" w:cs="Arial"/>
                <w:color w:val="000000"/>
                <w:sz w:val="20"/>
                <w:szCs w:val="20"/>
              </w:rPr>
            </w:pPr>
            <w:r>
              <w:rPr>
                <w:rFonts w:ascii="Arial" w:hAnsi="Arial" w:cs="Arial"/>
                <w:color w:val="000000"/>
                <w:sz w:val="20"/>
                <w:szCs w:val="20"/>
              </w:rPr>
              <w:t>Cognitive f</w:t>
            </w:r>
            <w:r w:rsidR="008C3CF8">
              <w:rPr>
                <w:rFonts w:ascii="Arial" w:hAnsi="Arial" w:cs="Arial"/>
                <w:color w:val="000000"/>
                <w:sz w:val="20"/>
                <w:szCs w:val="20"/>
              </w:rPr>
              <w:t>unction in COPD</w:t>
            </w:r>
          </w:p>
        </w:tc>
        <w:tc>
          <w:tcPr>
            <w:tcW w:w="597" w:type="pct"/>
            <w:tcBorders>
              <w:top w:val="nil"/>
              <w:left w:val="nil"/>
              <w:bottom w:val="nil"/>
              <w:right w:val="nil"/>
            </w:tcBorders>
            <w:shd w:val="clear" w:color="auto" w:fill="auto"/>
            <w:vAlign w:val="center"/>
          </w:tcPr>
          <w:p w14:paraId="0B684988" w14:textId="77777777" w:rsidR="008C3CF8" w:rsidRPr="00DE2153" w:rsidRDefault="008C3CF8" w:rsidP="008C3CF8">
            <w:pPr>
              <w:spacing w:after="60"/>
              <w:rPr>
                <w:rFonts w:ascii="Arial" w:hAnsi="Arial" w:cs="Arial"/>
                <w:color w:val="000000"/>
                <w:sz w:val="20"/>
                <w:szCs w:val="20"/>
              </w:rPr>
            </w:pPr>
            <w:r>
              <w:rPr>
                <w:rFonts w:ascii="Arial" w:hAnsi="Arial" w:cs="Arial"/>
                <w:color w:val="000000"/>
                <w:sz w:val="20"/>
                <w:szCs w:val="20"/>
              </w:rPr>
              <w:t>BSN Honors</w:t>
            </w:r>
          </w:p>
        </w:tc>
        <w:tc>
          <w:tcPr>
            <w:tcW w:w="652" w:type="pct"/>
            <w:tcBorders>
              <w:top w:val="nil"/>
              <w:left w:val="nil"/>
              <w:bottom w:val="nil"/>
              <w:right w:val="nil"/>
            </w:tcBorders>
            <w:shd w:val="clear" w:color="auto" w:fill="auto"/>
            <w:noWrap/>
            <w:vAlign w:val="center"/>
          </w:tcPr>
          <w:p w14:paraId="3AD9A98B" w14:textId="77777777" w:rsidR="008C3CF8" w:rsidRPr="00DE2153" w:rsidRDefault="008C3CF8" w:rsidP="008C3CF8">
            <w:pPr>
              <w:spacing w:after="60"/>
              <w:rPr>
                <w:rFonts w:ascii="Arial" w:hAnsi="Arial" w:cs="Arial"/>
                <w:color w:val="000000"/>
                <w:sz w:val="20"/>
                <w:szCs w:val="20"/>
              </w:rPr>
            </w:pPr>
            <w:r>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tcPr>
          <w:p w14:paraId="4B4A09BE" w14:textId="77777777" w:rsidR="008C3CF8" w:rsidRPr="00DE2153" w:rsidRDefault="008C3CF8" w:rsidP="005878F2">
            <w:pPr>
              <w:spacing w:after="60"/>
              <w:jc w:val="right"/>
              <w:rPr>
                <w:rFonts w:ascii="Arial" w:hAnsi="Arial" w:cs="Arial"/>
                <w:color w:val="000000"/>
                <w:sz w:val="20"/>
                <w:szCs w:val="20"/>
              </w:rPr>
            </w:pPr>
            <w:r>
              <w:rPr>
                <w:rFonts w:ascii="Arial" w:hAnsi="Arial" w:cs="Arial"/>
                <w:color w:val="000000"/>
                <w:sz w:val="20"/>
                <w:szCs w:val="20"/>
              </w:rPr>
              <w:t>2016</w:t>
            </w:r>
          </w:p>
        </w:tc>
      </w:tr>
      <w:tr w:rsidR="008C3CF8" w:rsidRPr="00DE2153" w14:paraId="52C5AEAC" w14:textId="77777777" w:rsidTr="00077FA0">
        <w:trPr>
          <w:trHeight w:val="520"/>
        </w:trPr>
        <w:tc>
          <w:tcPr>
            <w:tcW w:w="837" w:type="pct"/>
            <w:tcBorders>
              <w:top w:val="nil"/>
              <w:left w:val="nil"/>
              <w:bottom w:val="nil"/>
              <w:right w:val="nil"/>
            </w:tcBorders>
            <w:shd w:val="clear" w:color="auto" w:fill="auto"/>
            <w:noWrap/>
            <w:vAlign w:val="center"/>
            <w:hideMark/>
          </w:tcPr>
          <w:p w14:paraId="1B394765"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Buhring A.</w:t>
            </w:r>
          </w:p>
        </w:tc>
        <w:tc>
          <w:tcPr>
            <w:tcW w:w="2237" w:type="pct"/>
            <w:tcBorders>
              <w:top w:val="nil"/>
              <w:left w:val="nil"/>
              <w:bottom w:val="nil"/>
              <w:right w:val="nil"/>
            </w:tcBorders>
            <w:shd w:val="clear" w:color="auto" w:fill="auto"/>
            <w:vAlign w:val="center"/>
            <w:hideMark/>
          </w:tcPr>
          <w:p w14:paraId="7F74B266" w14:textId="5E66F5E3" w:rsidR="008C3CF8" w:rsidRPr="00DE2153" w:rsidRDefault="000B735E" w:rsidP="000B735E">
            <w:pPr>
              <w:spacing w:after="60"/>
              <w:rPr>
                <w:rFonts w:ascii="Arial" w:hAnsi="Arial" w:cs="Arial"/>
                <w:color w:val="000000"/>
                <w:sz w:val="20"/>
                <w:szCs w:val="20"/>
              </w:rPr>
            </w:pPr>
            <w:r>
              <w:rPr>
                <w:rFonts w:ascii="Arial" w:hAnsi="Arial" w:cs="Arial"/>
                <w:color w:val="000000"/>
                <w:sz w:val="20"/>
                <w:szCs w:val="20"/>
              </w:rPr>
              <w:t>Exploring the dynamics of power in the chronic illness e</w:t>
            </w:r>
            <w:r w:rsidR="008C3CF8" w:rsidRPr="00DE2153">
              <w:rPr>
                <w:rFonts w:ascii="Arial" w:hAnsi="Arial" w:cs="Arial"/>
                <w:color w:val="000000"/>
                <w:sz w:val="20"/>
                <w:szCs w:val="20"/>
              </w:rPr>
              <w:t>xperience of</w:t>
            </w:r>
            <w:r>
              <w:rPr>
                <w:rFonts w:ascii="Arial" w:hAnsi="Arial" w:cs="Arial"/>
                <w:color w:val="000000"/>
                <w:sz w:val="20"/>
                <w:szCs w:val="20"/>
              </w:rPr>
              <w:t xml:space="preserve"> r</w:t>
            </w:r>
            <w:r w:rsidR="008C3CF8" w:rsidRPr="00DE2153">
              <w:rPr>
                <w:rFonts w:ascii="Arial" w:hAnsi="Arial" w:cs="Arial"/>
                <w:color w:val="000000"/>
                <w:sz w:val="20"/>
                <w:szCs w:val="20"/>
              </w:rPr>
              <w:t>ural-</w:t>
            </w:r>
            <w:r>
              <w:rPr>
                <w:rFonts w:ascii="Arial" w:hAnsi="Arial" w:cs="Arial"/>
                <w:color w:val="000000"/>
                <w:sz w:val="20"/>
                <w:szCs w:val="20"/>
              </w:rPr>
              <w:t>dwelling Latinos of Mexican o</w:t>
            </w:r>
            <w:r w:rsidR="008C3CF8" w:rsidRPr="00DE2153">
              <w:rPr>
                <w:rFonts w:ascii="Arial" w:hAnsi="Arial" w:cs="Arial"/>
                <w:color w:val="000000"/>
                <w:sz w:val="20"/>
                <w:szCs w:val="20"/>
              </w:rPr>
              <w:t>rigin</w:t>
            </w:r>
          </w:p>
        </w:tc>
        <w:tc>
          <w:tcPr>
            <w:tcW w:w="597" w:type="pct"/>
            <w:tcBorders>
              <w:top w:val="nil"/>
              <w:left w:val="nil"/>
              <w:bottom w:val="nil"/>
              <w:right w:val="nil"/>
            </w:tcBorders>
            <w:shd w:val="clear" w:color="auto" w:fill="auto"/>
            <w:vAlign w:val="center"/>
            <w:hideMark/>
          </w:tcPr>
          <w:p w14:paraId="3AECE28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2CBBF97D"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425F0814"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2015</w:t>
            </w:r>
          </w:p>
        </w:tc>
      </w:tr>
      <w:tr w:rsidR="008C3CF8" w:rsidRPr="00DE2153" w14:paraId="5BAC01AA" w14:textId="77777777" w:rsidTr="00077FA0">
        <w:trPr>
          <w:trHeight w:val="320"/>
        </w:trPr>
        <w:tc>
          <w:tcPr>
            <w:tcW w:w="837" w:type="pct"/>
            <w:tcBorders>
              <w:top w:val="nil"/>
              <w:left w:val="nil"/>
              <w:bottom w:val="nil"/>
              <w:right w:val="nil"/>
            </w:tcBorders>
            <w:shd w:val="clear" w:color="auto" w:fill="auto"/>
            <w:noWrap/>
            <w:vAlign w:val="center"/>
            <w:hideMark/>
          </w:tcPr>
          <w:p w14:paraId="04CADA4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Smith, D.</w:t>
            </w:r>
          </w:p>
        </w:tc>
        <w:tc>
          <w:tcPr>
            <w:tcW w:w="2237" w:type="pct"/>
            <w:tcBorders>
              <w:top w:val="nil"/>
              <w:left w:val="nil"/>
              <w:bottom w:val="nil"/>
              <w:right w:val="nil"/>
            </w:tcBorders>
            <w:shd w:val="clear" w:color="auto" w:fill="auto"/>
            <w:vAlign w:val="center"/>
            <w:hideMark/>
          </w:tcPr>
          <w:p w14:paraId="752558F8"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Team factors that influence delivery of midwifery care</w:t>
            </w:r>
          </w:p>
        </w:tc>
        <w:tc>
          <w:tcPr>
            <w:tcW w:w="597" w:type="pct"/>
            <w:tcBorders>
              <w:top w:val="nil"/>
              <w:left w:val="nil"/>
              <w:bottom w:val="nil"/>
              <w:right w:val="nil"/>
            </w:tcBorders>
            <w:shd w:val="clear" w:color="auto" w:fill="auto"/>
            <w:vAlign w:val="center"/>
            <w:hideMark/>
          </w:tcPr>
          <w:p w14:paraId="34D3073F"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1EC9DE1F"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Committee Member</w:t>
            </w:r>
          </w:p>
        </w:tc>
        <w:tc>
          <w:tcPr>
            <w:tcW w:w="677" w:type="pct"/>
            <w:tcBorders>
              <w:top w:val="nil"/>
              <w:left w:val="nil"/>
              <w:bottom w:val="nil"/>
              <w:right w:val="nil"/>
            </w:tcBorders>
            <w:shd w:val="clear" w:color="auto" w:fill="auto"/>
            <w:vAlign w:val="center"/>
            <w:hideMark/>
          </w:tcPr>
          <w:p w14:paraId="415B03C2"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2015</w:t>
            </w:r>
          </w:p>
        </w:tc>
      </w:tr>
      <w:tr w:rsidR="008C3CF8" w:rsidRPr="00DE2153" w14:paraId="16E9F7F7" w14:textId="77777777" w:rsidTr="00077FA0">
        <w:trPr>
          <w:trHeight w:val="780"/>
        </w:trPr>
        <w:tc>
          <w:tcPr>
            <w:tcW w:w="837" w:type="pct"/>
            <w:tcBorders>
              <w:top w:val="nil"/>
              <w:left w:val="nil"/>
              <w:bottom w:val="nil"/>
              <w:right w:val="nil"/>
            </w:tcBorders>
            <w:shd w:val="clear" w:color="auto" w:fill="auto"/>
            <w:noWrap/>
            <w:vAlign w:val="center"/>
            <w:hideMark/>
          </w:tcPr>
          <w:p w14:paraId="70C8CEF1"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Carron, R.</w:t>
            </w:r>
          </w:p>
        </w:tc>
        <w:tc>
          <w:tcPr>
            <w:tcW w:w="2237" w:type="pct"/>
            <w:tcBorders>
              <w:top w:val="nil"/>
              <w:left w:val="nil"/>
              <w:bottom w:val="nil"/>
              <w:right w:val="nil"/>
            </w:tcBorders>
            <w:shd w:val="clear" w:color="auto" w:fill="auto"/>
            <w:vAlign w:val="center"/>
            <w:hideMark/>
          </w:tcPr>
          <w:p w14:paraId="62B7DAE0" w14:textId="70E62D40" w:rsidR="008C3CF8" w:rsidRPr="00DE2153" w:rsidRDefault="008C3CF8" w:rsidP="000B735E">
            <w:pPr>
              <w:spacing w:after="60"/>
              <w:rPr>
                <w:rFonts w:ascii="Arial" w:hAnsi="Arial" w:cs="Arial"/>
                <w:color w:val="000000"/>
                <w:sz w:val="20"/>
                <w:szCs w:val="20"/>
              </w:rPr>
            </w:pPr>
            <w:r w:rsidRPr="00DE2153">
              <w:rPr>
                <w:rFonts w:ascii="Arial" w:hAnsi="Arial" w:cs="Arial"/>
                <w:color w:val="000000"/>
                <w:sz w:val="20"/>
                <w:szCs w:val="20"/>
              </w:rPr>
              <w:t xml:space="preserve">The </w:t>
            </w:r>
            <w:r w:rsidR="000B735E">
              <w:rPr>
                <w:rFonts w:ascii="Arial" w:hAnsi="Arial" w:cs="Arial"/>
                <w:color w:val="000000"/>
                <w:sz w:val="20"/>
                <w:szCs w:val="20"/>
              </w:rPr>
              <w:t>e</w:t>
            </w:r>
            <w:r w:rsidRPr="00DE2153">
              <w:rPr>
                <w:rFonts w:ascii="Arial" w:hAnsi="Arial" w:cs="Arial"/>
                <w:color w:val="000000"/>
                <w:sz w:val="20"/>
                <w:szCs w:val="20"/>
              </w:rPr>
              <w:t xml:space="preserve">ffects of </w:t>
            </w:r>
            <w:r w:rsidR="000B735E">
              <w:rPr>
                <w:rFonts w:ascii="Arial" w:hAnsi="Arial" w:cs="Arial"/>
                <w:color w:val="000000"/>
                <w:sz w:val="20"/>
                <w:szCs w:val="20"/>
              </w:rPr>
              <w:t>d</w:t>
            </w:r>
            <w:r w:rsidRPr="00DE2153">
              <w:rPr>
                <w:rFonts w:ascii="Arial" w:hAnsi="Arial" w:cs="Arial"/>
                <w:color w:val="000000"/>
                <w:sz w:val="20"/>
                <w:szCs w:val="20"/>
              </w:rPr>
              <w:t xml:space="preserve">epressive and </w:t>
            </w:r>
            <w:r w:rsidR="000B735E">
              <w:rPr>
                <w:rFonts w:ascii="Arial" w:hAnsi="Arial" w:cs="Arial"/>
                <w:color w:val="000000"/>
                <w:sz w:val="20"/>
                <w:szCs w:val="20"/>
              </w:rPr>
              <w:t>a</w:t>
            </w:r>
            <w:r w:rsidRPr="00DE2153">
              <w:rPr>
                <w:rFonts w:ascii="Arial" w:hAnsi="Arial" w:cs="Arial"/>
                <w:color w:val="000000"/>
                <w:sz w:val="20"/>
                <w:szCs w:val="20"/>
              </w:rPr>
              <w:t xml:space="preserve">nxiety </w:t>
            </w:r>
            <w:r w:rsidR="000B735E">
              <w:rPr>
                <w:rFonts w:ascii="Arial" w:hAnsi="Arial" w:cs="Arial"/>
                <w:color w:val="000000"/>
                <w:sz w:val="20"/>
                <w:szCs w:val="20"/>
              </w:rPr>
              <w:t>s</w:t>
            </w:r>
            <w:r w:rsidRPr="00DE2153">
              <w:rPr>
                <w:rFonts w:ascii="Arial" w:hAnsi="Arial" w:cs="Arial"/>
                <w:color w:val="000000"/>
                <w:sz w:val="20"/>
                <w:szCs w:val="20"/>
              </w:rPr>
              <w:t xml:space="preserve">ymptoms, </w:t>
            </w:r>
            <w:r w:rsidR="000B735E">
              <w:rPr>
                <w:rFonts w:ascii="Arial" w:hAnsi="Arial" w:cs="Arial"/>
                <w:color w:val="000000"/>
                <w:sz w:val="20"/>
                <w:szCs w:val="20"/>
              </w:rPr>
              <w:t>p</w:t>
            </w:r>
            <w:r w:rsidRPr="00DE2153">
              <w:rPr>
                <w:rFonts w:ascii="Arial" w:hAnsi="Arial" w:cs="Arial"/>
                <w:color w:val="000000"/>
                <w:sz w:val="20"/>
                <w:szCs w:val="20"/>
              </w:rPr>
              <w:t xml:space="preserve">erceived </w:t>
            </w:r>
            <w:r w:rsidR="000B735E">
              <w:rPr>
                <w:rFonts w:ascii="Arial" w:hAnsi="Arial" w:cs="Arial"/>
                <w:color w:val="000000"/>
                <w:sz w:val="20"/>
                <w:szCs w:val="20"/>
              </w:rPr>
              <w:t>s</w:t>
            </w:r>
            <w:r w:rsidRPr="00DE2153">
              <w:rPr>
                <w:rFonts w:ascii="Arial" w:hAnsi="Arial" w:cs="Arial"/>
                <w:color w:val="000000"/>
                <w:sz w:val="20"/>
                <w:szCs w:val="20"/>
              </w:rPr>
              <w:t xml:space="preserve">tress, </w:t>
            </w:r>
            <w:r w:rsidR="000B735E">
              <w:rPr>
                <w:rFonts w:ascii="Arial" w:hAnsi="Arial" w:cs="Arial"/>
                <w:color w:val="000000"/>
                <w:sz w:val="20"/>
                <w:szCs w:val="20"/>
              </w:rPr>
              <w:t>b</w:t>
            </w:r>
            <w:r w:rsidRPr="00DE2153">
              <w:rPr>
                <w:rFonts w:ascii="Arial" w:hAnsi="Arial" w:cs="Arial"/>
                <w:color w:val="000000"/>
                <w:sz w:val="20"/>
                <w:szCs w:val="20"/>
              </w:rPr>
              <w:t xml:space="preserve">ody </w:t>
            </w:r>
            <w:r w:rsidR="000B735E">
              <w:rPr>
                <w:rFonts w:ascii="Arial" w:hAnsi="Arial" w:cs="Arial"/>
                <w:color w:val="000000"/>
                <w:sz w:val="20"/>
                <w:szCs w:val="20"/>
              </w:rPr>
              <w:t>m</w:t>
            </w:r>
            <w:r w:rsidRPr="00DE2153">
              <w:rPr>
                <w:rFonts w:ascii="Arial" w:hAnsi="Arial" w:cs="Arial"/>
                <w:color w:val="000000"/>
                <w:sz w:val="20"/>
                <w:szCs w:val="20"/>
              </w:rPr>
              <w:t xml:space="preserve">ass </w:t>
            </w:r>
            <w:r w:rsidR="000B735E">
              <w:rPr>
                <w:rFonts w:ascii="Arial" w:hAnsi="Arial" w:cs="Arial"/>
                <w:color w:val="000000"/>
                <w:sz w:val="20"/>
                <w:szCs w:val="20"/>
              </w:rPr>
              <w:t>i</w:t>
            </w:r>
            <w:r w:rsidRPr="00DE2153">
              <w:rPr>
                <w:rFonts w:ascii="Arial" w:hAnsi="Arial" w:cs="Arial"/>
                <w:color w:val="000000"/>
                <w:sz w:val="20"/>
                <w:szCs w:val="20"/>
              </w:rPr>
              <w:t xml:space="preserve">ndex, and </w:t>
            </w:r>
            <w:r w:rsidR="000B735E">
              <w:rPr>
                <w:rFonts w:ascii="Arial" w:hAnsi="Arial" w:cs="Arial"/>
                <w:color w:val="000000"/>
                <w:sz w:val="20"/>
                <w:szCs w:val="20"/>
              </w:rPr>
              <w:t>c</w:t>
            </w:r>
            <w:r w:rsidRPr="00DE2153">
              <w:rPr>
                <w:rFonts w:ascii="Arial" w:hAnsi="Arial" w:cs="Arial"/>
                <w:color w:val="000000"/>
                <w:sz w:val="20"/>
                <w:szCs w:val="20"/>
              </w:rPr>
              <w:t xml:space="preserve">oping </w:t>
            </w:r>
            <w:r w:rsidR="000B735E">
              <w:rPr>
                <w:rFonts w:ascii="Arial" w:hAnsi="Arial" w:cs="Arial"/>
                <w:color w:val="000000"/>
                <w:sz w:val="20"/>
                <w:szCs w:val="20"/>
              </w:rPr>
              <w:t>p</w:t>
            </w:r>
            <w:r w:rsidRPr="00DE2153">
              <w:rPr>
                <w:rFonts w:ascii="Arial" w:hAnsi="Arial" w:cs="Arial"/>
                <w:color w:val="000000"/>
                <w:sz w:val="20"/>
                <w:szCs w:val="20"/>
              </w:rPr>
              <w:t xml:space="preserve">rocesses on the </w:t>
            </w:r>
            <w:r w:rsidR="000B735E">
              <w:rPr>
                <w:rFonts w:ascii="Arial" w:hAnsi="Arial" w:cs="Arial"/>
                <w:color w:val="000000"/>
                <w:sz w:val="20"/>
                <w:szCs w:val="20"/>
              </w:rPr>
              <w:t>h</w:t>
            </w:r>
            <w:r w:rsidRPr="00DE2153">
              <w:rPr>
                <w:rFonts w:ascii="Arial" w:hAnsi="Arial" w:cs="Arial"/>
                <w:color w:val="000000"/>
                <w:sz w:val="20"/>
                <w:szCs w:val="20"/>
              </w:rPr>
              <w:t>ealth-</w:t>
            </w:r>
            <w:r w:rsidR="000B735E">
              <w:rPr>
                <w:rFonts w:ascii="Arial" w:hAnsi="Arial" w:cs="Arial"/>
                <w:color w:val="000000"/>
                <w:sz w:val="20"/>
                <w:szCs w:val="20"/>
              </w:rPr>
              <w:t>r</w:t>
            </w:r>
            <w:r w:rsidRPr="00DE2153">
              <w:rPr>
                <w:rFonts w:ascii="Arial" w:hAnsi="Arial" w:cs="Arial"/>
                <w:color w:val="000000"/>
                <w:sz w:val="20"/>
                <w:szCs w:val="20"/>
              </w:rPr>
              <w:t xml:space="preserve">elated </w:t>
            </w:r>
            <w:r w:rsidR="000B735E">
              <w:rPr>
                <w:rFonts w:ascii="Arial" w:hAnsi="Arial" w:cs="Arial"/>
                <w:color w:val="000000"/>
                <w:sz w:val="20"/>
                <w:szCs w:val="20"/>
              </w:rPr>
              <w:t>q</w:t>
            </w:r>
            <w:r w:rsidRPr="00DE2153">
              <w:rPr>
                <w:rFonts w:ascii="Arial" w:hAnsi="Arial" w:cs="Arial"/>
                <w:color w:val="000000"/>
                <w:sz w:val="20"/>
                <w:szCs w:val="20"/>
              </w:rPr>
              <w:t xml:space="preserve">uality of </w:t>
            </w:r>
            <w:r w:rsidR="000B735E">
              <w:rPr>
                <w:rFonts w:ascii="Arial" w:hAnsi="Arial" w:cs="Arial"/>
                <w:color w:val="000000"/>
                <w:sz w:val="20"/>
                <w:szCs w:val="20"/>
              </w:rPr>
              <w:t>l</w:t>
            </w:r>
            <w:r w:rsidRPr="00DE2153">
              <w:rPr>
                <w:rFonts w:ascii="Arial" w:hAnsi="Arial" w:cs="Arial"/>
                <w:color w:val="000000"/>
                <w:sz w:val="20"/>
                <w:szCs w:val="20"/>
              </w:rPr>
              <w:t xml:space="preserve">ife of </w:t>
            </w:r>
            <w:r w:rsidR="000B735E">
              <w:rPr>
                <w:rFonts w:ascii="Arial" w:hAnsi="Arial" w:cs="Arial"/>
                <w:color w:val="000000"/>
                <w:sz w:val="20"/>
                <w:szCs w:val="20"/>
              </w:rPr>
              <w:t>a</w:t>
            </w:r>
            <w:r w:rsidRPr="00DE2153">
              <w:rPr>
                <w:rFonts w:ascii="Arial" w:hAnsi="Arial" w:cs="Arial"/>
                <w:color w:val="000000"/>
                <w:sz w:val="20"/>
                <w:szCs w:val="20"/>
              </w:rPr>
              <w:t xml:space="preserve">dult </w:t>
            </w:r>
            <w:r w:rsidR="000B735E">
              <w:rPr>
                <w:rFonts w:ascii="Arial" w:hAnsi="Arial" w:cs="Arial"/>
                <w:color w:val="000000"/>
                <w:sz w:val="20"/>
                <w:szCs w:val="20"/>
              </w:rPr>
              <w:t>w</w:t>
            </w:r>
            <w:r w:rsidRPr="00DE2153">
              <w:rPr>
                <w:rFonts w:ascii="Arial" w:hAnsi="Arial" w:cs="Arial"/>
                <w:color w:val="000000"/>
                <w:sz w:val="20"/>
                <w:szCs w:val="20"/>
              </w:rPr>
              <w:t xml:space="preserve">omen with </w:t>
            </w:r>
            <w:r w:rsidR="000B735E">
              <w:rPr>
                <w:rFonts w:ascii="Arial" w:hAnsi="Arial" w:cs="Arial"/>
                <w:color w:val="000000"/>
                <w:sz w:val="20"/>
                <w:szCs w:val="20"/>
              </w:rPr>
              <w:t>p</w:t>
            </w:r>
            <w:r w:rsidRPr="00DE2153">
              <w:rPr>
                <w:rFonts w:ascii="Arial" w:hAnsi="Arial" w:cs="Arial"/>
                <w:color w:val="000000"/>
                <w:sz w:val="20"/>
                <w:szCs w:val="20"/>
              </w:rPr>
              <w:t xml:space="preserve">olycystic </w:t>
            </w:r>
            <w:r w:rsidR="000B735E">
              <w:rPr>
                <w:rFonts w:ascii="Arial" w:hAnsi="Arial" w:cs="Arial"/>
                <w:color w:val="000000"/>
                <w:sz w:val="20"/>
                <w:szCs w:val="20"/>
              </w:rPr>
              <w:t>o</w:t>
            </w:r>
            <w:r w:rsidRPr="00DE2153">
              <w:rPr>
                <w:rFonts w:ascii="Arial" w:hAnsi="Arial" w:cs="Arial"/>
                <w:color w:val="000000"/>
                <w:sz w:val="20"/>
                <w:szCs w:val="20"/>
              </w:rPr>
              <w:t xml:space="preserve">vary </w:t>
            </w:r>
            <w:r w:rsidR="000B735E">
              <w:rPr>
                <w:rFonts w:ascii="Arial" w:hAnsi="Arial" w:cs="Arial"/>
                <w:color w:val="000000"/>
                <w:sz w:val="20"/>
                <w:szCs w:val="20"/>
              </w:rPr>
              <w:t>s</w:t>
            </w:r>
            <w:r w:rsidRPr="00DE2153">
              <w:rPr>
                <w:rFonts w:ascii="Arial" w:hAnsi="Arial" w:cs="Arial"/>
                <w:color w:val="000000"/>
                <w:sz w:val="20"/>
                <w:szCs w:val="20"/>
              </w:rPr>
              <w:t>yndrome</w:t>
            </w:r>
          </w:p>
        </w:tc>
        <w:tc>
          <w:tcPr>
            <w:tcW w:w="597" w:type="pct"/>
            <w:tcBorders>
              <w:top w:val="nil"/>
              <w:left w:val="nil"/>
              <w:bottom w:val="nil"/>
              <w:right w:val="nil"/>
            </w:tcBorders>
            <w:shd w:val="clear" w:color="auto" w:fill="auto"/>
            <w:vAlign w:val="center"/>
            <w:hideMark/>
          </w:tcPr>
          <w:p w14:paraId="4254AFC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45E8F894" w14:textId="77777777" w:rsidR="008C3CF8" w:rsidRPr="00DE2153" w:rsidRDefault="008C3CF8" w:rsidP="008C3CF8">
            <w:pPr>
              <w:spacing w:after="60"/>
              <w:rPr>
                <w:rFonts w:ascii="Arial" w:hAnsi="Arial" w:cs="Arial"/>
                <w:color w:val="000000"/>
                <w:sz w:val="20"/>
                <w:szCs w:val="20"/>
              </w:rPr>
            </w:pPr>
            <w:r>
              <w:rPr>
                <w:rFonts w:ascii="Arial" w:hAnsi="Arial" w:cs="Arial"/>
                <w:color w:val="000000"/>
                <w:sz w:val="20"/>
                <w:szCs w:val="20"/>
              </w:rPr>
              <w:t>Committee Member</w:t>
            </w:r>
          </w:p>
        </w:tc>
        <w:tc>
          <w:tcPr>
            <w:tcW w:w="677" w:type="pct"/>
            <w:tcBorders>
              <w:top w:val="nil"/>
              <w:left w:val="nil"/>
              <w:bottom w:val="nil"/>
              <w:right w:val="nil"/>
            </w:tcBorders>
            <w:shd w:val="clear" w:color="auto" w:fill="auto"/>
            <w:vAlign w:val="center"/>
            <w:hideMark/>
          </w:tcPr>
          <w:p w14:paraId="15952CF2"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2014</w:t>
            </w:r>
          </w:p>
        </w:tc>
      </w:tr>
      <w:tr w:rsidR="008C3CF8" w:rsidRPr="00DE2153" w14:paraId="7552D66E" w14:textId="77777777" w:rsidTr="00077FA0">
        <w:trPr>
          <w:trHeight w:val="780"/>
        </w:trPr>
        <w:tc>
          <w:tcPr>
            <w:tcW w:w="837" w:type="pct"/>
            <w:tcBorders>
              <w:top w:val="nil"/>
              <w:left w:val="nil"/>
              <w:bottom w:val="nil"/>
              <w:right w:val="nil"/>
            </w:tcBorders>
            <w:shd w:val="clear" w:color="auto" w:fill="auto"/>
            <w:noWrap/>
            <w:vAlign w:val="center"/>
            <w:hideMark/>
          </w:tcPr>
          <w:p w14:paraId="28DA6D1D"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Kahn-John, M.</w:t>
            </w:r>
          </w:p>
        </w:tc>
        <w:tc>
          <w:tcPr>
            <w:tcW w:w="2237" w:type="pct"/>
            <w:tcBorders>
              <w:top w:val="nil"/>
              <w:left w:val="nil"/>
              <w:bottom w:val="nil"/>
              <w:right w:val="nil"/>
            </w:tcBorders>
            <w:shd w:val="clear" w:color="auto" w:fill="auto"/>
            <w:vAlign w:val="center"/>
            <w:hideMark/>
          </w:tcPr>
          <w:p w14:paraId="5E98B5B8"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 xml:space="preserve">Measurement of the underlying relationship and factor structures of the concepts of spirituality, respect, reciprocity, relationship, thinking, discipline and their impact on psychological distress and </w:t>
            </w:r>
            <w:r w:rsidRPr="00D866DF">
              <w:rPr>
                <w:rFonts w:ascii="Arial" w:hAnsi="Arial" w:cs="Arial"/>
                <w:noProof/>
                <w:color w:val="000000"/>
                <w:sz w:val="20"/>
                <w:szCs w:val="20"/>
              </w:rPr>
              <w:t>health</w:t>
            </w:r>
            <w:r>
              <w:rPr>
                <w:rFonts w:ascii="Arial" w:hAnsi="Arial" w:cs="Arial"/>
                <w:noProof/>
                <w:color w:val="000000"/>
                <w:sz w:val="20"/>
                <w:szCs w:val="20"/>
              </w:rPr>
              <w:t>-</w:t>
            </w:r>
            <w:r w:rsidRPr="00D866DF">
              <w:rPr>
                <w:rFonts w:ascii="Arial" w:hAnsi="Arial" w:cs="Arial"/>
                <w:noProof/>
                <w:color w:val="000000"/>
                <w:sz w:val="20"/>
                <w:szCs w:val="20"/>
              </w:rPr>
              <w:t>related</w:t>
            </w:r>
            <w:r w:rsidRPr="00DE2153">
              <w:rPr>
                <w:rFonts w:ascii="Arial" w:hAnsi="Arial" w:cs="Arial"/>
                <w:color w:val="000000"/>
                <w:sz w:val="20"/>
                <w:szCs w:val="20"/>
              </w:rPr>
              <w:t xml:space="preserve"> quality of life outcomes in a Southwestern American Indian Tribe</w:t>
            </w:r>
          </w:p>
        </w:tc>
        <w:tc>
          <w:tcPr>
            <w:tcW w:w="597" w:type="pct"/>
            <w:tcBorders>
              <w:top w:val="nil"/>
              <w:left w:val="nil"/>
              <w:bottom w:val="nil"/>
              <w:right w:val="nil"/>
            </w:tcBorders>
            <w:shd w:val="clear" w:color="auto" w:fill="auto"/>
            <w:vAlign w:val="center"/>
            <w:hideMark/>
          </w:tcPr>
          <w:p w14:paraId="238038ED"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091490DA"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Committee Chair</w:t>
            </w:r>
          </w:p>
        </w:tc>
        <w:tc>
          <w:tcPr>
            <w:tcW w:w="677" w:type="pct"/>
            <w:tcBorders>
              <w:top w:val="nil"/>
              <w:left w:val="nil"/>
              <w:bottom w:val="nil"/>
              <w:right w:val="nil"/>
            </w:tcBorders>
            <w:shd w:val="clear" w:color="auto" w:fill="auto"/>
            <w:vAlign w:val="center"/>
            <w:hideMark/>
          </w:tcPr>
          <w:p w14:paraId="7505A9DF"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2014</w:t>
            </w:r>
          </w:p>
        </w:tc>
      </w:tr>
      <w:tr w:rsidR="008C3CF8" w:rsidRPr="00DE2153" w14:paraId="69D3977D" w14:textId="77777777" w:rsidTr="00077FA0">
        <w:trPr>
          <w:trHeight w:val="320"/>
        </w:trPr>
        <w:tc>
          <w:tcPr>
            <w:tcW w:w="837" w:type="pct"/>
            <w:tcBorders>
              <w:top w:val="nil"/>
              <w:left w:val="nil"/>
              <w:bottom w:val="nil"/>
              <w:right w:val="nil"/>
            </w:tcBorders>
            <w:shd w:val="clear" w:color="auto" w:fill="auto"/>
            <w:noWrap/>
            <w:vAlign w:val="center"/>
            <w:hideMark/>
          </w:tcPr>
          <w:p w14:paraId="05F93512"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McDermott, C.</w:t>
            </w:r>
          </w:p>
        </w:tc>
        <w:tc>
          <w:tcPr>
            <w:tcW w:w="2237" w:type="pct"/>
            <w:tcBorders>
              <w:top w:val="nil"/>
              <w:left w:val="nil"/>
              <w:bottom w:val="nil"/>
              <w:right w:val="nil"/>
            </w:tcBorders>
            <w:shd w:val="clear" w:color="auto" w:fill="auto"/>
            <w:vAlign w:val="center"/>
            <w:hideMark/>
          </w:tcPr>
          <w:p w14:paraId="4475B7C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 xml:space="preserve">Patterns of heart failure symptoms and heart failure self-care: an </w:t>
            </w:r>
            <w:r w:rsidRPr="00D866DF">
              <w:rPr>
                <w:rFonts w:ascii="Arial" w:hAnsi="Arial" w:cs="Arial"/>
                <w:noProof/>
                <w:color w:val="000000"/>
                <w:sz w:val="20"/>
                <w:szCs w:val="20"/>
              </w:rPr>
              <w:t>exploratory</w:t>
            </w:r>
            <w:r w:rsidRPr="00DE2153">
              <w:rPr>
                <w:rFonts w:ascii="Arial" w:hAnsi="Arial" w:cs="Arial"/>
                <w:color w:val="000000"/>
                <w:sz w:val="20"/>
                <w:szCs w:val="20"/>
              </w:rPr>
              <w:t xml:space="preserve"> descriptive study.</w:t>
            </w:r>
          </w:p>
        </w:tc>
        <w:tc>
          <w:tcPr>
            <w:tcW w:w="597" w:type="pct"/>
            <w:tcBorders>
              <w:top w:val="nil"/>
              <w:left w:val="nil"/>
              <w:bottom w:val="nil"/>
              <w:right w:val="nil"/>
            </w:tcBorders>
            <w:shd w:val="clear" w:color="auto" w:fill="auto"/>
            <w:vAlign w:val="center"/>
            <w:hideMark/>
          </w:tcPr>
          <w:p w14:paraId="7318F927"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201B4A86"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Committee Member</w:t>
            </w:r>
          </w:p>
        </w:tc>
        <w:tc>
          <w:tcPr>
            <w:tcW w:w="677" w:type="pct"/>
            <w:tcBorders>
              <w:top w:val="nil"/>
              <w:left w:val="nil"/>
              <w:bottom w:val="nil"/>
              <w:right w:val="nil"/>
            </w:tcBorders>
            <w:shd w:val="clear" w:color="auto" w:fill="auto"/>
            <w:vAlign w:val="center"/>
            <w:hideMark/>
          </w:tcPr>
          <w:p w14:paraId="5206CC2C"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2014</w:t>
            </w:r>
          </w:p>
        </w:tc>
      </w:tr>
      <w:tr w:rsidR="008C3CF8" w:rsidRPr="00DE2153" w14:paraId="4363C62F" w14:textId="77777777" w:rsidTr="00077FA0">
        <w:trPr>
          <w:trHeight w:val="520"/>
        </w:trPr>
        <w:tc>
          <w:tcPr>
            <w:tcW w:w="837" w:type="pct"/>
            <w:tcBorders>
              <w:top w:val="nil"/>
              <w:left w:val="nil"/>
              <w:bottom w:val="nil"/>
              <w:right w:val="nil"/>
            </w:tcBorders>
            <w:shd w:val="clear" w:color="auto" w:fill="auto"/>
            <w:noWrap/>
            <w:vAlign w:val="center"/>
            <w:hideMark/>
          </w:tcPr>
          <w:p w14:paraId="756778A3"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Mealer, M.</w:t>
            </w:r>
          </w:p>
        </w:tc>
        <w:tc>
          <w:tcPr>
            <w:tcW w:w="2237" w:type="pct"/>
            <w:tcBorders>
              <w:top w:val="nil"/>
              <w:left w:val="nil"/>
              <w:bottom w:val="nil"/>
              <w:right w:val="nil"/>
            </w:tcBorders>
            <w:shd w:val="clear" w:color="auto" w:fill="auto"/>
            <w:vAlign w:val="center"/>
            <w:hideMark/>
          </w:tcPr>
          <w:p w14:paraId="1D8C0A71"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Individual and group factors that affect resilience and mediate the relationship between resilience and the development of posttraumatic stress disorder in ICU nurses</w:t>
            </w:r>
          </w:p>
        </w:tc>
        <w:tc>
          <w:tcPr>
            <w:tcW w:w="597" w:type="pct"/>
            <w:tcBorders>
              <w:top w:val="nil"/>
              <w:left w:val="nil"/>
              <w:bottom w:val="nil"/>
              <w:right w:val="nil"/>
            </w:tcBorders>
            <w:shd w:val="clear" w:color="auto" w:fill="auto"/>
            <w:vAlign w:val="center"/>
            <w:hideMark/>
          </w:tcPr>
          <w:p w14:paraId="20794308"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670D434D"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02DBC010"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2014</w:t>
            </w:r>
          </w:p>
        </w:tc>
      </w:tr>
      <w:tr w:rsidR="008C3CF8" w:rsidRPr="00DE2153" w14:paraId="15CB1F3E" w14:textId="77777777" w:rsidTr="00077FA0">
        <w:trPr>
          <w:trHeight w:val="320"/>
        </w:trPr>
        <w:tc>
          <w:tcPr>
            <w:tcW w:w="837" w:type="pct"/>
            <w:tcBorders>
              <w:top w:val="nil"/>
              <w:left w:val="nil"/>
              <w:bottom w:val="nil"/>
              <w:right w:val="nil"/>
            </w:tcBorders>
            <w:shd w:val="clear" w:color="auto" w:fill="auto"/>
            <w:noWrap/>
            <w:vAlign w:val="center"/>
            <w:hideMark/>
          </w:tcPr>
          <w:p w14:paraId="65B6BE88"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Richards, A.</w:t>
            </w:r>
          </w:p>
        </w:tc>
        <w:tc>
          <w:tcPr>
            <w:tcW w:w="2237" w:type="pct"/>
            <w:tcBorders>
              <w:top w:val="nil"/>
              <w:left w:val="nil"/>
              <w:bottom w:val="nil"/>
              <w:right w:val="nil"/>
            </w:tcBorders>
            <w:shd w:val="clear" w:color="auto" w:fill="auto"/>
            <w:vAlign w:val="center"/>
            <w:hideMark/>
          </w:tcPr>
          <w:p w14:paraId="2EB866DC" w14:textId="7E572767" w:rsidR="008C3CF8" w:rsidRPr="00DE2153" w:rsidRDefault="008C3CF8" w:rsidP="000B735E">
            <w:pPr>
              <w:spacing w:after="60"/>
              <w:rPr>
                <w:rFonts w:ascii="Arial" w:hAnsi="Arial" w:cs="Arial"/>
                <w:color w:val="000000"/>
                <w:sz w:val="20"/>
                <w:szCs w:val="20"/>
              </w:rPr>
            </w:pPr>
            <w:r w:rsidRPr="00DE2153">
              <w:rPr>
                <w:rFonts w:ascii="Arial" w:hAnsi="Arial" w:cs="Arial"/>
                <w:color w:val="000000"/>
                <w:sz w:val="20"/>
                <w:szCs w:val="20"/>
              </w:rPr>
              <w:t xml:space="preserve">Psychometric </w:t>
            </w:r>
            <w:r w:rsidR="000B735E">
              <w:rPr>
                <w:rFonts w:ascii="Arial" w:hAnsi="Arial" w:cs="Arial"/>
                <w:color w:val="000000"/>
                <w:sz w:val="20"/>
                <w:szCs w:val="20"/>
              </w:rPr>
              <w:t>testing of the therapeutic self-care tool in home health c</w:t>
            </w:r>
            <w:r w:rsidRPr="00DE2153">
              <w:rPr>
                <w:rFonts w:ascii="Arial" w:hAnsi="Arial" w:cs="Arial"/>
                <w:color w:val="000000"/>
                <w:sz w:val="20"/>
                <w:szCs w:val="20"/>
              </w:rPr>
              <w:t>are</w:t>
            </w:r>
          </w:p>
        </w:tc>
        <w:tc>
          <w:tcPr>
            <w:tcW w:w="597" w:type="pct"/>
            <w:tcBorders>
              <w:top w:val="nil"/>
              <w:left w:val="nil"/>
              <w:bottom w:val="nil"/>
              <w:right w:val="nil"/>
            </w:tcBorders>
            <w:shd w:val="clear" w:color="auto" w:fill="auto"/>
            <w:vAlign w:val="center"/>
            <w:hideMark/>
          </w:tcPr>
          <w:p w14:paraId="734EDEA2"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33BFEF74"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Committee Chair</w:t>
            </w:r>
          </w:p>
        </w:tc>
        <w:tc>
          <w:tcPr>
            <w:tcW w:w="677" w:type="pct"/>
            <w:tcBorders>
              <w:top w:val="nil"/>
              <w:left w:val="nil"/>
              <w:bottom w:val="nil"/>
              <w:right w:val="nil"/>
            </w:tcBorders>
            <w:shd w:val="clear" w:color="auto" w:fill="auto"/>
            <w:vAlign w:val="center"/>
            <w:hideMark/>
          </w:tcPr>
          <w:p w14:paraId="6551FFB1"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2014</w:t>
            </w:r>
          </w:p>
        </w:tc>
      </w:tr>
      <w:tr w:rsidR="008C3CF8" w:rsidRPr="00DE2153" w14:paraId="5C52D06C" w14:textId="77777777" w:rsidTr="00077FA0">
        <w:trPr>
          <w:trHeight w:val="320"/>
        </w:trPr>
        <w:tc>
          <w:tcPr>
            <w:tcW w:w="837" w:type="pct"/>
            <w:tcBorders>
              <w:top w:val="nil"/>
              <w:left w:val="nil"/>
              <w:bottom w:val="nil"/>
              <w:right w:val="nil"/>
            </w:tcBorders>
            <w:shd w:val="clear" w:color="auto" w:fill="auto"/>
            <w:noWrap/>
            <w:vAlign w:val="center"/>
            <w:hideMark/>
          </w:tcPr>
          <w:p w14:paraId="2C7A3D41"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Snedden, T.</w:t>
            </w:r>
          </w:p>
        </w:tc>
        <w:tc>
          <w:tcPr>
            <w:tcW w:w="2237" w:type="pct"/>
            <w:tcBorders>
              <w:top w:val="nil"/>
              <w:left w:val="nil"/>
              <w:bottom w:val="nil"/>
              <w:right w:val="nil"/>
            </w:tcBorders>
            <w:shd w:val="clear" w:color="auto" w:fill="auto"/>
            <w:vAlign w:val="center"/>
            <w:hideMark/>
          </w:tcPr>
          <w:p w14:paraId="688CB523" w14:textId="0B037BC6" w:rsidR="008C3CF8" w:rsidRPr="00DE2153" w:rsidRDefault="000B735E" w:rsidP="000B735E">
            <w:pPr>
              <w:spacing w:after="60"/>
              <w:rPr>
                <w:rFonts w:ascii="Arial" w:hAnsi="Arial" w:cs="Arial"/>
                <w:color w:val="000000"/>
                <w:sz w:val="20"/>
                <w:szCs w:val="20"/>
              </w:rPr>
            </w:pPr>
            <w:r>
              <w:rPr>
                <w:rFonts w:ascii="Arial" w:hAnsi="Arial" w:cs="Arial"/>
                <w:color w:val="000000"/>
                <w:sz w:val="20"/>
                <w:szCs w:val="20"/>
              </w:rPr>
              <w:t>Testing a c</w:t>
            </w:r>
            <w:r w:rsidR="008C3CF8" w:rsidRPr="00DE2153">
              <w:rPr>
                <w:rFonts w:ascii="Arial" w:hAnsi="Arial" w:cs="Arial"/>
                <w:color w:val="000000"/>
                <w:sz w:val="20"/>
                <w:szCs w:val="20"/>
              </w:rPr>
              <w:t xml:space="preserve">oncussion </w:t>
            </w:r>
            <w:r>
              <w:rPr>
                <w:rFonts w:ascii="Arial" w:hAnsi="Arial" w:cs="Arial"/>
                <w:color w:val="000000"/>
                <w:sz w:val="20"/>
                <w:szCs w:val="20"/>
              </w:rPr>
              <w:t>m</w:t>
            </w:r>
            <w:r w:rsidR="008C3CF8" w:rsidRPr="00DE2153">
              <w:rPr>
                <w:rFonts w:ascii="Arial" w:hAnsi="Arial" w:cs="Arial"/>
                <w:color w:val="000000"/>
                <w:sz w:val="20"/>
                <w:szCs w:val="20"/>
              </w:rPr>
              <w:t xml:space="preserve">easurement </w:t>
            </w:r>
            <w:r>
              <w:rPr>
                <w:rFonts w:ascii="Arial" w:hAnsi="Arial" w:cs="Arial"/>
                <w:color w:val="000000"/>
                <w:sz w:val="20"/>
                <w:szCs w:val="20"/>
              </w:rPr>
              <w:t>m</w:t>
            </w:r>
            <w:r w:rsidR="008C3CF8" w:rsidRPr="00DE2153">
              <w:rPr>
                <w:rFonts w:ascii="Arial" w:hAnsi="Arial" w:cs="Arial"/>
                <w:color w:val="000000"/>
                <w:sz w:val="20"/>
                <w:szCs w:val="20"/>
              </w:rPr>
              <w:t xml:space="preserve">odel in </w:t>
            </w:r>
            <w:r>
              <w:rPr>
                <w:rFonts w:ascii="Arial" w:hAnsi="Arial" w:cs="Arial"/>
                <w:color w:val="000000"/>
                <w:sz w:val="20"/>
                <w:szCs w:val="20"/>
              </w:rPr>
              <w:t>a</w:t>
            </w:r>
            <w:r w:rsidR="008C3CF8" w:rsidRPr="00DE2153">
              <w:rPr>
                <w:rFonts w:ascii="Arial" w:hAnsi="Arial" w:cs="Arial"/>
                <w:color w:val="000000"/>
                <w:sz w:val="20"/>
                <w:szCs w:val="20"/>
              </w:rPr>
              <w:t xml:space="preserve">dolescents who incur a </w:t>
            </w:r>
            <w:r>
              <w:rPr>
                <w:rFonts w:ascii="Arial" w:hAnsi="Arial" w:cs="Arial"/>
                <w:color w:val="000000"/>
                <w:sz w:val="20"/>
                <w:szCs w:val="20"/>
              </w:rPr>
              <w:t>s</w:t>
            </w:r>
            <w:r w:rsidR="008C3CF8" w:rsidRPr="00DE2153">
              <w:rPr>
                <w:rFonts w:ascii="Arial" w:hAnsi="Arial" w:cs="Arial"/>
                <w:color w:val="000000"/>
                <w:sz w:val="20"/>
                <w:szCs w:val="20"/>
              </w:rPr>
              <w:t xml:space="preserve">ports-related </w:t>
            </w:r>
            <w:r>
              <w:rPr>
                <w:rFonts w:ascii="Arial" w:hAnsi="Arial" w:cs="Arial"/>
                <w:color w:val="000000"/>
                <w:sz w:val="20"/>
                <w:szCs w:val="20"/>
              </w:rPr>
              <w:t>h</w:t>
            </w:r>
            <w:r w:rsidR="008C3CF8" w:rsidRPr="00DE2153">
              <w:rPr>
                <w:rFonts w:ascii="Arial" w:hAnsi="Arial" w:cs="Arial"/>
                <w:color w:val="000000"/>
                <w:sz w:val="20"/>
                <w:szCs w:val="20"/>
              </w:rPr>
              <w:t xml:space="preserve">ead </w:t>
            </w:r>
            <w:r>
              <w:rPr>
                <w:rFonts w:ascii="Arial" w:hAnsi="Arial" w:cs="Arial"/>
                <w:color w:val="000000"/>
                <w:sz w:val="20"/>
                <w:szCs w:val="20"/>
              </w:rPr>
              <w:t>i</w:t>
            </w:r>
            <w:r w:rsidR="008C3CF8" w:rsidRPr="00DE2153">
              <w:rPr>
                <w:rFonts w:ascii="Arial" w:hAnsi="Arial" w:cs="Arial"/>
                <w:color w:val="000000"/>
                <w:sz w:val="20"/>
                <w:szCs w:val="20"/>
              </w:rPr>
              <w:t>njury</w:t>
            </w:r>
          </w:p>
        </w:tc>
        <w:tc>
          <w:tcPr>
            <w:tcW w:w="597" w:type="pct"/>
            <w:tcBorders>
              <w:top w:val="nil"/>
              <w:left w:val="nil"/>
              <w:bottom w:val="nil"/>
              <w:right w:val="nil"/>
            </w:tcBorders>
            <w:shd w:val="clear" w:color="auto" w:fill="auto"/>
            <w:vAlign w:val="center"/>
            <w:hideMark/>
          </w:tcPr>
          <w:p w14:paraId="790DE756"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2570D677"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74E04F65"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2014</w:t>
            </w:r>
          </w:p>
        </w:tc>
      </w:tr>
      <w:tr w:rsidR="008C3CF8" w:rsidRPr="00DE2153" w14:paraId="1827568E" w14:textId="77777777" w:rsidTr="00077FA0">
        <w:trPr>
          <w:trHeight w:val="320"/>
        </w:trPr>
        <w:tc>
          <w:tcPr>
            <w:tcW w:w="837" w:type="pct"/>
            <w:tcBorders>
              <w:top w:val="nil"/>
              <w:left w:val="nil"/>
              <w:bottom w:val="nil"/>
              <w:right w:val="nil"/>
            </w:tcBorders>
            <w:shd w:val="clear" w:color="auto" w:fill="auto"/>
            <w:noWrap/>
            <w:vAlign w:val="center"/>
            <w:hideMark/>
          </w:tcPr>
          <w:p w14:paraId="7012AD74"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Bower, M.</w:t>
            </w:r>
          </w:p>
        </w:tc>
        <w:tc>
          <w:tcPr>
            <w:tcW w:w="2237" w:type="pct"/>
            <w:tcBorders>
              <w:top w:val="nil"/>
              <w:left w:val="nil"/>
              <w:bottom w:val="nil"/>
              <w:right w:val="nil"/>
            </w:tcBorders>
            <w:shd w:val="clear" w:color="auto" w:fill="auto"/>
            <w:vAlign w:val="center"/>
            <w:hideMark/>
          </w:tcPr>
          <w:p w14:paraId="17951C66"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Decreasing length of stay for CHF</w:t>
            </w:r>
          </w:p>
        </w:tc>
        <w:tc>
          <w:tcPr>
            <w:tcW w:w="597" w:type="pct"/>
            <w:tcBorders>
              <w:top w:val="nil"/>
              <w:left w:val="nil"/>
              <w:bottom w:val="nil"/>
              <w:right w:val="nil"/>
            </w:tcBorders>
            <w:shd w:val="clear" w:color="auto" w:fill="auto"/>
            <w:vAlign w:val="center"/>
            <w:hideMark/>
          </w:tcPr>
          <w:p w14:paraId="4E6F4634"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DNP</w:t>
            </w:r>
          </w:p>
        </w:tc>
        <w:tc>
          <w:tcPr>
            <w:tcW w:w="652" w:type="pct"/>
            <w:tcBorders>
              <w:top w:val="nil"/>
              <w:left w:val="nil"/>
              <w:bottom w:val="nil"/>
              <w:right w:val="nil"/>
            </w:tcBorders>
            <w:shd w:val="clear" w:color="auto" w:fill="auto"/>
            <w:noWrap/>
            <w:vAlign w:val="center"/>
            <w:hideMark/>
          </w:tcPr>
          <w:p w14:paraId="1DE507DE"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766B945B"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2012</w:t>
            </w:r>
          </w:p>
        </w:tc>
      </w:tr>
      <w:tr w:rsidR="008C3CF8" w:rsidRPr="00DE2153" w14:paraId="5E4E2B58" w14:textId="77777777" w:rsidTr="00077FA0">
        <w:trPr>
          <w:trHeight w:val="320"/>
        </w:trPr>
        <w:tc>
          <w:tcPr>
            <w:tcW w:w="837" w:type="pct"/>
            <w:tcBorders>
              <w:top w:val="nil"/>
              <w:left w:val="nil"/>
              <w:bottom w:val="nil"/>
              <w:right w:val="nil"/>
            </w:tcBorders>
            <w:shd w:val="clear" w:color="auto" w:fill="auto"/>
            <w:noWrap/>
            <w:vAlign w:val="center"/>
            <w:hideMark/>
          </w:tcPr>
          <w:p w14:paraId="383043DA"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Morales, Y.</w:t>
            </w:r>
          </w:p>
        </w:tc>
        <w:tc>
          <w:tcPr>
            <w:tcW w:w="2237" w:type="pct"/>
            <w:tcBorders>
              <w:top w:val="nil"/>
              <w:left w:val="nil"/>
              <w:bottom w:val="nil"/>
              <w:right w:val="nil"/>
            </w:tcBorders>
            <w:shd w:val="clear" w:color="auto" w:fill="auto"/>
            <w:vAlign w:val="center"/>
            <w:hideMark/>
          </w:tcPr>
          <w:p w14:paraId="2EA7D9DD" w14:textId="416FA6BA" w:rsidR="008C3CF8" w:rsidRPr="00DE2153" w:rsidRDefault="008C3CF8" w:rsidP="000B735E">
            <w:pPr>
              <w:spacing w:after="60"/>
              <w:rPr>
                <w:rFonts w:ascii="Arial" w:hAnsi="Arial" w:cs="Arial"/>
                <w:color w:val="000000"/>
                <w:sz w:val="20"/>
                <w:szCs w:val="20"/>
              </w:rPr>
            </w:pPr>
            <w:r w:rsidRPr="00DE2153">
              <w:rPr>
                <w:rFonts w:ascii="Arial" w:hAnsi="Arial" w:cs="Arial"/>
                <w:color w:val="000000"/>
                <w:sz w:val="20"/>
                <w:szCs w:val="20"/>
              </w:rPr>
              <w:t>Self-</w:t>
            </w:r>
            <w:r w:rsidR="000B735E">
              <w:rPr>
                <w:rFonts w:ascii="Arial" w:hAnsi="Arial" w:cs="Arial"/>
                <w:color w:val="000000"/>
                <w:sz w:val="20"/>
                <w:szCs w:val="20"/>
              </w:rPr>
              <w:t>m</w:t>
            </w:r>
            <w:r w:rsidRPr="00DE2153">
              <w:rPr>
                <w:rFonts w:ascii="Arial" w:hAnsi="Arial" w:cs="Arial"/>
                <w:color w:val="000000"/>
                <w:sz w:val="20"/>
                <w:szCs w:val="20"/>
              </w:rPr>
              <w:t xml:space="preserve">utilation </w:t>
            </w:r>
            <w:r w:rsidR="000B735E">
              <w:rPr>
                <w:rFonts w:ascii="Arial" w:hAnsi="Arial" w:cs="Arial"/>
                <w:color w:val="000000"/>
                <w:sz w:val="20"/>
                <w:szCs w:val="20"/>
              </w:rPr>
              <w:t>a</w:t>
            </w:r>
            <w:r w:rsidRPr="00DE2153">
              <w:rPr>
                <w:rFonts w:ascii="Arial" w:hAnsi="Arial" w:cs="Arial"/>
                <w:color w:val="000000"/>
                <w:sz w:val="20"/>
                <w:szCs w:val="20"/>
              </w:rPr>
              <w:t xml:space="preserve">mong </w:t>
            </w:r>
            <w:r w:rsidR="000B735E">
              <w:rPr>
                <w:rFonts w:ascii="Arial" w:hAnsi="Arial" w:cs="Arial"/>
                <w:color w:val="000000"/>
                <w:sz w:val="20"/>
                <w:szCs w:val="20"/>
              </w:rPr>
              <w:t>a</w:t>
            </w:r>
            <w:r w:rsidRPr="00DE2153">
              <w:rPr>
                <w:rFonts w:ascii="Arial" w:hAnsi="Arial" w:cs="Arial"/>
                <w:color w:val="000000"/>
                <w:sz w:val="20"/>
                <w:szCs w:val="20"/>
              </w:rPr>
              <w:t xml:space="preserve">dult </w:t>
            </w:r>
            <w:r w:rsidR="000B735E">
              <w:rPr>
                <w:rFonts w:ascii="Arial" w:hAnsi="Arial" w:cs="Arial"/>
                <w:color w:val="000000"/>
                <w:sz w:val="20"/>
                <w:szCs w:val="20"/>
              </w:rPr>
              <w:t>m</w:t>
            </w:r>
            <w:r w:rsidRPr="00DE2153">
              <w:rPr>
                <w:rFonts w:ascii="Arial" w:hAnsi="Arial" w:cs="Arial"/>
                <w:color w:val="000000"/>
                <w:sz w:val="20"/>
                <w:szCs w:val="20"/>
              </w:rPr>
              <w:t xml:space="preserve">ales in a </w:t>
            </w:r>
            <w:r w:rsidR="000B735E">
              <w:rPr>
                <w:rFonts w:ascii="Arial" w:hAnsi="Arial" w:cs="Arial"/>
                <w:color w:val="000000"/>
                <w:sz w:val="20"/>
                <w:szCs w:val="20"/>
              </w:rPr>
              <w:t>c</w:t>
            </w:r>
            <w:r w:rsidRPr="00DE2153">
              <w:rPr>
                <w:rFonts w:ascii="Arial" w:hAnsi="Arial" w:cs="Arial"/>
                <w:color w:val="000000"/>
                <w:sz w:val="20"/>
                <w:szCs w:val="20"/>
              </w:rPr>
              <w:t xml:space="preserve">orrectional </w:t>
            </w:r>
            <w:r w:rsidR="000B735E">
              <w:rPr>
                <w:rFonts w:ascii="Arial" w:hAnsi="Arial" w:cs="Arial"/>
                <w:color w:val="000000"/>
                <w:sz w:val="20"/>
                <w:szCs w:val="20"/>
              </w:rPr>
              <w:t>s</w:t>
            </w:r>
            <w:r w:rsidRPr="00DE2153">
              <w:rPr>
                <w:rFonts w:ascii="Arial" w:hAnsi="Arial" w:cs="Arial"/>
                <w:color w:val="000000"/>
                <w:sz w:val="20"/>
                <w:szCs w:val="20"/>
              </w:rPr>
              <w:t xml:space="preserve">etting </w:t>
            </w:r>
          </w:p>
        </w:tc>
        <w:tc>
          <w:tcPr>
            <w:tcW w:w="597" w:type="pct"/>
            <w:tcBorders>
              <w:top w:val="nil"/>
              <w:left w:val="nil"/>
              <w:bottom w:val="nil"/>
              <w:right w:val="nil"/>
            </w:tcBorders>
            <w:shd w:val="clear" w:color="auto" w:fill="auto"/>
            <w:vAlign w:val="center"/>
            <w:hideMark/>
          </w:tcPr>
          <w:p w14:paraId="785DBAB0"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noWrap/>
            <w:vAlign w:val="center"/>
            <w:hideMark/>
          </w:tcPr>
          <w:p w14:paraId="3ECFF61D"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4B2179E5"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2012</w:t>
            </w:r>
          </w:p>
        </w:tc>
      </w:tr>
      <w:tr w:rsidR="008C3CF8" w:rsidRPr="00DE2153" w14:paraId="78E5C017" w14:textId="77777777" w:rsidTr="00077FA0">
        <w:trPr>
          <w:trHeight w:val="320"/>
        </w:trPr>
        <w:tc>
          <w:tcPr>
            <w:tcW w:w="837" w:type="pct"/>
            <w:tcBorders>
              <w:top w:val="nil"/>
              <w:left w:val="nil"/>
              <w:bottom w:val="nil"/>
              <w:right w:val="nil"/>
            </w:tcBorders>
            <w:shd w:val="clear" w:color="auto" w:fill="auto"/>
            <w:noWrap/>
            <w:vAlign w:val="center"/>
            <w:hideMark/>
          </w:tcPr>
          <w:p w14:paraId="77E1B10C" w14:textId="77777777" w:rsidR="008C3CF8" w:rsidRPr="00DE2153" w:rsidRDefault="008C3CF8" w:rsidP="008C3CF8">
            <w:pPr>
              <w:spacing w:after="60"/>
              <w:rPr>
                <w:rFonts w:ascii="Arial" w:hAnsi="Arial" w:cs="Arial"/>
                <w:color w:val="000000"/>
                <w:sz w:val="20"/>
                <w:szCs w:val="20"/>
              </w:rPr>
            </w:pPr>
            <w:r w:rsidRPr="009B303E">
              <w:rPr>
                <w:rFonts w:ascii="Arial" w:hAnsi="Arial" w:cs="Arial"/>
                <w:noProof/>
                <w:color w:val="000000"/>
                <w:sz w:val="20"/>
                <w:szCs w:val="20"/>
              </w:rPr>
              <w:t>Oely</w:t>
            </w:r>
            <w:r w:rsidRPr="00DE2153">
              <w:rPr>
                <w:rFonts w:ascii="Arial" w:hAnsi="Arial" w:cs="Arial"/>
                <w:color w:val="000000"/>
                <w:sz w:val="20"/>
                <w:szCs w:val="20"/>
              </w:rPr>
              <w:t>, E.</w:t>
            </w:r>
          </w:p>
        </w:tc>
        <w:tc>
          <w:tcPr>
            <w:tcW w:w="2237" w:type="pct"/>
            <w:tcBorders>
              <w:top w:val="nil"/>
              <w:left w:val="nil"/>
              <w:bottom w:val="nil"/>
              <w:right w:val="nil"/>
            </w:tcBorders>
            <w:shd w:val="clear" w:color="auto" w:fill="auto"/>
            <w:vAlign w:val="center"/>
            <w:hideMark/>
          </w:tcPr>
          <w:p w14:paraId="285210A6" w14:textId="210E082C"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I</w:t>
            </w:r>
            <w:r w:rsidR="000B735E">
              <w:rPr>
                <w:rFonts w:ascii="Arial" w:hAnsi="Arial" w:cs="Arial"/>
                <w:color w:val="000000"/>
                <w:sz w:val="20"/>
                <w:szCs w:val="20"/>
              </w:rPr>
              <w:t>mproving clinical c</w:t>
            </w:r>
            <w:r w:rsidRPr="00DE2153">
              <w:rPr>
                <w:rFonts w:ascii="Arial" w:hAnsi="Arial" w:cs="Arial"/>
                <w:color w:val="000000"/>
                <w:sz w:val="20"/>
                <w:szCs w:val="20"/>
              </w:rPr>
              <w:t>are for rural individuals with COPD</w:t>
            </w:r>
          </w:p>
        </w:tc>
        <w:tc>
          <w:tcPr>
            <w:tcW w:w="597" w:type="pct"/>
            <w:tcBorders>
              <w:top w:val="nil"/>
              <w:left w:val="nil"/>
              <w:bottom w:val="nil"/>
              <w:right w:val="nil"/>
            </w:tcBorders>
            <w:shd w:val="clear" w:color="auto" w:fill="auto"/>
            <w:vAlign w:val="center"/>
            <w:hideMark/>
          </w:tcPr>
          <w:p w14:paraId="6F556A5F"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DNP</w:t>
            </w:r>
          </w:p>
        </w:tc>
        <w:tc>
          <w:tcPr>
            <w:tcW w:w="652" w:type="pct"/>
            <w:tcBorders>
              <w:top w:val="nil"/>
              <w:left w:val="nil"/>
              <w:bottom w:val="nil"/>
              <w:right w:val="nil"/>
            </w:tcBorders>
            <w:shd w:val="clear" w:color="auto" w:fill="auto"/>
            <w:noWrap/>
            <w:vAlign w:val="center"/>
            <w:hideMark/>
          </w:tcPr>
          <w:p w14:paraId="3ADEB5F3"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Major Advisor</w:t>
            </w:r>
          </w:p>
        </w:tc>
        <w:tc>
          <w:tcPr>
            <w:tcW w:w="677" w:type="pct"/>
            <w:tcBorders>
              <w:top w:val="nil"/>
              <w:left w:val="nil"/>
              <w:bottom w:val="nil"/>
              <w:right w:val="nil"/>
            </w:tcBorders>
            <w:shd w:val="clear" w:color="auto" w:fill="auto"/>
            <w:vAlign w:val="center"/>
            <w:hideMark/>
          </w:tcPr>
          <w:p w14:paraId="0CF6F370"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color w:val="000000"/>
                <w:sz w:val="20"/>
                <w:szCs w:val="20"/>
              </w:rPr>
              <w:t>2012</w:t>
            </w:r>
          </w:p>
        </w:tc>
      </w:tr>
      <w:tr w:rsidR="008C3CF8" w:rsidRPr="00DE2153" w14:paraId="55F82841" w14:textId="77777777" w:rsidTr="00077FA0">
        <w:trPr>
          <w:trHeight w:val="320"/>
        </w:trPr>
        <w:tc>
          <w:tcPr>
            <w:tcW w:w="837" w:type="pct"/>
            <w:tcBorders>
              <w:top w:val="nil"/>
              <w:left w:val="nil"/>
              <w:bottom w:val="nil"/>
              <w:right w:val="nil"/>
            </w:tcBorders>
            <w:shd w:val="clear" w:color="auto" w:fill="auto"/>
            <w:vAlign w:val="center"/>
            <w:hideMark/>
          </w:tcPr>
          <w:p w14:paraId="2107193C"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Cypress, M</w:t>
            </w:r>
          </w:p>
        </w:tc>
        <w:tc>
          <w:tcPr>
            <w:tcW w:w="2237" w:type="pct"/>
            <w:tcBorders>
              <w:top w:val="nil"/>
              <w:left w:val="nil"/>
              <w:bottom w:val="nil"/>
              <w:right w:val="nil"/>
            </w:tcBorders>
            <w:shd w:val="clear" w:color="auto" w:fill="auto"/>
            <w:vAlign w:val="center"/>
            <w:hideMark/>
          </w:tcPr>
          <w:p w14:paraId="285FD569"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 xml:space="preserve">Self-management and diabetes in </w:t>
            </w:r>
            <w:r w:rsidRPr="009B303E">
              <w:rPr>
                <w:rFonts w:ascii="Arial" w:hAnsi="Arial" w:cs="Arial"/>
                <w:noProof/>
                <w:color w:val="000000"/>
                <w:sz w:val="20"/>
                <w:szCs w:val="20"/>
              </w:rPr>
              <w:t>hispanic</w:t>
            </w:r>
            <w:r w:rsidRPr="00DE2153">
              <w:rPr>
                <w:rFonts w:ascii="Arial" w:hAnsi="Arial" w:cs="Arial"/>
                <w:noProof/>
                <w:color w:val="000000"/>
                <w:sz w:val="20"/>
                <w:szCs w:val="20"/>
              </w:rPr>
              <w:t xml:space="preserve"> males</w:t>
            </w:r>
          </w:p>
        </w:tc>
        <w:tc>
          <w:tcPr>
            <w:tcW w:w="597" w:type="pct"/>
            <w:tcBorders>
              <w:top w:val="nil"/>
              <w:left w:val="nil"/>
              <w:bottom w:val="nil"/>
              <w:right w:val="nil"/>
            </w:tcBorders>
            <w:shd w:val="clear" w:color="auto" w:fill="auto"/>
            <w:vAlign w:val="center"/>
            <w:hideMark/>
          </w:tcPr>
          <w:p w14:paraId="7F8AE2F9"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0E3275C1"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40DC1400"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2008</w:t>
            </w:r>
          </w:p>
        </w:tc>
      </w:tr>
      <w:tr w:rsidR="008C3CF8" w:rsidRPr="00DE2153" w14:paraId="5243F7B6" w14:textId="77777777" w:rsidTr="00077FA0">
        <w:trPr>
          <w:trHeight w:val="320"/>
        </w:trPr>
        <w:tc>
          <w:tcPr>
            <w:tcW w:w="837" w:type="pct"/>
            <w:tcBorders>
              <w:top w:val="nil"/>
              <w:left w:val="nil"/>
              <w:bottom w:val="nil"/>
              <w:right w:val="nil"/>
            </w:tcBorders>
            <w:shd w:val="clear" w:color="auto" w:fill="auto"/>
            <w:vAlign w:val="center"/>
            <w:hideMark/>
          </w:tcPr>
          <w:p w14:paraId="2C2D20CD"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Joyce, P.</w:t>
            </w:r>
          </w:p>
        </w:tc>
        <w:tc>
          <w:tcPr>
            <w:tcW w:w="2237" w:type="pct"/>
            <w:tcBorders>
              <w:top w:val="nil"/>
              <w:left w:val="nil"/>
              <w:bottom w:val="nil"/>
              <w:right w:val="nil"/>
            </w:tcBorders>
            <w:shd w:val="clear" w:color="auto" w:fill="auto"/>
            <w:vAlign w:val="center"/>
            <w:hideMark/>
          </w:tcPr>
          <w:p w14:paraId="5A50347C" w14:textId="36EE0E7D" w:rsidR="008C3CF8" w:rsidRPr="00DE2153" w:rsidRDefault="008C3CF8" w:rsidP="000B735E">
            <w:pPr>
              <w:spacing w:after="60"/>
              <w:rPr>
                <w:rFonts w:ascii="Arial" w:hAnsi="Arial" w:cs="Arial"/>
                <w:color w:val="000000"/>
                <w:sz w:val="20"/>
                <w:szCs w:val="20"/>
              </w:rPr>
            </w:pPr>
            <w:r w:rsidRPr="00DE2153">
              <w:rPr>
                <w:rFonts w:ascii="Arial" w:hAnsi="Arial" w:cs="Arial"/>
                <w:noProof/>
                <w:color w:val="000000"/>
                <w:sz w:val="20"/>
                <w:szCs w:val="20"/>
              </w:rPr>
              <w:t xml:space="preserve">Dyspnea in </w:t>
            </w:r>
            <w:r w:rsidR="000B735E">
              <w:rPr>
                <w:rFonts w:ascii="Arial" w:hAnsi="Arial" w:cs="Arial"/>
                <w:noProof/>
                <w:color w:val="000000"/>
                <w:sz w:val="20"/>
                <w:szCs w:val="20"/>
              </w:rPr>
              <w:t>s</w:t>
            </w:r>
            <w:r w:rsidRPr="00DE2153">
              <w:rPr>
                <w:rFonts w:ascii="Arial" w:hAnsi="Arial" w:cs="Arial"/>
                <w:noProof/>
                <w:color w:val="000000"/>
                <w:sz w:val="20"/>
                <w:szCs w:val="20"/>
              </w:rPr>
              <w:t xml:space="preserve">evere </w:t>
            </w:r>
            <w:r w:rsidR="000B735E">
              <w:rPr>
                <w:rFonts w:ascii="Arial" w:hAnsi="Arial" w:cs="Arial"/>
                <w:noProof/>
                <w:color w:val="000000"/>
                <w:sz w:val="20"/>
                <w:szCs w:val="20"/>
              </w:rPr>
              <w:t>l</w:t>
            </w:r>
            <w:r w:rsidRPr="00DE2153">
              <w:rPr>
                <w:rFonts w:ascii="Arial" w:hAnsi="Arial" w:cs="Arial"/>
                <w:noProof/>
                <w:color w:val="000000"/>
                <w:sz w:val="20"/>
                <w:szCs w:val="20"/>
              </w:rPr>
              <w:t xml:space="preserve">ung </w:t>
            </w:r>
            <w:r w:rsidR="000B735E">
              <w:rPr>
                <w:rFonts w:ascii="Arial" w:hAnsi="Arial" w:cs="Arial"/>
                <w:noProof/>
                <w:color w:val="000000"/>
                <w:sz w:val="20"/>
                <w:szCs w:val="20"/>
              </w:rPr>
              <w:t>c</w:t>
            </w:r>
            <w:r>
              <w:rPr>
                <w:rFonts w:ascii="Arial" w:hAnsi="Arial" w:cs="Arial"/>
                <w:noProof/>
                <w:color w:val="000000"/>
                <w:sz w:val="20"/>
                <w:szCs w:val="20"/>
              </w:rPr>
              <w:t>ancer</w:t>
            </w:r>
          </w:p>
        </w:tc>
        <w:tc>
          <w:tcPr>
            <w:tcW w:w="597" w:type="pct"/>
            <w:tcBorders>
              <w:top w:val="nil"/>
              <w:left w:val="nil"/>
              <w:bottom w:val="nil"/>
              <w:right w:val="nil"/>
            </w:tcBorders>
            <w:shd w:val="clear" w:color="auto" w:fill="auto"/>
            <w:vAlign w:val="center"/>
            <w:hideMark/>
          </w:tcPr>
          <w:p w14:paraId="51FA54F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0B9B1C85"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58A1CD0B"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2008</w:t>
            </w:r>
          </w:p>
        </w:tc>
      </w:tr>
      <w:tr w:rsidR="008C3CF8" w:rsidRPr="00DE2153" w14:paraId="75E43C96" w14:textId="77777777" w:rsidTr="00077FA0">
        <w:trPr>
          <w:trHeight w:val="320"/>
        </w:trPr>
        <w:tc>
          <w:tcPr>
            <w:tcW w:w="837" w:type="pct"/>
            <w:tcBorders>
              <w:top w:val="nil"/>
              <w:left w:val="nil"/>
              <w:bottom w:val="nil"/>
              <w:right w:val="nil"/>
            </w:tcBorders>
            <w:shd w:val="clear" w:color="auto" w:fill="auto"/>
            <w:vAlign w:val="center"/>
            <w:hideMark/>
          </w:tcPr>
          <w:p w14:paraId="1482DD5B"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Mugavin, M.</w:t>
            </w:r>
          </w:p>
        </w:tc>
        <w:tc>
          <w:tcPr>
            <w:tcW w:w="2237" w:type="pct"/>
            <w:tcBorders>
              <w:top w:val="nil"/>
              <w:left w:val="nil"/>
              <w:bottom w:val="nil"/>
              <w:right w:val="nil"/>
            </w:tcBorders>
            <w:shd w:val="clear" w:color="auto" w:fill="auto"/>
            <w:vAlign w:val="center"/>
            <w:hideMark/>
          </w:tcPr>
          <w:p w14:paraId="7B72B689"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 xml:space="preserve">Bidirectional model of </w:t>
            </w:r>
            <w:r w:rsidRPr="009B303E">
              <w:rPr>
                <w:rFonts w:ascii="Arial" w:hAnsi="Arial" w:cs="Arial"/>
                <w:noProof/>
                <w:color w:val="000000"/>
                <w:sz w:val="20"/>
                <w:szCs w:val="20"/>
              </w:rPr>
              <w:t>filacide</w:t>
            </w:r>
          </w:p>
        </w:tc>
        <w:tc>
          <w:tcPr>
            <w:tcW w:w="597" w:type="pct"/>
            <w:tcBorders>
              <w:top w:val="nil"/>
              <w:left w:val="nil"/>
              <w:bottom w:val="nil"/>
              <w:right w:val="nil"/>
            </w:tcBorders>
            <w:shd w:val="clear" w:color="auto" w:fill="auto"/>
            <w:vAlign w:val="center"/>
            <w:hideMark/>
          </w:tcPr>
          <w:p w14:paraId="7AD194B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5543F0F3"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2A7F6F79"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2007</w:t>
            </w:r>
          </w:p>
        </w:tc>
      </w:tr>
      <w:tr w:rsidR="008C3CF8" w:rsidRPr="00DE2153" w14:paraId="610EEC00" w14:textId="77777777" w:rsidTr="00077FA0">
        <w:trPr>
          <w:trHeight w:val="320"/>
        </w:trPr>
        <w:tc>
          <w:tcPr>
            <w:tcW w:w="837" w:type="pct"/>
            <w:tcBorders>
              <w:top w:val="nil"/>
              <w:left w:val="nil"/>
              <w:bottom w:val="nil"/>
              <w:right w:val="nil"/>
            </w:tcBorders>
            <w:shd w:val="clear" w:color="auto" w:fill="auto"/>
            <w:vAlign w:val="center"/>
            <w:hideMark/>
          </w:tcPr>
          <w:p w14:paraId="4FF53935"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Clapper, K</w:t>
            </w:r>
          </w:p>
        </w:tc>
        <w:tc>
          <w:tcPr>
            <w:tcW w:w="2237" w:type="pct"/>
            <w:tcBorders>
              <w:top w:val="nil"/>
              <w:left w:val="nil"/>
              <w:bottom w:val="nil"/>
              <w:right w:val="nil"/>
            </w:tcBorders>
            <w:shd w:val="clear" w:color="auto" w:fill="auto"/>
            <w:vAlign w:val="center"/>
            <w:hideMark/>
          </w:tcPr>
          <w:p w14:paraId="0DA083B1"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 xml:space="preserve">The Issues </w:t>
            </w:r>
            <w:r w:rsidRPr="009B303E">
              <w:rPr>
                <w:rFonts w:ascii="Arial" w:hAnsi="Arial" w:cs="Arial"/>
                <w:noProof/>
                <w:color w:val="000000"/>
                <w:sz w:val="20"/>
                <w:szCs w:val="20"/>
              </w:rPr>
              <w:t>at End of</w:t>
            </w:r>
            <w:r w:rsidRPr="00DE2153">
              <w:rPr>
                <w:rFonts w:ascii="Arial" w:hAnsi="Arial" w:cs="Arial"/>
                <w:noProof/>
                <w:color w:val="000000"/>
                <w:sz w:val="20"/>
                <w:szCs w:val="20"/>
              </w:rPr>
              <w:t xml:space="preserve"> life that families encounter and How the ACNP can help.</w:t>
            </w:r>
          </w:p>
        </w:tc>
        <w:tc>
          <w:tcPr>
            <w:tcW w:w="597" w:type="pct"/>
            <w:tcBorders>
              <w:top w:val="nil"/>
              <w:left w:val="nil"/>
              <w:bottom w:val="nil"/>
              <w:right w:val="nil"/>
            </w:tcBorders>
            <w:shd w:val="clear" w:color="auto" w:fill="auto"/>
            <w:vAlign w:val="center"/>
            <w:hideMark/>
          </w:tcPr>
          <w:p w14:paraId="61E8E42E"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3E86B278"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507985CD"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2005</w:t>
            </w:r>
          </w:p>
        </w:tc>
      </w:tr>
      <w:tr w:rsidR="008C3CF8" w:rsidRPr="00DE2153" w14:paraId="5CF22CEB" w14:textId="77777777" w:rsidTr="00077FA0">
        <w:trPr>
          <w:trHeight w:val="520"/>
        </w:trPr>
        <w:tc>
          <w:tcPr>
            <w:tcW w:w="837" w:type="pct"/>
            <w:tcBorders>
              <w:top w:val="nil"/>
              <w:left w:val="nil"/>
              <w:bottom w:val="nil"/>
              <w:right w:val="nil"/>
            </w:tcBorders>
            <w:shd w:val="clear" w:color="auto" w:fill="auto"/>
            <w:vAlign w:val="center"/>
            <w:hideMark/>
          </w:tcPr>
          <w:p w14:paraId="1480B6BC"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Claudia T.</w:t>
            </w:r>
          </w:p>
        </w:tc>
        <w:tc>
          <w:tcPr>
            <w:tcW w:w="2237" w:type="pct"/>
            <w:tcBorders>
              <w:top w:val="nil"/>
              <w:left w:val="nil"/>
              <w:bottom w:val="nil"/>
              <w:right w:val="nil"/>
            </w:tcBorders>
            <w:shd w:val="clear" w:color="auto" w:fill="auto"/>
            <w:vAlign w:val="center"/>
            <w:hideMark/>
          </w:tcPr>
          <w:p w14:paraId="28EF1201"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Gender differences in symptom report in individuals with COPD</w:t>
            </w:r>
          </w:p>
        </w:tc>
        <w:tc>
          <w:tcPr>
            <w:tcW w:w="597" w:type="pct"/>
            <w:tcBorders>
              <w:top w:val="nil"/>
              <w:left w:val="nil"/>
              <w:bottom w:val="nil"/>
              <w:right w:val="nil"/>
            </w:tcBorders>
            <w:shd w:val="clear" w:color="auto" w:fill="auto"/>
            <w:vAlign w:val="center"/>
            <w:hideMark/>
          </w:tcPr>
          <w:p w14:paraId="769283AE"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BSN Honors</w:t>
            </w:r>
          </w:p>
        </w:tc>
        <w:tc>
          <w:tcPr>
            <w:tcW w:w="652" w:type="pct"/>
            <w:tcBorders>
              <w:top w:val="nil"/>
              <w:left w:val="nil"/>
              <w:bottom w:val="nil"/>
              <w:right w:val="nil"/>
            </w:tcBorders>
            <w:shd w:val="clear" w:color="auto" w:fill="auto"/>
            <w:vAlign w:val="center"/>
            <w:hideMark/>
          </w:tcPr>
          <w:p w14:paraId="6DD2A9D0"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45C9774A"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2005</w:t>
            </w:r>
          </w:p>
        </w:tc>
      </w:tr>
      <w:tr w:rsidR="008C3CF8" w:rsidRPr="00DE2153" w14:paraId="57689FC8" w14:textId="77777777" w:rsidTr="00077FA0">
        <w:trPr>
          <w:trHeight w:val="320"/>
        </w:trPr>
        <w:tc>
          <w:tcPr>
            <w:tcW w:w="837" w:type="pct"/>
            <w:tcBorders>
              <w:top w:val="nil"/>
              <w:left w:val="nil"/>
              <w:bottom w:val="nil"/>
              <w:right w:val="nil"/>
            </w:tcBorders>
            <w:shd w:val="clear" w:color="auto" w:fill="auto"/>
            <w:vAlign w:val="center"/>
            <w:hideMark/>
          </w:tcPr>
          <w:p w14:paraId="51B227CF"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Mulligan, M.</w:t>
            </w:r>
          </w:p>
        </w:tc>
        <w:tc>
          <w:tcPr>
            <w:tcW w:w="2237" w:type="pct"/>
            <w:tcBorders>
              <w:top w:val="nil"/>
              <w:left w:val="nil"/>
              <w:bottom w:val="nil"/>
              <w:right w:val="nil"/>
            </w:tcBorders>
            <w:shd w:val="clear" w:color="auto" w:fill="auto"/>
            <w:vAlign w:val="center"/>
            <w:hideMark/>
          </w:tcPr>
          <w:p w14:paraId="3AAE1461"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Family adaptation to, and integration of, a chronically ill child</w:t>
            </w:r>
          </w:p>
        </w:tc>
        <w:tc>
          <w:tcPr>
            <w:tcW w:w="597" w:type="pct"/>
            <w:tcBorders>
              <w:top w:val="nil"/>
              <w:left w:val="nil"/>
              <w:bottom w:val="nil"/>
              <w:right w:val="nil"/>
            </w:tcBorders>
            <w:shd w:val="clear" w:color="auto" w:fill="auto"/>
            <w:vAlign w:val="center"/>
            <w:hideMark/>
          </w:tcPr>
          <w:p w14:paraId="4350A175"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074EE5A4"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Committee Member</w:t>
            </w:r>
          </w:p>
        </w:tc>
        <w:tc>
          <w:tcPr>
            <w:tcW w:w="677" w:type="pct"/>
            <w:tcBorders>
              <w:top w:val="nil"/>
              <w:left w:val="nil"/>
              <w:bottom w:val="nil"/>
              <w:right w:val="nil"/>
            </w:tcBorders>
            <w:shd w:val="clear" w:color="auto" w:fill="auto"/>
            <w:vAlign w:val="center"/>
            <w:hideMark/>
          </w:tcPr>
          <w:p w14:paraId="78CC79C6"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2005</w:t>
            </w:r>
          </w:p>
        </w:tc>
      </w:tr>
      <w:tr w:rsidR="008C3CF8" w:rsidRPr="00DE2153" w14:paraId="279124B2" w14:textId="77777777" w:rsidTr="00077FA0">
        <w:trPr>
          <w:trHeight w:val="320"/>
        </w:trPr>
        <w:tc>
          <w:tcPr>
            <w:tcW w:w="837" w:type="pct"/>
            <w:tcBorders>
              <w:top w:val="nil"/>
              <w:left w:val="nil"/>
              <w:bottom w:val="nil"/>
              <w:right w:val="nil"/>
            </w:tcBorders>
            <w:shd w:val="clear" w:color="auto" w:fill="auto"/>
            <w:vAlign w:val="center"/>
            <w:hideMark/>
          </w:tcPr>
          <w:p w14:paraId="63C6A96D"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Dominquez, S.</w:t>
            </w:r>
          </w:p>
        </w:tc>
        <w:tc>
          <w:tcPr>
            <w:tcW w:w="2237" w:type="pct"/>
            <w:tcBorders>
              <w:top w:val="nil"/>
              <w:left w:val="nil"/>
              <w:bottom w:val="nil"/>
              <w:right w:val="nil"/>
            </w:tcBorders>
            <w:shd w:val="clear" w:color="auto" w:fill="auto"/>
            <w:vAlign w:val="center"/>
            <w:hideMark/>
          </w:tcPr>
          <w:p w14:paraId="575E9868"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Caregiving among Mexican American families</w:t>
            </w:r>
          </w:p>
        </w:tc>
        <w:tc>
          <w:tcPr>
            <w:tcW w:w="597" w:type="pct"/>
            <w:tcBorders>
              <w:top w:val="nil"/>
              <w:left w:val="nil"/>
              <w:bottom w:val="nil"/>
              <w:right w:val="nil"/>
            </w:tcBorders>
            <w:shd w:val="clear" w:color="auto" w:fill="auto"/>
            <w:vAlign w:val="center"/>
            <w:hideMark/>
          </w:tcPr>
          <w:p w14:paraId="6309B781"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06D1B505"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Committee Member</w:t>
            </w:r>
          </w:p>
        </w:tc>
        <w:tc>
          <w:tcPr>
            <w:tcW w:w="677" w:type="pct"/>
            <w:tcBorders>
              <w:top w:val="nil"/>
              <w:left w:val="nil"/>
              <w:bottom w:val="nil"/>
              <w:right w:val="nil"/>
            </w:tcBorders>
            <w:shd w:val="clear" w:color="auto" w:fill="auto"/>
            <w:vAlign w:val="center"/>
            <w:hideMark/>
          </w:tcPr>
          <w:p w14:paraId="361A3C89"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2004</w:t>
            </w:r>
          </w:p>
        </w:tc>
      </w:tr>
      <w:tr w:rsidR="008C3CF8" w:rsidRPr="00DE2153" w14:paraId="4975EA19" w14:textId="77777777" w:rsidTr="00077FA0">
        <w:trPr>
          <w:trHeight w:val="320"/>
        </w:trPr>
        <w:tc>
          <w:tcPr>
            <w:tcW w:w="837" w:type="pct"/>
            <w:tcBorders>
              <w:top w:val="nil"/>
              <w:left w:val="nil"/>
              <w:bottom w:val="nil"/>
              <w:right w:val="nil"/>
            </w:tcBorders>
            <w:shd w:val="clear" w:color="auto" w:fill="auto"/>
            <w:vAlign w:val="center"/>
            <w:hideMark/>
          </w:tcPr>
          <w:p w14:paraId="06397ABD"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Matsen, K.</w:t>
            </w:r>
          </w:p>
        </w:tc>
        <w:tc>
          <w:tcPr>
            <w:tcW w:w="2237" w:type="pct"/>
            <w:tcBorders>
              <w:top w:val="nil"/>
              <w:left w:val="nil"/>
              <w:bottom w:val="nil"/>
              <w:right w:val="nil"/>
            </w:tcBorders>
            <w:shd w:val="clear" w:color="auto" w:fill="auto"/>
            <w:vAlign w:val="center"/>
            <w:hideMark/>
          </w:tcPr>
          <w:p w14:paraId="66264F5E"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Termination of life support in ICU</w:t>
            </w:r>
          </w:p>
        </w:tc>
        <w:tc>
          <w:tcPr>
            <w:tcW w:w="597" w:type="pct"/>
            <w:tcBorders>
              <w:top w:val="nil"/>
              <w:left w:val="nil"/>
              <w:bottom w:val="nil"/>
              <w:right w:val="nil"/>
            </w:tcBorders>
            <w:shd w:val="clear" w:color="auto" w:fill="auto"/>
            <w:vAlign w:val="center"/>
            <w:hideMark/>
          </w:tcPr>
          <w:p w14:paraId="66BFB784"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63F03225"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10C0A490"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2004</w:t>
            </w:r>
          </w:p>
        </w:tc>
      </w:tr>
      <w:tr w:rsidR="008C3CF8" w:rsidRPr="00DE2153" w14:paraId="175CBC38" w14:textId="77777777" w:rsidTr="00077FA0">
        <w:trPr>
          <w:trHeight w:val="320"/>
        </w:trPr>
        <w:tc>
          <w:tcPr>
            <w:tcW w:w="837" w:type="pct"/>
            <w:tcBorders>
              <w:top w:val="nil"/>
              <w:left w:val="nil"/>
              <w:bottom w:val="nil"/>
              <w:right w:val="nil"/>
            </w:tcBorders>
            <w:shd w:val="clear" w:color="auto" w:fill="auto"/>
            <w:vAlign w:val="center"/>
            <w:hideMark/>
          </w:tcPr>
          <w:p w14:paraId="4BA2AD5A"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Clark, C.</w:t>
            </w:r>
          </w:p>
        </w:tc>
        <w:tc>
          <w:tcPr>
            <w:tcW w:w="2237" w:type="pct"/>
            <w:tcBorders>
              <w:top w:val="nil"/>
              <w:left w:val="nil"/>
              <w:bottom w:val="nil"/>
              <w:right w:val="nil"/>
            </w:tcBorders>
            <w:shd w:val="clear" w:color="auto" w:fill="auto"/>
            <w:vAlign w:val="center"/>
            <w:hideMark/>
          </w:tcPr>
          <w:p w14:paraId="3AE14198"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 xml:space="preserve">Benchmarking </w:t>
            </w:r>
            <w:r w:rsidRPr="009B303E">
              <w:rPr>
                <w:rFonts w:ascii="Arial" w:hAnsi="Arial" w:cs="Arial"/>
                <w:noProof/>
                <w:color w:val="000000"/>
                <w:sz w:val="20"/>
                <w:szCs w:val="20"/>
              </w:rPr>
              <w:t>nurse sensitive</w:t>
            </w:r>
            <w:r w:rsidRPr="00DE2153">
              <w:rPr>
                <w:rFonts w:ascii="Arial" w:hAnsi="Arial" w:cs="Arial"/>
                <w:noProof/>
                <w:color w:val="000000"/>
                <w:sz w:val="20"/>
                <w:szCs w:val="20"/>
              </w:rPr>
              <w:t xml:space="preserve"> quality patient outcomes across the continuum of care</w:t>
            </w:r>
          </w:p>
        </w:tc>
        <w:tc>
          <w:tcPr>
            <w:tcW w:w="597" w:type="pct"/>
            <w:tcBorders>
              <w:top w:val="nil"/>
              <w:left w:val="nil"/>
              <w:bottom w:val="nil"/>
              <w:right w:val="nil"/>
            </w:tcBorders>
            <w:shd w:val="clear" w:color="auto" w:fill="auto"/>
            <w:vAlign w:val="center"/>
            <w:hideMark/>
          </w:tcPr>
          <w:p w14:paraId="6E9E2D45"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453BB417"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Committee Member</w:t>
            </w:r>
          </w:p>
        </w:tc>
        <w:tc>
          <w:tcPr>
            <w:tcW w:w="677" w:type="pct"/>
            <w:tcBorders>
              <w:top w:val="nil"/>
              <w:left w:val="nil"/>
              <w:bottom w:val="nil"/>
              <w:right w:val="nil"/>
            </w:tcBorders>
            <w:shd w:val="clear" w:color="auto" w:fill="auto"/>
            <w:vAlign w:val="center"/>
            <w:hideMark/>
          </w:tcPr>
          <w:p w14:paraId="1E78B24B"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2003</w:t>
            </w:r>
          </w:p>
        </w:tc>
      </w:tr>
      <w:tr w:rsidR="008C3CF8" w:rsidRPr="00DE2153" w14:paraId="68ECF95A" w14:textId="77777777" w:rsidTr="00077FA0">
        <w:trPr>
          <w:trHeight w:val="320"/>
        </w:trPr>
        <w:tc>
          <w:tcPr>
            <w:tcW w:w="837" w:type="pct"/>
            <w:tcBorders>
              <w:top w:val="nil"/>
              <w:left w:val="nil"/>
              <w:bottom w:val="nil"/>
              <w:right w:val="nil"/>
            </w:tcBorders>
            <w:shd w:val="clear" w:color="auto" w:fill="auto"/>
            <w:vAlign w:val="center"/>
            <w:hideMark/>
          </w:tcPr>
          <w:p w14:paraId="5BAD6312"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Brewer, B.</w:t>
            </w:r>
          </w:p>
        </w:tc>
        <w:tc>
          <w:tcPr>
            <w:tcW w:w="2237" w:type="pct"/>
            <w:tcBorders>
              <w:top w:val="nil"/>
              <w:left w:val="nil"/>
              <w:bottom w:val="nil"/>
              <w:right w:val="nil"/>
            </w:tcBorders>
            <w:shd w:val="clear" w:color="auto" w:fill="auto"/>
            <w:vAlign w:val="center"/>
            <w:hideMark/>
          </w:tcPr>
          <w:p w14:paraId="25BE8242"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Examining models of care</w:t>
            </w:r>
          </w:p>
        </w:tc>
        <w:tc>
          <w:tcPr>
            <w:tcW w:w="597" w:type="pct"/>
            <w:tcBorders>
              <w:top w:val="nil"/>
              <w:left w:val="nil"/>
              <w:bottom w:val="nil"/>
              <w:right w:val="nil"/>
            </w:tcBorders>
            <w:shd w:val="clear" w:color="auto" w:fill="auto"/>
            <w:vAlign w:val="center"/>
            <w:hideMark/>
          </w:tcPr>
          <w:p w14:paraId="1897D3DA"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13A71CAD"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Committee Member</w:t>
            </w:r>
          </w:p>
        </w:tc>
        <w:tc>
          <w:tcPr>
            <w:tcW w:w="677" w:type="pct"/>
            <w:tcBorders>
              <w:top w:val="nil"/>
              <w:left w:val="nil"/>
              <w:bottom w:val="nil"/>
              <w:right w:val="nil"/>
            </w:tcBorders>
            <w:shd w:val="clear" w:color="auto" w:fill="auto"/>
            <w:vAlign w:val="center"/>
            <w:hideMark/>
          </w:tcPr>
          <w:p w14:paraId="0D03E175"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2002</w:t>
            </w:r>
          </w:p>
        </w:tc>
      </w:tr>
      <w:tr w:rsidR="008C3CF8" w:rsidRPr="00DE2153" w14:paraId="2958736C" w14:textId="77777777" w:rsidTr="00077FA0">
        <w:trPr>
          <w:trHeight w:val="320"/>
        </w:trPr>
        <w:tc>
          <w:tcPr>
            <w:tcW w:w="837" w:type="pct"/>
            <w:tcBorders>
              <w:top w:val="nil"/>
              <w:left w:val="nil"/>
              <w:bottom w:val="nil"/>
              <w:right w:val="nil"/>
            </w:tcBorders>
            <w:shd w:val="clear" w:color="auto" w:fill="auto"/>
            <w:vAlign w:val="center"/>
            <w:hideMark/>
          </w:tcPr>
          <w:p w14:paraId="6626E635"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Hu, J.</w:t>
            </w:r>
          </w:p>
        </w:tc>
        <w:tc>
          <w:tcPr>
            <w:tcW w:w="2237" w:type="pct"/>
            <w:tcBorders>
              <w:top w:val="nil"/>
              <w:left w:val="nil"/>
              <w:bottom w:val="nil"/>
              <w:right w:val="nil"/>
            </w:tcBorders>
            <w:shd w:val="clear" w:color="auto" w:fill="auto"/>
            <w:vAlign w:val="center"/>
            <w:hideMark/>
          </w:tcPr>
          <w:p w14:paraId="7D5A6A66"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The relationship of quality of life, and psychosocial factors in chronic illness.</w:t>
            </w:r>
          </w:p>
        </w:tc>
        <w:tc>
          <w:tcPr>
            <w:tcW w:w="597" w:type="pct"/>
            <w:tcBorders>
              <w:top w:val="nil"/>
              <w:left w:val="nil"/>
              <w:bottom w:val="nil"/>
              <w:right w:val="nil"/>
            </w:tcBorders>
            <w:shd w:val="clear" w:color="auto" w:fill="auto"/>
            <w:vAlign w:val="center"/>
            <w:hideMark/>
          </w:tcPr>
          <w:p w14:paraId="10B0C185"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67FCC589"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6732F7C7"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2000</w:t>
            </w:r>
          </w:p>
        </w:tc>
      </w:tr>
      <w:tr w:rsidR="008C3CF8" w:rsidRPr="00DE2153" w14:paraId="0F38B3C5" w14:textId="77777777" w:rsidTr="00077FA0">
        <w:trPr>
          <w:trHeight w:val="520"/>
        </w:trPr>
        <w:tc>
          <w:tcPr>
            <w:tcW w:w="837" w:type="pct"/>
            <w:tcBorders>
              <w:top w:val="nil"/>
              <w:left w:val="nil"/>
              <w:bottom w:val="nil"/>
              <w:right w:val="nil"/>
            </w:tcBorders>
            <w:shd w:val="clear" w:color="auto" w:fill="auto"/>
            <w:vAlign w:val="center"/>
            <w:hideMark/>
          </w:tcPr>
          <w:p w14:paraId="4150BFD0"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Barroero, L</w:t>
            </w:r>
          </w:p>
        </w:tc>
        <w:tc>
          <w:tcPr>
            <w:tcW w:w="2237" w:type="pct"/>
            <w:tcBorders>
              <w:top w:val="nil"/>
              <w:left w:val="nil"/>
              <w:bottom w:val="nil"/>
              <w:right w:val="nil"/>
            </w:tcBorders>
            <w:shd w:val="clear" w:color="auto" w:fill="auto"/>
            <w:vAlign w:val="center"/>
            <w:hideMark/>
          </w:tcPr>
          <w:p w14:paraId="51DB76A3"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The relationship between uncertainty in religiosity and the impact on psychosocial adjustment for minority and white women receiving treatment for breast cancer</w:t>
            </w:r>
          </w:p>
        </w:tc>
        <w:tc>
          <w:tcPr>
            <w:tcW w:w="597" w:type="pct"/>
            <w:tcBorders>
              <w:top w:val="nil"/>
              <w:left w:val="nil"/>
              <w:bottom w:val="nil"/>
              <w:right w:val="nil"/>
            </w:tcBorders>
            <w:shd w:val="clear" w:color="auto" w:fill="auto"/>
            <w:vAlign w:val="center"/>
            <w:hideMark/>
          </w:tcPr>
          <w:p w14:paraId="6B633084"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574927F8"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Committee Member</w:t>
            </w:r>
          </w:p>
        </w:tc>
        <w:tc>
          <w:tcPr>
            <w:tcW w:w="677" w:type="pct"/>
            <w:tcBorders>
              <w:top w:val="nil"/>
              <w:left w:val="nil"/>
              <w:bottom w:val="nil"/>
              <w:right w:val="nil"/>
            </w:tcBorders>
            <w:shd w:val="clear" w:color="auto" w:fill="auto"/>
            <w:vAlign w:val="center"/>
            <w:hideMark/>
          </w:tcPr>
          <w:p w14:paraId="2C8F4437"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1999</w:t>
            </w:r>
          </w:p>
        </w:tc>
      </w:tr>
      <w:tr w:rsidR="008C3CF8" w:rsidRPr="00DE2153" w14:paraId="350E9E2C" w14:textId="77777777" w:rsidTr="00077FA0">
        <w:trPr>
          <w:trHeight w:val="320"/>
        </w:trPr>
        <w:tc>
          <w:tcPr>
            <w:tcW w:w="837" w:type="pct"/>
            <w:tcBorders>
              <w:top w:val="nil"/>
              <w:left w:val="nil"/>
              <w:bottom w:val="nil"/>
              <w:right w:val="nil"/>
            </w:tcBorders>
            <w:shd w:val="clear" w:color="auto" w:fill="auto"/>
            <w:vAlign w:val="center"/>
            <w:hideMark/>
          </w:tcPr>
          <w:p w14:paraId="0D55527A"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Greenberg, L.</w:t>
            </w:r>
          </w:p>
        </w:tc>
        <w:tc>
          <w:tcPr>
            <w:tcW w:w="2237" w:type="pct"/>
            <w:tcBorders>
              <w:top w:val="nil"/>
              <w:left w:val="nil"/>
              <w:bottom w:val="nil"/>
              <w:right w:val="nil"/>
            </w:tcBorders>
            <w:shd w:val="clear" w:color="auto" w:fill="auto"/>
            <w:vAlign w:val="center"/>
            <w:hideMark/>
          </w:tcPr>
          <w:p w14:paraId="1D49D7DB"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Telephone triage: Outcome evaluation</w:t>
            </w:r>
          </w:p>
        </w:tc>
        <w:tc>
          <w:tcPr>
            <w:tcW w:w="597" w:type="pct"/>
            <w:tcBorders>
              <w:top w:val="nil"/>
              <w:left w:val="nil"/>
              <w:bottom w:val="nil"/>
              <w:right w:val="nil"/>
            </w:tcBorders>
            <w:shd w:val="clear" w:color="auto" w:fill="auto"/>
            <w:vAlign w:val="center"/>
            <w:hideMark/>
          </w:tcPr>
          <w:p w14:paraId="34EAB59D"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2B4625B2"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Committee Member</w:t>
            </w:r>
          </w:p>
        </w:tc>
        <w:tc>
          <w:tcPr>
            <w:tcW w:w="677" w:type="pct"/>
            <w:tcBorders>
              <w:top w:val="nil"/>
              <w:left w:val="nil"/>
              <w:bottom w:val="nil"/>
              <w:right w:val="nil"/>
            </w:tcBorders>
            <w:shd w:val="clear" w:color="auto" w:fill="auto"/>
            <w:vAlign w:val="center"/>
            <w:hideMark/>
          </w:tcPr>
          <w:p w14:paraId="3D20F974"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1999</w:t>
            </w:r>
          </w:p>
        </w:tc>
      </w:tr>
      <w:tr w:rsidR="008C3CF8" w:rsidRPr="00DE2153" w14:paraId="131CDA11" w14:textId="77777777" w:rsidTr="00077FA0">
        <w:trPr>
          <w:trHeight w:val="320"/>
        </w:trPr>
        <w:tc>
          <w:tcPr>
            <w:tcW w:w="837" w:type="pct"/>
            <w:tcBorders>
              <w:top w:val="nil"/>
              <w:left w:val="nil"/>
              <w:bottom w:val="nil"/>
              <w:right w:val="nil"/>
            </w:tcBorders>
            <w:shd w:val="clear" w:color="auto" w:fill="auto"/>
            <w:vAlign w:val="center"/>
            <w:hideMark/>
          </w:tcPr>
          <w:p w14:paraId="0CD6DF52" w14:textId="77777777" w:rsidR="008C3CF8" w:rsidRPr="00DE2153" w:rsidRDefault="008C3CF8" w:rsidP="008C3CF8">
            <w:pPr>
              <w:spacing w:after="60"/>
              <w:rPr>
                <w:rFonts w:ascii="Arial" w:hAnsi="Arial" w:cs="Arial"/>
                <w:color w:val="000000"/>
                <w:sz w:val="20"/>
                <w:szCs w:val="20"/>
              </w:rPr>
            </w:pPr>
            <w:r w:rsidRPr="00D866DF">
              <w:rPr>
                <w:rFonts w:ascii="Arial" w:hAnsi="Arial" w:cs="Arial"/>
                <w:noProof/>
                <w:color w:val="000000"/>
                <w:sz w:val="20"/>
                <w:szCs w:val="20"/>
              </w:rPr>
              <w:t>Putnman</w:t>
            </w:r>
            <w:r w:rsidRPr="00DE2153">
              <w:rPr>
                <w:rFonts w:ascii="Arial" w:hAnsi="Arial" w:cs="Arial"/>
                <w:noProof/>
                <w:color w:val="000000"/>
                <w:sz w:val="20"/>
                <w:szCs w:val="20"/>
              </w:rPr>
              <w:t>, M.</w:t>
            </w:r>
          </w:p>
        </w:tc>
        <w:tc>
          <w:tcPr>
            <w:tcW w:w="2237" w:type="pct"/>
            <w:tcBorders>
              <w:top w:val="nil"/>
              <w:left w:val="nil"/>
              <w:bottom w:val="nil"/>
              <w:right w:val="nil"/>
            </w:tcBorders>
            <w:shd w:val="clear" w:color="auto" w:fill="auto"/>
            <w:vAlign w:val="center"/>
            <w:hideMark/>
          </w:tcPr>
          <w:p w14:paraId="2A41FE65"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Suctioning in the ICU</w:t>
            </w:r>
          </w:p>
        </w:tc>
        <w:tc>
          <w:tcPr>
            <w:tcW w:w="597" w:type="pct"/>
            <w:tcBorders>
              <w:top w:val="nil"/>
              <w:left w:val="nil"/>
              <w:bottom w:val="nil"/>
              <w:right w:val="nil"/>
            </w:tcBorders>
            <w:shd w:val="clear" w:color="auto" w:fill="auto"/>
            <w:vAlign w:val="center"/>
            <w:hideMark/>
          </w:tcPr>
          <w:p w14:paraId="40C9259C"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7FB49EFF"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Committee Member</w:t>
            </w:r>
          </w:p>
        </w:tc>
        <w:tc>
          <w:tcPr>
            <w:tcW w:w="677" w:type="pct"/>
            <w:tcBorders>
              <w:top w:val="nil"/>
              <w:left w:val="nil"/>
              <w:bottom w:val="nil"/>
              <w:right w:val="nil"/>
            </w:tcBorders>
            <w:shd w:val="clear" w:color="auto" w:fill="auto"/>
            <w:vAlign w:val="center"/>
            <w:hideMark/>
          </w:tcPr>
          <w:p w14:paraId="4F4487DC"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1999</w:t>
            </w:r>
          </w:p>
        </w:tc>
      </w:tr>
      <w:tr w:rsidR="008C3CF8" w:rsidRPr="00DE2153" w14:paraId="436701BA" w14:textId="77777777" w:rsidTr="00077FA0">
        <w:trPr>
          <w:trHeight w:val="320"/>
        </w:trPr>
        <w:tc>
          <w:tcPr>
            <w:tcW w:w="837" w:type="pct"/>
            <w:tcBorders>
              <w:top w:val="nil"/>
              <w:left w:val="nil"/>
              <w:bottom w:val="nil"/>
              <w:right w:val="nil"/>
            </w:tcBorders>
            <w:shd w:val="clear" w:color="auto" w:fill="auto"/>
            <w:vAlign w:val="center"/>
            <w:hideMark/>
          </w:tcPr>
          <w:p w14:paraId="54E67B2B"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Simon, G.</w:t>
            </w:r>
          </w:p>
        </w:tc>
        <w:tc>
          <w:tcPr>
            <w:tcW w:w="2237" w:type="pct"/>
            <w:tcBorders>
              <w:top w:val="nil"/>
              <w:left w:val="nil"/>
              <w:bottom w:val="nil"/>
              <w:right w:val="nil"/>
            </w:tcBorders>
            <w:shd w:val="clear" w:color="auto" w:fill="auto"/>
            <w:vAlign w:val="center"/>
            <w:hideMark/>
          </w:tcPr>
          <w:p w14:paraId="290FF4EB"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Dyspnea effort and distress in individuals with asthma</w:t>
            </w:r>
          </w:p>
        </w:tc>
        <w:tc>
          <w:tcPr>
            <w:tcW w:w="597" w:type="pct"/>
            <w:tcBorders>
              <w:top w:val="nil"/>
              <w:left w:val="nil"/>
              <w:bottom w:val="nil"/>
              <w:right w:val="nil"/>
            </w:tcBorders>
            <w:shd w:val="clear" w:color="auto" w:fill="auto"/>
            <w:vAlign w:val="center"/>
            <w:hideMark/>
          </w:tcPr>
          <w:p w14:paraId="64339C1B"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2AF8B59D"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225C20E7"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1999</w:t>
            </w:r>
          </w:p>
        </w:tc>
      </w:tr>
      <w:tr w:rsidR="008C3CF8" w:rsidRPr="00DE2153" w14:paraId="1A274CC8" w14:textId="77777777" w:rsidTr="00077FA0">
        <w:trPr>
          <w:trHeight w:val="320"/>
        </w:trPr>
        <w:tc>
          <w:tcPr>
            <w:tcW w:w="837" w:type="pct"/>
            <w:tcBorders>
              <w:top w:val="nil"/>
              <w:left w:val="nil"/>
              <w:bottom w:val="nil"/>
              <w:right w:val="nil"/>
            </w:tcBorders>
            <w:shd w:val="clear" w:color="auto" w:fill="auto"/>
            <w:vAlign w:val="center"/>
            <w:hideMark/>
          </w:tcPr>
          <w:p w14:paraId="61BA252B"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Valley, F.</w:t>
            </w:r>
          </w:p>
        </w:tc>
        <w:tc>
          <w:tcPr>
            <w:tcW w:w="2237" w:type="pct"/>
            <w:tcBorders>
              <w:top w:val="nil"/>
              <w:left w:val="nil"/>
              <w:bottom w:val="nil"/>
              <w:right w:val="nil"/>
            </w:tcBorders>
            <w:shd w:val="clear" w:color="auto" w:fill="auto"/>
            <w:vAlign w:val="center"/>
            <w:hideMark/>
          </w:tcPr>
          <w:p w14:paraId="3D30D257"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Factors influencing low–birth weight</w:t>
            </w:r>
          </w:p>
        </w:tc>
        <w:tc>
          <w:tcPr>
            <w:tcW w:w="597" w:type="pct"/>
            <w:tcBorders>
              <w:top w:val="nil"/>
              <w:left w:val="nil"/>
              <w:bottom w:val="nil"/>
              <w:right w:val="nil"/>
            </w:tcBorders>
            <w:shd w:val="clear" w:color="auto" w:fill="auto"/>
            <w:vAlign w:val="center"/>
            <w:hideMark/>
          </w:tcPr>
          <w:p w14:paraId="150226C7"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0E966B99"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3BAA951D"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1998</w:t>
            </w:r>
          </w:p>
        </w:tc>
      </w:tr>
      <w:tr w:rsidR="008C3CF8" w:rsidRPr="00DE2153" w14:paraId="32726F3B" w14:textId="77777777" w:rsidTr="00077FA0">
        <w:trPr>
          <w:trHeight w:val="320"/>
        </w:trPr>
        <w:tc>
          <w:tcPr>
            <w:tcW w:w="837" w:type="pct"/>
            <w:tcBorders>
              <w:top w:val="nil"/>
              <w:left w:val="nil"/>
              <w:bottom w:val="nil"/>
              <w:right w:val="nil"/>
            </w:tcBorders>
            <w:shd w:val="clear" w:color="auto" w:fill="auto"/>
            <w:vAlign w:val="center"/>
            <w:hideMark/>
          </w:tcPr>
          <w:p w14:paraId="70B966ED"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Larsen, L.</w:t>
            </w:r>
          </w:p>
        </w:tc>
        <w:tc>
          <w:tcPr>
            <w:tcW w:w="2237" w:type="pct"/>
            <w:tcBorders>
              <w:top w:val="nil"/>
              <w:left w:val="nil"/>
              <w:bottom w:val="nil"/>
              <w:right w:val="nil"/>
            </w:tcBorders>
            <w:shd w:val="clear" w:color="auto" w:fill="auto"/>
            <w:vAlign w:val="center"/>
            <w:hideMark/>
          </w:tcPr>
          <w:p w14:paraId="13AE7CE0"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Functional status in the community–acquired pneumonia population</w:t>
            </w:r>
          </w:p>
        </w:tc>
        <w:tc>
          <w:tcPr>
            <w:tcW w:w="597" w:type="pct"/>
            <w:tcBorders>
              <w:top w:val="nil"/>
              <w:left w:val="nil"/>
              <w:bottom w:val="nil"/>
              <w:right w:val="nil"/>
            </w:tcBorders>
            <w:shd w:val="clear" w:color="auto" w:fill="auto"/>
            <w:vAlign w:val="center"/>
            <w:hideMark/>
          </w:tcPr>
          <w:p w14:paraId="27F94AB5"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Ph.D</w:t>
            </w:r>
          </w:p>
        </w:tc>
        <w:tc>
          <w:tcPr>
            <w:tcW w:w="652" w:type="pct"/>
            <w:tcBorders>
              <w:top w:val="nil"/>
              <w:left w:val="nil"/>
              <w:bottom w:val="nil"/>
              <w:right w:val="nil"/>
            </w:tcBorders>
            <w:shd w:val="clear" w:color="auto" w:fill="auto"/>
            <w:vAlign w:val="center"/>
            <w:hideMark/>
          </w:tcPr>
          <w:p w14:paraId="21B3D779"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0B5E0F02"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1997</w:t>
            </w:r>
          </w:p>
        </w:tc>
      </w:tr>
      <w:tr w:rsidR="008C3CF8" w:rsidRPr="00DE2153" w14:paraId="65587FE0" w14:textId="77777777" w:rsidTr="00077FA0">
        <w:trPr>
          <w:trHeight w:val="320"/>
        </w:trPr>
        <w:tc>
          <w:tcPr>
            <w:tcW w:w="837" w:type="pct"/>
            <w:tcBorders>
              <w:top w:val="nil"/>
              <w:left w:val="nil"/>
              <w:bottom w:val="nil"/>
              <w:right w:val="nil"/>
            </w:tcBorders>
            <w:shd w:val="clear" w:color="auto" w:fill="auto"/>
            <w:vAlign w:val="center"/>
            <w:hideMark/>
          </w:tcPr>
          <w:p w14:paraId="6B220A6A"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Trotter, M</w:t>
            </w:r>
          </w:p>
        </w:tc>
        <w:tc>
          <w:tcPr>
            <w:tcW w:w="2237" w:type="pct"/>
            <w:tcBorders>
              <w:top w:val="nil"/>
              <w:left w:val="nil"/>
              <w:bottom w:val="nil"/>
              <w:right w:val="nil"/>
            </w:tcBorders>
            <w:shd w:val="clear" w:color="auto" w:fill="auto"/>
            <w:vAlign w:val="center"/>
            <w:hideMark/>
          </w:tcPr>
          <w:p w14:paraId="13F67880"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Examining outcome measures in patients with Rheumatoid Arthritis</w:t>
            </w:r>
          </w:p>
        </w:tc>
        <w:tc>
          <w:tcPr>
            <w:tcW w:w="597" w:type="pct"/>
            <w:tcBorders>
              <w:top w:val="nil"/>
              <w:left w:val="nil"/>
              <w:bottom w:val="nil"/>
              <w:right w:val="nil"/>
            </w:tcBorders>
            <w:shd w:val="clear" w:color="auto" w:fill="auto"/>
            <w:vAlign w:val="center"/>
            <w:hideMark/>
          </w:tcPr>
          <w:p w14:paraId="717980DE"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5D51B198"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2216F242"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1997</w:t>
            </w:r>
          </w:p>
        </w:tc>
      </w:tr>
      <w:tr w:rsidR="008C3CF8" w:rsidRPr="00DE2153" w14:paraId="13362955" w14:textId="77777777" w:rsidTr="00077FA0">
        <w:trPr>
          <w:trHeight w:val="320"/>
        </w:trPr>
        <w:tc>
          <w:tcPr>
            <w:tcW w:w="837" w:type="pct"/>
            <w:tcBorders>
              <w:top w:val="nil"/>
              <w:left w:val="nil"/>
              <w:bottom w:val="nil"/>
              <w:right w:val="nil"/>
            </w:tcBorders>
            <w:shd w:val="clear" w:color="auto" w:fill="auto"/>
            <w:vAlign w:val="center"/>
            <w:hideMark/>
          </w:tcPr>
          <w:p w14:paraId="0F2EB388"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Rigby, M</w:t>
            </w:r>
          </w:p>
        </w:tc>
        <w:tc>
          <w:tcPr>
            <w:tcW w:w="2237" w:type="pct"/>
            <w:tcBorders>
              <w:top w:val="nil"/>
              <w:left w:val="nil"/>
              <w:bottom w:val="nil"/>
              <w:right w:val="nil"/>
            </w:tcBorders>
            <w:shd w:val="clear" w:color="auto" w:fill="auto"/>
            <w:vAlign w:val="center"/>
            <w:hideMark/>
          </w:tcPr>
          <w:p w14:paraId="0DAA2540"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Hemodynamic changes with nursing care in low birth weight premature neonates</w:t>
            </w:r>
          </w:p>
        </w:tc>
        <w:tc>
          <w:tcPr>
            <w:tcW w:w="597" w:type="pct"/>
            <w:tcBorders>
              <w:top w:val="nil"/>
              <w:left w:val="nil"/>
              <w:bottom w:val="nil"/>
              <w:right w:val="nil"/>
            </w:tcBorders>
            <w:shd w:val="clear" w:color="auto" w:fill="auto"/>
            <w:vAlign w:val="center"/>
            <w:hideMark/>
          </w:tcPr>
          <w:p w14:paraId="5363CE9B" w14:textId="77777777" w:rsidR="008C3CF8" w:rsidRPr="00DE2153" w:rsidRDefault="008C3CF8" w:rsidP="008C3CF8">
            <w:pPr>
              <w:spacing w:after="60"/>
              <w:rPr>
                <w:rFonts w:ascii="Arial" w:hAnsi="Arial" w:cs="Arial"/>
                <w:color w:val="000000"/>
                <w:sz w:val="20"/>
                <w:szCs w:val="20"/>
              </w:rPr>
            </w:pPr>
            <w:r w:rsidRPr="00DE2153">
              <w:rPr>
                <w:rFonts w:ascii="Arial" w:hAnsi="Arial" w:cs="Arial"/>
                <w:color w:val="000000"/>
                <w:sz w:val="20"/>
                <w:szCs w:val="20"/>
              </w:rPr>
              <w:t>MS</w:t>
            </w:r>
          </w:p>
        </w:tc>
        <w:tc>
          <w:tcPr>
            <w:tcW w:w="652" w:type="pct"/>
            <w:tcBorders>
              <w:top w:val="nil"/>
              <w:left w:val="nil"/>
              <w:bottom w:val="nil"/>
              <w:right w:val="nil"/>
            </w:tcBorders>
            <w:shd w:val="clear" w:color="auto" w:fill="auto"/>
            <w:vAlign w:val="center"/>
            <w:hideMark/>
          </w:tcPr>
          <w:p w14:paraId="36F9FFA7" w14:textId="77777777" w:rsidR="008C3CF8" w:rsidRPr="00DE2153" w:rsidRDefault="008C3CF8" w:rsidP="008C3CF8">
            <w:pPr>
              <w:spacing w:after="60"/>
              <w:rPr>
                <w:rFonts w:ascii="Arial" w:hAnsi="Arial" w:cs="Arial"/>
                <w:color w:val="000000"/>
                <w:sz w:val="20"/>
                <w:szCs w:val="20"/>
              </w:rPr>
            </w:pPr>
            <w:r w:rsidRPr="00DE2153">
              <w:rPr>
                <w:rFonts w:ascii="Arial" w:hAnsi="Arial" w:cs="Arial"/>
                <w:noProof/>
                <w:color w:val="000000"/>
                <w:sz w:val="20"/>
                <w:szCs w:val="20"/>
              </w:rPr>
              <w:t>Major Advisor</w:t>
            </w:r>
          </w:p>
        </w:tc>
        <w:tc>
          <w:tcPr>
            <w:tcW w:w="677" w:type="pct"/>
            <w:tcBorders>
              <w:top w:val="nil"/>
              <w:left w:val="nil"/>
              <w:bottom w:val="nil"/>
              <w:right w:val="nil"/>
            </w:tcBorders>
            <w:shd w:val="clear" w:color="auto" w:fill="auto"/>
            <w:vAlign w:val="center"/>
            <w:hideMark/>
          </w:tcPr>
          <w:p w14:paraId="2FD1805C" w14:textId="77777777" w:rsidR="008C3CF8" w:rsidRPr="00DE2153" w:rsidRDefault="008C3CF8" w:rsidP="005878F2">
            <w:pPr>
              <w:spacing w:after="60"/>
              <w:jc w:val="right"/>
              <w:rPr>
                <w:rFonts w:ascii="Arial" w:hAnsi="Arial" w:cs="Arial"/>
                <w:color w:val="000000"/>
                <w:sz w:val="20"/>
                <w:szCs w:val="20"/>
              </w:rPr>
            </w:pPr>
            <w:r w:rsidRPr="00DE2153">
              <w:rPr>
                <w:rFonts w:ascii="Arial" w:hAnsi="Arial" w:cs="Arial"/>
                <w:noProof/>
                <w:color w:val="000000"/>
                <w:sz w:val="20"/>
                <w:szCs w:val="20"/>
              </w:rPr>
              <w:t>1996</w:t>
            </w:r>
          </w:p>
        </w:tc>
      </w:tr>
    </w:tbl>
    <w:p w14:paraId="1FDC688A" w14:textId="77777777" w:rsidR="006749B0" w:rsidRDefault="006749B0" w:rsidP="006749B0">
      <w:pPr>
        <w:rPr>
          <w:rFonts w:ascii="Arial" w:hAnsi="Arial" w:cs="Arial"/>
          <w:bCs/>
        </w:rPr>
      </w:pPr>
    </w:p>
    <w:p w14:paraId="65A3349F" w14:textId="77777777" w:rsidR="006749B0" w:rsidRPr="00371903" w:rsidRDefault="006749B0" w:rsidP="006749B0">
      <w:pPr>
        <w:outlineLvl w:val="0"/>
        <w:rPr>
          <w:rFonts w:ascii="Arial" w:hAnsi="Arial" w:cs="Arial"/>
          <w:b/>
          <w:bCs/>
          <w:caps/>
          <w:sz w:val="22"/>
        </w:rPr>
      </w:pPr>
      <w:r w:rsidRPr="00371903">
        <w:rPr>
          <w:rFonts w:ascii="Arial" w:hAnsi="Arial" w:cs="Arial"/>
          <w:b/>
          <w:bCs/>
          <w:caps/>
          <w:sz w:val="22"/>
        </w:rPr>
        <w:t>Foreign Student/Scholar Advisement</w:t>
      </w:r>
    </w:p>
    <w:tbl>
      <w:tblPr>
        <w:tblW w:w="10251" w:type="dxa"/>
        <w:tblCellSpacing w:w="72" w:type="dxa"/>
        <w:tblInd w:w="-185" w:type="dxa"/>
        <w:tblCellMar>
          <w:left w:w="115" w:type="dxa"/>
          <w:right w:w="115" w:type="dxa"/>
        </w:tblCellMar>
        <w:tblLook w:val="01E0" w:firstRow="1" w:lastRow="1" w:firstColumn="1" w:lastColumn="1" w:noHBand="0" w:noVBand="0"/>
      </w:tblPr>
      <w:tblGrid>
        <w:gridCol w:w="2484"/>
        <w:gridCol w:w="3814"/>
        <w:gridCol w:w="1087"/>
        <w:gridCol w:w="1620"/>
        <w:gridCol w:w="1246"/>
      </w:tblGrid>
      <w:tr w:rsidR="006749B0" w:rsidRPr="00F01DA5" w14:paraId="48F9A77B" w14:textId="77777777" w:rsidTr="00077FA0">
        <w:trPr>
          <w:cantSplit/>
          <w:tblCellSpacing w:w="72" w:type="dxa"/>
        </w:trPr>
        <w:tc>
          <w:tcPr>
            <w:tcW w:w="0" w:type="auto"/>
            <w:shd w:val="clear" w:color="auto" w:fill="auto"/>
          </w:tcPr>
          <w:p w14:paraId="4126A455" w14:textId="77777777" w:rsidR="006749B0" w:rsidRPr="00F01DA5" w:rsidRDefault="006749B0" w:rsidP="00077FA0">
            <w:pPr>
              <w:rPr>
                <w:rFonts w:ascii="Arial" w:hAnsi="Arial" w:cs="Arial"/>
                <w:b/>
                <w:bCs/>
                <w:noProof/>
                <w:sz w:val="21"/>
                <w:szCs w:val="20"/>
                <w:u w:val="single"/>
              </w:rPr>
            </w:pPr>
            <w:r w:rsidRPr="00F01DA5">
              <w:rPr>
                <w:rFonts w:ascii="Arial" w:hAnsi="Arial" w:cs="Arial"/>
                <w:b/>
                <w:bCs/>
                <w:noProof/>
                <w:sz w:val="21"/>
                <w:szCs w:val="20"/>
                <w:u w:val="single"/>
              </w:rPr>
              <w:t>Student</w:t>
            </w:r>
          </w:p>
        </w:tc>
        <w:tc>
          <w:tcPr>
            <w:tcW w:w="3670" w:type="dxa"/>
            <w:shd w:val="clear" w:color="auto" w:fill="auto"/>
          </w:tcPr>
          <w:p w14:paraId="027B324A" w14:textId="77777777" w:rsidR="006749B0" w:rsidRPr="00F01DA5" w:rsidRDefault="006749B0" w:rsidP="00077FA0">
            <w:pPr>
              <w:rPr>
                <w:rFonts w:ascii="Arial" w:hAnsi="Arial" w:cs="Arial"/>
                <w:b/>
                <w:noProof/>
                <w:sz w:val="21"/>
                <w:szCs w:val="20"/>
                <w:u w:val="single"/>
              </w:rPr>
            </w:pPr>
            <w:r w:rsidRPr="00F01DA5">
              <w:rPr>
                <w:rFonts w:ascii="Arial" w:hAnsi="Arial" w:cs="Arial"/>
                <w:b/>
                <w:noProof/>
                <w:sz w:val="21"/>
                <w:szCs w:val="20"/>
                <w:u w:val="single"/>
              </w:rPr>
              <w:t>Title</w:t>
            </w:r>
          </w:p>
        </w:tc>
        <w:tc>
          <w:tcPr>
            <w:tcW w:w="942" w:type="dxa"/>
          </w:tcPr>
          <w:p w14:paraId="4B44F974" w14:textId="77777777" w:rsidR="006749B0" w:rsidRPr="00F01DA5" w:rsidRDefault="006749B0" w:rsidP="00077FA0">
            <w:pPr>
              <w:rPr>
                <w:rFonts w:ascii="Arial" w:hAnsi="Arial" w:cs="Arial"/>
                <w:b/>
                <w:noProof/>
                <w:sz w:val="21"/>
                <w:szCs w:val="20"/>
                <w:u w:val="single"/>
              </w:rPr>
            </w:pPr>
            <w:r w:rsidRPr="00F01DA5">
              <w:rPr>
                <w:rFonts w:ascii="Arial" w:hAnsi="Arial" w:cs="Arial"/>
                <w:b/>
                <w:noProof/>
                <w:sz w:val="21"/>
                <w:szCs w:val="20"/>
                <w:u w:val="single"/>
              </w:rPr>
              <w:t>Degree</w:t>
            </w:r>
          </w:p>
        </w:tc>
        <w:tc>
          <w:tcPr>
            <w:tcW w:w="1476" w:type="dxa"/>
            <w:shd w:val="clear" w:color="auto" w:fill="auto"/>
          </w:tcPr>
          <w:p w14:paraId="3022B64E" w14:textId="77777777" w:rsidR="006749B0" w:rsidRPr="00F01DA5" w:rsidRDefault="006749B0" w:rsidP="00077FA0">
            <w:pPr>
              <w:rPr>
                <w:rFonts w:ascii="Arial" w:hAnsi="Arial" w:cs="Arial"/>
                <w:b/>
                <w:noProof/>
                <w:sz w:val="21"/>
                <w:szCs w:val="20"/>
                <w:u w:val="single"/>
              </w:rPr>
            </w:pPr>
            <w:r w:rsidRPr="00F01DA5">
              <w:rPr>
                <w:rFonts w:ascii="Arial" w:hAnsi="Arial" w:cs="Arial"/>
                <w:b/>
                <w:noProof/>
                <w:sz w:val="21"/>
                <w:szCs w:val="20"/>
                <w:u w:val="single"/>
              </w:rPr>
              <w:t>Role</w:t>
            </w:r>
          </w:p>
        </w:tc>
        <w:tc>
          <w:tcPr>
            <w:tcW w:w="1030" w:type="dxa"/>
            <w:shd w:val="clear" w:color="auto" w:fill="auto"/>
          </w:tcPr>
          <w:p w14:paraId="3EB88CAD" w14:textId="77777777" w:rsidR="006749B0" w:rsidRPr="00F01DA5" w:rsidRDefault="006749B0" w:rsidP="00077FA0">
            <w:pPr>
              <w:rPr>
                <w:rFonts w:ascii="Arial" w:hAnsi="Arial" w:cs="Arial"/>
                <w:b/>
                <w:bCs/>
                <w:noProof/>
                <w:sz w:val="21"/>
                <w:szCs w:val="20"/>
                <w:u w:val="single"/>
              </w:rPr>
            </w:pPr>
            <w:r w:rsidRPr="00F01DA5">
              <w:rPr>
                <w:rFonts w:ascii="Arial" w:hAnsi="Arial" w:cs="Arial"/>
                <w:b/>
                <w:bCs/>
                <w:noProof/>
                <w:sz w:val="21"/>
                <w:szCs w:val="20"/>
                <w:u w:val="single"/>
              </w:rPr>
              <w:t>Year</w:t>
            </w:r>
          </w:p>
        </w:tc>
      </w:tr>
      <w:tr w:rsidR="006749B0" w:rsidRPr="00F80DAF" w14:paraId="19D35AB0" w14:textId="77777777" w:rsidTr="00077FA0">
        <w:trPr>
          <w:cantSplit/>
          <w:tblCellSpacing w:w="72" w:type="dxa"/>
        </w:trPr>
        <w:tc>
          <w:tcPr>
            <w:tcW w:w="0" w:type="auto"/>
            <w:shd w:val="clear" w:color="auto" w:fill="auto"/>
          </w:tcPr>
          <w:p w14:paraId="2C9B0356" w14:textId="77777777" w:rsidR="006749B0" w:rsidRPr="00F80DAF" w:rsidRDefault="006749B0" w:rsidP="00077FA0">
            <w:pPr>
              <w:rPr>
                <w:rFonts w:ascii="Arial" w:hAnsi="Arial" w:cs="Arial"/>
                <w:bCs/>
                <w:noProof/>
                <w:sz w:val="20"/>
                <w:szCs w:val="20"/>
              </w:rPr>
            </w:pPr>
            <w:r w:rsidRPr="00D866DF">
              <w:rPr>
                <w:rFonts w:ascii="Arial" w:hAnsi="Arial" w:cs="Arial"/>
                <w:bCs/>
                <w:noProof/>
                <w:sz w:val="20"/>
                <w:szCs w:val="20"/>
              </w:rPr>
              <w:t>Rewwadee</w:t>
            </w:r>
            <w:r w:rsidRPr="00F80DAF">
              <w:rPr>
                <w:rFonts w:ascii="Arial" w:hAnsi="Arial" w:cs="Arial"/>
                <w:bCs/>
                <w:noProof/>
                <w:sz w:val="20"/>
                <w:szCs w:val="20"/>
              </w:rPr>
              <w:t xml:space="preserve"> (Pon) Petsirasan </w:t>
            </w:r>
          </w:p>
        </w:tc>
        <w:tc>
          <w:tcPr>
            <w:tcW w:w="3670" w:type="dxa"/>
            <w:shd w:val="clear" w:color="auto" w:fill="auto"/>
          </w:tcPr>
          <w:p w14:paraId="51DBB210" w14:textId="77777777" w:rsidR="006749B0" w:rsidRDefault="006749B0" w:rsidP="00077FA0">
            <w:pPr>
              <w:rPr>
                <w:rFonts w:ascii="Arial" w:hAnsi="Arial" w:cs="Arial"/>
                <w:noProof/>
                <w:sz w:val="20"/>
                <w:szCs w:val="20"/>
              </w:rPr>
            </w:pPr>
            <w:r w:rsidRPr="00F80DAF">
              <w:rPr>
                <w:rFonts w:ascii="Arial" w:hAnsi="Arial" w:cs="Arial"/>
                <w:noProof/>
                <w:sz w:val="20"/>
                <w:szCs w:val="20"/>
              </w:rPr>
              <w:t>Intervention to</w:t>
            </w:r>
            <w:r>
              <w:rPr>
                <w:rFonts w:ascii="Arial" w:hAnsi="Arial" w:cs="Arial"/>
                <w:noProof/>
                <w:sz w:val="20"/>
                <w:szCs w:val="20"/>
              </w:rPr>
              <w:t xml:space="preserve"> </w:t>
            </w:r>
            <w:r w:rsidRPr="00F80DAF">
              <w:rPr>
                <w:rFonts w:ascii="Arial" w:hAnsi="Arial" w:cs="Arial"/>
                <w:noProof/>
                <w:sz w:val="20"/>
                <w:szCs w:val="20"/>
              </w:rPr>
              <w:t xml:space="preserve">improve HTN control in Rural </w:t>
            </w:r>
            <w:r w:rsidRPr="00D866DF">
              <w:rPr>
                <w:rFonts w:ascii="Arial" w:hAnsi="Arial" w:cs="Arial"/>
                <w:noProof/>
                <w:sz w:val="20"/>
                <w:szCs w:val="20"/>
              </w:rPr>
              <w:t>Thialand</w:t>
            </w:r>
            <w:r w:rsidRPr="00F80DAF">
              <w:rPr>
                <w:rFonts w:ascii="Arial" w:hAnsi="Arial" w:cs="Arial"/>
                <w:noProof/>
                <w:sz w:val="20"/>
                <w:szCs w:val="20"/>
              </w:rPr>
              <w:t xml:space="preserve"> </w:t>
            </w:r>
          </w:p>
          <w:p w14:paraId="744AF603" w14:textId="77777777" w:rsidR="006749B0" w:rsidRPr="00F80DAF" w:rsidRDefault="006749B0" w:rsidP="00077FA0">
            <w:pPr>
              <w:rPr>
                <w:rFonts w:ascii="Arial" w:hAnsi="Arial" w:cs="Arial"/>
                <w:noProof/>
                <w:sz w:val="20"/>
                <w:szCs w:val="20"/>
              </w:rPr>
            </w:pPr>
            <w:r w:rsidRPr="00F80DAF">
              <w:rPr>
                <w:rFonts w:ascii="Arial" w:hAnsi="Arial" w:cs="Arial"/>
                <w:noProof/>
                <w:sz w:val="18"/>
                <w:szCs w:val="18"/>
              </w:rPr>
              <w:t>(</w:t>
            </w:r>
            <w:r w:rsidRPr="00F80DAF">
              <w:rPr>
                <w:rFonts w:ascii="Arial" w:hAnsi="Arial" w:cs="Arial"/>
                <w:sz w:val="18"/>
                <w:szCs w:val="18"/>
              </w:rPr>
              <w:t>Chulalongkorn University SON in Bangkok, Thailand)</w:t>
            </w:r>
          </w:p>
        </w:tc>
        <w:tc>
          <w:tcPr>
            <w:tcW w:w="942" w:type="dxa"/>
          </w:tcPr>
          <w:p w14:paraId="7ACCC7FF" w14:textId="77777777" w:rsidR="006749B0" w:rsidRPr="00F80DAF" w:rsidRDefault="006749B0" w:rsidP="00077FA0">
            <w:pPr>
              <w:rPr>
                <w:rFonts w:ascii="Arial" w:hAnsi="Arial" w:cs="Arial"/>
                <w:noProof/>
                <w:sz w:val="20"/>
                <w:szCs w:val="20"/>
              </w:rPr>
            </w:pPr>
            <w:r>
              <w:rPr>
                <w:rFonts w:ascii="Arial" w:hAnsi="Arial" w:cs="Arial"/>
                <w:noProof/>
                <w:sz w:val="20"/>
                <w:szCs w:val="20"/>
              </w:rPr>
              <w:t>PhD</w:t>
            </w:r>
          </w:p>
        </w:tc>
        <w:tc>
          <w:tcPr>
            <w:tcW w:w="1476" w:type="dxa"/>
            <w:shd w:val="clear" w:color="auto" w:fill="auto"/>
          </w:tcPr>
          <w:p w14:paraId="1D218C08" w14:textId="77777777" w:rsidR="006749B0" w:rsidRPr="00F80DAF" w:rsidRDefault="006749B0" w:rsidP="00077FA0">
            <w:pPr>
              <w:rPr>
                <w:rFonts w:ascii="Arial" w:hAnsi="Arial" w:cs="Arial"/>
                <w:noProof/>
                <w:sz w:val="20"/>
                <w:szCs w:val="20"/>
              </w:rPr>
            </w:pPr>
            <w:r w:rsidRPr="00F80DAF">
              <w:rPr>
                <w:rFonts w:ascii="Arial" w:hAnsi="Arial" w:cs="Arial"/>
                <w:noProof/>
                <w:sz w:val="20"/>
                <w:szCs w:val="20"/>
              </w:rPr>
              <w:t>Site Advisor-Analysis &amp; manuscript preparation</w:t>
            </w:r>
          </w:p>
        </w:tc>
        <w:tc>
          <w:tcPr>
            <w:tcW w:w="1030" w:type="dxa"/>
            <w:shd w:val="clear" w:color="auto" w:fill="auto"/>
          </w:tcPr>
          <w:p w14:paraId="2B05D544" w14:textId="77777777" w:rsidR="006749B0" w:rsidRPr="00F80DAF" w:rsidRDefault="006749B0" w:rsidP="00077FA0">
            <w:pPr>
              <w:rPr>
                <w:rFonts w:ascii="Arial" w:hAnsi="Arial" w:cs="Arial"/>
                <w:bCs/>
                <w:noProof/>
                <w:sz w:val="20"/>
                <w:szCs w:val="20"/>
              </w:rPr>
            </w:pPr>
            <w:r w:rsidRPr="00F80DAF">
              <w:rPr>
                <w:rFonts w:ascii="Arial" w:hAnsi="Arial" w:cs="Arial"/>
                <w:bCs/>
                <w:noProof/>
                <w:sz w:val="20"/>
                <w:szCs w:val="20"/>
              </w:rPr>
              <w:t>2011-12</w:t>
            </w:r>
          </w:p>
        </w:tc>
      </w:tr>
      <w:tr w:rsidR="006749B0" w:rsidRPr="00833CF0" w14:paraId="6ED39610" w14:textId="77777777" w:rsidTr="00077FA0">
        <w:trPr>
          <w:cantSplit/>
          <w:tblCellSpacing w:w="72" w:type="dxa"/>
        </w:trPr>
        <w:tc>
          <w:tcPr>
            <w:tcW w:w="0" w:type="auto"/>
            <w:shd w:val="clear" w:color="auto" w:fill="auto"/>
          </w:tcPr>
          <w:p w14:paraId="5C4AC244" w14:textId="77777777" w:rsidR="006749B0" w:rsidRPr="00F80DAF" w:rsidRDefault="006749B0" w:rsidP="00077FA0">
            <w:pPr>
              <w:rPr>
                <w:rFonts w:ascii="Arial" w:hAnsi="Arial" w:cs="Arial"/>
                <w:bCs/>
                <w:noProof/>
                <w:sz w:val="20"/>
                <w:szCs w:val="20"/>
              </w:rPr>
            </w:pPr>
            <w:r w:rsidRPr="00F80DAF">
              <w:rPr>
                <w:rFonts w:ascii="Arial" w:hAnsi="Arial" w:cs="Arial"/>
                <w:bCs/>
                <w:noProof/>
                <w:sz w:val="20"/>
                <w:szCs w:val="20"/>
              </w:rPr>
              <w:t xml:space="preserve">Suchada (Pow) Raungratanaamporn, </w:t>
            </w:r>
          </w:p>
        </w:tc>
        <w:tc>
          <w:tcPr>
            <w:tcW w:w="3670" w:type="dxa"/>
            <w:shd w:val="clear" w:color="auto" w:fill="auto"/>
          </w:tcPr>
          <w:p w14:paraId="3B0B8A9D" w14:textId="77777777" w:rsidR="006749B0" w:rsidRPr="00F80DAF" w:rsidRDefault="006749B0" w:rsidP="00077FA0">
            <w:pPr>
              <w:rPr>
                <w:rFonts w:ascii="Arial" w:hAnsi="Arial" w:cs="Arial"/>
                <w:noProof/>
                <w:sz w:val="20"/>
                <w:szCs w:val="20"/>
              </w:rPr>
            </w:pPr>
            <w:r w:rsidRPr="00F80DAF">
              <w:rPr>
                <w:rFonts w:ascii="Arial" w:hAnsi="Arial" w:cs="Arial"/>
                <w:noProof/>
                <w:sz w:val="20"/>
                <w:szCs w:val="20"/>
              </w:rPr>
              <w:t xml:space="preserve">Activity levels in Young Thai CAD patients </w:t>
            </w:r>
            <w:r w:rsidRPr="00F80DAF">
              <w:rPr>
                <w:rFonts w:ascii="Arial" w:hAnsi="Arial" w:cs="Arial"/>
                <w:noProof/>
                <w:sz w:val="18"/>
                <w:szCs w:val="18"/>
              </w:rPr>
              <w:t>(Chulalongkorn University SON in Bangkok, Thailand)</w:t>
            </w:r>
          </w:p>
        </w:tc>
        <w:tc>
          <w:tcPr>
            <w:tcW w:w="942" w:type="dxa"/>
          </w:tcPr>
          <w:p w14:paraId="44D16FB1" w14:textId="77777777" w:rsidR="006749B0" w:rsidRPr="00F80DAF" w:rsidRDefault="006749B0" w:rsidP="00077FA0">
            <w:pPr>
              <w:rPr>
                <w:rFonts w:ascii="Arial" w:hAnsi="Arial" w:cs="Arial"/>
                <w:noProof/>
                <w:sz w:val="20"/>
                <w:szCs w:val="20"/>
              </w:rPr>
            </w:pPr>
            <w:r>
              <w:rPr>
                <w:rFonts w:ascii="Arial" w:hAnsi="Arial" w:cs="Arial"/>
                <w:noProof/>
                <w:sz w:val="20"/>
                <w:szCs w:val="20"/>
              </w:rPr>
              <w:t>Post- doctoral</w:t>
            </w:r>
          </w:p>
        </w:tc>
        <w:tc>
          <w:tcPr>
            <w:tcW w:w="1476" w:type="dxa"/>
            <w:shd w:val="clear" w:color="auto" w:fill="auto"/>
          </w:tcPr>
          <w:p w14:paraId="31B6BE28" w14:textId="77777777" w:rsidR="006749B0" w:rsidRPr="00F80DAF" w:rsidRDefault="006749B0" w:rsidP="00077FA0">
            <w:pPr>
              <w:rPr>
                <w:rFonts w:ascii="Arial" w:hAnsi="Arial" w:cs="Arial"/>
                <w:noProof/>
                <w:sz w:val="20"/>
                <w:szCs w:val="20"/>
              </w:rPr>
            </w:pPr>
            <w:r w:rsidRPr="00F80DAF">
              <w:rPr>
                <w:rFonts w:ascii="Arial" w:hAnsi="Arial" w:cs="Arial"/>
                <w:noProof/>
                <w:sz w:val="20"/>
                <w:szCs w:val="20"/>
              </w:rPr>
              <w:t>Site advisor Theoretical development</w:t>
            </w:r>
          </w:p>
        </w:tc>
        <w:tc>
          <w:tcPr>
            <w:tcW w:w="1030" w:type="dxa"/>
            <w:shd w:val="clear" w:color="auto" w:fill="auto"/>
          </w:tcPr>
          <w:p w14:paraId="4AA9CABD" w14:textId="77777777" w:rsidR="006749B0" w:rsidRPr="00833CF0" w:rsidRDefault="006749B0" w:rsidP="00077FA0">
            <w:pPr>
              <w:rPr>
                <w:rFonts w:ascii="Arial" w:hAnsi="Arial" w:cs="Arial"/>
                <w:bCs/>
                <w:noProof/>
                <w:sz w:val="20"/>
                <w:szCs w:val="20"/>
              </w:rPr>
            </w:pPr>
            <w:r w:rsidRPr="00F80DAF">
              <w:rPr>
                <w:rFonts w:ascii="Arial" w:hAnsi="Arial" w:cs="Arial"/>
                <w:bCs/>
                <w:noProof/>
                <w:sz w:val="20"/>
                <w:szCs w:val="20"/>
              </w:rPr>
              <w:t>2011-12</w:t>
            </w:r>
            <w:r w:rsidRPr="00833CF0">
              <w:rPr>
                <w:rFonts w:ascii="Arial" w:hAnsi="Arial" w:cs="Arial"/>
                <w:bCs/>
                <w:noProof/>
                <w:sz w:val="20"/>
                <w:szCs w:val="20"/>
              </w:rPr>
              <w:t xml:space="preserve"> </w:t>
            </w:r>
          </w:p>
        </w:tc>
      </w:tr>
    </w:tbl>
    <w:p w14:paraId="4630E91C" w14:textId="77777777" w:rsidR="006749B0" w:rsidRDefault="006749B0" w:rsidP="006749B0">
      <w:pPr>
        <w:rPr>
          <w:rFonts w:ascii="Arial" w:hAnsi="Arial" w:cs="Arial"/>
          <w:bCs/>
        </w:rPr>
      </w:pPr>
    </w:p>
    <w:p w14:paraId="5D6BB667" w14:textId="77777777" w:rsidR="006749B0" w:rsidRPr="00623837" w:rsidRDefault="006749B0" w:rsidP="006749B0">
      <w:pPr>
        <w:outlineLvl w:val="0"/>
        <w:rPr>
          <w:rFonts w:ascii="Arial" w:hAnsi="Arial" w:cs="Arial"/>
          <w:b/>
          <w:bCs/>
          <w:caps/>
          <w:sz w:val="22"/>
        </w:rPr>
      </w:pPr>
      <w:r w:rsidRPr="00623837">
        <w:rPr>
          <w:rFonts w:ascii="Arial" w:hAnsi="Arial" w:cs="Arial"/>
          <w:b/>
          <w:bCs/>
          <w:caps/>
          <w:sz w:val="22"/>
        </w:rPr>
        <w:t>Curriculum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800"/>
        <w:gridCol w:w="6290"/>
      </w:tblGrid>
      <w:tr w:rsidR="006749B0" w:rsidRPr="008650DB" w14:paraId="009499B8" w14:textId="77777777" w:rsidTr="00077FA0">
        <w:tc>
          <w:tcPr>
            <w:tcW w:w="1260" w:type="dxa"/>
          </w:tcPr>
          <w:p w14:paraId="08418874" w14:textId="77777777" w:rsidR="006749B0" w:rsidRPr="008650DB" w:rsidRDefault="006749B0" w:rsidP="00077FA0">
            <w:pPr>
              <w:rPr>
                <w:rFonts w:ascii="Arial" w:hAnsi="Arial" w:cs="Arial"/>
                <w:b/>
                <w:bCs/>
                <w:sz w:val="21"/>
                <w:u w:val="single"/>
              </w:rPr>
            </w:pPr>
            <w:r w:rsidRPr="008650DB">
              <w:rPr>
                <w:rFonts w:ascii="Arial" w:hAnsi="Arial" w:cs="Arial"/>
                <w:b/>
                <w:bCs/>
                <w:sz w:val="21"/>
                <w:u w:val="single"/>
              </w:rPr>
              <w:t>Year/s</w:t>
            </w:r>
          </w:p>
        </w:tc>
        <w:tc>
          <w:tcPr>
            <w:tcW w:w="1800" w:type="dxa"/>
          </w:tcPr>
          <w:p w14:paraId="551C875B" w14:textId="77777777" w:rsidR="006749B0" w:rsidRPr="008650DB" w:rsidRDefault="006749B0" w:rsidP="00077FA0">
            <w:pPr>
              <w:rPr>
                <w:rFonts w:ascii="Arial" w:hAnsi="Arial" w:cs="Arial"/>
                <w:b/>
                <w:bCs/>
                <w:sz w:val="21"/>
                <w:u w:val="single"/>
              </w:rPr>
            </w:pPr>
            <w:r w:rsidRPr="008650DB">
              <w:rPr>
                <w:rFonts w:ascii="Arial" w:hAnsi="Arial" w:cs="Arial"/>
                <w:b/>
                <w:bCs/>
                <w:sz w:val="21"/>
                <w:u w:val="single"/>
              </w:rPr>
              <w:t>Role</w:t>
            </w:r>
          </w:p>
        </w:tc>
        <w:tc>
          <w:tcPr>
            <w:tcW w:w="6290" w:type="dxa"/>
          </w:tcPr>
          <w:p w14:paraId="42819742" w14:textId="77777777" w:rsidR="006749B0" w:rsidRPr="008650DB" w:rsidRDefault="006749B0" w:rsidP="00077FA0">
            <w:pPr>
              <w:rPr>
                <w:rFonts w:ascii="Arial" w:hAnsi="Arial" w:cs="Arial"/>
                <w:b/>
                <w:bCs/>
                <w:sz w:val="21"/>
                <w:u w:val="single"/>
              </w:rPr>
            </w:pPr>
            <w:r w:rsidRPr="008650DB">
              <w:rPr>
                <w:rFonts w:ascii="Arial" w:hAnsi="Arial" w:cs="Arial"/>
                <w:b/>
                <w:bCs/>
                <w:sz w:val="21"/>
                <w:u w:val="single"/>
              </w:rPr>
              <w:t>Description</w:t>
            </w:r>
          </w:p>
        </w:tc>
      </w:tr>
      <w:tr w:rsidR="003D265E" w:rsidRPr="003D265E" w14:paraId="51A0EB4A" w14:textId="77777777" w:rsidTr="003D265E">
        <w:trPr>
          <w:trHeight w:val="432"/>
        </w:trPr>
        <w:tc>
          <w:tcPr>
            <w:tcW w:w="9350" w:type="dxa"/>
            <w:gridSpan w:val="3"/>
            <w:shd w:val="clear" w:color="auto" w:fill="auto"/>
            <w:vAlign w:val="center"/>
          </w:tcPr>
          <w:p w14:paraId="7273701D" w14:textId="58F77A21" w:rsidR="003D265E" w:rsidRPr="001F7349" w:rsidRDefault="003D265E" w:rsidP="003D265E">
            <w:pPr>
              <w:spacing w:after="60"/>
              <w:rPr>
                <w:rFonts w:ascii="Arial" w:hAnsi="Arial" w:cs="Arial"/>
                <w:b/>
                <w:sz w:val="22"/>
                <w:szCs w:val="22"/>
              </w:rPr>
            </w:pPr>
            <w:r w:rsidRPr="001F7349">
              <w:rPr>
                <w:rFonts w:ascii="Arial" w:hAnsi="Arial" w:cs="Arial"/>
                <w:b/>
                <w:sz w:val="22"/>
                <w:szCs w:val="22"/>
              </w:rPr>
              <w:t>UNIVERSITY OF UTAH</w:t>
            </w:r>
          </w:p>
        </w:tc>
      </w:tr>
      <w:tr w:rsidR="008F5F7C" w:rsidRPr="008650DB" w14:paraId="36DD9C64" w14:textId="77777777" w:rsidTr="008C3CF8">
        <w:tc>
          <w:tcPr>
            <w:tcW w:w="1260" w:type="dxa"/>
            <w:shd w:val="clear" w:color="auto" w:fill="auto"/>
          </w:tcPr>
          <w:p w14:paraId="494DA69E" w14:textId="13C1039A" w:rsidR="008F5F7C" w:rsidRDefault="008F5F7C" w:rsidP="00077FA0">
            <w:pPr>
              <w:spacing w:after="60"/>
              <w:rPr>
                <w:rFonts w:ascii="Arial" w:hAnsi="Arial" w:cs="Arial"/>
                <w:bCs/>
                <w:sz w:val="20"/>
              </w:rPr>
            </w:pPr>
            <w:r>
              <w:rPr>
                <w:rFonts w:ascii="Arial" w:hAnsi="Arial" w:cs="Arial"/>
                <w:bCs/>
                <w:sz w:val="20"/>
              </w:rPr>
              <w:t>2021-ongoing</w:t>
            </w:r>
          </w:p>
        </w:tc>
        <w:tc>
          <w:tcPr>
            <w:tcW w:w="1800" w:type="dxa"/>
            <w:shd w:val="clear" w:color="auto" w:fill="auto"/>
          </w:tcPr>
          <w:p w14:paraId="42FDCEA5" w14:textId="59F70069" w:rsidR="008F5F7C" w:rsidRDefault="008F5F7C" w:rsidP="00077FA0">
            <w:pPr>
              <w:spacing w:after="60"/>
              <w:rPr>
                <w:rFonts w:ascii="Arial" w:hAnsi="Arial" w:cs="Arial"/>
                <w:bCs/>
                <w:sz w:val="20"/>
              </w:rPr>
            </w:pPr>
            <w:r>
              <w:rPr>
                <w:rFonts w:ascii="Arial" w:hAnsi="Arial" w:cs="Arial"/>
                <w:bCs/>
                <w:sz w:val="20"/>
              </w:rPr>
              <w:t>Lead</w:t>
            </w:r>
          </w:p>
        </w:tc>
        <w:tc>
          <w:tcPr>
            <w:tcW w:w="6290" w:type="dxa"/>
            <w:shd w:val="clear" w:color="auto" w:fill="auto"/>
          </w:tcPr>
          <w:p w14:paraId="1DED6237" w14:textId="08DF4398" w:rsidR="008F5F7C" w:rsidRDefault="008F5F7C" w:rsidP="00077FA0">
            <w:pPr>
              <w:spacing w:after="60"/>
              <w:rPr>
                <w:rFonts w:ascii="Arial" w:hAnsi="Arial" w:cs="Arial"/>
                <w:bCs/>
                <w:sz w:val="20"/>
              </w:rPr>
            </w:pPr>
            <w:r>
              <w:rPr>
                <w:rFonts w:ascii="Arial" w:hAnsi="Arial" w:cs="Arial"/>
                <w:bCs/>
                <w:sz w:val="20"/>
              </w:rPr>
              <w:t>Revision of PhD Curriculum to meet challenges of the future</w:t>
            </w:r>
          </w:p>
        </w:tc>
      </w:tr>
      <w:tr w:rsidR="00EB765D" w:rsidRPr="008650DB" w14:paraId="60DA02CD" w14:textId="77777777" w:rsidTr="008C3CF8">
        <w:tc>
          <w:tcPr>
            <w:tcW w:w="1260" w:type="dxa"/>
            <w:shd w:val="clear" w:color="auto" w:fill="auto"/>
          </w:tcPr>
          <w:p w14:paraId="44DEAB3D" w14:textId="0E73645C" w:rsidR="00EB765D" w:rsidRDefault="00EB765D" w:rsidP="00077FA0">
            <w:pPr>
              <w:spacing w:after="60"/>
              <w:rPr>
                <w:rFonts w:ascii="Arial" w:hAnsi="Arial" w:cs="Arial"/>
                <w:bCs/>
                <w:sz w:val="20"/>
              </w:rPr>
            </w:pPr>
            <w:r>
              <w:rPr>
                <w:rFonts w:ascii="Arial" w:hAnsi="Arial" w:cs="Arial"/>
                <w:bCs/>
                <w:sz w:val="20"/>
              </w:rPr>
              <w:t>2020-21</w:t>
            </w:r>
          </w:p>
        </w:tc>
        <w:tc>
          <w:tcPr>
            <w:tcW w:w="1800" w:type="dxa"/>
            <w:shd w:val="clear" w:color="auto" w:fill="auto"/>
          </w:tcPr>
          <w:p w14:paraId="2D5C0BEB" w14:textId="32188D40" w:rsidR="00EB765D" w:rsidRDefault="00EB765D" w:rsidP="00077FA0">
            <w:pPr>
              <w:spacing w:after="60"/>
              <w:rPr>
                <w:rFonts w:ascii="Arial" w:hAnsi="Arial" w:cs="Arial"/>
                <w:bCs/>
                <w:sz w:val="20"/>
              </w:rPr>
            </w:pPr>
            <w:r>
              <w:rPr>
                <w:rFonts w:ascii="Arial" w:hAnsi="Arial" w:cs="Arial"/>
                <w:bCs/>
                <w:sz w:val="20"/>
              </w:rPr>
              <w:t>Lead</w:t>
            </w:r>
          </w:p>
        </w:tc>
        <w:tc>
          <w:tcPr>
            <w:tcW w:w="6290" w:type="dxa"/>
            <w:shd w:val="clear" w:color="auto" w:fill="auto"/>
          </w:tcPr>
          <w:p w14:paraId="3F41F829" w14:textId="6326A868" w:rsidR="00EB765D" w:rsidRDefault="00EB765D" w:rsidP="00077FA0">
            <w:pPr>
              <w:spacing w:after="60"/>
              <w:rPr>
                <w:rFonts w:ascii="Arial" w:hAnsi="Arial" w:cs="Arial"/>
                <w:bCs/>
                <w:sz w:val="20"/>
              </w:rPr>
            </w:pPr>
            <w:r>
              <w:rPr>
                <w:rFonts w:ascii="Arial" w:hAnsi="Arial" w:cs="Arial"/>
                <w:bCs/>
                <w:sz w:val="20"/>
              </w:rPr>
              <w:t>PhD Curricular review of content and sequencing.</w:t>
            </w:r>
          </w:p>
        </w:tc>
      </w:tr>
      <w:tr w:rsidR="00EB765D" w:rsidRPr="008650DB" w14:paraId="0C1312C1" w14:textId="77777777" w:rsidTr="008C3CF8">
        <w:tc>
          <w:tcPr>
            <w:tcW w:w="1260" w:type="dxa"/>
            <w:shd w:val="clear" w:color="auto" w:fill="auto"/>
          </w:tcPr>
          <w:p w14:paraId="3CFCDCFD" w14:textId="6C0C3D1D" w:rsidR="00EB765D" w:rsidRDefault="00EB765D" w:rsidP="00077FA0">
            <w:pPr>
              <w:spacing w:after="60"/>
              <w:rPr>
                <w:rFonts w:ascii="Arial" w:hAnsi="Arial" w:cs="Arial"/>
                <w:bCs/>
                <w:sz w:val="20"/>
              </w:rPr>
            </w:pPr>
            <w:r>
              <w:rPr>
                <w:rFonts w:ascii="Arial" w:hAnsi="Arial" w:cs="Arial"/>
                <w:bCs/>
                <w:sz w:val="20"/>
              </w:rPr>
              <w:t>2020</w:t>
            </w:r>
          </w:p>
        </w:tc>
        <w:tc>
          <w:tcPr>
            <w:tcW w:w="1800" w:type="dxa"/>
            <w:shd w:val="clear" w:color="auto" w:fill="auto"/>
          </w:tcPr>
          <w:p w14:paraId="4BB6B525" w14:textId="73D5A907" w:rsidR="00EB765D" w:rsidRDefault="00EB765D" w:rsidP="00077FA0">
            <w:pPr>
              <w:spacing w:after="60"/>
              <w:rPr>
                <w:rFonts w:ascii="Arial" w:hAnsi="Arial" w:cs="Arial"/>
                <w:bCs/>
                <w:sz w:val="20"/>
              </w:rPr>
            </w:pPr>
            <w:r>
              <w:rPr>
                <w:rFonts w:ascii="Arial" w:hAnsi="Arial" w:cs="Arial"/>
                <w:bCs/>
                <w:sz w:val="20"/>
              </w:rPr>
              <w:t>Lead</w:t>
            </w:r>
          </w:p>
        </w:tc>
        <w:tc>
          <w:tcPr>
            <w:tcW w:w="6290" w:type="dxa"/>
            <w:shd w:val="clear" w:color="auto" w:fill="auto"/>
          </w:tcPr>
          <w:p w14:paraId="3B50211C" w14:textId="7F7E7584" w:rsidR="00EB765D" w:rsidRDefault="00EB765D" w:rsidP="00077FA0">
            <w:pPr>
              <w:spacing w:after="60"/>
              <w:rPr>
                <w:rFonts w:ascii="Arial" w:hAnsi="Arial" w:cs="Arial"/>
                <w:bCs/>
                <w:sz w:val="20"/>
              </w:rPr>
            </w:pPr>
            <w:r>
              <w:rPr>
                <w:rFonts w:ascii="Arial" w:hAnsi="Arial" w:cs="Arial"/>
                <w:bCs/>
                <w:sz w:val="20"/>
              </w:rPr>
              <w:t>Schedule modification of PhD Quantitative Series to align with statistical courses.</w:t>
            </w:r>
          </w:p>
        </w:tc>
      </w:tr>
      <w:tr w:rsidR="003D265E" w:rsidRPr="003D265E" w14:paraId="5B912CBF" w14:textId="77777777" w:rsidTr="00767360">
        <w:trPr>
          <w:trHeight w:val="432"/>
        </w:trPr>
        <w:tc>
          <w:tcPr>
            <w:tcW w:w="9350" w:type="dxa"/>
            <w:gridSpan w:val="3"/>
            <w:shd w:val="clear" w:color="auto" w:fill="auto"/>
          </w:tcPr>
          <w:p w14:paraId="7248527B" w14:textId="221D2E0A" w:rsidR="003D265E" w:rsidRPr="001F7349" w:rsidRDefault="003D265E" w:rsidP="00077FA0">
            <w:pPr>
              <w:spacing w:after="60"/>
              <w:rPr>
                <w:rFonts w:ascii="Arial" w:hAnsi="Arial" w:cs="Arial"/>
                <w:b/>
                <w:sz w:val="22"/>
                <w:szCs w:val="22"/>
              </w:rPr>
            </w:pPr>
            <w:r w:rsidRPr="001F7349">
              <w:rPr>
                <w:rFonts w:ascii="Arial" w:hAnsi="Arial" w:cs="Arial"/>
                <w:b/>
                <w:sz w:val="22"/>
                <w:szCs w:val="22"/>
              </w:rPr>
              <w:t>UNIVERSITY OF COLORADO</w:t>
            </w:r>
          </w:p>
        </w:tc>
      </w:tr>
      <w:tr w:rsidR="006749B0" w:rsidRPr="008650DB" w14:paraId="4F030CF8" w14:textId="77777777" w:rsidTr="008C3CF8">
        <w:tc>
          <w:tcPr>
            <w:tcW w:w="1260" w:type="dxa"/>
            <w:shd w:val="clear" w:color="auto" w:fill="auto"/>
          </w:tcPr>
          <w:p w14:paraId="5FD9DA0B" w14:textId="77777777" w:rsidR="006749B0" w:rsidRDefault="006749B0" w:rsidP="00077FA0">
            <w:pPr>
              <w:spacing w:after="60"/>
              <w:rPr>
                <w:rFonts w:ascii="Arial" w:hAnsi="Arial" w:cs="Arial"/>
                <w:bCs/>
                <w:sz w:val="20"/>
              </w:rPr>
            </w:pPr>
            <w:r>
              <w:rPr>
                <w:rFonts w:ascii="Arial" w:hAnsi="Arial" w:cs="Arial"/>
                <w:bCs/>
                <w:sz w:val="20"/>
              </w:rPr>
              <w:t>2018</w:t>
            </w:r>
          </w:p>
        </w:tc>
        <w:tc>
          <w:tcPr>
            <w:tcW w:w="1800" w:type="dxa"/>
            <w:shd w:val="clear" w:color="auto" w:fill="auto"/>
          </w:tcPr>
          <w:p w14:paraId="438ECCA9" w14:textId="77777777" w:rsidR="006749B0" w:rsidRDefault="006749B0" w:rsidP="00077FA0">
            <w:pPr>
              <w:spacing w:after="60"/>
              <w:rPr>
                <w:rFonts w:ascii="Arial" w:hAnsi="Arial" w:cs="Arial"/>
                <w:bCs/>
                <w:sz w:val="20"/>
              </w:rPr>
            </w:pPr>
            <w:r>
              <w:rPr>
                <w:rFonts w:ascii="Arial" w:hAnsi="Arial" w:cs="Arial"/>
                <w:bCs/>
                <w:sz w:val="20"/>
              </w:rPr>
              <w:t>Lead</w:t>
            </w:r>
          </w:p>
        </w:tc>
        <w:tc>
          <w:tcPr>
            <w:tcW w:w="6290" w:type="dxa"/>
            <w:shd w:val="clear" w:color="auto" w:fill="auto"/>
          </w:tcPr>
          <w:p w14:paraId="584E4D94" w14:textId="77777777" w:rsidR="006749B0" w:rsidRDefault="006749B0" w:rsidP="00077FA0">
            <w:pPr>
              <w:spacing w:after="60"/>
              <w:rPr>
                <w:rFonts w:ascii="Arial" w:hAnsi="Arial" w:cs="Arial"/>
                <w:bCs/>
                <w:sz w:val="20"/>
              </w:rPr>
            </w:pPr>
            <w:r>
              <w:rPr>
                <w:rFonts w:ascii="Arial" w:hAnsi="Arial" w:cs="Arial"/>
                <w:bCs/>
                <w:sz w:val="20"/>
              </w:rPr>
              <w:t>Modification of PhD Focal Seminars and Role of the Scientist Courses. Revision of 1 credit course to consolidate courses with the Role of the Scientist to allow for more integration of students in the first year.</w:t>
            </w:r>
          </w:p>
        </w:tc>
      </w:tr>
      <w:tr w:rsidR="006749B0" w:rsidRPr="008650DB" w14:paraId="0590FA21" w14:textId="77777777" w:rsidTr="00077FA0">
        <w:tc>
          <w:tcPr>
            <w:tcW w:w="1260" w:type="dxa"/>
            <w:shd w:val="clear" w:color="auto" w:fill="auto"/>
          </w:tcPr>
          <w:p w14:paraId="431556A4" w14:textId="77777777" w:rsidR="006749B0" w:rsidRDefault="006749B0" w:rsidP="00077FA0">
            <w:pPr>
              <w:spacing w:after="60"/>
              <w:rPr>
                <w:rFonts w:ascii="Arial" w:hAnsi="Arial" w:cs="Arial"/>
                <w:bCs/>
                <w:sz w:val="20"/>
              </w:rPr>
            </w:pPr>
            <w:r>
              <w:rPr>
                <w:rFonts w:ascii="Arial" w:hAnsi="Arial" w:cs="Arial"/>
                <w:bCs/>
                <w:sz w:val="20"/>
              </w:rPr>
              <w:t>2017</w:t>
            </w:r>
          </w:p>
        </w:tc>
        <w:tc>
          <w:tcPr>
            <w:tcW w:w="1800" w:type="dxa"/>
            <w:shd w:val="clear" w:color="auto" w:fill="auto"/>
          </w:tcPr>
          <w:p w14:paraId="24A9B589" w14:textId="77777777" w:rsidR="006749B0" w:rsidRDefault="006749B0" w:rsidP="00077FA0">
            <w:pPr>
              <w:spacing w:after="60"/>
              <w:rPr>
                <w:rFonts w:ascii="Arial" w:hAnsi="Arial" w:cs="Arial"/>
                <w:bCs/>
                <w:sz w:val="20"/>
              </w:rPr>
            </w:pPr>
            <w:r>
              <w:rPr>
                <w:rFonts w:ascii="Arial" w:hAnsi="Arial" w:cs="Arial"/>
                <w:bCs/>
                <w:sz w:val="20"/>
              </w:rPr>
              <w:t>Collaborator with Glenda Robertson</w:t>
            </w:r>
          </w:p>
        </w:tc>
        <w:tc>
          <w:tcPr>
            <w:tcW w:w="6290" w:type="dxa"/>
            <w:shd w:val="clear" w:color="auto" w:fill="auto"/>
          </w:tcPr>
          <w:p w14:paraId="1DA60816" w14:textId="77777777" w:rsidR="006749B0" w:rsidRDefault="006749B0" w:rsidP="00077FA0">
            <w:pPr>
              <w:spacing w:after="60"/>
              <w:rPr>
                <w:rFonts w:ascii="Arial" w:hAnsi="Arial" w:cs="Arial"/>
                <w:bCs/>
                <w:sz w:val="20"/>
              </w:rPr>
            </w:pPr>
            <w:r>
              <w:rPr>
                <w:rFonts w:ascii="Arial" w:hAnsi="Arial" w:cs="Arial"/>
                <w:bCs/>
                <w:sz w:val="20"/>
              </w:rPr>
              <w:t xml:space="preserve">Mapping PhD curriculum courses to Graduate school and AACN essentials. Review of course description and objectives for consistency at faculty retreat. </w:t>
            </w:r>
          </w:p>
        </w:tc>
      </w:tr>
      <w:tr w:rsidR="006749B0" w:rsidRPr="008650DB" w14:paraId="56340A9F" w14:textId="77777777" w:rsidTr="00077FA0">
        <w:tc>
          <w:tcPr>
            <w:tcW w:w="1260" w:type="dxa"/>
            <w:shd w:val="clear" w:color="auto" w:fill="auto"/>
          </w:tcPr>
          <w:p w14:paraId="25D87811" w14:textId="77777777" w:rsidR="006749B0" w:rsidRPr="008650DB" w:rsidRDefault="006749B0" w:rsidP="00077FA0">
            <w:pPr>
              <w:spacing w:after="60"/>
              <w:rPr>
                <w:rFonts w:ascii="Arial" w:hAnsi="Arial" w:cs="Arial"/>
                <w:bCs/>
                <w:sz w:val="20"/>
              </w:rPr>
            </w:pPr>
            <w:r>
              <w:rPr>
                <w:rFonts w:ascii="Arial" w:hAnsi="Arial" w:cs="Arial"/>
                <w:bCs/>
                <w:sz w:val="20"/>
              </w:rPr>
              <w:t>2016</w:t>
            </w:r>
          </w:p>
        </w:tc>
        <w:tc>
          <w:tcPr>
            <w:tcW w:w="1800" w:type="dxa"/>
            <w:shd w:val="clear" w:color="auto" w:fill="auto"/>
          </w:tcPr>
          <w:p w14:paraId="7C82E0DD" w14:textId="77777777" w:rsidR="006749B0" w:rsidRPr="008650DB" w:rsidRDefault="006749B0" w:rsidP="00077FA0">
            <w:pPr>
              <w:spacing w:after="60"/>
              <w:rPr>
                <w:rFonts w:ascii="Arial" w:hAnsi="Arial" w:cs="Arial"/>
                <w:bCs/>
                <w:sz w:val="20"/>
              </w:rPr>
            </w:pPr>
            <w:r>
              <w:rPr>
                <w:rFonts w:ascii="Arial" w:hAnsi="Arial" w:cs="Arial"/>
                <w:bCs/>
                <w:sz w:val="20"/>
              </w:rPr>
              <w:t>Lead</w:t>
            </w:r>
          </w:p>
        </w:tc>
        <w:tc>
          <w:tcPr>
            <w:tcW w:w="6290" w:type="dxa"/>
            <w:shd w:val="clear" w:color="auto" w:fill="auto"/>
          </w:tcPr>
          <w:p w14:paraId="43F9836F" w14:textId="77777777" w:rsidR="006749B0" w:rsidRDefault="006749B0" w:rsidP="00077FA0">
            <w:pPr>
              <w:spacing w:after="60"/>
              <w:rPr>
                <w:rFonts w:ascii="Arial" w:hAnsi="Arial" w:cs="Arial"/>
                <w:bCs/>
                <w:sz w:val="20"/>
              </w:rPr>
            </w:pPr>
            <w:r>
              <w:rPr>
                <w:rFonts w:ascii="Arial" w:hAnsi="Arial" w:cs="Arial"/>
                <w:bCs/>
                <w:sz w:val="20"/>
              </w:rPr>
              <w:t xml:space="preserve">Petition Graduate College for revision of Required dissertation credits to graduate. Successfully reduced required minimum dissertation credits from 30 to 18. </w:t>
            </w:r>
          </w:p>
        </w:tc>
      </w:tr>
      <w:tr w:rsidR="006749B0" w:rsidRPr="008650DB" w14:paraId="6B2DF212" w14:textId="77777777" w:rsidTr="00077FA0">
        <w:tc>
          <w:tcPr>
            <w:tcW w:w="1260" w:type="dxa"/>
            <w:shd w:val="clear" w:color="auto" w:fill="auto"/>
          </w:tcPr>
          <w:p w14:paraId="258852AD" w14:textId="77777777" w:rsidR="006749B0" w:rsidRPr="008650DB" w:rsidRDefault="006749B0" w:rsidP="00077FA0">
            <w:pPr>
              <w:spacing w:after="60"/>
              <w:rPr>
                <w:rFonts w:ascii="Arial" w:hAnsi="Arial" w:cs="Arial"/>
                <w:bCs/>
                <w:sz w:val="20"/>
              </w:rPr>
            </w:pPr>
            <w:r w:rsidRPr="008650DB">
              <w:rPr>
                <w:rFonts w:ascii="Arial" w:hAnsi="Arial" w:cs="Arial"/>
                <w:bCs/>
                <w:sz w:val="20"/>
              </w:rPr>
              <w:t>2015-2016</w:t>
            </w:r>
          </w:p>
        </w:tc>
        <w:tc>
          <w:tcPr>
            <w:tcW w:w="1800" w:type="dxa"/>
            <w:shd w:val="clear" w:color="auto" w:fill="auto"/>
          </w:tcPr>
          <w:p w14:paraId="79D87350" w14:textId="77777777" w:rsidR="006749B0" w:rsidRPr="008650DB" w:rsidRDefault="006749B0" w:rsidP="00077FA0">
            <w:pPr>
              <w:spacing w:after="60"/>
              <w:rPr>
                <w:rFonts w:ascii="Arial" w:hAnsi="Arial" w:cs="Arial"/>
                <w:bCs/>
                <w:sz w:val="20"/>
              </w:rPr>
            </w:pPr>
            <w:r w:rsidRPr="008650DB">
              <w:rPr>
                <w:rFonts w:ascii="Arial" w:hAnsi="Arial" w:cs="Arial"/>
                <w:bCs/>
                <w:sz w:val="20"/>
              </w:rPr>
              <w:t>Lead/ Ph.D Program Director</w:t>
            </w:r>
          </w:p>
        </w:tc>
        <w:tc>
          <w:tcPr>
            <w:tcW w:w="6290" w:type="dxa"/>
            <w:shd w:val="clear" w:color="auto" w:fill="auto"/>
          </w:tcPr>
          <w:p w14:paraId="7FCCB44D" w14:textId="77777777" w:rsidR="006749B0" w:rsidRPr="008650DB" w:rsidRDefault="006749B0" w:rsidP="00077FA0">
            <w:pPr>
              <w:spacing w:after="60"/>
              <w:rPr>
                <w:rFonts w:ascii="Arial" w:hAnsi="Arial" w:cs="Arial"/>
                <w:bCs/>
                <w:sz w:val="20"/>
              </w:rPr>
            </w:pPr>
            <w:r>
              <w:rPr>
                <w:rFonts w:ascii="Arial" w:hAnsi="Arial" w:cs="Arial"/>
                <w:bCs/>
                <w:sz w:val="20"/>
              </w:rPr>
              <w:t>Extensive evaluation of new curriculum (2012) and modifications based on Teaching evaluation center review and student input. One core course removes and modifications to the Role of the Scientist series. All focal areas realigned relative focal seminars and courses.</w:t>
            </w:r>
          </w:p>
        </w:tc>
      </w:tr>
      <w:tr w:rsidR="006749B0" w:rsidRPr="00623837" w14:paraId="7A0655B7" w14:textId="77777777" w:rsidTr="00077FA0">
        <w:tc>
          <w:tcPr>
            <w:tcW w:w="1260" w:type="dxa"/>
          </w:tcPr>
          <w:p w14:paraId="5CAC7F5E" w14:textId="77777777" w:rsidR="006749B0" w:rsidRPr="008650DB" w:rsidRDefault="006749B0" w:rsidP="00077FA0">
            <w:pPr>
              <w:spacing w:after="60"/>
              <w:rPr>
                <w:rFonts w:ascii="Arial" w:hAnsi="Arial" w:cs="Arial"/>
                <w:bCs/>
                <w:sz w:val="20"/>
              </w:rPr>
            </w:pPr>
            <w:r>
              <w:rPr>
                <w:rFonts w:ascii="Arial" w:hAnsi="Arial" w:cs="Arial"/>
                <w:bCs/>
                <w:sz w:val="20"/>
              </w:rPr>
              <w:t>2010-2012</w:t>
            </w:r>
          </w:p>
        </w:tc>
        <w:tc>
          <w:tcPr>
            <w:tcW w:w="1800" w:type="dxa"/>
          </w:tcPr>
          <w:p w14:paraId="609F2977" w14:textId="77777777" w:rsidR="006749B0" w:rsidRPr="008650DB" w:rsidRDefault="006749B0" w:rsidP="00077FA0">
            <w:pPr>
              <w:spacing w:after="60"/>
              <w:rPr>
                <w:rFonts w:ascii="Arial" w:hAnsi="Arial" w:cs="Arial"/>
                <w:bCs/>
                <w:sz w:val="20"/>
              </w:rPr>
            </w:pPr>
            <w:r>
              <w:rPr>
                <w:rFonts w:ascii="Arial" w:hAnsi="Arial" w:cs="Arial"/>
                <w:bCs/>
                <w:sz w:val="20"/>
              </w:rPr>
              <w:t>Lead of BBS Focus</w:t>
            </w:r>
          </w:p>
        </w:tc>
        <w:tc>
          <w:tcPr>
            <w:tcW w:w="6290" w:type="dxa"/>
          </w:tcPr>
          <w:p w14:paraId="55069EC9" w14:textId="77777777" w:rsidR="006749B0" w:rsidRPr="008650DB" w:rsidRDefault="006749B0" w:rsidP="00077FA0">
            <w:pPr>
              <w:spacing w:after="60"/>
              <w:rPr>
                <w:rFonts w:ascii="Arial" w:hAnsi="Arial" w:cs="Arial"/>
                <w:bCs/>
                <w:sz w:val="20"/>
              </w:rPr>
            </w:pPr>
            <w:r>
              <w:rPr>
                <w:rFonts w:ascii="Arial" w:hAnsi="Arial" w:cs="Arial"/>
                <w:bCs/>
                <w:sz w:val="20"/>
              </w:rPr>
              <w:t xml:space="preserve">Major revision of </w:t>
            </w:r>
            <w:r w:rsidRPr="00D866DF">
              <w:rPr>
                <w:rFonts w:ascii="Arial" w:hAnsi="Arial" w:cs="Arial"/>
                <w:bCs/>
                <w:noProof/>
                <w:sz w:val="20"/>
              </w:rPr>
              <w:t>PhD</w:t>
            </w:r>
            <w:r>
              <w:rPr>
                <w:rFonts w:ascii="Arial" w:hAnsi="Arial" w:cs="Arial"/>
                <w:bCs/>
                <w:sz w:val="20"/>
              </w:rPr>
              <w:t xml:space="preserve"> curriculum with an emphasis on streamlining curriculum and maintaining a student cohort</w:t>
            </w:r>
          </w:p>
        </w:tc>
      </w:tr>
      <w:tr w:rsidR="006749B0" w:rsidRPr="00623837" w14:paraId="108BA14B" w14:textId="77777777" w:rsidTr="00077FA0">
        <w:tc>
          <w:tcPr>
            <w:tcW w:w="1260" w:type="dxa"/>
          </w:tcPr>
          <w:p w14:paraId="60133F5F" w14:textId="77777777" w:rsidR="006749B0" w:rsidRPr="008650DB" w:rsidRDefault="006749B0" w:rsidP="00077FA0">
            <w:pPr>
              <w:spacing w:after="60"/>
              <w:rPr>
                <w:rFonts w:ascii="Arial" w:hAnsi="Arial" w:cs="Arial"/>
                <w:bCs/>
                <w:sz w:val="20"/>
              </w:rPr>
            </w:pPr>
            <w:r w:rsidRPr="008650DB">
              <w:rPr>
                <w:rFonts w:ascii="Arial" w:hAnsi="Arial" w:cs="Arial"/>
                <w:bCs/>
                <w:sz w:val="20"/>
              </w:rPr>
              <w:t>2011-2012</w:t>
            </w:r>
          </w:p>
        </w:tc>
        <w:tc>
          <w:tcPr>
            <w:tcW w:w="1800" w:type="dxa"/>
          </w:tcPr>
          <w:p w14:paraId="5D72FCF2" w14:textId="77777777" w:rsidR="006749B0" w:rsidRPr="008650DB" w:rsidRDefault="006749B0" w:rsidP="00077FA0">
            <w:pPr>
              <w:spacing w:after="60"/>
              <w:rPr>
                <w:rFonts w:ascii="Arial" w:hAnsi="Arial" w:cs="Arial"/>
                <w:bCs/>
                <w:sz w:val="20"/>
              </w:rPr>
            </w:pPr>
            <w:r w:rsidRPr="008650DB">
              <w:rPr>
                <w:rFonts w:ascii="Arial" w:hAnsi="Arial" w:cs="Arial"/>
                <w:bCs/>
                <w:sz w:val="20"/>
              </w:rPr>
              <w:t>Member</w:t>
            </w:r>
          </w:p>
        </w:tc>
        <w:tc>
          <w:tcPr>
            <w:tcW w:w="6290" w:type="dxa"/>
          </w:tcPr>
          <w:p w14:paraId="1F5EBD29" w14:textId="77777777" w:rsidR="006749B0" w:rsidRPr="008650DB" w:rsidRDefault="006749B0" w:rsidP="00077FA0">
            <w:pPr>
              <w:spacing w:after="60"/>
              <w:rPr>
                <w:rFonts w:ascii="Arial" w:hAnsi="Arial" w:cs="Arial"/>
                <w:bCs/>
                <w:sz w:val="20"/>
              </w:rPr>
            </w:pPr>
            <w:r w:rsidRPr="008650DB">
              <w:rPr>
                <w:rFonts w:ascii="Arial" w:hAnsi="Arial" w:cs="Arial"/>
                <w:bCs/>
                <w:sz w:val="20"/>
              </w:rPr>
              <w:t>AD-BSN Curricular Taskforce revision</w:t>
            </w:r>
          </w:p>
        </w:tc>
      </w:tr>
      <w:tr w:rsidR="00767360" w:rsidRPr="00767360" w14:paraId="0E4C8974" w14:textId="77777777" w:rsidTr="00767360">
        <w:trPr>
          <w:trHeight w:val="432"/>
        </w:trPr>
        <w:tc>
          <w:tcPr>
            <w:tcW w:w="9350" w:type="dxa"/>
            <w:gridSpan w:val="3"/>
            <w:vAlign w:val="center"/>
          </w:tcPr>
          <w:p w14:paraId="384370D6" w14:textId="44F4E1F6" w:rsidR="00767360" w:rsidRPr="00767360" w:rsidRDefault="00767360" w:rsidP="00767360">
            <w:pPr>
              <w:rPr>
                <w:rFonts w:ascii="Arial" w:hAnsi="Arial" w:cs="Arial"/>
                <w:b/>
                <w:sz w:val="20"/>
              </w:rPr>
            </w:pPr>
            <w:r w:rsidRPr="001F7349">
              <w:rPr>
                <w:rFonts w:ascii="Arial" w:hAnsi="Arial" w:cs="Arial"/>
                <w:b/>
                <w:sz w:val="22"/>
                <w:szCs w:val="32"/>
              </w:rPr>
              <w:t>UNIVERSITY OF NEW MEXICO</w:t>
            </w:r>
          </w:p>
        </w:tc>
      </w:tr>
      <w:tr w:rsidR="00767360" w:rsidRPr="00767360" w14:paraId="334D9F06" w14:textId="77777777" w:rsidTr="001F7349">
        <w:trPr>
          <w:trHeight w:val="288"/>
        </w:trPr>
        <w:tc>
          <w:tcPr>
            <w:tcW w:w="1260" w:type="dxa"/>
          </w:tcPr>
          <w:p w14:paraId="1BFF9589" w14:textId="2151C7DD" w:rsidR="00767360" w:rsidRPr="00767360" w:rsidRDefault="00767360" w:rsidP="00077FA0">
            <w:pPr>
              <w:rPr>
                <w:rFonts w:ascii="Arial" w:hAnsi="Arial" w:cs="Arial"/>
                <w:bCs/>
                <w:sz w:val="20"/>
              </w:rPr>
            </w:pPr>
            <w:r>
              <w:rPr>
                <w:rFonts w:ascii="Arial" w:hAnsi="Arial" w:cs="Arial"/>
                <w:bCs/>
                <w:sz w:val="20"/>
              </w:rPr>
              <w:t>2004-2006</w:t>
            </w:r>
          </w:p>
        </w:tc>
        <w:tc>
          <w:tcPr>
            <w:tcW w:w="1800" w:type="dxa"/>
          </w:tcPr>
          <w:p w14:paraId="37186FA7" w14:textId="507634FA" w:rsidR="00767360" w:rsidRPr="00767360" w:rsidRDefault="00767360" w:rsidP="00077FA0">
            <w:pPr>
              <w:rPr>
                <w:rFonts w:ascii="Arial" w:hAnsi="Arial" w:cs="Arial"/>
                <w:bCs/>
                <w:sz w:val="20"/>
              </w:rPr>
            </w:pPr>
            <w:r>
              <w:rPr>
                <w:rFonts w:ascii="Arial" w:hAnsi="Arial" w:cs="Arial"/>
                <w:bCs/>
                <w:sz w:val="20"/>
              </w:rPr>
              <w:t>Co-lead</w:t>
            </w:r>
          </w:p>
        </w:tc>
        <w:tc>
          <w:tcPr>
            <w:tcW w:w="6290" w:type="dxa"/>
          </w:tcPr>
          <w:p w14:paraId="3F802D10" w14:textId="294E15F8" w:rsidR="00767360" w:rsidRPr="00767360" w:rsidRDefault="00767360" w:rsidP="00077FA0">
            <w:pPr>
              <w:rPr>
                <w:rFonts w:ascii="Arial" w:hAnsi="Arial" w:cs="Arial"/>
                <w:bCs/>
                <w:sz w:val="20"/>
              </w:rPr>
            </w:pPr>
            <w:r>
              <w:rPr>
                <w:rFonts w:ascii="Arial" w:hAnsi="Arial" w:cs="Arial"/>
                <w:bCs/>
                <w:sz w:val="20"/>
              </w:rPr>
              <w:t xml:space="preserve">Transition curriculum </w:t>
            </w:r>
            <w:r w:rsidR="001F7349">
              <w:rPr>
                <w:rFonts w:ascii="Arial" w:hAnsi="Arial" w:cs="Arial"/>
                <w:bCs/>
                <w:sz w:val="20"/>
              </w:rPr>
              <w:t>revision to online hybrid model</w:t>
            </w:r>
          </w:p>
        </w:tc>
      </w:tr>
      <w:tr w:rsidR="00767360" w:rsidRPr="00623837" w14:paraId="00208672" w14:textId="77777777" w:rsidTr="001F7349">
        <w:trPr>
          <w:trHeight w:val="288"/>
        </w:trPr>
        <w:tc>
          <w:tcPr>
            <w:tcW w:w="1260" w:type="dxa"/>
          </w:tcPr>
          <w:p w14:paraId="7EE0A266" w14:textId="02B7A035" w:rsidR="00767360" w:rsidRPr="00767360" w:rsidRDefault="00767360" w:rsidP="00077FA0">
            <w:pPr>
              <w:rPr>
                <w:rFonts w:ascii="Arial" w:hAnsi="Arial" w:cs="Arial"/>
                <w:bCs/>
                <w:sz w:val="20"/>
              </w:rPr>
            </w:pPr>
            <w:r w:rsidRPr="00767360">
              <w:rPr>
                <w:rFonts w:ascii="Arial" w:hAnsi="Arial" w:cs="Arial"/>
                <w:bCs/>
                <w:sz w:val="20"/>
              </w:rPr>
              <w:t>2003-2004</w:t>
            </w:r>
          </w:p>
        </w:tc>
        <w:tc>
          <w:tcPr>
            <w:tcW w:w="1800" w:type="dxa"/>
          </w:tcPr>
          <w:p w14:paraId="0AC322A9" w14:textId="7392048A" w:rsidR="00767360" w:rsidRPr="00767360" w:rsidRDefault="00767360" w:rsidP="00077FA0">
            <w:pPr>
              <w:rPr>
                <w:rFonts w:ascii="Arial" w:hAnsi="Arial" w:cs="Arial"/>
                <w:bCs/>
                <w:sz w:val="20"/>
              </w:rPr>
            </w:pPr>
            <w:r>
              <w:rPr>
                <w:rFonts w:ascii="Arial" w:hAnsi="Arial" w:cs="Arial"/>
                <w:bCs/>
                <w:sz w:val="20"/>
              </w:rPr>
              <w:t>Co-lead</w:t>
            </w:r>
          </w:p>
        </w:tc>
        <w:tc>
          <w:tcPr>
            <w:tcW w:w="6290" w:type="dxa"/>
          </w:tcPr>
          <w:p w14:paraId="7B156DC1" w14:textId="169396B1" w:rsidR="00767360" w:rsidRPr="00767360" w:rsidRDefault="00767360" w:rsidP="00077FA0">
            <w:pPr>
              <w:rPr>
                <w:rFonts w:ascii="Arial" w:hAnsi="Arial" w:cs="Arial"/>
                <w:bCs/>
                <w:sz w:val="20"/>
              </w:rPr>
            </w:pPr>
            <w:r>
              <w:rPr>
                <w:rFonts w:ascii="Arial" w:hAnsi="Arial" w:cs="Arial"/>
                <w:bCs/>
                <w:sz w:val="20"/>
              </w:rPr>
              <w:t>Development of PhD curriculum and enrollment of first cohort</w:t>
            </w:r>
          </w:p>
        </w:tc>
      </w:tr>
    </w:tbl>
    <w:p w14:paraId="3BAE7B2F" w14:textId="2A198C3F" w:rsidR="006749B0" w:rsidRDefault="006749B0" w:rsidP="006F72F7">
      <w:pPr>
        <w:ind w:firstLine="288"/>
        <w:jc w:val="center"/>
        <w:outlineLvl w:val="0"/>
        <w:rPr>
          <w:rFonts w:ascii="Arial" w:hAnsi="Arial" w:cs="Arial"/>
          <w:b/>
          <w:bCs/>
          <w:caps/>
          <w:noProof/>
        </w:rPr>
      </w:pPr>
    </w:p>
    <w:p w14:paraId="64463678" w14:textId="77777777" w:rsidR="00B61B8C" w:rsidRDefault="00B61B8C" w:rsidP="006F72F7">
      <w:pPr>
        <w:ind w:firstLine="288"/>
        <w:jc w:val="center"/>
        <w:outlineLvl w:val="0"/>
        <w:rPr>
          <w:rFonts w:ascii="Arial" w:hAnsi="Arial" w:cs="Arial"/>
          <w:b/>
          <w:bCs/>
          <w:caps/>
          <w:noProof/>
        </w:rPr>
      </w:pPr>
    </w:p>
    <w:p w14:paraId="543127C0" w14:textId="422C61BE" w:rsidR="004B16FE" w:rsidRPr="00F35C15" w:rsidRDefault="00F35C15" w:rsidP="006F72F7">
      <w:pPr>
        <w:ind w:firstLine="288"/>
        <w:jc w:val="center"/>
        <w:outlineLvl w:val="0"/>
        <w:rPr>
          <w:rFonts w:ascii="Arial" w:hAnsi="Arial" w:cs="Arial"/>
          <w:b/>
          <w:bCs/>
          <w:caps/>
          <w:noProof/>
        </w:rPr>
      </w:pPr>
      <w:r w:rsidRPr="00F35C15">
        <w:rPr>
          <w:rFonts w:ascii="Arial" w:hAnsi="Arial" w:cs="Arial"/>
          <w:b/>
          <w:bCs/>
          <w:caps/>
          <w:noProof/>
        </w:rPr>
        <w:t>Service Activities</w:t>
      </w:r>
    </w:p>
    <w:p w14:paraId="375E5550" w14:textId="0D0447F1" w:rsidR="005B25CF" w:rsidRDefault="005B25CF" w:rsidP="005B25CF">
      <w:pPr>
        <w:rPr>
          <w:rFonts w:ascii="Arial" w:hAnsi="Arial" w:cs="Arial"/>
          <w:b/>
          <w:bCs/>
          <w:noProof/>
          <w:u w:val="single"/>
        </w:rPr>
      </w:pPr>
      <w:r w:rsidRPr="00F35C15">
        <w:rPr>
          <w:rFonts w:ascii="Arial" w:hAnsi="Arial" w:cs="Arial"/>
          <w:b/>
          <w:bCs/>
          <w:caps/>
          <w:noProof/>
          <w:sz w:val="22"/>
        </w:rPr>
        <w:t xml:space="preserve">University </w:t>
      </w:r>
      <w:r>
        <w:rPr>
          <w:rFonts w:ascii="Arial" w:hAnsi="Arial" w:cs="Arial"/>
          <w:b/>
          <w:bCs/>
          <w:caps/>
          <w:noProof/>
          <w:sz w:val="22"/>
        </w:rPr>
        <w:t>of Utah</w:t>
      </w:r>
    </w:p>
    <w:p w14:paraId="38FBBD72" w14:textId="77777777" w:rsidR="005B25CF" w:rsidRPr="00F35C15" w:rsidRDefault="005B25CF" w:rsidP="005B25CF">
      <w:pPr>
        <w:outlineLvl w:val="0"/>
        <w:rPr>
          <w:rFonts w:ascii="Arial" w:hAnsi="Arial" w:cs="Arial"/>
          <w:b/>
          <w:bCs/>
          <w:caps/>
          <w:noProof/>
          <w:sz w:val="22"/>
        </w:rPr>
      </w:pPr>
      <w:r w:rsidRPr="00F35C15">
        <w:rPr>
          <w:rFonts w:ascii="Arial" w:hAnsi="Arial" w:cs="Arial"/>
          <w:b/>
          <w:bCs/>
          <w:caps/>
          <w:noProof/>
          <w:sz w:val="22"/>
        </w:rPr>
        <w:t>University Committees</w:t>
      </w:r>
    </w:p>
    <w:tbl>
      <w:tblPr>
        <w:tblW w:w="5000" w:type="pct"/>
        <w:tblCellSpacing w:w="72" w:type="dxa"/>
        <w:tblCellMar>
          <w:left w:w="115" w:type="dxa"/>
          <w:right w:w="115" w:type="dxa"/>
        </w:tblCellMar>
        <w:tblLook w:val="01E0" w:firstRow="1" w:lastRow="1" w:firstColumn="1" w:lastColumn="1" w:noHBand="0" w:noVBand="0"/>
      </w:tblPr>
      <w:tblGrid>
        <w:gridCol w:w="1889"/>
        <w:gridCol w:w="7471"/>
      </w:tblGrid>
      <w:tr w:rsidR="005B25CF" w:rsidRPr="00F80DAF" w14:paraId="2E94D88F" w14:textId="77777777" w:rsidTr="001C1B66">
        <w:trPr>
          <w:tblCellSpacing w:w="72" w:type="dxa"/>
        </w:trPr>
        <w:tc>
          <w:tcPr>
            <w:tcW w:w="894" w:type="pct"/>
          </w:tcPr>
          <w:p w14:paraId="40282EB2" w14:textId="25F68A47" w:rsidR="005B25CF" w:rsidRDefault="005B25CF"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 xml:space="preserve">2020 - </w:t>
            </w:r>
            <w:r w:rsidR="00EF5CBF">
              <w:rPr>
                <w:rFonts w:ascii="Arial" w:hAnsi="Arial" w:cs="Arial"/>
                <w:noProof/>
                <w:sz w:val="20"/>
                <w:szCs w:val="20"/>
              </w:rPr>
              <w:t>current</w:t>
            </w:r>
          </w:p>
        </w:tc>
        <w:tc>
          <w:tcPr>
            <w:tcW w:w="3876" w:type="pct"/>
            <w:shd w:val="clear" w:color="auto" w:fill="auto"/>
          </w:tcPr>
          <w:p w14:paraId="60942679" w14:textId="634AA329" w:rsidR="005B25CF" w:rsidRDefault="005B25CF"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 xml:space="preserve">Senior </w:t>
            </w:r>
            <w:r w:rsidR="001C1B66">
              <w:rPr>
                <w:rFonts w:ascii="Arial" w:hAnsi="Arial" w:cs="Arial"/>
                <w:noProof/>
                <w:sz w:val="20"/>
                <w:szCs w:val="20"/>
              </w:rPr>
              <w:t>V</w:t>
            </w:r>
            <w:r>
              <w:rPr>
                <w:rFonts w:ascii="Arial" w:hAnsi="Arial" w:cs="Arial"/>
                <w:noProof/>
                <w:sz w:val="20"/>
                <w:szCs w:val="20"/>
              </w:rPr>
              <w:t xml:space="preserve">ice President for Health </w:t>
            </w:r>
            <w:r w:rsidR="001D7E62" w:rsidRPr="001D7E62">
              <w:rPr>
                <w:rFonts w:ascii="Arial" w:hAnsi="Arial" w:cs="Arial"/>
                <w:noProof/>
                <w:sz w:val="20"/>
                <w:szCs w:val="20"/>
              </w:rPr>
              <w:t>Science</w:t>
            </w:r>
            <w:r>
              <w:rPr>
                <w:rFonts w:ascii="Arial" w:hAnsi="Arial" w:cs="Arial"/>
                <w:noProof/>
                <w:sz w:val="20"/>
                <w:szCs w:val="20"/>
              </w:rPr>
              <w:t xml:space="preserve">s </w:t>
            </w:r>
            <w:r w:rsidR="00617480">
              <w:rPr>
                <w:rFonts w:ascii="Arial" w:hAnsi="Arial" w:cs="Arial"/>
                <w:noProof/>
                <w:sz w:val="20"/>
                <w:szCs w:val="20"/>
              </w:rPr>
              <w:t xml:space="preserve">Research </w:t>
            </w:r>
            <w:r w:rsidR="00EF5CBF" w:rsidRPr="00EF5CBF">
              <w:rPr>
                <w:rFonts w:ascii="Arial" w:hAnsi="Arial" w:cs="Arial"/>
                <w:noProof/>
                <w:sz w:val="20"/>
                <w:szCs w:val="20"/>
              </w:rPr>
              <w:t>Training &amp; Education Committee Meeting</w:t>
            </w:r>
            <w:r w:rsidR="00617480">
              <w:rPr>
                <w:rFonts w:ascii="Arial" w:hAnsi="Arial" w:cs="Arial"/>
                <w:noProof/>
                <w:sz w:val="20"/>
                <w:szCs w:val="20"/>
              </w:rPr>
              <w:t xml:space="preserve"> </w:t>
            </w:r>
          </w:p>
        </w:tc>
      </w:tr>
      <w:tr w:rsidR="005B25CF" w:rsidRPr="00F80DAF" w14:paraId="699A4487" w14:textId="77777777" w:rsidTr="001C1B66">
        <w:trPr>
          <w:tblCellSpacing w:w="72" w:type="dxa"/>
        </w:trPr>
        <w:tc>
          <w:tcPr>
            <w:tcW w:w="894" w:type="pct"/>
          </w:tcPr>
          <w:p w14:paraId="1F44AF4E" w14:textId="002DD34A" w:rsidR="005B25CF" w:rsidRPr="00F80DAF" w:rsidRDefault="007E40B5"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2022</w:t>
            </w:r>
          </w:p>
        </w:tc>
        <w:tc>
          <w:tcPr>
            <w:tcW w:w="3876" w:type="pct"/>
            <w:shd w:val="clear" w:color="auto" w:fill="auto"/>
          </w:tcPr>
          <w:p w14:paraId="29061682" w14:textId="38FF23AA" w:rsidR="005B25CF" w:rsidRPr="00F80DAF" w:rsidRDefault="007E40B5"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Graduate School Graduate Council</w:t>
            </w:r>
          </w:p>
        </w:tc>
      </w:tr>
    </w:tbl>
    <w:p w14:paraId="45D7FD8E" w14:textId="00431657" w:rsidR="00744664" w:rsidRDefault="00BE44FF" w:rsidP="006F72F7">
      <w:pPr>
        <w:rPr>
          <w:rFonts w:ascii="Arial" w:hAnsi="Arial" w:cs="Arial"/>
          <w:b/>
          <w:bCs/>
          <w:caps/>
          <w:noProof/>
          <w:sz w:val="22"/>
        </w:rPr>
      </w:pPr>
      <w:r>
        <w:rPr>
          <w:rFonts w:ascii="Arial" w:hAnsi="Arial" w:cs="Arial"/>
          <w:b/>
          <w:bCs/>
          <w:caps/>
          <w:noProof/>
          <w:sz w:val="22"/>
        </w:rPr>
        <w:t>University of Utah</w:t>
      </w:r>
    </w:p>
    <w:p w14:paraId="5750218B" w14:textId="2CB5645D" w:rsidR="00F35C15" w:rsidRDefault="00EF5CBF" w:rsidP="006F72F7">
      <w:pPr>
        <w:rPr>
          <w:rFonts w:ascii="Arial" w:hAnsi="Arial" w:cs="Arial"/>
          <w:b/>
          <w:bCs/>
          <w:noProof/>
          <w:u w:val="single"/>
        </w:rPr>
      </w:pPr>
      <w:r w:rsidRPr="0038270B">
        <w:rPr>
          <w:rFonts w:ascii="Arial" w:hAnsi="Arial" w:cs="Arial"/>
          <w:b/>
          <w:bCs/>
          <w:caps/>
          <w:noProof/>
          <w:sz w:val="22"/>
        </w:rPr>
        <w:t>College Committees</w:t>
      </w:r>
    </w:p>
    <w:tbl>
      <w:tblPr>
        <w:tblW w:w="0" w:type="auto"/>
        <w:tblCellSpacing w:w="72" w:type="dxa"/>
        <w:tblCellMar>
          <w:left w:w="115" w:type="dxa"/>
          <w:right w:w="115" w:type="dxa"/>
        </w:tblCellMar>
        <w:tblLook w:val="01E0" w:firstRow="1" w:lastRow="1" w:firstColumn="1" w:lastColumn="1" w:noHBand="0" w:noVBand="0"/>
      </w:tblPr>
      <w:tblGrid>
        <w:gridCol w:w="1373"/>
        <w:gridCol w:w="6538"/>
        <w:gridCol w:w="1449"/>
      </w:tblGrid>
      <w:tr w:rsidR="00BE44FF" w:rsidRPr="00F80DAF" w14:paraId="68E1D3CF" w14:textId="77777777" w:rsidTr="001C1B66">
        <w:trPr>
          <w:tblCellSpacing w:w="72" w:type="dxa"/>
        </w:trPr>
        <w:tc>
          <w:tcPr>
            <w:tcW w:w="0" w:type="auto"/>
          </w:tcPr>
          <w:p w14:paraId="3248EFE8" w14:textId="66906A64" w:rsidR="00EF5CBF" w:rsidRPr="00F80DAF" w:rsidRDefault="00EF5CBF"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2020-Current</w:t>
            </w:r>
          </w:p>
        </w:tc>
        <w:tc>
          <w:tcPr>
            <w:tcW w:w="0" w:type="auto"/>
          </w:tcPr>
          <w:p w14:paraId="33287791" w14:textId="5D9255CE" w:rsidR="00EF5CBF" w:rsidRPr="00F80DAF" w:rsidRDefault="00EF5CBF" w:rsidP="001C1B66">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PhD </w:t>
            </w:r>
            <w:r>
              <w:rPr>
                <w:rFonts w:ascii="Arial" w:hAnsi="Arial" w:cs="Arial"/>
                <w:noProof/>
                <w:sz w:val="20"/>
                <w:szCs w:val="20"/>
              </w:rPr>
              <w:t>Program</w:t>
            </w:r>
            <w:r w:rsidRPr="00F80DAF">
              <w:rPr>
                <w:rFonts w:ascii="Arial" w:hAnsi="Arial" w:cs="Arial"/>
                <w:noProof/>
                <w:sz w:val="20"/>
                <w:szCs w:val="20"/>
              </w:rPr>
              <w:t xml:space="preserve"> Committee</w:t>
            </w:r>
          </w:p>
        </w:tc>
        <w:tc>
          <w:tcPr>
            <w:tcW w:w="0" w:type="auto"/>
            <w:shd w:val="clear" w:color="auto" w:fill="auto"/>
          </w:tcPr>
          <w:p w14:paraId="327FB8D0" w14:textId="51F2B180" w:rsidR="00EF5CBF" w:rsidRPr="00F80DAF" w:rsidRDefault="00EF5CBF"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Chair</w:t>
            </w:r>
          </w:p>
        </w:tc>
      </w:tr>
      <w:tr w:rsidR="00BE44FF" w:rsidRPr="00F80DAF" w14:paraId="25B360FE" w14:textId="77777777" w:rsidTr="001C1B66">
        <w:trPr>
          <w:tblCellSpacing w:w="72" w:type="dxa"/>
        </w:trPr>
        <w:tc>
          <w:tcPr>
            <w:tcW w:w="0" w:type="auto"/>
          </w:tcPr>
          <w:p w14:paraId="5AB4190B" w14:textId="15EF4FA4" w:rsidR="00EF5CBF" w:rsidRPr="00F80DAF" w:rsidRDefault="00EB765D"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 xml:space="preserve">2020-Current </w:t>
            </w:r>
          </w:p>
        </w:tc>
        <w:tc>
          <w:tcPr>
            <w:tcW w:w="0" w:type="auto"/>
          </w:tcPr>
          <w:p w14:paraId="4A31B02F" w14:textId="40494280" w:rsidR="00EF5CBF" w:rsidRPr="00F80DAF" w:rsidRDefault="00EB765D"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Academic Program</w:t>
            </w:r>
            <w:r w:rsidR="00617480">
              <w:rPr>
                <w:rFonts w:ascii="Arial" w:hAnsi="Arial" w:cs="Arial"/>
                <w:noProof/>
                <w:sz w:val="20"/>
                <w:szCs w:val="20"/>
              </w:rPr>
              <w:t xml:space="preserve"> Team</w:t>
            </w:r>
          </w:p>
        </w:tc>
        <w:tc>
          <w:tcPr>
            <w:tcW w:w="0" w:type="auto"/>
            <w:shd w:val="clear" w:color="auto" w:fill="auto"/>
          </w:tcPr>
          <w:p w14:paraId="6F40D835" w14:textId="055908AE" w:rsidR="00EF5CBF" w:rsidRPr="00F80DAF" w:rsidRDefault="00617480"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Member</w:t>
            </w:r>
          </w:p>
        </w:tc>
      </w:tr>
      <w:tr w:rsidR="00BE44FF" w:rsidRPr="00F80DAF" w14:paraId="7CFAB565" w14:textId="77777777" w:rsidTr="001C1B66">
        <w:trPr>
          <w:tblCellSpacing w:w="72" w:type="dxa"/>
        </w:trPr>
        <w:tc>
          <w:tcPr>
            <w:tcW w:w="0" w:type="auto"/>
          </w:tcPr>
          <w:p w14:paraId="5BF4EC5F" w14:textId="305BD995" w:rsidR="00617480" w:rsidRDefault="00617480"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2020-Current</w:t>
            </w:r>
          </w:p>
        </w:tc>
        <w:tc>
          <w:tcPr>
            <w:tcW w:w="0" w:type="auto"/>
          </w:tcPr>
          <w:p w14:paraId="5E1CF1F8" w14:textId="39A861A5" w:rsidR="00617480" w:rsidRDefault="00D221A4"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 xml:space="preserve">Search Committee </w:t>
            </w:r>
            <w:r w:rsidR="00617480" w:rsidRPr="00617480">
              <w:rPr>
                <w:rFonts w:ascii="Arial" w:hAnsi="Arial" w:cs="Arial"/>
                <w:noProof/>
                <w:sz w:val="20"/>
                <w:szCs w:val="20"/>
              </w:rPr>
              <w:t>C</w:t>
            </w:r>
            <w:r w:rsidR="00617480">
              <w:rPr>
                <w:rFonts w:ascii="Arial" w:hAnsi="Arial" w:cs="Arial"/>
                <w:noProof/>
                <w:sz w:val="20"/>
                <w:szCs w:val="20"/>
              </w:rPr>
              <w:t>laire</w:t>
            </w:r>
            <w:r w:rsidR="00617480" w:rsidRPr="00617480">
              <w:rPr>
                <w:rFonts w:ascii="Arial" w:hAnsi="Arial" w:cs="Arial"/>
                <w:noProof/>
                <w:sz w:val="20"/>
                <w:szCs w:val="20"/>
              </w:rPr>
              <w:t xml:space="preserve"> D</w:t>
            </w:r>
            <w:r w:rsidR="00617480">
              <w:rPr>
                <w:rFonts w:ascii="Arial" w:hAnsi="Arial" w:cs="Arial"/>
                <w:noProof/>
                <w:sz w:val="20"/>
                <w:szCs w:val="20"/>
              </w:rPr>
              <w:t>umke</w:t>
            </w:r>
            <w:r w:rsidR="00617480" w:rsidRPr="00617480">
              <w:rPr>
                <w:rFonts w:ascii="Arial" w:hAnsi="Arial" w:cs="Arial"/>
                <w:noProof/>
                <w:sz w:val="20"/>
                <w:szCs w:val="20"/>
              </w:rPr>
              <w:t xml:space="preserve"> R</w:t>
            </w:r>
            <w:r w:rsidR="00617480">
              <w:rPr>
                <w:rFonts w:ascii="Arial" w:hAnsi="Arial" w:cs="Arial"/>
                <w:noProof/>
                <w:sz w:val="20"/>
                <w:szCs w:val="20"/>
              </w:rPr>
              <w:t>yberg</w:t>
            </w:r>
            <w:r w:rsidR="00617480" w:rsidRPr="00617480">
              <w:rPr>
                <w:rFonts w:ascii="Arial" w:hAnsi="Arial" w:cs="Arial"/>
                <w:noProof/>
                <w:sz w:val="20"/>
                <w:szCs w:val="20"/>
              </w:rPr>
              <w:t>, R.N., P</w:t>
            </w:r>
            <w:r w:rsidR="00617480">
              <w:rPr>
                <w:rFonts w:ascii="Arial" w:hAnsi="Arial" w:cs="Arial"/>
                <w:noProof/>
                <w:sz w:val="20"/>
                <w:szCs w:val="20"/>
              </w:rPr>
              <w:t xml:space="preserve">residential </w:t>
            </w:r>
            <w:r w:rsidR="00617480" w:rsidRPr="00617480">
              <w:rPr>
                <w:rFonts w:ascii="Arial" w:hAnsi="Arial" w:cs="Arial"/>
                <w:noProof/>
                <w:sz w:val="20"/>
                <w:szCs w:val="20"/>
              </w:rPr>
              <w:t>E</w:t>
            </w:r>
            <w:r>
              <w:rPr>
                <w:rFonts w:ascii="Arial" w:hAnsi="Arial" w:cs="Arial"/>
                <w:noProof/>
                <w:sz w:val="20"/>
                <w:szCs w:val="20"/>
              </w:rPr>
              <w:t>ndowed</w:t>
            </w:r>
            <w:r w:rsidR="00617480" w:rsidRPr="00617480">
              <w:rPr>
                <w:rFonts w:ascii="Arial" w:hAnsi="Arial" w:cs="Arial"/>
                <w:noProof/>
                <w:sz w:val="20"/>
                <w:szCs w:val="20"/>
              </w:rPr>
              <w:t xml:space="preserve"> C</w:t>
            </w:r>
            <w:r>
              <w:rPr>
                <w:rFonts w:ascii="Arial" w:hAnsi="Arial" w:cs="Arial"/>
                <w:noProof/>
                <w:sz w:val="20"/>
                <w:szCs w:val="20"/>
              </w:rPr>
              <w:t>hair</w:t>
            </w:r>
            <w:r w:rsidR="00617480" w:rsidRPr="00617480">
              <w:rPr>
                <w:rFonts w:ascii="Arial" w:hAnsi="Arial" w:cs="Arial"/>
                <w:noProof/>
                <w:sz w:val="20"/>
                <w:szCs w:val="20"/>
              </w:rPr>
              <w:t xml:space="preserve"> I</w:t>
            </w:r>
            <w:r>
              <w:rPr>
                <w:rFonts w:ascii="Arial" w:hAnsi="Arial" w:cs="Arial"/>
                <w:noProof/>
                <w:sz w:val="20"/>
                <w:szCs w:val="20"/>
              </w:rPr>
              <w:t>n</w:t>
            </w:r>
            <w:r w:rsidR="00617480" w:rsidRPr="00617480">
              <w:rPr>
                <w:rFonts w:ascii="Arial" w:hAnsi="Arial" w:cs="Arial"/>
                <w:noProof/>
                <w:sz w:val="20"/>
                <w:szCs w:val="20"/>
              </w:rPr>
              <w:t xml:space="preserve"> E</w:t>
            </w:r>
            <w:r>
              <w:rPr>
                <w:rFonts w:ascii="Arial" w:hAnsi="Arial" w:cs="Arial"/>
                <w:noProof/>
                <w:sz w:val="20"/>
                <w:szCs w:val="20"/>
              </w:rPr>
              <w:t>nd</w:t>
            </w:r>
            <w:r w:rsidR="00617480" w:rsidRPr="00617480">
              <w:rPr>
                <w:rFonts w:ascii="Arial" w:hAnsi="Arial" w:cs="Arial"/>
                <w:noProof/>
                <w:sz w:val="20"/>
                <w:szCs w:val="20"/>
              </w:rPr>
              <w:t>-</w:t>
            </w:r>
            <w:r>
              <w:rPr>
                <w:rFonts w:ascii="Arial" w:hAnsi="Arial" w:cs="Arial"/>
                <w:noProof/>
                <w:sz w:val="20"/>
                <w:szCs w:val="20"/>
              </w:rPr>
              <w:t>of</w:t>
            </w:r>
            <w:r w:rsidR="00617480" w:rsidRPr="00617480">
              <w:rPr>
                <w:rFonts w:ascii="Arial" w:hAnsi="Arial" w:cs="Arial"/>
                <w:noProof/>
                <w:sz w:val="20"/>
                <w:szCs w:val="20"/>
              </w:rPr>
              <w:t>-L</w:t>
            </w:r>
            <w:r>
              <w:rPr>
                <w:rFonts w:ascii="Arial" w:hAnsi="Arial" w:cs="Arial"/>
                <w:noProof/>
                <w:sz w:val="20"/>
                <w:szCs w:val="20"/>
              </w:rPr>
              <w:t>ife</w:t>
            </w:r>
            <w:r w:rsidR="00617480" w:rsidRPr="00617480">
              <w:rPr>
                <w:rFonts w:ascii="Arial" w:hAnsi="Arial" w:cs="Arial"/>
                <w:noProof/>
                <w:sz w:val="20"/>
                <w:szCs w:val="20"/>
              </w:rPr>
              <w:t>/P</w:t>
            </w:r>
            <w:r>
              <w:rPr>
                <w:rFonts w:ascii="Arial" w:hAnsi="Arial" w:cs="Arial"/>
                <w:noProof/>
                <w:sz w:val="20"/>
                <w:szCs w:val="20"/>
              </w:rPr>
              <w:t>alliative</w:t>
            </w:r>
            <w:r w:rsidR="00617480" w:rsidRPr="00617480">
              <w:rPr>
                <w:rFonts w:ascii="Arial" w:hAnsi="Arial" w:cs="Arial"/>
                <w:noProof/>
                <w:sz w:val="20"/>
                <w:szCs w:val="20"/>
              </w:rPr>
              <w:t xml:space="preserve"> </w:t>
            </w:r>
            <w:r>
              <w:rPr>
                <w:rFonts w:ascii="Arial" w:hAnsi="Arial" w:cs="Arial"/>
                <w:noProof/>
                <w:sz w:val="20"/>
                <w:szCs w:val="20"/>
              </w:rPr>
              <w:t>Care</w:t>
            </w:r>
          </w:p>
        </w:tc>
        <w:tc>
          <w:tcPr>
            <w:tcW w:w="0" w:type="auto"/>
            <w:shd w:val="clear" w:color="auto" w:fill="auto"/>
          </w:tcPr>
          <w:p w14:paraId="177BA1CB" w14:textId="58A7248D" w:rsidR="00617480" w:rsidRDefault="00617480" w:rsidP="001C1B66">
            <w:pPr>
              <w:tabs>
                <w:tab w:val="left" w:pos="2840"/>
                <w:tab w:val="left" w:pos="5437"/>
                <w:tab w:val="left" w:pos="7614"/>
              </w:tabs>
              <w:rPr>
                <w:rFonts w:ascii="Arial" w:hAnsi="Arial" w:cs="Arial"/>
                <w:noProof/>
                <w:sz w:val="20"/>
                <w:szCs w:val="20"/>
              </w:rPr>
            </w:pPr>
            <w:r>
              <w:rPr>
                <w:rFonts w:ascii="Arial" w:hAnsi="Arial" w:cs="Arial"/>
                <w:noProof/>
                <w:sz w:val="20"/>
                <w:szCs w:val="20"/>
              </w:rPr>
              <w:t>Member</w:t>
            </w:r>
          </w:p>
        </w:tc>
      </w:tr>
      <w:tr w:rsidR="00BE44FF" w:rsidRPr="00F80DAF" w14:paraId="44701413" w14:textId="77777777" w:rsidTr="0016626A">
        <w:trPr>
          <w:tblCellSpacing w:w="72" w:type="dxa"/>
        </w:trPr>
        <w:tc>
          <w:tcPr>
            <w:tcW w:w="0" w:type="auto"/>
          </w:tcPr>
          <w:p w14:paraId="692CBFC9" w14:textId="77777777" w:rsidR="00D221A4" w:rsidRDefault="00D221A4" w:rsidP="0016626A">
            <w:pPr>
              <w:tabs>
                <w:tab w:val="left" w:pos="2840"/>
                <w:tab w:val="left" w:pos="5437"/>
                <w:tab w:val="left" w:pos="7614"/>
              </w:tabs>
              <w:rPr>
                <w:rFonts w:ascii="Arial" w:hAnsi="Arial" w:cs="Arial"/>
                <w:noProof/>
                <w:sz w:val="20"/>
                <w:szCs w:val="20"/>
              </w:rPr>
            </w:pPr>
            <w:r>
              <w:rPr>
                <w:rFonts w:ascii="Arial" w:hAnsi="Arial" w:cs="Arial"/>
                <w:noProof/>
                <w:sz w:val="20"/>
                <w:szCs w:val="20"/>
              </w:rPr>
              <w:t>2020-Current</w:t>
            </w:r>
          </w:p>
        </w:tc>
        <w:tc>
          <w:tcPr>
            <w:tcW w:w="0" w:type="auto"/>
          </w:tcPr>
          <w:p w14:paraId="74C6648C" w14:textId="17BEF85E" w:rsidR="00D221A4" w:rsidRPr="00D221A4" w:rsidRDefault="00D221A4" w:rsidP="00D221A4">
            <w:pPr>
              <w:rPr>
                <w:rFonts w:ascii="Arial" w:hAnsi="Arial" w:cs="Arial"/>
                <w:noProof/>
                <w:sz w:val="20"/>
                <w:szCs w:val="20"/>
              </w:rPr>
            </w:pPr>
            <w:r w:rsidRPr="00D221A4">
              <w:rPr>
                <w:rFonts w:ascii="Arial" w:hAnsi="Arial" w:cs="Arial"/>
                <w:noProof/>
                <w:sz w:val="20"/>
                <w:szCs w:val="20"/>
              </w:rPr>
              <w:t>Search Committee</w:t>
            </w:r>
            <w:r w:rsidRPr="00D221A4">
              <w:rPr>
                <w:rFonts w:ascii="Arial" w:hAnsi="Arial" w:cs="Arial"/>
                <w:noProof/>
                <w:color w:val="000000" w:themeColor="text1"/>
                <w:sz w:val="20"/>
                <w:szCs w:val="20"/>
              </w:rPr>
              <w:t xml:space="preserve"> </w:t>
            </w:r>
            <w:bookmarkStart w:id="0" w:name="_Hlk56165299"/>
            <w:r w:rsidRPr="00D221A4">
              <w:rPr>
                <w:rFonts w:ascii="Arial" w:hAnsi="Arial" w:cs="Arial"/>
                <w:color w:val="000000" w:themeColor="text1"/>
                <w:sz w:val="20"/>
                <w:szCs w:val="20"/>
              </w:rPr>
              <w:t>Associate Dean, Equity, Diversity &amp; Inclusion (EDI) Sub-Committee</w:t>
            </w:r>
            <w:bookmarkEnd w:id="0"/>
          </w:p>
        </w:tc>
        <w:tc>
          <w:tcPr>
            <w:tcW w:w="0" w:type="auto"/>
            <w:shd w:val="clear" w:color="auto" w:fill="auto"/>
          </w:tcPr>
          <w:p w14:paraId="7A0C4997" w14:textId="77777777" w:rsidR="00D221A4" w:rsidRDefault="00D221A4" w:rsidP="0016626A">
            <w:pPr>
              <w:tabs>
                <w:tab w:val="left" w:pos="2840"/>
                <w:tab w:val="left" w:pos="5437"/>
                <w:tab w:val="left" w:pos="7614"/>
              </w:tabs>
              <w:rPr>
                <w:rFonts w:ascii="Arial" w:hAnsi="Arial" w:cs="Arial"/>
                <w:noProof/>
                <w:sz w:val="20"/>
                <w:szCs w:val="20"/>
              </w:rPr>
            </w:pPr>
            <w:r>
              <w:rPr>
                <w:rFonts w:ascii="Arial" w:hAnsi="Arial" w:cs="Arial"/>
                <w:noProof/>
                <w:sz w:val="20"/>
                <w:szCs w:val="20"/>
              </w:rPr>
              <w:t>Member</w:t>
            </w:r>
          </w:p>
        </w:tc>
      </w:tr>
      <w:tr w:rsidR="00D221A4" w:rsidRPr="00F80DAF" w14:paraId="3B4948C3" w14:textId="77777777" w:rsidTr="0016626A">
        <w:trPr>
          <w:tblCellSpacing w:w="72" w:type="dxa"/>
        </w:trPr>
        <w:tc>
          <w:tcPr>
            <w:tcW w:w="0" w:type="auto"/>
          </w:tcPr>
          <w:p w14:paraId="03FC08FC" w14:textId="70C46208" w:rsidR="00D221A4" w:rsidRDefault="00D221A4" w:rsidP="0016626A">
            <w:pPr>
              <w:tabs>
                <w:tab w:val="left" w:pos="2840"/>
                <w:tab w:val="left" w:pos="5437"/>
                <w:tab w:val="left" w:pos="7614"/>
              </w:tabs>
              <w:rPr>
                <w:rFonts w:ascii="Arial" w:hAnsi="Arial" w:cs="Arial"/>
                <w:noProof/>
                <w:sz w:val="20"/>
                <w:szCs w:val="20"/>
              </w:rPr>
            </w:pPr>
            <w:r>
              <w:rPr>
                <w:rFonts w:ascii="Arial" w:hAnsi="Arial" w:cs="Arial"/>
                <w:noProof/>
                <w:sz w:val="20"/>
                <w:szCs w:val="20"/>
              </w:rPr>
              <w:t>2020- Current</w:t>
            </w:r>
          </w:p>
        </w:tc>
        <w:tc>
          <w:tcPr>
            <w:tcW w:w="0" w:type="auto"/>
          </w:tcPr>
          <w:p w14:paraId="76F14BC3" w14:textId="673EFBBD" w:rsidR="00D221A4" w:rsidRPr="00D221A4" w:rsidRDefault="00D221A4" w:rsidP="00D221A4">
            <w:pPr>
              <w:rPr>
                <w:rFonts w:ascii="Arial" w:hAnsi="Arial" w:cs="Arial"/>
                <w:noProof/>
                <w:sz w:val="20"/>
                <w:szCs w:val="20"/>
              </w:rPr>
            </w:pPr>
            <w:r w:rsidRPr="00D221A4">
              <w:rPr>
                <w:rFonts w:ascii="Arial" w:hAnsi="Arial" w:cs="Arial"/>
                <w:noProof/>
                <w:sz w:val="20"/>
                <w:szCs w:val="20"/>
              </w:rPr>
              <w:t xml:space="preserve">Faculty Appointment, Review, and Advancement </w:t>
            </w:r>
            <w:r w:rsidR="00BE44FF">
              <w:rPr>
                <w:rFonts w:ascii="Arial" w:hAnsi="Arial" w:cs="Arial"/>
                <w:noProof/>
                <w:sz w:val="20"/>
                <w:szCs w:val="20"/>
              </w:rPr>
              <w:t xml:space="preserve">(FARAC) </w:t>
            </w:r>
            <w:r w:rsidRPr="00D221A4">
              <w:rPr>
                <w:rFonts w:ascii="Arial" w:hAnsi="Arial" w:cs="Arial"/>
                <w:noProof/>
                <w:sz w:val="20"/>
                <w:szCs w:val="20"/>
              </w:rPr>
              <w:t>Committees</w:t>
            </w:r>
            <w:r>
              <w:rPr>
                <w:rFonts w:ascii="Arial" w:hAnsi="Arial" w:cs="Arial"/>
                <w:noProof/>
                <w:sz w:val="20"/>
                <w:szCs w:val="20"/>
              </w:rPr>
              <w:t xml:space="preserve"> </w:t>
            </w:r>
            <w:r w:rsidR="00BE44FF">
              <w:rPr>
                <w:rFonts w:ascii="Arial" w:hAnsi="Arial" w:cs="Arial"/>
                <w:noProof/>
                <w:sz w:val="20"/>
                <w:szCs w:val="20"/>
              </w:rPr>
              <w:t>– Rentention and Advancement Oversight (RAO)Committee</w:t>
            </w:r>
          </w:p>
        </w:tc>
        <w:tc>
          <w:tcPr>
            <w:tcW w:w="0" w:type="auto"/>
            <w:shd w:val="clear" w:color="auto" w:fill="auto"/>
          </w:tcPr>
          <w:p w14:paraId="21F47C17" w14:textId="10BD4851" w:rsidR="00D221A4" w:rsidRDefault="00866BC3" w:rsidP="0016626A">
            <w:pPr>
              <w:tabs>
                <w:tab w:val="left" w:pos="2840"/>
                <w:tab w:val="left" w:pos="5437"/>
                <w:tab w:val="left" w:pos="7614"/>
              </w:tabs>
              <w:rPr>
                <w:rFonts w:ascii="Arial" w:hAnsi="Arial" w:cs="Arial"/>
                <w:noProof/>
                <w:sz w:val="20"/>
                <w:szCs w:val="20"/>
              </w:rPr>
            </w:pPr>
            <w:r>
              <w:rPr>
                <w:rFonts w:ascii="Arial" w:hAnsi="Arial" w:cs="Arial"/>
                <w:noProof/>
                <w:sz w:val="20"/>
                <w:szCs w:val="20"/>
              </w:rPr>
              <w:t xml:space="preserve">Chair, </w:t>
            </w:r>
            <w:r w:rsidR="00D221A4">
              <w:rPr>
                <w:rFonts w:ascii="Arial" w:hAnsi="Arial" w:cs="Arial"/>
                <w:noProof/>
                <w:sz w:val="20"/>
                <w:szCs w:val="20"/>
              </w:rPr>
              <w:t>Member</w:t>
            </w:r>
          </w:p>
        </w:tc>
      </w:tr>
      <w:tr w:rsidR="00D221A4" w:rsidRPr="00F80DAF" w14:paraId="4597BCA4" w14:textId="77777777" w:rsidTr="001C1B66">
        <w:trPr>
          <w:tblCellSpacing w:w="72" w:type="dxa"/>
        </w:trPr>
        <w:tc>
          <w:tcPr>
            <w:tcW w:w="0" w:type="auto"/>
          </w:tcPr>
          <w:p w14:paraId="69900E71" w14:textId="77777777" w:rsidR="00D221A4" w:rsidRDefault="00D221A4" w:rsidP="001C1B66">
            <w:pPr>
              <w:tabs>
                <w:tab w:val="left" w:pos="2840"/>
                <w:tab w:val="left" w:pos="5437"/>
                <w:tab w:val="left" w:pos="7614"/>
              </w:tabs>
              <w:rPr>
                <w:rFonts w:ascii="Arial" w:hAnsi="Arial" w:cs="Arial"/>
                <w:noProof/>
                <w:sz w:val="20"/>
                <w:szCs w:val="20"/>
              </w:rPr>
            </w:pPr>
          </w:p>
        </w:tc>
        <w:tc>
          <w:tcPr>
            <w:tcW w:w="0" w:type="auto"/>
          </w:tcPr>
          <w:p w14:paraId="5686E27C" w14:textId="77777777" w:rsidR="00D221A4" w:rsidRDefault="00D221A4" w:rsidP="001C1B66">
            <w:pPr>
              <w:tabs>
                <w:tab w:val="left" w:pos="2840"/>
                <w:tab w:val="left" w:pos="5437"/>
                <w:tab w:val="left" w:pos="7614"/>
              </w:tabs>
              <w:rPr>
                <w:rFonts w:ascii="Arial" w:hAnsi="Arial" w:cs="Arial"/>
                <w:noProof/>
                <w:sz w:val="20"/>
                <w:szCs w:val="20"/>
              </w:rPr>
            </w:pPr>
          </w:p>
        </w:tc>
        <w:tc>
          <w:tcPr>
            <w:tcW w:w="0" w:type="auto"/>
            <w:shd w:val="clear" w:color="auto" w:fill="auto"/>
          </w:tcPr>
          <w:p w14:paraId="0FAB9C4C" w14:textId="77777777" w:rsidR="00D221A4" w:rsidRDefault="00D221A4" w:rsidP="001C1B66">
            <w:pPr>
              <w:tabs>
                <w:tab w:val="left" w:pos="2840"/>
                <w:tab w:val="left" w:pos="5437"/>
                <w:tab w:val="left" w:pos="7614"/>
              </w:tabs>
              <w:rPr>
                <w:rFonts w:ascii="Arial" w:hAnsi="Arial" w:cs="Arial"/>
                <w:noProof/>
                <w:sz w:val="20"/>
                <w:szCs w:val="20"/>
              </w:rPr>
            </w:pPr>
          </w:p>
        </w:tc>
      </w:tr>
    </w:tbl>
    <w:p w14:paraId="0BDD1EA0" w14:textId="77777777" w:rsidR="005B25CF" w:rsidRDefault="005B25CF" w:rsidP="006F72F7">
      <w:pPr>
        <w:rPr>
          <w:rFonts w:ascii="Arial" w:hAnsi="Arial" w:cs="Arial"/>
          <w:b/>
          <w:bCs/>
          <w:caps/>
          <w:noProof/>
          <w:sz w:val="22"/>
        </w:rPr>
      </w:pPr>
    </w:p>
    <w:p w14:paraId="3823B8AC" w14:textId="3F8FD4A2" w:rsidR="00F35C15" w:rsidRDefault="005B25CF" w:rsidP="006F72F7">
      <w:pPr>
        <w:rPr>
          <w:rFonts w:ascii="Arial" w:hAnsi="Arial" w:cs="Arial"/>
          <w:b/>
          <w:bCs/>
          <w:noProof/>
          <w:u w:val="single"/>
        </w:rPr>
      </w:pPr>
      <w:r w:rsidRPr="00F35C15">
        <w:rPr>
          <w:rFonts w:ascii="Arial" w:hAnsi="Arial" w:cs="Arial"/>
          <w:b/>
          <w:bCs/>
          <w:caps/>
          <w:noProof/>
          <w:sz w:val="22"/>
        </w:rPr>
        <w:t xml:space="preserve">University </w:t>
      </w:r>
      <w:r>
        <w:rPr>
          <w:rFonts w:ascii="Arial" w:hAnsi="Arial" w:cs="Arial"/>
          <w:b/>
          <w:bCs/>
          <w:caps/>
          <w:noProof/>
          <w:sz w:val="22"/>
        </w:rPr>
        <w:t>of ColoRADO</w:t>
      </w:r>
    </w:p>
    <w:p w14:paraId="4D707CE5" w14:textId="29C900B6" w:rsidR="00F35C15" w:rsidRPr="00F35C15" w:rsidRDefault="00F35C15" w:rsidP="006F72F7">
      <w:pPr>
        <w:outlineLvl w:val="0"/>
        <w:rPr>
          <w:rFonts w:ascii="Arial" w:hAnsi="Arial" w:cs="Arial"/>
          <w:b/>
          <w:bCs/>
          <w:caps/>
          <w:noProof/>
          <w:sz w:val="22"/>
        </w:rPr>
      </w:pPr>
      <w:r w:rsidRPr="00F35C15">
        <w:rPr>
          <w:rFonts w:ascii="Arial" w:hAnsi="Arial" w:cs="Arial"/>
          <w:b/>
          <w:bCs/>
          <w:caps/>
          <w:noProof/>
          <w:sz w:val="22"/>
        </w:rPr>
        <w:t>University Committees</w:t>
      </w:r>
    </w:p>
    <w:tbl>
      <w:tblPr>
        <w:tblW w:w="5000" w:type="pct"/>
        <w:tblCellSpacing w:w="72" w:type="dxa"/>
        <w:tblCellMar>
          <w:left w:w="115" w:type="dxa"/>
          <w:right w:w="115" w:type="dxa"/>
        </w:tblCellMar>
        <w:tblLook w:val="01E0" w:firstRow="1" w:lastRow="1" w:firstColumn="1" w:lastColumn="1" w:noHBand="0" w:noVBand="0"/>
      </w:tblPr>
      <w:tblGrid>
        <w:gridCol w:w="1889"/>
        <w:gridCol w:w="7471"/>
      </w:tblGrid>
      <w:tr w:rsidR="0038270B" w:rsidRPr="00F80DAF" w14:paraId="28860610" w14:textId="77777777" w:rsidTr="0038270B">
        <w:trPr>
          <w:tblCellSpacing w:w="72" w:type="dxa"/>
        </w:trPr>
        <w:tc>
          <w:tcPr>
            <w:tcW w:w="894" w:type="pct"/>
          </w:tcPr>
          <w:p w14:paraId="2616DEDB" w14:textId="3C077BEB" w:rsidR="008B5765" w:rsidRPr="00F80DAF" w:rsidRDefault="008B5765"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2016</w:t>
            </w:r>
            <w:r w:rsidR="0038270B">
              <w:rPr>
                <w:rFonts w:ascii="Arial" w:hAnsi="Arial" w:cs="Arial"/>
                <w:noProof/>
                <w:sz w:val="20"/>
                <w:szCs w:val="20"/>
              </w:rPr>
              <w:t xml:space="preserve"> </w:t>
            </w:r>
            <w:r>
              <w:rPr>
                <w:rFonts w:ascii="Arial" w:hAnsi="Arial" w:cs="Arial"/>
                <w:noProof/>
                <w:sz w:val="20"/>
                <w:szCs w:val="20"/>
              </w:rPr>
              <w:t>-</w:t>
            </w:r>
            <w:r w:rsidR="0038270B">
              <w:rPr>
                <w:rFonts w:ascii="Arial" w:hAnsi="Arial" w:cs="Arial"/>
                <w:noProof/>
                <w:sz w:val="20"/>
                <w:szCs w:val="20"/>
              </w:rPr>
              <w:t xml:space="preserve"> </w:t>
            </w:r>
            <w:r w:rsidR="00B61B8C">
              <w:rPr>
                <w:rFonts w:ascii="Arial" w:hAnsi="Arial" w:cs="Arial"/>
                <w:noProof/>
                <w:sz w:val="20"/>
                <w:szCs w:val="20"/>
              </w:rPr>
              <w:t>2019</w:t>
            </w:r>
          </w:p>
        </w:tc>
        <w:tc>
          <w:tcPr>
            <w:tcW w:w="3876" w:type="pct"/>
            <w:shd w:val="clear" w:color="auto" w:fill="auto"/>
          </w:tcPr>
          <w:p w14:paraId="56702D48" w14:textId="08AD62D7"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Vice Chancelors Academic Review</w:t>
            </w:r>
          </w:p>
        </w:tc>
      </w:tr>
      <w:tr w:rsidR="0038270B" w:rsidRPr="00F80DAF" w14:paraId="1E45A0CC" w14:textId="77777777" w:rsidTr="0038270B">
        <w:trPr>
          <w:tblCellSpacing w:w="72" w:type="dxa"/>
        </w:trPr>
        <w:tc>
          <w:tcPr>
            <w:tcW w:w="894" w:type="pct"/>
          </w:tcPr>
          <w:p w14:paraId="6A00B690" w14:textId="546EDB0F" w:rsidR="008B5765" w:rsidRDefault="008B5765" w:rsidP="006F72F7">
            <w:pPr>
              <w:tabs>
                <w:tab w:val="left" w:pos="2840"/>
                <w:tab w:val="left" w:pos="5437"/>
                <w:tab w:val="left" w:pos="7614"/>
              </w:tabs>
              <w:rPr>
                <w:rFonts w:ascii="Arial" w:hAnsi="Arial" w:cs="Arial"/>
                <w:noProof/>
                <w:sz w:val="20"/>
                <w:szCs w:val="20"/>
              </w:rPr>
            </w:pPr>
            <w:r>
              <w:rPr>
                <w:rFonts w:ascii="Arial" w:hAnsi="Arial" w:cs="Arial"/>
                <w:noProof/>
                <w:sz w:val="20"/>
                <w:szCs w:val="20"/>
              </w:rPr>
              <w:t>2014</w:t>
            </w:r>
            <w:r w:rsidR="0038270B">
              <w:rPr>
                <w:rFonts w:ascii="Arial" w:hAnsi="Arial" w:cs="Arial"/>
                <w:noProof/>
                <w:sz w:val="20"/>
                <w:szCs w:val="20"/>
              </w:rPr>
              <w:t xml:space="preserve"> </w:t>
            </w:r>
            <w:r>
              <w:rPr>
                <w:rFonts w:ascii="Arial" w:hAnsi="Arial" w:cs="Arial"/>
                <w:noProof/>
                <w:sz w:val="20"/>
                <w:szCs w:val="20"/>
              </w:rPr>
              <w:t>- Present</w:t>
            </w:r>
          </w:p>
        </w:tc>
        <w:tc>
          <w:tcPr>
            <w:tcW w:w="3876" w:type="pct"/>
            <w:shd w:val="clear" w:color="auto" w:fill="auto"/>
          </w:tcPr>
          <w:p w14:paraId="38688F13" w14:textId="142116A8" w:rsidR="008B5765" w:rsidRDefault="008B5765" w:rsidP="006F72F7">
            <w:pPr>
              <w:tabs>
                <w:tab w:val="left" w:pos="2840"/>
                <w:tab w:val="left" w:pos="5437"/>
                <w:tab w:val="left" w:pos="7614"/>
              </w:tabs>
              <w:rPr>
                <w:rFonts w:ascii="Arial" w:hAnsi="Arial" w:cs="Arial"/>
                <w:noProof/>
                <w:sz w:val="20"/>
                <w:szCs w:val="20"/>
              </w:rPr>
            </w:pPr>
            <w:r>
              <w:rPr>
                <w:rFonts w:ascii="Arial" w:hAnsi="Arial" w:cs="Arial"/>
                <w:noProof/>
                <w:sz w:val="20"/>
                <w:szCs w:val="20"/>
              </w:rPr>
              <w:t>Graduate College Program Directors</w:t>
            </w:r>
            <w:r w:rsidR="0038270B">
              <w:rPr>
                <w:rFonts w:ascii="Arial" w:hAnsi="Arial" w:cs="Arial"/>
                <w:noProof/>
                <w:sz w:val="20"/>
                <w:szCs w:val="20"/>
              </w:rPr>
              <w:t xml:space="preserve"> Committee</w:t>
            </w:r>
          </w:p>
        </w:tc>
      </w:tr>
      <w:tr w:rsidR="0038270B" w:rsidRPr="00F80DAF" w14:paraId="1E43E969" w14:textId="77777777" w:rsidTr="0038270B">
        <w:trPr>
          <w:tblCellSpacing w:w="72" w:type="dxa"/>
        </w:trPr>
        <w:tc>
          <w:tcPr>
            <w:tcW w:w="894" w:type="pct"/>
          </w:tcPr>
          <w:p w14:paraId="1DCDB4BC" w14:textId="6AEAE230" w:rsidR="008B5765" w:rsidRPr="00F80DAF" w:rsidRDefault="008B5765" w:rsidP="006F72F7">
            <w:pPr>
              <w:tabs>
                <w:tab w:val="left" w:pos="2840"/>
                <w:tab w:val="left" w:pos="5437"/>
                <w:tab w:val="left" w:pos="7614"/>
              </w:tabs>
              <w:rPr>
                <w:rFonts w:ascii="Arial" w:hAnsi="Arial" w:cs="Arial"/>
                <w:noProof/>
                <w:sz w:val="20"/>
                <w:szCs w:val="20"/>
              </w:rPr>
            </w:pPr>
            <w:r>
              <w:rPr>
                <w:rFonts w:ascii="Arial" w:hAnsi="Arial" w:cs="Arial"/>
                <w:noProof/>
                <w:sz w:val="20"/>
                <w:szCs w:val="20"/>
              </w:rPr>
              <w:t>2014 - Present</w:t>
            </w:r>
          </w:p>
        </w:tc>
        <w:tc>
          <w:tcPr>
            <w:tcW w:w="3876" w:type="pct"/>
            <w:shd w:val="clear" w:color="auto" w:fill="auto"/>
          </w:tcPr>
          <w:p w14:paraId="779B5CCC" w14:textId="019B6C16" w:rsidR="008B5765" w:rsidRPr="00F80DAF" w:rsidRDefault="008B5765" w:rsidP="006F72F7">
            <w:pPr>
              <w:tabs>
                <w:tab w:val="left" w:pos="2840"/>
                <w:tab w:val="left" w:pos="5437"/>
                <w:tab w:val="left" w:pos="7614"/>
              </w:tabs>
              <w:rPr>
                <w:rFonts w:ascii="Arial" w:hAnsi="Arial" w:cs="Arial"/>
                <w:noProof/>
                <w:sz w:val="20"/>
                <w:szCs w:val="20"/>
              </w:rPr>
            </w:pPr>
            <w:r>
              <w:rPr>
                <w:rFonts w:ascii="Arial" w:hAnsi="Arial" w:cs="Arial"/>
                <w:noProof/>
                <w:sz w:val="20"/>
                <w:szCs w:val="20"/>
              </w:rPr>
              <w:t xml:space="preserve">Graduate School Graduate Council </w:t>
            </w:r>
          </w:p>
        </w:tc>
      </w:tr>
      <w:tr w:rsidR="0038270B" w:rsidRPr="00F80DAF" w14:paraId="315181E6" w14:textId="77777777" w:rsidTr="0038270B">
        <w:trPr>
          <w:tblCellSpacing w:w="72" w:type="dxa"/>
        </w:trPr>
        <w:tc>
          <w:tcPr>
            <w:tcW w:w="894" w:type="pct"/>
          </w:tcPr>
          <w:p w14:paraId="545FF56F" w14:textId="5A8B6B83"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2012-2014</w:t>
            </w:r>
          </w:p>
        </w:tc>
        <w:tc>
          <w:tcPr>
            <w:tcW w:w="3876" w:type="pct"/>
            <w:shd w:val="clear" w:color="auto" w:fill="auto"/>
          </w:tcPr>
          <w:p w14:paraId="4FD4C9E0" w14:textId="38D83C3B"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Chair-Elect Faculty Assembly </w:t>
            </w:r>
          </w:p>
        </w:tc>
      </w:tr>
      <w:tr w:rsidR="0038270B" w:rsidRPr="00F80DAF" w14:paraId="2390E142" w14:textId="77777777" w:rsidTr="0038270B">
        <w:trPr>
          <w:tblCellSpacing w:w="72" w:type="dxa"/>
        </w:trPr>
        <w:tc>
          <w:tcPr>
            <w:tcW w:w="894" w:type="pct"/>
          </w:tcPr>
          <w:p w14:paraId="3760E652" w14:textId="7983C12C"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2010-2012</w:t>
            </w:r>
          </w:p>
        </w:tc>
        <w:tc>
          <w:tcPr>
            <w:tcW w:w="3876" w:type="pct"/>
            <w:shd w:val="clear" w:color="auto" w:fill="auto"/>
          </w:tcPr>
          <w:p w14:paraId="1EF12122" w14:textId="3DA83847"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Faculty Assembly- Member </w:t>
            </w:r>
          </w:p>
        </w:tc>
      </w:tr>
      <w:tr w:rsidR="0038270B" w:rsidRPr="00F80DAF" w14:paraId="3FA7D212" w14:textId="77777777" w:rsidTr="0038270B">
        <w:trPr>
          <w:tblCellSpacing w:w="72" w:type="dxa"/>
        </w:trPr>
        <w:tc>
          <w:tcPr>
            <w:tcW w:w="894" w:type="pct"/>
          </w:tcPr>
          <w:p w14:paraId="066E4F2E" w14:textId="0F1CBB0C"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2012</w:t>
            </w:r>
          </w:p>
        </w:tc>
        <w:tc>
          <w:tcPr>
            <w:tcW w:w="3876" w:type="pct"/>
            <w:shd w:val="clear" w:color="auto" w:fill="auto"/>
          </w:tcPr>
          <w:p w14:paraId="4ED0E9D8" w14:textId="144F6F27"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Dean, College of Nursing Search Committee-</w:t>
            </w:r>
          </w:p>
        </w:tc>
      </w:tr>
      <w:tr w:rsidR="0038270B" w:rsidRPr="00F80DAF" w14:paraId="4AB3974D" w14:textId="77777777" w:rsidTr="0038270B">
        <w:trPr>
          <w:tblCellSpacing w:w="72" w:type="dxa"/>
        </w:trPr>
        <w:tc>
          <w:tcPr>
            <w:tcW w:w="894" w:type="pct"/>
          </w:tcPr>
          <w:p w14:paraId="472FE7EE" w14:textId="1022309A"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2011</w:t>
            </w:r>
          </w:p>
        </w:tc>
        <w:tc>
          <w:tcPr>
            <w:tcW w:w="3876" w:type="pct"/>
            <w:shd w:val="clear" w:color="auto" w:fill="auto"/>
          </w:tcPr>
          <w:p w14:paraId="2432C4C6" w14:textId="678644E2" w:rsidR="008B5765" w:rsidRPr="00F80DAF" w:rsidRDefault="008B5765"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Graduate College Dean Search Committee </w:t>
            </w:r>
          </w:p>
        </w:tc>
      </w:tr>
    </w:tbl>
    <w:p w14:paraId="6F7431EF" w14:textId="77777777" w:rsidR="00F35C15" w:rsidRDefault="00F35C15" w:rsidP="006F72F7">
      <w:pPr>
        <w:rPr>
          <w:rFonts w:ascii="Arial" w:hAnsi="Arial" w:cs="Arial"/>
          <w:b/>
          <w:bCs/>
          <w:noProof/>
          <w:u w:val="single"/>
        </w:rPr>
      </w:pPr>
    </w:p>
    <w:p w14:paraId="7EB58162" w14:textId="49BD4622" w:rsidR="0038270B" w:rsidRPr="0038270B" w:rsidRDefault="0038270B" w:rsidP="006F72F7">
      <w:pPr>
        <w:outlineLvl w:val="0"/>
        <w:rPr>
          <w:rFonts w:ascii="Arial" w:hAnsi="Arial" w:cs="Arial"/>
          <w:b/>
          <w:bCs/>
          <w:caps/>
          <w:noProof/>
          <w:sz w:val="22"/>
        </w:rPr>
      </w:pPr>
      <w:r w:rsidRPr="0038270B">
        <w:rPr>
          <w:rFonts w:ascii="Arial" w:hAnsi="Arial" w:cs="Arial"/>
          <w:b/>
          <w:bCs/>
          <w:caps/>
          <w:noProof/>
          <w:sz w:val="22"/>
        </w:rPr>
        <w:t>College Committees</w:t>
      </w:r>
    </w:p>
    <w:tbl>
      <w:tblPr>
        <w:tblW w:w="0" w:type="auto"/>
        <w:tblCellSpacing w:w="72" w:type="dxa"/>
        <w:tblCellMar>
          <w:left w:w="115" w:type="dxa"/>
          <w:right w:w="115" w:type="dxa"/>
        </w:tblCellMar>
        <w:tblLook w:val="01E0" w:firstRow="1" w:lastRow="1" w:firstColumn="1" w:lastColumn="1" w:noHBand="0" w:noVBand="0"/>
      </w:tblPr>
      <w:tblGrid>
        <w:gridCol w:w="1625"/>
        <w:gridCol w:w="4877"/>
        <w:gridCol w:w="1680"/>
      </w:tblGrid>
      <w:tr w:rsidR="00BD66C8" w:rsidRPr="00F80DAF" w14:paraId="4FB89171" w14:textId="77777777" w:rsidTr="004528C4">
        <w:trPr>
          <w:tblCellSpacing w:w="72" w:type="dxa"/>
        </w:trPr>
        <w:tc>
          <w:tcPr>
            <w:tcW w:w="0" w:type="auto"/>
          </w:tcPr>
          <w:p w14:paraId="14504E3B" w14:textId="3B608594" w:rsidR="00BD66C8" w:rsidRPr="00F80DAF" w:rsidRDefault="00BD66C8" w:rsidP="006F72F7">
            <w:pPr>
              <w:tabs>
                <w:tab w:val="left" w:pos="2840"/>
                <w:tab w:val="left" w:pos="5437"/>
                <w:tab w:val="left" w:pos="7614"/>
              </w:tabs>
              <w:rPr>
                <w:rFonts w:ascii="Arial" w:hAnsi="Arial" w:cs="Arial"/>
                <w:noProof/>
                <w:sz w:val="20"/>
                <w:szCs w:val="20"/>
              </w:rPr>
            </w:pPr>
            <w:r>
              <w:rPr>
                <w:rFonts w:ascii="Arial" w:hAnsi="Arial" w:cs="Arial"/>
                <w:noProof/>
                <w:sz w:val="20"/>
                <w:szCs w:val="20"/>
              </w:rPr>
              <w:t>2014-Current</w:t>
            </w:r>
          </w:p>
        </w:tc>
        <w:tc>
          <w:tcPr>
            <w:tcW w:w="0" w:type="auto"/>
          </w:tcPr>
          <w:p w14:paraId="67D5D884" w14:textId="3821ECC7" w:rsidR="00BD66C8" w:rsidRPr="00F80DAF" w:rsidRDefault="00BD66C8"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PhD Steering Committee</w:t>
            </w:r>
          </w:p>
        </w:tc>
        <w:tc>
          <w:tcPr>
            <w:tcW w:w="0" w:type="auto"/>
            <w:shd w:val="clear" w:color="auto" w:fill="auto"/>
          </w:tcPr>
          <w:p w14:paraId="11E02ACE" w14:textId="36281954" w:rsidR="00BD66C8" w:rsidRPr="00F80DAF" w:rsidRDefault="00BD66C8" w:rsidP="006F72F7">
            <w:pPr>
              <w:tabs>
                <w:tab w:val="left" w:pos="2840"/>
                <w:tab w:val="left" w:pos="5437"/>
                <w:tab w:val="left" w:pos="7614"/>
              </w:tabs>
              <w:rPr>
                <w:rFonts w:ascii="Arial" w:hAnsi="Arial" w:cs="Arial"/>
                <w:noProof/>
                <w:sz w:val="20"/>
                <w:szCs w:val="20"/>
              </w:rPr>
            </w:pPr>
            <w:r>
              <w:rPr>
                <w:rFonts w:ascii="Arial" w:hAnsi="Arial" w:cs="Arial"/>
                <w:noProof/>
                <w:sz w:val="20"/>
                <w:szCs w:val="20"/>
              </w:rPr>
              <w:t>Chair/Director</w:t>
            </w:r>
          </w:p>
        </w:tc>
      </w:tr>
      <w:tr w:rsidR="00BD66C8" w:rsidRPr="00F80DAF" w14:paraId="5E78FB7A" w14:textId="0CDAF71D" w:rsidTr="004528C4">
        <w:trPr>
          <w:tblCellSpacing w:w="72" w:type="dxa"/>
        </w:trPr>
        <w:tc>
          <w:tcPr>
            <w:tcW w:w="0" w:type="auto"/>
          </w:tcPr>
          <w:p w14:paraId="43EE1FEA" w14:textId="3FDCBCEE" w:rsidR="00BD66C8" w:rsidRPr="00F80DAF" w:rsidRDefault="00BD66C8"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2013-201</w:t>
            </w:r>
            <w:r>
              <w:rPr>
                <w:rFonts w:ascii="Arial" w:hAnsi="Arial" w:cs="Arial"/>
                <w:noProof/>
                <w:sz w:val="20"/>
                <w:szCs w:val="20"/>
              </w:rPr>
              <w:t>6</w:t>
            </w:r>
          </w:p>
        </w:tc>
        <w:tc>
          <w:tcPr>
            <w:tcW w:w="0" w:type="auto"/>
          </w:tcPr>
          <w:p w14:paraId="214B1F76" w14:textId="60E11C54" w:rsidR="00BD66C8" w:rsidRPr="00F80DAF" w:rsidRDefault="00BD66C8"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Appointments, Promotions, and Tenure Committee</w:t>
            </w:r>
          </w:p>
        </w:tc>
        <w:tc>
          <w:tcPr>
            <w:tcW w:w="0" w:type="auto"/>
            <w:shd w:val="clear" w:color="auto" w:fill="auto"/>
          </w:tcPr>
          <w:p w14:paraId="18826C14" w14:textId="3708BF6C" w:rsidR="00BD66C8" w:rsidRPr="00F80DAF" w:rsidRDefault="00BD66C8" w:rsidP="006F72F7">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Chair </w:t>
            </w:r>
          </w:p>
        </w:tc>
      </w:tr>
      <w:tr w:rsidR="00B61B8C" w:rsidRPr="00F80DAF" w14:paraId="40D490AB" w14:textId="77777777" w:rsidTr="00456533">
        <w:trPr>
          <w:tblCellSpacing w:w="72" w:type="dxa"/>
        </w:trPr>
        <w:tc>
          <w:tcPr>
            <w:tcW w:w="0" w:type="auto"/>
            <w:vAlign w:val="center"/>
          </w:tcPr>
          <w:p w14:paraId="3ADED3E3" w14:textId="37965271"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w:t>
            </w:r>
            <w:r>
              <w:rPr>
                <w:rFonts w:ascii="Arial" w:hAnsi="Arial" w:cs="Arial"/>
                <w:noProof/>
                <w:sz w:val="20"/>
                <w:szCs w:val="20"/>
              </w:rPr>
              <w:t>9</w:t>
            </w:r>
          </w:p>
        </w:tc>
        <w:tc>
          <w:tcPr>
            <w:tcW w:w="0" w:type="auto"/>
            <w:vAlign w:val="center"/>
          </w:tcPr>
          <w:p w14:paraId="1173726D" w14:textId="31D368F3"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Appointments, Promotions, and Tenure Committee</w:t>
            </w:r>
          </w:p>
        </w:tc>
        <w:tc>
          <w:tcPr>
            <w:tcW w:w="0" w:type="auto"/>
            <w:shd w:val="clear" w:color="auto" w:fill="auto"/>
            <w:vAlign w:val="center"/>
          </w:tcPr>
          <w:p w14:paraId="14F9739A" w14:textId="3DA7D508" w:rsidR="00B61B8C" w:rsidRPr="00F80DAF" w:rsidRDefault="00B61B8C"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Member</w:t>
            </w:r>
          </w:p>
        </w:tc>
      </w:tr>
      <w:tr w:rsidR="00B61B8C" w:rsidRPr="00F80DAF" w14:paraId="5B8E9777" w14:textId="04CE676A" w:rsidTr="004528C4">
        <w:trPr>
          <w:tblCellSpacing w:w="72" w:type="dxa"/>
        </w:trPr>
        <w:tc>
          <w:tcPr>
            <w:tcW w:w="0" w:type="auto"/>
          </w:tcPr>
          <w:p w14:paraId="37CC563F" w14:textId="412A20BA"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2013-2014</w:t>
            </w:r>
          </w:p>
        </w:tc>
        <w:tc>
          <w:tcPr>
            <w:tcW w:w="0" w:type="auto"/>
          </w:tcPr>
          <w:p w14:paraId="351581E9" w14:textId="0257FCAD"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Faculty Executive Committee</w:t>
            </w:r>
          </w:p>
        </w:tc>
        <w:tc>
          <w:tcPr>
            <w:tcW w:w="0" w:type="auto"/>
            <w:shd w:val="clear" w:color="auto" w:fill="auto"/>
          </w:tcPr>
          <w:p w14:paraId="62546AB5" w14:textId="78EEAC3C"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Past Chair </w:t>
            </w:r>
          </w:p>
        </w:tc>
      </w:tr>
      <w:tr w:rsidR="00B61B8C" w:rsidRPr="00F80DAF" w14:paraId="56ACAE8B" w14:textId="368435EC" w:rsidTr="004528C4">
        <w:trPr>
          <w:tblCellSpacing w:w="72" w:type="dxa"/>
        </w:trPr>
        <w:tc>
          <w:tcPr>
            <w:tcW w:w="0" w:type="auto"/>
          </w:tcPr>
          <w:p w14:paraId="5B6C94DC" w14:textId="49DAFB22" w:rsidR="00B61B8C" w:rsidRPr="00F80DAF" w:rsidRDefault="00B61B8C"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2011-20</w:t>
            </w:r>
            <w:r w:rsidRPr="00F80DAF">
              <w:rPr>
                <w:rFonts w:ascii="Arial" w:hAnsi="Arial" w:cs="Arial"/>
                <w:noProof/>
                <w:sz w:val="20"/>
                <w:szCs w:val="20"/>
              </w:rPr>
              <w:t>13</w:t>
            </w:r>
          </w:p>
        </w:tc>
        <w:tc>
          <w:tcPr>
            <w:tcW w:w="0" w:type="auto"/>
          </w:tcPr>
          <w:p w14:paraId="6F97B4C7" w14:textId="7F9E6CFF"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Faculty Executive Committee-</w:t>
            </w:r>
          </w:p>
        </w:tc>
        <w:tc>
          <w:tcPr>
            <w:tcW w:w="0" w:type="auto"/>
            <w:shd w:val="clear" w:color="auto" w:fill="auto"/>
          </w:tcPr>
          <w:p w14:paraId="085597C9" w14:textId="72A3591C"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Chair </w:t>
            </w:r>
          </w:p>
        </w:tc>
      </w:tr>
      <w:tr w:rsidR="00B61B8C" w:rsidRPr="00F80DAF" w14:paraId="541A530F" w14:textId="17B3F198" w:rsidTr="004528C4">
        <w:trPr>
          <w:tblCellSpacing w:w="72" w:type="dxa"/>
        </w:trPr>
        <w:tc>
          <w:tcPr>
            <w:tcW w:w="0" w:type="auto"/>
          </w:tcPr>
          <w:p w14:paraId="3EC658B7" w14:textId="0B5E3691"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2010-2011</w:t>
            </w:r>
          </w:p>
        </w:tc>
        <w:tc>
          <w:tcPr>
            <w:tcW w:w="0" w:type="auto"/>
          </w:tcPr>
          <w:p w14:paraId="5A46345A" w14:textId="7991F2CA"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Faculty Executive Committee</w:t>
            </w:r>
          </w:p>
        </w:tc>
        <w:tc>
          <w:tcPr>
            <w:tcW w:w="0" w:type="auto"/>
            <w:shd w:val="clear" w:color="auto" w:fill="auto"/>
          </w:tcPr>
          <w:p w14:paraId="39B0F100" w14:textId="7D529CA0"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Chair-elect </w:t>
            </w:r>
          </w:p>
        </w:tc>
      </w:tr>
      <w:tr w:rsidR="00B61B8C" w:rsidRPr="00F80DAF" w14:paraId="1147D38D" w14:textId="01C32DAA" w:rsidTr="004528C4">
        <w:trPr>
          <w:tblCellSpacing w:w="72" w:type="dxa"/>
        </w:trPr>
        <w:tc>
          <w:tcPr>
            <w:tcW w:w="0" w:type="auto"/>
          </w:tcPr>
          <w:p w14:paraId="619701CC" w14:textId="6C622767"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2008-2013</w:t>
            </w:r>
          </w:p>
        </w:tc>
        <w:tc>
          <w:tcPr>
            <w:tcW w:w="0" w:type="auto"/>
          </w:tcPr>
          <w:p w14:paraId="792CD83B" w14:textId="0ED449C3"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Senior Management</w:t>
            </w:r>
          </w:p>
        </w:tc>
        <w:tc>
          <w:tcPr>
            <w:tcW w:w="0" w:type="auto"/>
            <w:shd w:val="clear" w:color="auto" w:fill="auto"/>
          </w:tcPr>
          <w:p w14:paraId="10F139EC" w14:textId="3FD3A698" w:rsidR="00B61B8C" w:rsidRPr="00F80DAF" w:rsidRDefault="00B61B8C"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Member</w:t>
            </w:r>
          </w:p>
        </w:tc>
      </w:tr>
      <w:tr w:rsidR="00B61B8C" w:rsidRPr="00F80DAF" w14:paraId="01C4ABD0" w14:textId="30197D79" w:rsidTr="004528C4">
        <w:trPr>
          <w:tblCellSpacing w:w="72" w:type="dxa"/>
        </w:trPr>
        <w:tc>
          <w:tcPr>
            <w:tcW w:w="0" w:type="auto"/>
          </w:tcPr>
          <w:p w14:paraId="16C31C84" w14:textId="20F4ECA9" w:rsidR="00B61B8C" w:rsidRPr="00F80DAF" w:rsidRDefault="00B61B8C"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2014-2015</w:t>
            </w:r>
          </w:p>
        </w:tc>
        <w:tc>
          <w:tcPr>
            <w:tcW w:w="0" w:type="auto"/>
          </w:tcPr>
          <w:p w14:paraId="5629A973" w14:textId="6EDB5E64" w:rsidR="00B61B8C" w:rsidRPr="00F80DAF" w:rsidRDefault="00B61B8C"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Taching Evaluation Methods Taskforce</w:t>
            </w:r>
          </w:p>
        </w:tc>
        <w:tc>
          <w:tcPr>
            <w:tcW w:w="0" w:type="auto"/>
            <w:shd w:val="clear" w:color="auto" w:fill="auto"/>
          </w:tcPr>
          <w:p w14:paraId="0B8B8046" w14:textId="3B9A8FC8" w:rsidR="00B61B8C" w:rsidRPr="00F80DAF" w:rsidRDefault="00B61B8C"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Member</w:t>
            </w:r>
          </w:p>
        </w:tc>
      </w:tr>
      <w:tr w:rsidR="00B61B8C" w:rsidRPr="00F80DAF" w14:paraId="2A429A78" w14:textId="649C3311" w:rsidTr="004528C4">
        <w:trPr>
          <w:tblCellSpacing w:w="72" w:type="dxa"/>
        </w:trPr>
        <w:tc>
          <w:tcPr>
            <w:tcW w:w="0" w:type="auto"/>
          </w:tcPr>
          <w:p w14:paraId="6FA46349" w14:textId="74E054EE"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2011-2012</w:t>
            </w:r>
          </w:p>
        </w:tc>
        <w:tc>
          <w:tcPr>
            <w:tcW w:w="0" w:type="auto"/>
          </w:tcPr>
          <w:p w14:paraId="1081E63A" w14:textId="5542C0FB"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Alternative Compensation Taskforce</w:t>
            </w:r>
          </w:p>
        </w:tc>
        <w:tc>
          <w:tcPr>
            <w:tcW w:w="0" w:type="auto"/>
            <w:shd w:val="clear" w:color="auto" w:fill="auto"/>
          </w:tcPr>
          <w:p w14:paraId="71000EBF" w14:textId="70C11617" w:rsidR="00B61B8C" w:rsidRPr="00F80DAF" w:rsidRDefault="00B61B8C" w:rsidP="00B61B8C">
            <w:pPr>
              <w:tabs>
                <w:tab w:val="left" w:pos="2840"/>
                <w:tab w:val="left" w:pos="5437"/>
                <w:tab w:val="left" w:pos="7614"/>
              </w:tabs>
              <w:rPr>
                <w:rFonts w:ascii="Arial" w:hAnsi="Arial" w:cs="Arial"/>
                <w:noProof/>
                <w:sz w:val="20"/>
                <w:szCs w:val="20"/>
              </w:rPr>
            </w:pPr>
            <w:r>
              <w:rPr>
                <w:rFonts w:ascii="Arial" w:hAnsi="Arial" w:cs="Arial"/>
                <w:noProof/>
                <w:sz w:val="20"/>
                <w:szCs w:val="20"/>
              </w:rPr>
              <w:t>Member</w:t>
            </w:r>
          </w:p>
        </w:tc>
      </w:tr>
      <w:tr w:rsidR="00B61B8C" w:rsidRPr="00F80DAF" w14:paraId="46CF574F" w14:textId="19D778CE" w:rsidTr="004528C4">
        <w:trPr>
          <w:tblCellSpacing w:w="72" w:type="dxa"/>
        </w:trPr>
        <w:tc>
          <w:tcPr>
            <w:tcW w:w="0" w:type="auto"/>
          </w:tcPr>
          <w:p w14:paraId="1670AC30" w14:textId="4C82DC3B"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2011-2012</w:t>
            </w:r>
          </w:p>
        </w:tc>
        <w:tc>
          <w:tcPr>
            <w:tcW w:w="0" w:type="auto"/>
          </w:tcPr>
          <w:p w14:paraId="7B8A700C" w14:textId="56852BB4"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AD-BSN Curricular Taskforce revision</w:t>
            </w:r>
          </w:p>
        </w:tc>
        <w:tc>
          <w:tcPr>
            <w:tcW w:w="0" w:type="auto"/>
            <w:shd w:val="clear" w:color="auto" w:fill="auto"/>
          </w:tcPr>
          <w:p w14:paraId="582CB958" w14:textId="3A79629F"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 xml:space="preserve"> </w:t>
            </w:r>
            <w:r>
              <w:rPr>
                <w:rFonts w:ascii="Arial" w:hAnsi="Arial" w:cs="Arial"/>
                <w:noProof/>
                <w:sz w:val="20"/>
                <w:szCs w:val="20"/>
              </w:rPr>
              <w:t>Member</w:t>
            </w:r>
          </w:p>
        </w:tc>
      </w:tr>
      <w:tr w:rsidR="00B61B8C" w:rsidRPr="00F80DAF" w14:paraId="334DF2A6" w14:textId="5760F09B" w:rsidTr="004528C4">
        <w:trPr>
          <w:tblCellSpacing w:w="72" w:type="dxa"/>
        </w:trPr>
        <w:tc>
          <w:tcPr>
            <w:tcW w:w="0" w:type="auto"/>
          </w:tcPr>
          <w:p w14:paraId="632CF483" w14:textId="77777777" w:rsidR="00B61B8C" w:rsidRPr="00F80DAF" w:rsidRDefault="00B61B8C" w:rsidP="00B61B8C">
            <w:pPr>
              <w:tabs>
                <w:tab w:val="left" w:pos="2840"/>
                <w:tab w:val="left" w:pos="5437"/>
                <w:tab w:val="left" w:pos="7614"/>
              </w:tabs>
              <w:rPr>
                <w:rFonts w:ascii="Arial" w:hAnsi="Arial" w:cs="Arial"/>
                <w:noProof/>
                <w:sz w:val="20"/>
                <w:szCs w:val="20"/>
              </w:rPr>
            </w:pPr>
          </w:p>
        </w:tc>
        <w:tc>
          <w:tcPr>
            <w:tcW w:w="0" w:type="auto"/>
          </w:tcPr>
          <w:p w14:paraId="4EAD3921" w14:textId="77777777" w:rsidR="00B61B8C" w:rsidRPr="00F80DAF" w:rsidRDefault="00B61B8C" w:rsidP="00B61B8C">
            <w:pPr>
              <w:tabs>
                <w:tab w:val="left" w:pos="2840"/>
                <w:tab w:val="left" w:pos="5437"/>
                <w:tab w:val="left" w:pos="7614"/>
              </w:tabs>
              <w:rPr>
                <w:rFonts w:ascii="Arial" w:hAnsi="Arial" w:cs="Arial"/>
                <w:noProof/>
                <w:sz w:val="20"/>
                <w:szCs w:val="20"/>
              </w:rPr>
            </w:pPr>
          </w:p>
        </w:tc>
        <w:tc>
          <w:tcPr>
            <w:tcW w:w="0" w:type="auto"/>
            <w:shd w:val="clear" w:color="auto" w:fill="auto"/>
          </w:tcPr>
          <w:p w14:paraId="1B555296" w14:textId="41C247A1" w:rsidR="00B61B8C" w:rsidRPr="00F80DAF" w:rsidRDefault="00B61B8C" w:rsidP="00B61B8C">
            <w:pPr>
              <w:tabs>
                <w:tab w:val="left" w:pos="2840"/>
                <w:tab w:val="left" w:pos="5437"/>
                <w:tab w:val="left" w:pos="7614"/>
              </w:tabs>
              <w:rPr>
                <w:rFonts w:ascii="Arial" w:hAnsi="Arial" w:cs="Arial"/>
                <w:noProof/>
                <w:sz w:val="20"/>
                <w:szCs w:val="20"/>
              </w:rPr>
            </w:pPr>
            <w:r w:rsidRPr="00F80DAF">
              <w:rPr>
                <w:rFonts w:ascii="Arial" w:hAnsi="Arial" w:cs="Arial"/>
                <w:noProof/>
                <w:sz w:val="20"/>
                <w:szCs w:val="20"/>
              </w:rPr>
              <w:t>-</w:t>
            </w:r>
          </w:p>
        </w:tc>
      </w:tr>
    </w:tbl>
    <w:p w14:paraId="21BC81D5" w14:textId="6D38BDF8" w:rsidR="00910172" w:rsidRPr="00910172" w:rsidRDefault="00F35C15" w:rsidP="006F72F7">
      <w:pPr>
        <w:rPr>
          <w:rFonts w:ascii="Arial" w:hAnsi="Arial" w:cs="Arial"/>
          <w:b/>
          <w:bCs/>
          <w:caps/>
          <w:noProof/>
          <w:sz w:val="22"/>
        </w:rPr>
      </w:pPr>
      <w:r w:rsidRPr="00F35C15">
        <w:rPr>
          <w:rFonts w:ascii="Arial" w:hAnsi="Arial" w:cs="Arial"/>
          <w:b/>
          <w:bCs/>
          <w:caps/>
          <w:noProof/>
          <w:sz w:val="22"/>
        </w:rPr>
        <w:t>Professional Association</w:t>
      </w:r>
      <w:r>
        <w:rPr>
          <w:rFonts w:ascii="Arial" w:hAnsi="Arial" w:cs="Arial"/>
          <w:b/>
          <w:bCs/>
          <w:caps/>
          <w:noProof/>
          <w:sz w:val="22"/>
        </w:rPr>
        <w:t>S</w:t>
      </w:r>
    </w:p>
    <w:tbl>
      <w:tblPr>
        <w:tblpPr w:leftFromText="180" w:rightFromText="180" w:vertAnchor="text" w:horzAnchor="page" w:tblpX="1360" w:tblpY="25"/>
        <w:tblW w:w="4980" w:type="pct"/>
        <w:tblCellSpacing w:w="72" w:type="dxa"/>
        <w:tblCellMar>
          <w:left w:w="115" w:type="dxa"/>
          <w:right w:w="115" w:type="dxa"/>
        </w:tblCellMar>
        <w:tblLook w:val="01E0" w:firstRow="1" w:lastRow="1" w:firstColumn="1" w:lastColumn="1" w:noHBand="0" w:noVBand="0"/>
      </w:tblPr>
      <w:tblGrid>
        <w:gridCol w:w="1713"/>
        <w:gridCol w:w="3323"/>
        <w:gridCol w:w="4287"/>
      </w:tblGrid>
      <w:tr w:rsidR="0052118C" w:rsidRPr="00F80DAF" w14:paraId="0A0BD096" w14:textId="77777777" w:rsidTr="00E46C29">
        <w:trPr>
          <w:trHeight w:val="571"/>
          <w:tblCellSpacing w:w="72" w:type="dxa"/>
        </w:trPr>
        <w:tc>
          <w:tcPr>
            <w:tcW w:w="803" w:type="pct"/>
          </w:tcPr>
          <w:p w14:paraId="7E8424E3" w14:textId="77777777" w:rsidR="00910172" w:rsidRDefault="00910172" w:rsidP="006F72F7">
            <w:pPr>
              <w:rPr>
                <w:rFonts w:ascii="Arial" w:hAnsi="Arial" w:cs="Arial"/>
                <w:noProof/>
                <w:sz w:val="20"/>
                <w:szCs w:val="20"/>
              </w:rPr>
            </w:pPr>
            <w:r w:rsidRPr="00F80DAF">
              <w:rPr>
                <w:rFonts w:ascii="Arial" w:hAnsi="Arial" w:cs="Arial"/>
                <w:noProof/>
                <w:sz w:val="20"/>
                <w:szCs w:val="20"/>
              </w:rPr>
              <w:t>1985–present</w:t>
            </w:r>
          </w:p>
        </w:tc>
        <w:tc>
          <w:tcPr>
            <w:tcW w:w="1705" w:type="pct"/>
          </w:tcPr>
          <w:p w14:paraId="2E880AA8" w14:textId="77777777" w:rsidR="00910172" w:rsidRPr="00E46C29" w:rsidRDefault="00910172" w:rsidP="006F72F7">
            <w:pPr>
              <w:rPr>
                <w:rFonts w:ascii="Arial" w:hAnsi="Arial" w:cs="Arial"/>
                <w:b/>
                <w:noProof/>
                <w:sz w:val="20"/>
                <w:szCs w:val="20"/>
              </w:rPr>
            </w:pPr>
            <w:r w:rsidRPr="00E46C29">
              <w:rPr>
                <w:rFonts w:ascii="Arial" w:hAnsi="Arial" w:cs="Arial"/>
                <w:b/>
                <w:noProof/>
                <w:sz w:val="20"/>
                <w:szCs w:val="20"/>
              </w:rPr>
              <w:t>American Thoracic Society</w:t>
            </w:r>
          </w:p>
        </w:tc>
        <w:tc>
          <w:tcPr>
            <w:tcW w:w="2183" w:type="pct"/>
          </w:tcPr>
          <w:p w14:paraId="340DA1FA" w14:textId="77777777" w:rsidR="00910172" w:rsidRPr="00F80DAF" w:rsidRDefault="00910172" w:rsidP="006F72F7">
            <w:pPr>
              <w:rPr>
                <w:rFonts w:ascii="Arial" w:hAnsi="Arial" w:cs="Arial"/>
                <w:noProof/>
                <w:sz w:val="20"/>
                <w:szCs w:val="20"/>
              </w:rPr>
            </w:pPr>
            <w:r>
              <w:rPr>
                <w:rFonts w:ascii="Arial" w:hAnsi="Arial" w:cs="Arial"/>
                <w:noProof/>
                <w:sz w:val="20"/>
                <w:szCs w:val="20"/>
              </w:rPr>
              <w:t>Member</w:t>
            </w:r>
          </w:p>
        </w:tc>
      </w:tr>
      <w:tr w:rsidR="00D23B04" w:rsidRPr="00F80DAF" w14:paraId="7B045FBB" w14:textId="77777777" w:rsidTr="00E46C29">
        <w:trPr>
          <w:tblCellSpacing w:w="72" w:type="dxa"/>
        </w:trPr>
        <w:tc>
          <w:tcPr>
            <w:tcW w:w="803" w:type="pct"/>
          </w:tcPr>
          <w:p w14:paraId="41EF4F69" w14:textId="77777777" w:rsidR="00D23B04" w:rsidRPr="00F80DAF" w:rsidRDefault="00D23B04" w:rsidP="006F72F7">
            <w:pPr>
              <w:rPr>
                <w:rFonts w:ascii="Arial" w:hAnsi="Arial" w:cs="Arial"/>
                <w:noProof/>
                <w:sz w:val="20"/>
                <w:szCs w:val="20"/>
              </w:rPr>
            </w:pPr>
          </w:p>
        </w:tc>
        <w:tc>
          <w:tcPr>
            <w:tcW w:w="1705" w:type="pct"/>
          </w:tcPr>
          <w:p w14:paraId="14C64DC8" w14:textId="2CAF683C" w:rsidR="00D23B04" w:rsidRDefault="00D23B04" w:rsidP="006F72F7">
            <w:pPr>
              <w:rPr>
                <w:rFonts w:ascii="Arial" w:hAnsi="Arial" w:cs="Arial"/>
                <w:noProof/>
                <w:sz w:val="20"/>
                <w:szCs w:val="20"/>
              </w:rPr>
            </w:pPr>
            <w:r>
              <w:rPr>
                <w:rFonts w:ascii="Arial" w:hAnsi="Arial" w:cs="Arial"/>
                <w:noProof/>
                <w:sz w:val="20"/>
                <w:szCs w:val="20"/>
              </w:rPr>
              <w:t>2017-2019</w:t>
            </w:r>
          </w:p>
        </w:tc>
        <w:tc>
          <w:tcPr>
            <w:tcW w:w="2183" w:type="pct"/>
          </w:tcPr>
          <w:p w14:paraId="16A2B4F2" w14:textId="5A460700" w:rsidR="00D23B04" w:rsidRDefault="00D23B04" w:rsidP="006F72F7">
            <w:pPr>
              <w:rPr>
                <w:rFonts w:ascii="Arial" w:hAnsi="Arial" w:cs="Arial"/>
                <w:noProof/>
                <w:sz w:val="20"/>
                <w:szCs w:val="20"/>
              </w:rPr>
            </w:pPr>
            <w:r>
              <w:rPr>
                <w:rFonts w:ascii="Arial" w:hAnsi="Arial" w:cs="Arial"/>
                <w:noProof/>
                <w:sz w:val="20"/>
                <w:szCs w:val="20"/>
              </w:rPr>
              <w:t>Nursing Assembly Planning Committee</w:t>
            </w:r>
          </w:p>
        </w:tc>
      </w:tr>
      <w:tr w:rsidR="0052118C" w:rsidRPr="00F80DAF" w14:paraId="77D71B10" w14:textId="77777777" w:rsidTr="00E46C29">
        <w:trPr>
          <w:tblCellSpacing w:w="72" w:type="dxa"/>
        </w:trPr>
        <w:tc>
          <w:tcPr>
            <w:tcW w:w="803" w:type="pct"/>
          </w:tcPr>
          <w:p w14:paraId="024DB907" w14:textId="77777777" w:rsidR="00910172" w:rsidRPr="00F80DAF" w:rsidRDefault="00910172" w:rsidP="006F72F7">
            <w:pPr>
              <w:rPr>
                <w:rFonts w:ascii="Arial" w:hAnsi="Arial" w:cs="Arial"/>
                <w:noProof/>
                <w:sz w:val="20"/>
                <w:szCs w:val="20"/>
              </w:rPr>
            </w:pPr>
          </w:p>
        </w:tc>
        <w:tc>
          <w:tcPr>
            <w:tcW w:w="1705" w:type="pct"/>
          </w:tcPr>
          <w:p w14:paraId="7ABFED4C" w14:textId="77777777" w:rsidR="00910172" w:rsidRPr="00F80DAF" w:rsidRDefault="00910172" w:rsidP="006F72F7">
            <w:pPr>
              <w:rPr>
                <w:rFonts w:ascii="Arial" w:hAnsi="Arial" w:cs="Arial"/>
                <w:noProof/>
                <w:sz w:val="20"/>
                <w:szCs w:val="20"/>
              </w:rPr>
            </w:pPr>
            <w:r>
              <w:rPr>
                <w:rFonts w:ascii="Arial" w:hAnsi="Arial" w:cs="Arial"/>
                <w:noProof/>
                <w:sz w:val="20"/>
                <w:szCs w:val="20"/>
              </w:rPr>
              <w:t>2013-2015</w:t>
            </w:r>
          </w:p>
        </w:tc>
        <w:tc>
          <w:tcPr>
            <w:tcW w:w="2183" w:type="pct"/>
          </w:tcPr>
          <w:p w14:paraId="2FFF7FD0" w14:textId="77777777" w:rsidR="00910172" w:rsidRPr="00F80DAF" w:rsidRDefault="00910172" w:rsidP="006F72F7">
            <w:pPr>
              <w:rPr>
                <w:rFonts w:ascii="Arial" w:hAnsi="Arial" w:cs="Arial"/>
                <w:noProof/>
                <w:sz w:val="20"/>
                <w:szCs w:val="20"/>
              </w:rPr>
            </w:pPr>
            <w:r>
              <w:rPr>
                <w:rFonts w:ascii="Arial" w:hAnsi="Arial" w:cs="Arial"/>
                <w:noProof/>
                <w:sz w:val="20"/>
                <w:szCs w:val="20"/>
              </w:rPr>
              <w:t>Pulmonary Rehabilitation Assembly Nominating Committee</w:t>
            </w:r>
          </w:p>
        </w:tc>
      </w:tr>
      <w:tr w:rsidR="0052118C" w:rsidRPr="00F80DAF" w14:paraId="54C7FC1B" w14:textId="77777777" w:rsidTr="00E46C29">
        <w:trPr>
          <w:tblCellSpacing w:w="72" w:type="dxa"/>
        </w:trPr>
        <w:tc>
          <w:tcPr>
            <w:tcW w:w="803" w:type="pct"/>
          </w:tcPr>
          <w:p w14:paraId="1236201D" w14:textId="77777777" w:rsidR="00910172" w:rsidRPr="00F80DAF" w:rsidRDefault="00910172" w:rsidP="006F72F7">
            <w:pPr>
              <w:rPr>
                <w:rFonts w:ascii="Arial" w:hAnsi="Arial" w:cs="Arial"/>
                <w:noProof/>
                <w:sz w:val="20"/>
                <w:szCs w:val="20"/>
              </w:rPr>
            </w:pPr>
          </w:p>
        </w:tc>
        <w:tc>
          <w:tcPr>
            <w:tcW w:w="1705" w:type="pct"/>
          </w:tcPr>
          <w:p w14:paraId="417AB035" w14:textId="77777777" w:rsidR="00910172" w:rsidRPr="00F80DAF" w:rsidRDefault="00910172" w:rsidP="006F72F7">
            <w:pPr>
              <w:rPr>
                <w:rFonts w:ascii="Arial" w:hAnsi="Arial" w:cs="Arial"/>
                <w:noProof/>
                <w:sz w:val="20"/>
                <w:szCs w:val="20"/>
              </w:rPr>
            </w:pPr>
          </w:p>
        </w:tc>
        <w:tc>
          <w:tcPr>
            <w:tcW w:w="2183" w:type="pct"/>
          </w:tcPr>
          <w:p w14:paraId="1AC6B986" w14:textId="77777777" w:rsidR="00910172" w:rsidRPr="00F80DAF" w:rsidRDefault="00910172" w:rsidP="006F72F7">
            <w:pPr>
              <w:rPr>
                <w:rFonts w:ascii="Arial" w:hAnsi="Arial" w:cs="Arial"/>
                <w:noProof/>
                <w:sz w:val="20"/>
                <w:szCs w:val="20"/>
              </w:rPr>
            </w:pPr>
            <w:r w:rsidRPr="00F80DAF">
              <w:rPr>
                <w:rFonts w:ascii="Arial" w:hAnsi="Arial" w:cs="Arial"/>
                <w:noProof/>
                <w:sz w:val="20"/>
                <w:szCs w:val="20"/>
              </w:rPr>
              <w:t>Awards Committee Member</w:t>
            </w:r>
          </w:p>
        </w:tc>
      </w:tr>
      <w:tr w:rsidR="0052118C" w:rsidRPr="00F80DAF" w14:paraId="6AA94D30" w14:textId="77777777" w:rsidTr="00E46C29">
        <w:trPr>
          <w:tblCellSpacing w:w="72" w:type="dxa"/>
        </w:trPr>
        <w:tc>
          <w:tcPr>
            <w:tcW w:w="803" w:type="pct"/>
          </w:tcPr>
          <w:p w14:paraId="171F7B04" w14:textId="77777777" w:rsidR="00910172" w:rsidRDefault="00910172" w:rsidP="006F72F7">
            <w:pPr>
              <w:rPr>
                <w:rFonts w:ascii="Arial" w:hAnsi="Arial" w:cs="Arial"/>
                <w:noProof/>
                <w:sz w:val="20"/>
                <w:szCs w:val="20"/>
              </w:rPr>
            </w:pPr>
          </w:p>
        </w:tc>
        <w:tc>
          <w:tcPr>
            <w:tcW w:w="1705" w:type="pct"/>
            <w:shd w:val="clear" w:color="auto" w:fill="auto"/>
          </w:tcPr>
          <w:p w14:paraId="2DBF0ED0" w14:textId="77777777" w:rsidR="00910172" w:rsidRPr="00F80DAF" w:rsidRDefault="00910172" w:rsidP="006F72F7">
            <w:pPr>
              <w:rPr>
                <w:rFonts w:ascii="Arial" w:hAnsi="Arial" w:cs="Arial"/>
                <w:noProof/>
                <w:sz w:val="20"/>
                <w:szCs w:val="20"/>
                <w:lang w:val="fr-FR"/>
              </w:rPr>
            </w:pPr>
          </w:p>
        </w:tc>
        <w:tc>
          <w:tcPr>
            <w:tcW w:w="2183" w:type="pct"/>
            <w:shd w:val="clear" w:color="auto" w:fill="auto"/>
          </w:tcPr>
          <w:p w14:paraId="15A80A8C" w14:textId="77777777" w:rsidR="00910172" w:rsidRPr="00F80DAF" w:rsidRDefault="00910172" w:rsidP="006F72F7">
            <w:pPr>
              <w:rPr>
                <w:rFonts w:ascii="Arial" w:hAnsi="Arial" w:cs="Arial"/>
                <w:noProof/>
                <w:sz w:val="20"/>
                <w:szCs w:val="20"/>
              </w:rPr>
            </w:pPr>
            <w:r w:rsidRPr="00F80DAF">
              <w:rPr>
                <w:rFonts w:ascii="Arial" w:hAnsi="Arial" w:cs="Arial"/>
                <w:noProof/>
                <w:sz w:val="20"/>
                <w:szCs w:val="20"/>
              </w:rPr>
              <w:t>Documents Committee Member American Thoracic Society</w:t>
            </w:r>
          </w:p>
        </w:tc>
      </w:tr>
      <w:tr w:rsidR="0052118C" w:rsidRPr="00F80DAF" w14:paraId="03410949" w14:textId="77777777" w:rsidTr="00E46C29">
        <w:trPr>
          <w:tblCellSpacing w:w="72" w:type="dxa"/>
        </w:trPr>
        <w:tc>
          <w:tcPr>
            <w:tcW w:w="803" w:type="pct"/>
          </w:tcPr>
          <w:p w14:paraId="7C030A58" w14:textId="77777777" w:rsidR="00910172" w:rsidRDefault="00910172" w:rsidP="006F72F7">
            <w:pPr>
              <w:rPr>
                <w:rFonts w:ascii="Arial" w:hAnsi="Arial" w:cs="Arial"/>
                <w:noProof/>
                <w:sz w:val="20"/>
                <w:szCs w:val="20"/>
              </w:rPr>
            </w:pPr>
          </w:p>
        </w:tc>
        <w:tc>
          <w:tcPr>
            <w:tcW w:w="1705" w:type="pct"/>
            <w:shd w:val="clear" w:color="auto" w:fill="auto"/>
          </w:tcPr>
          <w:p w14:paraId="1BB0BEFE" w14:textId="5CC6B78C" w:rsidR="00910172" w:rsidRPr="00F80DAF" w:rsidRDefault="00E46C29" w:rsidP="006F72F7">
            <w:pPr>
              <w:rPr>
                <w:rFonts w:ascii="Arial" w:hAnsi="Arial" w:cs="Arial"/>
                <w:noProof/>
                <w:sz w:val="20"/>
                <w:szCs w:val="20"/>
                <w:lang w:val="fr-FR"/>
              </w:rPr>
            </w:pPr>
            <w:r>
              <w:rPr>
                <w:rFonts w:ascii="Arial" w:hAnsi="Arial" w:cs="Arial"/>
                <w:noProof/>
                <w:sz w:val="20"/>
                <w:szCs w:val="20"/>
                <w:lang w:val="fr-FR"/>
              </w:rPr>
              <w:t>2000-2002</w:t>
            </w:r>
          </w:p>
        </w:tc>
        <w:tc>
          <w:tcPr>
            <w:tcW w:w="2183" w:type="pct"/>
            <w:shd w:val="clear" w:color="auto" w:fill="auto"/>
          </w:tcPr>
          <w:p w14:paraId="669BD4D6" w14:textId="178E16D5" w:rsidR="00910172" w:rsidRPr="00F80DAF" w:rsidRDefault="00E46C29" w:rsidP="006F72F7">
            <w:pPr>
              <w:rPr>
                <w:rFonts w:ascii="Arial" w:hAnsi="Arial" w:cs="Arial"/>
                <w:noProof/>
                <w:sz w:val="20"/>
                <w:szCs w:val="20"/>
              </w:rPr>
            </w:pPr>
            <w:r>
              <w:rPr>
                <w:rFonts w:ascii="Arial" w:hAnsi="Arial" w:cs="Arial"/>
                <w:noProof/>
                <w:sz w:val="20"/>
                <w:szCs w:val="20"/>
              </w:rPr>
              <w:t>Board of Directors</w:t>
            </w:r>
          </w:p>
        </w:tc>
      </w:tr>
      <w:tr w:rsidR="0052118C" w:rsidRPr="00F80DAF" w14:paraId="02D2C214" w14:textId="77777777" w:rsidTr="00E46C29">
        <w:trPr>
          <w:tblCellSpacing w:w="72" w:type="dxa"/>
        </w:trPr>
        <w:tc>
          <w:tcPr>
            <w:tcW w:w="803" w:type="pct"/>
          </w:tcPr>
          <w:p w14:paraId="710DEC70" w14:textId="77777777" w:rsidR="00910172" w:rsidRDefault="00910172" w:rsidP="006F72F7">
            <w:pPr>
              <w:rPr>
                <w:rFonts w:ascii="Arial" w:hAnsi="Arial" w:cs="Arial"/>
                <w:noProof/>
                <w:sz w:val="20"/>
                <w:szCs w:val="20"/>
              </w:rPr>
            </w:pPr>
          </w:p>
        </w:tc>
        <w:tc>
          <w:tcPr>
            <w:tcW w:w="1705" w:type="pct"/>
            <w:shd w:val="clear" w:color="auto" w:fill="auto"/>
          </w:tcPr>
          <w:p w14:paraId="3E348A5D" w14:textId="1482BB40" w:rsidR="00910172" w:rsidRPr="00F80DAF" w:rsidRDefault="00E46C29" w:rsidP="006F72F7">
            <w:pPr>
              <w:rPr>
                <w:rFonts w:ascii="Arial" w:hAnsi="Arial" w:cs="Arial"/>
                <w:noProof/>
                <w:sz w:val="20"/>
                <w:szCs w:val="20"/>
                <w:lang w:val="fr-FR"/>
              </w:rPr>
            </w:pPr>
            <w:r>
              <w:rPr>
                <w:rFonts w:ascii="Arial" w:hAnsi="Arial" w:cs="Arial"/>
                <w:noProof/>
                <w:sz w:val="20"/>
                <w:szCs w:val="20"/>
                <w:lang w:val="fr-FR"/>
              </w:rPr>
              <w:t>2000-2002</w:t>
            </w:r>
          </w:p>
        </w:tc>
        <w:tc>
          <w:tcPr>
            <w:tcW w:w="2183" w:type="pct"/>
            <w:shd w:val="clear" w:color="auto" w:fill="auto"/>
          </w:tcPr>
          <w:p w14:paraId="00ACDE24" w14:textId="4E7C602F" w:rsidR="00910172" w:rsidRPr="00F80DAF" w:rsidRDefault="00E46C29" w:rsidP="006F72F7">
            <w:pPr>
              <w:rPr>
                <w:rFonts w:ascii="Arial" w:hAnsi="Arial" w:cs="Arial"/>
                <w:noProof/>
                <w:sz w:val="20"/>
                <w:szCs w:val="20"/>
              </w:rPr>
            </w:pPr>
            <w:r>
              <w:rPr>
                <w:rFonts w:ascii="Arial" w:hAnsi="Arial" w:cs="Arial"/>
                <w:noProof/>
                <w:sz w:val="20"/>
                <w:szCs w:val="20"/>
              </w:rPr>
              <w:t>Chair Nursing Assembly</w:t>
            </w:r>
          </w:p>
        </w:tc>
      </w:tr>
      <w:tr w:rsidR="0052118C" w:rsidRPr="00F80DAF" w14:paraId="75D754CE" w14:textId="77777777" w:rsidTr="00E46C29">
        <w:trPr>
          <w:tblCellSpacing w:w="72" w:type="dxa"/>
        </w:trPr>
        <w:tc>
          <w:tcPr>
            <w:tcW w:w="803" w:type="pct"/>
          </w:tcPr>
          <w:p w14:paraId="2FA3404D" w14:textId="6F8B2054" w:rsidR="0052118C" w:rsidRDefault="0052118C" w:rsidP="006F72F7">
            <w:pPr>
              <w:rPr>
                <w:rFonts w:ascii="Arial" w:hAnsi="Arial" w:cs="Arial"/>
                <w:noProof/>
                <w:sz w:val="20"/>
                <w:szCs w:val="20"/>
              </w:rPr>
            </w:pPr>
            <w:r w:rsidRPr="00F80DAF">
              <w:rPr>
                <w:rFonts w:ascii="Arial" w:hAnsi="Arial" w:cs="Arial"/>
                <w:noProof/>
                <w:sz w:val="20"/>
                <w:szCs w:val="20"/>
              </w:rPr>
              <w:t>2000–present</w:t>
            </w:r>
          </w:p>
        </w:tc>
        <w:tc>
          <w:tcPr>
            <w:tcW w:w="1705" w:type="pct"/>
            <w:shd w:val="clear" w:color="auto" w:fill="auto"/>
          </w:tcPr>
          <w:p w14:paraId="24E69D38" w14:textId="47642017" w:rsidR="0052118C" w:rsidRPr="00E46C29" w:rsidRDefault="0052118C" w:rsidP="006F72F7">
            <w:pPr>
              <w:rPr>
                <w:rFonts w:ascii="Arial" w:hAnsi="Arial" w:cs="Arial"/>
                <w:b/>
                <w:noProof/>
                <w:sz w:val="20"/>
                <w:szCs w:val="20"/>
                <w:lang w:val="fr-FR"/>
              </w:rPr>
            </w:pPr>
            <w:r w:rsidRPr="00E46C29">
              <w:rPr>
                <w:rFonts w:ascii="Arial" w:hAnsi="Arial" w:cs="Arial"/>
                <w:b/>
                <w:noProof/>
                <w:sz w:val="20"/>
                <w:szCs w:val="20"/>
              </w:rPr>
              <w:t>European Respiratory Society</w:t>
            </w:r>
          </w:p>
        </w:tc>
        <w:tc>
          <w:tcPr>
            <w:tcW w:w="2183" w:type="pct"/>
            <w:shd w:val="clear" w:color="auto" w:fill="auto"/>
          </w:tcPr>
          <w:p w14:paraId="3E2A3F9E" w14:textId="672FE9A5" w:rsidR="0052118C" w:rsidRPr="00F80DAF" w:rsidRDefault="0052118C" w:rsidP="006F72F7">
            <w:pPr>
              <w:rPr>
                <w:rFonts w:ascii="Arial" w:hAnsi="Arial" w:cs="Arial"/>
                <w:noProof/>
                <w:sz w:val="20"/>
                <w:szCs w:val="20"/>
              </w:rPr>
            </w:pPr>
            <w:r>
              <w:rPr>
                <w:rFonts w:ascii="Arial" w:hAnsi="Arial" w:cs="Arial"/>
                <w:noProof/>
                <w:sz w:val="20"/>
                <w:szCs w:val="20"/>
              </w:rPr>
              <w:t>Member</w:t>
            </w:r>
          </w:p>
        </w:tc>
      </w:tr>
      <w:tr w:rsidR="0052118C" w:rsidRPr="00F80DAF" w14:paraId="375FF9F7" w14:textId="77777777" w:rsidTr="00E46C29">
        <w:trPr>
          <w:tblCellSpacing w:w="72" w:type="dxa"/>
        </w:trPr>
        <w:tc>
          <w:tcPr>
            <w:tcW w:w="803" w:type="pct"/>
          </w:tcPr>
          <w:p w14:paraId="60DD5CD1" w14:textId="77777777" w:rsidR="0052118C" w:rsidRDefault="0052118C" w:rsidP="006F72F7">
            <w:pPr>
              <w:rPr>
                <w:rFonts w:ascii="Arial" w:hAnsi="Arial" w:cs="Arial"/>
                <w:noProof/>
                <w:sz w:val="20"/>
                <w:szCs w:val="20"/>
              </w:rPr>
            </w:pPr>
          </w:p>
        </w:tc>
        <w:tc>
          <w:tcPr>
            <w:tcW w:w="1705" w:type="pct"/>
            <w:shd w:val="clear" w:color="auto" w:fill="auto"/>
          </w:tcPr>
          <w:p w14:paraId="273EB30A" w14:textId="3DC06949" w:rsidR="0052118C" w:rsidRPr="00F80DAF" w:rsidRDefault="0052118C" w:rsidP="006F72F7">
            <w:pPr>
              <w:rPr>
                <w:rFonts w:ascii="Arial" w:hAnsi="Arial" w:cs="Arial"/>
                <w:noProof/>
                <w:sz w:val="20"/>
                <w:szCs w:val="20"/>
                <w:lang w:val="fr-FR"/>
              </w:rPr>
            </w:pPr>
            <w:r w:rsidRPr="00F80DAF">
              <w:rPr>
                <w:rFonts w:ascii="Arial" w:hAnsi="Arial" w:cs="Arial"/>
                <w:noProof/>
                <w:sz w:val="20"/>
                <w:szCs w:val="20"/>
              </w:rPr>
              <w:t>2006-</w:t>
            </w:r>
            <w:r w:rsidR="003077E4">
              <w:rPr>
                <w:rFonts w:ascii="Arial" w:hAnsi="Arial" w:cs="Arial"/>
                <w:noProof/>
                <w:sz w:val="20"/>
                <w:szCs w:val="20"/>
              </w:rPr>
              <w:t>2019</w:t>
            </w:r>
          </w:p>
        </w:tc>
        <w:tc>
          <w:tcPr>
            <w:tcW w:w="2183" w:type="pct"/>
            <w:shd w:val="clear" w:color="auto" w:fill="auto"/>
          </w:tcPr>
          <w:p w14:paraId="2B675CCD" w14:textId="49C9D9D9" w:rsidR="0052118C" w:rsidRPr="00F80DAF" w:rsidRDefault="0052118C" w:rsidP="006F72F7">
            <w:pPr>
              <w:rPr>
                <w:rFonts w:ascii="Arial" w:hAnsi="Arial" w:cs="Arial"/>
                <w:noProof/>
                <w:sz w:val="20"/>
                <w:szCs w:val="20"/>
              </w:rPr>
            </w:pPr>
            <w:r>
              <w:rPr>
                <w:rFonts w:ascii="Arial" w:hAnsi="Arial" w:cs="Arial"/>
                <w:noProof/>
                <w:sz w:val="20"/>
                <w:szCs w:val="20"/>
              </w:rPr>
              <w:t xml:space="preserve">Self-management in COPD </w:t>
            </w:r>
            <w:r w:rsidRPr="00F80DAF">
              <w:rPr>
                <w:rFonts w:ascii="Arial" w:hAnsi="Arial" w:cs="Arial"/>
                <w:noProof/>
                <w:sz w:val="20"/>
                <w:szCs w:val="20"/>
              </w:rPr>
              <w:t>committee</w:t>
            </w:r>
          </w:p>
        </w:tc>
      </w:tr>
      <w:tr w:rsidR="0052118C" w:rsidRPr="00F80DAF" w14:paraId="6697327A" w14:textId="77777777" w:rsidTr="00E46C29">
        <w:trPr>
          <w:tblCellSpacing w:w="72" w:type="dxa"/>
        </w:trPr>
        <w:tc>
          <w:tcPr>
            <w:tcW w:w="803" w:type="pct"/>
          </w:tcPr>
          <w:p w14:paraId="78055C3B" w14:textId="339E9587" w:rsidR="00910172" w:rsidRPr="00F80DAF" w:rsidRDefault="00910172" w:rsidP="006F72F7">
            <w:pPr>
              <w:rPr>
                <w:rFonts w:ascii="Arial" w:hAnsi="Arial" w:cs="Arial"/>
                <w:noProof/>
                <w:sz w:val="20"/>
                <w:szCs w:val="20"/>
              </w:rPr>
            </w:pPr>
            <w:r>
              <w:rPr>
                <w:rFonts w:ascii="Arial" w:hAnsi="Arial" w:cs="Arial"/>
                <w:noProof/>
                <w:sz w:val="20"/>
                <w:szCs w:val="20"/>
              </w:rPr>
              <w:t>2010-</w:t>
            </w:r>
            <w:r w:rsidR="0060657D">
              <w:rPr>
                <w:rFonts w:ascii="Arial" w:hAnsi="Arial" w:cs="Arial"/>
                <w:noProof/>
                <w:sz w:val="20"/>
                <w:szCs w:val="20"/>
              </w:rPr>
              <w:t>2023</w:t>
            </w:r>
          </w:p>
        </w:tc>
        <w:tc>
          <w:tcPr>
            <w:tcW w:w="1705" w:type="pct"/>
            <w:shd w:val="clear" w:color="auto" w:fill="auto"/>
          </w:tcPr>
          <w:p w14:paraId="00B04C08" w14:textId="77777777" w:rsidR="00910172" w:rsidRPr="00E46C29" w:rsidRDefault="00910172" w:rsidP="006F72F7">
            <w:pPr>
              <w:rPr>
                <w:rFonts w:ascii="Arial" w:hAnsi="Arial" w:cs="Arial"/>
                <w:b/>
                <w:noProof/>
                <w:sz w:val="20"/>
                <w:szCs w:val="20"/>
              </w:rPr>
            </w:pPr>
            <w:r w:rsidRPr="00E46C29">
              <w:rPr>
                <w:rFonts w:ascii="Arial" w:hAnsi="Arial" w:cs="Arial"/>
                <w:b/>
                <w:noProof/>
                <w:sz w:val="20"/>
                <w:szCs w:val="20"/>
                <w:lang w:val="fr-FR"/>
              </w:rPr>
              <w:t>Council for the Advancement of Nursing Science</w:t>
            </w:r>
          </w:p>
        </w:tc>
        <w:tc>
          <w:tcPr>
            <w:tcW w:w="2183" w:type="pct"/>
            <w:shd w:val="clear" w:color="auto" w:fill="auto"/>
          </w:tcPr>
          <w:p w14:paraId="0661877B" w14:textId="77777777" w:rsidR="00910172" w:rsidRPr="00F80DAF" w:rsidRDefault="00910172" w:rsidP="006F72F7">
            <w:pPr>
              <w:rPr>
                <w:rFonts w:ascii="Arial" w:hAnsi="Arial" w:cs="Arial"/>
                <w:noProof/>
                <w:sz w:val="20"/>
                <w:szCs w:val="20"/>
              </w:rPr>
            </w:pPr>
          </w:p>
        </w:tc>
      </w:tr>
      <w:tr w:rsidR="00282D46" w:rsidRPr="00F80DAF" w14:paraId="51AEA312" w14:textId="77777777" w:rsidTr="00E46C29">
        <w:trPr>
          <w:tblCellSpacing w:w="72" w:type="dxa"/>
        </w:trPr>
        <w:tc>
          <w:tcPr>
            <w:tcW w:w="803" w:type="pct"/>
          </w:tcPr>
          <w:p w14:paraId="5F696332" w14:textId="77777777" w:rsidR="00282D46" w:rsidRPr="00282D46" w:rsidRDefault="00282D46" w:rsidP="006F72F7">
            <w:pPr>
              <w:rPr>
                <w:rFonts w:ascii="Arial" w:hAnsi="Arial" w:cs="Arial"/>
                <w:noProof/>
                <w:sz w:val="20"/>
                <w:szCs w:val="20"/>
              </w:rPr>
            </w:pPr>
          </w:p>
        </w:tc>
        <w:tc>
          <w:tcPr>
            <w:tcW w:w="1705" w:type="pct"/>
            <w:shd w:val="clear" w:color="auto" w:fill="auto"/>
          </w:tcPr>
          <w:p w14:paraId="690F5BBD" w14:textId="06A1C25F" w:rsidR="00282D46" w:rsidRPr="00282D46" w:rsidRDefault="00282D46" w:rsidP="006F72F7">
            <w:pPr>
              <w:rPr>
                <w:rFonts w:ascii="Arial" w:hAnsi="Arial" w:cs="Arial"/>
                <w:noProof/>
                <w:sz w:val="20"/>
                <w:szCs w:val="20"/>
                <w:lang w:val="fr-FR"/>
              </w:rPr>
            </w:pPr>
            <w:r w:rsidRPr="00282D46">
              <w:rPr>
                <w:rFonts w:ascii="Arial" w:hAnsi="Arial" w:cs="Arial"/>
                <w:noProof/>
                <w:sz w:val="20"/>
                <w:szCs w:val="20"/>
                <w:lang w:val="fr-FR"/>
              </w:rPr>
              <w:t>2019</w:t>
            </w:r>
            <w:r w:rsidR="0060657D">
              <w:rPr>
                <w:rFonts w:ascii="Arial" w:hAnsi="Arial" w:cs="Arial"/>
                <w:noProof/>
                <w:sz w:val="20"/>
                <w:szCs w:val="20"/>
                <w:lang w:val="fr-FR"/>
              </w:rPr>
              <w:t>-2023</w:t>
            </w:r>
          </w:p>
        </w:tc>
        <w:tc>
          <w:tcPr>
            <w:tcW w:w="2183" w:type="pct"/>
            <w:shd w:val="clear" w:color="auto" w:fill="auto"/>
          </w:tcPr>
          <w:p w14:paraId="5E2CEFD9" w14:textId="344E4A20" w:rsidR="00282D46" w:rsidRDefault="008C3CF8" w:rsidP="006F72F7">
            <w:pPr>
              <w:rPr>
                <w:rFonts w:ascii="Arial" w:hAnsi="Arial" w:cs="Arial"/>
                <w:noProof/>
                <w:sz w:val="20"/>
                <w:szCs w:val="20"/>
              </w:rPr>
            </w:pPr>
            <w:r>
              <w:rPr>
                <w:rFonts w:ascii="Arial" w:hAnsi="Arial" w:cs="Arial"/>
                <w:noProof/>
                <w:sz w:val="20"/>
                <w:szCs w:val="20"/>
              </w:rPr>
              <w:t>Leadership council</w:t>
            </w:r>
          </w:p>
          <w:p w14:paraId="0D3F550E" w14:textId="47F35C68" w:rsidR="00282D46" w:rsidRPr="00282D46" w:rsidRDefault="00282D46" w:rsidP="006F72F7">
            <w:pPr>
              <w:rPr>
                <w:rFonts w:ascii="Arial" w:hAnsi="Arial" w:cs="Arial"/>
                <w:noProof/>
                <w:sz w:val="20"/>
                <w:szCs w:val="20"/>
              </w:rPr>
            </w:pPr>
            <w:r>
              <w:rPr>
                <w:rFonts w:ascii="Arial" w:hAnsi="Arial" w:cs="Arial"/>
                <w:noProof/>
                <w:sz w:val="20"/>
                <w:szCs w:val="20"/>
              </w:rPr>
              <w:t xml:space="preserve">WIN Representative </w:t>
            </w:r>
          </w:p>
        </w:tc>
      </w:tr>
      <w:tr w:rsidR="0052118C" w:rsidRPr="00F80DAF" w14:paraId="11AABA93" w14:textId="77777777" w:rsidTr="00E46C29">
        <w:trPr>
          <w:trHeight w:val="225"/>
          <w:tblCellSpacing w:w="72" w:type="dxa"/>
        </w:trPr>
        <w:tc>
          <w:tcPr>
            <w:tcW w:w="803" w:type="pct"/>
          </w:tcPr>
          <w:p w14:paraId="517871E1" w14:textId="77777777" w:rsidR="00910172" w:rsidRPr="00F80DAF" w:rsidRDefault="00910172" w:rsidP="006F72F7">
            <w:pPr>
              <w:rPr>
                <w:rFonts w:ascii="Arial" w:hAnsi="Arial" w:cs="Arial"/>
                <w:noProof/>
                <w:sz w:val="20"/>
                <w:szCs w:val="20"/>
              </w:rPr>
            </w:pPr>
            <w:r>
              <w:rPr>
                <w:rFonts w:ascii="Arial" w:hAnsi="Arial" w:cs="Arial"/>
                <w:noProof/>
                <w:sz w:val="20"/>
                <w:szCs w:val="20"/>
              </w:rPr>
              <w:t>2003-P</w:t>
            </w:r>
            <w:r w:rsidRPr="00F80DAF">
              <w:rPr>
                <w:rFonts w:ascii="Arial" w:hAnsi="Arial" w:cs="Arial"/>
                <w:noProof/>
                <w:sz w:val="20"/>
                <w:szCs w:val="20"/>
              </w:rPr>
              <w:t>resent</w:t>
            </w:r>
          </w:p>
        </w:tc>
        <w:tc>
          <w:tcPr>
            <w:tcW w:w="1705" w:type="pct"/>
            <w:shd w:val="clear" w:color="auto" w:fill="auto"/>
          </w:tcPr>
          <w:p w14:paraId="14B5B37C" w14:textId="77777777" w:rsidR="00910172" w:rsidRPr="00E46C29" w:rsidRDefault="00910172" w:rsidP="006F72F7">
            <w:pPr>
              <w:rPr>
                <w:rFonts w:ascii="Arial" w:hAnsi="Arial" w:cs="Arial"/>
                <w:b/>
                <w:noProof/>
                <w:sz w:val="20"/>
                <w:szCs w:val="20"/>
              </w:rPr>
            </w:pPr>
            <w:r w:rsidRPr="00E46C29">
              <w:rPr>
                <w:rFonts w:ascii="Arial" w:hAnsi="Arial" w:cs="Arial"/>
                <w:b/>
                <w:noProof/>
                <w:sz w:val="20"/>
                <w:szCs w:val="20"/>
                <w:lang w:val="fr-FR"/>
              </w:rPr>
              <w:t>American Academy of Nurses</w:t>
            </w:r>
          </w:p>
        </w:tc>
        <w:tc>
          <w:tcPr>
            <w:tcW w:w="2183" w:type="pct"/>
            <w:shd w:val="clear" w:color="auto" w:fill="auto"/>
          </w:tcPr>
          <w:p w14:paraId="19B3615C" w14:textId="3495747A" w:rsidR="00910172" w:rsidRPr="00F80DAF" w:rsidRDefault="0052118C" w:rsidP="006F72F7">
            <w:pPr>
              <w:rPr>
                <w:rFonts w:ascii="Arial" w:hAnsi="Arial" w:cs="Arial"/>
                <w:noProof/>
                <w:sz w:val="20"/>
                <w:szCs w:val="20"/>
              </w:rPr>
            </w:pPr>
            <w:r>
              <w:rPr>
                <w:rFonts w:ascii="Arial" w:hAnsi="Arial" w:cs="Arial"/>
                <w:noProof/>
                <w:sz w:val="20"/>
                <w:szCs w:val="20"/>
              </w:rPr>
              <w:t>Member</w:t>
            </w:r>
          </w:p>
        </w:tc>
      </w:tr>
      <w:tr w:rsidR="0060657D" w:rsidRPr="00F80DAF" w14:paraId="7D2039FC" w14:textId="77777777" w:rsidTr="00E46C29">
        <w:trPr>
          <w:trHeight w:val="225"/>
          <w:tblCellSpacing w:w="72" w:type="dxa"/>
        </w:trPr>
        <w:tc>
          <w:tcPr>
            <w:tcW w:w="803" w:type="pct"/>
          </w:tcPr>
          <w:p w14:paraId="50259C47" w14:textId="77777777" w:rsidR="0060657D" w:rsidRDefault="0060657D" w:rsidP="00282D46">
            <w:pPr>
              <w:rPr>
                <w:rFonts w:ascii="Arial" w:hAnsi="Arial" w:cs="Arial"/>
                <w:noProof/>
                <w:sz w:val="20"/>
                <w:szCs w:val="20"/>
              </w:rPr>
            </w:pPr>
          </w:p>
        </w:tc>
        <w:tc>
          <w:tcPr>
            <w:tcW w:w="1705" w:type="pct"/>
            <w:shd w:val="clear" w:color="auto" w:fill="auto"/>
          </w:tcPr>
          <w:p w14:paraId="4DE92642" w14:textId="4B49BB57" w:rsidR="0060657D" w:rsidRDefault="0060657D" w:rsidP="00282D46">
            <w:pPr>
              <w:rPr>
                <w:rFonts w:ascii="Arial" w:hAnsi="Arial" w:cs="Arial"/>
                <w:noProof/>
                <w:sz w:val="20"/>
                <w:szCs w:val="20"/>
              </w:rPr>
            </w:pPr>
            <w:r>
              <w:rPr>
                <w:rFonts w:ascii="Arial" w:hAnsi="Arial" w:cs="Arial"/>
                <w:noProof/>
                <w:sz w:val="20"/>
                <w:szCs w:val="20"/>
              </w:rPr>
              <w:t xml:space="preserve">2021-present </w:t>
            </w:r>
          </w:p>
        </w:tc>
        <w:tc>
          <w:tcPr>
            <w:tcW w:w="2183" w:type="pct"/>
            <w:shd w:val="clear" w:color="auto" w:fill="auto"/>
          </w:tcPr>
          <w:p w14:paraId="046DA359" w14:textId="3964F85F" w:rsidR="0060657D" w:rsidRDefault="0060657D" w:rsidP="00282D46">
            <w:pPr>
              <w:rPr>
                <w:rFonts w:ascii="Arial" w:hAnsi="Arial" w:cs="Arial"/>
                <w:noProof/>
                <w:sz w:val="20"/>
                <w:szCs w:val="20"/>
              </w:rPr>
            </w:pPr>
            <w:r>
              <w:rPr>
                <w:rFonts w:ascii="Arial" w:hAnsi="Arial" w:cs="Arial"/>
                <w:noProof/>
                <w:sz w:val="20"/>
                <w:szCs w:val="20"/>
              </w:rPr>
              <w:t>Member Fellow Selection Committee</w:t>
            </w:r>
          </w:p>
        </w:tc>
      </w:tr>
      <w:tr w:rsidR="00282D46" w:rsidRPr="00F80DAF" w14:paraId="7B34309C" w14:textId="77777777" w:rsidTr="00E46C29">
        <w:trPr>
          <w:trHeight w:val="225"/>
          <w:tblCellSpacing w:w="72" w:type="dxa"/>
        </w:trPr>
        <w:tc>
          <w:tcPr>
            <w:tcW w:w="803" w:type="pct"/>
          </w:tcPr>
          <w:p w14:paraId="683113FA" w14:textId="77777777" w:rsidR="00282D46" w:rsidRDefault="00282D46" w:rsidP="00282D46">
            <w:pPr>
              <w:rPr>
                <w:rFonts w:ascii="Arial" w:hAnsi="Arial" w:cs="Arial"/>
                <w:noProof/>
                <w:sz w:val="20"/>
                <w:szCs w:val="20"/>
              </w:rPr>
            </w:pPr>
          </w:p>
        </w:tc>
        <w:tc>
          <w:tcPr>
            <w:tcW w:w="1705" w:type="pct"/>
            <w:shd w:val="clear" w:color="auto" w:fill="auto"/>
          </w:tcPr>
          <w:p w14:paraId="3DD839AF" w14:textId="73F9063F" w:rsidR="00282D46" w:rsidRDefault="00282D46" w:rsidP="00282D46">
            <w:pPr>
              <w:rPr>
                <w:rFonts w:ascii="Arial" w:hAnsi="Arial" w:cs="Arial"/>
                <w:noProof/>
                <w:sz w:val="20"/>
                <w:szCs w:val="20"/>
              </w:rPr>
            </w:pPr>
            <w:r>
              <w:rPr>
                <w:rFonts w:ascii="Arial" w:hAnsi="Arial" w:cs="Arial"/>
                <w:noProof/>
                <w:sz w:val="20"/>
                <w:szCs w:val="20"/>
              </w:rPr>
              <w:t>2018</w:t>
            </w:r>
            <w:r w:rsidR="00744664">
              <w:rPr>
                <w:rFonts w:ascii="Arial" w:hAnsi="Arial" w:cs="Arial"/>
                <w:noProof/>
                <w:sz w:val="20"/>
                <w:szCs w:val="20"/>
              </w:rPr>
              <w:t>-2019</w:t>
            </w:r>
          </w:p>
        </w:tc>
        <w:tc>
          <w:tcPr>
            <w:tcW w:w="2183" w:type="pct"/>
            <w:shd w:val="clear" w:color="auto" w:fill="auto"/>
          </w:tcPr>
          <w:p w14:paraId="2B29BC93" w14:textId="72C7BA83" w:rsidR="00282D46" w:rsidRDefault="003077E4" w:rsidP="00282D46">
            <w:pPr>
              <w:rPr>
                <w:rFonts w:ascii="Arial" w:hAnsi="Arial" w:cs="Arial"/>
                <w:noProof/>
                <w:sz w:val="20"/>
                <w:szCs w:val="20"/>
              </w:rPr>
            </w:pPr>
            <w:r>
              <w:rPr>
                <w:rFonts w:ascii="Arial" w:hAnsi="Arial" w:cs="Arial"/>
                <w:noProof/>
                <w:sz w:val="20"/>
                <w:szCs w:val="20"/>
              </w:rPr>
              <w:t xml:space="preserve">Chair </w:t>
            </w:r>
            <w:r w:rsidR="00282D46">
              <w:rPr>
                <w:rFonts w:ascii="Arial" w:hAnsi="Arial" w:cs="Arial"/>
                <w:noProof/>
                <w:sz w:val="20"/>
                <w:szCs w:val="20"/>
              </w:rPr>
              <w:t xml:space="preserve">Pallative care and </w:t>
            </w:r>
            <w:r>
              <w:rPr>
                <w:rFonts w:ascii="Arial" w:hAnsi="Arial" w:cs="Arial"/>
                <w:noProof/>
                <w:sz w:val="20"/>
                <w:szCs w:val="20"/>
              </w:rPr>
              <w:t>End-of-Life</w:t>
            </w:r>
            <w:r w:rsidR="00282D46">
              <w:rPr>
                <w:rFonts w:ascii="Arial" w:hAnsi="Arial" w:cs="Arial"/>
                <w:noProof/>
                <w:sz w:val="20"/>
                <w:szCs w:val="20"/>
              </w:rPr>
              <w:t xml:space="preserve"> Expert Pannel</w:t>
            </w:r>
          </w:p>
        </w:tc>
      </w:tr>
      <w:tr w:rsidR="00282D46" w:rsidRPr="00F80DAF" w14:paraId="38E92FCB" w14:textId="77777777" w:rsidTr="00E46C29">
        <w:trPr>
          <w:trHeight w:val="225"/>
          <w:tblCellSpacing w:w="72" w:type="dxa"/>
        </w:trPr>
        <w:tc>
          <w:tcPr>
            <w:tcW w:w="803" w:type="pct"/>
          </w:tcPr>
          <w:p w14:paraId="5DC45D10" w14:textId="77777777" w:rsidR="00282D46" w:rsidRDefault="00282D46" w:rsidP="00282D46">
            <w:pPr>
              <w:rPr>
                <w:rFonts w:ascii="Arial" w:hAnsi="Arial" w:cs="Arial"/>
                <w:noProof/>
                <w:sz w:val="20"/>
                <w:szCs w:val="20"/>
              </w:rPr>
            </w:pPr>
          </w:p>
        </w:tc>
        <w:tc>
          <w:tcPr>
            <w:tcW w:w="1705" w:type="pct"/>
            <w:shd w:val="clear" w:color="auto" w:fill="auto"/>
          </w:tcPr>
          <w:p w14:paraId="5133097A" w14:textId="628C6625" w:rsidR="00282D46" w:rsidRPr="00F80DAF" w:rsidRDefault="00282D46" w:rsidP="00282D46">
            <w:pPr>
              <w:rPr>
                <w:rFonts w:ascii="Arial" w:hAnsi="Arial" w:cs="Arial"/>
                <w:noProof/>
                <w:sz w:val="20"/>
                <w:szCs w:val="20"/>
              </w:rPr>
            </w:pPr>
            <w:r>
              <w:rPr>
                <w:rFonts w:ascii="Arial" w:hAnsi="Arial" w:cs="Arial"/>
                <w:noProof/>
                <w:sz w:val="20"/>
                <w:szCs w:val="20"/>
              </w:rPr>
              <w:t>2016</w:t>
            </w:r>
            <w:r w:rsidR="00744664">
              <w:rPr>
                <w:rFonts w:ascii="Arial" w:hAnsi="Arial" w:cs="Arial"/>
                <w:noProof/>
                <w:sz w:val="20"/>
                <w:szCs w:val="20"/>
              </w:rPr>
              <w:t>-2018</w:t>
            </w:r>
          </w:p>
        </w:tc>
        <w:tc>
          <w:tcPr>
            <w:tcW w:w="2183" w:type="pct"/>
            <w:shd w:val="clear" w:color="auto" w:fill="auto"/>
          </w:tcPr>
          <w:p w14:paraId="2DFF5EEB" w14:textId="25CCD2FB" w:rsidR="00282D46" w:rsidRDefault="00282D46" w:rsidP="00282D46">
            <w:pPr>
              <w:rPr>
                <w:rFonts w:ascii="Arial" w:hAnsi="Arial" w:cs="Arial"/>
                <w:noProof/>
                <w:sz w:val="20"/>
                <w:szCs w:val="20"/>
              </w:rPr>
            </w:pPr>
            <w:r>
              <w:rPr>
                <w:rFonts w:ascii="Arial" w:hAnsi="Arial" w:cs="Arial"/>
                <w:noProof/>
                <w:sz w:val="20"/>
                <w:szCs w:val="20"/>
              </w:rPr>
              <w:t>Co-Chair Pallative care and End-of</w:t>
            </w:r>
            <w:r w:rsidR="003077E4">
              <w:rPr>
                <w:rFonts w:ascii="Arial" w:hAnsi="Arial" w:cs="Arial"/>
                <w:noProof/>
                <w:sz w:val="20"/>
                <w:szCs w:val="20"/>
              </w:rPr>
              <w:t>-</w:t>
            </w:r>
            <w:r>
              <w:rPr>
                <w:rFonts w:ascii="Arial" w:hAnsi="Arial" w:cs="Arial"/>
                <w:noProof/>
                <w:sz w:val="20"/>
                <w:szCs w:val="20"/>
              </w:rPr>
              <w:t>Life Expert Pannel</w:t>
            </w:r>
          </w:p>
        </w:tc>
      </w:tr>
      <w:tr w:rsidR="00282D46" w:rsidRPr="00F80DAF" w14:paraId="23E9B14A" w14:textId="77777777" w:rsidTr="00E46C29">
        <w:trPr>
          <w:trHeight w:val="225"/>
          <w:tblCellSpacing w:w="72" w:type="dxa"/>
        </w:trPr>
        <w:tc>
          <w:tcPr>
            <w:tcW w:w="803" w:type="pct"/>
          </w:tcPr>
          <w:p w14:paraId="0E66C127" w14:textId="76B8F979" w:rsidR="00282D46" w:rsidRDefault="00282D46" w:rsidP="00282D46">
            <w:pPr>
              <w:rPr>
                <w:rFonts w:ascii="Arial" w:hAnsi="Arial" w:cs="Arial"/>
                <w:noProof/>
                <w:sz w:val="20"/>
                <w:szCs w:val="20"/>
              </w:rPr>
            </w:pPr>
            <w:r>
              <w:rPr>
                <w:rFonts w:ascii="Arial" w:hAnsi="Arial" w:cs="Arial"/>
                <w:noProof/>
                <w:sz w:val="20"/>
                <w:szCs w:val="20"/>
              </w:rPr>
              <w:t>1993-Present</w:t>
            </w:r>
          </w:p>
        </w:tc>
        <w:tc>
          <w:tcPr>
            <w:tcW w:w="1705" w:type="pct"/>
            <w:shd w:val="clear" w:color="auto" w:fill="auto"/>
          </w:tcPr>
          <w:p w14:paraId="170CB0F7" w14:textId="3147980F" w:rsidR="00282D46" w:rsidRPr="00E46C29" w:rsidRDefault="00282D46" w:rsidP="00282D46">
            <w:pPr>
              <w:rPr>
                <w:rFonts w:ascii="Arial" w:hAnsi="Arial" w:cs="Arial"/>
                <w:b/>
                <w:noProof/>
                <w:sz w:val="20"/>
                <w:szCs w:val="20"/>
              </w:rPr>
            </w:pPr>
            <w:r w:rsidRPr="00E46C29">
              <w:rPr>
                <w:rFonts w:ascii="Arial" w:hAnsi="Arial" w:cs="Arial"/>
                <w:b/>
                <w:noProof/>
                <w:sz w:val="20"/>
                <w:szCs w:val="20"/>
              </w:rPr>
              <w:t>Western Institue of Nursing</w:t>
            </w:r>
          </w:p>
        </w:tc>
        <w:tc>
          <w:tcPr>
            <w:tcW w:w="2183" w:type="pct"/>
            <w:shd w:val="clear" w:color="auto" w:fill="auto"/>
          </w:tcPr>
          <w:p w14:paraId="5CEDA542" w14:textId="22A15017" w:rsidR="00282D46" w:rsidRDefault="00282D46" w:rsidP="00282D46">
            <w:pPr>
              <w:rPr>
                <w:rFonts w:ascii="Arial" w:hAnsi="Arial" w:cs="Arial"/>
                <w:noProof/>
                <w:sz w:val="20"/>
                <w:szCs w:val="20"/>
              </w:rPr>
            </w:pPr>
            <w:r>
              <w:rPr>
                <w:rFonts w:ascii="Arial" w:hAnsi="Arial" w:cs="Arial"/>
                <w:noProof/>
                <w:sz w:val="20"/>
                <w:szCs w:val="20"/>
              </w:rPr>
              <w:t>Member</w:t>
            </w:r>
          </w:p>
        </w:tc>
      </w:tr>
      <w:tr w:rsidR="00282D46" w:rsidRPr="00F80DAF" w14:paraId="3BAD3743" w14:textId="77777777" w:rsidTr="00E46C29">
        <w:trPr>
          <w:trHeight w:val="225"/>
          <w:tblCellSpacing w:w="72" w:type="dxa"/>
        </w:trPr>
        <w:tc>
          <w:tcPr>
            <w:tcW w:w="803" w:type="pct"/>
          </w:tcPr>
          <w:p w14:paraId="7F08E7DA" w14:textId="77777777" w:rsidR="00282D46" w:rsidRDefault="00282D46" w:rsidP="00282D46">
            <w:pPr>
              <w:rPr>
                <w:rFonts w:ascii="Arial" w:hAnsi="Arial" w:cs="Arial"/>
                <w:noProof/>
                <w:sz w:val="20"/>
                <w:szCs w:val="20"/>
              </w:rPr>
            </w:pPr>
          </w:p>
        </w:tc>
        <w:tc>
          <w:tcPr>
            <w:tcW w:w="1705" w:type="pct"/>
            <w:shd w:val="clear" w:color="auto" w:fill="auto"/>
          </w:tcPr>
          <w:p w14:paraId="13B38C83" w14:textId="4130B407" w:rsidR="00282D46" w:rsidRDefault="00282D46" w:rsidP="00282D46">
            <w:pPr>
              <w:rPr>
                <w:rFonts w:ascii="Arial" w:hAnsi="Arial" w:cs="Arial"/>
                <w:noProof/>
                <w:sz w:val="20"/>
                <w:szCs w:val="20"/>
              </w:rPr>
            </w:pPr>
            <w:r>
              <w:rPr>
                <w:rFonts w:ascii="Arial" w:hAnsi="Arial" w:cs="Arial"/>
                <w:noProof/>
                <w:sz w:val="20"/>
                <w:szCs w:val="20"/>
              </w:rPr>
              <w:t xml:space="preserve">2019-Present </w:t>
            </w:r>
          </w:p>
        </w:tc>
        <w:tc>
          <w:tcPr>
            <w:tcW w:w="2183" w:type="pct"/>
            <w:shd w:val="clear" w:color="auto" w:fill="auto"/>
          </w:tcPr>
          <w:p w14:paraId="66F8C743" w14:textId="56561097" w:rsidR="00282D46" w:rsidRDefault="00282D46" w:rsidP="00282D46">
            <w:pPr>
              <w:rPr>
                <w:rFonts w:ascii="Arial" w:hAnsi="Arial" w:cs="Arial"/>
                <w:noProof/>
                <w:sz w:val="20"/>
                <w:szCs w:val="20"/>
              </w:rPr>
            </w:pPr>
            <w:r>
              <w:rPr>
                <w:rFonts w:ascii="Arial" w:hAnsi="Arial" w:cs="Arial"/>
                <w:noProof/>
                <w:sz w:val="20"/>
                <w:szCs w:val="20"/>
              </w:rPr>
              <w:t xml:space="preserve">Govenor for Research </w:t>
            </w:r>
          </w:p>
          <w:p w14:paraId="6A2229DF" w14:textId="2EA8B5C3" w:rsidR="00282D46" w:rsidRDefault="00282D46" w:rsidP="00282D46">
            <w:pPr>
              <w:rPr>
                <w:rFonts w:ascii="Arial" w:hAnsi="Arial" w:cs="Arial"/>
                <w:noProof/>
                <w:sz w:val="20"/>
                <w:szCs w:val="20"/>
              </w:rPr>
            </w:pPr>
            <w:r>
              <w:rPr>
                <w:rFonts w:ascii="Arial" w:hAnsi="Arial" w:cs="Arial"/>
                <w:noProof/>
                <w:sz w:val="20"/>
                <w:szCs w:val="20"/>
              </w:rPr>
              <w:t>Member of the Board of Goveners</w:t>
            </w:r>
          </w:p>
        </w:tc>
      </w:tr>
      <w:tr w:rsidR="00282D46" w:rsidRPr="00F80DAF" w14:paraId="4BDB5446" w14:textId="77777777" w:rsidTr="00E46C29">
        <w:trPr>
          <w:trHeight w:val="225"/>
          <w:tblCellSpacing w:w="72" w:type="dxa"/>
        </w:trPr>
        <w:tc>
          <w:tcPr>
            <w:tcW w:w="803" w:type="pct"/>
          </w:tcPr>
          <w:p w14:paraId="4E7DDA8F" w14:textId="77777777" w:rsidR="00282D46" w:rsidRDefault="00282D46" w:rsidP="00282D46">
            <w:pPr>
              <w:rPr>
                <w:rFonts w:ascii="Arial" w:hAnsi="Arial" w:cs="Arial"/>
                <w:noProof/>
                <w:sz w:val="20"/>
                <w:szCs w:val="20"/>
              </w:rPr>
            </w:pPr>
          </w:p>
        </w:tc>
        <w:tc>
          <w:tcPr>
            <w:tcW w:w="1705" w:type="pct"/>
            <w:shd w:val="clear" w:color="auto" w:fill="auto"/>
          </w:tcPr>
          <w:p w14:paraId="4D367F68" w14:textId="2B255E58" w:rsidR="00282D46" w:rsidRDefault="00282D46" w:rsidP="00282D46">
            <w:pPr>
              <w:rPr>
                <w:rFonts w:ascii="Arial" w:hAnsi="Arial" w:cs="Arial"/>
                <w:noProof/>
                <w:sz w:val="20"/>
                <w:szCs w:val="20"/>
              </w:rPr>
            </w:pPr>
            <w:r>
              <w:rPr>
                <w:rFonts w:ascii="Arial" w:hAnsi="Arial" w:cs="Arial"/>
                <w:noProof/>
                <w:sz w:val="20"/>
                <w:szCs w:val="20"/>
              </w:rPr>
              <w:t>2016-Present</w:t>
            </w:r>
          </w:p>
        </w:tc>
        <w:tc>
          <w:tcPr>
            <w:tcW w:w="2183" w:type="pct"/>
            <w:shd w:val="clear" w:color="auto" w:fill="auto"/>
          </w:tcPr>
          <w:p w14:paraId="3EC2A25B" w14:textId="53A11608" w:rsidR="00282D46" w:rsidRDefault="00282D46" w:rsidP="00282D46">
            <w:pPr>
              <w:rPr>
                <w:rFonts w:ascii="Arial" w:hAnsi="Arial" w:cs="Arial"/>
                <w:noProof/>
                <w:sz w:val="20"/>
                <w:szCs w:val="20"/>
              </w:rPr>
            </w:pPr>
            <w:r>
              <w:rPr>
                <w:rFonts w:ascii="Arial" w:hAnsi="Arial" w:cs="Arial"/>
                <w:noProof/>
                <w:sz w:val="20"/>
                <w:szCs w:val="20"/>
              </w:rPr>
              <w:t>Program Committee Member</w:t>
            </w:r>
          </w:p>
        </w:tc>
      </w:tr>
      <w:tr w:rsidR="00282D46" w:rsidRPr="00F80DAF" w14:paraId="2DE18451" w14:textId="77777777" w:rsidTr="00E46C29">
        <w:trPr>
          <w:trHeight w:val="225"/>
          <w:tblCellSpacing w:w="72" w:type="dxa"/>
        </w:trPr>
        <w:tc>
          <w:tcPr>
            <w:tcW w:w="803" w:type="pct"/>
          </w:tcPr>
          <w:p w14:paraId="5373D5E4" w14:textId="77777777" w:rsidR="00282D46" w:rsidRDefault="00282D46" w:rsidP="00282D46">
            <w:pPr>
              <w:rPr>
                <w:rFonts w:ascii="Arial" w:hAnsi="Arial" w:cs="Arial"/>
                <w:noProof/>
                <w:sz w:val="20"/>
                <w:szCs w:val="20"/>
              </w:rPr>
            </w:pPr>
          </w:p>
        </w:tc>
        <w:tc>
          <w:tcPr>
            <w:tcW w:w="1705" w:type="pct"/>
            <w:shd w:val="clear" w:color="auto" w:fill="auto"/>
          </w:tcPr>
          <w:p w14:paraId="1DE176AE" w14:textId="218A57A0" w:rsidR="00282D46" w:rsidRPr="00F80DAF" w:rsidRDefault="00282D46" w:rsidP="00282D46">
            <w:pPr>
              <w:rPr>
                <w:rFonts w:ascii="Arial" w:hAnsi="Arial" w:cs="Arial"/>
                <w:noProof/>
                <w:sz w:val="20"/>
                <w:szCs w:val="20"/>
              </w:rPr>
            </w:pPr>
            <w:r>
              <w:rPr>
                <w:rFonts w:ascii="Arial" w:hAnsi="Arial" w:cs="Arial"/>
                <w:noProof/>
                <w:sz w:val="20"/>
                <w:szCs w:val="20"/>
              </w:rPr>
              <w:t>2005-2008</w:t>
            </w:r>
          </w:p>
        </w:tc>
        <w:tc>
          <w:tcPr>
            <w:tcW w:w="2183" w:type="pct"/>
            <w:shd w:val="clear" w:color="auto" w:fill="auto"/>
          </w:tcPr>
          <w:p w14:paraId="535063B9" w14:textId="77777777" w:rsidR="00282D46" w:rsidRDefault="00282D46" w:rsidP="00282D46">
            <w:pPr>
              <w:rPr>
                <w:rFonts w:ascii="Arial" w:hAnsi="Arial" w:cs="Arial"/>
                <w:noProof/>
                <w:sz w:val="20"/>
                <w:szCs w:val="20"/>
              </w:rPr>
            </w:pPr>
            <w:r>
              <w:rPr>
                <w:rFonts w:ascii="Arial" w:hAnsi="Arial" w:cs="Arial"/>
                <w:noProof/>
                <w:sz w:val="20"/>
                <w:szCs w:val="20"/>
              </w:rPr>
              <w:t>Secretary treasurer</w:t>
            </w:r>
          </w:p>
          <w:p w14:paraId="6D92A56F" w14:textId="4E0E9ECD" w:rsidR="00282D46" w:rsidRDefault="00282D46" w:rsidP="00282D46">
            <w:pPr>
              <w:rPr>
                <w:rFonts w:ascii="Arial" w:hAnsi="Arial" w:cs="Arial"/>
                <w:noProof/>
                <w:sz w:val="20"/>
                <w:szCs w:val="20"/>
              </w:rPr>
            </w:pPr>
            <w:r w:rsidRPr="00F80DAF">
              <w:rPr>
                <w:rFonts w:ascii="Arial" w:hAnsi="Arial" w:cs="Arial"/>
                <w:noProof/>
                <w:sz w:val="20"/>
                <w:szCs w:val="20"/>
              </w:rPr>
              <w:t>Member Board of Goveneors</w:t>
            </w:r>
          </w:p>
        </w:tc>
      </w:tr>
      <w:tr w:rsidR="00282D46" w:rsidRPr="00F80DAF" w14:paraId="0951D2D4" w14:textId="77777777" w:rsidTr="00E46C29">
        <w:trPr>
          <w:trHeight w:val="225"/>
          <w:tblCellSpacing w:w="72" w:type="dxa"/>
        </w:trPr>
        <w:tc>
          <w:tcPr>
            <w:tcW w:w="803" w:type="pct"/>
          </w:tcPr>
          <w:p w14:paraId="4B10A2D6" w14:textId="2FD9A7DB" w:rsidR="00282D46" w:rsidRDefault="00282D46" w:rsidP="00B61B8C">
            <w:pPr>
              <w:rPr>
                <w:rFonts w:ascii="Arial" w:hAnsi="Arial" w:cs="Arial"/>
                <w:noProof/>
                <w:sz w:val="20"/>
                <w:szCs w:val="20"/>
              </w:rPr>
            </w:pPr>
            <w:r>
              <w:rPr>
                <w:rFonts w:ascii="Arial" w:hAnsi="Arial" w:cs="Arial"/>
                <w:noProof/>
                <w:sz w:val="20"/>
                <w:szCs w:val="20"/>
              </w:rPr>
              <w:t xml:space="preserve">2014- </w:t>
            </w:r>
            <w:r w:rsidR="00B61B8C">
              <w:rPr>
                <w:rFonts w:ascii="Arial" w:hAnsi="Arial" w:cs="Arial"/>
                <w:noProof/>
                <w:sz w:val="20"/>
                <w:szCs w:val="20"/>
              </w:rPr>
              <w:t>2019</w:t>
            </w:r>
          </w:p>
        </w:tc>
        <w:tc>
          <w:tcPr>
            <w:tcW w:w="1705" w:type="pct"/>
            <w:shd w:val="clear" w:color="auto" w:fill="auto"/>
          </w:tcPr>
          <w:p w14:paraId="5843B5D8" w14:textId="2727667F" w:rsidR="00282D46" w:rsidRPr="00F80DAF" w:rsidRDefault="00282D46" w:rsidP="00B61B8C">
            <w:pPr>
              <w:rPr>
                <w:rFonts w:ascii="Arial" w:hAnsi="Arial" w:cs="Arial"/>
                <w:noProof/>
                <w:sz w:val="20"/>
                <w:szCs w:val="20"/>
              </w:rPr>
            </w:pPr>
            <w:r w:rsidRPr="00D23B04">
              <w:rPr>
                <w:rFonts w:ascii="Arial" w:hAnsi="Arial" w:cs="Arial"/>
                <w:b/>
                <w:noProof/>
                <w:sz w:val="20"/>
                <w:szCs w:val="20"/>
              </w:rPr>
              <w:t>NE</w:t>
            </w:r>
            <w:r w:rsidR="00B61B8C">
              <w:rPr>
                <w:rFonts w:ascii="Arial" w:hAnsi="Arial" w:cs="Arial"/>
                <w:b/>
                <w:noProof/>
                <w:sz w:val="20"/>
                <w:szCs w:val="20"/>
              </w:rPr>
              <w:t>X</w:t>
            </w:r>
            <w:r w:rsidRPr="00D23B04">
              <w:rPr>
                <w:rFonts w:ascii="Arial" w:hAnsi="Arial" w:cs="Arial"/>
                <w:b/>
                <w:noProof/>
                <w:sz w:val="20"/>
                <w:szCs w:val="20"/>
              </w:rPr>
              <w:t>us</w:t>
            </w:r>
            <w:r>
              <w:rPr>
                <w:rFonts w:ascii="Arial" w:hAnsi="Arial" w:cs="Arial"/>
                <w:noProof/>
                <w:sz w:val="20"/>
                <w:szCs w:val="20"/>
              </w:rPr>
              <w:t xml:space="preserve">  Executive committee</w:t>
            </w:r>
          </w:p>
        </w:tc>
        <w:tc>
          <w:tcPr>
            <w:tcW w:w="2183" w:type="pct"/>
            <w:shd w:val="clear" w:color="auto" w:fill="auto"/>
          </w:tcPr>
          <w:p w14:paraId="38A411F6" w14:textId="6AE3C8C2" w:rsidR="00282D46" w:rsidRDefault="00282D46" w:rsidP="00282D46">
            <w:pPr>
              <w:rPr>
                <w:rFonts w:ascii="Arial" w:hAnsi="Arial" w:cs="Arial"/>
                <w:noProof/>
                <w:sz w:val="20"/>
                <w:szCs w:val="20"/>
              </w:rPr>
            </w:pPr>
            <w:r>
              <w:rPr>
                <w:rFonts w:ascii="Arial" w:hAnsi="Arial" w:cs="Arial"/>
                <w:noProof/>
                <w:sz w:val="20"/>
                <w:szCs w:val="20"/>
              </w:rPr>
              <w:t>Secratary</w:t>
            </w:r>
          </w:p>
        </w:tc>
      </w:tr>
      <w:tr w:rsidR="00282D46" w:rsidRPr="00F80DAF" w14:paraId="6D7DD240" w14:textId="77777777" w:rsidTr="00E46C29">
        <w:trPr>
          <w:trHeight w:val="225"/>
          <w:tblCellSpacing w:w="72" w:type="dxa"/>
        </w:trPr>
        <w:tc>
          <w:tcPr>
            <w:tcW w:w="803" w:type="pct"/>
          </w:tcPr>
          <w:p w14:paraId="64DB5117" w14:textId="27E7CDAD" w:rsidR="00282D46" w:rsidRDefault="00282D46" w:rsidP="00282D46">
            <w:pPr>
              <w:rPr>
                <w:rFonts w:ascii="Arial" w:hAnsi="Arial" w:cs="Arial"/>
                <w:noProof/>
                <w:sz w:val="20"/>
                <w:szCs w:val="20"/>
              </w:rPr>
            </w:pPr>
            <w:r>
              <w:rPr>
                <w:rFonts w:ascii="Arial" w:hAnsi="Arial" w:cs="Arial"/>
                <w:noProof/>
                <w:sz w:val="20"/>
                <w:szCs w:val="20"/>
              </w:rPr>
              <w:t>2011-</w:t>
            </w:r>
            <w:r w:rsidR="00EB41E7">
              <w:rPr>
                <w:rFonts w:ascii="Arial" w:hAnsi="Arial" w:cs="Arial"/>
                <w:noProof/>
                <w:sz w:val="20"/>
                <w:szCs w:val="20"/>
              </w:rPr>
              <w:t>2020</w:t>
            </w:r>
          </w:p>
        </w:tc>
        <w:tc>
          <w:tcPr>
            <w:tcW w:w="1705" w:type="pct"/>
            <w:shd w:val="clear" w:color="auto" w:fill="auto"/>
          </w:tcPr>
          <w:p w14:paraId="4CC2D119" w14:textId="77777777" w:rsidR="00282D46" w:rsidRPr="00F80DAF" w:rsidRDefault="00282D46" w:rsidP="00282D46">
            <w:pPr>
              <w:rPr>
                <w:rFonts w:ascii="Arial" w:hAnsi="Arial" w:cs="Arial"/>
                <w:noProof/>
                <w:sz w:val="20"/>
                <w:szCs w:val="20"/>
              </w:rPr>
            </w:pPr>
            <w:r w:rsidRPr="00F80DAF">
              <w:rPr>
                <w:rFonts w:ascii="Arial" w:hAnsi="Arial" w:cs="Arial"/>
                <w:noProof/>
                <w:sz w:val="20"/>
                <w:szCs w:val="20"/>
              </w:rPr>
              <w:t>Colorado Nurses Association</w:t>
            </w:r>
          </w:p>
        </w:tc>
        <w:tc>
          <w:tcPr>
            <w:tcW w:w="2183" w:type="pct"/>
            <w:shd w:val="clear" w:color="auto" w:fill="auto"/>
          </w:tcPr>
          <w:p w14:paraId="68DC7B94" w14:textId="77777777" w:rsidR="00282D46" w:rsidRDefault="00282D46" w:rsidP="00282D46">
            <w:pPr>
              <w:rPr>
                <w:rFonts w:ascii="Arial" w:hAnsi="Arial" w:cs="Arial"/>
                <w:noProof/>
                <w:sz w:val="20"/>
                <w:szCs w:val="20"/>
              </w:rPr>
            </w:pPr>
            <w:r>
              <w:rPr>
                <w:rFonts w:ascii="Arial" w:hAnsi="Arial" w:cs="Arial"/>
                <w:noProof/>
                <w:sz w:val="20"/>
                <w:szCs w:val="20"/>
              </w:rPr>
              <w:t>Member</w:t>
            </w:r>
          </w:p>
        </w:tc>
      </w:tr>
      <w:tr w:rsidR="00282D46" w:rsidRPr="00F80DAF" w14:paraId="3D6B994B" w14:textId="77777777" w:rsidTr="00E46C29">
        <w:trPr>
          <w:trHeight w:val="225"/>
          <w:tblCellSpacing w:w="72" w:type="dxa"/>
        </w:trPr>
        <w:tc>
          <w:tcPr>
            <w:tcW w:w="803" w:type="pct"/>
          </w:tcPr>
          <w:p w14:paraId="0EF7DA43" w14:textId="77777777" w:rsidR="00282D46" w:rsidRDefault="00282D46" w:rsidP="00282D46">
            <w:pPr>
              <w:rPr>
                <w:rFonts w:ascii="Arial" w:hAnsi="Arial" w:cs="Arial"/>
                <w:noProof/>
                <w:sz w:val="20"/>
                <w:szCs w:val="20"/>
              </w:rPr>
            </w:pPr>
            <w:r>
              <w:rPr>
                <w:rFonts w:ascii="Arial" w:hAnsi="Arial" w:cs="Arial"/>
                <w:noProof/>
                <w:sz w:val="20"/>
                <w:szCs w:val="20"/>
              </w:rPr>
              <w:t>1998-2011</w:t>
            </w:r>
          </w:p>
        </w:tc>
        <w:tc>
          <w:tcPr>
            <w:tcW w:w="1705" w:type="pct"/>
            <w:shd w:val="clear" w:color="auto" w:fill="auto"/>
          </w:tcPr>
          <w:p w14:paraId="557CFD4D" w14:textId="77777777" w:rsidR="00282D46" w:rsidRPr="00F80DAF" w:rsidRDefault="00282D46" w:rsidP="00282D46">
            <w:pPr>
              <w:rPr>
                <w:rFonts w:ascii="Arial" w:hAnsi="Arial" w:cs="Arial"/>
                <w:noProof/>
                <w:sz w:val="20"/>
                <w:szCs w:val="20"/>
              </w:rPr>
            </w:pPr>
            <w:r w:rsidRPr="00F80DAF">
              <w:rPr>
                <w:rFonts w:ascii="Arial" w:hAnsi="Arial" w:cs="Arial"/>
                <w:noProof/>
                <w:sz w:val="20"/>
                <w:szCs w:val="20"/>
              </w:rPr>
              <w:t>Arizona Nurses Association</w:t>
            </w:r>
          </w:p>
        </w:tc>
        <w:tc>
          <w:tcPr>
            <w:tcW w:w="2183" w:type="pct"/>
            <w:shd w:val="clear" w:color="auto" w:fill="auto"/>
          </w:tcPr>
          <w:p w14:paraId="370E5F52" w14:textId="77777777" w:rsidR="00282D46" w:rsidRDefault="00282D46" w:rsidP="00282D46">
            <w:pPr>
              <w:rPr>
                <w:rFonts w:ascii="Arial" w:hAnsi="Arial" w:cs="Arial"/>
                <w:noProof/>
                <w:sz w:val="20"/>
                <w:szCs w:val="20"/>
              </w:rPr>
            </w:pPr>
            <w:r>
              <w:rPr>
                <w:rFonts w:ascii="Arial" w:hAnsi="Arial" w:cs="Arial"/>
                <w:noProof/>
                <w:sz w:val="20"/>
                <w:szCs w:val="20"/>
              </w:rPr>
              <w:t>Member</w:t>
            </w:r>
          </w:p>
        </w:tc>
      </w:tr>
      <w:tr w:rsidR="00282D46" w:rsidRPr="00F80DAF" w14:paraId="360C5F75" w14:textId="77777777" w:rsidTr="00E46C29">
        <w:trPr>
          <w:trHeight w:val="225"/>
          <w:tblCellSpacing w:w="72" w:type="dxa"/>
        </w:trPr>
        <w:tc>
          <w:tcPr>
            <w:tcW w:w="803" w:type="pct"/>
          </w:tcPr>
          <w:p w14:paraId="63E4972E" w14:textId="77777777" w:rsidR="00282D46" w:rsidRDefault="00282D46" w:rsidP="00282D46">
            <w:pPr>
              <w:rPr>
                <w:rFonts w:ascii="Arial" w:hAnsi="Arial" w:cs="Arial"/>
                <w:noProof/>
                <w:sz w:val="20"/>
                <w:szCs w:val="20"/>
              </w:rPr>
            </w:pPr>
            <w:r>
              <w:rPr>
                <w:rFonts w:ascii="Arial" w:hAnsi="Arial" w:cs="Arial"/>
                <w:noProof/>
                <w:sz w:val="20"/>
                <w:szCs w:val="20"/>
              </w:rPr>
              <w:t>1997-Present</w:t>
            </w:r>
          </w:p>
        </w:tc>
        <w:tc>
          <w:tcPr>
            <w:tcW w:w="1705" w:type="pct"/>
            <w:shd w:val="clear" w:color="auto" w:fill="auto"/>
          </w:tcPr>
          <w:p w14:paraId="53889DBF" w14:textId="77777777" w:rsidR="00282D46" w:rsidRPr="00F80DAF" w:rsidRDefault="00282D46" w:rsidP="00282D46">
            <w:pPr>
              <w:rPr>
                <w:rFonts w:ascii="Arial" w:hAnsi="Arial" w:cs="Arial"/>
                <w:noProof/>
                <w:sz w:val="20"/>
                <w:szCs w:val="20"/>
              </w:rPr>
            </w:pPr>
            <w:r w:rsidRPr="00F80DAF">
              <w:rPr>
                <w:rFonts w:ascii="Arial" w:hAnsi="Arial" w:cs="Arial"/>
                <w:noProof/>
                <w:sz w:val="20"/>
                <w:szCs w:val="20"/>
              </w:rPr>
              <w:t>American Nurses Association</w:t>
            </w:r>
          </w:p>
        </w:tc>
        <w:tc>
          <w:tcPr>
            <w:tcW w:w="2183" w:type="pct"/>
            <w:shd w:val="clear" w:color="auto" w:fill="auto"/>
          </w:tcPr>
          <w:p w14:paraId="3B1880A7" w14:textId="77777777" w:rsidR="00282D46" w:rsidRDefault="00282D46" w:rsidP="00282D46">
            <w:pPr>
              <w:rPr>
                <w:rFonts w:ascii="Arial" w:hAnsi="Arial" w:cs="Arial"/>
                <w:noProof/>
                <w:sz w:val="20"/>
                <w:szCs w:val="20"/>
              </w:rPr>
            </w:pPr>
            <w:r>
              <w:rPr>
                <w:rFonts w:ascii="Arial" w:hAnsi="Arial" w:cs="Arial"/>
                <w:noProof/>
                <w:sz w:val="20"/>
                <w:szCs w:val="20"/>
              </w:rPr>
              <w:t>Member</w:t>
            </w:r>
          </w:p>
        </w:tc>
      </w:tr>
      <w:tr w:rsidR="00282D46" w:rsidRPr="00F80DAF" w14:paraId="57588ECE" w14:textId="77777777" w:rsidTr="00E46C29">
        <w:trPr>
          <w:trHeight w:val="225"/>
          <w:tblCellSpacing w:w="72" w:type="dxa"/>
        </w:trPr>
        <w:tc>
          <w:tcPr>
            <w:tcW w:w="803" w:type="pct"/>
          </w:tcPr>
          <w:p w14:paraId="2D46EA1C" w14:textId="77777777" w:rsidR="00282D46" w:rsidRPr="00F80DAF" w:rsidRDefault="00282D46" w:rsidP="00282D46">
            <w:pPr>
              <w:rPr>
                <w:rFonts w:ascii="Arial" w:hAnsi="Arial" w:cs="Arial"/>
                <w:noProof/>
                <w:sz w:val="20"/>
                <w:szCs w:val="20"/>
              </w:rPr>
            </w:pPr>
            <w:r w:rsidRPr="00F80DAF">
              <w:rPr>
                <w:rFonts w:ascii="Arial" w:hAnsi="Arial" w:cs="Arial"/>
                <w:noProof/>
                <w:sz w:val="20"/>
                <w:szCs w:val="20"/>
              </w:rPr>
              <w:t>1984–2012</w:t>
            </w:r>
          </w:p>
        </w:tc>
        <w:tc>
          <w:tcPr>
            <w:tcW w:w="1705" w:type="pct"/>
            <w:shd w:val="clear" w:color="auto" w:fill="auto"/>
          </w:tcPr>
          <w:p w14:paraId="148FEE18" w14:textId="77777777" w:rsidR="00282D46" w:rsidRPr="00F80DAF" w:rsidRDefault="00282D46" w:rsidP="00282D46">
            <w:pPr>
              <w:rPr>
                <w:rFonts w:ascii="Arial" w:hAnsi="Arial" w:cs="Arial"/>
                <w:noProof/>
                <w:sz w:val="20"/>
                <w:szCs w:val="20"/>
              </w:rPr>
            </w:pPr>
            <w:r w:rsidRPr="00F80DAF">
              <w:rPr>
                <w:rFonts w:ascii="Arial" w:hAnsi="Arial" w:cs="Arial"/>
                <w:noProof/>
                <w:sz w:val="20"/>
                <w:szCs w:val="20"/>
                <w:lang w:val="fr-FR"/>
              </w:rPr>
              <w:t>Sigma Theta Tau, Beta Mu, Gamma Sigma Chapters</w:t>
            </w:r>
          </w:p>
        </w:tc>
        <w:tc>
          <w:tcPr>
            <w:tcW w:w="2183" w:type="pct"/>
            <w:shd w:val="clear" w:color="auto" w:fill="auto"/>
          </w:tcPr>
          <w:p w14:paraId="70ADD1DA" w14:textId="77777777" w:rsidR="00282D46" w:rsidRPr="00F80DAF" w:rsidRDefault="00282D46" w:rsidP="00282D46">
            <w:pPr>
              <w:rPr>
                <w:rFonts w:ascii="Arial" w:hAnsi="Arial" w:cs="Arial"/>
                <w:noProof/>
                <w:sz w:val="20"/>
                <w:szCs w:val="20"/>
              </w:rPr>
            </w:pPr>
          </w:p>
        </w:tc>
      </w:tr>
      <w:tr w:rsidR="00282D46" w:rsidRPr="00F80DAF" w14:paraId="17A024B0" w14:textId="77777777" w:rsidTr="00E46C29">
        <w:trPr>
          <w:trHeight w:val="225"/>
          <w:tblCellSpacing w:w="72" w:type="dxa"/>
        </w:trPr>
        <w:tc>
          <w:tcPr>
            <w:tcW w:w="803" w:type="pct"/>
          </w:tcPr>
          <w:p w14:paraId="7B6B635A" w14:textId="77777777" w:rsidR="00282D46" w:rsidRPr="00F80DAF" w:rsidRDefault="00282D46" w:rsidP="00282D46">
            <w:pPr>
              <w:rPr>
                <w:rFonts w:ascii="Arial" w:hAnsi="Arial" w:cs="Arial"/>
                <w:noProof/>
                <w:sz w:val="20"/>
                <w:szCs w:val="20"/>
              </w:rPr>
            </w:pPr>
          </w:p>
        </w:tc>
        <w:tc>
          <w:tcPr>
            <w:tcW w:w="1705" w:type="pct"/>
            <w:shd w:val="clear" w:color="auto" w:fill="auto"/>
          </w:tcPr>
          <w:p w14:paraId="61CF70D3" w14:textId="77777777" w:rsidR="00282D46" w:rsidRPr="00F80DAF" w:rsidRDefault="00282D46" w:rsidP="00282D46">
            <w:pPr>
              <w:rPr>
                <w:rFonts w:ascii="Arial" w:hAnsi="Arial" w:cs="Arial"/>
                <w:noProof/>
                <w:sz w:val="20"/>
                <w:szCs w:val="20"/>
              </w:rPr>
            </w:pPr>
          </w:p>
        </w:tc>
        <w:tc>
          <w:tcPr>
            <w:tcW w:w="2183" w:type="pct"/>
            <w:shd w:val="clear" w:color="auto" w:fill="auto"/>
          </w:tcPr>
          <w:p w14:paraId="6E2835AD" w14:textId="77777777" w:rsidR="00282D46" w:rsidRPr="00F80DAF" w:rsidRDefault="00282D46" w:rsidP="00282D46">
            <w:pPr>
              <w:rPr>
                <w:rFonts w:ascii="Arial" w:hAnsi="Arial" w:cs="Arial"/>
                <w:noProof/>
                <w:sz w:val="20"/>
                <w:szCs w:val="20"/>
              </w:rPr>
            </w:pPr>
          </w:p>
        </w:tc>
      </w:tr>
    </w:tbl>
    <w:p w14:paraId="1F3BA22E" w14:textId="56E7483E" w:rsidR="00F35C15" w:rsidRPr="00F30B0D" w:rsidRDefault="00F30B0D" w:rsidP="006F72F7">
      <w:pPr>
        <w:rPr>
          <w:rFonts w:ascii="Arial" w:hAnsi="Arial" w:cs="Arial"/>
          <w:b/>
          <w:bCs/>
          <w:caps/>
          <w:noProof/>
          <w:sz w:val="22"/>
        </w:rPr>
      </w:pPr>
      <w:r w:rsidRPr="00F30B0D">
        <w:rPr>
          <w:rFonts w:ascii="Arial" w:hAnsi="Arial" w:cs="Arial"/>
          <w:b/>
          <w:bCs/>
          <w:caps/>
          <w:noProof/>
          <w:sz w:val="22"/>
        </w:rPr>
        <w:t>Professional Review Activities</w:t>
      </w:r>
    </w:p>
    <w:p w14:paraId="1E949516" w14:textId="77777777" w:rsidR="0041664D" w:rsidRDefault="0041664D" w:rsidP="006F72F7">
      <w:pPr>
        <w:rPr>
          <w:rFonts w:ascii="Arial" w:hAnsi="Arial" w:cs="Arial"/>
          <w:b/>
          <w:bCs/>
          <w:caps/>
          <w:noProof/>
          <w:sz w:val="21"/>
        </w:rPr>
      </w:pPr>
    </w:p>
    <w:p w14:paraId="09509D4E" w14:textId="6E8B2579" w:rsidR="008D37E7" w:rsidRPr="00F30B0D" w:rsidRDefault="008D37E7" w:rsidP="006F72F7">
      <w:pPr>
        <w:outlineLvl w:val="0"/>
        <w:rPr>
          <w:rFonts w:ascii="Arial" w:hAnsi="Arial" w:cs="Arial"/>
          <w:b/>
          <w:bCs/>
          <w:caps/>
          <w:noProof/>
          <w:sz w:val="21"/>
        </w:rPr>
      </w:pPr>
      <w:r w:rsidRPr="0041664D">
        <w:rPr>
          <w:rFonts w:ascii="Arial" w:hAnsi="Arial" w:cs="Arial"/>
          <w:b/>
          <w:bCs/>
          <w:caps/>
          <w:noProof/>
          <w:sz w:val="20"/>
        </w:rPr>
        <w:t>Jou</w:t>
      </w:r>
      <w:r w:rsidR="00F30B0D" w:rsidRPr="0041664D">
        <w:rPr>
          <w:rFonts w:ascii="Arial" w:hAnsi="Arial" w:cs="Arial"/>
          <w:b/>
          <w:bCs/>
          <w:caps/>
          <w:noProof/>
          <w:sz w:val="20"/>
        </w:rPr>
        <w:t>rnal Editoral Board or Revie</w:t>
      </w:r>
      <w:r w:rsidR="00F30B0D" w:rsidRPr="0041664D">
        <w:rPr>
          <w:rFonts w:ascii="Arial" w:hAnsi="Arial" w:cs="Arial"/>
          <w:b/>
          <w:bCs/>
          <w:caps/>
          <w:noProof/>
          <w:sz w:val="20"/>
          <w:szCs w:val="20"/>
        </w:rPr>
        <w:t>wer</w:t>
      </w:r>
    </w:p>
    <w:tbl>
      <w:tblPr>
        <w:tblW w:w="4918" w:type="pct"/>
        <w:tblCellSpacing w:w="72" w:type="dxa"/>
        <w:tblCellMar>
          <w:left w:w="115" w:type="dxa"/>
          <w:right w:w="115" w:type="dxa"/>
        </w:tblCellMar>
        <w:tblLook w:val="01E0" w:firstRow="1" w:lastRow="1" w:firstColumn="1" w:lastColumn="1" w:noHBand="0" w:noVBand="0"/>
      </w:tblPr>
      <w:tblGrid>
        <w:gridCol w:w="1704"/>
        <w:gridCol w:w="4416"/>
        <w:gridCol w:w="3086"/>
      </w:tblGrid>
      <w:tr w:rsidR="0041664D" w:rsidRPr="00F80DAF" w14:paraId="46A625BF" w14:textId="77777777" w:rsidTr="0041664D">
        <w:trPr>
          <w:tblCellSpacing w:w="72" w:type="dxa"/>
        </w:trPr>
        <w:tc>
          <w:tcPr>
            <w:tcW w:w="808" w:type="pct"/>
            <w:vAlign w:val="center"/>
          </w:tcPr>
          <w:p w14:paraId="38CE9EBC" w14:textId="2AAA100C" w:rsidR="0041664D" w:rsidRPr="00F80DAF" w:rsidRDefault="0041664D" w:rsidP="00B61B8C">
            <w:pPr>
              <w:contextualSpacing/>
              <w:rPr>
                <w:rFonts w:ascii="Arial" w:hAnsi="Arial" w:cs="Arial"/>
                <w:noProof/>
                <w:sz w:val="20"/>
                <w:szCs w:val="20"/>
              </w:rPr>
            </w:pPr>
            <w:r w:rsidRPr="00F80DAF">
              <w:rPr>
                <w:rFonts w:ascii="Arial" w:hAnsi="Arial" w:cs="Arial"/>
                <w:noProof/>
                <w:sz w:val="20"/>
                <w:szCs w:val="20"/>
              </w:rPr>
              <w:t>201</w:t>
            </w:r>
            <w:r w:rsidR="00B61B8C">
              <w:rPr>
                <w:rFonts w:ascii="Arial" w:hAnsi="Arial" w:cs="Arial"/>
                <w:noProof/>
                <w:sz w:val="20"/>
                <w:szCs w:val="20"/>
              </w:rPr>
              <w:t>9</w:t>
            </w:r>
            <w:r w:rsidRPr="00F80DAF">
              <w:rPr>
                <w:rFonts w:ascii="Arial" w:hAnsi="Arial" w:cs="Arial"/>
                <w:noProof/>
                <w:sz w:val="20"/>
                <w:szCs w:val="20"/>
              </w:rPr>
              <w:t>-</w:t>
            </w:r>
            <w:r w:rsidR="003077E4">
              <w:rPr>
                <w:rFonts w:ascii="Arial" w:hAnsi="Arial" w:cs="Arial"/>
                <w:noProof/>
                <w:sz w:val="20"/>
                <w:szCs w:val="20"/>
              </w:rPr>
              <w:t>2021</w:t>
            </w:r>
          </w:p>
        </w:tc>
        <w:tc>
          <w:tcPr>
            <w:tcW w:w="2320" w:type="pct"/>
            <w:vAlign w:val="center"/>
          </w:tcPr>
          <w:p w14:paraId="026AE7BF" w14:textId="265E08AC" w:rsidR="0041664D" w:rsidRPr="00F80DAF" w:rsidRDefault="00B61B8C" w:rsidP="00B61B8C">
            <w:pPr>
              <w:contextualSpacing/>
              <w:rPr>
                <w:rFonts w:ascii="Arial" w:hAnsi="Arial" w:cs="Arial"/>
                <w:noProof/>
                <w:sz w:val="20"/>
                <w:szCs w:val="20"/>
              </w:rPr>
            </w:pPr>
            <w:r>
              <w:rPr>
                <w:rFonts w:ascii="Arial" w:hAnsi="Arial" w:cs="Arial"/>
                <w:noProof/>
                <w:sz w:val="20"/>
                <w:szCs w:val="20"/>
              </w:rPr>
              <w:t>Nursing Research</w:t>
            </w:r>
          </w:p>
        </w:tc>
        <w:tc>
          <w:tcPr>
            <w:tcW w:w="1559" w:type="pct"/>
            <w:shd w:val="clear" w:color="auto" w:fill="auto"/>
            <w:vAlign w:val="center"/>
          </w:tcPr>
          <w:p w14:paraId="3DB4C51E" w14:textId="62CE1BE4"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Editorial Board</w:t>
            </w:r>
          </w:p>
        </w:tc>
      </w:tr>
      <w:tr w:rsidR="00B61B8C" w:rsidRPr="00F80DAF" w14:paraId="64719E65" w14:textId="77777777" w:rsidTr="0041664D">
        <w:trPr>
          <w:tblCellSpacing w:w="72" w:type="dxa"/>
        </w:trPr>
        <w:tc>
          <w:tcPr>
            <w:tcW w:w="808" w:type="pct"/>
            <w:vAlign w:val="center"/>
          </w:tcPr>
          <w:p w14:paraId="2F2F68DE" w14:textId="1B383405" w:rsidR="00B61B8C" w:rsidRPr="00F80DAF" w:rsidRDefault="00B61B8C" w:rsidP="00B61B8C">
            <w:pPr>
              <w:contextualSpacing/>
              <w:rPr>
                <w:rFonts w:ascii="Arial" w:hAnsi="Arial" w:cs="Arial"/>
                <w:noProof/>
                <w:sz w:val="20"/>
                <w:szCs w:val="20"/>
              </w:rPr>
            </w:pPr>
            <w:r w:rsidRPr="00F80DAF">
              <w:rPr>
                <w:rFonts w:ascii="Arial" w:hAnsi="Arial" w:cs="Arial"/>
                <w:noProof/>
                <w:sz w:val="20"/>
                <w:szCs w:val="20"/>
              </w:rPr>
              <w:t>2013-</w:t>
            </w:r>
            <w:r w:rsidR="003077E4">
              <w:rPr>
                <w:rFonts w:ascii="Arial" w:hAnsi="Arial" w:cs="Arial"/>
                <w:noProof/>
                <w:sz w:val="20"/>
                <w:szCs w:val="20"/>
              </w:rPr>
              <w:t>202</w:t>
            </w:r>
            <w:r w:rsidR="0060657D">
              <w:rPr>
                <w:rFonts w:ascii="Arial" w:hAnsi="Arial" w:cs="Arial"/>
                <w:noProof/>
                <w:sz w:val="20"/>
                <w:szCs w:val="20"/>
              </w:rPr>
              <w:t>2</w:t>
            </w:r>
          </w:p>
        </w:tc>
        <w:tc>
          <w:tcPr>
            <w:tcW w:w="2320" w:type="pct"/>
            <w:vAlign w:val="center"/>
          </w:tcPr>
          <w:p w14:paraId="48D6CC30" w14:textId="55C6CF49" w:rsidR="00B61B8C" w:rsidRPr="00F80DAF" w:rsidRDefault="00B61B8C" w:rsidP="00B61B8C">
            <w:pPr>
              <w:contextualSpacing/>
              <w:rPr>
                <w:rFonts w:ascii="Arial" w:hAnsi="Arial" w:cs="Arial"/>
                <w:noProof/>
                <w:sz w:val="20"/>
                <w:szCs w:val="20"/>
              </w:rPr>
            </w:pPr>
            <w:r w:rsidRPr="00F80DAF">
              <w:rPr>
                <w:rFonts w:ascii="Arial" w:hAnsi="Arial" w:cs="Arial"/>
                <w:noProof/>
                <w:sz w:val="20"/>
                <w:szCs w:val="20"/>
              </w:rPr>
              <w:t>COPD</w:t>
            </w:r>
          </w:p>
        </w:tc>
        <w:tc>
          <w:tcPr>
            <w:tcW w:w="1559" w:type="pct"/>
            <w:shd w:val="clear" w:color="auto" w:fill="auto"/>
            <w:vAlign w:val="center"/>
          </w:tcPr>
          <w:p w14:paraId="73642879" w14:textId="470AF857" w:rsidR="00B61B8C" w:rsidRPr="00F80DAF" w:rsidRDefault="00B61B8C" w:rsidP="00B61B8C">
            <w:pPr>
              <w:contextualSpacing/>
              <w:rPr>
                <w:rFonts w:ascii="Arial" w:hAnsi="Arial" w:cs="Arial"/>
                <w:noProof/>
                <w:sz w:val="20"/>
                <w:szCs w:val="20"/>
              </w:rPr>
            </w:pPr>
            <w:r w:rsidRPr="00F80DAF">
              <w:rPr>
                <w:rFonts w:ascii="Arial" w:hAnsi="Arial" w:cs="Arial"/>
                <w:noProof/>
                <w:sz w:val="20"/>
                <w:szCs w:val="20"/>
              </w:rPr>
              <w:t>Editorial Board</w:t>
            </w:r>
          </w:p>
        </w:tc>
      </w:tr>
      <w:tr w:rsidR="0041664D" w:rsidRPr="00F80DAF" w14:paraId="552883B2" w14:textId="77777777" w:rsidTr="0041664D">
        <w:trPr>
          <w:tblCellSpacing w:w="72" w:type="dxa"/>
        </w:trPr>
        <w:tc>
          <w:tcPr>
            <w:tcW w:w="808" w:type="pct"/>
            <w:vAlign w:val="center"/>
          </w:tcPr>
          <w:p w14:paraId="1513DF88" w14:textId="7FCCB5B3"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2003–</w:t>
            </w:r>
            <w:r w:rsidR="003077E4">
              <w:rPr>
                <w:rFonts w:ascii="Arial" w:hAnsi="Arial" w:cs="Arial"/>
                <w:noProof/>
                <w:sz w:val="20"/>
                <w:szCs w:val="20"/>
              </w:rPr>
              <w:t>2021</w:t>
            </w:r>
          </w:p>
        </w:tc>
        <w:tc>
          <w:tcPr>
            <w:tcW w:w="2320" w:type="pct"/>
            <w:vAlign w:val="center"/>
          </w:tcPr>
          <w:p w14:paraId="43CEFBE1" w14:textId="2F55E806"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Chronic Respiratory Care</w:t>
            </w:r>
          </w:p>
        </w:tc>
        <w:tc>
          <w:tcPr>
            <w:tcW w:w="1559" w:type="pct"/>
            <w:shd w:val="clear" w:color="auto" w:fill="auto"/>
            <w:vAlign w:val="center"/>
          </w:tcPr>
          <w:p w14:paraId="74AF70EE" w14:textId="596CAF18"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Editorial Board</w:t>
            </w:r>
          </w:p>
        </w:tc>
      </w:tr>
      <w:tr w:rsidR="0041664D" w:rsidRPr="00F80DAF" w14:paraId="689A914F" w14:textId="77777777" w:rsidTr="0041664D">
        <w:trPr>
          <w:tblCellSpacing w:w="72" w:type="dxa"/>
        </w:trPr>
        <w:tc>
          <w:tcPr>
            <w:tcW w:w="808" w:type="pct"/>
            <w:vAlign w:val="center"/>
          </w:tcPr>
          <w:p w14:paraId="77C15245" w14:textId="747DD026"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2010-present</w:t>
            </w:r>
          </w:p>
        </w:tc>
        <w:tc>
          <w:tcPr>
            <w:tcW w:w="2320" w:type="pct"/>
            <w:vAlign w:val="center"/>
          </w:tcPr>
          <w:p w14:paraId="340CFA78" w14:textId="0DB2F4B1"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COPD</w:t>
            </w:r>
          </w:p>
        </w:tc>
        <w:tc>
          <w:tcPr>
            <w:tcW w:w="1559" w:type="pct"/>
            <w:shd w:val="clear" w:color="auto" w:fill="auto"/>
            <w:vAlign w:val="center"/>
          </w:tcPr>
          <w:p w14:paraId="0E5121A1" w14:textId="652B7525"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r w:rsidR="0041664D" w:rsidRPr="00F80DAF" w14:paraId="27C242D0" w14:textId="77777777" w:rsidTr="0041664D">
        <w:trPr>
          <w:tblCellSpacing w:w="72" w:type="dxa"/>
        </w:trPr>
        <w:tc>
          <w:tcPr>
            <w:tcW w:w="808" w:type="pct"/>
            <w:vAlign w:val="center"/>
          </w:tcPr>
          <w:p w14:paraId="59111754" w14:textId="19A742FC"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2005-present</w:t>
            </w:r>
          </w:p>
        </w:tc>
        <w:tc>
          <w:tcPr>
            <w:tcW w:w="2320" w:type="pct"/>
            <w:vAlign w:val="center"/>
          </w:tcPr>
          <w:p w14:paraId="7E7B03FB" w14:textId="2561DADB"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Chest</w:t>
            </w:r>
          </w:p>
        </w:tc>
        <w:tc>
          <w:tcPr>
            <w:tcW w:w="1559" w:type="pct"/>
            <w:shd w:val="clear" w:color="auto" w:fill="auto"/>
            <w:vAlign w:val="center"/>
          </w:tcPr>
          <w:p w14:paraId="0CC5614A" w14:textId="7F91184B"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r w:rsidR="0041664D" w:rsidRPr="00F80DAF" w14:paraId="421E10AA" w14:textId="77777777" w:rsidTr="0041664D">
        <w:trPr>
          <w:tblCellSpacing w:w="72" w:type="dxa"/>
        </w:trPr>
        <w:tc>
          <w:tcPr>
            <w:tcW w:w="808" w:type="pct"/>
            <w:vAlign w:val="center"/>
          </w:tcPr>
          <w:p w14:paraId="702A4A8C" w14:textId="40C176B8" w:rsidR="0041664D" w:rsidRDefault="0041664D" w:rsidP="006F72F7">
            <w:pPr>
              <w:contextualSpacing/>
              <w:rPr>
                <w:rFonts w:ascii="Arial" w:hAnsi="Arial" w:cs="Arial"/>
                <w:noProof/>
                <w:sz w:val="20"/>
                <w:szCs w:val="20"/>
              </w:rPr>
            </w:pPr>
            <w:r>
              <w:rPr>
                <w:rFonts w:ascii="Arial" w:hAnsi="Arial" w:cs="Arial"/>
                <w:noProof/>
                <w:sz w:val="20"/>
                <w:szCs w:val="20"/>
              </w:rPr>
              <w:t>2014-present</w:t>
            </w:r>
          </w:p>
        </w:tc>
        <w:tc>
          <w:tcPr>
            <w:tcW w:w="2320" w:type="pct"/>
            <w:vAlign w:val="center"/>
          </w:tcPr>
          <w:p w14:paraId="5AEF9EDA" w14:textId="7A53354A" w:rsidR="0041664D" w:rsidRDefault="0041664D" w:rsidP="006F72F7">
            <w:pPr>
              <w:contextualSpacing/>
              <w:rPr>
                <w:rFonts w:ascii="Arial" w:hAnsi="Arial" w:cs="Arial"/>
                <w:noProof/>
                <w:sz w:val="20"/>
                <w:szCs w:val="20"/>
              </w:rPr>
            </w:pPr>
            <w:r>
              <w:rPr>
                <w:rFonts w:ascii="Arial" w:hAnsi="Arial" w:cs="Arial"/>
                <w:noProof/>
                <w:sz w:val="20"/>
                <w:szCs w:val="20"/>
              </w:rPr>
              <w:t>Annals of American Thoracic Society</w:t>
            </w:r>
          </w:p>
        </w:tc>
        <w:tc>
          <w:tcPr>
            <w:tcW w:w="1559" w:type="pct"/>
            <w:shd w:val="clear" w:color="auto" w:fill="auto"/>
            <w:vAlign w:val="center"/>
          </w:tcPr>
          <w:p w14:paraId="067FE0C1" w14:textId="3ABAF8AB" w:rsidR="0041664D" w:rsidRPr="00F80DAF" w:rsidRDefault="0041664D" w:rsidP="006F72F7">
            <w:pPr>
              <w:contextualSpacing/>
              <w:rPr>
                <w:rFonts w:ascii="Arial" w:hAnsi="Arial" w:cs="Arial"/>
                <w:noProof/>
                <w:sz w:val="20"/>
                <w:szCs w:val="20"/>
              </w:rPr>
            </w:pPr>
            <w:r>
              <w:rPr>
                <w:rFonts w:ascii="Arial" w:hAnsi="Arial" w:cs="Arial"/>
                <w:noProof/>
                <w:sz w:val="20"/>
                <w:szCs w:val="20"/>
              </w:rPr>
              <w:t>Review Panel</w:t>
            </w:r>
          </w:p>
        </w:tc>
      </w:tr>
      <w:tr w:rsidR="0041664D" w:rsidRPr="00F80DAF" w14:paraId="4F012D0B" w14:textId="77777777" w:rsidTr="0041664D">
        <w:trPr>
          <w:tblCellSpacing w:w="72" w:type="dxa"/>
        </w:trPr>
        <w:tc>
          <w:tcPr>
            <w:tcW w:w="808" w:type="pct"/>
            <w:vAlign w:val="center"/>
          </w:tcPr>
          <w:p w14:paraId="7DD66AB7" w14:textId="58F43B06"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1998–2010</w:t>
            </w:r>
          </w:p>
        </w:tc>
        <w:tc>
          <w:tcPr>
            <w:tcW w:w="2320" w:type="pct"/>
            <w:vAlign w:val="center"/>
          </w:tcPr>
          <w:p w14:paraId="6C83256A" w14:textId="7E267761"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European Respiratory Journal</w:t>
            </w:r>
          </w:p>
        </w:tc>
        <w:tc>
          <w:tcPr>
            <w:tcW w:w="1559" w:type="pct"/>
            <w:shd w:val="clear" w:color="auto" w:fill="auto"/>
            <w:vAlign w:val="center"/>
          </w:tcPr>
          <w:p w14:paraId="11BE4BBB" w14:textId="5903FEB2"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r w:rsidR="0041664D" w:rsidRPr="00F80DAF" w14:paraId="77B367BE" w14:textId="77777777" w:rsidTr="0041664D">
        <w:trPr>
          <w:tblCellSpacing w:w="72" w:type="dxa"/>
        </w:trPr>
        <w:tc>
          <w:tcPr>
            <w:tcW w:w="808" w:type="pct"/>
            <w:vAlign w:val="center"/>
          </w:tcPr>
          <w:p w14:paraId="299054B4" w14:textId="2C892847"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2008-2012</w:t>
            </w:r>
          </w:p>
        </w:tc>
        <w:tc>
          <w:tcPr>
            <w:tcW w:w="2320" w:type="pct"/>
            <w:vAlign w:val="center"/>
          </w:tcPr>
          <w:p w14:paraId="5A0BD1DF" w14:textId="24BED095"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Journal of Pain and Symptom Management</w:t>
            </w:r>
          </w:p>
        </w:tc>
        <w:tc>
          <w:tcPr>
            <w:tcW w:w="1559" w:type="pct"/>
            <w:vAlign w:val="center"/>
          </w:tcPr>
          <w:p w14:paraId="0E50E2BA" w14:textId="33804F11"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r w:rsidR="0041664D" w:rsidRPr="00F80DAF" w14:paraId="4AF0B345" w14:textId="77777777" w:rsidTr="0041664D">
        <w:trPr>
          <w:tblCellSpacing w:w="72" w:type="dxa"/>
        </w:trPr>
        <w:tc>
          <w:tcPr>
            <w:tcW w:w="808" w:type="pct"/>
            <w:vAlign w:val="center"/>
          </w:tcPr>
          <w:p w14:paraId="3BBA00B0" w14:textId="24DAF021"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1995–2013</w:t>
            </w:r>
          </w:p>
        </w:tc>
        <w:tc>
          <w:tcPr>
            <w:tcW w:w="2320" w:type="pct"/>
            <w:vAlign w:val="center"/>
          </w:tcPr>
          <w:p w14:paraId="37152DEF" w14:textId="47549FD9"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Heart and Lung</w:t>
            </w:r>
          </w:p>
        </w:tc>
        <w:tc>
          <w:tcPr>
            <w:tcW w:w="1559" w:type="pct"/>
            <w:vAlign w:val="center"/>
          </w:tcPr>
          <w:p w14:paraId="168B484A" w14:textId="4F73B2D2"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r w:rsidR="0041664D" w:rsidRPr="00F80DAF" w14:paraId="77533A6F" w14:textId="77777777" w:rsidTr="0041664D">
        <w:trPr>
          <w:tblCellSpacing w:w="72" w:type="dxa"/>
        </w:trPr>
        <w:tc>
          <w:tcPr>
            <w:tcW w:w="808" w:type="pct"/>
            <w:vAlign w:val="center"/>
          </w:tcPr>
          <w:p w14:paraId="005ACAF2" w14:textId="7E3AEEA3"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2002–2012</w:t>
            </w:r>
          </w:p>
        </w:tc>
        <w:tc>
          <w:tcPr>
            <w:tcW w:w="2320" w:type="pct"/>
            <w:vAlign w:val="center"/>
          </w:tcPr>
          <w:p w14:paraId="28AD30A8" w14:textId="148518C2"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Journal of Nursing Measurement</w:t>
            </w:r>
          </w:p>
        </w:tc>
        <w:tc>
          <w:tcPr>
            <w:tcW w:w="1559" w:type="pct"/>
            <w:vAlign w:val="center"/>
          </w:tcPr>
          <w:p w14:paraId="0F1A28C6" w14:textId="29280932"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r w:rsidR="0041664D" w:rsidRPr="00F80DAF" w14:paraId="5C48C818" w14:textId="77777777" w:rsidTr="0041664D">
        <w:trPr>
          <w:tblCellSpacing w:w="72" w:type="dxa"/>
        </w:trPr>
        <w:tc>
          <w:tcPr>
            <w:tcW w:w="808" w:type="pct"/>
            <w:vAlign w:val="center"/>
          </w:tcPr>
          <w:p w14:paraId="4484484E" w14:textId="35E1DC73"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1997–2013</w:t>
            </w:r>
          </w:p>
        </w:tc>
        <w:tc>
          <w:tcPr>
            <w:tcW w:w="2320" w:type="pct"/>
            <w:vAlign w:val="center"/>
          </w:tcPr>
          <w:p w14:paraId="382DA79E" w14:textId="5113848C"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Nursing Research</w:t>
            </w:r>
          </w:p>
        </w:tc>
        <w:tc>
          <w:tcPr>
            <w:tcW w:w="1559" w:type="pct"/>
            <w:vAlign w:val="center"/>
          </w:tcPr>
          <w:p w14:paraId="4EF5B5BA" w14:textId="0A619A63"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r w:rsidR="0041664D" w:rsidRPr="00F80DAF" w14:paraId="621AFCCB" w14:textId="77777777" w:rsidTr="0041664D">
        <w:trPr>
          <w:tblCellSpacing w:w="72" w:type="dxa"/>
        </w:trPr>
        <w:tc>
          <w:tcPr>
            <w:tcW w:w="808" w:type="pct"/>
            <w:vAlign w:val="center"/>
          </w:tcPr>
          <w:p w14:paraId="43282969" w14:textId="34D2FDB9"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2001–2005</w:t>
            </w:r>
          </w:p>
        </w:tc>
        <w:tc>
          <w:tcPr>
            <w:tcW w:w="2320" w:type="pct"/>
            <w:vAlign w:val="center"/>
          </w:tcPr>
          <w:p w14:paraId="4AFB71AE" w14:textId="74D0BFEE"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Respiratory Care</w:t>
            </w:r>
          </w:p>
        </w:tc>
        <w:tc>
          <w:tcPr>
            <w:tcW w:w="1559" w:type="pct"/>
            <w:vAlign w:val="center"/>
          </w:tcPr>
          <w:p w14:paraId="6F311FBA" w14:textId="260D6C9F" w:rsidR="0041664D" w:rsidRPr="00F80DAF" w:rsidRDefault="0041664D" w:rsidP="006F72F7">
            <w:pPr>
              <w:contextualSpacing/>
              <w:rPr>
                <w:rFonts w:ascii="Arial" w:hAnsi="Arial" w:cs="Arial"/>
                <w:noProof/>
                <w:sz w:val="20"/>
                <w:szCs w:val="20"/>
              </w:rPr>
            </w:pPr>
            <w:r w:rsidRPr="00F80DAF">
              <w:rPr>
                <w:rFonts w:ascii="Arial" w:hAnsi="Arial" w:cs="Arial"/>
                <w:noProof/>
                <w:sz w:val="20"/>
                <w:szCs w:val="20"/>
              </w:rPr>
              <w:t>Review Panel</w:t>
            </w:r>
          </w:p>
        </w:tc>
      </w:tr>
    </w:tbl>
    <w:p w14:paraId="4D568069" w14:textId="77777777" w:rsidR="008E0E70" w:rsidRPr="00F80DAF" w:rsidRDefault="008E0E70" w:rsidP="006F72F7">
      <w:pPr>
        <w:ind w:firstLine="270"/>
        <w:rPr>
          <w:rFonts w:ascii="Arial" w:hAnsi="Arial" w:cs="Arial"/>
          <w:b/>
          <w:bCs/>
          <w:noProof/>
        </w:rPr>
      </w:pPr>
    </w:p>
    <w:p w14:paraId="60B6723C" w14:textId="1CE1A31C" w:rsidR="008D37E7" w:rsidRPr="00F80DAF" w:rsidRDefault="00D715B9" w:rsidP="006F72F7">
      <w:pPr>
        <w:ind w:firstLine="270"/>
        <w:outlineLvl w:val="0"/>
        <w:rPr>
          <w:rFonts w:ascii="Arial" w:hAnsi="Arial" w:cs="Arial"/>
          <w:b/>
          <w:bCs/>
          <w:noProof/>
        </w:rPr>
      </w:pPr>
      <w:r>
        <w:rPr>
          <w:rFonts w:ascii="Arial" w:hAnsi="Arial" w:cs="Arial"/>
          <w:b/>
          <w:bCs/>
          <w:noProof/>
        </w:rPr>
        <w:t xml:space="preserve">Review </w:t>
      </w:r>
      <w:r w:rsidR="008D37E7" w:rsidRPr="00F80DAF">
        <w:rPr>
          <w:rFonts w:ascii="Arial" w:hAnsi="Arial" w:cs="Arial"/>
          <w:b/>
          <w:bCs/>
          <w:noProof/>
        </w:rPr>
        <w:t>Pannel</w:t>
      </w:r>
    </w:p>
    <w:tbl>
      <w:tblPr>
        <w:tblW w:w="4846" w:type="pct"/>
        <w:tblCellSpacing w:w="72" w:type="dxa"/>
        <w:tblInd w:w="2" w:type="dxa"/>
        <w:tblCellMar>
          <w:left w:w="115" w:type="dxa"/>
          <w:right w:w="115" w:type="dxa"/>
        </w:tblCellMar>
        <w:tblLook w:val="01E0" w:firstRow="1" w:lastRow="1" w:firstColumn="1" w:lastColumn="1" w:noHBand="0" w:noVBand="0"/>
      </w:tblPr>
      <w:tblGrid>
        <w:gridCol w:w="2103"/>
        <w:gridCol w:w="4316"/>
        <w:gridCol w:w="2653"/>
      </w:tblGrid>
      <w:tr w:rsidR="0060657D" w:rsidRPr="00F80DAF" w14:paraId="2569A482" w14:textId="77777777" w:rsidTr="0060657D">
        <w:trPr>
          <w:trHeight w:val="20"/>
          <w:tblCellSpacing w:w="72" w:type="dxa"/>
        </w:trPr>
        <w:tc>
          <w:tcPr>
            <w:tcW w:w="1040" w:type="pct"/>
          </w:tcPr>
          <w:p w14:paraId="6FF1B6BE" w14:textId="77777777" w:rsidR="003077E4" w:rsidRDefault="003077E4" w:rsidP="006F72F7">
            <w:pPr>
              <w:contextualSpacing/>
              <w:rPr>
                <w:rFonts w:ascii="Arial" w:hAnsi="Arial" w:cs="Arial"/>
                <w:noProof/>
                <w:sz w:val="20"/>
                <w:szCs w:val="20"/>
              </w:rPr>
            </w:pPr>
          </w:p>
        </w:tc>
        <w:tc>
          <w:tcPr>
            <w:tcW w:w="2299" w:type="pct"/>
          </w:tcPr>
          <w:p w14:paraId="26FC89F7" w14:textId="77777777" w:rsidR="003077E4" w:rsidRDefault="003077E4" w:rsidP="006F72F7">
            <w:pPr>
              <w:contextualSpacing/>
              <w:rPr>
                <w:rFonts w:ascii="Arial" w:hAnsi="Arial" w:cs="Arial"/>
                <w:noProof/>
                <w:sz w:val="20"/>
                <w:szCs w:val="20"/>
              </w:rPr>
            </w:pPr>
          </w:p>
        </w:tc>
        <w:tc>
          <w:tcPr>
            <w:tcW w:w="1343" w:type="pct"/>
            <w:shd w:val="clear" w:color="auto" w:fill="auto"/>
          </w:tcPr>
          <w:p w14:paraId="414594C8" w14:textId="77777777" w:rsidR="003077E4" w:rsidRPr="00F80DAF" w:rsidRDefault="003077E4" w:rsidP="006F72F7">
            <w:pPr>
              <w:contextualSpacing/>
              <w:rPr>
                <w:rFonts w:ascii="Arial" w:hAnsi="Arial" w:cs="Arial"/>
                <w:noProof/>
                <w:sz w:val="20"/>
                <w:szCs w:val="20"/>
              </w:rPr>
            </w:pPr>
          </w:p>
        </w:tc>
      </w:tr>
      <w:tr w:rsidR="0060657D" w:rsidRPr="00F80DAF" w14:paraId="1F3BE77F" w14:textId="77777777" w:rsidTr="0060657D">
        <w:trPr>
          <w:trHeight w:val="20"/>
          <w:tblCellSpacing w:w="72" w:type="dxa"/>
        </w:trPr>
        <w:tc>
          <w:tcPr>
            <w:tcW w:w="1040" w:type="pct"/>
          </w:tcPr>
          <w:p w14:paraId="3881684B" w14:textId="38726BFE" w:rsidR="003077E4" w:rsidRPr="00F80DAF" w:rsidRDefault="003077E4" w:rsidP="006F72F7">
            <w:pPr>
              <w:contextualSpacing/>
              <w:rPr>
                <w:rFonts w:ascii="Arial" w:hAnsi="Arial" w:cs="Arial"/>
                <w:noProof/>
                <w:sz w:val="20"/>
                <w:szCs w:val="20"/>
              </w:rPr>
            </w:pPr>
            <w:r>
              <w:rPr>
                <w:rFonts w:ascii="Arial" w:hAnsi="Arial" w:cs="Arial"/>
                <w:noProof/>
                <w:sz w:val="20"/>
                <w:szCs w:val="20"/>
              </w:rPr>
              <w:t>2019-present</w:t>
            </w:r>
          </w:p>
        </w:tc>
        <w:tc>
          <w:tcPr>
            <w:tcW w:w="2299" w:type="pct"/>
          </w:tcPr>
          <w:p w14:paraId="578AE454" w14:textId="0200DA13" w:rsidR="003077E4" w:rsidRPr="00F80DAF" w:rsidRDefault="003077E4" w:rsidP="006F72F7">
            <w:pPr>
              <w:contextualSpacing/>
              <w:rPr>
                <w:rFonts w:ascii="Arial" w:hAnsi="Arial" w:cs="Arial"/>
                <w:noProof/>
                <w:sz w:val="20"/>
                <w:szCs w:val="20"/>
              </w:rPr>
            </w:pPr>
            <w:r>
              <w:rPr>
                <w:rFonts w:ascii="Arial" w:hAnsi="Arial" w:cs="Arial"/>
                <w:noProof/>
                <w:sz w:val="20"/>
                <w:szCs w:val="20"/>
              </w:rPr>
              <w:t>Western Institue of Nursing Research Committee</w:t>
            </w:r>
          </w:p>
        </w:tc>
        <w:tc>
          <w:tcPr>
            <w:tcW w:w="1343" w:type="pct"/>
            <w:shd w:val="clear" w:color="auto" w:fill="auto"/>
          </w:tcPr>
          <w:p w14:paraId="0666579D" w14:textId="02AEDFED" w:rsidR="003077E4" w:rsidRPr="00F80DAF" w:rsidRDefault="0060657D" w:rsidP="006F72F7">
            <w:pPr>
              <w:contextualSpacing/>
              <w:rPr>
                <w:rFonts w:ascii="Arial" w:hAnsi="Arial" w:cs="Arial"/>
                <w:noProof/>
                <w:sz w:val="20"/>
                <w:szCs w:val="20"/>
              </w:rPr>
            </w:pPr>
            <w:r>
              <w:rPr>
                <w:rFonts w:ascii="Arial" w:hAnsi="Arial" w:cs="Arial"/>
                <w:noProof/>
                <w:sz w:val="20"/>
                <w:szCs w:val="20"/>
              </w:rPr>
              <w:t>Research committee-</w:t>
            </w:r>
            <w:r w:rsidR="003077E4">
              <w:rPr>
                <w:rFonts w:ascii="Arial" w:hAnsi="Arial" w:cs="Arial"/>
                <w:noProof/>
                <w:sz w:val="20"/>
                <w:szCs w:val="20"/>
              </w:rPr>
              <w:t xml:space="preserve">Grant </w:t>
            </w:r>
            <w:r w:rsidR="003077E4" w:rsidRPr="00F80DAF">
              <w:rPr>
                <w:rFonts w:ascii="Arial" w:hAnsi="Arial" w:cs="Arial"/>
                <w:noProof/>
                <w:sz w:val="20"/>
                <w:szCs w:val="20"/>
              </w:rPr>
              <w:t>Review Group</w:t>
            </w:r>
          </w:p>
        </w:tc>
      </w:tr>
      <w:tr w:rsidR="0060657D" w:rsidRPr="00F80DAF" w14:paraId="770611FB" w14:textId="77777777" w:rsidTr="0060657D">
        <w:trPr>
          <w:trHeight w:val="20"/>
          <w:tblCellSpacing w:w="72" w:type="dxa"/>
        </w:trPr>
        <w:tc>
          <w:tcPr>
            <w:tcW w:w="1040" w:type="pct"/>
          </w:tcPr>
          <w:p w14:paraId="6EFD4B44" w14:textId="568650A5" w:rsidR="00D715B9" w:rsidRPr="00F80DAF" w:rsidRDefault="00D715B9" w:rsidP="006F72F7">
            <w:pPr>
              <w:contextualSpacing/>
              <w:rPr>
                <w:rFonts w:ascii="Arial" w:hAnsi="Arial" w:cs="Arial"/>
                <w:noProof/>
                <w:sz w:val="20"/>
                <w:szCs w:val="20"/>
              </w:rPr>
            </w:pPr>
            <w:r w:rsidRPr="00F80DAF">
              <w:rPr>
                <w:rFonts w:ascii="Arial" w:hAnsi="Arial" w:cs="Arial"/>
                <w:noProof/>
                <w:sz w:val="20"/>
                <w:szCs w:val="20"/>
              </w:rPr>
              <w:t>2013</w:t>
            </w:r>
          </w:p>
        </w:tc>
        <w:tc>
          <w:tcPr>
            <w:tcW w:w="2299" w:type="pct"/>
          </w:tcPr>
          <w:p w14:paraId="063D572F" w14:textId="1FE85CEF" w:rsidR="00D715B9" w:rsidRPr="00F80DAF" w:rsidRDefault="00D715B9" w:rsidP="006F72F7">
            <w:pPr>
              <w:contextualSpacing/>
              <w:rPr>
                <w:rFonts w:ascii="Arial" w:hAnsi="Arial" w:cs="Arial"/>
                <w:noProof/>
                <w:sz w:val="20"/>
                <w:szCs w:val="20"/>
              </w:rPr>
            </w:pPr>
            <w:r w:rsidRPr="00F80DAF">
              <w:rPr>
                <w:rFonts w:ascii="Arial" w:hAnsi="Arial" w:cs="Arial"/>
                <w:noProof/>
                <w:sz w:val="20"/>
                <w:szCs w:val="20"/>
              </w:rPr>
              <w:t>Council for the Advancement of Nursing Research special topics committee-Abstract Review Committee COPD</w:t>
            </w:r>
          </w:p>
        </w:tc>
        <w:tc>
          <w:tcPr>
            <w:tcW w:w="1343" w:type="pct"/>
            <w:shd w:val="clear" w:color="auto" w:fill="auto"/>
          </w:tcPr>
          <w:p w14:paraId="7A4653B4" w14:textId="6372227E" w:rsidR="00D715B9" w:rsidRPr="00F80DAF" w:rsidRDefault="00D715B9" w:rsidP="006F72F7">
            <w:pPr>
              <w:contextualSpacing/>
              <w:rPr>
                <w:rFonts w:ascii="Arial" w:hAnsi="Arial" w:cs="Arial"/>
                <w:noProof/>
                <w:sz w:val="20"/>
                <w:szCs w:val="20"/>
              </w:rPr>
            </w:pPr>
            <w:r w:rsidRPr="00F80DAF">
              <w:rPr>
                <w:rFonts w:ascii="Arial" w:hAnsi="Arial" w:cs="Arial"/>
                <w:noProof/>
                <w:sz w:val="20"/>
                <w:szCs w:val="20"/>
              </w:rPr>
              <w:t xml:space="preserve">Co- chair </w:t>
            </w:r>
          </w:p>
        </w:tc>
      </w:tr>
      <w:tr w:rsidR="0060657D" w:rsidRPr="00F80DAF" w14:paraId="44346FBA" w14:textId="77777777" w:rsidTr="0060657D">
        <w:trPr>
          <w:trHeight w:val="20"/>
          <w:tblCellSpacing w:w="72" w:type="dxa"/>
        </w:trPr>
        <w:tc>
          <w:tcPr>
            <w:tcW w:w="1040" w:type="pct"/>
          </w:tcPr>
          <w:p w14:paraId="3EECB21C" w14:textId="7687BA15" w:rsidR="00D715B9" w:rsidRPr="00F80DAF" w:rsidRDefault="0060657D" w:rsidP="006F72F7">
            <w:pPr>
              <w:contextualSpacing/>
              <w:rPr>
                <w:rFonts w:ascii="Arial" w:hAnsi="Arial" w:cs="Arial"/>
                <w:noProof/>
                <w:sz w:val="20"/>
                <w:szCs w:val="20"/>
              </w:rPr>
            </w:pPr>
            <w:r>
              <w:rPr>
                <w:rFonts w:ascii="Arial" w:hAnsi="Arial" w:cs="Arial"/>
                <w:noProof/>
                <w:sz w:val="20"/>
                <w:szCs w:val="20"/>
              </w:rPr>
              <w:t>2016-present</w:t>
            </w:r>
            <w:r w:rsidRPr="00F80DAF">
              <w:rPr>
                <w:rFonts w:ascii="Arial" w:hAnsi="Arial" w:cs="Arial"/>
                <w:noProof/>
                <w:sz w:val="20"/>
                <w:szCs w:val="20"/>
              </w:rPr>
              <w:t xml:space="preserve"> </w:t>
            </w:r>
            <w:r>
              <w:rPr>
                <w:rFonts w:ascii="Arial" w:hAnsi="Arial" w:cs="Arial"/>
                <w:noProof/>
                <w:sz w:val="20"/>
                <w:szCs w:val="20"/>
              </w:rPr>
              <w:t xml:space="preserve">2013, </w:t>
            </w:r>
            <w:r w:rsidRPr="00F80DAF">
              <w:rPr>
                <w:rFonts w:ascii="Arial" w:hAnsi="Arial" w:cs="Arial"/>
                <w:noProof/>
                <w:sz w:val="20"/>
                <w:szCs w:val="20"/>
              </w:rPr>
              <w:t>2012</w:t>
            </w:r>
            <w:r>
              <w:rPr>
                <w:rFonts w:ascii="Arial" w:hAnsi="Arial" w:cs="Arial"/>
                <w:noProof/>
                <w:sz w:val="20"/>
                <w:szCs w:val="20"/>
              </w:rPr>
              <w:t xml:space="preserve">, </w:t>
            </w:r>
            <w:r w:rsidR="00D715B9" w:rsidRPr="00F80DAF">
              <w:rPr>
                <w:rFonts w:ascii="Arial" w:hAnsi="Arial" w:cs="Arial"/>
                <w:noProof/>
                <w:sz w:val="20"/>
                <w:szCs w:val="20"/>
              </w:rPr>
              <w:t>2008</w:t>
            </w:r>
            <w:r>
              <w:rPr>
                <w:rFonts w:ascii="Arial" w:hAnsi="Arial" w:cs="Arial"/>
                <w:noProof/>
                <w:sz w:val="20"/>
                <w:szCs w:val="20"/>
              </w:rPr>
              <w:t xml:space="preserve"> </w:t>
            </w:r>
            <w:r w:rsidR="00D715B9" w:rsidRPr="00F80DAF">
              <w:rPr>
                <w:rFonts w:ascii="Arial" w:hAnsi="Arial" w:cs="Arial"/>
                <w:noProof/>
                <w:sz w:val="20"/>
                <w:szCs w:val="20"/>
              </w:rPr>
              <w:t xml:space="preserve">2009, </w:t>
            </w:r>
          </w:p>
        </w:tc>
        <w:tc>
          <w:tcPr>
            <w:tcW w:w="2299" w:type="pct"/>
          </w:tcPr>
          <w:p w14:paraId="1979B39E" w14:textId="0687590B" w:rsidR="00D715B9" w:rsidRPr="00F80DAF" w:rsidRDefault="00D715B9" w:rsidP="006F72F7">
            <w:pPr>
              <w:contextualSpacing/>
              <w:rPr>
                <w:rFonts w:ascii="Arial" w:hAnsi="Arial" w:cs="Arial"/>
                <w:noProof/>
                <w:sz w:val="20"/>
                <w:szCs w:val="20"/>
              </w:rPr>
            </w:pPr>
            <w:r w:rsidRPr="00F80DAF">
              <w:rPr>
                <w:rFonts w:ascii="Arial" w:hAnsi="Arial" w:cs="Arial"/>
                <w:noProof/>
                <w:sz w:val="20"/>
                <w:szCs w:val="20"/>
              </w:rPr>
              <w:t>Western Institue of Nursing-</w:t>
            </w:r>
          </w:p>
        </w:tc>
        <w:tc>
          <w:tcPr>
            <w:tcW w:w="1343" w:type="pct"/>
            <w:shd w:val="clear" w:color="auto" w:fill="auto"/>
          </w:tcPr>
          <w:p w14:paraId="6CEC66E6" w14:textId="2C47EE61" w:rsidR="00D715B9" w:rsidRPr="00F80DAF" w:rsidRDefault="00D715B9" w:rsidP="006F72F7">
            <w:pPr>
              <w:contextualSpacing/>
              <w:rPr>
                <w:rFonts w:ascii="Arial" w:hAnsi="Arial" w:cs="Arial"/>
                <w:noProof/>
                <w:sz w:val="20"/>
                <w:szCs w:val="20"/>
              </w:rPr>
            </w:pPr>
            <w:r w:rsidRPr="00F80DAF">
              <w:rPr>
                <w:rFonts w:ascii="Arial" w:hAnsi="Arial" w:cs="Arial"/>
                <w:noProof/>
                <w:sz w:val="20"/>
                <w:szCs w:val="20"/>
              </w:rPr>
              <w:t xml:space="preserve">Abstract Review Group </w:t>
            </w:r>
          </w:p>
        </w:tc>
      </w:tr>
      <w:tr w:rsidR="0060657D" w:rsidRPr="00F80DAF" w14:paraId="20DB89CD" w14:textId="77777777" w:rsidTr="0060657D">
        <w:trPr>
          <w:trHeight w:val="20"/>
          <w:tblCellSpacing w:w="72" w:type="dxa"/>
        </w:trPr>
        <w:tc>
          <w:tcPr>
            <w:tcW w:w="1040" w:type="pct"/>
          </w:tcPr>
          <w:p w14:paraId="2AAF1B3F" w14:textId="13EAA2AB" w:rsidR="00D715B9" w:rsidRPr="00F80DAF" w:rsidRDefault="0098673E" w:rsidP="006F72F7">
            <w:pPr>
              <w:contextualSpacing/>
              <w:rPr>
                <w:rFonts w:ascii="Arial" w:hAnsi="Arial" w:cs="Arial"/>
                <w:noProof/>
                <w:sz w:val="20"/>
                <w:szCs w:val="20"/>
              </w:rPr>
            </w:pPr>
            <w:r>
              <w:rPr>
                <w:rFonts w:ascii="Arial" w:hAnsi="Arial" w:cs="Arial"/>
                <w:noProof/>
                <w:sz w:val="20"/>
                <w:szCs w:val="20"/>
              </w:rPr>
              <w:t>2005</w:t>
            </w:r>
          </w:p>
        </w:tc>
        <w:tc>
          <w:tcPr>
            <w:tcW w:w="2299" w:type="pct"/>
          </w:tcPr>
          <w:p w14:paraId="1AB51036" w14:textId="44FEA6FE" w:rsidR="00D715B9" w:rsidRPr="00F80DAF" w:rsidRDefault="00D715B9" w:rsidP="006F72F7">
            <w:pPr>
              <w:contextualSpacing/>
              <w:rPr>
                <w:rFonts w:ascii="Arial" w:hAnsi="Arial" w:cs="Arial"/>
                <w:noProof/>
                <w:sz w:val="20"/>
                <w:szCs w:val="20"/>
              </w:rPr>
            </w:pPr>
            <w:r w:rsidRPr="00F80DAF">
              <w:rPr>
                <w:rFonts w:ascii="Arial" w:hAnsi="Arial" w:cs="Arial"/>
                <w:noProof/>
                <w:sz w:val="20"/>
                <w:szCs w:val="20"/>
              </w:rPr>
              <w:t xml:space="preserve">UNM CON, UMHC &amp; Gamma Sigma research conference </w:t>
            </w:r>
          </w:p>
        </w:tc>
        <w:tc>
          <w:tcPr>
            <w:tcW w:w="1343" w:type="pct"/>
            <w:shd w:val="clear" w:color="auto" w:fill="auto"/>
          </w:tcPr>
          <w:p w14:paraId="2F3BB6AB" w14:textId="03E12200" w:rsidR="00D715B9" w:rsidRPr="00F80DAF" w:rsidRDefault="0098673E" w:rsidP="006F72F7">
            <w:pPr>
              <w:contextualSpacing/>
              <w:rPr>
                <w:rFonts w:ascii="Arial" w:hAnsi="Arial" w:cs="Arial"/>
                <w:noProof/>
                <w:sz w:val="20"/>
                <w:szCs w:val="20"/>
              </w:rPr>
            </w:pPr>
            <w:r>
              <w:rPr>
                <w:rFonts w:ascii="Arial" w:hAnsi="Arial" w:cs="Arial"/>
                <w:noProof/>
                <w:sz w:val="20"/>
                <w:szCs w:val="20"/>
              </w:rPr>
              <w:t>Abstract R</w:t>
            </w:r>
            <w:r w:rsidRPr="00F80DAF">
              <w:rPr>
                <w:rFonts w:ascii="Arial" w:hAnsi="Arial" w:cs="Arial"/>
                <w:noProof/>
                <w:sz w:val="20"/>
                <w:szCs w:val="20"/>
              </w:rPr>
              <w:t xml:space="preserve">eview </w:t>
            </w:r>
            <w:r w:rsidR="00D715B9" w:rsidRPr="00F80DAF">
              <w:rPr>
                <w:rFonts w:ascii="Arial" w:hAnsi="Arial" w:cs="Arial"/>
                <w:noProof/>
                <w:sz w:val="20"/>
                <w:szCs w:val="20"/>
              </w:rPr>
              <w:t>Panel</w:t>
            </w:r>
          </w:p>
        </w:tc>
      </w:tr>
    </w:tbl>
    <w:p w14:paraId="6AC32497" w14:textId="39284A10" w:rsidR="008D37E7" w:rsidRPr="00F80DAF" w:rsidRDefault="008D37E7" w:rsidP="006F72F7">
      <w:pPr>
        <w:ind w:firstLine="288"/>
        <w:rPr>
          <w:rFonts w:ascii="Arial" w:hAnsi="Arial" w:cs="Arial"/>
          <w:noProof/>
        </w:rPr>
      </w:pPr>
    </w:p>
    <w:sectPr w:rsidR="008D37E7" w:rsidRPr="00F80DAF" w:rsidSect="00AD36FC">
      <w:headerReference w:type="even" r:id="rId9"/>
      <w:headerReference w:type="default" r:id="rId10"/>
      <w:headerReference w:type="first" r:id="rId11"/>
      <w:footerReference w:type="first" r:id="rId12"/>
      <w:pgSz w:w="12240" w:h="15840" w:code="1"/>
      <w:pgMar w:top="1440" w:right="1440" w:bottom="1350" w:left="144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F7C4" w14:textId="77777777" w:rsidR="00AD36FC" w:rsidRDefault="00AD36FC">
      <w:r>
        <w:separator/>
      </w:r>
    </w:p>
  </w:endnote>
  <w:endnote w:type="continuationSeparator" w:id="0">
    <w:p w14:paraId="17ABEB40" w14:textId="77777777" w:rsidR="00AD36FC" w:rsidRDefault="00AD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3A9E" w14:textId="77777777" w:rsidR="004C2E84" w:rsidRPr="00766029" w:rsidRDefault="004C2E84" w:rsidP="007E7A8B">
    <w:pPr>
      <w:pStyle w:val="Footer"/>
      <w:ind w:right="360"/>
      <w:rPr>
        <w:rFonts w:ascii="Arial" w:hAnsi="Arial" w:cs="Arial"/>
        <w:sz w:val="16"/>
        <w:szCs w:val="16"/>
      </w:rPr>
    </w:pPr>
    <w:r w:rsidRPr="00766029">
      <w:rPr>
        <w:rFonts w:ascii="Arial" w:hAnsi="Arial" w:cs="Arial"/>
        <w:sz w:val="16"/>
        <w:szCs w:val="16"/>
      </w:rPr>
      <w:t xml:space="preserve">Created on </w:t>
    </w:r>
    <w:r w:rsidRPr="00766029">
      <w:rPr>
        <w:rFonts w:ascii="Arial" w:hAnsi="Arial" w:cs="Arial"/>
        <w:sz w:val="16"/>
        <w:szCs w:val="16"/>
      </w:rPr>
      <w:fldChar w:fldCharType="begin"/>
    </w:r>
    <w:r w:rsidRPr="00766029">
      <w:rPr>
        <w:rFonts w:ascii="Arial" w:hAnsi="Arial" w:cs="Arial"/>
        <w:sz w:val="16"/>
        <w:szCs w:val="16"/>
      </w:rPr>
      <w:instrText xml:space="preserve"> CREATEDATE \@ "M/d/yyyy h:mm am/pm" </w:instrText>
    </w:r>
    <w:r w:rsidRPr="00766029">
      <w:rPr>
        <w:rFonts w:ascii="Arial" w:hAnsi="Arial" w:cs="Arial"/>
        <w:sz w:val="16"/>
        <w:szCs w:val="16"/>
      </w:rPr>
      <w:fldChar w:fldCharType="separate"/>
    </w:r>
    <w:r>
      <w:rPr>
        <w:rFonts w:ascii="Arial" w:hAnsi="Arial" w:cs="Arial"/>
        <w:noProof/>
        <w:sz w:val="16"/>
        <w:szCs w:val="16"/>
      </w:rPr>
      <w:t>11/24/2013 6:23 AM</w:t>
    </w:r>
    <w:r w:rsidRPr="00766029">
      <w:rPr>
        <w:rFonts w:ascii="Arial" w:hAnsi="Arial" w:cs="Arial"/>
        <w:sz w:val="16"/>
        <w:szCs w:val="16"/>
      </w:rPr>
      <w:fldChar w:fldCharType="end"/>
    </w:r>
    <w:r w:rsidRPr="00766029">
      <w:rPr>
        <w:rFonts w:ascii="Arial" w:hAnsi="Arial" w:cs="Arial"/>
        <w:sz w:val="16"/>
        <w:szCs w:val="16"/>
      </w:rPr>
      <w:t xml:space="preserve"> </w:t>
    </w:r>
    <w:r>
      <w:rPr>
        <w:rFonts w:ascii="Arial" w:hAnsi="Arial" w:cs="Arial"/>
        <w:sz w:val="16"/>
        <w:szCs w:val="16"/>
      </w:rPr>
      <w:tab/>
    </w:r>
    <w:r>
      <w:rPr>
        <w:rFonts w:ascii="Arial" w:hAnsi="Arial" w:cs="Arial"/>
        <w:sz w:val="16"/>
        <w:szCs w:val="16"/>
      </w:rPr>
      <w:tab/>
    </w:r>
  </w:p>
  <w:p w14:paraId="1539B6B0" w14:textId="4206261C" w:rsidR="004C2E84" w:rsidRDefault="004C2E84" w:rsidP="007E7A8B">
    <w:pPr>
      <w:pStyle w:val="Footer"/>
    </w:pPr>
    <w:r w:rsidRPr="00766029">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BB63A5">
      <w:rPr>
        <w:rFonts w:ascii="Arial" w:hAnsi="Arial" w:cs="Arial"/>
        <w:noProof/>
        <w:sz w:val="16"/>
        <w:szCs w:val="16"/>
      </w:rPr>
      <w:t>2/6/2024</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TIME \@ "h:mm:ss am/pm" </w:instrText>
    </w:r>
    <w:r>
      <w:rPr>
        <w:rFonts w:ascii="Arial" w:hAnsi="Arial" w:cs="Arial"/>
        <w:sz w:val="16"/>
        <w:szCs w:val="16"/>
      </w:rPr>
      <w:fldChar w:fldCharType="separate"/>
    </w:r>
    <w:r w:rsidR="00BB63A5">
      <w:rPr>
        <w:rFonts w:ascii="Arial" w:hAnsi="Arial" w:cs="Arial"/>
        <w:noProof/>
        <w:sz w:val="16"/>
        <w:szCs w:val="16"/>
      </w:rPr>
      <w:t>9:11:51 AM</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F962" w14:textId="77777777" w:rsidR="00AD36FC" w:rsidRDefault="00AD36FC">
      <w:r>
        <w:separator/>
      </w:r>
    </w:p>
  </w:footnote>
  <w:footnote w:type="continuationSeparator" w:id="0">
    <w:p w14:paraId="30E19F18" w14:textId="77777777" w:rsidR="00AD36FC" w:rsidRDefault="00AD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D3E1" w14:textId="77777777" w:rsidR="004C2E84" w:rsidRDefault="004C2E84" w:rsidP="0050394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5980D" w14:textId="77777777" w:rsidR="004C2E84" w:rsidRDefault="004C2E84" w:rsidP="002B2D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6A78" w14:textId="4FFE70A4" w:rsidR="004C2E84" w:rsidRPr="00721834" w:rsidRDefault="004C2E84" w:rsidP="00503944">
    <w:pPr>
      <w:pStyle w:val="Header"/>
      <w:framePr w:wrap="none" w:vAnchor="text" w:hAnchor="margin" w:xAlign="right" w:y="1"/>
      <w:rPr>
        <w:rStyle w:val="PageNumber"/>
        <w:rFonts w:ascii="Arial" w:hAnsi="Arial" w:cs="Arial"/>
        <w:u w:val="single"/>
      </w:rPr>
    </w:pPr>
    <w:r w:rsidRPr="00721834">
      <w:rPr>
        <w:rStyle w:val="PageNumber"/>
        <w:rFonts w:ascii="Arial" w:hAnsi="Arial" w:cs="Arial"/>
        <w:sz w:val="21"/>
        <w:u w:val="single"/>
      </w:rPr>
      <w:fldChar w:fldCharType="begin"/>
    </w:r>
    <w:r w:rsidRPr="00721834">
      <w:rPr>
        <w:rStyle w:val="PageNumber"/>
        <w:rFonts w:ascii="Arial" w:hAnsi="Arial" w:cs="Arial"/>
        <w:sz w:val="21"/>
        <w:u w:val="single"/>
      </w:rPr>
      <w:instrText xml:space="preserve">PAGE  </w:instrText>
    </w:r>
    <w:r w:rsidRPr="00721834">
      <w:rPr>
        <w:rStyle w:val="PageNumber"/>
        <w:rFonts w:ascii="Arial" w:hAnsi="Arial" w:cs="Arial"/>
        <w:sz w:val="21"/>
        <w:u w:val="single"/>
      </w:rPr>
      <w:fldChar w:fldCharType="separate"/>
    </w:r>
    <w:r>
      <w:rPr>
        <w:rStyle w:val="PageNumber"/>
        <w:rFonts w:ascii="Arial" w:hAnsi="Arial" w:cs="Arial"/>
        <w:noProof/>
        <w:sz w:val="21"/>
        <w:u w:val="single"/>
      </w:rPr>
      <w:t>24</w:t>
    </w:r>
    <w:r w:rsidRPr="00721834">
      <w:rPr>
        <w:rStyle w:val="PageNumber"/>
        <w:rFonts w:ascii="Arial" w:hAnsi="Arial" w:cs="Arial"/>
        <w:sz w:val="21"/>
        <w:u w:val="single"/>
      </w:rPr>
      <w:fldChar w:fldCharType="end"/>
    </w:r>
  </w:p>
  <w:p w14:paraId="3B0AFD3E" w14:textId="65B82E41" w:rsidR="004C2E84" w:rsidRPr="00721834" w:rsidRDefault="004C2E84" w:rsidP="00721834">
    <w:pPr>
      <w:ind w:right="90"/>
      <w:rPr>
        <w:rFonts w:ascii="Arial" w:hAnsi="Arial" w:cs="Arial"/>
        <w:bCs/>
        <w:sz w:val="21"/>
        <w:u w:val="single"/>
      </w:rPr>
    </w:pPr>
    <w:r w:rsidRPr="00721834">
      <w:rPr>
        <w:rFonts w:ascii="Arial" w:hAnsi="Arial" w:cs="Arial"/>
        <w:bCs/>
        <w:sz w:val="21"/>
        <w:u w:val="single"/>
      </w:rPr>
      <w:t>Curriculum Vitae</w:t>
    </w:r>
    <w:r w:rsidRPr="00721834">
      <w:rPr>
        <w:rFonts w:ascii="Arial" w:hAnsi="Arial" w:cs="Arial"/>
        <w:bCs/>
        <w:caps/>
        <w:sz w:val="21"/>
        <w:u w:val="single"/>
      </w:rPr>
      <w:t xml:space="preserve"> </w:t>
    </w:r>
    <w:r w:rsidRPr="00721834">
      <w:rPr>
        <w:rFonts w:ascii="Arial" w:hAnsi="Arial" w:cs="Arial"/>
        <w:bCs/>
        <w:sz w:val="21"/>
        <w:u w:val="single"/>
      </w:rPr>
      <w:t>Paula M. Meek, PhD, RN, FAAN</w:t>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r>
    <w:r w:rsidRPr="00721834">
      <w:rPr>
        <w:rFonts w:ascii="Arial" w:hAnsi="Arial" w:cs="Arial"/>
        <w:bCs/>
        <w:sz w:val="21"/>
        <w:u w:val="single"/>
      </w:rPr>
      <w:tab/>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7900" w14:textId="26BD1312" w:rsidR="004C2E84" w:rsidRDefault="004C2E84" w:rsidP="007E7A8B">
    <w:pPr>
      <w:jc w:val="center"/>
      <w:rPr>
        <w:rFonts w:ascii="Arial" w:hAnsi="Arial" w:cs="Arial"/>
        <w:b/>
        <w:bCs/>
      </w:rPr>
    </w:pPr>
    <w:r w:rsidRPr="001704F8">
      <w:rPr>
        <w:rFonts w:ascii="Arial" w:hAnsi="Arial" w:cs="Arial"/>
        <w:b/>
        <w:bCs/>
      </w:rPr>
      <w:t xml:space="preserve">University </w:t>
    </w:r>
    <w:r w:rsidR="0051365F">
      <w:rPr>
        <w:rFonts w:ascii="Arial" w:hAnsi="Arial" w:cs="Arial"/>
        <w:b/>
        <w:bCs/>
      </w:rPr>
      <w:t>of Utah</w:t>
    </w:r>
    <w:r w:rsidRPr="001704F8">
      <w:rPr>
        <w:rFonts w:ascii="Arial" w:hAnsi="Arial" w:cs="Arial"/>
        <w:b/>
        <w:bCs/>
      </w:rPr>
      <w:t xml:space="preserve"> </w:t>
    </w:r>
  </w:p>
  <w:p w14:paraId="44159097" w14:textId="3677ED09" w:rsidR="004C2E84" w:rsidRPr="001704F8" w:rsidRDefault="004C2E84" w:rsidP="007E7A8B">
    <w:pPr>
      <w:jc w:val="center"/>
      <w:rPr>
        <w:rFonts w:ascii="Arial" w:hAnsi="Arial" w:cs="Arial"/>
        <w:b/>
        <w:bCs/>
      </w:rPr>
    </w:pPr>
    <w:r w:rsidRPr="001704F8">
      <w:rPr>
        <w:rFonts w:ascii="Arial" w:hAnsi="Arial" w:cs="Arial"/>
        <w:b/>
        <w:bCs/>
      </w:rPr>
      <w:t>College of Nursing</w:t>
    </w:r>
  </w:p>
  <w:p w14:paraId="35D9FE5B" w14:textId="06FFB424" w:rsidR="004C2E84" w:rsidRPr="001704F8" w:rsidRDefault="004C2E84" w:rsidP="007E7A8B">
    <w:pPr>
      <w:jc w:val="center"/>
      <w:rPr>
        <w:rFonts w:ascii="Arial" w:hAnsi="Arial" w:cs="Arial"/>
        <w:b/>
        <w:bCs/>
        <w:sz w:val="22"/>
        <w:u w:val="single"/>
      </w:rPr>
    </w:pPr>
    <w:r w:rsidRPr="001704F8">
      <w:rPr>
        <w:rFonts w:ascii="Arial" w:hAnsi="Arial" w:cs="Arial"/>
        <w:b/>
        <w:bCs/>
        <w:sz w:val="22"/>
        <w:u w:val="single"/>
      </w:rPr>
      <w:t>CURRICULUM VITAE</w:t>
    </w:r>
  </w:p>
  <w:p w14:paraId="2B480226" w14:textId="77777777" w:rsidR="004C2E84" w:rsidRPr="001704F8" w:rsidRDefault="004C2E84" w:rsidP="001704F8">
    <w:pPr>
      <w:jc w:val="cent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6FD"/>
    <w:multiLevelType w:val="hybridMultilevel"/>
    <w:tmpl w:val="CD0840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9E6D38"/>
    <w:multiLevelType w:val="multilevel"/>
    <w:tmpl w:val="8CDE8146"/>
    <w:lvl w:ilvl="0">
      <w:start w:val="1993"/>
      <w:numFmt w:val="decimal"/>
      <w:lvlText w:val="%1"/>
      <w:lvlJc w:val="left"/>
      <w:pPr>
        <w:tabs>
          <w:tab w:val="num" w:pos="3600"/>
        </w:tabs>
        <w:ind w:left="3600" w:hanging="3600"/>
      </w:pPr>
      <w:rPr>
        <w:rFonts w:hint="default"/>
      </w:rPr>
    </w:lvl>
    <w:lvl w:ilvl="1">
      <w:start w:val="1994"/>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 w15:restartNumberingAfterBreak="0">
    <w:nsid w:val="76155C15"/>
    <w:multiLevelType w:val="hybridMultilevel"/>
    <w:tmpl w:val="B2F4BA7E"/>
    <w:lvl w:ilvl="0" w:tplc="04090015">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446369">
    <w:abstractNumId w:val="1"/>
  </w:num>
  <w:num w:numId="2" w16cid:durableId="1729526502">
    <w:abstractNumId w:val="2"/>
  </w:num>
  <w:num w:numId="3" w16cid:durableId="3539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embedSystemFonts/>
  <w:proofState w:spelling="clean" w:grammar="clean"/>
  <w:defaultTabStop w:val="288"/>
  <w:doNotHyphenateCaps/>
  <w:drawingGridHorizontalSpacing w:val="187"/>
  <w:displayVerticalDrawingGridEvery w:val="2"/>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s7A0tzAzMTA1MjVX0lEKTi0uzszPAykwrwUAsRKvb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fezdte2r2t0je0aecxdv0ztpw9p9fvfwwz&quot;&gt;My_Pub&lt;record-ids&gt;&lt;item&gt;77&lt;/item&gt;&lt;item&gt;78&lt;/item&gt;&lt;item&gt;79&lt;/item&gt;&lt;item&gt;80&lt;/item&gt;&lt;item&gt;81&lt;/item&gt;&lt;item&gt;82&lt;/item&gt;&lt;item&gt;83&lt;/item&gt;&lt;item&gt;85&lt;/item&gt;&lt;item&gt;86&lt;/item&gt;&lt;item&gt;87&lt;/item&gt;&lt;/record-ids&gt;&lt;/item&gt;&lt;/Libraries&gt;"/>
  </w:docVars>
  <w:rsids>
    <w:rsidRoot w:val="008E7DA1"/>
    <w:rsid w:val="0000150B"/>
    <w:rsid w:val="00001D9C"/>
    <w:rsid w:val="0000546E"/>
    <w:rsid w:val="0000547A"/>
    <w:rsid w:val="00007695"/>
    <w:rsid w:val="00010814"/>
    <w:rsid w:val="00013264"/>
    <w:rsid w:val="00013E66"/>
    <w:rsid w:val="0001483F"/>
    <w:rsid w:val="00016EA1"/>
    <w:rsid w:val="00022D38"/>
    <w:rsid w:val="00027553"/>
    <w:rsid w:val="00030D07"/>
    <w:rsid w:val="00031603"/>
    <w:rsid w:val="00034816"/>
    <w:rsid w:val="000350D2"/>
    <w:rsid w:val="00035CA8"/>
    <w:rsid w:val="00037EAA"/>
    <w:rsid w:val="000411FA"/>
    <w:rsid w:val="00043F55"/>
    <w:rsid w:val="00044163"/>
    <w:rsid w:val="0005046B"/>
    <w:rsid w:val="00052768"/>
    <w:rsid w:val="00053005"/>
    <w:rsid w:val="00053A8B"/>
    <w:rsid w:val="000547E8"/>
    <w:rsid w:val="0005527D"/>
    <w:rsid w:val="00056B68"/>
    <w:rsid w:val="00060A82"/>
    <w:rsid w:val="00062425"/>
    <w:rsid w:val="0006509C"/>
    <w:rsid w:val="00074DFA"/>
    <w:rsid w:val="00077FA0"/>
    <w:rsid w:val="0009410A"/>
    <w:rsid w:val="00094A1B"/>
    <w:rsid w:val="00095DCF"/>
    <w:rsid w:val="00095F6A"/>
    <w:rsid w:val="00096127"/>
    <w:rsid w:val="000966B9"/>
    <w:rsid w:val="00096704"/>
    <w:rsid w:val="000A3EDB"/>
    <w:rsid w:val="000A504B"/>
    <w:rsid w:val="000A585E"/>
    <w:rsid w:val="000B18E9"/>
    <w:rsid w:val="000B209C"/>
    <w:rsid w:val="000B3CC5"/>
    <w:rsid w:val="000B735E"/>
    <w:rsid w:val="000B74D2"/>
    <w:rsid w:val="000C04F1"/>
    <w:rsid w:val="000C2241"/>
    <w:rsid w:val="000C2C0E"/>
    <w:rsid w:val="000C5532"/>
    <w:rsid w:val="000C7A04"/>
    <w:rsid w:val="000D0746"/>
    <w:rsid w:val="000D0E8D"/>
    <w:rsid w:val="000D1404"/>
    <w:rsid w:val="000D1564"/>
    <w:rsid w:val="000D3561"/>
    <w:rsid w:val="000D3E88"/>
    <w:rsid w:val="000D43B6"/>
    <w:rsid w:val="000E4D9F"/>
    <w:rsid w:val="000E5968"/>
    <w:rsid w:val="000E5E20"/>
    <w:rsid w:val="000F0CF4"/>
    <w:rsid w:val="000F2D6B"/>
    <w:rsid w:val="000F3328"/>
    <w:rsid w:val="000F3F56"/>
    <w:rsid w:val="000F4787"/>
    <w:rsid w:val="00104810"/>
    <w:rsid w:val="00105A7E"/>
    <w:rsid w:val="00125AC2"/>
    <w:rsid w:val="00131EF7"/>
    <w:rsid w:val="001372E0"/>
    <w:rsid w:val="001408B7"/>
    <w:rsid w:val="00141579"/>
    <w:rsid w:val="00141E56"/>
    <w:rsid w:val="00146978"/>
    <w:rsid w:val="0015234E"/>
    <w:rsid w:val="0015493A"/>
    <w:rsid w:val="00155801"/>
    <w:rsid w:val="00157683"/>
    <w:rsid w:val="00157EFB"/>
    <w:rsid w:val="0016184A"/>
    <w:rsid w:val="0016626A"/>
    <w:rsid w:val="001667FA"/>
    <w:rsid w:val="001704F8"/>
    <w:rsid w:val="00172342"/>
    <w:rsid w:val="00173A3A"/>
    <w:rsid w:val="00174119"/>
    <w:rsid w:val="00174714"/>
    <w:rsid w:val="00177B51"/>
    <w:rsid w:val="001847F3"/>
    <w:rsid w:val="00191000"/>
    <w:rsid w:val="0019254E"/>
    <w:rsid w:val="00195433"/>
    <w:rsid w:val="0019679C"/>
    <w:rsid w:val="00197763"/>
    <w:rsid w:val="001A3220"/>
    <w:rsid w:val="001A6DD1"/>
    <w:rsid w:val="001B1EB0"/>
    <w:rsid w:val="001B20AD"/>
    <w:rsid w:val="001B2F69"/>
    <w:rsid w:val="001B3CBA"/>
    <w:rsid w:val="001B4829"/>
    <w:rsid w:val="001B4D27"/>
    <w:rsid w:val="001B5FBD"/>
    <w:rsid w:val="001C1B66"/>
    <w:rsid w:val="001C4CD1"/>
    <w:rsid w:val="001D1AB0"/>
    <w:rsid w:val="001D4A0D"/>
    <w:rsid w:val="001D7E62"/>
    <w:rsid w:val="001E1EEA"/>
    <w:rsid w:val="001E34F5"/>
    <w:rsid w:val="001E3BAE"/>
    <w:rsid w:val="001E3DBE"/>
    <w:rsid w:val="001E55EC"/>
    <w:rsid w:val="001E74BC"/>
    <w:rsid w:val="001F129A"/>
    <w:rsid w:val="001F3669"/>
    <w:rsid w:val="001F52EB"/>
    <w:rsid w:val="001F6B01"/>
    <w:rsid w:val="001F7349"/>
    <w:rsid w:val="002032D1"/>
    <w:rsid w:val="00210D1E"/>
    <w:rsid w:val="002113B3"/>
    <w:rsid w:val="002117A4"/>
    <w:rsid w:val="00212192"/>
    <w:rsid w:val="002142DB"/>
    <w:rsid w:val="0021476C"/>
    <w:rsid w:val="0021529B"/>
    <w:rsid w:val="00215C6F"/>
    <w:rsid w:val="00216624"/>
    <w:rsid w:val="00220DA9"/>
    <w:rsid w:val="00221CC3"/>
    <w:rsid w:val="002233D7"/>
    <w:rsid w:val="00225A6C"/>
    <w:rsid w:val="00226493"/>
    <w:rsid w:val="0022712D"/>
    <w:rsid w:val="00227B6C"/>
    <w:rsid w:val="002300F0"/>
    <w:rsid w:val="002457C8"/>
    <w:rsid w:val="002514C1"/>
    <w:rsid w:val="00251EBA"/>
    <w:rsid w:val="002571FC"/>
    <w:rsid w:val="00257B73"/>
    <w:rsid w:val="002733A5"/>
    <w:rsid w:val="00274510"/>
    <w:rsid w:val="00274AB9"/>
    <w:rsid w:val="00275031"/>
    <w:rsid w:val="0028014C"/>
    <w:rsid w:val="00282D46"/>
    <w:rsid w:val="00284FE9"/>
    <w:rsid w:val="00285518"/>
    <w:rsid w:val="00297F1F"/>
    <w:rsid w:val="002A1FEF"/>
    <w:rsid w:val="002A29C6"/>
    <w:rsid w:val="002B00A4"/>
    <w:rsid w:val="002B0A4C"/>
    <w:rsid w:val="002B28BE"/>
    <w:rsid w:val="002B2D51"/>
    <w:rsid w:val="002B32A7"/>
    <w:rsid w:val="002B59B5"/>
    <w:rsid w:val="002B5E1C"/>
    <w:rsid w:val="002C054B"/>
    <w:rsid w:val="002C6649"/>
    <w:rsid w:val="002D0A4F"/>
    <w:rsid w:val="002D2CF1"/>
    <w:rsid w:val="002D46AF"/>
    <w:rsid w:val="002D6498"/>
    <w:rsid w:val="002D7358"/>
    <w:rsid w:val="002D7514"/>
    <w:rsid w:val="002E0473"/>
    <w:rsid w:val="002E12E4"/>
    <w:rsid w:val="002E42F0"/>
    <w:rsid w:val="002E6BE1"/>
    <w:rsid w:val="002F06C5"/>
    <w:rsid w:val="002F1F3B"/>
    <w:rsid w:val="002F3E39"/>
    <w:rsid w:val="002F5BB2"/>
    <w:rsid w:val="002F6D43"/>
    <w:rsid w:val="0030004B"/>
    <w:rsid w:val="003009C5"/>
    <w:rsid w:val="00300C35"/>
    <w:rsid w:val="003077E4"/>
    <w:rsid w:val="0031148F"/>
    <w:rsid w:val="00314709"/>
    <w:rsid w:val="0031768C"/>
    <w:rsid w:val="00320166"/>
    <w:rsid w:val="00322515"/>
    <w:rsid w:val="00324038"/>
    <w:rsid w:val="00325262"/>
    <w:rsid w:val="003253FD"/>
    <w:rsid w:val="0032659C"/>
    <w:rsid w:val="003277E2"/>
    <w:rsid w:val="00330601"/>
    <w:rsid w:val="0033073D"/>
    <w:rsid w:val="00336078"/>
    <w:rsid w:val="0033798C"/>
    <w:rsid w:val="003404F3"/>
    <w:rsid w:val="00342155"/>
    <w:rsid w:val="00342932"/>
    <w:rsid w:val="00342AB0"/>
    <w:rsid w:val="00352206"/>
    <w:rsid w:val="00352B3F"/>
    <w:rsid w:val="003561DD"/>
    <w:rsid w:val="0036113B"/>
    <w:rsid w:val="003646B4"/>
    <w:rsid w:val="003661E8"/>
    <w:rsid w:val="00370EE4"/>
    <w:rsid w:val="00371903"/>
    <w:rsid w:val="003755C6"/>
    <w:rsid w:val="00381DED"/>
    <w:rsid w:val="0038270B"/>
    <w:rsid w:val="00385BAD"/>
    <w:rsid w:val="00385E84"/>
    <w:rsid w:val="003874E4"/>
    <w:rsid w:val="00387E47"/>
    <w:rsid w:val="00395083"/>
    <w:rsid w:val="00396C23"/>
    <w:rsid w:val="003A14B4"/>
    <w:rsid w:val="003A2220"/>
    <w:rsid w:val="003A5DA4"/>
    <w:rsid w:val="003A5E56"/>
    <w:rsid w:val="003A67BB"/>
    <w:rsid w:val="003A6CB9"/>
    <w:rsid w:val="003C3C9E"/>
    <w:rsid w:val="003D265E"/>
    <w:rsid w:val="003D47F6"/>
    <w:rsid w:val="003D5CE0"/>
    <w:rsid w:val="003D785E"/>
    <w:rsid w:val="003E21F0"/>
    <w:rsid w:val="003E46D3"/>
    <w:rsid w:val="003E6D00"/>
    <w:rsid w:val="003E763E"/>
    <w:rsid w:val="003F16E6"/>
    <w:rsid w:val="003F23FC"/>
    <w:rsid w:val="003F6F52"/>
    <w:rsid w:val="00402FB7"/>
    <w:rsid w:val="004047BE"/>
    <w:rsid w:val="00407D77"/>
    <w:rsid w:val="00410114"/>
    <w:rsid w:val="00410804"/>
    <w:rsid w:val="004111E3"/>
    <w:rsid w:val="00415920"/>
    <w:rsid w:val="00415BF4"/>
    <w:rsid w:val="0041664D"/>
    <w:rsid w:val="00421212"/>
    <w:rsid w:val="004215C6"/>
    <w:rsid w:val="00433AFF"/>
    <w:rsid w:val="004342CD"/>
    <w:rsid w:val="00436654"/>
    <w:rsid w:val="00437B47"/>
    <w:rsid w:val="004427CC"/>
    <w:rsid w:val="00442A1E"/>
    <w:rsid w:val="00442C05"/>
    <w:rsid w:val="00445995"/>
    <w:rsid w:val="00446E55"/>
    <w:rsid w:val="00447480"/>
    <w:rsid w:val="004510E4"/>
    <w:rsid w:val="004528C4"/>
    <w:rsid w:val="00453368"/>
    <w:rsid w:val="00456043"/>
    <w:rsid w:val="00456533"/>
    <w:rsid w:val="0045712B"/>
    <w:rsid w:val="00466B82"/>
    <w:rsid w:val="00467AA7"/>
    <w:rsid w:val="00480489"/>
    <w:rsid w:val="004841C6"/>
    <w:rsid w:val="00485280"/>
    <w:rsid w:val="00486436"/>
    <w:rsid w:val="00496750"/>
    <w:rsid w:val="00497A99"/>
    <w:rsid w:val="004A1E5E"/>
    <w:rsid w:val="004A53E4"/>
    <w:rsid w:val="004A609E"/>
    <w:rsid w:val="004A6B79"/>
    <w:rsid w:val="004A78BC"/>
    <w:rsid w:val="004B16FE"/>
    <w:rsid w:val="004B6107"/>
    <w:rsid w:val="004B6CD6"/>
    <w:rsid w:val="004C03DE"/>
    <w:rsid w:val="004C1715"/>
    <w:rsid w:val="004C2E84"/>
    <w:rsid w:val="004C2F81"/>
    <w:rsid w:val="004C3850"/>
    <w:rsid w:val="004C559D"/>
    <w:rsid w:val="004D3B8B"/>
    <w:rsid w:val="004D40B3"/>
    <w:rsid w:val="004D64EB"/>
    <w:rsid w:val="004E0DBD"/>
    <w:rsid w:val="004E220B"/>
    <w:rsid w:val="004E3269"/>
    <w:rsid w:val="004E420C"/>
    <w:rsid w:val="004F12EC"/>
    <w:rsid w:val="004F7F0A"/>
    <w:rsid w:val="00500D25"/>
    <w:rsid w:val="00500EB6"/>
    <w:rsid w:val="00501932"/>
    <w:rsid w:val="005019ED"/>
    <w:rsid w:val="00503944"/>
    <w:rsid w:val="00511DB8"/>
    <w:rsid w:val="0051305E"/>
    <w:rsid w:val="00513173"/>
    <w:rsid w:val="0051365F"/>
    <w:rsid w:val="00514C6E"/>
    <w:rsid w:val="0051606B"/>
    <w:rsid w:val="00516E0C"/>
    <w:rsid w:val="0052118C"/>
    <w:rsid w:val="00523D38"/>
    <w:rsid w:val="00523FBE"/>
    <w:rsid w:val="00524B07"/>
    <w:rsid w:val="00526999"/>
    <w:rsid w:val="00526C9A"/>
    <w:rsid w:val="00531024"/>
    <w:rsid w:val="00531BFE"/>
    <w:rsid w:val="00533142"/>
    <w:rsid w:val="00541545"/>
    <w:rsid w:val="00543C87"/>
    <w:rsid w:val="00544D05"/>
    <w:rsid w:val="00545E5E"/>
    <w:rsid w:val="0054775F"/>
    <w:rsid w:val="00561116"/>
    <w:rsid w:val="005640B5"/>
    <w:rsid w:val="00570E56"/>
    <w:rsid w:val="00575688"/>
    <w:rsid w:val="005778D9"/>
    <w:rsid w:val="00581407"/>
    <w:rsid w:val="005820C6"/>
    <w:rsid w:val="00583A14"/>
    <w:rsid w:val="0058684A"/>
    <w:rsid w:val="00587005"/>
    <w:rsid w:val="005878F2"/>
    <w:rsid w:val="00592B36"/>
    <w:rsid w:val="005946E8"/>
    <w:rsid w:val="00594FDD"/>
    <w:rsid w:val="0059612D"/>
    <w:rsid w:val="005964B2"/>
    <w:rsid w:val="00597502"/>
    <w:rsid w:val="005A0DB8"/>
    <w:rsid w:val="005A18D4"/>
    <w:rsid w:val="005A4A1F"/>
    <w:rsid w:val="005B03F8"/>
    <w:rsid w:val="005B25CF"/>
    <w:rsid w:val="005B2789"/>
    <w:rsid w:val="005B454C"/>
    <w:rsid w:val="005C076B"/>
    <w:rsid w:val="005C0C3E"/>
    <w:rsid w:val="005C24B5"/>
    <w:rsid w:val="005C2898"/>
    <w:rsid w:val="005C738A"/>
    <w:rsid w:val="005D12DF"/>
    <w:rsid w:val="005D132A"/>
    <w:rsid w:val="005D1835"/>
    <w:rsid w:val="005D3FAE"/>
    <w:rsid w:val="005E1960"/>
    <w:rsid w:val="005E19B9"/>
    <w:rsid w:val="005E3336"/>
    <w:rsid w:val="005E3CB2"/>
    <w:rsid w:val="005E51E9"/>
    <w:rsid w:val="005F015B"/>
    <w:rsid w:val="005F0534"/>
    <w:rsid w:val="005F08A8"/>
    <w:rsid w:val="005F148D"/>
    <w:rsid w:val="005F283B"/>
    <w:rsid w:val="005F38C7"/>
    <w:rsid w:val="0060003D"/>
    <w:rsid w:val="00600574"/>
    <w:rsid w:val="00600A31"/>
    <w:rsid w:val="0060344D"/>
    <w:rsid w:val="006037C4"/>
    <w:rsid w:val="0060657D"/>
    <w:rsid w:val="006103F3"/>
    <w:rsid w:val="00612588"/>
    <w:rsid w:val="006143EE"/>
    <w:rsid w:val="00616103"/>
    <w:rsid w:val="00617480"/>
    <w:rsid w:val="006222EA"/>
    <w:rsid w:val="00622ACA"/>
    <w:rsid w:val="00623837"/>
    <w:rsid w:val="0062524B"/>
    <w:rsid w:val="006262E6"/>
    <w:rsid w:val="00633EE1"/>
    <w:rsid w:val="00644817"/>
    <w:rsid w:val="006452D3"/>
    <w:rsid w:val="006465F1"/>
    <w:rsid w:val="00651103"/>
    <w:rsid w:val="00651D0C"/>
    <w:rsid w:val="00662EBD"/>
    <w:rsid w:val="00667B86"/>
    <w:rsid w:val="00667C78"/>
    <w:rsid w:val="00670F14"/>
    <w:rsid w:val="006749B0"/>
    <w:rsid w:val="00674C57"/>
    <w:rsid w:val="00675975"/>
    <w:rsid w:val="0067727A"/>
    <w:rsid w:val="006773F3"/>
    <w:rsid w:val="00677957"/>
    <w:rsid w:val="0068012D"/>
    <w:rsid w:val="00681B02"/>
    <w:rsid w:val="00682394"/>
    <w:rsid w:val="006837B5"/>
    <w:rsid w:val="00683DDB"/>
    <w:rsid w:val="00687BF3"/>
    <w:rsid w:val="006938B7"/>
    <w:rsid w:val="006A2224"/>
    <w:rsid w:val="006A2475"/>
    <w:rsid w:val="006A399E"/>
    <w:rsid w:val="006A3C32"/>
    <w:rsid w:val="006A4639"/>
    <w:rsid w:val="006A50C3"/>
    <w:rsid w:val="006A7F5C"/>
    <w:rsid w:val="006B5452"/>
    <w:rsid w:val="006C1234"/>
    <w:rsid w:val="006C2863"/>
    <w:rsid w:val="006C5D3A"/>
    <w:rsid w:val="006C7208"/>
    <w:rsid w:val="006C7E2A"/>
    <w:rsid w:val="006D255E"/>
    <w:rsid w:val="006D3D04"/>
    <w:rsid w:val="006D45F0"/>
    <w:rsid w:val="006E0BD1"/>
    <w:rsid w:val="006E22B9"/>
    <w:rsid w:val="006E24C5"/>
    <w:rsid w:val="006E28E8"/>
    <w:rsid w:val="006E352E"/>
    <w:rsid w:val="006E62A5"/>
    <w:rsid w:val="006F72F7"/>
    <w:rsid w:val="0070055E"/>
    <w:rsid w:val="00710668"/>
    <w:rsid w:val="00715B2D"/>
    <w:rsid w:val="0071659B"/>
    <w:rsid w:val="00720F9A"/>
    <w:rsid w:val="00721834"/>
    <w:rsid w:val="00723687"/>
    <w:rsid w:val="00723E78"/>
    <w:rsid w:val="0072465F"/>
    <w:rsid w:val="00731499"/>
    <w:rsid w:val="0073185F"/>
    <w:rsid w:val="00732AC1"/>
    <w:rsid w:val="00734A6B"/>
    <w:rsid w:val="00736604"/>
    <w:rsid w:val="00740D8C"/>
    <w:rsid w:val="00743F4A"/>
    <w:rsid w:val="00744664"/>
    <w:rsid w:val="00744E06"/>
    <w:rsid w:val="0074665C"/>
    <w:rsid w:val="00752DA5"/>
    <w:rsid w:val="007533C1"/>
    <w:rsid w:val="007566B5"/>
    <w:rsid w:val="00757B98"/>
    <w:rsid w:val="00757CBD"/>
    <w:rsid w:val="0076201C"/>
    <w:rsid w:val="00762020"/>
    <w:rsid w:val="00762A2C"/>
    <w:rsid w:val="00763CD7"/>
    <w:rsid w:val="00765642"/>
    <w:rsid w:val="00766029"/>
    <w:rsid w:val="0076645D"/>
    <w:rsid w:val="00767360"/>
    <w:rsid w:val="00771D95"/>
    <w:rsid w:val="00773E6C"/>
    <w:rsid w:val="007765B9"/>
    <w:rsid w:val="00782490"/>
    <w:rsid w:val="0078448F"/>
    <w:rsid w:val="007850D6"/>
    <w:rsid w:val="0079564F"/>
    <w:rsid w:val="007A1091"/>
    <w:rsid w:val="007A4F2B"/>
    <w:rsid w:val="007B0CE8"/>
    <w:rsid w:val="007B101A"/>
    <w:rsid w:val="007B3395"/>
    <w:rsid w:val="007B41D3"/>
    <w:rsid w:val="007B5C03"/>
    <w:rsid w:val="007B645E"/>
    <w:rsid w:val="007B6BE1"/>
    <w:rsid w:val="007B7751"/>
    <w:rsid w:val="007C18B4"/>
    <w:rsid w:val="007C22FF"/>
    <w:rsid w:val="007C57BA"/>
    <w:rsid w:val="007D210F"/>
    <w:rsid w:val="007D5F5F"/>
    <w:rsid w:val="007E0176"/>
    <w:rsid w:val="007E1C5E"/>
    <w:rsid w:val="007E40B5"/>
    <w:rsid w:val="007E4136"/>
    <w:rsid w:val="007E7A8B"/>
    <w:rsid w:val="007E7F19"/>
    <w:rsid w:val="007F2E06"/>
    <w:rsid w:val="007F4F9E"/>
    <w:rsid w:val="007F603E"/>
    <w:rsid w:val="008025CE"/>
    <w:rsid w:val="008033AE"/>
    <w:rsid w:val="00805939"/>
    <w:rsid w:val="0080708F"/>
    <w:rsid w:val="008072BD"/>
    <w:rsid w:val="0080755D"/>
    <w:rsid w:val="00807AD1"/>
    <w:rsid w:val="00811F0E"/>
    <w:rsid w:val="00812476"/>
    <w:rsid w:val="0081288F"/>
    <w:rsid w:val="00813C59"/>
    <w:rsid w:val="008162D1"/>
    <w:rsid w:val="0081791E"/>
    <w:rsid w:val="0082391A"/>
    <w:rsid w:val="00824B6C"/>
    <w:rsid w:val="0082532E"/>
    <w:rsid w:val="00825D95"/>
    <w:rsid w:val="00826110"/>
    <w:rsid w:val="008301D3"/>
    <w:rsid w:val="0083045C"/>
    <w:rsid w:val="00831CBE"/>
    <w:rsid w:val="008323AF"/>
    <w:rsid w:val="00833360"/>
    <w:rsid w:val="00833CF0"/>
    <w:rsid w:val="00833ECF"/>
    <w:rsid w:val="008370C4"/>
    <w:rsid w:val="008412C6"/>
    <w:rsid w:val="00842194"/>
    <w:rsid w:val="00842B3F"/>
    <w:rsid w:val="00846072"/>
    <w:rsid w:val="0085108D"/>
    <w:rsid w:val="008563C2"/>
    <w:rsid w:val="008612B1"/>
    <w:rsid w:val="008650DB"/>
    <w:rsid w:val="00866BC3"/>
    <w:rsid w:val="00870099"/>
    <w:rsid w:val="008739AC"/>
    <w:rsid w:val="00875381"/>
    <w:rsid w:val="00876F79"/>
    <w:rsid w:val="0088162D"/>
    <w:rsid w:val="00882BBA"/>
    <w:rsid w:val="0088699E"/>
    <w:rsid w:val="00887E48"/>
    <w:rsid w:val="00887E56"/>
    <w:rsid w:val="00887F05"/>
    <w:rsid w:val="008902D0"/>
    <w:rsid w:val="00891A9D"/>
    <w:rsid w:val="00894941"/>
    <w:rsid w:val="008A0DD2"/>
    <w:rsid w:val="008A5355"/>
    <w:rsid w:val="008A6BE9"/>
    <w:rsid w:val="008A6C83"/>
    <w:rsid w:val="008A70DA"/>
    <w:rsid w:val="008A746B"/>
    <w:rsid w:val="008B0B8A"/>
    <w:rsid w:val="008B288C"/>
    <w:rsid w:val="008B35F8"/>
    <w:rsid w:val="008B3CDD"/>
    <w:rsid w:val="008B55D9"/>
    <w:rsid w:val="008B5765"/>
    <w:rsid w:val="008B6C35"/>
    <w:rsid w:val="008C3CF8"/>
    <w:rsid w:val="008C3E68"/>
    <w:rsid w:val="008C55C9"/>
    <w:rsid w:val="008C5B41"/>
    <w:rsid w:val="008D0617"/>
    <w:rsid w:val="008D19E3"/>
    <w:rsid w:val="008D2315"/>
    <w:rsid w:val="008D37E7"/>
    <w:rsid w:val="008D3B14"/>
    <w:rsid w:val="008D4F4A"/>
    <w:rsid w:val="008D6E98"/>
    <w:rsid w:val="008E0E70"/>
    <w:rsid w:val="008E596E"/>
    <w:rsid w:val="008E77DD"/>
    <w:rsid w:val="008E78C5"/>
    <w:rsid w:val="008E7DA1"/>
    <w:rsid w:val="008F2210"/>
    <w:rsid w:val="008F2EC9"/>
    <w:rsid w:val="008F46D8"/>
    <w:rsid w:val="008F4CAA"/>
    <w:rsid w:val="008F5F7C"/>
    <w:rsid w:val="00900666"/>
    <w:rsid w:val="009022D3"/>
    <w:rsid w:val="009029E1"/>
    <w:rsid w:val="00902BFC"/>
    <w:rsid w:val="00903288"/>
    <w:rsid w:val="00906D13"/>
    <w:rsid w:val="00910172"/>
    <w:rsid w:val="00913B9E"/>
    <w:rsid w:val="009204F2"/>
    <w:rsid w:val="00922446"/>
    <w:rsid w:val="00922595"/>
    <w:rsid w:val="00925D4E"/>
    <w:rsid w:val="009329E7"/>
    <w:rsid w:val="00936231"/>
    <w:rsid w:val="00944A69"/>
    <w:rsid w:val="00950B51"/>
    <w:rsid w:val="0095564A"/>
    <w:rsid w:val="00955664"/>
    <w:rsid w:val="00960F7D"/>
    <w:rsid w:val="00961A67"/>
    <w:rsid w:val="0096267F"/>
    <w:rsid w:val="009640E0"/>
    <w:rsid w:val="009673C4"/>
    <w:rsid w:val="009709E1"/>
    <w:rsid w:val="009720A9"/>
    <w:rsid w:val="00980429"/>
    <w:rsid w:val="0098083A"/>
    <w:rsid w:val="00981CD9"/>
    <w:rsid w:val="009828F5"/>
    <w:rsid w:val="0098673E"/>
    <w:rsid w:val="00994B07"/>
    <w:rsid w:val="00994F89"/>
    <w:rsid w:val="00996646"/>
    <w:rsid w:val="009A0F39"/>
    <w:rsid w:val="009A0FBD"/>
    <w:rsid w:val="009A1CE3"/>
    <w:rsid w:val="009A3736"/>
    <w:rsid w:val="009A7C1D"/>
    <w:rsid w:val="009B11D2"/>
    <w:rsid w:val="009B23CF"/>
    <w:rsid w:val="009B303E"/>
    <w:rsid w:val="009B4D48"/>
    <w:rsid w:val="009B6C1E"/>
    <w:rsid w:val="009B76D5"/>
    <w:rsid w:val="009C25FA"/>
    <w:rsid w:val="009C339A"/>
    <w:rsid w:val="009C514D"/>
    <w:rsid w:val="009C53C2"/>
    <w:rsid w:val="009C6FB1"/>
    <w:rsid w:val="009D28BE"/>
    <w:rsid w:val="009D403E"/>
    <w:rsid w:val="009D490C"/>
    <w:rsid w:val="009D5E6E"/>
    <w:rsid w:val="009D6BEA"/>
    <w:rsid w:val="009D7BC0"/>
    <w:rsid w:val="009E1F09"/>
    <w:rsid w:val="009F2D3E"/>
    <w:rsid w:val="009F4059"/>
    <w:rsid w:val="009F6846"/>
    <w:rsid w:val="009F7AE9"/>
    <w:rsid w:val="00A02162"/>
    <w:rsid w:val="00A0631F"/>
    <w:rsid w:val="00A129B9"/>
    <w:rsid w:val="00A13535"/>
    <w:rsid w:val="00A141AC"/>
    <w:rsid w:val="00A144E0"/>
    <w:rsid w:val="00A15442"/>
    <w:rsid w:val="00A247FD"/>
    <w:rsid w:val="00A259D7"/>
    <w:rsid w:val="00A320F5"/>
    <w:rsid w:val="00A368AE"/>
    <w:rsid w:val="00A37F5B"/>
    <w:rsid w:val="00A40FC3"/>
    <w:rsid w:val="00A4119E"/>
    <w:rsid w:val="00A418A2"/>
    <w:rsid w:val="00A41F33"/>
    <w:rsid w:val="00A447E5"/>
    <w:rsid w:val="00A47211"/>
    <w:rsid w:val="00A53662"/>
    <w:rsid w:val="00A537DB"/>
    <w:rsid w:val="00A53FE7"/>
    <w:rsid w:val="00A554B6"/>
    <w:rsid w:val="00A63227"/>
    <w:rsid w:val="00A647CC"/>
    <w:rsid w:val="00A6500A"/>
    <w:rsid w:val="00A66264"/>
    <w:rsid w:val="00A66E00"/>
    <w:rsid w:val="00A70316"/>
    <w:rsid w:val="00A71696"/>
    <w:rsid w:val="00A73824"/>
    <w:rsid w:val="00A73B9E"/>
    <w:rsid w:val="00A76136"/>
    <w:rsid w:val="00A80BD1"/>
    <w:rsid w:val="00A81522"/>
    <w:rsid w:val="00A816D2"/>
    <w:rsid w:val="00A8209E"/>
    <w:rsid w:val="00A82AF0"/>
    <w:rsid w:val="00A9120B"/>
    <w:rsid w:val="00A918CA"/>
    <w:rsid w:val="00A922EE"/>
    <w:rsid w:val="00A94F59"/>
    <w:rsid w:val="00A953B1"/>
    <w:rsid w:val="00A9647C"/>
    <w:rsid w:val="00AA1C41"/>
    <w:rsid w:val="00AA1F01"/>
    <w:rsid w:val="00AA7A73"/>
    <w:rsid w:val="00AB1FBB"/>
    <w:rsid w:val="00AB4AA0"/>
    <w:rsid w:val="00AB7B7A"/>
    <w:rsid w:val="00AC1538"/>
    <w:rsid w:val="00AC6B43"/>
    <w:rsid w:val="00AD071A"/>
    <w:rsid w:val="00AD3144"/>
    <w:rsid w:val="00AD3161"/>
    <w:rsid w:val="00AD36FC"/>
    <w:rsid w:val="00AD3E4D"/>
    <w:rsid w:val="00AD6025"/>
    <w:rsid w:val="00AE0219"/>
    <w:rsid w:val="00AE0AAC"/>
    <w:rsid w:val="00AE6FE8"/>
    <w:rsid w:val="00AE7C75"/>
    <w:rsid w:val="00AF3C11"/>
    <w:rsid w:val="00AF3EBD"/>
    <w:rsid w:val="00AF433E"/>
    <w:rsid w:val="00AF5CC4"/>
    <w:rsid w:val="00B00F01"/>
    <w:rsid w:val="00B0193C"/>
    <w:rsid w:val="00B0387C"/>
    <w:rsid w:val="00B05E6F"/>
    <w:rsid w:val="00B14031"/>
    <w:rsid w:val="00B1503F"/>
    <w:rsid w:val="00B172ED"/>
    <w:rsid w:val="00B340F6"/>
    <w:rsid w:val="00B35EDE"/>
    <w:rsid w:val="00B47CD7"/>
    <w:rsid w:val="00B5246F"/>
    <w:rsid w:val="00B52FD0"/>
    <w:rsid w:val="00B53E31"/>
    <w:rsid w:val="00B56326"/>
    <w:rsid w:val="00B57698"/>
    <w:rsid w:val="00B60C14"/>
    <w:rsid w:val="00B61B8C"/>
    <w:rsid w:val="00B644A5"/>
    <w:rsid w:val="00B67D82"/>
    <w:rsid w:val="00B740B0"/>
    <w:rsid w:val="00B76B40"/>
    <w:rsid w:val="00B809F6"/>
    <w:rsid w:val="00B826DC"/>
    <w:rsid w:val="00B85099"/>
    <w:rsid w:val="00B86267"/>
    <w:rsid w:val="00B902E8"/>
    <w:rsid w:val="00B90B2F"/>
    <w:rsid w:val="00B920E5"/>
    <w:rsid w:val="00B9222C"/>
    <w:rsid w:val="00B9488F"/>
    <w:rsid w:val="00B954C4"/>
    <w:rsid w:val="00B96359"/>
    <w:rsid w:val="00BA0C42"/>
    <w:rsid w:val="00BA0C76"/>
    <w:rsid w:val="00BA1C9D"/>
    <w:rsid w:val="00BA4774"/>
    <w:rsid w:val="00BA6552"/>
    <w:rsid w:val="00BA70A1"/>
    <w:rsid w:val="00BB1A19"/>
    <w:rsid w:val="00BB3117"/>
    <w:rsid w:val="00BB5B90"/>
    <w:rsid w:val="00BB5D41"/>
    <w:rsid w:val="00BB63A5"/>
    <w:rsid w:val="00BB7C49"/>
    <w:rsid w:val="00BB7C68"/>
    <w:rsid w:val="00BC2935"/>
    <w:rsid w:val="00BC3831"/>
    <w:rsid w:val="00BC66DF"/>
    <w:rsid w:val="00BD0554"/>
    <w:rsid w:val="00BD116F"/>
    <w:rsid w:val="00BD2B86"/>
    <w:rsid w:val="00BD2C46"/>
    <w:rsid w:val="00BD4EDE"/>
    <w:rsid w:val="00BD634E"/>
    <w:rsid w:val="00BD66C8"/>
    <w:rsid w:val="00BE2EED"/>
    <w:rsid w:val="00BE34C4"/>
    <w:rsid w:val="00BE44FF"/>
    <w:rsid w:val="00BE46F8"/>
    <w:rsid w:val="00BE48DB"/>
    <w:rsid w:val="00BE5FA1"/>
    <w:rsid w:val="00BE6138"/>
    <w:rsid w:val="00BE6A03"/>
    <w:rsid w:val="00BF006F"/>
    <w:rsid w:val="00BF05DE"/>
    <w:rsid w:val="00BF22A3"/>
    <w:rsid w:val="00C002DB"/>
    <w:rsid w:val="00C02896"/>
    <w:rsid w:val="00C12847"/>
    <w:rsid w:val="00C130AC"/>
    <w:rsid w:val="00C1626D"/>
    <w:rsid w:val="00C16538"/>
    <w:rsid w:val="00C219AF"/>
    <w:rsid w:val="00C24916"/>
    <w:rsid w:val="00C27CF1"/>
    <w:rsid w:val="00C32BC6"/>
    <w:rsid w:val="00C351A8"/>
    <w:rsid w:val="00C404CB"/>
    <w:rsid w:val="00C40A77"/>
    <w:rsid w:val="00C42718"/>
    <w:rsid w:val="00C42BF9"/>
    <w:rsid w:val="00C434D2"/>
    <w:rsid w:val="00C44F43"/>
    <w:rsid w:val="00C47F65"/>
    <w:rsid w:val="00C551BC"/>
    <w:rsid w:val="00C617BD"/>
    <w:rsid w:val="00C6322F"/>
    <w:rsid w:val="00C71AC3"/>
    <w:rsid w:val="00C73C27"/>
    <w:rsid w:val="00C76135"/>
    <w:rsid w:val="00C76247"/>
    <w:rsid w:val="00C76BB2"/>
    <w:rsid w:val="00C76DEE"/>
    <w:rsid w:val="00C835CA"/>
    <w:rsid w:val="00C8754E"/>
    <w:rsid w:val="00C879AE"/>
    <w:rsid w:val="00C928F6"/>
    <w:rsid w:val="00C92DCF"/>
    <w:rsid w:val="00C93E2B"/>
    <w:rsid w:val="00CA315B"/>
    <w:rsid w:val="00CA3CF4"/>
    <w:rsid w:val="00CA3E94"/>
    <w:rsid w:val="00CA75FA"/>
    <w:rsid w:val="00CB14AB"/>
    <w:rsid w:val="00CB2A68"/>
    <w:rsid w:val="00CB2E84"/>
    <w:rsid w:val="00CB374F"/>
    <w:rsid w:val="00CC0038"/>
    <w:rsid w:val="00CC029A"/>
    <w:rsid w:val="00CC1159"/>
    <w:rsid w:val="00CC37B0"/>
    <w:rsid w:val="00CC4427"/>
    <w:rsid w:val="00CC7E3A"/>
    <w:rsid w:val="00CD046D"/>
    <w:rsid w:val="00CD272F"/>
    <w:rsid w:val="00CD4CE8"/>
    <w:rsid w:val="00CD55F3"/>
    <w:rsid w:val="00CE20FC"/>
    <w:rsid w:val="00CE243A"/>
    <w:rsid w:val="00CE4391"/>
    <w:rsid w:val="00CE48DF"/>
    <w:rsid w:val="00CE6CAA"/>
    <w:rsid w:val="00CE7D8F"/>
    <w:rsid w:val="00CF0813"/>
    <w:rsid w:val="00CF0C9E"/>
    <w:rsid w:val="00CF45F4"/>
    <w:rsid w:val="00D0219E"/>
    <w:rsid w:val="00D022F0"/>
    <w:rsid w:val="00D024DE"/>
    <w:rsid w:val="00D02F35"/>
    <w:rsid w:val="00D04597"/>
    <w:rsid w:val="00D12B7A"/>
    <w:rsid w:val="00D13D6E"/>
    <w:rsid w:val="00D13ECF"/>
    <w:rsid w:val="00D156DC"/>
    <w:rsid w:val="00D21AC7"/>
    <w:rsid w:val="00D221A4"/>
    <w:rsid w:val="00D22CB2"/>
    <w:rsid w:val="00D23B04"/>
    <w:rsid w:val="00D27458"/>
    <w:rsid w:val="00D30852"/>
    <w:rsid w:val="00D31B7E"/>
    <w:rsid w:val="00D34379"/>
    <w:rsid w:val="00D3445B"/>
    <w:rsid w:val="00D3619F"/>
    <w:rsid w:val="00D40E5C"/>
    <w:rsid w:val="00D43319"/>
    <w:rsid w:val="00D4621F"/>
    <w:rsid w:val="00D46770"/>
    <w:rsid w:val="00D501B7"/>
    <w:rsid w:val="00D507EC"/>
    <w:rsid w:val="00D515B1"/>
    <w:rsid w:val="00D56176"/>
    <w:rsid w:val="00D61143"/>
    <w:rsid w:val="00D614F7"/>
    <w:rsid w:val="00D61B19"/>
    <w:rsid w:val="00D66544"/>
    <w:rsid w:val="00D66AA5"/>
    <w:rsid w:val="00D67E32"/>
    <w:rsid w:val="00D715B9"/>
    <w:rsid w:val="00D829C0"/>
    <w:rsid w:val="00D866DF"/>
    <w:rsid w:val="00D95740"/>
    <w:rsid w:val="00D96A74"/>
    <w:rsid w:val="00D97518"/>
    <w:rsid w:val="00DA0548"/>
    <w:rsid w:val="00DA1261"/>
    <w:rsid w:val="00DA2601"/>
    <w:rsid w:val="00DA2ACA"/>
    <w:rsid w:val="00DC1B14"/>
    <w:rsid w:val="00DC288D"/>
    <w:rsid w:val="00DC442E"/>
    <w:rsid w:val="00DC6740"/>
    <w:rsid w:val="00DC794E"/>
    <w:rsid w:val="00DD2B0E"/>
    <w:rsid w:val="00DD3A71"/>
    <w:rsid w:val="00DD4751"/>
    <w:rsid w:val="00DD4E99"/>
    <w:rsid w:val="00DD70DB"/>
    <w:rsid w:val="00DE2153"/>
    <w:rsid w:val="00DF0DB0"/>
    <w:rsid w:val="00DF5082"/>
    <w:rsid w:val="00DF58FE"/>
    <w:rsid w:val="00DF6136"/>
    <w:rsid w:val="00E03995"/>
    <w:rsid w:val="00E05E72"/>
    <w:rsid w:val="00E06DF3"/>
    <w:rsid w:val="00E14383"/>
    <w:rsid w:val="00E17447"/>
    <w:rsid w:val="00E21D5B"/>
    <w:rsid w:val="00E324B5"/>
    <w:rsid w:val="00E34A99"/>
    <w:rsid w:val="00E34BF5"/>
    <w:rsid w:val="00E34FA3"/>
    <w:rsid w:val="00E433FE"/>
    <w:rsid w:val="00E46C29"/>
    <w:rsid w:val="00E470F7"/>
    <w:rsid w:val="00E47826"/>
    <w:rsid w:val="00E504B1"/>
    <w:rsid w:val="00E54ED5"/>
    <w:rsid w:val="00E62410"/>
    <w:rsid w:val="00E62551"/>
    <w:rsid w:val="00E64CA4"/>
    <w:rsid w:val="00E66D22"/>
    <w:rsid w:val="00E70176"/>
    <w:rsid w:val="00E710B9"/>
    <w:rsid w:val="00E71ADE"/>
    <w:rsid w:val="00E80859"/>
    <w:rsid w:val="00E80F46"/>
    <w:rsid w:val="00E903EF"/>
    <w:rsid w:val="00EA1697"/>
    <w:rsid w:val="00EA78D3"/>
    <w:rsid w:val="00EB1E36"/>
    <w:rsid w:val="00EB3D84"/>
    <w:rsid w:val="00EB41E7"/>
    <w:rsid w:val="00EB46C8"/>
    <w:rsid w:val="00EB765D"/>
    <w:rsid w:val="00ED2355"/>
    <w:rsid w:val="00ED3EFF"/>
    <w:rsid w:val="00ED5209"/>
    <w:rsid w:val="00EE738E"/>
    <w:rsid w:val="00EF05E5"/>
    <w:rsid w:val="00EF185B"/>
    <w:rsid w:val="00EF1C85"/>
    <w:rsid w:val="00EF5C5A"/>
    <w:rsid w:val="00EF5CBF"/>
    <w:rsid w:val="00F01725"/>
    <w:rsid w:val="00F01DA5"/>
    <w:rsid w:val="00F020BA"/>
    <w:rsid w:val="00F03797"/>
    <w:rsid w:val="00F117EB"/>
    <w:rsid w:val="00F13C89"/>
    <w:rsid w:val="00F1488F"/>
    <w:rsid w:val="00F162DD"/>
    <w:rsid w:val="00F166F2"/>
    <w:rsid w:val="00F21A4D"/>
    <w:rsid w:val="00F21C3E"/>
    <w:rsid w:val="00F2431B"/>
    <w:rsid w:val="00F26D4F"/>
    <w:rsid w:val="00F27BE7"/>
    <w:rsid w:val="00F30B0D"/>
    <w:rsid w:val="00F35C15"/>
    <w:rsid w:val="00F40E15"/>
    <w:rsid w:val="00F41577"/>
    <w:rsid w:val="00F507AD"/>
    <w:rsid w:val="00F51669"/>
    <w:rsid w:val="00F52D36"/>
    <w:rsid w:val="00F534F0"/>
    <w:rsid w:val="00F54B11"/>
    <w:rsid w:val="00F551C7"/>
    <w:rsid w:val="00F55666"/>
    <w:rsid w:val="00F5691D"/>
    <w:rsid w:val="00F57FEF"/>
    <w:rsid w:val="00F6164B"/>
    <w:rsid w:val="00F6279E"/>
    <w:rsid w:val="00F66A57"/>
    <w:rsid w:val="00F720D7"/>
    <w:rsid w:val="00F73A14"/>
    <w:rsid w:val="00F74CB0"/>
    <w:rsid w:val="00F76DC7"/>
    <w:rsid w:val="00F80DAF"/>
    <w:rsid w:val="00F827AA"/>
    <w:rsid w:val="00F85610"/>
    <w:rsid w:val="00F85E6A"/>
    <w:rsid w:val="00F86533"/>
    <w:rsid w:val="00F867AC"/>
    <w:rsid w:val="00F90854"/>
    <w:rsid w:val="00F93C7A"/>
    <w:rsid w:val="00F9618B"/>
    <w:rsid w:val="00F968AB"/>
    <w:rsid w:val="00FA29A5"/>
    <w:rsid w:val="00FA2FAD"/>
    <w:rsid w:val="00FA4A5D"/>
    <w:rsid w:val="00FA4CFC"/>
    <w:rsid w:val="00FB0DDC"/>
    <w:rsid w:val="00FB286D"/>
    <w:rsid w:val="00FB3572"/>
    <w:rsid w:val="00FC1D46"/>
    <w:rsid w:val="00FC1E94"/>
    <w:rsid w:val="00FC2682"/>
    <w:rsid w:val="00FC48D0"/>
    <w:rsid w:val="00FC4D98"/>
    <w:rsid w:val="00FD23C4"/>
    <w:rsid w:val="00FD5363"/>
    <w:rsid w:val="00FD7F40"/>
    <w:rsid w:val="00FE6E9C"/>
    <w:rsid w:val="00FF049F"/>
    <w:rsid w:val="00FF657C"/>
    <w:rsid w:val="00FF72A0"/>
    <w:rsid w:val="00FF7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16255"/>
  <w15:docId w15:val="{E2B26840-9401-4129-8493-81F488BE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D4"/>
    <w:rPr>
      <w:sz w:val="24"/>
      <w:szCs w:val="24"/>
    </w:rPr>
  </w:style>
  <w:style w:type="paragraph" w:styleId="Heading6">
    <w:name w:val="heading 6"/>
    <w:basedOn w:val="Normal"/>
    <w:next w:val="Normal"/>
    <w:link w:val="Heading6Char"/>
    <w:uiPriority w:val="99"/>
    <w:qFormat/>
    <w:rsid w:val="0031148F"/>
    <w:pPr>
      <w:keepNext/>
      <w:ind w:firstLine="720"/>
      <w:outlineLvl w:val="5"/>
    </w:pPr>
    <w:rPr>
      <w:rFonts w:ascii="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8323AF"/>
    <w:rPr>
      <w:rFonts w:ascii="Calibri" w:hAnsi="Calibri" w:cs="Calibri"/>
      <w:b/>
      <w:bCs/>
    </w:rPr>
  </w:style>
  <w:style w:type="table" w:styleId="TableGrid">
    <w:name w:val="Table Grid"/>
    <w:basedOn w:val="TableNormal"/>
    <w:uiPriority w:val="99"/>
    <w:rsid w:val="001667FA"/>
    <w:rPr>
      <w:rFonts w:ascii="Palatino Linotype" w:hAnsi="Palatino Linotype" w:cs="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71FC"/>
    <w:pPr>
      <w:tabs>
        <w:tab w:val="center" w:pos="4320"/>
        <w:tab w:val="right" w:pos="8640"/>
      </w:tabs>
    </w:pPr>
    <w:rPr>
      <w:rFonts w:ascii="Palatino Linotype" w:hAnsi="Palatino Linotype" w:cs="Palatino Linotype"/>
    </w:rPr>
  </w:style>
  <w:style w:type="character" w:customStyle="1" w:styleId="HeaderChar">
    <w:name w:val="Header Char"/>
    <w:basedOn w:val="DefaultParagraphFont"/>
    <w:link w:val="Header"/>
    <w:uiPriority w:val="99"/>
    <w:semiHidden/>
    <w:locked/>
    <w:rsid w:val="008323AF"/>
    <w:rPr>
      <w:rFonts w:ascii="Palatino Linotype" w:hAnsi="Palatino Linotype" w:cs="Palatino Linotype"/>
      <w:sz w:val="24"/>
      <w:szCs w:val="24"/>
    </w:rPr>
  </w:style>
  <w:style w:type="paragraph" w:styleId="Footer">
    <w:name w:val="footer"/>
    <w:basedOn w:val="Normal"/>
    <w:link w:val="FooterChar"/>
    <w:uiPriority w:val="99"/>
    <w:rsid w:val="002571FC"/>
    <w:pPr>
      <w:tabs>
        <w:tab w:val="center" w:pos="4320"/>
        <w:tab w:val="right" w:pos="8640"/>
      </w:tabs>
    </w:pPr>
    <w:rPr>
      <w:rFonts w:ascii="Palatino Linotype" w:hAnsi="Palatino Linotype" w:cs="Palatino Linotype"/>
    </w:rPr>
  </w:style>
  <w:style w:type="character" w:customStyle="1" w:styleId="FooterChar">
    <w:name w:val="Footer Char"/>
    <w:basedOn w:val="DefaultParagraphFont"/>
    <w:link w:val="Footer"/>
    <w:uiPriority w:val="99"/>
    <w:semiHidden/>
    <w:locked/>
    <w:rsid w:val="008323AF"/>
    <w:rPr>
      <w:rFonts w:ascii="Palatino Linotype" w:hAnsi="Palatino Linotype" w:cs="Palatino Linotype"/>
      <w:sz w:val="24"/>
      <w:szCs w:val="24"/>
    </w:rPr>
  </w:style>
  <w:style w:type="character" w:styleId="Hyperlink">
    <w:name w:val="Hyperlink"/>
    <w:basedOn w:val="DefaultParagraphFont"/>
    <w:uiPriority w:val="99"/>
    <w:rsid w:val="008F4CAA"/>
    <w:rPr>
      <w:color w:val="0000FF"/>
      <w:u w:val="single"/>
    </w:rPr>
  </w:style>
  <w:style w:type="character" w:styleId="PageNumber">
    <w:name w:val="page number"/>
    <w:basedOn w:val="DefaultParagraphFont"/>
    <w:uiPriority w:val="99"/>
    <w:rsid w:val="00C73C27"/>
  </w:style>
  <w:style w:type="paragraph" w:customStyle="1" w:styleId="CVtable">
    <w:name w:val="CV table"/>
    <w:basedOn w:val="Normal"/>
    <w:uiPriority w:val="99"/>
    <w:rsid w:val="00436654"/>
    <w:pPr>
      <w:ind w:left="720" w:hanging="720"/>
    </w:pPr>
    <w:rPr>
      <w:rFonts w:ascii="Arial" w:hAnsi="Arial" w:cs="Arial"/>
      <w:i/>
      <w:iCs/>
      <w:noProof/>
      <w:sz w:val="20"/>
      <w:szCs w:val="20"/>
    </w:rPr>
  </w:style>
  <w:style w:type="paragraph" w:styleId="BodyTextIndent2">
    <w:name w:val="Body Text Indent 2"/>
    <w:basedOn w:val="Normal"/>
    <w:link w:val="BodyTextIndent2Char"/>
    <w:uiPriority w:val="99"/>
    <w:rsid w:val="0031148F"/>
    <w:pPr>
      <w:tabs>
        <w:tab w:val="left" w:pos="-1080"/>
        <w:tab w:val="left" w:pos="-720"/>
        <w:tab w:val="left" w:pos="450"/>
        <w:tab w:val="left" w:pos="1080"/>
        <w:tab w:val="left" w:pos="1440"/>
        <w:tab w:val="left" w:pos="2160"/>
        <w:tab w:val="left" w:pos="8640"/>
      </w:tabs>
      <w:ind w:left="1080" w:hanging="720"/>
    </w:pPr>
    <w:rPr>
      <w:rFonts w:ascii="Palatino Linotype" w:hAnsi="Palatino Linotype" w:cs="Palatino Linotype"/>
    </w:rPr>
  </w:style>
  <w:style w:type="character" w:customStyle="1" w:styleId="BodyTextIndent2Char">
    <w:name w:val="Body Text Indent 2 Char"/>
    <w:basedOn w:val="DefaultParagraphFont"/>
    <w:link w:val="BodyTextIndent2"/>
    <w:uiPriority w:val="99"/>
    <w:semiHidden/>
    <w:locked/>
    <w:rsid w:val="008323AF"/>
    <w:rPr>
      <w:rFonts w:ascii="Palatino Linotype" w:hAnsi="Palatino Linotype" w:cs="Palatino Linotype"/>
      <w:sz w:val="24"/>
      <w:szCs w:val="24"/>
    </w:rPr>
  </w:style>
  <w:style w:type="paragraph" w:styleId="HTMLPreformatted">
    <w:name w:val="HTML Preformatted"/>
    <w:basedOn w:val="Normal"/>
    <w:link w:val="HTMLPreformattedChar"/>
    <w:uiPriority w:val="99"/>
    <w:rsid w:val="009B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323AF"/>
    <w:rPr>
      <w:rFonts w:ascii="Courier New" w:hAnsi="Courier New" w:cs="Courier New"/>
      <w:sz w:val="20"/>
      <w:szCs w:val="20"/>
    </w:rPr>
  </w:style>
  <w:style w:type="paragraph" w:styleId="BalloonText">
    <w:name w:val="Balloon Text"/>
    <w:basedOn w:val="Normal"/>
    <w:link w:val="BalloonTextChar"/>
    <w:uiPriority w:val="99"/>
    <w:semiHidden/>
    <w:rsid w:val="008C55C9"/>
    <w:rPr>
      <w:rFonts w:ascii="Tahoma" w:hAnsi="Tahoma" w:cs="Tahoma"/>
      <w:sz w:val="16"/>
      <w:szCs w:val="16"/>
    </w:rPr>
  </w:style>
  <w:style w:type="character" w:customStyle="1" w:styleId="BalloonTextChar">
    <w:name w:val="Balloon Text Char"/>
    <w:basedOn w:val="DefaultParagraphFont"/>
    <w:link w:val="BalloonText"/>
    <w:uiPriority w:val="99"/>
    <w:locked/>
    <w:rsid w:val="008C55C9"/>
    <w:rPr>
      <w:rFonts w:ascii="Tahoma" w:hAnsi="Tahoma" w:cs="Tahoma"/>
      <w:sz w:val="16"/>
      <w:szCs w:val="16"/>
    </w:rPr>
  </w:style>
  <w:style w:type="paragraph" w:customStyle="1" w:styleId="Default">
    <w:name w:val="Default"/>
    <w:rsid w:val="00DC442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E19B9"/>
  </w:style>
  <w:style w:type="character" w:styleId="FollowedHyperlink">
    <w:name w:val="FollowedHyperlink"/>
    <w:basedOn w:val="DefaultParagraphFont"/>
    <w:uiPriority w:val="99"/>
    <w:semiHidden/>
    <w:unhideWhenUsed/>
    <w:rsid w:val="00AE6FE8"/>
    <w:rPr>
      <w:color w:val="800080" w:themeColor="followedHyperlink"/>
      <w:u w:val="single"/>
    </w:rPr>
  </w:style>
  <w:style w:type="paragraph" w:styleId="PlainText">
    <w:name w:val="Plain Text"/>
    <w:basedOn w:val="Normal"/>
    <w:link w:val="PlainTextChar"/>
    <w:uiPriority w:val="99"/>
    <w:unhideWhenUsed/>
    <w:rsid w:val="00352B3F"/>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352B3F"/>
    <w:rPr>
      <w:rFonts w:ascii="Courier" w:eastAsiaTheme="minorEastAsia" w:hAnsi="Courier" w:cstheme="minorBidi"/>
      <w:sz w:val="21"/>
      <w:szCs w:val="21"/>
    </w:rPr>
  </w:style>
  <w:style w:type="paragraph" w:customStyle="1" w:styleId="EndNoteBibliographyTitle">
    <w:name w:val="EndNote Bibliography Title"/>
    <w:basedOn w:val="Normal"/>
    <w:link w:val="EndNoteBibliographyTitleChar"/>
    <w:rsid w:val="00FC4D98"/>
    <w:pPr>
      <w:jc w:val="center"/>
    </w:pPr>
    <w:rPr>
      <w:rFonts w:ascii="Palatino Linotype" w:hAnsi="Palatino Linotype" w:cs="Palatino Linotype"/>
      <w:noProof/>
    </w:rPr>
  </w:style>
  <w:style w:type="character" w:customStyle="1" w:styleId="EndNoteBibliographyTitleChar">
    <w:name w:val="EndNote Bibliography Title Char"/>
    <w:basedOn w:val="DefaultParagraphFont"/>
    <w:link w:val="EndNoteBibliographyTitle"/>
    <w:rsid w:val="00FC4D98"/>
    <w:rPr>
      <w:rFonts w:ascii="Palatino Linotype" w:hAnsi="Palatino Linotype" w:cs="Palatino Linotype"/>
      <w:noProof/>
      <w:sz w:val="24"/>
      <w:szCs w:val="24"/>
    </w:rPr>
  </w:style>
  <w:style w:type="paragraph" w:customStyle="1" w:styleId="EndNoteBibliography">
    <w:name w:val="EndNote Bibliography"/>
    <w:basedOn w:val="Normal"/>
    <w:link w:val="EndNoteBibliographyChar"/>
    <w:rsid w:val="00FC4D98"/>
    <w:rPr>
      <w:rFonts w:ascii="Palatino Linotype" w:hAnsi="Palatino Linotype" w:cs="Palatino Linotype"/>
      <w:noProof/>
    </w:rPr>
  </w:style>
  <w:style w:type="character" w:customStyle="1" w:styleId="EndNoteBibliographyChar">
    <w:name w:val="EndNote Bibliography Char"/>
    <w:basedOn w:val="DefaultParagraphFont"/>
    <w:link w:val="EndNoteBibliography"/>
    <w:rsid w:val="00FC4D98"/>
    <w:rPr>
      <w:rFonts w:ascii="Palatino Linotype" w:hAnsi="Palatino Linotype" w:cs="Palatino Linotype"/>
      <w:noProof/>
      <w:sz w:val="24"/>
      <w:szCs w:val="24"/>
    </w:rPr>
  </w:style>
  <w:style w:type="paragraph" w:customStyle="1" w:styleId="p1">
    <w:name w:val="p1"/>
    <w:basedOn w:val="Normal"/>
    <w:rsid w:val="00514C6E"/>
    <w:rPr>
      <w:rFonts w:ascii="Helvetica" w:hAnsi="Helvetica"/>
      <w:sz w:val="20"/>
      <w:szCs w:val="20"/>
    </w:rPr>
  </w:style>
  <w:style w:type="character" w:customStyle="1" w:styleId="authors">
    <w:name w:val="authors"/>
    <w:basedOn w:val="DefaultParagraphFont"/>
    <w:rsid w:val="00342155"/>
  </w:style>
  <w:style w:type="character" w:customStyle="1" w:styleId="source">
    <w:name w:val="source"/>
    <w:basedOn w:val="DefaultParagraphFont"/>
    <w:rsid w:val="00342155"/>
  </w:style>
  <w:style w:type="character" w:customStyle="1" w:styleId="pubdate">
    <w:name w:val="pubdate"/>
    <w:basedOn w:val="DefaultParagraphFont"/>
    <w:rsid w:val="00342155"/>
  </w:style>
  <w:style w:type="character" w:customStyle="1" w:styleId="volume">
    <w:name w:val="volume"/>
    <w:basedOn w:val="DefaultParagraphFont"/>
    <w:rsid w:val="00342155"/>
  </w:style>
  <w:style w:type="character" w:customStyle="1" w:styleId="issue">
    <w:name w:val="issue"/>
    <w:basedOn w:val="DefaultParagraphFont"/>
    <w:rsid w:val="00342155"/>
  </w:style>
  <w:style w:type="character" w:customStyle="1" w:styleId="pages">
    <w:name w:val="pages"/>
    <w:basedOn w:val="DefaultParagraphFont"/>
    <w:rsid w:val="00342155"/>
  </w:style>
  <w:style w:type="character" w:customStyle="1" w:styleId="doi">
    <w:name w:val="doi"/>
    <w:basedOn w:val="DefaultParagraphFont"/>
    <w:rsid w:val="00342155"/>
  </w:style>
  <w:style w:type="character" w:customStyle="1" w:styleId="pmid">
    <w:name w:val="pmid"/>
    <w:basedOn w:val="DefaultParagraphFont"/>
    <w:rsid w:val="00342155"/>
  </w:style>
  <w:style w:type="paragraph" w:styleId="NormalWeb">
    <w:name w:val="Normal (Web)"/>
    <w:basedOn w:val="Normal"/>
    <w:uiPriority w:val="99"/>
    <w:semiHidden/>
    <w:unhideWhenUsed/>
    <w:rsid w:val="00D13ECF"/>
    <w:pPr>
      <w:spacing w:before="100" w:beforeAutospacing="1" w:after="100" w:afterAutospacing="1"/>
    </w:pPr>
  </w:style>
  <w:style w:type="character" w:styleId="UnresolvedMention">
    <w:name w:val="Unresolved Mention"/>
    <w:basedOn w:val="DefaultParagraphFont"/>
    <w:uiPriority w:val="99"/>
    <w:semiHidden/>
    <w:unhideWhenUsed/>
    <w:rsid w:val="000A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866">
      <w:bodyDiv w:val="1"/>
      <w:marLeft w:val="0"/>
      <w:marRight w:val="0"/>
      <w:marTop w:val="0"/>
      <w:marBottom w:val="0"/>
      <w:divBdr>
        <w:top w:val="none" w:sz="0" w:space="0" w:color="auto"/>
        <w:left w:val="none" w:sz="0" w:space="0" w:color="auto"/>
        <w:bottom w:val="none" w:sz="0" w:space="0" w:color="auto"/>
        <w:right w:val="none" w:sz="0" w:space="0" w:color="auto"/>
      </w:divBdr>
    </w:div>
    <w:div w:id="277875830">
      <w:bodyDiv w:val="1"/>
      <w:marLeft w:val="0"/>
      <w:marRight w:val="0"/>
      <w:marTop w:val="0"/>
      <w:marBottom w:val="0"/>
      <w:divBdr>
        <w:top w:val="none" w:sz="0" w:space="0" w:color="auto"/>
        <w:left w:val="none" w:sz="0" w:space="0" w:color="auto"/>
        <w:bottom w:val="none" w:sz="0" w:space="0" w:color="auto"/>
        <w:right w:val="none" w:sz="0" w:space="0" w:color="auto"/>
      </w:divBdr>
    </w:div>
    <w:div w:id="367684040">
      <w:bodyDiv w:val="1"/>
      <w:marLeft w:val="0"/>
      <w:marRight w:val="0"/>
      <w:marTop w:val="0"/>
      <w:marBottom w:val="0"/>
      <w:divBdr>
        <w:top w:val="none" w:sz="0" w:space="0" w:color="auto"/>
        <w:left w:val="none" w:sz="0" w:space="0" w:color="auto"/>
        <w:bottom w:val="none" w:sz="0" w:space="0" w:color="auto"/>
        <w:right w:val="none" w:sz="0" w:space="0" w:color="auto"/>
      </w:divBdr>
    </w:div>
    <w:div w:id="410082121">
      <w:bodyDiv w:val="1"/>
      <w:marLeft w:val="0"/>
      <w:marRight w:val="0"/>
      <w:marTop w:val="0"/>
      <w:marBottom w:val="0"/>
      <w:divBdr>
        <w:top w:val="none" w:sz="0" w:space="0" w:color="auto"/>
        <w:left w:val="none" w:sz="0" w:space="0" w:color="auto"/>
        <w:bottom w:val="none" w:sz="0" w:space="0" w:color="auto"/>
        <w:right w:val="none" w:sz="0" w:space="0" w:color="auto"/>
      </w:divBdr>
      <w:divsChild>
        <w:div w:id="1526940751">
          <w:marLeft w:val="0"/>
          <w:marRight w:val="0"/>
          <w:marTop w:val="0"/>
          <w:marBottom w:val="0"/>
          <w:divBdr>
            <w:top w:val="none" w:sz="0" w:space="0" w:color="auto"/>
            <w:left w:val="none" w:sz="0" w:space="0" w:color="auto"/>
            <w:bottom w:val="none" w:sz="0" w:space="0" w:color="auto"/>
            <w:right w:val="none" w:sz="0" w:space="0" w:color="auto"/>
          </w:divBdr>
        </w:div>
      </w:divsChild>
    </w:div>
    <w:div w:id="551383563">
      <w:bodyDiv w:val="1"/>
      <w:marLeft w:val="0"/>
      <w:marRight w:val="0"/>
      <w:marTop w:val="0"/>
      <w:marBottom w:val="0"/>
      <w:divBdr>
        <w:top w:val="none" w:sz="0" w:space="0" w:color="auto"/>
        <w:left w:val="none" w:sz="0" w:space="0" w:color="auto"/>
        <w:bottom w:val="none" w:sz="0" w:space="0" w:color="auto"/>
        <w:right w:val="none" w:sz="0" w:space="0" w:color="auto"/>
      </w:divBdr>
    </w:div>
    <w:div w:id="659844634">
      <w:bodyDiv w:val="1"/>
      <w:marLeft w:val="0"/>
      <w:marRight w:val="0"/>
      <w:marTop w:val="0"/>
      <w:marBottom w:val="0"/>
      <w:divBdr>
        <w:top w:val="none" w:sz="0" w:space="0" w:color="auto"/>
        <w:left w:val="none" w:sz="0" w:space="0" w:color="auto"/>
        <w:bottom w:val="none" w:sz="0" w:space="0" w:color="auto"/>
        <w:right w:val="none" w:sz="0" w:space="0" w:color="auto"/>
      </w:divBdr>
      <w:divsChild>
        <w:div w:id="807823588">
          <w:marLeft w:val="0"/>
          <w:marRight w:val="0"/>
          <w:marTop w:val="0"/>
          <w:marBottom w:val="0"/>
          <w:divBdr>
            <w:top w:val="none" w:sz="0" w:space="0" w:color="auto"/>
            <w:left w:val="none" w:sz="0" w:space="0" w:color="auto"/>
            <w:bottom w:val="none" w:sz="0" w:space="0" w:color="auto"/>
            <w:right w:val="none" w:sz="0" w:space="0" w:color="auto"/>
          </w:divBdr>
        </w:div>
        <w:div w:id="1649285129">
          <w:marLeft w:val="0"/>
          <w:marRight w:val="0"/>
          <w:marTop w:val="0"/>
          <w:marBottom w:val="0"/>
          <w:divBdr>
            <w:top w:val="none" w:sz="0" w:space="0" w:color="auto"/>
            <w:left w:val="none" w:sz="0" w:space="0" w:color="auto"/>
            <w:bottom w:val="none" w:sz="0" w:space="0" w:color="auto"/>
            <w:right w:val="none" w:sz="0" w:space="0" w:color="auto"/>
          </w:divBdr>
          <w:divsChild>
            <w:div w:id="3714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4963">
      <w:bodyDiv w:val="1"/>
      <w:marLeft w:val="0"/>
      <w:marRight w:val="0"/>
      <w:marTop w:val="0"/>
      <w:marBottom w:val="0"/>
      <w:divBdr>
        <w:top w:val="none" w:sz="0" w:space="0" w:color="auto"/>
        <w:left w:val="none" w:sz="0" w:space="0" w:color="auto"/>
        <w:bottom w:val="none" w:sz="0" w:space="0" w:color="auto"/>
        <w:right w:val="none" w:sz="0" w:space="0" w:color="auto"/>
      </w:divBdr>
    </w:div>
    <w:div w:id="690374489">
      <w:bodyDiv w:val="1"/>
      <w:marLeft w:val="0"/>
      <w:marRight w:val="0"/>
      <w:marTop w:val="0"/>
      <w:marBottom w:val="0"/>
      <w:divBdr>
        <w:top w:val="none" w:sz="0" w:space="0" w:color="auto"/>
        <w:left w:val="none" w:sz="0" w:space="0" w:color="auto"/>
        <w:bottom w:val="none" w:sz="0" w:space="0" w:color="auto"/>
        <w:right w:val="none" w:sz="0" w:space="0" w:color="auto"/>
      </w:divBdr>
    </w:div>
    <w:div w:id="717776476">
      <w:bodyDiv w:val="1"/>
      <w:marLeft w:val="0"/>
      <w:marRight w:val="0"/>
      <w:marTop w:val="0"/>
      <w:marBottom w:val="0"/>
      <w:divBdr>
        <w:top w:val="none" w:sz="0" w:space="0" w:color="auto"/>
        <w:left w:val="none" w:sz="0" w:space="0" w:color="auto"/>
        <w:bottom w:val="none" w:sz="0" w:space="0" w:color="auto"/>
        <w:right w:val="none" w:sz="0" w:space="0" w:color="auto"/>
      </w:divBdr>
    </w:div>
    <w:div w:id="722560812">
      <w:bodyDiv w:val="1"/>
      <w:marLeft w:val="0"/>
      <w:marRight w:val="0"/>
      <w:marTop w:val="0"/>
      <w:marBottom w:val="0"/>
      <w:divBdr>
        <w:top w:val="none" w:sz="0" w:space="0" w:color="auto"/>
        <w:left w:val="none" w:sz="0" w:space="0" w:color="auto"/>
        <w:bottom w:val="none" w:sz="0" w:space="0" w:color="auto"/>
        <w:right w:val="none" w:sz="0" w:space="0" w:color="auto"/>
      </w:divBdr>
    </w:div>
    <w:div w:id="745149231">
      <w:bodyDiv w:val="1"/>
      <w:marLeft w:val="0"/>
      <w:marRight w:val="0"/>
      <w:marTop w:val="0"/>
      <w:marBottom w:val="0"/>
      <w:divBdr>
        <w:top w:val="none" w:sz="0" w:space="0" w:color="auto"/>
        <w:left w:val="none" w:sz="0" w:space="0" w:color="auto"/>
        <w:bottom w:val="none" w:sz="0" w:space="0" w:color="auto"/>
        <w:right w:val="none" w:sz="0" w:space="0" w:color="auto"/>
      </w:divBdr>
      <w:divsChild>
        <w:div w:id="1646545973">
          <w:marLeft w:val="0"/>
          <w:marRight w:val="0"/>
          <w:marTop w:val="0"/>
          <w:marBottom w:val="0"/>
          <w:divBdr>
            <w:top w:val="none" w:sz="0" w:space="0" w:color="auto"/>
            <w:left w:val="none" w:sz="0" w:space="0" w:color="auto"/>
            <w:bottom w:val="none" w:sz="0" w:space="0" w:color="auto"/>
            <w:right w:val="none" w:sz="0" w:space="0" w:color="auto"/>
          </w:divBdr>
          <w:divsChild>
            <w:div w:id="274217020">
              <w:marLeft w:val="0"/>
              <w:marRight w:val="0"/>
              <w:marTop w:val="0"/>
              <w:marBottom w:val="0"/>
              <w:divBdr>
                <w:top w:val="none" w:sz="0" w:space="0" w:color="auto"/>
                <w:left w:val="none" w:sz="0" w:space="0" w:color="auto"/>
                <w:bottom w:val="none" w:sz="0" w:space="0" w:color="auto"/>
                <w:right w:val="none" w:sz="0" w:space="0" w:color="auto"/>
              </w:divBdr>
              <w:divsChild>
                <w:div w:id="4416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6052">
      <w:bodyDiv w:val="1"/>
      <w:marLeft w:val="0"/>
      <w:marRight w:val="0"/>
      <w:marTop w:val="0"/>
      <w:marBottom w:val="0"/>
      <w:divBdr>
        <w:top w:val="none" w:sz="0" w:space="0" w:color="auto"/>
        <w:left w:val="none" w:sz="0" w:space="0" w:color="auto"/>
        <w:bottom w:val="none" w:sz="0" w:space="0" w:color="auto"/>
        <w:right w:val="none" w:sz="0" w:space="0" w:color="auto"/>
      </w:divBdr>
    </w:div>
    <w:div w:id="917597891">
      <w:bodyDiv w:val="1"/>
      <w:marLeft w:val="0"/>
      <w:marRight w:val="0"/>
      <w:marTop w:val="0"/>
      <w:marBottom w:val="0"/>
      <w:divBdr>
        <w:top w:val="none" w:sz="0" w:space="0" w:color="auto"/>
        <w:left w:val="none" w:sz="0" w:space="0" w:color="auto"/>
        <w:bottom w:val="none" w:sz="0" w:space="0" w:color="auto"/>
        <w:right w:val="none" w:sz="0" w:space="0" w:color="auto"/>
      </w:divBdr>
    </w:div>
    <w:div w:id="1031105590">
      <w:bodyDiv w:val="1"/>
      <w:marLeft w:val="0"/>
      <w:marRight w:val="0"/>
      <w:marTop w:val="0"/>
      <w:marBottom w:val="0"/>
      <w:divBdr>
        <w:top w:val="none" w:sz="0" w:space="0" w:color="auto"/>
        <w:left w:val="none" w:sz="0" w:space="0" w:color="auto"/>
        <w:bottom w:val="none" w:sz="0" w:space="0" w:color="auto"/>
        <w:right w:val="none" w:sz="0" w:space="0" w:color="auto"/>
      </w:divBdr>
      <w:divsChild>
        <w:div w:id="965549163">
          <w:marLeft w:val="0"/>
          <w:marRight w:val="0"/>
          <w:marTop w:val="0"/>
          <w:marBottom w:val="0"/>
          <w:divBdr>
            <w:top w:val="none" w:sz="0" w:space="0" w:color="auto"/>
            <w:left w:val="none" w:sz="0" w:space="0" w:color="auto"/>
            <w:bottom w:val="none" w:sz="0" w:space="0" w:color="auto"/>
            <w:right w:val="none" w:sz="0" w:space="0" w:color="auto"/>
          </w:divBdr>
        </w:div>
      </w:divsChild>
    </w:div>
    <w:div w:id="1099062308">
      <w:bodyDiv w:val="1"/>
      <w:marLeft w:val="0"/>
      <w:marRight w:val="0"/>
      <w:marTop w:val="0"/>
      <w:marBottom w:val="0"/>
      <w:divBdr>
        <w:top w:val="none" w:sz="0" w:space="0" w:color="auto"/>
        <w:left w:val="none" w:sz="0" w:space="0" w:color="auto"/>
        <w:bottom w:val="none" w:sz="0" w:space="0" w:color="auto"/>
        <w:right w:val="none" w:sz="0" w:space="0" w:color="auto"/>
      </w:divBdr>
    </w:div>
    <w:div w:id="1133062039">
      <w:bodyDiv w:val="1"/>
      <w:marLeft w:val="0"/>
      <w:marRight w:val="0"/>
      <w:marTop w:val="0"/>
      <w:marBottom w:val="0"/>
      <w:divBdr>
        <w:top w:val="none" w:sz="0" w:space="0" w:color="auto"/>
        <w:left w:val="none" w:sz="0" w:space="0" w:color="auto"/>
        <w:bottom w:val="none" w:sz="0" w:space="0" w:color="auto"/>
        <w:right w:val="none" w:sz="0" w:space="0" w:color="auto"/>
      </w:divBdr>
      <w:divsChild>
        <w:div w:id="842235439">
          <w:marLeft w:val="0"/>
          <w:marRight w:val="0"/>
          <w:marTop w:val="0"/>
          <w:marBottom w:val="240"/>
          <w:divBdr>
            <w:top w:val="single" w:sz="6" w:space="0" w:color="E2E0E0"/>
            <w:left w:val="none" w:sz="0" w:space="0" w:color="auto"/>
            <w:bottom w:val="none" w:sz="0" w:space="0" w:color="auto"/>
            <w:right w:val="none" w:sz="0" w:space="0" w:color="auto"/>
          </w:divBdr>
          <w:divsChild>
            <w:div w:id="1153791309">
              <w:marLeft w:val="30"/>
              <w:marRight w:val="0"/>
              <w:marTop w:val="120"/>
              <w:marBottom w:val="120"/>
              <w:divBdr>
                <w:top w:val="none" w:sz="0" w:space="0" w:color="auto"/>
                <w:left w:val="none" w:sz="0" w:space="0" w:color="auto"/>
                <w:bottom w:val="none" w:sz="0" w:space="0" w:color="auto"/>
                <w:right w:val="none" w:sz="0" w:space="0" w:color="auto"/>
              </w:divBdr>
              <w:divsChild>
                <w:div w:id="529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4924">
          <w:marLeft w:val="0"/>
          <w:marRight w:val="0"/>
          <w:marTop w:val="240"/>
          <w:marBottom w:val="240"/>
          <w:divBdr>
            <w:top w:val="single" w:sz="6" w:space="0" w:color="E2E0E0"/>
            <w:left w:val="none" w:sz="0" w:space="0" w:color="auto"/>
            <w:bottom w:val="none" w:sz="0" w:space="0" w:color="auto"/>
            <w:right w:val="none" w:sz="0" w:space="0" w:color="auto"/>
          </w:divBdr>
          <w:divsChild>
            <w:div w:id="1973635477">
              <w:marLeft w:val="30"/>
              <w:marRight w:val="0"/>
              <w:marTop w:val="120"/>
              <w:marBottom w:val="120"/>
              <w:divBdr>
                <w:top w:val="none" w:sz="0" w:space="0" w:color="auto"/>
                <w:left w:val="none" w:sz="0" w:space="0" w:color="auto"/>
                <w:bottom w:val="none" w:sz="0" w:space="0" w:color="auto"/>
                <w:right w:val="none" w:sz="0" w:space="0" w:color="auto"/>
              </w:divBdr>
              <w:divsChild>
                <w:div w:id="154802166">
                  <w:marLeft w:val="0"/>
                  <w:marRight w:val="0"/>
                  <w:marTop w:val="0"/>
                  <w:marBottom w:val="0"/>
                  <w:divBdr>
                    <w:top w:val="none" w:sz="0" w:space="0" w:color="auto"/>
                    <w:left w:val="none" w:sz="0" w:space="0" w:color="auto"/>
                    <w:bottom w:val="none" w:sz="0" w:space="0" w:color="auto"/>
                    <w:right w:val="none" w:sz="0" w:space="0" w:color="auto"/>
                  </w:divBdr>
                </w:div>
                <w:div w:id="12486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40144">
          <w:marLeft w:val="0"/>
          <w:marRight w:val="0"/>
          <w:marTop w:val="240"/>
          <w:marBottom w:val="240"/>
          <w:divBdr>
            <w:top w:val="single" w:sz="6" w:space="0" w:color="E2E0E0"/>
            <w:left w:val="none" w:sz="0" w:space="0" w:color="auto"/>
            <w:bottom w:val="none" w:sz="0" w:space="0" w:color="auto"/>
            <w:right w:val="none" w:sz="0" w:space="0" w:color="auto"/>
          </w:divBdr>
          <w:divsChild>
            <w:div w:id="1327172962">
              <w:marLeft w:val="30"/>
              <w:marRight w:val="0"/>
              <w:marTop w:val="120"/>
              <w:marBottom w:val="120"/>
              <w:divBdr>
                <w:top w:val="none" w:sz="0" w:space="0" w:color="auto"/>
                <w:left w:val="none" w:sz="0" w:space="0" w:color="auto"/>
                <w:bottom w:val="none" w:sz="0" w:space="0" w:color="auto"/>
                <w:right w:val="none" w:sz="0" w:space="0" w:color="auto"/>
              </w:divBdr>
              <w:divsChild>
                <w:div w:id="237324009">
                  <w:marLeft w:val="0"/>
                  <w:marRight w:val="0"/>
                  <w:marTop w:val="0"/>
                  <w:marBottom w:val="0"/>
                  <w:divBdr>
                    <w:top w:val="none" w:sz="0" w:space="0" w:color="auto"/>
                    <w:left w:val="none" w:sz="0" w:space="0" w:color="auto"/>
                    <w:bottom w:val="none" w:sz="0" w:space="0" w:color="auto"/>
                    <w:right w:val="none" w:sz="0" w:space="0" w:color="auto"/>
                  </w:divBdr>
                </w:div>
                <w:div w:id="660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504">
          <w:marLeft w:val="0"/>
          <w:marRight w:val="0"/>
          <w:marTop w:val="240"/>
          <w:marBottom w:val="240"/>
          <w:divBdr>
            <w:top w:val="single" w:sz="6" w:space="0" w:color="E2E0E0"/>
            <w:left w:val="none" w:sz="0" w:space="0" w:color="auto"/>
            <w:bottom w:val="none" w:sz="0" w:space="0" w:color="auto"/>
            <w:right w:val="none" w:sz="0" w:space="0" w:color="auto"/>
          </w:divBdr>
          <w:divsChild>
            <w:div w:id="1165166079">
              <w:marLeft w:val="30"/>
              <w:marRight w:val="0"/>
              <w:marTop w:val="120"/>
              <w:marBottom w:val="120"/>
              <w:divBdr>
                <w:top w:val="none" w:sz="0" w:space="0" w:color="auto"/>
                <w:left w:val="none" w:sz="0" w:space="0" w:color="auto"/>
                <w:bottom w:val="none" w:sz="0" w:space="0" w:color="auto"/>
                <w:right w:val="none" w:sz="0" w:space="0" w:color="auto"/>
              </w:divBdr>
              <w:divsChild>
                <w:div w:id="694113715">
                  <w:marLeft w:val="0"/>
                  <w:marRight w:val="0"/>
                  <w:marTop w:val="0"/>
                  <w:marBottom w:val="0"/>
                  <w:divBdr>
                    <w:top w:val="none" w:sz="0" w:space="0" w:color="auto"/>
                    <w:left w:val="none" w:sz="0" w:space="0" w:color="auto"/>
                    <w:bottom w:val="none" w:sz="0" w:space="0" w:color="auto"/>
                    <w:right w:val="none" w:sz="0" w:space="0" w:color="auto"/>
                  </w:divBdr>
                </w:div>
                <w:div w:id="11432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611">
          <w:marLeft w:val="0"/>
          <w:marRight w:val="0"/>
          <w:marTop w:val="240"/>
          <w:marBottom w:val="240"/>
          <w:divBdr>
            <w:top w:val="single" w:sz="6" w:space="0" w:color="E2E0E0"/>
            <w:left w:val="none" w:sz="0" w:space="0" w:color="auto"/>
            <w:bottom w:val="none" w:sz="0" w:space="0" w:color="auto"/>
            <w:right w:val="none" w:sz="0" w:space="0" w:color="auto"/>
          </w:divBdr>
          <w:divsChild>
            <w:div w:id="170753910">
              <w:marLeft w:val="30"/>
              <w:marRight w:val="0"/>
              <w:marTop w:val="120"/>
              <w:marBottom w:val="120"/>
              <w:divBdr>
                <w:top w:val="none" w:sz="0" w:space="0" w:color="auto"/>
                <w:left w:val="none" w:sz="0" w:space="0" w:color="auto"/>
                <w:bottom w:val="none" w:sz="0" w:space="0" w:color="auto"/>
                <w:right w:val="none" w:sz="0" w:space="0" w:color="auto"/>
              </w:divBdr>
              <w:divsChild>
                <w:div w:id="1608808024">
                  <w:marLeft w:val="0"/>
                  <w:marRight w:val="0"/>
                  <w:marTop w:val="0"/>
                  <w:marBottom w:val="0"/>
                  <w:divBdr>
                    <w:top w:val="none" w:sz="0" w:space="0" w:color="auto"/>
                    <w:left w:val="none" w:sz="0" w:space="0" w:color="auto"/>
                    <w:bottom w:val="none" w:sz="0" w:space="0" w:color="auto"/>
                    <w:right w:val="none" w:sz="0" w:space="0" w:color="auto"/>
                  </w:divBdr>
                </w:div>
                <w:div w:id="9818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0825">
      <w:bodyDiv w:val="1"/>
      <w:marLeft w:val="0"/>
      <w:marRight w:val="0"/>
      <w:marTop w:val="0"/>
      <w:marBottom w:val="0"/>
      <w:divBdr>
        <w:top w:val="none" w:sz="0" w:space="0" w:color="auto"/>
        <w:left w:val="none" w:sz="0" w:space="0" w:color="auto"/>
        <w:bottom w:val="none" w:sz="0" w:space="0" w:color="auto"/>
        <w:right w:val="none" w:sz="0" w:space="0" w:color="auto"/>
      </w:divBdr>
    </w:div>
    <w:div w:id="1612281911">
      <w:bodyDiv w:val="1"/>
      <w:marLeft w:val="0"/>
      <w:marRight w:val="0"/>
      <w:marTop w:val="0"/>
      <w:marBottom w:val="0"/>
      <w:divBdr>
        <w:top w:val="none" w:sz="0" w:space="0" w:color="auto"/>
        <w:left w:val="none" w:sz="0" w:space="0" w:color="auto"/>
        <w:bottom w:val="none" w:sz="0" w:space="0" w:color="auto"/>
        <w:right w:val="none" w:sz="0" w:space="0" w:color="auto"/>
      </w:divBdr>
    </w:div>
    <w:div w:id="1628851295">
      <w:bodyDiv w:val="1"/>
      <w:marLeft w:val="0"/>
      <w:marRight w:val="0"/>
      <w:marTop w:val="0"/>
      <w:marBottom w:val="0"/>
      <w:divBdr>
        <w:top w:val="none" w:sz="0" w:space="0" w:color="auto"/>
        <w:left w:val="none" w:sz="0" w:space="0" w:color="auto"/>
        <w:bottom w:val="none" w:sz="0" w:space="0" w:color="auto"/>
        <w:right w:val="none" w:sz="0" w:space="0" w:color="auto"/>
      </w:divBdr>
    </w:div>
    <w:div w:id="1792554337">
      <w:bodyDiv w:val="1"/>
      <w:marLeft w:val="0"/>
      <w:marRight w:val="0"/>
      <w:marTop w:val="0"/>
      <w:marBottom w:val="0"/>
      <w:divBdr>
        <w:top w:val="none" w:sz="0" w:space="0" w:color="auto"/>
        <w:left w:val="none" w:sz="0" w:space="0" w:color="auto"/>
        <w:bottom w:val="none" w:sz="0" w:space="0" w:color="auto"/>
        <w:right w:val="none" w:sz="0" w:space="0" w:color="auto"/>
      </w:divBdr>
    </w:div>
    <w:div w:id="1814180573">
      <w:bodyDiv w:val="1"/>
      <w:marLeft w:val="0"/>
      <w:marRight w:val="0"/>
      <w:marTop w:val="0"/>
      <w:marBottom w:val="0"/>
      <w:divBdr>
        <w:top w:val="none" w:sz="0" w:space="0" w:color="auto"/>
        <w:left w:val="none" w:sz="0" w:space="0" w:color="auto"/>
        <w:bottom w:val="none" w:sz="0" w:space="0" w:color="auto"/>
        <w:right w:val="none" w:sz="0" w:space="0" w:color="auto"/>
      </w:divBdr>
    </w:div>
    <w:div w:id="1873496198">
      <w:bodyDiv w:val="1"/>
      <w:marLeft w:val="0"/>
      <w:marRight w:val="0"/>
      <w:marTop w:val="0"/>
      <w:marBottom w:val="0"/>
      <w:divBdr>
        <w:top w:val="none" w:sz="0" w:space="0" w:color="auto"/>
        <w:left w:val="none" w:sz="0" w:space="0" w:color="auto"/>
        <w:bottom w:val="none" w:sz="0" w:space="0" w:color="auto"/>
        <w:right w:val="none" w:sz="0" w:space="0" w:color="auto"/>
      </w:divBdr>
      <w:divsChild>
        <w:div w:id="187958599">
          <w:marLeft w:val="0"/>
          <w:marRight w:val="0"/>
          <w:marTop w:val="0"/>
          <w:marBottom w:val="0"/>
          <w:divBdr>
            <w:top w:val="none" w:sz="0" w:space="0" w:color="auto"/>
            <w:left w:val="none" w:sz="0" w:space="0" w:color="auto"/>
            <w:bottom w:val="none" w:sz="0" w:space="0" w:color="auto"/>
            <w:right w:val="none" w:sz="0" w:space="0" w:color="auto"/>
          </w:divBdr>
        </w:div>
      </w:divsChild>
    </w:div>
    <w:div w:id="1923639168">
      <w:bodyDiv w:val="1"/>
      <w:marLeft w:val="0"/>
      <w:marRight w:val="0"/>
      <w:marTop w:val="0"/>
      <w:marBottom w:val="0"/>
      <w:divBdr>
        <w:top w:val="none" w:sz="0" w:space="0" w:color="auto"/>
        <w:left w:val="none" w:sz="0" w:space="0" w:color="auto"/>
        <w:bottom w:val="none" w:sz="0" w:space="0" w:color="auto"/>
        <w:right w:val="none" w:sz="0" w:space="0" w:color="auto"/>
      </w:divBdr>
    </w:div>
    <w:div w:id="19349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2&#8211;6882/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B700-D22D-3240-9CBB-518E0DA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12295</Words>
  <Characters>70082</Characters>
  <Application>Microsoft Office Word</Application>
  <DocSecurity>0</DocSecurity>
  <Lines>584</Lines>
  <Paragraphs>164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Curriculum Vitae</vt:lpstr>
      <vt:lpstr>DEGREES EARNED</vt:lpstr>
      <vt:lpstr>Thesis and Dissertation</vt:lpstr>
      <vt:lpstr>EMPLOYMENT HISTORY</vt:lpstr>
      <vt:lpstr/>
      <vt:lpstr>Research Activities</vt:lpstr>
      <vt:lpstr>Funded Research Projects</vt:lpstr>
      <vt:lpstr>Extramural</vt:lpstr>
      <vt:lpstr>Intramural</vt:lpstr>
      <vt:lpstr/>
      <vt:lpstr>Unfunded Research Projects</vt:lpstr>
      <vt:lpstr>Presentations</vt:lpstr>
      <vt:lpstr>Honors, Fellowships, And Awards</vt:lpstr>
      <vt:lpstr>Teaching Activities</vt:lpstr>
      <vt:lpstr>Courses Taught </vt:lpstr>
      <vt:lpstr>University of UTAH</vt:lpstr>
      <vt:lpstr>University of ColoraDo</vt:lpstr>
      <vt:lpstr>Funded Educational Projects</vt:lpstr>
      <vt:lpstr>Dissertation and thesis advising</vt:lpstr>
      <vt:lpstr>Foreign Student/Scholar Advisement</vt:lpstr>
      <vt:lpstr>Curriculum Development</vt:lpstr>
      <vt:lpstr/>
      <vt:lpstr/>
      <vt:lpstr>Service Activities</vt:lpstr>
      <vt:lpstr>University Committees</vt:lpstr>
      <vt:lpstr>University Committees</vt:lpstr>
      <vt:lpstr>College Committees</vt:lpstr>
      <vt:lpstr>Journal Editoral Board or Reviewer</vt:lpstr>
      <vt:lpstr>Review Pannel</vt:lpstr>
    </vt:vector>
  </TitlesOfParts>
  <Company>College of Nursing, UNM</Company>
  <LinksUpToDate>false</LinksUpToDate>
  <CharactersWithSpaces>82213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College of Nursing</dc:creator>
  <cp:lastModifiedBy>PM Meek</cp:lastModifiedBy>
  <cp:revision>2</cp:revision>
  <cp:lastPrinted>2013-11-24T17:27:00Z</cp:lastPrinted>
  <dcterms:created xsi:type="dcterms:W3CDTF">2024-02-06T18:12:00Z</dcterms:created>
  <dcterms:modified xsi:type="dcterms:W3CDTF">2024-02-06T18:12:00Z</dcterms:modified>
</cp:coreProperties>
</file>