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DE02" w14:textId="77777777" w:rsidR="00A529CA" w:rsidRPr="00915E57" w:rsidRDefault="00B11162" w:rsidP="00DC6821">
      <w:pPr>
        <w:widowControl w:val="0"/>
        <w:jc w:val="center"/>
        <w:rPr>
          <w:rFonts w:ascii="Arial" w:hAnsi="Arial" w:cs="Arial"/>
        </w:rPr>
      </w:pPr>
      <w:r w:rsidRPr="00915E57">
        <w:rPr>
          <w:rFonts w:ascii="Arial" w:hAnsi="Arial" w:cs="Arial"/>
        </w:rPr>
        <w:t>COLLEGE OF HEALTH – PROMOTION AND TENURE VITA</w:t>
      </w:r>
    </w:p>
    <w:p w14:paraId="147BC35A" w14:textId="77777777" w:rsidR="00B11162" w:rsidRPr="00915E57" w:rsidRDefault="00B11162" w:rsidP="00DC6821">
      <w:pPr>
        <w:widowControl w:val="0"/>
        <w:spacing w:after="0" w:line="240" w:lineRule="auto"/>
        <w:jc w:val="center"/>
        <w:rPr>
          <w:rFonts w:ascii="Arial" w:hAnsi="Arial" w:cs="Arial"/>
        </w:rPr>
      </w:pPr>
      <w:r w:rsidRPr="00915E57">
        <w:rPr>
          <w:rFonts w:ascii="Arial" w:hAnsi="Arial" w:cs="Arial"/>
        </w:rPr>
        <w:t>Ryan R. Bailey, PhD, OTR/L</w:t>
      </w:r>
    </w:p>
    <w:p w14:paraId="6B021841" w14:textId="77777777" w:rsidR="00BD1326" w:rsidRPr="00915E57" w:rsidRDefault="005C6375" w:rsidP="00DC6821">
      <w:pPr>
        <w:widowControl w:val="0"/>
        <w:spacing w:after="0" w:line="240" w:lineRule="auto"/>
        <w:jc w:val="center"/>
        <w:rPr>
          <w:rFonts w:ascii="Arial" w:hAnsi="Arial" w:cs="Arial"/>
        </w:rPr>
      </w:pPr>
      <w:r w:rsidRPr="00915E57">
        <w:rPr>
          <w:rFonts w:ascii="Arial" w:hAnsi="Arial" w:cs="Arial"/>
        </w:rPr>
        <w:t>Assistant Professor</w:t>
      </w:r>
    </w:p>
    <w:p w14:paraId="4A69572B" w14:textId="77777777" w:rsidR="00BD1326" w:rsidRPr="00915E57" w:rsidRDefault="00BD1326" w:rsidP="00DC6821">
      <w:pPr>
        <w:widowControl w:val="0"/>
        <w:spacing w:after="0" w:line="240" w:lineRule="auto"/>
        <w:jc w:val="center"/>
        <w:rPr>
          <w:rFonts w:ascii="Arial" w:hAnsi="Arial" w:cs="Arial"/>
        </w:rPr>
      </w:pPr>
      <w:r w:rsidRPr="00915E57">
        <w:rPr>
          <w:rFonts w:ascii="Arial" w:hAnsi="Arial" w:cs="Arial"/>
        </w:rPr>
        <w:t>College of Health</w:t>
      </w:r>
    </w:p>
    <w:p w14:paraId="4641F9A4" w14:textId="77777777" w:rsidR="00B11162" w:rsidRPr="00915E57" w:rsidRDefault="00B11162" w:rsidP="00DC6821">
      <w:pPr>
        <w:widowControl w:val="0"/>
        <w:spacing w:after="0" w:line="240" w:lineRule="auto"/>
        <w:jc w:val="center"/>
        <w:rPr>
          <w:rFonts w:ascii="Arial" w:hAnsi="Arial" w:cs="Arial"/>
        </w:rPr>
      </w:pPr>
      <w:r w:rsidRPr="00915E57">
        <w:rPr>
          <w:rFonts w:ascii="Arial" w:hAnsi="Arial" w:cs="Arial"/>
        </w:rPr>
        <w:t>Department of Occupational and Recreational Therapies</w:t>
      </w:r>
    </w:p>
    <w:p w14:paraId="6C12ED6E" w14:textId="77777777" w:rsidR="00D366DE" w:rsidRPr="00915E57" w:rsidRDefault="00B11162" w:rsidP="00DC6821">
      <w:pPr>
        <w:widowControl w:val="0"/>
        <w:spacing w:after="0" w:line="240" w:lineRule="auto"/>
        <w:jc w:val="center"/>
        <w:rPr>
          <w:rFonts w:ascii="Arial" w:hAnsi="Arial" w:cs="Arial"/>
        </w:rPr>
      </w:pPr>
      <w:r w:rsidRPr="00915E57">
        <w:rPr>
          <w:rFonts w:ascii="Arial" w:hAnsi="Arial" w:cs="Arial"/>
        </w:rPr>
        <w:t xml:space="preserve">520 </w:t>
      </w:r>
      <w:proofErr w:type="spellStart"/>
      <w:r w:rsidRPr="00915E57">
        <w:rPr>
          <w:rFonts w:ascii="Arial" w:hAnsi="Arial" w:cs="Arial"/>
        </w:rPr>
        <w:t>Wakara</w:t>
      </w:r>
      <w:proofErr w:type="spellEnd"/>
      <w:r w:rsidRPr="00915E57">
        <w:rPr>
          <w:rFonts w:ascii="Arial" w:hAnsi="Arial" w:cs="Arial"/>
        </w:rPr>
        <w:t xml:space="preserve"> Way</w:t>
      </w:r>
    </w:p>
    <w:p w14:paraId="2D2B8189" w14:textId="77777777" w:rsidR="00B11162" w:rsidRPr="00915E57" w:rsidRDefault="00B11162" w:rsidP="00DC6821">
      <w:pPr>
        <w:widowControl w:val="0"/>
        <w:spacing w:after="0" w:line="240" w:lineRule="auto"/>
        <w:jc w:val="center"/>
        <w:rPr>
          <w:rFonts w:ascii="Arial" w:hAnsi="Arial" w:cs="Arial"/>
        </w:rPr>
      </w:pPr>
      <w:r w:rsidRPr="00915E57">
        <w:rPr>
          <w:rFonts w:ascii="Arial" w:hAnsi="Arial" w:cs="Arial"/>
        </w:rPr>
        <w:t>Salt Lake City, UT 84108</w:t>
      </w:r>
    </w:p>
    <w:p w14:paraId="79151FE3" w14:textId="3737B53D" w:rsidR="00B11162" w:rsidRPr="00915E57" w:rsidRDefault="00BD1326" w:rsidP="00DC6821">
      <w:pPr>
        <w:widowControl w:val="0"/>
        <w:spacing w:after="0" w:line="240" w:lineRule="auto"/>
        <w:jc w:val="center"/>
        <w:rPr>
          <w:rFonts w:ascii="Arial" w:hAnsi="Arial" w:cs="Arial"/>
        </w:rPr>
      </w:pPr>
      <w:r w:rsidRPr="00915E57">
        <w:rPr>
          <w:rFonts w:ascii="Arial" w:hAnsi="Arial" w:cs="Arial"/>
        </w:rPr>
        <w:t>Phone: (801)</w:t>
      </w:r>
      <w:r w:rsidR="00CB505B">
        <w:rPr>
          <w:rFonts w:ascii="Arial" w:hAnsi="Arial" w:cs="Arial"/>
        </w:rPr>
        <w:t xml:space="preserve"> </w:t>
      </w:r>
      <w:r w:rsidR="00B11162" w:rsidRPr="00915E57">
        <w:rPr>
          <w:rFonts w:ascii="Arial" w:hAnsi="Arial" w:cs="Arial"/>
        </w:rPr>
        <w:t>585-2856</w:t>
      </w:r>
    </w:p>
    <w:p w14:paraId="3A752D5E" w14:textId="77777777" w:rsidR="00B11162" w:rsidRPr="00915E57" w:rsidRDefault="00D366DE" w:rsidP="00DC6821">
      <w:pPr>
        <w:widowControl w:val="0"/>
        <w:spacing w:after="0" w:line="240" w:lineRule="auto"/>
        <w:jc w:val="center"/>
        <w:rPr>
          <w:rFonts w:ascii="Arial" w:hAnsi="Arial" w:cs="Arial"/>
        </w:rPr>
      </w:pPr>
      <w:r w:rsidRPr="00915E57">
        <w:rPr>
          <w:rFonts w:ascii="Arial" w:hAnsi="Arial" w:cs="Arial"/>
        </w:rPr>
        <w:t xml:space="preserve">E-mail: </w:t>
      </w:r>
      <w:r w:rsidR="00B11162" w:rsidRPr="00915E57">
        <w:rPr>
          <w:rFonts w:ascii="Arial" w:hAnsi="Arial" w:cs="Arial"/>
        </w:rPr>
        <w:t>ryan.bailey@health.utah.edu</w:t>
      </w:r>
    </w:p>
    <w:p w14:paraId="3C5A4A30" w14:textId="25596418" w:rsidR="00B11162" w:rsidRPr="00915E57" w:rsidRDefault="00D366DE" w:rsidP="00DC6821">
      <w:pPr>
        <w:widowControl w:val="0"/>
        <w:spacing w:after="0" w:line="240" w:lineRule="auto"/>
        <w:jc w:val="center"/>
        <w:rPr>
          <w:rFonts w:ascii="Arial" w:hAnsi="Arial" w:cs="Arial"/>
          <w:color w:val="FF0000"/>
        </w:rPr>
      </w:pPr>
      <w:r w:rsidRPr="00915E57">
        <w:rPr>
          <w:rFonts w:ascii="Arial" w:hAnsi="Arial" w:cs="Arial"/>
          <w:color w:val="FF0000"/>
        </w:rPr>
        <w:t>REVISION DATE:</w:t>
      </w:r>
      <w:r w:rsidR="00B11162" w:rsidRPr="00915E57">
        <w:rPr>
          <w:rFonts w:ascii="Arial" w:hAnsi="Arial" w:cs="Arial"/>
          <w:color w:val="FF0000"/>
        </w:rPr>
        <w:t xml:space="preserve"> </w:t>
      </w:r>
      <w:r w:rsidR="00FE2C44">
        <w:rPr>
          <w:rFonts w:ascii="Arial" w:hAnsi="Arial" w:cs="Arial"/>
          <w:color w:val="FF0000"/>
        </w:rPr>
        <w:t>03/23/2022</w:t>
      </w:r>
    </w:p>
    <w:p w14:paraId="6EDCE183" w14:textId="77777777" w:rsidR="00B11162" w:rsidRPr="00915E57" w:rsidRDefault="00B11162" w:rsidP="00DC6821">
      <w:pPr>
        <w:widowControl w:val="0"/>
        <w:rPr>
          <w:rFonts w:ascii="Arial" w:hAnsi="Arial" w:cs="Arial"/>
        </w:rPr>
      </w:pPr>
    </w:p>
    <w:p w14:paraId="2AC442C5" w14:textId="77777777" w:rsidR="00B11162" w:rsidRPr="00915E57" w:rsidRDefault="00B11162" w:rsidP="00DC6821">
      <w:pPr>
        <w:widowControl w:val="0"/>
        <w:rPr>
          <w:rFonts w:ascii="Arial" w:hAnsi="Arial" w:cs="Arial"/>
          <w:b/>
        </w:rPr>
      </w:pPr>
      <w:r w:rsidRPr="00915E57">
        <w:rPr>
          <w:rFonts w:ascii="Arial" w:hAnsi="Arial" w:cs="Arial"/>
          <w:b/>
        </w:rPr>
        <w:t>I</w:t>
      </w:r>
      <w:r w:rsidRPr="00915E57">
        <w:rPr>
          <w:rFonts w:ascii="Arial" w:hAnsi="Arial" w:cs="Arial"/>
          <w:b/>
        </w:rPr>
        <w:tab/>
        <w:t>EDUCATION</w:t>
      </w:r>
    </w:p>
    <w:p w14:paraId="464253DC"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2019</w:t>
      </w:r>
      <w:r w:rsidRPr="00915E57">
        <w:rPr>
          <w:rFonts w:ascii="Arial" w:eastAsia="Times New Roman" w:hAnsi="Arial" w:cs="Arial"/>
        </w:rPr>
        <w:tab/>
      </w:r>
      <w:r w:rsidRPr="00915E57">
        <w:rPr>
          <w:rFonts w:ascii="Arial" w:eastAsia="Times New Roman" w:hAnsi="Arial" w:cs="Arial"/>
        </w:rPr>
        <w:tab/>
        <w:t>Post-Doctoral Fellowship in Cardiovascular Disease and Obesity</w:t>
      </w:r>
    </w:p>
    <w:p w14:paraId="79980605" w14:textId="77777777" w:rsidR="00D366DE" w:rsidRPr="00915E57" w:rsidRDefault="00D366DE" w:rsidP="00DC6821">
      <w:pPr>
        <w:widowControl w:val="0"/>
        <w:spacing w:after="0" w:line="240" w:lineRule="auto"/>
        <w:ind w:left="720" w:firstLine="720"/>
        <w:rPr>
          <w:rFonts w:ascii="Arial" w:eastAsia="Times New Roman" w:hAnsi="Arial" w:cs="Arial"/>
        </w:rPr>
      </w:pPr>
      <w:r w:rsidRPr="00915E57">
        <w:rPr>
          <w:rFonts w:ascii="Arial" w:eastAsia="Times New Roman" w:hAnsi="Arial" w:cs="Arial"/>
        </w:rPr>
        <w:t>Washington University in Saint Louis</w:t>
      </w:r>
    </w:p>
    <w:p w14:paraId="27FB0BB4" w14:textId="3CB06E9F" w:rsidR="00D366DE" w:rsidRPr="00915E57" w:rsidRDefault="00D366DE" w:rsidP="00DC6821">
      <w:pPr>
        <w:widowControl w:val="0"/>
        <w:spacing w:after="100" w:line="240" w:lineRule="auto"/>
        <w:ind w:left="720" w:firstLine="720"/>
        <w:rPr>
          <w:rFonts w:ascii="Arial" w:eastAsia="Times New Roman" w:hAnsi="Arial" w:cs="Arial"/>
        </w:rPr>
      </w:pPr>
      <w:r w:rsidRPr="00915E57">
        <w:rPr>
          <w:rFonts w:ascii="Arial" w:eastAsia="Times New Roman" w:hAnsi="Arial" w:cs="Arial"/>
        </w:rPr>
        <w:t>St. Louis, MO</w:t>
      </w:r>
    </w:p>
    <w:p w14:paraId="64FCC32B"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2017</w:t>
      </w:r>
      <w:r w:rsidRPr="00915E57">
        <w:rPr>
          <w:rFonts w:ascii="Arial" w:eastAsia="Times New Roman" w:hAnsi="Arial" w:cs="Arial"/>
        </w:rPr>
        <w:tab/>
      </w:r>
      <w:r w:rsidRPr="00915E57">
        <w:rPr>
          <w:rFonts w:ascii="Arial" w:eastAsia="Times New Roman" w:hAnsi="Arial" w:cs="Arial"/>
        </w:rPr>
        <w:tab/>
        <w:t>Post-Doctoral Fellowship in Gerontology</w:t>
      </w:r>
    </w:p>
    <w:p w14:paraId="4FD82D19"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Atlanta VA Medical Center, Geriatric Research Education and Clinical Center</w:t>
      </w:r>
    </w:p>
    <w:p w14:paraId="471175FF" w14:textId="412FCD74" w:rsidR="00D366DE" w:rsidRPr="00915E57" w:rsidRDefault="00D366DE" w:rsidP="00DC6821">
      <w:pPr>
        <w:widowControl w:val="0"/>
        <w:spacing w:after="100" w:line="240" w:lineRule="auto"/>
        <w:ind w:left="720" w:firstLine="720"/>
        <w:rPr>
          <w:rFonts w:ascii="Arial" w:eastAsia="Times New Roman" w:hAnsi="Arial" w:cs="Arial"/>
        </w:rPr>
      </w:pPr>
      <w:r w:rsidRPr="00915E57">
        <w:rPr>
          <w:rFonts w:ascii="Arial" w:eastAsia="Times New Roman" w:hAnsi="Arial" w:cs="Arial"/>
        </w:rPr>
        <w:t>Atlanta, GA</w:t>
      </w:r>
    </w:p>
    <w:p w14:paraId="03E894B4"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2015</w:t>
      </w:r>
      <w:r w:rsidRPr="00915E57">
        <w:rPr>
          <w:rFonts w:ascii="Arial" w:eastAsia="Times New Roman" w:hAnsi="Arial" w:cs="Arial"/>
        </w:rPr>
        <w:tab/>
      </w:r>
      <w:r w:rsidRPr="00915E57">
        <w:rPr>
          <w:rFonts w:ascii="Arial" w:eastAsia="Times New Roman" w:hAnsi="Arial" w:cs="Arial"/>
        </w:rPr>
        <w:tab/>
        <w:t>PhD in Movement Science, Neuroscience Concentration</w:t>
      </w:r>
    </w:p>
    <w:p w14:paraId="0C9D616F" w14:textId="77777777" w:rsidR="00D366DE" w:rsidRPr="00915E57" w:rsidRDefault="00D366DE" w:rsidP="00DC6821">
      <w:pPr>
        <w:widowControl w:val="0"/>
        <w:spacing w:after="0" w:line="240" w:lineRule="auto"/>
        <w:ind w:left="720" w:firstLine="720"/>
        <w:rPr>
          <w:rFonts w:ascii="Arial" w:eastAsia="Times New Roman" w:hAnsi="Arial" w:cs="Arial"/>
        </w:rPr>
      </w:pPr>
      <w:r w:rsidRPr="00915E57">
        <w:rPr>
          <w:rFonts w:ascii="Arial" w:eastAsia="Times New Roman" w:hAnsi="Arial" w:cs="Arial"/>
        </w:rPr>
        <w:t>Washington University in St. Louis</w:t>
      </w:r>
    </w:p>
    <w:p w14:paraId="48BEDBB4" w14:textId="60E45382" w:rsidR="00D366DE" w:rsidRPr="00915E57" w:rsidRDefault="00D366DE" w:rsidP="00DC6821">
      <w:pPr>
        <w:widowControl w:val="0"/>
        <w:spacing w:after="100" w:line="240" w:lineRule="auto"/>
        <w:ind w:left="720" w:firstLine="720"/>
        <w:rPr>
          <w:rFonts w:ascii="Arial" w:eastAsia="Times New Roman" w:hAnsi="Arial" w:cs="Arial"/>
        </w:rPr>
      </w:pPr>
      <w:r w:rsidRPr="00915E57">
        <w:rPr>
          <w:rFonts w:ascii="Arial" w:eastAsia="Times New Roman" w:hAnsi="Arial" w:cs="Arial"/>
        </w:rPr>
        <w:t>St. Louis, MO</w:t>
      </w:r>
    </w:p>
    <w:p w14:paraId="5CFF562A"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2015</w:t>
      </w:r>
      <w:r w:rsidRPr="00915E57">
        <w:rPr>
          <w:rFonts w:ascii="Arial" w:eastAsia="Times New Roman" w:hAnsi="Arial" w:cs="Arial"/>
        </w:rPr>
        <w:tab/>
      </w:r>
      <w:r w:rsidRPr="00915E57">
        <w:rPr>
          <w:rFonts w:ascii="Arial" w:eastAsia="Times New Roman" w:hAnsi="Arial" w:cs="Arial"/>
        </w:rPr>
        <w:tab/>
        <w:t>MS Clinical Investigation</w:t>
      </w:r>
    </w:p>
    <w:p w14:paraId="4A9977ED"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Washington University School of Medicine in St. Louis</w:t>
      </w:r>
    </w:p>
    <w:p w14:paraId="538ACE1B" w14:textId="3DB5F2B4" w:rsidR="00D366DE" w:rsidRPr="00915E57" w:rsidRDefault="00D366DE" w:rsidP="00DC6821">
      <w:pPr>
        <w:widowControl w:val="0"/>
        <w:spacing w:after="100" w:line="240" w:lineRule="auto"/>
        <w:ind w:left="720" w:firstLine="720"/>
        <w:rPr>
          <w:rFonts w:ascii="Arial" w:eastAsia="Times New Roman" w:hAnsi="Arial" w:cs="Arial"/>
        </w:rPr>
      </w:pPr>
      <w:r w:rsidRPr="00915E57">
        <w:rPr>
          <w:rFonts w:ascii="Arial" w:eastAsia="Times New Roman" w:hAnsi="Arial" w:cs="Arial"/>
        </w:rPr>
        <w:t>St. Louis, MO</w:t>
      </w:r>
    </w:p>
    <w:p w14:paraId="0F11CB89"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2008</w:t>
      </w:r>
      <w:r w:rsidRPr="00915E57">
        <w:rPr>
          <w:rFonts w:ascii="Arial" w:eastAsia="Times New Roman" w:hAnsi="Arial" w:cs="Arial"/>
        </w:rPr>
        <w:tab/>
      </w:r>
      <w:r w:rsidRPr="00915E57">
        <w:rPr>
          <w:rFonts w:ascii="Arial" w:eastAsia="Times New Roman" w:hAnsi="Arial" w:cs="Arial"/>
        </w:rPr>
        <w:tab/>
        <w:t>MS Occupational Therapy</w:t>
      </w:r>
    </w:p>
    <w:p w14:paraId="38BA058F"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Washington University School of Medicine in St. Louis</w:t>
      </w:r>
    </w:p>
    <w:p w14:paraId="292400D5" w14:textId="7E817602" w:rsidR="00D366DE" w:rsidRPr="00915E57" w:rsidRDefault="00D366DE" w:rsidP="00DC6821">
      <w:pPr>
        <w:widowControl w:val="0"/>
        <w:spacing w:after="100" w:line="240" w:lineRule="auto"/>
        <w:ind w:left="720" w:firstLine="720"/>
        <w:rPr>
          <w:rFonts w:ascii="Arial" w:eastAsia="Times New Roman" w:hAnsi="Arial" w:cs="Arial"/>
        </w:rPr>
      </w:pPr>
      <w:r w:rsidRPr="00915E57">
        <w:rPr>
          <w:rFonts w:ascii="Arial" w:eastAsia="Times New Roman" w:hAnsi="Arial" w:cs="Arial"/>
        </w:rPr>
        <w:t>St. Louis, M</w:t>
      </w:r>
      <w:r w:rsidR="00B62DA1">
        <w:rPr>
          <w:rFonts w:ascii="Arial" w:eastAsia="Times New Roman" w:hAnsi="Arial" w:cs="Arial"/>
        </w:rPr>
        <w:t>)</w:t>
      </w:r>
    </w:p>
    <w:p w14:paraId="6540A572"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2006</w:t>
      </w:r>
      <w:r w:rsidRPr="00915E57">
        <w:rPr>
          <w:rFonts w:ascii="Arial" w:eastAsia="Times New Roman" w:hAnsi="Arial" w:cs="Arial"/>
        </w:rPr>
        <w:tab/>
      </w:r>
      <w:r w:rsidRPr="00915E57">
        <w:rPr>
          <w:rFonts w:ascii="Arial" w:eastAsia="Times New Roman" w:hAnsi="Arial" w:cs="Arial"/>
        </w:rPr>
        <w:tab/>
        <w:t>BA Sociocultural Anthropology</w:t>
      </w:r>
    </w:p>
    <w:p w14:paraId="7C17FDD9"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Brigham Young University</w:t>
      </w:r>
    </w:p>
    <w:p w14:paraId="3F725C34"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Provo, UT</w:t>
      </w:r>
    </w:p>
    <w:p w14:paraId="2147FFCC" w14:textId="77777777" w:rsidR="00D366DE" w:rsidRPr="00915E57" w:rsidRDefault="00D366DE" w:rsidP="00DC6821">
      <w:pPr>
        <w:widowControl w:val="0"/>
        <w:spacing w:after="0"/>
        <w:rPr>
          <w:rFonts w:ascii="Arial" w:hAnsi="Arial" w:cs="Arial"/>
        </w:rPr>
      </w:pPr>
    </w:p>
    <w:p w14:paraId="622D04D5" w14:textId="77777777" w:rsidR="00B11162" w:rsidRPr="00915E57" w:rsidRDefault="00B11162" w:rsidP="00DC6821">
      <w:pPr>
        <w:widowControl w:val="0"/>
        <w:rPr>
          <w:rFonts w:ascii="Arial" w:hAnsi="Arial" w:cs="Arial"/>
          <w:b/>
        </w:rPr>
      </w:pPr>
      <w:r w:rsidRPr="00915E57">
        <w:rPr>
          <w:rFonts w:ascii="Arial" w:hAnsi="Arial" w:cs="Arial"/>
          <w:b/>
        </w:rPr>
        <w:t>II</w:t>
      </w:r>
      <w:r w:rsidRPr="00915E57">
        <w:rPr>
          <w:rFonts w:ascii="Arial" w:hAnsi="Arial" w:cs="Arial"/>
          <w:b/>
        </w:rPr>
        <w:tab/>
        <w:t>CERTIFICATIONS</w:t>
      </w:r>
    </w:p>
    <w:p w14:paraId="62D9AB53" w14:textId="4CAABF94"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2011-202</w:t>
      </w:r>
      <w:r w:rsidR="00CE0838">
        <w:rPr>
          <w:rFonts w:ascii="Arial" w:eastAsia="Times New Roman" w:hAnsi="Arial" w:cs="Arial"/>
        </w:rPr>
        <w:t>1</w:t>
      </w:r>
      <w:r w:rsidRPr="00915E57">
        <w:rPr>
          <w:rFonts w:ascii="Arial" w:eastAsia="Times New Roman" w:hAnsi="Arial" w:cs="Arial"/>
        </w:rPr>
        <w:tab/>
        <w:t>Occupational Therapy, Licensed</w:t>
      </w:r>
    </w:p>
    <w:p w14:paraId="538E834A" w14:textId="77777777" w:rsidR="00D366DE" w:rsidRPr="00915E57" w:rsidRDefault="00D366DE" w:rsidP="00DC6821">
      <w:pPr>
        <w:widowControl w:val="0"/>
        <w:spacing w:after="0" w:line="240" w:lineRule="auto"/>
        <w:ind w:left="720" w:firstLine="720"/>
        <w:rPr>
          <w:rFonts w:ascii="Arial" w:eastAsia="Times New Roman" w:hAnsi="Arial" w:cs="Arial"/>
        </w:rPr>
      </w:pPr>
      <w:r w:rsidRPr="00915E57">
        <w:rPr>
          <w:rFonts w:ascii="Arial" w:eastAsia="Times New Roman" w:hAnsi="Arial" w:cs="Arial"/>
        </w:rPr>
        <w:t>Missouri Board of Occupational Therapy</w:t>
      </w:r>
    </w:p>
    <w:p w14:paraId="5995EF0A" w14:textId="479921DD" w:rsidR="00A879FC" w:rsidRPr="00915E57" w:rsidRDefault="00D366DE" w:rsidP="00DC6821">
      <w:pPr>
        <w:widowControl w:val="0"/>
        <w:spacing w:after="100" w:line="240" w:lineRule="auto"/>
        <w:ind w:left="720" w:firstLine="720"/>
        <w:rPr>
          <w:rFonts w:ascii="Arial" w:eastAsia="Times New Roman" w:hAnsi="Arial" w:cs="Arial"/>
        </w:rPr>
      </w:pPr>
      <w:r w:rsidRPr="00915E57">
        <w:rPr>
          <w:rFonts w:ascii="Arial" w:eastAsia="Times New Roman" w:hAnsi="Arial" w:cs="Arial"/>
        </w:rPr>
        <w:t>#2011038847</w:t>
      </w:r>
    </w:p>
    <w:p w14:paraId="4BA01508" w14:textId="77777777" w:rsidR="00A879FC" w:rsidRPr="00915E57" w:rsidRDefault="00A879FC" w:rsidP="00DC6821">
      <w:pPr>
        <w:widowControl w:val="0"/>
        <w:spacing w:after="0" w:line="240" w:lineRule="auto"/>
        <w:rPr>
          <w:rFonts w:ascii="Arial" w:eastAsia="Times New Roman" w:hAnsi="Arial" w:cs="Arial"/>
        </w:rPr>
      </w:pPr>
      <w:r w:rsidRPr="00915E57">
        <w:rPr>
          <w:rFonts w:ascii="Arial" w:eastAsia="Times New Roman" w:hAnsi="Arial" w:cs="Arial"/>
        </w:rPr>
        <w:t>2009-</w:t>
      </w:r>
      <w:r w:rsidRPr="00915E57">
        <w:rPr>
          <w:rFonts w:ascii="Arial" w:eastAsia="Times New Roman" w:hAnsi="Arial" w:cs="Arial"/>
        </w:rPr>
        <w:tab/>
      </w:r>
      <w:r w:rsidRPr="00915E57">
        <w:rPr>
          <w:rFonts w:ascii="Arial" w:eastAsia="Times New Roman" w:hAnsi="Arial" w:cs="Arial"/>
        </w:rPr>
        <w:tab/>
        <w:t>Occupational Therapy, Licensed</w:t>
      </w:r>
    </w:p>
    <w:p w14:paraId="5753BA42" w14:textId="77777777" w:rsidR="00A879FC" w:rsidRPr="00915E57" w:rsidRDefault="00A879FC"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Utah Division of Occupational and Professional Licensing</w:t>
      </w:r>
    </w:p>
    <w:p w14:paraId="7A3E0E94" w14:textId="125F8A67" w:rsidR="00A879FC" w:rsidRPr="00915E57" w:rsidRDefault="00A879FC" w:rsidP="00DC6821">
      <w:pPr>
        <w:widowControl w:val="0"/>
        <w:spacing w:after="10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 7294858-4201, licensed through 2021</w:t>
      </w:r>
    </w:p>
    <w:p w14:paraId="39C22A31" w14:textId="77777777" w:rsidR="00A879FC" w:rsidRPr="00915E57" w:rsidRDefault="00A879FC" w:rsidP="00DC6821">
      <w:pPr>
        <w:widowControl w:val="0"/>
        <w:spacing w:after="0" w:line="240" w:lineRule="auto"/>
        <w:rPr>
          <w:rFonts w:ascii="Arial" w:eastAsia="Times New Roman" w:hAnsi="Arial" w:cs="Arial"/>
        </w:rPr>
      </w:pPr>
      <w:r w:rsidRPr="00915E57">
        <w:rPr>
          <w:rFonts w:ascii="Arial" w:eastAsia="Times New Roman" w:hAnsi="Arial" w:cs="Arial"/>
        </w:rPr>
        <w:t>2009-</w:t>
      </w:r>
      <w:r w:rsidRPr="00915E57">
        <w:rPr>
          <w:rFonts w:ascii="Arial" w:eastAsia="Times New Roman" w:hAnsi="Arial" w:cs="Arial"/>
        </w:rPr>
        <w:tab/>
      </w:r>
      <w:r w:rsidRPr="00915E57">
        <w:rPr>
          <w:rFonts w:ascii="Arial" w:eastAsia="Times New Roman" w:hAnsi="Arial" w:cs="Arial"/>
        </w:rPr>
        <w:tab/>
        <w:t>Occupational Therapist, Registered</w:t>
      </w:r>
    </w:p>
    <w:p w14:paraId="68D97F54" w14:textId="77777777" w:rsidR="00A879FC" w:rsidRPr="00915E57" w:rsidRDefault="00A879FC"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National Board for Certification in Occupational Therapy</w:t>
      </w:r>
    </w:p>
    <w:p w14:paraId="7AF69812" w14:textId="77777777" w:rsidR="00A879FC" w:rsidRPr="00915E57" w:rsidRDefault="00A879FC" w:rsidP="00DC6821">
      <w:pPr>
        <w:widowControl w:val="0"/>
        <w:spacing w:after="0" w:line="240" w:lineRule="auto"/>
        <w:ind w:left="720" w:firstLine="720"/>
        <w:rPr>
          <w:rFonts w:ascii="Arial" w:eastAsia="Times New Roman" w:hAnsi="Arial" w:cs="Arial"/>
        </w:rPr>
      </w:pPr>
      <w:r w:rsidRPr="00915E57">
        <w:rPr>
          <w:rFonts w:ascii="Arial" w:eastAsia="Times New Roman" w:hAnsi="Arial" w:cs="Arial"/>
        </w:rPr>
        <w:t>#246371, registered through 2021</w:t>
      </w:r>
    </w:p>
    <w:p w14:paraId="3F731F44" w14:textId="77777777" w:rsidR="00D366DE" w:rsidRPr="00915E57" w:rsidRDefault="00D366DE" w:rsidP="00DC6821">
      <w:pPr>
        <w:widowControl w:val="0"/>
        <w:spacing w:after="0"/>
        <w:rPr>
          <w:rFonts w:ascii="Arial" w:hAnsi="Arial" w:cs="Arial"/>
        </w:rPr>
      </w:pPr>
    </w:p>
    <w:p w14:paraId="3E834440" w14:textId="77777777" w:rsidR="00B11162" w:rsidRPr="00915E57" w:rsidRDefault="00B11162" w:rsidP="00DC6821">
      <w:pPr>
        <w:widowControl w:val="0"/>
        <w:rPr>
          <w:rFonts w:ascii="Arial" w:hAnsi="Arial" w:cs="Arial"/>
          <w:b/>
        </w:rPr>
      </w:pPr>
      <w:r w:rsidRPr="00915E57">
        <w:rPr>
          <w:rFonts w:ascii="Arial" w:hAnsi="Arial" w:cs="Arial"/>
          <w:b/>
        </w:rPr>
        <w:t>III</w:t>
      </w:r>
      <w:r w:rsidRPr="00915E57">
        <w:rPr>
          <w:rFonts w:ascii="Arial" w:hAnsi="Arial" w:cs="Arial"/>
          <w:b/>
        </w:rPr>
        <w:tab/>
        <w:t>EMPLOYMENT</w:t>
      </w:r>
    </w:p>
    <w:p w14:paraId="4CDE2F34" w14:textId="77777777" w:rsidR="00D366DE" w:rsidRPr="00915E57" w:rsidRDefault="00D366DE" w:rsidP="00DC6821">
      <w:pPr>
        <w:widowControl w:val="0"/>
        <w:tabs>
          <w:tab w:val="left" w:pos="1440"/>
        </w:tabs>
        <w:spacing w:after="0" w:line="240" w:lineRule="auto"/>
        <w:rPr>
          <w:rFonts w:ascii="Arial" w:eastAsia="Times New Roman" w:hAnsi="Arial" w:cs="Arial"/>
        </w:rPr>
      </w:pPr>
      <w:r w:rsidRPr="00915E57">
        <w:rPr>
          <w:rFonts w:ascii="Arial" w:eastAsia="Times New Roman" w:hAnsi="Arial" w:cs="Arial"/>
        </w:rPr>
        <w:t>2020-</w:t>
      </w:r>
      <w:r w:rsidRPr="00915E57">
        <w:rPr>
          <w:rFonts w:ascii="Arial" w:eastAsia="Times New Roman" w:hAnsi="Arial" w:cs="Arial"/>
        </w:rPr>
        <w:tab/>
        <w:t>Assistant Professor, Department of Occupational and Recreational Therapies</w:t>
      </w:r>
    </w:p>
    <w:p w14:paraId="02C5C393" w14:textId="77777777" w:rsidR="00D366DE" w:rsidRPr="00915E57" w:rsidRDefault="00D366DE" w:rsidP="00DC6821">
      <w:pPr>
        <w:widowControl w:val="0"/>
        <w:tabs>
          <w:tab w:val="left" w:pos="1440"/>
        </w:tabs>
        <w:spacing w:after="0" w:line="240" w:lineRule="auto"/>
        <w:rPr>
          <w:rFonts w:ascii="Arial" w:eastAsia="Times New Roman" w:hAnsi="Arial" w:cs="Arial"/>
        </w:rPr>
      </w:pPr>
      <w:r w:rsidRPr="00915E57">
        <w:rPr>
          <w:rFonts w:ascii="Arial" w:eastAsia="Times New Roman" w:hAnsi="Arial" w:cs="Arial"/>
        </w:rPr>
        <w:lastRenderedPageBreak/>
        <w:tab/>
        <w:t>College of Health</w:t>
      </w:r>
    </w:p>
    <w:p w14:paraId="46B1386D" w14:textId="60A11DEA" w:rsidR="00D366DE" w:rsidRPr="00915E57" w:rsidRDefault="00D366DE" w:rsidP="00DC6821">
      <w:pPr>
        <w:widowControl w:val="0"/>
        <w:tabs>
          <w:tab w:val="left" w:pos="1440"/>
        </w:tabs>
        <w:spacing w:after="100" w:line="240" w:lineRule="auto"/>
        <w:rPr>
          <w:rFonts w:ascii="Arial" w:eastAsia="Times New Roman" w:hAnsi="Arial" w:cs="Arial"/>
        </w:rPr>
      </w:pPr>
      <w:r w:rsidRPr="00915E57">
        <w:rPr>
          <w:rFonts w:ascii="Arial" w:eastAsia="Times New Roman" w:hAnsi="Arial" w:cs="Arial"/>
        </w:rPr>
        <w:tab/>
        <w:t>University of Utah</w:t>
      </w:r>
    </w:p>
    <w:p w14:paraId="17CE814C" w14:textId="77777777" w:rsidR="00D366DE" w:rsidRPr="00915E57" w:rsidRDefault="00D366DE" w:rsidP="00DC6821">
      <w:pPr>
        <w:widowControl w:val="0"/>
        <w:tabs>
          <w:tab w:val="left" w:pos="1440"/>
        </w:tabs>
        <w:spacing w:after="0" w:line="240" w:lineRule="auto"/>
        <w:ind w:left="1440" w:hanging="1440"/>
        <w:rPr>
          <w:rFonts w:ascii="Arial" w:eastAsia="Times New Roman" w:hAnsi="Arial" w:cs="Arial"/>
        </w:rPr>
      </w:pPr>
      <w:r w:rsidRPr="00915E57">
        <w:rPr>
          <w:rFonts w:ascii="Arial" w:eastAsia="Times New Roman" w:hAnsi="Arial" w:cs="Arial"/>
        </w:rPr>
        <w:t>2019-2020</w:t>
      </w:r>
      <w:r w:rsidRPr="00915E57">
        <w:rPr>
          <w:rFonts w:ascii="Arial" w:eastAsia="Times New Roman" w:hAnsi="Arial" w:cs="Arial"/>
        </w:rPr>
        <w:tab/>
        <w:t>Assistant Professor, Department of Occupational Science and Occupational Therapy</w:t>
      </w:r>
    </w:p>
    <w:p w14:paraId="6842EFF6"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Doisy College of Health Sciences</w:t>
      </w:r>
    </w:p>
    <w:p w14:paraId="6AFCA8C6"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Saint Louis University</w:t>
      </w:r>
      <w:r w:rsidRPr="00915E57">
        <w:rPr>
          <w:rFonts w:ascii="Arial" w:eastAsia="Times New Roman" w:hAnsi="Arial" w:cs="Arial"/>
        </w:rPr>
        <w:tab/>
      </w:r>
      <w:r w:rsidRPr="00915E57">
        <w:rPr>
          <w:rFonts w:ascii="Arial" w:eastAsia="Times New Roman" w:hAnsi="Arial" w:cs="Arial"/>
        </w:rPr>
        <w:tab/>
      </w:r>
    </w:p>
    <w:p w14:paraId="2EE9F507" w14:textId="7BBFC6EC" w:rsidR="00D366DE" w:rsidRPr="00915E57" w:rsidRDefault="00B62DA1" w:rsidP="00DC6821">
      <w:pPr>
        <w:widowControl w:val="0"/>
        <w:tabs>
          <w:tab w:val="left" w:pos="1440"/>
        </w:tabs>
        <w:spacing w:after="100" w:line="240" w:lineRule="auto"/>
        <w:rPr>
          <w:rFonts w:ascii="Arial" w:eastAsia="Times New Roman" w:hAnsi="Arial" w:cs="Arial"/>
        </w:rPr>
      </w:pPr>
      <w:r>
        <w:rPr>
          <w:rFonts w:ascii="Arial" w:eastAsia="Times New Roman" w:hAnsi="Arial" w:cs="Arial"/>
        </w:rPr>
        <w:tab/>
      </w:r>
      <w:r w:rsidR="00D366DE" w:rsidRPr="00915E57">
        <w:rPr>
          <w:rFonts w:ascii="Arial" w:eastAsia="Times New Roman" w:hAnsi="Arial" w:cs="Arial"/>
        </w:rPr>
        <w:t>St. Louis, MO</w:t>
      </w:r>
    </w:p>
    <w:p w14:paraId="6069E92E"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2018-2019</w:t>
      </w:r>
      <w:r w:rsidRPr="00915E57">
        <w:rPr>
          <w:rFonts w:ascii="Arial" w:eastAsia="Times New Roman" w:hAnsi="Arial" w:cs="Arial"/>
        </w:rPr>
        <w:tab/>
        <w:t>Lecturer, Center for Interprofessional Education</w:t>
      </w:r>
    </w:p>
    <w:p w14:paraId="5A23692B"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Saint Louis University</w:t>
      </w:r>
      <w:r w:rsidRPr="00915E57">
        <w:rPr>
          <w:rFonts w:ascii="Arial" w:eastAsia="Times New Roman" w:hAnsi="Arial" w:cs="Arial"/>
        </w:rPr>
        <w:tab/>
      </w:r>
      <w:r w:rsidRPr="00915E57">
        <w:rPr>
          <w:rFonts w:ascii="Arial" w:eastAsia="Times New Roman" w:hAnsi="Arial" w:cs="Arial"/>
        </w:rPr>
        <w:tab/>
      </w:r>
    </w:p>
    <w:p w14:paraId="11F0D562" w14:textId="382BD1C5" w:rsidR="00D366DE" w:rsidRPr="00915E57" w:rsidRDefault="00B62DA1" w:rsidP="00DC6821">
      <w:pPr>
        <w:widowControl w:val="0"/>
        <w:tabs>
          <w:tab w:val="left" w:pos="1440"/>
        </w:tabs>
        <w:spacing w:after="100" w:line="240" w:lineRule="auto"/>
        <w:rPr>
          <w:rFonts w:ascii="Arial" w:eastAsia="Times New Roman" w:hAnsi="Arial" w:cs="Arial"/>
        </w:rPr>
      </w:pPr>
      <w:r>
        <w:rPr>
          <w:rFonts w:ascii="Arial" w:eastAsia="Times New Roman" w:hAnsi="Arial" w:cs="Arial"/>
        </w:rPr>
        <w:tab/>
      </w:r>
      <w:r w:rsidR="00D366DE" w:rsidRPr="00915E57">
        <w:rPr>
          <w:rFonts w:ascii="Arial" w:eastAsia="Times New Roman" w:hAnsi="Arial" w:cs="Arial"/>
        </w:rPr>
        <w:t>St. Louis, MO</w:t>
      </w:r>
    </w:p>
    <w:p w14:paraId="5F36D48F"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2018-2019</w:t>
      </w:r>
      <w:r w:rsidRPr="00915E57">
        <w:rPr>
          <w:rFonts w:ascii="Arial" w:eastAsia="Times New Roman" w:hAnsi="Arial" w:cs="Arial"/>
        </w:rPr>
        <w:tab/>
        <w:t>Occupational Therapist, PRN</w:t>
      </w:r>
    </w:p>
    <w:p w14:paraId="5585687C"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The Rehabilitation Institute of St. Louis</w:t>
      </w:r>
    </w:p>
    <w:p w14:paraId="5D7F9C99" w14:textId="041B3DCC" w:rsidR="00D366DE" w:rsidRPr="00915E57" w:rsidRDefault="00D366DE" w:rsidP="00DC6821">
      <w:pPr>
        <w:widowControl w:val="0"/>
        <w:spacing w:after="10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St. Louis, MO</w:t>
      </w:r>
    </w:p>
    <w:p w14:paraId="03A78436"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2018</w:t>
      </w:r>
      <w:r w:rsidRPr="00915E57">
        <w:rPr>
          <w:rFonts w:ascii="Arial" w:eastAsia="Times New Roman" w:hAnsi="Arial" w:cs="Arial"/>
        </w:rPr>
        <w:tab/>
      </w:r>
      <w:r w:rsidRPr="00915E57">
        <w:rPr>
          <w:rFonts w:ascii="Arial" w:eastAsia="Times New Roman" w:hAnsi="Arial" w:cs="Arial"/>
        </w:rPr>
        <w:tab/>
        <w:t>Lecturer, Program in Occupational Therapy</w:t>
      </w:r>
    </w:p>
    <w:p w14:paraId="4C87AAF0"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Washington University School of Medicine in St. Louis</w:t>
      </w:r>
    </w:p>
    <w:p w14:paraId="4F690A21" w14:textId="67891A87" w:rsidR="00D366DE" w:rsidRPr="00915E57" w:rsidRDefault="00D366DE" w:rsidP="00DC6821">
      <w:pPr>
        <w:widowControl w:val="0"/>
        <w:spacing w:after="10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St. Louis, MO</w:t>
      </w:r>
    </w:p>
    <w:p w14:paraId="0BB67087"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2017-2019</w:t>
      </w:r>
      <w:r w:rsidRPr="00915E57">
        <w:rPr>
          <w:rFonts w:ascii="Arial" w:eastAsia="Times New Roman" w:hAnsi="Arial" w:cs="Arial"/>
        </w:rPr>
        <w:tab/>
        <w:t>T32 Post-Doctoral Trainee, Washington University Training Program in Cardiovascular Disease and Obesity</w:t>
      </w:r>
    </w:p>
    <w:p w14:paraId="7107AB07"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ab/>
        <w:t>Brown School</w:t>
      </w:r>
    </w:p>
    <w:p w14:paraId="4E393064" w14:textId="77777777" w:rsidR="00D366DE" w:rsidRPr="00915E57" w:rsidRDefault="00D366DE" w:rsidP="00DC6821">
      <w:pPr>
        <w:widowControl w:val="0"/>
        <w:spacing w:after="0" w:line="240" w:lineRule="auto"/>
        <w:ind w:left="1440"/>
        <w:rPr>
          <w:rFonts w:ascii="Arial" w:eastAsia="Times New Roman" w:hAnsi="Arial" w:cs="Arial"/>
        </w:rPr>
      </w:pPr>
      <w:r w:rsidRPr="00915E57">
        <w:rPr>
          <w:rFonts w:ascii="Arial" w:eastAsia="Times New Roman" w:hAnsi="Arial" w:cs="Arial"/>
        </w:rPr>
        <w:t>Washington University in St. Louis</w:t>
      </w:r>
    </w:p>
    <w:p w14:paraId="09956DEF" w14:textId="55A064AA" w:rsidR="00D366DE" w:rsidRPr="00915E57" w:rsidRDefault="00D366DE"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St. Louis, MO</w:t>
      </w:r>
    </w:p>
    <w:p w14:paraId="44A724CC"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2015-2017</w:t>
      </w:r>
      <w:r w:rsidRPr="00915E57">
        <w:rPr>
          <w:rFonts w:ascii="Arial" w:eastAsia="Times New Roman" w:hAnsi="Arial" w:cs="Arial"/>
        </w:rPr>
        <w:tab/>
        <w:t>Advanced Fellowship in Geriatrics</w:t>
      </w:r>
    </w:p>
    <w:p w14:paraId="5B3B6EB4" w14:textId="77777777" w:rsidR="00D366DE" w:rsidRPr="00915E57" w:rsidRDefault="00D366DE" w:rsidP="00DC6821">
      <w:pPr>
        <w:widowControl w:val="0"/>
        <w:spacing w:after="0" w:line="240" w:lineRule="auto"/>
        <w:ind w:left="1440"/>
        <w:rPr>
          <w:rFonts w:ascii="Arial" w:eastAsia="Times New Roman" w:hAnsi="Arial" w:cs="Arial"/>
        </w:rPr>
      </w:pPr>
      <w:r w:rsidRPr="00915E57">
        <w:rPr>
          <w:rFonts w:ascii="Arial" w:eastAsia="Times New Roman" w:hAnsi="Arial" w:cs="Arial"/>
        </w:rPr>
        <w:t>Geriatric Research Education and Clinical Center</w:t>
      </w:r>
    </w:p>
    <w:p w14:paraId="1212E0AF"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ab/>
        <w:t>Atlanta VA Medical Center</w:t>
      </w:r>
    </w:p>
    <w:p w14:paraId="034192FB" w14:textId="1DB6F2BF" w:rsidR="00D366DE" w:rsidRPr="00915E57" w:rsidRDefault="00D366DE"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Atlanta, GA</w:t>
      </w:r>
    </w:p>
    <w:p w14:paraId="05B0515F"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2012-2015</w:t>
      </w:r>
      <w:r w:rsidRPr="00915E57">
        <w:rPr>
          <w:rFonts w:ascii="Arial" w:eastAsia="Times New Roman" w:hAnsi="Arial" w:cs="Arial"/>
        </w:rPr>
        <w:tab/>
        <w:t>TL1 Pre-Doctoral Trainee, Predoctoral Clinical Research Program</w:t>
      </w:r>
    </w:p>
    <w:p w14:paraId="582E671B"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ab/>
        <w:t>Clinical Research Training Program</w:t>
      </w:r>
      <w:r w:rsidRPr="00915E57">
        <w:rPr>
          <w:rFonts w:ascii="Arial" w:eastAsia="Times New Roman" w:hAnsi="Arial" w:cs="Arial"/>
        </w:rPr>
        <w:tab/>
      </w:r>
    </w:p>
    <w:p w14:paraId="07364D1F" w14:textId="77777777" w:rsidR="00D366DE" w:rsidRPr="00915E57" w:rsidRDefault="00D366DE" w:rsidP="00DC6821">
      <w:pPr>
        <w:widowControl w:val="0"/>
        <w:spacing w:after="0" w:line="240" w:lineRule="auto"/>
        <w:ind w:left="1440"/>
        <w:rPr>
          <w:rFonts w:ascii="Arial" w:eastAsia="Times New Roman" w:hAnsi="Arial" w:cs="Arial"/>
        </w:rPr>
      </w:pPr>
      <w:r w:rsidRPr="00915E57">
        <w:rPr>
          <w:rFonts w:ascii="Arial" w:eastAsia="Times New Roman" w:hAnsi="Arial" w:cs="Arial"/>
        </w:rPr>
        <w:t>Washington University School of Medicine in St. Louis</w:t>
      </w:r>
    </w:p>
    <w:p w14:paraId="36271B29" w14:textId="23F8E5E4" w:rsidR="00D366DE" w:rsidRPr="00915E57" w:rsidRDefault="00D366DE"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St. Louis, MO</w:t>
      </w:r>
    </w:p>
    <w:p w14:paraId="1549D395"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2011-2012</w:t>
      </w:r>
      <w:r w:rsidRPr="00915E57">
        <w:rPr>
          <w:rFonts w:ascii="Arial" w:eastAsia="Times New Roman" w:hAnsi="Arial" w:cs="Arial"/>
        </w:rPr>
        <w:tab/>
        <w:t>T32 Predoctoral Trainee, Doctoral Training Program in Movement Science</w:t>
      </w:r>
    </w:p>
    <w:p w14:paraId="4C46ACE2"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ab/>
        <w:t>Program in Physical Therapy</w:t>
      </w:r>
      <w:r w:rsidRPr="00915E57">
        <w:rPr>
          <w:rFonts w:ascii="Arial" w:eastAsia="Times New Roman" w:hAnsi="Arial" w:cs="Arial"/>
        </w:rPr>
        <w:tab/>
      </w:r>
    </w:p>
    <w:p w14:paraId="4E6324F4" w14:textId="77777777" w:rsidR="00D366DE" w:rsidRPr="00915E57" w:rsidRDefault="00D366DE" w:rsidP="00DC6821">
      <w:pPr>
        <w:widowControl w:val="0"/>
        <w:spacing w:after="0" w:line="240" w:lineRule="auto"/>
        <w:ind w:left="1440"/>
        <w:rPr>
          <w:rFonts w:ascii="Arial" w:eastAsia="Times New Roman" w:hAnsi="Arial" w:cs="Arial"/>
        </w:rPr>
      </w:pPr>
      <w:r w:rsidRPr="00915E57">
        <w:rPr>
          <w:rFonts w:ascii="Arial" w:eastAsia="Times New Roman" w:hAnsi="Arial" w:cs="Arial"/>
        </w:rPr>
        <w:t>Washington University School of Medicine in St. Louis</w:t>
      </w:r>
    </w:p>
    <w:p w14:paraId="6DDD87F6" w14:textId="42B61FBE" w:rsidR="00D366DE" w:rsidRPr="00915E57" w:rsidRDefault="00D366DE" w:rsidP="00DC6821">
      <w:pPr>
        <w:widowControl w:val="0"/>
        <w:spacing w:after="100" w:line="240" w:lineRule="auto"/>
        <w:ind w:left="1440"/>
        <w:rPr>
          <w:rFonts w:ascii="Arial" w:eastAsia="Times New Roman" w:hAnsi="Arial" w:cs="Arial"/>
        </w:rPr>
      </w:pPr>
      <w:r w:rsidRPr="00915E57">
        <w:rPr>
          <w:rFonts w:ascii="Arial" w:eastAsia="Times New Roman" w:hAnsi="Arial" w:cs="Arial"/>
        </w:rPr>
        <w:t>St. Louis, MO</w:t>
      </w:r>
    </w:p>
    <w:p w14:paraId="66B5DEC0"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2009-2011</w:t>
      </w:r>
      <w:r w:rsidRPr="00915E57">
        <w:rPr>
          <w:rFonts w:ascii="Arial" w:eastAsia="Times New Roman" w:hAnsi="Arial" w:cs="Arial"/>
        </w:rPr>
        <w:tab/>
        <w:t>Occupational Therapist</w:t>
      </w:r>
    </w:p>
    <w:p w14:paraId="6A2F6BA6"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HealthSouth Rehabilitation Hospital of Utah</w:t>
      </w:r>
    </w:p>
    <w:p w14:paraId="4DB5CBE4" w14:textId="290C66C1" w:rsidR="00D366DE" w:rsidRPr="00915E57" w:rsidRDefault="00D366DE" w:rsidP="00DC6821">
      <w:pPr>
        <w:widowControl w:val="0"/>
        <w:spacing w:after="10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Sandy, UT</w:t>
      </w:r>
    </w:p>
    <w:p w14:paraId="525BB68E"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2009</w:t>
      </w:r>
      <w:r w:rsidRPr="00915E57">
        <w:rPr>
          <w:rFonts w:ascii="Arial" w:eastAsia="Times New Roman" w:hAnsi="Arial" w:cs="Arial"/>
        </w:rPr>
        <w:tab/>
      </w:r>
      <w:r w:rsidRPr="00915E57">
        <w:rPr>
          <w:rFonts w:ascii="Arial" w:eastAsia="Times New Roman" w:hAnsi="Arial" w:cs="Arial"/>
        </w:rPr>
        <w:tab/>
        <w:t>Occupational Therapist</w:t>
      </w:r>
    </w:p>
    <w:p w14:paraId="23773F6D"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Salt Lake City VA Medical Center</w:t>
      </w:r>
    </w:p>
    <w:p w14:paraId="30C90A45" w14:textId="77777777" w:rsidR="00D366DE" w:rsidRPr="00915E57" w:rsidRDefault="00D366DE" w:rsidP="00DC6821">
      <w:pPr>
        <w:widowControl w:val="0"/>
        <w:spacing w:after="0" w:line="240" w:lineRule="auto"/>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Salt Lake City, UT</w:t>
      </w:r>
    </w:p>
    <w:p w14:paraId="2B9BD275" w14:textId="77777777" w:rsidR="00D366DE" w:rsidRPr="00915E57" w:rsidRDefault="00D366DE" w:rsidP="00DC6821">
      <w:pPr>
        <w:widowControl w:val="0"/>
        <w:spacing w:after="0"/>
        <w:rPr>
          <w:rFonts w:ascii="Arial" w:hAnsi="Arial" w:cs="Arial"/>
        </w:rPr>
      </w:pPr>
    </w:p>
    <w:p w14:paraId="13E5A0BB" w14:textId="77777777" w:rsidR="00D366DE" w:rsidRPr="00915E57" w:rsidRDefault="00D366DE" w:rsidP="00DC6821">
      <w:pPr>
        <w:widowControl w:val="0"/>
        <w:rPr>
          <w:rFonts w:ascii="Arial" w:hAnsi="Arial" w:cs="Arial"/>
          <w:b/>
        </w:rPr>
      </w:pPr>
      <w:r w:rsidRPr="00915E57">
        <w:rPr>
          <w:rFonts w:ascii="Arial" w:hAnsi="Arial" w:cs="Arial"/>
          <w:b/>
        </w:rPr>
        <w:t>IV</w:t>
      </w:r>
      <w:r w:rsidRPr="00915E57">
        <w:rPr>
          <w:rFonts w:ascii="Arial" w:hAnsi="Arial" w:cs="Arial"/>
          <w:b/>
        </w:rPr>
        <w:tab/>
        <w:t>PROFESSIONAL AFFILIATION</w:t>
      </w:r>
      <w:r w:rsidR="00FA4E72" w:rsidRPr="00915E57">
        <w:rPr>
          <w:rFonts w:ascii="Arial" w:hAnsi="Arial" w:cs="Arial"/>
          <w:b/>
        </w:rPr>
        <w:t>S</w:t>
      </w:r>
    </w:p>
    <w:p w14:paraId="6B53F1AF" w14:textId="0C514F42" w:rsidR="00D366DE" w:rsidRPr="00915E57" w:rsidRDefault="00D366DE" w:rsidP="00DC6821">
      <w:pPr>
        <w:widowControl w:val="0"/>
        <w:spacing w:after="100" w:line="240" w:lineRule="auto"/>
        <w:rPr>
          <w:rFonts w:ascii="Arial" w:eastAsia="Times New Roman" w:hAnsi="Arial" w:cs="Arial"/>
        </w:rPr>
      </w:pPr>
      <w:r w:rsidRPr="00915E57">
        <w:rPr>
          <w:rFonts w:ascii="Arial" w:eastAsia="Times New Roman" w:hAnsi="Arial" w:cs="Arial"/>
        </w:rPr>
        <w:t>2020-</w:t>
      </w:r>
      <w:r w:rsidR="00E869A6" w:rsidRPr="00915E57">
        <w:rPr>
          <w:rFonts w:ascii="Arial" w:eastAsia="Times New Roman" w:hAnsi="Arial" w:cs="Arial"/>
        </w:rPr>
        <w:tab/>
      </w:r>
      <w:r w:rsidRPr="00915E57">
        <w:rPr>
          <w:rFonts w:ascii="Arial" w:eastAsia="Times New Roman" w:hAnsi="Arial" w:cs="Arial"/>
        </w:rPr>
        <w:tab/>
        <w:t>University of Utah Diabetes and Metabolism Research Center</w:t>
      </w:r>
    </w:p>
    <w:p w14:paraId="0E6BB8EB" w14:textId="77777777" w:rsidR="00D366DE" w:rsidRPr="00915E57" w:rsidRDefault="00D366DE" w:rsidP="00DC6821">
      <w:pPr>
        <w:widowControl w:val="0"/>
        <w:spacing w:after="100" w:line="240" w:lineRule="auto"/>
        <w:rPr>
          <w:rFonts w:ascii="Arial" w:eastAsia="Times New Roman" w:hAnsi="Arial" w:cs="Arial"/>
        </w:rPr>
      </w:pPr>
      <w:r w:rsidRPr="00915E57">
        <w:rPr>
          <w:rFonts w:ascii="Arial" w:eastAsia="Times New Roman" w:hAnsi="Arial" w:cs="Arial"/>
        </w:rPr>
        <w:t>2017-2019</w:t>
      </w:r>
      <w:r w:rsidRPr="00915E57">
        <w:rPr>
          <w:rFonts w:ascii="Arial" w:eastAsia="Times New Roman" w:hAnsi="Arial" w:cs="Arial"/>
        </w:rPr>
        <w:tab/>
        <w:t>The Obesity Society</w:t>
      </w:r>
    </w:p>
    <w:p w14:paraId="55A1CA0A" w14:textId="69BD1E91" w:rsidR="00D366DE" w:rsidRPr="00915E57" w:rsidRDefault="00D366DE" w:rsidP="00DC6821">
      <w:pPr>
        <w:widowControl w:val="0"/>
        <w:spacing w:after="100" w:line="240" w:lineRule="auto"/>
        <w:rPr>
          <w:rFonts w:ascii="Arial" w:eastAsia="Times New Roman" w:hAnsi="Arial" w:cs="Arial"/>
        </w:rPr>
      </w:pPr>
      <w:r w:rsidRPr="00915E57">
        <w:rPr>
          <w:rFonts w:ascii="Arial" w:eastAsia="Times New Roman" w:hAnsi="Arial" w:cs="Arial"/>
        </w:rPr>
        <w:t>2016-</w:t>
      </w:r>
      <w:r w:rsidR="00A879FC" w:rsidRPr="00915E57">
        <w:rPr>
          <w:rFonts w:ascii="Arial" w:eastAsia="Times New Roman" w:hAnsi="Arial" w:cs="Arial"/>
        </w:rPr>
        <w:tab/>
      </w:r>
      <w:r w:rsidRPr="00915E57">
        <w:rPr>
          <w:rFonts w:ascii="Arial" w:eastAsia="Times New Roman" w:hAnsi="Arial" w:cs="Arial"/>
        </w:rPr>
        <w:tab/>
        <w:t>American Heart Association</w:t>
      </w:r>
    </w:p>
    <w:p w14:paraId="3AD0C417" w14:textId="469D25C8" w:rsidR="00D366DE" w:rsidRPr="00915E57" w:rsidRDefault="00D366DE" w:rsidP="00DC6821">
      <w:pPr>
        <w:widowControl w:val="0"/>
        <w:spacing w:after="100" w:line="240" w:lineRule="auto"/>
        <w:rPr>
          <w:rFonts w:ascii="Arial" w:eastAsia="Times New Roman" w:hAnsi="Arial" w:cs="Arial"/>
        </w:rPr>
      </w:pPr>
      <w:r w:rsidRPr="00915E57">
        <w:rPr>
          <w:rFonts w:ascii="Arial" w:eastAsia="Times New Roman" w:hAnsi="Arial" w:cs="Arial"/>
        </w:rPr>
        <w:t>2011-</w:t>
      </w:r>
      <w:r w:rsidR="00A879FC" w:rsidRPr="00915E57">
        <w:rPr>
          <w:rFonts w:ascii="Arial" w:eastAsia="Times New Roman" w:hAnsi="Arial" w:cs="Arial"/>
        </w:rPr>
        <w:tab/>
      </w:r>
      <w:r w:rsidRPr="00915E57">
        <w:rPr>
          <w:rFonts w:ascii="Arial" w:eastAsia="Times New Roman" w:hAnsi="Arial" w:cs="Arial"/>
        </w:rPr>
        <w:tab/>
        <w:t>American Occupational Therapy Association</w:t>
      </w:r>
    </w:p>
    <w:p w14:paraId="75FF73C1" w14:textId="77777777" w:rsidR="00D366DE" w:rsidRPr="00915E57" w:rsidRDefault="00D366DE" w:rsidP="00DC6821">
      <w:pPr>
        <w:widowControl w:val="0"/>
        <w:rPr>
          <w:rFonts w:ascii="Arial" w:hAnsi="Arial" w:cs="Arial"/>
        </w:rPr>
      </w:pPr>
    </w:p>
    <w:p w14:paraId="6408A54D" w14:textId="67C26993" w:rsidR="00B11162" w:rsidRDefault="00B11162" w:rsidP="00F97C8C">
      <w:pPr>
        <w:widowControl w:val="0"/>
        <w:spacing w:after="0"/>
        <w:rPr>
          <w:rFonts w:ascii="Arial" w:hAnsi="Arial" w:cs="Arial"/>
          <w:b/>
        </w:rPr>
      </w:pPr>
      <w:r w:rsidRPr="00915E57">
        <w:rPr>
          <w:rFonts w:ascii="Arial" w:hAnsi="Arial" w:cs="Arial"/>
          <w:b/>
        </w:rPr>
        <w:t>V</w:t>
      </w:r>
      <w:r w:rsidRPr="00915E57">
        <w:rPr>
          <w:rFonts w:ascii="Arial" w:hAnsi="Arial" w:cs="Arial"/>
          <w:b/>
        </w:rPr>
        <w:tab/>
        <w:t>PUBLICATIONS</w:t>
      </w:r>
    </w:p>
    <w:p w14:paraId="28590F62" w14:textId="4982FFD8" w:rsidR="00F97C8C" w:rsidRPr="00F97C8C" w:rsidRDefault="00F97C8C" w:rsidP="00DC6821">
      <w:pPr>
        <w:widowControl w:val="0"/>
        <w:rPr>
          <w:rFonts w:ascii="Arial" w:hAnsi="Arial" w:cs="Arial"/>
          <w:bCs/>
          <w:i/>
          <w:iCs/>
        </w:rPr>
      </w:pPr>
      <w:r w:rsidRPr="00F97C8C">
        <w:rPr>
          <w:rFonts w:ascii="Arial" w:hAnsi="Arial" w:cs="Arial"/>
          <w:bCs/>
          <w:i/>
          <w:iCs/>
        </w:rPr>
        <w:t>*Asterisk</w:t>
      </w:r>
      <w:r>
        <w:rPr>
          <w:rFonts w:ascii="Arial" w:hAnsi="Arial" w:cs="Arial"/>
          <w:bCs/>
          <w:i/>
          <w:iCs/>
        </w:rPr>
        <w:t xml:space="preserve"> indicates direct student mentee</w:t>
      </w:r>
    </w:p>
    <w:p w14:paraId="7FC3090E" w14:textId="14C7453E" w:rsidR="00CC6A73" w:rsidRPr="009E2D89" w:rsidRDefault="00551931" w:rsidP="00DC6821">
      <w:pPr>
        <w:widowControl w:val="0"/>
        <w:spacing w:after="0"/>
        <w:rPr>
          <w:rFonts w:ascii="Arial" w:hAnsi="Arial" w:cs="Arial"/>
          <w:bCs/>
        </w:rPr>
      </w:pPr>
      <w:r w:rsidRPr="00915E57">
        <w:rPr>
          <w:rFonts w:ascii="Arial" w:hAnsi="Arial" w:cs="Arial"/>
          <w:b/>
          <w:u w:val="single"/>
        </w:rPr>
        <w:t>Pending Publications</w:t>
      </w:r>
    </w:p>
    <w:p w14:paraId="7D6E355B" w14:textId="1EBBF08C" w:rsidR="009E2D89" w:rsidRDefault="009E2D89" w:rsidP="009E2D89">
      <w:pPr>
        <w:pStyle w:val="ListParagraph"/>
        <w:widowControl w:val="0"/>
        <w:numPr>
          <w:ilvl w:val="0"/>
          <w:numId w:val="13"/>
        </w:numPr>
        <w:spacing w:after="0"/>
        <w:rPr>
          <w:rFonts w:ascii="Arial" w:hAnsi="Arial" w:cs="Arial"/>
          <w:bCs/>
        </w:rPr>
      </w:pPr>
      <w:r>
        <w:rPr>
          <w:rFonts w:ascii="Arial" w:hAnsi="Arial" w:cs="Arial"/>
          <w:bCs/>
        </w:rPr>
        <w:t xml:space="preserve">Bailey RR, </w:t>
      </w:r>
      <w:r w:rsidR="00F97C8C">
        <w:rPr>
          <w:rFonts w:ascii="Arial" w:hAnsi="Arial" w:cs="Arial"/>
          <w:bCs/>
        </w:rPr>
        <w:t>*</w:t>
      </w:r>
      <w:r>
        <w:rPr>
          <w:rFonts w:ascii="Arial" w:hAnsi="Arial" w:cs="Arial"/>
          <w:bCs/>
        </w:rPr>
        <w:t xml:space="preserve">Miner N. Rural-urban disparities in recurrent stroke risk factors among US stroke survivors. </w:t>
      </w:r>
      <w:r w:rsidR="00484F96">
        <w:rPr>
          <w:rFonts w:ascii="Arial" w:hAnsi="Arial" w:cs="Arial"/>
          <w:bCs/>
        </w:rPr>
        <w:t>Submitted</w:t>
      </w:r>
      <w:r>
        <w:rPr>
          <w:rFonts w:ascii="Arial" w:hAnsi="Arial" w:cs="Arial"/>
          <w:bCs/>
        </w:rPr>
        <w:t>.</w:t>
      </w:r>
    </w:p>
    <w:p w14:paraId="47DD8DB0" w14:textId="053CB4BD" w:rsidR="009E2D89" w:rsidRDefault="009E2D89" w:rsidP="009E2D89">
      <w:pPr>
        <w:pStyle w:val="ListParagraph"/>
        <w:widowControl w:val="0"/>
        <w:numPr>
          <w:ilvl w:val="0"/>
          <w:numId w:val="13"/>
        </w:numPr>
        <w:spacing w:after="0"/>
        <w:rPr>
          <w:rFonts w:ascii="Arial" w:hAnsi="Arial" w:cs="Arial"/>
          <w:bCs/>
        </w:rPr>
      </w:pPr>
      <w:r>
        <w:rPr>
          <w:rFonts w:ascii="Arial" w:hAnsi="Arial" w:cs="Arial"/>
          <w:bCs/>
        </w:rPr>
        <w:t xml:space="preserve">Bailey RR, </w:t>
      </w:r>
      <w:proofErr w:type="spellStart"/>
      <w:r>
        <w:rPr>
          <w:rFonts w:ascii="Arial" w:hAnsi="Arial" w:cs="Arial"/>
          <w:bCs/>
        </w:rPr>
        <w:t>Neri</w:t>
      </w:r>
      <w:proofErr w:type="spellEnd"/>
      <w:r>
        <w:rPr>
          <w:rFonts w:ascii="Arial" w:hAnsi="Arial" w:cs="Arial"/>
          <w:bCs/>
        </w:rPr>
        <w:t xml:space="preserve"> A, Serra M. </w:t>
      </w:r>
      <w:r w:rsidRPr="009E2D89">
        <w:rPr>
          <w:rFonts w:ascii="Arial" w:hAnsi="Arial" w:cs="Arial"/>
          <w:bCs/>
        </w:rPr>
        <w:t>Evidence Surrounding Dietary Behavior Interventions in Community-Dwelling Stroke Survivors: A Scoping Review</w:t>
      </w:r>
      <w:r>
        <w:rPr>
          <w:rFonts w:ascii="Arial" w:hAnsi="Arial" w:cs="Arial"/>
          <w:bCs/>
        </w:rPr>
        <w:t xml:space="preserve">. </w:t>
      </w:r>
      <w:r w:rsidR="00484F96">
        <w:rPr>
          <w:rFonts w:ascii="Arial" w:hAnsi="Arial" w:cs="Arial"/>
          <w:bCs/>
        </w:rPr>
        <w:t>Submitted</w:t>
      </w:r>
      <w:r>
        <w:rPr>
          <w:rFonts w:ascii="Arial" w:hAnsi="Arial" w:cs="Arial"/>
          <w:bCs/>
        </w:rPr>
        <w:t>.</w:t>
      </w:r>
    </w:p>
    <w:p w14:paraId="7B264140" w14:textId="497CAFEA" w:rsidR="009E2D89" w:rsidRPr="009E2D89" w:rsidRDefault="009E2D89" w:rsidP="009E2D89">
      <w:pPr>
        <w:widowControl w:val="0"/>
        <w:spacing w:after="0"/>
        <w:ind w:left="360"/>
        <w:rPr>
          <w:rFonts w:ascii="Arial" w:hAnsi="Arial" w:cs="Arial"/>
          <w:bCs/>
        </w:rPr>
      </w:pPr>
    </w:p>
    <w:p w14:paraId="3ABA7448" w14:textId="6D80C099" w:rsidR="00B11162" w:rsidRPr="00A66B92" w:rsidRDefault="00B11162" w:rsidP="00DC6821">
      <w:pPr>
        <w:widowControl w:val="0"/>
        <w:spacing w:after="0"/>
        <w:rPr>
          <w:rFonts w:ascii="Arial" w:hAnsi="Arial" w:cs="Arial"/>
          <w:bCs/>
          <w:u w:val="single"/>
        </w:rPr>
      </w:pPr>
      <w:r w:rsidRPr="00915E57">
        <w:rPr>
          <w:rFonts w:ascii="Arial" w:hAnsi="Arial" w:cs="Arial"/>
          <w:b/>
          <w:u w:val="single"/>
        </w:rPr>
        <w:t>Peer Reviewed Journal Articles</w:t>
      </w:r>
    </w:p>
    <w:p w14:paraId="64CD86CC" w14:textId="07180CB3" w:rsidR="00A66B92" w:rsidRPr="00E4043A" w:rsidRDefault="00A66B92" w:rsidP="00A66B92">
      <w:pPr>
        <w:pStyle w:val="ListParagraph"/>
        <w:widowControl w:val="0"/>
        <w:numPr>
          <w:ilvl w:val="0"/>
          <w:numId w:val="2"/>
        </w:numPr>
        <w:spacing w:after="100"/>
        <w:contextualSpacing w:val="0"/>
        <w:rPr>
          <w:rFonts w:ascii="Arial" w:hAnsi="Arial" w:cs="Arial"/>
          <w:bCs/>
        </w:rPr>
      </w:pPr>
      <w:r w:rsidRPr="00A66B92">
        <w:rPr>
          <w:rFonts w:ascii="Arial" w:hAnsi="Arial" w:cs="Arial"/>
          <w:bCs/>
        </w:rPr>
        <w:t>Bailey RR, *Ipsen M. Dieta</w:t>
      </w:r>
      <w:r w:rsidRPr="009E2D89">
        <w:rPr>
          <w:rFonts w:ascii="Arial" w:hAnsi="Arial" w:cs="Arial"/>
          <w:bCs/>
        </w:rPr>
        <w:t xml:space="preserve">ry-related activity and participation limitations following stroke: </w:t>
      </w:r>
      <w:r w:rsidRPr="00E4043A">
        <w:rPr>
          <w:rFonts w:ascii="Arial" w:hAnsi="Arial" w:cs="Arial"/>
          <w:bCs/>
        </w:rPr>
        <w:t>Stroke survivor perspectives</w:t>
      </w:r>
      <w:r w:rsidR="00800A3D" w:rsidRPr="00E4043A">
        <w:rPr>
          <w:rFonts w:ascii="Arial" w:hAnsi="Arial" w:cs="Arial"/>
          <w:bCs/>
        </w:rPr>
        <w:t xml:space="preserve"> </w:t>
      </w:r>
      <w:r w:rsidRPr="00E4043A">
        <w:rPr>
          <w:rFonts w:ascii="Arial" w:eastAsia="Times New Roman" w:hAnsi="Arial" w:cs="Arial"/>
          <w:iCs/>
        </w:rPr>
        <w:t>[</w:t>
      </w:r>
      <w:r w:rsidR="00800A3D" w:rsidRPr="00E4043A">
        <w:rPr>
          <w:rFonts w:ascii="Arial" w:eastAsia="Times New Roman" w:hAnsi="Arial" w:cs="Arial"/>
          <w:iCs/>
        </w:rPr>
        <w:t>published online Jan 11 2022</w:t>
      </w:r>
      <w:r w:rsidRPr="00E4043A">
        <w:rPr>
          <w:rFonts w:ascii="Arial" w:eastAsia="Times New Roman" w:hAnsi="Arial" w:cs="Arial"/>
          <w:iCs/>
        </w:rPr>
        <w:t>]</w:t>
      </w:r>
      <w:r w:rsidRPr="00E4043A">
        <w:rPr>
          <w:rFonts w:ascii="Arial" w:eastAsia="Times New Roman" w:hAnsi="Arial" w:cs="Arial"/>
          <w:i/>
        </w:rPr>
        <w:t>.</w:t>
      </w:r>
      <w:r w:rsidR="00800A3D" w:rsidRPr="00E4043A">
        <w:rPr>
          <w:rFonts w:ascii="Arial" w:eastAsia="Times New Roman" w:hAnsi="Arial" w:cs="Arial"/>
          <w:i/>
        </w:rPr>
        <w:t xml:space="preserve"> </w:t>
      </w:r>
      <w:proofErr w:type="spellStart"/>
      <w:r w:rsidR="00800A3D" w:rsidRPr="00E4043A">
        <w:rPr>
          <w:rFonts w:ascii="Arial" w:eastAsia="Times New Roman" w:hAnsi="Arial" w:cs="Arial"/>
          <w:i/>
        </w:rPr>
        <w:t>Disabil</w:t>
      </w:r>
      <w:proofErr w:type="spellEnd"/>
      <w:r w:rsidR="00800A3D" w:rsidRPr="00E4043A">
        <w:rPr>
          <w:rFonts w:ascii="Arial" w:eastAsia="Times New Roman" w:hAnsi="Arial" w:cs="Arial"/>
          <w:i/>
        </w:rPr>
        <w:t xml:space="preserve"> Health J.</w:t>
      </w:r>
    </w:p>
    <w:p w14:paraId="07F499F9" w14:textId="33395392" w:rsidR="00F00968" w:rsidRPr="00E4043A" w:rsidRDefault="00F00968" w:rsidP="00DC6821">
      <w:pPr>
        <w:pStyle w:val="ListParagraph"/>
        <w:widowControl w:val="0"/>
        <w:numPr>
          <w:ilvl w:val="0"/>
          <w:numId w:val="2"/>
        </w:numPr>
        <w:spacing w:after="100" w:line="240" w:lineRule="auto"/>
        <w:contextualSpacing w:val="0"/>
        <w:rPr>
          <w:rFonts w:ascii="Arial" w:eastAsia="Times New Roman" w:hAnsi="Arial" w:cs="Arial"/>
        </w:rPr>
      </w:pPr>
      <w:r w:rsidRPr="00E4043A">
        <w:rPr>
          <w:rFonts w:ascii="Arial" w:eastAsia="Times New Roman" w:hAnsi="Arial" w:cs="Arial"/>
        </w:rPr>
        <w:t xml:space="preserve">Bailey RR, Conroy MB. </w:t>
      </w:r>
      <w:r w:rsidR="009D6F3D" w:rsidRPr="00E4043A">
        <w:rPr>
          <w:rFonts w:ascii="Arial" w:eastAsia="Times New Roman" w:hAnsi="Arial" w:cs="Arial"/>
        </w:rPr>
        <w:t>Diabetes and obesity are associated with disability in community-dwelling stroke survivors: A cross- sectional study of 37,955 Behavioral Risk Factor Surveillance System respondents [published online Mar 28 2021]</w:t>
      </w:r>
      <w:r w:rsidRPr="00E4043A">
        <w:rPr>
          <w:rFonts w:ascii="Arial" w:eastAsia="Times New Roman" w:hAnsi="Arial" w:cs="Arial"/>
        </w:rPr>
        <w:t xml:space="preserve">. </w:t>
      </w:r>
      <w:r w:rsidRPr="00E4043A">
        <w:rPr>
          <w:rFonts w:ascii="Arial" w:eastAsia="Times New Roman" w:hAnsi="Arial" w:cs="Arial"/>
          <w:i/>
          <w:iCs/>
        </w:rPr>
        <w:t xml:space="preserve">Top Stroke </w:t>
      </w:r>
      <w:proofErr w:type="spellStart"/>
      <w:r w:rsidRPr="00E4043A">
        <w:rPr>
          <w:rFonts w:ascii="Arial" w:eastAsia="Times New Roman" w:hAnsi="Arial" w:cs="Arial"/>
          <w:i/>
          <w:iCs/>
        </w:rPr>
        <w:t>Rehabil</w:t>
      </w:r>
      <w:proofErr w:type="spellEnd"/>
      <w:r w:rsidR="009D6F3D" w:rsidRPr="00E4043A">
        <w:rPr>
          <w:rFonts w:ascii="Arial" w:eastAsia="Times New Roman" w:hAnsi="Arial" w:cs="Arial"/>
          <w:i/>
          <w:iCs/>
        </w:rPr>
        <w:t>.</w:t>
      </w:r>
    </w:p>
    <w:p w14:paraId="5CA47957" w14:textId="065E47AE" w:rsidR="00CC6A73" w:rsidRPr="00E4043A" w:rsidRDefault="00CC6A73" w:rsidP="00DC6821">
      <w:pPr>
        <w:pStyle w:val="ListParagraph"/>
        <w:widowControl w:val="0"/>
        <w:numPr>
          <w:ilvl w:val="0"/>
          <w:numId w:val="2"/>
        </w:numPr>
        <w:spacing w:after="100" w:line="240" w:lineRule="auto"/>
        <w:contextualSpacing w:val="0"/>
        <w:rPr>
          <w:rFonts w:ascii="Arial" w:eastAsia="Times New Roman" w:hAnsi="Arial" w:cs="Arial"/>
        </w:rPr>
      </w:pPr>
      <w:r w:rsidRPr="00E4043A">
        <w:rPr>
          <w:rFonts w:ascii="Arial" w:eastAsia="Times New Roman" w:hAnsi="Arial" w:cs="Arial"/>
        </w:rPr>
        <w:t xml:space="preserve">Bailey RR, </w:t>
      </w:r>
      <w:r w:rsidR="00F97C8C" w:rsidRPr="00E4043A">
        <w:rPr>
          <w:rFonts w:ascii="Arial" w:eastAsia="Times New Roman" w:hAnsi="Arial" w:cs="Arial"/>
        </w:rPr>
        <w:t>*</w:t>
      </w:r>
      <w:r w:rsidRPr="00E4043A">
        <w:rPr>
          <w:rFonts w:ascii="Arial" w:eastAsia="Times New Roman" w:hAnsi="Arial" w:cs="Arial"/>
        </w:rPr>
        <w:t xml:space="preserve">Stevenson J. How adults with stroke conceptualize physical activity: An exploratory qualitative study. </w:t>
      </w:r>
      <w:r w:rsidRPr="00E4043A">
        <w:rPr>
          <w:rFonts w:ascii="Arial" w:eastAsia="Times New Roman" w:hAnsi="Arial" w:cs="Arial"/>
          <w:i/>
        </w:rPr>
        <w:t xml:space="preserve">Am J </w:t>
      </w:r>
      <w:proofErr w:type="spellStart"/>
      <w:r w:rsidRPr="00E4043A">
        <w:rPr>
          <w:rFonts w:ascii="Arial" w:eastAsia="Times New Roman" w:hAnsi="Arial" w:cs="Arial"/>
          <w:i/>
        </w:rPr>
        <w:t>Occup</w:t>
      </w:r>
      <w:proofErr w:type="spellEnd"/>
      <w:r w:rsidRPr="00E4043A">
        <w:rPr>
          <w:rFonts w:ascii="Arial" w:eastAsia="Times New Roman" w:hAnsi="Arial" w:cs="Arial"/>
          <w:i/>
        </w:rPr>
        <w:t xml:space="preserve"> </w:t>
      </w:r>
      <w:proofErr w:type="spellStart"/>
      <w:r w:rsidRPr="00E4043A">
        <w:rPr>
          <w:rFonts w:ascii="Arial" w:eastAsia="Times New Roman" w:hAnsi="Arial" w:cs="Arial"/>
          <w:i/>
        </w:rPr>
        <w:t>Ther</w:t>
      </w:r>
      <w:proofErr w:type="spellEnd"/>
      <w:r w:rsidRPr="00E4043A">
        <w:rPr>
          <w:rFonts w:ascii="Arial" w:eastAsia="Times New Roman" w:hAnsi="Arial" w:cs="Arial"/>
        </w:rPr>
        <w:t>. 2021; 75(2):7502345010.</w:t>
      </w:r>
    </w:p>
    <w:p w14:paraId="1DB96C69" w14:textId="12297CC6" w:rsidR="00551931" w:rsidRPr="00E4043A" w:rsidRDefault="00551931" w:rsidP="00DC6821">
      <w:pPr>
        <w:pStyle w:val="ListParagraph"/>
        <w:widowControl w:val="0"/>
        <w:numPr>
          <w:ilvl w:val="0"/>
          <w:numId w:val="2"/>
        </w:numPr>
        <w:spacing w:after="100" w:line="240" w:lineRule="auto"/>
        <w:contextualSpacing w:val="0"/>
        <w:rPr>
          <w:rFonts w:ascii="Arial" w:eastAsia="Times New Roman" w:hAnsi="Arial" w:cs="Arial"/>
        </w:rPr>
      </w:pPr>
      <w:r w:rsidRPr="00E4043A">
        <w:rPr>
          <w:rFonts w:ascii="Arial" w:eastAsia="Times New Roman" w:hAnsi="Arial" w:cs="Arial"/>
        </w:rPr>
        <w:t xml:space="preserve">Bailey RR, Singleton JR, Majersik JJ. Association of obesity and diabetes with physical activity and fruit and vegetable consumption in stroke survivors [published online Sep 24 2020]. </w:t>
      </w:r>
      <w:r w:rsidRPr="00E4043A">
        <w:rPr>
          <w:rFonts w:ascii="Arial" w:eastAsia="Times New Roman" w:hAnsi="Arial" w:cs="Arial"/>
          <w:i/>
          <w:iCs/>
        </w:rPr>
        <w:t xml:space="preserve">Fam </w:t>
      </w:r>
      <w:proofErr w:type="spellStart"/>
      <w:r w:rsidRPr="00E4043A">
        <w:rPr>
          <w:rFonts w:ascii="Arial" w:eastAsia="Times New Roman" w:hAnsi="Arial" w:cs="Arial"/>
          <w:i/>
          <w:iCs/>
        </w:rPr>
        <w:t>Pract</w:t>
      </w:r>
      <w:proofErr w:type="spellEnd"/>
      <w:r w:rsidRPr="00E4043A">
        <w:rPr>
          <w:rFonts w:ascii="Arial" w:eastAsia="Times New Roman" w:hAnsi="Arial" w:cs="Arial"/>
        </w:rPr>
        <w:t>.</w:t>
      </w:r>
    </w:p>
    <w:p w14:paraId="45746E44" w14:textId="56386730" w:rsidR="006976A1" w:rsidRPr="00E4043A"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E4043A">
        <w:rPr>
          <w:rFonts w:ascii="Arial" w:eastAsia="Times New Roman" w:hAnsi="Arial" w:cs="Arial"/>
        </w:rPr>
        <w:t xml:space="preserve">Driver S, McShan E, Swank C, </w:t>
      </w:r>
      <w:proofErr w:type="spellStart"/>
      <w:r w:rsidRPr="00E4043A">
        <w:rPr>
          <w:rFonts w:ascii="Arial" w:eastAsia="Times New Roman" w:hAnsi="Arial" w:cs="Arial"/>
        </w:rPr>
        <w:t>Grobe</w:t>
      </w:r>
      <w:proofErr w:type="spellEnd"/>
      <w:r w:rsidRPr="00E4043A">
        <w:rPr>
          <w:rFonts w:ascii="Arial" w:eastAsia="Times New Roman" w:hAnsi="Arial" w:cs="Arial"/>
        </w:rPr>
        <w:t xml:space="preserve"> K, Calhoun S, Bailey RR, Kramer K. Creating an appropriate adaptation of a healthy lifestyle intervention for people after stroke [published online Aug 19 2020]. </w:t>
      </w:r>
      <w:r w:rsidRPr="00E4043A">
        <w:rPr>
          <w:rFonts w:ascii="Arial" w:eastAsia="Times New Roman" w:hAnsi="Arial" w:cs="Arial"/>
          <w:i/>
          <w:iCs/>
        </w:rPr>
        <w:t>Brain Inj.</w:t>
      </w:r>
    </w:p>
    <w:p w14:paraId="6C74937C" w14:textId="44680796" w:rsidR="006976A1" w:rsidRPr="00E4043A"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E4043A">
        <w:rPr>
          <w:rFonts w:ascii="Arial" w:eastAsia="Times New Roman" w:hAnsi="Arial" w:cs="Arial"/>
        </w:rPr>
        <w:t>Bailey RR, Serra MC, McGrath RP. Obesity and diabetes are join</w:t>
      </w:r>
      <w:r w:rsidR="00FA4E72" w:rsidRPr="00E4043A">
        <w:rPr>
          <w:rFonts w:ascii="Arial" w:eastAsia="Times New Roman" w:hAnsi="Arial" w:cs="Arial"/>
        </w:rPr>
        <w:t xml:space="preserve">tly associated with functional </w:t>
      </w:r>
      <w:r w:rsidRPr="00E4043A">
        <w:rPr>
          <w:rFonts w:ascii="Arial" w:eastAsia="Times New Roman" w:hAnsi="Arial" w:cs="Arial"/>
        </w:rPr>
        <w:t xml:space="preserve">disability in stroke survivors [published online Feb 21 2020]. </w:t>
      </w:r>
      <w:proofErr w:type="spellStart"/>
      <w:r w:rsidRPr="00E4043A">
        <w:rPr>
          <w:rFonts w:ascii="Arial" w:eastAsia="Times New Roman" w:hAnsi="Arial" w:cs="Arial"/>
          <w:i/>
        </w:rPr>
        <w:t>Disabil</w:t>
      </w:r>
      <w:proofErr w:type="spellEnd"/>
      <w:r w:rsidRPr="00E4043A">
        <w:rPr>
          <w:rFonts w:ascii="Arial" w:eastAsia="Times New Roman" w:hAnsi="Arial" w:cs="Arial"/>
          <w:i/>
        </w:rPr>
        <w:t xml:space="preserve"> Health J.</w:t>
      </w:r>
    </w:p>
    <w:p w14:paraId="0B099195" w14:textId="6C321810" w:rsidR="006976A1" w:rsidRPr="00E4043A"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E4043A">
        <w:rPr>
          <w:rFonts w:ascii="Arial" w:eastAsia="Times New Roman" w:hAnsi="Arial" w:cs="Arial"/>
        </w:rPr>
        <w:t xml:space="preserve">Shaughnessy KA, Hackney KJ, Clark BC, Kraemer WJ, </w:t>
      </w:r>
      <w:proofErr w:type="spellStart"/>
      <w:r w:rsidRPr="00E4043A">
        <w:rPr>
          <w:rFonts w:ascii="Arial" w:eastAsia="Times New Roman" w:hAnsi="Arial" w:cs="Arial"/>
        </w:rPr>
        <w:t>Terbizan</w:t>
      </w:r>
      <w:proofErr w:type="spellEnd"/>
      <w:r w:rsidRPr="00E4043A">
        <w:rPr>
          <w:rFonts w:ascii="Arial" w:eastAsia="Times New Roman" w:hAnsi="Arial" w:cs="Arial"/>
        </w:rPr>
        <w:t xml:space="preserve"> DJ, Bailey RR, McGrath R. A narrative review of handgrip strength and cognitive functioning: Bringing a new characteristic to muscle memory [published online Jan 2 2020]. </w:t>
      </w:r>
      <w:r w:rsidRPr="00E4043A">
        <w:rPr>
          <w:rFonts w:ascii="Arial" w:eastAsia="Times New Roman" w:hAnsi="Arial" w:cs="Arial"/>
          <w:i/>
        </w:rPr>
        <w:t xml:space="preserve">J </w:t>
      </w:r>
      <w:proofErr w:type="spellStart"/>
      <w:r w:rsidRPr="00E4043A">
        <w:rPr>
          <w:rFonts w:ascii="Arial" w:eastAsia="Times New Roman" w:hAnsi="Arial" w:cs="Arial"/>
          <w:i/>
        </w:rPr>
        <w:t>Alzheimers</w:t>
      </w:r>
      <w:proofErr w:type="spellEnd"/>
      <w:r w:rsidRPr="00E4043A">
        <w:rPr>
          <w:rFonts w:ascii="Arial" w:eastAsia="Times New Roman" w:hAnsi="Arial" w:cs="Arial"/>
          <w:i/>
        </w:rPr>
        <w:t xml:space="preserve"> Dis.</w:t>
      </w:r>
    </w:p>
    <w:p w14:paraId="69995650" w14:textId="69F099C7" w:rsidR="006976A1" w:rsidRPr="00E4043A"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E4043A">
        <w:rPr>
          <w:rFonts w:ascii="Arial" w:eastAsia="Times New Roman" w:hAnsi="Arial" w:cs="Arial"/>
        </w:rPr>
        <w:t xml:space="preserve">Bailey RR, </w:t>
      </w:r>
      <w:r w:rsidR="00F97C8C" w:rsidRPr="00E4043A">
        <w:rPr>
          <w:rFonts w:ascii="Arial" w:eastAsia="Times New Roman" w:hAnsi="Arial" w:cs="Arial"/>
        </w:rPr>
        <w:t>*</w:t>
      </w:r>
      <w:r w:rsidRPr="00E4043A">
        <w:rPr>
          <w:rFonts w:ascii="Arial" w:eastAsia="Times New Roman" w:hAnsi="Arial" w:cs="Arial"/>
        </w:rPr>
        <w:t xml:space="preserve">Stevenson JL, Driver S, McShan E. Health behavior change following stroke: Recommendations for adapting the Diabetes Prevention Program [published online Jan 2 2020]. </w:t>
      </w:r>
      <w:r w:rsidRPr="00E4043A">
        <w:rPr>
          <w:rFonts w:ascii="Arial" w:eastAsia="Times New Roman" w:hAnsi="Arial" w:cs="Arial"/>
          <w:i/>
        </w:rPr>
        <w:t>Am J Lifestyle Med</w:t>
      </w:r>
      <w:r w:rsidRPr="00E4043A">
        <w:rPr>
          <w:rFonts w:ascii="Arial" w:eastAsia="Times New Roman" w:hAnsi="Arial" w:cs="Arial"/>
        </w:rPr>
        <w:t>.</w:t>
      </w:r>
    </w:p>
    <w:p w14:paraId="7056747A" w14:textId="592400F7"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b/>
        </w:rPr>
      </w:pPr>
      <w:r w:rsidRPr="00915E57">
        <w:rPr>
          <w:rFonts w:ascii="Arial" w:eastAsia="Times New Roman" w:hAnsi="Arial" w:cs="Arial"/>
        </w:rPr>
        <w:t xml:space="preserve">Bailey RR,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McGrath R, Ford A, Tabak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Lifestyle risk behaviors among stroke survivors with and without diabetes [published online June 11 2019]. </w:t>
      </w:r>
      <w:r w:rsidRPr="00915E57">
        <w:rPr>
          <w:rFonts w:ascii="Arial" w:eastAsia="Times New Roman" w:hAnsi="Arial" w:cs="Arial"/>
          <w:i/>
        </w:rPr>
        <w:t xml:space="preserve">Am J Phys Med </w:t>
      </w:r>
      <w:proofErr w:type="spellStart"/>
      <w:r w:rsidRPr="00915E57">
        <w:rPr>
          <w:rFonts w:ascii="Arial" w:eastAsia="Times New Roman" w:hAnsi="Arial" w:cs="Arial"/>
          <w:i/>
        </w:rPr>
        <w:t>Rehabil</w:t>
      </w:r>
      <w:proofErr w:type="spellEnd"/>
      <w:r w:rsidRPr="00915E57">
        <w:rPr>
          <w:rFonts w:ascii="Arial" w:eastAsia="Times New Roman" w:hAnsi="Arial" w:cs="Arial"/>
          <w:i/>
        </w:rPr>
        <w:t>.</w:t>
      </w:r>
    </w:p>
    <w:p w14:paraId="2B34FF23" w14:textId="2159803A"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Examining daily physical activity in community-dwelling adults with stroke using social cognitive theory: An exploratory, qualitative study [published online April 11 2019]. </w:t>
      </w:r>
      <w:proofErr w:type="spellStart"/>
      <w:r w:rsidRPr="00915E57">
        <w:rPr>
          <w:rFonts w:ascii="Arial" w:eastAsia="Times New Roman" w:hAnsi="Arial" w:cs="Arial"/>
          <w:i/>
        </w:rPr>
        <w:t>Disabil</w:t>
      </w:r>
      <w:proofErr w:type="spellEnd"/>
      <w:r w:rsidRPr="00915E57">
        <w:rPr>
          <w:rFonts w:ascii="Arial" w:eastAsia="Times New Roman" w:hAnsi="Arial" w:cs="Arial"/>
          <w:i/>
        </w:rPr>
        <w:t xml:space="preserve"> Rehab.</w:t>
      </w:r>
      <w:r w:rsidRPr="00915E57">
        <w:rPr>
          <w:rFonts w:ascii="Arial" w:eastAsia="Times New Roman" w:hAnsi="Arial" w:cs="Arial"/>
        </w:rPr>
        <w:t xml:space="preserve"> </w:t>
      </w:r>
    </w:p>
    <w:p w14:paraId="6E3DE717" w14:textId="35B599EF"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McGrath R. Tabak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Prevalence of three healthy lifestyle behaviors among U.S. adults with and without stroke. </w:t>
      </w:r>
      <w:proofErr w:type="spellStart"/>
      <w:r w:rsidRPr="00915E57">
        <w:rPr>
          <w:rFonts w:ascii="Arial" w:eastAsia="Times New Roman" w:hAnsi="Arial" w:cs="Arial"/>
          <w:i/>
        </w:rPr>
        <w:t>Prev</w:t>
      </w:r>
      <w:proofErr w:type="spellEnd"/>
      <w:r w:rsidRPr="00915E57">
        <w:rPr>
          <w:rFonts w:ascii="Arial" w:eastAsia="Times New Roman" w:hAnsi="Arial" w:cs="Arial"/>
          <w:i/>
        </w:rPr>
        <w:t xml:space="preserve"> Chronic Dis</w:t>
      </w:r>
      <w:r w:rsidRPr="00915E57">
        <w:rPr>
          <w:rFonts w:ascii="Arial" w:eastAsia="Times New Roman" w:hAnsi="Arial" w:cs="Arial"/>
        </w:rPr>
        <w:t>. 2019; 16:180409.</w:t>
      </w:r>
    </w:p>
    <w:p w14:paraId="7C4CA758" w14:textId="0ECA2AB8"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Self-efficacy, self-regulation, social support, and outcomes expectations for daily physical activity in adults with chronic stroke: A descriptive, exploratory study [published online January 16 2019]. </w:t>
      </w:r>
      <w:proofErr w:type="spellStart"/>
      <w:r w:rsidRPr="00915E57">
        <w:rPr>
          <w:rFonts w:ascii="Arial" w:eastAsia="Times New Roman" w:hAnsi="Arial" w:cs="Arial"/>
          <w:i/>
          <w:iCs/>
        </w:rPr>
        <w:t>Occup</w:t>
      </w:r>
      <w:proofErr w:type="spellEnd"/>
      <w:r w:rsidRPr="00915E57">
        <w:rPr>
          <w:rFonts w:ascii="Arial" w:eastAsia="Times New Roman" w:hAnsi="Arial" w:cs="Arial"/>
          <w:i/>
          <w:iCs/>
        </w:rPr>
        <w:t xml:space="preserve"> </w:t>
      </w:r>
      <w:proofErr w:type="spellStart"/>
      <w:r w:rsidRPr="00915E57">
        <w:rPr>
          <w:rFonts w:ascii="Arial" w:eastAsia="Times New Roman" w:hAnsi="Arial" w:cs="Arial"/>
          <w:i/>
          <w:iCs/>
        </w:rPr>
        <w:t>Ther</w:t>
      </w:r>
      <w:proofErr w:type="spellEnd"/>
      <w:r w:rsidRPr="00915E57">
        <w:rPr>
          <w:rFonts w:ascii="Arial" w:eastAsia="Times New Roman" w:hAnsi="Arial" w:cs="Arial"/>
          <w:i/>
          <w:iCs/>
        </w:rPr>
        <w:t xml:space="preserve"> Health Care</w:t>
      </w:r>
      <w:r w:rsidRPr="00915E57">
        <w:rPr>
          <w:rFonts w:ascii="Arial" w:eastAsia="Times New Roman" w:hAnsi="Arial" w:cs="Arial"/>
        </w:rPr>
        <w:t>.</w:t>
      </w:r>
    </w:p>
    <w:p w14:paraId="202B0D8F" w14:textId="71D364CA"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lastRenderedPageBreak/>
        <w:t>Bailey RR,</w:t>
      </w:r>
      <w:r w:rsidRPr="00915E57">
        <w:rPr>
          <w:rFonts w:ascii="Arial" w:eastAsia="Times New Roman" w:hAnsi="Arial" w:cs="Arial"/>
          <w:b/>
        </w:rPr>
        <w:t xml:space="preserve">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McGrath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Prevalence of five lifestyle risk factors among U.S. adults with and without stroke.  </w:t>
      </w:r>
      <w:proofErr w:type="spellStart"/>
      <w:r w:rsidRPr="00915E57">
        <w:rPr>
          <w:rFonts w:ascii="Arial" w:eastAsia="Times New Roman" w:hAnsi="Arial" w:cs="Arial"/>
          <w:i/>
          <w:iCs/>
        </w:rPr>
        <w:t>Disabil</w:t>
      </w:r>
      <w:proofErr w:type="spellEnd"/>
      <w:r w:rsidRPr="00915E57">
        <w:rPr>
          <w:rFonts w:ascii="Arial" w:eastAsia="Times New Roman" w:hAnsi="Arial" w:cs="Arial"/>
          <w:i/>
          <w:iCs/>
        </w:rPr>
        <w:t xml:space="preserve"> Health J</w:t>
      </w:r>
      <w:r w:rsidRPr="00915E57">
        <w:rPr>
          <w:rFonts w:ascii="Arial" w:eastAsia="Times New Roman" w:hAnsi="Arial" w:cs="Arial"/>
        </w:rPr>
        <w:t>. 2019; 12(2): 323-327.</w:t>
      </w:r>
    </w:p>
    <w:p w14:paraId="44D7F8E2" w14:textId="586335DD"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McGrath R, </w:t>
      </w:r>
      <w:proofErr w:type="spellStart"/>
      <w:r w:rsidRPr="00915E57">
        <w:rPr>
          <w:rFonts w:ascii="Arial" w:eastAsia="Times New Roman" w:hAnsi="Arial" w:cs="Arial"/>
        </w:rPr>
        <w:t>Snih</w:t>
      </w:r>
      <w:proofErr w:type="spellEnd"/>
      <w:r w:rsidRPr="00915E57">
        <w:rPr>
          <w:rFonts w:ascii="Arial" w:eastAsia="Times New Roman" w:hAnsi="Arial" w:cs="Arial"/>
        </w:rPr>
        <w:t xml:space="preserve"> A, </w:t>
      </w:r>
      <w:proofErr w:type="spellStart"/>
      <w:r w:rsidRPr="00915E57">
        <w:rPr>
          <w:rFonts w:ascii="Arial" w:eastAsia="Times New Roman" w:hAnsi="Arial" w:cs="Arial"/>
        </w:rPr>
        <w:t>Markides</w:t>
      </w:r>
      <w:proofErr w:type="spellEnd"/>
      <w:r w:rsidRPr="00915E57">
        <w:rPr>
          <w:rFonts w:ascii="Arial" w:eastAsia="Times New Roman" w:hAnsi="Arial" w:cs="Arial"/>
        </w:rPr>
        <w:t xml:space="preserve"> K, Hackney K, Bailey RR, Peterson M. The burden of functional disabilities for middle-aged and older adults in the United States. </w:t>
      </w:r>
      <w:r w:rsidRPr="00915E57">
        <w:rPr>
          <w:rFonts w:ascii="Arial" w:eastAsia="Times New Roman" w:hAnsi="Arial" w:cs="Arial"/>
          <w:i/>
          <w:iCs/>
        </w:rPr>
        <w:t xml:space="preserve">J </w:t>
      </w:r>
      <w:proofErr w:type="spellStart"/>
      <w:r w:rsidRPr="00915E57">
        <w:rPr>
          <w:rFonts w:ascii="Arial" w:eastAsia="Times New Roman" w:hAnsi="Arial" w:cs="Arial"/>
          <w:i/>
          <w:iCs/>
        </w:rPr>
        <w:t>Nutr</w:t>
      </w:r>
      <w:proofErr w:type="spellEnd"/>
      <w:r w:rsidRPr="00915E57">
        <w:rPr>
          <w:rFonts w:ascii="Arial" w:eastAsia="Times New Roman" w:hAnsi="Arial" w:cs="Arial"/>
          <w:i/>
          <w:iCs/>
        </w:rPr>
        <w:t xml:space="preserve"> Health Aging</w:t>
      </w:r>
      <w:r w:rsidRPr="00915E57">
        <w:rPr>
          <w:rFonts w:ascii="Arial" w:eastAsia="Times New Roman" w:hAnsi="Arial" w:cs="Arial"/>
        </w:rPr>
        <w:t>. 2019; 23(2):172-174.</w:t>
      </w:r>
    </w:p>
    <w:p w14:paraId="70119856" w14:textId="20C78E57"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Bailey RR, Griffiths PC. Physical activity in older veterans and their caregivers. ‎</w:t>
      </w:r>
      <w:r w:rsidRPr="00915E57">
        <w:rPr>
          <w:rFonts w:ascii="Arial" w:eastAsia="Times New Roman" w:hAnsi="Arial" w:cs="Arial"/>
          <w:i/>
        </w:rPr>
        <w:t xml:space="preserve">Phys </w:t>
      </w:r>
      <w:proofErr w:type="spellStart"/>
      <w:r w:rsidRPr="00915E57">
        <w:rPr>
          <w:rFonts w:ascii="Arial" w:eastAsia="Times New Roman" w:hAnsi="Arial" w:cs="Arial"/>
          <w:i/>
        </w:rPr>
        <w:t>Occup</w:t>
      </w:r>
      <w:proofErr w:type="spellEnd"/>
      <w:r w:rsidRPr="00915E57">
        <w:rPr>
          <w:rFonts w:ascii="Arial" w:eastAsia="Times New Roman" w:hAnsi="Arial" w:cs="Arial"/>
          <w:i/>
        </w:rPr>
        <w:t xml:space="preserve"> </w:t>
      </w:r>
      <w:proofErr w:type="spellStart"/>
      <w:r w:rsidRPr="00915E57">
        <w:rPr>
          <w:rFonts w:ascii="Arial" w:eastAsia="Times New Roman" w:hAnsi="Arial" w:cs="Arial"/>
          <w:i/>
        </w:rPr>
        <w:t>Ther</w:t>
      </w:r>
      <w:proofErr w:type="spellEnd"/>
      <w:r w:rsidRPr="00915E57">
        <w:rPr>
          <w:rFonts w:ascii="Arial" w:eastAsia="Times New Roman" w:hAnsi="Arial" w:cs="Arial"/>
          <w:i/>
        </w:rPr>
        <w:t xml:space="preserve"> </w:t>
      </w:r>
      <w:proofErr w:type="spellStart"/>
      <w:r w:rsidRPr="00915E57">
        <w:rPr>
          <w:rFonts w:ascii="Arial" w:eastAsia="Times New Roman" w:hAnsi="Arial" w:cs="Arial"/>
          <w:i/>
        </w:rPr>
        <w:t>Geriatr</w:t>
      </w:r>
      <w:proofErr w:type="spellEnd"/>
      <w:r w:rsidRPr="00915E57">
        <w:rPr>
          <w:rFonts w:ascii="Arial" w:eastAsia="Times New Roman" w:hAnsi="Arial" w:cs="Arial"/>
          <w:i/>
        </w:rPr>
        <w:t>.</w:t>
      </w:r>
      <w:r w:rsidRPr="00915E57">
        <w:rPr>
          <w:rFonts w:ascii="Arial" w:eastAsia="Times New Roman" w:hAnsi="Arial" w:cs="Arial"/>
        </w:rPr>
        <w:t xml:space="preserve"> 2018; 36(1):43-53. </w:t>
      </w:r>
    </w:p>
    <w:p w14:paraId="2A8E00C9" w14:textId="02714939"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McGrath RP, Vincent BM, Al </w:t>
      </w:r>
      <w:proofErr w:type="spellStart"/>
      <w:r w:rsidRPr="00915E57">
        <w:rPr>
          <w:rFonts w:ascii="Arial" w:eastAsia="Times New Roman" w:hAnsi="Arial" w:cs="Arial"/>
        </w:rPr>
        <w:t>Snih</w:t>
      </w:r>
      <w:proofErr w:type="spellEnd"/>
      <w:r w:rsidRPr="00915E57">
        <w:rPr>
          <w:rFonts w:ascii="Arial" w:eastAsia="Times New Roman" w:hAnsi="Arial" w:cs="Arial"/>
        </w:rPr>
        <w:t xml:space="preserve"> S, </w:t>
      </w:r>
      <w:proofErr w:type="spellStart"/>
      <w:r w:rsidRPr="00915E57">
        <w:rPr>
          <w:rFonts w:ascii="Arial" w:eastAsia="Times New Roman" w:hAnsi="Arial" w:cs="Arial"/>
        </w:rPr>
        <w:t>Markides</w:t>
      </w:r>
      <w:proofErr w:type="spellEnd"/>
      <w:r w:rsidRPr="00915E57">
        <w:rPr>
          <w:rFonts w:ascii="Arial" w:eastAsia="Times New Roman" w:hAnsi="Arial" w:cs="Arial"/>
        </w:rPr>
        <w:t xml:space="preserve"> KS, Dieter BP, Bailey RR, Peterson MD. The association between handgrip strength and diabetes on activities of daily living disability in older Mexican Americans. </w:t>
      </w:r>
      <w:r w:rsidRPr="00915E57">
        <w:rPr>
          <w:rFonts w:ascii="Arial" w:eastAsia="Times New Roman" w:hAnsi="Arial" w:cs="Arial"/>
          <w:i/>
          <w:iCs/>
        </w:rPr>
        <w:t>J Aging Health.</w:t>
      </w:r>
      <w:r w:rsidRPr="00915E57">
        <w:rPr>
          <w:rFonts w:ascii="Arial" w:eastAsia="Times New Roman" w:hAnsi="Arial" w:cs="Arial"/>
        </w:rPr>
        <w:t xml:space="preserve"> 2018; 30(8):1305-1318.</w:t>
      </w:r>
    </w:p>
    <w:p w14:paraId="185775C5" w14:textId="794A7859"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McGrath RP, Robinson-Lane SG, Peterson MD, Bailey RR, Vincent BM. Muscle strength and functional limitations: Preserving function in older Mexican Americans. </w:t>
      </w:r>
      <w:r w:rsidRPr="00915E57">
        <w:rPr>
          <w:rFonts w:ascii="Arial" w:eastAsia="Times New Roman" w:hAnsi="Arial" w:cs="Arial"/>
          <w:i/>
          <w:iCs/>
        </w:rPr>
        <w:t>J Am Med Dir Assoc</w:t>
      </w:r>
      <w:r w:rsidRPr="00915E57">
        <w:rPr>
          <w:rFonts w:ascii="Arial" w:eastAsia="Times New Roman" w:hAnsi="Arial" w:cs="Arial"/>
        </w:rPr>
        <w:t>. 2018; 19(5): 391-398.</w:t>
      </w:r>
    </w:p>
    <w:p w14:paraId="3B311844" w14:textId="23683888"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Lifestyle modification for secondary stroke prevention. </w:t>
      </w:r>
      <w:r w:rsidRPr="00915E57">
        <w:rPr>
          <w:rFonts w:ascii="Arial" w:eastAsia="Times New Roman" w:hAnsi="Arial" w:cs="Arial"/>
          <w:i/>
          <w:iCs/>
        </w:rPr>
        <w:t>Am J Lifestyle Med</w:t>
      </w:r>
      <w:r w:rsidRPr="00915E57">
        <w:rPr>
          <w:rFonts w:ascii="Arial" w:eastAsia="Times New Roman" w:hAnsi="Arial" w:cs="Arial"/>
        </w:rPr>
        <w:t xml:space="preserve">. 2018; 12(2): 140-147. </w:t>
      </w:r>
    </w:p>
    <w:p w14:paraId="7DFB2345" w14:textId="2D5D12EA"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Goal setting and action planning for health behavior change [published online September 13 2017]. </w:t>
      </w:r>
      <w:r w:rsidRPr="00915E57">
        <w:rPr>
          <w:rFonts w:ascii="Arial" w:eastAsia="Times New Roman" w:hAnsi="Arial" w:cs="Arial"/>
          <w:i/>
          <w:iCs/>
        </w:rPr>
        <w:t>Am J Lifestyle Med</w:t>
      </w:r>
      <w:r w:rsidRPr="00915E57">
        <w:rPr>
          <w:rFonts w:ascii="Arial" w:eastAsia="Times New Roman" w:hAnsi="Arial" w:cs="Arial"/>
        </w:rPr>
        <w:t>.</w:t>
      </w:r>
    </w:p>
    <w:p w14:paraId="57031B86" w14:textId="5678553F"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Promoting physical activity and nutrition in people with stroke.  </w:t>
      </w:r>
      <w:r w:rsidRPr="00915E57">
        <w:rPr>
          <w:rFonts w:ascii="Arial" w:eastAsia="Times New Roman" w:hAnsi="Arial" w:cs="Arial"/>
          <w:i/>
          <w:iCs/>
        </w:rPr>
        <w:t xml:space="preserve">Am J </w:t>
      </w:r>
      <w:proofErr w:type="spellStart"/>
      <w:r w:rsidRPr="00915E57">
        <w:rPr>
          <w:rFonts w:ascii="Arial" w:eastAsia="Times New Roman" w:hAnsi="Arial" w:cs="Arial"/>
          <w:i/>
          <w:iCs/>
        </w:rPr>
        <w:t>Occup</w:t>
      </w:r>
      <w:proofErr w:type="spellEnd"/>
      <w:r w:rsidRPr="00915E57">
        <w:rPr>
          <w:rFonts w:ascii="Arial" w:eastAsia="Times New Roman" w:hAnsi="Arial" w:cs="Arial"/>
          <w:i/>
          <w:iCs/>
        </w:rPr>
        <w:t xml:space="preserve"> </w:t>
      </w:r>
      <w:proofErr w:type="spellStart"/>
      <w:r w:rsidRPr="00915E57">
        <w:rPr>
          <w:rFonts w:ascii="Arial" w:eastAsia="Times New Roman" w:hAnsi="Arial" w:cs="Arial"/>
          <w:i/>
          <w:iCs/>
        </w:rPr>
        <w:t>Ther</w:t>
      </w:r>
      <w:proofErr w:type="spellEnd"/>
      <w:r w:rsidRPr="00915E57">
        <w:rPr>
          <w:rFonts w:ascii="Arial" w:eastAsia="Times New Roman" w:hAnsi="Arial" w:cs="Arial"/>
        </w:rPr>
        <w:t>. 2017; 71(5):7105360010p1-7105360010p5.</w:t>
      </w:r>
    </w:p>
    <w:p w14:paraId="1AE447D4" w14:textId="3F5D01DE"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Waddell KJ, </w:t>
      </w:r>
      <w:proofErr w:type="spellStart"/>
      <w:r w:rsidRPr="00915E57">
        <w:rPr>
          <w:rFonts w:ascii="Arial" w:eastAsia="Times New Roman" w:hAnsi="Arial" w:cs="Arial"/>
        </w:rPr>
        <w:t>Strube</w:t>
      </w:r>
      <w:proofErr w:type="spellEnd"/>
      <w:r w:rsidRPr="00915E57">
        <w:rPr>
          <w:rFonts w:ascii="Arial" w:eastAsia="Times New Roman" w:hAnsi="Arial" w:cs="Arial"/>
        </w:rPr>
        <w:t xml:space="preserve"> MJ, Bailey RR,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w:t>
      </w:r>
      <w:proofErr w:type="spellStart"/>
      <w:r w:rsidRPr="00915E57">
        <w:rPr>
          <w:rFonts w:ascii="Arial" w:eastAsia="Times New Roman" w:hAnsi="Arial" w:cs="Arial"/>
        </w:rPr>
        <w:t>Birkenmeier</w:t>
      </w:r>
      <w:proofErr w:type="spellEnd"/>
      <w:r w:rsidRPr="00915E57">
        <w:rPr>
          <w:rFonts w:ascii="Arial" w:eastAsia="Times New Roman" w:hAnsi="Arial" w:cs="Arial"/>
        </w:rPr>
        <w:t xml:space="preserve"> RL, </w:t>
      </w:r>
      <w:proofErr w:type="spellStart"/>
      <w:r w:rsidRPr="00915E57">
        <w:rPr>
          <w:rFonts w:ascii="Arial" w:eastAsia="Times New Roman" w:hAnsi="Arial" w:cs="Arial"/>
        </w:rPr>
        <w:t>Dromerick</w:t>
      </w:r>
      <w:proofErr w:type="spellEnd"/>
      <w:r w:rsidRPr="00915E57">
        <w:rPr>
          <w:rFonts w:ascii="Arial" w:eastAsia="Times New Roman" w:hAnsi="Arial" w:cs="Arial"/>
        </w:rPr>
        <w:t xml:space="preserve"> AW, Lang CE. Does task-specific training improve upper limb performance in daily life post-stroke? </w:t>
      </w:r>
      <w:proofErr w:type="spellStart"/>
      <w:r w:rsidRPr="00915E57">
        <w:rPr>
          <w:rFonts w:ascii="Arial" w:eastAsia="Times New Roman" w:hAnsi="Arial" w:cs="Arial"/>
          <w:i/>
          <w:iCs/>
        </w:rPr>
        <w:t>Neurorehabil</w:t>
      </w:r>
      <w:proofErr w:type="spellEnd"/>
      <w:r w:rsidRPr="00915E57">
        <w:rPr>
          <w:rFonts w:ascii="Arial" w:eastAsia="Times New Roman" w:hAnsi="Arial" w:cs="Arial"/>
          <w:i/>
          <w:iCs/>
        </w:rPr>
        <w:t xml:space="preserve"> Neural Repair</w:t>
      </w:r>
      <w:r w:rsidRPr="00915E57">
        <w:rPr>
          <w:rFonts w:ascii="Arial" w:eastAsia="Times New Roman" w:hAnsi="Arial" w:cs="Arial"/>
        </w:rPr>
        <w:t>. 2016; 1:1545968316680493.</w:t>
      </w:r>
    </w:p>
    <w:p w14:paraId="32DDA906" w14:textId="3588A665"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Doman C, Waddell KJ, Bailey RR, Moore JL, Lang CE.  Changes in upper extremity functional capacity and daily performance during outpatient therapy for people with stroke. </w:t>
      </w:r>
      <w:r w:rsidRPr="00915E57">
        <w:rPr>
          <w:rFonts w:ascii="Arial" w:eastAsia="Times New Roman" w:hAnsi="Arial" w:cs="Arial"/>
          <w:i/>
          <w:iCs/>
        </w:rPr>
        <w:t xml:space="preserve">Am J </w:t>
      </w:r>
      <w:proofErr w:type="spellStart"/>
      <w:r w:rsidRPr="00915E57">
        <w:rPr>
          <w:rFonts w:ascii="Arial" w:eastAsia="Times New Roman" w:hAnsi="Arial" w:cs="Arial"/>
          <w:i/>
          <w:iCs/>
        </w:rPr>
        <w:t>Occup</w:t>
      </w:r>
      <w:proofErr w:type="spellEnd"/>
      <w:r w:rsidRPr="00915E57">
        <w:rPr>
          <w:rFonts w:ascii="Arial" w:eastAsia="Times New Roman" w:hAnsi="Arial" w:cs="Arial"/>
          <w:i/>
          <w:iCs/>
        </w:rPr>
        <w:t xml:space="preserve"> </w:t>
      </w:r>
      <w:proofErr w:type="spellStart"/>
      <w:r w:rsidRPr="00915E57">
        <w:rPr>
          <w:rFonts w:ascii="Arial" w:eastAsia="Times New Roman" w:hAnsi="Arial" w:cs="Arial"/>
          <w:i/>
          <w:iCs/>
        </w:rPr>
        <w:t>Ther</w:t>
      </w:r>
      <w:proofErr w:type="spellEnd"/>
      <w:r w:rsidRPr="00915E57">
        <w:rPr>
          <w:rFonts w:ascii="Arial" w:eastAsia="Times New Roman" w:hAnsi="Arial" w:cs="Arial"/>
        </w:rPr>
        <w:t>. 2016; 70:70032940p1-700329004p11.</w:t>
      </w:r>
    </w:p>
    <w:p w14:paraId="253E6F4B" w14:textId="302FB76F"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Quantifying real-world upper limb activity in nondisabled adults and adults with chronic stroke. </w:t>
      </w:r>
      <w:proofErr w:type="spellStart"/>
      <w:r w:rsidRPr="00915E57">
        <w:rPr>
          <w:rFonts w:ascii="Arial" w:eastAsia="Times New Roman" w:hAnsi="Arial" w:cs="Arial"/>
          <w:i/>
          <w:iCs/>
        </w:rPr>
        <w:t>Neurorehabil</w:t>
      </w:r>
      <w:proofErr w:type="spellEnd"/>
      <w:r w:rsidRPr="00915E57">
        <w:rPr>
          <w:rFonts w:ascii="Arial" w:eastAsia="Times New Roman" w:hAnsi="Arial" w:cs="Arial"/>
          <w:i/>
          <w:iCs/>
        </w:rPr>
        <w:t xml:space="preserve"> Neural Repair</w:t>
      </w:r>
      <w:r w:rsidRPr="00915E57">
        <w:rPr>
          <w:rFonts w:ascii="Arial" w:eastAsia="Times New Roman" w:hAnsi="Arial" w:cs="Arial"/>
        </w:rPr>
        <w:t>. 2015; 29(10):969-978.</w:t>
      </w:r>
    </w:p>
    <w:p w14:paraId="2B0AB87F" w14:textId="24C74AC4"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b/>
        </w:rPr>
      </w:pPr>
      <w:proofErr w:type="spellStart"/>
      <w:r w:rsidRPr="00915E57">
        <w:rPr>
          <w:rFonts w:ascii="Arial" w:eastAsia="Times New Roman" w:hAnsi="Arial" w:cs="Arial"/>
        </w:rPr>
        <w:t>Urbin</w:t>
      </w:r>
      <w:proofErr w:type="spellEnd"/>
      <w:r w:rsidRPr="00915E57">
        <w:rPr>
          <w:rFonts w:ascii="Arial" w:eastAsia="Times New Roman" w:hAnsi="Arial" w:cs="Arial"/>
        </w:rPr>
        <w:t xml:space="preserve"> MA,</w:t>
      </w:r>
      <w:r w:rsidRPr="00915E57">
        <w:rPr>
          <w:rFonts w:ascii="Arial" w:eastAsia="Times New Roman" w:hAnsi="Arial" w:cs="Arial"/>
          <w:b/>
        </w:rPr>
        <w:t xml:space="preserve"> </w:t>
      </w:r>
      <w:r w:rsidRPr="00915E57">
        <w:rPr>
          <w:rFonts w:ascii="Arial" w:eastAsia="Times New Roman" w:hAnsi="Arial" w:cs="Arial"/>
        </w:rPr>
        <w:t>Bailey RR,</w:t>
      </w:r>
      <w:r w:rsidRPr="00915E57">
        <w:rPr>
          <w:rFonts w:ascii="Arial" w:eastAsia="Times New Roman" w:hAnsi="Arial" w:cs="Arial"/>
          <w:b/>
        </w:rPr>
        <w:t xml:space="preserve"> </w:t>
      </w:r>
      <w:r w:rsidRPr="00915E57">
        <w:rPr>
          <w:rFonts w:ascii="Arial" w:eastAsia="Times New Roman" w:hAnsi="Arial" w:cs="Arial"/>
        </w:rPr>
        <w:t xml:space="preserve">Lang CE. Validity of body-worn sensor acceleration metrics to index upper extremity function in hemiparetic stroke. </w:t>
      </w:r>
      <w:r w:rsidRPr="00915E57">
        <w:rPr>
          <w:rFonts w:ascii="Arial" w:eastAsia="Times New Roman" w:hAnsi="Arial" w:cs="Arial"/>
          <w:i/>
          <w:iCs/>
        </w:rPr>
        <w:t xml:space="preserve">J Neurol Phys </w:t>
      </w:r>
      <w:proofErr w:type="spellStart"/>
      <w:r w:rsidRPr="00915E57">
        <w:rPr>
          <w:rFonts w:ascii="Arial" w:eastAsia="Times New Roman" w:hAnsi="Arial" w:cs="Arial"/>
          <w:i/>
          <w:iCs/>
        </w:rPr>
        <w:t>Ther</w:t>
      </w:r>
      <w:proofErr w:type="spellEnd"/>
      <w:r w:rsidRPr="00915E57">
        <w:rPr>
          <w:rFonts w:ascii="Arial" w:eastAsia="Times New Roman" w:hAnsi="Arial" w:cs="Arial"/>
        </w:rPr>
        <w:t>. 2015;39(2): 111-118.</w:t>
      </w:r>
    </w:p>
    <w:p w14:paraId="2C36571A" w14:textId="79E1A4DA"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w:t>
      </w:r>
      <w:proofErr w:type="spellStart"/>
      <w:r w:rsidRPr="00915E57">
        <w:rPr>
          <w:rFonts w:ascii="Arial" w:eastAsia="Times New Roman" w:hAnsi="Arial" w:cs="Arial"/>
        </w:rPr>
        <w:t>Birkenmeier</w:t>
      </w:r>
      <w:proofErr w:type="spellEnd"/>
      <w:r w:rsidRPr="00915E57">
        <w:rPr>
          <w:rFonts w:ascii="Arial" w:eastAsia="Times New Roman" w:hAnsi="Arial" w:cs="Arial"/>
        </w:rPr>
        <w:t xml:space="preserve"> RB, Lang CE. Real-World affected upper limb activity in chronic stroke: An examination of potential modifying factors. </w:t>
      </w:r>
      <w:r w:rsidRPr="00915E57">
        <w:rPr>
          <w:rFonts w:ascii="Arial" w:eastAsia="Times New Roman" w:hAnsi="Arial" w:cs="Arial"/>
          <w:i/>
          <w:iCs/>
        </w:rPr>
        <w:t xml:space="preserve">Top Stroke </w:t>
      </w:r>
      <w:proofErr w:type="spellStart"/>
      <w:r w:rsidRPr="00915E57">
        <w:rPr>
          <w:rFonts w:ascii="Arial" w:eastAsia="Times New Roman" w:hAnsi="Arial" w:cs="Arial"/>
          <w:i/>
          <w:iCs/>
        </w:rPr>
        <w:t>Rehabil</w:t>
      </w:r>
      <w:proofErr w:type="spellEnd"/>
      <w:r w:rsidRPr="00915E57">
        <w:rPr>
          <w:rFonts w:ascii="Arial" w:eastAsia="Times New Roman" w:hAnsi="Arial" w:cs="Arial"/>
        </w:rPr>
        <w:t>. 2015; 22(1): 26-33.</w:t>
      </w:r>
    </w:p>
    <w:p w14:paraId="26282556" w14:textId="3F31C77E"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Bailey RR,</w:t>
      </w:r>
      <w:r w:rsidRPr="00915E57">
        <w:rPr>
          <w:rFonts w:ascii="Arial" w:eastAsia="Times New Roman" w:hAnsi="Arial" w:cs="Arial"/>
          <w:b/>
          <w:i/>
        </w:rPr>
        <w:t xml:space="preserve">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An accelerometry-based methodology for assessment of real-world bilateral upper extremity activity. </w:t>
      </w:r>
      <w:proofErr w:type="spellStart"/>
      <w:r w:rsidRPr="00915E57">
        <w:rPr>
          <w:rFonts w:ascii="Arial" w:eastAsia="Times New Roman" w:hAnsi="Arial" w:cs="Arial"/>
          <w:i/>
          <w:iCs/>
        </w:rPr>
        <w:t>PLoS</w:t>
      </w:r>
      <w:proofErr w:type="spellEnd"/>
      <w:r w:rsidRPr="00915E57">
        <w:rPr>
          <w:rFonts w:ascii="Arial" w:eastAsia="Times New Roman" w:hAnsi="Arial" w:cs="Arial"/>
          <w:i/>
          <w:iCs/>
        </w:rPr>
        <w:t xml:space="preserve"> ONE</w:t>
      </w:r>
      <w:r w:rsidRPr="00915E57">
        <w:rPr>
          <w:rFonts w:ascii="Arial" w:eastAsia="Times New Roman" w:hAnsi="Arial" w:cs="Arial"/>
        </w:rPr>
        <w:t>. 2014;9(7): e103135.</w:t>
      </w:r>
    </w:p>
    <w:p w14:paraId="7833F9F9" w14:textId="54833D7A"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Lang CE. Upper-limb activity in adults: Referent values using accelerometry. </w:t>
      </w:r>
      <w:r w:rsidRPr="00915E57">
        <w:rPr>
          <w:rFonts w:ascii="Arial" w:eastAsia="Times New Roman" w:hAnsi="Arial" w:cs="Arial"/>
          <w:i/>
          <w:iCs/>
        </w:rPr>
        <w:t xml:space="preserve">J </w:t>
      </w:r>
      <w:proofErr w:type="spellStart"/>
      <w:r w:rsidRPr="00915E57">
        <w:rPr>
          <w:rFonts w:ascii="Arial" w:eastAsia="Times New Roman" w:hAnsi="Arial" w:cs="Arial"/>
          <w:i/>
          <w:iCs/>
        </w:rPr>
        <w:t>Rehabil</w:t>
      </w:r>
      <w:proofErr w:type="spellEnd"/>
      <w:r w:rsidRPr="00915E57">
        <w:rPr>
          <w:rFonts w:ascii="Arial" w:eastAsia="Times New Roman" w:hAnsi="Arial" w:cs="Arial"/>
          <w:i/>
          <w:iCs/>
        </w:rPr>
        <w:t xml:space="preserve"> Res Dev</w:t>
      </w:r>
      <w:r w:rsidRPr="00915E57">
        <w:rPr>
          <w:rFonts w:ascii="Arial" w:eastAsia="Times New Roman" w:hAnsi="Arial" w:cs="Arial"/>
        </w:rPr>
        <w:t>. 2013; 50(9): 1213-1222.</w:t>
      </w:r>
    </w:p>
    <w:p w14:paraId="7827D636" w14:textId="2897A9B1" w:rsidR="006976A1"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Lang CE, Bland MD, Bailey RR, Schaefer SY, </w:t>
      </w:r>
      <w:proofErr w:type="spellStart"/>
      <w:r w:rsidRPr="00915E57">
        <w:rPr>
          <w:rFonts w:ascii="Arial" w:eastAsia="Times New Roman" w:hAnsi="Arial" w:cs="Arial"/>
        </w:rPr>
        <w:t>Birkenmeier</w:t>
      </w:r>
      <w:proofErr w:type="spellEnd"/>
      <w:r w:rsidRPr="00915E57">
        <w:rPr>
          <w:rFonts w:ascii="Arial" w:eastAsia="Times New Roman" w:hAnsi="Arial" w:cs="Arial"/>
        </w:rPr>
        <w:t xml:space="preserve"> RL. Assessment of upper extremity impairment, function, and activity after stroke: Foundations for clinical decision making. </w:t>
      </w:r>
      <w:r w:rsidRPr="00915E57">
        <w:rPr>
          <w:rFonts w:ascii="Arial" w:eastAsia="Times New Roman" w:hAnsi="Arial" w:cs="Arial"/>
          <w:i/>
          <w:iCs/>
        </w:rPr>
        <w:t xml:space="preserve">J Hand </w:t>
      </w:r>
      <w:proofErr w:type="spellStart"/>
      <w:r w:rsidRPr="00915E57">
        <w:rPr>
          <w:rFonts w:ascii="Arial" w:eastAsia="Times New Roman" w:hAnsi="Arial" w:cs="Arial"/>
          <w:i/>
          <w:iCs/>
        </w:rPr>
        <w:t>Ther</w:t>
      </w:r>
      <w:proofErr w:type="spellEnd"/>
      <w:r w:rsidRPr="00915E57">
        <w:rPr>
          <w:rFonts w:ascii="Arial" w:eastAsia="Times New Roman" w:hAnsi="Arial" w:cs="Arial"/>
        </w:rPr>
        <w:t>. 2013; 26(2): 104-114.</w:t>
      </w:r>
    </w:p>
    <w:p w14:paraId="60B63107" w14:textId="58AA8365" w:rsidR="00C55CC7" w:rsidRPr="00915E57" w:rsidRDefault="006976A1" w:rsidP="00DC6821">
      <w:pPr>
        <w:pStyle w:val="ListParagraph"/>
        <w:widowControl w:val="0"/>
        <w:numPr>
          <w:ilvl w:val="0"/>
          <w:numId w:val="2"/>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w:t>
      </w:r>
      <w:proofErr w:type="spellStart"/>
      <w:r w:rsidRPr="00915E57">
        <w:rPr>
          <w:rFonts w:ascii="Arial" w:eastAsia="Times New Roman" w:hAnsi="Arial" w:cs="Arial"/>
        </w:rPr>
        <w:t>Kaskutas</w:t>
      </w:r>
      <w:proofErr w:type="spellEnd"/>
      <w:r w:rsidRPr="00915E57">
        <w:rPr>
          <w:rFonts w:ascii="Arial" w:eastAsia="Times New Roman" w:hAnsi="Arial" w:cs="Arial"/>
        </w:rPr>
        <w:t xml:space="preserve"> V, Fox I, Baum CM, Mackinnon SE. Effect of upper extremity nerve damage on activity participation, pain, depression, and quality of life. </w:t>
      </w:r>
      <w:r w:rsidRPr="00915E57">
        <w:rPr>
          <w:rFonts w:ascii="Arial" w:eastAsia="Times New Roman" w:hAnsi="Arial" w:cs="Arial"/>
          <w:i/>
          <w:iCs/>
        </w:rPr>
        <w:t>J Hand Surg Am</w:t>
      </w:r>
      <w:r w:rsidR="00FA4E72" w:rsidRPr="00915E57">
        <w:rPr>
          <w:rFonts w:ascii="Arial" w:eastAsia="Times New Roman" w:hAnsi="Arial" w:cs="Arial"/>
        </w:rPr>
        <w:t xml:space="preserve">. </w:t>
      </w:r>
      <w:r w:rsidR="00FA4E72" w:rsidRPr="00915E57">
        <w:rPr>
          <w:rFonts w:ascii="Arial" w:eastAsia="Times New Roman" w:hAnsi="Arial" w:cs="Arial"/>
        </w:rPr>
        <w:lastRenderedPageBreak/>
        <w:t>2009; 34(9): 1682-1688.</w:t>
      </w:r>
    </w:p>
    <w:p w14:paraId="7C70B773" w14:textId="77777777" w:rsidR="00FA4E72" w:rsidRPr="00915E57" w:rsidRDefault="00FA4E72" w:rsidP="00DC6821">
      <w:pPr>
        <w:widowControl w:val="0"/>
        <w:spacing w:after="0" w:line="240" w:lineRule="auto"/>
        <w:ind w:left="720" w:hanging="720"/>
        <w:rPr>
          <w:rFonts w:ascii="Arial" w:eastAsia="Times New Roman" w:hAnsi="Arial" w:cs="Arial"/>
        </w:rPr>
      </w:pPr>
    </w:p>
    <w:p w14:paraId="0B3AA321" w14:textId="77777777" w:rsidR="00A529CA" w:rsidRPr="00915E57" w:rsidRDefault="00A529CA" w:rsidP="00DC6821">
      <w:pPr>
        <w:widowControl w:val="0"/>
        <w:spacing w:after="0"/>
        <w:rPr>
          <w:rFonts w:ascii="Arial" w:hAnsi="Arial" w:cs="Arial"/>
          <w:b/>
          <w:u w:val="single"/>
        </w:rPr>
      </w:pPr>
      <w:r w:rsidRPr="00915E57">
        <w:rPr>
          <w:rFonts w:ascii="Arial" w:hAnsi="Arial" w:cs="Arial"/>
          <w:b/>
          <w:u w:val="single"/>
        </w:rPr>
        <w:t xml:space="preserve">Non Peer-Reviewed </w:t>
      </w:r>
      <w:r w:rsidR="00FA4E72" w:rsidRPr="00915E57">
        <w:rPr>
          <w:rFonts w:ascii="Arial" w:hAnsi="Arial" w:cs="Arial"/>
          <w:b/>
          <w:u w:val="single"/>
        </w:rPr>
        <w:t>Publications</w:t>
      </w:r>
    </w:p>
    <w:p w14:paraId="456CA9AA" w14:textId="228C181C" w:rsidR="00A529CA" w:rsidRPr="00915E57" w:rsidRDefault="00A529CA" w:rsidP="00DC6821">
      <w:pPr>
        <w:pStyle w:val="ListParagraph"/>
        <w:widowControl w:val="0"/>
        <w:numPr>
          <w:ilvl w:val="0"/>
          <w:numId w:val="3"/>
        </w:numPr>
        <w:spacing w:after="100" w:line="240" w:lineRule="auto"/>
        <w:contextualSpacing w:val="0"/>
        <w:rPr>
          <w:rFonts w:ascii="Arial" w:eastAsia="Times New Roman" w:hAnsi="Arial" w:cs="Arial"/>
        </w:rPr>
      </w:pPr>
      <w:r w:rsidRPr="00915E57">
        <w:rPr>
          <w:rFonts w:ascii="Arial" w:eastAsia="Times New Roman" w:hAnsi="Arial" w:cs="Arial"/>
        </w:rPr>
        <w:t>Bailey, RR</w:t>
      </w:r>
      <w:r w:rsidRPr="00915E57">
        <w:rPr>
          <w:rFonts w:ascii="Arial" w:eastAsia="Times New Roman" w:hAnsi="Arial" w:cs="Arial"/>
          <w:b/>
        </w:rPr>
        <w:t xml:space="preserve">. </w:t>
      </w:r>
      <w:r w:rsidRPr="00915E57">
        <w:rPr>
          <w:rFonts w:ascii="Arial" w:eastAsia="Times New Roman" w:hAnsi="Arial" w:cs="Arial"/>
        </w:rPr>
        <w:t xml:space="preserve">Putting goals into action for health behavior change. </w:t>
      </w:r>
      <w:r w:rsidRPr="00915E57">
        <w:rPr>
          <w:rFonts w:ascii="Arial" w:eastAsia="Times New Roman" w:hAnsi="Arial" w:cs="Arial"/>
          <w:i/>
        </w:rPr>
        <w:t>OT Practice</w:t>
      </w:r>
      <w:r w:rsidRPr="00915E57">
        <w:rPr>
          <w:rFonts w:ascii="Arial" w:eastAsia="Times New Roman" w:hAnsi="Arial" w:cs="Arial"/>
        </w:rPr>
        <w:t>. 2017; 22(12): 19-21.</w:t>
      </w:r>
    </w:p>
    <w:p w14:paraId="79DC5E3C" w14:textId="5B85F05D" w:rsidR="00A529CA" w:rsidRPr="00915E57" w:rsidRDefault="00A529CA" w:rsidP="00DC6821">
      <w:pPr>
        <w:pStyle w:val="ListParagraph"/>
        <w:widowControl w:val="0"/>
        <w:numPr>
          <w:ilvl w:val="0"/>
          <w:numId w:val="3"/>
        </w:numPr>
        <w:spacing w:after="100" w:line="240" w:lineRule="auto"/>
        <w:contextualSpacing w:val="0"/>
        <w:rPr>
          <w:rFonts w:ascii="Arial" w:eastAsia="Times New Roman" w:hAnsi="Arial" w:cs="Arial"/>
        </w:rPr>
      </w:pPr>
      <w:r w:rsidRPr="00915E57">
        <w:rPr>
          <w:rFonts w:ascii="Arial" w:eastAsia="Times New Roman" w:hAnsi="Arial" w:cs="Arial"/>
        </w:rPr>
        <w:t>Bailey, RR</w:t>
      </w:r>
      <w:r w:rsidRPr="00915E57">
        <w:rPr>
          <w:rFonts w:ascii="Arial" w:eastAsia="Times New Roman" w:hAnsi="Arial" w:cs="Arial"/>
          <w:b/>
        </w:rPr>
        <w:t xml:space="preserve">. </w:t>
      </w:r>
      <w:r w:rsidRPr="00915E57">
        <w:rPr>
          <w:rFonts w:ascii="Arial" w:eastAsia="Times New Roman" w:hAnsi="Arial" w:cs="Arial"/>
        </w:rPr>
        <w:t xml:space="preserve">Managing sedentary behavior to improve and enhance health. </w:t>
      </w:r>
      <w:r w:rsidRPr="00915E57">
        <w:rPr>
          <w:rFonts w:ascii="Arial" w:eastAsia="Times New Roman" w:hAnsi="Arial" w:cs="Arial"/>
          <w:i/>
        </w:rPr>
        <w:t>OT Practice</w:t>
      </w:r>
      <w:r w:rsidRPr="00915E57">
        <w:rPr>
          <w:rFonts w:ascii="Arial" w:eastAsia="Times New Roman" w:hAnsi="Arial" w:cs="Arial"/>
        </w:rPr>
        <w:t>. 2016; 21(6): 15-20.</w:t>
      </w:r>
    </w:p>
    <w:p w14:paraId="16181BE9" w14:textId="08C2C708" w:rsidR="00A529CA" w:rsidRPr="00915E57" w:rsidRDefault="00A529CA" w:rsidP="00DC6821">
      <w:pPr>
        <w:pStyle w:val="ListParagraph"/>
        <w:widowControl w:val="0"/>
        <w:numPr>
          <w:ilvl w:val="0"/>
          <w:numId w:val="3"/>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Potential moderating role of upper extremity activity on metabolic effects of sedentary behavior in people with stroke. </w:t>
      </w:r>
      <w:r w:rsidRPr="00915E57">
        <w:rPr>
          <w:rFonts w:ascii="Arial" w:eastAsia="Times New Roman" w:hAnsi="Arial" w:cs="Arial"/>
          <w:i/>
        </w:rPr>
        <w:t xml:space="preserve">Phys </w:t>
      </w:r>
      <w:proofErr w:type="spellStart"/>
      <w:r w:rsidRPr="00915E57">
        <w:rPr>
          <w:rFonts w:ascii="Arial" w:eastAsia="Times New Roman" w:hAnsi="Arial" w:cs="Arial"/>
          <w:i/>
        </w:rPr>
        <w:t>Ther</w:t>
      </w:r>
      <w:proofErr w:type="spellEnd"/>
      <w:r w:rsidRPr="00915E57">
        <w:rPr>
          <w:rFonts w:ascii="Arial" w:eastAsia="Times New Roman" w:hAnsi="Arial" w:cs="Arial"/>
        </w:rPr>
        <w:t>. 2016; 96 (1): 122-123.</w:t>
      </w:r>
    </w:p>
    <w:p w14:paraId="62558105" w14:textId="77777777" w:rsidR="0020682C" w:rsidRPr="0020682C" w:rsidRDefault="0020682C" w:rsidP="00DC6821">
      <w:pPr>
        <w:widowControl w:val="0"/>
        <w:spacing w:after="100" w:line="240" w:lineRule="auto"/>
        <w:rPr>
          <w:rFonts w:ascii="Arial" w:eastAsia="Times New Roman" w:hAnsi="Arial" w:cs="Arial"/>
        </w:rPr>
      </w:pPr>
    </w:p>
    <w:p w14:paraId="397DE2ED" w14:textId="77777777" w:rsidR="00B11162" w:rsidRPr="00915E57" w:rsidRDefault="00B11162" w:rsidP="00DC6821">
      <w:pPr>
        <w:widowControl w:val="0"/>
        <w:spacing w:after="0"/>
        <w:rPr>
          <w:rFonts w:ascii="Arial" w:hAnsi="Arial" w:cs="Arial"/>
          <w:b/>
          <w:u w:val="single"/>
        </w:rPr>
      </w:pPr>
      <w:r w:rsidRPr="00915E57">
        <w:rPr>
          <w:rFonts w:ascii="Arial" w:hAnsi="Arial" w:cs="Arial"/>
          <w:b/>
          <w:u w:val="single"/>
        </w:rPr>
        <w:t>Abstracts</w:t>
      </w:r>
    </w:p>
    <w:p w14:paraId="773BDB04" w14:textId="334D1B32" w:rsidR="00707690" w:rsidRPr="00707690" w:rsidRDefault="00707690" w:rsidP="00707690">
      <w:pPr>
        <w:pStyle w:val="ListParagraph"/>
        <w:widowControl w:val="0"/>
        <w:numPr>
          <w:ilvl w:val="0"/>
          <w:numId w:val="6"/>
        </w:numPr>
        <w:spacing w:after="100" w:line="240" w:lineRule="auto"/>
        <w:contextualSpacing w:val="0"/>
        <w:rPr>
          <w:rFonts w:ascii="Arial" w:hAnsi="Arial" w:cs="Arial"/>
        </w:rPr>
      </w:pPr>
      <w:r>
        <w:rPr>
          <w:rFonts w:ascii="Arial" w:hAnsi="Arial" w:cs="Arial"/>
        </w:rPr>
        <w:t xml:space="preserve">Bailey RR, Ipsen M. </w:t>
      </w:r>
      <w:r w:rsidRPr="00F361B9">
        <w:rPr>
          <w:rFonts w:ascii="Arial" w:hAnsi="Arial" w:cs="Arial"/>
        </w:rPr>
        <w:t xml:space="preserve">Dietary </w:t>
      </w:r>
      <w:r w:rsidR="00DC42DC">
        <w:rPr>
          <w:rFonts w:ascii="Arial" w:hAnsi="Arial" w:cs="Arial"/>
        </w:rPr>
        <w:t>b</w:t>
      </w:r>
      <w:r w:rsidRPr="00F361B9">
        <w:rPr>
          <w:rFonts w:ascii="Arial" w:hAnsi="Arial" w:cs="Arial"/>
        </w:rPr>
        <w:t xml:space="preserve">ehaviors </w:t>
      </w:r>
      <w:r w:rsidR="00DC42DC">
        <w:rPr>
          <w:rFonts w:ascii="Arial" w:hAnsi="Arial" w:cs="Arial"/>
        </w:rPr>
        <w:t>f</w:t>
      </w:r>
      <w:r w:rsidRPr="00F361B9">
        <w:rPr>
          <w:rFonts w:ascii="Arial" w:hAnsi="Arial" w:cs="Arial"/>
        </w:rPr>
        <w:t xml:space="preserve">ollowing </w:t>
      </w:r>
      <w:r w:rsidR="00DC42DC">
        <w:rPr>
          <w:rFonts w:ascii="Arial" w:hAnsi="Arial" w:cs="Arial"/>
        </w:rPr>
        <w:t>s</w:t>
      </w:r>
      <w:r w:rsidRPr="00F361B9">
        <w:rPr>
          <w:rFonts w:ascii="Arial" w:hAnsi="Arial" w:cs="Arial"/>
        </w:rPr>
        <w:t xml:space="preserve">troke: A </w:t>
      </w:r>
      <w:r w:rsidR="00DC42DC">
        <w:rPr>
          <w:rFonts w:ascii="Arial" w:hAnsi="Arial" w:cs="Arial"/>
        </w:rPr>
        <w:t>q</w:t>
      </w:r>
      <w:r w:rsidRPr="00F361B9">
        <w:rPr>
          <w:rFonts w:ascii="Arial" w:hAnsi="Arial" w:cs="Arial"/>
        </w:rPr>
        <w:t xml:space="preserve">ualitative </w:t>
      </w:r>
      <w:r w:rsidR="00DC42DC">
        <w:rPr>
          <w:rFonts w:ascii="Arial" w:hAnsi="Arial" w:cs="Arial"/>
        </w:rPr>
        <w:t>s</w:t>
      </w:r>
      <w:r w:rsidRPr="00F361B9">
        <w:rPr>
          <w:rFonts w:ascii="Arial" w:hAnsi="Arial" w:cs="Arial"/>
        </w:rPr>
        <w:t xml:space="preserve">tudy </w:t>
      </w:r>
      <w:r>
        <w:rPr>
          <w:rFonts w:ascii="Arial" w:hAnsi="Arial" w:cs="Arial"/>
        </w:rPr>
        <w:t>o</w:t>
      </w:r>
      <w:r w:rsidRPr="00F361B9">
        <w:rPr>
          <w:rFonts w:ascii="Arial" w:hAnsi="Arial" w:cs="Arial"/>
        </w:rPr>
        <w:t xml:space="preserve">f </w:t>
      </w:r>
      <w:r w:rsidR="00DC42DC">
        <w:rPr>
          <w:rFonts w:ascii="Arial" w:hAnsi="Arial" w:cs="Arial"/>
        </w:rPr>
        <w:t>s</w:t>
      </w:r>
      <w:r w:rsidRPr="00F361B9">
        <w:rPr>
          <w:rFonts w:ascii="Arial" w:hAnsi="Arial" w:cs="Arial"/>
        </w:rPr>
        <w:t xml:space="preserve">troke </w:t>
      </w:r>
      <w:r w:rsidR="00DC42DC">
        <w:rPr>
          <w:rFonts w:ascii="Arial" w:hAnsi="Arial" w:cs="Arial"/>
        </w:rPr>
        <w:t>s</w:t>
      </w:r>
      <w:r w:rsidRPr="00F361B9">
        <w:rPr>
          <w:rFonts w:ascii="Arial" w:hAnsi="Arial" w:cs="Arial"/>
        </w:rPr>
        <w:t xml:space="preserve">urvivor </w:t>
      </w:r>
      <w:r w:rsidR="00DC42DC">
        <w:rPr>
          <w:rFonts w:ascii="Arial" w:hAnsi="Arial" w:cs="Arial"/>
        </w:rPr>
        <w:t>p</w:t>
      </w:r>
      <w:r w:rsidRPr="00F361B9">
        <w:rPr>
          <w:rFonts w:ascii="Arial" w:hAnsi="Arial" w:cs="Arial"/>
        </w:rPr>
        <w:t>erspectives</w:t>
      </w:r>
      <w:r>
        <w:rPr>
          <w:rFonts w:ascii="Arial" w:hAnsi="Arial" w:cs="Arial"/>
        </w:rPr>
        <w:t>.</w:t>
      </w:r>
      <w:r w:rsidR="00DC42DC">
        <w:rPr>
          <w:rFonts w:ascii="Arial" w:hAnsi="Arial" w:cs="Arial"/>
        </w:rPr>
        <w:t xml:space="preserve"> </w:t>
      </w:r>
      <w:r w:rsidR="00DC42DC">
        <w:rPr>
          <w:rFonts w:ascii="Arial" w:hAnsi="Arial" w:cs="Arial"/>
          <w:i/>
          <w:iCs/>
        </w:rPr>
        <w:t>Stroke.</w:t>
      </w:r>
      <w:r w:rsidR="00DC42DC">
        <w:rPr>
          <w:rFonts w:ascii="Arial" w:hAnsi="Arial" w:cs="Arial"/>
        </w:rPr>
        <w:t xml:space="preserve"> 2022;53:ATP230.</w:t>
      </w:r>
    </w:p>
    <w:p w14:paraId="1824482D" w14:textId="7D2E0271" w:rsidR="00707690" w:rsidRPr="001A70B2" w:rsidRDefault="00707690" w:rsidP="00707690">
      <w:pPr>
        <w:pStyle w:val="ListParagraph"/>
        <w:widowControl w:val="0"/>
        <w:numPr>
          <w:ilvl w:val="0"/>
          <w:numId w:val="6"/>
        </w:numPr>
        <w:spacing w:after="100" w:line="240" w:lineRule="auto"/>
        <w:contextualSpacing w:val="0"/>
        <w:rPr>
          <w:rFonts w:ascii="Arial" w:hAnsi="Arial" w:cs="Arial"/>
          <w:u w:val="single"/>
        </w:rPr>
      </w:pPr>
      <w:r w:rsidRPr="001A70B2">
        <w:rPr>
          <w:rFonts w:ascii="Arial" w:hAnsi="Arial" w:cs="Arial"/>
        </w:rPr>
        <w:t xml:space="preserve">Bailey RR, Miner N. Rural-Urban differences in health characteristics and health behaviors </w:t>
      </w:r>
      <w:r w:rsidR="001A70B2" w:rsidRPr="001A70B2">
        <w:rPr>
          <w:rFonts w:ascii="Arial" w:hAnsi="Arial" w:cs="Arial"/>
        </w:rPr>
        <w:t xml:space="preserve">in 14,955 US stroke survivors. </w:t>
      </w:r>
      <w:r w:rsidR="001A70B2" w:rsidRPr="001A70B2">
        <w:rPr>
          <w:rFonts w:ascii="Arial" w:hAnsi="Arial" w:cs="Arial"/>
          <w:i/>
          <w:iCs/>
        </w:rPr>
        <w:t>Circulation.</w:t>
      </w:r>
      <w:r w:rsidR="001A70B2" w:rsidRPr="001A70B2">
        <w:rPr>
          <w:rFonts w:ascii="Arial" w:hAnsi="Arial" w:cs="Arial"/>
        </w:rPr>
        <w:t xml:space="preserve"> 2021;144:A10308.</w:t>
      </w:r>
    </w:p>
    <w:p w14:paraId="0E7DE305" w14:textId="6B4DD5FF" w:rsidR="00997E8A" w:rsidRDefault="00997E8A" w:rsidP="00DC6821">
      <w:pPr>
        <w:pStyle w:val="ListParagraph"/>
        <w:widowControl w:val="0"/>
        <w:numPr>
          <w:ilvl w:val="0"/>
          <w:numId w:val="6"/>
        </w:numPr>
        <w:spacing w:after="100" w:line="240" w:lineRule="auto"/>
        <w:contextualSpacing w:val="0"/>
        <w:rPr>
          <w:rFonts w:ascii="Arial" w:eastAsia="Times New Roman" w:hAnsi="Arial" w:cs="Arial"/>
        </w:rPr>
      </w:pPr>
      <w:r>
        <w:rPr>
          <w:rFonts w:ascii="Arial" w:eastAsia="Times New Roman" w:hAnsi="Arial" w:cs="Arial"/>
        </w:rPr>
        <w:t xml:space="preserve">Bailey RR, </w:t>
      </w:r>
      <w:r w:rsidRPr="00915E57">
        <w:rPr>
          <w:rFonts w:ascii="Arial" w:eastAsia="Times New Roman" w:hAnsi="Arial" w:cs="Arial"/>
        </w:rPr>
        <w:t>Stevenson J</w:t>
      </w:r>
      <w:r>
        <w:rPr>
          <w:rFonts w:ascii="Arial" w:eastAsia="Times New Roman" w:hAnsi="Arial" w:cs="Arial"/>
        </w:rPr>
        <w:t xml:space="preserve">. </w:t>
      </w:r>
      <w:r w:rsidRPr="00997E8A">
        <w:rPr>
          <w:rFonts w:ascii="Arial" w:eastAsia="Times New Roman" w:hAnsi="Arial" w:cs="Arial"/>
        </w:rPr>
        <w:t xml:space="preserve">How </w:t>
      </w:r>
      <w:r>
        <w:rPr>
          <w:rFonts w:ascii="Arial" w:eastAsia="Times New Roman" w:hAnsi="Arial" w:cs="Arial"/>
        </w:rPr>
        <w:t>a</w:t>
      </w:r>
      <w:r w:rsidRPr="00997E8A">
        <w:rPr>
          <w:rFonts w:ascii="Arial" w:eastAsia="Times New Roman" w:hAnsi="Arial" w:cs="Arial"/>
        </w:rPr>
        <w:t xml:space="preserve">dults with </w:t>
      </w:r>
      <w:r>
        <w:rPr>
          <w:rFonts w:ascii="Arial" w:eastAsia="Times New Roman" w:hAnsi="Arial" w:cs="Arial"/>
        </w:rPr>
        <w:t>s</w:t>
      </w:r>
      <w:r w:rsidRPr="00997E8A">
        <w:rPr>
          <w:rFonts w:ascii="Arial" w:eastAsia="Times New Roman" w:hAnsi="Arial" w:cs="Arial"/>
        </w:rPr>
        <w:t xml:space="preserve">troke </w:t>
      </w:r>
      <w:r>
        <w:rPr>
          <w:rFonts w:ascii="Arial" w:eastAsia="Times New Roman" w:hAnsi="Arial" w:cs="Arial"/>
        </w:rPr>
        <w:t>c</w:t>
      </w:r>
      <w:r w:rsidRPr="00997E8A">
        <w:rPr>
          <w:rFonts w:ascii="Arial" w:eastAsia="Times New Roman" w:hAnsi="Arial" w:cs="Arial"/>
        </w:rPr>
        <w:t xml:space="preserve">onceptualize </w:t>
      </w:r>
      <w:r>
        <w:rPr>
          <w:rFonts w:ascii="Arial" w:eastAsia="Times New Roman" w:hAnsi="Arial" w:cs="Arial"/>
        </w:rPr>
        <w:t>p</w:t>
      </w:r>
      <w:r w:rsidRPr="00997E8A">
        <w:rPr>
          <w:rFonts w:ascii="Arial" w:eastAsia="Times New Roman" w:hAnsi="Arial" w:cs="Arial"/>
        </w:rPr>
        <w:t xml:space="preserve">hysical </w:t>
      </w:r>
      <w:r>
        <w:rPr>
          <w:rFonts w:ascii="Arial" w:eastAsia="Times New Roman" w:hAnsi="Arial" w:cs="Arial"/>
        </w:rPr>
        <w:t>a</w:t>
      </w:r>
      <w:r w:rsidRPr="00997E8A">
        <w:rPr>
          <w:rFonts w:ascii="Arial" w:eastAsia="Times New Roman" w:hAnsi="Arial" w:cs="Arial"/>
        </w:rPr>
        <w:t xml:space="preserve">ctivity: An </w:t>
      </w:r>
      <w:r>
        <w:rPr>
          <w:rFonts w:ascii="Arial" w:eastAsia="Times New Roman" w:hAnsi="Arial" w:cs="Arial"/>
        </w:rPr>
        <w:t>e</w:t>
      </w:r>
      <w:r w:rsidRPr="00997E8A">
        <w:rPr>
          <w:rFonts w:ascii="Arial" w:eastAsia="Times New Roman" w:hAnsi="Arial" w:cs="Arial"/>
        </w:rPr>
        <w:t xml:space="preserve">xploratory </w:t>
      </w:r>
      <w:r>
        <w:rPr>
          <w:rFonts w:ascii="Arial" w:eastAsia="Times New Roman" w:hAnsi="Arial" w:cs="Arial"/>
        </w:rPr>
        <w:t>q</w:t>
      </w:r>
      <w:r w:rsidRPr="00997E8A">
        <w:rPr>
          <w:rFonts w:ascii="Arial" w:eastAsia="Times New Roman" w:hAnsi="Arial" w:cs="Arial"/>
        </w:rPr>
        <w:t xml:space="preserve">ualitative </w:t>
      </w:r>
      <w:r>
        <w:rPr>
          <w:rFonts w:ascii="Arial" w:eastAsia="Times New Roman" w:hAnsi="Arial" w:cs="Arial"/>
        </w:rPr>
        <w:t>s</w:t>
      </w:r>
      <w:r w:rsidRPr="00997E8A">
        <w:rPr>
          <w:rFonts w:ascii="Arial" w:eastAsia="Times New Roman" w:hAnsi="Arial" w:cs="Arial"/>
        </w:rPr>
        <w:t>tudy</w:t>
      </w:r>
      <w:r>
        <w:rPr>
          <w:rFonts w:ascii="Arial" w:eastAsia="Times New Roman" w:hAnsi="Arial" w:cs="Arial"/>
        </w:rPr>
        <w:t xml:space="preserve">. </w:t>
      </w:r>
      <w:r w:rsidR="003B03B3" w:rsidRPr="003B03B3">
        <w:rPr>
          <w:rFonts w:ascii="Arial" w:eastAsia="Times New Roman" w:hAnsi="Arial" w:cs="Arial"/>
          <w:i/>
          <w:iCs/>
        </w:rPr>
        <w:t xml:space="preserve">Arch Phys Med </w:t>
      </w:r>
      <w:proofErr w:type="spellStart"/>
      <w:r w:rsidR="003B03B3" w:rsidRPr="003B03B3">
        <w:rPr>
          <w:rFonts w:ascii="Arial" w:eastAsia="Times New Roman" w:hAnsi="Arial" w:cs="Arial"/>
          <w:i/>
          <w:iCs/>
        </w:rPr>
        <w:t>Rehabil</w:t>
      </w:r>
      <w:proofErr w:type="spellEnd"/>
      <w:r>
        <w:rPr>
          <w:rFonts w:ascii="Arial" w:eastAsia="Times New Roman" w:hAnsi="Arial" w:cs="Arial"/>
        </w:rPr>
        <w:t>. 2021;102(10):e</w:t>
      </w:r>
      <w:r w:rsidR="00680D04">
        <w:rPr>
          <w:rFonts w:ascii="Arial" w:eastAsia="Times New Roman" w:hAnsi="Arial" w:cs="Arial"/>
        </w:rPr>
        <w:t>57</w:t>
      </w:r>
      <w:r>
        <w:rPr>
          <w:rFonts w:ascii="Arial" w:eastAsia="Times New Roman" w:hAnsi="Arial" w:cs="Arial"/>
        </w:rPr>
        <w:t>.</w:t>
      </w:r>
    </w:p>
    <w:p w14:paraId="233B4E61" w14:textId="075028C1" w:rsidR="009D6F3D" w:rsidRPr="00680D04" w:rsidRDefault="009D6F3D" w:rsidP="00DC6821">
      <w:pPr>
        <w:pStyle w:val="ListParagraph"/>
        <w:widowControl w:val="0"/>
        <w:numPr>
          <w:ilvl w:val="0"/>
          <w:numId w:val="6"/>
        </w:numPr>
        <w:spacing w:after="100" w:line="240" w:lineRule="auto"/>
        <w:contextualSpacing w:val="0"/>
        <w:rPr>
          <w:rFonts w:ascii="Arial" w:eastAsia="Times New Roman" w:hAnsi="Arial" w:cs="Arial"/>
        </w:rPr>
      </w:pPr>
      <w:r w:rsidRPr="00680D04">
        <w:rPr>
          <w:rFonts w:ascii="Arial" w:eastAsia="Times New Roman" w:hAnsi="Arial" w:cs="Arial"/>
        </w:rPr>
        <w:t xml:space="preserve">Bailey, RR. </w:t>
      </w:r>
      <w:r w:rsidRPr="00680D04">
        <w:rPr>
          <w:rFonts w:ascii="Arial" w:hAnsi="Arial" w:cs="Arial"/>
          <w:color w:val="000000"/>
        </w:rPr>
        <w:t xml:space="preserve">Obesity and diabetes are associated with increased risk for disability among community-dwelling stroke survivors. </w:t>
      </w:r>
      <w:r w:rsidR="003E4AEF" w:rsidRPr="00680D04">
        <w:rPr>
          <w:rFonts w:ascii="Arial" w:hAnsi="Arial" w:cs="Arial"/>
          <w:i/>
          <w:iCs/>
          <w:color w:val="000000"/>
        </w:rPr>
        <w:t>Stroke</w:t>
      </w:r>
      <w:r w:rsidRPr="00680D04">
        <w:rPr>
          <w:rFonts w:ascii="Arial" w:hAnsi="Arial" w:cs="Arial"/>
          <w:i/>
          <w:iCs/>
          <w:color w:val="000000"/>
        </w:rPr>
        <w:t>.</w:t>
      </w:r>
      <w:r w:rsidRPr="00680D04">
        <w:rPr>
          <w:rFonts w:ascii="Arial" w:hAnsi="Arial" w:cs="Arial"/>
          <w:color w:val="000000"/>
        </w:rPr>
        <w:t xml:space="preserve"> 2021;52(Suppl_1):AP50.</w:t>
      </w:r>
    </w:p>
    <w:p w14:paraId="593B9B23" w14:textId="3EDF9A9D"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Serra M. Obesity and diabetes are jointly associated with low fruit and vegetable consumption and low physical activity in adults with stroke. </w:t>
      </w:r>
      <w:r w:rsidRPr="00915E57">
        <w:rPr>
          <w:rFonts w:ascii="Arial" w:eastAsia="Times New Roman" w:hAnsi="Arial" w:cs="Arial"/>
          <w:i/>
        </w:rPr>
        <w:t xml:space="preserve">Circulation. </w:t>
      </w:r>
      <w:r w:rsidRPr="00915E57">
        <w:rPr>
          <w:rFonts w:ascii="Arial" w:eastAsia="Times New Roman" w:hAnsi="Arial" w:cs="Arial"/>
        </w:rPr>
        <w:t>2020; 141(Suppl_1): AP257.</w:t>
      </w:r>
    </w:p>
    <w:p w14:paraId="585DAECA" w14:textId="4E21D509"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Stevenson J. Adapting the Diabetes Prevention Program for adults with stroke. </w:t>
      </w:r>
      <w:r w:rsidRPr="00915E57">
        <w:rPr>
          <w:rFonts w:ascii="Arial" w:eastAsia="Times New Roman" w:hAnsi="Arial" w:cs="Arial"/>
          <w:i/>
          <w:iCs/>
        </w:rPr>
        <w:t>Diabetes</w:t>
      </w:r>
      <w:r w:rsidRPr="00915E57">
        <w:rPr>
          <w:rFonts w:ascii="Arial" w:eastAsia="Times New Roman" w:hAnsi="Arial" w:cs="Arial"/>
        </w:rPr>
        <w:t>. 2019; 68(Supplement 1): 76-LB.</w:t>
      </w:r>
    </w:p>
    <w:p w14:paraId="3E433309" w14:textId="58489282"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McGrath R, Ford A, Tabak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Lifestyle risk behaviors among stroke survivors with and without diabetes. </w:t>
      </w:r>
      <w:r w:rsidRPr="00915E57">
        <w:rPr>
          <w:rFonts w:ascii="Arial" w:eastAsia="Times New Roman" w:hAnsi="Arial" w:cs="Arial"/>
          <w:i/>
          <w:iCs/>
        </w:rPr>
        <w:t>Diabetes.</w:t>
      </w:r>
      <w:r w:rsidRPr="00915E57">
        <w:rPr>
          <w:rFonts w:ascii="Arial" w:eastAsia="Times New Roman" w:hAnsi="Arial" w:cs="Arial"/>
        </w:rPr>
        <w:t xml:space="preserve"> 2019; 68(Supplement 1): 204-LB.</w:t>
      </w:r>
    </w:p>
    <w:p w14:paraId="13BA7DF0" w14:textId="2B0D3EEB"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Prevalence of five unhealthy behaviors among adults with and without stroke, Behavioral Risk Factor Surveillance System, 2015. </w:t>
      </w:r>
      <w:r w:rsidRPr="00915E57">
        <w:rPr>
          <w:rFonts w:ascii="Arial" w:eastAsia="Times New Roman" w:hAnsi="Arial" w:cs="Arial"/>
          <w:i/>
          <w:iCs/>
        </w:rPr>
        <w:t xml:space="preserve">Am J </w:t>
      </w:r>
      <w:proofErr w:type="spellStart"/>
      <w:r w:rsidRPr="00915E57">
        <w:rPr>
          <w:rFonts w:ascii="Arial" w:eastAsia="Times New Roman" w:hAnsi="Arial" w:cs="Arial"/>
          <w:i/>
          <w:iCs/>
        </w:rPr>
        <w:t>Occup</w:t>
      </w:r>
      <w:proofErr w:type="spellEnd"/>
      <w:r w:rsidRPr="00915E57">
        <w:rPr>
          <w:rFonts w:ascii="Arial" w:eastAsia="Times New Roman" w:hAnsi="Arial" w:cs="Arial"/>
          <w:i/>
          <w:iCs/>
        </w:rPr>
        <w:t xml:space="preserve"> </w:t>
      </w:r>
      <w:proofErr w:type="spellStart"/>
      <w:r w:rsidRPr="00915E57">
        <w:rPr>
          <w:rFonts w:ascii="Arial" w:eastAsia="Times New Roman" w:hAnsi="Arial" w:cs="Arial"/>
          <w:i/>
          <w:iCs/>
        </w:rPr>
        <w:t>Ther</w:t>
      </w:r>
      <w:proofErr w:type="spellEnd"/>
      <w:r w:rsidRPr="00915E57">
        <w:rPr>
          <w:rFonts w:ascii="Arial" w:eastAsia="Times New Roman" w:hAnsi="Arial" w:cs="Arial"/>
        </w:rPr>
        <w:t>. 2019; 73(4_Supplement_1): 7311070010.</w:t>
      </w:r>
    </w:p>
    <w:p w14:paraId="256E9F4B" w14:textId="050D5C4A"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Examining non-exercise physical activity in adults with chronic stroke using social cognitive theory: A qualitative study. </w:t>
      </w:r>
      <w:r w:rsidRPr="00915E57">
        <w:rPr>
          <w:rFonts w:ascii="Arial" w:eastAsia="Times New Roman" w:hAnsi="Arial" w:cs="Arial"/>
          <w:i/>
        </w:rPr>
        <w:t xml:space="preserve">Ann </w:t>
      </w:r>
      <w:proofErr w:type="spellStart"/>
      <w:r w:rsidRPr="00915E57">
        <w:rPr>
          <w:rFonts w:ascii="Arial" w:eastAsia="Times New Roman" w:hAnsi="Arial" w:cs="Arial"/>
          <w:i/>
        </w:rPr>
        <w:t>Behav</w:t>
      </w:r>
      <w:proofErr w:type="spellEnd"/>
      <w:r w:rsidRPr="00915E57">
        <w:rPr>
          <w:rFonts w:ascii="Arial" w:eastAsia="Times New Roman" w:hAnsi="Arial" w:cs="Arial"/>
          <w:i/>
        </w:rPr>
        <w:t xml:space="preserve"> Med</w:t>
      </w:r>
      <w:r w:rsidRPr="00915E57">
        <w:rPr>
          <w:rFonts w:ascii="Arial" w:eastAsia="Times New Roman" w:hAnsi="Arial" w:cs="Arial"/>
        </w:rPr>
        <w:t>. 2019; 53(Suppl 1):S1-S842.</w:t>
      </w:r>
    </w:p>
    <w:p w14:paraId="31428BAC" w14:textId="27E32287"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Tabak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Prevalence of three healthy behaviors among U.S. adults with and without stroke, Behavioral Risk Factor Surveillance System, 2015. </w:t>
      </w:r>
      <w:r w:rsidRPr="00915E57">
        <w:rPr>
          <w:rFonts w:ascii="Arial" w:eastAsia="Times New Roman" w:hAnsi="Arial" w:cs="Arial"/>
          <w:i/>
          <w:iCs/>
        </w:rPr>
        <w:t xml:space="preserve">Circulation. 2018; </w:t>
      </w:r>
      <w:r w:rsidRPr="00915E57">
        <w:rPr>
          <w:rFonts w:ascii="Arial" w:eastAsia="Times New Roman" w:hAnsi="Arial" w:cs="Arial"/>
        </w:rPr>
        <w:t>138(Suppl_1): A10468.</w:t>
      </w:r>
    </w:p>
    <w:p w14:paraId="35C84FF2" w14:textId="3C967A77"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Fitzsimmons-Craft E, </w:t>
      </w:r>
      <w:proofErr w:type="spellStart"/>
      <w:r w:rsidRPr="00915E57">
        <w:rPr>
          <w:rFonts w:ascii="Arial" w:eastAsia="Times New Roman" w:hAnsi="Arial" w:cs="Arial"/>
        </w:rPr>
        <w:t>Boeger</w:t>
      </w:r>
      <w:proofErr w:type="spellEnd"/>
      <w:r w:rsidRPr="00915E57">
        <w:rPr>
          <w:rFonts w:ascii="Arial" w:eastAsia="Times New Roman" w:hAnsi="Arial" w:cs="Arial"/>
        </w:rPr>
        <w:t xml:space="preserve"> H, </w:t>
      </w:r>
      <w:proofErr w:type="spellStart"/>
      <w:r w:rsidRPr="00915E57">
        <w:rPr>
          <w:rFonts w:ascii="Arial" w:eastAsia="Times New Roman" w:hAnsi="Arial" w:cs="Arial"/>
        </w:rPr>
        <w:t>Keenoy</w:t>
      </w:r>
      <w:proofErr w:type="spellEnd"/>
      <w:r w:rsidRPr="00915E57">
        <w:rPr>
          <w:rFonts w:ascii="Arial" w:eastAsia="Times New Roman" w:hAnsi="Arial" w:cs="Arial"/>
        </w:rPr>
        <w:t xml:space="preserve"> K, Hendrickson S, Welch R, Wilfley D. Multicomponent workplace wellness program results in weight loss and improved cardiometabolic indices. </w:t>
      </w:r>
      <w:r w:rsidRPr="00915E57">
        <w:rPr>
          <w:rFonts w:ascii="Arial" w:eastAsia="Times New Roman" w:hAnsi="Arial" w:cs="Arial"/>
          <w:i/>
          <w:iCs/>
        </w:rPr>
        <w:t xml:space="preserve">Circulation. </w:t>
      </w:r>
      <w:r w:rsidRPr="00915E57">
        <w:rPr>
          <w:rFonts w:ascii="Arial" w:eastAsia="Times New Roman" w:hAnsi="Arial" w:cs="Arial"/>
          <w:iCs/>
        </w:rPr>
        <w:t>2018</w:t>
      </w:r>
      <w:r w:rsidRPr="00915E57">
        <w:rPr>
          <w:rFonts w:ascii="Arial" w:eastAsia="Times New Roman" w:hAnsi="Arial" w:cs="Arial"/>
        </w:rPr>
        <w:t>; 137(Suppl_1): AP377.</w:t>
      </w:r>
    </w:p>
    <w:p w14:paraId="3C64FD50" w14:textId="7D1EF9F9" w:rsidR="000C4060" w:rsidRPr="00FB3421" w:rsidRDefault="006976A1" w:rsidP="00DC6821">
      <w:pPr>
        <w:pStyle w:val="ListParagraph"/>
        <w:widowControl w:val="0"/>
        <w:numPr>
          <w:ilvl w:val="0"/>
          <w:numId w:val="6"/>
        </w:numPr>
        <w:spacing w:after="100" w:line="240" w:lineRule="auto"/>
        <w:contextualSpacing w:val="0"/>
        <w:rPr>
          <w:rFonts w:ascii="Arial" w:eastAsia="Times New Roman" w:hAnsi="Arial" w:cs="Arial"/>
          <w:b/>
        </w:rPr>
      </w:pPr>
      <w:r w:rsidRPr="00915E57">
        <w:rPr>
          <w:rFonts w:ascii="Arial" w:eastAsia="Times New Roman" w:hAnsi="Arial" w:cs="Arial"/>
          <w:bCs/>
        </w:rPr>
        <w:t>Bailey RR.</w:t>
      </w:r>
      <w:r w:rsidRPr="00915E57">
        <w:rPr>
          <w:rFonts w:ascii="Arial" w:eastAsia="Times New Roman" w:hAnsi="Arial" w:cs="Arial"/>
        </w:rPr>
        <w:t xml:space="preserve"> Physical activity after stroke: Exploring self-efficacy, self-regulation, social support, and outcomes expectations. </w:t>
      </w:r>
      <w:r w:rsidRPr="00915E57">
        <w:rPr>
          <w:rFonts w:ascii="Arial" w:eastAsia="Times New Roman" w:hAnsi="Arial" w:cs="Arial"/>
          <w:i/>
          <w:iCs/>
        </w:rPr>
        <w:t xml:space="preserve">Am J </w:t>
      </w:r>
      <w:proofErr w:type="spellStart"/>
      <w:r w:rsidRPr="00915E57">
        <w:rPr>
          <w:rFonts w:ascii="Arial" w:eastAsia="Times New Roman" w:hAnsi="Arial" w:cs="Arial"/>
          <w:i/>
          <w:iCs/>
        </w:rPr>
        <w:t>Occup</w:t>
      </w:r>
      <w:proofErr w:type="spellEnd"/>
      <w:r w:rsidRPr="00915E57">
        <w:rPr>
          <w:rFonts w:ascii="Arial" w:eastAsia="Times New Roman" w:hAnsi="Arial" w:cs="Arial"/>
          <w:i/>
          <w:iCs/>
        </w:rPr>
        <w:t xml:space="preserve"> </w:t>
      </w:r>
      <w:proofErr w:type="spellStart"/>
      <w:r w:rsidRPr="00915E57">
        <w:rPr>
          <w:rFonts w:ascii="Arial" w:eastAsia="Times New Roman" w:hAnsi="Arial" w:cs="Arial"/>
          <w:i/>
          <w:iCs/>
        </w:rPr>
        <w:t>Ther</w:t>
      </w:r>
      <w:proofErr w:type="spellEnd"/>
      <w:r w:rsidRPr="00915E57">
        <w:rPr>
          <w:rFonts w:ascii="Arial" w:eastAsia="Times New Roman" w:hAnsi="Arial" w:cs="Arial"/>
        </w:rPr>
        <w:t>. 2017; 71(4_Supplement_1): 7111500052p1.</w:t>
      </w:r>
    </w:p>
    <w:p w14:paraId="2868D1F3" w14:textId="19018482" w:rsidR="00FB3421" w:rsidRPr="00FB3421" w:rsidRDefault="00FB342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rPr>
        <w:t>Doman C, Waddell KJ, Bailey RR, Moore JL,</w:t>
      </w:r>
      <w:r>
        <w:rPr>
          <w:rFonts w:ascii="Arial" w:eastAsia="Times New Roman" w:hAnsi="Arial" w:cs="Arial"/>
        </w:rPr>
        <w:t xml:space="preserve"> Hornby G,</w:t>
      </w:r>
      <w:r w:rsidRPr="00915E57">
        <w:rPr>
          <w:rFonts w:ascii="Arial" w:eastAsia="Times New Roman" w:hAnsi="Arial" w:cs="Arial"/>
        </w:rPr>
        <w:t xml:space="preserve"> Lang CE.  </w:t>
      </w:r>
      <w:r>
        <w:rPr>
          <w:rFonts w:ascii="Arial" w:eastAsia="Times New Roman" w:hAnsi="Arial" w:cs="Arial"/>
        </w:rPr>
        <w:t>Measuring real-world upper-extremity activity of stroke survivors in the outpatient setting.</w:t>
      </w:r>
      <w:r w:rsidRPr="00915E57">
        <w:rPr>
          <w:rFonts w:ascii="Arial" w:eastAsia="Times New Roman" w:hAnsi="Arial" w:cs="Arial"/>
        </w:rPr>
        <w:t xml:space="preserve"> </w:t>
      </w:r>
      <w:r w:rsidRPr="00915E57">
        <w:rPr>
          <w:rFonts w:ascii="Arial" w:eastAsia="Times New Roman" w:hAnsi="Arial" w:cs="Arial"/>
          <w:i/>
          <w:iCs/>
        </w:rPr>
        <w:t xml:space="preserve">Am J </w:t>
      </w:r>
      <w:proofErr w:type="spellStart"/>
      <w:r w:rsidRPr="00915E57">
        <w:rPr>
          <w:rFonts w:ascii="Arial" w:eastAsia="Times New Roman" w:hAnsi="Arial" w:cs="Arial"/>
          <w:i/>
          <w:iCs/>
        </w:rPr>
        <w:t>Occup</w:t>
      </w:r>
      <w:proofErr w:type="spellEnd"/>
      <w:r w:rsidRPr="00915E57">
        <w:rPr>
          <w:rFonts w:ascii="Arial" w:eastAsia="Times New Roman" w:hAnsi="Arial" w:cs="Arial"/>
          <w:i/>
          <w:iCs/>
        </w:rPr>
        <w:t xml:space="preserve"> </w:t>
      </w:r>
      <w:proofErr w:type="spellStart"/>
      <w:r w:rsidRPr="00915E57">
        <w:rPr>
          <w:rFonts w:ascii="Arial" w:eastAsia="Times New Roman" w:hAnsi="Arial" w:cs="Arial"/>
          <w:i/>
          <w:iCs/>
        </w:rPr>
        <w:t>Ther</w:t>
      </w:r>
      <w:proofErr w:type="spellEnd"/>
      <w:r w:rsidRPr="00915E57">
        <w:rPr>
          <w:rFonts w:ascii="Arial" w:eastAsia="Times New Roman" w:hAnsi="Arial" w:cs="Arial"/>
        </w:rPr>
        <w:t>. 2016; 70</w:t>
      </w:r>
      <w:r>
        <w:rPr>
          <w:rFonts w:ascii="Arial" w:eastAsia="Times New Roman" w:hAnsi="Arial" w:cs="Arial"/>
        </w:rPr>
        <w:t>(4 Supplement 1)</w:t>
      </w:r>
      <w:r w:rsidRPr="00915E57">
        <w:rPr>
          <w:rFonts w:ascii="Arial" w:eastAsia="Times New Roman" w:hAnsi="Arial" w:cs="Arial"/>
        </w:rPr>
        <w:t>:</w:t>
      </w:r>
      <w:r w:rsidRPr="00FB3421">
        <w:t xml:space="preserve"> </w:t>
      </w:r>
      <w:r w:rsidRPr="00FB3421">
        <w:rPr>
          <w:rFonts w:ascii="Arial" w:eastAsia="Times New Roman" w:hAnsi="Arial" w:cs="Arial"/>
        </w:rPr>
        <w:t>7011500071</w:t>
      </w:r>
      <w:r w:rsidRPr="00915E57">
        <w:rPr>
          <w:rFonts w:ascii="Arial" w:eastAsia="Times New Roman" w:hAnsi="Arial" w:cs="Arial"/>
        </w:rPr>
        <w:t>.</w:t>
      </w:r>
    </w:p>
    <w:p w14:paraId="2E5A6EE4" w14:textId="10C32CF0"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b/>
        </w:rPr>
      </w:pPr>
      <w:r w:rsidRPr="00915E57">
        <w:rPr>
          <w:rFonts w:ascii="Arial" w:eastAsia="Times New Roman" w:hAnsi="Arial" w:cs="Arial"/>
        </w:rPr>
        <w:lastRenderedPageBreak/>
        <w:t xml:space="preserve">Bailey RR,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&amp; Lang CE. Quantification of daily upper limb motor activity in nondisabled adults and adults with chronic stroke. ACTS abstracts. </w:t>
      </w:r>
      <w:r w:rsidRPr="00915E57">
        <w:rPr>
          <w:rFonts w:ascii="Arial" w:eastAsia="Times New Roman" w:hAnsi="Arial" w:cs="Arial"/>
          <w:i/>
        </w:rPr>
        <w:t xml:space="preserve">Clin </w:t>
      </w:r>
      <w:proofErr w:type="spellStart"/>
      <w:r w:rsidRPr="00915E57">
        <w:rPr>
          <w:rFonts w:ascii="Arial" w:eastAsia="Times New Roman" w:hAnsi="Arial" w:cs="Arial"/>
          <w:i/>
        </w:rPr>
        <w:t>Transl</w:t>
      </w:r>
      <w:proofErr w:type="spellEnd"/>
      <w:r w:rsidRPr="00915E57">
        <w:rPr>
          <w:rFonts w:ascii="Arial" w:eastAsia="Times New Roman" w:hAnsi="Arial" w:cs="Arial"/>
          <w:i/>
        </w:rPr>
        <w:t xml:space="preserve"> Sci</w:t>
      </w:r>
      <w:r w:rsidRPr="00915E57">
        <w:rPr>
          <w:rFonts w:ascii="Arial" w:eastAsia="Times New Roman" w:hAnsi="Arial" w:cs="Arial"/>
        </w:rPr>
        <w:t>. 2015; 8(3): 344.</w:t>
      </w:r>
    </w:p>
    <w:p w14:paraId="7C474D02" w14:textId="4DBF8161" w:rsidR="006976A1" w:rsidRPr="00915E57"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&amp; Lang CE. A quantitative method for measuring bilateral arm</w:t>
      </w:r>
      <w:r w:rsidR="00C55CC7" w:rsidRPr="00915E57">
        <w:rPr>
          <w:rFonts w:ascii="Arial" w:eastAsia="Times New Roman" w:hAnsi="Arial" w:cs="Arial"/>
        </w:rPr>
        <w:t xml:space="preserve"> </w:t>
      </w:r>
      <w:r w:rsidRPr="00915E57">
        <w:rPr>
          <w:rFonts w:ascii="Arial" w:eastAsia="Times New Roman" w:hAnsi="Arial" w:cs="Arial"/>
        </w:rPr>
        <w:t xml:space="preserve">activity via accelerometry. ASNR 2013 poster abstracts. </w:t>
      </w:r>
      <w:proofErr w:type="spellStart"/>
      <w:r w:rsidRPr="00915E57">
        <w:rPr>
          <w:rFonts w:ascii="Arial" w:eastAsia="Times New Roman" w:hAnsi="Arial" w:cs="Arial"/>
          <w:i/>
        </w:rPr>
        <w:t>Neurorehabil</w:t>
      </w:r>
      <w:proofErr w:type="spellEnd"/>
      <w:r w:rsidRPr="00915E57">
        <w:rPr>
          <w:rFonts w:ascii="Arial" w:eastAsia="Times New Roman" w:hAnsi="Arial" w:cs="Arial"/>
          <w:i/>
        </w:rPr>
        <w:t xml:space="preserve"> Neural Repair</w:t>
      </w:r>
      <w:r w:rsidRPr="00915E57">
        <w:rPr>
          <w:rFonts w:ascii="Arial" w:eastAsia="Times New Roman" w:hAnsi="Arial" w:cs="Arial"/>
        </w:rPr>
        <w:t>. 2014; 28(4): NP4-5.</w:t>
      </w:r>
    </w:p>
    <w:p w14:paraId="10F1065B" w14:textId="6ED1AD8A" w:rsidR="006976A1" w:rsidRDefault="006976A1" w:rsidP="00DC6821">
      <w:pPr>
        <w:pStyle w:val="ListParagraph"/>
        <w:widowControl w:val="0"/>
        <w:numPr>
          <w:ilvl w:val="0"/>
          <w:numId w:val="6"/>
        </w:numPr>
        <w:spacing w:after="100" w:line="240" w:lineRule="auto"/>
        <w:contextualSpacing w:val="0"/>
        <w:rPr>
          <w:rFonts w:ascii="Arial" w:eastAsia="Times New Roman" w:hAnsi="Arial" w:cs="Arial"/>
        </w:rPr>
      </w:pPr>
      <w:r w:rsidRPr="00915E57">
        <w:rPr>
          <w:rFonts w:ascii="Arial" w:eastAsia="Times New Roman" w:hAnsi="Arial" w:cs="Arial"/>
        </w:rPr>
        <w:t xml:space="preserve">Bailey RR,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&amp; Lang CE. Real-world assessment of bilateral upper extremity activity. ACTS abstracts. </w:t>
      </w:r>
      <w:r w:rsidRPr="00915E57">
        <w:rPr>
          <w:rFonts w:ascii="Arial" w:eastAsia="Times New Roman" w:hAnsi="Arial" w:cs="Arial"/>
          <w:i/>
        </w:rPr>
        <w:t xml:space="preserve">Clin </w:t>
      </w:r>
      <w:proofErr w:type="spellStart"/>
      <w:r w:rsidRPr="00915E57">
        <w:rPr>
          <w:rFonts w:ascii="Arial" w:eastAsia="Times New Roman" w:hAnsi="Arial" w:cs="Arial"/>
          <w:i/>
        </w:rPr>
        <w:t>Transl</w:t>
      </w:r>
      <w:proofErr w:type="spellEnd"/>
      <w:r w:rsidRPr="00915E57">
        <w:rPr>
          <w:rFonts w:ascii="Arial" w:eastAsia="Times New Roman" w:hAnsi="Arial" w:cs="Arial"/>
          <w:i/>
        </w:rPr>
        <w:t xml:space="preserve"> Sci</w:t>
      </w:r>
      <w:r w:rsidRPr="00915E57">
        <w:rPr>
          <w:rFonts w:ascii="Arial" w:eastAsia="Times New Roman" w:hAnsi="Arial" w:cs="Arial"/>
        </w:rPr>
        <w:t>. 2014; 7(3): 275.</w:t>
      </w:r>
    </w:p>
    <w:p w14:paraId="07300ABE" w14:textId="77777777" w:rsidR="0020682C" w:rsidRDefault="0020682C" w:rsidP="00DC6821">
      <w:pPr>
        <w:widowControl w:val="0"/>
        <w:spacing w:after="0"/>
        <w:rPr>
          <w:rFonts w:ascii="Arial" w:hAnsi="Arial" w:cs="Arial"/>
          <w:b/>
          <w:u w:val="single"/>
        </w:rPr>
      </w:pPr>
    </w:p>
    <w:p w14:paraId="70659845" w14:textId="3C93A50F" w:rsidR="0020682C" w:rsidRPr="0020682C" w:rsidRDefault="0020682C" w:rsidP="00DC6821">
      <w:pPr>
        <w:widowControl w:val="0"/>
        <w:spacing w:after="0"/>
        <w:rPr>
          <w:rFonts w:ascii="Arial" w:hAnsi="Arial" w:cs="Arial"/>
          <w:b/>
          <w:u w:val="single"/>
        </w:rPr>
      </w:pPr>
      <w:r w:rsidRPr="0020682C">
        <w:rPr>
          <w:rFonts w:ascii="Arial" w:hAnsi="Arial" w:cs="Arial"/>
          <w:b/>
          <w:u w:val="single"/>
        </w:rPr>
        <w:t>Book Chapters</w:t>
      </w:r>
    </w:p>
    <w:p w14:paraId="75673BC7" w14:textId="77777777" w:rsidR="00E63685" w:rsidRPr="00915E57" w:rsidRDefault="00E63685" w:rsidP="00DC6821">
      <w:pPr>
        <w:widowControl w:val="0"/>
        <w:spacing w:after="100"/>
        <w:rPr>
          <w:rFonts w:ascii="Arial" w:hAnsi="Arial" w:cs="Arial"/>
          <w:b/>
          <w:u w:val="single"/>
        </w:rPr>
      </w:pPr>
    </w:p>
    <w:p w14:paraId="3FA70273" w14:textId="77777777" w:rsidR="00B11162" w:rsidRPr="00915E57" w:rsidRDefault="00B11162" w:rsidP="00DC6821">
      <w:pPr>
        <w:widowControl w:val="0"/>
        <w:rPr>
          <w:rFonts w:ascii="Arial" w:hAnsi="Arial" w:cs="Arial"/>
          <w:b/>
        </w:rPr>
      </w:pPr>
      <w:r w:rsidRPr="00915E57">
        <w:rPr>
          <w:rFonts w:ascii="Arial" w:hAnsi="Arial" w:cs="Arial"/>
          <w:b/>
        </w:rPr>
        <w:t>VI</w:t>
      </w:r>
      <w:r w:rsidRPr="00915E57">
        <w:rPr>
          <w:rFonts w:ascii="Arial" w:hAnsi="Arial" w:cs="Arial"/>
          <w:b/>
        </w:rPr>
        <w:tab/>
        <w:t>PRESENTATIONS, INVITED LECTURES AND SYMPOSIA</w:t>
      </w:r>
    </w:p>
    <w:p w14:paraId="7E0A55EC" w14:textId="5A1719B4" w:rsidR="005E1D88" w:rsidRDefault="005E1D88" w:rsidP="00DC6821">
      <w:pPr>
        <w:widowControl w:val="0"/>
        <w:spacing w:after="100" w:line="240" w:lineRule="auto"/>
        <w:rPr>
          <w:rFonts w:ascii="Arial" w:hAnsi="Arial" w:cs="Arial"/>
          <w:b/>
          <w:u w:val="single"/>
        </w:rPr>
      </w:pPr>
      <w:r>
        <w:rPr>
          <w:rFonts w:ascii="Arial" w:hAnsi="Arial" w:cs="Arial"/>
          <w:b/>
          <w:u w:val="single"/>
        </w:rPr>
        <w:t>Pending</w:t>
      </w:r>
    </w:p>
    <w:p w14:paraId="4FBBA216" w14:textId="0D71ABC1" w:rsidR="00593215" w:rsidRPr="00593215" w:rsidRDefault="00593215" w:rsidP="00593215">
      <w:pPr>
        <w:pStyle w:val="ListParagraph"/>
        <w:widowControl w:val="0"/>
        <w:numPr>
          <w:ilvl w:val="0"/>
          <w:numId w:val="12"/>
        </w:numPr>
        <w:spacing w:after="100" w:line="240" w:lineRule="auto"/>
        <w:contextualSpacing w:val="0"/>
        <w:rPr>
          <w:rFonts w:ascii="Arial" w:hAnsi="Arial" w:cs="Arial"/>
          <w:bCs/>
        </w:rPr>
      </w:pPr>
      <w:r>
        <w:rPr>
          <w:rFonts w:ascii="Arial" w:hAnsi="Arial" w:cs="Arial"/>
          <w:bCs/>
        </w:rPr>
        <w:t xml:space="preserve">Bailey RR, Hill V, Kim G. </w:t>
      </w:r>
      <w:r w:rsidRPr="00593215">
        <w:rPr>
          <w:rFonts w:ascii="Arial" w:hAnsi="Arial" w:cs="Arial"/>
          <w:bCs/>
        </w:rPr>
        <w:t>Behavior Change Techniques for Maximizing Function, Health, and Participation Following Stroke</w:t>
      </w:r>
      <w:r>
        <w:rPr>
          <w:rFonts w:ascii="Arial" w:hAnsi="Arial" w:cs="Arial"/>
          <w:bCs/>
        </w:rPr>
        <w:t xml:space="preserve">. </w:t>
      </w:r>
      <w:r w:rsidR="003B519B">
        <w:rPr>
          <w:rFonts w:ascii="Arial" w:hAnsi="Arial" w:cs="Arial"/>
          <w:bCs/>
        </w:rPr>
        <w:t>Poster</w:t>
      </w:r>
      <w:r>
        <w:rPr>
          <w:rFonts w:ascii="Arial" w:hAnsi="Arial" w:cs="Arial"/>
          <w:bCs/>
        </w:rPr>
        <w:t xml:space="preserve">. </w:t>
      </w:r>
      <w:r w:rsidR="003B519B" w:rsidRPr="00F361B9">
        <w:rPr>
          <w:rFonts w:ascii="Arial" w:hAnsi="Arial" w:cs="Arial"/>
          <w:b/>
        </w:rPr>
        <w:t>Accepted</w:t>
      </w:r>
      <w:r>
        <w:rPr>
          <w:rFonts w:ascii="Arial" w:hAnsi="Arial" w:cs="Arial"/>
          <w:bCs/>
        </w:rPr>
        <w:t xml:space="preserve"> for presentation at the American Occupational Therapy Association Annual meeting, San Antonio, TX, April 2022.</w:t>
      </w:r>
    </w:p>
    <w:p w14:paraId="38C3BADA" w14:textId="77777777" w:rsidR="00BE26F6" w:rsidRDefault="00BE26F6" w:rsidP="00DC6821">
      <w:pPr>
        <w:widowControl w:val="0"/>
        <w:spacing w:after="100" w:line="240" w:lineRule="auto"/>
        <w:rPr>
          <w:rFonts w:ascii="Arial" w:hAnsi="Arial" w:cs="Arial"/>
          <w:b/>
          <w:u w:val="single"/>
        </w:rPr>
      </w:pPr>
    </w:p>
    <w:p w14:paraId="3251D022" w14:textId="33AA40ED" w:rsidR="00111221" w:rsidRPr="00994651" w:rsidRDefault="00111221" w:rsidP="00DC6821">
      <w:pPr>
        <w:widowControl w:val="0"/>
        <w:spacing w:after="100" w:line="240" w:lineRule="auto"/>
      </w:pPr>
      <w:r w:rsidRPr="00BE26F6">
        <w:rPr>
          <w:rFonts w:ascii="Arial" w:hAnsi="Arial" w:cs="Arial"/>
          <w:b/>
          <w:u w:val="single"/>
        </w:rPr>
        <w:t>Conference Presentations (Posters/Papers)</w:t>
      </w:r>
    </w:p>
    <w:p w14:paraId="59AE74A5" w14:textId="3C8B17A6" w:rsidR="00357601" w:rsidRPr="00357601" w:rsidRDefault="00357601" w:rsidP="00357601">
      <w:pPr>
        <w:pStyle w:val="ListParagraph"/>
        <w:widowControl w:val="0"/>
        <w:numPr>
          <w:ilvl w:val="0"/>
          <w:numId w:val="10"/>
        </w:numPr>
        <w:spacing w:after="100" w:line="240" w:lineRule="auto"/>
        <w:contextualSpacing w:val="0"/>
        <w:rPr>
          <w:rFonts w:ascii="Arial" w:hAnsi="Arial" w:cs="Arial"/>
        </w:rPr>
      </w:pPr>
      <w:r w:rsidRPr="00F361B9">
        <w:rPr>
          <w:rFonts w:ascii="Arial" w:hAnsi="Arial" w:cs="Arial"/>
        </w:rPr>
        <w:t xml:space="preserve">Bailey RR, </w:t>
      </w:r>
      <w:proofErr w:type="spellStart"/>
      <w:r w:rsidRPr="00F361B9">
        <w:rPr>
          <w:rFonts w:ascii="Arial" w:hAnsi="Arial" w:cs="Arial"/>
        </w:rPr>
        <w:t>Neri</w:t>
      </w:r>
      <w:proofErr w:type="spellEnd"/>
      <w:r w:rsidRPr="00F361B9">
        <w:rPr>
          <w:rFonts w:ascii="Arial" w:hAnsi="Arial" w:cs="Arial"/>
        </w:rPr>
        <w:t xml:space="preserve"> A, Serra M</w:t>
      </w:r>
      <w:r>
        <w:rPr>
          <w:rFonts w:ascii="Arial" w:hAnsi="Arial" w:cs="Arial"/>
        </w:rPr>
        <w:t xml:space="preserve">. </w:t>
      </w:r>
      <w:r w:rsidRPr="00F361B9">
        <w:rPr>
          <w:rFonts w:ascii="Arial" w:hAnsi="Arial" w:cs="Arial"/>
        </w:rPr>
        <w:t xml:space="preserve">Dietary </w:t>
      </w:r>
      <w:r>
        <w:rPr>
          <w:rFonts w:ascii="Arial" w:hAnsi="Arial" w:cs="Arial"/>
        </w:rPr>
        <w:t>b</w:t>
      </w:r>
      <w:r w:rsidRPr="00F361B9">
        <w:rPr>
          <w:rFonts w:ascii="Arial" w:hAnsi="Arial" w:cs="Arial"/>
        </w:rPr>
        <w:t xml:space="preserve">ehavior </w:t>
      </w:r>
      <w:r>
        <w:rPr>
          <w:rFonts w:ascii="Arial" w:hAnsi="Arial" w:cs="Arial"/>
        </w:rPr>
        <w:t>i</w:t>
      </w:r>
      <w:r w:rsidRPr="00F361B9">
        <w:rPr>
          <w:rFonts w:ascii="Arial" w:hAnsi="Arial" w:cs="Arial"/>
        </w:rPr>
        <w:t xml:space="preserve">nterventions </w:t>
      </w:r>
      <w:r>
        <w:rPr>
          <w:rFonts w:ascii="Arial" w:hAnsi="Arial" w:cs="Arial"/>
        </w:rPr>
        <w:t>a</w:t>
      </w:r>
      <w:r w:rsidRPr="00F361B9">
        <w:rPr>
          <w:rFonts w:ascii="Arial" w:hAnsi="Arial" w:cs="Arial"/>
        </w:rPr>
        <w:t xml:space="preserve">nd </w:t>
      </w:r>
      <w:r>
        <w:rPr>
          <w:rFonts w:ascii="Arial" w:hAnsi="Arial" w:cs="Arial"/>
        </w:rPr>
        <w:t>o</w:t>
      </w:r>
      <w:r w:rsidRPr="00F361B9">
        <w:rPr>
          <w:rFonts w:ascii="Arial" w:hAnsi="Arial" w:cs="Arial"/>
        </w:rPr>
        <w:t xml:space="preserve">utcomes </w:t>
      </w:r>
      <w:r>
        <w:rPr>
          <w:rFonts w:ascii="Arial" w:hAnsi="Arial" w:cs="Arial"/>
        </w:rPr>
        <w:t>i</w:t>
      </w:r>
      <w:r w:rsidRPr="00F361B9">
        <w:rPr>
          <w:rFonts w:ascii="Arial" w:hAnsi="Arial" w:cs="Arial"/>
        </w:rPr>
        <w:t xml:space="preserve">n </w:t>
      </w:r>
      <w:r>
        <w:rPr>
          <w:rFonts w:ascii="Arial" w:hAnsi="Arial" w:cs="Arial"/>
        </w:rPr>
        <w:t>s</w:t>
      </w:r>
      <w:r w:rsidRPr="00F361B9">
        <w:rPr>
          <w:rFonts w:ascii="Arial" w:hAnsi="Arial" w:cs="Arial"/>
        </w:rPr>
        <w:t xml:space="preserve">troke </w:t>
      </w:r>
      <w:r>
        <w:rPr>
          <w:rFonts w:ascii="Arial" w:hAnsi="Arial" w:cs="Arial"/>
        </w:rPr>
        <w:t>s</w:t>
      </w:r>
      <w:r w:rsidRPr="00F361B9">
        <w:rPr>
          <w:rFonts w:ascii="Arial" w:hAnsi="Arial" w:cs="Arial"/>
        </w:rPr>
        <w:t xml:space="preserve">urvivors: A </w:t>
      </w:r>
      <w:r>
        <w:rPr>
          <w:rFonts w:ascii="Arial" w:hAnsi="Arial" w:cs="Arial"/>
        </w:rPr>
        <w:t>s</w:t>
      </w:r>
      <w:r w:rsidRPr="00F361B9">
        <w:rPr>
          <w:rFonts w:ascii="Arial" w:hAnsi="Arial" w:cs="Arial"/>
        </w:rPr>
        <w:t xml:space="preserve">coping </w:t>
      </w:r>
      <w:r>
        <w:rPr>
          <w:rFonts w:ascii="Arial" w:hAnsi="Arial" w:cs="Arial"/>
        </w:rPr>
        <w:t>r</w:t>
      </w:r>
      <w:r w:rsidRPr="00F361B9">
        <w:rPr>
          <w:rFonts w:ascii="Arial" w:hAnsi="Arial" w:cs="Arial"/>
        </w:rPr>
        <w:t>eview</w:t>
      </w:r>
      <w:r>
        <w:rPr>
          <w:rFonts w:ascii="Arial" w:hAnsi="Arial" w:cs="Arial"/>
        </w:rPr>
        <w:t xml:space="preserve">. </w:t>
      </w:r>
      <w:r w:rsidRPr="00357601">
        <w:rPr>
          <w:rFonts w:ascii="Arial" w:hAnsi="Arial" w:cs="Arial"/>
        </w:rPr>
        <w:t>Poster. Present</w:t>
      </w:r>
      <w:r>
        <w:rPr>
          <w:rFonts w:ascii="Arial" w:hAnsi="Arial" w:cs="Arial"/>
        </w:rPr>
        <w:t xml:space="preserve">ed at </w:t>
      </w:r>
      <w:bookmarkStart w:id="0" w:name="_Hlk92800095"/>
      <w:r>
        <w:rPr>
          <w:rFonts w:ascii="Arial" w:hAnsi="Arial" w:cs="Arial"/>
        </w:rPr>
        <w:t xml:space="preserve">American Heart Association </w:t>
      </w:r>
      <w:proofErr w:type="spellStart"/>
      <w:r w:rsidRPr="00F361B9">
        <w:rPr>
          <w:rFonts w:ascii="Arial" w:hAnsi="Arial" w:cs="Arial"/>
        </w:rPr>
        <w:t>EPI|Lifestyle</w:t>
      </w:r>
      <w:proofErr w:type="spellEnd"/>
      <w:r w:rsidRPr="00F361B9">
        <w:rPr>
          <w:rFonts w:ascii="Arial" w:hAnsi="Arial" w:cs="Arial"/>
        </w:rPr>
        <w:t xml:space="preserve"> Scientific Sessions</w:t>
      </w:r>
      <w:bookmarkEnd w:id="0"/>
      <w:r>
        <w:rPr>
          <w:rFonts w:ascii="Arial" w:hAnsi="Arial" w:cs="Arial"/>
        </w:rPr>
        <w:t xml:space="preserve"> 2022, </w:t>
      </w:r>
      <w:proofErr w:type="spellStart"/>
      <w:r>
        <w:rPr>
          <w:rFonts w:ascii="Arial" w:hAnsi="Arial" w:cs="Arial"/>
        </w:rPr>
        <w:t>Chicgao</w:t>
      </w:r>
      <w:proofErr w:type="spellEnd"/>
      <w:r>
        <w:rPr>
          <w:rFonts w:ascii="Arial" w:hAnsi="Arial" w:cs="Arial"/>
        </w:rPr>
        <w:t xml:space="preserve">, IL, March 2022.  </w:t>
      </w:r>
    </w:p>
    <w:p w14:paraId="1E5138B3" w14:textId="1749FFEC" w:rsidR="00F9098F" w:rsidRPr="00F9098F" w:rsidRDefault="00F9098F" w:rsidP="00F9098F">
      <w:pPr>
        <w:pStyle w:val="ListParagraph"/>
        <w:widowControl w:val="0"/>
        <w:numPr>
          <w:ilvl w:val="0"/>
          <w:numId w:val="10"/>
        </w:numPr>
        <w:spacing w:after="100" w:line="240" w:lineRule="auto"/>
        <w:contextualSpacing w:val="0"/>
        <w:rPr>
          <w:rFonts w:ascii="Arial" w:hAnsi="Arial" w:cs="Arial"/>
        </w:rPr>
      </w:pPr>
      <w:r>
        <w:rPr>
          <w:rFonts w:ascii="Arial" w:hAnsi="Arial" w:cs="Arial"/>
        </w:rPr>
        <w:t xml:space="preserve">Bailey RR, Ipsen M. </w:t>
      </w:r>
      <w:r w:rsidRPr="00F361B9">
        <w:rPr>
          <w:rFonts w:ascii="Arial" w:hAnsi="Arial" w:cs="Arial"/>
        </w:rPr>
        <w:t xml:space="preserve">Dietary Behaviors Following Stroke: A Qualitative Study </w:t>
      </w:r>
      <w:r>
        <w:rPr>
          <w:rFonts w:ascii="Arial" w:hAnsi="Arial" w:cs="Arial"/>
        </w:rPr>
        <w:t>o</w:t>
      </w:r>
      <w:r w:rsidRPr="00F361B9">
        <w:rPr>
          <w:rFonts w:ascii="Arial" w:hAnsi="Arial" w:cs="Arial"/>
        </w:rPr>
        <w:t>f Stroke Survivor Perspectives</w:t>
      </w:r>
      <w:r>
        <w:rPr>
          <w:rFonts w:ascii="Arial" w:hAnsi="Arial" w:cs="Arial"/>
        </w:rPr>
        <w:t xml:space="preserve">. </w:t>
      </w:r>
      <w:r w:rsidRPr="00357601">
        <w:rPr>
          <w:rFonts w:ascii="Arial" w:hAnsi="Arial" w:cs="Arial"/>
        </w:rPr>
        <w:t>Poster.</w:t>
      </w:r>
      <w:r>
        <w:rPr>
          <w:rFonts w:ascii="Arial" w:hAnsi="Arial" w:cs="Arial"/>
          <w:b/>
          <w:bCs/>
        </w:rPr>
        <w:t xml:space="preserve"> </w:t>
      </w:r>
      <w:r>
        <w:rPr>
          <w:rFonts w:ascii="Arial" w:hAnsi="Arial" w:cs="Arial"/>
        </w:rPr>
        <w:t xml:space="preserve">Presented at </w:t>
      </w:r>
      <w:bookmarkStart w:id="1" w:name="_Hlk92800080"/>
      <w:r>
        <w:rPr>
          <w:rFonts w:ascii="Arial" w:hAnsi="Arial" w:cs="Arial"/>
        </w:rPr>
        <w:t xml:space="preserve">American Heart Association </w:t>
      </w:r>
      <w:r w:rsidRPr="00F361B9">
        <w:rPr>
          <w:rFonts w:ascii="Arial" w:hAnsi="Arial" w:cs="Arial"/>
        </w:rPr>
        <w:t xml:space="preserve">International Stroke Conference </w:t>
      </w:r>
      <w:bookmarkEnd w:id="1"/>
      <w:r w:rsidRPr="00F361B9">
        <w:rPr>
          <w:rFonts w:ascii="Arial" w:hAnsi="Arial" w:cs="Arial"/>
        </w:rPr>
        <w:t>2022</w:t>
      </w:r>
      <w:r>
        <w:rPr>
          <w:rFonts w:ascii="Arial" w:hAnsi="Arial" w:cs="Arial"/>
        </w:rPr>
        <w:t>, New Orleans, LA, February 2022.</w:t>
      </w:r>
    </w:p>
    <w:p w14:paraId="305DFBCA" w14:textId="62BA40B5" w:rsidR="00D3305C" w:rsidRPr="00D3305C" w:rsidRDefault="00D3305C" w:rsidP="00D3305C">
      <w:pPr>
        <w:pStyle w:val="ListParagraph"/>
        <w:widowControl w:val="0"/>
        <w:numPr>
          <w:ilvl w:val="0"/>
          <w:numId w:val="10"/>
        </w:numPr>
        <w:spacing w:after="100" w:line="240" w:lineRule="auto"/>
        <w:contextualSpacing w:val="0"/>
        <w:rPr>
          <w:rFonts w:ascii="Arial" w:hAnsi="Arial" w:cs="Arial"/>
          <w:u w:val="single"/>
        </w:rPr>
      </w:pPr>
      <w:r>
        <w:rPr>
          <w:rFonts w:ascii="Arial" w:hAnsi="Arial" w:cs="Arial"/>
        </w:rPr>
        <w:t xml:space="preserve">Bailey RR, Miner N. </w:t>
      </w:r>
      <w:r w:rsidRPr="002E5DBB">
        <w:rPr>
          <w:rFonts w:ascii="Arial" w:hAnsi="Arial" w:cs="Arial"/>
        </w:rPr>
        <w:t>Rural-Urban differences in health characteristics and health behaviors among stroke survivors</w:t>
      </w:r>
      <w:r>
        <w:rPr>
          <w:rFonts w:ascii="Arial" w:hAnsi="Arial" w:cs="Arial"/>
        </w:rPr>
        <w:t>. Poster. Presented at American Heart Association 2021 Scientific Sessions, Virtual Conference (Online), November 2021.</w:t>
      </w:r>
    </w:p>
    <w:p w14:paraId="013713F9" w14:textId="63B1A042" w:rsidR="009E7B6F" w:rsidRPr="009E7B6F" w:rsidRDefault="009E7B6F" w:rsidP="00BE26F6">
      <w:pPr>
        <w:pStyle w:val="ListParagraph"/>
        <w:widowControl w:val="0"/>
        <w:numPr>
          <w:ilvl w:val="0"/>
          <w:numId w:val="10"/>
        </w:numPr>
        <w:spacing w:after="100" w:line="240" w:lineRule="auto"/>
        <w:contextualSpacing w:val="0"/>
        <w:rPr>
          <w:rFonts w:ascii="Arial" w:hAnsi="Arial" w:cs="Arial"/>
          <w:bCs/>
          <w:u w:val="single"/>
        </w:rPr>
      </w:pPr>
      <w:r>
        <w:rPr>
          <w:rFonts w:ascii="Arial" w:hAnsi="Arial" w:cs="Arial"/>
          <w:bCs/>
        </w:rPr>
        <w:t xml:space="preserve">Bailey RR, Miner N. </w:t>
      </w:r>
      <w:r w:rsidRPr="009E7B6F">
        <w:rPr>
          <w:rFonts w:ascii="Arial" w:hAnsi="Arial" w:cs="Arial"/>
          <w:bCs/>
        </w:rPr>
        <w:t>Differences in health characteristics and health behaviors among rural vs. non-rural stroke survivors</w:t>
      </w:r>
      <w:r>
        <w:rPr>
          <w:rFonts w:ascii="Arial" w:hAnsi="Arial" w:cs="Arial"/>
          <w:bCs/>
        </w:rPr>
        <w:t xml:space="preserve">. Poster. </w:t>
      </w:r>
      <w:r w:rsidRPr="009E7B6F">
        <w:rPr>
          <w:rFonts w:ascii="Arial" w:hAnsi="Arial" w:cs="Arial"/>
          <w:bCs/>
        </w:rPr>
        <w:t>Presented at Mountain West Virtual OT Conference 2021, Virtual Conference (Online), October 2021.</w:t>
      </w:r>
    </w:p>
    <w:p w14:paraId="53492145" w14:textId="076678DB" w:rsidR="009E7B6F" w:rsidRPr="009E7B6F" w:rsidRDefault="009E7B6F" w:rsidP="00BE26F6">
      <w:pPr>
        <w:pStyle w:val="ListParagraph"/>
        <w:widowControl w:val="0"/>
        <w:numPr>
          <w:ilvl w:val="0"/>
          <w:numId w:val="10"/>
        </w:numPr>
        <w:spacing w:after="100" w:line="240" w:lineRule="auto"/>
        <w:contextualSpacing w:val="0"/>
        <w:rPr>
          <w:rFonts w:ascii="Arial" w:hAnsi="Arial" w:cs="Arial"/>
          <w:bCs/>
          <w:u w:val="single"/>
        </w:rPr>
      </w:pPr>
      <w:r>
        <w:rPr>
          <w:rFonts w:ascii="Arial" w:hAnsi="Arial" w:cs="Arial"/>
          <w:bCs/>
        </w:rPr>
        <w:t xml:space="preserve">Bailey RR, Ipsen M. </w:t>
      </w:r>
      <w:r w:rsidRPr="009E7B6F">
        <w:rPr>
          <w:rFonts w:ascii="Arial" w:hAnsi="Arial" w:cs="Arial"/>
          <w:bCs/>
        </w:rPr>
        <w:t>Dietary behaviors among community-dwelling stroke survivors</w:t>
      </w:r>
      <w:r>
        <w:rPr>
          <w:rFonts w:ascii="Arial" w:hAnsi="Arial" w:cs="Arial"/>
          <w:bCs/>
        </w:rPr>
        <w:t xml:space="preserve">. Poster. Presented at </w:t>
      </w:r>
      <w:bookmarkStart w:id="2" w:name="_Hlk92800038"/>
      <w:r w:rsidRPr="009E7B6F">
        <w:rPr>
          <w:rFonts w:ascii="Arial" w:hAnsi="Arial" w:cs="Arial"/>
          <w:bCs/>
        </w:rPr>
        <w:t xml:space="preserve">Mountain West Virtual OT Conference </w:t>
      </w:r>
      <w:bookmarkEnd w:id="2"/>
      <w:r w:rsidRPr="009E7B6F">
        <w:rPr>
          <w:rFonts w:ascii="Arial" w:hAnsi="Arial" w:cs="Arial"/>
          <w:bCs/>
        </w:rPr>
        <w:t>2021</w:t>
      </w:r>
      <w:r>
        <w:rPr>
          <w:rFonts w:ascii="Arial" w:hAnsi="Arial" w:cs="Arial"/>
          <w:bCs/>
        </w:rPr>
        <w:t>, Virtual Conference (Online), October 2021.</w:t>
      </w:r>
    </w:p>
    <w:p w14:paraId="19F91D90" w14:textId="3A28B95D" w:rsidR="00BE26F6" w:rsidRPr="00BE26F6" w:rsidRDefault="00BE26F6" w:rsidP="00BE26F6">
      <w:pPr>
        <w:pStyle w:val="ListParagraph"/>
        <w:widowControl w:val="0"/>
        <w:numPr>
          <w:ilvl w:val="0"/>
          <w:numId w:val="10"/>
        </w:numPr>
        <w:spacing w:after="100" w:line="240" w:lineRule="auto"/>
        <w:contextualSpacing w:val="0"/>
        <w:rPr>
          <w:rFonts w:ascii="Arial" w:hAnsi="Arial" w:cs="Arial"/>
          <w:bCs/>
          <w:u w:val="single"/>
        </w:rPr>
      </w:pPr>
      <w:r w:rsidRPr="00BE26F6">
        <w:rPr>
          <w:rFonts w:ascii="Arial" w:eastAsia="Times New Roman" w:hAnsi="Arial" w:cs="Arial"/>
          <w:bCs/>
        </w:rPr>
        <w:t xml:space="preserve">Bailey RR, Stevenson J. How adults with stroke conceptualize physical activity: An exploratory qualitative study. </w:t>
      </w:r>
      <w:r>
        <w:rPr>
          <w:rFonts w:ascii="Arial" w:eastAsia="Times New Roman" w:hAnsi="Arial" w:cs="Arial"/>
          <w:bCs/>
        </w:rPr>
        <w:t xml:space="preserve">Paper and Poster. </w:t>
      </w:r>
      <w:r w:rsidR="00994651">
        <w:rPr>
          <w:rFonts w:ascii="Arial" w:eastAsia="Times New Roman" w:hAnsi="Arial" w:cs="Arial"/>
          <w:bCs/>
        </w:rPr>
        <w:t>P</w:t>
      </w:r>
      <w:r>
        <w:rPr>
          <w:rFonts w:ascii="Arial" w:eastAsia="Times New Roman" w:hAnsi="Arial" w:cs="Arial"/>
          <w:bCs/>
        </w:rPr>
        <w:t>resent</w:t>
      </w:r>
      <w:r w:rsidR="009E7B6F">
        <w:rPr>
          <w:rFonts w:ascii="Arial" w:eastAsia="Times New Roman" w:hAnsi="Arial" w:cs="Arial"/>
          <w:bCs/>
        </w:rPr>
        <w:t>ed</w:t>
      </w:r>
      <w:r>
        <w:rPr>
          <w:rFonts w:ascii="Arial" w:eastAsia="Times New Roman" w:hAnsi="Arial" w:cs="Arial"/>
          <w:bCs/>
        </w:rPr>
        <w:t xml:space="preserve"> at </w:t>
      </w:r>
      <w:bookmarkStart w:id="3" w:name="_Hlk92800021"/>
      <w:r w:rsidRPr="00BE26F6">
        <w:rPr>
          <w:rFonts w:ascii="Arial" w:eastAsia="Times New Roman" w:hAnsi="Arial" w:cs="Arial"/>
          <w:bCs/>
        </w:rPr>
        <w:t>American College of Rehabilitation Medicine 98</w:t>
      </w:r>
      <w:r w:rsidRPr="00BE26F6">
        <w:rPr>
          <w:rFonts w:ascii="Arial" w:eastAsia="Times New Roman" w:hAnsi="Arial" w:cs="Arial"/>
          <w:bCs/>
          <w:vertAlign w:val="superscript"/>
        </w:rPr>
        <w:t>th</w:t>
      </w:r>
      <w:r w:rsidRPr="00BE26F6">
        <w:rPr>
          <w:rFonts w:ascii="Arial" w:eastAsia="Times New Roman" w:hAnsi="Arial" w:cs="Arial"/>
          <w:bCs/>
        </w:rPr>
        <w:t xml:space="preserve"> Annual Conference</w:t>
      </w:r>
      <w:bookmarkEnd w:id="3"/>
      <w:r w:rsidRPr="00BE26F6">
        <w:rPr>
          <w:rFonts w:ascii="Arial" w:eastAsia="Times New Roman" w:hAnsi="Arial" w:cs="Arial"/>
          <w:bCs/>
        </w:rPr>
        <w:t>, Virtual Conference (Online), September 2021.</w:t>
      </w:r>
    </w:p>
    <w:p w14:paraId="19047B8B" w14:textId="51B0B93A" w:rsidR="00765F49" w:rsidRPr="00F9098F" w:rsidRDefault="00765F49" w:rsidP="00DC6821">
      <w:pPr>
        <w:pStyle w:val="ListParagraph"/>
        <w:widowControl w:val="0"/>
        <w:numPr>
          <w:ilvl w:val="0"/>
          <w:numId w:val="10"/>
        </w:numPr>
        <w:spacing w:after="100" w:line="240" w:lineRule="auto"/>
        <w:contextualSpacing w:val="0"/>
        <w:rPr>
          <w:rFonts w:ascii="Arial" w:hAnsi="Arial" w:cs="Arial"/>
          <w:bCs/>
          <w:u w:val="single"/>
        </w:rPr>
      </w:pPr>
      <w:r w:rsidRPr="00765F49">
        <w:rPr>
          <w:rFonts w:ascii="Arial" w:hAnsi="Arial" w:cs="Arial"/>
          <w:bCs/>
        </w:rPr>
        <w:t>Bailey RR. Obesity and diabetes are associated with increased risk for disability among community-dwelling stroke survivors.</w:t>
      </w:r>
      <w:r w:rsidR="00A275AE">
        <w:rPr>
          <w:rFonts w:ascii="Arial" w:hAnsi="Arial" w:cs="Arial"/>
          <w:bCs/>
        </w:rPr>
        <w:t xml:space="preserve"> Poster. Presented at</w:t>
      </w:r>
      <w:r w:rsidRPr="00765F49">
        <w:rPr>
          <w:rFonts w:ascii="Arial" w:hAnsi="Arial" w:cs="Arial"/>
          <w:bCs/>
        </w:rPr>
        <w:t xml:space="preserve"> </w:t>
      </w:r>
      <w:r w:rsidR="00E0276E">
        <w:rPr>
          <w:rFonts w:ascii="Arial" w:hAnsi="Arial" w:cs="Arial"/>
          <w:bCs/>
        </w:rPr>
        <w:t xml:space="preserve">American Heart Association </w:t>
      </w:r>
      <w:r w:rsidRPr="00F9098F">
        <w:rPr>
          <w:rFonts w:ascii="Arial" w:hAnsi="Arial" w:cs="Arial"/>
          <w:bCs/>
        </w:rPr>
        <w:t>International Stroke Conference 2021</w:t>
      </w:r>
      <w:r w:rsidR="00A275AE" w:rsidRPr="00F9098F">
        <w:rPr>
          <w:rFonts w:ascii="Arial" w:hAnsi="Arial" w:cs="Arial"/>
          <w:bCs/>
        </w:rPr>
        <w:t>, Virtual Conference</w:t>
      </w:r>
      <w:r w:rsidR="0077183D" w:rsidRPr="00F9098F">
        <w:rPr>
          <w:rFonts w:ascii="Arial" w:hAnsi="Arial" w:cs="Arial"/>
          <w:bCs/>
        </w:rPr>
        <w:t xml:space="preserve"> (Online)</w:t>
      </w:r>
      <w:r w:rsidR="00A275AE" w:rsidRPr="00F9098F">
        <w:rPr>
          <w:rFonts w:ascii="Arial" w:hAnsi="Arial" w:cs="Arial"/>
          <w:bCs/>
        </w:rPr>
        <w:t>,</w:t>
      </w:r>
      <w:r w:rsidRPr="00F9098F">
        <w:rPr>
          <w:rFonts w:ascii="Arial" w:hAnsi="Arial" w:cs="Arial"/>
          <w:bCs/>
        </w:rPr>
        <w:t xml:space="preserve"> March 2021</w:t>
      </w:r>
      <w:r w:rsidR="00A275AE" w:rsidRPr="00F9098F">
        <w:rPr>
          <w:rFonts w:ascii="Arial" w:hAnsi="Arial" w:cs="Arial"/>
          <w:bCs/>
        </w:rPr>
        <w:t>.</w:t>
      </w:r>
    </w:p>
    <w:p w14:paraId="713DE5AA" w14:textId="703E16FB" w:rsidR="00111221" w:rsidRPr="00F9098F"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F9098F">
        <w:rPr>
          <w:rFonts w:ascii="Arial" w:eastAsia="Times New Roman" w:hAnsi="Arial" w:cs="Arial"/>
        </w:rPr>
        <w:t>Bailey RR, Serra M. Obesity and diabetes are jointly associated with low fruit and vegetable consumption and low physical activity in adults with stroke. Poster. Presented at American Heart Association Epi/Lifestyle Scientific Sessions, Phoenix, AZ, March 2020.</w:t>
      </w:r>
    </w:p>
    <w:p w14:paraId="17DF5958"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rPr>
        <w:lastRenderedPageBreak/>
        <w:t>Driver S, Swank C, Bailey RR, Froehlich-</w:t>
      </w:r>
      <w:proofErr w:type="spellStart"/>
      <w:r w:rsidRPr="00915E57">
        <w:rPr>
          <w:rFonts w:ascii="Arial" w:eastAsia="Times New Roman" w:hAnsi="Arial" w:cs="Arial"/>
        </w:rPr>
        <w:t>Grobe</w:t>
      </w:r>
      <w:proofErr w:type="spellEnd"/>
      <w:r w:rsidRPr="00915E57">
        <w:rPr>
          <w:rFonts w:ascii="Arial" w:eastAsia="Times New Roman" w:hAnsi="Arial" w:cs="Arial"/>
        </w:rPr>
        <w:t xml:space="preserve"> K, McShan EE, Calhoun SF, Kramer K. Adapting an evidence-based healthy lifestyle program for people after stroke.</w:t>
      </w:r>
      <w:r>
        <w:rPr>
          <w:rFonts w:ascii="Arial" w:eastAsia="Times New Roman" w:hAnsi="Arial" w:cs="Arial"/>
        </w:rPr>
        <w:t xml:space="preserve"> Poster.</w:t>
      </w:r>
      <w:r w:rsidRPr="00915E57">
        <w:rPr>
          <w:rFonts w:ascii="Arial" w:eastAsia="Times New Roman" w:hAnsi="Arial" w:cs="Arial"/>
        </w:rPr>
        <w:t xml:space="preserve"> Presented at American Congress of Rehabilitation Medicine 96</w:t>
      </w:r>
      <w:r w:rsidRPr="00915E57">
        <w:rPr>
          <w:rFonts w:ascii="Arial" w:eastAsia="Times New Roman" w:hAnsi="Arial" w:cs="Arial"/>
          <w:vertAlign w:val="superscript"/>
        </w:rPr>
        <w:t>th</w:t>
      </w:r>
      <w:r w:rsidRPr="00915E57">
        <w:rPr>
          <w:rFonts w:ascii="Arial" w:eastAsia="Times New Roman" w:hAnsi="Arial" w:cs="Arial"/>
        </w:rPr>
        <w:t xml:space="preserve"> Annual Conference, Chicago, IL, November 2019.</w:t>
      </w:r>
    </w:p>
    <w:p w14:paraId="4D3B640A"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rPr>
        <w:t>Bailey RR, McGrath R, Serra M. Obesity and diabetes are jointly associated with functional disability in stroke survivors.</w:t>
      </w:r>
      <w:r>
        <w:rPr>
          <w:rFonts w:ascii="Arial" w:eastAsia="Times New Roman" w:hAnsi="Arial" w:cs="Arial"/>
        </w:rPr>
        <w:t xml:space="preserve"> Poster.</w:t>
      </w:r>
      <w:r w:rsidRPr="00915E57">
        <w:rPr>
          <w:rFonts w:ascii="Arial" w:eastAsia="Times New Roman" w:hAnsi="Arial" w:cs="Arial"/>
        </w:rPr>
        <w:t xml:space="preserve"> Presented at Obesity Week 2019, Las Vegas, NV, November 2019. </w:t>
      </w:r>
    </w:p>
    <w:p w14:paraId="75917373"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Stevenson J. Adapting the Diabetes Prevention Program for adults with stroke. </w:t>
      </w:r>
      <w:r>
        <w:rPr>
          <w:rFonts w:ascii="Arial" w:eastAsia="Times New Roman" w:hAnsi="Arial" w:cs="Arial"/>
        </w:rPr>
        <w:t xml:space="preserve">Poster. </w:t>
      </w:r>
      <w:r w:rsidRPr="00915E57">
        <w:rPr>
          <w:rFonts w:ascii="Arial" w:eastAsia="Times New Roman" w:hAnsi="Arial" w:cs="Arial"/>
        </w:rPr>
        <w:t>Presented at the American Diabetes Association 79</w:t>
      </w:r>
      <w:r w:rsidRPr="00915E57">
        <w:rPr>
          <w:rFonts w:ascii="Arial" w:eastAsia="Times New Roman" w:hAnsi="Arial" w:cs="Arial"/>
          <w:vertAlign w:val="superscript"/>
        </w:rPr>
        <w:t>th</w:t>
      </w:r>
      <w:r w:rsidRPr="00915E57">
        <w:rPr>
          <w:rFonts w:ascii="Arial" w:eastAsia="Times New Roman" w:hAnsi="Arial" w:cs="Arial"/>
        </w:rPr>
        <w:t xml:space="preserve"> Scientific Sessions, San Francisco, CA, June 2019.</w:t>
      </w:r>
    </w:p>
    <w:p w14:paraId="59B0199C"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McGrath R, Ford A, Tabak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Lifestyle risk behaviors among stroke survivors with and without diabetes.</w:t>
      </w:r>
      <w:r>
        <w:rPr>
          <w:rFonts w:ascii="Arial" w:eastAsia="Times New Roman" w:hAnsi="Arial" w:cs="Arial"/>
        </w:rPr>
        <w:t xml:space="preserve"> Poster.</w:t>
      </w:r>
      <w:r w:rsidRPr="00915E57">
        <w:rPr>
          <w:rFonts w:ascii="Arial" w:eastAsia="Times New Roman" w:hAnsi="Arial" w:cs="Arial"/>
        </w:rPr>
        <w:t xml:space="preserve"> Presented at the American Diabetes Association 79</w:t>
      </w:r>
      <w:r w:rsidRPr="00915E57">
        <w:rPr>
          <w:rFonts w:ascii="Arial" w:eastAsia="Times New Roman" w:hAnsi="Arial" w:cs="Arial"/>
          <w:vertAlign w:val="superscript"/>
        </w:rPr>
        <w:t>th</w:t>
      </w:r>
      <w:r w:rsidRPr="00915E57">
        <w:rPr>
          <w:rFonts w:ascii="Arial" w:eastAsia="Times New Roman" w:hAnsi="Arial" w:cs="Arial"/>
        </w:rPr>
        <w:t xml:space="preserve"> Scientific Sessions, San Francisco, CA, June 2019.</w:t>
      </w:r>
    </w:p>
    <w:p w14:paraId="7F1957F0"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McGrath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Prevalence of five unhealthy lifestyle behaviors among adults with and without stroke. </w:t>
      </w:r>
      <w:r>
        <w:rPr>
          <w:rFonts w:ascii="Arial" w:eastAsia="Times New Roman" w:hAnsi="Arial" w:cs="Arial"/>
        </w:rPr>
        <w:t xml:space="preserve">Poster. </w:t>
      </w:r>
      <w:r w:rsidRPr="00915E57">
        <w:rPr>
          <w:rFonts w:ascii="Arial" w:eastAsia="Times New Roman" w:hAnsi="Arial" w:cs="Arial"/>
        </w:rPr>
        <w:t xml:space="preserve">Presented at the American Occupational Therapy Association Annual Conference and Expo, New Orleans, LA, April 2019. </w:t>
      </w:r>
    </w:p>
    <w:p w14:paraId="0A4F834C"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Examining non-exercise physical activity in adults with chronic stroke using Social Cognitive Theory: A qualitative study.  </w:t>
      </w:r>
      <w:r>
        <w:rPr>
          <w:rFonts w:ascii="Arial" w:eastAsia="Times New Roman" w:hAnsi="Arial" w:cs="Arial"/>
        </w:rPr>
        <w:t xml:space="preserve">Poster. </w:t>
      </w:r>
      <w:r w:rsidRPr="00915E57">
        <w:rPr>
          <w:rFonts w:ascii="Arial" w:eastAsia="Times New Roman" w:hAnsi="Arial" w:cs="Arial"/>
        </w:rPr>
        <w:t xml:space="preserve">Presented at the Society for Behavioral Medicine Annual Meeting and Scientific Sessions, Washington, DC, March 2019. </w:t>
      </w:r>
    </w:p>
    <w:p w14:paraId="4541D6A6"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Phad</w:t>
      </w:r>
      <w:proofErr w:type="spellEnd"/>
      <w:r w:rsidRPr="00915E57">
        <w:rPr>
          <w:rFonts w:ascii="Arial" w:eastAsia="Times New Roman" w:hAnsi="Arial" w:cs="Arial"/>
        </w:rPr>
        <w:t xml:space="preserve"> A, Tabak R, </w:t>
      </w:r>
      <w:proofErr w:type="spellStart"/>
      <w:r w:rsidRPr="00915E57">
        <w:rPr>
          <w:rFonts w:ascii="Arial" w:eastAsia="Times New Roman" w:hAnsi="Arial" w:cs="Arial"/>
        </w:rPr>
        <w:t>Haire-Joshu</w:t>
      </w:r>
      <w:proofErr w:type="spellEnd"/>
      <w:r w:rsidRPr="00915E57">
        <w:rPr>
          <w:rFonts w:ascii="Arial" w:eastAsia="Times New Roman" w:hAnsi="Arial" w:cs="Arial"/>
        </w:rPr>
        <w:t xml:space="preserve"> D. Prevalence of three healthy behaviors among U.S. adults with and without stroke, Behavioral Risk Factor Surveillance System, 2015. </w:t>
      </w:r>
      <w:r>
        <w:rPr>
          <w:rFonts w:ascii="Arial" w:eastAsia="Times New Roman" w:hAnsi="Arial" w:cs="Arial"/>
        </w:rPr>
        <w:t xml:space="preserve">Poster. </w:t>
      </w:r>
      <w:r w:rsidRPr="00915E57">
        <w:rPr>
          <w:rFonts w:ascii="Arial" w:eastAsia="Times New Roman" w:hAnsi="Arial" w:cs="Arial"/>
        </w:rPr>
        <w:t>Presented at the American Heart Association Scientific Sessions, Chicago, IL, November 2018.</w:t>
      </w:r>
    </w:p>
    <w:p w14:paraId="09D476F3"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Fitzsimmons-Craft E, </w:t>
      </w:r>
      <w:proofErr w:type="spellStart"/>
      <w:r w:rsidRPr="00915E57">
        <w:rPr>
          <w:rFonts w:ascii="Arial" w:eastAsia="Times New Roman" w:hAnsi="Arial" w:cs="Arial"/>
        </w:rPr>
        <w:t>Boeger</w:t>
      </w:r>
      <w:proofErr w:type="spellEnd"/>
      <w:r w:rsidRPr="00915E57">
        <w:rPr>
          <w:rFonts w:ascii="Arial" w:eastAsia="Times New Roman" w:hAnsi="Arial" w:cs="Arial"/>
        </w:rPr>
        <w:t xml:space="preserve"> H, </w:t>
      </w:r>
      <w:proofErr w:type="spellStart"/>
      <w:r w:rsidRPr="00915E57">
        <w:rPr>
          <w:rFonts w:ascii="Arial" w:eastAsia="Times New Roman" w:hAnsi="Arial" w:cs="Arial"/>
        </w:rPr>
        <w:t>Keenoy</w:t>
      </w:r>
      <w:proofErr w:type="spellEnd"/>
      <w:r w:rsidRPr="00915E57">
        <w:rPr>
          <w:rFonts w:ascii="Arial" w:eastAsia="Times New Roman" w:hAnsi="Arial" w:cs="Arial"/>
        </w:rPr>
        <w:t xml:space="preserve"> K, Hendrickson S, Welch R, Wilfley D. Multicomponent workplace wellness program results in weight loss and improved cardiometabolic indices.</w:t>
      </w:r>
      <w:r>
        <w:rPr>
          <w:rFonts w:ascii="Arial" w:eastAsia="Times New Roman" w:hAnsi="Arial" w:cs="Arial"/>
        </w:rPr>
        <w:t xml:space="preserve"> Poster.</w:t>
      </w:r>
      <w:r w:rsidRPr="00915E57">
        <w:rPr>
          <w:rFonts w:ascii="Arial" w:eastAsia="Times New Roman" w:hAnsi="Arial" w:cs="Arial"/>
        </w:rPr>
        <w:t xml:space="preserve"> Presented at the American Heart Association Epi/Lifestyle Scientific Sessions, New Orleans, LA, March 2018.</w:t>
      </w:r>
    </w:p>
    <w:p w14:paraId="62798A9F"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Physical activity after stroke: Exploring self-efficacy, self-regulation, social support, and outcomes expectations. </w:t>
      </w:r>
      <w:r>
        <w:rPr>
          <w:rFonts w:ascii="Arial" w:eastAsia="Times New Roman" w:hAnsi="Arial" w:cs="Arial"/>
        </w:rPr>
        <w:t xml:space="preserve">Poster. </w:t>
      </w:r>
      <w:r w:rsidRPr="00915E57">
        <w:rPr>
          <w:rFonts w:ascii="Arial" w:eastAsia="Times New Roman" w:hAnsi="Arial" w:cs="Arial"/>
        </w:rPr>
        <w:t>Presented at the American Occupational Therapy Association Annual Conference and Expo, Philadelphia, PA, April 2017.</w:t>
      </w:r>
    </w:p>
    <w:p w14:paraId="28262B24"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Lang CE.  Sedentary and physical activity in nondisabled adults and adults with chronic stroke. </w:t>
      </w:r>
      <w:r>
        <w:rPr>
          <w:rFonts w:ascii="Arial" w:eastAsia="Times New Roman" w:hAnsi="Arial" w:cs="Arial"/>
        </w:rPr>
        <w:t>Poster.</w:t>
      </w:r>
      <w:r w:rsidRPr="00915E57">
        <w:rPr>
          <w:rFonts w:ascii="Arial" w:eastAsia="Times New Roman" w:hAnsi="Arial" w:cs="Arial"/>
        </w:rPr>
        <w:t xml:space="preserve"> Presented at the American College of Lifestyle Medicine Annual Meeting, Nashville, TN, November 2015.</w:t>
      </w:r>
    </w:p>
    <w:p w14:paraId="5B51BBAD"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Lang CE.  Sedentary behavior in adults with stroke.</w:t>
      </w:r>
      <w:r>
        <w:rPr>
          <w:rFonts w:ascii="Arial" w:eastAsia="Times New Roman" w:hAnsi="Arial" w:cs="Arial"/>
        </w:rPr>
        <w:t xml:space="preserve"> Poster.</w:t>
      </w:r>
      <w:r w:rsidRPr="00915E57">
        <w:rPr>
          <w:rFonts w:ascii="Arial" w:eastAsia="Times New Roman" w:hAnsi="Arial" w:cs="Arial"/>
        </w:rPr>
        <w:t xml:space="preserve"> Presented at the Department of Medicine Research Day, Emory University, Atlanta, GA, November 2015.</w:t>
      </w:r>
    </w:p>
    <w:p w14:paraId="6999C425"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Quantifying upper limb motor activity in nondisabled adults and adults with chronic stroke. </w:t>
      </w:r>
      <w:r>
        <w:rPr>
          <w:rFonts w:ascii="Arial" w:eastAsia="Times New Roman" w:hAnsi="Arial" w:cs="Arial"/>
        </w:rPr>
        <w:t xml:space="preserve">Podium Presentation. </w:t>
      </w:r>
      <w:r w:rsidRPr="00915E57">
        <w:rPr>
          <w:rFonts w:ascii="Arial" w:eastAsia="Times New Roman" w:hAnsi="Arial" w:cs="Arial"/>
        </w:rPr>
        <w:t>Presented at the</w:t>
      </w:r>
      <w:r w:rsidRPr="00915E57">
        <w:rPr>
          <w:rFonts w:ascii="Arial" w:eastAsia="Times New Roman" w:hAnsi="Arial" w:cs="Arial"/>
          <w:i/>
        </w:rPr>
        <w:t xml:space="preserve"> </w:t>
      </w:r>
      <w:r w:rsidRPr="00915E57">
        <w:rPr>
          <w:rFonts w:ascii="Arial" w:eastAsia="Times New Roman" w:hAnsi="Arial" w:cs="Arial"/>
        </w:rPr>
        <w:t>4</w:t>
      </w:r>
      <w:r w:rsidRPr="00915E57">
        <w:rPr>
          <w:rFonts w:ascii="Arial" w:eastAsia="Times New Roman" w:hAnsi="Arial" w:cs="Arial"/>
          <w:vertAlign w:val="superscript"/>
        </w:rPr>
        <w:t>th</w:t>
      </w:r>
      <w:r w:rsidRPr="00915E57">
        <w:rPr>
          <w:rFonts w:ascii="Arial" w:eastAsia="Times New Roman" w:hAnsi="Arial" w:cs="Arial"/>
        </w:rPr>
        <w:t xml:space="preserve"> Annual Occupational Therapy Summit of Scholars, Los Angeles, CA, May 2015.</w:t>
      </w:r>
    </w:p>
    <w:p w14:paraId="258983B7" w14:textId="5C0CF8F5" w:rsidR="00111221" w:rsidRPr="00111221" w:rsidRDefault="00111221" w:rsidP="00DC6821">
      <w:pPr>
        <w:pStyle w:val="ListParagraph"/>
        <w:widowControl w:val="0"/>
        <w:numPr>
          <w:ilvl w:val="0"/>
          <w:numId w:val="10"/>
        </w:numPr>
        <w:spacing w:after="100" w:line="240" w:lineRule="auto"/>
        <w:rPr>
          <w:rFonts w:ascii="Arial" w:hAnsi="Arial" w:cs="Arial"/>
          <w:u w:val="single"/>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Quantifying real-world upper limb activity in nondisabled adults and adults with chronic </w:t>
      </w:r>
      <w:r w:rsidRPr="00222653">
        <w:rPr>
          <w:rFonts w:ascii="Arial" w:eastAsia="Times New Roman" w:hAnsi="Arial" w:cs="Arial"/>
          <w:iCs/>
        </w:rPr>
        <w:t>stroke</w:t>
      </w:r>
      <w:r>
        <w:rPr>
          <w:rFonts w:ascii="Arial" w:eastAsia="Times New Roman" w:hAnsi="Arial" w:cs="Arial"/>
          <w:iCs/>
        </w:rPr>
        <w:t xml:space="preserve">. </w:t>
      </w:r>
      <w:r w:rsidRPr="00222653">
        <w:rPr>
          <w:rFonts w:ascii="Arial" w:eastAsia="Times New Roman" w:hAnsi="Arial" w:cs="Arial"/>
          <w:iCs/>
        </w:rPr>
        <w:t>Poster</w:t>
      </w:r>
      <w:r>
        <w:rPr>
          <w:rFonts w:ascii="Arial" w:eastAsia="Times New Roman" w:hAnsi="Arial" w:cs="Arial"/>
          <w:iCs/>
        </w:rPr>
        <w:t>.</w:t>
      </w:r>
      <w:r w:rsidRPr="00915E57">
        <w:rPr>
          <w:rFonts w:ascii="Arial" w:eastAsia="Times New Roman" w:hAnsi="Arial" w:cs="Arial"/>
          <w:i/>
        </w:rPr>
        <w:t xml:space="preserve"> </w:t>
      </w:r>
      <w:r w:rsidRPr="00915E57">
        <w:rPr>
          <w:rFonts w:ascii="Arial" w:eastAsia="Times New Roman" w:hAnsi="Arial" w:cs="Arial"/>
        </w:rPr>
        <w:t>Presented at the Translational Science 2015 Meeting, Washington, DC, April 2015.</w:t>
      </w:r>
    </w:p>
    <w:p w14:paraId="16CA1546"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i/>
        </w:rPr>
      </w:pPr>
      <w:r w:rsidRPr="00111221">
        <w:rPr>
          <w:rFonts w:ascii="Arial" w:eastAsia="Times New Roman" w:hAnsi="Arial" w:cs="Arial"/>
          <w:bCs/>
        </w:rPr>
        <w:t>Bailey RR,</w:t>
      </w:r>
      <w:r w:rsidRPr="00111221">
        <w:rPr>
          <w:rFonts w:ascii="Arial" w:eastAsia="Times New Roman" w:hAnsi="Arial" w:cs="Arial"/>
        </w:rPr>
        <w:t xml:space="preserve"> Lang CE. Factors associated with sedentary activity in adults with stroke. Poster. Presented at the American</w:t>
      </w:r>
      <w:r w:rsidRPr="00915E57">
        <w:rPr>
          <w:rFonts w:ascii="Arial" w:eastAsia="Times New Roman" w:hAnsi="Arial" w:cs="Arial"/>
        </w:rPr>
        <w:t xml:space="preserve"> College of Lifestyle Medicine Annual Meeting, San Diego, CA, October 2014.</w:t>
      </w:r>
      <w:r w:rsidRPr="00915E57">
        <w:rPr>
          <w:rFonts w:ascii="Arial" w:eastAsia="Times New Roman" w:hAnsi="Arial" w:cs="Arial"/>
          <w:i/>
        </w:rPr>
        <w:t xml:space="preserve"> </w:t>
      </w:r>
    </w:p>
    <w:p w14:paraId="619ED86C"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lastRenderedPageBreak/>
        <w:t>Bailey RR,</w:t>
      </w:r>
      <w:r w:rsidRPr="00915E57">
        <w:rPr>
          <w:rFonts w:ascii="Arial" w:eastAsia="Times New Roman" w:hAnsi="Arial" w:cs="Arial"/>
        </w:rPr>
        <w:t xml:space="preserve">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Real-world assessment of bilateral upper limb activity. </w:t>
      </w:r>
      <w:r>
        <w:rPr>
          <w:rFonts w:ascii="Arial" w:eastAsia="Times New Roman" w:hAnsi="Arial" w:cs="Arial"/>
        </w:rPr>
        <w:t xml:space="preserve">Podium Presentation. </w:t>
      </w:r>
      <w:r w:rsidRPr="00915E57">
        <w:rPr>
          <w:rFonts w:ascii="Arial" w:eastAsia="Times New Roman" w:hAnsi="Arial" w:cs="Arial"/>
        </w:rPr>
        <w:t>Presented at the 3</w:t>
      </w:r>
      <w:r w:rsidRPr="00915E57">
        <w:rPr>
          <w:rFonts w:ascii="Arial" w:eastAsia="Times New Roman" w:hAnsi="Arial" w:cs="Arial"/>
          <w:vertAlign w:val="superscript"/>
        </w:rPr>
        <w:t>rd</w:t>
      </w:r>
      <w:r w:rsidRPr="00915E57">
        <w:rPr>
          <w:rFonts w:ascii="Arial" w:eastAsia="Times New Roman" w:hAnsi="Arial" w:cs="Arial"/>
        </w:rPr>
        <w:t xml:space="preserve"> Annual Occupational Therapy Summit of Scholars, Philadelphia, PA, May 2014.</w:t>
      </w:r>
    </w:p>
    <w:p w14:paraId="25E197B4" w14:textId="7BD0CCC5"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Real-world assessment of bilateral upper extremity activity. </w:t>
      </w:r>
      <w:r>
        <w:rPr>
          <w:rFonts w:ascii="Arial" w:eastAsia="Times New Roman" w:hAnsi="Arial" w:cs="Arial"/>
        </w:rPr>
        <w:t xml:space="preserve">Podium Presentation. </w:t>
      </w:r>
      <w:r w:rsidRPr="00915E57">
        <w:rPr>
          <w:rFonts w:ascii="Arial" w:eastAsia="Times New Roman" w:hAnsi="Arial" w:cs="Arial"/>
        </w:rPr>
        <w:t>Presented at the Translational Science 2014 Meeting, Washington, DC, May 2014</w:t>
      </w:r>
      <w:r>
        <w:rPr>
          <w:rFonts w:ascii="Arial" w:eastAsia="Times New Roman" w:hAnsi="Arial" w:cs="Arial"/>
        </w:rPr>
        <w:t>.</w:t>
      </w:r>
    </w:p>
    <w:p w14:paraId="3E6BBD18" w14:textId="77777777" w:rsidR="00111221" w:rsidRPr="00915E57"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A quantitative method for measuring bilateral arm activity via accelerometry</w:t>
      </w:r>
      <w:r w:rsidRPr="00915E57">
        <w:rPr>
          <w:rFonts w:ascii="Arial" w:eastAsia="Times New Roman" w:hAnsi="Arial" w:cs="Arial"/>
          <w:i/>
        </w:rPr>
        <w:t xml:space="preserve">. </w:t>
      </w:r>
      <w:r w:rsidRPr="00A2670B">
        <w:rPr>
          <w:rFonts w:ascii="Arial" w:eastAsia="Times New Roman" w:hAnsi="Arial" w:cs="Arial"/>
          <w:iCs/>
        </w:rPr>
        <w:t>Poster.</w:t>
      </w:r>
      <w:r>
        <w:rPr>
          <w:rFonts w:ascii="Arial" w:eastAsia="Times New Roman" w:hAnsi="Arial" w:cs="Arial"/>
          <w:i/>
        </w:rPr>
        <w:t xml:space="preserve"> </w:t>
      </w:r>
      <w:r w:rsidRPr="00915E57">
        <w:rPr>
          <w:rFonts w:ascii="Arial" w:eastAsia="Times New Roman" w:hAnsi="Arial" w:cs="Arial"/>
        </w:rPr>
        <w:t>Presented at the American Society of Neural Rehabilitation Annual Meeting, San Diego, CA, November 2013.</w:t>
      </w:r>
    </w:p>
    <w:p w14:paraId="78B7BF2B" w14:textId="0FE60506" w:rsidR="00111221" w:rsidRPr="00111221" w:rsidRDefault="00111221" w:rsidP="00DC6821">
      <w:pPr>
        <w:pStyle w:val="ListParagraph"/>
        <w:widowControl w:val="0"/>
        <w:numPr>
          <w:ilvl w:val="0"/>
          <w:numId w:val="10"/>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Lang CE. Upper extremity activity: Referent values using accelerometry.</w:t>
      </w:r>
      <w:r w:rsidRPr="00915E57">
        <w:rPr>
          <w:rFonts w:ascii="Arial" w:eastAsia="Times New Roman" w:hAnsi="Arial" w:cs="Arial"/>
          <w:i/>
        </w:rPr>
        <w:t xml:space="preserve"> </w:t>
      </w:r>
      <w:r>
        <w:rPr>
          <w:rFonts w:ascii="Arial" w:eastAsia="Times New Roman" w:hAnsi="Arial" w:cs="Arial"/>
          <w:iCs/>
        </w:rPr>
        <w:t xml:space="preserve">Podium Presentation. </w:t>
      </w:r>
      <w:r w:rsidRPr="00915E57">
        <w:rPr>
          <w:rFonts w:ascii="Arial" w:eastAsia="Times New Roman" w:hAnsi="Arial" w:cs="Arial"/>
        </w:rPr>
        <w:t>Presented at the 4</w:t>
      </w:r>
      <w:r w:rsidRPr="00915E57">
        <w:rPr>
          <w:rFonts w:ascii="Arial" w:eastAsia="Times New Roman" w:hAnsi="Arial" w:cs="Arial"/>
          <w:vertAlign w:val="superscript"/>
        </w:rPr>
        <w:t>th</w:t>
      </w:r>
      <w:r w:rsidRPr="00915E57">
        <w:rPr>
          <w:rFonts w:ascii="Arial" w:eastAsia="Times New Roman" w:hAnsi="Arial" w:cs="Arial"/>
        </w:rPr>
        <w:t xml:space="preserve"> Annual National Clinical and Translational Sciences Predoctoral Programs Meeting (Mayo Clinic), Rochester, MN, May 2013.</w:t>
      </w:r>
    </w:p>
    <w:p w14:paraId="30F2F043" w14:textId="3F36BF33" w:rsidR="00BD1326" w:rsidRPr="00915E57" w:rsidRDefault="00BD1326" w:rsidP="00DC6821">
      <w:pPr>
        <w:widowControl w:val="0"/>
        <w:spacing w:after="0"/>
        <w:rPr>
          <w:rFonts w:ascii="Arial" w:hAnsi="Arial" w:cs="Arial"/>
          <w:b/>
          <w:u w:val="single"/>
        </w:rPr>
      </w:pPr>
      <w:r w:rsidRPr="00915E57">
        <w:rPr>
          <w:rFonts w:ascii="Arial" w:hAnsi="Arial" w:cs="Arial"/>
          <w:b/>
          <w:u w:val="single"/>
        </w:rPr>
        <w:t>International/National</w:t>
      </w:r>
    </w:p>
    <w:p w14:paraId="2F341C87" w14:textId="5AF3E34F" w:rsidR="00685B7A" w:rsidRPr="00915E57" w:rsidRDefault="00A469A3" w:rsidP="00DC6821">
      <w:pPr>
        <w:pStyle w:val="ListParagraph"/>
        <w:widowControl w:val="0"/>
        <w:numPr>
          <w:ilvl w:val="0"/>
          <w:numId w:val="7"/>
        </w:numPr>
        <w:spacing w:after="100" w:line="240" w:lineRule="auto"/>
        <w:contextualSpacing w:val="0"/>
        <w:rPr>
          <w:rFonts w:ascii="Arial" w:eastAsia="Times New Roman" w:hAnsi="Arial" w:cs="Arial"/>
        </w:rPr>
      </w:pPr>
      <w:r>
        <w:rPr>
          <w:rFonts w:ascii="Arial" w:eastAsia="Times New Roman" w:hAnsi="Arial" w:cs="Arial"/>
        </w:rPr>
        <w:t xml:space="preserve">Bailey RR. </w:t>
      </w:r>
      <w:r w:rsidR="00685B7A" w:rsidRPr="00915E57">
        <w:rPr>
          <w:rFonts w:ascii="Arial" w:eastAsia="Times New Roman" w:hAnsi="Arial" w:cs="Arial"/>
        </w:rPr>
        <w:t>Adapting the Diabetes Prevention Program for Stroke Survivors. Invited speaker at the Diabetes and Metabolism Research Center Health Behaviors Seminar, University of Utah; Salt Lake City, UT.</w:t>
      </w:r>
      <w:r w:rsidR="00F837CA" w:rsidRPr="00915E57">
        <w:rPr>
          <w:rFonts w:ascii="Arial" w:eastAsia="Times New Roman" w:hAnsi="Arial" w:cs="Arial"/>
        </w:rPr>
        <w:t xml:space="preserve"> </w:t>
      </w:r>
      <w:r w:rsidR="000C2F24">
        <w:rPr>
          <w:rFonts w:ascii="Arial" w:eastAsia="Times New Roman" w:hAnsi="Arial" w:cs="Arial"/>
        </w:rPr>
        <w:t xml:space="preserve">January </w:t>
      </w:r>
      <w:r w:rsidR="00F837CA" w:rsidRPr="00915E57">
        <w:rPr>
          <w:rFonts w:ascii="Arial" w:eastAsia="Times New Roman" w:hAnsi="Arial" w:cs="Arial"/>
        </w:rPr>
        <w:t>2020</w:t>
      </w:r>
      <w:r w:rsidR="000C2F24">
        <w:rPr>
          <w:rFonts w:ascii="Arial" w:eastAsia="Times New Roman" w:hAnsi="Arial" w:cs="Arial"/>
        </w:rPr>
        <w:t>.</w:t>
      </w:r>
    </w:p>
    <w:p w14:paraId="48069AB6" w14:textId="4FFBC5DD" w:rsidR="00CC1DED" w:rsidRPr="00915E57" w:rsidRDefault="00CC1DED" w:rsidP="00DC6821">
      <w:pPr>
        <w:pStyle w:val="ListParagraph"/>
        <w:widowControl w:val="0"/>
        <w:numPr>
          <w:ilvl w:val="0"/>
          <w:numId w:val="7"/>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b/>
        </w:rPr>
        <w:t xml:space="preserve"> </w:t>
      </w:r>
      <w:r w:rsidRPr="00915E57">
        <w:rPr>
          <w:rFonts w:ascii="Arial" w:eastAsia="Times New Roman" w:hAnsi="Arial" w:cs="Arial"/>
        </w:rPr>
        <w:t xml:space="preserve">Health behavior change for adults with chronic stroke. Short </w:t>
      </w:r>
      <w:r w:rsidR="005309E8">
        <w:rPr>
          <w:rFonts w:ascii="Arial" w:eastAsia="Times New Roman" w:hAnsi="Arial" w:cs="Arial"/>
        </w:rPr>
        <w:t>C</w:t>
      </w:r>
      <w:r w:rsidRPr="00915E57">
        <w:rPr>
          <w:rFonts w:ascii="Arial" w:eastAsia="Times New Roman" w:hAnsi="Arial" w:cs="Arial"/>
        </w:rPr>
        <w:t>ourse</w:t>
      </w:r>
      <w:r w:rsidR="005309E8">
        <w:rPr>
          <w:rFonts w:ascii="Arial" w:eastAsia="Times New Roman" w:hAnsi="Arial" w:cs="Arial"/>
        </w:rPr>
        <w:t>.</w:t>
      </w:r>
      <w:r w:rsidRPr="00915E57">
        <w:rPr>
          <w:rFonts w:ascii="Arial" w:eastAsia="Times New Roman" w:hAnsi="Arial" w:cs="Arial"/>
        </w:rPr>
        <w:t xml:space="preserve"> </w:t>
      </w:r>
      <w:r w:rsidR="005309E8">
        <w:rPr>
          <w:rFonts w:ascii="Arial" w:eastAsia="Times New Roman" w:hAnsi="Arial" w:cs="Arial"/>
        </w:rPr>
        <w:t>P</w:t>
      </w:r>
      <w:r w:rsidRPr="00915E57">
        <w:rPr>
          <w:rFonts w:ascii="Arial" w:eastAsia="Times New Roman" w:hAnsi="Arial" w:cs="Arial"/>
        </w:rPr>
        <w:t>resented at the American Occupational Therapy Annual Conference and Expo, New Orleans, LA, April 2019.</w:t>
      </w:r>
    </w:p>
    <w:p w14:paraId="3E45CC70" w14:textId="3BBE3C18" w:rsidR="00685B7A" w:rsidRPr="00915E57" w:rsidRDefault="00E03819" w:rsidP="00DC6821">
      <w:pPr>
        <w:pStyle w:val="ListParagraph"/>
        <w:widowControl w:val="0"/>
        <w:numPr>
          <w:ilvl w:val="0"/>
          <w:numId w:val="7"/>
        </w:numPr>
        <w:spacing w:after="100" w:line="240" w:lineRule="auto"/>
        <w:contextualSpacing w:val="0"/>
        <w:rPr>
          <w:rFonts w:ascii="Arial" w:eastAsia="Times New Roman" w:hAnsi="Arial" w:cs="Arial"/>
        </w:rPr>
      </w:pPr>
      <w:r>
        <w:rPr>
          <w:rFonts w:ascii="Arial" w:eastAsia="Times New Roman" w:hAnsi="Arial" w:cs="Arial"/>
        </w:rPr>
        <w:t xml:space="preserve">Bailey RR. </w:t>
      </w:r>
      <w:r w:rsidR="00685B7A" w:rsidRPr="00915E57">
        <w:rPr>
          <w:rFonts w:ascii="Arial" w:eastAsia="Times New Roman" w:hAnsi="Arial" w:cs="Arial"/>
        </w:rPr>
        <w:t>Secondary stroke prevention through health behavior change. Invited speaker at the Division of Occupational Therapy, School of Health and Rehabilitation Sciences, The Ohio</w:t>
      </w:r>
      <w:r w:rsidR="00AF6DB5" w:rsidRPr="00915E57">
        <w:rPr>
          <w:rFonts w:ascii="Arial" w:eastAsia="Times New Roman" w:hAnsi="Arial" w:cs="Arial"/>
        </w:rPr>
        <w:t xml:space="preserve"> State University; Columbus, OH, </w:t>
      </w:r>
      <w:r w:rsidR="00BC3254">
        <w:rPr>
          <w:rFonts w:ascii="Arial" w:eastAsia="Times New Roman" w:hAnsi="Arial" w:cs="Arial"/>
        </w:rPr>
        <w:t xml:space="preserve">November </w:t>
      </w:r>
      <w:r w:rsidR="00AF6DB5" w:rsidRPr="00915E57">
        <w:rPr>
          <w:rFonts w:ascii="Arial" w:eastAsia="Times New Roman" w:hAnsi="Arial" w:cs="Arial"/>
        </w:rPr>
        <w:t>2018.</w:t>
      </w:r>
    </w:p>
    <w:p w14:paraId="7ABED9B2" w14:textId="35840C5B" w:rsidR="00CC1DED" w:rsidRPr="00915E57" w:rsidRDefault="00CC1DED" w:rsidP="00DC6821">
      <w:pPr>
        <w:pStyle w:val="ListParagraph"/>
        <w:widowControl w:val="0"/>
        <w:numPr>
          <w:ilvl w:val="0"/>
          <w:numId w:val="7"/>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Promoting health behavior change in clients with multiple chronic conditions. Short </w:t>
      </w:r>
      <w:r w:rsidR="005309E8">
        <w:rPr>
          <w:rFonts w:ascii="Arial" w:eastAsia="Times New Roman" w:hAnsi="Arial" w:cs="Arial"/>
        </w:rPr>
        <w:t>C</w:t>
      </w:r>
      <w:r w:rsidRPr="00915E57">
        <w:rPr>
          <w:rFonts w:ascii="Arial" w:eastAsia="Times New Roman" w:hAnsi="Arial" w:cs="Arial"/>
        </w:rPr>
        <w:t>ourse</w:t>
      </w:r>
      <w:r w:rsidR="005309E8">
        <w:rPr>
          <w:rFonts w:ascii="Arial" w:eastAsia="Times New Roman" w:hAnsi="Arial" w:cs="Arial"/>
        </w:rPr>
        <w:t>.</w:t>
      </w:r>
      <w:r w:rsidRPr="00915E57">
        <w:rPr>
          <w:rFonts w:ascii="Arial" w:eastAsia="Times New Roman" w:hAnsi="Arial" w:cs="Arial"/>
        </w:rPr>
        <w:t xml:space="preserve"> </w:t>
      </w:r>
      <w:r w:rsidR="005309E8">
        <w:rPr>
          <w:rFonts w:ascii="Arial" w:eastAsia="Times New Roman" w:hAnsi="Arial" w:cs="Arial"/>
        </w:rPr>
        <w:t>P</w:t>
      </w:r>
      <w:r w:rsidRPr="00915E57">
        <w:rPr>
          <w:rFonts w:ascii="Arial" w:eastAsia="Times New Roman" w:hAnsi="Arial" w:cs="Arial"/>
        </w:rPr>
        <w:t>resented at the American Occupational Therapy Association Annual Conference and Expo, Philadelphia, PA, April 2017.</w:t>
      </w:r>
    </w:p>
    <w:p w14:paraId="07F6815E" w14:textId="0C144694" w:rsidR="00685B7A" w:rsidRPr="00915E57" w:rsidRDefault="00E03819" w:rsidP="00DC6821">
      <w:pPr>
        <w:pStyle w:val="ListParagraph"/>
        <w:widowControl w:val="0"/>
        <w:numPr>
          <w:ilvl w:val="0"/>
          <w:numId w:val="7"/>
        </w:numPr>
        <w:spacing w:after="100" w:line="240" w:lineRule="auto"/>
        <w:contextualSpacing w:val="0"/>
        <w:rPr>
          <w:rFonts w:ascii="Arial" w:eastAsia="Times New Roman" w:hAnsi="Arial" w:cs="Arial"/>
        </w:rPr>
      </w:pPr>
      <w:r>
        <w:rPr>
          <w:rFonts w:ascii="Arial" w:eastAsia="Times New Roman" w:hAnsi="Arial" w:cs="Arial"/>
        </w:rPr>
        <w:t xml:space="preserve">Bailey RR. </w:t>
      </w:r>
      <w:r w:rsidR="00685B7A" w:rsidRPr="00915E57">
        <w:rPr>
          <w:rFonts w:ascii="Arial" w:eastAsia="Times New Roman" w:hAnsi="Arial" w:cs="Arial"/>
        </w:rPr>
        <w:t>Sedentary behavior in people with chronic conditions. Invited speaker at the American Occupational Therapy Association, Chronic Conditions S</w:t>
      </w:r>
      <w:r w:rsidR="00AF6DB5" w:rsidRPr="00915E57">
        <w:rPr>
          <w:rFonts w:ascii="Arial" w:eastAsia="Times New Roman" w:hAnsi="Arial" w:cs="Arial"/>
        </w:rPr>
        <w:t xml:space="preserve">pecialty Conference; Orland, FL, </w:t>
      </w:r>
      <w:r w:rsidR="00BC3254">
        <w:rPr>
          <w:rFonts w:ascii="Arial" w:eastAsia="Times New Roman" w:hAnsi="Arial" w:cs="Arial"/>
        </w:rPr>
        <w:t xml:space="preserve">December </w:t>
      </w:r>
      <w:r w:rsidR="00AF6DB5" w:rsidRPr="00915E57">
        <w:rPr>
          <w:rFonts w:ascii="Arial" w:eastAsia="Times New Roman" w:hAnsi="Arial" w:cs="Arial"/>
        </w:rPr>
        <w:t>2016.</w:t>
      </w:r>
    </w:p>
    <w:p w14:paraId="692DC8ED" w14:textId="00E457CA" w:rsidR="00685B7A" w:rsidRPr="00915E57" w:rsidRDefault="00E03819" w:rsidP="00DC6821">
      <w:pPr>
        <w:pStyle w:val="ListParagraph"/>
        <w:widowControl w:val="0"/>
        <w:numPr>
          <w:ilvl w:val="0"/>
          <w:numId w:val="7"/>
        </w:numPr>
        <w:spacing w:after="100" w:line="240" w:lineRule="auto"/>
        <w:contextualSpacing w:val="0"/>
        <w:rPr>
          <w:rFonts w:ascii="Arial" w:eastAsia="Times New Roman" w:hAnsi="Arial" w:cs="Arial"/>
        </w:rPr>
      </w:pPr>
      <w:r>
        <w:rPr>
          <w:rFonts w:ascii="Arial" w:eastAsia="Times New Roman" w:hAnsi="Arial" w:cs="Arial"/>
        </w:rPr>
        <w:t xml:space="preserve">Bailey RR. </w:t>
      </w:r>
      <w:r w:rsidR="00685B7A" w:rsidRPr="00915E57">
        <w:rPr>
          <w:rFonts w:ascii="Arial" w:eastAsia="Times New Roman" w:hAnsi="Arial" w:cs="Arial"/>
        </w:rPr>
        <w:t>Capacity versus performance: Implications for upper limb activity, sedentary behavior, and physical activity in people with stroke.</w:t>
      </w:r>
      <w:r w:rsidR="00685B7A" w:rsidRPr="00915E57">
        <w:rPr>
          <w:rFonts w:ascii="Arial" w:eastAsia="Times New Roman" w:hAnsi="Arial" w:cs="Arial"/>
          <w:i/>
        </w:rPr>
        <w:t xml:space="preserve"> </w:t>
      </w:r>
      <w:r w:rsidR="00685B7A" w:rsidRPr="00915E57">
        <w:rPr>
          <w:rFonts w:ascii="Arial" w:eastAsia="Times New Roman" w:hAnsi="Arial" w:cs="Arial"/>
          <w:iCs/>
        </w:rPr>
        <w:t xml:space="preserve">Invited speaker at the </w:t>
      </w:r>
      <w:r w:rsidR="00685B7A" w:rsidRPr="00915E57">
        <w:rPr>
          <w:rFonts w:ascii="Arial" w:eastAsia="Times New Roman" w:hAnsi="Arial" w:cs="Arial"/>
        </w:rPr>
        <w:t>Program in Occupational Therapy, Duqu</w:t>
      </w:r>
      <w:r w:rsidR="00AF6DB5" w:rsidRPr="00915E57">
        <w:rPr>
          <w:rFonts w:ascii="Arial" w:eastAsia="Times New Roman" w:hAnsi="Arial" w:cs="Arial"/>
        </w:rPr>
        <w:t xml:space="preserve">esne University; Pittsburgh, PA, </w:t>
      </w:r>
      <w:r w:rsidR="00BC3254">
        <w:rPr>
          <w:rFonts w:ascii="Arial" w:eastAsia="Times New Roman" w:hAnsi="Arial" w:cs="Arial"/>
        </w:rPr>
        <w:t xml:space="preserve">September </w:t>
      </w:r>
      <w:r w:rsidR="00AF6DB5" w:rsidRPr="00915E57">
        <w:rPr>
          <w:rFonts w:ascii="Arial" w:eastAsia="Times New Roman" w:hAnsi="Arial" w:cs="Arial"/>
        </w:rPr>
        <w:t>2016.</w:t>
      </w:r>
    </w:p>
    <w:p w14:paraId="465DD500" w14:textId="6D8C42CF" w:rsidR="00CC1DED" w:rsidRPr="00915E57" w:rsidRDefault="00CC1DED" w:rsidP="00DC6821">
      <w:pPr>
        <w:pStyle w:val="ListParagraph"/>
        <w:widowControl w:val="0"/>
        <w:numPr>
          <w:ilvl w:val="0"/>
          <w:numId w:val="7"/>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Hill V, Doyle S.  Occupational Therapy's role in preventing stroke through behavior change.  Short </w:t>
      </w:r>
      <w:r w:rsidR="00213EE5">
        <w:rPr>
          <w:rFonts w:ascii="Arial" w:eastAsia="Times New Roman" w:hAnsi="Arial" w:cs="Arial"/>
        </w:rPr>
        <w:t>C</w:t>
      </w:r>
      <w:r w:rsidRPr="00915E57">
        <w:rPr>
          <w:rFonts w:ascii="Arial" w:eastAsia="Times New Roman" w:hAnsi="Arial" w:cs="Arial"/>
        </w:rPr>
        <w:t>ourse</w:t>
      </w:r>
      <w:r w:rsidR="00213EE5">
        <w:rPr>
          <w:rFonts w:ascii="Arial" w:eastAsia="Times New Roman" w:hAnsi="Arial" w:cs="Arial"/>
        </w:rPr>
        <w:t>.</w:t>
      </w:r>
      <w:r w:rsidRPr="00915E57">
        <w:rPr>
          <w:rFonts w:ascii="Arial" w:eastAsia="Times New Roman" w:hAnsi="Arial" w:cs="Arial"/>
        </w:rPr>
        <w:t xml:space="preserve"> </w:t>
      </w:r>
      <w:r w:rsidR="00213EE5">
        <w:rPr>
          <w:rFonts w:ascii="Arial" w:eastAsia="Times New Roman" w:hAnsi="Arial" w:cs="Arial"/>
        </w:rPr>
        <w:t>P</w:t>
      </w:r>
      <w:r w:rsidRPr="00915E57">
        <w:rPr>
          <w:rFonts w:ascii="Arial" w:eastAsia="Times New Roman" w:hAnsi="Arial" w:cs="Arial"/>
        </w:rPr>
        <w:t>resented at the American Occupational Therapy Association Annual Conference and Expo, Chicago, IL, April 2016.</w:t>
      </w:r>
    </w:p>
    <w:p w14:paraId="4A202313" w14:textId="4D775167" w:rsidR="00CC1DED" w:rsidRPr="00915E57" w:rsidRDefault="00CC1DED" w:rsidP="00DC6821">
      <w:pPr>
        <w:pStyle w:val="ListParagraph"/>
        <w:widowControl w:val="0"/>
        <w:numPr>
          <w:ilvl w:val="0"/>
          <w:numId w:val="7"/>
        </w:numPr>
        <w:spacing w:after="100" w:line="240" w:lineRule="auto"/>
        <w:contextualSpacing w:val="0"/>
        <w:rPr>
          <w:rFonts w:ascii="Arial" w:eastAsia="Times New Roman" w:hAnsi="Arial" w:cs="Arial"/>
        </w:rPr>
      </w:pPr>
      <w:r w:rsidRPr="001E6B6C">
        <w:rPr>
          <w:rFonts w:ascii="Arial" w:eastAsia="Times New Roman" w:hAnsi="Arial" w:cs="Arial"/>
          <w:bCs/>
        </w:rPr>
        <w:t>Bailey</w:t>
      </w:r>
      <w:r w:rsidRPr="00915E57">
        <w:rPr>
          <w:rFonts w:ascii="Arial" w:eastAsia="Times New Roman" w:hAnsi="Arial" w:cs="Arial"/>
          <w:bCs/>
        </w:rPr>
        <w:t xml:space="preserve"> RR,</w:t>
      </w:r>
      <w:r w:rsidRPr="00915E57">
        <w:rPr>
          <w:rFonts w:ascii="Arial" w:eastAsia="Times New Roman" w:hAnsi="Arial" w:cs="Arial"/>
        </w:rPr>
        <w:t xml:space="preserve"> </w:t>
      </w:r>
      <w:proofErr w:type="spellStart"/>
      <w:r w:rsidRPr="00915E57">
        <w:rPr>
          <w:rFonts w:ascii="Arial" w:eastAsia="Times New Roman" w:hAnsi="Arial" w:cs="Arial"/>
        </w:rPr>
        <w:t>Klaesner</w:t>
      </w:r>
      <w:proofErr w:type="spellEnd"/>
      <w:r w:rsidRPr="00915E57">
        <w:rPr>
          <w:rFonts w:ascii="Arial" w:eastAsia="Times New Roman" w:hAnsi="Arial" w:cs="Arial"/>
        </w:rPr>
        <w:t xml:space="preserve"> JW, Lang CE. </w:t>
      </w:r>
      <w:r w:rsidRPr="00915E57">
        <w:rPr>
          <w:rFonts w:ascii="Arial" w:eastAsia="Times New Roman" w:hAnsi="Arial" w:cs="Arial"/>
          <w:iCs/>
        </w:rPr>
        <w:t>Real-world measurement of post-stroke upper limb activity</w:t>
      </w:r>
      <w:r w:rsidRPr="00915E57">
        <w:rPr>
          <w:rFonts w:ascii="Arial" w:eastAsia="Times New Roman" w:hAnsi="Arial" w:cs="Arial"/>
        </w:rPr>
        <w:t xml:space="preserve">. In J.B.J. Bussmann’s </w:t>
      </w:r>
      <w:r w:rsidRPr="00915E57">
        <w:rPr>
          <w:rFonts w:ascii="Arial" w:eastAsia="Times New Roman" w:hAnsi="Arial" w:cs="Arial"/>
          <w:i/>
          <w:iCs/>
        </w:rPr>
        <w:t>Ambulatory measurement of posture and movement in daily life after acquired brain injury</w:t>
      </w:r>
      <w:r w:rsidRPr="00915E57">
        <w:rPr>
          <w:rFonts w:ascii="Arial" w:eastAsia="Times New Roman" w:hAnsi="Arial" w:cs="Arial"/>
        </w:rPr>
        <w:t>. Conference symposium presented at the Eleventh World Congress on Brain Injury, The Hague, Netherlands, March 2016.</w:t>
      </w:r>
    </w:p>
    <w:p w14:paraId="51103087" w14:textId="53088074" w:rsidR="00685B7A" w:rsidRPr="00111221" w:rsidRDefault="00E03819" w:rsidP="00DC6821">
      <w:pPr>
        <w:pStyle w:val="ListParagraph"/>
        <w:widowControl w:val="0"/>
        <w:numPr>
          <w:ilvl w:val="0"/>
          <w:numId w:val="7"/>
        </w:numPr>
        <w:spacing w:after="100" w:line="240" w:lineRule="auto"/>
        <w:contextualSpacing w:val="0"/>
        <w:rPr>
          <w:rFonts w:ascii="Arial" w:eastAsia="Times New Roman" w:hAnsi="Arial" w:cs="Arial"/>
        </w:rPr>
      </w:pPr>
      <w:r>
        <w:rPr>
          <w:rFonts w:ascii="Arial" w:eastAsia="Times New Roman" w:hAnsi="Arial" w:cs="Arial"/>
        </w:rPr>
        <w:t xml:space="preserve">Bailey RR. </w:t>
      </w:r>
      <w:r w:rsidR="00685B7A" w:rsidRPr="00111221">
        <w:rPr>
          <w:rFonts w:ascii="Arial" w:eastAsia="Times New Roman" w:hAnsi="Arial" w:cs="Arial"/>
        </w:rPr>
        <w:t>Quantifying real-world upper limb activity in nondisabled adults and adults with chronic stroke. Invited speaker at the Atlanta Department of Veterans Affairs Center for Visual and Neurocognitive Rehabilitation Seminar Series, Atlanta Veterans Affairs Medical Center, Atlanta, GA</w:t>
      </w:r>
      <w:r w:rsidR="00AF6DB5" w:rsidRPr="00111221">
        <w:rPr>
          <w:rFonts w:ascii="Arial" w:eastAsia="Times New Roman" w:hAnsi="Arial" w:cs="Arial"/>
        </w:rPr>
        <w:t xml:space="preserve">, </w:t>
      </w:r>
      <w:r w:rsidR="00C92AC5" w:rsidRPr="00111221">
        <w:rPr>
          <w:rFonts w:ascii="Arial" w:eastAsia="Times New Roman" w:hAnsi="Arial" w:cs="Arial"/>
        </w:rPr>
        <w:t xml:space="preserve">March </w:t>
      </w:r>
      <w:r w:rsidR="00AF6DB5" w:rsidRPr="00111221">
        <w:rPr>
          <w:rFonts w:ascii="Arial" w:eastAsia="Times New Roman" w:hAnsi="Arial" w:cs="Arial"/>
        </w:rPr>
        <w:t>2015.</w:t>
      </w:r>
    </w:p>
    <w:p w14:paraId="48E33D2D" w14:textId="0834B218" w:rsidR="00685B7A" w:rsidRPr="00111221" w:rsidRDefault="00E03819" w:rsidP="00DC6821">
      <w:pPr>
        <w:pStyle w:val="ListParagraph"/>
        <w:widowControl w:val="0"/>
        <w:numPr>
          <w:ilvl w:val="0"/>
          <w:numId w:val="7"/>
        </w:numPr>
        <w:spacing w:after="100" w:line="240" w:lineRule="auto"/>
        <w:contextualSpacing w:val="0"/>
        <w:rPr>
          <w:rFonts w:ascii="Arial" w:eastAsia="Times New Roman" w:hAnsi="Arial" w:cs="Arial"/>
        </w:rPr>
      </w:pPr>
      <w:r>
        <w:rPr>
          <w:rFonts w:ascii="Arial" w:eastAsia="Times New Roman" w:hAnsi="Arial" w:cs="Arial"/>
        </w:rPr>
        <w:t xml:space="preserve">Bailey RR. </w:t>
      </w:r>
      <w:r w:rsidR="00685B7A" w:rsidRPr="00915E57">
        <w:rPr>
          <w:rFonts w:ascii="Arial" w:eastAsia="Times New Roman" w:hAnsi="Arial" w:cs="Arial"/>
        </w:rPr>
        <w:t>Quantifying real-world upper limb activity in nondisabled adults and adults with chronic stroke. Invited speaker at the Interdisciplinary Training in Pathobiology and Rehabilitation Medicine Seminar, Center for Exercise Medicine, University of Alabam</w:t>
      </w:r>
      <w:r w:rsidR="00AF6DB5" w:rsidRPr="00915E57">
        <w:rPr>
          <w:rFonts w:ascii="Arial" w:eastAsia="Times New Roman" w:hAnsi="Arial" w:cs="Arial"/>
        </w:rPr>
        <w:t xml:space="preserve">a at Birmingham, </w:t>
      </w:r>
      <w:r w:rsidR="00AF6DB5" w:rsidRPr="00111221">
        <w:rPr>
          <w:rFonts w:ascii="Arial" w:eastAsia="Times New Roman" w:hAnsi="Arial" w:cs="Arial"/>
        </w:rPr>
        <w:t xml:space="preserve">Birmingham, AL, </w:t>
      </w:r>
      <w:r w:rsidR="00C92AC5" w:rsidRPr="00111221">
        <w:rPr>
          <w:rFonts w:ascii="Arial" w:eastAsia="Times New Roman" w:hAnsi="Arial" w:cs="Arial"/>
        </w:rPr>
        <w:t xml:space="preserve">February </w:t>
      </w:r>
      <w:r w:rsidR="00AF6DB5" w:rsidRPr="00111221">
        <w:rPr>
          <w:rFonts w:ascii="Arial" w:eastAsia="Times New Roman" w:hAnsi="Arial" w:cs="Arial"/>
        </w:rPr>
        <w:t>2015.</w:t>
      </w:r>
    </w:p>
    <w:p w14:paraId="4429A2B7" w14:textId="32FA529E" w:rsidR="00AF6DB5" w:rsidRPr="00915E57" w:rsidRDefault="00AF6DB5" w:rsidP="00DC6821">
      <w:pPr>
        <w:pStyle w:val="ListParagraph"/>
        <w:widowControl w:val="0"/>
        <w:numPr>
          <w:ilvl w:val="0"/>
          <w:numId w:val="7"/>
        </w:numPr>
        <w:spacing w:after="100" w:line="240" w:lineRule="auto"/>
        <w:contextualSpacing w:val="0"/>
        <w:rPr>
          <w:rFonts w:ascii="Arial" w:eastAsia="Times New Roman" w:hAnsi="Arial" w:cs="Arial"/>
        </w:rPr>
      </w:pPr>
      <w:proofErr w:type="spellStart"/>
      <w:r w:rsidRPr="00915E57">
        <w:rPr>
          <w:rFonts w:ascii="Arial" w:eastAsia="Times New Roman" w:hAnsi="Arial" w:cs="Arial"/>
        </w:rPr>
        <w:lastRenderedPageBreak/>
        <w:t>Birkenmeier</w:t>
      </w:r>
      <w:proofErr w:type="spellEnd"/>
      <w:r w:rsidRPr="00915E57">
        <w:rPr>
          <w:rFonts w:ascii="Arial" w:eastAsia="Times New Roman" w:hAnsi="Arial" w:cs="Arial"/>
        </w:rPr>
        <w:t xml:space="preserve"> RL, </w:t>
      </w:r>
      <w:r w:rsidRPr="00915E57">
        <w:rPr>
          <w:rFonts w:ascii="Arial" w:eastAsia="Times New Roman" w:hAnsi="Arial" w:cs="Arial"/>
          <w:bCs/>
        </w:rPr>
        <w:t>Bailey RR,</w:t>
      </w:r>
      <w:r w:rsidRPr="00915E57">
        <w:rPr>
          <w:rFonts w:ascii="Arial" w:eastAsia="Times New Roman" w:hAnsi="Arial" w:cs="Arial"/>
        </w:rPr>
        <w:t xml:space="preserve"> Lang CE.  Assessment of upper extremity impairment and function after stroke. Short </w:t>
      </w:r>
      <w:r w:rsidR="00A2670B">
        <w:rPr>
          <w:rFonts w:ascii="Arial" w:eastAsia="Times New Roman" w:hAnsi="Arial" w:cs="Arial"/>
        </w:rPr>
        <w:t>C</w:t>
      </w:r>
      <w:r w:rsidRPr="00915E57">
        <w:rPr>
          <w:rFonts w:ascii="Arial" w:eastAsia="Times New Roman" w:hAnsi="Arial" w:cs="Arial"/>
        </w:rPr>
        <w:t>ourse</w:t>
      </w:r>
      <w:r w:rsidR="00A2670B">
        <w:rPr>
          <w:rFonts w:ascii="Arial" w:eastAsia="Times New Roman" w:hAnsi="Arial" w:cs="Arial"/>
        </w:rPr>
        <w:t>.</w:t>
      </w:r>
      <w:r w:rsidRPr="00915E57">
        <w:rPr>
          <w:rFonts w:ascii="Arial" w:eastAsia="Times New Roman" w:hAnsi="Arial" w:cs="Arial"/>
        </w:rPr>
        <w:t xml:space="preserve"> </w:t>
      </w:r>
      <w:r w:rsidR="00A2670B">
        <w:rPr>
          <w:rFonts w:ascii="Arial" w:eastAsia="Times New Roman" w:hAnsi="Arial" w:cs="Arial"/>
        </w:rPr>
        <w:t>P</w:t>
      </w:r>
      <w:r w:rsidRPr="00915E57">
        <w:rPr>
          <w:rFonts w:ascii="Arial" w:eastAsia="Times New Roman" w:hAnsi="Arial" w:cs="Arial"/>
        </w:rPr>
        <w:t xml:space="preserve">resented at the American Occupational Therapy Association Annual Conference and Expo, San Diego, CA, April 2013. </w:t>
      </w:r>
    </w:p>
    <w:p w14:paraId="6CD56A5D" w14:textId="77777777" w:rsidR="00AF6DB5" w:rsidRPr="00915E57" w:rsidRDefault="00AF6DB5" w:rsidP="00DC6821">
      <w:pPr>
        <w:widowControl w:val="0"/>
        <w:spacing w:after="0" w:line="240" w:lineRule="auto"/>
        <w:ind w:left="720" w:hanging="720"/>
        <w:rPr>
          <w:rFonts w:ascii="Arial" w:eastAsia="Times New Roman" w:hAnsi="Arial" w:cs="Arial"/>
        </w:rPr>
      </w:pPr>
    </w:p>
    <w:p w14:paraId="228B0AEB" w14:textId="77777777" w:rsidR="00BD1326" w:rsidRPr="00915E57" w:rsidRDefault="00BD1326" w:rsidP="00DC6821">
      <w:pPr>
        <w:widowControl w:val="0"/>
        <w:spacing w:after="0"/>
        <w:rPr>
          <w:rFonts w:ascii="Arial" w:hAnsi="Arial" w:cs="Arial"/>
          <w:b/>
          <w:u w:val="single"/>
        </w:rPr>
      </w:pPr>
      <w:r w:rsidRPr="00915E57">
        <w:rPr>
          <w:rFonts w:ascii="Arial" w:hAnsi="Arial" w:cs="Arial"/>
          <w:b/>
          <w:u w:val="single"/>
        </w:rPr>
        <w:t>Local</w:t>
      </w:r>
    </w:p>
    <w:p w14:paraId="2A3A943F" w14:textId="77C9F176" w:rsidR="00C84D47" w:rsidRDefault="00C84D47" w:rsidP="00DC6821">
      <w:pPr>
        <w:pStyle w:val="ListParagraph"/>
        <w:widowControl w:val="0"/>
        <w:numPr>
          <w:ilvl w:val="0"/>
          <w:numId w:val="8"/>
        </w:numPr>
        <w:spacing w:after="100" w:line="240" w:lineRule="auto"/>
        <w:contextualSpacing w:val="0"/>
        <w:rPr>
          <w:rFonts w:ascii="Arial" w:eastAsia="Times New Roman" w:hAnsi="Arial" w:cs="Arial"/>
        </w:rPr>
      </w:pPr>
      <w:r>
        <w:rPr>
          <w:rFonts w:ascii="Arial" w:eastAsia="Times New Roman" w:hAnsi="Arial" w:cs="Arial"/>
        </w:rPr>
        <w:t xml:space="preserve">Bailey, RR. Dietary behavior change after stroke. Invited speaker at </w:t>
      </w:r>
      <w:proofErr w:type="spellStart"/>
      <w:r>
        <w:rPr>
          <w:rFonts w:ascii="Arial" w:eastAsia="Times New Roman" w:hAnsi="Arial" w:cs="Arial"/>
        </w:rPr>
        <w:t>StrokeNet</w:t>
      </w:r>
      <w:proofErr w:type="spellEnd"/>
      <w:r>
        <w:rPr>
          <w:rFonts w:ascii="Arial" w:eastAsia="Times New Roman" w:hAnsi="Arial" w:cs="Arial"/>
        </w:rPr>
        <w:t xml:space="preserve"> </w:t>
      </w:r>
      <w:proofErr w:type="spellStart"/>
      <w:r>
        <w:rPr>
          <w:rFonts w:ascii="Arial" w:eastAsia="Times New Roman" w:hAnsi="Arial" w:cs="Arial"/>
        </w:rPr>
        <w:t>ThinkTank</w:t>
      </w:r>
      <w:proofErr w:type="spellEnd"/>
      <w:r>
        <w:rPr>
          <w:rFonts w:ascii="Arial" w:eastAsia="Times New Roman" w:hAnsi="Arial" w:cs="Arial"/>
        </w:rPr>
        <w:t>, University of Utah, Salt Lake City, UT, May 2021.</w:t>
      </w:r>
    </w:p>
    <w:p w14:paraId="41D2F441" w14:textId="5FE6899F" w:rsidR="00722C2C" w:rsidRPr="00722C2C" w:rsidRDefault="003770FD" w:rsidP="00DC6821">
      <w:pPr>
        <w:pStyle w:val="ListParagraph"/>
        <w:widowControl w:val="0"/>
        <w:numPr>
          <w:ilvl w:val="0"/>
          <w:numId w:val="8"/>
        </w:numPr>
        <w:spacing w:after="100" w:line="240" w:lineRule="auto"/>
        <w:contextualSpacing w:val="0"/>
        <w:rPr>
          <w:rFonts w:ascii="Arial" w:eastAsia="Times New Roman" w:hAnsi="Arial" w:cs="Arial"/>
        </w:rPr>
      </w:pPr>
      <w:r>
        <w:rPr>
          <w:rFonts w:ascii="Arial" w:eastAsia="Times New Roman" w:hAnsi="Arial" w:cs="Arial"/>
        </w:rPr>
        <w:t xml:space="preserve">Bailey, RR. </w:t>
      </w:r>
      <w:r w:rsidRPr="003770FD">
        <w:rPr>
          <w:rFonts w:ascii="Arial" w:eastAsia="Times New Roman" w:hAnsi="Arial" w:cs="Arial"/>
        </w:rPr>
        <w:t xml:space="preserve">Lifestyle </w:t>
      </w:r>
      <w:r>
        <w:rPr>
          <w:rFonts w:ascii="Arial" w:eastAsia="Times New Roman" w:hAnsi="Arial" w:cs="Arial"/>
        </w:rPr>
        <w:t>m</w:t>
      </w:r>
      <w:r w:rsidRPr="003770FD">
        <w:rPr>
          <w:rFonts w:ascii="Arial" w:eastAsia="Times New Roman" w:hAnsi="Arial" w:cs="Arial"/>
        </w:rPr>
        <w:t xml:space="preserve">anagement for </w:t>
      </w:r>
      <w:r>
        <w:rPr>
          <w:rFonts w:ascii="Arial" w:eastAsia="Times New Roman" w:hAnsi="Arial" w:cs="Arial"/>
        </w:rPr>
        <w:t>s</w:t>
      </w:r>
      <w:r w:rsidRPr="003770FD">
        <w:rPr>
          <w:rFonts w:ascii="Arial" w:eastAsia="Times New Roman" w:hAnsi="Arial" w:cs="Arial"/>
        </w:rPr>
        <w:t xml:space="preserve">troke </w:t>
      </w:r>
      <w:r>
        <w:rPr>
          <w:rFonts w:ascii="Arial" w:eastAsia="Times New Roman" w:hAnsi="Arial" w:cs="Arial"/>
        </w:rPr>
        <w:t>s</w:t>
      </w:r>
      <w:r w:rsidRPr="003770FD">
        <w:rPr>
          <w:rFonts w:ascii="Arial" w:eastAsia="Times New Roman" w:hAnsi="Arial" w:cs="Arial"/>
        </w:rPr>
        <w:t>urvivors</w:t>
      </w:r>
      <w:r>
        <w:rPr>
          <w:rFonts w:ascii="Arial" w:eastAsia="Times New Roman" w:hAnsi="Arial" w:cs="Arial"/>
        </w:rPr>
        <w:t>.</w:t>
      </w:r>
      <w:r w:rsidR="00F21718">
        <w:rPr>
          <w:rFonts w:ascii="Arial" w:eastAsia="Times New Roman" w:hAnsi="Arial" w:cs="Arial"/>
        </w:rPr>
        <w:t xml:space="preserve"> Invited speaker at </w:t>
      </w:r>
      <w:r>
        <w:rPr>
          <w:rFonts w:ascii="Arial" w:eastAsia="Times New Roman" w:hAnsi="Arial" w:cs="Arial"/>
        </w:rPr>
        <w:t>the 2020 Diabetes &amp; Metabolism Virtual Research Recharge, University of Utah, Salt Lake City, UT, November 2020.</w:t>
      </w:r>
    </w:p>
    <w:p w14:paraId="79CC937F" w14:textId="47A28B9D" w:rsidR="00245FA4" w:rsidRPr="00915E57" w:rsidRDefault="00245FA4" w:rsidP="00DC6821">
      <w:pPr>
        <w:pStyle w:val="ListParagraph"/>
        <w:widowControl w:val="0"/>
        <w:numPr>
          <w:ilvl w:val="0"/>
          <w:numId w:val="8"/>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Griffiths PC. Psychosocial correlates of physical activity in Veterans with mobility impairment.  </w:t>
      </w:r>
      <w:r>
        <w:rPr>
          <w:rFonts w:ascii="Arial" w:eastAsia="Times New Roman" w:hAnsi="Arial" w:cs="Arial"/>
        </w:rPr>
        <w:t xml:space="preserve">Poster. </w:t>
      </w:r>
      <w:r w:rsidRPr="00915E57">
        <w:rPr>
          <w:rFonts w:ascii="Arial" w:eastAsia="Times New Roman" w:hAnsi="Arial" w:cs="Arial"/>
        </w:rPr>
        <w:t>Presented at the 9</w:t>
      </w:r>
      <w:r w:rsidRPr="00915E57">
        <w:rPr>
          <w:rFonts w:ascii="Arial" w:eastAsia="Times New Roman" w:hAnsi="Arial" w:cs="Arial"/>
          <w:vertAlign w:val="superscript"/>
        </w:rPr>
        <w:t>th</w:t>
      </w:r>
      <w:r w:rsidRPr="00915E57">
        <w:rPr>
          <w:rFonts w:ascii="Arial" w:eastAsia="Times New Roman" w:hAnsi="Arial" w:cs="Arial"/>
        </w:rPr>
        <w:t xml:space="preserve"> Annual Department of Medicine Research Day, Emory University, Atlanta, GA, October 2016.</w:t>
      </w:r>
    </w:p>
    <w:p w14:paraId="223F848B" w14:textId="28DAB918" w:rsidR="00245FA4" w:rsidRPr="00245FA4" w:rsidRDefault="00245FA4" w:rsidP="00DC6821">
      <w:pPr>
        <w:pStyle w:val="ListParagraph"/>
        <w:widowControl w:val="0"/>
        <w:numPr>
          <w:ilvl w:val="0"/>
          <w:numId w:val="8"/>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Griffiths, PC. Psychosocial correlates of physical activity in Veterans with mobility impairment.  </w:t>
      </w:r>
      <w:r>
        <w:rPr>
          <w:rFonts w:ascii="Arial" w:eastAsia="Times New Roman" w:hAnsi="Arial" w:cs="Arial"/>
        </w:rPr>
        <w:t xml:space="preserve">Poster. </w:t>
      </w:r>
      <w:r w:rsidRPr="00915E57">
        <w:rPr>
          <w:rFonts w:ascii="Arial" w:eastAsia="Times New Roman" w:hAnsi="Arial" w:cs="Arial"/>
        </w:rPr>
        <w:t>Presented at the Center for Exercise Medicine Symposium, University of Alabama—Birmingham, Birmingham, AL, September 2016.</w:t>
      </w:r>
    </w:p>
    <w:p w14:paraId="0E8880F1" w14:textId="77777777" w:rsidR="00245FA4" w:rsidRPr="00666827" w:rsidRDefault="00245FA4" w:rsidP="00DC6821">
      <w:pPr>
        <w:pStyle w:val="ListParagraph"/>
        <w:widowControl w:val="0"/>
        <w:numPr>
          <w:ilvl w:val="0"/>
          <w:numId w:val="8"/>
        </w:numPr>
        <w:spacing w:after="100" w:line="240" w:lineRule="auto"/>
        <w:contextualSpacing w:val="0"/>
        <w:rPr>
          <w:rFonts w:ascii="Arial" w:eastAsia="Times New Roman" w:hAnsi="Arial" w:cs="Arial"/>
        </w:rPr>
      </w:pPr>
      <w:r w:rsidRPr="00666827">
        <w:rPr>
          <w:rFonts w:ascii="Arial" w:eastAsia="Times New Roman" w:hAnsi="Arial" w:cs="Arial"/>
        </w:rPr>
        <w:t>Upper limb and physical activity after stroke: Does capacity generalize to performance? Invited speaker at the Spring Seminar Series, Lewis School of Nursing and Health Professions, Georgia State University; Atlanta, GA.</w:t>
      </w:r>
      <w:r>
        <w:rPr>
          <w:rFonts w:ascii="Arial" w:eastAsia="Times New Roman" w:hAnsi="Arial" w:cs="Arial"/>
        </w:rPr>
        <w:t xml:space="preserve"> April</w:t>
      </w:r>
      <w:r w:rsidRPr="00666827">
        <w:rPr>
          <w:rFonts w:ascii="Arial" w:eastAsia="Times New Roman" w:hAnsi="Arial" w:cs="Arial"/>
        </w:rPr>
        <w:t xml:space="preserve"> 2016</w:t>
      </w:r>
      <w:r>
        <w:rPr>
          <w:rFonts w:ascii="Arial" w:eastAsia="Times New Roman" w:hAnsi="Arial" w:cs="Arial"/>
        </w:rPr>
        <w:t>.</w:t>
      </w:r>
    </w:p>
    <w:p w14:paraId="1F078E67" w14:textId="772A8322" w:rsidR="00685B7A" w:rsidRPr="00666827" w:rsidRDefault="00685B7A" w:rsidP="00DC6821">
      <w:pPr>
        <w:pStyle w:val="ListParagraph"/>
        <w:widowControl w:val="0"/>
        <w:numPr>
          <w:ilvl w:val="0"/>
          <w:numId w:val="8"/>
        </w:numPr>
        <w:spacing w:after="100" w:line="240" w:lineRule="auto"/>
        <w:contextualSpacing w:val="0"/>
        <w:rPr>
          <w:rFonts w:ascii="Arial" w:eastAsia="Times New Roman" w:hAnsi="Arial" w:cs="Arial"/>
        </w:rPr>
      </w:pPr>
      <w:r w:rsidRPr="00666827">
        <w:rPr>
          <w:rFonts w:ascii="Arial" w:eastAsia="Times New Roman" w:hAnsi="Arial" w:cs="Arial"/>
        </w:rPr>
        <w:t>Ambulatory monitoring of upper limb movement, sedentary behavior, and physical activity after stroke. Invited speaker at the Translational Research in Rehabilitation Medicine Seminar, Department of Rehabilitation Medicine, Division of Physical Therapy, Emory University School of Medicine, Atlanta, GA.</w:t>
      </w:r>
      <w:r w:rsidR="006E2719" w:rsidRPr="00666827">
        <w:rPr>
          <w:rFonts w:ascii="Arial" w:eastAsia="Times New Roman" w:hAnsi="Arial" w:cs="Arial"/>
        </w:rPr>
        <w:t xml:space="preserve"> </w:t>
      </w:r>
      <w:r w:rsidR="00245FA4">
        <w:rPr>
          <w:rFonts w:ascii="Arial" w:eastAsia="Times New Roman" w:hAnsi="Arial" w:cs="Arial"/>
        </w:rPr>
        <w:t xml:space="preserve">February </w:t>
      </w:r>
      <w:r w:rsidR="006E2719" w:rsidRPr="00666827">
        <w:rPr>
          <w:rFonts w:ascii="Arial" w:eastAsia="Times New Roman" w:hAnsi="Arial" w:cs="Arial"/>
        </w:rPr>
        <w:t>2016</w:t>
      </w:r>
      <w:r w:rsidR="00245FA4">
        <w:rPr>
          <w:rFonts w:ascii="Arial" w:eastAsia="Times New Roman" w:hAnsi="Arial" w:cs="Arial"/>
        </w:rPr>
        <w:t>.</w:t>
      </w:r>
    </w:p>
    <w:p w14:paraId="07B8D284" w14:textId="55B20760" w:rsidR="00685B7A" w:rsidRPr="00666827" w:rsidRDefault="00685B7A" w:rsidP="00DC6821">
      <w:pPr>
        <w:pStyle w:val="ListParagraph"/>
        <w:widowControl w:val="0"/>
        <w:numPr>
          <w:ilvl w:val="0"/>
          <w:numId w:val="8"/>
        </w:numPr>
        <w:spacing w:after="100" w:line="240" w:lineRule="auto"/>
        <w:contextualSpacing w:val="0"/>
        <w:rPr>
          <w:rFonts w:ascii="Arial" w:eastAsia="Times New Roman" w:hAnsi="Arial" w:cs="Arial"/>
        </w:rPr>
      </w:pPr>
      <w:r w:rsidRPr="00666827">
        <w:rPr>
          <w:rFonts w:ascii="Arial" w:eastAsia="Times New Roman" w:hAnsi="Arial" w:cs="Arial"/>
        </w:rPr>
        <w:t>How to find a postdoctoral fellowship. Invited speaker at the Rehabilitation and Participation Science Seminar, Program in Occupational Therapy, Washington University School of Medicine in St. Louis, St. Louis, MO.</w:t>
      </w:r>
      <w:r w:rsidR="006E2719" w:rsidRPr="00666827">
        <w:rPr>
          <w:rFonts w:ascii="Arial" w:eastAsia="Times New Roman" w:hAnsi="Arial" w:cs="Arial"/>
        </w:rPr>
        <w:t xml:space="preserve"> </w:t>
      </w:r>
      <w:r w:rsidR="00245FA4">
        <w:rPr>
          <w:rFonts w:ascii="Arial" w:eastAsia="Times New Roman" w:hAnsi="Arial" w:cs="Arial"/>
        </w:rPr>
        <w:t xml:space="preserve">April </w:t>
      </w:r>
      <w:r w:rsidR="006E2719" w:rsidRPr="00666827">
        <w:rPr>
          <w:rFonts w:ascii="Arial" w:eastAsia="Times New Roman" w:hAnsi="Arial" w:cs="Arial"/>
        </w:rPr>
        <w:t>2015</w:t>
      </w:r>
      <w:r w:rsidR="00245FA4">
        <w:rPr>
          <w:rFonts w:ascii="Arial" w:eastAsia="Times New Roman" w:hAnsi="Arial" w:cs="Arial"/>
        </w:rPr>
        <w:t>.</w:t>
      </w:r>
    </w:p>
    <w:p w14:paraId="412476CF" w14:textId="77777777" w:rsidR="00A2670B" w:rsidRPr="00915E57" w:rsidRDefault="00A2670B" w:rsidP="00DC6821">
      <w:pPr>
        <w:pStyle w:val="ListParagraph"/>
        <w:widowControl w:val="0"/>
        <w:numPr>
          <w:ilvl w:val="0"/>
          <w:numId w:val="8"/>
        </w:numPr>
        <w:spacing w:after="100" w:line="240" w:lineRule="auto"/>
        <w:contextualSpacing w:val="0"/>
        <w:rPr>
          <w:rFonts w:ascii="Arial" w:eastAsia="Times New Roman" w:hAnsi="Arial" w:cs="Arial"/>
          <w:iCs/>
        </w:rPr>
      </w:pPr>
      <w:r w:rsidRPr="00915E57">
        <w:rPr>
          <w:rFonts w:ascii="Arial" w:eastAsia="Times New Roman" w:hAnsi="Arial" w:cs="Arial"/>
          <w:bCs/>
        </w:rPr>
        <w:t>Bailey RR,</w:t>
      </w:r>
      <w:r w:rsidRPr="00915E57">
        <w:rPr>
          <w:rFonts w:ascii="Arial" w:eastAsia="Times New Roman" w:hAnsi="Arial" w:cs="Arial"/>
        </w:rPr>
        <w:t xml:space="preserve"> &amp; Lang CE. </w:t>
      </w:r>
      <w:r w:rsidRPr="00915E57">
        <w:rPr>
          <w:rFonts w:ascii="Arial" w:eastAsia="Times New Roman" w:hAnsi="Arial" w:cs="Arial"/>
          <w:iCs/>
        </w:rPr>
        <w:t xml:space="preserve">Arm use in adults: A normative study using accelerometry. </w:t>
      </w:r>
      <w:r>
        <w:rPr>
          <w:rFonts w:ascii="Arial" w:eastAsia="Times New Roman" w:hAnsi="Arial" w:cs="Arial"/>
          <w:iCs/>
        </w:rPr>
        <w:t xml:space="preserve">Poster. </w:t>
      </w:r>
      <w:r w:rsidRPr="00915E57">
        <w:rPr>
          <w:rFonts w:ascii="Arial" w:eastAsia="Times New Roman" w:hAnsi="Arial" w:cs="Arial"/>
          <w:iCs/>
        </w:rPr>
        <w:t>Presented at the Graduate Research Symposium, Washington University School of</w:t>
      </w:r>
      <w:r w:rsidRPr="00915E57">
        <w:rPr>
          <w:rFonts w:ascii="Arial" w:eastAsia="Times New Roman" w:hAnsi="Arial" w:cs="Arial"/>
        </w:rPr>
        <w:t xml:space="preserve"> Medicine in St. Louis, St. Louis, MO, February 2013.</w:t>
      </w:r>
    </w:p>
    <w:p w14:paraId="5870D7B6" w14:textId="78C9A507" w:rsidR="00685B7A" w:rsidRDefault="00685B7A" w:rsidP="00DC6821">
      <w:pPr>
        <w:pStyle w:val="ListParagraph"/>
        <w:widowControl w:val="0"/>
        <w:numPr>
          <w:ilvl w:val="0"/>
          <w:numId w:val="8"/>
        </w:numPr>
        <w:spacing w:after="100" w:line="240" w:lineRule="auto"/>
        <w:contextualSpacing w:val="0"/>
        <w:rPr>
          <w:rFonts w:ascii="Arial" w:eastAsia="Times New Roman" w:hAnsi="Arial" w:cs="Arial"/>
        </w:rPr>
      </w:pPr>
      <w:r w:rsidRPr="00666827">
        <w:rPr>
          <w:rFonts w:ascii="Arial" w:eastAsia="Times New Roman" w:hAnsi="Arial" w:cs="Arial"/>
        </w:rPr>
        <w:t>Upper-Extremity use in adults: A normative study using accelerometry</w:t>
      </w:r>
      <w:r w:rsidRPr="00666827">
        <w:rPr>
          <w:rFonts w:ascii="Arial" w:eastAsia="Times New Roman" w:hAnsi="Arial" w:cs="Arial"/>
          <w:i/>
        </w:rPr>
        <w:t>.</w:t>
      </w:r>
      <w:r w:rsidRPr="00666827">
        <w:rPr>
          <w:rFonts w:ascii="Arial" w:eastAsia="Times New Roman" w:hAnsi="Arial" w:cs="Arial"/>
        </w:rPr>
        <w:t xml:space="preserve"> </w:t>
      </w:r>
      <w:r w:rsidR="001E5D6A">
        <w:rPr>
          <w:rFonts w:ascii="Arial" w:eastAsia="Times New Roman" w:hAnsi="Arial" w:cs="Arial"/>
        </w:rPr>
        <w:t xml:space="preserve">Invited speaker at the </w:t>
      </w:r>
      <w:r w:rsidRPr="00666827">
        <w:rPr>
          <w:rFonts w:ascii="Arial" w:eastAsia="Times New Roman" w:hAnsi="Arial" w:cs="Arial"/>
        </w:rPr>
        <w:t>Research Seminar Series, Program in Physical Therapy, Washington University School of Medicine in St. Louis, St. Louis, MO.</w:t>
      </w:r>
      <w:r w:rsidR="006E2719" w:rsidRPr="00666827">
        <w:rPr>
          <w:rFonts w:ascii="Arial" w:eastAsia="Times New Roman" w:hAnsi="Arial" w:cs="Arial"/>
        </w:rPr>
        <w:t xml:space="preserve"> </w:t>
      </w:r>
      <w:r w:rsidR="00A2670B">
        <w:rPr>
          <w:rFonts w:ascii="Arial" w:eastAsia="Times New Roman" w:hAnsi="Arial" w:cs="Arial"/>
        </w:rPr>
        <w:t>November</w:t>
      </w:r>
      <w:r w:rsidR="00245FA4">
        <w:rPr>
          <w:rFonts w:ascii="Arial" w:eastAsia="Times New Roman" w:hAnsi="Arial" w:cs="Arial"/>
        </w:rPr>
        <w:t xml:space="preserve"> </w:t>
      </w:r>
      <w:r w:rsidR="006E2719" w:rsidRPr="00666827">
        <w:rPr>
          <w:rFonts w:ascii="Arial" w:eastAsia="Times New Roman" w:hAnsi="Arial" w:cs="Arial"/>
        </w:rPr>
        <w:t>2012</w:t>
      </w:r>
      <w:r w:rsidR="00245FA4">
        <w:rPr>
          <w:rFonts w:ascii="Arial" w:eastAsia="Times New Roman" w:hAnsi="Arial" w:cs="Arial"/>
        </w:rPr>
        <w:t>.</w:t>
      </w:r>
    </w:p>
    <w:p w14:paraId="03AC72C4" w14:textId="621AFB0A" w:rsidR="00A2670B" w:rsidRDefault="00A2670B" w:rsidP="00DC6821">
      <w:pPr>
        <w:pStyle w:val="ListParagraph"/>
        <w:widowControl w:val="0"/>
        <w:numPr>
          <w:ilvl w:val="0"/>
          <w:numId w:val="8"/>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&amp; Lang CE. Arm use in adults: A normative study using accelerometry. </w:t>
      </w:r>
      <w:r w:rsidR="001E5D6A">
        <w:rPr>
          <w:rFonts w:ascii="Arial" w:eastAsia="Times New Roman" w:hAnsi="Arial" w:cs="Arial"/>
        </w:rPr>
        <w:t>Poster.</w:t>
      </w:r>
      <w:r w:rsidRPr="00915E57">
        <w:rPr>
          <w:rFonts w:ascii="Arial" w:eastAsia="Times New Roman" w:hAnsi="Arial" w:cs="Arial"/>
        </w:rPr>
        <w:t xml:space="preserve"> Presented at the 7</w:t>
      </w:r>
      <w:r w:rsidRPr="00915E57">
        <w:rPr>
          <w:rFonts w:ascii="Arial" w:eastAsia="Times New Roman" w:hAnsi="Arial" w:cs="Arial"/>
          <w:vertAlign w:val="superscript"/>
        </w:rPr>
        <w:t>th</w:t>
      </w:r>
      <w:r w:rsidRPr="00915E57">
        <w:rPr>
          <w:rFonts w:ascii="Arial" w:eastAsia="Times New Roman" w:hAnsi="Arial" w:cs="Arial"/>
        </w:rPr>
        <w:t xml:space="preserve"> Annual Research Training Symposium, Washington University School of Medicine in St. Louis, St. Louis, MO, October 2012.</w:t>
      </w:r>
    </w:p>
    <w:p w14:paraId="722951A4" w14:textId="401DA58B" w:rsidR="00A2670B" w:rsidRPr="00915E57" w:rsidRDefault="00A2670B" w:rsidP="00DC6821">
      <w:pPr>
        <w:pStyle w:val="ListParagraph"/>
        <w:widowControl w:val="0"/>
        <w:numPr>
          <w:ilvl w:val="0"/>
          <w:numId w:val="8"/>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Baum MC. Quality of life in adults with peripheral nerve injury. </w:t>
      </w:r>
      <w:r>
        <w:rPr>
          <w:rFonts w:ascii="Arial" w:eastAsia="Times New Roman" w:hAnsi="Arial" w:cs="Arial"/>
        </w:rPr>
        <w:t xml:space="preserve">Podium Presentation. </w:t>
      </w:r>
      <w:r w:rsidRPr="00915E57">
        <w:rPr>
          <w:rFonts w:ascii="Arial" w:eastAsia="Times New Roman" w:hAnsi="Arial" w:cs="Arial"/>
        </w:rPr>
        <w:t>Presented at the 12</w:t>
      </w:r>
      <w:r w:rsidRPr="00915E57">
        <w:rPr>
          <w:rFonts w:ascii="Arial" w:eastAsia="Times New Roman" w:hAnsi="Arial" w:cs="Arial"/>
          <w:vertAlign w:val="superscript"/>
        </w:rPr>
        <w:t>th</w:t>
      </w:r>
      <w:r w:rsidRPr="00915E57">
        <w:rPr>
          <w:rFonts w:ascii="Arial" w:eastAsia="Times New Roman" w:hAnsi="Arial" w:cs="Arial"/>
        </w:rPr>
        <w:t xml:space="preserve"> Annual Resident Research Day (Washington University School of Medicine in St.</w:t>
      </w:r>
      <w:r>
        <w:rPr>
          <w:rFonts w:ascii="Arial" w:eastAsia="Times New Roman" w:hAnsi="Arial" w:cs="Arial"/>
        </w:rPr>
        <w:t xml:space="preserve"> </w:t>
      </w:r>
      <w:r w:rsidRPr="00915E57">
        <w:rPr>
          <w:rFonts w:ascii="Arial" w:eastAsia="Times New Roman" w:hAnsi="Arial" w:cs="Arial"/>
        </w:rPr>
        <w:t>Louis), St. Louis, MO, April 2008.</w:t>
      </w:r>
    </w:p>
    <w:p w14:paraId="30957EAC" w14:textId="2DF07612" w:rsidR="00A2670B" w:rsidRPr="00A2670B" w:rsidRDefault="00A2670B" w:rsidP="00DC6821">
      <w:pPr>
        <w:pStyle w:val="ListParagraph"/>
        <w:widowControl w:val="0"/>
        <w:numPr>
          <w:ilvl w:val="0"/>
          <w:numId w:val="8"/>
        </w:numPr>
        <w:spacing w:after="100" w:line="240" w:lineRule="auto"/>
        <w:contextualSpacing w:val="0"/>
        <w:rPr>
          <w:rFonts w:ascii="Arial" w:eastAsia="Times New Roman" w:hAnsi="Arial" w:cs="Arial"/>
        </w:rPr>
      </w:pPr>
      <w:r w:rsidRPr="00915E57">
        <w:rPr>
          <w:rFonts w:ascii="Arial" w:eastAsia="Times New Roman" w:hAnsi="Arial" w:cs="Arial"/>
          <w:bCs/>
        </w:rPr>
        <w:t>Bailey RR.</w:t>
      </w:r>
      <w:r w:rsidRPr="00915E57">
        <w:rPr>
          <w:rFonts w:ascii="Arial" w:eastAsia="Times New Roman" w:hAnsi="Arial" w:cs="Arial"/>
        </w:rPr>
        <w:t xml:space="preserve"> Physical disabilities and personhood among the Asante of Ghana. </w:t>
      </w:r>
      <w:r>
        <w:rPr>
          <w:rFonts w:ascii="Arial" w:eastAsia="Times New Roman" w:hAnsi="Arial" w:cs="Arial"/>
        </w:rPr>
        <w:t xml:space="preserve">Poster. </w:t>
      </w:r>
      <w:r w:rsidRPr="00915E57">
        <w:rPr>
          <w:rFonts w:ascii="Arial" w:eastAsia="Times New Roman" w:hAnsi="Arial" w:cs="Arial"/>
        </w:rPr>
        <w:t xml:space="preserve">Presented at the Second Annual Mentored Student Research Conference, Brigham Young University, Provo, UT, April 2006. </w:t>
      </w:r>
    </w:p>
    <w:p w14:paraId="7C103F13" w14:textId="77777777" w:rsidR="00685B7A" w:rsidRPr="00915E57" w:rsidRDefault="00685B7A" w:rsidP="00DC6821">
      <w:pPr>
        <w:widowControl w:val="0"/>
        <w:spacing w:after="0" w:line="240" w:lineRule="auto"/>
        <w:ind w:left="720" w:hanging="720"/>
        <w:rPr>
          <w:rFonts w:ascii="Arial" w:eastAsia="Times New Roman" w:hAnsi="Arial" w:cs="Arial"/>
        </w:rPr>
      </w:pPr>
    </w:p>
    <w:p w14:paraId="1650B391" w14:textId="77777777" w:rsidR="00B11162" w:rsidRPr="00915E57" w:rsidRDefault="00BD1326" w:rsidP="00DC6821">
      <w:pPr>
        <w:widowControl w:val="0"/>
        <w:rPr>
          <w:rFonts w:ascii="Arial" w:hAnsi="Arial" w:cs="Arial"/>
          <w:b/>
        </w:rPr>
      </w:pPr>
      <w:r w:rsidRPr="00915E57">
        <w:rPr>
          <w:rFonts w:ascii="Arial" w:hAnsi="Arial" w:cs="Arial"/>
          <w:b/>
        </w:rPr>
        <w:t>VII</w:t>
      </w:r>
      <w:r w:rsidRPr="00915E57">
        <w:rPr>
          <w:rFonts w:ascii="Arial" w:hAnsi="Arial" w:cs="Arial"/>
          <w:b/>
        </w:rPr>
        <w:tab/>
        <w:t>GRANT WRITING AND RELATED ACTIVITIES</w:t>
      </w:r>
    </w:p>
    <w:p w14:paraId="3105784D" w14:textId="77777777" w:rsidR="00BD1326" w:rsidRPr="00915E57" w:rsidRDefault="00BD1326" w:rsidP="00DC6821">
      <w:pPr>
        <w:widowControl w:val="0"/>
        <w:spacing w:after="0"/>
        <w:rPr>
          <w:rFonts w:ascii="Arial" w:hAnsi="Arial" w:cs="Arial"/>
          <w:b/>
          <w:u w:val="single"/>
        </w:rPr>
      </w:pPr>
      <w:r w:rsidRPr="00915E57">
        <w:rPr>
          <w:rFonts w:ascii="Arial" w:hAnsi="Arial" w:cs="Arial"/>
          <w:b/>
          <w:u w:val="single"/>
        </w:rPr>
        <w:t>Active</w:t>
      </w:r>
    </w:p>
    <w:p w14:paraId="01BC263A" w14:textId="7D2FDD5B" w:rsidR="005D34C0" w:rsidRDefault="005D34C0" w:rsidP="005B732A">
      <w:pPr>
        <w:widowControl w:val="0"/>
        <w:spacing w:after="100" w:line="240" w:lineRule="auto"/>
        <w:ind w:left="1440" w:hanging="1440"/>
        <w:rPr>
          <w:rFonts w:ascii="Arial" w:eastAsia="Times New Roman" w:hAnsi="Arial" w:cs="Arial"/>
        </w:rPr>
      </w:pPr>
      <w:r>
        <w:rPr>
          <w:rFonts w:ascii="Arial" w:eastAsia="Times New Roman" w:hAnsi="Arial" w:cs="Arial"/>
        </w:rPr>
        <w:t>07/21</w:t>
      </w:r>
      <w:r w:rsidR="00A52D07">
        <w:rPr>
          <w:rFonts w:ascii="Arial" w:eastAsia="Times New Roman" w:hAnsi="Arial" w:cs="Arial"/>
        </w:rPr>
        <w:t>-06/22</w:t>
      </w:r>
      <w:r>
        <w:rPr>
          <w:rFonts w:ascii="Arial" w:eastAsia="Times New Roman" w:hAnsi="Arial" w:cs="Arial"/>
        </w:rPr>
        <w:tab/>
      </w:r>
      <w:proofErr w:type="spellStart"/>
      <w:r>
        <w:rPr>
          <w:rFonts w:ascii="Arial" w:eastAsia="Times New Roman" w:hAnsi="Arial" w:cs="Arial"/>
        </w:rPr>
        <w:t>StrokeNet</w:t>
      </w:r>
      <w:proofErr w:type="spellEnd"/>
      <w:r>
        <w:rPr>
          <w:rFonts w:ascii="Arial" w:eastAsia="Times New Roman" w:hAnsi="Arial" w:cs="Arial"/>
        </w:rPr>
        <w:t xml:space="preserve"> Career Enhancement Program. </w:t>
      </w:r>
      <w:r>
        <w:rPr>
          <w:rFonts w:ascii="Arial" w:eastAsia="Times New Roman" w:hAnsi="Arial" w:cs="Arial"/>
          <w:i/>
          <w:iCs/>
        </w:rPr>
        <w:t>Dietary Behaviors in Stroke Survivors</w:t>
      </w:r>
      <w:r>
        <w:rPr>
          <w:rFonts w:ascii="Arial" w:eastAsia="Times New Roman" w:hAnsi="Arial" w:cs="Arial"/>
        </w:rPr>
        <w:t xml:space="preserve">. </w:t>
      </w:r>
      <w:r>
        <w:rPr>
          <w:rFonts w:ascii="Arial" w:eastAsia="Times New Roman" w:hAnsi="Arial" w:cs="Arial"/>
        </w:rPr>
        <w:lastRenderedPageBreak/>
        <w:t xml:space="preserve">Amount: $50,000. Role: PI </w:t>
      </w:r>
    </w:p>
    <w:p w14:paraId="7B846F14" w14:textId="5E97BB60" w:rsidR="002D15FA" w:rsidRDefault="00A52D07" w:rsidP="00C325C6">
      <w:pPr>
        <w:widowControl w:val="0"/>
        <w:spacing w:after="0" w:line="240" w:lineRule="auto"/>
        <w:ind w:left="1440" w:hanging="1440"/>
        <w:rPr>
          <w:rFonts w:ascii="Arial" w:eastAsia="Times New Roman" w:hAnsi="Arial" w:cs="Arial"/>
        </w:rPr>
      </w:pPr>
      <w:r>
        <w:rPr>
          <w:rFonts w:ascii="Arial" w:eastAsia="Times New Roman" w:hAnsi="Arial" w:cs="Arial"/>
        </w:rPr>
        <w:t>03</w:t>
      </w:r>
      <w:r w:rsidR="002D15FA">
        <w:rPr>
          <w:rFonts w:ascii="Arial" w:eastAsia="Times New Roman" w:hAnsi="Arial" w:cs="Arial"/>
        </w:rPr>
        <w:t>/2</w:t>
      </w:r>
      <w:r>
        <w:rPr>
          <w:rFonts w:ascii="Arial" w:eastAsia="Times New Roman" w:hAnsi="Arial" w:cs="Arial"/>
        </w:rPr>
        <w:t>1-02/22</w:t>
      </w:r>
      <w:r w:rsidR="002D15FA">
        <w:rPr>
          <w:rFonts w:ascii="Arial" w:eastAsia="Times New Roman" w:hAnsi="Arial" w:cs="Arial"/>
        </w:rPr>
        <w:tab/>
        <w:t xml:space="preserve">University of Utah College of Health Competitive Seed Grant Program. </w:t>
      </w:r>
      <w:r w:rsidR="002D15FA" w:rsidRPr="00391364">
        <w:rPr>
          <w:rFonts w:ascii="Arial" w:eastAsia="Times New Roman" w:hAnsi="Arial" w:cs="Arial"/>
          <w:i/>
          <w:iCs/>
        </w:rPr>
        <w:t>Adapting the Diabetes Prevention Program to Accommodate Stroke-Related Disability</w:t>
      </w:r>
      <w:r w:rsidR="002D15FA">
        <w:rPr>
          <w:rFonts w:ascii="Arial" w:eastAsia="Times New Roman" w:hAnsi="Arial" w:cs="Arial"/>
          <w:i/>
          <w:iCs/>
        </w:rPr>
        <w:t>.</w:t>
      </w:r>
      <w:r w:rsidR="002D15FA">
        <w:rPr>
          <w:rFonts w:ascii="Arial" w:eastAsia="Times New Roman" w:hAnsi="Arial" w:cs="Arial"/>
        </w:rPr>
        <w:t xml:space="preserve"> Amount: $27,470. Role: PI</w:t>
      </w:r>
    </w:p>
    <w:p w14:paraId="7DFC3FCB" w14:textId="77777777" w:rsidR="00C325C6" w:rsidRPr="00391364" w:rsidRDefault="00C325C6" w:rsidP="00C325C6">
      <w:pPr>
        <w:widowControl w:val="0"/>
        <w:spacing w:after="0" w:line="240" w:lineRule="auto"/>
        <w:ind w:left="1440" w:hanging="1440"/>
        <w:rPr>
          <w:rFonts w:ascii="Arial" w:eastAsia="Times New Roman" w:hAnsi="Arial" w:cs="Arial"/>
        </w:rPr>
      </w:pPr>
    </w:p>
    <w:p w14:paraId="39E4E569" w14:textId="2A4FCA0C" w:rsidR="00BD1326" w:rsidRPr="00915E57" w:rsidRDefault="00BD1326" w:rsidP="00DC6821">
      <w:pPr>
        <w:widowControl w:val="0"/>
        <w:spacing w:after="0"/>
        <w:rPr>
          <w:rFonts w:ascii="Arial" w:hAnsi="Arial" w:cs="Arial"/>
          <w:b/>
          <w:u w:val="single"/>
        </w:rPr>
      </w:pPr>
      <w:r w:rsidRPr="00915E57">
        <w:rPr>
          <w:rFonts w:ascii="Arial" w:hAnsi="Arial" w:cs="Arial"/>
          <w:b/>
          <w:u w:val="single"/>
        </w:rPr>
        <w:t>Pending</w:t>
      </w:r>
    </w:p>
    <w:p w14:paraId="60916488" w14:textId="77777777" w:rsidR="002D15FA" w:rsidRPr="00915E57" w:rsidRDefault="002D15FA" w:rsidP="00B61D0C">
      <w:pPr>
        <w:widowControl w:val="0"/>
        <w:spacing w:after="100" w:line="240" w:lineRule="auto"/>
        <w:ind w:left="720" w:hanging="720"/>
        <w:rPr>
          <w:rFonts w:ascii="Arial" w:eastAsia="Times New Roman" w:hAnsi="Arial" w:cs="Arial"/>
        </w:rPr>
      </w:pPr>
    </w:p>
    <w:p w14:paraId="4EAEFA09" w14:textId="77777777" w:rsidR="00BD1326" w:rsidRPr="00915E57" w:rsidRDefault="00BD1326" w:rsidP="00DC6821">
      <w:pPr>
        <w:widowControl w:val="0"/>
        <w:spacing w:after="0"/>
        <w:rPr>
          <w:rFonts w:ascii="Arial" w:hAnsi="Arial" w:cs="Arial"/>
          <w:b/>
          <w:u w:val="single"/>
        </w:rPr>
      </w:pPr>
      <w:r w:rsidRPr="00915E57">
        <w:rPr>
          <w:rFonts w:ascii="Arial" w:hAnsi="Arial" w:cs="Arial"/>
          <w:b/>
          <w:u w:val="single"/>
        </w:rPr>
        <w:t>Past Grants</w:t>
      </w:r>
    </w:p>
    <w:p w14:paraId="74DBCC40" w14:textId="62043B86" w:rsidR="009B1CF2" w:rsidRDefault="00D366DE" w:rsidP="00C325C6">
      <w:pPr>
        <w:widowControl w:val="0"/>
        <w:spacing w:after="0" w:line="240" w:lineRule="auto"/>
        <w:ind w:left="1440" w:hanging="1440"/>
        <w:rPr>
          <w:rFonts w:ascii="Arial" w:eastAsia="Times New Roman" w:hAnsi="Arial" w:cs="Arial"/>
        </w:rPr>
      </w:pPr>
      <w:r w:rsidRPr="00915E57">
        <w:rPr>
          <w:rFonts w:ascii="Arial" w:eastAsia="Times New Roman" w:hAnsi="Arial" w:cs="Arial"/>
        </w:rPr>
        <w:t>07/18-06/19</w:t>
      </w:r>
      <w:r w:rsidRPr="00915E57">
        <w:rPr>
          <w:rFonts w:ascii="Arial" w:eastAsia="Times New Roman" w:hAnsi="Arial" w:cs="Arial"/>
        </w:rPr>
        <w:tab/>
        <w:t xml:space="preserve">Washington University Center for Diabetes Translation Research (NIDDK P30DK092950) Small Projects Award. </w:t>
      </w:r>
      <w:r w:rsidRPr="00915E57">
        <w:rPr>
          <w:rFonts w:ascii="Arial" w:eastAsia="Times New Roman" w:hAnsi="Arial" w:cs="Arial"/>
          <w:i/>
          <w:iCs/>
        </w:rPr>
        <w:t>Adapting the Diabetes Prevention Program for Stroke.</w:t>
      </w:r>
      <w:r w:rsidRPr="00915E57">
        <w:rPr>
          <w:rFonts w:ascii="Arial" w:eastAsia="Times New Roman" w:hAnsi="Arial" w:cs="Arial"/>
        </w:rPr>
        <w:t xml:space="preserve"> Amount: $5,000. Role: PI</w:t>
      </w:r>
    </w:p>
    <w:p w14:paraId="576C71D3" w14:textId="765785F0" w:rsidR="00B61D0C" w:rsidRDefault="00B61D0C" w:rsidP="00C325C6">
      <w:pPr>
        <w:widowControl w:val="0"/>
        <w:spacing w:after="0" w:line="240" w:lineRule="auto"/>
        <w:ind w:left="1440" w:hanging="1440"/>
        <w:rPr>
          <w:rFonts w:ascii="Arial" w:eastAsia="Times New Roman" w:hAnsi="Arial" w:cs="Arial"/>
        </w:rPr>
      </w:pPr>
    </w:p>
    <w:p w14:paraId="02C2DE27" w14:textId="0C14F66C" w:rsidR="00B61D0C" w:rsidRPr="00915E57" w:rsidRDefault="00B61D0C" w:rsidP="00B61D0C">
      <w:pPr>
        <w:widowControl w:val="0"/>
        <w:spacing w:after="0"/>
        <w:rPr>
          <w:rFonts w:ascii="Arial" w:hAnsi="Arial" w:cs="Arial"/>
          <w:b/>
          <w:u w:val="single"/>
        </w:rPr>
      </w:pPr>
      <w:r>
        <w:rPr>
          <w:rFonts w:ascii="Arial" w:hAnsi="Arial" w:cs="Arial"/>
          <w:b/>
          <w:u w:val="single"/>
        </w:rPr>
        <w:t>Selected for Funding but Declined</w:t>
      </w:r>
    </w:p>
    <w:p w14:paraId="16BA43AC" w14:textId="087B4F24" w:rsidR="00B61D0C" w:rsidRDefault="00B61D0C" w:rsidP="00B61D0C">
      <w:pPr>
        <w:widowControl w:val="0"/>
        <w:spacing w:after="100" w:line="240" w:lineRule="auto"/>
        <w:ind w:left="1440" w:hanging="1440"/>
        <w:rPr>
          <w:rFonts w:ascii="Arial" w:eastAsia="Times New Roman" w:hAnsi="Arial" w:cs="Arial"/>
        </w:rPr>
      </w:pPr>
      <w:r>
        <w:rPr>
          <w:rFonts w:ascii="Arial" w:eastAsia="Times New Roman" w:hAnsi="Arial" w:cs="Arial"/>
        </w:rPr>
        <w:t>07/21</w:t>
      </w:r>
      <w:r>
        <w:rPr>
          <w:rFonts w:ascii="Arial" w:eastAsia="Times New Roman" w:hAnsi="Arial" w:cs="Arial"/>
        </w:rPr>
        <w:tab/>
      </w:r>
    </w:p>
    <w:p w14:paraId="6EC26559" w14:textId="77777777" w:rsidR="00C325C6" w:rsidRPr="00811D05" w:rsidRDefault="00C325C6" w:rsidP="00C325C6">
      <w:pPr>
        <w:widowControl w:val="0"/>
        <w:spacing w:after="0" w:line="240" w:lineRule="auto"/>
        <w:ind w:left="1440" w:hanging="1440"/>
        <w:rPr>
          <w:rFonts w:ascii="Arial" w:eastAsia="Times New Roman" w:hAnsi="Arial" w:cs="Arial"/>
        </w:rPr>
      </w:pPr>
    </w:p>
    <w:p w14:paraId="1FE29B45" w14:textId="12CA4593" w:rsidR="00BD1326" w:rsidRPr="00915E57" w:rsidRDefault="00BD1326" w:rsidP="00DC6821">
      <w:pPr>
        <w:widowControl w:val="0"/>
        <w:spacing w:after="0"/>
        <w:rPr>
          <w:rFonts w:ascii="Arial" w:hAnsi="Arial" w:cs="Arial"/>
          <w:b/>
          <w:u w:val="single"/>
        </w:rPr>
      </w:pPr>
      <w:r w:rsidRPr="00915E57">
        <w:rPr>
          <w:rFonts w:ascii="Arial" w:hAnsi="Arial" w:cs="Arial"/>
          <w:b/>
          <w:u w:val="single"/>
        </w:rPr>
        <w:t>Unfunded</w:t>
      </w:r>
    </w:p>
    <w:p w14:paraId="4BDBF6EC" w14:textId="509CA635" w:rsidR="00B61D0C" w:rsidRDefault="00B61D0C" w:rsidP="00B61D0C">
      <w:pPr>
        <w:widowControl w:val="0"/>
        <w:spacing w:after="0" w:line="240" w:lineRule="auto"/>
        <w:rPr>
          <w:rFonts w:ascii="Arial" w:eastAsia="Times New Roman" w:hAnsi="Arial" w:cs="Arial"/>
        </w:rPr>
      </w:pPr>
      <w:r>
        <w:rPr>
          <w:rFonts w:ascii="Arial" w:eastAsia="Times New Roman" w:hAnsi="Arial" w:cs="Arial"/>
        </w:rPr>
        <w:t>07/21</w:t>
      </w:r>
      <w:r>
        <w:rPr>
          <w:rFonts w:ascii="Arial" w:eastAsia="Times New Roman" w:hAnsi="Arial" w:cs="Arial"/>
        </w:rPr>
        <w:tab/>
      </w:r>
      <w:r>
        <w:rPr>
          <w:rFonts w:ascii="Arial" w:eastAsia="Times New Roman" w:hAnsi="Arial" w:cs="Arial"/>
        </w:rPr>
        <w:tab/>
      </w:r>
      <w:r w:rsidRPr="00D01828">
        <w:rPr>
          <w:rFonts w:ascii="Arial" w:eastAsia="Times New Roman" w:hAnsi="Arial" w:cs="Arial"/>
        </w:rPr>
        <w:t>University of Utah—Washington University Diabetes Research Cente</w:t>
      </w:r>
      <w:r>
        <w:rPr>
          <w:rFonts w:ascii="Arial" w:eastAsia="Times New Roman" w:hAnsi="Arial" w:cs="Arial"/>
        </w:rPr>
        <w:t>r (NIDDK</w:t>
      </w:r>
    </w:p>
    <w:p w14:paraId="3C8DE4A6" w14:textId="58017B17" w:rsidR="00B61D0C" w:rsidRDefault="00B61D0C" w:rsidP="00B61D0C">
      <w:pPr>
        <w:widowControl w:val="0"/>
        <w:spacing w:after="100" w:line="240" w:lineRule="auto"/>
        <w:ind w:left="1440"/>
        <w:rPr>
          <w:rFonts w:ascii="Arial" w:eastAsia="Times New Roman" w:hAnsi="Arial" w:cs="Arial"/>
        </w:rPr>
      </w:pPr>
      <w:r w:rsidRPr="00D01828">
        <w:rPr>
          <w:rFonts w:ascii="Arial" w:eastAsia="Times New Roman" w:hAnsi="Arial" w:cs="Arial"/>
        </w:rPr>
        <w:t>P30 DK020579</w:t>
      </w:r>
      <w:r>
        <w:rPr>
          <w:rFonts w:ascii="Arial" w:eastAsia="Times New Roman" w:hAnsi="Arial" w:cs="Arial"/>
        </w:rPr>
        <w:t xml:space="preserve">) </w:t>
      </w:r>
      <w:r w:rsidRPr="00D01828">
        <w:rPr>
          <w:rFonts w:ascii="Arial" w:eastAsia="Times New Roman" w:hAnsi="Arial" w:cs="Arial"/>
        </w:rPr>
        <w:t>Collaborative Pilot &amp; Feasibility Award</w:t>
      </w:r>
      <w:r>
        <w:rPr>
          <w:rFonts w:ascii="Arial" w:eastAsia="Times New Roman" w:hAnsi="Arial" w:cs="Arial"/>
        </w:rPr>
        <w:t xml:space="preserve">. </w:t>
      </w:r>
      <w:r w:rsidRPr="00D01828">
        <w:rPr>
          <w:rFonts w:ascii="Arial" w:eastAsia="Times New Roman" w:hAnsi="Arial" w:cs="Arial"/>
          <w:i/>
          <w:iCs/>
        </w:rPr>
        <w:t>Comprehensive Lifestyle Intervention for Diabetes Prevention and Management in Stroke Survivors</w:t>
      </w:r>
      <w:r>
        <w:rPr>
          <w:rFonts w:ascii="Arial" w:eastAsia="Times New Roman" w:hAnsi="Arial" w:cs="Arial"/>
          <w:i/>
          <w:iCs/>
        </w:rPr>
        <w:t xml:space="preserve">. </w:t>
      </w:r>
      <w:r w:rsidRPr="00B712FC">
        <w:rPr>
          <w:rFonts w:ascii="Arial" w:eastAsia="Times New Roman" w:hAnsi="Arial" w:cs="Arial"/>
        </w:rPr>
        <w:t>Amount:</w:t>
      </w:r>
      <w:r w:rsidRPr="00B712FC">
        <w:rPr>
          <w:rFonts w:ascii="Arial" w:eastAsia="Times New Roman" w:hAnsi="Arial" w:cs="Arial"/>
          <w:iCs/>
        </w:rPr>
        <w:t xml:space="preserve"> </w:t>
      </w:r>
      <w:r>
        <w:rPr>
          <w:rFonts w:ascii="Arial" w:eastAsia="Times New Roman" w:hAnsi="Arial" w:cs="Arial"/>
          <w:iCs/>
        </w:rPr>
        <w:t>$60,994. Role: PI</w:t>
      </w:r>
    </w:p>
    <w:p w14:paraId="0D397E54" w14:textId="2E6D922F" w:rsidR="00056FEC" w:rsidRDefault="00056FEC" w:rsidP="00056FEC">
      <w:pPr>
        <w:widowControl w:val="0"/>
        <w:spacing w:after="100" w:line="240" w:lineRule="auto"/>
        <w:ind w:left="720" w:hanging="720"/>
        <w:rPr>
          <w:rFonts w:ascii="Arial" w:eastAsia="Times New Roman" w:hAnsi="Arial" w:cs="Arial"/>
        </w:rPr>
      </w:pPr>
      <w:r>
        <w:rPr>
          <w:rFonts w:ascii="Arial" w:eastAsia="Times New Roman" w:hAnsi="Arial" w:cs="Arial"/>
        </w:rPr>
        <w:t>03/21</w:t>
      </w:r>
      <w:r>
        <w:rPr>
          <w:rFonts w:ascii="Arial" w:eastAsia="Times New Roman" w:hAnsi="Arial" w:cs="Arial"/>
        </w:rPr>
        <w:tab/>
      </w:r>
      <w:r>
        <w:rPr>
          <w:rFonts w:ascii="Arial" w:eastAsia="Times New Roman" w:hAnsi="Arial" w:cs="Arial"/>
        </w:rPr>
        <w:tab/>
        <w:t xml:space="preserve">NIH/NICHD R03. </w:t>
      </w:r>
      <w:r>
        <w:rPr>
          <w:rFonts w:ascii="Arial" w:eastAsia="Times New Roman" w:hAnsi="Arial" w:cs="Arial"/>
          <w:i/>
          <w:iCs/>
        </w:rPr>
        <w:t>Healthy Eating After Stroke.</w:t>
      </w:r>
      <w:r>
        <w:rPr>
          <w:rFonts w:ascii="Arial" w:eastAsia="Times New Roman" w:hAnsi="Arial" w:cs="Arial"/>
        </w:rPr>
        <w:t xml:space="preserve"> Amount: $305,000. Role: PI</w:t>
      </w:r>
    </w:p>
    <w:p w14:paraId="2A8BED03" w14:textId="5188EEAF" w:rsidR="002D15FA" w:rsidRDefault="002D15FA" w:rsidP="00DC6821">
      <w:pPr>
        <w:widowControl w:val="0"/>
        <w:spacing w:after="100" w:line="240" w:lineRule="auto"/>
        <w:ind w:left="1440" w:hanging="1440"/>
        <w:rPr>
          <w:rFonts w:ascii="Arial" w:eastAsia="Times New Roman" w:hAnsi="Arial" w:cs="Arial"/>
        </w:rPr>
      </w:pPr>
      <w:r>
        <w:rPr>
          <w:rFonts w:ascii="Arial" w:eastAsia="Times New Roman" w:hAnsi="Arial" w:cs="Arial"/>
        </w:rPr>
        <w:t>12/20</w:t>
      </w:r>
      <w:r>
        <w:rPr>
          <w:rFonts w:ascii="Arial" w:eastAsia="Times New Roman" w:hAnsi="Arial" w:cs="Arial"/>
        </w:rPr>
        <w:tab/>
      </w:r>
      <w:r w:rsidRPr="00391364">
        <w:rPr>
          <w:rFonts w:ascii="Arial" w:eastAsia="Times New Roman" w:hAnsi="Arial" w:cs="Arial"/>
        </w:rPr>
        <w:t>Driving Out Diabetes and Diabetes and Metabolism Research Center</w:t>
      </w:r>
      <w:r>
        <w:rPr>
          <w:rFonts w:ascii="Arial" w:eastAsia="Times New Roman" w:hAnsi="Arial" w:cs="Arial"/>
        </w:rPr>
        <w:t xml:space="preserve"> Seed Grant Program. </w:t>
      </w:r>
      <w:r w:rsidRPr="00391364">
        <w:rPr>
          <w:rFonts w:ascii="Arial" w:eastAsia="Times New Roman" w:hAnsi="Arial" w:cs="Arial"/>
          <w:i/>
          <w:iCs/>
        </w:rPr>
        <w:t>Lifestyle Redesign for Adults with Chronic Stroke.</w:t>
      </w:r>
      <w:r>
        <w:rPr>
          <w:rFonts w:ascii="Arial" w:eastAsia="Times New Roman" w:hAnsi="Arial" w:cs="Arial"/>
        </w:rPr>
        <w:t xml:space="preserve"> Amount: $39,717. Role: PI</w:t>
      </w:r>
    </w:p>
    <w:p w14:paraId="39F4DD93" w14:textId="21DD2C39" w:rsidR="0026529A" w:rsidRDefault="0026529A"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08/20</w:t>
      </w:r>
      <w:r w:rsidRPr="00915E57">
        <w:rPr>
          <w:rFonts w:ascii="Arial" w:eastAsia="Times New Roman" w:hAnsi="Arial" w:cs="Arial"/>
        </w:rPr>
        <w:tab/>
        <w:t xml:space="preserve">University of Utah-Washington University Diabetes Research Center Pilot &amp; Feasibility Award. </w:t>
      </w:r>
      <w:r w:rsidRPr="00915E57">
        <w:rPr>
          <w:rFonts w:ascii="Arial" w:eastAsia="Times New Roman" w:hAnsi="Arial" w:cs="Arial"/>
          <w:i/>
          <w:iCs/>
        </w:rPr>
        <w:t xml:space="preserve">Feasibility of Delivering an Adapted Diabetes Prevention Program for Stroke. </w:t>
      </w:r>
      <w:r w:rsidRPr="00915E57">
        <w:rPr>
          <w:rFonts w:ascii="Arial" w:eastAsia="Times New Roman" w:hAnsi="Arial" w:cs="Arial"/>
        </w:rPr>
        <w:t>Amount: $60,828.</w:t>
      </w:r>
      <w:r>
        <w:rPr>
          <w:rFonts w:ascii="Arial" w:eastAsia="Times New Roman" w:hAnsi="Arial" w:cs="Arial"/>
        </w:rPr>
        <w:t xml:space="preserve"> Role: PI</w:t>
      </w:r>
    </w:p>
    <w:p w14:paraId="7CC5C82A" w14:textId="15CA033F" w:rsidR="00A87399" w:rsidRPr="00A87399" w:rsidRDefault="00A87399" w:rsidP="00DC6821">
      <w:pPr>
        <w:widowControl w:val="0"/>
        <w:spacing w:after="100" w:line="240" w:lineRule="auto"/>
        <w:ind w:left="1440" w:hanging="1440"/>
        <w:rPr>
          <w:rFonts w:ascii="Arial" w:eastAsia="Times New Roman" w:hAnsi="Arial" w:cs="Arial"/>
        </w:rPr>
      </w:pPr>
      <w:r>
        <w:rPr>
          <w:rFonts w:ascii="Arial" w:eastAsia="Times New Roman" w:hAnsi="Arial" w:cs="Arial"/>
        </w:rPr>
        <w:t>04/20</w:t>
      </w:r>
      <w:r>
        <w:rPr>
          <w:rFonts w:ascii="Arial" w:eastAsia="Times New Roman" w:hAnsi="Arial" w:cs="Arial"/>
        </w:rPr>
        <w:tab/>
        <w:t xml:space="preserve">Utah </w:t>
      </w:r>
      <w:proofErr w:type="spellStart"/>
      <w:r>
        <w:rPr>
          <w:rFonts w:ascii="Arial" w:eastAsia="Times New Roman" w:hAnsi="Arial" w:cs="Arial"/>
        </w:rPr>
        <w:t>StrokeNet</w:t>
      </w:r>
      <w:proofErr w:type="spellEnd"/>
      <w:r>
        <w:rPr>
          <w:rFonts w:ascii="Arial" w:eastAsia="Times New Roman" w:hAnsi="Arial" w:cs="Arial"/>
        </w:rPr>
        <w:t xml:space="preserve"> Neurovascular Research Training and Career Enhancement Program. </w:t>
      </w:r>
      <w:r>
        <w:rPr>
          <w:rFonts w:ascii="Arial" w:eastAsia="Times New Roman" w:hAnsi="Arial" w:cs="Arial"/>
          <w:i/>
          <w:iCs/>
        </w:rPr>
        <w:t>Adapting the Diabetes Prevention Program for Stroke Survivors.</w:t>
      </w:r>
      <w:r>
        <w:rPr>
          <w:rFonts w:ascii="Arial" w:eastAsia="Times New Roman" w:hAnsi="Arial" w:cs="Arial"/>
        </w:rPr>
        <w:t xml:space="preserve"> Amount: $50,000. Role: PI</w:t>
      </w:r>
    </w:p>
    <w:p w14:paraId="58F5140E" w14:textId="115B5219" w:rsidR="00D366DE" w:rsidRPr="00915E57" w:rsidRDefault="00D366DE"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02/20</w:t>
      </w:r>
      <w:r w:rsidRPr="00915E57">
        <w:rPr>
          <w:rFonts w:ascii="Arial" w:eastAsia="Times New Roman" w:hAnsi="Arial" w:cs="Arial"/>
        </w:rPr>
        <w:tab/>
        <w:t xml:space="preserve">National Institute on Disability, Independent Living, and Rehabilitation Research; Switzer Research Fellowships Program. </w:t>
      </w:r>
      <w:r w:rsidRPr="00915E57">
        <w:rPr>
          <w:rFonts w:ascii="Arial" w:eastAsia="Times New Roman" w:hAnsi="Arial" w:cs="Arial"/>
          <w:i/>
        </w:rPr>
        <w:t xml:space="preserve">Lifestyle Management for Adults with Stroke. </w:t>
      </w:r>
      <w:r w:rsidRPr="00915E57">
        <w:rPr>
          <w:rFonts w:ascii="Arial" w:eastAsia="Times New Roman" w:hAnsi="Arial" w:cs="Arial"/>
        </w:rPr>
        <w:t xml:space="preserve">Amount: $70,000. Role: </w:t>
      </w:r>
      <w:r w:rsidR="00D01828">
        <w:rPr>
          <w:rFonts w:ascii="Arial" w:eastAsia="Times New Roman" w:hAnsi="Arial" w:cs="Arial"/>
        </w:rPr>
        <w:t>PI</w:t>
      </w:r>
    </w:p>
    <w:p w14:paraId="5C30CE77" w14:textId="5E17B6A7" w:rsidR="00D366DE" w:rsidRPr="00915E57" w:rsidRDefault="00D366DE"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10/19</w:t>
      </w:r>
      <w:r w:rsidRPr="00915E57">
        <w:rPr>
          <w:rFonts w:ascii="Arial" w:eastAsia="Times New Roman" w:hAnsi="Arial" w:cs="Arial"/>
        </w:rPr>
        <w:tab/>
        <w:t xml:space="preserve">National Institute of Child Health and Human Development (K01). </w:t>
      </w:r>
      <w:r w:rsidRPr="00915E57">
        <w:rPr>
          <w:rFonts w:ascii="Arial" w:eastAsia="Times New Roman" w:hAnsi="Arial" w:cs="Arial"/>
          <w:i/>
          <w:iCs/>
        </w:rPr>
        <w:t>Secondary Stroke Prevention Through Lifestyle Behavior Change.</w:t>
      </w:r>
      <w:r w:rsidRPr="00915E57">
        <w:rPr>
          <w:rFonts w:ascii="Arial" w:eastAsia="Times New Roman" w:hAnsi="Arial" w:cs="Arial"/>
        </w:rPr>
        <w:t xml:space="preserve"> Amount: $550,000. Role: </w:t>
      </w:r>
      <w:r w:rsidR="00D01828">
        <w:rPr>
          <w:rFonts w:ascii="Arial" w:eastAsia="Times New Roman" w:hAnsi="Arial" w:cs="Arial"/>
        </w:rPr>
        <w:t>PI</w:t>
      </w:r>
    </w:p>
    <w:p w14:paraId="22F24E8B" w14:textId="4EC7168F" w:rsidR="00D366DE" w:rsidRPr="00915E57" w:rsidRDefault="00D366DE"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09/19</w:t>
      </w:r>
      <w:r w:rsidRPr="00915E57">
        <w:rPr>
          <w:rFonts w:ascii="Arial" w:eastAsia="Times New Roman" w:hAnsi="Arial" w:cs="Arial"/>
        </w:rPr>
        <w:tab/>
        <w:t xml:space="preserve">2019 Nedra </w:t>
      </w:r>
      <w:proofErr w:type="spellStart"/>
      <w:r w:rsidRPr="00915E57">
        <w:rPr>
          <w:rFonts w:ascii="Arial" w:eastAsia="Times New Roman" w:hAnsi="Arial" w:cs="Arial"/>
        </w:rPr>
        <w:t>Gilette</w:t>
      </w:r>
      <w:proofErr w:type="spellEnd"/>
      <w:r w:rsidRPr="00915E57">
        <w:rPr>
          <w:rFonts w:ascii="Arial" w:eastAsia="Times New Roman" w:hAnsi="Arial" w:cs="Arial"/>
        </w:rPr>
        <w:t xml:space="preserve"> Endowed Research Fellowship. American Occupational Therapy Foundation. Amount: $1,500. Role: PI</w:t>
      </w:r>
    </w:p>
    <w:p w14:paraId="44BBFF51" w14:textId="46B94962" w:rsidR="00D366DE" w:rsidRPr="00915E57" w:rsidRDefault="00D366DE"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10/18</w:t>
      </w:r>
      <w:r w:rsidRPr="00915E57">
        <w:rPr>
          <w:rFonts w:ascii="Arial" w:eastAsia="Times New Roman" w:hAnsi="Arial" w:cs="Arial"/>
        </w:rPr>
        <w:tab/>
        <w:t xml:space="preserve">2018 Nedra </w:t>
      </w:r>
      <w:proofErr w:type="spellStart"/>
      <w:r w:rsidRPr="00915E57">
        <w:rPr>
          <w:rFonts w:ascii="Arial" w:eastAsia="Times New Roman" w:hAnsi="Arial" w:cs="Arial"/>
        </w:rPr>
        <w:t>Gilette</w:t>
      </w:r>
      <w:proofErr w:type="spellEnd"/>
      <w:r w:rsidRPr="00915E57">
        <w:rPr>
          <w:rFonts w:ascii="Arial" w:eastAsia="Times New Roman" w:hAnsi="Arial" w:cs="Arial"/>
        </w:rPr>
        <w:t xml:space="preserve"> Endowed Research Fellowship. American Occupational Therapy Foundation. Amount: $1,500. Role: PI</w:t>
      </w:r>
    </w:p>
    <w:p w14:paraId="7B3E9193" w14:textId="77777777" w:rsidR="00D366DE" w:rsidRPr="00915E57" w:rsidRDefault="00D366DE" w:rsidP="00DC6821">
      <w:pPr>
        <w:widowControl w:val="0"/>
        <w:rPr>
          <w:rFonts w:ascii="Arial" w:hAnsi="Arial" w:cs="Arial"/>
        </w:rPr>
      </w:pPr>
    </w:p>
    <w:p w14:paraId="2A63BBB9" w14:textId="77777777" w:rsidR="00BD1326" w:rsidRPr="00915E57" w:rsidRDefault="00BD1326" w:rsidP="00DC6821">
      <w:pPr>
        <w:widowControl w:val="0"/>
        <w:rPr>
          <w:rFonts w:ascii="Arial" w:hAnsi="Arial" w:cs="Arial"/>
          <w:b/>
        </w:rPr>
      </w:pPr>
      <w:r w:rsidRPr="00915E57">
        <w:rPr>
          <w:rFonts w:ascii="Arial" w:hAnsi="Arial" w:cs="Arial"/>
          <w:b/>
        </w:rPr>
        <w:t>VIII</w:t>
      </w:r>
      <w:r w:rsidRPr="00915E57">
        <w:rPr>
          <w:rFonts w:ascii="Arial" w:hAnsi="Arial" w:cs="Arial"/>
          <w:b/>
        </w:rPr>
        <w:tab/>
        <w:t>TEACHING, ADVSING AND OTHER ASSIGNMENTS</w:t>
      </w:r>
    </w:p>
    <w:p w14:paraId="4F2583D8" w14:textId="77777777" w:rsidR="00BD1326" w:rsidRPr="00915E57" w:rsidRDefault="00BD1326" w:rsidP="00DC6821">
      <w:pPr>
        <w:widowControl w:val="0"/>
        <w:spacing w:after="0"/>
        <w:rPr>
          <w:rFonts w:ascii="Arial" w:hAnsi="Arial" w:cs="Arial"/>
          <w:b/>
        </w:rPr>
      </w:pPr>
      <w:r w:rsidRPr="00915E57">
        <w:rPr>
          <w:rFonts w:ascii="Arial" w:hAnsi="Arial" w:cs="Arial"/>
          <w:b/>
        </w:rPr>
        <w:t>Instructional Summary</w:t>
      </w:r>
    </w:p>
    <w:p w14:paraId="6D3FD4ED" w14:textId="77777777" w:rsidR="00BD1326" w:rsidRPr="00915E57" w:rsidRDefault="00BD1326" w:rsidP="00DC6821">
      <w:pPr>
        <w:widowControl w:val="0"/>
        <w:spacing w:after="0"/>
        <w:rPr>
          <w:rFonts w:ascii="Arial" w:hAnsi="Arial" w:cs="Arial"/>
          <w:b/>
          <w:u w:val="single"/>
        </w:rPr>
      </w:pPr>
      <w:r w:rsidRPr="00915E57">
        <w:rPr>
          <w:rFonts w:ascii="Arial" w:hAnsi="Arial" w:cs="Arial"/>
          <w:b/>
          <w:u w:val="single"/>
        </w:rPr>
        <w:t>Courses Taught Past 10 Years</w:t>
      </w:r>
    </w:p>
    <w:p w14:paraId="4D34EEE5" w14:textId="02BDB1D2" w:rsidR="00B141CC" w:rsidRDefault="00B141CC" w:rsidP="00B141CC">
      <w:pPr>
        <w:widowControl w:val="0"/>
        <w:spacing w:after="100" w:line="240" w:lineRule="auto"/>
        <w:ind w:left="1440" w:hanging="1440"/>
        <w:rPr>
          <w:rFonts w:ascii="Arial" w:eastAsia="Times New Roman" w:hAnsi="Arial" w:cs="Arial"/>
        </w:rPr>
      </w:pPr>
      <w:r>
        <w:rPr>
          <w:rFonts w:ascii="Arial" w:eastAsia="Times New Roman" w:hAnsi="Arial" w:cs="Arial"/>
        </w:rPr>
        <w:lastRenderedPageBreak/>
        <w:t>2022</w:t>
      </w:r>
      <w:r>
        <w:rPr>
          <w:rFonts w:ascii="Arial" w:eastAsia="Times New Roman" w:hAnsi="Arial" w:cs="Arial"/>
        </w:rPr>
        <w:tab/>
        <w:t xml:space="preserve">OC TH 6840: Professional Seminar IV. </w:t>
      </w:r>
      <w:r w:rsidRPr="00915E57">
        <w:rPr>
          <w:rFonts w:ascii="Arial" w:eastAsia="Times New Roman" w:hAnsi="Arial" w:cs="Arial"/>
        </w:rPr>
        <w:t>Occupational and Recreational Therapies. University of Utah. Instructor.</w:t>
      </w:r>
    </w:p>
    <w:p w14:paraId="382A9A54" w14:textId="4BF51E2E" w:rsidR="00B141CC" w:rsidRDefault="00E27506" w:rsidP="00DC6821">
      <w:pPr>
        <w:widowControl w:val="0"/>
        <w:spacing w:after="100" w:line="240" w:lineRule="auto"/>
        <w:ind w:left="1440" w:hanging="1440"/>
        <w:rPr>
          <w:rFonts w:ascii="Arial" w:eastAsia="Times New Roman" w:hAnsi="Arial" w:cs="Arial"/>
        </w:rPr>
      </w:pPr>
      <w:r>
        <w:rPr>
          <w:rFonts w:ascii="Arial" w:eastAsia="Times New Roman" w:hAnsi="Arial" w:cs="Arial"/>
        </w:rPr>
        <w:t>2021</w:t>
      </w:r>
      <w:r>
        <w:rPr>
          <w:rFonts w:ascii="Arial" w:eastAsia="Times New Roman" w:hAnsi="Arial" w:cs="Arial"/>
        </w:rPr>
        <w:tab/>
      </w:r>
      <w:r w:rsidR="00B141CC">
        <w:rPr>
          <w:rFonts w:ascii="Arial" w:eastAsia="Times New Roman" w:hAnsi="Arial" w:cs="Arial"/>
        </w:rPr>
        <w:t xml:space="preserve">OC TH 6840: Professional Seminar III. </w:t>
      </w:r>
      <w:r w:rsidR="00B141CC" w:rsidRPr="00915E57">
        <w:rPr>
          <w:rFonts w:ascii="Arial" w:eastAsia="Times New Roman" w:hAnsi="Arial" w:cs="Arial"/>
        </w:rPr>
        <w:t>Occupational and Recreational Therapies. University of Utah. Instructor.</w:t>
      </w:r>
    </w:p>
    <w:p w14:paraId="31F76029" w14:textId="41536A87" w:rsidR="00E27506" w:rsidRDefault="00E27506" w:rsidP="00B141CC">
      <w:pPr>
        <w:widowControl w:val="0"/>
        <w:spacing w:after="100" w:line="240" w:lineRule="auto"/>
        <w:ind w:left="1440"/>
        <w:rPr>
          <w:rFonts w:ascii="Arial" w:eastAsia="Times New Roman" w:hAnsi="Arial" w:cs="Arial"/>
        </w:rPr>
      </w:pPr>
      <w:r>
        <w:rPr>
          <w:rFonts w:ascii="Arial" w:eastAsia="Times New Roman" w:hAnsi="Arial" w:cs="Arial"/>
        </w:rPr>
        <w:t xml:space="preserve">OC TH 6840: Professional Seminar IV. </w:t>
      </w:r>
      <w:r w:rsidRPr="00915E57">
        <w:rPr>
          <w:rFonts w:ascii="Arial" w:eastAsia="Times New Roman" w:hAnsi="Arial" w:cs="Arial"/>
        </w:rPr>
        <w:t>Occupational and Recreational Therapies. University of Utah. Instructor.</w:t>
      </w:r>
    </w:p>
    <w:p w14:paraId="5974B948" w14:textId="67249DB1" w:rsidR="00E54094" w:rsidRDefault="00E54094" w:rsidP="00E54094">
      <w:pPr>
        <w:widowControl w:val="0"/>
        <w:spacing w:after="100" w:line="240" w:lineRule="auto"/>
        <w:ind w:left="1440" w:hanging="1440"/>
        <w:rPr>
          <w:rFonts w:ascii="Arial" w:eastAsia="Times New Roman" w:hAnsi="Arial" w:cs="Arial"/>
        </w:rPr>
      </w:pPr>
      <w:r>
        <w:rPr>
          <w:rFonts w:ascii="Arial" w:eastAsia="Times New Roman" w:hAnsi="Arial" w:cs="Arial"/>
        </w:rPr>
        <w:tab/>
        <w:t xml:space="preserve">OC TH 7972: Capstone in Occupational Therapy. </w:t>
      </w:r>
      <w:r w:rsidRPr="00915E57">
        <w:rPr>
          <w:rFonts w:ascii="Arial" w:eastAsia="Times New Roman" w:hAnsi="Arial" w:cs="Arial"/>
        </w:rPr>
        <w:t>Occupational and Recreational Therapies. University of Utah. Instructor.</w:t>
      </w:r>
    </w:p>
    <w:p w14:paraId="0E96D7B5" w14:textId="11854922" w:rsidR="00B141CC" w:rsidRDefault="00E54094" w:rsidP="00B141CC">
      <w:pPr>
        <w:widowControl w:val="0"/>
        <w:spacing w:after="100" w:line="240" w:lineRule="auto"/>
        <w:ind w:left="1440" w:hanging="1440"/>
        <w:rPr>
          <w:rFonts w:ascii="Arial" w:eastAsia="Times New Roman" w:hAnsi="Arial" w:cs="Arial"/>
        </w:rPr>
      </w:pPr>
      <w:r>
        <w:rPr>
          <w:rFonts w:ascii="Arial" w:eastAsia="Times New Roman" w:hAnsi="Arial" w:cs="Arial"/>
        </w:rPr>
        <w:tab/>
        <w:t xml:space="preserve">OC TH 6960: Independent Study: </w:t>
      </w:r>
      <w:r w:rsidRPr="00915E57">
        <w:rPr>
          <w:rFonts w:ascii="Arial" w:eastAsia="Times New Roman" w:hAnsi="Arial" w:cs="Arial"/>
        </w:rPr>
        <w:t xml:space="preserve">Occupational and Recreational Therapies. University of Utah. </w:t>
      </w:r>
      <w:r>
        <w:rPr>
          <w:rFonts w:ascii="Arial" w:eastAsia="Times New Roman" w:hAnsi="Arial" w:cs="Arial"/>
        </w:rPr>
        <w:t>Student Research Mentor</w:t>
      </w:r>
      <w:r w:rsidRPr="00915E57">
        <w:rPr>
          <w:rFonts w:ascii="Arial" w:eastAsia="Times New Roman" w:hAnsi="Arial" w:cs="Arial"/>
        </w:rPr>
        <w:t>.</w:t>
      </w:r>
    </w:p>
    <w:p w14:paraId="44D871AC" w14:textId="40CA7500"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2020</w:t>
      </w:r>
      <w:r w:rsidRPr="00915E57">
        <w:rPr>
          <w:rFonts w:ascii="Arial" w:eastAsia="Times New Roman" w:hAnsi="Arial" w:cs="Arial"/>
        </w:rPr>
        <w:tab/>
        <w:t>OC TH 3000: Introduction to Occupational Therapy. Occupational and Recreational Therapies. University of Utah. Co-Instructor.</w:t>
      </w:r>
    </w:p>
    <w:p w14:paraId="5BDD5F38" w14:textId="7777777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OC TH 7352: Practice &amp; Research II. Occupational and Recreational Therapies, Post-Professional Doctorate Curriculum. University of Utah. Co-Instructor.</w:t>
      </w:r>
    </w:p>
    <w:p w14:paraId="00503D85" w14:textId="3B18F700" w:rsidR="00F84C9E" w:rsidRPr="00F84C9E" w:rsidRDefault="00F84C9E" w:rsidP="00DC6821">
      <w:pPr>
        <w:widowControl w:val="0"/>
        <w:spacing w:after="100" w:line="240" w:lineRule="auto"/>
        <w:ind w:left="1440" w:hanging="1440"/>
        <w:rPr>
          <w:rFonts w:ascii="Arial" w:eastAsia="Times New Roman" w:hAnsi="Arial" w:cs="Arial"/>
          <w:b/>
          <w:bCs/>
          <w:u w:val="single"/>
        </w:rPr>
      </w:pPr>
      <w:r w:rsidRPr="00F84C9E">
        <w:rPr>
          <w:rFonts w:ascii="Arial" w:eastAsia="Times New Roman" w:hAnsi="Arial" w:cs="Arial"/>
          <w:b/>
          <w:bCs/>
          <w:u w:val="single"/>
        </w:rPr>
        <w:t>Other Institutions</w:t>
      </w:r>
    </w:p>
    <w:p w14:paraId="6D3E99E9" w14:textId="34CB8F96"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2020</w:t>
      </w:r>
      <w:r w:rsidRPr="00915E57">
        <w:rPr>
          <w:rFonts w:ascii="Arial" w:eastAsia="Times New Roman" w:hAnsi="Arial" w:cs="Arial"/>
        </w:rPr>
        <w:tab/>
        <w:t>MOT 5490: Applied Research I. Occupational Science and Occupational Therapy Curriculum. Saint Louis University. Instructor.</w:t>
      </w:r>
    </w:p>
    <w:p w14:paraId="15A37C07" w14:textId="7777777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MOT 5400: Occupational Therapy for Adults with Physical Dysfunction. Occupational Science and Occupational Therapy Curriculum. St. Louis University. Lab Instructor.</w:t>
      </w:r>
    </w:p>
    <w:p w14:paraId="30770AD5" w14:textId="7777777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2019</w:t>
      </w:r>
      <w:r w:rsidRPr="00915E57">
        <w:rPr>
          <w:rFonts w:ascii="Arial" w:eastAsia="Times New Roman" w:hAnsi="Arial" w:cs="Arial"/>
        </w:rPr>
        <w:tab/>
        <w:t>MOT 5650: Applied Research III. Occupational Science and Occupational Therapy Curriculum. Saint Louis University. Co-Instructor.</w:t>
      </w:r>
    </w:p>
    <w:p w14:paraId="00D5160B" w14:textId="7777777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MOT 5260: Problem-Based Learning in OT. Occupational Science and Occupational Therapy Curriculum. Saint Louis University. Small Group Instructor.</w:t>
      </w:r>
    </w:p>
    <w:p w14:paraId="73458C8F" w14:textId="28E05809"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2018-2019</w:t>
      </w:r>
      <w:r w:rsidRPr="00915E57">
        <w:rPr>
          <w:rFonts w:ascii="Arial" w:eastAsia="Times New Roman" w:hAnsi="Arial" w:cs="Arial"/>
        </w:rPr>
        <w:tab/>
        <w:t>OT750, OT751, OT752: Directed Research I-III.  Program in Occupational Therapy, OTD Curriculum, Washington University</w:t>
      </w:r>
      <w:r w:rsidR="00D76078">
        <w:rPr>
          <w:rFonts w:ascii="Arial" w:eastAsia="Times New Roman" w:hAnsi="Arial" w:cs="Arial"/>
        </w:rPr>
        <w:t xml:space="preserve"> in St. Louis</w:t>
      </w:r>
      <w:r w:rsidRPr="00915E57">
        <w:rPr>
          <w:rFonts w:ascii="Arial" w:eastAsia="Times New Roman" w:hAnsi="Arial" w:cs="Arial"/>
        </w:rPr>
        <w:t xml:space="preserve"> School of Medicine. Mentor. </w:t>
      </w:r>
    </w:p>
    <w:p w14:paraId="5E65B878" w14:textId="676B7004"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2018</w:t>
      </w:r>
      <w:r w:rsidRPr="00915E57">
        <w:rPr>
          <w:rFonts w:ascii="Arial" w:eastAsia="Times New Roman" w:hAnsi="Arial" w:cs="Arial"/>
        </w:rPr>
        <w:tab/>
        <w:t>OT360: Proposal Seminar.  Program in Occupational Therapy, OTD Curriculum, Washington University</w:t>
      </w:r>
      <w:r w:rsidR="00D76078">
        <w:rPr>
          <w:rFonts w:ascii="Arial" w:eastAsia="Times New Roman" w:hAnsi="Arial" w:cs="Arial"/>
        </w:rPr>
        <w:t xml:space="preserve"> in St. Louis</w:t>
      </w:r>
      <w:r w:rsidRPr="00915E57">
        <w:rPr>
          <w:rFonts w:ascii="Arial" w:eastAsia="Times New Roman" w:hAnsi="Arial" w:cs="Arial"/>
        </w:rPr>
        <w:t xml:space="preserve"> School of Medicine. Lecturer.</w:t>
      </w:r>
    </w:p>
    <w:p w14:paraId="0756B07E" w14:textId="7777777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Interprofessional Team Seminar. Interpersonal Education Curriculum. Saint Louis University. Small Group Leader.</w:t>
      </w:r>
    </w:p>
    <w:p w14:paraId="380CC12A" w14:textId="7777777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2016</w:t>
      </w:r>
      <w:r w:rsidRPr="00915E57">
        <w:rPr>
          <w:rFonts w:ascii="Arial" w:eastAsia="Times New Roman" w:hAnsi="Arial" w:cs="Arial"/>
        </w:rPr>
        <w:tab/>
        <w:t xml:space="preserve">Southeast Center of Excellence in Geriatric Medicine Resident Summit. Geriatric Medicine Curriculum. Emory University. Lecturer. </w:t>
      </w:r>
    </w:p>
    <w:p w14:paraId="34094A7F" w14:textId="44BBE4D2"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2013-2014</w:t>
      </w:r>
      <w:r w:rsidRPr="00915E57">
        <w:rPr>
          <w:rFonts w:ascii="Arial" w:eastAsia="Times New Roman" w:hAnsi="Arial" w:cs="Arial"/>
        </w:rPr>
        <w:tab/>
        <w:t xml:space="preserve">PT605: Neuroscience.  Program in Physical Therapy, DPT Curriculum, Washington University </w:t>
      </w:r>
      <w:r w:rsidR="00D76078">
        <w:rPr>
          <w:rFonts w:ascii="Arial" w:eastAsia="Times New Roman" w:hAnsi="Arial" w:cs="Arial"/>
        </w:rPr>
        <w:t xml:space="preserve">in St. Louis </w:t>
      </w:r>
      <w:r w:rsidRPr="00915E57">
        <w:rPr>
          <w:rFonts w:ascii="Arial" w:eastAsia="Times New Roman" w:hAnsi="Arial" w:cs="Arial"/>
        </w:rPr>
        <w:t xml:space="preserve">School of Medicine.  </w:t>
      </w:r>
      <w:r w:rsidR="00E41A87">
        <w:rPr>
          <w:rFonts w:ascii="Arial" w:eastAsia="Times New Roman" w:hAnsi="Arial" w:cs="Arial"/>
        </w:rPr>
        <w:t xml:space="preserve">Guest </w:t>
      </w:r>
      <w:r w:rsidRPr="00915E57">
        <w:rPr>
          <w:rFonts w:ascii="Arial" w:eastAsia="Times New Roman" w:hAnsi="Arial" w:cs="Arial"/>
        </w:rPr>
        <w:t>Lecturer.</w:t>
      </w:r>
    </w:p>
    <w:p w14:paraId="1CCCAE7F" w14:textId="618CC0D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2013</w:t>
      </w:r>
      <w:r w:rsidRPr="00915E57">
        <w:rPr>
          <w:rFonts w:ascii="Arial" w:eastAsia="Times New Roman" w:hAnsi="Arial" w:cs="Arial"/>
        </w:rPr>
        <w:tab/>
        <w:t xml:space="preserve">OT5763: Body Structures Supporting Daily Function. Program in Occupational Therapy, MSOT Curriculum, Washington University </w:t>
      </w:r>
      <w:r w:rsidR="00D76078">
        <w:rPr>
          <w:rFonts w:ascii="Arial" w:eastAsia="Times New Roman" w:hAnsi="Arial" w:cs="Arial"/>
        </w:rPr>
        <w:t xml:space="preserve">in St. Louis </w:t>
      </w:r>
      <w:r w:rsidRPr="00915E57">
        <w:rPr>
          <w:rFonts w:ascii="Arial" w:eastAsia="Times New Roman" w:hAnsi="Arial" w:cs="Arial"/>
        </w:rPr>
        <w:t xml:space="preserve">School of Medicine. </w:t>
      </w:r>
      <w:r w:rsidR="00E41A87">
        <w:rPr>
          <w:rFonts w:ascii="Arial" w:eastAsia="Times New Roman" w:hAnsi="Arial" w:cs="Arial"/>
        </w:rPr>
        <w:t xml:space="preserve">Guest </w:t>
      </w:r>
      <w:r w:rsidRPr="00915E57">
        <w:rPr>
          <w:rFonts w:ascii="Arial" w:eastAsia="Times New Roman" w:hAnsi="Arial" w:cs="Arial"/>
        </w:rPr>
        <w:t xml:space="preserve">Lecturer. </w:t>
      </w:r>
    </w:p>
    <w:p w14:paraId="392D07F6" w14:textId="77777777" w:rsidR="00476374" w:rsidRPr="00915E57" w:rsidRDefault="0047637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BME400: Independent Study. Department of Biomedical Engineering, Undergraduate Curriculum, Washington University in St. Louis. Mentor.</w:t>
      </w:r>
    </w:p>
    <w:p w14:paraId="3A71AA4E" w14:textId="20A0808F" w:rsidR="00BD1326" w:rsidRDefault="00BD1326" w:rsidP="00DC6821">
      <w:pPr>
        <w:widowControl w:val="0"/>
        <w:spacing w:after="0" w:line="240" w:lineRule="auto"/>
        <w:rPr>
          <w:rFonts w:ascii="Arial" w:hAnsi="Arial" w:cs="Arial"/>
          <w:b/>
          <w:u w:val="single"/>
        </w:rPr>
      </w:pPr>
      <w:r w:rsidRPr="00915E57">
        <w:rPr>
          <w:rFonts w:ascii="Arial" w:hAnsi="Arial" w:cs="Arial"/>
          <w:b/>
          <w:u w:val="single"/>
        </w:rPr>
        <w:t>Trainee Supervision</w:t>
      </w:r>
    </w:p>
    <w:p w14:paraId="6B669477" w14:textId="0F762C83" w:rsidR="00E54094" w:rsidRDefault="00D76078" w:rsidP="00E54094">
      <w:pPr>
        <w:widowControl w:val="0"/>
        <w:spacing w:after="100" w:line="240" w:lineRule="auto"/>
        <w:ind w:left="1440" w:hanging="1440"/>
        <w:rPr>
          <w:rFonts w:ascii="Arial" w:hAnsi="Arial" w:cs="Arial"/>
          <w:bCs/>
        </w:rPr>
      </w:pPr>
      <w:r>
        <w:rPr>
          <w:rFonts w:ascii="Arial" w:hAnsi="Arial" w:cs="Arial"/>
          <w:bCs/>
        </w:rPr>
        <w:t>2021-Present</w:t>
      </w:r>
      <w:r>
        <w:rPr>
          <w:rFonts w:ascii="Arial" w:hAnsi="Arial" w:cs="Arial"/>
          <w:bCs/>
        </w:rPr>
        <w:tab/>
        <w:t>Supervision</w:t>
      </w:r>
      <w:r w:rsidR="00684C1C">
        <w:rPr>
          <w:rFonts w:ascii="Arial" w:hAnsi="Arial" w:cs="Arial"/>
          <w:bCs/>
        </w:rPr>
        <w:t xml:space="preserve"> and </w:t>
      </w:r>
      <w:r>
        <w:rPr>
          <w:rFonts w:ascii="Arial" w:hAnsi="Arial" w:cs="Arial"/>
          <w:bCs/>
        </w:rPr>
        <w:t xml:space="preserve">mentoring of </w:t>
      </w:r>
      <w:r w:rsidR="000078E2">
        <w:rPr>
          <w:rFonts w:ascii="Arial" w:hAnsi="Arial" w:cs="Arial"/>
          <w:bCs/>
        </w:rPr>
        <w:t>OTD</w:t>
      </w:r>
      <w:r w:rsidR="00684C1C">
        <w:rPr>
          <w:rFonts w:ascii="Arial" w:hAnsi="Arial" w:cs="Arial"/>
          <w:bCs/>
        </w:rPr>
        <w:t xml:space="preserve"> and MOT</w:t>
      </w:r>
      <w:r>
        <w:rPr>
          <w:rFonts w:ascii="Arial" w:hAnsi="Arial" w:cs="Arial"/>
          <w:bCs/>
        </w:rPr>
        <w:t xml:space="preserve"> students</w:t>
      </w:r>
      <w:r w:rsidR="00684C1C">
        <w:rPr>
          <w:rFonts w:ascii="Arial" w:hAnsi="Arial" w:cs="Arial"/>
          <w:bCs/>
        </w:rPr>
        <w:t xml:space="preserve"> and research assistants</w:t>
      </w:r>
      <w:r>
        <w:rPr>
          <w:rFonts w:ascii="Arial" w:hAnsi="Arial" w:cs="Arial"/>
          <w:bCs/>
        </w:rPr>
        <w:t>, University of Utah, Salt Lake City, UT</w:t>
      </w:r>
      <w:r w:rsidR="00E54094">
        <w:rPr>
          <w:rFonts w:ascii="Arial" w:hAnsi="Arial" w:cs="Arial"/>
          <w:bCs/>
        </w:rPr>
        <w:t xml:space="preserve">. Independent Study students: Natalie Miner </w:t>
      </w:r>
      <w:r w:rsidR="00E54094">
        <w:rPr>
          <w:rFonts w:ascii="Arial" w:hAnsi="Arial" w:cs="Arial"/>
          <w:bCs/>
        </w:rPr>
        <w:lastRenderedPageBreak/>
        <w:t>(2021), Miranda Ipsen (2021)</w:t>
      </w:r>
      <w:r w:rsidR="008D340D">
        <w:rPr>
          <w:rFonts w:ascii="Arial" w:hAnsi="Arial" w:cs="Arial"/>
          <w:bCs/>
        </w:rPr>
        <w:t xml:space="preserve">, Sarah </w:t>
      </w:r>
      <w:proofErr w:type="spellStart"/>
      <w:r w:rsidR="008D340D">
        <w:rPr>
          <w:rFonts w:ascii="Arial" w:hAnsi="Arial" w:cs="Arial"/>
          <w:bCs/>
        </w:rPr>
        <w:t>Waddoups</w:t>
      </w:r>
      <w:proofErr w:type="spellEnd"/>
      <w:r w:rsidR="008D340D">
        <w:rPr>
          <w:rFonts w:ascii="Arial" w:hAnsi="Arial" w:cs="Arial"/>
          <w:bCs/>
        </w:rPr>
        <w:t xml:space="preserve"> (2021)</w:t>
      </w:r>
      <w:r w:rsidR="00E54094">
        <w:rPr>
          <w:rFonts w:ascii="Arial" w:hAnsi="Arial" w:cs="Arial"/>
          <w:bCs/>
        </w:rPr>
        <w:t xml:space="preserve">. </w:t>
      </w:r>
      <w:r w:rsidR="006B2B07">
        <w:rPr>
          <w:rFonts w:ascii="Arial" w:hAnsi="Arial" w:cs="Arial"/>
          <w:bCs/>
        </w:rPr>
        <w:t xml:space="preserve">Research assistant: Isaac </w:t>
      </w:r>
      <w:proofErr w:type="spellStart"/>
      <w:r w:rsidR="006B2B07">
        <w:rPr>
          <w:rFonts w:ascii="Arial" w:hAnsi="Arial" w:cs="Arial"/>
          <w:bCs/>
        </w:rPr>
        <w:t>Khong</w:t>
      </w:r>
      <w:proofErr w:type="spellEnd"/>
      <w:r w:rsidR="006B2B07">
        <w:rPr>
          <w:rFonts w:ascii="Arial" w:hAnsi="Arial" w:cs="Arial"/>
          <w:bCs/>
        </w:rPr>
        <w:t xml:space="preserve"> (2021).</w:t>
      </w:r>
    </w:p>
    <w:p w14:paraId="30686F25" w14:textId="304C03FB" w:rsidR="00D76078" w:rsidRDefault="00D76078" w:rsidP="00E50448">
      <w:pPr>
        <w:widowControl w:val="0"/>
        <w:spacing w:after="100" w:line="240" w:lineRule="auto"/>
        <w:ind w:left="1440" w:hanging="1440"/>
        <w:rPr>
          <w:rFonts w:ascii="Arial" w:hAnsi="Arial" w:cs="Arial"/>
          <w:bCs/>
        </w:rPr>
      </w:pPr>
      <w:r>
        <w:rPr>
          <w:rFonts w:ascii="Arial" w:hAnsi="Arial" w:cs="Arial"/>
          <w:bCs/>
        </w:rPr>
        <w:t>2020-Present</w:t>
      </w:r>
      <w:r>
        <w:rPr>
          <w:rFonts w:ascii="Arial" w:hAnsi="Arial" w:cs="Arial"/>
          <w:bCs/>
        </w:rPr>
        <w:tab/>
      </w:r>
      <w:r w:rsidR="0056505B">
        <w:rPr>
          <w:rFonts w:ascii="Arial" w:hAnsi="Arial" w:cs="Arial"/>
          <w:bCs/>
        </w:rPr>
        <w:t>Academic advisor to</w:t>
      </w:r>
      <w:r>
        <w:rPr>
          <w:rFonts w:ascii="Arial" w:hAnsi="Arial" w:cs="Arial"/>
          <w:bCs/>
        </w:rPr>
        <w:t xml:space="preserve"> </w:t>
      </w:r>
      <w:r w:rsidR="00684C1C">
        <w:rPr>
          <w:rFonts w:ascii="Arial" w:hAnsi="Arial" w:cs="Arial"/>
          <w:bCs/>
        </w:rPr>
        <w:t>MOT</w:t>
      </w:r>
      <w:r>
        <w:rPr>
          <w:rFonts w:ascii="Arial" w:hAnsi="Arial" w:cs="Arial"/>
          <w:bCs/>
        </w:rPr>
        <w:t xml:space="preserve"> students in the Master’s in Occupational Therapy program, University of Utah, Salt Lake City, UT</w:t>
      </w:r>
    </w:p>
    <w:p w14:paraId="16916C88" w14:textId="276BDBD3" w:rsidR="00D76078" w:rsidRDefault="00D76078" w:rsidP="00D76078">
      <w:pPr>
        <w:widowControl w:val="0"/>
        <w:spacing w:after="100" w:line="240" w:lineRule="auto"/>
        <w:ind w:left="1440" w:hanging="1440"/>
        <w:rPr>
          <w:rFonts w:ascii="Arial" w:hAnsi="Arial" w:cs="Arial"/>
          <w:bCs/>
        </w:rPr>
      </w:pPr>
      <w:r>
        <w:rPr>
          <w:rFonts w:ascii="Arial" w:hAnsi="Arial" w:cs="Arial"/>
          <w:bCs/>
        </w:rPr>
        <w:t>2019-2020</w:t>
      </w:r>
      <w:r>
        <w:rPr>
          <w:rFonts w:ascii="Arial" w:hAnsi="Arial" w:cs="Arial"/>
          <w:bCs/>
        </w:rPr>
        <w:tab/>
        <w:t xml:space="preserve">Supervision of </w:t>
      </w:r>
      <w:r w:rsidR="00684C1C">
        <w:rPr>
          <w:rFonts w:ascii="Arial" w:hAnsi="Arial" w:cs="Arial"/>
          <w:bCs/>
        </w:rPr>
        <w:t>MPH</w:t>
      </w:r>
      <w:r>
        <w:rPr>
          <w:rFonts w:ascii="Arial" w:hAnsi="Arial" w:cs="Arial"/>
          <w:bCs/>
        </w:rPr>
        <w:t xml:space="preserve"> research assistant, </w:t>
      </w:r>
      <w:r w:rsidRPr="00915E57">
        <w:rPr>
          <w:rFonts w:ascii="Arial" w:eastAsia="Times New Roman" w:hAnsi="Arial" w:cs="Arial"/>
        </w:rPr>
        <w:t>Department of Occupational Science and Occupational Therapy</w:t>
      </w:r>
      <w:r>
        <w:rPr>
          <w:rFonts w:ascii="Arial" w:hAnsi="Arial" w:cs="Arial"/>
          <w:bCs/>
        </w:rPr>
        <w:t>, Saint Louis University, St. Louis, MO</w:t>
      </w:r>
    </w:p>
    <w:p w14:paraId="6013E608" w14:textId="08003D4D" w:rsidR="00684C1C" w:rsidRDefault="00684C1C" w:rsidP="00684C1C">
      <w:pPr>
        <w:widowControl w:val="0"/>
        <w:spacing w:after="100" w:line="240" w:lineRule="auto"/>
        <w:ind w:left="1440" w:hanging="1440"/>
        <w:rPr>
          <w:rFonts w:ascii="Arial" w:hAnsi="Arial" w:cs="Arial"/>
          <w:bCs/>
        </w:rPr>
      </w:pPr>
      <w:r>
        <w:rPr>
          <w:rFonts w:ascii="Arial" w:hAnsi="Arial" w:cs="Arial"/>
          <w:bCs/>
        </w:rPr>
        <w:t>2018-2019</w:t>
      </w:r>
      <w:r>
        <w:rPr>
          <w:rFonts w:ascii="Arial" w:hAnsi="Arial" w:cs="Arial"/>
          <w:bCs/>
        </w:rPr>
        <w:tab/>
        <w:t>Mentoring of OTD research assistant in the Doctor of Occupational Therapy Program, Washington University in St. Louis School of Medicine, St. Louis, MO</w:t>
      </w:r>
    </w:p>
    <w:p w14:paraId="40A90D1A" w14:textId="6FDCE313" w:rsidR="00D76078" w:rsidRDefault="00D76078" w:rsidP="00684C1C">
      <w:pPr>
        <w:widowControl w:val="0"/>
        <w:spacing w:after="100" w:line="240" w:lineRule="auto"/>
        <w:ind w:left="1440" w:hanging="1440"/>
        <w:rPr>
          <w:rFonts w:ascii="Arial" w:hAnsi="Arial" w:cs="Arial"/>
          <w:bCs/>
        </w:rPr>
      </w:pPr>
      <w:r>
        <w:rPr>
          <w:rFonts w:ascii="Arial" w:hAnsi="Arial" w:cs="Arial"/>
          <w:bCs/>
        </w:rPr>
        <w:t>2011-2015</w:t>
      </w:r>
      <w:r>
        <w:rPr>
          <w:rFonts w:ascii="Arial" w:hAnsi="Arial" w:cs="Arial"/>
          <w:bCs/>
        </w:rPr>
        <w:tab/>
        <w:t xml:space="preserve">Supervision of </w:t>
      </w:r>
      <w:r w:rsidR="00684C1C">
        <w:rPr>
          <w:rFonts w:ascii="Arial" w:hAnsi="Arial" w:cs="Arial"/>
          <w:bCs/>
        </w:rPr>
        <w:t xml:space="preserve">DPT </w:t>
      </w:r>
      <w:r>
        <w:rPr>
          <w:rFonts w:ascii="Arial" w:hAnsi="Arial" w:cs="Arial"/>
          <w:bCs/>
        </w:rPr>
        <w:t xml:space="preserve">research assistants; </w:t>
      </w:r>
      <w:r w:rsidRPr="00D76078">
        <w:rPr>
          <w:rFonts w:ascii="Arial" w:hAnsi="Arial" w:cs="Arial"/>
          <w:bCs/>
        </w:rPr>
        <w:t>Stroke Recovery, Rehabilitation, and Accelerometry</w:t>
      </w:r>
      <w:r>
        <w:rPr>
          <w:rFonts w:ascii="Arial" w:hAnsi="Arial" w:cs="Arial"/>
          <w:bCs/>
        </w:rPr>
        <w:t xml:space="preserve"> Lab; Washington University in St. Louis; St. Louis, MO</w:t>
      </w:r>
    </w:p>
    <w:p w14:paraId="359F39BE" w14:textId="07E4FC5D" w:rsidR="00BD1326" w:rsidRDefault="00BD1326" w:rsidP="00DC6821">
      <w:pPr>
        <w:widowControl w:val="0"/>
        <w:spacing w:after="0"/>
        <w:rPr>
          <w:rFonts w:ascii="Arial" w:hAnsi="Arial" w:cs="Arial"/>
          <w:b/>
          <w:u w:val="single"/>
        </w:rPr>
      </w:pPr>
      <w:r w:rsidRPr="00915E57">
        <w:rPr>
          <w:rFonts w:ascii="Arial" w:hAnsi="Arial" w:cs="Arial"/>
          <w:b/>
          <w:u w:val="single"/>
        </w:rPr>
        <w:t>Capstone/Thesis/Dissertation Committees</w:t>
      </w:r>
    </w:p>
    <w:p w14:paraId="42D861A2" w14:textId="158619BC" w:rsidR="00E50448" w:rsidRDefault="00E50448" w:rsidP="00E50448">
      <w:pPr>
        <w:widowControl w:val="0"/>
        <w:spacing w:afterLines="100" w:after="240" w:line="240" w:lineRule="auto"/>
        <w:rPr>
          <w:rFonts w:ascii="Arial" w:hAnsi="Arial" w:cs="Arial"/>
          <w:bCs/>
        </w:rPr>
      </w:pPr>
      <w:r>
        <w:rPr>
          <w:rFonts w:ascii="Arial" w:hAnsi="Arial" w:cs="Arial"/>
          <w:bCs/>
        </w:rPr>
        <w:t>2021-2022</w:t>
      </w:r>
      <w:r>
        <w:rPr>
          <w:rFonts w:ascii="Arial" w:hAnsi="Arial" w:cs="Arial"/>
          <w:bCs/>
        </w:rPr>
        <w:tab/>
        <w:t>MS Thesis committee for Jason Thomas; Role: Member</w:t>
      </w:r>
    </w:p>
    <w:p w14:paraId="4306130B" w14:textId="7B4C8D5F" w:rsidR="00684C1C" w:rsidRDefault="00684C1C" w:rsidP="00E50448">
      <w:pPr>
        <w:widowControl w:val="0"/>
        <w:spacing w:afterLines="100" w:after="240" w:line="240" w:lineRule="auto"/>
        <w:rPr>
          <w:rFonts w:ascii="Arial" w:hAnsi="Arial" w:cs="Arial"/>
          <w:bCs/>
        </w:rPr>
      </w:pPr>
      <w:r>
        <w:rPr>
          <w:rFonts w:ascii="Arial" w:hAnsi="Arial" w:cs="Arial"/>
          <w:bCs/>
        </w:rPr>
        <w:t>2021</w:t>
      </w:r>
      <w:r>
        <w:rPr>
          <w:rFonts w:ascii="Arial" w:hAnsi="Arial" w:cs="Arial"/>
          <w:bCs/>
        </w:rPr>
        <w:tab/>
      </w:r>
      <w:r>
        <w:rPr>
          <w:rFonts w:ascii="Arial" w:hAnsi="Arial" w:cs="Arial"/>
          <w:bCs/>
        </w:rPr>
        <w:tab/>
        <w:t xml:space="preserve">OTD Capstone committee for </w:t>
      </w:r>
      <w:proofErr w:type="spellStart"/>
      <w:r>
        <w:rPr>
          <w:rFonts w:ascii="Arial" w:hAnsi="Arial" w:cs="Arial"/>
          <w:bCs/>
        </w:rPr>
        <w:t>Moni</w:t>
      </w:r>
      <w:r w:rsidR="00583B62">
        <w:rPr>
          <w:rFonts w:ascii="Arial" w:hAnsi="Arial" w:cs="Arial"/>
          <w:bCs/>
        </w:rPr>
        <w:t>k</w:t>
      </w:r>
      <w:proofErr w:type="spellEnd"/>
      <w:r w:rsidR="00583B62">
        <w:rPr>
          <w:rFonts w:ascii="Arial" w:hAnsi="Arial" w:cs="Arial"/>
          <w:bCs/>
        </w:rPr>
        <w:t xml:space="preserve"> Dionisio</w:t>
      </w:r>
      <w:r>
        <w:rPr>
          <w:rFonts w:ascii="Arial" w:hAnsi="Arial" w:cs="Arial"/>
          <w:bCs/>
        </w:rPr>
        <w:t xml:space="preserve">; </w:t>
      </w:r>
      <w:r w:rsidR="00583B62">
        <w:rPr>
          <w:rFonts w:ascii="Arial" w:hAnsi="Arial" w:cs="Arial"/>
          <w:bCs/>
        </w:rPr>
        <w:t>R</w:t>
      </w:r>
      <w:r>
        <w:rPr>
          <w:rFonts w:ascii="Arial" w:hAnsi="Arial" w:cs="Arial"/>
          <w:bCs/>
        </w:rPr>
        <w:t>ole: Member</w:t>
      </w:r>
    </w:p>
    <w:p w14:paraId="0E764937" w14:textId="6F306066" w:rsidR="00684C1C" w:rsidRDefault="00684C1C" w:rsidP="00E50448">
      <w:pPr>
        <w:widowControl w:val="0"/>
        <w:spacing w:afterLines="100" w:after="240" w:line="240" w:lineRule="auto"/>
        <w:rPr>
          <w:rFonts w:ascii="Arial" w:hAnsi="Arial" w:cs="Arial"/>
          <w:bCs/>
        </w:rPr>
      </w:pPr>
      <w:r>
        <w:rPr>
          <w:rFonts w:ascii="Arial" w:hAnsi="Arial" w:cs="Arial"/>
          <w:bCs/>
        </w:rPr>
        <w:t>2021</w:t>
      </w:r>
      <w:r>
        <w:rPr>
          <w:rFonts w:ascii="Arial" w:hAnsi="Arial" w:cs="Arial"/>
          <w:bCs/>
        </w:rPr>
        <w:tab/>
      </w:r>
      <w:r>
        <w:rPr>
          <w:rFonts w:ascii="Arial" w:hAnsi="Arial" w:cs="Arial"/>
          <w:bCs/>
        </w:rPr>
        <w:tab/>
        <w:t>OTD Capstone committee for Jessica</w:t>
      </w:r>
      <w:r w:rsidR="00583B62">
        <w:rPr>
          <w:rFonts w:ascii="Arial" w:hAnsi="Arial" w:cs="Arial"/>
          <w:bCs/>
        </w:rPr>
        <w:t xml:space="preserve"> Duquette</w:t>
      </w:r>
      <w:r>
        <w:rPr>
          <w:rFonts w:ascii="Arial" w:hAnsi="Arial" w:cs="Arial"/>
          <w:bCs/>
        </w:rPr>
        <w:t xml:space="preserve">; </w:t>
      </w:r>
      <w:r w:rsidR="00583B62">
        <w:rPr>
          <w:rFonts w:ascii="Arial" w:hAnsi="Arial" w:cs="Arial"/>
          <w:bCs/>
        </w:rPr>
        <w:t>R</w:t>
      </w:r>
      <w:r>
        <w:rPr>
          <w:rFonts w:ascii="Arial" w:hAnsi="Arial" w:cs="Arial"/>
          <w:bCs/>
        </w:rPr>
        <w:t xml:space="preserve">ole: </w:t>
      </w:r>
      <w:r w:rsidR="00583B62">
        <w:rPr>
          <w:rFonts w:ascii="Arial" w:hAnsi="Arial" w:cs="Arial"/>
          <w:bCs/>
        </w:rPr>
        <w:t>C</w:t>
      </w:r>
      <w:r>
        <w:rPr>
          <w:rFonts w:ascii="Arial" w:hAnsi="Arial" w:cs="Arial"/>
          <w:bCs/>
        </w:rPr>
        <w:t>hair</w:t>
      </w:r>
    </w:p>
    <w:p w14:paraId="150678EC" w14:textId="1F3CCB50" w:rsidR="006D4AE0" w:rsidRDefault="006D4AE0" w:rsidP="00DC6821">
      <w:pPr>
        <w:widowControl w:val="0"/>
        <w:rPr>
          <w:rFonts w:ascii="Arial" w:hAnsi="Arial" w:cs="Arial"/>
          <w:bCs/>
          <w:u w:val="single"/>
        </w:rPr>
      </w:pPr>
      <w:r>
        <w:rPr>
          <w:rFonts w:ascii="Arial" w:hAnsi="Arial" w:cs="Arial"/>
          <w:b/>
          <w:u w:val="single"/>
        </w:rPr>
        <w:t>Course Evaluations</w:t>
      </w:r>
    </w:p>
    <w:tbl>
      <w:tblPr>
        <w:tblStyle w:val="TableGrid"/>
        <w:tblW w:w="0" w:type="auto"/>
        <w:tblLook w:val="04A0" w:firstRow="1" w:lastRow="0" w:firstColumn="1" w:lastColumn="0" w:noHBand="0" w:noVBand="1"/>
      </w:tblPr>
      <w:tblGrid>
        <w:gridCol w:w="1440"/>
        <w:gridCol w:w="1260"/>
        <w:gridCol w:w="360"/>
        <w:gridCol w:w="3150"/>
        <w:gridCol w:w="90"/>
        <w:gridCol w:w="3050"/>
      </w:tblGrid>
      <w:tr w:rsidR="006D4AE0" w14:paraId="5121D83D" w14:textId="77777777" w:rsidTr="006D4AE0">
        <w:tc>
          <w:tcPr>
            <w:tcW w:w="2700" w:type="dxa"/>
            <w:gridSpan w:val="2"/>
            <w:tcBorders>
              <w:top w:val="nil"/>
              <w:left w:val="nil"/>
            </w:tcBorders>
          </w:tcPr>
          <w:p w14:paraId="1980D729" w14:textId="523FBEC6" w:rsidR="006D4AE0" w:rsidRDefault="006D4AE0" w:rsidP="00DC6821">
            <w:pPr>
              <w:widowControl w:val="0"/>
              <w:rPr>
                <w:rFonts w:ascii="Arial" w:hAnsi="Arial" w:cs="Arial"/>
                <w:bCs/>
                <w:u w:val="single"/>
              </w:rPr>
            </w:pPr>
            <w:r w:rsidRPr="006D4AE0">
              <w:rPr>
                <w:rFonts w:ascii="Arial" w:hAnsi="Arial" w:cs="Arial"/>
                <w:b/>
              </w:rPr>
              <w:t>University of Utah</w:t>
            </w:r>
          </w:p>
        </w:tc>
        <w:tc>
          <w:tcPr>
            <w:tcW w:w="3510" w:type="dxa"/>
            <w:gridSpan w:val="2"/>
            <w:tcBorders>
              <w:top w:val="nil"/>
              <w:left w:val="nil"/>
              <w:right w:val="nil"/>
            </w:tcBorders>
          </w:tcPr>
          <w:p w14:paraId="7ECAF192" w14:textId="77777777" w:rsidR="006D4AE0" w:rsidRDefault="006D4AE0" w:rsidP="00DC6821">
            <w:pPr>
              <w:widowControl w:val="0"/>
              <w:rPr>
                <w:rFonts w:ascii="Arial" w:hAnsi="Arial" w:cs="Arial"/>
                <w:bCs/>
                <w:u w:val="single"/>
              </w:rPr>
            </w:pPr>
          </w:p>
        </w:tc>
        <w:tc>
          <w:tcPr>
            <w:tcW w:w="3140" w:type="dxa"/>
            <w:gridSpan w:val="2"/>
            <w:tcBorders>
              <w:top w:val="nil"/>
              <w:left w:val="nil"/>
              <w:right w:val="nil"/>
            </w:tcBorders>
          </w:tcPr>
          <w:p w14:paraId="4AA25849" w14:textId="77777777" w:rsidR="006D4AE0" w:rsidRDefault="006D4AE0" w:rsidP="00DC6821">
            <w:pPr>
              <w:widowControl w:val="0"/>
              <w:rPr>
                <w:rFonts w:ascii="Arial" w:hAnsi="Arial" w:cs="Arial"/>
                <w:bCs/>
                <w:u w:val="single"/>
              </w:rPr>
            </w:pPr>
          </w:p>
        </w:tc>
      </w:tr>
      <w:tr w:rsidR="00FC5E8D" w14:paraId="4F84C4DB" w14:textId="77777777" w:rsidTr="00C6790B">
        <w:tc>
          <w:tcPr>
            <w:tcW w:w="1440" w:type="dxa"/>
            <w:tcBorders>
              <w:left w:val="nil"/>
              <w:bottom w:val="single" w:sz="4" w:space="0" w:color="auto"/>
              <w:right w:val="nil"/>
            </w:tcBorders>
          </w:tcPr>
          <w:p w14:paraId="1A716F55" w14:textId="75B8A74B" w:rsidR="00FC5E8D" w:rsidRPr="006D4AE0" w:rsidRDefault="00FC5E8D" w:rsidP="00FC5E8D">
            <w:pPr>
              <w:widowControl w:val="0"/>
              <w:rPr>
                <w:rFonts w:ascii="Arial" w:hAnsi="Arial" w:cs="Arial"/>
                <w:bCs/>
                <w:i/>
                <w:iCs/>
              </w:rPr>
            </w:pPr>
            <w:r w:rsidRPr="006D4AE0">
              <w:rPr>
                <w:rFonts w:ascii="Arial" w:hAnsi="Arial" w:cs="Arial"/>
                <w:bCs/>
                <w:i/>
                <w:iCs/>
              </w:rPr>
              <w:t>Semester</w:t>
            </w:r>
          </w:p>
        </w:tc>
        <w:tc>
          <w:tcPr>
            <w:tcW w:w="1620" w:type="dxa"/>
            <w:gridSpan w:val="2"/>
            <w:tcBorders>
              <w:left w:val="nil"/>
              <w:bottom w:val="single" w:sz="4" w:space="0" w:color="auto"/>
            </w:tcBorders>
          </w:tcPr>
          <w:p w14:paraId="0CC8DB2F" w14:textId="47F6E2D4" w:rsidR="00FC5E8D" w:rsidRPr="006D4AE0" w:rsidRDefault="00FC5E8D" w:rsidP="00FC5E8D">
            <w:pPr>
              <w:widowControl w:val="0"/>
              <w:rPr>
                <w:rFonts w:ascii="Arial" w:hAnsi="Arial" w:cs="Arial"/>
                <w:bCs/>
                <w:i/>
                <w:iCs/>
              </w:rPr>
            </w:pPr>
            <w:r w:rsidRPr="006D4AE0">
              <w:rPr>
                <w:rFonts w:ascii="Arial" w:hAnsi="Arial" w:cs="Arial"/>
                <w:bCs/>
                <w:i/>
                <w:iCs/>
              </w:rPr>
              <w:t>Course</w:t>
            </w:r>
          </w:p>
        </w:tc>
        <w:tc>
          <w:tcPr>
            <w:tcW w:w="3240" w:type="dxa"/>
            <w:gridSpan w:val="2"/>
            <w:tcBorders>
              <w:bottom w:val="single" w:sz="4" w:space="0" w:color="auto"/>
              <w:right w:val="nil"/>
            </w:tcBorders>
          </w:tcPr>
          <w:p w14:paraId="108D629C" w14:textId="13584CCC" w:rsidR="00FC5E8D" w:rsidRPr="006D4AE0" w:rsidRDefault="00FC5E8D" w:rsidP="00FC5E8D">
            <w:pPr>
              <w:widowControl w:val="0"/>
              <w:jc w:val="center"/>
              <w:rPr>
                <w:rFonts w:ascii="Arial" w:hAnsi="Arial" w:cs="Arial"/>
                <w:bCs/>
                <w:i/>
                <w:iCs/>
              </w:rPr>
            </w:pPr>
            <w:r>
              <w:rPr>
                <w:rFonts w:ascii="Arial" w:hAnsi="Arial" w:cs="Arial"/>
                <w:bCs/>
                <w:i/>
                <w:iCs/>
              </w:rPr>
              <w:t>I would recommend this course (%):</w:t>
            </w:r>
          </w:p>
        </w:tc>
        <w:tc>
          <w:tcPr>
            <w:tcW w:w="3050" w:type="dxa"/>
            <w:tcBorders>
              <w:left w:val="nil"/>
              <w:bottom w:val="single" w:sz="4" w:space="0" w:color="auto"/>
              <w:right w:val="nil"/>
            </w:tcBorders>
          </w:tcPr>
          <w:p w14:paraId="1B0CA78E" w14:textId="24C9DB33" w:rsidR="00FC5E8D" w:rsidRPr="006D4AE0" w:rsidRDefault="00FC5E8D" w:rsidP="00FC5E8D">
            <w:pPr>
              <w:widowControl w:val="0"/>
              <w:jc w:val="center"/>
              <w:rPr>
                <w:rFonts w:ascii="Arial" w:hAnsi="Arial" w:cs="Arial"/>
                <w:bCs/>
                <w:i/>
                <w:iCs/>
              </w:rPr>
            </w:pPr>
            <w:r>
              <w:rPr>
                <w:rFonts w:ascii="Arial" w:hAnsi="Arial" w:cs="Arial"/>
                <w:bCs/>
                <w:i/>
                <w:iCs/>
              </w:rPr>
              <w:t>I would recommend this instructor (%):</w:t>
            </w:r>
          </w:p>
        </w:tc>
      </w:tr>
      <w:tr w:rsidR="00B141CC" w14:paraId="5B97983A" w14:textId="77777777" w:rsidTr="00FC5E8D">
        <w:tc>
          <w:tcPr>
            <w:tcW w:w="1440" w:type="dxa"/>
            <w:tcBorders>
              <w:left w:val="nil"/>
              <w:bottom w:val="nil"/>
              <w:right w:val="nil"/>
            </w:tcBorders>
          </w:tcPr>
          <w:p w14:paraId="69234671" w14:textId="308BC11B" w:rsidR="00B141CC" w:rsidRDefault="00B141CC" w:rsidP="00FC5E8D">
            <w:pPr>
              <w:widowControl w:val="0"/>
              <w:rPr>
                <w:rFonts w:ascii="Arial" w:hAnsi="Arial" w:cs="Arial"/>
                <w:bCs/>
              </w:rPr>
            </w:pPr>
            <w:r>
              <w:rPr>
                <w:rFonts w:ascii="Arial" w:hAnsi="Arial" w:cs="Arial"/>
                <w:bCs/>
              </w:rPr>
              <w:t>Fall 2021</w:t>
            </w:r>
          </w:p>
        </w:tc>
        <w:tc>
          <w:tcPr>
            <w:tcW w:w="1620" w:type="dxa"/>
            <w:gridSpan w:val="2"/>
            <w:tcBorders>
              <w:left w:val="nil"/>
              <w:bottom w:val="nil"/>
            </w:tcBorders>
          </w:tcPr>
          <w:p w14:paraId="0952467B" w14:textId="22BC4E96" w:rsidR="00B141CC" w:rsidRDefault="00B141CC" w:rsidP="00FC5E8D">
            <w:pPr>
              <w:widowControl w:val="0"/>
              <w:rPr>
                <w:rFonts w:ascii="Arial" w:hAnsi="Arial" w:cs="Arial"/>
                <w:bCs/>
              </w:rPr>
            </w:pPr>
            <w:r>
              <w:rPr>
                <w:rFonts w:ascii="Arial" w:hAnsi="Arial" w:cs="Arial"/>
                <w:bCs/>
              </w:rPr>
              <w:t>OC TH 6830</w:t>
            </w:r>
          </w:p>
        </w:tc>
        <w:tc>
          <w:tcPr>
            <w:tcW w:w="3240" w:type="dxa"/>
            <w:gridSpan w:val="2"/>
            <w:tcBorders>
              <w:bottom w:val="nil"/>
              <w:right w:val="nil"/>
            </w:tcBorders>
          </w:tcPr>
          <w:p w14:paraId="39C5ED1B" w14:textId="77777777" w:rsidR="008C764E" w:rsidRDefault="008C764E" w:rsidP="008C764E">
            <w:pPr>
              <w:widowControl w:val="0"/>
              <w:jc w:val="center"/>
              <w:rPr>
                <w:rFonts w:ascii="Arial" w:hAnsi="Arial" w:cs="Arial"/>
                <w:bCs/>
              </w:rPr>
            </w:pPr>
            <w:r>
              <w:rPr>
                <w:rFonts w:ascii="Arial" w:hAnsi="Arial" w:cs="Arial"/>
                <w:bCs/>
              </w:rPr>
              <w:t>Yes: 57% (n=13)</w:t>
            </w:r>
          </w:p>
          <w:p w14:paraId="34667F9A" w14:textId="6F4EDB52" w:rsidR="00F85C15" w:rsidRDefault="008C764E" w:rsidP="0093655C">
            <w:pPr>
              <w:widowControl w:val="0"/>
              <w:jc w:val="center"/>
              <w:rPr>
                <w:rFonts w:ascii="Arial" w:hAnsi="Arial" w:cs="Arial"/>
                <w:bCs/>
              </w:rPr>
            </w:pPr>
            <w:r>
              <w:rPr>
                <w:rFonts w:ascii="Arial" w:hAnsi="Arial" w:cs="Arial"/>
                <w:bCs/>
              </w:rPr>
              <w:t>Neutral: 39% (n=9)</w:t>
            </w:r>
          </w:p>
        </w:tc>
        <w:tc>
          <w:tcPr>
            <w:tcW w:w="3050" w:type="dxa"/>
            <w:tcBorders>
              <w:left w:val="nil"/>
              <w:bottom w:val="nil"/>
              <w:right w:val="nil"/>
            </w:tcBorders>
          </w:tcPr>
          <w:p w14:paraId="451F9B9D" w14:textId="77777777" w:rsidR="008C764E" w:rsidRDefault="008C764E" w:rsidP="008C764E">
            <w:pPr>
              <w:widowControl w:val="0"/>
              <w:jc w:val="center"/>
              <w:rPr>
                <w:rFonts w:ascii="Arial" w:hAnsi="Arial" w:cs="Arial"/>
                <w:bCs/>
              </w:rPr>
            </w:pPr>
            <w:r>
              <w:rPr>
                <w:rFonts w:ascii="Arial" w:hAnsi="Arial" w:cs="Arial"/>
                <w:bCs/>
              </w:rPr>
              <w:t>Yes: 71% (n=17)</w:t>
            </w:r>
          </w:p>
          <w:p w14:paraId="5B3A0325" w14:textId="68A1C1C8" w:rsidR="00F85C15" w:rsidRDefault="008C764E" w:rsidP="008C764E">
            <w:pPr>
              <w:widowControl w:val="0"/>
              <w:jc w:val="center"/>
              <w:rPr>
                <w:rFonts w:ascii="Arial" w:hAnsi="Arial" w:cs="Arial"/>
                <w:bCs/>
              </w:rPr>
            </w:pPr>
            <w:r>
              <w:rPr>
                <w:rFonts w:ascii="Arial" w:hAnsi="Arial" w:cs="Arial"/>
                <w:bCs/>
              </w:rPr>
              <w:t>Neutral: 29% (n=7)</w:t>
            </w:r>
          </w:p>
        </w:tc>
      </w:tr>
      <w:tr w:rsidR="00FC5E8D" w14:paraId="55641E98" w14:textId="77777777" w:rsidTr="00FC5E8D">
        <w:tc>
          <w:tcPr>
            <w:tcW w:w="1440" w:type="dxa"/>
            <w:tcBorders>
              <w:left w:val="nil"/>
              <w:bottom w:val="nil"/>
              <w:right w:val="nil"/>
            </w:tcBorders>
          </w:tcPr>
          <w:p w14:paraId="75403BE9" w14:textId="6B1E0C4C" w:rsidR="00FC5E8D" w:rsidRDefault="00FC5E8D" w:rsidP="00FC5E8D">
            <w:pPr>
              <w:widowControl w:val="0"/>
              <w:rPr>
                <w:rFonts w:ascii="Arial" w:hAnsi="Arial" w:cs="Arial"/>
                <w:bCs/>
              </w:rPr>
            </w:pPr>
            <w:r>
              <w:rPr>
                <w:rFonts w:ascii="Arial" w:hAnsi="Arial" w:cs="Arial"/>
                <w:bCs/>
              </w:rPr>
              <w:t>Spring 2021</w:t>
            </w:r>
          </w:p>
        </w:tc>
        <w:tc>
          <w:tcPr>
            <w:tcW w:w="1620" w:type="dxa"/>
            <w:gridSpan w:val="2"/>
            <w:tcBorders>
              <w:left w:val="nil"/>
              <w:bottom w:val="nil"/>
            </w:tcBorders>
          </w:tcPr>
          <w:p w14:paraId="3C475C30" w14:textId="03FE8A67" w:rsidR="00FC5E8D" w:rsidRPr="00A647A7" w:rsidRDefault="00FC5E8D" w:rsidP="00FC5E8D">
            <w:pPr>
              <w:widowControl w:val="0"/>
              <w:rPr>
                <w:rFonts w:ascii="Arial" w:hAnsi="Arial" w:cs="Arial"/>
                <w:bCs/>
              </w:rPr>
            </w:pPr>
            <w:r>
              <w:rPr>
                <w:rFonts w:ascii="Arial" w:hAnsi="Arial" w:cs="Arial"/>
                <w:bCs/>
              </w:rPr>
              <w:t>OC TH 6840</w:t>
            </w:r>
          </w:p>
        </w:tc>
        <w:tc>
          <w:tcPr>
            <w:tcW w:w="3240" w:type="dxa"/>
            <w:gridSpan w:val="2"/>
            <w:tcBorders>
              <w:bottom w:val="nil"/>
              <w:right w:val="nil"/>
            </w:tcBorders>
          </w:tcPr>
          <w:p w14:paraId="18A87F85" w14:textId="0C78F0ED" w:rsidR="00FC5E8D" w:rsidRPr="00DE467E" w:rsidRDefault="00F85C15" w:rsidP="00FC5E8D">
            <w:pPr>
              <w:widowControl w:val="0"/>
              <w:jc w:val="center"/>
              <w:rPr>
                <w:rFonts w:ascii="Arial" w:hAnsi="Arial" w:cs="Arial"/>
                <w:bCs/>
              </w:rPr>
            </w:pPr>
            <w:r>
              <w:rPr>
                <w:rFonts w:ascii="Arial" w:hAnsi="Arial" w:cs="Arial"/>
                <w:bCs/>
              </w:rPr>
              <w:t xml:space="preserve">Yes: </w:t>
            </w:r>
            <w:r w:rsidR="00FC5E8D">
              <w:rPr>
                <w:rFonts w:ascii="Arial" w:hAnsi="Arial" w:cs="Arial"/>
                <w:bCs/>
              </w:rPr>
              <w:t>9</w:t>
            </w:r>
            <w:r>
              <w:rPr>
                <w:rFonts w:ascii="Arial" w:hAnsi="Arial" w:cs="Arial"/>
                <w:bCs/>
              </w:rPr>
              <w:t>2</w:t>
            </w:r>
            <w:r w:rsidR="00FC5E8D">
              <w:rPr>
                <w:rFonts w:ascii="Arial" w:hAnsi="Arial" w:cs="Arial"/>
                <w:bCs/>
              </w:rPr>
              <w:t>% (n=12)</w:t>
            </w:r>
          </w:p>
        </w:tc>
        <w:tc>
          <w:tcPr>
            <w:tcW w:w="3050" w:type="dxa"/>
            <w:tcBorders>
              <w:left w:val="nil"/>
              <w:bottom w:val="nil"/>
              <w:right w:val="nil"/>
            </w:tcBorders>
          </w:tcPr>
          <w:p w14:paraId="1330E23E" w14:textId="04379CD0" w:rsidR="00FC5E8D" w:rsidRPr="00DE467E" w:rsidRDefault="00FC5E8D" w:rsidP="00FC5E8D">
            <w:pPr>
              <w:widowControl w:val="0"/>
              <w:jc w:val="center"/>
              <w:rPr>
                <w:rFonts w:ascii="Arial" w:hAnsi="Arial" w:cs="Arial"/>
                <w:bCs/>
              </w:rPr>
            </w:pPr>
            <w:r>
              <w:rPr>
                <w:rFonts w:ascii="Arial" w:hAnsi="Arial" w:cs="Arial"/>
                <w:bCs/>
              </w:rPr>
              <w:t>100% (n=12)</w:t>
            </w:r>
          </w:p>
        </w:tc>
      </w:tr>
      <w:tr w:rsidR="00FC5E8D" w14:paraId="0709F478" w14:textId="77777777" w:rsidTr="00FC5E8D">
        <w:tc>
          <w:tcPr>
            <w:tcW w:w="1440" w:type="dxa"/>
            <w:tcBorders>
              <w:top w:val="nil"/>
              <w:left w:val="nil"/>
              <w:bottom w:val="single" w:sz="4" w:space="0" w:color="auto"/>
              <w:right w:val="nil"/>
            </w:tcBorders>
            <w:shd w:val="clear" w:color="auto" w:fill="BFBFBF" w:themeFill="background1" w:themeFillShade="BF"/>
          </w:tcPr>
          <w:p w14:paraId="33F40B1A" w14:textId="77777777" w:rsidR="00FC5E8D" w:rsidRDefault="00FC5E8D" w:rsidP="00FC5E8D">
            <w:pPr>
              <w:widowControl w:val="0"/>
              <w:rPr>
                <w:rFonts w:ascii="Arial" w:hAnsi="Arial" w:cs="Arial"/>
                <w:bCs/>
              </w:rPr>
            </w:pPr>
          </w:p>
        </w:tc>
        <w:tc>
          <w:tcPr>
            <w:tcW w:w="1620" w:type="dxa"/>
            <w:gridSpan w:val="2"/>
            <w:tcBorders>
              <w:top w:val="nil"/>
              <w:left w:val="nil"/>
              <w:bottom w:val="single" w:sz="4" w:space="0" w:color="auto"/>
            </w:tcBorders>
            <w:shd w:val="clear" w:color="auto" w:fill="BFBFBF" w:themeFill="background1" w:themeFillShade="BF"/>
          </w:tcPr>
          <w:p w14:paraId="345AA436" w14:textId="77777777" w:rsidR="00FC5E8D" w:rsidRDefault="00FC5E8D" w:rsidP="00FC5E8D">
            <w:pPr>
              <w:widowControl w:val="0"/>
              <w:rPr>
                <w:rFonts w:ascii="Arial" w:hAnsi="Arial" w:cs="Arial"/>
                <w:bCs/>
              </w:rPr>
            </w:pPr>
          </w:p>
        </w:tc>
        <w:tc>
          <w:tcPr>
            <w:tcW w:w="3240" w:type="dxa"/>
            <w:gridSpan w:val="2"/>
            <w:tcBorders>
              <w:top w:val="nil"/>
              <w:bottom w:val="single" w:sz="4" w:space="0" w:color="auto"/>
              <w:right w:val="nil"/>
            </w:tcBorders>
            <w:shd w:val="clear" w:color="auto" w:fill="BFBFBF" w:themeFill="background1" w:themeFillShade="BF"/>
          </w:tcPr>
          <w:p w14:paraId="145A7533" w14:textId="77777777" w:rsidR="00FC5E8D" w:rsidRPr="00DE467E" w:rsidRDefault="00FC5E8D" w:rsidP="00FC5E8D">
            <w:pPr>
              <w:widowControl w:val="0"/>
              <w:jc w:val="center"/>
              <w:rPr>
                <w:rFonts w:ascii="Arial" w:hAnsi="Arial" w:cs="Arial"/>
                <w:bCs/>
              </w:rPr>
            </w:pPr>
          </w:p>
        </w:tc>
        <w:tc>
          <w:tcPr>
            <w:tcW w:w="3050" w:type="dxa"/>
            <w:tcBorders>
              <w:top w:val="nil"/>
              <w:left w:val="nil"/>
              <w:bottom w:val="single" w:sz="4" w:space="0" w:color="auto"/>
              <w:right w:val="nil"/>
            </w:tcBorders>
            <w:shd w:val="clear" w:color="auto" w:fill="BFBFBF" w:themeFill="background1" w:themeFillShade="BF"/>
          </w:tcPr>
          <w:p w14:paraId="6D4EE73D" w14:textId="77777777" w:rsidR="00FC5E8D" w:rsidRPr="00DE467E" w:rsidRDefault="00FC5E8D" w:rsidP="00FC5E8D">
            <w:pPr>
              <w:widowControl w:val="0"/>
              <w:jc w:val="center"/>
              <w:rPr>
                <w:rFonts w:ascii="Arial" w:hAnsi="Arial" w:cs="Arial"/>
                <w:bCs/>
              </w:rPr>
            </w:pPr>
          </w:p>
        </w:tc>
      </w:tr>
      <w:tr w:rsidR="00FC5E8D" w14:paraId="1B609D4F" w14:textId="77777777" w:rsidTr="00FC5E8D">
        <w:tc>
          <w:tcPr>
            <w:tcW w:w="1440" w:type="dxa"/>
            <w:tcBorders>
              <w:top w:val="single" w:sz="4" w:space="0" w:color="auto"/>
              <w:left w:val="nil"/>
              <w:bottom w:val="single" w:sz="4" w:space="0" w:color="auto"/>
              <w:right w:val="nil"/>
            </w:tcBorders>
          </w:tcPr>
          <w:p w14:paraId="1A2ED203" w14:textId="5F0E0D9F" w:rsidR="00FC5E8D" w:rsidRDefault="00FC5E8D" w:rsidP="00FC5E8D">
            <w:pPr>
              <w:widowControl w:val="0"/>
              <w:rPr>
                <w:rFonts w:ascii="Arial" w:hAnsi="Arial" w:cs="Arial"/>
                <w:bCs/>
              </w:rPr>
            </w:pPr>
            <w:r w:rsidRPr="006D4AE0">
              <w:rPr>
                <w:rFonts w:ascii="Arial" w:hAnsi="Arial" w:cs="Arial"/>
                <w:bCs/>
                <w:i/>
                <w:iCs/>
              </w:rPr>
              <w:t>Semester</w:t>
            </w:r>
          </w:p>
        </w:tc>
        <w:tc>
          <w:tcPr>
            <w:tcW w:w="1620" w:type="dxa"/>
            <w:gridSpan w:val="2"/>
            <w:tcBorders>
              <w:top w:val="single" w:sz="4" w:space="0" w:color="auto"/>
              <w:left w:val="nil"/>
              <w:bottom w:val="single" w:sz="4" w:space="0" w:color="auto"/>
            </w:tcBorders>
          </w:tcPr>
          <w:p w14:paraId="113B6D32" w14:textId="392D7BBB" w:rsidR="00FC5E8D" w:rsidRPr="00A647A7" w:rsidRDefault="00FC5E8D" w:rsidP="00FC5E8D">
            <w:pPr>
              <w:widowControl w:val="0"/>
              <w:rPr>
                <w:rFonts w:ascii="Arial" w:hAnsi="Arial" w:cs="Arial"/>
                <w:bCs/>
              </w:rPr>
            </w:pPr>
            <w:r w:rsidRPr="006D4AE0">
              <w:rPr>
                <w:rFonts w:ascii="Arial" w:hAnsi="Arial" w:cs="Arial"/>
                <w:bCs/>
                <w:i/>
                <w:iCs/>
              </w:rPr>
              <w:t>Course</w:t>
            </w:r>
          </w:p>
        </w:tc>
        <w:tc>
          <w:tcPr>
            <w:tcW w:w="3240" w:type="dxa"/>
            <w:gridSpan w:val="2"/>
            <w:tcBorders>
              <w:top w:val="single" w:sz="4" w:space="0" w:color="auto"/>
              <w:bottom w:val="single" w:sz="4" w:space="0" w:color="auto"/>
              <w:right w:val="nil"/>
            </w:tcBorders>
          </w:tcPr>
          <w:p w14:paraId="2FD8E22B" w14:textId="43D013D0" w:rsidR="00FC5E8D" w:rsidRPr="00DE467E" w:rsidRDefault="00FC5E8D" w:rsidP="00FC5E8D">
            <w:pPr>
              <w:widowControl w:val="0"/>
              <w:jc w:val="center"/>
              <w:rPr>
                <w:rFonts w:ascii="Arial" w:hAnsi="Arial" w:cs="Arial"/>
                <w:bCs/>
              </w:rPr>
            </w:pPr>
            <w:r w:rsidRPr="006D4AE0">
              <w:rPr>
                <w:rFonts w:ascii="Arial" w:hAnsi="Arial" w:cs="Arial"/>
                <w:bCs/>
                <w:i/>
                <w:iCs/>
              </w:rPr>
              <w:t xml:space="preserve">Average for all instructor questions (scale: </w:t>
            </w:r>
            <w:r>
              <w:rPr>
                <w:rFonts w:ascii="Arial" w:hAnsi="Arial" w:cs="Arial"/>
                <w:bCs/>
                <w:i/>
                <w:iCs/>
              </w:rPr>
              <w:t>1</w:t>
            </w:r>
            <w:r w:rsidRPr="006D4AE0">
              <w:rPr>
                <w:rFonts w:ascii="Arial" w:hAnsi="Arial" w:cs="Arial"/>
                <w:bCs/>
                <w:i/>
                <w:iCs/>
              </w:rPr>
              <w:t>-6)</w:t>
            </w:r>
          </w:p>
        </w:tc>
        <w:tc>
          <w:tcPr>
            <w:tcW w:w="3050" w:type="dxa"/>
            <w:tcBorders>
              <w:top w:val="single" w:sz="4" w:space="0" w:color="auto"/>
              <w:left w:val="nil"/>
              <w:bottom w:val="single" w:sz="4" w:space="0" w:color="auto"/>
              <w:right w:val="nil"/>
            </w:tcBorders>
          </w:tcPr>
          <w:p w14:paraId="2E695EA5" w14:textId="17CD636C" w:rsidR="00FC5E8D" w:rsidRPr="00DE467E" w:rsidRDefault="00FC5E8D" w:rsidP="00FC5E8D">
            <w:pPr>
              <w:widowControl w:val="0"/>
              <w:jc w:val="center"/>
              <w:rPr>
                <w:rFonts w:ascii="Arial" w:hAnsi="Arial" w:cs="Arial"/>
                <w:bCs/>
              </w:rPr>
            </w:pPr>
            <w:r>
              <w:rPr>
                <w:rFonts w:ascii="Arial" w:hAnsi="Arial" w:cs="Arial"/>
                <w:bCs/>
                <w:i/>
                <w:iCs/>
              </w:rPr>
              <w:t>Average for all course questions (scale 1-6)</w:t>
            </w:r>
          </w:p>
        </w:tc>
      </w:tr>
      <w:tr w:rsidR="00FC5E8D" w14:paraId="102DBC50" w14:textId="77777777" w:rsidTr="00F85C15">
        <w:tc>
          <w:tcPr>
            <w:tcW w:w="1440" w:type="dxa"/>
            <w:tcBorders>
              <w:top w:val="single" w:sz="4" w:space="0" w:color="auto"/>
              <w:left w:val="nil"/>
              <w:bottom w:val="single" w:sz="4" w:space="0" w:color="auto"/>
              <w:right w:val="nil"/>
            </w:tcBorders>
          </w:tcPr>
          <w:p w14:paraId="3380F055" w14:textId="7DDCA01D" w:rsidR="00FC5E8D" w:rsidRPr="00A647A7" w:rsidRDefault="00FC5E8D" w:rsidP="00FC5E8D">
            <w:pPr>
              <w:widowControl w:val="0"/>
              <w:rPr>
                <w:rFonts w:ascii="Arial" w:hAnsi="Arial" w:cs="Arial"/>
                <w:bCs/>
              </w:rPr>
            </w:pPr>
            <w:r>
              <w:rPr>
                <w:rFonts w:ascii="Arial" w:hAnsi="Arial" w:cs="Arial"/>
                <w:bCs/>
              </w:rPr>
              <w:t>Fall 2020</w:t>
            </w:r>
          </w:p>
        </w:tc>
        <w:tc>
          <w:tcPr>
            <w:tcW w:w="1620" w:type="dxa"/>
            <w:gridSpan w:val="2"/>
            <w:tcBorders>
              <w:top w:val="single" w:sz="4" w:space="0" w:color="auto"/>
              <w:left w:val="nil"/>
              <w:bottom w:val="single" w:sz="4" w:space="0" w:color="auto"/>
            </w:tcBorders>
          </w:tcPr>
          <w:p w14:paraId="7490C07F" w14:textId="277E5B21" w:rsidR="00FC5E8D" w:rsidRPr="00A647A7" w:rsidRDefault="00FC5E8D" w:rsidP="00FC5E8D">
            <w:pPr>
              <w:widowControl w:val="0"/>
              <w:rPr>
                <w:rFonts w:ascii="Arial" w:hAnsi="Arial" w:cs="Arial"/>
                <w:bCs/>
              </w:rPr>
            </w:pPr>
            <w:r w:rsidRPr="00A647A7">
              <w:rPr>
                <w:rFonts w:ascii="Arial" w:hAnsi="Arial" w:cs="Arial"/>
                <w:bCs/>
              </w:rPr>
              <w:t>OC TH 3000</w:t>
            </w:r>
          </w:p>
        </w:tc>
        <w:tc>
          <w:tcPr>
            <w:tcW w:w="3240" w:type="dxa"/>
            <w:gridSpan w:val="2"/>
            <w:tcBorders>
              <w:top w:val="single" w:sz="4" w:space="0" w:color="auto"/>
              <w:bottom w:val="single" w:sz="4" w:space="0" w:color="auto"/>
              <w:right w:val="nil"/>
            </w:tcBorders>
          </w:tcPr>
          <w:p w14:paraId="7035BD3F" w14:textId="22826657" w:rsidR="00FC5E8D" w:rsidRDefault="00FC5E8D" w:rsidP="00FC5E8D">
            <w:pPr>
              <w:widowControl w:val="0"/>
              <w:jc w:val="center"/>
              <w:rPr>
                <w:rFonts w:ascii="Arial" w:hAnsi="Arial" w:cs="Arial"/>
                <w:bCs/>
                <w:u w:val="single"/>
              </w:rPr>
            </w:pPr>
            <w:r w:rsidRPr="00DE467E">
              <w:rPr>
                <w:rFonts w:ascii="Arial" w:hAnsi="Arial" w:cs="Arial"/>
                <w:bCs/>
              </w:rPr>
              <w:t>5.80</w:t>
            </w:r>
          </w:p>
        </w:tc>
        <w:tc>
          <w:tcPr>
            <w:tcW w:w="3050" w:type="dxa"/>
            <w:tcBorders>
              <w:top w:val="single" w:sz="4" w:space="0" w:color="auto"/>
              <w:left w:val="nil"/>
              <w:bottom w:val="single" w:sz="4" w:space="0" w:color="auto"/>
              <w:right w:val="nil"/>
            </w:tcBorders>
          </w:tcPr>
          <w:p w14:paraId="58AA167E" w14:textId="7F9CD8F0" w:rsidR="00FC5E8D" w:rsidRDefault="00FC5E8D" w:rsidP="00FC5E8D">
            <w:pPr>
              <w:widowControl w:val="0"/>
              <w:jc w:val="center"/>
              <w:rPr>
                <w:rFonts w:ascii="Arial" w:hAnsi="Arial" w:cs="Arial"/>
                <w:bCs/>
                <w:u w:val="single"/>
              </w:rPr>
            </w:pPr>
            <w:r w:rsidRPr="00DE467E">
              <w:rPr>
                <w:rFonts w:ascii="Arial" w:hAnsi="Arial" w:cs="Arial"/>
                <w:bCs/>
              </w:rPr>
              <w:t>5.80</w:t>
            </w:r>
          </w:p>
        </w:tc>
      </w:tr>
      <w:tr w:rsidR="00FC5E8D" w14:paraId="20177FFD" w14:textId="77777777" w:rsidTr="00F85C15">
        <w:tc>
          <w:tcPr>
            <w:tcW w:w="1440" w:type="dxa"/>
            <w:tcBorders>
              <w:top w:val="single" w:sz="4" w:space="0" w:color="auto"/>
              <w:left w:val="nil"/>
              <w:bottom w:val="nil"/>
              <w:right w:val="nil"/>
            </w:tcBorders>
          </w:tcPr>
          <w:p w14:paraId="459E090D" w14:textId="12C30345" w:rsidR="00FC5E8D" w:rsidRPr="00F85C15" w:rsidRDefault="00F85C15" w:rsidP="00FC5E8D">
            <w:pPr>
              <w:widowControl w:val="0"/>
              <w:rPr>
                <w:rFonts w:ascii="Arial" w:hAnsi="Arial" w:cs="Arial"/>
                <w:bCs/>
              </w:rPr>
            </w:pPr>
            <w:r w:rsidRPr="00F85C15">
              <w:rPr>
                <w:rFonts w:ascii="Arial" w:hAnsi="Arial" w:cs="Arial"/>
                <w:bCs/>
              </w:rPr>
              <w:t xml:space="preserve">Fall </w:t>
            </w:r>
            <w:r>
              <w:rPr>
                <w:rFonts w:ascii="Arial" w:hAnsi="Arial" w:cs="Arial"/>
                <w:bCs/>
              </w:rPr>
              <w:t>2020</w:t>
            </w:r>
          </w:p>
        </w:tc>
        <w:tc>
          <w:tcPr>
            <w:tcW w:w="1620" w:type="dxa"/>
            <w:gridSpan w:val="2"/>
            <w:tcBorders>
              <w:top w:val="single" w:sz="4" w:space="0" w:color="auto"/>
              <w:left w:val="nil"/>
              <w:bottom w:val="nil"/>
            </w:tcBorders>
          </w:tcPr>
          <w:p w14:paraId="5ACE1635" w14:textId="045B9E74" w:rsidR="00FC5E8D" w:rsidRPr="00BB33A3" w:rsidRDefault="00FC5E8D" w:rsidP="00FC5E8D">
            <w:pPr>
              <w:widowControl w:val="0"/>
              <w:rPr>
                <w:rFonts w:ascii="Arial" w:hAnsi="Arial" w:cs="Arial"/>
                <w:bCs/>
              </w:rPr>
            </w:pPr>
            <w:r w:rsidRPr="00BB33A3">
              <w:rPr>
                <w:rFonts w:ascii="Arial" w:hAnsi="Arial" w:cs="Arial"/>
                <w:bCs/>
              </w:rPr>
              <w:t xml:space="preserve">OC TH </w:t>
            </w:r>
            <w:r>
              <w:rPr>
                <w:rFonts w:ascii="Arial" w:hAnsi="Arial" w:cs="Arial"/>
                <w:bCs/>
              </w:rPr>
              <w:t>7</w:t>
            </w:r>
            <w:r w:rsidRPr="00BB33A3">
              <w:rPr>
                <w:rFonts w:ascii="Arial" w:hAnsi="Arial" w:cs="Arial"/>
                <w:bCs/>
              </w:rPr>
              <w:t>352</w:t>
            </w:r>
          </w:p>
        </w:tc>
        <w:tc>
          <w:tcPr>
            <w:tcW w:w="3240" w:type="dxa"/>
            <w:gridSpan w:val="2"/>
            <w:tcBorders>
              <w:top w:val="single" w:sz="4" w:space="0" w:color="auto"/>
              <w:bottom w:val="nil"/>
              <w:right w:val="nil"/>
            </w:tcBorders>
          </w:tcPr>
          <w:p w14:paraId="2F36CAF8" w14:textId="3F3B7E60" w:rsidR="00FC5E8D" w:rsidRDefault="00FC5E8D" w:rsidP="00FC5E8D">
            <w:pPr>
              <w:widowControl w:val="0"/>
              <w:jc w:val="center"/>
              <w:rPr>
                <w:rFonts w:ascii="Arial" w:hAnsi="Arial" w:cs="Arial"/>
                <w:bCs/>
                <w:u w:val="single"/>
              </w:rPr>
            </w:pPr>
            <w:r>
              <w:rPr>
                <w:rFonts w:ascii="Arial" w:hAnsi="Arial" w:cs="Arial"/>
                <w:bCs/>
              </w:rPr>
              <w:t>5.21</w:t>
            </w:r>
          </w:p>
        </w:tc>
        <w:tc>
          <w:tcPr>
            <w:tcW w:w="3050" w:type="dxa"/>
            <w:tcBorders>
              <w:top w:val="single" w:sz="4" w:space="0" w:color="auto"/>
              <w:left w:val="nil"/>
              <w:bottom w:val="nil"/>
              <w:right w:val="nil"/>
            </w:tcBorders>
          </w:tcPr>
          <w:p w14:paraId="64154C28" w14:textId="686C0735" w:rsidR="00FC5E8D" w:rsidRDefault="00FC5E8D" w:rsidP="00FC5E8D">
            <w:pPr>
              <w:widowControl w:val="0"/>
              <w:jc w:val="center"/>
              <w:rPr>
                <w:rFonts w:ascii="Arial" w:hAnsi="Arial" w:cs="Arial"/>
                <w:bCs/>
                <w:u w:val="single"/>
              </w:rPr>
            </w:pPr>
            <w:r>
              <w:rPr>
                <w:rFonts w:ascii="Arial" w:hAnsi="Arial" w:cs="Arial"/>
                <w:bCs/>
              </w:rPr>
              <w:t>5.50</w:t>
            </w:r>
          </w:p>
        </w:tc>
      </w:tr>
      <w:tr w:rsidR="00FC5E8D" w14:paraId="05198186" w14:textId="77777777" w:rsidTr="00096CF8">
        <w:tc>
          <w:tcPr>
            <w:tcW w:w="1440" w:type="dxa"/>
            <w:tcBorders>
              <w:top w:val="nil"/>
              <w:left w:val="nil"/>
              <w:bottom w:val="nil"/>
              <w:right w:val="nil"/>
            </w:tcBorders>
            <w:shd w:val="clear" w:color="auto" w:fill="000000" w:themeFill="text1"/>
          </w:tcPr>
          <w:p w14:paraId="6FC25152" w14:textId="77777777" w:rsidR="00FC5E8D" w:rsidRDefault="00FC5E8D" w:rsidP="00FC5E8D">
            <w:pPr>
              <w:widowControl w:val="0"/>
              <w:rPr>
                <w:rFonts w:ascii="Arial" w:hAnsi="Arial" w:cs="Arial"/>
                <w:bCs/>
                <w:u w:val="single"/>
              </w:rPr>
            </w:pPr>
          </w:p>
        </w:tc>
        <w:tc>
          <w:tcPr>
            <w:tcW w:w="1620" w:type="dxa"/>
            <w:gridSpan w:val="2"/>
            <w:tcBorders>
              <w:top w:val="nil"/>
              <w:left w:val="nil"/>
              <w:bottom w:val="nil"/>
            </w:tcBorders>
            <w:shd w:val="clear" w:color="auto" w:fill="000000" w:themeFill="text1"/>
          </w:tcPr>
          <w:p w14:paraId="0CB6A89C" w14:textId="77777777" w:rsidR="00FC5E8D" w:rsidRDefault="00FC5E8D" w:rsidP="00FC5E8D">
            <w:pPr>
              <w:widowControl w:val="0"/>
              <w:rPr>
                <w:rFonts w:ascii="Arial" w:hAnsi="Arial" w:cs="Arial"/>
                <w:bCs/>
                <w:u w:val="single"/>
              </w:rPr>
            </w:pPr>
          </w:p>
        </w:tc>
        <w:tc>
          <w:tcPr>
            <w:tcW w:w="3240" w:type="dxa"/>
            <w:gridSpan w:val="2"/>
            <w:tcBorders>
              <w:top w:val="nil"/>
              <w:bottom w:val="nil"/>
              <w:right w:val="nil"/>
            </w:tcBorders>
            <w:shd w:val="clear" w:color="auto" w:fill="000000" w:themeFill="text1"/>
          </w:tcPr>
          <w:p w14:paraId="566F18DA" w14:textId="77777777" w:rsidR="00FC5E8D" w:rsidRDefault="00FC5E8D" w:rsidP="00FC5E8D">
            <w:pPr>
              <w:widowControl w:val="0"/>
              <w:jc w:val="center"/>
              <w:rPr>
                <w:rFonts w:ascii="Arial" w:hAnsi="Arial" w:cs="Arial"/>
                <w:bCs/>
                <w:u w:val="single"/>
              </w:rPr>
            </w:pPr>
          </w:p>
        </w:tc>
        <w:tc>
          <w:tcPr>
            <w:tcW w:w="3050" w:type="dxa"/>
            <w:tcBorders>
              <w:top w:val="nil"/>
              <w:left w:val="nil"/>
              <w:bottom w:val="nil"/>
              <w:right w:val="nil"/>
            </w:tcBorders>
            <w:shd w:val="clear" w:color="auto" w:fill="000000" w:themeFill="text1"/>
          </w:tcPr>
          <w:p w14:paraId="7F19352A" w14:textId="77777777" w:rsidR="00FC5E8D" w:rsidRDefault="00FC5E8D" w:rsidP="00FC5E8D">
            <w:pPr>
              <w:widowControl w:val="0"/>
              <w:jc w:val="center"/>
              <w:rPr>
                <w:rFonts w:ascii="Arial" w:hAnsi="Arial" w:cs="Arial"/>
                <w:bCs/>
                <w:u w:val="single"/>
              </w:rPr>
            </w:pPr>
          </w:p>
        </w:tc>
      </w:tr>
      <w:tr w:rsidR="00FC5E8D" w14:paraId="073716C2" w14:textId="77777777" w:rsidTr="00BB33A3">
        <w:tc>
          <w:tcPr>
            <w:tcW w:w="3060" w:type="dxa"/>
            <w:gridSpan w:val="3"/>
            <w:tcBorders>
              <w:top w:val="nil"/>
              <w:left w:val="nil"/>
            </w:tcBorders>
          </w:tcPr>
          <w:p w14:paraId="11C3BD48" w14:textId="3F867C46" w:rsidR="00FC5E8D" w:rsidRPr="006D4AE0" w:rsidRDefault="00FC5E8D" w:rsidP="00FC5E8D">
            <w:pPr>
              <w:widowControl w:val="0"/>
              <w:rPr>
                <w:rFonts w:ascii="Arial" w:hAnsi="Arial" w:cs="Arial"/>
                <w:b/>
              </w:rPr>
            </w:pPr>
            <w:r w:rsidRPr="006D4AE0">
              <w:rPr>
                <w:rFonts w:ascii="Arial" w:hAnsi="Arial" w:cs="Arial"/>
                <w:b/>
              </w:rPr>
              <w:t>Saint Louis University</w:t>
            </w:r>
          </w:p>
        </w:tc>
        <w:tc>
          <w:tcPr>
            <w:tcW w:w="3240" w:type="dxa"/>
            <w:gridSpan w:val="2"/>
            <w:tcBorders>
              <w:top w:val="nil"/>
              <w:bottom w:val="single" w:sz="4" w:space="0" w:color="auto"/>
              <w:right w:val="nil"/>
            </w:tcBorders>
          </w:tcPr>
          <w:p w14:paraId="1D413ED6" w14:textId="77777777" w:rsidR="00FC5E8D" w:rsidRDefault="00FC5E8D" w:rsidP="00FC5E8D">
            <w:pPr>
              <w:widowControl w:val="0"/>
              <w:jc w:val="center"/>
              <w:rPr>
                <w:rFonts w:ascii="Arial" w:hAnsi="Arial" w:cs="Arial"/>
                <w:bCs/>
                <w:u w:val="single"/>
              </w:rPr>
            </w:pPr>
          </w:p>
        </w:tc>
        <w:tc>
          <w:tcPr>
            <w:tcW w:w="3050" w:type="dxa"/>
            <w:tcBorders>
              <w:top w:val="nil"/>
              <w:left w:val="nil"/>
              <w:right w:val="nil"/>
            </w:tcBorders>
          </w:tcPr>
          <w:p w14:paraId="6B145CC0" w14:textId="77777777" w:rsidR="00FC5E8D" w:rsidRDefault="00FC5E8D" w:rsidP="00FC5E8D">
            <w:pPr>
              <w:widowControl w:val="0"/>
              <w:jc w:val="center"/>
              <w:rPr>
                <w:rFonts w:ascii="Arial" w:hAnsi="Arial" w:cs="Arial"/>
                <w:bCs/>
                <w:u w:val="single"/>
              </w:rPr>
            </w:pPr>
          </w:p>
        </w:tc>
      </w:tr>
      <w:tr w:rsidR="00FC5E8D" w14:paraId="52FE64BA" w14:textId="77777777" w:rsidTr="00BB33A3">
        <w:tc>
          <w:tcPr>
            <w:tcW w:w="1440" w:type="dxa"/>
            <w:tcBorders>
              <w:left w:val="nil"/>
              <w:bottom w:val="single" w:sz="4" w:space="0" w:color="auto"/>
              <w:right w:val="nil"/>
            </w:tcBorders>
          </w:tcPr>
          <w:p w14:paraId="6770BE41" w14:textId="17CD5A67" w:rsidR="00FC5E8D" w:rsidRDefault="00FC5E8D" w:rsidP="00FC5E8D">
            <w:pPr>
              <w:widowControl w:val="0"/>
              <w:rPr>
                <w:rFonts w:ascii="Arial" w:hAnsi="Arial" w:cs="Arial"/>
                <w:bCs/>
                <w:u w:val="single"/>
              </w:rPr>
            </w:pPr>
            <w:r w:rsidRPr="006D4AE0">
              <w:rPr>
                <w:rFonts w:ascii="Arial" w:hAnsi="Arial" w:cs="Arial"/>
                <w:bCs/>
                <w:i/>
                <w:iCs/>
              </w:rPr>
              <w:t>Semester</w:t>
            </w:r>
          </w:p>
        </w:tc>
        <w:tc>
          <w:tcPr>
            <w:tcW w:w="1620" w:type="dxa"/>
            <w:gridSpan w:val="2"/>
            <w:tcBorders>
              <w:left w:val="nil"/>
              <w:bottom w:val="single" w:sz="4" w:space="0" w:color="auto"/>
            </w:tcBorders>
          </w:tcPr>
          <w:p w14:paraId="6B3FC324" w14:textId="3C11DF16" w:rsidR="00FC5E8D" w:rsidRDefault="00FC5E8D" w:rsidP="00FC5E8D">
            <w:pPr>
              <w:widowControl w:val="0"/>
              <w:rPr>
                <w:rFonts w:ascii="Arial" w:hAnsi="Arial" w:cs="Arial"/>
                <w:bCs/>
                <w:u w:val="single"/>
              </w:rPr>
            </w:pPr>
            <w:r w:rsidRPr="006D4AE0">
              <w:rPr>
                <w:rFonts w:ascii="Arial" w:hAnsi="Arial" w:cs="Arial"/>
                <w:bCs/>
                <w:i/>
                <w:iCs/>
              </w:rPr>
              <w:t>Course</w:t>
            </w:r>
          </w:p>
        </w:tc>
        <w:tc>
          <w:tcPr>
            <w:tcW w:w="3240" w:type="dxa"/>
            <w:gridSpan w:val="2"/>
            <w:tcBorders>
              <w:bottom w:val="single" w:sz="4" w:space="0" w:color="auto"/>
              <w:right w:val="nil"/>
            </w:tcBorders>
          </w:tcPr>
          <w:p w14:paraId="082E1BC4" w14:textId="75F3E6F4" w:rsidR="00FC5E8D" w:rsidRPr="0080768A" w:rsidRDefault="00FC5E8D" w:rsidP="00FC5E8D">
            <w:pPr>
              <w:widowControl w:val="0"/>
              <w:jc w:val="center"/>
              <w:rPr>
                <w:rFonts w:ascii="Arial" w:hAnsi="Arial" w:cs="Arial"/>
                <w:bCs/>
                <w:i/>
                <w:iCs/>
              </w:rPr>
            </w:pPr>
            <w:r w:rsidRPr="0080768A">
              <w:rPr>
                <w:rFonts w:ascii="Arial" w:hAnsi="Arial" w:cs="Arial"/>
                <w:bCs/>
                <w:i/>
                <w:iCs/>
              </w:rPr>
              <w:t xml:space="preserve">Average for all instructor questions </w:t>
            </w:r>
            <w:r w:rsidRPr="0080768A">
              <w:rPr>
                <w:rFonts w:ascii="Arial" w:hAnsi="Arial" w:cs="Arial"/>
                <w:bCs/>
              </w:rPr>
              <w:t>(Scale: 1-4)</w:t>
            </w:r>
          </w:p>
        </w:tc>
        <w:tc>
          <w:tcPr>
            <w:tcW w:w="3050" w:type="dxa"/>
            <w:tcBorders>
              <w:left w:val="nil"/>
              <w:bottom w:val="single" w:sz="4" w:space="0" w:color="auto"/>
              <w:right w:val="nil"/>
            </w:tcBorders>
          </w:tcPr>
          <w:p w14:paraId="6BEBE007" w14:textId="1159BFFB" w:rsidR="00FC5E8D" w:rsidRPr="0080768A" w:rsidRDefault="00FC5E8D" w:rsidP="00FC5E8D">
            <w:pPr>
              <w:widowControl w:val="0"/>
              <w:jc w:val="center"/>
              <w:rPr>
                <w:rFonts w:ascii="Arial" w:hAnsi="Arial" w:cs="Arial"/>
                <w:bCs/>
                <w:i/>
                <w:iCs/>
              </w:rPr>
            </w:pPr>
            <w:r>
              <w:rPr>
                <w:rFonts w:ascii="Arial" w:hAnsi="Arial" w:cs="Arial"/>
                <w:bCs/>
                <w:i/>
                <w:iCs/>
              </w:rPr>
              <w:t>Average for all course questions</w:t>
            </w:r>
            <w:r w:rsidRPr="0080768A">
              <w:rPr>
                <w:rFonts w:ascii="Arial" w:hAnsi="Arial" w:cs="Arial"/>
                <w:bCs/>
                <w:i/>
                <w:iCs/>
              </w:rPr>
              <w:t xml:space="preserve"> </w:t>
            </w:r>
            <w:r w:rsidRPr="0080768A">
              <w:rPr>
                <w:rFonts w:ascii="Arial" w:hAnsi="Arial" w:cs="Arial"/>
                <w:bCs/>
              </w:rPr>
              <w:t>(Scale: 1-4)</w:t>
            </w:r>
          </w:p>
        </w:tc>
      </w:tr>
      <w:tr w:rsidR="00FC5E8D" w14:paraId="30D6EED7" w14:textId="77777777" w:rsidTr="00BB33A3">
        <w:tc>
          <w:tcPr>
            <w:tcW w:w="1440" w:type="dxa"/>
            <w:tcBorders>
              <w:left w:val="nil"/>
              <w:bottom w:val="nil"/>
              <w:right w:val="nil"/>
            </w:tcBorders>
          </w:tcPr>
          <w:p w14:paraId="046B1AE6" w14:textId="76467823" w:rsidR="00FC5E8D" w:rsidRPr="00C6790B" w:rsidRDefault="00FC5E8D" w:rsidP="00FC5E8D">
            <w:pPr>
              <w:widowControl w:val="0"/>
              <w:rPr>
                <w:rFonts w:ascii="Arial" w:hAnsi="Arial" w:cs="Arial"/>
                <w:bCs/>
              </w:rPr>
            </w:pPr>
            <w:r w:rsidRPr="00C6790B">
              <w:rPr>
                <w:rFonts w:ascii="Arial" w:hAnsi="Arial" w:cs="Arial"/>
                <w:bCs/>
              </w:rPr>
              <w:t>Spring 2020</w:t>
            </w:r>
          </w:p>
        </w:tc>
        <w:tc>
          <w:tcPr>
            <w:tcW w:w="1620" w:type="dxa"/>
            <w:gridSpan w:val="2"/>
            <w:tcBorders>
              <w:left w:val="nil"/>
              <w:bottom w:val="nil"/>
            </w:tcBorders>
          </w:tcPr>
          <w:p w14:paraId="1BF3AF8A" w14:textId="207431C5" w:rsidR="00FC5E8D" w:rsidRPr="00C6790B" w:rsidRDefault="00FC5E8D" w:rsidP="00FC5E8D">
            <w:pPr>
              <w:widowControl w:val="0"/>
              <w:rPr>
                <w:rFonts w:ascii="Arial" w:hAnsi="Arial" w:cs="Arial"/>
                <w:bCs/>
              </w:rPr>
            </w:pPr>
            <w:r w:rsidRPr="00C6790B">
              <w:rPr>
                <w:rFonts w:ascii="Arial" w:hAnsi="Arial" w:cs="Arial"/>
                <w:bCs/>
              </w:rPr>
              <w:t>MOT 5490</w:t>
            </w:r>
          </w:p>
        </w:tc>
        <w:tc>
          <w:tcPr>
            <w:tcW w:w="3240" w:type="dxa"/>
            <w:gridSpan w:val="2"/>
            <w:tcBorders>
              <w:bottom w:val="nil"/>
              <w:right w:val="nil"/>
            </w:tcBorders>
          </w:tcPr>
          <w:p w14:paraId="6EA20DA2" w14:textId="3B26C126" w:rsidR="00FC5E8D" w:rsidRPr="00C6790B" w:rsidRDefault="00FC5E8D" w:rsidP="00FC5E8D">
            <w:pPr>
              <w:widowControl w:val="0"/>
              <w:jc w:val="center"/>
              <w:rPr>
                <w:rFonts w:ascii="Arial" w:hAnsi="Arial" w:cs="Arial"/>
                <w:bCs/>
              </w:rPr>
            </w:pPr>
            <w:r w:rsidRPr="00C6790B">
              <w:rPr>
                <w:rFonts w:ascii="Arial" w:hAnsi="Arial" w:cs="Arial"/>
                <w:bCs/>
              </w:rPr>
              <w:t>3.68</w:t>
            </w:r>
          </w:p>
        </w:tc>
        <w:tc>
          <w:tcPr>
            <w:tcW w:w="3050" w:type="dxa"/>
            <w:tcBorders>
              <w:left w:val="nil"/>
              <w:bottom w:val="nil"/>
              <w:right w:val="nil"/>
            </w:tcBorders>
          </w:tcPr>
          <w:p w14:paraId="59F1EB26" w14:textId="0C3E2A67" w:rsidR="00FC5E8D" w:rsidRPr="00C6790B" w:rsidRDefault="00FC5E8D" w:rsidP="00FC5E8D">
            <w:pPr>
              <w:widowControl w:val="0"/>
              <w:jc w:val="center"/>
              <w:rPr>
                <w:rFonts w:ascii="Arial" w:hAnsi="Arial" w:cs="Arial"/>
                <w:bCs/>
              </w:rPr>
            </w:pPr>
            <w:r w:rsidRPr="00C6790B">
              <w:rPr>
                <w:rFonts w:ascii="Arial" w:hAnsi="Arial" w:cs="Arial"/>
                <w:bCs/>
              </w:rPr>
              <w:t>3.89</w:t>
            </w:r>
          </w:p>
        </w:tc>
      </w:tr>
      <w:tr w:rsidR="00FC5E8D" w14:paraId="74FAE3B5" w14:textId="77777777" w:rsidTr="00BB33A3">
        <w:tc>
          <w:tcPr>
            <w:tcW w:w="1440" w:type="dxa"/>
            <w:tcBorders>
              <w:top w:val="nil"/>
              <w:left w:val="nil"/>
              <w:bottom w:val="nil"/>
              <w:right w:val="nil"/>
            </w:tcBorders>
          </w:tcPr>
          <w:p w14:paraId="6F8E63BA" w14:textId="087BC83C" w:rsidR="00FC5E8D" w:rsidRPr="0080768A" w:rsidRDefault="00FC5E8D" w:rsidP="00FC5E8D">
            <w:pPr>
              <w:widowControl w:val="0"/>
              <w:rPr>
                <w:rFonts w:ascii="Arial" w:hAnsi="Arial" w:cs="Arial"/>
                <w:bCs/>
              </w:rPr>
            </w:pPr>
            <w:r w:rsidRPr="0080768A">
              <w:rPr>
                <w:rFonts w:ascii="Arial" w:hAnsi="Arial" w:cs="Arial"/>
                <w:bCs/>
              </w:rPr>
              <w:t>Fall 2019</w:t>
            </w:r>
          </w:p>
        </w:tc>
        <w:tc>
          <w:tcPr>
            <w:tcW w:w="1620" w:type="dxa"/>
            <w:gridSpan w:val="2"/>
            <w:tcBorders>
              <w:top w:val="nil"/>
              <w:left w:val="nil"/>
              <w:bottom w:val="nil"/>
            </w:tcBorders>
          </w:tcPr>
          <w:p w14:paraId="4494D56D" w14:textId="48D236C2" w:rsidR="00FC5E8D" w:rsidRPr="0080768A" w:rsidRDefault="00FC5E8D" w:rsidP="00FC5E8D">
            <w:pPr>
              <w:widowControl w:val="0"/>
              <w:rPr>
                <w:rFonts w:ascii="Arial" w:hAnsi="Arial" w:cs="Arial"/>
                <w:bCs/>
              </w:rPr>
            </w:pPr>
            <w:r w:rsidRPr="0080768A">
              <w:rPr>
                <w:rFonts w:ascii="Arial" w:hAnsi="Arial" w:cs="Arial"/>
                <w:bCs/>
              </w:rPr>
              <w:t>MOT 5650</w:t>
            </w:r>
          </w:p>
        </w:tc>
        <w:tc>
          <w:tcPr>
            <w:tcW w:w="3240" w:type="dxa"/>
            <w:gridSpan w:val="2"/>
            <w:tcBorders>
              <w:top w:val="nil"/>
              <w:bottom w:val="nil"/>
              <w:right w:val="nil"/>
            </w:tcBorders>
          </w:tcPr>
          <w:p w14:paraId="1CCC7E02" w14:textId="403C4125" w:rsidR="00FC5E8D" w:rsidRPr="0080768A" w:rsidRDefault="00FC5E8D" w:rsidP="00FC5E8D">
            <w:pPr>
              <w:widowControl w:val="0"/>
              <w:jc w:val="center"/>
              <w:rPr>
                <w:rFonts w:ascii="Arial" w:hAnsi="Arial" w:cs="Arial"/>
                <w:bCs/>
              </w:rPr>
            </w:pPr>
            <w:r w:rsidRPr="0080768A">
              <w:rPr>
                <w:rFonts w:ascii="Arial" w:hAnsi="Arial" w:cs="Arial"/>
                <w:bCs/>
              </w:rPr>
              <w:t>3.92</w:t>
            </w:r>
          </w:p>
        </w:tc>
        <w:tc>
          <w:tcPr>
            <w:tcW w:w="3050" w:type="dxa"/>
            <w:tcBorders>
              <w:top w:val="nil"/>
              <w:left w:val="nil"/>
              <w:bottom w:val="nil"/>
              <w:right w:val="nil"/>
            </w:tcBorders>
          </w:tcPr>
          <w:p w14:paraId="6C0ACA2C" w14:textId="71F7FF8D" w:rsidR="00FC5E8D" w:rsidRPr="0080768A" w:rsidRDefault="00FC5E8D" w:rsidP="00FC5E8D">
            <w:pPr>
              <w:widowControl w:val="0"/>
              <w:jc w:val="center"/>
              <w:rPr>
                <w:rFonts w:ascii="Arial" w:hAnsi="Arial" w:cs="Arial"/>
                <w:bCs/>
              </w:rPr>
            </w:pPr>
            <w:r w:rsidRPr="0080768A">
              <w:rPr>
                <w:rFonts w:ascii="Arial" w:hAnsi="Arial" w:cs="Arial"/>
                <w:bCs/>
              </w:rPr>
              <w:t>3.67</w:t>
            </w:r>
          </w:p>
        </w:tc>
      </w:tr>
      <w:tr w:rsidR="00FC5E8D" w14:paraId="461773F0" w14:textId="77777777" w:rsidTr="00662853">
        <w:tc>
          <w:tcPr>
            <w:tcW w:w="1440" w:type="dxa"/>
            <w:tcBorders>
              <w:top w:val="nil"/>
              <w:left w:val="nil"/>
              <w:right w:val="nil"/>
            </w:tcBorders>
          </w:tcPr>
          <w:p w14:paraId="17671A76" w14:textId="77777777" w:rsidR="00FC5E8D" w:rsidRDefault="00FC5E8D" w:rsidP="00FC5E8D">
            <w:pPr>
              <w:widowControl w:val="0"/>
              <w:rPr>
                <w:rFonts w:ascii="Arial" w:hAnsi="Arial" w:cs="Arial"/>
                <w:bCs/>
                <w:u w:val="single"/>
              </w:rPr>
            </w:pPr>
          </w:p>
        </w:tc>
        <w:tc>
          <w:tcPr>
            <w:tcW w:w="1620" w:type="dxa"/>
            <w:gridSpan w:val="2"/>
            <w:tcBorders>
              <w:top w:val="nil"/>
              <w:left w:val="nil"/>
            </w:tcBorders>
          </w:tcPr>
          <w:p w14:paraId="696ECF65" w14:textId="4D0D1521" w:rsidR="00FC5E8D" w:rsidRPr="003700E1" w:rsidRDefault="00FC5E8D" w:rsidP="00FC5E8D">
            <w:pPr>
              <w:widowControl w:val="0"/>
              <w:rPr>
                <w:rFonts w:ascii="Arial" w:hAnsi="Arial" w:cs="Arial"/>
                <w:bCs/>
              </w:rPr>
            </w:pPr>
            <w:r w:rsidRPr="003700E1">
              <w:rPr>
                <w:rFonts w:ascii="Arial" w:hAnsi="Arial" w:cs="Arial"/>
                <w:bCs/>
              </w:rPr>
              <w:t>MOT 5260</w:t>
            </w:r>
          </w:p>
        </w:tc>
        <w:tc>
          <w:tcPr>
            <w:tcW w:w="3240" w:type="dxa"/>
            <w:gridSpan w:val="2"/>
            <w:tcBorders>
              <w:top w:val="nil"/>
              <w:right w:val="nil"/>
            </w:tcBorders>
          </w:tcPr>
          <w:p w14:paraId="5B174E2D" w14:textId="5D3A313C" w:rsidR="00FC5E8D" w:rsidRPr="003700E1" w:rsidRDefault="00FC5E8D" w:rsidP="00FC5E8D">
            <w:pPr>
              <w:widowControl w:val="0"/>
              <w:jc w:val="center"/>
              <w:rPr>
                <w:rFonts w:ascii="Arial" w:hAnsi="Arial" w:cs="Arial"/>
                <w:bCs/>
              </w:rPr>
            </w:pPr>
            <w:r w:rsidRPr="003700E1">
              <w:rPr>
                <w:rFonts w:ascii="Arial" w:hAnsi="Arial" w:cs="Arial"/>
                <w:bCs/>
              </w:rPr>
              <w:t>3.93</w:t>
            </w:r>
          </w:p>
        </w:tc>
        <w:tc>
          <w:tcPr>
            <w:tcW w:w="3050" w:type="dxa"/>
            <w:tcBorders>
              <w:top w:val="nil"/>
              <w:left w:val="nil"/>
              <w:right w:val="nil"/>
            </w:tcBorders>
          </w:tcPr>
          <w:p w14:paraId="281EF130" w14:textId="674C195A" w:rsidR="00FC5E8D" w:rsidRPr="003700E1" w:rsidRDefault="00FC5E8D" w:rsidP="00FC5E8D">
            <w:pPr>
              <w:widowControl w:val="0"/>
              <w:jc w:val="center"/>
              <w:rPr>
                <w:rFonts w:ascii="Arial" w:hAnsi="Arial" w:cs="Arial"/>
                <w:bCs/>
              </w:rPr>
            </w:pPr>
            <w:r w:rsidRPr="003700E1">
              <w:rPr>
                <w:rFonts w:ascii="Arial" w:hAnsi="Arial" w:cs="Arial"/>
                <w:bCs/>
              </w:rPr>
              <w:t>NA</w:t>
            </w:r>
          </w:p>
        </w:tc>
      </w:tr>
    </w:tbl>
    <w:p w14:paraId="0074221C" w14:textId="77777777" w:rsidR="006D4AE0" w:rsidRPr="006D4AE0" w:rsidRDefault="006D4AE0" w:rsidP="00DC6821">
      <w:pPr>
        <w:widowControl w:val="0"/>
        <w:spacing w:after="100" w:line="240" w:lineRule="auto"/>
        <w:rPr>
          <w:rFonts w:ascii="Arial" w:hAnsi="Arial" w:cs="Arial"/>
          <w:bCs/>
          <w:u w:val="single"/>
        </w:rPr>
      </w:pPr>
    </w:p>
    <w:p w14:paraId="0F8ECE9A" w14:textId="4902563F" w:rsidR="00BD1326" w:rsidRPr="00915E57" w:rsidRDefault="00BD1326" w:rsidP="00DC6821">
      <w:pPr>
        <w:widowControl w:val="0"/>
        <w:rPr>
          <w:rFonts w:ascii="Arial" w:hAnsi="Arial" w:cs="Arial"/>
          <w:b/>
        </w:rPr>
      </w:pPr>
      <w:r w:rsidRPr="00915E57">
        <w:rPr>
          <w:rFonts w:ascii="Arial" w:hAnsi="Arial" w:cs="Arial"/>
          <w:b/>
        </w:rPr>
        <w:t>X</w:t>
      </w:r>
      <w:r w:rsidRPr="00915E57">
        <w:rPr>
          <w:rFonts w:ascii="Arial" w:hAnsi="Arial" w:cs="Arial"/>
          <w:b/>
        </w:rPr>
        <w:tab/>
        <w:t>REVIEWER EXPERIENCE</w:t>
      </w:r>
    </w:p>
    <w:p w14:paraId="4C380DCE" w14:textId="307FBF23" w:rsidR="006E2719" w:rsidRPr="00915E57" w:rsidRDefault="006E2719" w:rsidP="00DC6821">
      <w:pPr>
        <w:widowControl w:val="0"/>
        <w:spacing w:after="100" w:line="240" w:lineRule="auto"/>
        <w:ind w:left="1440" w:hanging="1440"/>
        <w:rPr>
          <w:rFonts w:ascii="Arial" w:eastAsia="Times New Roman" w:hAnsi="Arial" w:cs="Arial"/>
          <w:i/>
        </w:rPr>
      </w:pPr>
      <w:r w:rsidRPr="00915E57">
        <w:rPr>
          <w:rFonts w:ascii="Arial" w:eastAsia="Times New Roman" w:hAnsi="Arial" w:cs="Arial"/>
        </w:rPr>
        <w:t>2015-Present</w:t>
      </w:r>
      <w:r w:rsidRPr="00915E57">
        <w:rPr>
          <w:rFonts w:ascii="Arial" w:hAnsi="Arial" w:cs="Arial"/>
        </w:rPr>
        <w:tab/>
      </w:r>
      <w:r w:rsidRPr="00915E57">
        <w:rPr>
          <w:rFonts w:ascii="Arial" w:eastAsia="Times New Roman" w:hAnsi="Arial" w:cs="Arial"/>
        </w:rPr>
        <w:t xml:space="preserve">Ad Hoc Reviewer: </w:t>
      </w:r>
      <w:r w:rsidRPr="00915E57">
        <w:rPr>
          <w:rFonts w:ascii="Arial" w:eastAsia="Times New Roman" w:hAnsi="Arial" w:cs="Arial"/>
          <w:i/>
        </w:rPr>
        <w:t>Topics in Stroke Rehabilitation, Disability and Rehabilitation, Physiotherapy Research International, Neurology</w:t>
      </w:r>
      <w:r w:rsidR="00E001EB">
        <w:rPr>
          <w:rFonts w:ascii="Arial" w:eastAsia="Times New Roman" w:hAnsi="Arial" w:cs="Arial"/>
          <w:i/>
        </w:rPr>
        <w:t>, BMC Public Health</w:t>
      </w:r>
    </w:p>
    <w:p w14:paraId="79B397C8" w14:textId="61A46022" w:rsidR="006E2719" w:rsidRPr="00915E57" w:rsidRDefault="006E2719" w:rsidP="00DC6821">
      <w:pPr>
        <w:widowControl w:val="0"/>
        <w:spacing w:after="100" w:line="240" w:lineRule="auto"/>
        <w:rPr>
          <w:rFonts w:ascii="Arial" w:eastAsia="Times New Roman" w:hAnsi="Arial" w:cs="Arial"/>
          <w:i/>
        </w:rPr>
      </w:pPr>
      <w:r w:rsidRPr="00915E57">
        <w:rPr>
          <w:rFonts w:ascii="Arial" w:eastAsia="Times New Roman" w:hAnsi="Arial" w:cs="Arial"/>
        </w:rPr>
        <w:t>2017-Present</w:t>
      </w:r>
      <w:r w:rsidRPr="00915E57">
        <w:rPr>
          <w:rFonts w:ascii="Arial" w:eastAsia="Times New Roman" w:hAnsi="Arial" w:cs="Arial"/>
        </w:rPr>
        <w:tab/>
        <w:t xml:space="preserve">Review Board: </w:t>
      </w:r>
      <w:r w:rsidRPr="00915E57">
        <w:rPr>
          <w:rFonts w:ascii="Arial" w:eastAsia="Times New Roman" w:hAnsi="Arial" w:cs="Arial"/>
          <w:i/>
        </w:rPr>
        <w:t>American Journal of Occupational Therapy</w:t>
      </w:r>
    </w:p>
    <w:p w14:paraId="7A08E033" w14:textId="77777777" w:rsidR="006E2719" w:rsidRPr="00915E57" w:rsidRDefault="006E2719" w:rsidP="00DC6821">
      <w:pPr>
        <w:widowControl w:val="0"/>
        <w:spacing w:after="0" w:line="240" w:lineRule="auto"/>
        <w:rPr>
          <w:rFonts w:ascii="Arial" w:eastAsia="Times New Roman" w:hAnsi="Arial" w:cs="Arial"/>
        </w:rPr>
      </w:pPr>
    </w:p>
    <w:p w14:paraId="7498A5A9" w14:textId="77777777" w:rsidR="00BD1326" w:rsidRPr="00915E57" w:rsidRDefault="00BD1326" w:rsidP="00DC6821">
      <w:pPr>
        <w:widowControl w:val="0"/>
        <w:rPr>
          <w:rFonts w:ascii="Arial" w:hAnsi="Arial" w:cs="Arial"/>
          <w:b/>
        </w:rPr>
      </w:pPr>
      <w:r w:rsidRPr="00915E57">
        <w:rPr>
          <w:rFonts w:ascii="Arial" w:hAnsi="Arial" w:cs="Arial"/>
          <w:b/>
        </w:rPr>
        <w:t>XI</w:t>
      </w:r>
      <w:r w:rsidRPr="00915E57">
        <w:rPr>
          <w:rFonts w:ascii="Arial" w:hAnsi="Arial" w:cs="Arial"/>
          <w:b/>
        </w:rPr>
        <w:tab/>
        <w:t>GRANT REVIEW COMMITTEE/STUDY</w:t>
      </w:r>
    </w:p>
    <w:p w14:paraId="1F183BAF" w14:textId="77777777" w:rsidR="00BD1326" w:rsidRPr="00915E57" w:rsidRDefault="00BD1326" w:rsidP="00DC6821">
      <w:pPr>
        <w:widowControl w:val="0"/>
        <w:rPr>
          <w:rFonts w:ascii="Arial" w:hAnsi="Arial" w:cs="Arial"/>
          <w:b/>
        </w:rPr>
      </w:pPr>
      <w:r w:rsidRPr="00915E57">
        <w:rPr>
          <w:rFonts w:ascii="Arial" w:hAnsi="Arial" w:cs="Arial"/>
          <w:b/>
        </w:rPr>
        <w:t>XII</w:t>
      </w:r>
      <w:r w:rsidRPr="00915E57">
        <w:rPr>
          <w:rFonts w:ascii="Arial" w:hAnsi="Arial" w:cs="Arial"/>
          <w:b/>
        </w:rPr>
        <w:tab/>
        <w:t>SYMPOSIUM/MEETING CHAIR/COORDINATIOR</w:t>
      </w:r>
    </w:p>
    <w:p w14:paraId="7FB662A4" w14:textId="77777777" w:rsidR="00BD1326" w:rsidRPr="00915E57" w:rsidRDefault="00BD1326" w:rsidP="00DC6821">
      <w:pPr>
        <w:widowControl w:val="0"/>
        <w:rPr>
          <w:rFonts w:ascii="Arial" w:hAnsi="Arial" w:cs="Arial"/>
          <w:b/>
        </w:rPr>
      </w:pPr>
      <w:r w:rsidRPr="00915E57">
        <w:rPr>
          <w:rFonts w:ascii="Arial" w:hAnsi="Arial" w:cs="Arial"/>
          <w:b/>
        </w:rPr>
        <w:lastRenderedPageBreak/>
        <w:t>XIII</w:t>
      </w:r>
      <w:r w:rsidRPr="00915E57">
        <w:rPr>
          <w:rFonts w:ascii="Arial" w:hAnsi="Arial" w:cs="Arial"/>
          <w:b/>
        </w:rPr>
        <w:tab/>
        <w:t>AWARDS</w:t>
      </w:r>
    </w:p>
    <w:p w14:paraId="0B25729B" w14:textId="13ABCA02" w:rsidR="005F2ED7" w:rsidRDefault="005F2ED7" w:rsidP="00B66B71">
      <w:pPr>
        <w:widowControl w:val="0"/>
        <w:spacing w:after="100" w:line="240" w:lineRule="auto"/>
        <w:ind w:left="1440" w:hanging="1440"/>
        <w:rPr>
          <w:rFonts w:ascii="Arial" w:eastAsia="Times New Roman" w:hAnsi="Arial" w:cs="Arial"/>
        </w:rPr>
      </w:pPr>
      <w:r>
        <w:rPr>
          <w:rFonts w:ascii="Arial" w:eastAsia="Times New Roman" w:hAnsi="Arial" w:cs="Arial"/>
        </w:rPr>
        <w:t>2019</w:t>
      </w:r>
      <w:r>
        <w:rPr>
          <w:rFonts w:ascii="Arial" w:eastAsia="Times New Roman" w:hAnsi="Arial" w:cs="Arial"/>
        </w:rPr>
        <w:tab/>
        <w:t>Saint Louis University Research Institute Fellow</w:t>
      </w:r>
    </w:p>
    <w:p w14:paraId="12F32504" w14:textId="2106C5B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2018</w:t>
      </w:r>
      <w:r w:rsidRPr="00915E57">
        <w:rPr>
          <w:rFonts w:ascii="Arial" w:eastAsia="Times New Roman" w:hAnsi="Arial" w:cs="Arial"/>
        </w:rPr>
        <w:tab/>
        <w:t>2018 Overall Research Poster Winner</w:t>
      </w:r>
    </w:p>
    <w:p w14:paraId="14DFD29D" w14:textId="77777777" w:rsidR="00D366DE" w:rsidRPr="00915E57" w:rsidRDefault="00D366DE" w:rsidP="00593E03">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American College of Lifestyle Medicine Annual Meeting</w:t>
      </w:r>
    </w:p>
    <w:p w14:paraId="4C5E5936" w14:textId="7088C92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2017</w:t>
      </w:r>
      <w:r w:rsidRPr="00915E57">
        <w:rPr>
          <w:rFonts w:ascii="Arial" w:eastAsia="Times New Roman" w:hAnsi="Arial" w:cs="Arial"/>
        </w:rPr>
        <w:tab/>
        <w:t>mHealth 2017 Summer Training Institute Award</w:t>
      </w:r>
    </w:p>
    <w:p w14:paraId="57F8C036" w14:textId="77777777" w:rsidR="00593E03" w:rsidRDefault="00D366DE" w:rsidP="00593E03">
      <w:pPr>
        <w:widowControl w:val="0"/>
        <w:spacing w:after="0" w:line="240" w:lineRule="auto"/>
        <w:ind w:left="1440" w:hanging="1440"/>
        <w:rPr>
          <w:rFonts w:ascii="Arial" w:eastAsia="Times New Roman" w:hAnsi="Arial" w:cs="Arial"/>
        </w:rPr>
      </w:pPr>
      <w:r w:rsidRPr="00915E57">
        <w:rPr>
          <w:rFonts w:ascii="Arial" w:eastAsia="Times New Roman" w:hAnsi="Arial" w:cs="Arial"/>
        </w:rPr>
        <w:tab/>
        <w:t>UCLA Center of Excellence for Mobile Sensor Data-to-Knowledge</w:t>
      </w:r>
    </w:p>
    <w:p w14:paraId="5A9151D8" w14:textId="2A674CC4" w:rsidR="00D366DE" w:rsidRPr="00915E57" w:rsidRDefault="00593E03" w:rsidP="00593E03">
      <w:pPr>
        <w:widowControl w:val="0"/>
        <w:spacing w:after="100" w:line="240" w:lineRule="auto"/>
        <w:ind w:left="1440"/>
        <w:rPr>
          <w:rFonts w:ascii="Arial" w:eastAsia="Times New Roman" w:hAnsi="Arial" w:cs="Arial"/>
        </w:rPr>
      </w:pPr>
      <w:r>
        <w:rPr>
          <w:rFonts w:ascii="Arial" w:eastAsia="Times New Roman" w:hAnsi="Arial" w:cs="Arial"/>
        </w:rPr>
        <w:t>Los Angeles, CA</w:t>
      </w:r>
    </w:p>
    <w:p w14:paraId="07031F1F"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2016</w:t>
      </w:r>
      <w:r w:rsidRPr="00915E57">
        <w:rPr>
          <w:rFonts w:ascii="Arial" w:eastAsia="Times New Roman" w:hAnsi="Arial" w:cs="Arial"/>
        </w:rPr>
        <w:tab/>
        <w:t>Health Data Exploration Summer Institute Travel Award</w:t>
      </w:r>
    </w:p>
    <w:p w14:paraId="1DCDA2B5" w14:textId="181CC366" w:rsidR="00D366DE" w:rsidRPr="00915E57" w:rsidRDefault="00D366DE" w:rsidP="00593E03">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Health Data Exploration Project</w:t>
      </w:r>
      <w:r w:rsidR="00593E03">
        <w:rPr>
          <w:rFonts w:ascii="Arial" w:eastAsia="Times New Roman" w:hAnsi="Arial" w:cs="Arial"/>
        </w:rPr>
        <w:t>, San Diego, CA</w:t>
      </w:r>
    </w:p>
    <w:p w14:paraId="785D114C"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2015</w:t>
      </w:r>
      <w:r w:rsidRPr="00915E57">
        <w:rPr>
          <w:rFonts w:ascii="Arial" w:eastAsia="Times New Roman" w:hAnsi="Arial" w:cs="Arial"/>
        </w:rPr>
        <w:tab/>
        <w:t>Outstanding Citizenship Award</w:t>
      </w:r>
    </w:p>
    <w:p w14:paraId="256D7C22" w14:textId="77777777" w:rsidR="00D366DE" w:rsidRPr="00915E57" w:rsidRDefault="00D366DE" w:rsidP="00593E03">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Clinical Research Training Center, Washington University in St. Louis</w:t>
      </w:r>
    </w:p>
    <w:p w14:paraId="502648DB" w14:textId="67C5E574" w:rsidR="00593E03" w:rsidRPr="00915E57" w:rsidRDefault="00D366DE" w:rsidP="00593E03">
      <w:pPr>
        <w:widowControl w:val="0"/>
        <w:spacing w:after="0" w:line="240" w:lineRule="auto"/>
        <w:ind w:left="1440" w:hanging="1440"/>
        <w:rPr>
          <w:rFonts w:ascii="Arial" w:eastAsia="Times New Roman" w:hAnsi="Arial" w:cs="Arial"/>
        </w:rPr>
      </w:pPr>
      <w:r w:rsidRPr="00915E57">
        <w:rPr>
          <w:rFonts w:ascii="Arial" w:eastAsia="Times New Roman" w:hAnsi="Arial" w:cs="Arial"/>
        </w:rPr>
        <w:t>2014</w:t>
      </w:r>
      <w:r w:rsidRPr="00915E57">
        <w:rPr>
          <w:rFonts w:ascii="Arial" w:eastAsia="Times New Roman" w:hAnsi="Arial" w:cs="Arial"/>
        </w:rPr>
        <w:tab/>
        <w:t>Best Student Poster</w:t>
      </w:r>
    </w:p>
    <w:p w14:paraId="23F5169D" w14:textId="77777777" w:rsidR="00D366DE" w:rsidRPr="00915E57" w:rsidRDefault="00D366DE" w:rsidP="00593E03">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American College of Lifestyle Medicine Annual Meeting</w:t>
      </w:r>
    </w:p>
    <w:p w14:paraId="0F0D3E96"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2013</w:t>
      </w:r>
      <w:r w:rsidRPr="00915E57">
        <w:rPr>
          <w:rFonts w:ascii="Arial" w:eastAsia="Times New Roman" w:hAnsi="Arial" w:cs="Arial"/>
        </w:rPr>
        <w:tab/>
        <w:t>Poster Award, 2</w:t>
      </w:r>
      <w:r w:rsidRPr="00915E57">
        <w:rPr>
          <w:rFonts w:ascii="Arial" w:eastAsia="Times New Roman" w:hAnsi="Arial" w:cs="Arial"/>
          <w:vertAlign w:val="superscript"/>
        </w:rPr>
        <w:t>nd</w:t>
      </w:r>
      <w:r w:rsidRPr="00915E57">
        <w:rPr>
          <w:rFonts w:ascii="Arial" w:eastAsia="Times New Roman" w:hAnsi="Arial" w:cs="Arial"/>
        </w:rPr>
        <w:t xml:space="preserve"> Place</w:t>
      </w:r>
    </w:p>
    <w:p w14:paraId="0A26C9DA" w14:textId="07B5FA8F" w:rsidR="00D366DE" w:rsidRPr="00915E57" w:rsidRDefault="00D366DE" w:rsidP="00593E03">
      <w:pPr>
        <w:widowControl w:val="0"/>
        <w:spacing w:after="100" w:line="240" w:lineRule="auto"/>
        <w:ind w:left="1440" w:hanging="1440"/>
        <w:rPr>
          <w:rFonts w:ascii="Arial" w:eastAsia="Times New Roman" w:hAnsi="Arial" w:cs="Arial"/>
        </w:rPr>
      </w:pPr>
      <w:r w:rsidRPr="00915E57">
        <w:rPr>
          <w:rFonts w:ascii="Arial" w:eastAsia="Times New Roman" w:hAnsi="Arial" w:cs="Arial"/>
        </w:rPr>
        <w:tab/>
        <w:t>18</w:t>
      </w:r>
      <w:r w:rsidRPr="00915E57">
        <w:rPr>
          <w:rFonts w:ascii="Arial" w:eastAsia="Times New Roman" w:hAnsi="Arial" w:cs="Arial"/>
          <w:vertAlign w:val="superscript"/>
        </w:rPr>
        <w:t>th</w:t>
      </w:r>
      <w:r w:rsidRPr="00915E57">
        <w:rPr>
          <w:rFonts w:ascii="Arial" w:eastAsia="Times New Roman" w:hAnsi="Arial" w:cs="Arial"/>
        </w:rPr>
        <w:t xml:space="preserve"> Annual Graduate Research Symposium</w:t>
      </w:r>
      <w:r w:rsidR="00593E03">
        <w:rPr>
          <w:rFonts w:ascii="Arial" w:eastAsia="Times New Roman" w:hAnsi="Arial" w:cs="Arial"/>
        </w:rPr>
        <w:t>, Washington University in St. Louis</w:t>
      </w:r>
    </w:p>
    <w:p w14:paraId="7DFBFAA6" w14:textId="77777777" w:rsidR="00D366DE" w:rsidRPr="00915E57" w:rsidRDefault="00D366DE"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2008</w:t>
      </w:r>
      <w:r w:rsidRPr="00915E57">
        <w:rPr>
          <w:rFonts w:ascii="Arial" w:eastAsia="Times New Roman" w:hAnsi="Arial" w:cs="Arial"/>
        </w:rPr>
        <w:tab/>
        <w:t>Robert B. Summerville Scholarship</w:t>
      </w:r>
    </w:p>
    <w:p w14:paraId="46CBABEA" w14:textId="77777777" w:rsidR="00D366DE" w:rsidRPr="00915E57" w:rsidRDefault="00D366DE" w:rsidP="00593E03">
      <w:pPr>
        <w:widowControl w:val="0"/>
        <w:spacing w:after="100" w:line="240" w:lineRule="auto"/>
        <w:ind w:left="1440"/>
        <w:rPr>
          <w:rFonts w:ascii="Arial" w:eastAsia="Times New Roman" w:hAnsi="Arial" w:cs="Arial"/>
        </w:rPr>
      </w:pPr>
      <w:r w:rsidRPr="00915E57">
        <w:rPr>
          <w:rFonts w:ascii="Arial" w:eastAsia="Times New Roman" w:hAnsi="Arial" w:cs="Arial"/>
        </w:rPr>
        <w:t>Program in Occupational Therapy, Washington University School of Medicine</w:t>
      </w:r>
    </w:p>
    <w:p w14:paraId="60CE202F" w14:textId="77777777" w:rsidR="00D366DE" w:rsidRPr="00915E57" w:rsidRDefault="00D366DE" w:rsidP="00593E03">
      <w:pPr>
        <w:widowControl w:val="0"/>
        <w:spacing w:after="0" w:line="240" w:lineRule="auto"/>
        <w:rPr>
          <w:rFonts w:ascii="Arial" w:eastAsia="Times New Roman" w:hAnsi="Arial" w:cs="Arial"/>
        </w:rPr>
      </w:pPr>
      <w:r w:rsidRPr="00915E57">
        <w:rPr>
          <w:rFonts w:ascii="Arial" w:eastAsia="Times New Roman" w:hAnsi="Arial" w:cs="Arial"/>
        </w:rPr>
        <w:t>2006-2008</w:t>
      </w:r>
      <w:r w:rsidRPr="00915E57">
        <w:rPr>
          <w:rFonts w:ascii="Arial" w:eastAsia="Times New Roman" w:hAnsi="Arial" w:cs="Arial"/>
        </w:rPr>
        <w:tab/>
        <w:t xml:space="preserve">Alumni Merit Fellowship </w:t>
      </w:r>
    </w:p>
    <w:p w14:paraId="5EB5A08F" w14:textId="77777777" w:rsidR="00D366DE" w:rsidRPr="00915E57" w:rsidRDefault="00D366DE" w:rsidP="00DC6821">
      <w:pPr>
        <w:widowControl w:val="0"/>
        <w:spacing w:after="0" w:line="240" w:lineRule="auto"/>
        <w:ind w:left="1440"/>
        <w:rPr>
          <w:rFonts w:ascii="Arial" w:eastAsia="Times New Roman" w:hAnsi="Arial" w:cs="Arial"/>
        </w:rPr>
      </w:pPr>
      <w:r w:rsidRPr="00915E57">
        <w:rPr>
          <w:rFonts w:ascii="Arial" w:eastAsia="Times New Roman" w:hAnsi="Arial" w:cs="Arial"/>
        </w:rPr>
        <w:t>Program in Occupational Therapy, Washington University School of Medicine</w:t>
      </w:r>
    </w:p>
    <w:p w14:paraId="670439D4" w14:textId="77777777" w:rsidR="009B1CF2" w:rsidRPr="009B1CF2" w:rsidRDefault="009B1CF2" w:rsidP="00DC6821">
      <w:pPr>
        <w:widowControl w:val="0"/>
        <w:spacing w:after="0" w:line="240" w:lineRule="auto"/>
        <w:ind w:left="1440"/>
        <w:rPr>
          <w:rFonts w:ascii="Arial" w:eastAsia="Times New Roman" w:hAnsi="Arial" w:cs="Arial"/>
        </w:rPr>
      </w:pPr>
    </w:p>
    <w:p w14:paraId="2E6FDED3" w14:textId="14C40B17" w:rsidR="00A83119" w:rsidRPr="00915E57" w:rsidRDefault="00BD1326" w:rsidP="00DC6821">
      <w:pPr>
        <w:widowControl w:val="0"/>
        <w:rPr>
          <w:rFonts w:ascii="Arial" w:hAnsi="Arial" w:cs="Arial"/>
          <w:b/>
        </w:rPr>
      </w:pPr>
      <w:r w:rsidRPr="00915E57">
        <w:rPr>
          <w:rFonts w:ascii="Arial" w:hAnsi="Arial" w:cs="Arial"/>
          <w:b/>
        </w:rPr>
        <w:t>XIV</w:t>
      </w:r>
      <w:r w:rsidRPr="00915E57">
        <w:rPr>
          <w:rFonts w:ascii="Arial" w:hAnsi="Arial" w:cs="Arial"/>
          <w:b/>
        </w:rPr>
        <w:tab/>
        <w:t>SERVICE</w:t>
      </w:r>
    </w:p>
    <w:p w14:paraId="13531807" w14:textId="77777777" w:rsidR="00BD1326" w:rsidRPr="00915E57" w:rsidRDefault="00BD1326" w:rsidP="00DC6821">
      <w:pPr>
        <w:widowControl w:val="0"/>
        <w:spacing w:after="0"/>
        <w:rPr>
          <w:rFonts w:ascii="Arial" w:hAnsi="Arial" w:cs="Arial"/>
          <w:b/>
          <w:u w:val="single"/>
        </w:rPr>
      </w:pPr>
      <w:r w:rsidRPr="00915E57">
        <w:rPr>
          <w:rFonts w:ascii="Arial" w:hAnsi="Arial" w:cs="Arial"/>
          <w:b/>
          <w:u w:val="single"/>
        </w:rPr>
        <w:t>University Level</w:t>
      </w:r>
    </w:p>
    <w:p w14:paraId="75CD6FB3" w14:textId="77777777" w:rsidR="00BD1326" w:rsidRPr="00915E57" w:rsidRDefault="00BD1326" w:rsidP="00DC6821">
      <w:pPr>
        <w:widowControl w:val="0"/>
        <w:spacing w:after="0"/>
        <w:rPr>
          <w:rFonts w:ascii="Arial" w:hAnsi="Arial" w:cs="Arial"/>
          <w:b/>
          <w:u w:val="single"/>
        </w:rPr>
      </w:pPr>
      <w:r w:rsidRPr="00915E57">
        <w:rPr>
          <w:rFonts w:ascii="Arial" w:hAnsi="Arial" w:cs="Arial"/>
          <w:b/>
          <w:u w:val="single"/>
        </w:rPr>
        <w:t>Health Sciences Level</w:t>
      </w:r>
    </w:p>
    <w:p w14:paraId="654317D7" w14:textId="3EB855DE" w:rsidR="00BD1326" w:rsidRPr="00915E57" w:rsidRDefault="00BD1326" w:rsidP="00DC6821">
      <w:pPr>
        <w:widowControl w:val="0"/>
        <w:spacing w:after="0"/>
        <w:rPr>
          <w:rFonts w:ascii="Arial" w:hAnsi="Arial" w:cs="Arial"/>
          <w:b/>
          <w:u w:val="single"/>
        </w:rPr>
      </w:pPr>
      <w:r w:rsidRPr="00915E57">
        <w:rPr>
          <w:rFonts w:ascii="Arial" w:hAnsi="Arial" w:cs="Arial"/>
          <w:b/>
          <w:u w:val="single"/>
        </w:rPr>
        <w:t>College Level</w:t>
      </w:r>
    </w:p>
    <w:p w14:paraId="145C2BC0" w14:textId="725CC2DE" w:rsidR="00A83119" w:rsidRPr="00915E57" w:rsidRDefault="00A83119" w:rsidP="00DC6821">
      <w:pPr>
        <w:widowControl w:val="0"/>
        <w:spacing w:after="0"/>
        <w:rPr>
          <w:rFonts w:ascii="Arial" w:hAnsi="Arial" w:cs="Arial"/>
          <w:bCs/>
        </w:rPr>
      </w:pPr>
      <w:r w:rsidRPr="00915E57">
        <w:rPr>
          <w:rFonts w:ascii="Arial" w:hAnsi="Arial" w:cs="Arial"/>
          <w:bCs/>
        </w:rPr>
        <w:t>2020-</w:t>
      </w:r>
      <w:r w:rsidRPr="00915E57">
        <w:rPr>
          <w:rFonts w:ascii="Arial" w:hAnsi="Arial" w:cs="Arial"/>
          <w:bCs/>
        </w:rPr>
        <w:tab/>
      </w:r>
      <w:r w:rsidRPr="00915E57">
        <w:rPr>
          <w:rFonts w:ascii="Arial" w:hAnsi="Arial" w:cs="Arial"/>
          <w:bCs/>
        </w:rPr>
        <w:tab/>
        <w:t xml:space="preserve">Research Committee, </w:t>
      </w:r>
      <w:r w:rsidR="0076701D" w:rsidRPr="00915E57">
        <w:rPr>
          <w:rFonts w:ascii="Arial" w:hAnsi="Arial" w:cs="Arial"/>
          <w:bCs/>
        </w:rPr>
        <w:t>member</w:t>
      </w:r>
    </w:p>
    <w:p w14:paraId="6F835CD5" w14:textId="77777777" w:rsidR="00A83119" w:rsidRPr="00915E57" w:rsidRDefault="00A83119" w:rsidP="00DC6821">
      <w:pPr>
        <w:widowControl w:val="0"/>
        <w:spacing w:after="0"/>
        <w:rPr>
          <w:rFonts w:ascii="Arial" w:hAnsi="Arial" w:cs="Arial"/>
          <w:bCs/>
        </w:rPr>
      </w:pPr>
    </w:p>
    <w:p w14:paraId="59F69002" w14:textId="5AEAA761" w:rsidR="00BD1326" w:rsidRPr="00915E57" w:rsidRDefault="00BD1326" w:rsidP="00DC6821">
      <w:pPr>
        <w:widowControl w:val="0"/>
        <w:spacing w:after="0"/>
        <w:rPr>
          <w:rFonts w:ascii="Arial" w:hAnsi="Arial" w:cs="Arial"/>
          <w:b/>
          <w:u w:val="single"/>
        </w:rPr>
      </w:pPr>
      <w:r w:rsidRPr="00915E57">
        <w:rPr>
          <w:rFonts w:ascii="Arial" w:hAnsi="Arial" w:cs="Arial"/>
          <w:b/>
          <w:u w:val="single"/>
        </w:rPr>
        <w:t>Department Level</w:t>
      </w:r>
    </w:p>
    <w:p w14:paraId="309E653E" w14:textId="422C9F43" w:rsidR="00A83119" w:rsidRPr="00915E57" w:rsidRDefault="00A83119" w:rsidP="00DC6821">
      <w:pPr>
        <w:widowControl w:val="0"/>
        <w:spacing w:after="100"/>
        <w:rPr>
          <w:rFonts w:ascii="Arial" w:hAnsi="Arial" w:cs="Arial"/>
          <w:bCs/>
        </w:rPr>
      </w:pPr>
      <w:r w:rsidRPr="00915E57">
        <w:rPr>
          <w:rFonts w:ascii="Arial" w:hAnsi="Arial" w:cs="Arial"/>
          <w:bCs/>
        </w:rPr>
        <w:t>2020-</w:t>
      </w:r>
      <w:r w:rsidRPr="00915E57">
        <w:rPr>
          <w:rFonts w:ascii="Arial" w:hAnsi="Arial" w:cs="Arial"/>
          <w:bCs/>
        </w:rPr>
        <w:tab/>
      </w:r>
      <w:r w:rsidRPr="00915E57">
        <w:rPr>
          <w:rFonts w:ascii="Arial" w:hAnsi="Arial" w:cs="Arial"/>
          <w:bCs/>
        </w:rPr>
        <w:tab/>
        <w:t xml:space="preserve">Marketing Committee, </w:t>
      </w:r>
      <w:r w:rsidR="0076701D" w:rsidRPr="00915E57">
        <w:rPr>
          <w:rFonts w:ascii="Arial" w:hAnsi="Arial" w:cs="Arial"/>
          <w:bCs/>
        </w:rPr>
        <w:t>member</w:t>
      </w:r>
    </w:p>
    <w:p w14:paraId="61961C2D" w14:textId="56C3D6C5" w:rsidR="006C20D5" w:rsidRPr="00915E57" w:rsidRDefault="00A83119" w:rsidP="00DC6821">
      <w:pPr>
        <w:widowControl w:val="0"/>
        <w:spacing w:after="100"/>
        <w:rPr>
          <w:rFonts w:ascii="Arial" w:hAnsi="Arial" w:cs="Arial"/>
          <w:bCs/>
        </w:rPr>
      </w:pPr>
      <w:r w:rsidRPr="00915E57">
        <w:rPr>
          <w:rFonts w:ascii="Arial" w:hAnsi="Arial" w:cs="Arial"/>
          <w:bCs/>
        </w:rPr>
        <w:t>2020-</w:t>
      </w:r>
      <w:r w:rsidRPr="00915E57">
        <w:rPr>
          <w:rFonts w:ascii="Arial" w:hAnsi="Arial" w:cs="Arial"/>
          <w:bCs/>
        </w:rPr>
        <w:tab/>
      </w:r>
      <w:r w:rsidRPr="00915E57">
        <w:rPr>
          <w:rFonts w:ascii="Arial" w:hAnsi="Arial" w:cs="Arial"/>
          <w:bCs/>
        </w:rPr>
        <w:tab/>
      </w:r>
      <w:r w:rsidR="0076701D" w:rsidRPr="00915E57">
        <w:rPr>
          <w:rFonts w:ascii="Arial" w:hAnsi="Arial" w:cs="Arial"/>
          <w:bCs/>
        </w:rPr>
        <w:t xml:space="preserve">Program Evaluation Committee, member </w:t>
      </w:r>
    </w:p>
    <w:p w14:paraId="25057EA6" w14:textId="77777777" w:rsidR="009B1CF2" w:rsidRDefault="009B1CF2" w:rsidP="00DC6821">
      <w:pPr>
        <w:widowControl w:val="0"/>
        <w:spacing w:after="0"/>
        <w:rPr>
          <w:rFonts w:ascii="Arial" w:hAnsi="Arial" w:cs="Arial"/>
          <w:b/>
          <w:u w:val="single"/>
        </w:rPr>
      </w:pPr>
    </w:p>
    <w:p w14:paraId="62FF950F" w14:textId="282B6D1B" w:rsidR="00BD1326" w:rsidRPr="00915E57" w:rsidRDefault="00BD1326" w:rsidP="00DC6821">
      <w:pPr>
        <w:widowControl w:val="0"/>
        <w:spacing w:after="0"/>
        <w:rPr>
          <w:rFonts w:ascii="Arial" w:hAnsi="Arial" w:cs="Arial"/>
          <w:b/>
          <w:u w:val="single"/>
        </w:rPr>
      </w:pPr>
      <w:r w:rsidRPr="00915E57">
        <w:rPr>
          <w:rFonts w:ascii="Arial" w:hAnsi="Arial" w:cs="Arial"/>
          <w:b/>
          <w:u w:val="single"/>
        </w:rPr>
        <w:t>Service at Previous Institutions</w:t>
      </w:r>
    </w:p>
    <w:p w14:paraId="2D1D861B" w14:textId="13883F1F" w:rsidR="00830B54" w:rsidRPr="00915E57" w:rsidRDefault="00830B5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2016</w:t>
      </w:r>
      <w:r w:rsidRPr="00915E57">
        <w:rPr>
          <w:rFonts w:ascii="Arial" w:eastAsia="Times New Roman" w:hAnsi="Arial" w:cs="Arial"/>
        </w:rPr>
        <w:tab/>
      </w:r>
      <w:r w:rsidR="0076701D" w:rsidRPr="00915E57">
        <w:rPr>
          <w:rFonts w:ascii="Arial" w:eastAsia="Times New Roman" w:hAnsi="Arial" w:cs="Arial"/>
        </w:rPr>
        <w:t xml:space="preserve">Emory University, </w:t>
      </w:r>
      <w:r w:rsidRPr="00915E57">
        <w:rPr>
          <w:rFonts w:ascii="Arial" w:eastAsia="Times New Roman" w:hAnsi="Arial" w:cs="Arial"/>
        </w:rPr>
        <w:t>9</w:t>
      </w:r>
      <w:r w:rsidRPr="00915E57">
        <w:rPr>
          <w:rFonts w:ascii="Arial" w:eastAsia="Times New Roman" w:hAnsi="Arial" w:cs="Arial"/>
          <w:vertAlign w:val="superscript"/>
        </w:rPr>
        <w:t>th</w:t>
      </w:r>
      <w:r w:rsidRPr="00915E57">
        <w:rPr>
          <w:rFonts w:ascii="Arial" w:eastAsia="Times New Roman" w:hAnsi="Arial" w:cs="Arial"/>
        </w:rPr>
        <w:t xml:space="preserve"> Annual Department of Medicine Research Day, </w:t>
      </w:r>
      <w:r w:rsidR="0076701D" w:rsidRPr="00915E57">
        <w:rPr>
          <w:rFonts w:ascii="Arial" w:eastAsia="Times New Roman" w:hAnsi="Arial" w:cs="Arial"/>
        </w:rPr>
        <w:t>research poster judge</w:t>
      </w:r>
    </w:p>
    <w:p w14:paraId="55823F90" w14:textId="77777777" w:rsidR="00830B54" w:rsidRPr="00915E57" w:rsidRDefault="00830B54" w:rsidP="00DC6821">
      <w:pPr>
        <w:widowControl w:val="0"/>
        <w:spacing w:after="0" w:line="240" w:lineRule="auto"/>
        <w:ind w:left="1440" w:hanging="1440"/>
        <w:rPr>
          <w:rFonts w:ascii="Arial" w:eastAsia="Times New Roman" w:hAnsi="Arial" w:cs="Arial"/>
        </w:rPr>
      </w:pPr>
    </w:p>
    <w:p w14:paraId="48130B39" w14:textId="77777777" w:rsidR="00BD1326" w:rsidRPr="00915E57" w:rsidRDefault="00BD1326" w:rsidP="00DC6821">
      <w:pPr>
        <w:widowControl w:val="0"/>
        <w:spacing w:after="0"/>
        <w:rPr>
          <w:rFonts w:ascii="Arial" w:hAnsi="Arial" w:cs="Arial"/>
          <w:b/>
        </w:rPr>
      </w:pPr>
      <w:r w:rsidRPr="00915E57">
        <w:rPr>
          <w:rFonts w:ascii="Arial" w:hAnsi="Arial" w:cs="Arial"/>
          <w:b/>
        </w:rPr>
        <w:t>Other Services</w:t>
      </w:r>
    </w:p>
    <w:p w14:paraId="1DA256F6" w14:textId="505EE66A" w:rsidR="00BD1326" w:rsidRPr="00915E57" w:rsidRDefault="00BD1326" w:rsidP="00DC6821">
      <w:pPr>
        <w:widowControl w:val="0"/>
        <w:spacing w:after="0"/>
        <w:rPr>
          <w:rFonts w:ascii="Arial" w:hAnsi="Arial" w:cs="Arial"/>
          <w:b/>
          <w:u w:val="single"/>
        </w:rPr>
      </w:pPr>
      <w:r w:rsidRPr="00915E57">
        <w:rPr>
          <w:rFonts w:ascii="Arial" w:hAnsi="Arial" w:cs="Arial"/>
          <w:b/>
          <w:u w:val="single"/>
        </w:rPr>
        <w:t>Professional Organizations</w:t>
      </w:r>
    </w:p>
    <w:p w14:paraId="0BC2632D" w14:textId="1A2AD309" w:rsidR="00830B54" w:rsidRPr="00915E57" w:rsidRDefault="00830B54"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t>2017-2018</w:t>
      </w:r>
      <w:r w:rsidRPr="00915E57">
        <w:rPr>
          <w:rFonts w:ascii="Arial" w:eastAsia="Times New Roman" w:hAnsi="Arial" w:cs="Arial"/>
        </w:rPr>
        <w:tab/>
        <w:t>American Occupational Therapy</w:t>
      </w:r>
      <w:r w:rsidR="0076701D" w:rsidRPr="00915E57">
        <w:rPr>
          <w:rFonts w:ascii="Arial" w:eastAsia="Times New Roman" w:hAnsi="Arial" w:cs="Arial"/>
        </w:rPr>
        <w:t xml:space="preserve"> Association, </w:t>
      </w:r>
      <w:r w:rsidR="0065652C">
        <w:rPr>
          <w:rFonts w:ascii="Arial" w:eastAsia="Times New Roman" w:hAnsi="Arial" w:cs="Arial"/>
        </w:rPr>
        <w:tab/>
      </w:r>
      <w:r w:rsidR="0065652C">
        <w:rPr>
          <w:rFonts w:ascii="Arial" w:eastAsia="Times New Roman" w:hAnsi="Arial" w:cs="Arial"/>
        </w:rPr>
        <w:tab/>
      </w:r>
    </w:p>
    <w:p w14:paraId="0AC0E0AB" w14:textId="1FAEAEDF" w:rsidR="00830B54" w:rsidRPr="00915E57" w:rsidRDefault="00830B54" w:rsidP="00DC6821">
      <w:pPr>
        <w:widowControl w:val="0"/>
        <w:spacing w:after="100" w:line="240" w:lineRule="auto"/>
        <w:rPr>
          <w:rFonts w:ascii="Arial" w:eastAsia="Times New Roman" w:hAnsi="Arial" w:cs="Arial"/>
        </w:rPr>
      </w:pPr>
      <w:r w:rsidRPr="00915E57">
        <w:rPr>
          <w:rFonts w:ascii="Arial" w:eastAsia="Times New Roman" w:hAnsi="Arial" w:cs="Arial"/>
        </w:rPr>
        <w:t>2015-</w:t>
      </w:r>
      <w:r w:rsidRPr="00915E57">
        <w:rPr>
          <w:rFonts w:ascii="Arial" w:eastAsia="Times New Roman" w:hAnsi="Arial" w:cs="Arial"/>
        </w:rPr>
        <w:tab/>
      </w:r>
      <w:r w:rsidRPr="00915E57">
        <w:rPr>
          <w:rFonts w:ascii="Arial" w:eastAsia="Times New Roman" w:hAnsi="Arial" w:cs="Arial"/>
        </w:rPr>
        <w:tab/>
        <w:t>American College of Lifestyle Medicine</w:t>
      </w:r>
      <w:r w:rsidR="0076701D" w:rsidRPr="00915E57">
        <w:rPr>
          <w:rFonts w:ascii="Arial" w:eastAsia="Times New Roman" w:hAnsi="Arial" w:cs="Arial"/>
        </w:rPr>
        <w:t>, Research Committee, member</w:t>
      </w:r>
    </w:p>
    <w:p w14:paraId="1F7C82E5" w14:textId="366D9C19" w:rsidR="00830B54" w:rsidRDefault="00830B54" w:rsidP="00DC6821">
      <w:pPr>
        <w:widowControl w:val="0"/>
        <w:spacing w:after="100" w:line="240" w:lineRule="auto"/>
        <w:ind w:left="1440" w:hanging="1440"/>
        <w:rPr>
          <w:rFonts w:ascii="Arial" w:hAnsi="Arial" w:cs="Arial"/>
        </w:rPr>
      </w:pPr>
      <w:r w:rsidRPr="00915E57">
        <w:rPr>
          <w:rFonts w:ascii="Arial" w:eastAsia="Times New Roman" w:hAnsi="Arial" w:cs="Arial"/>
        </w:rPr>
        <w:t>2015-2016</w:t>
      </w:r>
      <w:r w:rsidRPr="00915E57">
        <w:rPr>
          <w:rFonts w:ascii="Arial" w:eastAsia="Times New Roman" w:hAnsi="Arial" w:cs="Arial"/>
        </w:rPr>
        <w:tab/>
      </w:r>
      <w:r w:rsidR="0076701D" w:rsidRPr="00915E57">
        <w:rPr>
          <w:rFonts w:ascii="Arial" w:hAnsi="Arial" w:cs="Arial"/>
        </w:rPr>
        <w:t xml:space="preserve">American College of Lifestyle Medicine, </w:t>
      </w:r>
      <w:bookmarkStart w:id="4" w:name="_Hlk92800985"/>
      <w:r w:rsidRPr="00915E57">
        <w:rPr>
          <w:rFonts w:ascii="Arial" w:eastAsia="Times New Roman" w:hAnsi="Arial" w:cs="Arial"/>
        </w:rPr>
        <w:t>Professionals in Training Executive Board</w:t>
      </w:r>
      <w:bookmarkEnd w:id="4"/>
      <w:r w:rsidRPr="00915E57">
        <w:rPr>
          <w:rFonts w:ascii="Arial" w:eastAsia="Times New Roman" w:hAnsi="Arial" w:cs="Arial"/>
        </w:rPr>
        <w:t xml:space="preserve">, </w:t>
      </w:r>
      <w:bookmarkStart w:id="5" w:name="_Hlk92800965"/>
      <w:r w:rsidR="0076701D" w:rsidRPr="00915E57">
        <w:rPr>
          <w:rFonts w:ascii="Arial" w:eastAsia="Times New Roman" w:hAnsi="Arial" w:cs="Arial"/>
        </w:rPr>
        <w:t>Vice President of Education</w:t>
      </w:r>
      <w:bookmarkEnd w:id="5"/>
      <w:r w:rsidRPr="00915E57">
        <w:rPr>
          <w:rFonts w:ascii="Arial" w:hAnsi="Arial" w:cs="Arial"/>
        </w:rPr>
        <w:tab/>
      </w:r>
    </w:p>
    <w:p w14:paraId="260A4DEA" w14:textId="77777777" w:rsidR="00593E03" w:rsidRPr="00915E57" w:rsidRDefault="00593E03" w:rsidP="00DC6821">
      <w:pPr>
        <w:widowControl w:val="0"/>
        <w:spacing w:after="100" w:line="240" w:lineRule="auto"/>
        <w:ind w:left="1440" w:hanging="1440"/>
        <w:rPr>
          <w:rFonts w:ascii="Arial" w:eastAsia="Times New Roman" w:hAnsi="Arial" w:cs="Arial"/>
        </w:rPr>
      </w:pPr>
    </w:p>
    <w:p w14:paraId="77EEF042" w14:textId="7EB16362" w:rsidR="00BD1326" w:rsidRDefault="00BD1326" w:rsidP="00DC6821">
      <w:pPr>
        <w:widowControl w:val="0"/>
        <w:spacing w:after="0"/>
        <w:rPr>
          <w:rFonts w:ascii="Arial" w:hAnsi="Arial" w:cs="Arial"/>
          <w:b/>
          <w:u w:val="single"/>
        </w:rPr>
      </w:pPr>
      <w:r w:rsidRPr="00915E57">
        <w:rPr>
          <w:rFonts w:ascii="Arial" w:hAnsi="Arial" w:cs="Arial"/>
          <w:b/>
          <w:u w:val="single"/>
        </w:rPr>
        <w:t>Advisory Boards</w:t>
      </w:r>
    </w:p>
    <w:p w14:paraId="5A085BCF" w14:textId="334988C7" w:rsidR="009411B9" w:rsidRDefault="009411B9" w:rsidP="00DC6821">
      <w:pPr>
        <w:widowControl w:val="0"/>
        <w:spacing w:after="100" w:line="240" w:lineRule="auto"/>
        <w:ind w:left="1440" w:hanging="1440"/>
        <w:rPr>
          <w:rFonts w:ascii="Arial" w:eastAsia="Times New Roman" w:hAnsi="Arial" w:cs="Arial"/>
        </w:rPr>
      </w:pPr>
      <w:r w:rsidRPr="00915E57">
        <w:rPr>
          <w:rFonts w:ascii="Arial" w:eastAsia="Times New Roman" w:hAnsi="Arial" w:cs="Arial"/>
        </w:rPr>
        <w:lastRenderedPageBreak/>
        <w:t>2016-2017</w:t>
      </w:r>
      <w:r w:rsidRPr="00915E57">
        <w:rPr>
          <w:rFonts w:ascii="Arial" w:eastAsia="Times New Roman" w:hAnsi="Arial" w:cs="Arial"/>
        </w:rPr>
        <w:tab/>
        <w:t>Georgia State University, Department of Occupational Therapy, Community Advisory Committee, member</w:t>
      </w:r>
    </w:p>
    <w:p w14:paraId="2710FFC1" w14:textId="77777777" w:rsidR="009411B9" w:rsidRPr="00915E57" w:rsidRDefault="009411B9" w:rsidP="00DC6821">
      <w:pPr>
        <w:widowControl w:val="0"/>
        <w:spacing w:after="100" w:line="240" w:lineRule="auto"/>
        <w:ind w:left="1440" w:hanging="1440"/>
        <w:rPr>
          <w:rFonts w:ascii="Arial" w:eastAsia="Times New Roman" w:hAnsi="Arial" w:cs="Arial"/>
        </w:rPr>
      </w:pPr>
    </w:p>
    <w:p w14:paraId="24840C77" w14:textId="77777777" w:rsidR="00BD1326" w:rsidRPr="00915E57" w:rsidRDefault="00BD1326" w:rsidP="00DC6821">
      <w:pPr>
        <w:widowControl w:val="0"/>
        <w:rPr>
          <w:rFonts w:ascii="Arial" w:hAnsi="Arial" w:cs="Arial"/>
          <w:b/>
          <w:u w:val="single"/>
        </w:rPr>
      </w:pPr>
      <w:r w:rsidRPr="00915E57">
        <w:rPr>
          <w:rFonts w:ascii="Arial" w:hAnsi="Arial" w:cs="Arial"/>
          <w:b/>
          <w:u w:val="single"/>
        </w:rPr>
        <w:t>Clinical Services</w:t>
      </w:r>
    </w:p>
    <w:p w14:paraId="78DEE7B3" w14:textId="77777777" w:rsidR="00BD1326" w:rsidRPr="00915E57" w:rsidRDefault="00BD1326" w:rsidP="00DC6821">
      <w:pPr>
        <w:widowControl w:val="0"/>
        <w:rPr>
          <w:rFonts w:ascii="Arial" w:hAnsi="Arial" w:cs="Arial"/>
          <w:b/>
          <w:u w:val="single"/>
        </w:rPr>
      </w:pPr>
      <w:r w:rsidRPr="00915E57">
        <w:rPr>
          <w:rFonts w:ascii="Arial" w:hAnsi="Arial" w:cs="Arial"/>
          <w:b/>
          <w:u w:val="single"/>
        </w:rPr>
        <w:t>Community Services</w:t>
      </w:r>
    </w:p>
    <w:p w14:paraId="1A6BC041" w14:textId="77777777" w:rsidR="00BD1326" w:rsidRPr="00915E57" w:rsidRDefault="00BD1326" w:rsidP="00DC6821">
      <w:pPr>
        <w:widowControl w:val="0"/>
        <w:rPr>
          <w:rFonts w:ascii="Arial" w:hAnsi="Arial" w:cs="Arial"/>
          <w:b/>
          <w:u w:val="single"/>
        </w:rPr>
      </w:pPr>
      <w:r w:rsidRPr="00915E57">
        <w:rPr>
          <w:rFonts w:ascii="Arial" w:hAnsi="Arial" w:cs="Arial"/>
          <w:b/>
          <w:u w:val="single"/>
        </w:rPr>
        <w:t>Consulting</w:t>
      </w:r>
    </w:p>
    <w:p w14:paraId="32BB4BC4" w14:textId="77777777" w:rsidR="00BD1326" w:rsidRPr="00915E57" w:rsidRDefault="00BD1326" w:rsidP="00DC6821">
      <w:pPr>
        <w:widowControl w:val="0"/>
        <w:rPr>
          <w:rFonts w:ascii="Arial" w:hAnsi="Arial" w:cs="Arial"/>
          <w:b/>
        </w:rPr>
      </w:pPr>
      <w:r w:rsidRPr="00915E57">
        <w:rPr>
          <w:rFonts w:ascii="Arial" w:hAnsi="Arial" w:cs="Arial"/>
          <w:b/>
        </w:rPr>
        <w:t>XV</w:t>
      </w:r>
      <w:r w:rsidRPr="00915E57">
        <w:rPr>
          <w:rFonts w:ascii="Arial" w:hAnsi="Arial" w:cs="Arial"/>
          <w:b/>
        </w:rPr>
        <w:tab/>
        <w:t>MISCELLATEOUS SCHOLARSHIP</w:t>
      </w:r>
    </w:p>
    <w:p w14:paraId="565662FC" w14:textId="242AAF60" w:rsidR="00685B7A" w:rsidRPr="00915E57" w:rsidRDefault="00685B7A"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2017</w:t>
      </w:r>
      <w:r w:rsidRPr="00915E57">
        <w:rPr>
          <w:rFonts w:ascii="Arial" w:eastAsia="Times New Roman" w:hAnsi="Arial" w:cs="Arial"/>
        </w:rPr>
        <w:tab/>
        <w:t>mHealth 2017 Summer Training Institute</w:t>
      </w:r>
    </w:p>
    <w:p w14:paraId="4B205402" w14:textId="77777777" w:rsidR="00685B7A" w:rsidRPr="00915E57" w:rsidRDefault="00685B7A"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ab/>
        <w:t>UCLA Center of Excellence for Mobile Sensor Data-to-Knowledge</w:t>
      </w:r>
    </w:p>
    <w:p w14:paraId="69F322D6" w14:textId="4CC9E6D7" w:rsidR="00685B7A" w:rsidRPr="00915E57" w:rsidRDefault="00685B7A" w:rsidP="00DC6821">
      <w:pPr>
        <w:widowControl w:val="0"/>
        <w:spacing w:after="100" w:line="240" w:lineRule="auto"/>
        <w:ind w:left="1440"/>
        <w:rPr>
          <w:rFonts w:ascii="Arial" w:eastAsia="Times New Roman" w:hAnsi="Arial" w:cs="Arial"/>
        </w:rPr>
      </w:pPr>
      <w:r w:rsidRPr="00915E57">
        <w:rPr>
          <w:rFonts w:ascii="Arial" w:eastAsia="Times New Roman" w:hAnsi="Arial" w:cs="Arial"/>
        </w:rPr>
        <w:t>Los Angeles, CA</w:t>
      </w:r>
    </w:p>
    <w:p w14:paraId="2F8C55FE" w14:textId="77777777" w:rsidR="00685B7A" w:rsidRPr="00915E57" w:rsidRDefault="00685B7A"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2016</w:t>
      </w:r>
      <w:r w:rsidRPr="00915E57">
        <w:rPr>
          <w:rFonts w:ascii="Arial" w:eastAsia="Times New Roman" w:hAnsi="Arial" w:cs="Arial"/>
        </w:rPr>
        <w:tab/>
        <w:t>Physical Activity and Public Health Research Course</w:t>
      </w:r>
    </w:p>
    <w:p w14:paraId="35CBBA7B" w14:textId="77777777" w:rsidR="00685B7A" w:rsidRPr="00915E57" w:rsidRDefault="00685B7A"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ab/>
        <w:t>University of South Carolina &amp; Centers for Disease Control and Prevention</w:t>
      </w:r>
    </w:p>
    <w:p w14:paraId="025E9BEC" w14:textId="78A9941B" w:rsidR="00685B7A" w:rsidRPr="00915E57" w:rsidRDefault="00685B7A" w:rsidP="00DC6821">
      <w:pPr>
        <w:widowControl w:val="0"/>
        <w:spacing w:after="100" w:line="240" w:lineRule="auto"/>
        <w:ind w:left="1440"/>
        <w:rPr>
          <w:rFonts w:ascii="Arial" w:eastAsia="Times New Roman" w:hAnsi="Arial" w:cs="Arial"/>
        </w:rPr>
      </w:pPr>
      <w:r w:rsidRPr="00915E57">
        <w:rPr>
          <w:rFonts w:ascii="Arial" w:eastAsia="Times New Roman" w:hAnsi="Arial" w:cs="Arial"/>
        </w:rPr>
        <w:t>Columbia, SC</w:t>
      </w:r>
    </w:p>
    <w:p w14:paraId="02904E28" w14:textId="77777777" w:rsidR="00685B7A" w:rsidRPr="00915E57" w:rsidRDefault="00685B7A" w:rsidP="00DC6821">
      <w:pPr>
        <w:widowControl w:val="0"/>
        <w:spacing w:after="0" w:line="240" w:lineRule="auto"/>
        <w:ind w:left="1440" w:hanging="1440"/>
        <w:rPr>
          <w:rFonts w:ascii="Arial" w:eastAsia="Times New Roman" w:hAnsi="Arial" w:cs="Arial"/>
        </w:rPr>
      </w:pPr>
      <w:r w:rsidRPr="00915E57">
        <w:rPr>
          <w:rFonts w:ascii="Arial" w:eastAsia="Times New Roman" w:hAnsi="Arial" w:cs="Arial"/>
        </w:rPr>
        <w:t>2016</w:t>
      </w:r>
      <w:r w:rsidRPr="00915E57">
        <w:rPr>
          <w:rFonts w:ascii="Arial" w:eastAsia="Times New Roman" w:hAnsi="Arial" w:cs="Arial"/>
        </w:rPr>
        <w:tab/>
        <w:t>Health Data Exploration Summer Institute 2016</w:t>
      </w:r>
    </w:p>
    <w:p w14:paraId="75130875" w14:textId="77777777" w:rsidR="00685B7A" w:rsidRPr="00915E57" w:rsidRDefault="00685B7A" w:rsidP="00DC6821">
      <w:pPr>
        <w:widowControl w:val="0"/>
        <w:tabs>
          <w:tab w:val="left" w:pos="720"/>
          <w:tab w:val="left" w:pos="1440"/>
          <w:tab w:val="left" w:pos="2160"/>
          <w:tab w:val="left" w:pos="2880"/>
          <w:tab w:val="left" w:pos="3600"/>
          <w:tab w:val="right" w:pos="9360"/>
        </w:tabs>
        <w:spacing w:after="0" w:line="240" w:lineRule="auto"/>
        <w:ind w:left="1440" w:hanging="1440"/>
        <w:rPr>
          <w:rFonts w:ascii="Arial" w:eastAsia="Times New Roman" w:hAnsi="Arial" w:cs="Arial"/>
        </w:rPr>
      </w:pPr>
      <w:r w:rsidRPr="00915E57">
        <w:rPr>
          <w:rFonts w:ascii="Arial" w:eastAsia="Times New Roman" w:hAnsi="Arial" w:cs="Arial"/>
        </w:rPr>
        <w:tab/>
      </w:r>
      <w:r w:rsidRPr="00915E57">
        <w:rPr>
          <w:rFonts w:ascii="Arial" w:eastAsia="Times New Roman" w:hAnsi="Arial" w:cs="Arial"/>
        </w:rPr>
        <w:tab/>
        <w:t>Health Data Exploration</w:t>
      </w:r>
      <w:r w:rsidR="004E2BA3" w:rsidRPr="00915E57">
        <w:rPr>
          <w:rFonts w:ascii="Arial" w:eastAsia="Times New Roman" w:hAnsi="Arial" w:cs="Arial"/>
        </w:rPr>
        <w:t xml:space="preserve"> Project</w:t>
      </w:r>
      <w:r w:rsidRPr="00915E57">
        <w:rPr>
          <w:rFonts w:ascii="Arial" w:eastAsia="Times New Roman" w:hAnsi="Arial" w:cs="Arial"/>
        </w:rPr>
        <w:tab/>
      </w:r>
    </w:p>
    <w:p w14:paraId="76385C9E" w14:textId="5D4B42C5" w:rsidR="00685B7A" w:rsidRDefault="00685B7A" w:rsidP="00DC6821">
      <w:pPr>
        <w:widowControl w:val="0"/>
        <w:spacing w:after="0" w:line="240" w:lineRule="auto"/>
        <w:ind w:left="1440"/>
        <w:rPr>
          <w:rFonts w:ascii="Arial" w:eastAsia="Times New Roman" w:hAnsi="Arial" w:cs="Arial"/>
        </w:rPr>
      </w:pPr>
      <w:r w:rsidRPr="00915E57">
        <w:rPr>
          <w:rFonts w:ascii="Arial" w:eastAsia="Times New Roman" w:hAnsi="Arial" w:cs="Arial"/>
        </w:rPr>
        <w:t>San Diego, CA</w:t>
      </w:r>
    </w:p>
    <w:p w14:paraId="1EE0623B" w14:textId="212530FA" w:rsidR="00182AC0" w:rsidRDefault="00182AC0" w:rsidP="00DC6821">
      <w:pPr>
        <w:widowControl w:val="0"/>
        <w:spacing w:after="0" w:line="240" w:lineRule="auto"/>
        <w:rPr>
          <w:rFonts w:ascii="Arial" w:eastAsia="Times New Roman" w:hAnsi="Arial" w:cs="Arial"/>
        </w:rPr>
      </w:pPr>
    </w:p>
    <w:p w14:paraId="2AD49B7F" w14:textId="77777777" w:rsidR="00182AC0" w:rsidRPr="00915E57" w:rsidRDefault="00182AC0" w:rsidP="00DC6821">
      <w:pPr>
        <w:widowControl w:val="0"/>
        <w:spacing w:after="0" w:line="240" w:lineRule="auto"/>
        <w:rPr>
          <w:rFonts w:ascii="Arial" w:eastAsia="Times New Roman" w:hAnsi="Arial" w:cs="Arial"/>
        </w:rPr>
      </w:pPr>
    </w:p>
    <w:p w14:paraId="6B461627" w14:textId="77777777" w:rsidR="00BD1326" w:rsidRPr="00915E57" w:rsidRDefault="00BD1326" w:rsidP="00DC6821">
      <w:pPr>
        <w:widowControl w:val="0"/>
        <w:rPr>
          <w:rFonts w:ascii="Arial" w:hAnsi="Arial" w:cs="Arial"/>
        </w:rPr>
      </w:pPr>
    </w:p>
    <w:sectPr w:rsidR="00BD1326" w:rsidRPr="00915E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7A35" w14:textId="77777777" w:rsidR="00836482" w:rsidRDefault="00836482" w:rsidP="0076701D">
      <w:pPr>
        <w:spacing w:after="0" w:line="240" w:lineRule="auto"/>
      </w:pPr>
      <w:r>
        <w:separator/>
      </w:r>
    </w:p>
  </w:endnote>
  <w:endnote w:type="continuationSeparator" w:id="0">
    <w:p w14:paraId="2301FEC6" w14:textId="77777777" w:rsidR="00836482" w:rsidRDefault="00836482" w:rsidP="0076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151B" w14:textId="77777777" w:rsidR="00836482" w:rsidRDefault="00836482" w:rsidP="0076701D">
      <w:pPr>
        <w:spacing w:after="0" w:line="240" w:lineRule="auto"/>
      </w:pPr>
      <w:r>
        <w:separator/>
      </w:r>
    </w:p>
  </w:footnote>
  <w:footnote w:type="continuationSeparator" w:id="0">
    <w:p w14:paraId="341701A9" w14:textId="77777777" w:rsidR="00836482" w:rsidRDefault="00836482" w:rsidP="00767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019" w:hanging="721"/>
      </w:pPr>
      <w:rPr>
        <w:rFonts w:ascii="Arial" w:hAnsi="Arial" w:cs="Arial"/>
        <w:b/>
        <w:bCs/>
        <w:spacing w:val="0"/>
        <w:w w:val="100"/>
        <w:sz w:val="22"/>
        <w:szCs w:val="22"/>
      </w:rPr>
    </w:lvl>
    <w:lvl w:ilvl="1">
      <w:numFmt w:val="bullet"/>
      <w:lvlText w:val="•"/>
      <w:lvlJc w:val="left"/>
      <w:pPr>
        <w:ind w:left="1914" w:hanging="721"/>
      </w:pPr>
    </w:lvl>
    <w:lvl w:ilvl="2">
      <w:numFmt w:val="bullet"/>
      <w:lvlText w:val="•"/>
      <w:lvlJc w:val="left"/>
      <w:pPr>
        <w:ind w:left="2808" w:hanging="721"/>
      </w:pPr>
    </w:lvl>
    <w:lvl w:ilvl="3">
      <w:numFmt w:val="bullet"/>
      <w:lvlText w:val="•"/>
      <w:lvlJc w:val="left"/>
      <w:pPr>
        <w:ind w:left="3702" w:hanging="721"/>
      </w:pPr>
    </w:lvl>
    <w:lvl w:ilvl="4">
      <w:numFmt w:val="bullet"/>
      <w:lvlText w:val="•"/>
      <w:lvlJc w:val="left"/>
      <w:pPr>
        <w:ind w:left="4596" w:hanging="721"/>
      </w:pPr>
    </w:lvl>
    <w:lvl w:ilvl="5">
      <w:numFmt w:val="bullet"/>
      <w:lvlText w:val="•"/>
      <w:lvlJc w:val="left"/>
      <w:pPr>
        <w:ind w:left="5490" w:hanging="721"/>
      </w:pPr>
    </w:lvl>
    <w:lvl w:ilvl="6">
      <w:numFmt w:val="bullet"/>
      <w:lvlText w:val="•"/>
      <w:lvlJc w:val="left"/>
      <w:pPr>
        <w:ind w:left="6384" w:hanging="721"/>
      </w:pPr>
    </w:lvl>
    <w:lvl w:ilvl="7">
      <w:numFmt w:val="bullet"/>
      <w:lvlText w:val="•"/>
      <w:lvlJc w:val="left"/>
      <w:pPr>
        <w:ind w:left="7278" w:hanging="721"/>
      </w:pPr>
    </w:lvl>
    <w:lvl w:ilvl="8">
      <w:numFmt w:val="bullet"/>
      <w:lvlText w:val="•"/>
      <w:lvlJc w:val="left"/>
      <w:pPr>
        <w:ind w:left="8172" w:hanging="721"/>
      </w:pPr>
    </w:lvl>
  </w:abstractNum>
  <w:abstractNum w:abstractNumId="1" w15:restartNumberingAfterBreak="0">
    <w:nsid w:val="070E5C5C"/>
    <w:multiLevelType w:val="hybridMultilevel"/>
    <w:tmpl w:val="F448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034ED"/>
    <w:multiLevelType w:val="hybridMultilevel"/>
    <w:tmpl w:val="9B3A9568"/>
    <w:lvl w:ilvl="0" w:tplc="4D24AC4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167CE"/>
    <w:multiLevelType w:val="hybridMultilevel"/>
    <w:tmpl w:val="FA3A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2715C"/>
    <w:multiLevelType w:val="hybridMultilevel"/>
    <w:tmpl w:val="02C22E64"/>
    <w:lvl w:ilvl="0" w:tplc="F9C0FE1C">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E2A46"/>
    <w:multiLevelType w:val="hybridMultilevel"/>
    <w:tmpl w:val="3710E684"/>
    <w:lvl w:ilvl="0" w:tplc="F92EEF1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A68E3"/>
    <w:multiLevelType w:val="hybridMultilevel"/>
    <w:tmpl w:val="36A6C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D331B5"/>
    <w:multiLevelType w:val="hybridMultilevel"/>
    <w:tmpl w:val="4D74E55C"/>
    <w:lvl w:ilvl="0" w:tplc="9BE64BB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3D599F"/>
    <w:multiLevelType w:val="hybridMultilevel"/>
    <w:tmpl w:val="E5A2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F0707"/>
    <w:multiLevelType w:val="hybridMultilevel"/>
    <w:tmpl w:val="4154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04EDE"/>
    <w:multiLevelType w:val="hybridMultilevel"/>
    <w:tmpl w:val="6EA2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7131A"/>
    <w:multiLevelType w:val="hybridMultilevel"/>
    <w:tmpl w:val="35EC2B84"/>
    <w:lvl w:ilvl="0" w:tplc="D1DC7B7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42A60"/>
    <w:multiLevelType w:val="hybridMultilevel"/>
    <w:tmpl w:val="4BC07D02"/>
    <w:lvl w:ilvl="0" w:tplc="14F0BAE8">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8"/>
  </w:num>
  <w:num w:numId="6">
    <w:abstractNumId w:val="4"/>
  </w:num>
  <w:num w:numId="7">
    <w:abstractNumId w:val="12"/>
  </w:num>
  <w:num w:numId="8">
    <w:abstractNumId w:val="1"/>
  </w:num>
  <w:num w:numId="9">
    <w:abstractNumId w:val="3"/>
  </w:num>
  <w:num w:numId="10">
    <w:abstractNumId w:val="5"/>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62"/>
    <w:rsid w:val="000078E2"/>
    <w:rsid w:val="00042258"/>
    <w:rsid w:val="00045E31"/>
    <w:rsid w:val="00045F24"/>
    <w:rsid w:val="00046992"/>
    <w:rsid w:val="00056FEC"/>
    <w:rsid w:val="00071A16"/>
    <w:rsid w:val="0007446B"/>
    <w:rsid w:val="00096CF8"/>
    <w:rsid w:val="000B093F"/>
    <w:rsid w:val="000C2F24"/>
    <w:rsid w:val="000C4060"/>
    <w:rsid w:val="000F0C7D"/>
    <w:rsid w:val="00111221"/>
    <w:rsid w:val="00182AC0"/>
    <w:rsid w:val="001851E7"/>
    <w:rsid w:val="0018566B"/>
    <w:rsid w:val="001A70B2"/>
    <w:rsid w:val="001D1D81"/>
    <w:rsid w:val="001E5D6A"/>
    <w:rsid w:val="001E6B6C"/>
    <w:rsid w:val="001F41C9"/>
    <w:rsid w:val="0020682C"/>
    <w:rsid w:val="00213EE5"/>
    <w:rsid w:val="00214DDC"/>
    <w:rsid w:val="002225E0"/>
    <w:rsid w:val="00222653"/>
    <w:rsid w:val="0022659D"/>
    <w:rsid w:val="00245FA4"/>
    <w:rsid w:val="002477D8"/>
    <w:rsid w:val="0025416E"/>
    <w:rsid w:val="00260284"/>
    <w:rsid w:val="0026529A"/>
    <w:rsid w:val="00270F87"/>
    <w:rsid w:val="002A656D"/>
    <w:rsid w:val="002B506A"/>
    <w:rsid w:val="002C594A"/>
    <w:rsid w:val="002D15FA"/>
    <w:rsid w:val="002E5DBB"/>
    <w:rsid w:val="00333BBE"/>
    <w:rsid w:val="0035246C"/>
    <w:rsid w:val="00357601"/>
    <w:rsid w:val="003700E1"/>
    <w:rsid w:val="00376A36"/>
    <w:rsid w:val="003770FD"/>
    <w:rsid w:val="00381BC2"/>
    <w:rsid w:val="00391364"/>
    <w:rsid w:val="003B03B3"/>
    <w:rsid w:val="003B519B"/>
    <w:rsid w:val="003D393D"/>
    <w:rsid w:val="003E4AEF"/>
    <w:rsid w:val="003E752C"/>
    <w:rsid w:val="003E7976"/>
    <w:rsid w:val="003F2EFD"/>
    <w:rsid w:val="004015F5"/>
    <w:rsid w:val="00453146"/>
    <w:rsid w:val="00471E3C"/>
    <w:rsid w:val="00476374"/>
    <w:rsid w:val="00484F96"/>
    <w:rsid w:val="004D06E5"/>
    <w:rsid w:val="004D55EF"/>
    <w:rsid w:val="004E2BA3"/>
    <w:rsid w:val="00507B3C"/>
    <w:rsid w:val="005231EE"/>
    <w:rsid w:val="005309E8"/>
    <w:rsid w:val="00551931"/>
    <w:rsid w:val="0056505B"/>
    <w:rsid w:val="00583B62"/>
    <w:rsid w:val="00593215"/>
    <w:rsid w:val="00593E03"/>
    <w:rsid w:val="005A5B1A"/>
    <w:rsid w:val="005B732A"/>
    <w:rsid w:val="005C6375"/>
    <w:rsid w:val="005D34C0"/>
    <w:rsid w:val="005E1D88"/>
    <w:rsid w:val="005E79FA"/>
    <w:rsid w:val="005F2ED7"/>
    <w:rsid w:val="00603863"/>
    <w:rsid w:val="00655404"/>
    <w:rsid w:val="0065652C"/>
    <w:rsid w:val="00662853"/>
    <w:rsid w:val="00666827"/>
    <w:rsid w:val="00670276"/>
    <w:rsid w:val="00675F03"/>
    <w:rsid w:val="00680D04"/>
    <w:rsid w:val="006813FA"/>
    <w:rsid w:val="00682477"/>
    <w:rsid w:val="00684C1C"/>
    <w:rsid w:val="00685B7A"/>
    <w:rsid w:val="006917BD"/>
    <w:rsid w:val="006976A1"/>
    <w:rsid w:val="006A1E96"/>
    <w:rsid w:val="006B2B07"/>
    <w:rsid w:val="006C20D5"/>
    <w:rsid w:val="006D4AE0"/>
    <w:rsid w:val="006E2719"/>
    <w:rsid w:val="00707690"/>
    <w:rsid w:val="00722C2C"/>
    <w:rsid w:val="00723718"/>
    <w:rsid w:val="007311FD"/>
    <w:rsid w:val="00756811"/>
    <w:rsid w:val="00765F49"/>
    <w:rsid w:val="0076701D"/>
    <w:rsid w:val="0077183D"/>
    <w:rsid w:val="00800A3D"/>
    <w:rsid w:val="0080768A"/>
    <w:rsid w:val="00811D05"/>
    <w:rsid w:val="00830B54"/>
    <w:rsid w:val="00836482"/>
    <w:rsid w:val="00851101"/>
    <w:rsid w:val="0089230F"/>
    <w:rsid w:val="008A02BB"/>
    <w:rsid w:val="008B128E"/>
    <w:rsid w:val="008B5455"/>
    <w:rsid w:val="008C764E"/>
    <w:rsid w:val="008D340D"/>
    <w:rsid w:val="008D4519"/>
    <w:rsid w:val="00915E57"/>
    <w:rsid w:val="0093655C"/>
    <w:rsid w:val="009411B9"/>
    <w:rsid w:val="009449B8"/>
    <w:rsid w:val="00945204"/>
    <w:rsid w:val="009559E8"/>
    <w:rsid w:val="00970CB6"/>
    <w:rsid w:val="00986768"/>
    <w:rsid w:val="00994651"/>
    <w:rsid w:val="00997E8A"/>
    <w:rsid w:val="009A7F87"/>
    <w:rsid w:val="009B1CF2"/>
    <w:rsid w:val="009D6F3D"/>
    <w:rsid w:val="009E2D89"/>
    <w:rsid w:val="009E7B6F"/>
    <w:rsid w:val="00A2670B"/>
    <w:rsid w:val="00A27186"/>
    <w:rsid w:val="00A275AE"/>
    <w:rsid w:val="00A469A3"/>
    <w:rsid w:val="00A529CA"/>
    <w:rsid w:val="00A52D07"/>
    <w:rsid w:val="00A647A7"/>
    <w:rsid w:val="00A66B92"/>
    <w:rsid w:val="00A80A3D"/>
    <w:rsid w:val="00A83119"/>
    <w:rsid w:val="00A87399"/>
    <w:rsid w:val="00A879FC"/>
    <w:rsid w:val="00AA00DD"/>
    <w:rsid w:val="00AA4CBE"/>
    <w:rsid w:val="00AE2878"/>
    <w:rsid w:val="00AF6DB5"/>
    <w:rsid w:val="00B02ED4"/>
    <w:rsid w:val="00B11162"/>
    <w:rsid w:val="00B141CC"/>
    <w:rsid w:val="00B36027"/>
    <w:rsid w:val="00B40312"/>
    <w:rsid w:val="00B61D0C"/>
    <w:rsid w:val="00B62DA1"/>
    <w:rsid w:val="00B66B71"/>
    <w:rsid w:val="00B712FC"/>
    <w:rsid w:val="00BA381C"/>
    <w:rsid w:val="00BB33A3"/>
    <w:rsid w:val="00BC3254"/>
    <w:rsid w:val="00BC4B33"/>
    <w:rsid w:val="00BD1326"/>
    <w:rsid w:val="00BE26F6"/>
    <w:rsid w:val="00BF5424"/>
    <w:rsid w:val="00C325C6"/>
    <w:rsid w:val="00C55CC7"/>
    <w:rsid w:val="00C6790B"/>
    <w:rsid w:val="00C84D47"/>
    <w:rsid w:val="00C85E9E"/>
    <w:rsid w:val="00C92AC5"/>
    <w:rsid w:val="00C93D0C"/>
    <w:rsid w:val="00CA3D90"/>
    <w:rsid w:val="00CB505B"/>
    <w:rsid w:val="00CB6662"/>
    <w:rsid w:val="00CC1DED"/>
    <w:rsid w:val="00CC6A73"/>
    <w:rsid w:val="00CE0838"/>
    <w:rsid w:val="00CE25BD"/>
    <w:rsid w:val="00D01828"/>
    <w:rsid w:val="00D3305C"/>
    <w:rsid w:val="00D357E0"/>
    <w:rsid w:val="00D366DE"/>
    <w:rsid w:val="00D53B37"/>
    <w:rsid w:val="00D64044"/>
    <w:rsid w:val="00D64E94"/>
    <w:rsid w:val="00D76078"/>
    <w:rsid w:val="00DA7A05"/>
    <w:rsid w:val="00DB0317"/>
    <w:rsid w:val="00DC42DC"/>
    <w:rsid w:val="00DC6821"/>
    <w:rsid w:val="00E001EB"/>
    <w:rsid w:val="00E0276E"/>
    <w:rsid w:val="00E03819"/>
    <w:rsid w:val="00E0456F"/>
    <w:rsid w:val="00E27506"/>
    <w:rsid w:val="00E4043A"/>
    <w:rsid w:val="00E41A87"/>
    <w:rsid w:val="00E47BAF"/>
    <w:rsid w:val="00E50448"/>
    <w:rsid w:val="00E51937"/>
    <w:rsid w:val="00E54094"/>
    <w:rsid w:val="00E63685"/>
    <w:rsid w:val="00E869A6"/>
    <w:rsid w:val="00EE5E82"/>
    <w:rsid w:val="00F00968"/>
    <w:rsid w:val="00F06414"/>
    <w:rsid w:val="00F074D1"/>
    <w:rsid w:val="00F21718"/>
    <w:rsid w:val="00F34E05"/>
    <w:rsid w:val="00F361B9"/>
    <w:rsid w:val="00F6371B"/>
    <w:rsid w:val="00F660C4"/>
    <w:rsid w:val="00F837CA"/>
    <w:rsid w:val="00F84C9E"/>
    <w:rsid w:val="00F85C15"/>
    <w:rsid w:val="00F87E08"/>
    <w:rsid w:val="00F9098F"/>
    <w:rsid w:val="00F94E84"/>
    <w:rsid w:val="00F97C8C"/>
    <w:rsid w:val="00FA061F"/>
    <w:rsid w:val="00FA4E72"/>
    <w:rsid w:val="00FB1D82"/>
    <w:rsid w:val="00FB3421"/>
    <w:rsid w:val="00FB5064"/>
    <w:rsid w:val="00FC24DF"/>
    <w:rsid w:val="00FC5E8D"/>
    <w:rsid w:val="00FE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31C4"/>
  <w15:chartTrackingRefBased/>
  <w15:docId w15:val="{E31DB6A3-3FBB-43BA-BF5F-005902F9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11162"/>
    <w:pPr>
      <w:spacing w:after="120"/>
    </w:pPr>
  </w:style>
  <w:style w:type="character" w:customStyle="1" w:styleId="BodyTextChar">
    <w:name w:val="Body Text Char"/>
    <w:basedOn w:val="DefaultParagraphFont"/>
    <w:link w:val="BodyText"/>
    <w:uiPriority w:val="99"/>
    <w:semiHidden/>
    <w:rsid w:val="00B11162"/>
  </w:style>
  <w:style w:type="paragraph" w:customStyle="1" w:styleId="TableParagraph">
    <w:name w:val="Table Paragraph"/>
    <w:basedOn w:val="Normal"/>
    <w:uiPriority w:val="1"/>
    <w:qFormat/>
    <w:rsid w:val="00B11162"/>
    <w:pPr>
      <w:autoSpaceDE w:val="0"/>
      <w:autoSpaceDN w:val="0"/>
      <w:adjustRightInd w:val="0"/>
      <w:spacing w:after="0" w:line="233" w:lineRule="exact"/>
    </w:pPr>
    <w:rPr>
      <w:rFonts w:ascii="Arial" w:hAnsi="Arial" w:cs="Arial"/>
      <w:sz w:val="24"/>
      <w:szCs w:val="24"/>
    </w:rPr>
  </w:style>
  <w:style w:type="paragraph" w:styleId="CommentText">
    <w:name w:val="annotation text"/>
    <w:basedOn w:val="Normal"/>
    <w:link w:val="CommentTextChar"/>
    <w:uiPriority w:val="99"/>
    <w:rsid w:val="00CC1D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1DED"/>
    <w:rPr>
      <w:rFonts w:ascii="Times New Roman" w:eastAsia="Times New Roman" w:hAnsi="Times New Roman" w:cs="Times New Roman"/>
      <w:sz w:val="20"/>
      <w:szCs w:val="20"/>
    </w:rPr>
  </w:style>
  <w:style w:type="character" w:styleId="CommentReference">
    <w:name w:val="annotation reference"/>
    <w:semiHidden/>
    <w:rsid w:val="00CC1DED"/>
    <w:rPr>
      <w:sz w:val="16"/>
      <w:szCs w:val="16"/>
      <w:u w:val="double"/>
    </w:rPr>
  </w:style>
  <w:style w:type="paragraph" w:styleId="BalloonText">
    <w:name w:val="Balloon Text"/>
    <w:basedOn w:val="Normal"/>
    <w:link w:val="BalloonTextChar"/>
    <w:uiPriority w:val="99"/>
    <w:semiHidden/>
    <w:unhideWhenUsed/>
    <w:rsid w:val="00CC1D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E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7E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7E0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67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01D"/>
  </w:style>
  <w:style w:type="paragraph" w:styleId="Footer">
    <w:name w:val="footer"/>
    <w:basedOn w:val="Normal"/>
    <w:link w:val="FooterChar"/>
    <w:uiPriority w:val="99"/>
    <w:unhideWhenUsed/>
    <w:rsid w:val="00767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01D"/>
  </w:style>
  <w:style w:type="paragraph" w:styleId="ListParagraph">
    <w:name w:val="List Paragraph"/>
    <w:basedOn w:val="Normal"/>
    <w:uiPriority w:val="34"/>
    <w:qFormat/>
    <w:rsid w:val="00C55CC7"/>
    <w:pPr>
      <w:ind w:left="720"/>
      <w:contextualSpacing/>
    </w:pPr>
  </w:style>
  <w:style w:type="table" w:styleId="TableGrid">
    <w:name w:val="Table Grid"/>
    <w:basedOn w:val="TableNormal"/>
    <w:uiPriority w:val="39"/>
    <w:rsid w:val="006D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9144">
      <w:bodyDiv w:val="1"/>
      <w:marLeft w:val="0"/>
      <w:marRight w:val="0"/>
      <w:marTop w:val="0"/>
      <w:marBottom w:val="0"/>
      <w:divBdr>
        <w:top w:val="none" w:sz="0" w:space="0" w:color="auto"/>
        <w:left w:val="none" w:sz="0" w:space="0" w:color="auto"/>
        <w:bottom w:val="none" w:sz="0" w:space="0" w:color="auto"/>
        <w:right w:val="none" w:sz="0" w:space="0" w:color="auto"/>
      </w:divBdr>
    </w:div>
    <w:div w:id="17205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1256</TotalTime>
  <Pages>14</Pages>
  <Words>4898</Words>
  <Characters>27919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Utah College of Health</Company>
  <LinksUpToDate>false</LinksUpToDate>
  <CharactersWithSpaces>32752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Cahoon</dc:creator>
  <cp:keywords/>
  <dc:description/>
  <cp:lastModifiedBy>Ryan Bailey</cp:lastModifiedBy>
  <cp:revision>42</cp:revision>
  <dcterms:created xsi:type="dcterms:W3CDTF">2021-10-25T21:08:00Z</dcterms:created>
  <dcterms:modified xsi:type="dcterms:W3CDTF">2022-03-23T19:14:00Z</dcterms:modified>
</cp:coreProperties>
</file>