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AADA5" w14:textId="77777777" w:rsidR="00AD389C" w:rsidRDefault="00AD389C">
      <w:pPr>
        <w:jc w:val="center"/>
        <w:rPr>
          <w:rFonts w:ascii="Univers" w:hAnsi="Univers"/>
        </w:rPr>
      </w:pPr>
      <w:r>
        <w:rPr>
          <w:rFonts w:ascii="Arial" w:hAnsi="Arial"/>
          <w:b/>
          <w:sz w:val="40"/>
        </w:rPr>
        <w:t xml:space="preserve"> David C. Young</w:t>
      </w:r>
    </w:p>
    <w:p w14:paraId="1AF446DF" w14:textId="77777777" w:rsidR="00AD389C" w:rsidRDefault="00AD389C">
      <w:pPr>
        <w:rPr>
          <w:rFonts w:ascii="Arial" w:hAnsi="Arial"/>
        </w:rPr>
      </w:pPr>
    </w:p>
    <w:p w14:paraId="284F87C5" w14:textId="77777777" w:rsidR="00AD389C" w:rsidRDefault="00AD389C">
      <w:pPr>
        <w:rPr>
          <w:rFonts w:ascii="Arial" w:hAnsi="Arial"/>
        </w:rPr>
      </w:pPr>
    </w:p>
    <w:p w14:paraId="0E18513C" w14:textId="77777777" w:rsidR="00AD389C" w:rsidRDefault="00AD389C">
      <w:pPr>
        <w:rPr>
          <w:rFonts w:ascii="Arial" w:hAnsi="Arial"/>
        </w:rPr>
      </w:pPr>
    </w:p>
    <w:p w14:paraId="55F114E8" w14:textId="77777777" w:rsidR="00AD389C" w:rsidRDefault="00AD389C">
      <w:pPr>
        <w:rPr>
          <w:rFonts w:ascii="Arial" w:hAnsi="Arial"/>
        </w:rPr>
      </w:pPr>
      <w:r>
        <w:rPr>
          <w:rFonts w:ascii="Arial" w:hAnsi="Arial"/>
        </w:rPr>
        <w:t xml:space="preserve">Home Address: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Work Address:</w:t>
      </w:r>
    </w:p>
    <w:p w14:paraId="1CBBE545" w14:textId="77777777" w:rsidR="00AD389C" w:rsidRDefault="00805B75">
      <w:pPr>
        <w:rPr>
          <w:rFonts w:ascii="Arial" w:hAnsi="Arial"/>
        </w:rPr>
      </w:pPr>
      <w:r>
        <w:rPr>
          <w:rFonts w:ascii="Arial" w:hAnsi="Arial"/>
        </w:rPr>
        <w:t>560 N</w:t>
      </w:r>
      <w:r w:rsidR="00AD389C">
        <w:rPr>
          <w:rFonts w:ascii="Arial" w:hAnsi="Arial"/>
        </w:rPr>
        <w:t xml:space="preserve"> </w:t>
      </w:r>
      <w:r>
        <w:rPr>
          <w:rFonts w:ascii="Arial" w:hAnsi="Arial"/>
        </w:rPr>
        <w:t>870W</w:t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  <w:t>University of Utah College of Pharmacy</w:t>
      </w:r>
    </w:p>
    <w:p w14:paraId="6F574B80" w14:textId="77777777" w:rsidR="00AD389C" w:rsidRDefault="00AD389C">
      <w:pPr>
        <w:rPr>
          <w:rFonts w:ascii="Arial" w:hAnsi="Arial"/>
        </w:rPr>
      </w:pPr>
      <w:r>
        <w:rPr>
          <w:rFonts w:ascii="Arial" w:hAnsi="Arial"/>
        </w:rPr>
        <w:t>West Bountiful, UT 84087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Department of Pharmacy Practice</w:t>
      </w:r>
      <w:r>
        <w:rPr>
          <w:rFonts w:ascii="Arial" w:hAnsi="Arial"/>
        </w:rPr>
        <w:tab/>
      </w:r>
    </w:p>
    <w:p w14:paraId="02F859A0" w14:textId="77777777" w:rsidR="00AD389C" w:rsidRDefault="00AD389C">
      <w:pPr>
        <w:rPr>
          <w:rFonts w:ascii="Arial" w:hAnsi="Arial"/>
        </w:rPr>
      </w:pPr>
      <w:r>
        <w:rPr>
          <w:rFonts w:ascii="Arial" w:hAnsi="Arial"/>
        </w:rPr>
        <w:t>(801) 294-5520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30 South 2000 East </w:t>
      </w:r>
      <w:proofErr w:type="spellStart"/>
      <w:r>
        <w:rPr>
          <w:rFonts w:ascii="Arial" w:hAnsi="Arial"/>
        </w:rPr>
        <w:t>Rm</w:t>
      </w:r>
      <w:proofErr w:type="spellEnd"/>
      <w:r>
        <w:rPr>
          <w:rFonts w:ascii="Arial" w:hAnsi="Arial"/>
        </w:rPr>
        <w:t xml:space="preserve"> 258</w:t>
      </w:r>
    </w:p>
    <w:p w14:paraId="0C9306CD" w14:textId="77777777" w:rsidR="00AD389C" w:rsidRDefault="00AD389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Salt Lake City, UT 84112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(801) 581-8510</w:t>
      </w:r>
    </w:p>
    <w:p w14:paraId="7F789860" w14:textId="77777777" w:rsidR="00AD389C" w:rsidRDefault="00AD38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_____________________________________________________________________                                                                                                                  </w:t>
      </w:r>
    </w:p>
    <w:p w14:paraId="507A8AA8" w14:textId="77777777" w:rsidR="00AD389C" w:rsidRDefault="00AD389C">
      <w:pPr>
        <w:rPr>
          <w:rFonts w:ascii="Arial" w:hAnsi="Arial"/>
          <w:u w:val="single"/>
        </w:rPr>
      </w:pPr>
    </w:p>
    <w:p w14:paraId="08264067" w14:textId="77777777" w:rsidR="00AD389C" w:rsidRDefault="00AD389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EDUCATION AND TRAINING:</w:t>
      </w:r>
    </w:p>
    <w:p w14:paraId="3E815C13" w14:textId="77777777" w:rsidR="00AD389C" w:rsidRDefault="00AD389C">
      <w:pPr>
        <w:ind w:left="2160"/>
        <w:rPr>
          <w:rFonts w:ascii="Arial" w:hAnsi="Arial"/>
          <w:b/>
          <w:sz w:val="32"/>
        </w:rPr>
      </w:pPr>
    </w:p>
    <w:p w14:paraId="03B628A3" w14:textId="77777777" w:rsidR="00AD389C" w:rsidRDefault="00AD389C">
      <w:pPr>
        <w:ind w:firstLine="720"/>
        <w:rPr>
          <w:rFonts w:ascii="Arial" w:hAnsi="Arial"/>
        </w:rPr>
      </w:pPr>
      <w:r>
        <w:rPr>
          <w:rFonts w:ascii="Arial" w:hAnsi="Arial"/>
        </w:rPr>
        <w:t>1995-1996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Primary Care Pharmacy Residency.  Idaho State University </w:t>
      </w:r>
    </w:p>
    <w:p w14:paraId="7E419F9F" w14:textId="77777777" w:rsidR="00AD389C" w:rsidRDefault="00AD389C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and Family Practice Residency of Idaho, Boise, Idaho</w:t>
      </w:r>
    </w:p>
    <w:p w14:paraId="36958F9F" w14:textId="77777777" w:rsidR="00AD389C" w:rsidRDefault="00AD389C">
      <w:pPr>
        <w:ind w:left="2160"/>
        <w:rPr>
          <w:rFonts w:ascii="Arial" w:hAnsi="Arial"/>
        </w:rPr>
      </w:pPr>
    </w:p>
    <w:p w14:paraId="22B3A027" w14:textId="77777777" w:rsidR="00AD389C" w:rsidRDefault="00AD389C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Doctor of Pharmacy. Idaho State University, Pocatello, </w:t>
      </w:r>
    </w:p>
    <w:p w14:paraId="6013C664" w14:textId="77777777" w:rsidR="00AD389C" w:rsidRDefault="00AD389C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Idaho.</w:t>
      </w:r>
    </w:p>
    <w:p w14:paraId="71AEDC71" w14:textId="77777777" w:rsidR="00AD389C" w:rsidRDefault="00AD389C">
      <w:pPr>
        <w:ind w:left="2160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14:paraId="5C4BCD64" w14:textId="77777777" w:rsidR="00AD389C" w:rsidRDefault="00AD389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APPOINTMENTS:</w:t>
      </w:r>
    </w:p>
    <w:p w14:paraId="6313565C" w14:textId="77777777" w:rsidR="00AD389C" w:rsidRDefault="00AD389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77E4E9E0" w14:textId="77777777" w:rsidR="004E6088" w:rsidRDefault="004E6088" w:rsidP="00FF41FE">
      <w:pPr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Current</w:t>
      </w:r>
    </w:p>
    <w:p w14:paraId="23ED2A24" w14:textId="77777777" w:rsidR="004E6088" w:rsidRPr="004E6088" w:rsidRDefault="004E6088" w:rsidP="00FF41FE">
      <w:pPr>
        <w:ind w:left="720"/>
        <w:rPr>
          <w:rFonts w:ascii="Arial" w:hAnsi="Arial"/>
          <w:u w:val="single"/>
        </w:rPr>
      </w:pPr>
    </w:p>
    <w:p w14:paraId="5C7672FB" w14:textId="77777777" w:rsidR="005E253D" w:rsidRDefault="005E253D" w:rsidP="005E253D">
      <w:pPr>
        <w:ind w:left="2880" w:hanging="2160"/>
        <w:rPr>
          <w:rFonts w:ascii="Arial" w:hAnsi="Arial"/>
        </w:rPr>
      </w:pPr>
      <w:r>
        <w:rPr>
          <w:rFonts w:ascii="Arial" w:hAnsi="Arial"/>
        </w:rPr>
        <w:t>2012-present</w:t>
      </w:r>
      <w:r>
        <w:rPr>
          <w:rFonts w:ascii="Arial" w:hAnsi="Arial"/>
        </w:rPr>
        <w:tab/>
        <w:t>Co-Coordinator, North American Cystic Fibrosis Foundation Pharmacist Mentorship Program</w:t>
      </w:r>
    </w:p>
    <w:p w14:paraId="4725E119" w14:textId="77777777" w:rsidR="005E253D" w:rsidRDefault="005E253D" w:rsidP="003D0BFF">
      <w:pPr>
        <w:ind w:left="2880" w:hanging="2160"/>
        <w:rPr>
          <w:rFonts w:ascii="Arial" w:hAnsi="Arial"/>
        </w:rPr>
      </w:pPr>
    </w:p>
    <w:p w14:paraId="133954BA" w14:textId="77777777" w:rsidR="00EE7CEC" w:rsidRDefault="00EE7CEC" w:rsidP="00EE7CEC">
      <w:pPr>
        <w:ind w:left="720"/>
        <w:rPr>
          <w:rFonts w:ascii="Arial" w:hAnsi="Arial"/>
        </w:rPr>
      </w:pPr>
      <w:r>
        <w:rPr>
          <w:rFonts w:ascii="Arial" w:hAnsi="Arial"/>
        </w:rPr>
        <w:t>2012-present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Chairman, Utah State Board of Pharmacy</w:t>
      </w:r>
    </w:p>
    <w:p w14:paraId="1974127A" w14:textId="77777777" w:rsidR="00EE7CEC" w:rsidRDefault="00EE7CEC" w:rsidP="003D0BFF">
      <w:pPr>
        <w:ind w:left="2880" w:hanging="2160"/>
        <w:rPr>
          <w:rFonts w:ascii="Arial" w:hAnsi="Arial"/>
        </w:rPr>
      </w:pPr>
    </w:p>
    <w:p w14:paraId="14F5A0EC" w14:textId="77777777" w:rsidR="00EE7CEC" w:rsidRDefault="00EE7CEC" w:rsidP="003D0BFF">
      <w:pPr>
        <w:ind w:left="2880" w:hanging="2160"/>
        <w:rPr>
          <w:rFonts w:ascii="Arial" w:hAnsi="Arial"/>
        </w:rPr>
      </w:pPr>
    </w:p>
    <w:p w14:paraId="2E2B45F7" w14:textId="77777777" w:rsidR="00D46F66" w:rsidRDefault="00B25F38" w:rsidP="003D0BFF">
      <w:pPr>
        <w:ind w:left="2880" w:hanging="2160"/>
        <w:rPr>
          <w:rFonts w:ascii="Arial" w:hAnsi="Arial"/>
        </w:rPr>
      </w:pPr>
      <w:r>
        <w:rPr>
          <w:rFonts w:ascii="Arial" w:hAnsi="Arial"/>
        </w:rPr>
        <w:t>2011</w:t>
      </w:r>
      <w:r w:rsidR="00D46F66">
        <w:rPr>
          <w:rFonts w:ascii="Arial" w:hAnsi="Arial"/>
        </w:rPr>
        <w:t>-present</w:t>
      </w:r>
      <w:r w:rsidR="00D46F66">
        <w:rPr>
          <w:rFonts w:ascii="Arial" w:hAnsi="Arial"/>
        </w:rPr>
        <w:tab/>
        <w:t xml:space="preserve">Member, North American Cystic Fibrosis Foundation </w:t>
      </w:r>
      <w:r w:rsidR="00F60F00">
        <w:rPr>
          <w:rFonts w:ascii="Arial" w:hAnsi="Arial"/>
        </w:rPr>
        <w:t xml:space="preserve">Annual Meeting </w:t>
      </w:r>
      <w:r w:rsidR="00D46F66">
        <w:rPr>
          <w:rFonts w:ascii="Arial" w:hAnsi="Arial"/>
        </w:rPr>
        <w:t>Planning Committee</w:t>
      </w:r>
    </w:p>
    <w:p w14:paraId="4D27F277" w14:textId="77777777" w:rsidR="00D46F66" w:rsidRDefault="00D46F66" w:rsidP="003D0BFF">
      <w:pPr>
        <w:ind w:left="2880" w:hanging="2160"/>
        <w:rPr>
          <w:rFonts w:ascii="Arial" w:hAnsi="Arial"/>
        </w:rPr>
      </w:pPr>
    </w:p>
    <w:p w14:paraId="108DA1FD" w14:textId="77777777" w:rsidR="00426560" w:rsidRDefault="00B953E9" w:rsidP="003D0BFF">
      <w:pPr>
        <w:ind w:left="2880" w:hanging="2160"/>
        <w:rPr>
          <w:rFonts w:ascii="Arial" w:hAnsi="Arial"/>
        </w:rPr>
      </w:pPr>
      <w:r>
        <w:rPr>
          <w:rFonts w:ascii="Arial" w:hAnsi="Arial"/>
        </w:rPr>
        <w:t>2011</w:t>
      </w:r>
      <w:r w:rsidR="00426560">
        <w:rPr>
          <w:rFonts w:ascii="Arial" w:hAnsi="Arial"/>
        </w:rPr>
        <w:t>-present</w:t>
      </w:r>
      <w:r w:rsidR="00426560">
        <w:rPr>
          <w:rFonts w:ascii="Arial" w:hAnsi="Arial"/>
        </w:rPr>
        <w:tab/>
        <w:t>Member, National Association of Boards of Pharmacy Multistate Pharmacy Jurisprudence Examination Committee</w:t>
      </w:r>
    </w:p>
    <w:p w14:paraId="248C29D3" w14:textId="77777777" w:rsidR="00426560" w:rsidRDefault="00426560" w:rsidP="003D0BFF">
      <w:pPr>
        <w:ind w:left="2880" w:hanging="2160"/>
        <w:rPr>
          <w:rFonts w:ascii="Arial" w:hAnsi="Arial"/>
        </w:rPr>
      </w:pPr>
    </w:p>
    <w:p w14:paraId="302D3EFF" w14:textId="77777777" w:rsidR="003D0BFF" w:rsidRDefault="003D0BFF" w:rsidP="003D0BFF">
      <w:pPr>
        <w:ind w:left="2880" w:hanging="2160"/>
        <w:rPr>
          <w:rFonts w:ascii="Arial" w:hAnsi="Arial"/>
        </w:rPr>
      </w:pPr>
      <w:r>
        <w:rPr>
          <w:rFonts w:ascii="Arial" w:hAnsi="Arial"/>
        </w:rPr>
        <w:t>2009-present</w:t>
      </w:r>
      <w:r>
        <w:rPr>
          <w:rFonts w:ascii="Arial" w:hAnsi="Arial"/>
        </w:rPr>
        <w:tab/>
        <w:t>Member, Division of Occupational &amp; Professional Licensing Controlled Substances Advisory Committee</w:t>
      </w:r>
    </w:p>
    <w:p w14:paraId="52D69115" w14:textId="77777777" w:rsidR="003D0BFF" w:rsidRDefault="003D0BFF" w:rsidP="00FF41FE">
      <w:pPr>
        <w:ind w:left="720"/>
        <w:rPr>
          <w:rFonts w:ascii="Arial" w:hAnsi="Arial"/>
        </w:rPr>
      </w:pPr>
    </w:p>
    <w:p w14:paraId="0C88A14F" w14:textId="77777777" w:rsidR="003D0BFF" w:rsidRDefault="003D0BFF" w:rsidP="003D0BFF">
      <w:pPr>
        <w:ind w:left="2880" w:hanging="2160"/>
        <w:rPr>
          <w:rFonts w:ascii="Arial" w:hAnsi="Arial"/>
        </w:rPr>
      </w:pPr>
      <w:r>
        <w:rPr>
          <w:rFonts w:ascii="Arial" w:hAnsi="Arial"/>
        </w:rPr>
        <w:t>2009-present</w:t>
      </w:r>
      <w:r>
        <w:rPr>
          <w:rFonts w:ascii="Arial" w:hAnsi="Arial"/>
        </w:rPr>
        <w:tab/>
        <w:t>Member, Cystic Fibrosis Related Diabetes Guideline Committee</w:t>
      </w:r>
    </w:p>
    <w:p w14:paraId="70A0FC88" w14:textId="77777777" w:rsidR="003D0BFF" w:rsidRDefault="003D0BFF" w:rsidP="00FF41FE">
      <w:pPr>
        <w:ind w:left="720"/>
        <w:rPr>
          <w:rFonts w:ascii="Arial" w:hAnsi="Arial"/>
        </w:rPr>
      </w:pPr>
    </w:p>
    <w:p w14:paraId="6B04ED62" w14:textId="77777777" w:rsidR="00C16706" w:rsidRDefault="00C16706" w:rsidP="00FF41FE">
      <w:pPr>
        <w:ind w:left="720"/>
        <w:rPr>
          <w:rFonts w:ascii="Arial" w:hAnsi="Arial"/>
        </w:rPr>
      </w:pPr>
      <w:r>
        <w:rPr>
          <w:rFonts w:ascii="Arial" w:hAnsi="Arial"/>
        </w:rPr>
        <w:t>2009-present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Vice Chair, Department of Pharmacotherapy</w:t>
      </w:r>
    </w:p>
    <w:p w14:paraId="3713ABBC" w14:textId="77777777" w:rsidR="00C16706" w:rsidRDefault="00C16706" w:rsidP="00FF41FE">
      <w:pPr>
        <w:ind w:left="720"/>
        <w:rPr>
          <w:rFonts w:ascii="Arial" w:hAnsi="Arial"/>
        </w:rPr>
      </w:pPr>
    </w:p>
    <w:p w14:paraId="08B00AC4" w14:textId="77777777" w:rsidR="002F7B74" w:rsidRDefault="002F7B74" w:rsidP="00FF41FE">
      <w:pPr>
        <w:ind w:left="72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lastRenderedPageBreak/>
        <w:t>2007-present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E7CEC">
        <w:rPr>
          <w:rFonts w:ascii="Arial" w:hAnsi="Arial"/>
        </w:rPr>
        <w:t>Member</w:t>
      </w:r>
      <w:r>
        <w:rPr>
          <w:rFonts w:ascii="Arial" w:hAnsi="Arial"/>
        </w:rPr>
        <w:t>, Utah State Board of Pharmacy</w:t>
      </w:r>
    </w:p>
    <w:p w14:paraId="6499AEE8" w14:textId="77777777" w:rsidR="002F7B74" w:rsidRDefault="002F7B74" w:rsidP="00FF41FE">
      <w:pPr>
        <w:ind w:left="720"/>
        <w:rPr>
          <w:rFonts w:ascii="Arial" w:hAnsi="Arial"/>
        </w:rPr>
      </w:pPr>
    </w:p>
    <w:p w14:paraId="76D7F2D6" w14:textId="77777777" w:rsidR="00FF41FE" w:rsidRDefault="00FF41FE" w:rsidP="00FF41FE">
      <w:pPr>
        <w:ind w:left="720"/>
        <w:rPr>
          <w:rFonts w:ascii="Arial" w:hAnsi="Arial"/>
        </w:rPr>
      </w:pPr>
      <w:r>
        <w:rPr>
          <w:rFonts w:ascii="Arial" w:hAnsi="Arial"/>
        </w:rPr>
        <w:t>2004-present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Associate Professor (Clinical), University of Utah College of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Pharmacy</w:t>
      </w:r>
    </w:p>
    <w:p w14:paraId="558C05E9" w14:textId="77777777" w:rsidR="00FF41FE" w:rsidRDefault="00AD389C" w:rsidP="00FF41FE">
      <w:pPr>
        <w:ind w:left="720" w:hanging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77CB9362" w14:textId="77777777" w:rsidR="00AD389C" w:rsidRDefault="00AD389C" w:rsidP="00FF41FE">
      <w:pPr>
        <w:ind w:left="72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Coordinator of Student Affairs, University of Utah College of </w:t>
      </w:r>
    </w:p>
    <w:p w14:paraId="57E20B57" w14:textId="77777777" w:rsidR="00AD389C" w:rsidRDefault="00AD389C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Pharmacy</w:t>
      </w:r>
    </w:p>
    <w:p w14:paraId="15D9E273" w14:textId="77777777" w:rsidR="00AD389C" w:rsidRDefault="00AD389C">
      <w:pPr>
        <w:ind w:left="720"/>
        <w:rPr>
          <w:rFonts w:ascii="Arial" w:hAnsi="Arial"/>
        </w:rPr>
      </w:pPr>
    </w:p>
    <w:p w14:paraId="62D10116" w14:textId="77777777" w:rsidR="00AD389C" w:rsidRDefault="00AD389C">
      <w:pPr>
        <w:ind w:left="2880" w:hanging="2160"/>
        <w:rPr>
          <w:rFonts w:ascii="Arial" w:hAnsi="Arial"/>
        </w:rPr>
      </w:pPr>
      <w:r>
        <w:rPr>
          <w:rFonts w:ascii="Arial" w:hAnsi="Arial"/>
        </w:rPr>
        <w:t>2002-present</w:t>
      </w:r>
      <w:r>
        <w:rPr>
          <w:rFonts w:ascii="Arial" w:hAnsi="Arial"/>
        </w:rPr>
        <w:tab/>
        <w:t>Member, Utah Asthma Task Force, Utah Department of Health</w:t>
      </w:r>
    </w:p>
    <w:p w14:paraId="07238263" w14:textId="77777777" w:rsidR="00AD389C" w:rsidRDefault="00AD389C" w:rsidP="0073506F">
      <w:pPr>
        <w:rPr>
          <w:rFonts w:ascii="Arial" w:hAnsi="Arial"/>
        </w:rPr>
      </w:pPr>
    </w:p>
    <w:p w14:paraId="784DB7D3" w14:textId="77777777" w:rsidR="001D237B" w:rsidRPr="001D237B" w:rsidRDefault="001D237B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</w:rPr>
      </w:pPr>
      <w:r w:rsidRPr="001D237B">
        <w:rPr>
          <w:rFonts w:ascii="Arial" w:hAnsi="Arial"/>
        </w:rPr>
        <w:t>2002-present</w:t>
      </w:r>
      <w:r>
        <w:rPr>
          <w:rFonts w:ascii="Arial" w:hAnsi="Arial"/>
        </w:rPr>
        <w:tab/>
      </w:r>
      <w:r w:rsidRPr="001D237B">
        <w:rPr>
          <w:rFonts w:ascii="Arial" w:hAnsi="Arial"/>
        </w:rPr>
        <w:tab/>
        <w:t>Advisor, Utah Student Pharmacists Association (USPA)</w:t>
      </w:r>
    </w:p>
    <w:p w14:paraId="58920BC4" w14:textId="77777777" w:rsidR="001D237B" w:rsidRDefault="001D237B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</w:rPr>
      </w:pPr>
    </w:p>
    <w:p w14:paraId="75DA509E" w14:textId="77777777" w:rsidR="004E6088" w:rsidRPr="004E6088" w:rsidRDefault="004E6088" w:rsidP="0073506F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Past</w:t>
      </w:r>
    </w:p>
    <w:p w14:paraId="5353A540" w14:textId="77777777" w:rsidR="004E6088" w:rsidRDefault="004E6088" w:rsidP="0073506F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</w:rPr>
      </w:pPr>
    </w:p>
    <w:p w14:paraId="4AF758CC" w14:textId="77777777" w:rsidR="005E253D" w:rsidRDefault="005E253D" w:rsidP="005E253D">
      <w:pPr>
        <w:ind w:left="720"/>
        <w:rPr>
          <w:rFonts w:ascii="Arial" w:hAnsi="Arial"/>
        </w:rPr>
      </w:pPr>
      <w:r>
        <w:rPr>
          <w:rFonts w:ascii="Arial" w:hAnsi="Arial"/>
        </w:rPr>
        <w:t>2007-2012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Member, Utah State Board of Pharmacy</w:t>
      </w:r>
    </w:p>
    <w:p w14:paraId="0E166E11" w14:textId="77777777" w:rsidR="005E253D" w:rsidRDefault="005E253D" w:rsidP="0073506F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</w:rPr>
      </w:pPr>
    </w:p>
    <w:p w14:paraId="0D89417E" w14:textId="77777777" w:rsidR="0073506F" w:rsidRDefault="0073506F" w:rsidP="0073506F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  <w:sz w:val="32"/>
        </w:rPr>
      </w:pPr>
      <w:r>
        <w:rPr>
          <w:rFonts w:ascii="Arial" w:hAnsi="Arial"/>
        </w:rPr>
        <w:t>2000-2006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Member, National Association of Boards of Pharmacy Disease State Management Review Committee</w:t>
      </w:r>
    </w:p>
    <w:p w14:paraId="65A244E8" w14:textId="77777777" w:rsidR="0073506F" w:rsidRDefault="0073506F" w:rsidP="00682BF8">
      <w:pPr>
        <w:ind w:left="720"/>
        <w:rPr>
          <w:rFonts w:ascii="Arial" w:hAnsi="Arial"/>
        </w:rPr>
      </w:pPr>
    </w:p>
    <w:p w14:paraId="1D3A52B9" w14:textId="77777777" w:rsidR="00AD389C" w:rsidRDefault="00AD389C" w:rsidP="00682BF8">
      <w:pPr>
        <w:ind w:left="720"/>
        <w:rPr>
          <w:rFonts w:ascii="Arial" w:hAnsi="Arial"/>
        </w:rPr>
      </w:pPr>
      <w:r>
        <w:rPr>
          <w:rFonts w:ascii="Arial" w:hAnsi="Arial"/>
        </w:rPr>
        <w:t>1998-2003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Assistant Professor (Clinical), University of Utah College of</w:t>
      </w:r>
    </w:p>
    <w:p w14:paraId="61843FE6" w14:textId="77777777" w:rsidR="00AD389C" w:rsidRDefault="00AD389C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Pharmacy</w:t>
      </w:r>
    </w:p>
    <w:p w14:paraId="29943957" w14:textId="77777777" w:rsidR="00AD389C" w:rsidRDefault="00AD389C">
      <w:pPr>
        <w:rPr>
          <w:rFonts w:ascii="Arial" w:hAnsi="Arial"/>
        </w:rPr>
      </w:pPr>
    </w:p>
    <w:p w14:paraId="36688FD4" w14:textId="77777777" w:rsidR="00AD389C" w:rsidRDefault="00AD389C">
      <w:pPr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Member, American Lung Association of Utah Board</w:t>
      </w:r>
    </w:p>
    <w:p w14:paraId="64628DF5" w14:textId="77777777" w:rsidR="00AD389C" w:rsidRDefault="00AD389C">
      <w:pPr>
        <w:ind w:left="720"/>
        <w:rPr>
          <w:rFonts w:ascii="Arial" w:hAnsi="Arial"/>
        </w:rPr>
      </w:pPr>
    </w:p>
    <w:p w14:paraId="33ECD6F5" w14:textId="77777777" w:rsidR="001D237B" w:rsidRDefault="001D237B" w:rsidP="001D237B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</w:rPr>
      </w:pPr>
      <w:r>
        <w:rPr>
          <w:rFonts w:ascii="Arial" w:hAnsi="Arial"/>
        </w:rPr>
        <w:t>1999-2002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Advisor, Academy of Students of Pharmacy University of Utah College of Pharmacy</w:t>
      </w:r>
    </w:p>
    <w:p w14:paraId="1FFF3E83" w14:textId="77777777" w:rsidR="001D237B" w:rsidRDefault="001D237B">
      <w:pPr>
        <w:ind w:left="720"/>
        <w:rPr>
          <w:rFonts w:ascii="Arial" w:hAnsi="Arial"/>
        </w:rPr>
      </w:pPr>
    </w:p>
    <w:p w14:paraId="1E0DE256" w14:textId="77777777" w:rsidR="00AD389C" w:rsidRDefault="00AD389C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Clinical Assistant Professor, University of Utah College of </w:t>
      </w:r>
    </w:p>
    <w:p w14:paraId="15B0C04E" w14:textId="77777777" w:rsidR="00AD389C" w:rsidRDefault="00AD389C">
      <w:pPr>
        <w:ind w:left="2880"/>
        <w:rPr>
          <w:rFonts w:ascii="Arial" w:hAnsi="Arial"/>
        </w:rPr>
      </w:pPr>
      <w:r>
        <w:rPr>
          <w:rFonts w:ascii="Arial" w:hAnsi="Arial"/>
        </w:rPr>
        <w:t>Pharmacy</w:t>
      </w:r>
    </w:p>
    <w:p w14:paraId="38CE399E" w14:textId="77777777" w:rsidR="00AD389C" w:rsidRDefault="00AD389C">
      <w:pPr>
        <w:rPr>
          <w:rFonts w:ascii="Arial" w:hAnsi="Arial"/>
        </w:rPr>
      </w:pPr>
    </w:p>
    <w:p w14:paraId="5A852E99" w14:textId="77777777" w:rsidR="00AD389C" w:rsidRDefault="00AD389C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Clinical Pharmacist, University of Utah Hospitals &amp; Clinics</w:t>
      </w:r>
    </w:p>
    <w:p w14:paraId="4259995F" w14:textId="77777777" w:rsidR="00C5067F" w:rsidRDefault="00C5067F" w:rsidP="00C5067F">
      <w:pPr>
        <w:ind w:left="2880"/>
        <w:rPr>
          <w:rFonts w:ascii="Arial" w:hAnsi="Arial"/>
        </w:rPr>
      </w:pPr>
    </w:p>
    <w:p w14:paraId="025D99AC" w14:textId="77777777" w:rsidR="00AD389C" w:rsidRDefault="00AD389C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Adjunct Instructor, Idaho State University College of </w:t>
      </w:r>
    </w:p>
    <w:p w14:paraId="5BDD0BE3" w14:textId="77777777" w:rsidR="00AD389C" w:rsidRDefault="00AD389C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Pharmacy</w:t>
      </w:r>
    </w:p>
    <w:p w14:paraId="4A1DEA58" w14:textId="77777777" w:rsidR="00AD389C" w:rsidRDefault="00AD389C">
      <w:pPr>
        <w:rPr>
          <w:rFonts w:ascii="Arial" w:hAnsi="Arial"/>
          <w:b/>
          <w:sz w:val="32"/>
        </w:rPr>
      </w:pPr>
    </w:p>
    <w:p w14:paraId="78B40B81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PUBLICATIONS:</w:t>
      </w:r>
      <w:r>
        <w:rPr>
          <w:rFonts w:ascii="Arial" w:hAnsi="Arial"/>
          <w:sz w:val="32"/>
        </w:rPr>
        <w:t xml:space="preserve">   </w:t>
      </w:r>
    </w:p>
    <w:p w14:paraId="2E2A566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  <w:b/>
          <w:u w:val="single"/>
        </w:rPr>
      </w:pPr>
    </w:p>
    <w:p w14:paraId="2940FDFD" w14:textId="77777777" w:rsidR="00AD389C" w:rsidRDefault="00AD389C" w:rsidP="0075064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Clinical</w:t>
      </w:r>
    </w:p>
    <w:p w14:paraId="3D5CAD93" w14:textId="77777777" w:rsidR="00AD389C" w:rsidRDefault="00AD389C">
      <w:pPr>
        <w:pStyle w:val="BodyText"/>
        <w:tabs>
          <w:tab w:val="clear" w:pos="1800"/>
          <w:tab w:val="left" w:pos="1080"/>
        </w:tabs>
      </w:pPr>
    </w:p>
    <w:p w14:paraId="277BB200" w14:textId="77777777" w:rsidR="00065941" w:rsidRDefault="00065941" w:rsidP="00065941">
      <w:pPr>
        <w:pStyle w:val="ListParagraph"/>
        <w:jc w:val="both"/>
        <w:rPr>
          <w:rFonts w:ascii="Arial" w:hAnsi="Arial"/>
          <w:color w:val="000000"/>
        </w:rPr>
      </w:pPr>
    </w:p>
    <w:p w14:paraId="4F687C6C" w14:textId="77777777" w:rsidR="00A35EBA" w:rsidRPr="00823BAA" w:rsidRDefault="00A35EBA" w:rsidP="00A35EBA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F60F00">
        <w:rPr>
          <w:rFonts w:ascii="Arial" w:hAnsi="Arial" w:cs="Arial"/>
          <w:b/>
          <w:u w:val="single"/>
        </w:rPr>
        <w:t>David C. Young, Pharm.D</w:t>
      </w:r>
      <w:r w:rsidRPr="00F60F00">
        <w:rPr>
          <w:rFonts w:ascii="Arial" w:hAnsi="Arial" w:cs="Arial"/>
        </w:rPr>
        <w:t>.; Jeffery T. Zobell, Pharm.D.; Chris Stockmann, MSc; Dustin Waters, Pharm.D.; Krow Ampofo, M.D</w:t>
      </w:r>
      <w:r>
        <w:rPr>
          <w:rFonts w:ascii="Arial" w:hAnsi="Arial" w:cs="Arial"/>
        </w:rPr>
        <w:t xml:space="preserve">.; </w:t>
      </w:r>
      <w:r w:rsidRPr="00F60F00">
        <w:rPr>
          <w:rFonts w:ascii="Arial" w:hAnsi="Arial" w:cs="Arial"/>
        </w:rPr>
        <w:t>Catherine M.T. Sherwin, Ph.D</w:t>
      </w:r>
      <w:r>
        <w:rPr>
          <w:rFonts w:ascii="Arial" w:hAnsi="Arial" w:cs="Arial"/>
        </w:rPr>
        <w:t>.</w:t>
      </w:r>
      <w:r w:rsidRPr="00F60F0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Michael Spigarelli, M.D., Ph.D.</w:t>
      </w:r>
      <w:r w:rsidRPr="00F60F00">
        <w:rPr>
          <w:rFonts w:ascii="Arial" w:hAnsi="Arial" w:cs="Arial"/>
        </w:rPr>
        <w:t xml:space="preserve"> Optimization of Anti-pse</w:t>
      </w:r>
      <w:r>
        <w:rPr>
          <w:rFonts w:ascii="Arial" w:hAnsi="Arial" w:cs="Arial"/>
        </w:rPr>
        <w:t xml:space="preserve">udomonal Antibiotics for </w:t>
      </w:r>
      <w:proofErr w:type="spellStart"/>
      <w:r>
        <w:rPr>
          <w:rFonts w:ascii="Arial" w:hAnsi="Arial" w:cs="Arial"/>
        </w:rPr>
        <w:lastRenderedPageBreak/>
        <w:t>Cystic</w:t>
      </w:r>
      <w:r w:rsidRPr="00F60F00">
        <w:rPr>
          <w:rFonts w:ascii="Arial" w:hAnsi="Arial" w:cs="Arial"/>
        </w:rPr>
        <w:t>Fibros</w:t>
      </w:r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Pulmonary Exacerbations:  IV</w:t>
      </w:r>
      <w:r w:rsidRPr="00F60F0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Aminoglycosides. </w:t>
      </w:r>
      <w:r w:rsidRPr="00F60F00">
        <w:rPr>
          <w:rStyle w:val="Emphasis"/>
          <w:rFonts w:ascii="Arial" w:hAnsi="Arial" w:cs="Arial"/>
          <w:color w:val="000000"/>
          <w:szCs w:val="20"/>
        </w:rPr>
        <w:t xml:space="preserve">Pediatric </w:t>
      </w:r>
      <w:proofErr w:type="spellStart"/>
      <w:r w:rsidRPr="00F60F00">
        <w:rPr>
          <w:rStyle w:val="Emphasis"/>
          <w:rFonts w:ascii="Arial" w:hAnsi="Arial" w:cs="Arial"/>
          <w:color w:val="000000"/>
          <w:szCs w:val="20"/>
        </w:rPr>
        <w:t>Pulmonol</w:t>
      </w:r>
      <w:proofErr w:type="spellEnd"/>
      <w:r w:rsidRPr="00F60F00">
        <w:rPr>
          <w:rStyle w:val="Emphasis"/>
          <w:rFonts w:ascii="Arial" w:hAnsi="Arial" w:cs="Arial"/>
          <w:color w:val="000000"/>
          <w:szCs w:val="20"/>
        </w:rPr>
        <w:t xml:space="preserve">.  </w:t>
      </w:r>
      <w:r w:rsidRPr="00F60F00">
        <w:rPr>
          <w:rFonts w:ascii="Arial" w:hAnsi="Arial" w:cs="Arial"/>
          <w:color w:val="000000"/>
          <w:szCs w:val="20"/>
        </w:rPr>
        <w:t>2012</w:t>
      </w:r>
      <w:r>
        <w:rPr>
          <w:rFonts w:ascii="Arial" w:hAnsi="Arial" w:cs="Arial"/>
          <w:color w:val="000000"/>
          <w:szCs w:val="20"/>
        </w:rPr>
        <w:t xml:space="preserve"> (submitted)</w:t>
      </w:r>
    </w:p>
    <w:p w14:paraId="767A0D94" w14:textId="77777777" w:rsidR="00E219DA" w:rsidRPr="00E219DA" w:rsidRDefault="00E219DA" w:rsidP="00E219DA">
      <w:pPr>
        <w:pStyle w:val="ListParagraph"/>
        <w:ind w:left="360"/>
        <w:rPr>
          <w:rFonts w:ascii="Arial" w:hAnsi="Arial" w:cs="Arial"/>
          <w:b/>
        </w:rPr>
      </w:pPr>
    </w:p>
    <w:p w14:paraId="4367D882" w14:textId="77777777" w:rsidR="00C93ACE" w:rsidRPr="00E64233" w:rsidRDefault="00C93ACE" w:rsidP="00C93ACE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F60F00">
        <w:rPr>
          <w:rFonts w:ascii="Arial" w:hAnsi="Arial" w:cs="Arial"/>
        </w:rPr>
        <w:t xml:space="preserve">Jeffery T. Zobell, Pharm.D.; Dustin Waters, Pharm.D.; </w:t>
      </w:r>
      <w:r w:rsidRPr="00F60F00">
        <w:rPr>
          <w:rFonts w:ascii="Arial" w:hAnsi="Arial" w:cs="Arial"/>
          <w:b/>
          <w:u w:val="single"/>
        </w:rPr>
        <w:t>David C. Young, Pharm.D</w:t>
      </w:r>
      <w:r w:rsidRPr="00F60F00">
        <w:rPr>
          <w:rFonts w:ascii="Arial" w:hAnsi="Arial" w:cs="Arial"/>
        </w:rPr>
        <w:t>.; Chris Stockmann, MSc; Krow Ampofo, M.D</w:t>
      </w:r>
      <w:r>
        <w:rPr>
          <w:rFonts w:ascii="Arial" w:hAnsi="Arial" w:cs="Arial"/>
        </w:rPr>
        <w:t xml:space="preserve">.; </w:t>
      </w:r>
      <w:r w:rsidRPr="00F60F00">
        <w:rPr>
          <w:rFonts w:ascii="Arial" w:hAnsi="Arial" w:cs="Arial"/>
        </w:rPr>
        <w:t>Catherine M.T. Sherwin, Ph.D</w:t>
      </w:r>
      <w:r>
        <w:rPr>
          <w:rFonts w:ascii="Arial" w:hAnsi="Arial" w:cs="Arial"/>
        </w:rPr>
        <w:t>.</w:t>
      </w:r>
      <w:r w:rsidRPr="00F60F0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Michael Spigarelli, M.D., Ph.D.</w:t>
      </w:r>
      <w:r w:rsidRPr="00F60F00">
        <w:rPr>
          <w:rFonts w:ascii="Arial" w:hAnsi="Arial" w:cs="Arial"/>
        </w:rPr>
        <w:t xml:space="preserve"> Optimization of Anti-pse</w:t>
      </w:r>
      <w:r>
        <w:rPr>
          <w:rFonts w:ascii="Arial" w:hAnsi="Arial" w:cs="Arial"/>
        </w:rPr>
        <w:t xml:space="preserve">udomonal Antibiotics for </w:t>
      </w:r>
      <w:proofErr w:type="spellStart"/>
      <w:r>
        <w:rPr>
          <w:rFonts w:ascii="Arial" w:hAnsi="Arial" w:cs="Arial"/>
        </w:rPr>
        <w:t>Cystic</w:t>
      </w:r>
      <w:r w:rsidRPr="00F60F00">
        <w:rPr>
          <w:rFonts w:ascii="Arial" w:hAnsi="Arial" w:cs="Arial"/>
        </w:rPr>
        <w:t>Fibros</w:t>
      </w:r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Pulmonary Exacerbations:  VI</w:t>
      </w:r>
      <w:r w:rsidRPr="00F60F0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Executive Summary. </w:t>
      </w:r>
      <w:r w:rsidRPr="00F60F00">
        <w:rPr>
          <w:rStyle w:val="Emphasis"/>
          <w:rFonts w:ascii="Arial" w:hAnsi="Arial" w:cs="Arial"/>
          <w:color w:val="000000"/>
          <w:szCs w:val="20"/>
        </w:rPr>
        <w:t xml:space="preserve">Pediatric </w:t>
      </w:r>
      <w:proofErr w:type="spellStart"/>
      <w:r w:rsidRPr="00F60F00">
        <w:rPr>
          <w:rStyle w:val="Emphasis"/>
          <w:rFonts w:ascii="Arial" w:hAnsi="Arial" w:cs="Arial"/>
          <w:color w:val="000000"/>
          <w:szCs w:val="20"/>
        </w:rPr>
        <w:t>Pulmonol</w:t>
      </w:r>
      <w:proofErr w:type="spellEnd"/>
      <w:r w:rsidRPr="00F60F00">
        <w:rPr>
          <w:rStyle w:val="Emphasis"/>
          <w:rFonts w:ascii="Arial" w:hAnsi="Arial" w:cs="Arial"/>
          <w:color w:val="000000"/>
          <w:szCs w:val="20"/>
        </w:rPr>
        <w:t xml:space="preserve">.  </w:t>
      </w:r>
      <w:r w:rsidRPr="00F60F00">
        <w:rPr>
          <w:rFonts w:ascii="Arial" w:hAnsi="Arial" w:cs="Arial"/>
          <w:color w:val="000000"/>
          <w:szCs w:val="20"/>
        </w:rPr>
        <w:t>2012</w:t>
      </w:r>
      <w:r w:rsidR="001B7A88">
        <w:rPr>
          <w:rFonts w:ascii="Arial" w:hAnsi="Arial" w:cs="Arial"/>
          <w:color w:val="000000"/>
          <w:szCs w:val="20"/>
        </w:rPr>
        <w:t xml:space="preserve"> (Accepted for publication</w:t>
      </w:r>
      <w:r>
        <w:rPr>
          <w:rFonts w:ascii="Arial" w:hAnsi="Arial" w:cs="Arial"/>
          <w:color w:val="000000"/>
          <w:szCs w:val="20"/>
        </w:rPr>
        <w:t>)</w:t>
      </w:r>
    </w:p>
    <w:p w14:paraId="01E9C2E1" w14:textId="77777777" w:rsidR="00C93ACE" w:rsidRPr="00C93ACE" w:rsidRDefault="00C93ACE" w:rsidP="00C93ACE">
      <w:pPr>
        <w:rPr>
          <w:rFonts w:ascii="Arial" w:hAnsi="Arial" w:cs="Arial"/>
          <w:b/>
        </w:rPr>
      </w:pPr>
    </w:p>
    <w:p w14:paraId="7FE5E86F" w14:textId="77777777" w:rsidR="00823BAA" w:rsidRPr="00E64233" w:rsidRDefault="00823BAA" w:rsidP="00A35EBA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Jeffery T. Zobell, Pharm.D.; Christina Ferdinand, Pharm.D;</w:t>
      </w:r>
      <w:r w:rsidRPr="00823BAA">
        <w:rPr>
          <w:rFonts w:ascii="Arial" w:hAnsi="Arial" w:cs="Arial"/>
          <w:b/>
          <w:u w:val="single"/>
        </w:rPr>
        <w:t xml:space="preserve"> </w:t>
      </w:r>
      <w:r w:rsidRPr="00F60F00">
        <w:rPr>
          <w:rFonts w:ascii="Arial" w:hAnsi="Arial" w:cs="Arial"/>
          <w:b/>
          <w:u w:val="single"/>
        </w:rPr>
        <w:t>David C. Young, Pharm.D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Continuous Infusion Meropenem and Ticarcillin-clavulanate in Pediatric Cystic Fibrosis Patients. </w:t>
      </w:r>
      <w:r w:rsidRPr="00F60F00">
        <w:rPr>
          <w:rStyle w:val="Emphasis"/>
          <w:rFonts w:ascii="Arial" w:hAnsi="Arial" w:cs="Arial"/>
          <w:color w:val="000000"/>
          <w:szCs w:val="20"/>
        </w:rPr>
        <w:t xml:space="preserve">Pediatric </w:t>
      </w:r>
      <w:proofErr w:type="spellStart"/>
      <w:r w:rsidRPr="00F60F00">
        <w:rPr>
          <w:rStyle w:val="Emphasis"/>
          <w:rFonts w:ascii="Arial" w:hAnsi="Arial" w:cs="Arial"/>
          <w:color w:val="000000"/>
          <w:szCs w:val="20"/>
        </w:rPr>
        <w:t>Pulmonol</w:t>
      </w:r>
      <w:proofErr w:type="spellEnd"/>
      <w:r w:rsidRPr="00F60F00">
        <w:rPr>
          <w:rStyle w:val="Emphasis"/>
          <w:rFonts w:ascii="Arial" w:hAnsi="Arial" w:cs="Arial"/>
          <w:color w:val="000000"/>
          <w:szCs w:val="20"/>
        </w:rPr>
        <w:t xml:space="preserve">.  </w:t>
      </w:r>
      <w:r w:rsidRPr="00F60F00">
        <w:rPr>
          <w:rFonts w:ascii="Arial" w:hAnsi="Arial" w:cs="Arial"/>
          <w:color w:val="000000"/>
          <w:szCs w:val="20"/>
        </w:rPr>
        <w:t>2012</w:t>
      </w:r>
      <w:r>
        <w:rPr>
          <w:rFonts w:ascii="Arial" w:hAnsi="Arial" w:cs="Arial"/>
          <w:color w:val="000000"/>
          <w:szCs w:val="20"/>
        </w:rPr>
        <w:t xml:space="preserve"> (submitted)</w:t>
      </w:r>
    </w:p>
    <w:p w14:paraId="3212DB18" w14:textId="77777777" w:rsidR="00A35EBA" w:rsidRPr="00A35EBA" w:rsidRDefault="00A35EBA" w:rsidP="00A35EBA">
      <w:pPr>
        <w:pStyle w:val="ListParagraph"/>
        <w:ind w:left="360"/>
        <w:rPr>
          <w:rFonts w:ascii="Arial" w:hAnsi="Arial" w:cs="Arial"/>
          <w:b/>
        </w:rPr>
      </w:pPr>
    </w:p>
    <w:p w14:paraId="186C005D" w14:textId="77777777" w:rsidR="00E64233" w:rsidRPr="00516C4F" w:rsidRDefault="00E64233" w:rsidP="002D4783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F60F00">
        <w:rPr>
          <w:rFonts w:ascii="Arial" w:hAnsi="Arial" w:cs="Arial"/>
          <w:b/>
          <w:u w:val="single"/>
        </w:rPr>
        <w:t>David C. Young, Pharm.D</w:t>
      </w:r>
      <w:r w:rsidRPr="00F60F00">
        <w:rPr>
          <w:rFonts w:ascii="Arial" w:hAnsi="Arial" w:cs="Arial"/>
        </w:rPr>
        <w:t>.; Jeffery T. Zobell, Pharm.D.; Dustin Waters, Pharm.D.; Krow Ampofo, M.D</w:t>
      </w:r>
      <w:r>
        <w:rPr>
          <w:rFonts w:ascii="Arial" w:hAnsi="Arial" w:cs="Arial"/>
        </w:rPr>
        <w:t xml:space="preserve">.; </w:t>
      </w:r>
      <w:r w:rsidRPr="00F60F00">
        <w:rPr>
          <w:rFonts w:ascii="Arial" w:hAnsi="Arial" w:cs="Arial"/>
        </w:rPr>
        <w:t>Chris Stockmann, MSc; Catherine M.T. Sherwin, Ph.D</w:t>
      </w:r>
      <w:r>
        <w:rPr>
          <w:rFonts w:ascii="Arial" w:hAnsi="Arial" w:cs="Arial"/>
        </w:rPr>
        <w:t>.</w:t>
      </w:r>
      <w:r w:rsidRPr="00F60F0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Michael Spigarelli, M.D., Ph.D.</w:t>
      </w:r>
      <w:r w:rsidRPr="00F60F00">
        <w:rPr>
          <w:rFonts w:ascii="Arial" w:hAnsi="Arial" w:cs="Arial"/>
        </w:rPr>
        <w:t xml:space="preserve"> Optimization of Anti-pse</w:t>
      </w:r>
      <w:r>
        <w:rPr>
          <w:rFonts w:ascii="Arial" w:hAnsi="Arial" w:cs="Arial"/>
        </w:rPr>
        <w:t xml:space="preserve">udomonal Antibiotics for </w:t>
      </w:r>
      <w:proofErr w:type="spellStart"/>
      <w:r>
        <w:rPr>
          <w:rFonts w:ascii="Arial" w:hAnsi="Arial" w:cs="Arial"/>
        </w:rPr>
        <w:t>Cystic</w:t>
      </w:r>
      <w:r w:rsidRPr="00F60F00">
        <w:rPr>
          <w:rFonts w:ascii="Arial" w:hAnsi="Arial" w:cs="Arial"/>
        </w:rPr>
        <w:t>Fibros</w:t>
      </w:r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Pulmonary Exacerbations:  I</w:t>
      </w:r>
      <w:r w:rsidR="00C41256">
        <w:rPr>
          <w:rFonts w:ascii="Arial" w:hAnsi="Arial" w:cs="Arial"/>
        </w:rPr>
        <w:t>V</w:t>
      </w:r>
      <w:r w:rsidRPr="00F60F0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Colistimethate sodium. </w:t>
      </w:r>
      <w:r w:rsidRPr="00F60F00">
        <w:rPr>
          <w:rStyle w:val="Emphasis"/>
          <w:rFonts w:ascii="Arial" w:hAnsi="Arial" w:cs="Arial"/>
          <w:color w:val="000000"/>
          <w:szCs w:val="20"/>
        </w:rPr>
        <w:t xml:space="preserve">Pediatric </w:t>
      </w:r>
      <w:proofErr w:type="spellStart"/>
      <w:r w:rsidRPr="00F60F00">
        <w:rPr>
          <w:rStyle w:val="Emphasis"/>
          <w:rFonts w:ascii="Arial" w:hAnsi="Arial" w:cs="Arial"/>
          <w:color w:val="000000"/>
          <w:szCs w:val="20"/>
        </w:rPr>
        <w:t>Pulmonol</w:t>
      </w:r>
      <w:proofErr w:type="spellEnd"/>
      <w:r w:rsidRPr="00F60F00">
        <w:rPr>
          <w:rStyle w:val="Emphasis"/>
          <w:rFonts w:ascii="Arial" w:hAnsi="Arial" w:cs="Arial"/>
          <w:color w:val="000000"/>
          <w:szCs w:val="20"/>
        </w:rPr>
        <w:t xml:space="preserve">.  </w:t>
      </w:r>
      <w:r w:rsidRPr="00F60F00">
        <w:rPr>
          <w:rFonts w:ascii="Arial" w:hAnsi="Arial" w:cs="Arial"/>
          <w:color w:val="000000"/>
          <w:szCs w:val="20"/>
        </w:rPr>
        <w:t>2012</w:t>
      </w:r>
      <w:r w:rsidR="00E53C50">
        <w:rPr>
          <w:rFonts w:ascii="Arial" w:hAnsi="Arial" w:cs="Arial"/>
          <w:color w:val="000000"/>
          <w:szCs w:val="20"/>
        </w:rPr>
        <w:t>; 48(1):1-7.</w:t>
      </w:r>
    </w:p>
    <w:p w14:paraId="5012BAE6" w14:textId="77777777" w:rsidR="00516C4F" w:rsidRPr="001D7B2D" w:rsidRDefault="00516C4F" w:rsidP="001D7B2D">
      <w:pPr>
        <w:rPr>
          <w:rFonts w:ascii="Arial" w:hAnsi="Arial" w:cs="Arial"/>
          <w:b/>
        </w:rPr>
      </w:pPr>
    </w:p>
    <w:p w14:paraId="7998F826" w14:textId="77777777" w:rsidR="00E64233" w:rsidRDefault="00E64233" w:rsidP="00E64233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F60F00">
        <w:rPr>
          <w:rFonts w:ascii="Arial" w:hAnsi="Arial" w:cs="Arial"/>
        </w:rPr>
        <w:t>Chris Stockmann, MSc; Catherine M.T. Sherwin, Ph.D</w:t>
      </w:r>
      <w:r>
        <w:rPr>
          <w:rFonts w:ascii="Arial" w:hAnsi="Arial" w:cs="Arial"/>
        </w:rPr>
        <w:t>.</w:t>
      </w:r>
      <w:r w:rsidRPr="00F60F00">
        <w:rPr>
          <w:rFonts w:ascii="Arial" w:hAnsi="Arial" w:cs="Arial"/>
        </w:rPr>
        <w:t xml:space="preserve">; Jeffery T. Zobell, Pharm.D.; </w:t>
      </w:r>
      <w:r w:rsidRPr="00F60F00">
        <w:rPr>
          <w:rFonts w:ascii="Arial" w:hAnsi="Arial" w:cs="Arial"/>
          <w:b/>
          <w:u w:val="single"/>
        </w:rPr>
        <w:t>David C. Young, Pharm.D</w:t>
      </w:r>
      <w:r w:rsidRPr="00F60F00">
        <w:rPr>
          <w:rFonts w:ascii="Arial" w:hAnsi="Arial" w:cs="Arial"/>
        </w:rPr>
        <w:t>.; Dustin Waters, Pharm.D.; Michael Spigarelli, M.D., Ph.D.; Krow Ampofo, M.D</w:t>
      </w:r>
      <w:r>
        <w:rPr>
          <w:rFonts w:ascii="Arial" w:hAnsi="Arial" w:cs="Arial"/>
        </w:rPr>
        <w:t xml:space="preserve">. </w:t>
      </w:r>
      <w:r w:rsidRPr="00F60F00">
        <w:rPr>
          <w:rFonts w:ascii="Arial" w:hAnsi="Arial" w:cs="Arial"/>
        </w:rPr>
        <w:t>Optimization of Anti-pse</w:t>
      </w:r>
      <w:r>
        <w:rPr>
          <w:rFonts w:ascii="Arial" w:hAnsi="Arial" w:cs="Arial"/>
        </w:rPr>
        <w:t xml:space="preserve">udomonal Antibiotics for </w:t>
      </w:r>
      <w:proofErr w:type="spellStart"/>
      <w:r>
        <w:rPr>
          <w:rFonts w:ascii="Arial" w:hAnsi="Arial" w:cs="Arial"/>
        </w:rPr>
        <w:t>Cystic</w:t>
      </w:r>
      <w:r w:rsidRPr="00F60F00">
        <w:rPr>
          <w:rFonts w:ascii="Arial" w:hAnsi="Arial" w:cs="Arial"/>
        </w:rPr>
        <w:t>Fibrosis</w:t>
      </w:r>
      <w:proofErr w:type="spellEnd"/>
      <w:r w:rsidRPr="00F60F00">
        <w:rPr>
          <w:rFonts w:ascii="Arial" w:hAnsi="Arial" w:cs="Arial"/>
        </w:rPr>
        <w:t xml:space="preserve"> Pulmonary Exacerbations:  III.  Fluoroquinolones</w:t>
      </w:r>
      <w:r>
        <w:rPr>
          <w:rFonts w:ascii="Arial" w:hAnsi="Arial" w:cs="Arial"/>
        </w:rPr>
        <w:t xml:space="preserve">. </w:t>
      </w:r>
      <w:r w:rsidRPr="00F60F00">
        <w:rPr>
          <w:rStyle w:val="Emphasis"/>
          <w:rFonts w:ascii="Arial" w:hAnsi="Arial" w:cs="Arial"/>
          <w:color w:val="000000"/>
          <w:szCs w:val="20"/>
        </w:rPr>
        <w:t xml:space="preserve">Pediatric </w:t>
      </w:r>
      <w:proofErr w:type="spellStart"/>
      <w:r w:rsidRPr="00F60F00">
        <w:rPr>
          <w:rStyle w:val="Emphasis"/>
          <w:rFonts w:ascii="Arial" w:hAnsi="Arial" w:cs="Arial"/>
          <w:color w:val="000000"/>
          <w:szCs w:val="20"/>
        </w:rPr>
        <w:t>Pulmonol</w:t>
      </w:r>
      <w:proofErr w:type="spellEnd"/>
      <w:r w:rsidRPr="00F60F00">
        <w:rPr>
          <w:rStyle w:val="Emphasis"/>
          <w:rFonts w:ascii="Arial" w:hAnsi="Arial" w:cs="Arial"/>
          <w:color w:val="000000"/>
          <w:szCs w:val="20"/>
        </w:rPr>
        <w:t xml:space="preserve">.  </w:t>
      </w:r>
      <w:r w:rsidRPr="00F60F00">
        <w:rPr>
          <w:rFonts w:ascii="Arial" w:hAnsi="Arial" w:cs="Arial"/>
          <w:color w:val="000000"/>
          <w:szCs w:val="20"/>
        </w:rPr>
        <w:t>2012</w:t>
      </w:r>
      <w:r>
        <w:rPr>
          <w:rFonts w:ascii="Arial" w:hAnsi="Arial" w:cs="Arial"/>
          <w:color w:val="000000"/>
          <w:szCs w:val="20"/>
        </w:rPr>
        <w:t xml:space="preserve"> (</w:t>
      </w:r>
      <w:r w:rsidR="002D4783" w:rsidRPr="002D4783">
        <w:rPr>
          <w:rFonts w:ascii="Arial" w:hAnsi="Arial" w:cs="Arial"/>
          <w:color w:val="000000"/>
          <w:szCs w:val="20"/>
        </w:rPr>
        <w:t>DOI: 10.1002/ppul.22667</w:t>
      </w:r>
      <w:r>
        <w:rPr>
          <w:rFonts w:ascii="Arial" w:hAnsi="Arial" w:cs="Arial"/>
          <w:color w:val="000000"/>
          <w:szCs w:val="20"/>
        </w:rPr>
        <w:t>)</w:t>
      </w:r>
    </w:p>
    <w:p w14:paraId="7C74BE8A" w14:textId="77777777" w:rsidR="00E64233" w:rsidRPr="00E64233" w:rsidRDefault="00E64233" w:rsidP="00E64233">
      <w:pPr>
        <w:pStyle w:val="ListParagraph"/>
        <w:ind w:left="360"/>
        <w:rPr>
          <w:rFonts w:ascii="Arial" w:hAnsi="Arial" w:cs="Arial"/>
          <w:b/>
        </w:rPr>
      </w:pPr>
    </w:p>
    <w:p w14:paraId="25BEB456" w14:textId="77777777" w:rsidR="00E64233" w:rsidRPr="00E64233" w:rsidRDefault="00E64233" w:rsidP="00E64233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F60F00">
        <w:rPr>
          <w:rFonts w:ascii="Arial" w:hAnsi="Arial" w:cs="Arial"/>
        </w:rPr>
        <w:t xml:space="preserve">Jeffery T. Zobell, Pharm.D.; Dustin Waters, Pharm.D.; </w:t>
      </w:r>
      <w:r w:rsidRPr="00F60F00">
        <w:rPr>
          <w:rFonts w:ascii="Arial" w:hAnsi="Arial" w:cs="Arial"/>
          <w:b/>
          <w:u w:val="single"/>
        </w:rPr>
        <w:t>David C. Young, Pharm.D</w:t>
      </w:r>
      <w:r w:rsidRPr="00F60F00">
        <w:rPr>
          <w:rFonts w:ascii="Arial" w:hAnsi="Arial" w:cs="Arial"/>
        </w:rPr>
        <w:t>.; Chris Stockmann, MSc; Krow Ampofo, M.D</w:t>
      </w:r>
      <w:r>
        <w:rPr>
          <w:rFonts w:ascii="Arial" w:hAnsi="Arial" w:cs="Arial"/>
        </w:rPr>
        <w:t xml:space="preserve">.; </w:t>
      </w:r>
      <w:r w:rsidRPr="00F60F00">
        <w:rPr>
          <w:rFonts w:ascii="Arial" w:hAnsi="Arial" w:cs="Arial"/>
        </w:rPr>
        <w:t>Catherine M.T. Sherwin, Ph.D</w:t>
      </w:r>
      <w:r>
        <w:rPr>
          <w:rFonts w:ascii="Arial" w:hAnsi="Arial" w:cs="Arial"/>
        </w:rPr>
        <w:t>.</w:t>
      </w:r>
      <w:r w:rsidRPr="00F60F0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Michael Spigarelli, M.D., Ph.D.</w:t>
      </w:r>
      <w:r w:rsidRPr="00F60F00">
        <w:rPr>
          <w:rFonts w:ascii="Arial" w:hAnsi="Arial" w:cs="Arial"/>
        </w:rPr>
        <w:t xml:space="preserve"> Optimization of Anti-pse</w:t>
      </w:r>
      <w:r>
        <w:rPr>
          <w:rFonts w:ascii="Arial" w:hAnsi="Arial" w:cs="Arial"/>
        </w:rPr>
        <w:t xml:space="preserve">udomonal Antibiotics for </w:t>
      </w:r>
      <w:proofErr w:type="spellStart"/>
      <w:r>
        <w:rPr>
          <w:rFonts w:ascii="Arial" w:hAnsi="Arial" w:cs="Arial"/>
        </w:rPr>
        <w:t>Cystic</w:t>
      </w:r>
      <w:r w:rsidRPr="00F60F00">
        <w:rPr>
          <w:rFonts w:ascii="Arial" w:hAnsi="Arial" w:cs="Arial"/>
        </w:rPr>
        <w:t>Fibros</w:t>
      </w:r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Pulmonary Exacerbations:  I</w:t>
      </w:r>
      <w:r w:rsidR="00C41256">
        <w:rPr>
          <w:rFonts w:ascii="Arial" w:hAnsi="Arial" w:cs="Arial"/>
        </w:rPr>
        <w:t>I</w:t>
      </w:r>
      <w:r w:rsidRPr="00F60F0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Penicillins and Cephalosporins. </w:t>
      </w:r>
      <w:r w:rsidRPr="00F60F00">
        <w:rPr>
          <w:rStyle w:val="Emphasis"/>
          <w:rFonts w:ascii="Arial" w:hAnsi="Arial" w:cs="Arial"/>
          <w:color w:val="000000"/>
          <w:szCs w:val="20"/>
        </w:rPr>
        <w:t xml:space="preserve">Pediatric </w:t>
      </w:r>
      <w:proofErr w:type="spellStart"/>
      <w:r w:rsidRPr="00F60F00">
        <w:rPr>
          <w:rStyle w:val="Emphasis"/>
          <w:rFonts w:ascii="Arial" w:hAnsi="Arial" w:cs="Arial"/>
          <w:color w:val="000000"/>
          <w:szCs w:val="20"/>
        </w:rPr>
        <w:t>Pulmonol</w:t>
      </w:r>
      <w:proofErr w:type="spellEnd"/>
      <w:r w:rsidRPr="00F60F00">
        <w:rPr>
          <w:rStyle w:val="Emphasis"/>
          <w:rFonts w:ascii="Arial" w:hAnsi="Arial" w:cs="Arial"/>
          <w:color w:val="000000"/>
          <w:szCs w:val="20"/>
        </w:rPr>
        <w:t xml:space="preserve">.  </w:t>
      </w:r>
      <w:r w:rsidRPr="00F60F00">
        <w:rPr>
          <w:rFonts w:ascii="Arial" w:hAnsi="Arial" w:cs="Arial"/>
          <w:color w:val="000000"/>
          <w:szCs w:val="20"/>
        </w:rPr>
        <w:t>2012</w:t>
      </w:r>
      <w:r>
        <w:rPr>
          <w:rFonts w:ascii="Arial" w:hAnsi="Arial" w:cs="Arial"/>
          <w:color w:val="000000"/>
          <w:szCs w:val="20"/>
        </w:rPr>
        <w:t xml:space="preserve"> (</w:t>
      </w:r>
      <w:r w:rsidR="001A2005" w:rsidRPr="001A2005">
        <w:rPr>
          <w:rFonts w:ascii="Arial" w:hAnsi="Arial" w:cs="Arial"/>
          <w:color w:val="000000"/>
          <w:szCs w:val="20"/>
        </w:rPr>
        <w:t>DOI: 10.1002/ppul.22669</w:t>
      </w:r>
      <w:r>
        <w:rPr>
          <w:rFonts w:ascii="Arial" w:hAnsi="Arial" w:cs="Arial"/>
          <w:color w:val="000000"/>
          <w:szCs w:val="20"/>
        </w:rPr>
        <w:t>)</w:t>
      </w:r>
    </w:p>
    <w:p w14:paraId="201918FE" w14:textId="77777777" w:rsidR="00E64233" w:rsidRPr="00E64233" w:rsidRDefault="00E64233" w:rsidP="00E64233">
      <w:pPr>
        <w:pStyle w:val="ListParagraph"/>
        <w:ind w:left="360"/>
        <w:rPr>
          <w:rFonts w:ascii="Arial" w:hAnsi="Arial" w:cs="Arial"/>
          <w:b/>
        </w:rPr>
      </w:pPr>
    </w:p>
    <w:p w14:paraId="7DE08244" w14:textId="77777777" w:rsidR="00F60F00" w:rsidRPr="002D4783" w:rsidRDefault="00F60F00" w:rsidP="002D4783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Cs w:val="20"/>
        </w:rPr>
      </w:pPr>
      <w:r w:rsidRPr="00F60F00">
        <w:rPr>
          <w:rFonts w:ascii="Arial" w:hAnsi="Arial" w:cs="Arial"/>
        </w:rPr>
        <w:t xml:space="preserve">Jeffery T. Zobell, Pharm.D.; Dustin Waters, Pharm.D.; </w:t>
      </w:r>
      <w:r w:rsidR="00E64233" w:rsidRPr="00F60F00">
        <w:rPr>
          <w:rFonts w:ascii="Arial" w:hAnsi="Arial" w:cs="Arial"/>
          <w:b/>
          <w:u w:val="single"/>
        </w:rPr>
        <w:t>David C. Young, Pharm.D</w:t>
      </w:r>
      <w:r w:rsidR="00E64233" w:rsidRPr="00F60F00">
        <w:rPr>
          <w:rFonts w:ascii="Arial" w:hAnsi="Arial" w:cs="Arial"/>
        </w:rPr>
        <w:t xml:space="preserve">.; </w:t>
      </w:r>
      <w:r w:rsidRPr="00F60F00">
        <w:rPr>
          <w:rFonts w:ascii="Arial" w:hAnsi="Arial" w:cs="Arial"/>
        </w:rPr>
        <w:t xml:space="preserve">Chris Stockmann, MSc; </w:t>
      </w:r>
      <w:r w:rsidR="00E64233" w:rsidRPr="00F60F00">
        <w:rPr>
          <w:rFonts w:ascii="Arial" w:hAnsi="Arial" w:cs="Arial"/>
        </w:rPr>
        <w:t>Krow Ampofo, M.D</w:t>
      </w:r>
      <w:r w:rsidR="00E64233">
        <w:rPr>
          <w:rFonts w:ascii="Arial" w:hAnsi="Arial" w:cs="Arial"/>
        </w:rPr>
        <w:t xml:space="preserve">.; </w:t>
      </w:r>
      <w:r w:rsidRPr="00F60F00">
        <w:rPr>
          <w:rFonts w:ascii="Arial" w:hAnsi="Arial" w:cs="Arial"/>
        </w:rPr>
        <w:t>Catherine M.T. Sherwin, Ph.D</w:t>
      </w:r>
      <w:r>
        <w:rPr>
          <w:rFonts w:ascii="Arial" w:hAnsi="Arial" w:cs="Arial"/>
        </w:rPr>
        <w:t>.</w:t>
      </w:r>
      <w:r w:rsidRPr="00F60F00">
        <w:rPr>
          <w:rFonts w:ascii="Arial" w:hAnsi="Arial" w:cs="Arial"/>
        </w:rPr>
        <w:t xml:space="preserve">; </w:t>
      </w:r>
      <w:r w:rsidR="00E64233">
        <w:rPr>
          <w:rFonts w:ascii="Arial" w:hAnsi="Arial" w:cs="Arial"/>
        </w:rPr>
        <w:t>Michael Spigarelli, M.D., Ph.D.</w:t>
      </w:r>
      <w:r w:rsidRPr="00F60F00">
        <w:rPr>
          <w:rFonts w:ascii="Arial" w:hAnsi="Arial" w:cs="Arial"/>
        </w:rPr>
        <w:t xml:space="preserve"> Optimization of Anti-pse</w:t>
      </w:r>
      <w:r>
        <w:rPr>
          <w:rFonts w:ascii="Arial" w:hAnsi="Arial" w:cs="Arial"/>
        </w:rPr>
        <w:t xml:space="preserve">udomonal Antibiotics for </w:t>
      </w:r>
      <w:proofErr w:type="spellStart"/>
      <w:r>
        <w:rPr>
          <w:rFonts w:ascii="Arial" w:hAnsi="Arial" w:cs="Arial"/>
        </w:rPr>
        <w:t>Cystic</w:t>
      </w:r>
      <w:r w:rsidRPr="00F60F00">
        <w:rPr>
          <w:rFonts w:ascii="Arial" w:hAnsi="Arial" w:cs="Arial"/>
        </w:rPr>
        <w:t>Fibros</w:t>
      </w:r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Pulmonary Exacerbations:  I</w:t>
      </w:r>
      <w:r w:rsidRPr="00F60F0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Aztreonam and Carbapenems. </w:t>
      </w:r>
      <w:r w:rsidRPr="00F60F00">
        <w:rPr>
          <w:rStyle w:val="Emphasis"/>
          <w:rFonts w:ascii="Arial" w:hAnsi="Arial" w:cs="Arial"/>
          <w:color w:val="000000"/>
          <w:szCs w:val="20"/>
        </w:rPr>
        <w:t xml:space="preserve">Pediatric </w:t>
      </w:r>
      <w:proofErr w:type="spellStart"/>
      <w:r w:rsidRPr="00F60F00">
        <w:rPr>
          <w:rStyle w:val="Emphasis"/>
          <w:rFonts w:ascii="Arial" w:hAnsi="Arial" w:cs="Arial"/>
          <w:color w:val="000000"/>
          <w:szCs w:val="20"/>
        </w:rPr>
        <w:t>Pulmonol</w:t>
      </w:r>
      <w:proofErr w:type="spellEnd"/>
      <w:r w:rsidRPr="00F60F00">
        <w:rPr>
          <w:rStyle w:val="Emphasis"/>
          <w:rFonts w:ascii="Arial" w:hAnsi="Arial" w:cs="Arial"/>
          <w:color w:val="000000"/>
          <w:szCs w:val="20"/>
        </w:rPr>
        <w:t xml:space="preserve">.  </w:t>
      </w:r>
      <w:r w:rsidRPr="00F60F00">
        <w:rPr>
          <w:rFonts w:ascii="Arial" w:hAnsi="Arial" w:cs="Arial"/>
          <w:color w:val="000000"/>
          <w:szCs w:val="20"/>
        </w:rPr>
        <w:t>2012</w:t>
      </w:r>
      <w:r w:rsidR="00963568">
        <w:rPr>
          <w:rFonts w:ascii="Arial" w:hAnsi="Arial" w:cs="Arial"/>
          <w:color w:val="000000"/>
          <w:szCs w:val="20"/>
        </w:rPr>
        <w:t>; 47(12):1147-1158.</w:t>
      </w:r>
      <w:r w:rsidR="002D4783">
        <w:rPr>
          <w:rFonts w:ascii="Arial" w:hAnsi="Arial" w:cs="Arial"/>
          <w:color w:val="000000"/>
          <w:szCs w:val="20"/>
        </w:rPr>
        <w:t xml:space="preserve"> </w:t>
      </w:r>
    </w:p>
    <w:p w14:paraId="28F25B2C" w14:textId="77777777" w:rsidR="00E64233" w:rsidRPr="00E64233" w:rsidRDefault="00E64233" w:rsidP="00E64233">
      <w:pPr>
        <w:pStyle w:val="ListParagraph"/>
        <w:ind w:left="360"/>
        <w:rPr>
          <w:rFonts w:ascii="Arial" w:hAnsi="Arial" w:cs="Arial"/>
          <w:b/>
        </w:rPr>
      </w:pPr>
    </w:p>
    <w:p w14:paraId="74A0732F" w14:textId="77777777" w:rsidR="00F60F00" w:rsidRDefault="00F60F00" w:rsidP="00F60F00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Cs w:val="20"/>
        </w:rPr>
      </w:pPr>
      <w:r w:rsidRPr="00F60F00">
        <w:rPr>
          <w:rFonts w:ascii="Arial" w:hAnsi="Arial" w:cs="Arial"/>
          <w:color w:val="000000"/>
          <w:szCs w:val="20"/>
        </w:rPr>
        <w:t xml:space="preserve">Zobell JT, </w:t>
      </w:r>
      <w:r w:rsidRPr="00F60F00">
        <w:rPr>
          <w:rFonts w:ascii="Arial" w:hAnsi="Arial" w:cs="Arial"/>
          <w:b/>
          <w:color w:val="000000"/>
          <w:szCs w:val="20"/>
          <w:u w:val="single"/>
        </w:rPr>
        <w:t>Young DC</w:t>
      </w:r>
      <w:r w:rsidRPr="00F60F00">
        <w:rPr>
          <w:rFonts w:ascii="Arial" w:hAnsi="Arial" w:cs="Arial"/>
          <w:color w:val="000000"/>
          <w:szCs w:val="20"/>
        </w:rPr>
        <w:t xml:space="preserve">, Chatfield BA.  Intermittent and extended-infusion Beta-Lactam utilization in cystic fibrosis.  </w:t>
      </w:r>
      <w:r w:rsidRPr="00F60F00">
        <w:rPr>
          <w:rStyle w:val="Emphasis"/>
          <w:rFonts w:ascii="Arial" w:hAnsi="Arial" w:cs="Arial"/>
          <w:color w:val="000000"/>
          <w:szCs w:val="20"/>
        </w:rPr>
        <w:t xml:space="preserve">Pediatric </w:t>
      </w:r>
      <w:proofErr w:type="spellStart"/>
      <w:r w:rsidRPr="00F60F00">
        <w:rPr>
          <w:rStyle w:val="Emphasis"/>
          <w:rFonts w:ascii="Arial" w:hAnsi="Arial" w:cs="Arial"/>
          <w:color w:val="000000"/>
          <w:szCs w:val="20"/>
        </w:rPr>
        <w:t>Pulmonol</w:t>
      </w:r>
      <w:proofErr w:type="spellEnd"/>
      <w:r w:rsidRPr="00F60F00">
        <w:rPr>
          <w:rStyle w:val="Emphasis"/>
          <w:rFonts w:ascii="Arial" w:hAnsi="Arial" w:cs="Arial"/>
          <w:color w:val="000000"/>
          <w:szCs w:val="20"/>
        </w:rPr>
        <w:t xml:space="preserve">.  </w:t>
      </w:r>
      <w:r w:rsidR="00C41256">
        <w:rPr>
          <w:rFonts w:ascii="Arial" w:hAnsi="Arial" w:cs="Arial"/>
          <w:color w:val="000000"/>
          <w:szCs w:val="20"/>
        </w:rPr>
        <w:t>2012 (DOI</w:t>
      </w:r>
      <w:r w:rsidRPr="00F60F00">
        <w:rPr>
          <w:rFonts w:ascii="Arial" w:hAnsi="Arial" w:cs="Arial"/>
          <w:color w:val="000000"/>
          <w:szCs w:val="20"/>
        </w:rPr>
        <w:t>:  10.1002/ppul.22641</w:t>
      </w:r>
      <w:r w:rsidR="00C41256">
        <w:rPr>
          <w:rFonts w:ascii="Arial" w:hAnsi="Arial" w:cs="Arial"/>
          <w:color w:val="000000"/>
          <w:szCs w:val="20"/>
        </w:rPr>
        <w:t>)</w:t>
      </w:r>
    </w:p>
    <w:p w14:paraId="4A6FC7DC" w14:textId="77777777" w:rsidR="00F60F00" w:rsidRPr="00F60F00" w:rsidRDefault="00F60F00" w:rsidP="00F60F00">
      <w:pPr>
        <w:pStyle w:val="ListParagraph"/>
        <w:rPr>
          <w:rFonts w:ascii="Arial" w:hAnsi="Arial" w:cs="Arial"/>
          <w:color w:val="000000"/>
          <w:szCs w:val="20"/>
        </w:rPr>
      </w:pPr>
    </w:p>
    <w:p w14:paraId="3D533171" w14:textId="77777777" w:rsidR="009603F7" w:rsidRDefault="009603F7" w:rsidP="009603F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/>
          <w:color w:val="000000"/>
        </w:rPr>
      </w:pPr>
      <w:r w:rsidRPr="009603F7">
        <w:rPr>
          <w:rFonts w:ascii="Arial" w:hAnsi="Arial"/>
          <w:color w:val="000000"/>
        </w:rPr>
        <w:t xml:space="preserve">Carl Victor Asche, Shelah Leader, Craig Plauschinat, Ming Yan, Xiangyang Ye, </w:t>
      </w:r>
      <w:r w:rsidRPr="009603F7">
        <w:rPr>
          <w:rFonts w:ascii="Arial" w:hAnsi="Arial"/>
          <w:b/>
          <w:color w:val="000000"/>
          <w:u w:val="single"/>
        </w:rPr>
        <w:t xml:space="preserve">David C. Young.  </w:t>
      </w:r>
      <w:r w:rsidRPr="009603F7">
        <w:rPr>
          <w:rFonts w:ascii="Arial" w:hAnsi="Arial" w:cs="Arial"/>
        </w:rPr>
        <w:t>Adherence to current guidelines for chronic obstructive pulmonary disease (COPD) among</w:t>
      </w:r>
      <w:r>
        <w:rPr>
          <w:rFonts w:ascii="Arial" w:hAnsi="Arial" w:cs="Arial"/>
        </w:rPr>
        <w:t xml:space="preserve"> </w:t>
      </w:r>
      <w:r w:rsidRPr="009603F7">
        <w:rPr>
          <w:rFonts w:ascii="Arial" w:hAnsi="Arial" w:cs="Arial"/>
        </w:rPr>
        <w:t>patients treated with combination of long-acting bronchodilators or inhaled corticosteroids</w:t>
      </w:r>
      <w:r>
        <w:rPr>
          <w:rFonts w:ascii="Arial" w:hAnsi="Arial" w:cs="Arial"/>
        </w:rPr>
        <w:t>. International Journal of COPD 2012;7:201-209.</w:t>
      </w:r>
      <w:r w:rsidRPr="009603F7">
        <w:rPr>
          <w:rFonts w:ascii="Arial" w:hAnsi="Arial"/>
          <w:color w:val="000000"/>
        </w:rPr>
        <w:t xml:space="preserve"> </w:t>
      </w:r>
    </w:p>
    <w:p w14:paraId="3B9C92D1" w14:textId="77777777" w:rsidR="00D46F66" w:rsidRPr="009603F7" w:rsidRDefault="00D46F66" w:rsidP="00D46F66">
      <w:pPr>
        <w:pStyle w:val="ListParagraph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00B942CE" w14:textId="77777777" w:rsidR="00065941" w:rsidRPr="009A0512" w:rsidRDefault="00065941" w:rsidP="00065941">
      <w:pPr>
        <w:pStyle w:val="ListParagraph"/>
        <w:numPr>
          <w:ilvl w:val="0"/>
          <w:numId w:val="29"/>
        </w:numPr>
        <w:jc w:val="both"/>
        <w:rPr>
          <w:rFonts w:ascii="Arial" w:hAnsi="Arial"/>
          <w:color w:val="000000"/>
        </w:rPr>
      </w:pPr>
      <w:r w:rsidRPr="009A0512">
        <w:rPr>
          <w:rFonts w:ascii="Arial" w:hAnsi="Arial"/>
          <w:color w:val="000000"/>
        </w:rPr>
        <w:t xml:space="preserve">Jeffery T. Zobell, Pharm.D., </w:t>
      </w:r>
      <w:r w:rsidRPr="009A0512">
        <w:rPr>
          <w:rFonts w:ascii="Arial" w:hAnsi="Arial"/>
          <w:b/>
          <w:color w:val="000000"/>
          <w:u w:val="single"/>
        </w:rPr>
        <w:t>David C. Young, Pharm.D.</w:t>
      </w:r>
      <w:r w:rsidRPr="009A0512">
        <w:rPr>
          <w:rFonts w:ascii="Arial" w:hAnsi="Arial"/>
          <w:color w:val="000000"/>
        </w:rPr>
        <w:t>, C. Dustin Waters, Pharm.D., BCPS, Krow Ampofo, M.D., Jared Cash, Pharm.D., BCPS, Bruce C. Marshall, M.D., Jared Olson, Pharm.D.,</w:t>
      </w:r>
      <w:r w:rsidRPr="009A0512">
        <w:rPr>
          <w:rFonts w:ascii="Arial" w:hAnsi="Arial"/>
          <w:color w:val="000000"/>
          <w:vertAlign w:val="superscript"/>
        </w:rPr>
        <w:t xml:space="preserve"> </w:t>
      </w:r>
      <w:r w:rsidRPr="009A0512">
        <w:rPr>
          <w:rFonts w:ascii="Arial" w:hAnsi="Arial"/>
          <w:color w:val="000000"/>
        </w:rPr>
        <w:t>and Barbara A. Chatfield, M.D.</w:t>
      </w:r>
      <w:r>
        <w:rPr>
          <w:rFonts w:ascii="Arial" w:hAnsi="Arial"/>
          <w:color w:val="000000"/>
        </w:rPr>
        <w:t xml:space="preserve"> </w:t>
      </w:r>
      <w:r w:rsidRPr="009A0512">
        <w:rPr>
          <w:rFonts w:ascii="Arial" w:hAnsi="Arial"/>
          <w:color w:val="000000"/>
        </w:rPr>
        <w:t>A Survey of the Utilization of Anti-Pseudomonal Beta-Lactam Therapy in Cystic Fibrosis Patients</w:t>
      </w:r>
      <w:r>
        <w:rPr>
          <w:rFonts w:ascii="Arial" w:hAnsi="Arial"/>
          <w:color w:val="000000"/>
        </w:rPr>
        <w:t>. Pediatric Pulmonology 2011;46:987-990.</w:t>
      </w:r>
    </w:p>
    <w:p w14:paraId="5E449B5F" w14:textId="77777777" w:rsidR="00065941" w:rsidRDefault="00065941" w:rsidP="00065941">
      <w:pPr>
        <w:pStyle w:val="ListParagraph"/>
        <w:jc w:val="both"/>
        <w:rPr>
          <w:rFonts w:ascii="Arial" w:hAnsi="Arial"/>
          <w:color w:val="000000"/>
        </w:rPr>
      </w:pPr>
    </w:p>
    <w:p w14:paraId="090970BF" w14:textId="77777777" w:rsidR="00282883" w:rsidRPr="000A002F" w:rsidRDefault="00282883" w:rsidP="000A002F">
      <w:pPr>
        <w:pStyle w:val="ListParagraph"/>
        <w:numPr>
          <w:ilvl w:val="0"/>
          <w:numId w:val="29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Jeffery T. Zobell, Pharm.D., Chris Stockmann, Ph.D.; Krow Ampofo, MD</w:t>
      </w:r>
      <w:r w:rsidRPr="00282883">
        <w:rPr>
          <w:rFonts w:ascii="Arial" w:hAnsi="Arial"/>
          <w:color w:val="000000"/>
        </w:rPr>
        <w:t xml:space="preserve">; </w:t>
      </w:r>
      <w:r w:rsidRPr="00282883">
        <w:rPr>
          <w:rFonts w:ascii="Arial" w:hAnsi="Arial"/>
          <w:b/>
          <w:color w:val="000000"/>
          <w:u w:val="single"/>
        </w:rPr>
        <w:t>David C. Young, Pharm.D.</w:t>
      </w:r>
      <w:r>
        <w:rPr>
          <w:rFonts w:ascii="Arial" w:hAnsi="Arial"/>
          <w:color w:val="000000"/>
        </w:rPr>
        <w:t xml:space="preserve">; Jared Cash, Pharm.D., BCPS; Brittany J. McDowell, Kent Korgenski, MS,MT(ACSP); Barbara A. Chatfield, MD. </w:t>
      </w:r>
      <w:r w:rsidR="0002200C">
        <w:rPr>
          <w:rFonts w:ascii="Arial" w:hAnsi="Arial"/>
          <w:color w:val="000000"/>
        </w:rPr>
        <w:t xml:space="preserve">Pharmacodynamic Modeling of High Dose Intermittent Ticarcillin-clavulanate Administration In Pediatric Cystic Fibrosis Patients. </w:t>
      </w:r>
      <w:r>
        <w:rPr>
          <w:rFonts w:ascii="Arial" w:hAnsi="Arial"/>
          <w:color w:val="000000"/>
        </w:rPr>
        <w:t>Clini</w:t>
      </w:r>
      <w:r w:rsidR="005D2AEF">
        <w:rPr>
          <w:rFonts w:ascii="Arial" w:hAnsi="Arial"/>
          <w:color w:val="000000"/>
        </w:rPr>
        <w:t>cal Therapeutics 201</w:t>
      </w:r>
      <w:r w:rsidR="00466D96">
        <w:rPr>
          <w:rFonts w:ascii="Arial" w:hAnsi="Arial"/>
          <w:color w:val="000000"/>
        </w:rPr>
        <w:t>1</w:t>
      </w:r>
      <w:r w:rsidR="00065941">
        <w:rPr>
          <w:rFonts w:ascii="Arial" w:hAnsi="Arial"/>
          <w:color w:val="000000"/>
        </w:rPr>
        <w:t xml:space="preserve"> </w:t>
      </w:r>
      <w:r w:rsidR="00065941" w:rsidRPr="00065941">
        <w:rPr>
          <w:rFonts w:ascii="Arial" w:hAnsi="Arial" w:cs="Arial"/>
        </w:rPr>
        <w:t>Jul;9(4):280-3</w:t>
      </w:r>
    </w:p>
    <w:p w14:paraId="4A36F72C" w14:textId="77777777" w:rsidR="009A0512" w:rsidRPr="009A0512" w:rsidRDefault="009A0512" w:rsidP="009A0512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ind w:left="1080"/>
        <w:rPr>
          <w:rFonts w:ascii="Arial" w:hAnsi="Arial"/>
        </w:rPr>
      </w:pPr>
    </w:p>
    <w:p w14:paraId="39B53E22" w14:textId="77777777" w:rsidR="009A0512" w:rsidRPr="009A0512" w:rsidRDefault="00E64233" w:rsidP="009A0512">
      <w:pPr>
        <w:pStyle w:val="ListParagraph"/>
        <w:numPr>
          <w:ilvl w:val="0"/>
          <w:numId w:val="29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rPr>
          <w:rFonts w:ascii="Arial" w:hAnsi="Arial"/>
        </w:rPr>
      </w:pPr>
      <w:r w:rsidRPr="009A0512">
        <w:rPr>
          <w:rFonts w:ascii="Arial" w:hAnsi="Arial" w:cs="Arial"/>
          <w:szCs w:val="22"/>
        </w:rPr>
        <w:t xml:space="preserve">Jeffery T. Zobell, Krow Ampofo, Jared Cash, Kent Korgenski, Barbara A. Chatfield </w:t>
      </w:r>
      <w:r w:rsidRPr="009A0512">
        <w:rPr>
          <w:rFonts w:ascii="Arial" w:hAnsi="Arial" w:cs="Arial"/>
          <w:b/>
          <w:szCs w:val="22"/>
          <w:u w:val="single"/>
        </w:rPr>
        <w:t>(Acknowledgements Young DC)</w:t>
      </w:r>
      <w:r>
        <w:rPr>
          <w:rFonts w:ascii="Arial" w:hAnsi="Arial" w:cs="Arial"/>
          <w:szCs w:val="22"/>
        </w:rPr>
        <w:t xml:space="preserve">. </w:t>
      </w:r>
      <w:r w:rsidR="009A0512" w:rsidRPr="009A0512">
        <w:rPr>
          <w:rFonts w:ascii="Arial" w:hAnsi="Arial" w:cs="Arial"/>
          <w:bCs/>
          <w:szCs w:val="22"/>
        </w:rPr>
        <w:t>High dose intermittent ticarcillin–clavulanate administration in pediatric cystic fibrosis patients</w:t>
      </w:r>
      <w:r>
        <w:rPr>
          <w:rFonts w:ascii="Arial" w:hAnsi="Arial" w:cs="Arial"/>
          <w:szCs w:val="32"/>
        </w:rPr>
        <w:t>.</w:t>
      </w:r>
      <w:r w:rsidR="00F60F00">
        <w:rPr>
          <w:rFonts w:ascii="Arial" w:hAnsi="Arial" w:cs="Arial"/>
          <w:szCs w:val="22"/>
        </w:rPr>
        <w:t xml:space="preserve">; </w:t>
      </w:r>
      <w:r w:rsidR="009A0512" w:rsidRPr="009A0512">
        <w:rPr>
          <w:rFonts w:ascii="Arial" w:hAnsi="Arial" w:cs="Arial"/>
          <w:szCs w:val="22"/>
        </w:rPr>
        <w:t>Journal of Cystic Fibrosis - July 2010; 9</w:t>
      </w:r>
      <w:r w:rsidR="00065941">
        <w:rPr>
          <w:rFonts w:ascii="Arial" w:hAnsi="Arial" w:cs="Arial"/>
          <w:szCs w:val="22"/>
        </w:rPr>
        <w:t>(</w:t>
      </w:r>
      <w:r w:rsidR="009A0512" w:rsidRPr="009A0512">
        <w:rPr>
          <w:rFonts w:ascii="Arial" w:hAnsi="Arial" w:cs="Arial"/>
          <w:szCs w:val="22"/>
        </w:rPr>
        <w:t>4</w:t>
      </w:r>
      <w:r w:rsidR="00065941">
        <w:rPr>
          <w:rFonts w:ascii="Arial" w:hAnsi="Arial" w:cs="Arial"/>
          <w:szCs w:val="22"/>
        </w:rPr>
        <w:t>):</w:t>
      </w:r>
      <w:r w:rsidR="009A0512" w:rsidRPr="009A0512">
        <w:rPr>
          <w:rFonts w:ascii="Arial" w:hAnsi="Arial" w:cs="Arial"/>
          <w:szCs w:val="22"/>
        </w:rPr>
        <w:t>280-283.</w:t>
      </w:r>
    </w:p>
    <w:p w14:paraId="791D6E72" w14:textId="77777777" w:rsidR="009A0512" w:rsidRDefault="009A0512" w:rsidP="009A0512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ind w:left="1080"/>
        <w:rPr>
          <w:rFonts w:ascii="Arial" w:hAnsi="Arial"/>
        </w:rPr>
      </w:pPr>
    </w:p>
    <w:p w14:paraId="79231248" w14:textId="77777777" w:rsidR="00B14C65" w:rsidRPr="009A0512" w:rsidRDefault="00B14C65" w:rsidP="009A0512">
      <w:pPr>
        <w:pStyle w:val="ListParagraph"/>
        <w:numPr>
          <w:ilvl w:val="0"/>
          <w:numId w:val="29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rPr>
          <w:rFonts w:ascii="Arial" w:hAnsi="Arial"/>
        </w:rPr>
      </w:pPr>
      <w:r w:rsidRPr="009A0512">
        <w:rPr>
          <w:rFonts w:ascii="Arial" w:hAnsi="Arial"/>
        </w:rPr>
        <w:t xml:space="preserve">Peterson KA, Samuelson WM, Ryujin DT, </w:t>
      </w:r>
      <w:r w:rsidRPr="009A0512">
        <w:rPr>
          <w:rFonts w:ascii="Arial" w:hAnsi="Arial"/>
          <w:b/>
          <w:u w:val="single"/>
        </w:rPr>
        <w:t>Young DC</w:t>
      </w:r>
      <w:r w:rsidRPr="009A0512">
        <w:rPr>
          <w:rFonts w:ascii="Arial" w:hAnsi="Arial"/>
          <w:u w:val="single"/>
        </w:rPr>
        <w:t>,</w:t>
      </w:r>
      <w:r w:rsidRPr="009A0512">
        <w:rPr>
          <w:rFonts w:ascii="Arial" w:hAnsi="Arial"/>
        </w:rPr>
        <w:t xml:space="preserve"> Hilden K, Thomas KL, Fang JC.  The Role of Gastroesophageal Reflux (GERD) in Exercise-Triggered Asthma: a randomized, controlled trial</w:t>
      </w:r>
      <w:r w:rsidR="00E628B6" w:rsidRPr="009A0512">
        <w:rPr>
          <w:rFonts w:ascii="Arial" w:hAnsi="Arial"/>
        </w:rPr>
        <w:t xml:space="preserve">.  </w:t>
      </w:r>
      <w:r w:rsidRPr="009A0512">
        <w:rPr>
          <w:rFonts w:ascii="Arial" w:hAnsi="Arial"/>
        </w:rPr>
        <w:t>Dig</w:t>
      </w:r>
      <w:r w:rsidR="00E628B6" w:rsidRPr="009A0512">
        <w:rPr>
          <w:rFonts w:ascii="Arial" w:hAnsi="Arial"/>
        </w:rPr>
        <w:t xml:space="preserve"> Dis </w:t>
      </w:r>
      <w:proofErr w:type="spellStart"/>
      <w:r w:rsidR="00E628B6" w:rsidRPr="009A0512">
        <w:rPr>
          <w:rFonts w:ascii="Arial" w:hAnsi="Arial"/>
        </w:rPr>
        <w:t>Sci</w:t>
      </w:r>
      <w:proofErr w:type="spellEnd"/>
      <w:r w:rsidR="00F52B8F" w:rsidRPr="009A0512">
        <w:rPr>
          <w:rFonts w:ascii="Arial" w:hAnsi="Arial"/>
        </w:rPr>
        <w:t xml:space="preserve"> 2008 Aug 8: 564-71</w:t>
      </w:r>
    </w:p>
    <w:p w14:paraId="5181528F" w14:textId="77777777" w:rsidR="00B14C65" w:rsidRDefault="00B14C65" w:rsidP="00B14C65">
      <w:pPr>
        <w:tabs>
          <w:tab w:val="left" w:pos="-108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ind w:left="1080"/>
        <w:rPr>
          <w:rFonts w:ascii="Arial" w:hAnsi="Arial"/>
        </w:rPr>
      </w:pPr>
    </w:p>
    <w:p w14:paraId="69492245" w14:textId="77777777" w:rsidR="00B40C13" w:rsidRPr="009A0512" w:rsidRDefault="00B40C13" w:rsidP="009A0512">
      <w:pPr>
        <w:pStyle w:val="ListParagraph"/>
        <w:numPr>
          <w:ilvl w:val="0"/>
          <w:numId w:val="29"/>
        </w:numPr>
        <w:tabs>
          <w:tab w:val="left" w:pos="-108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rPr>
          <w:rFonts w:ascii="Arial" w:hAnsi="Arial"/>
        </w:rPr>
      </w:pPr>
      <w:r w:rsidRPr="009A0512">
        <w:rPr>
          <w:rFonts w:ascii="Arial" w:hAnsi="Arial"/>
        </w:rPr>
        <w:t xml:space="preserve">Brixner D, </w:t>
      </w:r>
      <w:proofErr w:type="spellStart"/>
      <w:r w:rsidRPr="009A0512">
        <w:rPr>
          <w:rFonts w:ascii="Arial" w:hAnsi="Arial"/>
        </w:rPr>
        <w:t>Lenhart</w:t>
      </w:r>
      <w:proofErr w:type="spellEnd"/>
      <w:r w:rsidRPr="009A0512">
        <w:rPr>
          <w:rFonts w:ascii="Arial" w:hAnsi="Arial"/>
        </w:rPr>
        <w:t xml:space="preserve"> G, </w:t>
      </w:r>
      <w:r w:rsidR="00E61F24" w:rsidRPr="009A0512">
        <w:rPr>
          <w:rFonts w:ascii="Arial" w:hAnsi="Arial"/>
          <w:b/>
          <w:u w:val="single"/>
        </w:rPr>
        <w:t>Young DC</w:t>
      </w:r>
      <w:r w:rsidRPr="009A0512">
        <w:rPr>
          <w:rFonts w:ascii="Arial" w:hAnsi="Arial"/>
          <w:u w:val="single"/>
        </w:rPr>
        <w:t>,</w:t>
      </w:r>
      <w:r w:rsidRPr="009A0512">
        <w:rPr>
          <w:rFonts w:ascii="Arial" w:hAnsi="Arial"/>
        </w:rPr>
        <w:t xml:space="preserve"> Samuelson W.  Impact of changing trends in asthma </w:t>
      </w:r>
      <w:r w:rsidR="0001225B" w:rsidRPr="009A0512">
        <w:rPr>
          <w:rFonts w:ascii="Arial" w:hAnsi="Arial"/>
        </w:rPr>
        <w:t>prescribing on</w:t>
      </w:r>
      <w:r w:rsidRPr="009A0512">
        <w:rPr>
          <w:rFonts w:ascii="Arial" w:hAnsi="Arial"/>
        </w:rPr>
        <w:t xml:space="preserve"> asthma exacerbations and drug costs over six years.   Current Medical Research and Opinions</w:t>
      </w:r>
      <w:r w:rsidR="00C81913" w:rsidRPr="009A0512">
        <w:rPr>
          <w:rFonts w:ascii="Arial" w:hAnsi="Arial"/>
        </w:rPr>
        <w:t>. 2007;23(11):288</w:t>
      </w:r>
      <w:r w:rsidRPr="009A0512">
        <w:rPr>
          <w:rFonts w:ascii="Arial" w:hAnsi="Arial"/>
        </w:rPr>
        <w:t>7</w:t>
      </w:r>
      <w:r w:rsidR="00C81913" w:rsidRPr="009A0512">
        <w:rPr>
          <w:rFonts w:ascii="Arial" w:hAnsi="Arial"/>
        </w:rPr>
        <w:t>-2895</w:t>
      </w:r>
    </w:p>
    <w:p w14:paraId="35B4A79B" w14:textId="77777777" w:rsidR="00682BF8" w:rsidRPr="00682BF8" w:rsidRDefault="00682BF8" w:rsidP="00682BF8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E8EA66B" w14:textId="77777777" w:rsidR="00B40C13" w:rsidRPr="009A0512" w:rsidRDefault="00B40C13" w:rsidP="009A0512">
      <w:pPr>
        <w:pStyle w:val="ListParagraph"/>
        <w:numPr>
          <w:ilvl w:val="0"/>
          <w:numId w:val="29"/>
        </w:numPr>
        <w:tabs>
          <w:tab w:val="left" w:pos="-108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rPr>
          <w:rFonts w:ascii="Arial" w:hAnsi="Arial"/>
        </w:rPr>
      </w:pPr>
      <w:r w:rsidRPr="009A0512">
        <w:rPr>
          <w:rFonts w:ascii="Arial" w:hAnsi="Arial"/>
        </w:rPr>
        <w:t xml:space="preserve">Brooks TW, Creekmore FM, </w:t>
      </w:r>
      <w:r w:rsidR="00E61F24" w:rsidRPr="009A0512">
        <w:rPr>
          <w:rFonts w:ascii="Arial" w:hAnsi="Arial"/>
          <w:b/>
          <w:u w:val="single"/>
        </w:rPr>
        <w:t>Young DC</w:t>
      </w:r>
      <w:r w:rsidRPr="009A0512">
        <w:rPr>
          <w:rFonts w:ascii="Arial" w:hAnsi="Arial"/>
        </w:rPr>
        <w:t>, Asche CV, Oberg B, Samuelson WM.  Rates of hospitalizations and emergency department visits in patients with asthma and chronic obstructive pulmonary disease taking beta-blockers.  Pharmacotherapy. 2006 May;27(5):684-90.</w:t>
      </w:r>
    </w:p>
    <w:p w14:paraId="71935127" w14:textId="77777777" w:rsidR="00B40C13" w:rsidRDefault="00B40C13" w:rsidP="009A0512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</w:p>
    <w:p w14:paraId="3B9D2FCB" w14:textId="77777777" w:rsidR="00AD389C" w:rsidRPr="009A0512" w:rsidRDefault="00E61F24" w:rsidP="009A0512">
      <w:pPr>
        <w:pStyle w:val="ListParagraph"/>
        <w:numPr>
          <w:ilvl w:val="0"/>
          <w:numId w:val="29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9A0512">
        <w:rPr>
          <w:rFonts w:ascii="Arial" w:hAnsi="Arial"/>
          <w:b/>
          <w:u w:val="single"/>
        </w:rPr>
        <w:t>Young DC</w:t>
      </w:r>
      <w:r w:rsidR="00AD389C" w:rsidRPr="009A0512">
        <w:rPr>
          <w:rFonts w:ascii="Arial" w:hAnsi="Arial"/>
          <w:u w:val="single"/>
        </w:rPr>
        <w:t>,</w:t>
      </w:r>
      <w:r w:rsidR="00AD389C" w:rsidRPr="009A0512">
        <w:rPr>
          <w:rFonts w:ascii="Arial" w:hAnsi="Arial"/>
        </w:rPr>
        <w:t xml:space="preserve"> </w:t>
      </w:r>
      <w:proofErr w:type="spellStart"/>
      <w:r w:rsidR="00AD389C" w:rsidRPr="009A0512">
        <w:rPr>
          <w:rFonts w:ascii="Arial" w:hAnsi="Arial"/>
        </w:rPr>
        <w:t>Bleyl</w:t>
      </w:r>
      <w:proofErr w:type="spellEnd"/>
      <w:r w:rsidR="00AD389C" w:rsidRPr="009A0512">
        <w:rPr>
          <w:rFonts w:ascii="Arial" w:hAnsi="Arial"/>
        </w:rPr>
        <w:t xml:space="preserve"> K, Clark T, Liou T.  Increasing Pneumococcal Vaccination Rates Among Adult Cystic Fibrosis Patients.  Am J Health </w:t>
      </w:r>
      <w:proofErr w:type="spellStart"/>
      <w:r w:rsidR="00AD389C" w:rsidRPr="009A0512">
        <w:rPr>
          <w:rFonts w:ascii="Arial" w:hAnsi="Arial"/>
        </w:rPr>
        <w:t>Syst</w:t>
      </w:r>
      <w:proofErr w:type="spellEnd"/>
      <w:r w:rsidR="00AD389C" w:rsidRPr="009A0512">
        <w:rPr>
          <w:rFonts w:ascii="Arial" w:hAnsi="Arial"/>
        </w:rPr>
        <w:t xml:space="preserve"> Pharm 2004;61:1490-1493.</w:t>
      </w:r>
    </w:p>
    <w:p w14:paraId="183F4482" w14:textId="77777777" w:rsidR="00AD389C" w:rsidRDefault="00AD389C" w:rsidP="009A0512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4E33E6D3" w14:textId="77777777" w:rsidR="00AD389C" w:rsidRPr="009A0512" w:rsidRDefault="00AD389C" w:rsidP="009A0512">
      <w:pPr>
        <w:pStyle w:val="ListParagraph"/>
        <w:numPr>
          <w:ilvl w:val="0"/>
          <w:numId w:val="29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9A0512">
        <w:rPr>
          <w:rFonts w:ascii="Arial" w:hAnsi="Arial"/>
        </w:rPr>
        <w:t xml:space="preserve">Ng TM, Munger MA, Lombardi WL, Doing TH, Ryujin DT, </w:t>
      </w:r>
      <w:r w:rsidR="00E61F24" w:rsidRPr="009A0512">
        <w:rPr>
          <w:rFonts w:ascii="Arial" w:hAnsi="Arial"/>
          <w:b/>
          <w:u w:val="single"/>
        </w:rPr>
        <w:t>Young DC</w:t>
      </w:r>
      <w:r w:rsidRPr="009A0512">
        <w:rPr>
          <w:rFonts w:ascii="Arial" w:hAnsi="Arial"/>
          <w:u w:val="single"/>
        </w:rPr>
        <w:t>,</w:t>
      </w:r>
      <w:r w:rsidRPr="009A0512">
        <w:rPr>
          <w:rFonts w:ascii="Arial" w:hAnsi="Arial"/>
        </w:rPr>
        <w:t xml:space="preserve"> Lugo RA.  Chronically inhaled salmeterol improves pulmonary function in heart failure. J </w:t>
      </w:r>
      <w:proofErr w:type="spellStart"/>
      <w:r w:rsidRPr="009A0512">
        <w:rPr>
          <w:rFonts w:ascii="Arial" w:hAnsi="Arial"/>
        </w:rPr>
        <w:t>Cardivasc</w:t>
      </w:r>
      <w:proofErr w:type="spellEnd"/>
      <w:r w:rsidRPr="009A0512">
        <w:rPr>
          <w:rFonts w:ascii="Arial" w:hAnsi="Arial"/>
        </w:rPr>
        <w:t xml:space="preserve"> </w:t>
      </w:r>
      <w:proofErr w:type="spellStart"/>
      <w:r w:rsidRPr="009A0512">
        <w:rPr>
          <w:rFonts w:ascii="Arial" w:hAnsi="Arial"/>
        </w:rPr>
        <w:t>Pharmacol</w:t>
      </w:r>
      <w:proofErr w:type="spellEnd"/>
      <w:r w:rsidRPr="009A0512">
        <w:rPr>
          <w:rFonts w:ascii="Arial" w:hAnsi="Arial"/>
        </w:rPr>
        <w:t xml:space="preserve"> 2002 Jul;40(1):140-145.</w:t>
      </w:r>
    </w:p>
    <w:p w14:paraId="382AFDF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45D3030" w14:textId="77777777" w:rsidR="00AD389C" w:rsidRDefault="00AD389C" w:rsidP="00D46F6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Textbook Chapters</w:t>
      </w:r>
    </w:p>
    <w:p w14:paraId="660E844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5F514F2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Stults</w:t>
      </w:r>
      <w:proofErr w:type="spellEnd"/>
      <w:r>
        <w:rPr>
          <w:rFonts w:ascii="Arial" w:hAnsi="Arial"/>
        </w:rPr>
        <w:t xml:space="preserve"> BM, </w:t>
      </w:r>
      <w:proofErr w:type="spellStart"/>
      <w:r>
        <w:rPr>
          <w:rFonts w:ascii="Arial" w:hAnsi="Arial"/>
        </w:rPr>
        <w:t>Dunson</w:t>
      </w:r>
      <w:proofErr w:type="spellEnd"/>
      <w:r>
        <w:rPr>
          <w:rFonts w:ascii="Arial" w:hAnsi="Arial"/>
        </w:rPr>
        <w:t xml:space="preserve"> WM, </w:t>
      </w:r>
      <w:r w:rsidR="00E61F24" w:rsidRPr="00E61F24">
        <w:rPr>
          <w:rFonts w:ascii="Arial" w:hAnsi="Arial"/>
          <w:b/>
          <w:u w:val="single"/>
        </w:rPr>
        <w:t>Young DC</w:t>
      </w:r>
      <w:r>
        <w:rPr>
          <w:rFonts w:ascii="Arial" w:hAnsi="Arial"/>
          <w:u w:val="single"/>
        </w:rPr>
        <w:t>.</w:t>
      </w:r>
      <w:r>
        <w:rPr>
          <w:rFonts w:ascii="Arial" w:hAnsi="Arial"/>
        </w:rPr>
        <w:t xml:space="preserve">  Management of Hypertension in Diabetes Mellitus.  In:  Jones RE, </w:t>
      </w:r>
      <w:proofErr w:type="spellStart"/>
      <w:r>
        <w:rPr>
          <w:rFonts w:ascii="Arial" w:hAnsi="Arial"/>
        </w:rPr>
        <w:t>Kulkarni</w:t>
      </w:r>
      <w:proofErr w:type="spellEnd"/>
      <w:r>
        <w:rPr>
          <w:rFonts w:ascii="Arial" w:hAnsi="Arial"/>
        </w:rPr>
        <w:t xml:space="preserve"> K, editors.  Utah Diabetes Management Handbook.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ed</w:t>
      </w:r>
      <w:proofErr w:type="gramEnd"/>
      <w:r>
        <w:rPr>
          <w:rFonts w:ascii="Arial" w:hAnsi="Arial"/>
        </w:rPr>
        <w:t>.  Salt Lake City: Buckboard Press; 2002 p. 25.1-25.10.</w:t>
      </w:r>
    </w:p>
    <w:p w14:paraId="36316580" w14:textId="77777777" w:rsidR="00AD389C" w:rsidRDefault="00AD389C">
      <w:pPr>
        <w:pStyle w:val="BodyText"/>
        <w:tabs>
          <w:tab w:val="clear" w:pos="1800"/>
          <w:tab w:val="left" w:pos="1080"/>
        </w:tabs>
      </w:pPr>
    </w:p>
    <w:p w14:paraId="200FB452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u w:val="single"/>
        </w:rPr>
        <w:t xml:space="preserve">Abstracts </w:t>
      </w:r>
      <w:r>
        <w:rPr>
          <w:rFonts w:ascii="Arial" w:hAnsi="Arial"/>
        </w:rPr>
        <w:t xml:space="preserve"> </w:t>
      </w:r>
    </w:p>
    <w:p w14:paraId="158578F2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676D1A4" w14:textId="2AEEB283" w:rsidR="00837739" w:rsidRPr="00837739" w:rsidRDefault="00837739" w:rsidP="00445F22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  <w:szCs w:val="20"/>
        </w:rPr>
        <w:t>Zubin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Bhakta</w:t>
      </w:r>
      <w:proofErr w:type="spellEnd"/>
      <w:r>
        <w:rPr>
          <w:rFonts w:ascii="Arial" w:hAnsi="Arial"/>
          <w:szCs w:val="20"/>
        </w:rPr>
        <w:t xml:space="preserve">, </w:t>
      </w:r>
      <w:r>
        <w:rPr>
          <w:rFonts w:ascii="Arial" w:hAnsi="Arial"/>
          <w:b/>
          <w:szCs w:val="20"/>
          <w:u w:val="single"/>
        </w:rPr>
        <w:t>David C. Young</w:t>
      </w:r>
      <w:r>
        <w:rPr>
          <w:rFonts w:ascii="Arial" w:hAnsi="Arial"/>
          <w:szCs w:val="20"/>
        </w:rPr>
        <w:t xml:space="preserve">, Zobell, JT, Chin M, </w:t>
      </w:r>
      <w:proofErr w:type="spellStart"/>
      <w:r>
        <w:rPr>
          <w:rFonts w:ascii="Arial" w:hAnsi="Arial"/>
          <w:szCs w:val="20"/>
        </w:rPr>
        <w:t>Sabadosa</w:t>
      </w:r>
      <w:proofErr w:type="spellEnd"/>
      <w:r>
        <w:rPr>
          <w:rFonts w:ascii="Arial" w:hAnsi="Arial"/>
          <w:szCs w:val="20"/>
        </w:rPr>
        <w:t xml:space="preserve"> K, Kuhn R. A Survey of the Pharmacist’s Role at Provided Care </w:t>
      </w:r>
      <w:r w:rsidRPr="002078B5">
        <w:rPr>
          <w:rFonts w:ascii="Arial" w:hAnsi="Arial" w:cs="Arial"/>
        </w:rPr>
        <w:t xml:space="preserve">at </w:t>
      </w:r>
      <w:r w:rsidRPr="002078B5">
        <w:rPr>
          <w:rFonts w:ascii="Arial" w:hAnsi="Arial" w:cs="Arial"/>
          <w:color w:val="000000"/>
        </w:rPr>
        <w:t xml:space="preserve">U.S. </w:t>
      </w:r>
      <w:r>
        <w:rPr>
          <w:rFonts w:ascii="Arial" w:hAnsi="Arial" w:cs="Arial"/>
          <w:color w:val="000000"/>
        </w:rPr>
        <w:t>Cystic Fibrosis Foundation (</w:t>
      </w:r>
      <w:r w:rsidRPr="002078B5">
        <w:rPr>
          <w:rFonts w:ascii="Arial" w:hAnsi="Arial" w:cs="Arial"/>
          <w:color w:val="000000"/>
        </w:rPr>
        <w:t>CFF</w:t>
      </w:r>
      <w:r>
        <w:rPr>
          <w:rFonts w:ascii="Arial" w:hAnsi="Arial" w:cs="Arial"/>
          <w:color w:val="000000"/>
        </w:rPr>
        <w:t>)</w:t>
      </w:r>
      <w:r w:rsidRPr="002078B5">
        <w:rPr>
          <w:rFonts w:ascii="Arial" w:hAnsi="Arial" w:cs="Arial"/>
          <w:color w:val="000000"/>
        </w:rPr>
        <w:t>-accredited Centers</w:t>
      </w:r>
      <w:r>
        <w:rPr>
          <w:rFonts w:ascii="Arial" w:hAnsi="Arial" w:cs="Arial"/>
          <w:color w:val="000000"/>
        </w:rPr>
        <w:t xml:space="preserve">. (Accepted for presentation at the American Society of Health System Pharmacist Midyear Meeting, Las Vegas, Nevada, December 2012) </w:t>
      </w:r>
    </w:p>
    <w:p w14:paraId="47556B5A" w14:textId="77777777" w:rsidR="00837739" w:rsidRPr="00837739" w:rsidRDefault="00837739" w:rsidP="00837739">
      <w:pPr>
        <w:pStyle w:val="ListParagraph"/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both"/>
        <w:rPr>
          <w:rFonts w:ascii="Arial" w:hAnsi="Arial" w:cs="Arial"/>
          <w:color w:val="000000"/>
        </w:rPr>
      </w:pPr>
    </w:p>
    <w:p w14:paraId="3C7D9682" w14:textId="77777777" w:rsidR="00445F22" w:rsidRPr="00445F22" w:rsidRDefault="00445F22" w:rsidP="00445F22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color w:val="000000"/>
        </w:rPr>
      </w:pPr>
      <w:r w:rsidRPr="00445F22">
        <w:rPr>
          <w:rFonts w:ascii="Arial" w:hAnsi="Arial"/>
          <w:b/>
          <w:color w:val="000000"/>
          <w:u w:val="single"/>
        </w:rPr>
        <w:t>David C. Young, Pharm.D.</w:t>
      </w:r>
      <w:r w:rsidRPr="00445F22">
        <w:rPr>
          <w:rFonts w:ascii="Arial" w:hAnsi="Arial"/>
        </w:rPr>
        <w:t xml:space="preserve"> Maximizing Benefit/Minimizing Risk: PK-PD Considerations of </w:t>
      </w:r>
      <w:proofErr w:type="spellStart"/>
      <w:r w:rsidRPr="00445F22">
        <w:rPr>
          <w:rFonts w:ascii="Arial" w:hAnsi="Arial"/>
        </w:rPr>
        <w:t>Antipseudomonal</w:t>
      </w:r>
      <w:proofErr w:type="spellEnd"/>
      <w:r w:rsidRPr="00445F22">
        <w:rPr>
          <w:rFonts w:ascii="Arial" w:hAnsi="Arial"/>
        </w:rPr>
        <w:t xml:space="preserve"> Antibiotics.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Pediatr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Pulmonol</w:t>
      </w:r>
      <w:proofErr w:type="spellEnd"/>
      <w:r>
        <w:rPr>
          <w:rFonts w:ascii="Arial" w:hAnsi="Arial"/>
        </w:rPr>
        <w:t xml:space="preserve"> 2011</w:t>
      </w:r>
      <w:r w:rsidRPr="00E628B6">
        <w:rPr>
          <w:rFonts w:ascii="Arial" w:hAnsi="Arial"/>
        </w:rPr>
        <w:t xml:space="preserve"> </w:t>
      </w:r>
      <w:r>
        <w:rPr>
          <w:rFonts w:ascii="Arial" w:hAnsi="Arial"/>
        </w:rPr>
        <w:t>Oct</w:t>
      </w:r>
      <w:r w:rsidRPr="00E628B6">
        <w:rPr>
          <w:rFonts w:ascii="Arial" w:hAnsi="Arial"/>
        </w:rPr>
        <w:t xml:space="preserve">; </w:t>
      </w:r>
      <w:proofErr w:type="spellStart"/>
      <w:r w:rsidRPr="00E628B6">
        <w:rPr>
          <w:rFonts w:ascii="Arial" w:hAnsi="Arial"/>
        </w:rPr>
        <w:t>Suppl</w:t>
      </w:r>
      <w:proofErr w:type="spellEnd"/>
      <w:r w:rsidRPr="00E628B6">
        <w:rPr>
          <w:rFonts w:ascii="Arial" w:hAnsi="Arial"/>
        </w:rPr>
        <w:t xml:space="preserve"> </w:t>
      </w:r>
      <w:r>
        <w:rPr>
          <w:rFonts w:ascii="Arial" w:hAnsi="Arial"/>
        </w:rPr>
        <w:t>34</w:t>
      </w:r>
      <w:r w:rsidRPr="00E628B6">
        <w:rPr>
          <w:rFonts w:ascii="Arial" w:hAnsi="Arial"/>
        </w:rPr>
        <w:t xml:space="preserve">: </w:t>
      </w:r>
      <w:r>
        <w:rPr>
          <w:rFonts w:ascii="Arial" w:hAnsi="Arial"/>
        </w:rPr>
        <w:t>155</w:t>
      </w:r>
      <w:r w:rsidRPr="00E628B6">
        <w:rPr>
          <w:rFonts w:ascii="Arial" w:hAnsi="Arial"/>
        </w:rPr>
        <w:t xml:space="preserve"> </w:t>
      </w:r>
      <w:r w:rsidRPr="00466D96">
        <w:rPr>
          <w:rFonts w:ascii="Arial" w:hAnsi="Arial"/>
          <w:color w:val="000000"/>
        </w:rPr>
        <w:t xml:space="preserve"> </w:t>
      </w:r>
    </w:p>
    <w:p w14:paraId="3903D4B7" w14:textId="77777777" w:rsidR="00445F22" w:rsidRPr="00445F22" w:rsidRDefault="00445F22" w:rsidP="00445F22">
      <w:pPr>
        <w:pStyle w:val="ListParagraph"/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both"/>
        <w:rPr>
          <w:rFonts w:ascii="Arial" w:hAnsi="Arial" w:cs="Arial"/>
          <w:color w:val="000000"/>
        </w:rPr>
      </w:pPr>
    </w:p>
    <w:p w14:paraId="63044200" w14:textId="77777777" w:rsidR="00466D96" w:rsidRPr="00466D96" w:rsidRDefault="00466D96" w:rsidP="00442AA9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color w:val="000000"/>
        </w:rPr>
      </w:pPr>
      <w:r w:rsidRPr="00466D96">
        <w:rPr>
          <w:rFonts w:ascii="Arial" w:hAnsi="Arial"/>
          <w:color w:val="000000"/>
        </w:rPr>
        <w:t>Jeffery T. Zobell, Pharm.D., Chris Stockmann, Ph.D.;</w:t>
      </w:r>
      <w:r w:rsidR="00362B1F">
        <w:rPr>
          <w:rFonts w:ascii="Arial" w:hAnsi="Arial"/>
          <w:color w:val="000000"/>
        </w:rPr>
        <w:t xml:space="preserve"> </w:t>
      </w:r>
      <w:r w:rsidRPr="00466D96">
        <w:rPr>
          <w:rFonts w:ascii="Arial" w:hAnsi="Arial"/>
          <w:b/>
          <w:color w:val="000000"/>
          <w:u w:val="single"/>
        </w:rPr>
        <w:t>David C. Young, Pharm.D.</w:t>
      </w:r>
      <w:r w:rsidRPr="00466D96">
        <w:rPr>
          <w:rFonts w:ascii="Arial" w:hAnsi="Arial"/>
          <w:color w:val="000000"/>
        </w:rPr>
        <w:t>; Jared Cash, Pharm.D., BCPS; Catherine Sherwin, Ph.D.; Mike Spigarelli, M.D., Ph.D.; Barbara A. Chatfield, MD; Krow Ampofo, M.D. Population pharmacokinetics (PK) and pharmacodynamics (PD) modeling of ticarcillin-clavulanate in pediatric CF patients</w:t>
      </w:r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</w:rPr>
        <w:t>Pediatr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Pulmonol</w:t>
      </w:r>
      <w:proofErr w:type="spellEnd"/>
      <w:r>
        <w:rPr>
          <w:rFonts w:ascii="Arial" w:hAnsi="Arial"/>
        </w:rPr>
        <w:t xml:space="preserve"> 2011</w:t>
      </w:r>
      <w:r w:rsidRPr="00E628B6">
        <w:rPr>
          <w:rFonts w:ascii="Arial" w:hAnsi="Arial"/>
        </w:rPr>
        <w:t xml:space="preserve"> </w:t>
      </w:r>
      <w:r>
        <w:rPr>
          <w:rFonts w:ascii="Arial" w:hAnsi="Arial"/>
        </w:rPr>
        <w:t>Oct</w:t>
      </w:r>
      <w:r w:rsidRPr="00E628B6">
        <w:rPr>
          <w:rFonts w:ascii="Arial" w:hAnsi="Arial"/>
        </w:rPr>
        <w:t xml:space="preserve">; </w:t>
      </w:r>
      <w:proofErr w:type="spellStart"/>
      <w:r w:rsidRPr="00E628B6">
        <w:rPr>
          <w:rFonts w:ascii="Arial" w:hAnsi="Arial"/>
        </w:rPr>
        <w:t>Suppl</w:t>
      </w:r>
      <w:proofErr w:type="spellEnd"/>
      <w:r w:rsidRPr="00E628B6">
        <w:rPr>
          <w:rFonts w:ascii="Arial" w:hAnsi="Arial"/>
        </w:rPr>
        <w:t xml:space="preserve"> </w:t>
      </w:r>
      <w:r>
        <w:rPr>
          <w:rFonts w:ascii="Arial" w:hAnsi="Arial"/>
        </w:rPr>
        <w:t>34</w:t>
      </w:r>
      <w:r w:rsidRPr="00E628B6">
        <w:rPr>
          <w:rFonts w:ascii="Arial" w:hAnsi="Arial"/>
        </w:rPr>
        <w:t xml:space="preserve">: </w:t>
      </w:r>
      <w:r>
        <w:rPr>
          <w:rFonts w:ascii="Arial" w:hAnsi="Arial"/>
        </w:rPr>
        <w:t>277</w:t>
      </w:r>
      <w:r w:rsidRPr="00E628B6">
        <w:rPr>
          <w:rFonts w:ascii="Arial" w:hAnsi="Arial"/>
        </w:rPr>
        <w:t xml:space="preserve"> </w:t>
      </w:r>
      <w:r w:rsidRPr="00466D96">
        <w:rPr>
          <w:rFonts w:ascii="Arial" w:hAnsi="Arial"/>
          <w:color w:val="000000"/>
        </w:rPr>
        <w:t xml:space="preserve"> </w:t>
      </w:r>
    </w:p>
    <w:p w14:paraId="3564EBD1" w14:textId="77777777" w:rsidR="00466D96" w:rsidRDefault="00466D96" w:rsidP="00466D96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 w:cs="Arial"/>
        </w:rPr>
      </w:pPr>
    </w:p>
    <w:p w14:paraId="7BB78764" w14:textId="77777777" w:rsidR="00442AA9" w:rsidRPr="00442AA9" w:rsidRDefault="00442AA9" w:rsidP="00442AA9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Asche CV, Leader S, Plauschinat C, Raparla S, Yan M, Ye X, </w:t>
      </w:r>
      <w:r w:rsidRPr="00442AA9">
        <w:rPr>
          <w:rFonts w:ascii="Arial" w:hAnsi="Arial" w:cs="Arial"/>
          <w:b/>
          <w:u w:val="single"/>
        </w:rPr>
        <w:t>Young D</w:t>
      </w:r>
      <w:r>
        <w:rPr>
          <w:rFonts w:ascii="Arial" w:hAnsi="Arial" w:cs="Arial"/>
        </w:rPr>
        <w:t xml:space="preserve">.  </w:t>
      </w:r>
      <w:r w:rsidRPr="00442AA9">
        <w:rPr>
          <w:rFonts w:ascii="Arial" w:hAnsi="Arial" w:cs="Arial"/>
        </w:rPr>
        <w:t>Adherence to Current Guidelines for Chronic Obstructive Pulmonary Disease (COPD) in Subjects Treated with Combination of Long-Acting β2-Agonist (LABA), Long-Acting Muscarinic Antagonist (LAMA) or Inhaled Corticosteroids (ICS)</w:t>
      </w:r>
      <w:r>
        <w:rPr>
          <w:rFonts w:ascii="Arial" w:hAnsi="Arial" w:cs="Arial"/>
        </w:rPr>
        <w:t>. (Accepted for poster presentation at the American Thoracic Society National Conference, Denver, Colorado, May 2011)</w:t>
      </w:r>
    </w:p>
    <w:p w14:paraId="4AD1F8B2" w14:textId="77777777" w:rsidR="00750646" w:rsidRPr="00750646" w:rsidRDefault="00750646" w:rsidP="00442AA9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 w:cs="Arial"/>
        </w:rPr>
      </w:pPr>
    </w:p>
    <w:p w14:paraId="743E97C2" w14:textId="77777777" w:rsidR="00A831F9" w:rsidRPr="00466D96" w:rsidRDefault="00C81913" w:rsidP="00A831F9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color w:val="000000"/>
        </w:rPr>
      </w:pPr>
      <w:r w:rsidRPr="00A831F9">
        <w:rPr>
          <w:rFonts w:ascii="Arial" w:hAnsi="Arial" w:cs="Arial"/>
          <w:color w:val="000000"/>
        </w:rPr>
        <w:t xml:space="preserve">Gallegos, Amanda; </w:t>
      </w:r>
      <w:r w:rsidRPr="00A831F9">
        <w:rPr>
          <w:rFonts w:ascii="Arial" w:hAnsi="Arial" w:cs="Arial"/>
          <w:b/>
          <w:color w:val="000000"/>
          <w:u w:val="single"/>
        </w:rPr>
        <w:t>Young, David C</w:t>
      </w:r>
      <w:r w:rsidRPr="00A831F9">
        <w:rPr>
          <w:rFonts w:ascii="Arial" w:hAnsi="Arial" w:cs="Arial"/>
          <w:color w:val="000000"/>
          <w:u w:val="single"/>
        </w:rPr>
        <w:t>;</w:t>
      </w:r>
      <w:r w:rsidRPr="00A831F9">
        <w:rPr>
          <w:rFonts w:ascii="Arial" w:hAnsi="Arial" w:cs="Arial"/>
          <w:color w:val="000000"/>
        </w:rPr>
        <w:t xml:space="preserve"> Clark, Teresa; Kinsfather, Jennifer; Scott, Peggy; Carveth, Holly; Liou, Theodore G. Improving the use of beneficial therapies in adult cystic fibrosis patients</w:t>
      </w:r>
      <w:r w:rsidR="00A831F9">
        <w:rPr>
          <w:rFonts w:ascii="Arial" w:hAnsi="Arial" w:cs="Arial"/>
          <w:color w:val="000000"/>
        </w:rPr>
        <w:t xml:space="preserve">. </w:t>
      </w:r>
      <w:proofErr w:type="spellStart"/>
      <w:r w:rsidR="00A831F9">
        <w:rPr>
          <w:rFonts w:ascii="Arial" w:hAnsi="Arial"/>
        </w:rPr>
        <w:t>Pediatr</w:t>
      </w:r>
      <w:proofErr w:type="spellEnd"/>
      <w:r w:rsidR="00A831F9">
        <w:rPr>
          <w:rFonts w:ascii="Arial" w:hAnsi="Arial"/>
        </w:rPr>
        <w:t xml:space="preserve"> </w:t>
      </w:r>
      <w:proofErr w:type="spellStart"/>
      <w:r w:rsidR="00A831F9">
        <w:rPr>
          <w:rFonts w:ascii="Arial" w:hAnsi="Arial"/>
        </w:rPr>
        <w:t>Pulmonol</w:t>
      </w:r>
      <w:proofErr w:type="spellEnd"/>
      <w:r w:rsidR="00A831F9">
        <w:rPr>
          <w:rFonts w:ascii="Arial" w:hAnsi="Arial"/>
        </w:rPr>
        <w:t xml:space="preserve"> 2008</w:t>
      </w:r>
      <w:r w:rsidR="00A831F9" w:rsidRPr="00E628B6">
        <w:rPr>
          <w:rFonts w:ascii="Arial" w:hAnsi="Arial"/>
        </w:rPr>
        <w:t xml:space="preserve"> </w:t>
      </w:r>
      <w:r w:rsidR="00A831F9">
        <w:rPr>
          <w:rFonts w:ascii="Arial" w:hAnsi="Arial"/>
        </w:rPr>
        <w:t>Oct</w:t>
      </w:r>
      <w:r w:rsidR="00A831F9" w:rsidRPr="00E628B6">
        <w:rPr>
          <w:rFonts w:ascii="Arial" w:hAnsi="Arial"/>
        </w:rPr>
        <w:t xml:space="preserve">; </w:t>
      </w:r>
      <w:proofErr w:type="spellStart"/>
      <w:r w:rsidR="00A831F9" w:rsidRPr="00E628B6">
        <w:rPr>
          <w:rFonts w:ascii="Arial" w:hAnsi="Arial"/>
        </w:rPr>
        <w:t>Suppl</w:t>
      </w:r>
      <w:proofErr w:type="spellEnd"/>
      <w:r w:rsidR="00A831F9" w:rsidRPr="00E628B6">
        <w:rPr>
          <w:rFonts w:ascii="Arial" w:hAnsi="Arial"/>
        </w:rPr>
        <w:t xml:space="preserve"> </w:t>
      </w:r>
      <w:r w:rsidR="00A831F9">
        <w:rPr>
          <w:rFonts w:ascii="Arial" w:hAnsi="Arial"/>
        </w:rPr>
        <w:t>43</w:t>
      </w:r>
      <w:r w:rsidR="00A831F9" w:rsidRPr="00E628B6">
        <w:rPr>
          <w:rFonts w:ascii="Arial" w:hAnsi="Arial"/>
        </w:rPr>
        <w:t xml:space="preserve">: </w:t>
      </w:r>
      <w:r w:rsidR="00A831F9">
        <w:rPr>
          <w:rFonts w:ascii="Arial" w:hAnsi="Arial"/>
        </w:rPr>
        <w:t>586</w:t>
      </w:r>
      <w:r w:rsidR="00A831F9" w:rsidRPr="00E628B6">
        <w:rPr>
          <w:rFonts w:ascii="Arial" w:hAnsi="Arial"/>
        </w:rPr>
        <w:t xml:space="preserve"> </w:t>
      </w:r>
      <w:r w:rsidR="00A831F9" w:rsidRPr="00466D96">
        <w:rPr>
          <w:rFonts w:ascii="Arial" w:hAnsi="Arial"/>
          <w:color w:val="000000"/>
        </w:rPr>
        <w:t xml:space="preserve"> </w:t>
      </w:r>
    </w:p>
    <w:p w14:paraId="2050D82D" w14:textId="77777777" w:rsidR="00C81913" w:rsidRPr="00A831F9" w:rsidRDefault="00C81913" w:rsidP="00A831F9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 w:cs="Arial"/>
        </w:rPr>
      </w:pPr>
    </w:p>
    <w:p w14:paraId="58820300" w14:textId="77777777" w:rsidR="00C73CFB" w:rsidRPr="00E628B6" w:rsidRDefault="00EF2D77" w:rsidP="00E628B6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E628B6">
        <w:rPr>
          <w:rFonts w:ascii="Arial" w:hAnsi="Arial"/>
        </w:rPr>
        <w:t xml:space="preserve">Liou, Theodore; </w:t>
      </w:r>
      <w:proofErr w:type="spellStart"/>
      <w:r w:rsidRPr="00E628B6">
        <w:rPr>
          <w:rFonts w:ascii="Arial" w:hAnsi="Arial"/>
        </w:rPr>
        <w:t>Brayshaw</w:t>
      </w:r>
      <w:proofErr w:type="spellEnd"/>
      <w:r w:rsidRPr="00E628B6">
        <w:rPr>
          <w:rFonts w:ascii="Arial" w:hAnsi="Arial"/>
        </w:rPr>
        <w:t xml:space="preserve">, Sara; Brown, Mark; Chatfield, Barbara; Jensen, Judy; McDonald, Catherine; Koenig, Joni; </w:t>
      </w:r>
      <w:proofErr w:type="spellStart"/>
      <w:r w:rsidRPr="00E628B6">
        <w:rPr>
          <w:rFonts w:ascii="Arial" w:hAnsi="Arial"/>
        </w:rPr>
        <w:t>Peet</w:t>
      </w:r>
      <w:proofErr w:type="spellEnd"/>
      <w:r w:rsidRPr="00E628B6">
        <w:rPr>
          <w:rFonts w:ascii="Arial" w:hAnsi="Arial"/>
        </w:rPr>
        <w:t xml:space="preserve">, Kim; Radford, Peggy; </w:t>
      </w:r>
      <w:proofErr w:type="spellStart"/>
      <w:r w:rsidRPr="00E628B6">
        <w:rPr>
          <w:rFonts w:ascii="Arial" w:hAnsi="Arial"/>
        </w:rPr>
        <w:t>Reineke</w:t>
      </w:r>
      <w:proofErr w:type="spellEnd"/>
      <w:r w:rsidRPr="00E628B6">
        <w:rPr>
          <w:rFonts w:ascii="Arial" w:hAnsi="Arial"/>
        </w:rPr>
        <w:t xml:space="preserve">, Linda; </w:t>
      </w:r>
      <w:proofErr w:type="spellStart"/>
      <w:r w:rsidRPr="00E628B6">
        <w:rPr>
          <w:rFonts w:ascii="Arial" w:hAnsi="Arial"/>
        </w:rPr>
        <w:t>Otsuka</w:t>
      </w:r>
      <w:proofErr w:type="spellEnd"/>
      <w:r w:rsidRPr="00E628B6">
        <w:rPr>
          <w:rFonts w:ascii="Arial" w:hAnsi="Arial"/>
        </w:rPr>
        <w:t xml:space="preserve">, Kim; Wagener, Jeffrey; </w:t>
      </w:r>
      <w:r w:rsidRPr="00E628B6">
        <w:rPr>
          <w:rFonts w:ascii="Arial" w:hAnsi="Arial"/>
          <w:b/>
          <w:u w:val="single"/>
        </w:rPr>
        <w:t>Young, David</w:t>
      </w:r>
      <w:r w:rsidRPr="00E628B6">
        <w:rPr>
          <w:rFonts w:ascii="Arial" w:hAnsi="Arial"/>
        </w:rPr>
        <w:t xml:space="preserve">.  </w:t>
      </w:r>
      <w:bookmarkStart w:id="1" w:name="OLE_LINK3"/>
      <w:bookmarkStart w:id="2" w:name="OLE_LINK4"/>
      <w:r w:rsidR="00C73CFB" w:rsidRPr="00E628B6">
        <w:rPr>
          <w:rFonts w:ascii="Arial" w:hAnsi="Arial"/>
        </w:rPr>
        <w:t>Improving Performance in the Detection and Management of CFRD in the Mountain West CF Consortium</w:t>
      </w:r>
      <w:bookmarkEnd w:id="1"/>
      <w:bookmarkEnd w:id="2"/>
      <w:r w:rsidR="00E628B6">
        <w:rPr>
          <w:rFonts w:ascii="Arial" w:hAnsi="Arial"/>
        </w:rPr>
        <w:t>.</w:t>
      </w:r>
      <w:r w:rsidR="00C81913" w:rsidRPr="00E628B6">
        <w:rPr>
          <w:rFonts w:ascii="Arial" w:hAnsi="Arial"/>
        </w:rPr>
        <w:t xml:space="preserve">  </w:t>
      </w:r>
      <w:proofErr w:type="spellStart"/>
      <w:r w:rsidR="00E628B6" w:rsidRPr="00E628B6">
        <w:rPr>
          <w:rFonts w:ascii="Arial" w:hAnsi="Arial"/>
        </w:rPr>
        <w:t>Pediatr</w:t>
      </w:r>
      <w:proofErr w:type="spellEnd"/>
      <w:r w:rsidR="00E628B6" w:rsidRPr="00E628B6">
        <w:rPr>
          <w:rFonts w:ascii="Arial" w:hAnsi="Arial"/>
        </w:rPr>
        <w:t xml:space="preserve"> </w:t>
      </w:r>
      <w:proofErr w:type="spellStart"/>
      <w:r w:rsidR="00E628B6" w:rsidRPr="00E628B6">
        <w:rPr>
          <w:rFonts w:ascii="Arial" w:hAnsi="Arial"/>
        </w:rPr>
        <w:t>Pulmonol</w:t>
      </w:r>
      <w:proofErr w:type="spellEnd"/>
      <w:r w:rsidR="00E628B6" w:rsidRPr="00E628B6">
        <w:rPr>
          <w:rFonts w:ascii="Arial" w:hAnsi="Arial"/>
        </w:rPr>
        <w:t xml:space="preserve"> 2006 Sept; </w:t>
      </w:r>
      <w:proofErr w:type="spellStart"/>
      <w:r w:rsidR="00E628B6" w:rsidRPr="00E628B6">
        <w:rPr>
          <w:rFonts w:ascii="Arial" w:hAnsi="Arial"/>
        </w:rPr>
        <w:t>Suppl</w:t>
      </w:r>
      <w:proofErr w:type="spellEnd"/>
      <w:r w:rsidR="00E628B6" w:rsidRPr="00E628B6">
        <w:rPr>
          <w:rFonts w:ascii="Arial" w:hAnsi="Arial"/>
        </w:rPr>
        <w:t xml:space="preserve"> 29: 363 </w:t>
      </w:r>
    </w:p>
    <w:p w14:paraId="0EB9E9E0" w14:textId="77777777" w:rsidR="00E628B6" w:rsidRDefault="00E628B6" w:rsidP="00E628B6">
      <w:pPr>
        <w:pStyle w:val="ListParagraph"/>
        <w:rPr>
          <w:rFonts w:ascii="Arial" w:hAnsi="Arial"/>
        </w:rPr>
      </w:pPr>
    </w:p>
    <w:p w14:paraId="0D4DE5CF" w14:textId="77777777" w:rsidR="00682BF8" w:rsidRPr="00682BF8" w:rsidRDefault="00682BF8" w:rsidP="00682BF8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rPr>
          <w:rFonts w:ascii="Arial" w:hAnsi="Arial"/>
        </w:rPr>
      </w:pPr>
      <w:r w:rsidRPr="00682BF8">
        <w:rPr>
          <w:rFonts w:ascii="Arial" w:hAnsi="Arial"/>
        </w:rPr>
        <w:t xml:space="preserve">Asche CV, Brixner D, </w:t>
      </w:r>
      <w:proofErr w:type="spellStart"/>
      <w:r w:rsidRPr="00682BF8">
        <w:rPr>
          <w:rFonts w:ascii="Arial" w:hAnsi="Arial"/>
        </w:rPr>
        <w:t>Conoscenti</w:t>
      </w:r>
      <w:proofErr w:type="spellEnd"/>
      <w:r w:rsidRPr="00682BF8">
        <w:rPr>
          <w:rFonts w:ascii="Arial" w:hAnsi="Arial"/>
        </w:rPr>
        <w:t xml:space="preserve"> CS, </w:t>
      </w:r>
      <w:r w:rsidRPr="00E61F24">
        <w:rPr>
          <w:rFonts w:ascii="Arial" w:hAnsi="Arial"/>
          <w:b/>
          <w:u w:val="single"/>
        </w:rPr>
        <w:t>Young DC,</w:t>
      </w:r>
      <w:r w:rsidRPr="00682BF8">
        <w:rPr>
          <w:rFonts w:ascii="Arial" w:hAnsi="Arial"/>
          <w:u w:val="single"/>
        </w:rPr>
        <w:t xml:space="preserve"> </w:t>
      </w:r>
      <w:r w:rsidRPr="00682BF8">
        <w:rPr>
          <w:rFonts w:ascii="Arial" w:hAnsi="Arial"/>
        </w:rPr>
        <w:t xml:space="preserve">Shah H, Phillips AL.  Assessment of physician prescribing for primary care patients with chronic obstructive pulmonary disease (COPD) in a national electronic medical record (EMR) research database. </w:t>
      </w:r>
      <w:r w:rsidR="00E628B6">
        <w:rPr>
          <w:rFonts w:ascii="Arial" w:hAnsi="Arial"/>
        </w:rPr>
        <w:t>Chest 2006 Oct: 130(4):175S</w:t>
      </w:r>
    </w:p>
    <w:p w14:paraId="0075E8DB" w14:textId="77777777" w:rsidR="00682BF8" w:rsidRDefault="00682BF8" w:rsidP="00682BF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ind w:left="720"/>
        <w:rPr>
          <w:rFonts w:ascii="Arial" w:hAnsi="Arial"/>
        </w:rPr>
      </w:pPr>
    </w:p>
    <w:p w14:paraId="4672C4F1" w14:textId="77777777" w:rsidR="00682BF8" w:rsidRPr="00682BF8" w:rsidRDefault="00682BF8" w:rsidP="00682BF8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rPr>
          <w:rFonts w:ascii="Arial" w:hAnsi="Arial"/>
        </w:rPr>
      </w:pPr>
      <w:r w:rsidRPr="00682BF8">
        <w:rPr>
          <w:rFonts w:ascii="Arial" w:hAnsi="Arial"/>
        </w:rPr>
        <w:t xml:space="preserve">Brooks TA, Creekmore FC, </w:t>
      </w:r>
      <w:r w:rsidRPr="00E61F24">
        <w:rPr>
          <w:rFonts w:ascii="Arial" w:hAnsi="Arial"/>
          <w:b/>
          <w:u w:val="single"/>
        </w:rPr>
        <w:t>Young DC,</w:t>
      </w:r>
      <w:r w:rsidRPr="00682BF8">
        <w:rPr>
          <w:rFonts w:ascii="Arial" w:hAnsi="Arial"/>
        </w:rPr>
        <w:t xml:space="preserve"> Asche CV, Oberg B.  </w:t>
      </w:r>
      <w:r w:rsidRPr="00682BF8">
        <w:rPr>
          <w:rFonts w:ascii="Arial" w:hAnsi="Arial" w:cs="Arial"/>
        </w:rPr>
        <w:t>Hospitalization &amp; emergency room visit rates in asthma and chronic obstructive pulmonary disease patients taking beta-blockers.  (</w:t>
      </w:r>
      <w:r w:rsidRPr="00682BF8">
        <w:rPr>
          <w:rFonts w:ascii="Arial" w:hAnsi="Arial"/>
        </w:rPr>
        <w:t xml:space="preserve">Accepted for presentation at the American College of </w:t>
      </w:r>
      <w:r w:rsidR="0027764C" w:rsidRPr="00682BF8">
        <w:rPr>
          <w:rFonts w:ascii="Arial" w:hAnsi="Arial"/>
        </w:rPr>
        <w:t>Clinical</w:t>
      </w:r>
      <w:r w:rsidRPr="00682BF8">
        <w:rPr>
          <w:rFonts w:ascii="Arial" w:hAnsi="Arial"/>
        </w:rPr>
        <w:t xml:space="preserve"> Pharmacists Annual Meeting, St Louis, MO, October 2006)</w:t>
      </w:r>
    </w:p>
    <w:p w14:paraId="3BFA31E9" w14:textId="77777777" w:rsidR="00682BF8" w:rsidRDefault="00682BF8" w:rsidP="00682BF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ind w:left="720"/>
        <w:rPr>
          <w:rFonts w:ascii="Arial" w:hAnsi="Arial"/>
        </w:rPr>
      </w:pPr>
    </w:p>
    <w:p w14:paraId="08598D37" w14:textId="77777777" w:rsidR="00682BF8" w:rsidRPr="00682BF8" w:rsidRDefault="00682BF8" w:rsidP="00682BF8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rPr>
          <w:rFonts w:ascii="Arial" w:hAnsi="Arial"/>
        </w:rPr>
      </w:pPr>
      <w:r w:rsidRPr="00682BF8">
        <w:rPr>
          <w:rFonts w:ascii="Arial" w:hAnsi="Arial"/>
        </w:rPr>
        <w:t xml:space="preserve">Peterson K, Fang J, </w:t>
      </w:r>
      <w:proofErr w:type="spellStart"/>
      <w:r w:rsidRPr="00682BF8">
        <w:rPr>
          <w:rFonts w:ascii="Arial" w:hAnsi="Arial"/>
        </w:rPr>
        <w:t>Canale</w:t>
      </w:r>
      <w:proofErr w:type="spellEnd"/>
      <w:r w:rsidRPr="00682BF8">
        <w:rPr>
          <w:rFonts w:ascii="Arial" w:hAnsi="Arial"/>
        </w:rPr>
        <w:t xml:space="preserve"> C, Ryujin D, </w:t>
      </w:r>
      <w:r w:rsidRPr="00E61F24">
        <w:rPr>
          <w:rFonts w:ascii="Arial" w:hAnsi="Arial"/>
          <w:b/>
          <w:u w:val="single"/>
        </w:rPr>
        <w:t>Young D,</w:t>
      </w:r>
      <w:r w:rsidRPr="00682BF8">
        <w:rPr>
          <w:rFonts w:ascii="Arial" w:hAnsi="Arial"/>
        </w:rPr>
        <w:t xml:space="preserve"> Samuelson W.  The Role of Gastroesophageal Reflux (GERD) in Exercise-Triggered Asthma (Accepted for presentation at Digestive Disease Week Annual Meeting, Los Angeles, CA May 2006)</w:t>
      </w:r>
    </w:p>
    <w:p w14:paraId="6E8B3B16" w14:textId="77777777" w:rsidR="00682BF8" w:rsidRPr="00682BF8" w:rsidRDefault="00682BF8" w:rsidP="00682BF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ind w:left="720"/>
        <w:rPr>
          <w:rFonts w:ascii="Arial" w:hAnsi="Arial"/>
        </w:rPr>
      </w:pPr>
    </w:p>
    <w:p w14:paraId="6E66BF77" w14:textId="77777777" w:rsidR="00682BF8" w:rsidRPr="00682BF8" w:rsidRDefault="00682BF8" w:rsidP="00682BF8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rPr>
          <w:rFonts w:ascii="Arial" w:hAnsi="Arial"/>
        </w:rPr>
      </w:pPr>
      <w:r w:rsidRPr="00E61F24">
        <w:rPr>
          <w:rFonts w:ascii="Arial" w:hAnsi="Arial"/>
          <w:b/>
          <w:u w:val="single"/>
        </w:rPr>
        <w:t>Young DC,</w:t>
      </w:r>
      <w:r w:rsidRPr="00682BF8">
        <w:rPr>
          <w:rFonts w:ascii="Arial" w:hAnsi="Arial"/>
        </w:rPr>
        <w:t xml:space="preserve"> Shane-McWhorter L, </w:t>
      </w:r>
      <w:proofErr w:type="spellStart"/>
      <w:r w:rsidRPr="00682BF8">
        <w:rPr>
          <w:rFonts w:ascii="Arial" w:hAnsi="Arial"/>
        </w:rPr>
        <w:t>Bleyl</w:t>
      </w:r>
      <w:proofErr w:type="spellEnd"/>
      <w:r w:rsidRPr="00682BF8">
        <w:rPr>
          <w:rFonts w:ascii="Arial" w:hAnsi="Arial"/>
        </w:rPr>
        <w:t xml:space="preserve"> K, </w:t>
      </w:r>
      <w:proofErr w:type="spellStart"/>
      <w:r w:rsidRPr="00682BF8">
        <w:rPr>
          <w:rFonts w:ascii="Arial" w:hAnsi="Arial"/>
        </w:rPr>
        <w:t>Odereda</w:t>
      </w:r>
      <w:proofErr w:type="spellEnd"/>
      <w:r w:rsidRPr="00682BF8">
        <w:rPr>
          <w:rFonts w:ascii="Arial" w:hAnsi="Arial"/>
        </w:rPr>
        <w:t xml:space="preserve"> G, Haddadin B, Jensen J, Carver H, Liou T.  Cystic Fibrosis Related Diabetes Education (CFRD-E) Survey: A National Perspective.  </w:t>
      </w:r>
      <w:proofErr w:type="spellStart"/>
      <w:r w:rsidRPr="00682BF8">
        <w:rPr>
          <w:rFonts w:ascii="Arial" w:hAnsi="Arial"/>
        </w:rPr>
        <w:t>Pediatr</w:t>
      </w:r>
      <w:proofErr w:type="spellEnd"/>
      <w:r w:rsidRPr="00682BF8">
        <w:rPr>
          <w:rFonts w:ascii="Arial" w:hAnsi="Arial"/>
        </w:rPr>
        <w:t xml:space="preserve"> </w:t>
      </w:r>
      <w:proofErr w:type="spellStart"/>
      <w:r w:rsidRPr="00682BF8">
        <w:rPr>
          <w:rFonts w:ascii="Arial" w:hAnsi="Arial"/>
        </w:rPr>
        <w:t>Pulmonol</w:t>
      </w:r>
      <w:proofErr w:type="spellEnd"/>
      <w:r w:rsidRPr="00682BF8">
        <w:rPr>
          <w:rFonts w:ascii="Arial" w:hAnsi="Arial"/>
        </w:rPr>
        <w:t xml:space="preserve"> 2005 Sept; </w:t>
      </w:r>
      <w:proofErr w:type="spellStart"/>
      <w:r w:rsidRPr="00682BF8">
        <w:rPr>
          <w:rFonts w:ascii="Arial" w:hAnsi="Arial"/>
        </w:rPr>
        <w:t>Suppl</w:t>
      </w:r>
      <w:proofErr w:type="spellEnd"/>
      <w:r w:rsidRPr="00682BF8">
        <w:rPr>
          <w:rFonts w:ascii="Arial" w:hAnsi="Arial"/>
        </w:rPr>
        <w:t xml:space="preserve"> 28: 355 </w:t>
      </w:r>
    </w:p>
    <w:p w14:paraId="76CC1776" w14:textId="77777777" w:rsidR="00682BF8" w:rsidRDefault="00682BF8" w:rsidP="00682BF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0EAD04FA" w14:textId="77777777" w:rsidR="00F1553E" w:rsidRPr="00F1553E" w:rsidRDefault="0075153F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proofErr w:type="spellStart"/>
      <w:r>
        <w:rPr>
          <w:rFonts w:ascii="Arial" w:hAnsi="Arial"/>
        </w:rPr>
        <w:t>Canale</w:t>
      </w:r>
      <w:proofErr w:type="spellEnd"/>
      <w:r>
        <w:rPr>
          <w:rFonts w:ascii="Arial" w:hAnsi="Arial"/>
        </w:rPr>
        <w:t xml:space="preserve"> C, </w:t>
      </w:r>
      <w:r w:rsidRPr="00E61F24">
        <w:rPr>
          <w:rFonts w:ascii="Arial" w:hAnsi="Arial"/>
          <w:b/>
          <w:u w:val="single"/>
        </w:rPr>
        <w:t>Young DC,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Koelliker</w:t>
      </w:r>
      <w:proofErr w:type="spellEnd"/>
      <w:r>
        <w:rPr>
          <w:rFonts w:ascii="Arial" w:hAnsi="Arial"/>
        </w:rPr>
        <w:t xml:space="preserve"> E, Samuelson W, Peterson K.  Silent Gastroesophageal Reflux and Asthma: The value of empiric acid suppression therapy.  Chest 2004;126 (4):705S</w:t>
      </w:r>
    </w:p>
    <w:p w14:paraId="1EA4AF15" w14:textId="77777777" w:rsidR="00682BF8" w:rsidRPr="00682BF8" w:rsidRDefault="00682BF8" w:rsidP="00682BF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2EDD7E50" w14:textId="77777777" w:rsidR="00AD389C" w:rsidRDefault="00AD389C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E61F24">
        <w:rPr>
          <w:rFonts w:ascii="Arial" w:hAnsi="Arial"/>
          <w:b/>
          <w:u w:val="single"/>
        </w:rPr>
        <w:t>Young DC,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Bleyl</w:t>
      </w:r>
      <w:proofErr w:type="spellEnd"/>
      <w:r>
        <w:rPr>
          <w:rFonts w:ascii="Arial" w:hAnsi="Arial"/>
        </w:rPr>
        <w:t xml:space="preserve"> K, Clark T, Liou T.  Improving Pneumococcal Vaccination Rates Among Adult Cystic Fibrosis Patients.  </w:t>
      </w:r>
      <w:proofErr w:type="spellStart"/>
      <w:r>
        <w:rPr>
          <w:rFonts w:ascii="Arial" w:hAnsi="Arial"/>
        </w:rPr>
        <w:t>Pediatr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Pulmonol</w:t>
      </w:r>
      <w:proofErr w:type="spellEnd"/>
      <w:r>
        <w:rPr>
          <w:rFonts w:ascii="Arial" w:hAnsi="Arial"/>
        </w:rPr>
        <w:t xml:space="preserve"> 2003 Sept; </w:t>
      </w:r>
      <w:proofErr w:type="spellStart"/>
      <w:r>
        <w:rPr>
          <w:rFonts w:ascii="Arial" w:hAnsi="Arial"/>
        </w:rPr>
        <w:t>Suppl</w:t>
      </w:r>
      <w:proofErr w:type="spellEnd"/>
      <w:r>
        <w:rPr>
          <w:rFonts w:ascii="Arial" w:hAnsi="Arial"/>
        </w:rPr>
        <w:t xml:space="preserve"> 25: 324-325 </w:t>
      </w:r>
    </w:p>
    <w:p w14:paraId="02439A0F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rPr>
          <w:rFonts w:ascii="Arial" w:hAnsi="Arial"/>
        </w:rPr>
      </w:pPr>
    </w:p>
    <w:p w14:paraId="7679E080" w14:textId="77777777" w:rsidR="00AD389C" w:rsidRDefault="00AD389C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Peterson K, Samuelson W, </w:t>
      </w:r>
      <w:proofErr w:type="spellStart"/>
      <w:r>
        <w:rPr>
          <w:rFonts w:ascii="Arial" w:hAnsi="Arial"/>
        </w:rPr>
        <w:t>Koelliker</w:t>
      </w:r>
      <w:proofErr w:type="spellEnd"/>
      <w:r>
        <w:rPr>
          <w:rFonts w:ascii="Arial" w:hAnsi="Arial"/>
        </w:rPr>
        <w:t xml:space="preserve"> E, </w:t>
      </w:r>
      <w:proofErr w:type="spellStart"/>
      <w:r>
        <w:rPr>
          <w:rFonts w:ascii="Arial" w:hAnsi="Arial"/>
        </w:rPr>
        <w:t>Canale</w:t>
      </w:r>
      <w:proofErr w:type="spellEnd"/>
      <w:r>
        <w:rPr>
          <w:rFonts w:ascii="Arial" w:hAnsi="Arial"/>
        </w:rPr>
        <w:t xml:space="preserve"> C, </w:t>
      </w:r>
      <w:r w:rsidRPr="00E61F24">
        <w:rPr>
          <w:rFonts w:ascii="Arial" w:hAnsi="Arial"/>
          <w:b/>
          <w:u w:val="single"/>
        </w:rPr>
        <w:t>Young DC</w:t>
      </w:r>
      <w:r w:rsidRPr="00E61F24">
        <w:rPr>
          <w:rFonts w:ascii="Arial" w:hAnsi="Arial"/>
          <w:b/>
        </w:rPr>
        <w:t>,</w:t>
      </w:r>
      <w:r>
        <w:rPr>
          <w:rFonts w:ascii="Arial" w:hAnsi="Arial"/>
        </w:rPr>
        <w:t xml:space="preserve"> Fang J, Wong R.  Prevalence of </w:t>
      </w:r>
      <w:proofErr w:type="spellStart"/>
      <w:r>
        <w:rPr>
          <w:rFonts w:ascii="Arial" w:hAnsi="Arial"/>
        </w:rPr>
        <w:t>gastroesophageal</w:t>
      </w:r>
      <w:proofErr w:type="spellEnd"/>
      <w:r>
        <w:rPr>
          <w:rFonts w:ascii="Arial" w:hAnsi="Arial"/>
        </w:rPr>
        <w:t xml:space="preserve"> reflux in asymptomatic asthmatics: can it contribute to respiratory symptoms?  (Presented to the American Association for the Study of Liver Disease, American </w:t>
      </w:r>
      <w:proofErr w:type="spellStart"/>
      <w:r>
        <w:rPr>
          <w:rFonts w:ascii="Arial" w:hAnsi="Arial"/>
        </w:rPr>
        <w:t>Gastroenterologic</w:t>
      </w:r>
      <w:proofErr w:type="spellEnd"/>
      <w:r>
        <w:rPr>
          <w:rFonts w:ascii="Arial" w:hAnsi="Arial"/>
        </w:rPr>
        <w:t xml:space="preserve"> Association, American Society for Gastrointestinal Endoscopy, and the Society for Surgery of the Alimentary Tract Annual Meeting, Orlando, FL, May 2003).</w:t>
      </w:r>
    </w:p>
    <w:p w14:paraId="3CA69167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rPr>
          <w:rFonts w:ascii="Arial" w:hAnsi="Arial"/>
        </w:rPr>
      </w:pPr>
    </w:p>
    <w:p w14:paraId="5D24F369" w14:textId="77777777" w:rsidR="00AD389C" w:rsidRDefault="00AD389C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E61F24">
        <w:rPr>
          <w:rFonts w:ascii="Arial" w:hAnsi="Arial"/>
          <w:b/>
          <w:u w:val="single"/>
        </w:rPr>
        <w:t>Young DC,</w:t>
      </w:r>
      <w:r>
        <w:rPr>
          <w:rFonts w:ascii="Arial" w:hAnsi="Arial"/>
        </w:rPr>
        <w:t xml:space="preserve"> Gunning K.  Integration of Immunization Training into a College of Pharmacy Curriculum. (Presented to the Centers for Disease Control National Immunization Conference, Chicago, IL, March 2003).</w:t>
      </w:r>
    </w:p>
    <w:p w14:paraId="6D9AD88F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  <w:u w:val="single"/>
        </w:rPr>
      </w:pPr>
    </w:p>
    <w:p w14:paraId="6872E8D9" w14:textId="77777777" w:rsidR="00AD389C" w:rsidRDefault="00AD389C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E61F24">
        <w:rPr>
          <w:rFonts w:ascii="Arial" w:hAnsi="Arial"/>
          <w:b/>
          <w:u w:val="single"/>
        </w:rPr>
        <w:t>Young DC</w:t>
      </w:r>
      <w:r w:rsidRPr="00E61F24">
        <w:rPr>
          <w:rFonts w:ascii="Arial" w:hAnsi="Arial"/>
          <w:b/>
        </w:rPr>
        <w:t>,</w:t>
      </w:r>
      <w:r>
        <w:rPr>
          <w:rFonts w:ascii="Arial" w:hAnsi="Arial"/>
        </w:rPr>
        <w:t xml:space="preserve"> Samuelson W, Sullivan C, </w:t>
      </w:r>
      <w:proofErr w:type="spellStart"/>
      <w:r>
        <w:rPr>
          <w:rFonts w:ascii="Arial" w:hAnsi="Arial"/>
        </w:rPr>
        <w:t>Wolfgramm</w:t>
      </w:r>
      <w:proofErr w:type="spellEnd"/>
      <w:r>
        <w:rPr>
          <w:rFonts w:ascii="Arial" w:hAnsi="Arial"/>
        </w:rPr>
        <w:t xml:space="preserve"> L.  Asthma Education:  The Role of the Clinical Pharmacist. Chest 2001;120(4)suppl:219S (Presented to the American College of Chest Physicians Annual Meeting, Philadelphia, PA, November 2001).</w:t>
      </w:r>
    </w:p>
    <w:p w14:paraId="1B5BB34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7F8D06E" w14:textId="77777777" w:rsidR="00AD389C" w:rsidRDefault="00AD389C">
      <w:pPr>
        <w:numPr>
          <w:ilvl w:val="0"/>
          <w:numId w:val="1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NG TMH, Lombardi W, Doing T, </w:t>
      </w:r>
      <w:r w:rsidRPr="00E61F24">
        <w:rPr>
          <w:rFonts w:ascii="Arial" w:hAnsi="Arial"/>
          <w:b/>
          <w:u w:val="single"/>
        </w:rPr>
        <w:t>Young D</w:t>
      </w:r>
      <w:r w:rsidRPr="00E61F24">
        <w:rPr>
          <w:rFonts w:ascii="Arial" w:hAnsi="Arial"/>
          <w:b/>
        </w:rPr>
        <w:t>,</w:t>
      </w:r>
      <w:r>
        <w:rPr>
          <w:rFonts w:ascii="Arial" w:hAnsi="Arial"/>
        </w:rPr>
        <w:t xml:space="preserve"> and Munger M.  </w:t>
      </w:r>
      <w:proofErr w:type="gramStart"/>
      <w:r>
        <w:rPr>
          <w:rFonts w:ascii="Arial" w:hAnsi="Arial"/>
        </w:rPr>
        <w:t>Are</w:t>
      </w:r>
      <w:proofErr w:type="gramEnd"/>
      <w:r>
        <w:rPr>
          <w:rFonts w:ascii="Arial" w:hAnsi="Arial"/>
        </w:rPr>
        <w:t xml:space="preserve"> inhaled </w:t>
      </w:r>
      <w:r>
        <w:rPr>
          <w:rFonts w:ascii="Lucida Console" w:hAnsi="Lucida Console"/>
        </w:rPr>
        <w:t>ß</w:t>
      </w:r>
      <w:r>
        <w:rPr>
          <w:rFonts w:ascii="Arial" w:hAnsi="Arial"/>
        </w:rPr>
        <w:t xml:space="preserve">-agonist beneficial and safe in heart failure?  </w:t>
      </w:r>
      <w:proofErr w:type="spellStart"/>
      <w:r>
        <w:rPr>
          <w:rFonts w:ascii="Arial" w:hAnsi="Arial"/>
        </w:rPr>
        <w:t>Clin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Pharmacol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Ther</w:t>
      </w:r>
      <w:proofErr w:type="spellEnd"/>
      <w:r>
        <w:rPr>
          <w:rFonts w:ascii="Arial" w:hAnsi="Arial"/>
        </w:rPr>
        <w:t xml:space="preserve"> 2001;69(2):PII-10. (Presented to 2001 American Society of Clinical Pharmacology and Therapeutics Annual Meeting, Orlando, FL, March 2001).</w:t>
      </w:r>
    </w:p>
    <w:p w14:paraId="0F60E38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3067F07" w14:textId="77777777" w:rsidR="00682BF8" w:rsidRPr="00682BF8" w:rsidRDefault="00AD389C" w:rsidP="00682BF8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r>
        <w:rPr>
          <w:rFonts w:ascii="Arial" w:hAnsi="Arial"/>
          <w:u w:val="single"/>
        </w:rPr>
        <w:t>Newsletters</w:t>
      </w:r>
    </w:p>
    <w:p w14:paraId="7B43EB1C" w14:textId="77777777" w:rsidR="00682BF8" w:rsidRPr="00682BF8" w:rsidRDefault="00682BF8" w:rsidP="00682BF8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779F7A85" w14:textId="77777777" w:rsidR="00D6228F" w:rsidRPr="00D6228F" w:rsidRDefault="00D6228F" w:rsidP="00D6228F">
      <w:pPr>
        <w:numPr>
          <w:ilvl w:val="0"/>
          <w:numId w:val="11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E61F24">
        <w:rPr>
          <w:rFonts w:ascii="Arial" w:hAnsi="Arial"/>
          <w:b/>
          <w:u w:val="single"/>
        </w:rPr>
        <w:t>Young, DC.</w:t>
      </w:r>
      <w:r>
        <w:rPr>
          <w:rFonts w:ascii="Arial" w:hAnsi="Arial"/>
        </w:rPr>
        <w:t xml:space="preserve">   </w:t>
      </w:r>
      <w:r w:rsidR="006A0472">
        <w:rPr>
          <w:rFonts w:ascii="Arial" w:hAnsi="Arial"/>
        </w:rPr>
        <w:t>T</w:t>
      </w:r>
      <w:r>
        <w:rPr>
          <w:rFonts w:ascii="Arial" w:hAnsi="Arial"/>
        </w:rPr>
        <w:t>he flu</w:t>
      </w:r>
      <w:r w:rsidR="006A0472">
        <w:rPr>
          <w:rFonts w:ascii="Arial" w:hAnsi="Arial"/>
        </w:rPr>
        <w:t xml:space="preserve"> &amp; you.</w:t>
      </w:r>
      <w:r>
        <w:rPr>
          <w:rFonts w:ascii="Arial" w:hAnsi="Arial"/>
        </w:rPr>
        <w:t xml:space="preserve">  Intermountain Cystic Fibrosis Center Newsletter October 2006.</w:t>
      </w:r>
    </w:p>
    <w:p w14:paraId="3C2C2924" w14:textId="77777777" w:rsidR="00C5067F" w:rsidRPr="00C5067F" w:rsidRDefault="00C5067F" w:rsidP="00C5067F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0533286B" w14:textId="77777777" w:rsidR="00D6228F" w:rsidRPr="00D6228F" w:rsidRDefault="00D6228F" w:rsidP="00D6228F">
      <w:pPr>
        <w:numPr>
          <w:ilvl w:val="0"/>
          <w:numId w:val="11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E61F24">
        <w:rPr>
          <w:rFonts w:ascii="Arial" w:hAnsi="Arial"/>
          <w:b/>
          <w:u w:val="single"/>
        </w:rPr>
        <w:t>Young, DC.</w:t>
      </w:r>
      <w:r>
        <w:rPr>
          <w:rFonts w:ascii="Arial" w:hAnsi="Arial"/>
        </w:rPr>
        <w:t xml:space="preserve">    </w:t>
      </w:r>
      <w:r w:rsidR="006A0472">
        <w:rPr>
          <w:rFonts w:ascii="Arial" w:hAnsi="Arial"/>
        </w:rPr>
        <w:t xml:space="preserve">Is nebulized oregano oil safe to use in cystic fibrosis. </w:t>
      </w:r>
      <w:r>
        <w:rPr>
          <w:rFonts w:ascii="Arial" w:hAnsi="Arial"/>
        </w:rPr>
        <w:t>Intermountain Cystic Fibrosis Center Newsletter April 2006.</w:t>
      </w:r>
    </w:p>
    <w:p w14:paraId="16A23849" w14:textId="77777777" w:rsidR="00D6228F" w:rsidRPr="00D6228F" w:rsidRDefault="00D6228F" w:rsidP="00D6228F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685610D3" w14:textId="77777777" w:rsidR="00D6228F" w:rsidRDefault="00D6228F" w:rsidP="00D6228F">
      <w:pPr>
        <w:numPr>
          <w:ilvl w:val="0"/>
          <w:numId w:val="11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E61F24">
        <w:rPr>
          <w:rFonts w:ascii="Arial" w:hAnsi="Arial"/>
          <w:b/>
          <w:u w:val="single"/>
        </w:rPr>
        <w:t>Young, DC.</w:t>
      </w:r>
      <w:r>
        <w:rPr>
          <w:rFonts w:ascii="Arial" w:hAnsi="Arial"/>
        </w:rPr>
        <w:t xml:space="preserve">  Update on the flu.  Intermountain Cystic Fibrosis Center Newsletter October 2005.</w:t>
      </w:r>
    </w:p>
    <w:p w14:paraId="48D0535B" w14:textId="77777777" w:rsidR="002238C7" w:rsidRPr="002238C7" w:rsidRDefault="002238C7" w:rsidP="00D6228F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7B1AA8B1" w14:textId="77777777" w:rsidR="002238C7" w:rsidRPr="002238C7" w:rsidRDefault="002238C7" w:rsidP="002238C7">
      <w:pPr>
        <w:numPr>
          <w:ilvl w:val="0"/>
          <w:numId w:val="11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E61F24">
        <w:rPr>
          <w:rFonts w:ascii="Arial" w:hAnsi="Arial"/>
          <w:b/>
          <w:u w:val="single"/>
        </w:rPr>
        <w:t>Young, DC.</w:t>
      </w:r>
      <w:r>
        <w:rPr>
          <w:rFonts w:ascii="Arial" w:hAnsi="Arial"/>
        </w:rPr>
        <w:t xml:space="preserve">  Flu vaccine is in short supply  Intermountain Cystic Fibrosis Center Newsletter October 2004.</w:t>
      </w:r>
    </w:p>
    <w:p w14:paraId="48C677F3" w14:textId="77777777" w:rsidR="00C5067F" w:rsidRPr="00C5067F" w:rsidRDefault="00C5067F" w:rsidP="00C5067F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00F4839E" w14:textId="77777777" w:rsidR="00AD389C" w:rsidRDefault="00AD389C">
      <w:pPr>
        <w:numPr>
          <w:ilvl w:val="0"/>
          <w:numId w:val="11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E61F24">
        <w:rPr>
          <w:rFonts w:ascii="Arial" w:hAnsi="Arial"/>
          <w:b/>
          <w:u w:val="single"/>
        </w:rPr>
        <w:t>Young, DC.</w:t>
      </w:r>
      <w:r>
        <w:rPr>
          <w:rFonts w:ascii="Arial" w:hAnsi="Arial"/>
        </w:rPr>
        <w:t xml:space="preserve">  Prevention is the Cure for “the flu.”  Intermountain Cystic Fibrosis Center Newsletter October 2003.</w:t>
      </w:r>
    </w:p>
    <w:p w14:paraId="3F69EBD0" w14:textId="77777777" w:rsidR="00682BF8" w:rsidRPr="00682BF8" w:rsidRDefault="00682BF8" w:rsidP="00682BF8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5D8852DE" w14:textId="77777777" w:rsidR="00AD389C" w:rsidRDefault="00AD389C">
      <w:pPr>
        <w:numPr>
          <w:ilvl w:val="0"/>
          <w:numId w:val="11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E61F24">
        <w:rPr>
          <w:rFonts w:ascii="Arial" w:hAnsi="Arial"/>
          <w:b/>
          <w:u w:val="single"/>
        </w:rPr>
        <w:t>Young, DC</w:t>
      </w:r>
      <w:r w:rsidRPr="00E61F24">
        <w:rPr>
          <w:rFonts w:ascii="Arial" w:hAnsi="Arial"/>
          <w:b/>
        </w:rPr>
        <w:t>.</w:t>
      </w:r>
      <w:r>
        <w:rPr>
          <w:rFonts w:ascii="Arial" w:hAnsi="Arial"/>
        </w:rPr>
        <w:t xml:space="preserve">  Cold or Flu? “tis the season”.  Intermountain Cystic Fibrosis Center Newsletter October 2002</w:t>
      </w:r>
      <w:r>
        <w:t>.</w:t>
      </w:r>
    </w:p>
    <w:p w14:paraId="51DFFED1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193F6E8C" w14:textId="77777777" w:rsidR="00AD389C" w:rsidRDefault="00AD389C">
      <w:pPr>
        <w:numPr>
          <w:ilvl w:val="0"/>
          <w:numId w:val="11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E61F24">
        <w:rPr>
          <w:rFonts w:ascii="Arial" w:hAnsi="Arial"/>
          <w:b/>
          <w:u w:val="single"/>
        </w:rPr>
        <w:t>Young, DC</w:t>
      </w:r>
      <w:r>
        <w:rPr>
          <w:rFonts w:ascii="Arial" w:hAnsi="Arial"/>
        </w:rPr>
        <w:t>.  Pancreatic Enzymes are Not All Created Equal.  Intermountain Cystic Fibrosis Center Newsletter April 2001</w:t>
      </w:r>
      <w:r>
        <w:t>.</w:t>
      </w:r>
    </w:p>
    <w:p w14:paraId="3180A370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2F0ACA78" w14:textId="77777777" w:rsidR="00AD389C" w:rsidRDefault="00AD389C">
      <w:pPr>
        <w:numPr>
          <w:ilvl w:val="0"/>
          <w:numId w:val="11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E61F24">
        <w:rPr>
          <w:rFonts w:ascii="Arial" w:hAnsi="Arial"/>
          <w:b/>
          <w:u w:val="single"/>
        </w:rPr>
        <w:t>Young, DC</w:t>
      </w:r>
      <w:r w:rsidRPr="00E61F24">
        <w:rPr>
          <w:rFonts w:ascii="Arial" w:hAnsi="Arial"/>
          <w:b/>
        </w:rPr>
        <w:t>.</w:t>
      </w:r>
      <w:r>
        <w:rPr>
          <w:rFonts w:ascii="Arial" w:hAnsi="Arial"/>
        </w:rPr>
        <w:t xml:space="preserve">  Flu Shot Recommended.  Intermountain Cystic Fibrosis Center Newsletter October 2001</w:t>
      </w:r>
      <w:r>
        <w:t>.</w:t>
      </w:r>
    </w:p>
    <w:p w14:paraId="4C061BB5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2161DED9" w14:textId="77777777" w:rsidR="00AD389C" w:rsidRDefault="00AD389C">
      <w:pPr>
        <w:numPr>
          <w:ilvl w:val="0"/>
          <w:numId w:val="11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E61F24">
        <w:rPr>
          <w:rFonts w:ascii="Arial" w:hAnsi="Arial"/>
          <w:b/>
          <w:u w:val="single"/>
        </w:rPr>
        <w:t>Young, DC</w:t>
      </w:r>
      <w:r w:rsidRPr="00E61F24">
        <w:rPr>
          <w:rFonts w:ascii="Arial" w:hAnsi="Arial"/>
          <w:b/>
        </w:rPr>
        <w:t>.</w:t>
      </w:r>
      <w:r>
        <w:rPr>
          <w:rFonts w:ascii="Arial" w:hAnsi="Arial"/>
        </w:rPr>
        <w:t xml:space="preserve">  Leukotriene Modifiers.  Utah Society of Health-System Pharmacists Newsletter July 1999</w:t>
      </w:r>
      <w:r>
        <w:t>.</w:t>
      </w:r>
    </w:p>
    <w:p w14:paraId="42AEFA7B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</w:p>
    <w:p w14:paraId="4DCC1DB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Book Reviews</w:t>
      </w:r>
    </w:p>
    <w:p w14:paraId="2A9DF2CB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u w:val="single"/>
        </w:rPr>
      </w:pPr>
    </w:p>
    <w:p w14:paraId="0878176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  <w:b/>
        </w:rPr>
      </w:pPr>
      <w:r w:rsidRPr="00E61F24">
        <w:rPr>
          <w:rFonts w:ascii="Arial" w:hAnsi="Arial"/>
          <w:b/>
          <w:u w:val="single"/>
        </w:rPr>
        <w:t>Young, DC.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Rev. of New Drugs for Asthma, Allergy, and COPD.  Basel, by Trevor J Hansel and Peter J Barnes.  </w:t>
      </w:r>
      <w:proofErr w:type="spellStart"/>
      <w:r>
        <w:rPr>
          <w:rFonts w:ascii="Arial" w:hAnsi="Arial"/>
          <w:u w:val="single"/>
        </w:rPr>
        <w:t>Resp</w:t>
      </w:r>
      <w:proofErr w:type="spellEnd"/>
      <w:r>
        <w:rPr>
          <w:rFonts w:ascii="Arial" w:hAnsi="Arial"/>
          <w:u w:val="single"/>
        </w:rPr>
        <w:t xml:space="preserve"> Care</w:t>
      </w:r>
      <w:r>
        <w:rPr>
          <w:rFonts w:ascii="Arial" w:hAnsi="Arial"/>
        </w:rPr>
        <w:t xml:space="preserve"> 2002;47(12):1479-1480.</w:t>
      </w:r>
    </w:p>
    <w:p w14:paraId="0225E8F1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</w:p>
    <w:p w14:paraId="03660CF8" w14:textId="77777777" w:rsidR="00E219DA" w:rsidRDefault="00E219DA" w:rsidP="00E219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Disease State Education</w:t>
      </w:r>
    </w:p>
    <w:p w14:paraId="7D0C2809" w14:textId="77777777" w:rsidR="00E219DA" w:rsidRDefault="00E219DA" w:rsidP="00E219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14:paraId="5668DCF7" w14:textId="77777777" w:rsidR="00E219DA" w:rsidRDefault="00E219DA" w:rsidP="00E219DA">
      <w:pPr>
        <w:pStyle w:val="ListParagraph"/>
        <w:numPr>
          <w:ilvl w:val="0"/>
          <w:numId w:val="4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Asthma Inhaler Technique Video for Utah Department of Health</w:t>
      </w:r>
      <w:r w:rsidR="0080515F">
        <w:rPr>
          <w:rFonts w:ascii="Arial" w:hAnsi="Arial"/>
        </w:rPr>
        <w:t>. 2012.</w:t>
      </w:r>
      <w:r>
        <w:rPr>
          <w:rFonts w:ascii="Arial" w:hAnsi="Arial"/>
        </w:rPr>
        <w:t xml:space="preserve"> (</w:t>
      </w:r>
      <w:hyperlink r:id="rId8" w:history="1">
        <w:r w:rsidR="00C25A35" w:rsidRPr="00347D73">
          <w:rPr>
            <w:rStyle w:val="Hyperlink"/>
            <w:rFonts w:ascii="Arial" w:hAnsi="Arial"/>
          </w:rPr>
          <w:t>http://www.youtube.com/watch?v=Rdb3p9RZoR4</w:t>
        </w:r>
      </w:hyperlink>
      <w:r w:rsidR="00C25A35">
        <w:rPr>
          <w:rFonts w:ascii="Arial" w:hAnsi="Arial"/>
        </w:rPr>
        <w:t xml:space="preserve">) </w:t>
      </w:r>
    </w:p>
    <w:p w14:paraId="0FF1DC74" w14:textId="77777777" w:rsidR="00C25A35" w:rsidRDefault="00C25A35" w:rsidP="00C25A35">
      <w:pPr>
        <w:pStyle w:val="ListParagraph"/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</w:p>
    <w:p w14:paraId="4CA3171F" w14:textId="77777777" w:rsidR="00AA3BE7" w:rsidRDefault="00AA3BE7" w:rsidP="00AA3BE7">
      <w:pPr>
        <w:pStyle w:val="ListParagraph"/>
        <w:numPr>
          <w:ilvl w:val="0"/>
          <w:numId w:val="4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Asthma Medication Provider Manual for Utah Department of Health. Updated 2010.</w:t>
      </w:r>
    </w:p>
    <w:p w14:paraId="27BAD6F5" w14:textId="77777777" w:rsidR="00AA3BE7" w:rsidRPr="00E219DA" w:rsidRDefault="00AA3BE7" w:rsidP="00AA3BE7">
      <w:pPr>
        <w:pStyle w:val="ListParagraph"/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  <w:r>
        <w:rPr>
          <w:rFonts w:ascii="Arial" w:hAnsi="Arial"/>
        </w:rPr>
        <w:t>(</w:t>
      </w:r>
      <w:hyperlink r:id="rId9" w:history="1">
        <w:r w:rsidRPr="00347D73">
          <w:rPr>
            <w:rStyle w:val="Hyperlink"/>
            <w:rFonts w:ascii="Arial" w:hAnsi="Arial"/>
          </w:rPr>
          <w:t>http://www.health.utah.gov/asthma/pdf_files/Provider_manual/2010_medications_asthma.pdf</w:t>
        </w:r>
      </w:hyperlink>
      <w:r>
        <w:rPr>
          <w:rFonts w:ascii="Arial" w:hAnsi="Arial"/>
        </w:rPr>
        <w:t xml:space="preserve">) </w:t>
      </w:r>
    </w:p>
    <w:p w14:paraId="45D52E8C" w14:textId="77777777" w:rsidR="00AA3BE7" w:rsidRDefault="00AA3BE7" w:rsidP="00AA3BE7">
      <w:pPr>
        <w:pStyle w:val="ListParagraph"/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</w:p>
    <w:p w14:paraId="1E679DE2" w14:textId="77777777" w:rsidR="00E219DA" w:rsidRDefault="00E219DA" w:rsidP="00E219DA">
      <w:pPr>
        <w:pStyle w:val="ListParagraph"/>
        <w:numPr>
          <w:ilvl w:val="0"/>
          <w:numId w:val="40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E219DA">
        <w:rPr>
          <w:rFonts w:ascii="Arial" w:hAnsi="Arial"/>
        </w:rPr>
        <w:t>Asthma education handouts for Utah Department of Health</w:t>
      </w:r>
      <w:r w:rsidR="00AA3BE7">
        <w:rPr>
          <w:rFonts w:ascii="Arial" w:hAnsi="Arial"/>
        </w:rPr>
        <w:t>. Updated 2009</w:t>
      </w:r>
      <w:r w:rsidR="0080515F">
        <w:rPr>
          <w:rFonts w:ascii="Arial" w:hAnsi="Arial"/>
        </w:rPr>
        <w:t>.</w:t>
      </w:r>
    </w:p>
    <w:p w14:paraId="0820A598" w14:textId="77777777" w:rsidR="00E219DA" w:rsidRPr="00E219DA" w:rsidRDefault="00E219DA" w:rsidP="00E219DA">
      <w:pPr>
        <w:pStyle w:val="ListParagraph"/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  <w:r w:rsidRPr="00E219DA">
        <w:rPr>
          <w:rFonts w:ascii="Arial" w:hAnsi="Arial"/>
        </w:rPr>
        <w:t>(</w:t>
      </w:r>
      <w:hyperlink r:id="rId10" w:history="1">
        <w:r w:rsidRPr="00E219DA">
          <w:rPr>
            <w:rStyle w:val="Hyperlink"/>
            <w:rFonts w:ascii="Arial" w:hAnsi="Arial"/>
          </w:rPr>
          <w:t>http://health.utah.gov/asthma/professionals/pharmacy.htm</w:t>
        </w:r>
      </w:hyperlink>
      <w:r w:rsidRPr="00E219DA">
        <w:rPr>
          <w:rFonts w:ascii="Arial" w:hAnsi="Arial"/>
        </w:rPr>
        <w:t xml:space="preserve">) </w:t>
      </w:r>
    </w:p>
    <w:p w14:paraId="677D7E6D" w14:textId="77777777" w:rsidR="00E219DA" w:rsidRDefault="00E219DA" w:rsidP="00E219DA">
      <w:pPr>
        <w:pStyle w:val="ListParagraph"/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</w:p>
    <w:p w14:paraId="5467FD01" w14:textId="77777777" w:rsidR="00E219DA" w:rsidRDefault="00E219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</w:p>
    <w:p w14:paraId="3461EE4C" w14:textId="77777777" w:rsidR="00AD389C" w:rsidRDefault="002557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GRANTS</w:t>
      </w:r>
      <w:r w:rsidR="00AD389C">
        <w:rPr>
          <w:rFonts w:ascii="Arial" w:hAnsi="Arial"/>
          <w:b/>
          <w:sz w:val="32"/>
        </w:rPr>
        <w:t>:</w:t>
      </w:r>
    </w:p>
    <w:p w14:paraId="2BFFB8C5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</w:p>
    <w:p w14:paraId="0C602B45" w14:textId="77777777" w:rsidR="00BB5437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  <w:r>
        <w:rPr>
          <w:rFonts w:ascii="Arial" w:hAnsi="Arial"/>
          <w:b/>
          <w:sz w:val="32"/>
        </w:rPr>
        <w:tab/>
      </w:r>
      <w:r w:rsidR="00BB5437">
        <w:rPr>
          <w:rFonts w:ascii="Arial" w:hAnsi="Arial"/>
          <w:u w:val="single"/>
        </w:rPr>
        <w:t>Clinical Service Salary Support</w:t>
      </w:r>
    </w:p>
    <w:p w14:paraId="6068B767" w14:textId="77777777" w:rsidR="00BB5437" w:rsidRDefault="00BB543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</w:p>
    <w:p w14:paraId="2C50D33F" w14:textId="77777777" w:rsidR="00BB5437" w:rsidRPr="0027764C" w:rsidRDefault="00BB5437" w:rsidP="0027764C">
      <w:pPr>
        <w:numPr>
          <w:ilvl w:val="0"/>
          <w:numId w:val="25"/>
        </w:num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27764C">
        <w:rPr>
          <w:rFonts w:ascii="Arial" w:hAnsi="Arial"/>
        </w:rPr>
        <w:lastRenderedPageBreak/>
        <w:t xml:space="preserve">Division of </w:t>
      </w:r>
      <w:r w:rsidR="0027764C" w:rsidRPr="0027764C">
        <w:rPr>
          <w:rFonts w:ascii="Arial" w:hAnsi="Arial"/>
        </w:rPr>
        <w:t>Respiratory,</w:t>
      </w:r>
      <w:r w:rsidR="0027764C">
        <w:rPr>
          <w:rFonts w:ascii="Arial" w:hAnsi="Arial"/>
        </w:rPr>
        <w:t xml:space="preserve"> </w:t>
      </w:r>
      <w:r w:rsidR="0027764C" w:rsidRPr="0027764C">
        <w:rPr>
          <w:rFonts w:ascii="Arial" w:hAnsi="Arial"/>
        </w:rPr>
        <w:t>Critical Care</w:t>
      </w:r>
      <w:r w:rsidR="0027764C">
        <w:rPr>
          <w:rFonts w:ascii="Arial" w:hAnsi="Arial"/>
        </w:rPr>
        <w:t xml:space="preserve"> &amp;</w:t>
      </w:r>
      <w:r w:rsidR="0027764C" w:rsidRPr="0027764C">
        <w:rPr>
          <w:rFonts w:ascii="Arial" w:hAnsi="Arial"/>
        </w:rPr>
        <w:t xml:space="preserve"> </w:t>
      </w:r>
      <w:r w:rsidRPr="0027764C">
        <w:rPr>
          <w:rFonts w:ascii="Arial" w:hAnsi="Arial"/>
        </w:rPr>
        <w:t>Occupational</w:t>
      </w:r>
      <w:r w:rsidR="0027764C">
        <w:rPr>
          <w:rFonts w:ascii="Arial" w:hAnsi="Arial"/>
        </w:rPr>
        <w:t xml:space="preserve"> Pulmonary</w:t>
      </w:r>
      <w:r w:rsidRPr="0027764C">
        <w:rPr>
          <w:rFonts w:ascii="Arial" w:hAnsi="Arial"/>
        </w:rPr>
        <w:t xml:space="preserve"> Medicine (2002-current)</w:t>
      </w:r>
      <w:r w:rsidR="0027764C">
        <w:rPr>
          <w:rFonts w:ascii="Arial" w:hAnsi="Arial"/>
        </w:rPr>
        <w:t xml:space="preserve"> </w:t>
      </w:r>
      <w:r w:rsidRPr="0027764C">
        <w:rPr>
          <w:rFonts w:ascii="Arial" w:hAnsi="Arial"/>
          <w:b/>
        </w:rPr>
        <w:t>(ACTIVE $</w:t>
      </w:r>
      <w:r w:rsidR="0027764C" w:rsidRPr="0027764C">
        <w:rPr>
          <w:rFonts w:ascii="Arial" w:hAnsi="Arial"/>
          <w:b/>
        </w:rPr>
        <w:t>11,</w:t>
      </w:r>
      <w:r w:rsidR="004C5E78">
        <w:rPr>
          <w:rFonts w:ascii="Arial" w:hAnsi="Arial"/>
          <w:b/>
        </w:rPr>
        <w:t>709</w:t>
      </w:r>
      <w:r w:rsidRPr="0027764C">
        <w:rPr>
          <w:rFonts w:ascii="Arial" w:hAnsi="Arial"/>
          <w:b/>
        </w:rPr>
        <w:t>)</w:t>
      </w:r>
    </w:p>
    <w:p w14:paraId="33C4CFC9" w14:textId="77777777" w:rsidR="00B012A6" w:rsidRPr="0027764C" w:rsidRDefault="00B012A6" w:rsidP="00B012A6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27764C">
        <w:rPr>
          <w:rFonts w:ascii="Arial" w:hAnsi="Arial"/>
        </w:rPr>
        <w:tab/>
      </w:r>
    </w:p>
    <w:p w14:paraId="206418D4" w14:textId="77777777" w:rsidR="00B012A6" w:rsidRPr="0027764C" w:rsidRDefault="00B012A6" w:rsidP="00B012A6">
      <w:pPr>
        <w:numPr>
          <w:ilvl w:val="0"/>
          <w:numId w:val="25"/>
        </w:num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27764C">
        <w:rPr>
          <w:rFonts w:ascii="Arial" w:hAnsi="Arial"/>
        </w:rPr>
        <w:t>University Hospitals &amp; Clinics Inpatient Pharmacy (2005-current)</w:t>
      </w:r>
    </w:p>
    <w:p w14:paraId="3B194971" w14:textId="77777777" w:rsidR="00B012A6" w:rsidRDefault="0027764C" w:rsidP="00B012A6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  <w:b/>
        </w:rPr>
      </w:pPr>
      <w:r>
        <w:rPr>
          <w:rFonts w:ascii="Arial" w:hAnsi="Arial"/>
          <w:b/>
        </w:rPr>
        <w:t>(ACTIVE $</w:t>
      </w:r>
      <w:r w:rsidR="004C5E78">
        <w:rPr>
          <w:rFonts w:ascii="Arial" w:hAnsi="Arial"/>
          <w:b/>
        </w:rPr>
        <w:t>27</w:t>
      </w:r>
      <w:r>
        <w:rPr>
          <w:rFonts w:ascii="Arial" w:hAnsi="Arial"/>
          <w:b/>
        </w:rPr>
        <w:t>,</w:t>
      </w:r>
      <w:r w:rsidR="004C5E78">
        <w:rPr>
          <w:rFonts w:ascii="Arial" w:hAnsi="Arial"/>
          <w:b/>
        </w:rPr>
        <w:t>966</w:t>
      </w:r>
      <w:r w:rsidR="00B012A6" w:rsidRPr="0027764C">
        <w:rPr>
          <w:rFonts w:ascii="Arial" w:hAnsi="Arial"/>
          <w:b/>
        </w:rPr>
        <w:t>)</w:t>
      </w:r>
    </w:p>
    <w:p w14:paraId="54235861" w14:textId="77777777" w:rsidR="00BB5437" w:rsidRDefault="00BB543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</w:p>
    <w:p w14:paraId="6B026364" w14:textId="77777777" w:rsidR="00AD389C" w:rsidRDefault="00BB543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  <w:r>
        <w:rPr>
          <w:rFonts w:ascii="Arial" w:hAnsi="Arial"/>
          <w:b/>
          <w:sz w:val="32"/>
        </w:rPr>
        <w:tab/>
      </w:r>
      <w:r w:rsidR="00AD389C">
        <w:rPr>
          <w:rFonts w:ascii="Arial" w:hAnsi="Arial"/>
          <w:u w:val="single"/>
        </w:rPr>
        <w:t>Current</w:t>
      </w:r>
    </w:p>
    <w:p w14:paraId="55ABF195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</w:p>
    <w:p w14:paraId="76306BFD" w14:textId="77777777" w:rsidR="00BB2B56" w:rsidRPr="00BB2B56" w:rsidRDefault="00BB2B56" w:rsidP="00B87960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D459B96" w14:textId="45A545EF" w:rsidR="004F0B39" w:rsidRPr="004F0B39" w:rsidRDefault="004F0B39" w:rsidP="00E02490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F60F00">
        <w:rPr>
          <w:rFonts w:ascii="Arial" w:hAnsi="Arial" w:cs="Arial"/>
        </w:rPr>
        <w:t xml:space="preserve">Jeffery T. Zobell, Pharm.D.; </w:t>
      </w:r>
      <w:r w:rsidRPr="00F60F00">
        <w:rPr>
          <w:rFonts w:ascii="Arial" w:hAnsi="Arial" w:cs="Arial"/>
          <w:b/>
          <w:u w:val="single"/>
        </w:rPr>
        <w:t>David C. Young, Pharm.D</w:t>
      </w:r>
      <w:r w:rsidRPr="00F60F00">
        <w:rPr>
          <w:rFonts w:ascii="Arial" w:hAnsi="Arial" w:cs="Arial"/>
        </w:rPr>
        <w:t xml:space="preserve">.; Chris </w:t>
      </w:r>
      <w:proofErr w:type="spellStart"/>
      <w:r w:rsidRPr="00F60F00">
        <w:rPr>
          <w:rFonts w:ascii="Arial" w:hAnsi="Arial" w:cs="Arial"/>
        </w:rPr>
        <w:t>Stockmann</w:t>
      </w:r>
      <w:proofErr w:type="spellEnd"/>
      <w:r w:rsidRPr="00F60F00">
        <w:rPr>
          <w:rFonts w:ascii="Arial" w:hAnsi="Arial" w:cs="Arial"/>
        </w:rPr>
        <w:t>, MSc; Krow Ampofo, M.D</w:t>
      </w:r>
      <w:r>
        <w:rPr>
          <w:rFonts w:ascii="Arial" w:hAnsi="Arial" w:cs="Arial"/>
        </w:rPr>
        <w:t xml:space="preserve">.; Barbara A Chatfield, M.D.; Jared Olson, Pharm.D.; </w:t>
      </w:r>
      <w:r w:rsidRPr="00F60F00">
        <w:rPr>
          <w:rFonts w:ascii="Arial" w:hAnsi="Arial" w:cs="Arial"/>
        </w:rPr>
        <w:t>Catherine M.T. Sherwin, Ph.D</w:t>
      </w:r>
      <w:r>
        <w:rPr>
          <w:rFonts w:ascii="Arial" w:hAnsi="Arial" w:cs="Arial"/>
        </w:rPr>
        <w:t>.</w:t>
      </w:r>
      <w:r w:rsidRPr="00F60F0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Michael Spigarelli, M.D., Ph.D.; Elliott </w:t>
      </w:r>
      <w:proofErr w:type="spellStart"/>
      <w:r w:rsidR="007B7F69">
        <w:rPr>
          <w:rFonts w:ascii="Arial" w:hAnsi="Arial" w:cs="Arial"/>
        </w:rPr>
        <w:t>Dasenbrook</w:t>
      </w:r>
      <w:proofErr w:type="spellEnd"/>
      <w:r w:rsidR="007B7F69">
        <w:rPr>
          <w:rFonts w:ascii="Arial" w:hAnsi="Arial" w:cs="Arial"/>
        </w:rPr>
        <w:t>, M.D.,M.H.S.</w:t>
      </w:r>
      <w:r>
        <w:rPr>
          <w:rFonts w:ascii="Arial" w:hAnsi="Arial" w:cs="Arial"/>
        </w:rPr>
        <w:t xml:space="preserve"> </w:t>
      </w:r>
      <w:r w:rsidRPr="004F0B39">
        <w:rPr>
          <w:rFonts w:ascii="Arial" w:hAnsi="Arial" w:cs="Arial"/>
        </w:rPr>
        <w:t>A Survey of the Utilization of Anti-staphylococcal Antibiotics at U.S. CF Centers</w:t>
      </w:r>
      <w:r w:rsidRPr="004F0B39"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 xml:space="preserve">(ACTIVE) </w:t>
      </w:r>
      <w:r>
        <w:rPr>
          <w:rFonts w:ascii="Arial" w:hAnsi="Arial"/>
        </w:rPr>
        <w:t>Unfunded.</w:t>
      </w:r>
    </w:p>
    <w:p w14:paraId="1EC98896" w14:textId="77777777" w:rsidR="004F0B39" w:rsidRPr="004F0B39" w:rsidRDefault="004F0B39" w:rsidP="004F0B39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</w:p>
    <w:p w14:paraId="33F6495F" w14:textId="77777777" w:rsidR="00E02490" w:rsidRDefault="00E02490" w:rsidP="00E02490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proofErr w:type="spellStart"/>
      <w:r>
        <w:rPr>
          <w:rFonts w:ascii="Arial" w:hAnsi="Arial"/>
          <w:szCs w:val="20"/>
        </w:rPr>
        <w:t>Zubin</w:t>
      </w:r>
      <w:proofErr w:type="spellEnd"/>
      <w:r>
        <w:rPr>
          <w:rFonts w:ascii="Arial" w:hAnsi="Arial"/>
          <w:szCs w:val="20"/>
        </w:rPr>
        <w:t xml:space="preserve"> Bhakta, </w:t>
      </w:r>
      <w:r>
        <w:rPr>
          <w:rFonts w:ascii="Arial" w:hAnsi="Arial"/>
          <w:b/>
          <w:szCs w:val="20"/>
          <w:u w:val="single"/>
        </w:rPr>
        <w:t>David C. Young</w:t>
      </w:r>
      <w:r>
        <w:rPr>
          <w:rFonts w:ascii="Arial" w:hAnsi="Arial"/>
          <w:szCs w:val="20"/>
        </w:rPr>
        <w:t xml:space="preserve">, Zobell, JT, Kuhn R. A Survey of the Pharmacist’s Role at Provided Care </w:t>
      </w:r>
      <w:r w:rsidRPr="002078B5">
        <w:rPr>
          <w:rFonts w:ascii="Arial" w:hAnsi="Arial" w:cs="Arial"/>
        </w:rPr>
        <w:t xml:space="preserve">at </w:t>
      </w:r>
      <w:r w:rsidRPr="002078B5">
        <w:rPr>
          <w:rFonts w:ascii="Arial" w:hAnsi="Arial" w:cs="Arial"/>
          <w:color w:val="000000"/>
        </w:rPr>
        <w:t xml:space="preserve">U.S. </w:t>
      </w:r>
      <w:r>
        <w:rPr>
          <w:rFonts w:ascii="Arial" w:hAnsi="Arial" w:cs="Arial"/>
          <w:color w:val="000000"/>
        </w:rPr>
        <w:t>Cystic Fibrosis Foundation (</w:t>
      </w:r>
      <w:r w:rsidRPr="002078B5">
        <w:rPr>
          <w:rFonts w:ascii="Arial" w:hAnsi="Arial" w:cs="Arial"/>
          <w:color w:val="000000"/>
        </w:rPr>
        <w:t>CFF</w:t>
      </w:r>
      <w:r>
        <w:rPr>
          <w:rFonts w:ascii="Arial" w:hAnsi="Arial" w:cs="Arial"/>
          <w:color w:val="000000"/>
        </w:rPr>
        <w:t>)</w:t>
      </w:r>
      <w:r w:rsidRPr="002078B5">
        <w:rPr>
          <w:rFonts w:ascii="Arial" w:hAnsi="Arial" w:cs="Arial"/>
          <w:color w:val="000000"/>
        </w:rPr>
        <w:t>-accredited Centers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b/>
        </w:rPr>
        <w:t xml:space="preserve">(ACTIVE) </w:t>
      </w:r>
      <w:r>
        <w:rPr>
          <w:rFonts w:ascii="Arial" w:hAnsi="Arial"/>
        </w:rPr>
        <w:t>Unfunded.</w:t>
      </w:r>
    </w:p>
    <w:p w14:paraId="0A6981E1" w14:textId="77777777" w:rsidR="00E02490" w:rsidRPr="00E02490" w:rsidRDefault="00E02490" w:rsidP="00E02490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</w:p>
    <w:p w14:paraId="0CA84957" w14:textId="77777777" w:rsidR="002078B5" w:rsidRDefault="002078B5" w:rsidP="002078B5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  <w:b/>
          <w:szCs w:val="20"/>
          <w:u w:val="single"/>
        </w:rPr>
        <w:t>David C. Young</w:t>
      </w:r>
      <w:r>
        <w:rPr>
          <w:rFonts w:ascii="Arial" w:hAnsi="Arial"/>
          <w:szCs w:val="20"/>
        </w:rPr>
        <w:t xml:space="preserve">, Zobell, JT, Kuhn R. A Survey of the Pharmacists Provided Care </w:t>
      </w:r>
      <w:r w:rsidRPr="002078B5">
        <w:rPr>
          <w:rFonts w:ascii="Arial" w:hAnsi="Arial" w:cs="Arial"/>
        </w:rPr>
        <w:t xml:space="preserve">at </w:t>
      </w:r>
      <w:r w:rsidRPr="002078B5">
        <w:rPr>
          <w:rFonts w:ascii="Arial" w:hAnsi="Arial" w:cs="Arial"/>
          <w:color w:val="000000"/>
        </w:rPr>
        <w:t>U.S. CFF-accredited Centers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b/>
        </w:rPr>
        <w:t xml:space="preserve">(ACTIVE) </w:t>
      </w:r>
      <w:r>
        <w:rPr>
          <w:rFonts w:ascii="Arial" w:hAnsi="Arial"/>
        </w:rPr>
        <w:t>Unfunded.</w:t>
      </w:r>
    </w:p>
    <w:p w14:paraId="2F1255B7" w14:textId="77777777" w:rsidR="002078B5" w:rsidRPr="002078B5" w:rsidRDefault="002078B5" w:rsidP="002078B5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  <w:r w:rsidRPr="002078B5">
        <w:rPr>
          <w:rFonts w:ascii="Arial" w:hAnsi="Arial" w:cs="Arial"/>
          <w:color w:val="000000"/>
        </w:rPr>
        <w:t xml:space="preserve"> </w:t>
      </w:r>
    </w:p>
    <w:p w14:paraId="6D6F0F6A" w14:textId="77777777" w:rsidR="00595E8D" w:rsidRPr="00595E8D" w:rsidRDefault="00595E8D" w:rsidP="001A103C">
      <w:pPr>
        <w:pStyle w:val="PlainText"/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Times New Roman"/>
          <w:sz w:val="24"/>
          <w:szCs w:val="20"/>
        </w:rPr>
      </w:pPr>
      <w:r w:rsidRPr="00595E8D">
        <w:rPr>
          <w:rFonts w:ascii="Arial" w:hAnsi="Arial" w:cs="Arial"/>
          <w:sz w:val="24"/>
          <w:szCs w:val="24"/>
        </w:rPr>
        <w:t>Asche</w:t>
      </w:r>
      <w:r>
        <w:rPr>
          <w:rFonts w:ascii="Arial" w:hAnsi="Arial" w:cs="Arial"/>
          <w:sz w:val="24"/>
          <w:szCs w:val="24"/>
        </w:rPr>
        <w:t xml:space="preserve"> Carl V</w:t>
      </w:r>
      <w:r w:rsidRPr="00595E8D">
        <w:rPr>
          <w:rFonts w:ascii="Arial" w:hAnsi="Arial" w:cs="Arial"/>
          <w:sz w:val="24"/>
          <w:szCs w:val="24"/>
        </w:rPr>
        <w:t xml:space="preserve">, </w:t>
      </w:r>
      <w:r w:rsidRPr="00595E8D">
        <w:rPr>
          <w:rFonts w:ascii="Arial" w:hAnsi="Arial" w:cs="Arial"/>
          <w:b/>
          <w:sz w:val="24"/>
          <w:szCs w:val="24"/>
          <w:u w:val="single"/>
        </w:rPr>
        <w:t>Young David</w:t>
      </w:r>
      <w:r w:rsidRPr="00595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95E8D">
        <w:rPr>
          <w:rFonts w:ascii="Arial" w:hAnsi="Arial" w:cs="Arial"/>
          <w:sz w:val="24"/>
          <w:szCs w:val="24"/>
        </w:rPr>
        <w:t>Yu</w:t>
      </w:r>
      <w:r>
        <w:rPr>
          <w:rFonts w:ascii="Arial" w:hAnsi="Arial" w:cs="Arial"/>
          <w:sz w:val="24"/>
          <w:szCs w:val="24"/>
        </w:rPr>
        <w:t xml:space="preserve"> </w:t>
      </w:r>
      <w:r w:rsidRPr="00595E8D">
        <w:rPr>
          <w:rFonts w:ascii="Arial" w:hAnsi="Arial" w:cs="Arial"/>
          <w:sz w:val="24"/>
          <w:szCs w:val="24"/>
        </w:rPr>
        <w:t>Junhua,</w:t>
      </w:r>
      <w:r>
        <w:rPr>
          <w:rFonts w:ascii="Arial" w:hAnsi="Arial" w:cs="Arial"/>
          <w:sz w:val="24"/>
          <w:szCs w:val="24"/>
        </w:rPr>
        <w:t xml:space="preserve"> </w:t>
      </w:r>
      <w:r w:rsidRPr="00595E8D"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 xml:space="preserve"> </w:t>
      </w:r>
      <w:r w:rsidRPr="00595E8D">
        <w:rPr>
          <w:rFonts w:ascii="Arial" w:hAnsi="Arial" w:cs="Arial"/>
          <w:sz w:val="24"/>
          <w:szCs w:val="24"/>
        </w:rPr>
        <w:t>Xiangyang, Oberg</w:t>
      </w:r>
      <w:r>
        <w:rPr>
          <w:rFonts w:ascii="Arial" w:hAnsi="Arial" w:cs="Arial"/>
          <w:sz w:val="24"/>
          <w:szCs w:val="24"/>
        </w:rPr>
        <w:t xml:space="preserve"> </w:t>
      </w:r>
      <w:r w:rsidRPr="00595E8D">
        <w:rPr>
          <w:rFonts w:ascii="Arial" w:hAnsi="Arial" w:cs="Arial"/>
          <w:sz w:val="24"/>
          <w:szCs w:val="24"/>
        </w:rPr>
        <w:t>Brian. Comparative Effectiveness of Dual Bronchodilation for Treatment of Chronic Obstructive Pulmonary Disorder (COPD) in a Usual-Care Setting (Co-Investigator) Novartis Pharmaceuticals</w:t>
      </w:r>
      <w:r>
        <w:t xml:space="preserve"> </w:t>
      </w:r>
      <w:r>
        <w:rPr>
          <w:rFonts w:ascii="Arial" w:hAnsi="Arial"/>
          <w:b/>
          <w:sz w:val="24"/>
        </w:rPr>
        <w:t>(ACTIVE)</w:t>
      </w:r>
      <w:r>
        <w:rPr>
          <w:rFonts w:ascii="Arial" w:hAnsi="Arial"/>
          <w:sz w:val="24"/>
        </w:rPr>
        <w:t xml:space="preserve"> </w:t>
      </w:r>
      <w:r w:rsidRPr="005A6ABA">
        <w:rPr>
          <w:rFonts w:ascii="Arial" w:hAnsi="Arial"/>
          <w:b/>
          <w:sz w:val="24"/>
        </w:rPr>
        <w:t>$</w:t>
      </w:r>
      <w:r>
        <w:rPr>
          <w:rFonts w:ascii="Arial" w:hAnsi="Arial"/>
          <w:b/>
          <w:sz w:val="24"/>
        </w:rPr>
        <w:t>299</w:t>
      </w:r>
      <w:r w:rsidRPr="005A6ABA">
        <w:rPr>
          <w:rFonts w:ascii="Arial" w:hAnsi="Arial"/>
          <w:b/>
          <w:sz w:val="24"/>
        </w:rPr>
        <w:t>,</w:t>
      </w:r>
      <w:r w:rsidR="00507EF8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98</w:t>
      </w:r>
      <w:r w:rsidRPr="005A6ABA">
        <w:rPr>
          <w:rFonts w:ascii="Arial" w:hAnsi="Arial"/>
          <w:b/>
          <w:sz w:val="24"/>
        </w:rPr>
        <w:t>.</w:t>
      </w:r>
    </w:p>
    <w:p w14:paraId="58AF4FB7" w14:textId="77777777" w:rsidR="00595E8D" w:rsidRPr="00595E8D" w:rsidRDefault="00595E8D" w:rsidP="00595E8D">
      <w:pPr>
        <w:pStyle w:val="PlainText"/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 w:cs="Times New Roman"/>
          <w:sz w:val="24"/>
          <w:szCs w:val="20"/>
        </w:rPr>
      </w:pPr>
    </w:p>
    <w:p w14:paraId="58920335" w14:textId="77777777" w:rsidR="005A5546" w:rsidRPr="001A103C" w:rsidRDefault="005A5546" w:rsidP="001A103C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E61F24">
        <w:rPr>
          <w:rFonts w:ascii="Arial" w:hAnsi="Arial" w:cs="Arial"/>
          <w:b/>
          <w:u w:val="single"/>
        </w:rPr>
        <w:t>Young DC</w:t>
      </w:r>
      <w:r w:rsidRPr="002236AC">
        <w:rPr>
          <w:rFonts w:ascii="Arial" w:hAnsi="Arial" w:cs="Arial"/>
          <w:b/>
          <w:u w:val="single"/>
        </w:rPr>
        <w:t>,</w:t>
      </w:r>
      <w:r w:rsidRPr="002236AC">
        <w:rPr>
          <w:rFonts w:ascii="Arial" w:hAnsi="Arial" w:cs="Arial"/>
        </w:rPr>
        <w:t xml:space="preserve"> Zobell J, Jorgensen R, Jennings B, Wagner D, Jolley T, Atherton A</w:t>
      </w:r>
      <w:r>
        <w:rPr>
          <w:rFonts w:ascii="Arial" w:hAnsi="Arial" w:cs="Arial"/>
        </w:rPr>
        <w:t>, Fitzpatrick R, Samuelson W</w:t>
      </w:r>
      <w:r w:rsidRPr="002236AC">
        <w:rPr>
          <w:rFonts w:ascii="Arial" w:hAnsi="Arial" w:cs="Arial"/>
        </w:rPr>
        <w:t xml:space="preserve">.  Impact of individualized, pharmacist-provided asthma education in an Asthma Care Pharmacy </w:t>
      </w:r>
      <w:r w:rsidR="001A103C">
        <w:rPr>
          <w:rFonts w:ascii="Arial" w:hAnsi="Arial" w:cs="Arial"/>
        </w:rPr>
        <w:t>(Principal Investigator</w:t>
      </w:r>
      <w:r>
        <w:rPr>
          <w:rFonts w:ascii="Arial" w:hAnsi="Arial" w:cs="Arial"/>
        </w:rPr>
        <w:t>)</w:t>
      </w:r>
      <w:r w:rsidR="001A103C">
        <w:rPr>
          <w:rFonts w:ascii="Arial" w:hAnsi="Arial" w:cs="Arial"/>
        </w:rPr>
        <w:t xml:space="preserve"> </w:t>
      </w:r>
      <w:r w:rsidRPr="002236AC">
        <w:rPr>
          <w:rFonts w:ascii="Arial" w:hAnsi="Arial" w:cs="Arial"/>
        </w:rPr>
        <w:t>Marrine</w:t>
      </w:r>
      <w:r w:rsidR="00400A8F">
        <w:rPr>
          <w:rFonts w:ascii="Arial" w:hAnsi="Arial" w:cs="Arial"/>
        </w:rPr>
        <w:t>r S Eccles Foundation</w:t>
      </w:r>
      <w:r w:rsidR="001A103C">
        <w:rPr>
          <w:rFonts w:ascii="Arial" w:hAnsi="Arial" w:cs="Arial"/>
        </w:rPr>
        <w:t>(</w:t>
      </w:r>
      <w:r w:rsidRPr="002236AC">
        <w:rPr>
          <w:rFonts w:ascii="Arial" w:hAnsi="Arial" w:cs="Arial"/>
        </w:rPr>
        <w:t>200</w:t>
      </w:r>
      <w:r w:rsidR="00400A8F">
        <w:rPr>
          <w:rFonts w:ascii="Arial" w:hAnsi="Arial" w:cs="Arial"/>
        </w:rPr>
        <w:t>9</w:t>
      </w:r>
      <w:r w:rsidR="001A103C">
        <w:rPr>
          <w:rFonts w:ascii="Arial" w:hAnsi="Arial" w:cs="Arial"/>
        </w:rPr>
        <w:t>-current</w:t>
      </w:r>
      <w:r w:rsidRPr="002236AC">
        <w:rPr>
          <w:rFonts w:ascii="Arial" w:hAnsi="Arial" w:cs="Arial"/>
        </w:rPr>
        <w:t>)</w:t>
      </w:r>
      <w:r w:rsidR="001A1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A103C">
        <w:rPr>
          <w:rFonts w:ascii="Arial" w:hAnsi="Arial"/>
          <w:b/>
        </w:rPr>
        <w:t>(ACTIVE)</w:t>
      </w:r>
      <w:r w:rsidR="001A103C">
        <w:rPr>
          <w:rFonts w:ascii="Arial" w:hAnsi="Arial"/>
        </w:rPr>
        <w:t xml:space="preserve"> </w:t>
      </w:r>
      <w:r w:rsidR="001A103C" w:rsidRPr="005A6ABA">
        <w:rPr>
          <w:rFonts w:ascii="Arial" w:hAnsi="Arial"/>
          <w:b/>
        </w:rPr>
        <w:t>$</w:t>
      </w:r>
      <w:r w:rsidR="001A103C">
        <w:rPr>
          <w:rFonts w:ascii="Arial" w:hAnsi="Arial"/>
          <w:b/>
        </w:rPr>
        <w:t>6</w:t>
      </w:r>
      <w:r w:rsidR="001A103C" w:rsidRPr="005A6ABA">
        <w:rPr>
          <w:rFonts w:ascii="Arial" w:hAnsi="Arial"/>
          <w:b/>
        </w:rPr>
        <w:t>,</w:t>
      </w:r>
      <w:r w:rsidR="001A103C">
        <w:rPr>
          <w:rFonts w:ascii="Arial" w:hAnsi="Arial"/>
          <w:b/>
        </w:rPr>
        <w:t>5</w:t>
      </w:r>
      <w:r w:rsidR="001A103C" w:rsidRPr="005A6ABA">
        <w:rPr>
          <w:rFonts w:ascii="Arial" w:hAnsi="Arial"/>
          <w:b/>
        </w:rPr>
        <w:t>00.</w:t>
      </w:r>
    </w:p>
    <w:p w14:paraId="7491FF63" w14:textId="77777777" w:rsidR="005A5546" w:rsidRDefault="005A5546" w:rsidP="005A5546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</w:p>
    <w:p w14:paraId="1FFF71D4" w14:textId="77777777" w:rsidR="002B49DD" w:rsidRDefault="002B49DD" w:rsidP="00682BF8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Gallegos A, </w:t>
      </w:r>
      <w:r>
        <w:rPr>
          <w:rFonts w:ascii="Arial" w:hAnsi="Arial"/>
          <w:b/>
          <w:u w:val="single"/>
        </w:rPr>
        <w:t>Young DC,</w:t>
      </w:r>
      <w:r>
        <w:rPr>
          <w:rFonts w:ascii="Arial" w:hAnsi="Arial"/>
        </w:rPr>
        <w:t xml:space="preserve"> Liou TG, Carveth H.  Cystic Fibrosis Quality Improvement Study.  (Co-Investigator &amp; Mentor) (2007-current). </w:t>
      </w:r>
      <w:r w:rsidR="002557DA">
        <w:rPr>
          <w:rFonts w:ascii="Arial" w:hAnsi="Arial"/>
          <w:b/>
        </w:rPr>
        <w:t xml:space="preserve">(ACTIVE) </w:t>
      </w:r>
      <w:r>
        <w:rPr>
          <w:rFonts w:ascii="Arial" w:hAnsi="Arial"/>
        </w:rPr>
        <w:t>Unfunded</w:t>
      </w:r>
      <w:r w:rsidR="002557DA">
        <w:rPr>
          <w:rFonts w:ascii="Arial" w:hAnsi="Arial"/>
        </w:rPr>
        <w:t>.</w:t>
      </w:r>
    </w:p>
    <w:p w14:paraId="25BE850B" w14:textId="77777777" w:rsidR="002B49DD" w:rsidRDefault="002B49DD" w:rsidP="002B49DD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1902C539" w14:textId="77777777" w:rsidR="00682BF8" w:rsidRPr="00682BF8" w:rsidRDefault="00682BF8" w:rsidP="00682BF8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682BF8">
        <w:rPr>
          <w:rFonts w:ascii="Arial" w:hAnsi="Arial"/>
        </w:rPr>
        <w:t xml:space="preserve">Asche C, Brixner D, </w:t>
      </w:r>
      <w:r w:rsidRPr="00E61F24">
        <w:rPr>
          <w:rFonts w:ascii="Arial" w:hAnsi="Arial"/>
          <w:b/>
          <w:u w:val="single"/>
        </w:rPr>
        <w:t>Young D</w:t>
      </w:r>
      <w:r w:rsidRPr="00E61F24">
        <w:rPr>
          <w:rFonts w:ascii="Arial" w:hAnsi="Arial"/>
          <w:b/>
        </w:rPr>
        <w:t>.</w:t>
      </w:r>
      <w:r w:rsidRPr="00682BF8">
        <w:rPr>
          <w:rFonts w:ascii="Arial" w:hAnsi="Arial"/>
        </w:rPr>
        <w:t xml:space="preserve">  COPD:  Impact of Intervention on Compliance to the recommended HEDIS guidelines, Clinical Outcomes and Cost of Illness. (</w:t>
      </w:r>
      <w:r w:rsidR="00A35277">
        <w:rPr>
          <w:rFonts w:ascii="Arial" w:hAnsi="Arial"/>
        </w:rPr>
        <w:t xml:space="preserve">Co-investigator) </w:t>
      </w:r>
      <w:proofErr w:type="spellStart"/>
      <w:r w:rsidR="00A35277">
        <w:rPr>
          <w:rFonts w:ascii="Arial" w:hAnsi="Arial"/>
        </w:rPr>
        <w:t>Boehringer-Ingelheim</w:t>
      </w:r>
      <w:proofErr w:type="spellEnd"/>
      <w:r w:rsidR="00A35277">
        <w:rPr>
          <w:rFonts w:ascii="Arial" w:hAnsi="Arial"/>
        </w:rPr>
        <w:t xml:space="preserve"> (2006</w:t>
      </w:r>
      <w:r>
        <w:rPr>
          <w:rFonts w:ascii="Arial" w:hAnsi="Arial"/>
        </w:rPr>
        <w:t>-</w:t>
      </w:r>
      <w:r w:rsidR="00A35277">
        <w:rPr>
          <w:rFonts w:ascii="Arial" w:hAnsi="Arial"/>
        </w:rPr>
        <w:t>current</w:t>
      </w:r>
      <w:r>
        <w:rPr>
          <w:rFonts w:ascii="Arial" w:hAnsi="Arial"/>
        </w:rPr>
        <w:t xml:space="preserve">) </w:t>
      </w:r>
      <w:r w:rsidR="005A6ABA"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>(ACTIVE)</w:t>
      </w:r>
      <w:r>
        <w:rPr>
          <w:rFonts w:ascii="Arial" w:hAnsi="Arial"/>
        </w:rPr>
        <w:t xml:space="preserve"> </w:t>
      </w:r>
      <w:r w:rsidRPr="005A6ABA">
        <w:rPr>
          <w:rFonts w:ascii="Arial" w:hAnsi="Arial"/>
          <w:b/>
        </w:rPr>
        <w:t>$153,000.</w:t>
      </w:r>
    </w:p>
    <w:p w14:paraId="1A54E776" w14:textId="77777777" w:rsidR="00A35277" w:rsidRDefault="00A35277" w:rsidP="00A35277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64065D8" w14:textId="77777777" w:rsidR="009276C1" w:rsidRDefault="009276C1" w:rsidP="009276C1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A35277">
        <w:rPr>
          <w:rFonts w:ascii="Arial" w:hAnsi="Arial"/>
        </w:rPr>
        <w:t xml:space="preserve">Peterson K, Samuelson W, Go M, </w:t>
      </w:r>
      <w:r w:rsidR="00E61F24" w:rsidRPr="00E61F24">
        <w:rPr>
          <w:rFonts w:ascii="Arial" w:hAnsi="Arial"/>
          <w:b/>
          <w:u w:val="single"/>
        </w:rPr>
        <w:t>Young DC</w:t>
      </w:r>
      <w:r w:rsidRPr="00A35277">
        <w:rPr>
          <w:rFonts w:ascii="Arial" w:hAnsi="Arial"/>
          <w:u w:val="single"/>
        </w:rPr>
        <w:t>,</w:t>
      </w:r>
      <w:r w:rsidRPr="00A35277">
        <w:rPr>
          <w:rFonts w:ascii="Arial" w:hAnsi="Arial"/>
        </w:rPr>
        <w:t xml:space="preserve"> </w:t>
      </w:r>
      <w:proofErr w:type="spellStart"/>
      <w:r w:rsidRPr="00A35277">
        <w:rPr>
          <w:rFonts w:ascii="Arial" w:hAnsi="Arial"/>
        </w:rPr>
        <w:t>Sturrock</w:t>
      </w:r>
      <w:proofErr w:type="spellEnd"/>
      <w:r w:rsidRPr="00A35277">
        <w:rPr>
          <w:rFonts w:ascii="Arial" w:hAnsi="Arial"/>
        </w:rPr>
        <w:t xml:space="preserve"> A, </w:t>
      </w:r>
      <w:proofErr w:type="spellStart"/>
      <w:r w:rsidRPr="00A35277">
        <w:rPr>
          <w:rFonts w:ascii="Arial" w:hAnsi="Arial"/>
        </w:rPr>
        <w:t>Kuwada</w:t>
      </w:r>
      <w:proofErr w:type="spellEnd"/>
      <w:r w:rsidRPr="00A35277">
        <w:rPr>
          <w:rFonts w:ascii="Arial" w:hAnsi="Arial"/>
        </w:rPr>
        <w:t xml:space="preserve"> S, Ryujin D.  Elucidation of Acid-Induced Pulmonary Inflammation (Co-Investigator) </w:t>
      </w:r>
      <w:r w:rsidR="003C71E1">
        <w:rPr>
          <w:rFonts w:ascii="Arial" w:hAnsi="Arial"/>
        </w:rPr>
        <w:t xml:space="preserve">Tap Pharmaceutical Products Inc. </w:t>
      </w:r>
      <w:r w:rsidRPr="00A35277">
        <w:rPr>
          <w:rFonts w:ascii="Arial" w:hAnsi="Arial"/>
        </w:rPr>
        <w:t xml:space="preserve">(2005-current) </w:t>
      </w:r>
      <w:r>
        <w:rPr>
          <w:rFonts w:ascii="Arial" w:hAnsi="Arial"/>
          <w:b/>
        </w:rPr>
        <w:t>(ACTIVE)</w:t>
      </w:r>
      <w:r w:rsidR="005A6ABA">
        <w:rPr>
          <w:rFonts w:ascii="Arial" w:hAnsi="Arial"/>
          <w:b/>
        </w:rPr>
        <w:t xml:space="preserve"> $111,345</w:t>
      </w:r>
      <w:r w:rsidRPr="00A35277">
        <w:rPr>
          <w:rFonts w:ascii="Arial" w:hAnsi="Arial"/>
        </w:rPr>
        <w:t>.</w:t>
      </w:r>
    </w:p>
    <w:p w14:paraId="2F8FF05A" w14:textId="77777777" w:rsidR="00AD389C" w:rsidRDefault="00AD389C" w:rsidP="00BE234A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0048137" w14:textId="77777777" w:rsidR="002B49DD" w:rsidRPr="002B49DD" w:rsidRDefault="002B49DD" w:rsidP="002B49DD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lastRenderedPageBreak/>
        <w:t>Young DC,</w:t>
      </w:r>
      <w:r>
        <w:rPr>
          <w:rFonts w:ascii="Arial" w:hAnsi="Arial"/>
        </w:rPr>
        <w:t xml:space="preserve"> Shane-McWhorter L, Liou TG, </w:t>
      </w:r>
      <w:proofErr w:type="spellStart"/>
      <w:r>
        <w:rPr>
          <w:rFonts w:ascii="Arial" w:hAnsi="Arial"/>
        </w:rPr>
        <w:t>Bleyl</w:t>
      </w:r>
      <w:proofErr w:type="spellEnd"/>
      <w:r>
        <w:rPr>
          <w:rFonts w:ascii="Arial" w:hAnsi="Arial"/>
        </w:rPr>
        <w:t xml:space="preserve"> K, Jensen J, Oderda GM.  Cystic Fibrosis Related Diabetes Education (CFRD-E) Survey.  (Principal Investigator) (2004-current) </w:t>
      </w:r>
      <w:r>
        <w:rPr>
          <w:rFonts w:ascii="Arial" w:hAnsi="Arial"/>
          <w:b/>
        </w:rPr>
        <w:t xml:space="preserve">(ACTIVE) </w:t>
      </w:r>
      <w:r>
        <w:rPr>
          <w:rFonts w:ascii="Arial" w:hAnsi="Arial"/>
        </w:rPr>
        <w:t>Unfunded</w:t>
      </w:r>
      <w:r w:rsidRPr="00A35277">
        <w:rPr>
          <w:rFonts w:ascii="Arial" w:hAnsi="Arial"/>
        </w:rPr>
        <w:t>.</w:t>
      </w:r>
    </w:p>
    <w:p w14:paraId="07DDF0A1" w14:textId="77777777" w:rsidR="002B49DD" w:rsidRDefault="002B49DD" w:rsidP="002B49DD">
      <w:pPr>
        <w:pStyle w:val="ListParagraph"/>
        <w:rPr>
          <w:rFonts w:ascii="Arial" w:hAnsi="Arial"/>
          <w:b/>
          <w:u w:val="single"/>
        </w:rPr>
      </w:pPr>
    </w:p>
    <w:p w14:paraId="6864F533" w14:textId="77777777" w:rsidR="001F1A07" w:rsidRPr="005A6ABA" w:rsidRDefault="00E61F24" w:rsidP="001F1A07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  <w:r w:rsidRPr="00E61F24">
        <w:rPr>
          <w:rFonts w:ascii="Arial" w:hAnsi="Arial"/>
          <w:b/>
          <w:u w:val="single"/>
        </w:rPr>
        <w:t>Young DC</w:t>
      </w:r>
      <w:r w:rsidR="00AD389C" w:rsidRPr="004C4CEB">
        <w:rPr>
          <w:rFonts w:ascii="Arial" w:hAnsi="Arial"/>
        </w:rPr>
        <w:t xml:space="preserve">, Lugo RA, </w:t>
      </w:r>
      <w:proofErr w:type="spellStart"/>
      <w:r w:rsidR="00AD389C" w:rsidRPr="004C4CEB">
        <w:rPr>
          <w:rFonts w:ascii="Arial" w:hAnsi="Arial"/>
        </w:rPr>
        <w:t>VanAarle</w:t>
      </w:r>
      <w:proofErr w:type="spellEnd"/>
      <w:r w:rsidR="00AD389C" w:rsidRPr="004C4CEB">
        <w:rPr>
          <w:rFonts w:ascii="Arial" w:hAnsi="Arial"/>
        </w:rPr>
        <w:t xml:space="preserve"> P.  </w:t>
      </w:r>
      <w:r w:rsidR="00AD389C">
        <w:rPr>
          <w:rFonts w:ascii="Arial" w:hAnsi="Arial"/>
        </w:rPr>
        <w:t xml:space="preserve">Weight-based assessment of metered-dose inhaler contents.  (Principal Investigator) </w:t>
      </w:r>
      <w:proofErr w:type="spellStart"/>
      <w:r w:rsidR="00AD389C">
        <w:rPr>
          <w:rFonts w:ascii="Arial" w:hAnsi="Arial"/>
        </w:rPr>
        <w:t>Glaxo</w:t>
      </w:r>
      <w:proofErr w:type="spellEnd"/>
      <w:r w:rsidR="00AD389C">
        <w:rPr>
          <w:rFonts w:ascii="Arial" w:hAnsi="Arial"/>
        </w:rPr>
        <w:t>-SmithKline (2003-</w:t>
      </w:r>
      <w:r w:rsidR="00B23333">
        <w:rPr>
          <w:rFonts w:ascii="Arial" w:hAnsi="Arial"/>
        </w:rPr>
        <w:t>current</w:t>
      </w:r>
      <w:r w:rsidR="00AD389C">
        <w:rPr>
          <w:rFonts w:ascii="Arial" w:hAnsi="Arial"/>
        </w:rPr>
        <w:t xml:space="preserve">) </w:t>
      </w:r>
      <w:r w:rsidR="00AD389C" w:rsidRPr="005A6ABA">
        <w:rPr>
          <w:rFonts w:ascii="Arial" w:hAnsi="Arial"/>
          <w:b/>
        </w:rPr>
        <w:t>(ACTIVE) $4500.</w:t>
      </w:r>
    </w:p>
    <w:p w14:paraId="041FA5E2" w14:textId="77777777" w:rsidR="00F61542" w:rsidRPr="001F1A07" w:rsidRDefault="00F61542" w:rsidP="00F61542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D2B8859" w14:textId="77777777" w:rsidR="00AD389C" w:rsidRDefault="00AD389C" w:rsidP="001F1A07">
      <w:pPr>
        <w:numPr>
          <w:ilvl w:val="0"/>
          <w:numId w:val="13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Peterson K, Samuelson W, </w:t>
      </w:r>
      <w:proofErr w:type="spellStart"/>
      <w:r>
        <w:rPr>
          <w:rFonts w:ascii="Arial" w:hAnsi="Arial"/>
        </w:rPr>
        <w:t>Canale</w:t>
      </w:r>
      <w:proofErr w:type="spellEnd"/>
      <w:r>
        <w:rPr>
          <w:rFonts w:ascii="Arial" w:hAnsi="Arial"/>
        </w:rPr>
        <w:t xml:space="preserve"> C, </w:t>
      </w:r>
      <w:r w:rsidR="00E61F24" w:rsidRPr="00E61F24">
        <w:rPr>
          <w:rFonts w:ascii="Arial" w:hAnsi="Arial"/>
          <w:b/>
          <w:u w:val="single"/>
        </w:rPr>
        <w:t>Young DC</w:t>
      </w:r>
      <w:r>
        <w:rPr>
          <w:rFonts w:ascii="Arial" w:hAnsi="Arial"/>
          <w:u w:val="single"/>
        </w:rPr>
        <w:t>.</w:t>
      </w:r>
      <w:r>
        <w:rPr>
          <w:rFonts w:ascii="Arial" w:hAnsi="Arial"/>
        </w:rPr>
        <w:t xml:space="preserve">  Prevalence of Asymptomatic </w:t>
      </w:r>
      <w:proofErr w:type="spellStart"/>
      <w:r>
        <w:rPr>
          <w:rFonts w:ascii="Arial" w:hAnsi="Arial"/>
        </w:rPr>
        <w:t>gastroesophageal</w:t>
      </w:r>
      <w:proofErr w:type="spellEnd"/>
      <w:r>
        <w:rPr>
          <w:rFonts w:ascii="Arial" w:hAnsi="Arial"/>
        </w:rPr>
        <w:t xml:space="preserve"> reflux in asthmatics:  Can it contribute to respiratory symptoms.  (Co-Investigator) (2003-</w:t>
      </w:r>
      <w:r w:rsidR="002B49DD">
        <w:rPr>
          <w:rFonts w:ascii="Arial" w:hAnsi="Arial"/>
        </w:rPr>
        <w:t>current</w:t>
      </w:r>
      <w:r>
        <w:rPr>
          <w:rFonts w:ascii="Arial" w:hAnsi="Arial"/>
        </w:rPr>
        <w:t xml:space="preserve">) </w:t>
      </w:r>
      <w:r w:rsidR="00B012A6" w:rsidRPr="00B012A6">
        <w:rPr>
          <w:rFonts w:ascii="Arial" w:hAnsi="Arial"/>
          <w:b/>
        </w:rPr>
        <w:t>(ACTIVE</w:t>
      </w:r>
      <w:r w:rsidRPr="00B012A6">
        <w:rPr>
          <w:rFonts w:ascii="Arial" w:hAnsi="Arial"/>
          <w:b/>
        </w:rPr>
        <w:t>)</w:t>
      </w:r>
      <w:r>
        <w:rPr>
          <w:rFonts w:ascii="Arial" w:hAnsi="Arial"/>
        </w:rPr>
        <w:t xml:space="preserve"> Unfunded.</w:t>
      </w:r>
    </w:p>
    <w:p w14:paraId="1A1A8F7B" w14:textId="77777777" w:rsidR="002557DA" w:rsidRDefault="002557DA" w:rsidP="002557DA">
      <w:pPr>
        <w:pStyle w:val="ListParagraph"/>
        <w:ind w:left="0"/>
        <w:rPr>
          <w:rFonts w:ascii="Arial" w:hAnsi="Arial"/>
          <w:u w:val="single"/>
        </w:rPr>
      </w:pPr>
    </w:p>
    <w:p w14:paraId="07FF30A9" w14:textId="77777777" w:rsidR="00BE234A" w:rsidRDefault="002557DA" w:rsidP="00BE234A">
      <w:pPr>
        <w:pStyle w:val="ListParagraph"/>
        <w:rPr>
          <w:rFonts w:ascii="Arial" w:hAnsi="Arial"/>
        </w:rPr>
      </w:pPr>
      <w:r>
        <w:rPr>
          <w:rFonts w:ascii="Arial" w:hAnsi="Arial"/>
          <w:u w:val="single"/>
        </w:rPr>
        <w:t>Completed</w:t>
      </w:r>
    </w:p>
    <w:p w14:paraId="63FA881A" w14:textId="77777777" w:rsidR="002557DA" w:rsidRDefault="002557DA" w:rsidP="002557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</w:p>
    <w:p w14:paraId="1D443CF1" w14:textId="77777777" w:rsidR="00D71E16" w:rsidRPr="00682BF8" w:rsidRDefault="00D71E16" w:rsidP="00D71E16">
      <w:pPr>
        <w:numPr>
          <w:ilvl w:val="0"/>
          <w:numId w:val="26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682BF8">
        <w:rPr>
          <w:rFonts w:ascii="Arial" w:hAnsi="Arial"/>
        </w:rPr>
        <w:t xml:space="preserve">Peterson K, Ryujin D, Mannebach S, Samuelson W, Fang J, </w:t>
      </w:r>
      <w:r w:rsidRPr="00E61F24">
        <w:rPr>
          <w:rFonts w:ascii="Arial" w:hAnsi="Arial"/>
          <w:b/>
          <w:u w:val="single"/>
        </w:rPr>
        <w:t>Young DC</w:t>
      </w:r>
      <w:r w:rsidRPr="00682BF8">
        <w:rPr>
          <w:rFonts w:ascii="Arial" w:hAnsi="Arial"/>
        </w:rPr>
        <w:t>.  Effect of Acid Reflux on Respiratory Physiology during Exercise in Athletes with GER-Response to Acid Suppression. (Co-Investigator)</w:t>
      </w:r>
      <w:r>
        <w:rPr>
          <w:rFonts w:ascii="Arial" w:hAnsi="Arial"/>
        </w:rPr>
        <w:t xml:space="preserve"> AstraZeneca Pharmaceuticals</w:t>
      </w:r>
      <w:r w:rsidRPr="00682BF8">
        <w:rPr>
          <w:rFonts w:ascii="Arial" w:hAnsi="Arial"/>
        </w:rPr>
        <w:t xml:space="preserve"> (2006-current) </w:t>
      </w:r>
      <w:r w:rsidRPr="00D71E16">
        <w:rPr>
          <w:rFonts w:ascii="Arial" w:hAnsi="Arial"/>
        </w:rPr>
        <w:t>$105,400.</w:t>
      </w:r>
    </w:p>
    <w:p w14:paraId="5DE2A7D1" w14:textId="77777777" w:rsidR="00D71E16" w:rsidRDefault="00D71E16" w:rsidP="00D71E1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</w:p>
    <w:p w14:paraId="5B4CD497" w14:textId="77777777" w:rsidR="00BE234A" w:rsidRPr="00BE234A" w:rsidRDefault="00BE234A" w:rsidP="002557DA">
      <w:pPr>
        <w:numPr>
          <w:ilvl w:val="0"/>
          <w:numId w:val="2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A35277">
        <w:rPr>
          <w:rFonts w:ascii="Arial" w:hAnsi="Arial"/>
        </w:rPr>
        <w:t xml:space="preserve">Samuelson W, Ryujin D, </w:t>
      </w:r>
      <w:r w:rsidRPr="00E61F24">
        <w:rPr>
          <w:rFonts w:ascii="Arial" w:hAnsi="Arial"/>
          <w:b/>
          <w:u w:val="single"/>
        </w:rPr>
        <w:t>Young D</w:t>
      </w:r>
      <w:r w:rsidRPr="00A35277">
        <w:rPr>
          <w:rFonts w:ascii="Arial" w:hAnsi="Arial"/>
          <w:u w:val="single"/>
        </w:rPr>
        <w:t>,</w:t>
      </w:r>
      <w:r w:rsidRPr="00A35277">
        <w:rPr>
          <w:rFonts w:ascii="Arial" w:hAnsi="Arial"/>
        </w:rPr>
        <w:t xml:space="preserve"> Scholand M, Hoidal J, </w:t>
      </w:r>
      <w:proofErr w:type="spellStart"/>
      <w:r w:rsidRPr="00A35277">
        <w:rPr>
          <w:rFonts w:ascii="Arial" w:hAnsi="Arial"/>
        </w:rPr>
        <w:t>Leppert</w:t>
      </w:r>
      <w:proofErr w:type="spellEnd"/>
      <w:r w:rsidRPr="00A35277">
        <w:rPr>
          <w:rFonts w:ascii="Arial" w:hAnsi="Arial"/>
        </w:rPr>
        <w:t xml:space="preserve"> M.  Asthma Database “Wheeze” (Co-Investigator)</w:t>
      </w:r>
      <w:r>
        <w:rPr>
          <w:rFonts w:ascii="Arial" w:hAnsi="Arial"/>
        </w:rPr>
        <w:t xml:space="preserve"> </w:t>
      </w:r>
      <w:r w:rsidRPr="00BE234A">
        <w:rPr>
          <w:rFonts w:ascii="Arial" w:hAnsi="Arial"/>
        </w:rPr>
        <w:t>(</w:t>
      </w:r>
      <w:r>
        <w:rPr>
          <w:rFonts w:ascii="Arial" w:hAnsi="Arial"/>
        </w:rPr>
        <w:t xml:space="preserve">Completed </w:t>
      </w:r>
      <w:r w:rsidR="004E6088">
        <w:rPr>
          <w:rFonts w:ascii="Arial" w:hAnsi="Arial"/>
        </w:rPr>
        <w:t>1998-</w:t>
      </w:r>
      <w:r>
        <w:rPr>
          <w:rFonts w:ascii="Arial" w:hAnsi="Arial"/>
        </w:rPr>
        <w:t>2007</w:t>
      </w:r>
      <w:r w:rsidRPr="00BE234A">
        <w:rPr>
          <w:rFonts w:ascii="Arial" w:hAnsi="Arial"/>
        </w:rPr>
        <w:t>)</w:t>
      </w:r>
      <w:r>
        <w:rPr>
          <w:rFonts w:ascii="Arial" w:hAnsi="Arial"/>
          <w:b/>
        </w:rPr>
        <w:t xml:space="preserve"> </w:t>
      </w:r>
      <w:r w:rsidRPr="00A35277">
        <w:rPr>
          <w:rFonts w:ascii="Arial" w:hAnsi="Arial"/>
        </w:rPr>
        <w:t>Unfunded</w:t>
      </w:r>
      <w:r>
        <w:rPr>
          <w:rFonts w:ascii="Arial" w:hAnsi="Arial"/>
        </w:rPr>
        <w:t>.</w:t>
      </w:r>
    </w:p>
    <w:p w14:paraId="2D8492A0" w14:textId="77777777" w:rsidR="00BE234A" w:rsidRDefault="00BE234A" w:rsidP="00BE234A">
      <w:pPr>
        <w:pStyle w:val="ListParagraph"/>
        <w:rPr>
          <w:rFonts w:ascii="Arial" w:hAnsi="Arial"/>
          <w:b/>
          <w:u w:val="single"/>
        </w:rPr>
      </w:pPr>
    </w:p>
    <w:p w14:paraId="51F9E1EF" w14:textId="77777777" w:rsidR="00345317" w:rsidRPr="00345317" w:rsidRDefault="00345317" w:rsidP="00345317">
      <w:pPr>
        <w:numPr>
          <w:ilvl w:val="0"/>
          <w:numId w:val="26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E61F24">
        <w:rPr>
          <w:rFonts w:ascii="Arial" w:hAnsi="Arial"/>
          <w:b/>
          <w:u w:val="single"/>
        </w:rPr>
        <w:t>Young DC</w:t>
      </w:r>
      <w:r>
        <w:rPr>
          <w:rFonts w:ascii="Arial" w:hAnsi="Arial"/>
          <w:u w:val="single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Bleyl</w:t>
      </w:r>
      <w:proofErr w:type="spellEnd"/>
      <w:r>
        <w:rPr>
          <w:rFonts w:ascii="Arial" w:hAnsi="Arial"/>
        </w:rPr>
        <w:t xml:space="preserve"> K, Clark T, Liou T.  Increasing Pneumococcal Vaccination Rates Among Adult Cystic Fibrosis Patients.  (Principal Investigator) (Completed 2003-2004) Unfunded.</w:t>
      </w:r>
    </w:p>
    <w:p w14:paraId="7A5D778B" w14:textId="77777777" w:rsidR="00345317" w:rsidRDefault="00345317" w:rsidP="00345317">
      <w:pPr>
        <w:pStyle w:val="ListParagraph"/>
        <w:rPr>
          <w:rFonts w:ascii="Arial" w:hAnsi="Arial"/>
          <w:b/>
          <w:u w:val="single"/>
        </w:rPr>
      </w:pPr>
    </w:p>
    <w:p w14:paraId="6EC01B03" w14:textId="77777777" w:rsidR="00AD389C" w:rsidRDefault="00E61F24" w:rsidP="002557DA">
      <w:pPr>
        <w:numPr>
          <w:ilvl w:val="0"/>
          <w:numId w:val="26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32"/>
        </w:rPr>
      </w:pPr>
      <w:r w:rsidRPr="00E61F24">
        <w:rPr>
          <w:rFonts w:ascii="Arial" w:hAnsi="Arial"/>
          <w:b/>
          <w:u w:val="single"/>
        </w:rPr>
        <w:t>Young DC</w:t>
      </w:r>
      <w:r w:rsidR="00AD389C">
        <w:rPr>
          <w:rFonts w:ascii="Arial" w:hAnsi="Arial"/>
        </w:rPr>
        <w:t>, Samuelson WM, Sullivan CA.  A pilot study:  Impact of individualized, pharmacist-provided asthma education in an adult asthma clinic.  (Principal Investigator) Astra-Zeneca (Completed 2000-2001) $2500.</w:t>
      </w:r>
    </w:p>
    <w:p w14:paraId="5AD92452" w14:textId="77777777" w:rsidR="00AD389C" w:rsidRDefault="00AD389C" w:rsidP="00BE234A">
      <w:pPr>
        <w:tabs>
          <w:tab w:val="left" w:pos="-1440"/>
        </w:tabs>
        <w:rPr>
          <w:rFonts w:ascii="Arial" w:hAnsi="Arial"/>
        </w:rPr>
      </w:pPr>
    </w:p>
    <w:p w14:paraId="57533CB9" w14:textId="77777777" w:rsidR="00AD389C" w:rsidRDefault="00AD389C" w:rsidP="002557DA">
      <w:pPr>
        <w:numPr>
          <w:ilvl w:val="0"/>
          <w:numId w:val="26"/>
        </w:numPr>
        <w:tabs>
          <w:tab w:val="left" w:pos="-1440"/>
        </w:tabs>
        <w:rPr>
          <w:rFonts w:ascii="Arial" w:hAnsi="Arial"/>
        </w:rPr>
      </w:pPr>
      <w:r>
        <w:rPr>
          <w:rFonts w:ascii="Arial" w:hAnsi="Arial"/>
        </w:rPr>
        <w:t xml:space="preserve">Ng TM, Munger MA, Lombardi WL, Doing TH, Ryujin DT, </w:t>
      </w:r>
      <w:r w:rsidR="00E61F24" w:rsidRPr="00E61F24">
        <w:rPr>
          <w:rFonts w:ascii="Arial" w:hAnsi="Arial"/>
          <w:b/>
          <w:u w:val="single"/>
        </w:rPr>
        <w:t>Young DC</w:t>
      </w:r>
      <w:r>
        <w:rPr>
          <w:rFonts w:ascii="Arial" w:hAnsi="Arial"/>
          <w:u w:val="single"/>
        </w:rPr>
        <w:t>,</w:t>
      </w:r>
      <w:r>
        <w:rPr>
          <w:rFonts w:ascii="Arial" w:hAnsi="Arial"/>
        </w:rPr>
        <w:t xml:space="preserve"> Lugo RA. Chronically inhaled salmeterol improves pulmonary function in heart failure. Public</w:t>
      </w:r>
      <w:r>
        <w:rPr>
          <w:sz w:val="22"/>
        </w:rPr>
        <w:t xml:space="preserve"> </w:t>
      </w:r>
      <w:r>
        <w:rPr>
          <w:rFonts w:ascii="Arial" w:hAnsi="Arial"/>
        </w:rPr>
        <w:t xml:space="preserve">Health Service Research Grant-in-Aid M01-RR00064 (Co-Investigator) National Center for Research Resources (Completed 1999-2000) $10,600. </w:t>
      </w:r>
    </w:p>
    <w:p w14:paraId="2F4D645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</w:p>
    <w:p w14:paraId="471037D9" w14:textId="77777777" w:rsidR="002557DA" w:rsidRDefault="002557DA" w:rsidP="002557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Pending</w:t>
      </w:r>
    </w:p>
    <w:p w14:paraId="543B6788" w14:textId="77777777" w:rsidR="002557DA" w:rsidRDefault="002557DA" w:rsidP="002557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</w:p>
    <w:p w14:paraId="05FFB53C" w14:textId="77777777" w:rsidR="00AB1406" w:rsidRPr="00AB1406" w:rsidRDefault="00AB1406" w:rsidP="00AB1406">
      <w:pPr>
        <w:pStyle w:val="ListParagraph"/>
        <w:numPr>
          <w:ilvl w:val="0"/>
          <w:numId w:val="32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AB1406">
        <w:rPr>
          <w:rFonts w:ascii="Arial" w:hAnsi="Arial"/>
        </w:rPr>
        <w:t xml:space="preserve">Evaluation and Costs of Survivorship of Cystic Fibrosis (Co-Investigator) Cystic Fibrosis Foundation </w:t>
      </w:r>
      <w:r w:rsidRPr="00AB1406">
        <w:rPr>
          <w:rFonts w:ascii="Arial" w:hAnsi="Arial"/>
          <w:b/>
        </w:rPr>
        <w:t>(SUBMITTED)</w:t>
      </w:r>
      <w:r w:rsidRPr="00AB1406">
        <w:rPr>
          <w:rFonts w:ascii="Arial" w:hAnsi="Arial"/>
        </w:rPr>
        <w:t xml:space="preserve"> </w:t>
      </w:r>
      <w:r w:rsidRPr="00AB1406">
        <w:rPr>
          <w:rFonts w:ascii="Arial" w:hAnsi="Arial"/>
          <w:b/>
        </w:rPr>
        <w:t>$314,697.</w:t>
      </w:r>
    </w:p>
    <w:p w14:paraId="3DD876B2" w14:textId="77777777" w:rsidR="002557DA" w:rsidRDefault="002557DA" w:rsidP="002557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344E5179" w14:textId="77777777" w:rsidR="005A5546" w:rsidRPr="005A5546" w:rsidRDefault="005A5546" w:rsidP="002557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3B985B62" w14:textId="77777777" w:rsidR="002557DA" w:rsidRDefault="002557DA" w:rsidP="002557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Closed</w:t>
      </w:r>
    </w:p>
    <w:p w14:paraId="5EF6A2EE" w14:textId="77777777" w:rsidR="002557DA" w:rsidRDefault="002557DA" w:rsidP="002557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  <w:u w:val="single"/>
        </w:rPr>
      </w:pPr>
    </w:p>
    <w:p w14:paraId="36D5669E" w14:textId="77777777" w:rsidR="001A103C" w:rsidRPr="00A2168F" w:rsidRDefault="001A103C" w:rsidP="001A103C">
      <w:pPr>
        <w:numPr>
          <w:ilvl w:val="0"/>
          <w:numId w:val="27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  <w:r w:rsidRPr="00E61F24">
        <w:rPr>
          <w:rFonts w:ascii="Arial" w:hAnsi="Arial"/>
          <w:b/>
          <w:u w:val="single"/>
        </w:rPr>
        <w:lastRenderedPageBreak/>
        <w:t>Young DC</w:t>
      </w:r>
      <w:r>
        <w:rPr>
          <w:rFonts w:ascii="Arial" w:hAnsi="Arial"/>
        </w:rPr>
        <w:t xml:space="preserve">, Liou T, </w:t>
      </w:r>
      <w:proofErr w:type="spellStart"/>
      <w:r>
        <w:rPr>
          <w:rFonts w:ascii="Arial" w:hAnsi="Arial"/>
        </w:rPr>
        <w:t>Bleyl</w:t>
      </w:r>
      <w:proofErr w:type="spellEnd"/>
      <w:r>
        <w:rPr>
          <w:rFonts w:ascii="Arial" w:hAnsi="Arial"/>
        </w:rPr>
        <w:t xml:space="preserve"> K, Clark T, Munger M.  Pharmacokinetics of standard versus high doses of salmeterol in adult cystic fibrosis patients.</w:t>
      </w:r>
      <w:r>
        <w:rPr>
          <w:rFonts w:ascii="Arial" w:hAnsi="Arial"/>
          <w:b/>
        </w:rPr>
        <w:t xml:space="preserve"> </w:t>
      </w:r>
      <w:r w:rsidRPr="001F1A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(Principal Investigator) </w:t>
      </w:r>
      <w:r w:rsidRPr="001F1A07">
        <w:rPr>
          <w:rFonts w:ascii="Arial" w:hAnsi="Arial" w:cs="Arial"/>
          <w:color w:val="000000"/>
        </w:rPr>
        <w:t>This investigation was supported by GCRC</w:t>
      </w:r>
      <w:r>
        <w:rPr>
          <w:rFonts w:ascii="Arial" w:hAnsi="Arial" w:cs="Arial"/>
          <w:color w:val="000000"/>
        </w:rPr>
        <w:t xml:space="preserve"> Grant no. M01-RR00064 from the </w:t>
      </w:r>
      <w:r w:rsidRPr="001F1A07">
        <w:rPr>
          <w:rFonts w:ascii="Arial" w:hAnsi="Arial" w:cs="Arial"/>
          <w:color w:val="000000"/>
        </w:rPr>
        <w:t>National Center for Research Resources</w:t>
      </w:r>
      <w:r>
        <w:rPr>
          <w:rFonts w:ascii="Arial" w:hAnsi="Arial" w:cs="Arial"/>
          <w:color w:val="000000"/>
        </w:rPr>
        <w:t xml:space="preserve"> (2003-current) </w:t>
      </w:r>
      <w:r w:rsidRPr="001A103C">
        <w:rPr>
          <w:rFonts w:ascii="Arial" w:hAnsi="Arial" w:cs="Arial"/>
          <w:bCs/>
          <w:color w:val="000000"/>
        </w:rPr>
        <w:t>$35,000.</w:t>
      </w:r>
    </w:p>
    <w:p w14:paraId="33CE934A" w14:textId="77777777" w:rsidR="001A103C" w:rsidRDefault="001A103C" w:rsidP="001A103C">
      <w:p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/>
        </w:rPr>
      </w:pPr>
    </w:p>
    <w:p w14:paraId="16F55A33" w14:textId="77777777" w:rsidR="002557DA" w:rsidRPr="00BE234A" w:rsidRDefault="002557DA" w:rsidP="002557DA">
      <w:pPr>
        <w:numPr>
          <w:ilvl w:val="0"/>
          <w:numId w:val="27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A35277">
        <w:rPr>
          <w:rFonts w:ascii="Arial" w:hAnsi="Arial"/>
        </w:rPr>
        <w:t xml:space="preserve">Reilly C, Samuelson W, </w:t>
      </w:r>
      <w:r w:rsidRPr="00E61F24">
        <w:rPr>
          <w:rFonts w:ascii="Arial" w:hAnsi="Arial"/>
          <w:b/>
          <w:u w:val="single"/>
        </w:rPr>
        <w:t>Young D</w:t>
      </w:r>
      <w:r w:rsidRPr="00A35277">
        <w:rPr>
          <w:rFonts w:ascii="Arial" w:hAnsi="Arial"/>
          <w:u w:val="single"/>
        </w:rPr>
        <w:t>,</w:t>
      </w:r>
      <w:r w:rsidRPr="00A35277">
        <w:rPr>
          <w:rFonts w:ascii="Arial" w:hAnsi="Arial"/>
        </w:rPr>
        <w:t xml:space="preserve"> </w:t>
      </w:r>
      <w:proofErr w:type="spellStart"/>
      <w:r w:rsidRPr="00A35277">
        <w:rPr>
          <w:rFonts w:ascii="Arial" w:hAnsi="Arial"/>
        </w:rPr>
        <w:t>Wenshilboum</w:t>
      </w:r>
      <w:proofErr w:type="spellEnd"/>
      <w:r w:rsidRPr="00A35277">
        <w:rPr>
          <w:rFonts w:ascii="Arial" w:hAnsi="Arial"/>
        </w:rPr>
        <w:t xml:space="preserve"> R.  Genetic Polymorphisms in SOCS5 and IL-4R alpha-chain and Pro-Inflammatory Signaling in Asthma.  (Co-Investigator)</w:t>
      </w:r>
      <w:r>
        <w:rPr>
          <w:rFonts w:ascii="Arial" w:hAnsi="Arial"/>
        </w:rPr>
        <w:t xml:space="preserve"> </w:t>
      </w:r>
      <w:r w:rsidRPr="00BE234A">
        <w:rPr>
          <w:rFonts w:ascii="Arial" w:hAnsi="Arial"/>
        </w:rPr>
        <w:t>(C</w:t>
      </w:r>
      <w:r>
        <w:rPr>
          <w:rFonts w:ascii="Arial" w:hAnsi="Arial"/>
        </w:rPr>
        <w:t>losed 2007</w:t>
      </w:r>
      <w:r w:rsidRPr="00BE234A">
        <w:rPr>
          <w:rFonts w:ascii="Arial" w:hAnsi="Arial"/>
        </w:rPr>
        <w:t>)</w:t>
      </w:r>
      <w:r>
        <w:rPr>
          <w:rFonts w:ascii="Arial" w:hAnsi="Arial"/>
          <w:b/>
        </w:rPr>
        <w:t xml:space="preserve"> </w:t>
      </w:r>
      <w:r w:rsidRPr="00A35277">
        <w:rPr>
          <w:rFonts w:ascii="Arial" w:hAnsi="Arial"/>
        </w:rPr>
        <w:t>Unfunded</w:t>
      </w:r>
      <w:r>
        <w:rPr>
          <w:rFonts w:ascii="Arial" w:hAnsi="Arial"/>
        </w:rPr>
        <w:t>.</w:t>
      </w:r>
    </w:p>
    <w:p w14:paraId="5D92019C" w14:textId="77777777" w:rsidR="002557DA" w:rsidRDefault="002557DA" w:rsidP="002557DA">
      <w:pPr>
        <w:pStyle w:val="ListParagraph"/>
        <w:rPr>
          <w:rFonts w:ascii="Arial" w:hAnsi="Arial"/>
        </w:rPr>
      </w:pPr>
    </w:p>
    <w:p w14:paraId="4554A885" w14:textId="77777777" w:rsidR="002557DA" w:rsidRPr="002557DA" w:rsidRDefault="002557DA" w:rsidP="002557DA">
      <w:pPr>
        <w:numPr>
          <w:ilvl w:val="0"/>
          <w:numId w:val="27"/>
        </w:numPr>
        <w:tabs>
          <w:tab w:val="left" w:pos="-108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A35277">
        <w:rPr>
          <w:rFonts w:ascii="Arial" w:hAnsi="Arial"/>
        </w:rPr>
        <w:t xml:space="preserve">Peterson K, Go M, Samuelson W, </w:t>
      </w:r>
      <w:r w:rsidRPr="00E61F24">
        <w:rPr>
          <w:rFonts w:ascii="Arial" w:hAnsi="Arial"/>
          <w:b/>
          <w:u w:val="single"/>
        </w:rPr>
        <w:t>Young DC</w:t>
      </w:r>
      <w:r w:rsidRPr="00A35277">
        <w:rPr>
          <w:rFonts w:ascii="Arial" w:hAnsi="Arial"/>
        </w:rPr>
        <w:t xml:space="preserve">.  Acid suppression: will it suppress more than </w:t>
      </w:r>
      <w:proofErr w:type="spellStart"/>
      <w:r w:rsidRPr="00A35277">
        <w:rPr>
          <w:rFonts w:ascii="Arial" w:hAnsi="Arial"/>
        </w:rPr>
        <w:t>gastroesophageal</w:t>
      </w:r>
      <w:proofErr w:type="spellEnd"/>
      <w:r w:rsidRPr="00A35277">
        <w:rPr>
          <w:rFonts w:ascii="Arial" w:hAnsi="Arial"/>
        </w:rPr>
        <w:t xml:space="preserve"> reflux (GER) (Co-Investigator) </w:t>
      </w:r>
      <w:r>
        <w:rPr>
          <w:rFonts w:ascii="Arial" w:hAnsi="Arial"/>
        </w:rPr>
        <w:t xml:space="preserve">   (</w:t>
      </w:r>
      <w:r w:rsidRPr="00BE234A">
        <w:rPr>
          <w:rFonts w:ascii="Arial" w:hAnsi="Arial"/>
        </w:rPr>
        <w:t>C</w:t>
      </w:r>
      <w:r>
        <w:rPr>
          <w:rFonts w:ascii="Arial" w:hAnsi="Arial"/>
        </w:rPr>
        <w:t>losed 2007</w:t>
      </w:r>
      <w:r w:rsidRPr="00BE234A">
        <w:rPr>
          <w:rFonts w:ascii="Arial" w:hAnsi="Arial"/>
        </w:rPr>
        <w:t>)</w:t>
      </w:r>
      <w:r>
        <w:rPr>
          <w:rFonts w:ascii="Arial" w:hAnsi="Arial"/>
          <w:b/>
        </w:rPr>
        <w:t xml:space="preserve"> </w:t>
      </w:r>
      <w:r w:rsidRPr="00A35277">
        <w:rPr>
          <w:rFonts w:ascii="Arial" w:hAnsi="Arial"/>
        </w:rPr>
        <w:t>Unfunded.</w:t>
      </w:r>
    </w:p>
    <w:p w14:paraId="5BD1D0E7" w14:textId="77777777" w:rsidR="00B012A6" w:rsidRPr="002557DA" w:rsidRDefault="009A6203" w:rsidP="002557D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1B481EEA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COPYRIGHTS:</w:t>
      </w:r>
    </w:p>
    <w:p w14:paraId="38D6A730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</w:rPr>
      </w:pPr>
    </w:p>
    <w:p w14:paraId="1DD8AE69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rFonts w:ascii="Arial" w:hAnsi="Arial"/>
        </w:rPr>
      </w:pPr>
      <w:r>
        <w:rPr>
          <w:rFonts w:ascii="Arial" w:hAnsi="Arial"/>
        </w:rPr>
        <w:tab/>
        <w:t>Providers United For Improving Inhaler Technique (PUFIIT SCALE) (Submitted</w:t>
      </w:r>
    </w:p>
    <w:p w14:paraId="1CA7C10C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rFonts w:ascii="Arial" w:hAnsi="Arial"/>
        </w:rPr>
      </w:pPr>
      <w:r>
        <w:rPr>
          <w:rFonts w:ascii="Arial" w:hAnsi="Arial"/>
        </w:rPr>
        <w:tab/>
        <w:t>to Library of Congress in May 2003)</w:t>
      </w:r>
    </w:p>
    <w:p w14:paraId="6AA5A719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0085DB2" w14:textId="77777777" w:rsidR="00AD389C" w:rsidRDefault="00AD389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POST GRADUATE TRAINING PROGRAM:</w:t>
      </w:r>
    </w:p>
    <w:p w14:paraId="0BFF59EC" w14:textId="77777777" w:rsidR="00AD389C" w:rsidRDefault="00AD389C">
      <w:pPr>
        <w:rPr>
          <w:rFonts w:ascii="Arial" w:hAnsi="Arial"/>
          <w:u w:val="single"/>
        </w:rPr>
      </w:pPr>
    </w:p>
    <w:p w14:paraId="5E2967B5" w14:textId="77777777" w:rsidR="00326BAC" w:rsidRDefault="00326BAC" w:rsidP="00326BA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Internal Medicine </w:t>
      </w:r>
      <w:r w:rsidR="00DA18FF">
        <w:rPr>
          <w:rFonts w:ascii="Arial" w:hAnsi="Arial"/>
          <w:u w:val="single"/>
        </w:rPr>
        <w:t xml:space="preserve">Post Graduate Year 2 (PGY2) </w:t>
      </w:r>
      <w:r>
        <w:rPr>
          <w:rFonts w:ascii="Arial" w:hAnsi="Arial"/>
          <w:u w:val="single"/>
        </w:rPr>
        <w:t>Pharmacy Residency</w:t>
      </w:r>
      <w:r w:rsidR="007D1F97">
        <w:rPr>
          <w:rFonts w:ascii="Arial" w:hAnsi="Arial"/>
          <w:u w:val="single"/>
        </w:rPr>
        <w:t xml:space="preserve"> </w:t>
      </w:r>
      <w:r w:rsidR="00DA18FF">
        <w:rPr>
          <w:rFonts w:ascii="Arial" w:hAnsi="Arial"/>
          <w:u w:val="single"/>
        </w:rPr>
        <w:t xml:space="preserve">Program </w:t>
      </w:r>
    </w:p>
    <w:p w14:paraId="757C74B3" w14:textId="77777777" w:rsidR="00326BAC" w:rsidRDefault="00326BAC" w:rsidP="00326BAC">
      <w:pPr>
        <w:ind w:left="2160" w:hanging="2160"/>
        <w:rPr>
          <w:rFonts w:ascii="Arial" w:hAnsi="Arial"/>
        </w:rPr>
      </w:pPr>
    </w:p>
    <w:p w14:paraId="4295F116" w14:textId="77777777" w:rsidR="00F04ACF" w:rsidRDefault="00F04ACF" w:rsidP="00F04ACF">
      <w:pPr>
        <w:ind w:left="2160" w:hanging="2160"/>
        <w:rPr>
          <w:rFonts w:ascii="Arial" w:hAnsi="Arial"/>
        </w:rPr>
      </w:pPr>
      <w:r>
        <w:rPr>
          <w:rFonts w:ascii="Arial" w:hAnsi="Arial"/>
        </w:rPr>
        <w:t>2012-present</w:t>
      </w:r>
      <w:r>
        <w:rPr>
          <w:rFonts w:ascii="Arial" w:hAnsi="Arial"/>
        </w:rPr>
        <w:tab/>
        <w:t>Director, Department of Pharmacy Practice, University of Utah Hospitals &amp; Clinics, Salt Lake City, Utah</w:t>
      </w:r>
    </w:p>
    <w:p w14:paraId="0D4EAECA" w14:textId="77777777" w:rsidR="007D1F97" w:rsidRDefault="007D1F97" w:rsidP="00F04ACF">
      <w:pPr>
        <w:ind w:left="2160" w:hanging="2160"/>
        <w:rPr>
          <w:rFonts w:ascii="Arial" w:hAnsi="Arial"/>
        </w:rPr>
      </w:pPr>
    </w:p>
    <w:p w14:paraId="1E942E09" w14:textId="77777777" w:rsidR="007D1F97" w:rsidRDefault="007D1F97" w:rsidP="00F04ACF">
      <w:pPr>
        <w:ind w:left="2160" w:hanging="2160"/>
        <w:rPr>
          <w:rFonts w:ascii="Arial" w:hAnsi="Arial"/>
        </w:rPr>
      </w:pPr>
      <w:r>
        <w:rPr>
          <w:rFonts w:ascii="Arial" w:hAnsi="Arial"/>
        </w:rPr>
        <w:tab/>
        <w:t>Zubin Bhakta (2012-2013)</w:t>
      </w:r>
    </w:p>
    <w:p w14:paraId="35B6E104" w14:textId="77777777" w:rsidR="00F04ACF" w:rsidRPr="00F04ACF" w:rsidRDefault="00F04ACF" w:rsidP="00326BAC">
      <w:pPr>
        <w:ind w:left="2160" w:hanging="2160"/>
        <w:rPr>
          <w:rFonts w:ascii="Arial" w:hAnsi="Arial"/>
          <w:b/>
        </w:rPr>
      </w:pPr>
    </w:p>
    <w:p w14:paraId="43E336D0" w14:textId="77777777" w:rsidR="00326BAC" w:rsidRDefault="00326BAC" w:rsidP="00326BAC">
      <w:pPr>
        <w:ind w:left="2160" w:hanging="2160"/>
        <w:rPr>
          <w:rFonts w:ascii="Arial" w:hAnsi="Arial"/>
        </w:rPr>
      </w:pPr>
      <w:r>
        <w:rPr>
          <w:rFonts w:ascii="Arial" w:hAnsi="Arial"/>
        </w:rPr>
        <w:t>2003-2007</w:t>
      </w:r>
      <w:r>
        <w:rPr>
          <w:rFonts w:ascii="Arial" w:hAnsi="Arial"/>
        </w:rPr>
        <w:tab/>
        <w:t>Co-director, Department of Pharmacy Practice, University of Utah Hospitals &amp; Clinics, Salt Lake City, Utah</w:t>
      </w:r>
    </w:p>
    <w:p w14:paraId="7EBA93AA" w14:textId="77777777" w:rsidR="00326BAC" w:rsidRDefault="00326BAC" w:rsidP="00326BAC">
      <w:pPr>
        <w:ind w:left="1440" w:firstLine="720"/>
        <w:rPr>
          <w:rFonts w:ascii="Arial" w:hAnsi="Arial"/>
        </w:rPr>
      </w:pPr>
    </w:p>
    <w:p w14:paraId="56BFD33F" w14:textId="77777777" w:rsidR="00326BAC" w:rsidRDefault="00326BAC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Tyson Brooks (2005-2006)</w:t>
      </w:r>
    </w:p>
    <w:p w14:paraId="181806B5" w14:textId="77777777" w:rsidR="00750646" w:rsidRDefault="00326BAC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Kyle Mills (2004-2005)</w:t>
      </w:r>
    </w:p>
    <w:p w14:paraId="6CC61A07" w14:textId="77777777" w:rsidR="00326BAC" w:rsidRDefault="00750646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Nicole </w:t>
      </w:r>
      <w:proofErr w:type="spellStart"/>
      <w:r>
        <w:rPr>
          <w:rFonts w:ascii="Arial" w:hAnsi="Arial"/>
        </w:rPr>
        <w:t>Bohm</w:t>
      </w:r>
      <w:proofErr w:type="spellEnd"/>
      <w:r>
        <w:rPr>
          <w:rFonts w:ascii="Arial" w:hAnsi="Arial"/>
        </w:rPr>
        <w:t xml:space="preserve"> (2004-2005)</w:t>
      </w:r>
    </w:p>
    <w:p w14:paraId="06E17B4D" w14:textId="77777777" w:rsidR="00326BAC" w:rsidRDefault="00326BAC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Russell Christensen (2003-2004)</w:t>
      </w:r>
    </w:p>
    <w:p w14:paraId="1343FD16" w14:textId="77777777" w:rsidR="00326BAC" w:rsidRDefault="00326BAC">
      <w:pPr>
        <w:rPr>
          <w:rFonts w:ascii="Arial" w:hAnsi="Arial"/>
          <w:u w:val="single"/>
        </w:rPr>
      </w:pPr>
    </w:p>
    <w:p w14:paraId="3250ECBD" w14:textId="77777777" w:rsidR="00AD389C" w:rsidRDefault="00AD38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University of Utah Hospitals &amp; Clinics</w:t>
      </w:r>
    </w:p>
    <w:p w14:paraId="6596EDE4" w14:textId="77777777" w:rsidR="00AD389C" w:rsidRDefault="00AD389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A313EDC" w14:textId="77777777" w:rsidR="00326BAC" w:rsidRDefault="00326BAC" w:rsidP="00326BAC">
      <w:pPr>
        <w:ind w:left="2160" w:hanging="216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  <w:t xml:space="preserve">Preceptor </w:t>
      </w:r>
      <w:r>
        <w:rPr>
          <w:rFonts w:ascii="Arial" w:hAnsi="Arial"/>
          <w:b/>
        </w:rPr>
        <w:t xml:space="preserve">(4 week </w:t>
      </w:r>
      <w:r w:rsidR="00356EC5">
        <w:rPr>
          <w:rFonts w:ascii="Arial" w:hAnsi="Arial"/>
          <w:b/>
        </w:rPr>
        <w:t xml:space="preserve">Pulmonary </w:t>
      </w:r>
      <w:r w:rsidR="0098399F">
        <w:rPr>
          <w:rFonts w:ascii="Arial" w:hAnsi="Arial"/>
          <w:b/>
        </w:rPr>
        <w:t>Internal M</w:t>
      </w:r>
      <w:r>
        <w:rPr>
          <w:rFonts w:ascii="Arial" w:hAnsi="Arial"/>
          <w:b/>
        </w:rPr>
        <w:t>edicine)</w:t>
      </w:r>
      <w:r>
        <w:rPr>
          <w:rFonts w:ascii="Arial" w:hAnsi="Arial"/>
        </w:rPr>
        <w:t>, Department of Pharmacy Practice, University of Utah, Salt Lake City, Utah</w:t>
      </w:r>
    </w:p>
    <w:p w14:paraId="7E456180" w14:textId="77777777" w:rsidR="00326BAC" w:rsidRDefault="00326BAC" w:rsidP="00326BAC">
      <w:pPr>
        <w:ind w:left="1440" w:firstLine="720"/>
        <w:rPr>
          <w:rFonts w:ascii="Arial" w:hAnsi="Arial"/>
        </w:rPr>
      </w:pPr>
    </w:p>
    <w:p w14:paraId="46BA54B3" w14:textId="77777777" w:rsidR="009C0807" w:rsidRDefault="00591F6B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Ian Ford (2012-2013)</w:t>
      </w:r>
    </w:p>
    <w:p w14:paraId="755031C3" w14:textId="77777777" w:rsidR="009C0807" w:rsidRDefault="009C0807" w:rsidP="00326BAC">
      <w:pPr>
        <w:ind w:left="1440" w:firstLine="720"/>
        <w:rPr>
          <w:rFonts w:ascii="Arial" w:hAnsi="Arial"/>
        </w:rPr>
      </w:pPr>
      <w:proofErr w:type="spellStart"/>
      <w:r>
        <w:rPr>
          <w:rFonts w:ascii="Arial" w:hAnsi="Arial"/>
        </w:rPr>
        <w:t>Adya</w:t>
      </w:r>
      <w:proofErr w:type="spellEnd"/>
      <w:r>
        <w:rPr>
          <w:rFonts w:ascii="Arial" w:hAnsi="Arial"/>
        </w:rPr>
        <w:t xml:space="preserve"> Mishra (2012-2013)</w:t>
      </w:r>
    </w:p>
    <w:p w14:paraId="209204C5" w14:textId="77777777" w:rsidR="0021544A" w:rsidRDefault="0021544A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Nikki Milne (2009-2010)</w:t>
      </w:r>
    </w:p>
    <w:p w14:paraId="1CCDC805" w14:textId="77777777" w:rsidR="00326BAC" w:rsidRDefault="0021544A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Paola Ponce (2008-2009)</w:t>
      </w:r>
    </w:p>
    <w:p w14:paraId="1D7F221D" w14:textId="77777777" w:rsidR="00326BAC" w:rsidRDefault="00326BAC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lastRenderedPageBreak/>
        <w:t>Tyson Brooks (2005-2006)</w:t>
      </w:r>
    </w:p>
    <w:p w14:paraId="314C7227" w14:textId="77777777" w:rsidR="00326BAC" w:rsidRDefault="00326BAC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Kyle Mills (2004-2005)</w:t>
      </w:r>
    </w:p>
    <w:p w14:paraId="5CC3FDCF" w14:textId="77777777" w:rsidR="00326BAC" w:rsidRDefault="00326BAC" w:rsidP="00326BA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Russell Christensen (2003-2004)</w:t>
      </w:r>
    </w:p>
    <w:p w14:paraId="65ECDE84" w14:textId="77777777" w:rsidR="00326BAC" w:rsidRDefault="00326BAC" w:rsidP="00326BAC">
      <w:pPr>
        <w:ind w:left="2160" w:hanging="2160"/>
        <w:rPr>
          <w:rFonts w:ascii="Arial" w:hAnsi="Arial"/>
        </w:rPr>
      </w:pPr>
    </w:p>
    <w:p w14:paraId="4B215282" w14:textId="77777777" w:rsidR="00AD389C" w:rsidRDefault="00AD389C" w:rsidP="00326BAC">
      <w:pPr>
        <w:ind w:left="2160" w:hanging="2160"/>
        <w:rPr>
          <w:rFonts w:ascii="Arial" w:hAnsi="Arial"/>
        </w:rPr>
      </w:pPr>
      <w:r>
        <w:rPr>
          <w:rFonts w:ascii="Arial" w:hAnsi="Arial"/>
        </w:rPr>
        <w:t>2000-present</w:t>
      </w:r>
      <w:r>
        <w:rPr>
          <w:rFonts w:ascii="Arial" w:hAnsi="Arial"/>
        </w:rPr>
        <w:tab/>
        <w:t xml:space="preserve">Preceptor </w:t>
      </w:r>
      <w:r>
        <w:rPr>
          <w:rFonts w:ascii="Arial" w:hAnsi="Arial"/>
          <w:b/>
        </w:rPr>
        <w:t>(12 month continuity ambulatory clinic)</w:t>
      </w:r>
      <w:r w:rsidR="00326BAC">
        <w:rPr>
          <w:rFonts w:ascii="Arial" w:hAnsi="Arial"/>
        </w:rPr>
        <w:t>, PGY2</w:t>
      </w:r>
      <w:r>
        <w:rPr>
          <w:rFonts w:ascii="Arial" w:hAnsi="Arial"/>
        </w:rPr>
        <w:t>, Department of Pharmacy Services, University of Utah Hospitals &amp; Clinics, Salt Lake City, Utah.</w:t>
      </w:r>
    </w:p>
    <w:p w14:paraId="586715EC" w14:textId="77777777" w:rsidR="00AD389C" w:rsidRDefault="00A352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D389C">
        <w:rPr>
          <w:rFonts w:ascii="Arial" w:hAnsi="Arial"/>
        </w:rPr>
        <w:tab/>
      </w:r>
    </w:p>
    <w:p w14:paraId="05C0F0A1" w14:textId="77777777" w:rsidR="00A35277" w:rsidRDefault="00A35277" w:rsidP="00A35277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Tyson Brooks (2005-2006)</w:t>
      </w:r>
    </w:p>
    <w:p w14:paraId="55DC078F" w14:textId="77777777" w:rsidR="00A35277" w:rsidRDefault="00A35277" w:rsidP="002154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Kyle Mills (2004-2005)</w:t>
      </w:r>
    </w:p>
    <w:p w14:paraId="751AE631" w14:textId="77777777" w:rsidR="00AD389C" w:rsidRDefault="0021544A" w:rsidP="002154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D389C">
        <w:rPr>
          <w:rFonts w:ascii="Arial" w:hAnsi="Arial"/>
        </w:rPr>
        <w:t>Sarah Feddema (2002-2003)</w:t>
      </w:r>
    </w:p>
    <w:p w14:paraId="23FDDF90" w14:textId="77777777" w:rsidR="00AD389C" w:rsidRDefault="00AD389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David Peterson (2001-2002)</w:t>
      </w:r>
    </w:p>
    <w:p w14:paraId="5D76513B" w14:textId="77777777" w:rsidR="00AD389C" w:rsidRDefault="00AD389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F172DEF" w14:textId="77777777" w:rsidR="00AD389C" w:rsidRDefault="00AD389C">
      <w:pPr>
        <w:rPr>
          <w:rFonts w:ascii="Arial" w:hAnsi="Arial"/>
        </w:rPr>
      </w:pPr>
    </w:p>
    <w:p w14:paraId="5749FA12" w14:textId="77777777" w:rsidR="00AD389C" w:rsidRDefault="00AD389C">
      <w:pPr>
        <w:ind w:left="2160" w:hanging="2160"/>
        <w:rPr>
          <w:rFonts w:ascii="Arial" w:hAnsi="Arial"/>
        </w:rPr>
      </w:pPr>
      <w:r>
        <w:rPr>
          <w:rFonts w:ascii="Arial" w:hAnsi="Arial"/>
        </w:rPr>
        <w:t>1998-present</w:t>
      </w:r>
      <w:r>
        <w:rPr>
          <w:rFonts w:ascii="Arial" w:hAnsi="Arial"/>
        </w:rPr>
        <w:tab/>
        <w:t xml:space="preserve">Preceptor </w:t>
      </w:r>
      <w:r>
        <w:rPr>
          <w:rFonts w:ascii="Arial" w:hAnsi="Arial"/>
          <w:b/>
        </w:rPr>
        <w:t>(</w:t>
      </w:r>
      <w:r w:rsidR="00326BAC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week ambulatory c</w:t>
      </w:r>
      <w:r w:rsidR="00326BAC">
        <w:rPr>
          <w:rFonts w:ascii="Arial" w:hAnsi="Arial"/>
          <w:b/>
        </w:rPr>
        <w:t>are</w:t>
      </w:r>
      <w:r>
        <w:rPr>
          <w:rFonts w:ascii="Arial" w:hAnsi="Arial"/>
          <w:b/>
        </w:rPr>
        <w:t>)</w:t>
      </w:r>
      <w:r>
        <w:rPr>
          <w:rFonts w:ascii="Arial" w:hAnsi="Arial"/>
        </w:rPr>
        <w:t>, P</w:t>
      </w:r>
      <w:r w:rsidR="00326BAC">
        <w:rPr>
          <w:rFonts w:ascii="Arial" w:hAnsi="Arial"/>
        </w:rPr>
        <w:t>GY1</w:t>
      </w:r>
      <w:r>
        <w:rPr>
          <w:rFonts w:ascii="Arial" w:hAnsi="Arial"/>
        </w:rPr>
        <w:t>, Department of Pharmacy Services, University of Utah Hospitals &amp; Clinics, Salt Lake City, Utah.</w:t>
      </w:r>
    </w:p>
    <w:p w14:paraId="4C0B72FC" w14:textId="77777777" w:rsidR="00AD389C" w:rsidRDefault="00AD389C">
      <w:pPr>
        <w:ind w:left="1440" w:firstLine="720"/>
        <w:rPr>
          <w:rFonts w:ascii="Arial" w:hAnsi="Arial"/>
        </w:rPr>
      </w:pPr>
    </w:p>
    <w:p w14:paraId="6E46FD58" w14:textId="77777777" w:rsidR="00362B1F" w:rsidRDefault="00362B1F" w:rsidP="00362B1F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Kinjal Parikh (2011-2012)</w:t>
      </w:r>
    </w:p>
    <w:p w14:paraId="347203F8" w14:textId="77777777" w:rsidR="00362B1F" w:rsidRDefault="00362B1F" w:rsidP="00362B1F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Nathan Votroubek (2010-2011)</w:t>
      </w:r>
    </w:p>
    <w:p w14:paraId="150F0342" w14:textId="77777777" w:rsidR="001D237B" w:rsidRDefault="001D237B" w:rsidP="00A35277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Paola Ponce (2007-2008)</w:t>
      </w:r>
    </w:p>
    <w:p w14:paraId="7BFCBD5C" w14:textId="77777777" w:rsidR="00A35277" w:rsidRDefault="00A35277" w:rsidP="00A35277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David Canaan (2006-2007)</w:t>
      </w:r>
    </w:p>
    <w:p w14:paraId="29F97014" w14:textId="77777777" w:rsidR="0004002F" w:rsidRDefault="0004002F" w:rsidP="0004002F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Benson Sederholm (2005-2006)</w:t>
      </w:r>
    </w:p>
    <w:p w14:paraId="614D7A44" w14:textId="77777777" w:rsidR="00AD389C" w:rsidRDefault="0004002F" w:rsidP="00326BA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D389C">
        <w:rPr>
          <w:rFonts w:ascii="Arial" w:hAnsi="Arial"/>
        </w:rPr>
        <w:t xml:space="preserve">Derrick </w:t>
      </w:r>
      <w:proofErr w:type="spellStart"/>
      <w:r w:rsidR="00AD389C">
        <w:rPr>
          <w:rFonts w:ascii="Arial" w:hAnsi="Arial"/>
        </w:rPr>
        <w:t>VanBeuge</w:t>
      </w:r>
      <w:proofErr w:type="spellEnd"/>
      <w:r w:rsidR="00AD389C">
        <w:rPr>
          <w:rFonts w:ascii="Arial" w:hAnsi="Arial"/>
        </w:rPr>
        <w:t xml:space="preserve"> (2002-2003)</w:t>
      </w:r>
    </w:p>
    <w:p w14:paraId="74587C16" w14:textId="77777777" w:rsidR="00AD389C" w:rsidRDefault="00AD389C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Cathy Wick (2000-2001)</w:t>
      </w:r>
    </w:p>
    <w:p w14:paraId="019D3BBA" w14:textId="77777777" w:rsidR="00AD389C" w:rsidRDefault="00AD389C">
      <w:pPr>
        <w:rPr>
          <w:rFonts w:ascii="Arial" w:hAnsi="Arial"/>
          <w:u w:val="single"/>
        </w:rPr>
      </w:pPr>
    </w:p>
    <w:p w14:paraId="0808F90F" w14:textId="77777777" w:rsidR="00AD389C" w:rsidRDefault="00AD38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National Immunization Certification Program</w:t>
      </w:r>
    </w:p>
    <w:p w14:paraId="5B47678D" w14:textId="77777777" w:rsidR="00AD389C" w:rsidRDefault="00AD389C">
      <w:pPr>
        <w:rPr>
          <w:rFonts w:ascii="Arial" w:hAnsi="Arial"/>
          <w:u w:val="single"/>
        </w:rPr>
      </w:pPr>
    </w:p>
    <w:p w14:paraId="5D5C6CEB" w14:textId="77777777" w:rsidR="00AD389C" w:rsidRDefault="00664B22" w:rsidP="007E1153">
      <w:pPr>
        <w:ind w:left="2160" w:hanging="2160"/>
        <w:rPr>
          <w:rFonts w:ascii="Arial" w:hAnsi="Arial"/>
        </w:rPr>
      </w:pPr>
      <w:r>
        <w:rPr>
          <w:rFonts w:ascii="Arial" w:hAnsi="Arial"/>
        </w:rPr>
        <w:t>2001-present</w:t>
      </w:r>
      <w:r>
        <w:rPr>
          <w:rFonts w:ascii="Arial" w:hAnsi="Arial"/>
        </w:rPr>
        <w:tab/>
      </w:r>
      <w:r w:rsidR="00AD389C">
        <w:rPr>
          <w:rFonts w:ascii="Arial" w:hAnsi="Arial"/>
        </w:rPr>
        <w:t xml:space="preserve">Faculty, </w:t>
      </w:r>
      <w:r w:rsidR="007E1153">
        <w:rPr>
          <w:rFonts w:ascii="Arial" w:hAnsi="Arial"/>
        </w:rPr>
        <w:t xml:space="preserve">Pharmacist-Based Immunization Delivery Certificate Program </w:t>
      </w:r>
      <w:r w:rsidR="00AD389C">
        <w:rPr>
          <w:rFonts w:ascii="Arial" w:hAnsi="Arial"/>
        </w:rPr>
        <w:t>American Pharmacists Association, Salt Lake City, Utah.</w:t>
      </w:r>
    </w:p>
    <w:p w14:paraId="3DCB49B0" w14:textId="77777777" w:rsidR="0004002F" w:rsidRDefault="00AD389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AD6C85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TEACHING:</w:t>
      </w:r>
    </w:p>
    <w:p w14:paraId="5CD19969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FF7341F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Didactic</w:t>
      </w:r>
    </w:p>
    <w:p w14:paraId="79978770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</w:p>
    <w:p w14:paraId="4533CF65" w14:textId="77777777" w:rsidR="00F5435A" w:rsidRDefault="00AD389C" w:rsidP="00362B1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  <w:r w:rsidR="00F5435A">
        <w:rPr>
          <w:rFonts w:ascii="Arial" w:hAnsi="Arial"/>
        </w:rPr>
        <w:t>2012-present PCTH 7200 (Clinical Seminar) Co-moderator, 12 hours, 6 students</w:t>
      </w:r>
    </w:p>
    <w:p w14:paraId="6EB37AD7" w14:textId="77777777" w:rsidR="00384E24" w:rsidRDefault="00384E24" w:rsidP="00362B1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6FA82B55" w14:textId="77777777" w:rsidR="00362B1F" w:rsidRDefault="00362B1F" w:rsidP="00362B1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2012-present NURS 6021 (Physical Assessment) Lab co-section leader, 18 hours, 8 students</w:t>
      </w:r>
    </w:p>
    <w:p w14:paraId="21934D53" w14:textId="77777777" w:rsidR="00362B1F" w:rsidRDefault="00362B1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B0A1CEE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2002-present</w:t>
      </w:r>
      <w:r>
        <w:rPr>
          <w:rFonts w:ascii="Arial" w:hAnsi="Arial"/>
        </w:rPr>
        <w:tab/>
      </w:r>
      <w:r w:rsidR="0077189F">
        <w:rPr>
          <w:rFonts w:ascii="Arial" w:hAnsi="Arial"/>
        </w:rPr>
        <w:t>FP MD</w:t>
      </w:r>
      <w:r>
        <w:rPr>
          <w:rFonts w:ascii="Arial" w:hAnsi="Arial"/>
        </w:rPr>
        <w:t xml:space="preserve"> 6032 (Therapeutics in Primary Care II) Lecturer, 16 hours, </w:t>
      </w:r>
    </w:p>
    <w:p w14:paraId="3E049DA5" w14:textId="77777777" w:rsidR="00AD389C" w:rsidRDefault="00362B1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38</w:t>
      </w:r>
      <w:r w:rsidR="00AD389C">
        <w:rPr>
          <w:rFonts w:ascii="Arial" w:hAnsi="Arial"/>
        </w:rPr>
        <w:t>, students</w:t>
      </w:r>
    </w:p>
    <w:p w14:paraId="52208BD9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5A1D38E" w14:textId="77777777" w:rsidR="00AD389C" w:rsidRDefault="00E118E1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  <w:r w:rsidR="00AD389C">
        <w:rPr>
          <w:rFonts w:ascii="Arial" w:hAnsi="Arial"/>
        </w:rPr>
        <w:t>2000-present</w:t>
      </w:r>
      <w:r w:rsidR="00AD389C">
        <w:rPr>
          <w:rFonts w:ascii="Arial" w:hAnsi="Arial"/>
        </w:rPr>
        <w:tab/>
        <w:t>PC</w:t>
      </w:r>
      <w:r w:rsidR="0077189F">
        <w:rPr>
          <w:rFonts w:ascii="Arial" w:hAnsi="Arial"/>
        </w:rPr>
        <w:t>TH</w:t>
      </w:r>
      <w:r w:rsidR="00AD389C">
        <w:rPr>
          <w:rFonts w:ascii="Arial" w:hAnsi="Arial"/>
        </w:rPr>
        <w:t xml:space="preserve"> 7314 </w:t>
      </w:r>
      <w:r w:rsidR="00362B1F">
        <w:rPr>
          <w:rFonts w:ascii="Arial" w:hAnsi="Arial"/>
        </w:rPr>
        <w:t>(Community Practice) Lecturer, 2 hours, 6</w:t>
      </w:r>
      <w:r w:rsidR="00AD389C">
        <w:rPr>
          <w:rFonts w:ascii="Arial" w:hAnsi="Arial"/>
        </w:rPr>
        <w:t>0 students</w:t>
      </w:r>
    </w:p>
    <w:p w14:paraId="6C3DD29D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1AC5BDAF" w14:textId="77777777" w:rsidR="00AD389C" w:rsidRDefault="0077189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  <w:t>2000-present</w:t>
      </w:r>
      <w:r>
        <w:rPr>
          <w:rFonts w:ascii="Arial" w:hAnsi="Arial"/>
        </w:rPr>
        <w:tab/>
        <w:t>P</w:t>
      </w:r>
      <w:r w:rsidR="00AD389C">
        <w:rPr>
          <w:rFonts w:ascii="Arial" w:hAnsi="Arial"/>
        </w:rPr>
        <w:t>C</w:t>
      </w:r>
      <w:r>
        <w:rPr>
          <w:rFonts w:ascii="Arial" w:hAnsi="Arial"/>
        </w:rPr>
        <w:t>TH</w:t>
      </w:r>
      <w:r w:rsidR="00AD389C">
        <w:rPr>
          <w:rFonts w:ascii="Arial" w:hAnsi="Arial"/>
        </w:rPr>
        <w:t xml:space="preserve"> 7321 (Introduction of Clerkship) Lecturer, 4 hours, 6 students</w:t>
      </w:r>
    </w:p>
    <w:p w14:paraId="2F0AA4BD" w14:textId="77777777" w:rsidR="00AD389C" w:rsidRDefault="00AD389C" w:rsidP="0077189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14:paraId="465EA90C" w14:textId="77777777" w:rsidR="00AD389C" w:rsidRDefault="0077189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  <w:t>1999-present</w:t>
      </w:r>
      <w:r>
        <w:rPr>
          <w:rFonts w:ascii="Arial" w:hAnsi="Arial"/>
        </w:rPr>
        <w:tab/>
        <w:t>P</w:t>
      </w:r>
      <w:r w:rsidR="00AD389C">
        <w:rPr>
          <w:rFonts w:ascii="Arial" w:hAnsi="Arial"/>
        </w:rPr>
        <w:t>C</w:t>
      </w:r>
      <w:r>
        <w:rPr>
          <w:rFonts w:ascii="Arial" w:hAnsi="Arial"/>
        </w:rPr>
        <w:t>TH</w:t>
      </w:r>
      <w:r w:rsidR="00AD389C">
        <w:rPr>
          <w:rFonts w:ascii="Arial" w:hAnsi="Arial"/>
        </w:rPr>
        <w:t xml:space="preserve"> 52</w:t>
      </w:r>
      <w:r>
        <w:rPr>
          <w:rFonts w:ascii="Arial" w:hAnsi="Arial"/>
        </w:rPr>
        <w:t>2</w:t>
      </w:r>
      <w:r w:rsidR="00AD389C">
        <w:rPr>
          <w:rFonts w:ascii="Arial" w:hAnsi="Arial"/>
        </w:rPr>
        <w:t>2 (Dise</w:t>
      </w:r>
      <w:r>
        <w:rPr>
          <w:rFonts w:ascii="Arial" w:hAnsi="Arial"/>
        </w:rPr>
        <w:t>ases &amp; Drug Therapy I) Lecturer</w:t>
      </w:r>
      <w:r w:rsidR="00AD389C">
        <w:rPr>
          <w:rFonts w:ascii="Arial" w:hAnsi="Arial"/>
        </w:rPr>
        <w:t xml:space="preserve">, 14 hours, </w:t>
      </w:r>
      <w:r w:rsidR="00362B1F">
        <w:rPr>
          <w:rFonts w:ascii="Arial" w:hAnsi="Arial"/>
        </w:rPr>
        <w:t>6</w:t>
      </w:r>
      <w:r w:rsidR="00AD389C">
        <w:rPr>
          <w:rFonts w:ascii="Arial" w:hAnsi="Arial"/>
        </w:rPr>
        <w:t>0 students</w:t>
      </w:r>
    </w:p>
    <w:p w14:paraId="388808A7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D9CEEA2" w14:textId="707FB79A" w:rsidR="00E118E1" w:rsidRDefault="00E118E1" w:rsidP="00384E24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>1999-present</w:t>
      </w:r>
      <w:r>
        <w:rPr>
          <w:rFonts w:ascii="Arial" w:hAnsi="Arial"/>
        </w:rPr>
        <w:tab/>
        <w:t xml:space="preserve">PCTH 5112 (Introduction to Profession of Pharmacy) </w:t>
      </w:r>
      <w:r w:rsidR="00384E24">
        <w:rPr>
          <w:rFonts w:ascii="Arial" w:hAnsi="Arial"/>
        </w:rPr>
        <w:t>Co-</w:t>
      </w:r>
      <w:proofErr w:type="spellStart"/>
      <w:r w:rsidR="00384E24">
        <w:rPr>
          <w:rFonts w:ascii="Arial" w:hAnsi="Arial"/>
        </w:rPr>
        <w:t>coursemaster</w:t>
      </w:r>
      <w:proofErr w:type="spellEnd"/>
      <w:r w:rsidR="00384E24">
        <w:rPr>
          <w:rFonts w:ascii="Arial" w:hAnsi="Arial"/>
        </w:rPr>
        <w:t xml:space="preserve"> (2012-13) </w:t>
      </w:r>
      <w:r>
        <w:rPr>
          <w:rFonts w:ascii="Arial" w:hAnsi="Arial"/>
        </w:rPr>
        <w:t xml:space="preserve">Lecturer, </w:t>
      </w:r>
      <w:r w:rsidR="00362B1F">
        <w:rPr>
          <w:rFonts w:ascii="Arial" w:hAnsi="Arial"/>
        </w:rPr>
        <w:t>12 hours, 6</w:t>
      </w:r>
      <w:r>
        <w:rPr>
          <w:rFonts w:ascii="Arial" w:hAnsi="Arial"/>
        </w:rPr>
        <w:t xml:space="preserve">0 students </w:t>
      </w:r>
    </w:p>
    <w:p w14:paraId="687BA4B3" w14:textId="77777777" w:rsidR="00E118E1" w:rsidRDefault="00E118E1" w:rsidP="00E118E1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6A6A5DC9" w14:textId="77777777" w:rsidR="00E118E1" w:rsidRDefault="00E118E1" w:rsidP="00E118E1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2002-2010</w:t>
      </w:r>
      <w:r>
        <w:rPr>
          <w:rFonts w:ascii="Arial" w:hAnsi="Arial"/>
        </w:rPr>
        <w:tab/>
        <w:t>PHPRC 7322 (Diseases &amp; Drug Therapy III) Lecturer, 4 hours, 20 students</w:t>
      </w:r>
    </w:p>
    <w:p w14:paraId="0D9CE467" w14:textId="77777777" w:rsidR="00E118E1" w:rsidRDefault="00E118E1" w:rsidP="00E118E1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56F30AF9" w14:textId="77777777" w:rsidR="00AD389C" w:rsidRDefault="00E118E1" w:rsidP="00E118E1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1999-2009</w:t>
      </w:r>
      <w:r w:rsidR="0077189F">
        <w:rPr>
          <w:rFonts w:ascii="Arial" w:hAnsi="Arial"/>
        </w:rPr>
        <w:tab/>
        <w:t>P</w:t>
      </w:r>
      <w:r w:rsidR="00AD389C">
        <w:rPr>
          <w:rFonts w:ascii="Arial" w:hAnsi="Arial"/>
        </w:rPr>
        <w:t>C</w:t>
      </w:r>
      <w:r w:rsidR="0077189F">
        <w:rPr>
          <w:rFonts w:ascii="Arial" w:hAnsi="Arial"/>
        </w:rPr>
        <w:t>TH 7100/7200</w:t>
      </w:r>
      <w:r w:rsidR="00AD389C">
        <w:rPr>
          <w:rFonts w:ascii="Arial" w:hAnsi="Arial"/>
        </w:rPr>
        <w:t xml:space="preserve"> (Clinica</w:t>
      </w:r>
      <w:r w:rsidR="0077189F">
        <w:rPr>
          <w:rFonts w:ascii="Arial" w:hAnsi="Arial"/>
        </w:rPr>
        <w:t xml:space="preserve">l Seminar) Course master, </w:t>
      </w:r>
      <w:r w:rsidR="00677C15">
        <w:rPr>
          <w:rFonts w:ascii="Arial" w:hAnsi="Arial"/>
        </w:rPr>
        <w:t xml:space="preserve">75 hours, </w:t>
      </w:r>
      <w:r w:rsidR="0077189F">
        <w:rPr>
          <w:rFonts w:ascii="Arial" w:hAnsi="Arial"/>
        </w:rPr>
        <w:t xml:space="preserve">100 </w:t>
      </w:r>
      <w:r w:rsidR="00AD389C">
        <w:rPr>
          <w:rFonts w:ascii="Arial" w:hAnsi="Arial"/>
        </w:rPr>
        <w:t>students</w:t>
      </w:r>
    </w:p>
    <w:p w14:paraId="44F8DE34" w14:textId="77777777" w:rsidR="00E118E1" w:rsidRDefault="00750646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A715260" w14:textId="77777777" w:rsidR="00AD389C" w:rsidRDefault="00750646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1997-2007</w:t>
      </w:r>
      <w:r>
        <w:rPr>
          <w:rFonts w:ascii="Arial" w:hAnsi="Arial"/>
        </w:rPr>
        <w:tab/>
      </w:r>
      <w:r w:rsidR="00AD389C">
        <w:rPr>
          <w:rFonts w:ascii="Arial" w:hAnsi="Arial"/>
        </w:rPr>
        <w:t>PC</w:t>
      </w:r>
      <w:r w:rsidR="00677C15">
        <w:rPr>
          <w:rFonts w:ascii="Arial" w:hAnsi="Arial"/>
        </w:rPr>
        <w:t>TH</w:t>
      </w:r>
      <w:r w:rsidR="00AD389C">
        <w:rPr>
          <w:rFonts w:ascii="Arial" w:hAnsi="Arial"/>
        </w:rPr>
        <w:t xml:space="preserve"> 1010 (Survey of Pharmacy) Lecturer, 1 hour, 30 students</w:t>
      </w:r>
    </w:p>
    <w:p w14:paraId="0871EC6B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</w:p>
    <w:p w14:paraId="1587798C" w14:textId="77777777" w:rsidR="00664B22" w:rsidRDefault="0077189F" w:rsidP="00664B2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 w:rsidR="00664B22">
        <w:rPr>
          <w:rFonts w:ascii="Arial" w:hAnsi="Arial"/>
        </w:rPr>
        <w:t>2005-2007</w:t>
      </w:r>
      <w:r w:rsidR="00664B22">
        <w:rPr>
          <w:rFonts w:ascii="Arial" w:hAnsi="Arial"/>
        </w:rPr>
        <w:tab/>
        <w:t xml:space="preserve">MD ID 7090 (Social Medicine) Small Group Facilitator, 3 hours, 20 </w:t>
      </w:r>
    </w:p>
    <w:p w14:paraId="094EBDF0" w14:textId="77777777" w:rsidR="00664B22" w:rsidRDefault="00664B22" w:rsidP="00664B2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students</w:t>
      </w:r>
    </w:p>
    <w:p w14:paraId="2CD95E01" w14:textId="77777777" w:rsidR="00664B22" w:rsidRDefault="00664B22" w:rsidP="0077189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29F82096" w14:textId="77777777" w:rsidR="0077189F" w:rsidRDefault="0077189F" w:rsidP="0077189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2000-2005</w:t>
      </w:r>
      <w:r>
        <w:rPr>
          <w:rFonts w:ascii="Arial" w:hAnsi="Arial"/>
        </w:rPr>
        <w:tab/>
        <w:t xml:space="preserve">NP6050 (Nurse </w:t>
      </w:r>
      <w:proofErr w:type="spellStart"/>
      <w:r>
        <w:rPr>
          <w:rFonts w:ascii="Arial" w:hAnsi="Arial"/>
        </w:rPr>
        <w:t>Practioner</w:t>
      </w:r>
      <w:proofErr w:type="spellEnd"/>
      <w:r>
        <w:rPr>
          <w:rFonts w:ascii="Arial" w:hAnsi="Arial"/>
        </w:rPr>
        <w:t xml:space="preserve"> </w:t>
      </w:r>
      <w:r w:rsidR="0027764C">
        <w:rPr>
          <w:rFonts w:ascii="Arial" w:hAnsi="Arial"/>
        </w:rPr>
        <w:t>Pharmacotherapy</w:t>
      </w:r>
      <w:r>
        <w:rPr>
          <w:rFonts w:ascii="Arial" w:hAnsi="Arial"/>
        </w:rPr>
        <w:t xml:space="preserve">) Lecturer, 4 hours, </w:t>
      </w:r>
    </w:p>
    <w:p w14:paraId="2F06D443" w14:textId="77777777" w:rsidR="0077189F" w:rsidRDefault="00664B22" w:rsidP="0077189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7189F">
        <w:rPr>
          <w:rFonts w:ascii="Arial" w:hAnsi="Arial"/>
        </w:rPr>
        <w:t>35 students</w:t>
      </w:r>
    </w:p>
    <w:p w14:paraId="3409E9E7" w14:textId="77777777" w:rsidR="0077189F" w:rsidRDefault="0077189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7B5F1B68" w14:textId="77777777" w:rsidR="00AD389C" w:rsidRDefault="00AD389C" w:rsidP="00664B2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1998-2002</w:t>
      </w:r>
      <w:r>
        <w:rPr>
          <w:rFonts w:ascii="Arial" w:hAnsi="Arial"/>
        </w:rPr>
        <w:tab/>
        <w:t>PHPRC 6031 (Therapeutics in Primary Care I) Lecturer, 16 hours,</w:t>
      </w:r>
    </w:p>
    <w:p w14:paraId="0AAB527B" w14:textId="77777777" w:rsidR="00AD389C" w:rsidRDefault="00664B22" w:rsidP="00664B2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D389C">
        <w:rPr>
          <w:rFonts w:ascii="Arial" w:hAnsi="Arial"/>
        </w:rPr>
        <w:t xml:space="preserve">30 students </w:t>
      </w:r>
    </w:p>
    <w:p w14:paraId="6987E929" w14:textId="77777777" w:rsidR="00664B22" w:rsidRDefault="00AD389C" w:rsidP="00664B2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</w:p>
    <w:p w14:paraId="1E08B7BE" w14:textId="77777777" w:rsidR="00AD389C" w:rsidRDefault="00664B22" w:rsidP="00664B2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>1998-2002</w:t>
      </w:r>
      <w:r>
        <w:rPr>
          <w:rFonts w:ascii="Arial" w:hAnsi="Arial"/>
        </w:rPr>
        <w:tab/>
      </w:r>
      <w:r w:rsidR="00AD389C">
        <w:rPr>
          <w:rFonts w:ascii="Arial" w:hAnsi="Arial"/>
        </w:rPr>
        <w:t>PHPRC 5312/7312 (Diseases &amp; Drug Therapy III) Lecturer, 10 hours, 49 students</w:t>
      </w:r>
      <w:r w:rsidR="00AD389C">
        <w:rPr>
          <w:rFonts w:ascii="Arial" w:hAnsi="Arial"/>
        </w:rPr>
        <w:tab/>
      </w:r>
    </w:p>
    <w:p w14:paraId="4F7DB270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433584B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  <w:t>1997-2000</w:t>
      </w:r>
      <w:r>
        <w:rPr>
          <w:rFonts w:ascii="Arial" w:hAnsi="Arial"/>
        </w:rPr>
        <w:tab/>
        <w:t xml:space="preserve">PHPRC 7314/5314 (Community Practice) Lecturer, 4 hours,  </w:t>
      </w:r>
    </w:p>
    <w:p w14:paraId="60CEF469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 students</w:t>
      </w:r>
    </w:p>
    <w:p w14:paraId="7E833EB3" w14:textId="77777777" w:rsidR="00AD389C" w:rsidRDefault="00AD389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0C096213" w14:textId="77777777" w:rsidR="00AD389C" w:rsidRDefault="00AD389C">
      <w:pPr>
        <w:tabs>
          <w:tab w:val="left" w:pos="36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Clerkship</w:t>
      </w:r>
    </w:p>
    <w:p w14:paraId="5F042EEB" w14:textId="77777777" w:rsidR="001D237B" w:rsidRDefault="001D237B" w:rsidP="001D237B">
      <w:pPr>
        <w:tabs>
          <w:tab w:val="left" w:pos="36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</w:p>
    <w:p w14:paraId="3E88DA2B" w14:textId="77777777" w:rsidR="00AD389C" w:rsidRDefault="001D237B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1997-present</w:t>
      </w:r>
      <w:r>
        <w:rPr>
          <w:rFonts w:ascii="Arial" w:hAnsi="Arial"/>
        </w:rPr>
        <w:tab/>
        <w:t>P</w:t>
      </w:r>
      <w:r w:rsidR="00AD389C">
        <w:rPr>
          <w:rFonts w:ascii="Arial" w:hAnsi="Arial"/>
        </w:rPr>
        <w:t>C</w:t>
      </w:r>
      <w:r>
        <w:rPr>
          <w:rFonts w:ascii="Arial" w:hAnsi="Arial"/>
        </w:rPr>
        <w:t>TH</w:t>
      </w:r>
      <w:r w:rsidR="00AD389C">
        <w:rPr>
          <w:rFonts w:ascii="Arial" w:hAnsi="Arial"/>
        </w:rPr>
        <w:t xml:space="preserve"> 7511 (Ambulatory Care Clerkship) Preceptor. Responsible </w:t>
      </w:r>
    </w:p>
    <w:p w14:paraId="23267392" w14:textId="77777777" w:rsidR="00AD389C" w:rsidRDefault="00AD389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for teaching students the necessary skills t</w:t>
      </w:r>
      <w:r w:rsidR="00677C15">
        <w:rPr>
          <w:rFonts w:ascii="Arial" w:hAnsi="Arial"/>
        </w:rPr>
        <w:t xml:space="preserve">o practice patient care in </w:t>
      </w:r>
      <w:r w:rsidR="00677C15">
        <w:rPr>
          <w:rFonts w:ascii="Arial" w:hAnsi="Arial"/>
        </w:rPr>
        <w:tab/>
      </w:r>
      <w:r w:rsidR="00677C15">
        <w:rPr>
          <w:rFonts w:ascii="Arial" w:hAnsi="Arial"/>
        </w:rPr>
        <w:tab/>
      </w:r>
      <w:r w:rsidR="00677C15">
        <w:rPr>
          <w:rFonts w:ascii="Arial" w:hAnsi="Arial"/>
        </w:rPr>
        <w:tab/>
      </w:r>
      <w:r w:rsidR="00677C15">
        <w:rPr>
          <w:rFonts w:ascii="Arial" w:hAnsi="Arial"/>
        </w:rPr>
        <w:tab/>
      </w:r>
      <w:r w:rsidR="007E1153">
        <w:rPr>
          <w:rFonts w:ascii="Arial" w:hAnsi="Arial"/>
        </w:rPr>
        <w:tab/>
      </w:r>
      <w:r>
        <w:rPr>
          <w:rFonts w:ascii="Arial" w:hAnsi="Arial"/>
        </w:rPr>
        <w:t>an</w:t>
      </w:r>
      <w:r w:rsidR="00A03BBE">
        <w:rPr>
          <w:rFonts w:ascii="Arial" w:hAnsi="Arial"/>
        </w:rPr>
        <w:t xml:space="preserve"> adult ambulatory care clinic, 8</w:t>
      </w:r>
      <w:r w:rsidR="00677C15">
        <w:rPr>
          <w:rFonts w:ascii="Arial" w:hAnsi="Arial"/>
        </w:rPr>
        <w:t>-10</w:t>
      </w:r>
      <w:r>
        <w:rPr>
          <w:rFonts w:ascii="Arial" w:hAnsi="Arial"/>
        </w:rPr>
        <w:t xml:space="preserve"> students/year  </w:t>
      </w:r>
    </w:p>
    <w:p w14:paraId="152C7A9D" w14:textId="77777777" w:rsidR="00AD389C" w:rsidRDefault="00AD389C">
      <w:pPr>
        <w:tabs>
          <w:tab w:val="left" w:pos="360"/>
        </w:tabs>
        <w:rPr>
          <w:rFonts w:ascii="Arial" w:hAnsi="Arial"/>
        </w:rPr>
      </w:pPr>
    </w:p>
    <w:p w14:paraId="666892F4" w14:textId="77777777" w:rsidR="00AD389C" w:rsidRDefault="009276C1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1997-2004</w:t>
      </w:r>
      <w:r w:rsidR="00AD389C">
        <w:rPr>
          <w:rFonts w:ascii="Arial" w:hAnsi="Arial"/>
        </w:rPr>
        <w:tab/>
        <w:t xml:space="preserve">PHPRC 5411 (Drug Therapy Clerkship) Preceptor.  Responsible </w:t>
      </w:r>
    </w:p>
    <w:p w14:paraId="54DA8424" w14:textId="77777777" w:rsidR="00AD389C" w:rsidRDefault="00AD389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for teaching students the necessary skills to practice patient care in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 adult ambulatory care clinic, 3 students/year</w:t>
      </w:r>
    </w:p>
    <w:p w14:paraId="5E0C295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</w:p>
    <w:p w14:paraId="139A439A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HONORS AND AWARDS:</w:t>
      </w:r>
    </w:p>
    <w:p w14:paraId="20201462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</w:p>
    <w:p w14:paraId="09BAB83D" w14:textId="1473141C" w:rsidR="00F52558" w:rsidRDefault="00F52558" w:rsidP="00F52558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2011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C15A1">
        <w:rPr>
          <w:rFonts w:ascii="Arial" w:hAnsi="Arial"/>
        </w:rPr>
        <w:t>PRECEPTOR OF THE YEAR</w:t>
      </w:r>
      <w:r>
        <w:rPr>
          <w:rFonts w:ascii="Arial" w:hAnsi="Arial"/>
        </w:rPr>
        <w:t>, University of Utah College of Pharmacy</w:t>
      </w:r>
    </w:p>
    <w:p w14:paraId="5B3ABE52" w14:textId="77777777" w:rsidR="00F52558" w:rsidRDefault="00F52558" w:rsidP="00F52558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77A43889" w14:textId="04F87881" w:rsidR="00F52558" w:rsidRDefault="00F52558" w:rsidP="00F52558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2011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C15A1">
        <w:rPr>
          <w:rFonts w:ascii="Arial" w:hAnsi="Arial"/>
        </w:rPr>
        <w:t>DISTINGUISHED TEACHER OF THE YEAR</w:t>
      </w:r>
      <w:r>
        <w:rPr>
          <w:rFonts w:ascii="Arial" w:hAnsi="Arial"/>
        </w:rPr>
        <w:t xml:space="preserve"> (4</w:t>
      </w:r>
      <w:r w:rsidRPr="00F5255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Year Class), University of Utah College of Pharmacy</w:t>
      </w:r>
    </w:p>
    <w:p w14:paraId="7219DD6C" w14:textId="77777777" w:rsidR="00F52558" w:rsidRDefault="00F52558" w:rsidP="00F52558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5506999" w14:textId="078951A2" w:rsidR="00EE3FC2" w:rsidRDefault="00F52558" w:rsidP="00EE3FC2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EE3FC2">
        <w:rPr>
          <w:rFonts w:ascii="Arial" w:hAnsi="Arial"/>
        </w:rPr>
        <w:t>2010</w:t>
      </w:r>
      <w:r w:rsidR="00EE3FC2">
        <w:rPr>
          <w:rFonts w:ascii="Arial" w:hAnsi="Arial"/>
        </w:rPr>
        <w:tab/>
      </w:r>
      <w:r w:rsidR="00EE3FC2">
        <w:rPr>
          <w:rFonts w:ascii="Arial" w:hAnsi="Arial"/>
        </w:rPr>
        <w:tab/>
      </w:r>
      <w:r w:rsidR="007C15A1">
        <w:rPr>
          <w:rFonts w:ascii="Arial" w:hAnsi="Arial"/>
        </w:rPr>
        <w:t>DISTINGUISHED TEACHER OF THE YEAR</w:t>
      </w:r>
      <w:r w:rsidR="00EE3FC2">
        <w:rPr>
          <w:rFonts w:ascii="Arial" w:hAnsi="Arial"/>
        </w:rPr>
        <w:t xml:space="preserve"> (2</w:t>
      </w:r>
      <w:r w:rsidR="00EE3FC2" w:rsidRPr="00EE3FC2">
        <w:rPr>
          <w:rFonts w:ascii="Arial" w:hAnsi="Arial"/>
          <w:vertAlign w:val="superscript"/>
        </w:rPr>
        <w:t>nd</w:t>
      </w:r>
      <w:r w:rsidR="00EE3FC2">
        <w:rPr>
          <w:rFonts w:ascii="Arial" w:hAnsi="Arial"/>
        </w:rPr>
        <w:t xml:space="preserve"> Year Class), University of Utah College of Pharmacy</w:t>
      </w:r>
    </w:p>
    <w:p w14:paraId="58F00C0A" w14:textId="77777777" w:rsidR="00EE3FC2" w:rsidRDefault="00EE3FC2" w:rsidP="00EE3FC2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0C0AC656" w14:textId="77777777" w:rsidR="00687A84" w:rsidRDefault="00EE3FC2" w:rsidP="00687A84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  <w:r w:rsidR="00687A84">
        <w:rPr>
          <w:rFonts w:ascii="Arial" w:hAnsi="Arial"/>
        </w:rPr>
        <w:t>2010</w:t>
      </w:r>
      <w:r w:rsidR="00687A84">
        <w:rPr>
          <w:rFonts w:ascii="Arial" w:hAnsi="Arial"/>
        </w:rPr>
        <w:tab/>
      </w:r>
      <w:r w:rsidR="00687A84">
        <w:rPr>
          <w:rFonts w:ascii="Arial" w:hAnsi="Arial"/>
        </w:rPr>
        <w:tab/>
        <w:t>Nominated for Distinguished Teaching (1</w:t>
      </w:r>
      <w:r w:rsidR="00687A84" w:rsidRPr="00687A84">
        <w:rPr>
          <w:rFonts w:ascii="Arial" w:hAnsi="Arial"/>
          <w:vertAlign w:val="superscript"/>
        </w:rPr>
        <w:t>st</w:t>
      </w:r>
      <w:r w:rsidR="00687A84">
        <w:rPr>
          <w:rFonts w:ascii="Arial" w:hAnsi="Arial"/>
        </w:rPr>
        <w:t xml:space="preserve"> &amp; 4</w:t>
      </w:r>
      <w:r w:rsidR="00687A84" w:rsidRPr="00687A84">
        <w:rPr>
          <w:rFonts w:ascii="Arial" w:hAnsi="Arial"/>
          <w:vertAlign w:val="superscript"/>
        </w:rPr>
        <w:t>th</w:t>
      </w:r>
      <w:r w:rsidR="00687A84">
        <w:rPr>
          <w:rFonts w:ascii="Arial" w:hAnsi="Arial"/>
        </w:rPr>
        <w:t xml:space="preserve"> Professional Year Classes) , University of Utah College of Pharmacy</w:t>
      </w:r>
    </w:p>
    <w:p w14:paraId="14677789" w14:textId="77777777" w:rsidR="00687A84" w:rsidRDefault="00687A84" w:rsidP="00EE3FC2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60616F46" w14:textId="77777777" w:rsidR="00EE3FC2" w:rsidRDefault="00EE3FC2" w:rsidP="00EE3FC2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2010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Nominated for Preceptor of the Year, University of Utah College of Pharmacy</w:t>
      </w:r>
    </w:p>
    <w:p w14:paraId="14F6CC97" w14:textId="77777777" w:rsidR="00EE3FC2" w:rsidRDefault="00EE3FC2" w:rsidP="007E1153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5B136F81" w14:textId="77777777" w:rsidR="007E1153" w:rsidRDefault="007E1153" w:rsidP="007E1153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E3FC2">
        <w:rPr>
          <w:rFonts w:ascii="Arial" w:hAnsi="Arial"/>
        </w:rPr>
        <w:t xml:space="preserve">Nominated for </w:t>
      </w:r>
      <w:r>
        <w:rPr>
          <w:rFonts w:ascii="Arial" w:hAnsi="Arial"/>
        </w:rPr>
        <w:t>Distinguished Teaching</w:t>
      </w:r>
      <w:r w:rsidR="00461800">
        <w:rPr>
          <w:rFonts w:ascii="Arial" w:hAnsi="Arial"/>
        </w:rPr>
        <w:t xml:space="preserve"> (2</w:t>
      </w:r>
      <w:r w:rsidR="00461800" w:rsidRPr="00461800">
        <w:rPr>
          <w:rFonts w:ascii="Arial" w:hAnsi="Arial"/>
          <w:vertAlign w:val="superscript"/>
        </w:rPr>
        <w:t>nd</w:t>
      </w:r>
      <w:r w:rsidR="00461800">
        <w:rPr>
          <w:rFonts w:ascii="Arial" w:hAnsi="Arial"/>
        </w:rPr>
        <w:t xml:space="preserve"> </w:t>
      </w:r>
      <w:r w:rsidR="00687A84">
        <w:rPr>
          <w:rFonts w:ascii="Arial" w:hAnsi="Arial"/>
        </w:rPr>
        <w:t>&amp; 4</w:t>
      </w:r>
      <w:r w:rsidR="00687A84" w:rsidRPr="00687A84">
        <w:rPr>
          <w:rFonts w:ascii="Arial" w:hAnsi="Arial"/>
          <w:vertAlign w:val="superscript"/>
        </w:rPr>
        <w:t>th</w:t>
      </w:r>
      <w:r w:rsidR="00687A84">
        <w:rPr>
          <w:rFonts w:ascii="Arial" w:hAnsi="Arial"/>
        </w:rPr>
        <w:t xml:space="preserve"> </w:t>
      </w:r>
      <w:r w:rsidR="00461800">
        <w:rPr>
          <w:rFonts w:ascii="Arial" w:hAnsi="Arial"/>
        </w:rPr>
        <w:t>Professional Year Class</w:t>
      </w:r>
      <w:r w:rsidR="00687A84">
        <w:rPr>
          <w:rFonts w:ascii="Arial" w:hAnsi="Arial"/>
        </w:rPr>
        <w:t>es)</w:t>
      </w:r>
      <w:r>
        <w:rPr>
          <w:rFonts w:ascii="Arial" w:hAnsi="Arial"/>
        </w:rPr>
        <w:t xml:space="preserve"> , University of Utah College of Pharmacy</w:t>
      </w:r>
    </w:p>
    <w:p w14:paraId="13A99FFA" w14:textId="77777777" w:rsidR="007E1153" w:rsidRDefault="007E1153" w:rsidP="007E1153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D6AF3D0" w14:textId="77777777" w:rsidR="007E1153" w:rsidRDefault="007E1153" w:rsidP="007E1153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Nominated for Preceptor of the Year, University of Utah College of Pharmacy</w:t>
      </w:r>
    </w:p>
    <w:p w14:paraId="3B186308" w14:textId="77777777" w:rsidR="007E1153" w:rsidRDefault="00805B75" w:rsidP="00636121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</w:p>
    <w:p w14:paraId="319BF61C" w14:textId="77777777" w:rsidR="00636121" w:rsidRDefault="00636121" w:rsidP="00636121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2008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Nominated for Distinguished Teaching</w:t>
      </w:r>
      <w:r w:rsidR="00461800">
        <w:rPr>
          <w:rFonts w:ascii="Arial" w:hAnsi="Arial"/>
        </w:rPr>
        <w:t xml:space="preserve"> (2</w:t>
      </w:r>
      <w:r w:rsidR="00461800" w:rsidRPr="00461800">
        <w:rPr>
          <w:rFonts w:ascii="Arial" w:hAnsi="Arial"/>
          <w:vertAlign w:val="superscript"/>
        </w:rPr>
        <w:t>nd</w:t>
      </w:r>
      <w:r w:rsidR="00461800">
        <w:rPr>
          <w:rFonts w:ascii="Arial" w:hAnsi="Arial"/>
        </w:rPr>
        <w:t xml:space="preserve"> Professional Year Class)</w:t>
      </w:r>
      <w:r>
        <w:rPr>
          <w:rFonts w:ascii="Arial" w:hAnsi="Arial"/>
        </w:rPr>
        <w:t>, University of Utah College of Pharmacy</w:t>
      </w:r>
    </w:p>
    <w:p w14:paraId="473D5F99" w14:textId="77777777" w:rsidR="00636121" w:rsidRDefault="00636121" w:rsidP="005627F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188938BE" w14:textId="77777777" w:rsidR="005627F0" w:rsidRDefault="00636121" w:rsidP="005627F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  <w:r w:rsidR="005627F0">
        <w:rPr>
          <w:rFonts w:ascii="Arial" w:hAnsi="Arial"/>
        </w:rPr>
        <w:t>2007</w:t>
      </w:r>
      <w:r w:rsidR="005627F0">
        <w:rPr>
          <w:rFonts w:ascii="Arial" w:hAnsi="Arial"/>
        </w:rPr>
        <w:tab/>
      </w:r>
      <w:r w:rsidR="005627F0">
        <w:rPr>
          <w:rFonts w:ascii="Arial" w:hAnsi="Arial"/>
        </w:rPr>
        <w:tab/>
        <w:t>Nominated for Distinguished Teaching</w:t>
      </w:r>
      <w:r w:rsidR="00461800">
        <w:rPr>
          <w:rFonts w:ascii="Arial" w:hAnsi="Arial"/>
        </w:rPr>
        <w:t xml:space="preserve"> (3</w:t>
      </w:r>
      <w:r w:rsidR="00461800" w:rsidRPr="00461800">
        <w:rPr>
          <w:rFonts w:ascii="Arial" w:hAnsi="Arial"/>
          <w:vertAlign w:val="superscript"/>
        </w:rPr>
        <w:t>rd</w:t>
      </w:r>
      <w:r w:rsidR="00461800">
        <w:rPr>
          <w:rFonts w:ascii="Arial" w:hAnsi="Arial"/>
        </w:rPr>
        <w:t xml:space="preserve"> Professional Year Class)</w:t>
      </w:r>
      <w:r w:rsidR="005627F0">
        <w:rPr>
          <w:rFonts w:ascii="Arial" w:hAnsi="Arial"/>
        </w:rPr>
        <w:t>, University of Utah College of Pharmacy</w:t>
      </w:r>
    </w:p>
    <w:p w14:paraId="6352816D" w14:textId="77777777" w:rsidR="005627F0" w:rsidRDefault="005627F0" w:rsidP="005627F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F3C1979" w14:textId="77777777" w:rsidR="005627F0" w:rsidRDefault="005627F0" w:rsidP="005627F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  <w:t>2007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Nominated for Preceptor of the Year, University of Utah College of Pharmacy</w:t>
      </w:r>
    </w:p>
    <w:p w14:paraId="6FAA1FDB" w14:textId="77777777" w:rsidR="005627F0" w:rsidRDefault="005627F0" w:rsidP="00805B75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</w:p>
    <w:p w14:paraId="6C94F9C9" w14:textId="77777777" w:rsidR="00805B75" w:rsidRDefault="005627F0" w:rsidP="00805B75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  <w:r w:rsidR="00805B75">
        <w:rPr>
          <w:rFonts w:ascii="Arial" w:hAnsi="Arial"/>
        </w:rPr>
        <w:t>2006</w:t>
      </w:r>
      <w:r w:rsidR="00805B75">
        <w:rPr>
          <w:rFonts w:ascii="Arial" w:hAnsi="Arial"/>
        </w:rPr>
        <w:tab/>
      </w:r>
      <w:r w:rsidR="00805B75">
        <w:rPr>
          <w:rFonts w:ascii="Arial" w:hAnsi="Arial"/>
        </w:rPr>
        <w:tab/>
        <w:t>Nominated for Distinguished Teaching</w:t>
      </w:r>
      <w:r w:rsidR="00461800">
        <w:rPr>
          <w:rFonts w:ascii="Arial" w:hAnsi="Arial"/>
        </w:rPr>
        <w:t xml:space="preserve"> (2</w:t>
      </w:r>
      <w:r w:rsidR="00461800" w:rsidRPr="00461800">
        <w:rPr>
          <w:rFonts w:ascii="Arial" w:hAnsi="Arial"/>
          <w:vertAlign w:val="superscript"/>
        </w:rPr>
        <w:t>nd</w:t>
      </w:r>
      <w:r w:rsidR="00461800">
        <w:rPr>
          <w:rFonts w:ascii="Arial" w:hAnsi="Arial"/>
        </w:rPr>
        <w:t xml:space="preserve"> Professional Year Class)</w:t>
      </w:r>
      <w:r w:rsidR="00805B75">
        <w:rPr>
          <w:rFonts w:ascii="Arial" w:hAnsi="Arial"/>
        </w:rPr>
        <w:t>, University of Utah College of Pharmacy</w:t>
      </w:r>
    </w:p>
    <w:p w14:paraId="2A3F7D25" w14:textId="77777777" w:rsidR="00805B75" w:rsidRDefault="00805B75" w:rsidP="00805B75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0B0C849" w14:textId="77777777" w:rsidR="00805B75" w:rsidRDefault="00805B75" w:rsidP="00805B75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  <w:t>2006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Nominated for Preceptor of the Year, University of Utah College of Pharmacy</w:t>
      </w:r>
    </w:p>
    <w:p w14:paraId="79007C2C" w14:textId="77777777" w:rsidR="004E6088" w:rsidRDefault="004E6088" w:rsidP="004E6088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2A89427" w14:textId="292A7E51" w:rsidR="0016430B" w:rsidRDefault="004E6088" w:rsidP="0016430B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 w:rsidR="0016430B">
        <w:rPr>
          <w:rFonts w:ascii="Arial" w:hAnsi="Arial"/>
        </w:rPr>
        <w:t>2006</w:t>
      </w:r>
      <w:r w:rsidR="0016430B">
        <w:rPr>
          <w:rFonts w:ascii="Arial" w:hAnsi="Arial"/>
        </w:rPr>
        <w:tab/>
      </w:r>
      <w:r w:rsidR="0016430B">
        <w:rPr>
          <w:rFonts w:ascii="Arial" w:hAnsi="Arial"/>
        </w:rPr>
        <w:tab/>
      </w:r>
      <w:r w:rsidR="00456518">
        <w:rPr>
          <w:rFonts w:ascii="Arial" w:hAnsi="Arial"/>
        </w:rPr>
        <w:t>TEACHER OF THE YEAR</w:t>
      </w:r>
      <w:r w:rsidR="0016430B">
        <w:rPr>
          <w:rFonts w:ascii="Arial" w:hAnsi="Arial"/>
        </w:rPr>
        <w:t xml:space="preserve">, University of Utah </w:t>
      </w:r>
    </w:p>
    <w:p w14:paraId="384872DC" w14:textId="77777777" w:rsidR="0016430B" w:rsidRDefault="0016430B" w:rsidP="0016430B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Physician Assistants Program</w:t>
      </w:r>
    </w:p>
    <w:p w14:paraId="4E6B41D4" w14:textId="77777777" w:rsidR="0016430B" w:rsidRDefault="0016430B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Arial" w:hAnsi="Arial"/>
        </w:rPr>
      </w:pPr>
    </w:p>
    <w:p w14:paraId="3136DAFB" w14:textId="2617B5D3" w:rsidR="007C15A1" w:rsidRDefault="0016430B" w:rsidP="00291DE7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 w:rsidR="00AD389C">
        <w:rPr>
          <w:rFonts w:ascii="Arial" w:hAnsi="Arial"/>
        </w:rPr>
        <w:t>2003</w:t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</w:r>
      <w:r w:rsidR="00456518">
        <w:rPr>
          <w:rFonts w:ascii="Arial" w:hAnsi="Arial"/>
        </w:rPr>
        <w:t>DISTINGUISHED ALLIED HEALTH PROFESSIONAL TEACHING</w:t>
      </w:r>
      <w:r w:rsidR="007C15A1">
        <w:rPr>
          <w:rFonts w:ascii="Arial" w:hAnsi="Arial"/>
        </w:rPr>
        <w:t>,</w:t>
      </w:r>
    </w:p>
    <w:p w14:paraId="5CE9F11F" w14:textId="3602D7A5" w:rsidR="00AD389C" w:rsidRDefault="007C15A1" w:rsidP="00291DE7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University </w:t>
      </w:r>
      <w:r w:rsidR="00291DE7">
        <w:rPr>
          <w:rFonts w:ascii="Arial" w:hAnsi="Arial"/>
        </w:rPr>
        <w:t>of</w:t>
      </w:r>
      <w:r>
        <w:rPr>
          <w:rFonts w:ascii="Arial" w:hAnsi="Arial"/>
        </w:rPr>
        <w:t xml:space="preserve"> </w:t>
      </w:r>
      <w:r w:rsidR="00AD389C">
        <w:rPr>
          <w:rFonts w:ascii="Arial" w:hAnsi="Arial"/>
        </w:rPr>
        <w:t>Utah Physician</w:t>
      </w:r>
      <w:r w:rsidR="00291DE7">
        <w:rPr>
          <w:rFonts w:ascii="Arial" w:hAnsi="Arial"/>
        </w:rPr>
        <w:t xml:space="preserve"> </w:t>
      </w:r>
      <w:r w:rsidR="00AD389C">
        <w:rPr>
          <w:rFonts w:ascii="Arial" w:hAnsi="Arial"/>
        </w:rPr>
        <w:t>Assistants Program</w:t>
      </w:r>
      <w:r w:rsidR="00AD389C">
        <w:rPr>
          <w:rFonts w:ascii="Arial" w:hAnsi="Arial"/>
        </w:rPr>
        <w:tab/>
      </w:r>
    </w:p>
    <w:p w14:paraId="15D41ED6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05AFB2CA" w14:textId="5C1059E4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  <w:t>2001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56518">
        <w:rPr>
          <w:rFonts w:ascii="Arial" w:hAnsi="Arial"/>
        </w:rPr>
        <w:t>DISTINGUISHED TEACHING</w:t>
      </w:r>
      <w:r>
        <w:rPr>
          <w:rFonts w:ascii="Arial" w:hAnsi="Arial"/>
        </w:rPr>
        <w:t>, University of Utah College of</w:t>
      </w:r>
    </w:p>
    <w:p w14:paraId="406AA7F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Pharmacy</w:t>
      </w:r>
    </w:p>
    <w:p w14:paraId="56BA1ACC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ascii="Arial" w:hAnsi="Arial"/>
        </w:rPr>
      </w:pPr>
    </w:p>
    <w:p w14:paraId="3CA2F82C" w14:textId="77777777" w:rsidR="00AD389C" w:rsidRPr="005627F0" w:rsidRDefault="00AD389C" w:rsidP="0046180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1998</w:t>
      </w:r>
      <w:r>
        <w:rPr>
          <w:rFonts w:ascii="Arial" w:hAnsi="Arial"/>
        </w:rPr>
        <w:tab/>
      </w:r>
      <w:r>
        <w:rPr>
          <w:rFonts w:ascii="Arial" w:hAnsi="Arial"/>
        </w:rPr>
        <w:tab/>
        <w:t>Outstanding Volunteer Award, Simplot Games</w:t>
      </w:r>
    </w:p>
    <w:p w14:paraId="531797AF" w14:textId="77777777" w:rsidR="002E1A3B" w:rsidRDefault="002E1A3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</w:p>
    <w:p w14:paraId="4B22FD66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PROFESSIONAL PRESENTATIONS:</w:t>
      </w:r>
    </w:p>
    <w:p w14:paraId="18601051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b/>
          <w:u w:val="single"/>
        </w:rPr>
      </w:pPr>
    </w:p>
    <w:p w14:paraId="385EBA3C" w14:textId="77777777" w:rsidR="00F6159E" w:rsidRDefault="00D203D2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  <w:u w:val="single"/>
        </w:rPr>
        <w:t>International/</w:t>
      </w:r>
      <w:r w:rsidR="00AD389C">
        <w:rPr>
          <w:rFonts w:ascii="Arial" w:hAnsi="Arial"/>
          <w:u w:val="single"/>
        </w:rPr>
        <w:t>National</w:t>
      </w:r>
      <w:r w:rsidR="005627F0">
        <w:rPr>
          <w:rFonts w:ascii="Arial" w:hAnsi="Arial"/>
          <w:u w:val="single"/>
        </w:rPr>
        <w:t>:</w:t>
      </w:r>
    </w:p>
    <w:p w14:paraId="251B5C3A" w14:textId="77777777" w:rsidR="000A492E" w:rsidRDefault="000A492E" w:rsidP="000A492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25ADDB0A" w14:textId="77777777" w:rsidR="007D1F97" w:rsidRDefault="007D1F97" w:rsidP="007D1F97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</w:t>
      </w:r>
      <w:r w:rsidRPr="007D1F97">
        <w:rPr>
          <w:rFonts w:ascii="Arial" w:hAnsi="Arial"/>
        </w:rPr>
        <w:t>Advanced Drug Therapy for the Treatment of Acute Pulmonary Exacerbations</w:t>
      </w:r>
      <w:r>
        <w:rPr>
          <w:rFonts w:ascii="Arial" w:hAnsi="Arial"/>
        </w:rPr>
        <w:t>”, P</w:t>
      </w:r>
      <w:r w:rsidRPr="0027764C">
        <w:rPr>
          <w:rFonts w:ascii="Arial" w:hAnsi="Arial"/>
        </w:rPr>
        <w:t>resented at the North American Cystic Fibrosis Conference</w:t>
      </w:r>
      <w:r>
        <w:rPr>
          <w:rFonts w:ascii="Arial" w:hAnsi="Arial"/>
        </w:rPr>
        <w:t xml:space="preserve"> </w:t>
      </w:r>
      <w:r w:rsidR="00272562">
        <w:rPr>
          <w:rFonts w:ascii="Arial" w:hAnsi="Arial"/>
        </w:rPr>
        <w:t xml:space="preserve">Orlando, Florida, October 2012 </w:t>
      </w:r>
      <w:r>
        <w:rPr>
          <w:rFonts w:ascii="Arial" w:hAnsi="Arial"/>
        </w:rPr>
        <w:t>(Short Course; Lead Instructor)</w:t>
      </w:r>
    </w:p>
    <w:p w14:paraId="19B8CA6E" w14:textId="77777777" w:rsidR="007D1F97" w:rsidRDefault="007D1F97" w:rsidP="007D1F97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613A8F7D" w14:textId="77777777" w:rsidR="007D1F97" w:rsidRDefault="007D1F97" w:rsidP="007D1F97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lastRenderedPageBreak/>
        <w:t>“</w:t>
      </w:r>
      <w:r w:rsidRPr="007D1F97">
        <w:rPr>
          <w:rFonts w:ascii="Arial" w:hAnsi="Arial"/>
        </w:rPr>
        <w:t>Pharmacists Collaborating to Optimize Anti-staphylococcal and Anti-pseudomonal Antibiotic Utilization in CF</w:t>
      </w:r>
      <w:r>
        <w:rPr>
          <w:rFonts w:ascii="Arial" w:hAnsi="Arial"/>
        </w:rPr>
        <w:t>”, P</w:t>
      </w:r>
      <w:r w:rsidRPr="0027764C">
        <w:rPr>
          <w:rFonts w:ascii="Arial" w:hAnsi="Arial"/>
        </w:rPr>
        <w:t>resented at the North American Cystic Fibrosis Conference</w:t>
      </w:r>
      <w:r>
        <w:rPr>
          <w:rFonts w:ascii="Arial" w:hAnsi="Arial"/>
        </w:rPr>
        <w:t xml:space="preserve"> Orlando, Florida</w:t>
      </w:r>
      <w:r w:rsidR="00272562">
        <w:rPr>
          <w:rFonts w:ascii="Arial" w:hAnsi="Arial"/>
        </w:rPr>
        <w:t>,</w:t>
      </w:r>
      <w:r>
        <w:rPr>
          <w:rFonts w:ascii="Arial" w:hAnsi="Arial"/>
        </w:rPr>
        <w:t xml:space="preserve"> October 2012 (Pharmacist Caregive</w:t>
      </w:r>
      <w:r w:rsidR="00DA18FF">
        <w:rPr>
          <w:rFonts w:ascii="Arial" w:hAnsi="Arial"/>
        </w:rPr>
        <w:t>r</w:t>
      </w:r>
      <w:r>
        <w:rPr>
          <w:rFonts w:ascii="Arial" w:hAnsi="Arial"/>
        </w:rPr>
        <w:t xml:space="preserve"> Session)</w:t>
      </w:r>
    </w:p>
    <w:p w14:paraId="1E9F8AB9" w14:textId="77777777" w:rsidR="007D1F97" w:rsidRDefault="007D1F97" w:rsidP="007D1F97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6999ACA7" w14:textId="77777777" w:rsidR="007D50CA" w:rsidRDefault="007D50CA" w:rsidP="005448E8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“Maximizing Benefit/Minimizing Risk: PK-PD Considerations of </w:t>
      </w:r>
      <w:proofErr w:type="spellStart"/>
      <w:r>
        <w:rPr>
          <w:rFonts w:ascii="Arial" w:hAnsi="Arial"/>
        </w:rPr>
        <w:t>Antipseudomonal</w:t>
      </w:r>
      <w:proofErr w:type="spellEnd"/>
      <w:r>
        <w:rPr>
          <w:rFonts w:ascii="Arial" w:hAnsi="Arial"/>
        </w:rPr>
        <w:t xml:space="preserve"> Antibiotics”, </w:t>
      </w:r>
      <w:r w:rsidR="003B7E24">
        <w:rPr>
          <w:rFonts w:ascii="Arial" w:hAnsi="Arial"/>
        </w:rPr>
        <w:t>P</w:t>
      </w:r>
      <w:r w:rsidR="003B7E24" w:rsidRPr="0027764C">
        <w:rPr>
          <w:rFonts w:ascii="Arial" w:hAnsi="Arial"/>
        </w:rPr>
        <w:t>resented at the North American Cystic Fibrosis Conference</w:t>
      </w:r>
      <w:r w:rsidR="003B7E24">
        <w:rPr>
          <w:rFonts w:ascii="Arial" w:hAnsi="Arial"/>
        </w:rPr>
        <w:t xml:space="preserve"> </w:t>
      </w:r>
      <w:r>
        <w:rPr>
          <w:rFonts w:ascii="Arial" w:hAnsi="Arial"/>
        </w:rPr>
        <w:t>Anaheim, California, November 2011 (Symposium Speaker)</w:t>
      </w:r>
    </w:p>
    <w:p w14:paraId="47816D84" w14:textId="77777777" w:rsidR="007D50CA" w:rsidRDefault="007D50CA" w:rsidP="007D50CA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4B533B8B" w14:textId="77777777" w:rsidR="007D50CA" w:rsidRDefault="007D50CA" w:rsidP="005448E8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“Strategies to Implementation of a Dedicated Pharmacist to the CF Team”</w:t>
      </w:r>
      <w:r w:rsidR="003B7E24">
        <w:rPr>
          <w:rFonts w:ascii="Arial" w:hAnsi="Arial"/>
        </w:rPr>
        <w:t>, P</w:t>
      </w:r>
      <w:r w:rsidR="003B7E24" w:rsidRPr="0027764C">
        <w:rPr>
          <w:rFonts w:ascii="Arial" w:hAnsi="Arial"/>
        </w:rPr>
        <w:t>resented at the North American Cystic Fibrosis Conference</w:t>
      </w:r>
      <w:r w:rsidR="003B7E24">
        <w:rPr>
          <w:rFonts w:ascii="Arial" w:hAnsi="Arial"/>
        </w:rPr>
        <w:t xml:space="preserve"> Anaheim, California, November 2011 (Pharmacist Caregiver Session)</w:t>
      </w:r>
    </w:p>
    <w:p w14:paraId="53200E20" w14:textId="77777777" w:rsidR="007D50CA" w:rsidRDefault="007D50CA" w:rsidP="007D50CA">
      <w:pPr>
        <w:pStyle w:val="ListParagraph"/>
        <w:rPr>
          <w:rFonts w:ascii="Arial" w:hAnsi="Arial"/>
        </w:rPr>
      </w:pPr>
    </w:p>
    <w:p w14:paraId="0FCAB82C" w14:textId="77777777" w:rsidR="005448E8" w:rsidRPr="0027764C" w:rsidRDefault="00D03FBB" w:rsidP="005448E8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27764C">
        <w:rPr>
          <w:rFonts w:ascii="Arial" w:hAnsi="Arial"/>
        </w:rPr>
        <w:t xml:space="preserve">“Endocrine </w:t>
      </w:r>
      <w:r w:rsidR="006D356E" w:rsidRPr="0027764C">
        <w:rPr>
          <w:rFonts w:ascii="Arial" w:hAnsi="Arial"/>
        </w:rPr>
        <w:t>Issues in CF</w:t>
      </w:r>
      <w:r w:rsidRPr="0027764C">
        <w:rPr>
          <w:rFonts w:ascii="Arial" w:hAnsi="Arial"/>
        </w:rPr>
        <w:t>”</w:t>
      </w:r>
      <w:r w:rsidR="005448E8" w:rsidRPr="0027764C">
        <w:rPr>
          <w:rFonts w:ascii="Arial" w:hAnsi="Arial"/>
        </w:rPr>
        <w:t xml:space="preserve"> </w:t>
      </w:r>
      <w:r w:rsidR="007D50CA">
        <w:rPr>
          <w:rFonts w:ascii="Arial" w:hAnsi="Arial"/>
        </w:rPr>
        <w:t>P</w:t>
      </w:r>
      <w:r w:rsidR="005448E8" w:rsidRPr="0027764C">
        <w:rPr>
          <w:rFonts w:ascii="Arial" w:hAnsi="Arial"/>
        </w:rPr>
        <w:t>resented at the North American Cystic Fibrosis Conference , Orlando, Florida, October 2008 (Symposium Co-Moderator)</w:t>
      </w:r>
    </w:p>
    <w:p w14:paraId="6F081B97" w14:textId="77777777" w:rsidR="005448E8" w:rsidRPr="005448E8" w:rsidRDefault="005448E8" w:rsidP="005448E8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  <w:highlight w:val="yellow"/>
        </w:rPr>
      </w:pPr>
    </w:p>
    <w:p w14:paraId="2517651F" w14:textId="77777777" w:rsidR="00D03FBB" w:rsidRPr="0027764C" w:rsidRDefault="005448E8" w:rsidP="009D0FC4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27764C">
        <w:rPr>
          <w:rFonts w:ascii="Arial" w:hAnsi="Arial"/>
        </w:rPr>
        <w:t>“Continuous Infusion Beta-lactam antibiotics for acute CF exacerb</w:t>
      </w:r>
      <w:r w:rsidR="007D50CA">
        <w:rPr>
          <w:rFonts w:ascii="Arial" w:hAnsi="Arial"/>
        </w:rPr>
        <w:t>ations: lessons learned” P</w:t>
      </w:r>
      <w:r w:rsidRPr="0027764C">
        <w:rPr>
          <w:rFonts w:ascii="Arial" w:hAnsi="Arial"/>
        </w:rPr>
        <w:t>resented at the North American Cystic Fibrosis Conference , Orlando, Florida, October 2008</w:t>
      </w:r>
      <w:r w:rsidR="007D50CA">
        <w:rPr>
          <w:rFonts w:ascii="Arial" w:hAnsi="Arial"/>
        </w:rPr>
        <w:t xml:space="preserve"> (Pharmacist Caregiver Session)</w:t>
      </w:r>
      <w:r w:rsidRPr="0027764C">
        <w:rPr>
          <w:rFonts w:ascii="Arial" w:hAnsi="Arial"/>
        </w:rPr>
        <w:t xml:space="preserve"> </w:t>
      </w:r>
    </w:p>
    <w:p w14:paraId="0D8F1415" w14:textId="77777777" w:rsidR="00D03FBB" w:rsidRDefault="00D03FBB" w:rsidP="00D03FBB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4502177C" w14:textId="77777777" w:rsidR="009D0FC4" w:rsidRDefault="009D0FC4" w:rsidP="009D0FC4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</w:t>
      </w:r>
      <w:r w:rsidR="002A0584">
        <w:rPr>
          <w:rFonts w:ascii="Arial" w:hAnsi="Arial"/>
        </w:rPr>
        <w:t>Improving Performance in the Detection and Management of CFRD in the Mountain West CF Consortium</w:t>
      </w:r>
      <w:r>
        <w:rPr>
          <w:rFonts w:ascii="Arial" w:hAnsi="Arial"/>
        </w:rPr>
        <w:t>” Presented at the North American Cystic Fibrosis Conference , Denver, Colorado, November 2006</w:t>
      </w:r>
      <w:r w:rsidR="007D50CA">
        <w:rPr>
          <w:rFonts w:ascii="Arial" w:hAnsi="Arial"/>
        </w:rPr>
        <w:t xml:space="preserve"> (Endocrine Workshop Speaker)</w:t>
      </w:r>
    </w:p>
    <w:p w14:paraId="7C4BD02D" w14:textId="77777777" w:rsidR="005627F0" w:rsidRDefault="005627F0" w:rsidP="005627F0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037E5047" w14:textId="77777777" w:rsidR="005627F0" w:rsidRDefault="005627F0" w:rsidP="005627F0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“Treating Cystic Fibrosis Related Diabetes Education (CFRD</w:t>
      </w:r>
      <w:r w:rsidR="00804749">
        <w:rPr>
          <w:rFonts w:ascii="Arial" w:hAnsi="Arial"/>
        </w:rPr>
        <w:t>)</w:t>
      </w:r>
      <w:r>
        <w:rPr>
          <w:rFonts w:ascii="Arial" w:hAnsi="Arial"/>
        </w:rPr>
        <w:t xml:space="preserve"> with Quality Improvement” Presented at the North American Cystic Fibrosis Conference </w:t>
      </w:r>
      <w:r w:rsidR="0027764C">
        <w:rPr>
          <w:rFonts w:ascii="Arial" w:hAnsi="Arial"/>
        </w:rPr>
        <w:t>Short course</w:t>
      </w:r>
      <w:r>
        <w:rPr>
          <w:rFonts w:ascii="Arial" w:hAnsi="Arial"/>
        </w:rPr>
        <w:t xml:space="preserve">, </w:t>
      </w:r>
      <w:r w:rsidR="009D0FC4">
        <w:rPr>
          <w:rFonts w:ascii="Arial" w:hAnsi="Arial"/>
        </w:rPr>
        <w:t>Denver</w:t>
      </w:r>
      <w:r>
        <w:rPr>
          <w:rFonts w:ascii="Arial" w:hAnsi="Arial"/>
        </w:rPr>
        <w:t xml:space="preserve">, </w:t>
      </w:r>
      <w:r w:rsidR="009D0FC4">
        <w:rPr>
          <w:rFonts w:ascii="Arial" w:hAnsi="Arial"/>
        </w:rPr>
        <w:t>Colorado</w:t>
      </w:r>
      <w:r>
        <w:rPr>
          <w:rFonts w:ascii="Arial" w:hAnsi="Arial"/>
        </w:rPr>
        <w:t xml:space="preserve">, </w:t>
      </w:r>
      <w:r w:rsidR="009D0FC4">
        <w:rPr>
          <w:rFonts w:ascii="Arial" w:hAnsi="Arial"/>
        </w:rPr>
        <w:t>Novem</w:t>
      </w:r>
      <w:r>
        <w:rPr>
          <w:rFonts w:ascii="Arial" w:hAnsi="Arial"/>
        </w:rPr>
        <w:t>ber 200</w:t>
      </w:r>
      <w:r w:rsidR="009D0FC4">
        <w:rPr>
          <w:rFonts w:ascii="Arial" w:hAnsi="Arial"/>
        </w:rPr>
        <w:t>6</w:t>
      </w:r>
    </w:p>
    <w:p w14:paraId="1FDA6612" w14:textId="77777777" w:rsidR="005627F0" w:rsidRDefault="005627F0" w:rsidP="005627F0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88A95CF" w14:textId="77777777" w:rsidR="00F6159E" w:rsidRDefault="00F6159E" w:rsidP="00F6159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17A1F4CD" w14:textId="77777777" w:rsidR="0004002F" w:rsidRDefault="0004002F" w:rsidP="004831AF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bookmarkStart w:id="3" w:name="OLE_LINK1"/>
      <w:bookmarkStart w:id="4" w:name="OLE_LINK2"/>
      <w:r>
        <w:rPr>
          <w:rFonts w:ascii="Arial" w:hAnsi="Arial"/>
        </w:rPr>
        <w:t xml:space="preserve">“Cystic Fibrosis Related Diabetes Education (CFRD-E) Survey: A National Perspective” </w:t>
      </w:r>
      <w:r w:rsidR="004831AF">
        <w:rPr>
          <w:rFonts w:ascii="Arial" w:hAnsi="Arial"/>
        </w:rPr>
        <w:t xml:space="preserve">Presented at the </w:t>
      </w:r>
      <w:r w:rsidR="00F6159E">
        <w:rPr>
          <w:rFonts w:ascii="Arial" w:hAnsi="Arial"/>
        </w:rPr>
        <w:t xml:space="preserve">North American Cystic Fibrosis Conference </w:t>
      </w:r>
      <w:r>
        <w:rPr>
          <w:rFonts w:ascii="Arial" w:hAnsi="Arial"/>
        </w:rPr>
        <w:t xml:space="preserve">Bone &amp; Endocrine Research </w:t>
      </w:r>
      <w:r w:rsidR="00F6159E">
        <w:rPr>
          <w:rFonts w:ascii="Arial" w:hAnsi="Arial"/>
        </w:rPr>
        <w:t>Workshop</w:t>
      </w:r>
      <w:r>
        <w:rPr>
          <w:rFonts w:ascii="Arial" w:hAnsi="Arial"/>
        </w:rPr>
        <w:t>, Baltimore, Maryland, October 2005</w:t>
      </w:r>
    </w:p>
    <w:bookmarkEnd w:id="3"/>
    <w:bookmarkEnd w:id="4"/>
    <w:p w14:paraId="3B3924B4" w14:textId="77777777" w:rsidR="0004002F" w:rsidRDefault="0004002F" w:rsidP="0004002F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A41EB21" w14:textId="77777777" w:rsidR="0004002F" w:rsidRDefault="00F6159E">
      <w:pPr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“Improving the care of adult patients with cystic fibrosis related diabetes (CFRD)”</w:t>
      </w:r>
    </w:p>
    <w:p w14:paraId="6DE60D61" w14:textId="77777777" w:rsidR="00FA528A" w:rsidRDefault="004831AF" w:rsidP="00FA528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Presented at the </w:t>
      </w:r>
      <w:r w:rsidR="00F6159E">
        <w:rPr>
          <w:rFonts w:ascii="Arial" w:hAnsi="Arial"/>
        </w:rPr>
        <w:t xml:space="preserve">North American Cystic Fibrosis </w:t>
      </w:r>
      <w:r>
        <w:rPr>
          <w:rFonts w:ascii="Arial" w:hAnsi="Arial"/>
        </w:rPr>
        <w:t xml:space="preserve">Conference </w:t>
      </w:r>
      <w:r w:rsidR="00F6159E">
        <w:rPr>
          <w:rFonts w:ascii="Arial" w:hAnsi="Arial"/>
        </w:rPr>
        <w:t>Consultation Clinics, Baltimore, Maryland, October 2005</w:t>
      </w:r>
    </w:p>
    <w:p w14:paraId="2D9C2B84" w14:textId="77777777" w:rsidR="00FA528A" w:rsidRDefault="00FA528A" w:rsidP="00FA528A">
      <w:pPr>
        <w:pStyle w:val="ListParagraph"/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B3E225F" w14:textId="77777777" w:rsidR="00FA528A" w:rsidRDefault="00CA7E57" w:rsidP="00FA528A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FA528A">
        <w:rPr>
          <w:rFonts w:ascii="Arial" w:hAnsi="Arial"/>
        </w:rPr>
        <w:t xml:space="preserve">Update in COPD.  </w:t>
      </w:r>
      <w:r w:rsidR="00817DB1" w:rsidRPr="00FA528A">
        <w:rPr>
          <w:rFonts w:ascii="Arial" w:hAnsi="Arial"/>
        </w:rPr>
        <w:t xml:space="preserve">CME </w:t>
      </w:r>
      <w:r w:rsidRPr="00FA528A">
        <w:rPr>
          <w:rFonts w:ascii="Arial" w:hAnsi="Arial"/>
        </w:rPr>
        <w:t>Teleconference</w:t>
      </w:r>
      <w:r w:rsidR="00817DB1" w:rsidRPr="00FA528A">
        <w:rPr>
          <w:rFonts w:ascii="Arial" w:hAnsi="Arial"/>
        </w:rPr>
        <w:t>. September 2004</w:t>
      </w:r>
      <w:r w:rsidR="007D7BDD" w:rsidRPr="00FA528A">
        <w:rPr>
          <w:rFonts w:ascii="Arial" w:hAnsi="Arial"/>
        </w:rPr>
        <w:t>.</w:t>
      </w:r>
    </w:p>
    <w:p w14:paraId="79B971EC" w14:textId="77777777" w:rsidR="00FA528A" w:rsidRDefault="00FA528A" w:rsidP="00FA528A">
      <w:pPr>
        <w:pStyle w:val="ListParagraph"/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A545BA6" w14:textId="77777777" w:rsidR="007D7BDD" w:rsidRPr="00FA528A" w:rsidRDefault="007D7BDD" w:rsidP="00FA528A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FA528A">
        <w:rPr>
          <w:rFonts w:ascii="Arial" w:hAnsi="Arial"/>
        </w:rPr>
        <w:t>Update in COPD. CME Teleconference.  October 2004</w:t>
      </w:r>
    </w:p>
    <w:p w14:paraId="714CE550" w14:textId="77777777" w:rsidR="00A03BBE" w:rsidRDefault="00A03BBE" w:rsidP="00A03BB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2E06317D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b/>
          <w:u w:val="single"/>
        </w:rPr>
      </w:pPr>
    </w:p>
    <w:p w14:paraId="3EA552F7" w14:textId="77777777" w:rsidR="00FA528A" w:rsidRDefault="00FA528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Regional:</w:t>
      </w:r>
    </w:p>
    <w:p w14:paraId="676C9D4D" w14:textId="77777777" w:rsidR="00FA528A" w:rsidRDefault="00FA528A" w:rsidP="00FA528A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4CDB8F6E" w14:textId="77777777" w:rsidR="00FA528A" w:rsidRDefault="00FA528A" w:rsidP="00FA528A">
      <w:pPr>
        <w:numPr>
          <w:ilvl w:val="0"/>
          <w:numId w:val="36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“Mountain West Consortium Diabetes Project” Presented at the Mountain West Cystic Fibrosis Centers Consortium Annual Meeting, Tucson, Arizona, July 2006</w:t>
      </w:r>
    </w:p>
    <w:p w14:paraId="1E1A3D7D" w14:textId="77777777" w:rsidR="00FA528A" w:rsidRDefault="00FA528A" w:rsidP="00FA528A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</w:p>
    <w:p w14:paraId="6FB5A5AC" w14:textId="77777777" w:rsidR="00FA528A" w:rsidRPr="00FA528A" w:rsidRDefault="00FA528A" w:rsidP="00FA528A">
      <w:pPr>
        <w:pStyle w:val="ListParagraph"/>
        <w:numPr>
          <w:ilvl w:val="0"/>
          <w:numId w:val="36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FA528A">
        <w:rPr>
          <w:rFonts w:ascii="Arial" w:hAnsi="Arial"/>
        </w:rPr>
        <w:t>“Asthma Therapy-a step in the right direction” Presented at the Eastern Idaho Regional Medical Center Grand Rounds, Idaho Falls, Idaho, August 2003.</w:t>
      </w:r>
    </w:p>
    <w:p w14:paraId="26A19958" w14:textId="77777777" w:rsidR="00FA528A" w:rsidRDefault="00FA528A" w:rsidP="00FA528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20848123" w14:textId="77777777" w:rsidR="00FA528A" w:rsidRDefault="00FA528A" w:rsidP="00FA528A">
      <w:pPr>
        <w:numPr>
          <w:ilvl w:val="0"/>
          <w:numId w:val="36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“Current management of Allergic Rhinitis” Presented to the Albany County Pharmacists Association, Laramie, Wyoming, April 2003.</w:t>
      </w:r>
    </w:p>
    <w:p w14:paraId="165AF016" w14:textId="77777777" w:rsidR="00FA528A" w:rsidRDefault="00FA528A" w:rsidP="00FA528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39B943B3" w14:textId="77777777" w:rsidR="00FA528A" w:rsidRDefault="00FA528A" w:rsidP="00FA528A">
      <w:pPr>
        <w:numPr>
          <w:ilvl w:val="0"/>
          <w:numId w:val="36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“Current management of Allergic Rhinitis” Presented to the Laramie County    </w:t>
      </w:r>
    </w:p>
    <w:p w14:paraId="1366FD5A" w14:textId="77777777" w:rsidR="00FA528A" w:rsidRDefault="00FA528A" w:rsidP="00FA528A">
      <w:pPr>
        <w:tabs>
          <w:tab w:val="left" w:pos="-1080"/>
          <w:tab w:val="left" w:pos="-720"/>
          <w:tab w:val="left" w:pos="1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highlight w:val="yellow"/>
        </w:rPr>
      </w:pPr>
      <w:r>
        <w:rPr>
          <w:rFonts w:ascii="Arial" w:hAnsi="Arial"/>
        </w:rPr>
        <w:tab/>
        <w:t>Pharmacists Association, Cheyenne, Wyoming, April 2003.</w:t>
      </w:r>
    </w:p>
    <w:p w14:paraId="71121892" w14:textId="77777777" w:rsidR="00FA528A" w:rsidRDefault="00FA528A" w:rsidP="00FA528A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E457FB0" w14:textId="77777777" w:rsidR="00FA528A" w:rsidRPr="00A41FA5" w:rsidRDefault="00FA528A" w:rsidP="00FA528A">
      <w:pPr>
        <w:numPr>
          <w:ilvl w:val="0"/>
          <w:numId w:val="36"/>
        </w:numPr>
        <w:tabs>
          <w:tab w:val="left" w:pos="-1080"/>
          <w:tab w:val="left" w:pos="-720"/>
          <w:tab w:val="left" w:pos="1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A41FA5">
        <w:rPr>
          <w:rFonts w:ascii="Arial" w:hAnsi="Arial"/>
        </w:rPr>
        <w:t>“Advances in Asthma Therapy” Presented at Eastern Idaho Regional Medical Center Grand Rounds,</w:t>
      </w:r>
      <w:r>
        <w:rPr>
          <w:rFonts w:ascii="Arial" w:hAnsi="Arial"/>
        </w:rPr>
        <w:t xml:space="preserve"> </w:t>
      </w:r>
      <w:r w:rsidRPr="00A41FA5">
        <w:rPr>
          <w:rFonts w:ascii="Arial" w:hAnsi="Arial"/>
        </w:rPr>
        <w:t>Idaho Falls, Idaho, July  2002</w:t>
      </w:r>
    </w:p>
    <w:p w14:paraId="2B407D72" w14:textId="77777777" w:rsidR="00FA528A" w:rsidRDefault="00FA528A" w:rsidP="00FA528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4195794" w14:textId="77777777" w:rsidR="00FA528A" w:rsidRDefault="00FA528A" w:rsidP="00FA528A">
      <w:pPr>
        <w:numPr>
          <w:ilvl w:val="0"/>
          <w:numId w:val="36"/>
        </w:numPr>
        <w:tabs>
          <w:tab w:val="left" w:pos="-1080"/>
          <w:tab w:val="left" w:pos="-720"/>
          <w:tab w:val="left" w:pos="1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“Update in Anticoagulation” Moderator of Utah Society of Health System </w:t>
      </w:r>
    </w:p>
    <w:p w14:paraId="3B41A873" w14:textId="77777777" w:rsidR="00FA528A" w:rsidRDefault="00FA528A" w:rsidP="00FA528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Pharmacists Meeting, Salt Lake City, Utah, March 1999.</w:t>
      </w:r>
    </w:p>
    <w:p w14:paraId="60E81BE4" w14:textId="77777777" w:rsidR="00FA528A" w:rsidRDefault="00FA528A" w:rsidP="00FA528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</w:p>
    <w:p w14:paraId="4382EB0B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  <w:u w:val="single"/>
        </w:rPr>
        <w:t>Local:</w:t>
      </w:r>
    </w:p>
    <w:p w14:paraId="107FF072" w14:textId="77777777" w:rsidR="00EB57DE" w:rsidRDefault="00EB57DE" w:rsidP="00EB57D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7380B06" w14:textId="77777777" w:rsidR="00C3580F" w:rsidRDefault="00C3580F" w:rsidP="00C3580F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and the Breath of Life”, Presented at the Essentials of Correctional Medicine Conference, Salt Lake City, Utah, November 2012 </w:t>
      </w:r>
    </w:p>
    <w:p w14:paraId="5C0BB534" w14:textId="77777777" w:rsidR="00C3580F" w:rsidRDefault="00C3580F" w:rsidP="00C3580F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4833656E" w14:textId="77777777" w:rsidR="00C3580F" w:rsidRDefault="00C3580F" w:rsidP="00C3580F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2012</w:t>
      </w:r>
      <w:r w:rsidRPr="00255FB9">
        <w:rPr>
          <w:rFonts w:ascii="Arial" w:hAnsi="Arial"/>
        </w:rPr>
        <w:t xml:space="preserve"> </w:t>
      </w:r>
    </w:p>
    <w:p w14:paraId="76C7091F" w14:textId="77777777" w:rsidR="00C3580F" w:rsidRDefault="00C3580F" w:rsidP="00C3580F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4CB5D423" w14:textId="77777777" w:rsidR="00255FB9" w:rsidRDefault="00255FB9" w:rsidP="00EB57DE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2011</w:t>
      </w:r>
      <w:r w:rsidRPr="00255FB9">
        <w:rPr>
          <w:rFonts w:ascii="Arial" w:hAnsi="Arial"/>
        </w:rPr>
        <w:t xml:space="preserve"> </w:t>
      </w:r>
    </w:p>
    <w:p w14:paraId="76980F83" w14:textId="77777777" w:rsidR="00255FB9" w:rsidRDefault="00255FB9" w:rsidP="00255FB9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42981BC3" w14:textId="77777777" w:rsidR="00255FB9" w:rsidRDefault="00255FB9" w:rsidP="00255FB9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“The Last Chance for the Latest Law Update” Presented at the University of Utah Alumni Association Summer CE. Cedar City, Utah, August 2011</w:t>
      </w:r>
    </w:p>
    <w:p w14:paraId="606DD564" w14:textId="77777777" w:rsidR="00255FB9" w:rsidRDefault="00255FB9" w:rsidP="00255FB9">
      <w:pPr>
        <w:pStyle w:val="ListParagraph"/>
        <w:rPr>
          <w:rFonts w:ascii="Arial" w:hAnsi="Arial"/>
        </w:rPr>
      </w:pPr>
    </w:p>
    <w:p w14:paraId="70A03717" w14:textId="77777777" w:rsidR="00255FB9" w:rsidRDefault="00255FB9" w:rsidP="00EB57DE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“Your Asthma Device &amp; You: a hands on approach” Presented at the University of Utah Alumni Association Summer CE. Cedar City, Utah, August 2011</w:t>
      </w:r>
    </w:p>
    <w:p w14:paraId="4D6E5E6C" w14:textId="77777777" w:rsidR="00255FB9" w:rsidRDefault="00255FB9" w:rsidP="00255FB9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1E2932D2" w14:textId="77777777" w:rsidR="00570BA7" w:rsidRPr="00570BA7" w:rsidRDefault="00570BA7" w:rsidP="00570BA7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“In the World of Asthma, Device Matters” Presented as webinar for the </w:t>
      </w:r>
      <w:proofErr w:type="spellStart"/>
      <w:r>
        <w:rPr>
          <w:rFonts w:ascii="Arial" w:hAnsi="Arial"/>
        </w:rPr>
        <w:t>UtahTelehealth</w:t>
      </w:r>
      <w:proofErr w:type="spellEnd"/>
      <w:r>
        <w:rPr>
          <w:rFonts w:ascii="Arial" w:hAnsi="Arial"/>
        </w:rPr>
        <w:t xml:space="preserve"> Network. Salt Lake City, Utah, May 2011</w:t>
      </w:r>
    </w:p>
    <w:p w14:paraId="2D8F771C" w14:textId="77777777" w:rsidR="00570BA7" w:rsidRDefault="00570BA7" w:rsidP="00570BA7">
      <w:pPr>
        <w:pStyle w:val="ListParagraph"/>
        <w:rPr>
          <w:rFonts w:ascii="Arial" w:hAnsi="Arial"/>
        </w:rPr>
      </w:pPr>
    </w:p>
    <w:p w14:paraId="73D93852" w14:textId="77777777" w:rsidR="00EB57DE" w:rsidRDefault="00EB57DE" w:rsidP="00EB57DE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“Utah Law Update” Presented at the University of Southern Nevada Spring CE. Moab, Utah, March 2011</w:t>
      </w:r>
    </w:p>
    <w:p w14:paraId="6F52A91B" w14:textId="77777777" w:rsidR="00EB57DE" w:rsidRDefault="00EB57DE" w:rsidP="00EB57D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512E72CF" w14:textId="77777777" w:rsidR="00EB57DE" w:rsidRDefault="00EB57DE" w:rsidP="00750646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“Utah Law Update” Presented at the University of Southern Nevada Spring CE. South Jordan, Utah, March 2011</w:t>
      </w:r>
    </w:p>
    <w:p w14:paraId="7DF74EBB" w14:textId="77777777" w:rsidR="00EB57DE" w:rsidRDefault="00EB57DE" w:rsidP="00EB57D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13944C7B" w14:textId="77777777" w:rsidR="00EB57DE" w:rsidRDefault="00EB57DE" w:rsidP="00750646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“End of Life Ethics Panel” Presented at the Utah Society of Health Systems Pharmacists Mid-Winter Meeting. Salt Lake City, Utah, February 2011</w:t>
      </w:r>
    </w:p>
    <w:p w14:paraId="3B46B791" w14:textId="77777777" w:rsidR="00EB57DE" w:rsidRDefault="00EB57DE" w:rsidP="00EB57D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22FD07F3" w14:textId="77777777" w:rsidR="00EB57DE" w:rsidRPr="00EB57DE" w:rsidRDefault="00EB57DE" w:rsidP="00EB57DE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“Utah Law Update-The only constant is change” Presented at Primary Children’s Medical Center. Salt Lake City, Utah, September 2010</w:t>
      </w:r>
    </w:p>
    <w:p w14:paraId="6026B9AF" w14:textId="77777777" w:rsidR="00EB57DE" w:rsidRDefault="00EB57DE" w:rsidP="00EB57D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8AE688F" w14:textId="77777777" w:rsidR="00EB57DE" w:rsidRDefault="00750646" w:rsidP="00750646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Update-The Need to Breathe” Presented at the Utah Society of Health Systems Pharmacists Annual Meeting. Layton, Utah, </w:t>
      </w:r>
      <w:r w:rsidR="00EB57DE">
        <w:rPr>
          <w:rFonts w:ascii="Arial" w:hAnsi="Arial"/>
        </w:rPr>
        <w:t>October 2010</w:t>
      </w:r>
    </w:p>
    <w:p w14:paraId="65EE04B2" w14:textId="77777777" w:rsidR="00EB57DE" w:rsidRDefault="00EB57DE" w:rsidP="00EB57D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77371D31" w14:textId="77777777" w:rsidR="00EB57DE" w:rsidRDefault="00EB57DE" w:rsidP="00750646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“Utah Law Update-The only constant is change” Presented at the University of Utah Alumni Association Summer CE. Cedar City, Utah, August 2010</w:t>
      </w:r>
    </w:p>
    <w:p w14:paraId="1867DCA9" w14:textId="77777777" w:rsidR="00750646" w:rsidRDefault="00750646" w:rsidP="00EB57DE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6388FC9C" w14:textId="77777777" w:rsidR="00750646" w:rsidRPr="00F53A23" w:rsidRDefault="00750646" w:rsidP="00750646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2010.</w:t>
      </w:r>
    </w:p>
    <w:p w14:paraId="194FD5E0" w14:textId="77777777" w:rsidR="00750646" w:rsidRDefault="00750646" w:rsidP="00750646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26CCA6C0" w14:textId="77777777" w:rsidR="00F23A66" w:rsidRPr="00F53A23" w:rsidRDefault="00F23A66" w:rsidP="00F23A66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2009.</w:t>
      </w:r>
    </w:p>
    <w:p w14:paraId="1425EC51" w14:textId="77777777" w:rsidR="00F23A66" w:rsidRDefault="00F23A66" w:rsidP="00F23A66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0DE7ADBB" w14:textId="77777777" w:rsidR="0001225B" w:rsidRPr="00F53A23" w:rsidRDefault="0001225B" w:rsidP="0001225B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2008.</w:t>
      </w:r>
    </w:p>
    <w:p w14:paraId="0C008B4B" w14:textId="77777777" w:rsidR="0001225B" w:rsidRDefault="0001225B" w:rsidP="0001225B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0BEC841B" w14:textId="77777777" w:rsidR="00860617" w:rsidRDefault="00A41FA5" w:rsidP="00545989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“Asthma Friendly Pharmacist”  Presented</w:t>
      </w:r>
      <w:r w:rsidR="00860617">
        <w:rPr>
          <w:rFonts w:ascii="Arial" w:hAnsi="Arial"/>
        </w:rPr>
        <w:t xml:space="preserve"> at the Utah Pharmacists Association Annual Meeting, St George, Utah, April 2008</w:t>
      </w:r>
    </w:p>
    <w:p w14:paraId="0B94BAB5" w14:textId="77777777" w:rsidR="00A41FA5" w:rsidRDefault="00A41FA5" w:rsidP="00860617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3CB5C63" w14:textId="77777777" w:rsidR="00545989" w:rsidRDefault="00545989" w:rsidP="00545989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45989">
        <w:rPr>
          <w:rFonts w:ascii="Arial" w:hAnsi="Arial"/>
        </w:rPr>
        <w:t>“</w:t>
      </w:r>
      <w:r w:rsidR="00A41FA5">
        <w:rPr>
          <w:rFonts w:ascii="Arial" w:hAnsi="Arial"/>
        </w:rPr>
        <w:t>Continuous infusion antibiotics in CF patients</w:t>
      </w:r>
      <w:r w:rsidRPr="00545989">
        <w:rPr>
          <w:rFonts w:ascii="Arial" w:hAnsi="Arial"/>
        </w:rPr>
        <w:t>”</w:t>
      </w:r>
      <w:r>
        <w:rPr>
          <w:rFonts w:ascii="Arial" w:hAnsi="Arial"/>
        </w:rPr>
        <w:t xml:space="preserve"> Presented</w:t>
      </w:r>
      <w:r w:rsidR="00A41FA5">
        <w:rPr>
          <w:rFonts w:ascii="Arial" w:hAnsi="Arial"/>
        </w:rPr>
        <w:t xml:space="preserve"> </w:t>
      </w:r>
      <w:r w:rsidR="00860617">
        <w:rPr>
          <w:rFonts w:ascii="Arial" w:hAnsi="Arial"/>
        </w:rPr>
        <w:t>to</w:t>
      </w:r>
      <w:r>
        <w:rPr>
          <w:rFonts w:ascii="Arial" w:hAnsi="Arial"/>
        </w:rPr>
        <w:t xml:space="preserve"> the </w:t>
      </w:r>
      <w:r w:rsidR="00A41FA5">
        <w:rPr>
          <w:rFonts w:ascii="Arial" w:hAnsi="Arial"/>
        </w:rPr>
        <w:t>University Hospitals &amp; Clinics 2 East Nursing</w:t>
      </w:r>
      <w:r w:rsidR="00860617">
        <w:rPr>
          <w:rFonts w:ascii="Arial" w:hAnsi="Arial"/>
        </w:rPr>
        <w:t xml:space="preserve"> Staff</w:t>
      </w:r>
      <w:r>
        <w:rPr>
          <w:rFonts w:ascii="Arial" w:hAnsi="Arial"/>
        </w:rPr>
        <w:t xml:space="preserve">, University of Utah, Salt Lake City, Utah, </w:t>
      </w:r>
      <w:proofErr w:type="gramStart"/>
      <w:r w:rsidR="00A41FA5">
        <w:rPr>
          <w:rFonts w:ascii="Arial" w:hAnsi="Arial"/>
        </w:rPr>
        <w:t>Novem</w:t>
      </w:r>
      <w:r>
        <w:rPr>
          <w:rFonts w:ascii="Arial" w:hAnsi="Arial"/>
        </w:rPr>
        <w:t>ber</w:t>
      </w:r>
      <w:proofErr w:type="gramEnd"/>
      <w:r>
        <w:rPr>
          <w:rFonts w:ascii="Arial" w:hAnsi="Arial"/>
        </w:rPr>
        <w:t xml:space="preserve"> 2007.</w:t>
      </w:r>
    </w:p>
    <w:p w14:paraId="0BA4295F" w14:textId="77777777" w:rsidR="00545989" w:rsidRDefault="00545989" w:rsidP="00A41FA5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33D3C81A" w14:textId="77777777" w:rsidR="00545989" w:rsidRDefault="00545989" w:rsidP="00545989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45989">
        <w:rPr>
          <w:rFonts w:ascii="Arial" w:hAnsi="Arial"/>
        </w:rPr>
        <w:t>“Old Asthma: New guidelines for treatment”</w:t>
      </w:r>
      <w:r>
        <w:rPr>
          <w:rFonts w:ascii="Arial" w:hAnsi="Arial"/>
        </w:rPr>
        <w:t xml:space="preserve"> Presented</w:t>
      </w:r>
      <w:r w:rsidR="00A41FA5">
        <w:rPr>
          <w:rFonts w:ascii="Arial" w:hAnsi="Arial"/>
        </w:rPr>
        <w:t xml:space="preserve"> at</w:t>
      </w:r>
      <w:r>
        <w:rPr>
          <w:rFonts w:ascii="Arial" w:hAnsi="Arial"/>
        </w:rPr>
        <w:t xml:space="preserve"> the Department of Family &amp; Preventative Medicine Grand Rounds, University of Utah, Salt Lake City, Utah, October 2007.</w:t>
      </w:r>
    </w:p>
    <w:p w14:paraId="5EB055D3" w14:textId="77777777" w:rsidR="00545989" w:rsidRDefault="00545989" w:rsidP="00545989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Arial" w:hAnsi="Arial"/>
        </w:rPr>
      </w:pPr>
    </w:p>
    <w:p w14:paraId="2DD96B53" w14:textId="77777777" w:rsidR="00F53A23" w:rsidRPr="00F53A23" w:rsidRDefault="00F53A23" w:rsidP="00F53A23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2007.</w:t>
      </w:r>
    </w:p>
    <w:p w14:paraId="08F729AB" w14:textId="77777777" w:rsidR="00F53A23" w:rsidRDefault="00F53A23" w:rsidP="00F53A23">
      <w:pPr>
        <w:pStyle w:val="ListParagraph"/>
        <w:rPr>
          <w:rFonts w:ascii="Arial" w:hAnsi="Arial"/>
        </w:rPr>
      </w:pPr>
    </w:p>
    <w:p w14:paraId="0D0648C9" w14:textId="77777777" w:rsidR="00554C4F" w:rsidRPr="00545989" w:rsidRDefault="00554C4F" w:rsidP="00554C4F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45989">
        <w:rPr>
          <w:rFonts w:ascii="Arial" w:hAnsi="Arial"/>
        </w:rPr>
        <w:t xml:space="preserve">The Art of Continuous Infusion Beta-lactam antibiotics in CF patients.” Presented </w:t>
      </w:r>
      <w:r w:rsidR="00A41FA5">
        <w:rPr>
          <w:rFonts w:ascii="Arial" w:hAnsi="Arial"/>
        </w:rPr>
        <w:t>at</w:t>
      </w:r>
      <w:r w:rsidRPr="00545989">
        <w:rPr>
          <w:rFonts w:ascii="Arial" w:hAnsi="Arial"/>
        </w:rPr>
        <w:t xml:space="preserve"> </w:t>
      </w:r>
      <w:r w:rsidR="00860617">
        <w:rPr>
          <w:rFonts w:ascii="Arial" w:hAnsi="Arial"/>
        </w:rPr>
        <w:t xml:space="preserve">the </w:t>
      </w:r>
      <w:r w:rsidRPr="00545989">
        <w:rPr>
          <w:rFonts w:ascii="Arial" w:hAnsi="Arial"/>
        </w:rPr>
        <w:t xml:space="preserve">Pulmonary Fellows Grand Rounds, Salt Lake City, Utah </w:t>
      </w:r>
      <w:r w:rsidR="00A41FA5">
        <w:rPr>
          <w:rFonts w:ascii="Arial" w:hAnsi="Arial"/>
        </w:rPr>
        <w:t>June</w:t>
      </w:r>
      <w:r w:rsidRPr="00545989">
        <w:rPr>
          <w:rFonts w:ascii="Arial" w:hAnsi="Arial"/>
        </w:rPr>
        <w:t xml:space="preserve"> 2007</w:t>
      </w:r>
    </w:p>
    <w:p w14:paraId="4522FB52" w14:textId="77777777" w:rsidR="00554C4F" w:rsidRDefault="00554C4F" w:rsidP="00554C4F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Arial" w:hAnsi="Arial"/>
        </w:rPr>
      </w:pPr>
    </w:p>
    <w:p w14:paraId="6A104A62" w14:textId="77777777" w:rsidR="008368D9" w:rsidRDefault="008368D9" w:rsidP="008368D9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“New school Asthma Therapy &amp; </w:t>
      </w:r>
      <w:r w:rsidR="006A7560">
        <w:rPr>
          <w:rFonts w:ascii="Arial" w:hAnsi="Arial"/>
        </w:rPr>
        <w:t>Chronic Obstructive Lung Disease—Beyond Bronchodilators</w:t>
      </w:r>
      <w:r>
        <w:rPr>
          <w:rFonts w:ascii="Arial" w:hAnsi="Arial"/>
        </w:rPr>
        <w:t xml:space="preserve">” Presented at the University of Utah College of Pharmacy </w:t>
      </w:r>
      <w:r w:rsidR="00545989">
        <w:rPr>
          <w:rFonts w:ascii="Arial" w:hAnsi="Arial"/>
        </w:rPr>
        <w:t>Primary Care Summit</w:t>
      </w:r>
      <w:r>
        <w:rPr>
          <w:rFonts w:ascii="Arial" w:hAnsi="Arial"/>
        </w:rPr>
        <w:t xml:space="preserve">, Salt Lake City, Utah, </w:t>
      </w:r>
      <w:r w:rsidR="006A7560">
        <w:rPr>
          <w:rFonts w:ascii="Arial" w:hAnsi="Arial"/>
        </w:rPr>
        <w:t>May</w:t>
      </w:r>
      <w:r>
        <w:rPr>
          <w:rFonts w:ascii="Arial" w:hAnsi="Arial"/>
        </w:rPr>
        <w:t xml:space="preserve"> 200</w:t>
      </w:r>
      <w:r w:rsidR="006A7560">
        <w:rPr>
          <w:rFonts w:ascii="Arial" w:hAnsi="Arial"/>
        </w:rPr>
        <w:t>7</w:t>
      </w:r>
    </w:p>
    <w:p w14:paraId="0E028A64" w14:textId="77777777" w:rsidR="008368D9" w:rsidRDefault="008368D9" w:rsidP="006A7560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283CA50" w14:textId="77777777" w:rsidR="002A0584" w:rsidRDefault="008368D9" w:rsidP="00D55D68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lastRenderedPageBreak/>
        <w:t>“Immunization Update” Presented at the University of Utah College of Pharmacy Annual Homecoming CE, Salt Lake City, Utah, October 2006</w:t>
      </w:r>
    </w:p>
    <w:p w14:paraId="64F52A70" w14:textId="77777777" w:rsidR="001B76D5" w:rsidRDefault="001B76D5" w:rsidP="008368D9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Arial" w:hAnsi="Arial"/>
        </w:rPr>
      </w:pPr>
    </w:p>
    <w:p w14:paraId="2C6A008D" w14:textId="77777777" w:rsidR="00F53A23" w:rsidRPr="00F53A23" w:rsidRDefault="00F53A23" w:rsidP="00F53A23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2006.</w:t>
      </w:r>
    </w:p>
    <w:p w14:paraId="79A3F058" w14:textId="77777777" w:rsidR="00F53A23" w:rsidRDefault="00F53A23" w:rsidP="00F53A23">
      <w:pPr>
        <w:pStyle w:val="ListParagraph"/>
        <w:rPr>
          <w:rFonts w:ascii="Arial" w:hAnsi="Arial"/>
        </w:rPr>
      </w:pPr>
    </w:p>
    <w:p w14:paraId="214858FB" w14:textId="77777777" w:rsidR="004831AF" w:rsidRDefault="004831AF" w:rsidP="00D55D68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</w:t>
      </w:r>
      <w:r w:rsidR="0027764C">
        <w:rPr>
          <w:rFonts w:ascii="Arial" w:hAnsi="Arial"/>
        </w:rPr>
        <w:t>What’s</w:t>
      </w:r>
      <w:r>
        <w:rPr>
          <w:rFonts w:ascii="Arial" w:hAnsi="Arial"/>
        </w:rPr>
        <w:t xml:space="preserve"> new in the worlds of Wheezing &amp; Sneezing” Presented at USHP Annual Meeting, Salt Lake City, Utah, October 2005</w:t>
      </w:r>
    </w:p>
    <w:p w14:paraId="6F8A5625" w14:textId="77777777" w:rsidR="004831AF" w:rsidRDefault="004831AF" w:rsidP="004831AF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917B5CA" w14:textId="77777777" w:rsidR="00F53A23" w:rsidRDefault="00F53A23" w:rsidP="00F53A23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2005.</w:t>
      </w:r>
    </w:p>
    <w:p w14:paraId="0DA5D30A" w14:textId="77777777" w:rsidR="00F53A23" w:rsidRPr="00F53A23" w:rsidRDefault="00F53A23" w:rsidP="00F53A23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</w:p>
    <w:p w14:paraId="2D9DD324" w14:textId="77777777" w:rsidR="00D55D68" w:rsidRDefault="00A03BBE" w:rsidP="00D55D68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</w:t>
      </w:r>
      <w:r w:rsidR="00D55D68">
        <w:rPr>
          <w:rFonts w:ascii="Arial" w:hAnsi="Arial"/>
        </w:rPr>
        <w:t>Update in Asthma &amp; COPD”</w:t>
      </w:r>
      <w:r>
        <w:rPr>
          <w:rFonts w:ascii="Arial" w:hAnsi="Arial"/>
        </w:rPr>
        <w:t xml:space="preserve"> </w:t>
      </w:r>
      <w:r w:rsidR="00D55D68">
        <w:rPr>
          <w:rFonts w:ascii="Arial" w:hAnsi="Arial"/>
        </w:rPr>
        <w:t>Presented at</w:t>
      </w:r>
      <w:r>
        <w:rPr>
          <w:rFonts w:ascii="Arial" w:hAnsi="Arial"/>
        </w:rPr>
        <w:t xml:space="preserve"> </w:t>
      </w:r>
      <w:r w:rsidR="00A41FA5">
        <w:rPr>
          <w:rFonts w:ascii="Arial" w:hAnsi="Arial"/>
        </w:rPr>
        <w:t xml:space="preserve">the </w:t>
      </w:r>
      <w:proofErr w:type="spellStart"/>
      <w:r w:rsidR="00D55D68">
        <w:rPr>
          <w:rFonts w:ascii="Arial" w:hAnsi="Arial"/>
        </w:rPr>
        <w:t>UPhA</w:t>
      </w:r>
      <w:proofErr w:type="spellEnd"/>
      <w:r w:rsidR="00D55D68">
        <w:rPr>
          <w:rFonts w:ascii="Arial" w:hAnsi="Arial"/>
        </w:rPr>
        <w:t>/USHP Primary Care Summit, Salt Lake City, Utah, May 2005</w:t>
      </w:r>
    </w:p>
    <w:p w14:paraId="1AB9E1E0" w14:textId="77777777" w:rsidR="0004002F" w:rsidRDefault="0004002F" w:rsidP="0004002F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Arial" w:hAnsi="Arial"/>
        </w:rPr>
      </w:pPr>
    </w:p>
    <w:p w14:paraId="681B0106" w14:textId="77777777" w:rsidR="00A03BBE" w:rsidRDefault="00D55D68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“Current Trends in Allergic Rhinitis &amp; Asthma”  Presented at </w:t>
      </w:r>
      <w:r w:rsidR="00A41FA5">
        <w:rPr>
          <w:rFonts w:ascii="Arial" w:hAnsi="Arial"/>
        </w:rPr>
        <w:t xml:space="preserve">the </w:t>
      </w:r>
      <w:r>
        <w:rPr>
          <w:rFonts w:ascii="Arial" w:hAnsi="Arial"/>
        </w:rPr>
        <w:t>USHP Annual Meeting, Salt Lake City, Utah, October 2004</w:t>
      </w:r>
    </w:p>
    <w:p w14:paraId="6F033B4A" w14:textId="77777777" w:rsidR="00D55D68" w:rsidRDefault="00D55D68" w:rsidP="00D55D68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Arial" w:hAnsi="Arial"/>
        </w:rPr>
      </w:pPr>
    </w:p>
    <w:p w14:paraId="6A06663D" w14:textId="77777777" w:rsidR="00604776" w:rsidRDefault="007D7BDD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“Update in Allergic Rhinitis”</w:t>
      </w:r>
      <w:r w:rsidR="006A69CD">
        <w:rPr>
          <w:rFonts w:ascii="Arial" w:hAnsi="Arial"/>
        </w:rPr>
        <w:t xml:space="preserve"> </w:t>
      </w:r>
      <w:r>
        <w:rPr>
          <w:rFonts w:ascii="Arial" w:hAnsi="Arial"/>
        </w:rPr>
        <w:t>Present</w:t>
      </w:r>
      <w:r w:rsidR="00A03BBE">
        <w:rPr>
          <w:rFonts w:ascii="Arial" w:hAnsi="Arial"/>
        </w:rPr>
        <w:t>ed</w:t>
      </w:r>
      <w:r w:rsidR="00A41FA5">
        <w:rPr>
          <w:rFonts w:ascii="Arial" w:hAnsi="Arial"/>
        </w:rPr>
        <w:t xml:space="preserve"> at</w:t>
      </w:r>
      <w:r>
        <w:rPr>
          <w:rFonts w:ascii="Arial" w:hAnsi="Arial"/>
        </w:rPr>
        <w:t xml:space="preserve"> the Department of Family &amp; Preventative Medicine Grand Rounds, University of Utah, Salt Lake City, Utah, September 2004.</w:t>
      </w:r>
    </w:p>
    <w:p w14:paraId="128D22C8" w14:textId="77777777" w:rsidR="00D55D68" w:rsidRDefault="00D55D68" w:rsidP="00D55D68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Arial" w:hAnsi="Arial"/>
        </w:rPr>
      </w:pPr>
    </w:p>
    <w:p w14:paraId="4B7C065B" w14:textId="77777777" w:rsidR="0085773A" w:rsidRDefault="0085773A" w:rsidP="0085773A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“Advances in Asthma &amp; COPD</w:t>
      </w:r>
      <w:r w:rsidR="006A69CD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Presented at </w:t>
      </w:r>
      <w:r w:rsidR="00860617">
        <w:rPr>
          <w:rFonts w:ascii="Arial" w:hAnsi="Arial"/>
        </w:rPr>
        <w:t xml:space="preserve">the </w:t>
      </w:r>
      <w:r>
        <w:rPr>
          <w:rFonts w:ascii="Arial" w:hAnsi="Arial"/>
        </w:rPr>
        <w:t>W.A.T.S.  (Wednesday Afternoon Teaching Session), Department of Family and Preventative Medicine, University of Utah, Salt Lake City, Utah, September 2004.</w:t>
      </w:r>
    </w:p>
    <w:p w14:paraId="700CB7A2" w14:textId="77777777" w:rsidR="007D7BDD" w:rsidRDefault="007D7BDD" w:rsidP="0085773A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32EDB53E" w14:textId="77777777" w:rsidR="00F53A23" w:rsidRPr="00F53A23" w:rsidRDefault="00F53A23" w:rsidP="00F53A23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2004.</w:t>
      </w:r>
    </w:p>
    <w:p w14:paraId="644EDADF" w14:textId="77777777" w:rsidR="00F53A23" w:rsidRDefault="00F53A23" w:rsidP="00F53A23">
      <w:pPr>
        <w:pStyle w:val="ListParagraph"/>
        <w:rPr>
          <w:rFonts w:ascii="Arial" w:hAnsi="Arial"/>
        </w:rPr>
      </w:pPr>
    </w:p>
    <w:p w14:paraId="402F8490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“Current</w:t>
      </w:r>
      <w:r w:rsidR="00A41FA5">
        <w:rPr>
          <w:rFonts w:ascii="Arial" w:hAnsi="Arial"/>
        </w:rPr>
        <w:t xml:space="preserve"> Concepts in COPD”  Presented </w:t>
      </w:r>
      <w:r w:rsidR="00860617">
        <w:rPr>
          <w:rFonts w:ascii="Arial" w:hAnsi="Arial"/>
        </w:rPr>
        <w:t>to</w:t>
      </w:r>
      <w:r w:rsidR="00A41FA5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Utah Pharmaceutical Association , Logan, Utah, May 2004</w:t>
      </w:r>
    </w:p>
    <w:p w14:paraId="79FD6333" w14:textId="77777777" w:rsidR="00AD389C" w:rsidRDefault="00AD389C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Arial" w:hAnsi="Arial"/>
        </w:rPr>
      </w:pPr>
    </w:p>
    <w:p w14:paraId="08D38208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“Current Concepts in COPD”  Presented </w:t>
      </w:r>
      <w:r w:rsidR="00860617">
        <w:rPr>
          <w:rFonts w:ascii="Arial" w:hAnsi="Arial"/>
        </w:rPr>
        <w:t>at the</w:t>
      </w:r>
      <w:r>
        <w:rPr>
          <w:rFonts w:ascii="Arial" w:hAnsi="Arial"/>
        </w:rPr>
        <w:t xml:space="preserve"> Utah Pharmaceutical Association Annual Meeting, St George, Utah, April 2004</w:t>
      </w:r>
    </w:p>
    <w:p w14:paraId="353032F7" w14:textId="77777777" w:rsidR="00AD389C" w:rsidRDefault="00AD389C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Arial" w:hAnsi="Arial"/>
        </w:rPr>
      </w:pPr>
    </w:p>
    <w:p w14:paraId="15200134" w14:textId="77777777" w:rsidR="00F53A23" w:rsidRDefault="00F53A23" w:rsidP="00F53A23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  Presented at the University of Utah College of Pharmacy, Salt Lake City, Utah, August 2003.</w:t>
      </w:r>
    </w:p>
    <w:p w14:paraId="07DAE8B5" w14:textId="77777777" w:rsidR="00F53A23" w:rsidRDefault="00F53A23" w:rsidP="00F53A23">
      <w:pPr>
        <w:pStyle w:val="ListParagraph"/>
        <w:rPr>
          <w:rFonts w:ascii="Arial" w:hAnsi="Arial"/>
        </w:rPr>
      </w:pPr>
    </w:p>
    <w:p w14:paraId="741E1FCC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“Allergic Rhinitis Update” Presented </w:t>
      </w:r>
      <w:r w:rsidR="00F53A23">
        <w:rPr>
          <w:rFonts w:ascii="Arial" w:hAnsi="Arial"/>
        </w:rPr>
        <w:t>to</w:t>
      </w:r>
      <w:r w:rsidR="00A41FA5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Utah Pharmaceutical Association, Sandy, Utah, July 2003.</w:t>
      </w:r>
    </w:p>
    <w:p w14:paraId="42B6D037" w14:textId="77777777" w:rsidR="00AD389C" w:rsidRDefault="00AD389C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Arial" w:hAnsi="Arial"/>
        </w:rPr>
      </w:pPr>
    </w:p>
    <w:p w14:paraId="7A5EB89A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“Allergic Rhinitis Update” Presented </w:t>
      </w:r>
      <w:r w:rsidR="00F53A23">
        <w:rPr>
          <w:rFonts w:ascii="Arial" w:hAnsi="Arial"/>
        </w:rPr>
        <w:t>to</w:t>
      </w:r>
      <w:r w:rsidR="00A41FA5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Utah Pharmaceutical Association, Sandy, Utah, June 2003.</w:t>
      </w:r>
    </w:p>
    <w:p w14:paraId="1EDCD7FF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1957026B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“Developing a TEAM approach to asthma care” Presented </w:t>
      </w:r>
      <w:r w:rsidR="00F53A23">
        <w:rPr>
          <w:rFonts w:ascii="Arial" w:hAnsi="Arial"/>
        </w:rPr>
        <w:t>to</w:t>
      </w:r>
      <w:r>
        <w:rPr>
          <w:rFonts w:ascii="Arial" w:hAnsi="Arial"/>
        </w:rPr>
        <w:t xml:space="preserve"> the Medical Towers Family Practice, Salt Lake City, Utah, June 2003.</w:t>
      </w:r>
    </w:p>
    <w:p w14:paraId="3A047FDD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9AA1594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“Developing a TEAM approach to asthma care” Presented </w:t>
      </w:r>
      <w:r w:rsidR="00F53A23">
        <w:rPr>
          <w:rFonts w:ascii="Arial" w:hAnsi="Arial"/>
        </w:rPr>
        <w:t>to</w:t>
      </w:r>
      <w:r>
        <w:rPr>
          <w:rFonts w:ascii="Arial" w:hAnsi="Arial"/>
        </w:rPr>
        <w:t xml:space="preserve"> the South Jordan Family Practice, Salt Lake City, Utah, June 2003.</w:t>
      </w:r>
    </w:p>
    <w:p w14:paraId="6D0AB5DD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4EEFDD17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“Developing a TEAM approach to asthma care” Presented </w:t>
      </w:r>
      <w:r w:rsidR="00F53A23">
        <w:rPr>
          <w:rFonts w:ascii="Arial" w:hAnsi="Arial"/>
        </w:rPr>
        <w:t>to</w:t>
      </w:r>
      <w:r>
        <w:rPr>
          <w:rFonts w:ascii="Arial" w:hAnsi="Arial"/>
        </w:rPr>
        <w:t xml:space="preserve"> the Riverton Family Health Clinic, Salt Lake City, Utah, May 2003.</w:t>
      </w:r>
      <w:r>
        <w:rPr>
          <w:rFonts w:ascii="Arial" w:hAnsi="Arial"/>
        </w:rPr>
        <w:tab/>
      </w:r>
    </w:p>
    <w:p w14:paraId="6301944B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4EA2F263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“Developing a TEAM approach to asthma care” Presented </w:t>
      </w:r>
      <w:r w:rsidR="00F53A23">
        <w:rPr>
          <w:rFonts w:ascii="Arial" w:hAnsi="Arial"/>
        </w:rPr>
        <w:t>to</w:t>
      </w:r>
      <w:r>
        <w:rPr>
          <w:rFonts w:ascii="Arial" w:hAnsi="Arial"/>
        </w:rPr>
        <w:t xml:space="preserve"> the Medical Mall Family Practice, Salt Lake City, Utah, May 2003.</w:t>
      </w:r>
      <w:r>
        <w:rPr>
          <w:rFonts w:ascii="Arial" w:hAnsi="Arial"/>
        </w:rPr>
        <w:tab/>
      </w:r>
    </w:p>
    <w:p w14:paraId="5C39A471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A667325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Therapy Update” Presented at </w:t>
      </w:r>
      <w:r w:rsidR="00F53A23">
        <w:rPr>
          <w:rFonts w:ascii="Arial" w:hAnsi="Arial"/>
        </w:rPr>
        <w:t xml:space="preserve">the </w:t>
      </w:r>
      <w:r>
        <w:rPr>
          <w:rFonts w:ascii="Arial" w:hAnsi="Arial"/>
        </w:rPr>
        <w:t>Department of Family &amp; Preventative Medicine Grand Rounds, University of Utah, Salt Lake City, Utah, February 2003.</w:t>
      </w:r>
    </w:p>
    <w:p w14:paraId="375C2217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6494A96A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“Advances in Asthma Therapy”  Presented </w:t>
      </w:r>
      <w:r w:rsidR="00F53A23">
        <w:rPr>
          <w:rFonts w:ascii="Arial" w:hAnsi="Arial"/>
        </w:rPr>
        <w:t>to</w:t>
      </w:r>
      <w:r>
        <w:rPr>
          <w:rFonts w:ascii="Arial" w:hAnsi="Arial"/>
        </w:rPr>
        <w:t xml:space="preserve"> the Utah Pharmaceutical Association, Logan, Utah, November 2002</w:t>
      </w:r>
    </w:p>
    <w:p w14:paraId="36343847" w14:textId="77777777" w:rsidR="00AD389C" w:rsidRDefault="00AD389C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0C5FBD6F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“Advances in Asthma Therapy” Presented </w:t>
      </w:r>
      <w:r w:rsidR="00F53A23">
        <w:rPr>
          <w:rFonts w:ascii="Arial" w:hAnsi="Arial"/>
        </w:rPr>
        <w:t>to</w:t>
      </w:r>
      <w:r>
        <w:rPr>
          <w:rFonts w:ascii="Arial" w:hAnsi="Arial"/>
        </w:rPr>
        <w:t xml:space="preserve"> the Utah Pharmaceutical Association, Layton, Utah, October 2002.</w:t>
      </w:r>
    </w:p>
    <w:p w14:paraId="4FF3034C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38D24863" w14:textId="77777777" w:rsidR="00AD389C" w:rsidRDefault="00AD389C" w:rsidP="0085773A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“Pharmacy Based Immunization Delivery—A certificate program for pharmacists”</w:t>
      </w:r>
      <w:r w:rsidR="00F53A23">
        <w:rPr>
          <w:rFonts w:ascii="Arial" w:hAnsi="Arial"/>
        </w:rPr>
        <w:t xml:space="preserve"> </w:t>
      </w:r>
      <w:r>
        <w:rPr>
          <w:rFonts w:ascii="Arial" w:hAnsi="Arial"/>
        </w:rPr>
        <w:t>Presented at the University of Utah College of Pharmacy, Salt Lake City, Utah, August 2002.</w:t>
      </w:r>
    </w:p>
    <w:p w14:paraId="762FC645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21D629C6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Control—How can pharmacy help?”  Presented </w:t>
      </w:r>
      <w:r w:rsidR="00F53A23">
        <w:rPr>
          <w:rFonts w:ascii="Arial" w:hAnsi="Arial"/>
        </w:rPr>
        <w:t>to</w:t>
      </w:r>
      <w:r>
        <w:rPr>
          <w:rFonts w:ascii="Arial" w:hAnsi="Arial"/>
        </w:rPr>
        <w:t xml:space="preserve"> the Utah Pharmaceutical Association, Salt Lake City, Utah, </w:t>
      </w:r>
      <w:proofErr w:type="gramStart"/>
      <w:r>
        <w:rPr>
          <w:rFonts w:ascii="Arial" w:hAnsi="Arial"/>
        </w:rPr>
        <w:t>January</w:t>
      </w:r>
      <w:proofErr w:type="gramEnd"/>
      <w:r>
        <w:rPr>
          <w:rFonts w:ascii="Arial" w:hAnsi="Arial"/>
        </w:rPr>
        <w:t xml:space="preserve"> 2002.</w:t>
      </w:r>
    </w:p>
    <w:p w14:paraId="300D493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08BE132E" w14:textId="77777777" w:rsidR="00AD389C" w:rsidRDefault="00F53A23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“Update in Asthma” </w:t>
      </w:r>
      <w:r w:rsidR="00AD389C">
        <w:rPr>
          <w:rFonts w:ascii="Arial" w:hAnsi="Arial"/>
        </w:rPr>
        <w:t xml:space="preserve">Presented at </w:t>
      </w:r>
      <w:r>
        <w:rPr>
          <w:rFonts w:ascii="Arial" w:hAnsi="Arial"/>
        </w:rPr>
        <w:t>the</w:t>
      </w:r>
      <w:r w:rsidR="00AD389C">
        <w:rPr>
          <w:rFonts w:ascii="Arial" w:hAnsi="Arial"/>
        </w:rPr>
        <w:t xml:space="preserve"> Department of Family &amp; Preventative Medicine</w:t>
      </w:r>
      <w:r>
        <w:rPr>
          <w:rFonts w:ascii="Arial" w:hAnsi="Arial"/>
        </w:rPr>
        <w:t xml:space="preserve"> Grand Rounds</w:t>
      </w:r>
      <w:r w:rsidR="00AD389C">
        <w:rPr>
          <w:rFonts w:ascii="Arial" w:hAnsi="Arial"/>
        </w:rPr>
        <w:t>, University of Utah, Salt Lake City, Utah, December 2000.</w:t>
      </w:r>
    </w:p>
    <w:p w14:paraId="7EF28387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38ACDE9C" w14:textId="77777777" w:rsidR="00AD389C" w:rsidRPr="00860617" w:rsidRDefault="00F53A23" w:rsidP="00860617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Technology Update” </w:t>
      </w:r>
      <w:r w:rsidR="00AD389C">
        <w:rPr>
          <w:rFonts w:ascii="Arial" w:hAnsi="Arial"/>
        </w:rPr>
        <w:t xml:space="preserve">Presented </w:t>
      </w:r>
      <w:r>
        <w:rPr>
          <w:rFonts w:ascii="Arial" w:hAnsi="Arial"/>
        </w:rPr>
        <w:t>to</w:t>
      </w:r>
      <w:r w:rsidR="00AD389C">
        <w:rPr>
          <w:rFonts w:ascii="Arial" w:hAnsi="Arial"/>
        </w:rPr>
        <w:t xml:space="preserve"> the Utah Pharmaceutical Association</w:t>
      </w:r>
      <w:r w:rsidR="00860617">
        <w:rPr>
          <w:rFonts w:ascii="Arial" w:hAnsi="Arial"/>
        </w:rPr>
        <w:t xml:space="preserve">, </w:t>
      </w:r>
      <w:r w:rsidR="00860617" w:rsidRPr="00860617">
        <w:rPr>
          <w:rFonts w:ascii="Arial" w:hAnsi="Arial"/>
        </w:rPr>
        <w:t>Salt</w:t>
      </w:r>
      <w:r w:rsidR="00AD389C" w:rsidRPr="00860617">
        <w:rPr>
          <w:rFonts w:ascii="Arial" w:hAnsi="Arial"/>
        </w:rPr>
        <w:t xml:space="preserve"> Lake City, Utah, August 2000.</w:t>
      </w:r>
    </w:p>
    <w:p w14:paraId="5AE4D738" w14:textId="77777777" w:rsidR="00AD389C" w:rsidRDefault="00AD389C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1821634D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Technology Update”  Presented </w:t>
      </w:r>
      <w:r w:rsidR="00F53A23">
        <w:rPr>
          <w:rFonts w:ascii="Arial" w:hAnsi="Arial"/>
        </w:rPr>
        <w:t>to</w:t>
      </w:r>
      <w:r>
        <w:rPr>
          <w:rFonts w:ascii="Arial" w:hAnsi="Arial"/>
        </w:rPr>
        <w:t xml:space="preserve"> the Utah Pharmaceutical </w:t>
      </w:r>
    </w:p>
    <w:p w14:paraId="53EB4049" w14:textId="77777777" w:rsidR="00AD389C" w:rsidRDefault="00AD389C" w:rsidP="0086061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  <w:r>
        <w:rPr>
          <w:rFonts w:ascii="Arial" w:hAnsi="Arial"/>
        </w:rPr>
        <w:t>Association, Salt Lake City, Utah, July 2000</w:t>
      </w:r>
    </w:p>
    <w:p w14:paraId="030E1D05" w14:textId="77777777" w:rsidR="00AD389C" w:rsidRDefault="00AD389C">
      <w:p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4F7BFCE4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“Harvest Africa”  Presented </w:t>
      </w:r>
      <w:r w:rsidR="00F53A23">
        <w:rPr>
          <w:rFonts w:ascii="Arial" w:hAnsi="Arial"/>
        </w:rPr>
        <w:t>to</w:t>
      </w:r>
      <w:r>
        <w:rPr>
          <w:rFonts w:ascii="Arial" w:hAnsi="Arial"/>
        </w:rPr>
        <w:t xml:space="preserve"> the Department of Pharmacy Services, University </w:t>
      </w:r>
    </w:p>
    <w:p w14:paraId="62A199E2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of Utah Hospitals &amp; Clinics, Salt Lake City, Utah, March 2000.</w:t>
      </w:r>
    </w:p>
    <w:p w14:paraId="6C9968E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5459BAFC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“Harvest Africa”  Presented to the Academy of Students of Pharmacy, University </w:t>
      </w:r>
    </w:p>
    <w:p w14:paraId="11672C6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ab/>
        <w:t>of Utah College of Pharmacy, Salt Lake City, Utah, March 2000.</w:t>
      </w:r>
    </w:p>
    <w:p w14:paraId="3E1EBFCF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3CB14CFA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t>“</w:t>
      </w:r>
      <w:r>
        <w:rPr>
          <w:rFonts w:ascii="Arial" w:hAnsi="Arial"/>
        </w:rPr>
        <w:t xml:space="preserve">Asthma technology—more than just a meter”  Presented to the Department of </w:t>
      </w:r>
    </w:p>
    <w:p w14:paraId="78E2F86C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 xml:space="preserve">Pharmacy Services, University of Utah Hospitals &amp; Clinics, Salt Lake City, Utah, </w:t>
      </w:r>
    </w:p>
    <w:p w14:paraId="36612CC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October 1999.</w:t>
      </w:r>
    </w:p>
    <w:p w14:paraId="48FF1379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7C9AF29A" w14:textId="77777777" w:rsidR="00AD389C" w:rsidRPr="00860617" w:rsidRDefault="00AD389C" w:rsidP="00860617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technology—more than just a meter”  Presented </w:t>
      </w:r>
      <w:r w:rsidR="00860617">
        <w:rPr>
          <w:rFonts w:ascii="Arial" w:hAnsi="Arial"/>
        </w:rPr>
        <w:t xml:space="preserve">to the </w:t>
      </w:r>
      <w:r w:rsidR="00F53A23">
        <w:rPr>
          <w:rFonts w:ascii="Arial" w:hAnsi="Arial"/>
        </w:rPr>
        <w:t>Department of</w:t>
      </w:r>
      <w:r w:rsidR="00860617">
        <w:rPr>
          <w:rFonts w:ascii="Arial" w:hAnsi="Arial"/>
        </w:rPr>
        <w:t xml:space="preserve"> Pharmacy at </w:t>
      </w:r>
      <w:r>
        <w:rPr>
          <w:rFonts w:ascii="Arial" w:hAnsi="Arial"/>
        </w:rPr>
        <w:t xml:space="preserve">Primary Children’s </w:t>
      </w:r>
      <w:r w:rsidRPr="00860617">
        <w:rPr>
          <w:rFonts w:ascii="Arial" w:hAnsi="Arial"/>
        </w:rPr>
        <w:t>Medical Center, Salt Lake City, Utah, July 1999.</w:t>
      </w:r>
    </w:p>
    <w:p w14:paraId="5F5A027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B1E820E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“Clinical Pearls of Metered-dose inhalers and peak flow meters”  Presented at </w:t>
      </w:r>
    </w:p>
    <w:p w14:paraId="7C70043C" w14:textId="77777777" w:rsidR="00AD389C" w:rsidRDefault="00F53A23" w:rsidP="00F53A23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AD389C">
        <w:rPr>
          <w:rFonts w:ascii="Arial" w:hAnsi="Arial"/>
        </w:rPr>
        <w:t>W.A.T.S.  (Wednesday Afternoon Teaching Session), Department of Family and Preventative Medicine, University of Utah, Salt Lake City, Utah, May 1999.</w:t>
      </w:r>
    </w:p>
    <w:p w14:paraId="705F77F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98B3167" w14:textId="77777777" w:rsidR="00AD389C" w:rsidRPr="00860617" w:rsidRDefault="00AD389C" w:rsidP="00860617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“Meds and monitoring”  Presented at </w:t>
      </w:r>
      <w:r w:rsidR="00F53A23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W.A.T.S. (Wednesday Afternoon Teaching </w:t>
      </w:r>
      <w:r w:rsidRPr="00860617">
        <w:rPr>
          <w:rFonts w:ascii="Arial" w:hAnsi="Arial"/>
        </w:rPr>
        <w:t>Session), Department of Family &amp; Preventative Medicine, University of Utah, Salt Lake City, Utah, August 1998.</w:t>
      </w:r>
    </w:p>
    <w:p w14:paraId="0BF3061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053CCF96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and COPD”  Presented to the Department of Pharmacy Services, </w:t>
      </w:r>
    </w:p>
    <w:p w14:paraId="08F46851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University of Utah Hospitals &amp; Clinics, Salt Lake City, Utah, June 1998.</w:t>
      </w:r>
    </w:p>
    <w:p w14:paraId="23528F18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314850E1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“Technique and Metered-dose inhalers”  Presented to the Utah Society of </w:t>
      </w:r>
    </w:p>
    <w:p w14:paraId="3E539451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Respiratory Therapists, Salt Lake City, Utah, April 1998.</w:t>
      </w:r>
    </w:p>
    <w:p w14:paraId="276DB35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3685776E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“Estrogen Replacement Therapy”  Presented to </w:t>
      </w:r>
      <w:r w:rsidR="00860617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Wasatch Internal Medicine </w:t>
      </w:r>
    </w:p>
    <w:p w14:paraId="39438F9A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Clinic, Salt Lake City, Utah, April 1998.</w:t>
      </w:r>
    </w:p>
    <w:p w14:paraId="6FE8DC36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354F894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“Asthma--To breathe or Not to breathe”  Presented to</w:t>
      </w:r>
      <w:r w:rsidR="00860617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Utah Pharmaceutical </w:t>
      </w:r>
    </w:p>
    <w:p w14:paraId="7DD1346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Association, Ogden, Utah, February 1998.</w:t>
      </w:r>
    </w:p>
    <w:p w14:paraId="5DD56B07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F77CA2D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Pediculosis</w:t>
      </w:r>
      <w:proofErr w:type="spellEnd"/>
      <w:r>
        <w:rPr>
          <w:rFonts w:ascii="Arial" w:hAnsi="Arial"/>
        </w:rPr>
        <w:t>--Update on treatment options”  Presented to the Salt Lake City-</w:t>
      </w:r>
    </w:p>
    <w:p w14:paraId="11940A00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County Health Department, Salt Lake City, Utah, February 1998.</w:t>
      </w:r>
    </w:p>
    <w:p w14:paraId="775059D2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ascii="Arial" w:hAnsi="Arial"/>
        </w:rPr>
      </w:pPr>
    </w:p>
    <w:p w14:paraId="6092B37D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Management for Practitioners and Staff”  Presented at the </w:t>
      </w:r>
    </w:p>
    <w:p w14:paraId="76FCB951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  <w:r>
        <w:rPr>
          <w:rFonts w:ascii="Arial" w:hAnsi="Arial"/>
        </w:rPr>
        <w:t>Intermountain Health Care Asthma Certification Program, Salt Lake City, Utah, November 1997.</w:t>
      </w:r>
    </w:p>
    <w:p w14:paraId="585E62BE" w14:textId="77777777" w:rsidR="00AD389C" w:rsidRDefault="00AD389C">
      <w:pPr>
        <w:pStyle w:val="Heading1"/>
        <w:numPr>
          <w:ilvl w:val="0"/>
          <w:numId w:val="0"/>
        </w:numPr>
        <w:tabs>
          <w:tab w:val="clear" w:pos="1440"/>
          <w:tab w:val="clear" w:pos="1800"/>
        </w:tabs>
        <w:ind w:left="360"/>
      </w:pPr>
    </w:p>
    <w:p w14:paraId="37FEF8DA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“Asthma Education and Products”  Presented to </w:t>
      </w:r>
      <w:r w:rsidR="00860617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Wasatch Internal Medicine </w:t>
      </w:r>
    </w:p>
    <w:p w14:paraId="4B9D974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Clinic, Salt Lake City, Utah, November 1997.</w:t>
      </w:r>
    </w:p>
    <w:p w14:paraId="77C0DDE5" w14:textId="77777777" w:rsidR="00AD389C" w:rsidRDefault="00AD389C">
      <w:pPr>
        <w:pStyle w:val="Heading1"/>
        <w:numPr>
          <w:ilvl w:val="0"/>
          <w:numId w:val="0"/>
        </w:numPr>
        <w:tabs>
          <w:tab w:val="clear" w:pos="1440"/>
          <w:tab w:val="clear" w:pos="1800"/>
        </w:tabs>
        <w:ind w:left="360"/>
      </w:pPr>
    </w:p>
    <w:p w14:paraId="3D0DA45C" w14:textId="77777777" w:rsidR="00AD389C" w:rsidRDefault="00F53A23">
      <w:pPr>
        <w:pStyle w:val="Heading1"/>
        <w:numPr>
          <w:ilvl w:val="0"/>
          <w:numId w:val="15"/>
        </w:numPr>
        <w:tabs>
          <w:tab w:val="clear" w:pos="1440"/>
          <w:tab w:val="clear" w:pos="1800"/>
        </w:tabs>
      </w:pPr>
      <w:r>
        <w:t xml:space="preserve">“Living with Asthma” </w:t>
      </w:r>
      <w:r w:rsidR="00AD389C">
        <w:t>Presented at the Utah Society of Health System Pharmacists  Annual Meeting, Park City, Utah, September 1997.</w:t>
      </w:r>
    </w:p>
    <w:p w14:paraId="4F67352A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/>
        <w:rPr>
          <w:rFonts w:ascii="Arial" w:hAnsi="Arial"/>
        </w:rPr>
      </w:pPr>
    </w:p>
    <w:p w14:paraId="456F5AA2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“Metered Dose Inhalers” Presented at the Utah Society of Health System Pharmacists Annual Meeting, Salt Lake City, Utah, April 1997.</w:t>
      </w:r>
    </w:p>
    <w:p w14:paraId="5BF4D28A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b/>
          <w:u w:val="single"/>
        </w:rPr>
      </w:pPr>
    </w:p>
    <w:p w14:paraId="5A3DE23B" w14:textId="77777777" w:rsidR="00AD389C" w:rsidRDefault="00AD389C">
      <w:pPr>
        <w:numPr>
          <w:ilvl w:val="0"/>
          <w:numId w:val="15"/>
        </w:numPr>
        <w:tabs>
          <w:tab w:val="left" w:pos="-1080"/>
          <w:tab w:val="left" w:pos="-720"/>
          <w:tab w:val="left" w:pos="1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lastRenderedPageBreak/>
        <w:t>“Medical Assistant Certification Program” Presented to the</w:t>
      </w:r>
      <w:r>
        <w:t xml:space="preserve"> </w:t>
      </w:r>
      <w:r>
        <w:rPr>
          <w:rFonts w:ascii="Arial" w:hAnsi="Arial"/>
        </w:rPr>
        <w:t>Wasatch Family Practice Clinic, Salt Lake City, Utah, March 1997.</w:t>
      </w:r>
    </w:p>
    <w:p w14:paraId="131CD311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u w:val="single"/>
        </w:rPr>
      </w:pPr>
    </w:p>
    <w:p w14:paraId="53DA00A7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  <w:b/>
          <w:sz w:val="32"/>
        </w:rPr>
        <w:t>COMMUNITY SERVICE:</w:t>
      </w:r>
    </w:p>
    <w:p w14:paraId="6D57D976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5E3E790E" w14:textId="77777777" w:rsidR="004E6088" w:rsidRPr="004E6088" w:rsidRDefault="004E6088" w:rsidP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Current</w:t>
      </w:r>
    </w:p>
    <w:p w14:paraId="1DB6EB39" w14:textId="77777777" w:rsidR="004E6088" w:rsidRDefault="004E6088" w:rsidP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</w:p>
    <w:p w14:paraId="0D6ABB15" w14:textId="77777777" w:rsidR="00636121" w:rsidRDefault="00636121" w:rsidP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2008-present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Children’s Health Connection Pharmacist, Ogden, Utah</w:t>
      </w:r>
    </w:p>
    <w:p w14:paraId="5297D225" w14:textId="77777777" w:rsidR="00636121" w:rsidRDefault="00636121" w:rsidP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</w:p>
    <w:p w14:paraId="2565B427" w14:textId="77777777" w:rsidR="00636121" w:rsidRDefault="00636121" w:rsidP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2005-present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Junior League Care Fair Advisor, USPA, Salt Lake City, Utah</w:t>
      </w:r>
    </w:p>
    <w:p w14:paraId="49BD066C" w14:textId="77777777" w:rsidR="00636121" w:rsidRDefault="00636121" w:rsidP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</w:p>
    <w:p w14:paraId="73AC374C" w14:textId="77777777" w:rsidR="00BF5C65" w:rsidRDefault="00BF5C65" w:rsidP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Operation Immunization Advisor, ASP-APhA, Salt Lake City, Utah</w:t>
      </w:r>
    </w:p>
    <w:p w14:paraId="30D24530" w14:textId="77777777" w:rsidR="00BF5C65" w:rsidRDefault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</w:p>
    <w:p w14:paraId="0DB50F8B" w14:textId="77777777" w:rsidR="00BF5C65" w:rsidRDefault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Senior Expo Advisor, USPA, Salt Lake City, Utah</w:t>
      </w:r>
    </w:p>
    <w:p w14:paraId="7621F772" w14:textId="77777777" w:rsidR="00BF5C65" w:rsidRDefault="00BF5C6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</w:p>
    <w:p w14:paraId="101EDA36" w14:textId="77777777" w:rsidR="002F21E5" w:rsidRDefault="002F21E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1998-present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Operation Diabetes Advisor, ASP-APhA, Salt Lake City, Utah</w:t>
      </w:r>
    </w:p>
    <w:p w14:paraId="0AA5FE98" w14:textId="77777777" w:rsidR="002F21E5" w:rsidRDefault="002F21E5" w:rsidP="002F21E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D24D0CE" w14:textId="77777777" w:rsidR="002F21E5" w:rsidRDefault="002F21E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1998-present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Brown Bag Medicine Checks, ASP-APhA, Salt Lake City, Utah</w:t>
      </w:r>
    </w:p>
    <w:p w14:paraId="286B4288" w14:textId="77777777" w:rsidR="002F21E5" w:rsidRDefault="002F21E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</w:p>
    <w:p w14:paraId="35E43120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/>
        </w:rPr>
      </w:pPr>
    </w:p>
    <w:p w14:paraId="0E3D6AAD" w14:textId="77777777" w:rsidR="004E6088" w:rsidRPr="004E6088" w:rsidRDefault="004E608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Past</w:t>
      </w:r>
    </w:p>
    <w:p w14:paraId="65321E5A" w14:textId="77777777" w:rsidR="004E6088" w:rsidRDefault="004E608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</w:p>
    <w:p w14:paraId="4EC342AE" w14:textId="77777777" w:rsidR="005B5222" w:rsidRDefault="005B5222" w:rsidP="005B5222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1999-2009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Education Counselor, American Lung Association of Utah Camp Wyatt (Asthma Camp), Toole, Utah</w:t>
      </w:r>
    </w:p>
    <w:p w14:paraId="33E1DAD6" w14:textId="77777777" w:rsidR="00F23A66" w:rsidRDefault="00F23A66" w:rsidP="00F23A6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1992-2007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Assistant Meet Director, Simplot Games, Idaho State University, Pocatello, Idaho</w:t>
      </w:r>
    </w:p>
    <w:p w14:paraId="7A952479" w14:textId="77777777" w:rsidR="00F23A66" w:rsidRDefault="00F23A6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</w:p>
    <w:p w14:paraId="46A522E7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2001-2002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Doping Control Venue Coordinator for 2002 Winter Olympic Games (Freestyle &amp; Slalom), Salt Lake Organizing Committee, Deer Valley, Utah.</w:t>
      </w:r>
    </w:p>
    <w:p w14:paraId="4838D5F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4774C9E8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Doping Control Escort Supervisor (Bobsleigh), Salt Lake Organizing Committee, Park City, Utah.</w:t>
      </w:r>
    </w:p>
    <w:p w14:paraId="6672A212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56C06FB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Doping Control Escort Supervisor (Freestyle), Salt Lake Organizing Committee, Deer Valley, Utah.</w:t>
      </w:r>
    </w:p>
    <w:p w14:paraId="2F8BB8BF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1E3B405F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Doping Control Escort (Bobsleigh), Salt Lake Organizing Committee, Park City, Utah.</w:t>
      </w:r>
    </w:p>
    <w:p w14:paraId="62212CD7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DC2140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Doping Control Escort (Freestyle), Salt Lake Organizing Committee, Deer Valley, Utah.</w:t>
      </w:r>
    </w:p>
    <w:p w14:paraId="0986A41D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0D52AB07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2000-2001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Member, American Lung Association of Utah Camp Wyatt Committee, Salt Lake City, Utah</w:t>
      </w:r>
    </w:p>
    <w:p w14:paraId="3777F1C0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0F823429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lastRenderedPageBreak/>
        <w:t>1999-2001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Assistant Scout Master, West Bountiful Troop 109, West Bountiful, Utah</w:t>
      </w:r>
    </w:p>
    <w:p w14:paraId="1117C178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5765D16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1999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Physical Fitness Merit Badge Counselor, West Bountiful Troop 109, West Bountiful, Utah.</w:t>
      </w:r>
    </w:p>
    <w:p w14:paraId="781EB707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4D606F3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1999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“Asthma Education”  Park City Health Fair, Park City, Utah.</w:t>
      </w:r>
    </w:p>
    <w:p w14:paraId="0798865A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0166E299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1999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“Asthma Education”  Sugar House Health Fair, Sugarhouse, Utah.</w:t>
      </w:r>
    </w:p>
    <w:p w14:paraId="630FA806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AADE0F8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1998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“Asthma Education”  Salt Lake City Health Fair, Salt Lake City, Utah.</w:t>
      </w:r>
    </w:p>
    <w:p w14:paraId="2B9C79E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2CFCD39B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1998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“Asthma Education”  West Valley City Health Fair, West Valley City, Utah.</w:t>
      </w:r>
    </w:p>
    <w:p w14:paraId="7A4EA87D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36A2B2A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1997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“Asthma Management for Practitioners and Staff”  Intermountain Health Care Asthma Certification Program, Salt Lake City, Utah.</w:t>
      </w:r>
    </w:p>
    <w:p w14:paraId="1AAD8D03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</w:rPr>
      </w:pPr>
    </w:p>
    <w:p w14:paraId="0F0770BA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1997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“Medical Assistant Certification Program”  Wasatch Family Practice Clinic, Salt Lake City, Utah.</w:t>
      </w:r>
    </w:p>
    <w:p w14:paraId="2B7C51BC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u w:val="single"/>
        </w:rPr>
      </w:pPr>
    </w:p>
    <w:p w14:paraId="5B585BAF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1988-1991 </w:t>
      </w:r>
      <w:r>
        <w:rPr>
          <w:rFonts w:ascii="Arial" w:hAnsi="Arial"/>
        </w:rPr>
        <w:tab/>
        <w:t>Volunteer, Simplot Games, Idaho State University, Pocatello, Idaho</w:t>
      </w:r>
    </w:p>
    <w:p w14:paraId="67C21FDD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D4D529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EXTRAMURAL SERVICE:</w:t>
      </w:r>
    </w:p>
    <w:p w14:paraId="3A65C3D2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6D1610C6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u w:val="single"/>
        </w:rPr>
        <w:t>National</w:t>
      </w:r>
    </w:p>
    <w:p w14:paraId="028E72B2" w14:textId="77777777" w:rsidR="00AD389C" w:rsidRDefault="00AD389C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</w:rPr>
      </w:pPr>
    </w:p>
    <w:p w14:paraId="2DD2C665" w14:textId="77777777" w:rsidR="00B25F38" w:rsidRDefault="00B25F38" w:rsidP="00B25F38">
      <w:pPr>
        <w:ind w:left="2160" w:hanging="1800"/>
        <w:rPr>
          <w:rFonts w:ascii="Arial" w:hAnsi="Arial"/>
        </w:rPr>
      </w:pPr>
      <w:r>
        <w:rPr>
          <w:rFonts w:ascii="Arial" w:hAnsi="Arial"/>
        </w:rPr>
        <w:t>2012-present</w:t>
      </w:r>
      <w:r>
        <w:rPr>
          <w:rFonts w:ascii="Arial" w:hAnsi="Arial"/>
        </w:rPr>
        <w:tab/>
        <w:t>Co-Coordinator, North American Cystic Fibrosis Foundation Pharmacist Mentorship Program</w:t>
      </w:r>
    </w:p>
    <w:p w14:paraId="0A11DF39" w14:textId="77777777" w:rsidR="00B25F38" w:rsidRDefault="00B25F38" w:rsidP="00693439">
      <w:pPr>
        <w:ind w:left="2160" w:hanging="1800"/>
        <w:rPr>
          <w:rFonts w:ascii="Arial" w:hAnsi="Arial"/>
        </w:rPr>
      </w:pPr>
    </w:p>
    <w:p w14:paraId="6AAD3F9B" w14:textId="77777777" w:rsidR="005B5222" w:rsidRDefault="005B5222" w:rsidP="00693439">
      <w:pPr>
        <w:ind w:left="2160" w:hanging="1800"/>
        <w:rPr>
          <w:rFonts w:ascii="Arial" w:hAnsi="Arial"/>
        </w:rPr>
      </w:pPr>
      <w:r>
        <w:rPr>
          <w:rFonts w:ascii="Arial" w:hAnsi="Arial"/>
        </w:rPr>
        <w:t>201</w:t>
      </w:r>
      <w:r w:rsidR="005D3221">
        <w:rPr>
          <w:rFonts w:ascii="Arial" w:hAnsi="Arial"/>
        </w:rPr>
        <w:t>1</w:t>
      </w:r>
      <w:r>
        <w:rPr>
          <w:rFonts w:ascii="Arial" w:hAnsi="Arial"/>
        </w:rPr>
        <w:t>-present</w:t>
      </w:r>
      <w:r>
        <w:rPr>
          <w:rFonts w:ascii="Arial" w:hAnsi="Arial"/>
        </w:rPr>
        <w:tab/>
        <w:t xml:space="preserve">Member, North American Cystic Fibrosis Foundation </w:t>
      </w:r>
      <w:r w:rsidR="005E253D">
        <w:rPr>
          <w:rFonts w:ascii="Arial" w:hAnsi="Arial"/>
        </w:rPr>
        <w:t xml:space="preserve">Annual Meeting </w:t>
      </w:r>
      <w:r>
        <w:rPr>
          <w:rFonts w:ascii="Arial" w:hAnsi="Arial"/>
        </w:rPr>
        <w:t>Planning Committee</w:t>
      </w:r>
    </w:p>
    <w:p w14:paraId="136E1C77" w14:textId="77777777" w:rsidR="005B5222" w:rsidRDefault="005B5222" w:rsidP="00B953E9">
      <w:pPr>
        <w:ind w:left="2160" w:hanging="1800"/>
        <w:rPr>
          <w:rFonts w:ascii="Arial" w:hAnsi="Arial"/>
        </w:rPr>
      </w:pPr>
    </w:p>
    <w:p w14:paraId="0246BE14" w14:textId="77777777" w:rsidR="00B953E9" w:rsidRDefault="00B953E9" w:rsidP="00B953E9">
      <w:pPr>
        <w:ind w:left="2160" w:hanging="1800"/>
        <w:rPr>
          <w:rFonts w:ascii="Arial" w:hAnsi="Arial"/>
        </w:rPr>
      </w:pPr>
      <w:r>
        <w:rPr>
          <w:rFonts w:ascii="Arial" w:hAnsi="Arial"/>
        </w:rPr>
        <w:t>2011-present</w:t>
      </w:r>
      <w:r>
        <w:rPr>
          <w:rFonts w:ascii="Arial" w:hAnsi="Arial"/>
        </w:rPr>
        <w:tab/>
        <w:t>Member, National Association of Boards of Pharmacy Multistate Pharmacy Jurisprudence Examination (MPJE) Committee</w:t>
      </w:r>
    </w:p>
    <w:p w14:paraId="6EF6A542" w14:textId="77777777" w:rsidR="00B953E9" w:rsidRDefault="00B953E9" w:rsidP="003D0BFF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</w:p>
    <w:p w14:paraId="072EC453" w14:textId="77777777" w:rsidR="003D0BFF" w:rsidRDefault="003D0BFF" w:rsidP="003D0BFF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2009-present</w:t>
      </w:r>
      <w:r>
        <w:rPr>
          <w:rFonts w:ascii="Arial" w:hAnsi="Arial"/>
        </w:rPr>
        <w:tab/>
        <w:t>Member, Cystic Fibrosis Related Diabetes Guideline Committee</w:t>
      </w:r>
    </w:p>
    <w:p w14:paraId="282E6B90" w14:textId="77777777" w:rsidR="003D0BFF" w:rsidRDefault="003D0BFF" w:rsidP="003D0BFF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</w:p>
    <w:p w14:paraId="17E12AC3" w14:textId="77777777" w:rsidR="00B953E9" w:rsidRDefault="00190AB6" w:rsidP="00190AB6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2008-present</w:t>
      </w:r>
      <w:r>
        <w:rPr>
          <w:rFonts w:ascii="Arial" w:hAnsi="Arial"/>
        </w:rPr>
        <w:tab/>
        <w:t>Member, National Associ</w:t>
      </w:r>
      <w:r w:rsidR="00B953E9">
        <w:rPr>
          <w:rFonts w:ascii="Arial" w:hAnsi="Arial"/>
        </w:rPr>
        <w:t xml:space="preserve">ation of Boards of Pharmacy Multistate </w:t>
      </w:r>
    </w:p>
    <w:p w14:paraId="34323E34" w14:textId="77777777" w:rsidR="00B953E9" w:rsidRDefault="00B953E9" w:rsidP="00B953E9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Pharmacy Jurisprudence Examination (MPJE) </w:t>
      </w:r>
      <w:r w:rsidR="00DC3D8C">
        <w:rPr>
          <w:rFonts w:ascii="Arial" w:hAnsi="Arial"/>
        </w:rPr>
        <w:t xml:space="preserve">Item Writing &amp; </w:t>
      </w:r>
    </w:p>
    <w:p w14:paraId="06890FAF" w14:textId="77777777" w:rsidR="00190AB6" w:rsidRDefault="00B953E9" w:rsidP="00B953E9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3D8C">
        <w:rPr>
          <w:rFonts w:ascii="Arial" w:hAnsi="Arial"/>
        </w:rPr>
        <w:t>Review Workshops</w:t>
      </w:r>
    </w:p>
    <w:p w14:paraId="532B684B" w14:textId="77777777" w:rsidR="00190AB6" w:rsidRDefault="00190AB6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</w:p>
    <w:p w14:paraId="434CD62B" w14:textId="77777777" w:rsidR="00AD389C" w:rsidRDefault="00AD389C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2000-</w:t>
      </w:r>
      <w:r w:rsidR="006A7560">
        <w:rPr>
          <w:rFonts w:ascii="Arial" w:hAnsi="Arial"/>
        </w:rPr>
        <w:t>2006</w:t>
      </w:r>
      <w:r>
        <w:rPr>
          <w:rFonts w:ascii="Arial" w:hAnsi="Arial"/>
        </w:rPr>
        <w:tab/>
        <w:t>Member, National Association of Boards of Pharmacy Disease</w:t>
      </w:r>
    </w:p>
    <w:p w14:paraId="75C1100D" w14:textId="77777777" w:rsidR="00AD389C" w:rsidRDefault="00AD389C" w:rsidP="004A5E81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State</w:t>
      </w:r>
      <w:r w:rsidR="004A5E81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Management </w:t>
      </w:r>
      <w:r w:rsidR="00B953E9">
        <w:rPr>
          <w:rFonts w:ascii="Arial" w:hAnsi="Arial"/>
        </w:rPr>
        <w:t xml:space="preserve">(DSM) </w:t>
      </w:r>
      <w:r>
        <w:rPr>
          <w:rFonts w:ascii="Arial" w:hAnsi="Arial"/>
        </w:rPr>
        <w:t>Review Committee</w:t>
      </w:r>
    </w:p>
    <w:p w14:paraId="0A91BA29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Arial" w:hAnsi="Arial"/>
        </w:rPr>
      </w:pPr>
    </w:p>
    <w:p w14:paraId="139F7F0E" w14:textId="77777777" w:rsidR="00AD389C" w:rsidRDefault="00AD389C">
      <w:pPr>
        <w:numPr>
          <w:ilvl w:val="1"/>
          <w:numId w:val="9"/>
        </w:numPr>
        <w:tabs>
          <w:tab w:val="left" w:pos="-1080"/>
          <w:tab w:val="left" w:pos="-720"/>
          <w:tab w:val="left" w:pos="1"/>
          <w:tab w:val="left" w:pos="36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Member, National Association of Boards of Pharmacy Disease </w:t>
      </w:r>
    </w:p>
    <w:p w14:paraId="68D9EC7D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Arial" w:hAnsi="Arial"/>
        </w:rPr>
      </w:pPr>
      <w:r>
        <w:rPr>
          <w:rFonts w:ascii="Arial" w:hAnsi="Arial"/>
        </w:rPr>
        <w:lastRenderedPageBreak/>
        <w:t>State Management Standards Setting Committee of Anticoagulation</w:t>
      </w:r>
    </w:p>
    <w:p w14:paraId="0B525E4A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</w:p>
    <w:p w14:paraId="71F7FF6B" w14:textId="77777777" w:rsidR="00AD389C" w:rsidRDefault="00AD389C">
      <w:pPr>
        <w:numPr>
          <w:ilvl w:val="1"/>
          <w:numId w:val="8"/>
        </w:numPr>
        <w:tabs>
          <w:tab w:val="left" w:pos="-1080"/>
          <w:tab w:val="left" w:pos="-720"/>
          <w:tab w:val="left" w:pos="1"/>
          <w:tab w:val="left" w:pos="36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Member, National Association of Boards of Pharmacy Disease </w:t>
      </w:r>
    </w:p>
    <w:p w14:paraId="520E9119" w14:textId="77777777" w:rsidR="00AD389C" w:rsidRDefault="00AD389C">
      <w:pPr>
        <w:tabs>
          <w:tab w:val="left" w:pos="-1080"/>
          <w:tab w:val="left" w:pos="-720"/>
          <w:tab w:val="left" w:pos="1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State Management Item Writing Workshop</w:t>
      </w:r>
    </w:p>
    <w:p w14:paraId="13E15536" w14:textId="77777777" w:rsidR="00AD389C" w:rsidRDefault="00AD389C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  <w:u w:val="single"/>
        </w:rPr>
      </w:pPr>
    </w:p>
    <w:p w14:paraId="468EA606" w14:textId="77777777" w:rsidR="00AD389C" w:rsidRDefault="00AD389C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Local</w:t>
      </w:r>
    </w:p>
    <w:p w14:paraId="698410DD" w14:textId="77777777" w:rsidR="00AD389C" w:rsidRDefault="00AD389C">
      <w:pPr>
        <w:tabs>
          <w:tab w:val="left" w:pos="360"/>
        </w:tabs>
        <w:ind w:left="2880" w:hanging="2160"/>
        <w:rPr>
          <w:rFonts w:ascii="Arial" w:hAnsi="Arial"/>
          <w:u w:val="single"/>
        </w:rPr>
      </w:pPr>
    </w:p>
    <w:p w14:paraId="0A87E294" w14:textId="77777777" w:rsidR="003D0BFF" w:rsidRDefault="003D0BFF" w:rsidP="003D0BFF">
      <w:pPr>
        <w:ind w:left="2160" w:hanging="1800"/>
        <w:rPr>
          <w:rFonts w:ascii="Arial" w:hAnsi="Arial"/>
        </w:rPr>
      </w:pPr>
      <w:r>
        <w:rPr>
          <w:rFonts w:ascii="Arial" w:hAnsi="Arial"/>
        </w:rPr>
        <w:t>2009-present</w:t>
      </w:r>
      <w:r>
        <w:rPr>
          <w:rFonts w:ascii="Arial" w:hAnsi="Arial"/>
        </w:rPr>
        <w:tab/>
        <w:t>Member, Division of Occupational &amp; Professional Licensing Controlled Substances Advisory Committee</w:t>
      </w:r>
    </w:p>
    <w:p w14:paraId="1A0BF7A6" w14:textId="77777777" w:rsidR="003D0BFF" w:rsidRDefault="003D0BFF" w:rsidP="002F7B74">
      <w:pPr>
        <w:ind w:left="360"/>
        <w:rPr>
          <w:rFonts w:ascii="Arial" w:hAnsi="Arial"/>
        </w:rPr>
      </w:pPr>
    </w:p>
    <w:p w14:paraId="58285167" w14:textId="77777777" w:rsidR="002F7B74" w:rsidRDefault="002F7B74" w:rsidP="002F7B74">
      <w:pPr>
        <w:ind w:left="360"/>
        <w:rPr>
          <w:rFonts w:ascii="Arial" w:hAnsi="Arial"/>
        </w:rPr>
      </w:pPr>
      <w:r>
        <w:rPr>
          <w:rFonts w:ascii="Arial" w:hAnsi="Arial"/>
        </w:rPr>
        <w:t>2007-present</w:t>
      </w:r>
      <w:r>
        <w:rPr>
          <w:rFonts w:ascii="Arial" w:hAnsi="Arial"/>
        </w:rPr>
        <w:tab/>
        <w:t>Member, Utah State Board of Pharmacy</w:t>
      </w:r>
    </w:p>
    <w:p w14:paraId="1DC7BBCE" w14:textId="77777777" w:rsidR="002F7B74" w:rsidRDefault="002F7B74">
      <w:pPr>
        <w:tabs>
          <w:tab w:val="left" w:pos="360"/>
        </w:tabs>
        <w:ind w:left="2160" w:hanging="2520"/>
        <w:rPr>
          <w:rFonts w:ascii="Arial" w:hAnsi="Arial"/>
        </w:rPr>
      </w:pPr>
    </w:p>
    <w:p w14:paraId="127C8A15" w14:textId="77777777" w:rsidR="00AD389C" w:rsidRDefault="002F7B74">
      <w:pPr>
        <w:tabs>
          <w:tab w:val="left" w:pos="360"/>
        </w:tabs>
        <w:ind w:left="2160" w:hanging="2520"/>
        <w:rPr>
          <w:rFonts w:ascii="Arial" w:hAnsi="Arial"/>
        </w:rPr>
      </w:pPr>
      <w:r>
        <w:rPr>
          <w:rFonts w:ascii="Arial" w:hAnsi="Arial"/>
        </w:rPr>
        <w:tab/>
      </w:r>
      <w:r w:rsidR="00AD389C">
        <w:rPr>
          <w:rFonts w:ascii="Arial" w:hAnsi="Arial"/>
        </w:rPr>
        <w:t>2002-present</w:t>
      </w:r>
      <w:r w:rsidR="00AD389C">
        <w:rPr>
          <w:rFonts w:ascii="Arial" w:hAnsi="Arial"/>
        </w:rPr>
        <w:tab/>
        <w:t>Member, Utah Asthma Task Force, Utah Department of Health</w:t>
      </w:r>
    </w:p>
    <w:p w14:paraId="4EC9FC9A" w14:textId="77777777" w:rsidR="00AD389C" w:rsidRDefault="00AD389C">
      <w:pPr>
        <w:tabs>
          <w:tab w:val="left" w:pos="360"/>
        </w:tabs>
        <w:ind w:left="720"/>
        <w:rPr>
          <w:rFonts w:ascii="Arial" w:hAnsi="Arial"/>
        </w:rPr>
      </w:pPr>
    </w:p>
    <w:p w14:paraId="35EC89E5" w14:textId="77777777" w:rsidR="00AD389C" w:rsidRDefault="007C3405">
      <w:pPr>
        <w:tabs>
          <w:tab w:val="left" w:pos="360"/>
          <w:tab w:val="left" w:pos="1440"/>
          <w:tab w:val="left" w:pos="2160"/>
        </w:tabs>
        <w:ind w:left="360"/>
        <w:rPr>
          <w:rFonts w:ascii="Arial" w:hAnsi="Arial"/>
        </w:rPr>
      </w:pPr>
      <w:r>
        <w:rPr>
          <w:rFonts w:ascii="Arial" w:hAnsi="Arial"/>
        </w:rPr>
        <w:t>2002-2006</w:t>
      </w:r>
      <w:r w:rsidR="00AD389C">
        <w:rPr>
          <w:rFonts w:ascii="Arial" w:hAnsi="Arial"/>
        </w:rPr>
        <w:tab/>
        <w:t xml:space="preserve">Member, Utah Society of Health System Pharmacists </w:t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  <w:t>Awards Committee</w:t>
      </w:r>
    </w:p>
    <w:p w14:paraId="4E72E9E3" w14:textId="77777777" w:rsidR="00AD389C" w:rsidRDefault="00AD389C">
      <w:pPr>
        <w:tabs>
          <w:tab w:val="left" w:pos="360"/>
          <w:tab w:val="left" w:pos="1440"/>
          <w:tab w:val="left" w:pos="2160"/>
        </w:tabs>
        <w:ind w:left="360"/>
        <w:rPr>
          <w:rFonts w:ascii="Arial" w:hAnsi="Arial"/>
        </w:rPr>
      </w:pPr>
    </w:p>
    <w:p w14:paraId="29837F2F" w14:textId="77777777" w:rsidR="00AD389C" w:rsidRDefault="004831AF">
      <w:pPr>
        <w:tabs>
          <w:tab w:val="left" w:pos="360"/>
          <w:tab w:val="left" w:pos="1440"/>
          <w:tab w:val="left" w:pos="2160"/>
        </w:tabs>
        <w:ind w:left="360"/>
        <w:rPr>
          <w:rFonts w:ascii="Arial" w:hAnsi="Arial"/>
        </w:rPr>
      </w:pPr>
      <w:r>
        <w:rPr>
          <w:rFonts w:ascii="Arial" w:hAnsi="Arial"/>
        </w:rPr>
        <w:t>1999-2003</w:t>
      </w:r>
      <w:r w:rsidR="00AD389C">
        <w:rPr>
          <w:rFonts w:ascii="Arial" w:hAnsi="Arial"/>
        </w:rPr>
        <w:tab/>
        <w:t>Member, Harvest Africa Board</w:t>
      </w:r>
    </w:p>
    <w:p w14:paraId="34B3001F" w14:textId="77777777" w:rsidR="00AD389C" w:rsidRDefault="00AD389C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52187B21" w14:textId="77777777" w:rsidR="00AD389C" w:rsidRDefault="00AD389C">
      <w:pPr>
        <w:numPr>
          <w:ilvl w:val="1"/>
          <w:numId w:val="6"/>
        </w:numPr>
        <w:tabs>
          <w:tab w:val="left" w:pos="360"/>
          <w:tab w:val="left" w:pos="1440"/>
          <w:tab w:val="left" w:pos="2160"/>
        </w:tabs>
        <w:ind w:left="360" w:firstLine="0"/>
        <w:rPr>
          <w:rFonts w:ascii="Arial" w:hAnsi="Arial"/>
        </w:rPr>
      </w:pPr>
      <w:r>
        <w:rPr>
          <w:rFonts w:ascii="Arial" w:hAnsi="Arial"/>
        </w:rPr>
        <w:t>Member, American Lung Association of Utah Board</w:t>
      </w:r>
    </w:p>
    <w:p w14:paraId="103880FA" w14:textId="77777777" w:rsidR="00AD389C" w:rsidRDefault="00AD389C">
      <w:pPr>
        <w:tabs>
          <w:tab w:val="left" w:pos="360"/>
          <w:tab w:val="left" w:pos="1440"/>
          <w:tab w:val="left" w:pos="2160"/>
        </w:tabs>
        <w:ind w:left="360"/>
        <w:rPr>
          <w:rFonts w:ascii="Arial" w:hAnsi="Arial"/>
        </w:rPr>
      </w:pPr>
    </w:p>
    <w:p w14:paraId="62B89E15" w14:textId="77777777" w:rsidR="00AD389C" w:rsidRDefault="00AD389C">
      <w:pPr>
        <w:tabs>
          <w:tab w:val="left" w:pos="360"/>
          <w:tab w:val="left" w:pos="1440"/>
          <w:tab w:val="left" w:pos="2160"/>
        </w:tabs>
        <w:ind w:left="360"/>
        <w:rPr>
          <w:rFonts w:ascii="Arial" w:hAnsi="Arial"/>
        </w:rPr>
      </w:pPr>
      <w:r>
        <w:rPr>
          <w:rFonts w:ascii="Arial" w:hAnsi="Arial"/>
        </w:rPr>
        <w:t>1997-2001</w:t>
      </w:r>
      <w:r>
        <w:rPr>
          <w:rFonts w:ascii="Arial" w:hAnsi="Arial"/>
        </w:rPr>
        <w:tab/>
        <w:t xml:space="preserve">Member, Utah Society of Health System Pharmacists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Program Committee</w:t>
      </w:r>
    </w:p>
    <w:p w14:paraId="5F956C5C" w14:textId="77777777" w:rsidR="00AD389C" w:rsidRDefault="00AD389C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  <w:u w:val="single"/>
        </w:rPr>
      </w:pPr>
    </w:p>
    <w:p w14:paraId="026AF25F" w14:textId="77777777" w:rsidR="00AD389C" w:rsidRDefault="00AD389C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Journal Reviewer</w:t>
      </w:r>
    </w:p>
    <w:p w14:paraId="5BE0DE08" w14:textId="77777777" w:rsidR="00AD389C" w:rsidRDefault="00AD389C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</w:rPr>
      </w:pPr>
    </w:p>
    <w:p w14:paraId="5CB2C999" w14:textId="77777777" w:rsidR="00AD389C" w:rsidRDefault="00AD389C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  <w:t>American Journal of Health System Pharmacists</w:t>
      </w:r>
      <w:r>
        <w:rPr>
          <w:rFonts w:ascii="Arial" w:hAnsi="Arial"/>
        </w:rPr>
        <w:tab/>
      </w:r>
    </w:p>
    <w:p w14:paraId="51ECEA9E" w14:textId="77777777" w:rsidR="00AD389C" w:rsidRDefault="00AD389C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</w:rPr>
      </w:pPr>
    </w:p>
    <w:p w14:paraId="08F188CB" w14:textId="77777777" w:rsidR="00AD389C" w:rsidRDefault="00AD389C">
      <w:pPr>
        <w:tabs>
          <w:tab w:val="left" w:pos="-108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  <w:t>Journal of Managed Care Pharmacy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197B9C" w14:textId="77777777" w:rsidR="00AD389C" w:rsidRDefault="00AD389C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rFonts w:ascii="Arial" w:hAnsi="Arial"/>
        </w:rPr>
      </w:pPr>
    </w:p>
    <w:p w14:paraId="2DA7DB6D" w14:textId="77777777" w:rsidR="00AD389C" w:rsidRDefault="00AD389C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  <w:sz w:val="32"/>
        </w:rPr>
      </w:pPr>
      <w:r>
        <w:rPr>
          <w:rFonts w:ascii="Arial" w:hAnsi="Arial"/>
        </w:rPr>
        <w:t>2002-present</w:t>
      </w:r>
      <w:r>
        <w:rPr>
          <w:rFonts w:ascii="Arial" w:hAnsi="Arial"/>
        </w:rPr>
        <w:tab/>
        <w:t>Annals of Family Medicine</w:t>
      </w:r>
    </w:p>
    <w:p w14:paraId="1B99B09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217D848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INTRAMURAL SERVICE:</w:t>
      </w:r>
    </w:p>
    <w:p w14:paraId="17D13D0B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14:paraId="511F7E46" w14:textId="77777777" w:rsidR="00342741" w:rsidRDefault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University of Utah</w:t>
      </w:r>
    </w:p>
    <w:p w14:paraId="403C34DF" w14:textId="77777777" w:rsidR="00342741" w:rsidRDefault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u w:val="single"/>
        </w:rPr>
      </w:pPr>
    </w:p>
    <w:p w14:paraId="60C52900" w14:textId="77777777" w:rsidR="00FA2C77" w:rsidRDefault="00FA2C77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2008-present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Member, Academic Appeals</w:t>
      </w:r>
      <w:r w:rsidR="00AA66DC">
        <w:rPr>
          <w:rFonts w:ascii="Arial" w:hAnsi="Arial"/>
        </w:rPr>
        <w:t xml:space="preserve"> &amp; Misconduct</w:t>
      </w:r>
      <w:r>
        <w:rPr>
          <w:rFonts w:ascii="Arial" w:hAnsi="Arial"/>
        </w:rPr>
        <w:t xml:space="preserve"> Committee</w:t>
      </w:r>
    </w:p>
    <w:p w14:paraId="06C2C49D" w14:textId="77777777" w:rsidR="00FA2C77" w:rsidRDefault="00FA2C77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</w:p>
    <w:p w14:paraId="78FD65D1" w14:textId="77777777" w:rsidR="00342741" w:rsidRDefault="00342741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2008-present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Member, Task Force on Global Health</w:t>
      </w:r>
    </w:p>
    <w:p w14:paraId="2C37F844" w14:textId="77777777" w:rsidR="00342741" w:rsidRDefault="00342741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</w:p>
    <w:p w14:paraId="7A3C0D8F" w14:textId="77777777" w:rsidR="00342741" w:rsidRDefault="00342741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2001-present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Clinical Pharmacist:</w:t>
      </w:r>
      <w:r>
        <w:rPr>
          <w:rFonts w:ascii="Arial" w:hAnsi="Arial"/>
        </w:rPr>
        <w:tab/>
        <w:t xml:space="preserve">Intermountain Cystic Fibrosis </w:t>
      </w:r>
      <w:r w:rsidR="00B953E9">
        <w:rPr>
          <w:rFonts w:ascii="Arial" w:hAnsi="Arial"/>
        </w:rPr>
        <w:t xml:space="preserve">Adult </w:t>
      </w:r>
      <w:r>
        <w:rPr>
          <w:rFonts w:ascii="Arial" w:hAnsi="Arial"/>
        </w:rPr>
        <w:t>Center</w:t>
      </w:r>
    </w:p>
    <w:p w14:paraId="6CE12460" w14:textId="77777777" w:rsidR="00342741" w:rsidRDefault="00342741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</w:p>
    <w:p w14:paraId="143D79C7" w14:textId="77777777" w:rsidR="00342741" w:rsidRDefault="00342741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1998-present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Clinical Pharmacist:</w:t>
      </w:r>
      <w:r>
        <w:rPr>
          <w:rFonts w:ascii="Arial" w:hAnsi="Arial"/>
        </w:rPr>
        <w:tab/>
        <w:t>Utah Asthma Center</w:t>
      </w:r>
    </w:p>
    <w:p w14:paraId="1575875C" w14:textId="77777777" w:rsidR="00342741" w:rsidRDefault="00342741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</w:p>
    <w:p w14:paraId="58D69383" w14:textId="77777777" w:rsidR="00B953E9" w:rsidRDefault="00B953E9" w:rsidP="00B953E9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2002-2009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Clinical Pharmacist:</w:t>
      </w:r>
      <w:r>
        <w:rPr>
          <w:rFonts w:ascii="Arial" w:hAnsi="Arial"/>
        </w:rPr>
        <w:tab/>
        <w:t>Utah Asthma GERD Center</w:t>
      </w:r>
    </w:p>
    <w:p w14:paraId="3AE5E02F" w14:textId="77777777" w:rsidR="00B953E9" w:rsidRDefault="00B953E9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</w:p>
    <w:p w14:paraId="1FD62B84" w14:textId="77777777" w:rsidR="00342741" w:rsidRDefault="00342741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>1998-20</w:t>
      </w:r>
      <w:r w:rsidR="00C5067F">
        <w:rPr>
          <w:rFonts w:ascii="Arial" w:hAnsi="Arial"/>
        </w:rPr>
        <w:t>01</w:t>
      </w:r>
      <w:r w:rsidR="00C5067F">
        <w:rPr>
          <w:rFonts w:ascii="Arial" w:hAnsi="Arial"/>
        </w:rPr>
        <w:tab/>
      </w:r>
      <w:r w:rsidR="00C5067F">
        <w:rPr>
          <w:rFonts w:ascii="Arial" w:hAnsi="Arial"/>
        </w:rPr>
        <w:tab/>
        <w:t xml:space="preserve">Member: </w:t>
      </w:r>
      <w:r>
        <w:rPr>
          <w:rFonts w:ascii="Arial" w:hAnsi="Arial"/>
        </w:rPr>
        <w:t xml:space="preserve">University of Utah Hospitals &amp; Clinics Residency </w:t>
      </w:r>
    </w:p>
    <w:p w14:paraId="76502285" w14:textId="77777777" w:rsidR="00342741" w:rsidRDefault="00C5067F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5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42741">
        <w:rPr>
          <w:rFonts w:ascii="Arial" w:hAnsi="Arial"/>
        </w:rPr>
        <w:t>Advisory Committee</w:t>
      </w:r>
    </w:p>
    <w:p w14:paraId="7B4931AA" w14:textId="77777777" w:rsidR="00342741" w:rsidRDefault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u w:val="single"/>
        </w:rPr>
      </w:pPr>
    </w:p>
    <w:p w14:paraId="42032F95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Department of Pharmac</w:t>
      </w:r>
      <w:r w:rsidR="004E6088">
        <w:rPr>
          <w:rFonts w:ascii="Arial" w:hAnsi="Arial"/>
          <w:u w:val="single"/>
        </w:rPr>
        <w:t>otherapy</w:t>
      </w:r>
    </w:p>
    <w:p w14:paraId="0F454578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14:paraId="6F86B401" w14:textId="77777777" w:rsidR="00171990" w:rsidRDefault="00171990" w:rsidP="00171990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2009-current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Vice-Chair:</w:t>
      </w:r>
      <w:r>
        <w:rPr>
          <w:rFonts w:ascii="Arial" w:hAnsi="Arial"/>
        </w:rPr>
        <w:tab/>
        <w:t>Department of Pharmacotherapy</w:t>
      </w:r>
    </w:p>
    <w:p w14:paraId="1DB47909" w14:textId="77777777" w:rsidR="00171990" w:rsidRDefault="00171990" w:rsidP="007C340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2F940CB0" w14:textId="77777777" w:rsidR="00FA2C77" w:rsidRDefault="00FA2C77" w:rsidP="007C340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2009-current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Chair: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Post Graduate Training Committee</w:t>
      </w:r>
    </w:p>
    <w:p w14:paraId="5DB77B2D" w14:textId="77777777" w:rsidR="00FA2C77" w:rsidRDefault="00FA2C77" w:rsidP="007C340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62FD52E0" w14:textId="77777777" w:rsidR="00D436F8" w:rsidRDefault="00423756" w:rsidP="007C340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2008-current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Co-chair:</w:t>
      </w:r>
      <w:r>
        <w:rPr>
          <w:rFonts w:ascii="Arial" w:hAnsi="Arial"/>
        </w:rPr>
        <w:tab/>
        <w:t xml:space="preserve">Clinical Retention &amp; Promotion Advisory </w:t>
      </w:r>
      <w:r w:rsidR="00D436F8">
        <w:rPr>
          <w:rFonts w:ascii="Arial" w:hAnsi="Arial"/>
        </w:rPr>
        <w:t>Committee</w:t>
      </w:r>
    </w:p>
    <w:p w14:paraId="2B6139F0" w14:textId="77777777" w:rsidR="004A5E81" w:rsidRDefault="004A5E81" w:rsidP="007C340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4BF86881" w14:textId="77777777" w:rsidR="00BF661D" w:rsidRDefault="00BF661D" w:rsidP="00BF661D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2011-2012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Interim </w:t>
      </w:r>
      <w:proofErr w:type="spellStart"/>
      <w:r>
        <w:rPr>
          <w:rFonts w:ascii="Arial" w:hAnsi="Arial"/>
        </w:rPr>
        <w:t>Chair:Department</w:t>
      </w:r>
      <w:proofErr w:type="spellEnd"/>
      <w:r>
        <w:rPr>
          <w:rFonts w:ascii="Arial" w:hAnsi="Arial"/>
        </w:rPr>
        <w:t xml:space="preserve"> of Pharmacotherapy</w:t>
      </w:r>
    </w:p>
    <w:p w14:paraId="13CDFF2C" w14:textId="77777777" w:rsidR="00BF661D" w:rsidRDefault="00BF661D" w:rsidP="007C340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60C2FA72" w14:textId="77777777" w:rsidR="007C3405" w:rsidRDefault="007C3405" w:rsidP="007C340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2008-</w:t>
      </w:r>
      <w:r w:rsidR="00FA2C77"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Member:</w:t>
      </w:r>
      <w:r>
        <w:rPr>
          <w:rFonts w:ascii="Arial" w:hAnsi="Arial"/>
        </w:rPr>
        <w:tab/>
        <w:t>Community Practice Faculty Search Committee</w:t>
      </w:r>
    </w:p>
    <w:p w14:paraId="330EE1D9" w14:textId="77777777" w:rsidR="007C3405" w:rsidRDefault="007C3405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CFB1407" w14:textId="77777777" w:rsidR="00636121" w:rsidRDefault="007C3405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 w:rsidR="00FA2C77">
        <w:rPr>
          <w:rFonts w:ascii="Arial" w:hAnsi="Arial"/>
        </w:rPr>
        <w:tab/>
      </w:r>
      <w:r w:rsidR="00BF5C65">
        <w:rPr>
          <w:rFonts w:ascii="Arial" w:hAnsi="Arial"/>
        </w:rPr>
        <w:t>2007-2008</w:t>
      </w:r>
      <w:r w:rsidR="007640E8">
        <w:rPr>
          <w:rFonts w:ascii="Arial" w:hAnsi="Arial"/>
        </w:rPr>
        <w:tab/>
      </w:r>
      <w:r w:rsidR="00BF5C65">
        <w:rPr>
          <w:rFonts w:ascii="Arial" w:hAnsi="Arial"/>
        </w:rPr>
        <w:tab/>
      </w:r>
      <w:r w:rsidR="007640E8">
        <w:rPr>
          <w:rFonts w:ascii="Arial" w:hAnsi="Arial"/>
        </w:rPr>
        <w:t>Chair</w:t>
      </w:r>
      <w:r w:rsidR="00BC2031">
        <w:rPr>
          <w:rFonts w:ascii="Arial" w:hAnsi="Arial"/>
        </w:rPr>
        <w:t>man</w:t>
      </w:r>
      <w:r w:rsidR="007640E8">
        <w:rPr>
          <w:rFonts w:ascii="Arial" w:hAnsi="Arial"/>
        </w:rPr>
        <w:t>:</w:t>
      </w:r>
      <w:r w:rsidR="007640E8">
        <w:rPr>
          <w:rFonts w:ascii="Arial" w:hAnsi="Arial"/>
        </w:rPr>
        <w:tab/>
      </w:r>
      <w:r w:rsidR="00BF5C65">
        <w:rPr>
          <w:rFonts w:ascii="Arial" w:hAnsi="Arial"/>
        </w:rPr>
        <w:t>Internal Medicine</w:t>
      </w:r>
      <w:r w:rsidR="00636121">
        <w:rPr>
          <w:rFonts w:ascii="Arial" w:hAnsi="Arial"/>
        </w:rPr>
        <w:t xml:space="preserve"> &amp; Acute Care</w:t>
      </w:r>
      <w:r w:rsidR="007640E8">
        <w:rPr>
          <w:rFonts w:ascii="Arial" w:hAnsi="Arial"/>
        </w:rPr>
        <w:t xml:space="preserve"> Clinical Faculty </w:t>
      </w:r>
    </w:p>
    <w:p w14:paraId="273C3459" w14:textId="77777777" w:rsidR="007640E8" w:rsidRDefault="00636121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1A6E">
        <w:rPr>
          <w:rFonts w:ascii="Arial" w:hAnsi="Arial"/>
        </w:rPr>
        <w:tab/>
      </w:r>
      <w:r w:rsidR="007640E8">
        <w:rPr>
          <w:rFonts w:ascii="Arial" w:hAnsi="Arial"/>
        </w:rPr>
        <w:t>Search Committee</w:t>
      </w:r>
    </w:p>
    <w:p w14:paraId="4BB11213" w14:textId="77777777" w:rsidR="00AD389C" w:rsidRDefault="007640E8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30F3147" w14:textId="77777777" w:rsidR="007640E8" w:rsidRDefault="007640E8" w:rsidP="007640E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2006-2007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Chair</w:t>
      </w:r>
      <w:r w:rsidR="00BC2031">
        <w:rPr>
          <w:rFonts w:ascii="Arial" w:hAnsi="Arial"/>
        </w:rPr>
        <w:t>man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Co</w:t>
      </w:r>
      <w:r w:rsidR="00BC2031">
        <w:rPr>
          <w:rFonts w:ascii="Arial" w:hAnsi="Arial"/>
        </w:rPr>
        <w:t xml:space="preserve">mmunity Practice Faculty Search </w:t>
      </w:r>
      <w:r>
        <w:rPr>
          <w:rFonts w:ascii="Arial" w:hAnsi="Arial"/>
        </w:rPr>
        <w:t>Committee</w:t>
      </w:r>
    </w:p>
    <w:p w14:paraId="58E24A7B" w14:textId="77777777" w:rsidR="007640E8" w:rsidRDefault="007640E8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C503AC7" w14:textId="77777777" w:rsidR="00636121" w:rsidRDefault="00636121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 w:rsidR="00FA2C77">
        <w:rPr>
          <w:rFonts w:ascii="Arial" w:hAnsi="Arial"/>
        </w:rPr>
        <w:tab/>
      </w:r>
      <w:r>
        <w:rPr>
          <w:rFonts w:ascii="Arial" w:hAnsi="Arial"/>
        </w:rPr>
        <w:t>1998-2007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Member:</w:t>
      </w:r>
      <w:r>
        <w:rPr>
          <w:rFonts w:ascii="Arial" w:hAnsi="Arial"/>
        </w:rPr>
        <w:tab/>
        <w:t>Strategic Planning on Reimbursement</w:t>
      </w:r>
      <w:r w:rsidR="007640E8">
        <w:rPr>
          <w:rFonts w:ascii="Arial" w:hAnsi="Arial"/>
        </w:rPr>
        <w:tab/>
      </w:r>
    </w:p>
    <w:p w14:paraId="2CEBEC4A" w14:textId="77777777" w:rsidR="00636121" w:rsidRDefault="00636121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1D4A06E" w14:textId="77777777" w:rsidR="00AD389C" w:rsidRDefault="00636121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 w:rsidR="00FA2C77">
        <w:rPr>
          <w:rFonts w:ascii="Arial" w:hAnsi="Arial"/>
        </w:rPr>
        <w:tab/>
      </w:r>
      <w:r w:rsidR="00AD389C">
        <w:rPr>
          <w:rFonts w:ascii="Arial" w:hAnsi="Arial"/>
        </w:rPr>
        <w:t>1999-2001</w:t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  <w:t>Member:</w:t>
      </w:r>
      <w:r w:rsidR="00AD389C">
        <w:rPr>
          <w:rFonts w:ascii="Arial" w:hAnsi="Arial"/>
        </w:rPr>
        <w:tab/>
        <w:t>Teaching Committee</w:t>
      </w:r>
    </w:p>
    <w:p w14:paraId="051B9C18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0F3FE936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 w:rsidR="00FA2C77">
        <w:rPr>
          <w:rFonts w:ascii="Arial" w:hAnsi="Arial"/>
        </w:rPr>
        <w:tab/>
      </w:r>
      <w:r>
        <w:rPr>
          <w:rFonts w:ascii="Arial" w:hAnsi="Arial"/>
        </w:rPr>
        <w:t>1999-2000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Member:</w:t>
      </w:r>
      <w:r>
        <w:rPr>
          <w:rFonts w:ascii="Arial" w:hAnsi="Arial"/>
        </w:rPr>
        <w:tab/>
        <w:t>Residency &amp; Fellowship Committee</w:t>
      </w:r>
    </w:p>
    <w:p w14:paraId="21E281B4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09969C01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College of Pharmacy</w:t>
      </w:r>
    </w:p>
    <w:p w14:paraId="71EB7C05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14:paraId="7201CBB7" w14:textId="77777777" w:rsidR="00171990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 w:rsidR="00171990">
        <w:rPr>
          <w:rFonts w:ascii="Arial" w:hAnsi="Arial"/>
        </w:rPr>
        <w:tab/>
        <w:t>2012-present</w:t>
      </w:r>
      <w:r w:rsidR="00171990">
        <w:rPr>
          <w:rFonts w:ascii="Arial" w:hAnsi="Arial"/>
        </w:rPr>
        <w:tab/>
      </w:r>
      <w:r w:rsidR="00171990">
        <w:rPr>
          <w:rFonts w:ascii="Arial" w:hAnsi="Arial"/>
        </w:rPr>
        <w:tab/>
        <w:t>Member:</w:t>
      </w:r>
      <w:r w:rsidR="00171990">
        <w:rPr>
          <w:rFonts w:ascii="Arial" w:hAnsi="Arial"/>
        </w:rPr>
        <w:tab/>
        <w:t>Curriculum Transformation Lead Team</w:t>
      </w:r>
      <w:r w:rsidR="00FA2C77">
        <w:rPr>
          <w:rFonts w:ascii="Arial" w:hAnsi="Arial"/>
        </w:rPr>
        <w:tab/>
      </w:r>
    </w:p>
    <w:p w14:paraId="49F12E15" w14:textId="77777777" w:rsidR="004E6088" w:rsidRDefault="004E6088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481A62F" w14:textId="77777777" w:rsidR="006B12E1" w:rsidRDefault="004E6088" w:rsidP="006B12E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 w:rsidR="00FA2C77">
        <w:rPr>
          <w:rFonts w:ascii="Arial" w:hAnsi="Arial"/>
        </w:rPr>
        <w:tab/>
      </w:r>
      <w:r w:rsidR="006B12E1">
        <w:rPr>
          <w:rFonts w:ascii="Arial" w:hAnsi="Arial"/>
        </w:rPr>
        <w:t>2006-present</w:t>
      </w:r>
      <w:r w:rsidR="006B12E1">
        <w:rPr>
          <w:rFonts w:ascii="Arial" w:hAnsi="Arial"/>
        </w:rPr>
        <w:tab/>
      </w:r>
      <w:r w:rsidR="006B12E1">
        <w:rPr>
          <w:rFonts w:ascii="Arial" w:hAnsi="Arial"/>
        </w:rPr>
        <w:tab/>
        <w:t>Ex-officio:</w:t>
      </w:r>
      <w:r w:rsidR="006B12E1">
        <w:rPr>
          <w:rFonts w:ascii="Arial" w:hAnsi="Arial"/>
        </w:rPr>
        <w:tab/>
        <w:t>Assessment Committee</w:t>
      </w:r>
    </w:p>
    <w:p w14:paraId="3CD128A6" w14:textId="77777777" w:rsidR="006B12E1" w:rsidRDefault="006B12E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3F113E66" w14:textId="77777777" w:rsidR="00AD389C" w:rsidRDefault="004831AF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 w:rsidR="00FA2C77">
        <w:rPr>
          <w:rFonts w:ascii="Arial" w:hAnsi="Arial"/>
        </w:rPr>
        <w:tab/>
      </w:r>
      <w:r w:rsidR="00AD389C">
        <w:rPr>
          <w:rFonts w:ascii="Arial" w:hAnsi="Arial"/>
        </w:rPr>
        <w:t>2003-present</w:t>
      </w:r>
      <w:r w:rsidR="00AD389C">
        <w:rPr>
          <w:rFonts w:ascii="Arial" w:hAnsi="Arial"/>
        </w:rPr>
        <w:tab/>
      </w:r>
      <w:r w:rsidR="00AD389C">
        <w:rPr>
          <w:rFonts w:ascii="Arial" w:hAnsi="Arial"/>
        </w:rPr>
        <w:tab/>
        <w:t>Coordinator:</w:t>
      </w:r>
      <w:r w:rsidR="00AD389C">
        <w:rPr>
          <w:rFonts w:ascii="Arial" w:hAnsi="Arial"/>
        </w:rPr>
        <w:tab/>
        <w:t>Student Affairs</w:t>
      </w:r>
      <w:r w:rsidR="00AD389C">
        <w:rPr>
          <w:rFonts w:ascii="Arial" w:hAnsi="Arial"/>
        </w:rPr>
        <w:tab/>
      </w:r>
    </w:p>
    <w:p w14:paraId="13939D95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21111E65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Coordinator:  Western Interstate Commission for Higher Education </w:t>
      </w:r>
    </w:p>
    <w:p w14:paraId="28C7C430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Professional Student Exchange Program</w:t>
      </w:r>
    </w:p>
    <w:p w14:paraId="12BE2175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23164BF0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Ex-officio:</w:t>
      </w:r>
      <w:r>
        <w:rPr>
          <w:rFonts w:ascii="Arial" w:hAnsi="Arial"/>
        </w:rPr>
        <w:tab/>
        <w:t>Diversity Advisory Committee</w:t>
      </w:r>
    </w:p>
    <w:p w14:paraId="296C0623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30343F4A" w14:textId="77777777" w:rsidR="00BC2031" w:rsidRDefault="00BC2031" w:rsidP="00BC203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2000-present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Member:</w:t>
      </w:r>
      <w:r>
        <w:rPr>
          <w:rFonts w:ascii="Arial" w:hAnsi="Arial"/>
        </w:rPr>
        <w:tab/>
        <w:t>Admissions Interview Committee</w:t>
      </w:r>
    </w:p>
    <w:p w14:paraId="5F6CB3CD" w14:textId="77777777" w:rsidR="00BC2031" w:rsidRDefault="00BC2031" w:rsidP="00BC203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83AA8F8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2000-present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Chairman:</w:t>
      </w:r>
      <w:r>
        <w:rPr>
          <w:rFonts w:ascii="Arial" w:hAnsi="Arial"/>
        </w:rPr>
        <w:tab/>
        <w:t>Awards &amp; Financial Aid Committee</w:t>
      </w:r>
    </w:p>
    <w:p w14:paraId="2D7128B5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14:paraId="69336FD5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1999-present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Advisor:</w:t>
      </w:r>
      <w:r>
        <w:rPr>
          <w:rFonts w:ascii="Arial" w:hAnsi="Arial"/>
        </w:rPr>
        <w:tab/>
      </w:r>
      <w:r w:rsidR="006B12E1">
        <w:rPr>
          <w:rFonts w:ascii="Arial" w:hAnsi="Arial"/>
        </w:rPr>
        <w:t>Utah Student Pharmacist Alliance</w:t>
      </w:r>
      <w:r>
        <w:rPr>
          <w:rFonts w:ascii="Arial" w:hAnsi="Arial"/>
        </w:rPr>
        <w:tab/>
      </w:r>
    </w:p>
    <w:p w14:paraId="7556348A" w14:textId="77777777" w:rsidR="00DD0971" w:rsidRDefault="00DD097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072A7D22" w14:textId="77777777" w:rsidR="00171990" w:rsidRDefault="00171990" w:rsidP="00171990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  <w:t>2008-2011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Chairman:</w:t>
      </w:r>
      <w:r>
        <w:rPr>
          <w:rFonts w:ascii="Arial" w:hAnsi="Arial"/>
        </w:rPr>
        <w:tab/>
        <w:t>Curriculum Transformation Committee Task Force #1</w:t>
      </w:r>
    </w:p>
    <w:p w14:paraId="040F4384" w14:textId="77777777" w:rsidR="00171990" w:rsidRDefault="00171990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589DE157" w14:textId="77777777" w:rsidR="00AD389C" w:rsidRDefault="00DD097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2006-2009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Chairman:</w:t>
      </w:r>
      <w:r>
        <w:rPr>
          <w:rFonts w:ascii="Arial" w:hAnsi="Arial"/>
        </w:rPr>
        <w:tab/>
        <w:t>Seminar Committee</w:t>
      </w:r>
    </w:p>
    <w:p w14:paraId="3BDA9DE6" w14:textId="77777777" w:rsidR="00DD0971" w:rsidRDefault="00636121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 w:rsidR="00FA2C77">
        <w:rPr>
          <w:rFonts w:ascii="Arial" w:hAnsi="Arial"/>
        </w:rPr>
        <w:tab/>
      </w:r>
    </w:p>
    <w:p w14:paraId="4CE84B7C" w14:textId="77777777" w:rsidR="00636121" w:rsidRPr="007D715C" w:rsidRDefault="00DD0971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6121">
        <w:rPr>
          <w:rFonts w:ascii="Arial" w:hAnsi="Arial"/>
        </w:rPr>
        <w:t>2006-2008</w:t>
      </w:r>
      <w:r w:rsidR="00636121" w:rsidRPr="007D715C">
        <w:rPr>
          <w:rFonts w:ascii="Arial" w:hAnsi="Arial"/>
        </w:rPr>
        <w:tab/>
      </w:r>
      <w:r w:rsidR="00636121" w:rsidRPr="007D715C">
        <w:rPr>
          <w:rFonts w:ascii="Arial" w:hAnsi="Arial"/>
        </w:rPr>
        <w:tab/>
        <w:t>Chairman:</w:t>
      </w:r>
      <w:r w:rsidR="00636121" w:rsidRPr="007D715C">
        <w:rPr>
          <w:rFonts w:ascii="Arial" w:hAnsi="Arial"/>
        </w:rPr>
        <w:tab/>
        <w:t>Self Study Task Force #4 Committee</w:t>
      </w:r>
    </w:p>
    <w:p w14:paraId="06A4A01A" w14:textId="77777777" w:rsidR="00636121" w:rsidRPr="007D715C" w:rsidRDefault="00636121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49EC6EE" w14:textId="77777777" w:rsidR="00636121" w:rsidRPr="007D715C" w:rsidRDefault="00636121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7D715C">
        <w:rPr>
          <w:rFonts w:ascii="Arial" w:hAnsi="Arial"/>
        </w:rPr>
        <w:tab/>
      </w:r>
      <w:r w:rsidR="00FA2C77">
        <w:rPr>
          <w:rFonts w:ascii="Arial" w:hAnsi="Arial"/>
        </w:rPr>
        <w:tab/>
      </w:r>
      <w:r w:rsidRPr="007D715C">
        <w:rPr>
          <w:rFonts w:ascii="Arial" w:hAnsi="Arial"/>
        </w:rPr>
        <w:t>2006-</w:t>
      </w:r>
      <w:r>
        <w:rPr>
          <w:rFonts w:ascii="Arial" w:hAnsi="Arial"/>
        </w:rPr>
        <w:t>2008</w:t>
      </w:r>
      <w:r w:rsidRPr="007D715C">
        <w:rPr>
          <w:rFonts w:ascii="Arial" w:hAnsi="Arial"/>
        </w:rPr>
        <w:tab/>
      </w:r>
      <w:r w:rsidRPr="007D715C">
        <w:rPr>
          <w:rFonts w:ascii="Arial" w:hAnsi="Arial"/>
        </w:rPr>
        <w:tab/>
        <w:t>Member:</w:t>
      </w:r>
      <w:r w:rsidRPr="007D715C">
        <w:rPr>
          <w:rFonts w:ascii="Arial" w:hAnsi="Arial"/>
        </w:rPr>
        <w:tab/>
        <w:t>Self Study Task Force #9 Committee</w:t>
      </w:r>
    </w:p>
    <w:p w14:paraId="0A428F3A" w14:textId="77777777" w:rsidR="00636121" w:rsidRPr="007D715C" w:rsidRDefault="00636121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367D53CD" w14:textId="77777777" w:rsidR="00636121" w:rsidRPr="007D715C" w:rsidRDefault="00636121" w:rsidP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7D715C">
        <w:rPr>
          <w:rFonts w:ascii="Arial" w:hAnsi="Arial"/>
        </w:rPr>
        <w:tab/>
      </w:r>
      <w:r w:rsidR="00FA2C77">
        <w:rPr>
          <w:rFonts w:ascii="Arial" w:hAnsi="Arial"/>
        </w:rPr>
        <w:tab/>
      </w:r>
      <w:r w:rsidRPr="007D715C">
        <w:rPr>
          <w:rFonts w:ascii="Arial" w:hAnsi="Arial"/>
        </w:rPr>
        <w:t>2006-</w:t>
      </w:r>
      <w:r>
        <w:rPr>
          <w:rFonts w:ascii="Arial" w:hAnsi="Arial"/>
        </w:rPr>
        <w:t>2008</w:t>
      </w:r>
      <w:r w:rsidRPr="007D715C">
        <w:rPr>
          <w:rFonts w:ascii="Arial" w:hAnsi="Arial"/>
        </w:rPr>
        <w:tab/>
      </w:r>
      <w:r w:rsidRPr="007D715C">
        <w:rPr>
          <w:rFonts w:ascii="Arial" w:hAnsi="Arial"/>
        </w:rPr>
        <w:tab/>
        <w:t>Member:</w:t>
      </w:r>
      <w:r w:rsidRPr="007D715C">
        <w:rPr>
          <w:rFonts w:ascii="Arial" w:hAnsi="Arial"/>
        </w:rPr>
        <w:tab/>
        <w:t>Self Study Task Force #10 Committee</w:t>
      </w:r>
    </w:p>
    <w:p w14:paraId="0104AE00" w14:textId="77777777" w:rsidR="00636121" w:rsidRDefault="0063612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2B93F744" w14:textId="77777777" w:rsidR="0001225B" w:rsidRDefault="0001225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1998-2004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Member:</w:t>
      </w:r>
      <w:r>
        <w:rPr>
          <w:rFonts w:ascii="Arial" w:hAnsi="Arial"/>
        </w:rPr>
        <w:tab/>
        <w:t>Excellence &amp; Leadership Committee</w:t>
      </w:r>
    </w:p>
    <w:p w14:paraId="6681A732" w14:textId="77777777" w:rsidR="0001225B" w:rsidRDefault="0001225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16F8170D" w14:textId="77777777" w:rsidR="00AD389C" w:rsidRDefault="00AD389C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1998-2000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Member:</w:t>
      </w:r>
      <w:r>
        <w:rPr>
          <w:rFonts w:ascii="Arial" w:hAnsi="Arial"/>
        </w:rPr>
        <w:tab/>
        <w:t>Awards &amp; Financial Aid Committee</w:t>
      </w:r>
    </w:p>
    <w:p w14:paraId="4698FC7A" w14:textId="77777777" w:rsidR="00AD389C" w:rsidRPr="00342741" w:rsidRDefault="00AD389C" w:rsidP="0034274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14:paraId="761ABB58" w14:textId="77777777" w:rsidR="00AD389C" w:rsidRDefault="00AD389C">
      <w:pPr>
        <w:rPr>
          <w:rFonts w:ascii="Arial" w:hAnsi="Arial"/>
        </w:rPr>
      </w:pPr>
      <w:r>
        <w:rPr>
          <w:rFonts w:ascii="Arial" w:hAnsi="Arial"/>
          <w:b/>
          <w:sz w:val="32"/>
        </w:rPr>
        <w:t>LICENSURE:</w:t>
      </w:r>
    </w:p>
    <w:p w14:paraId="7A9215CD" w14:textId="77777777" w:rsidR="00AD389C" w:rsidRDefault="00AD389C">
      <w:pPr>
        <w:rPr>
          <w:rFonts w:ascii="Arial" w:hAnsi="Arial"/>
        </w:rPr>
      </w:pPr>
    </w:p>
    <w:p w14:paraId="515B5CF9" w14:textId="77777777" w:rsidR="00BE6AA3" w:rsidRDefault="00AD389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 w:rsidR="00BE6AA3">
        <w:rPr>
          <w:rFonts w:ascii="Arial" w:hAnsi="Arial"/>
        </w:rPr>
        <w:t>National Provider Identifier #</w:t>
      </w:r>
      <w:r w:rsidR="00BE6AA3" w:rsidRPr="00BE6AA3">
        <w:rPr>
          <w:rFonts w:ascii="Arial" w:hAnsi="Arial" w:cs="Arial"/>
          <w:color w:val="000000"/>
          <w:szCs w:val="19"/>
        </w:rPr>
        <w:t>1255454302</w:t>
      </w:r>
    </w:p>
    <w:p w14:paraId="390A8DE8" w14:textId="77777777" w:rsidR="00AD389C" w:rsidRDefault="00BE6AA3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 w:rsidR="00AD389C">
        <w:rPr>
          <w:rFonts w:ascii="Arial" w:hAnsi="Arial"/>
        </w:rPr>
        <w:t>Utah State Board of Pharmacy</w:t>
      </w:r>
    </w:p>
    <w:p w14:paraId="64F2C1C4" w14:textId="77777777" w:rsidR="00AD389C" w:rsidRDefault="00BC2031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  <w:t>License #</w:t>
      </w:r>
      <w:r w:rsidR="00AD389C">
        <w:rPr>
          <w:rFonts w:ascii="Arial" w:hAnsi="Arial"/>
        </w:rPr>
        <w:t>330828-1701</w:t>
      </w:r>
    </w:p>
    <w:p w14:paraId="500056CA" w14:textId="77777777" w:rsidR="00AD389C" w:rsidRDefault="00AD389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  <w:t>C</w:t>
      </w:r>
      <w:r w:rsidR="00BC2031">
        <w:rPr>
          <w:rFonts w:ascii="Arial" w:hAnsi="Arial"/>
        </w:rPr>
        <w:t>ontrolled Substance License #</w:t>
      </w:r>
      <w:r>
        <w:rPr>
          <w:rFonts w:ascii="Arial" w:hAnsi="Arial"/>
        </w:rPr>
        <w:t>330828-</w:t>
      </w:r>
      <w:r w:rsidR="00BC2031">
        <w:rPr>
          <w:rFonts w:ascii="Arial" w:hAnsi="Arial"/>
        </w:rPr>
        <w:t>8</w:t>
      </w:r>
      <w:r>
        <w:rPr>
          <w:rFonts w:ascii="Arial" w:hAnsi="Arial"/>
        </w:rPr>
        <w:t>9</w:t>
      </w:r>
      <w:r w:rsidR="00BC2031">
        <w:rPr>
          <w:rFonts w:ascii="Arial" w:hAnsi="Arial"/>
        </w:rPr>
        <w:t>11</w:t>
      </w:r>
    </w:p>
    <w:p w14:paraId="380E7460" w14:textId="77777777" w:rsidR="00AD389C" w:rsidRDefault="00AD389C">
      <w:pPr>
        <w:tabs>
          <w:tab w:val="left" w:pos="360"/>
        </w:tabs>
        <w:ind w:left="720"/>
        <w:rPr>
          <w:rFonts w:ascii="Arial" w:hAnsi="Arial"/>
        </w:rPr>
      </w:pPr>
    </w:p>
    <w:p w14:paraId="1D935D6B" w14:textId="77777777" w:rsidR="00AD389C" w:rsidRDefault="00AD389C">
      <w:pPr>
        <w:tabs>
          <w:tab w:val="left" w:pos="360"/>
        </w:tabs>
        <w:ind w:left="360"/>
        <w:rPr>
          <w:rFonts w:ascii="Arial" w:hAnsi="Arial"/>
        </w:rPr>
      </w:pPr>
      <w:r>
        <w:rPr>
          <w:rFonts w:ascii="Arial" w:hAnsi="Arial"/>
        </w:rPr>
        <w:t>Utah State Board of Pharmacy, Preceptor License #102197</w:t>
      </w:r>
    </w:p>
    <w:p w14:paraId="3973A3D8" w14:textId="77777777" w:rsidR="00AD389C" w:rsidRDefault="00AD389C">
      <w:pPr>
        <w:tabs>
          <w:tab w:val="left" w:pos="360"/>
        </w:tabs>
        <w:ind w:firstLine="360"/>
        <w:rPr>
          <w:rFonts w:ascii="Arial" w:hAnsi="Arial"/>
        </w:rPr>
      </w:pPr>
      <w:r>
        <w:rPr>
          <w:rFonts w:ascii="Arial" w:hAnsi="Arial"/>
        </w:rPr>
        <w:t>Approved August, 1997</w:t>
      </w:r>
    </w:p>
    <w:p w14:paraId="2461645F" w14:textId="77777777" w:rsidR="00AD389C" w:rsidRDefault="00AD389C">
      <w:pPr>
        <w:tabs>
          <w:tab w:val="left" w:pos="360"/>
        </w:tabs>
        <w:ind w:left="1440"/>
        <w:rPr>
          <w:rFonts w:ascii="Arial" w:hAnsi="Arial"/>
        </w:rPr>
      </w:pPr>
    </w:p>
    <w:p w14:paraId="47544E41" w14:textId="77777777" w:rsidR="00AD389C" w:rsidRDefault="00AD389C">
      <w:pPr>
        <w:tabs>
          <w:tab w:val="left" w:pos="360"/>
        </w:tabs>
        <w:ind w:firstLine="360"/>
        <w:rPr>
          <w:rFonts w:ascii="Arial" w:hAnsi="Arial"/>
        </w:rPr>
      </w:pPr>
      <w:r>
        <w:rPr>
          <w:rFonts w:ascii="Arial" w:hAnsi="Arial"/>
        </w:rPr>
        <w:t>Idaho State Board of Pharmacy</w:t>
      </w:r>
    </w:p>
    <w:p w14:paraId="084AE0DE" w14:textId="77777777" w:rsidR="00AD389C" w:rsidRDefault="00AD389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  <w:t>License #P5110</w:t>
      </w:r>
    </w:p>
    <w:p w14:paraId="3BA1628A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394E2352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  <w:b/>
          <w:sz w:val="32"/>
        </w:rPr>
        <w:t>PROFESSIONAL AFFILIATIONS:</w:t>
      </w:r>
    </w:p>
    <w:p w14:paraId="05ADDCCE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</w:p>
    <w:p w14:paraId="79FC8068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  <w:t xml:space="preserve">American Association of Colleges of Pharmacy </w:t>
      </w:r>
      <w:r>
        <w:rPr>
          <w:rFonts w:ascii="Arial" w:hAnsi="Arial"/>
        </w:rPr>
        <w:tab/>
      </w:r>
    </w:p>
    <w:p w14:paraId="66D7111C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2003-present</w:t>
      </w:r>
      <w:r>
        <w:rPr>
          <w:rFonts w:ascii="Arial" w:hAnsi="Arial"/>
        </w:rPr>
        <w:tab/>
        <w:t>Utah Pharmacists Association</w:t>
      </w:r>
    </w:p>
    <w:p w14:paraId="63B85EC6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1996-present</w:t>
      </w:r>
      <w:r>
        <w:rPr>
          <w:rFonts w:ascii="Arial" w:hAnsi="Arial"/>
        </w:rPr>
        <w:tab/>
        <w:t>Utah Society of Health-System Pharmacists</w:t>
      </w:r>
    </w:p>
    <w:p w14:paraId="3318B895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1993-present</w:t>
      </w:r>
      <w:r>
        <w:rPr>
          <w:rFonts w:ascii="Arial" w:hAnsi="Arial"/>
        </w:rPr>
        <w:tab/>
        <w:t>American Pharmacists Association, Member</w:t>
      </w:r>
    </w:p>
    <w:p w14:paraId="566E001F" w14:textId="77777777" w:rsidR="00AD389C" w:rsidRDefault="00AD389C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</w:rPr>
      </w:pPr>
      <w:r>
        <w:rPr>
          <w:rFonts w:ascii="Arial" w:hAnsi="Arial"/>
        </w:rPr>
        <w:t>1990-present</w:t>
      </w:r>
      <w:r>
        <w:rPr>
          <w:rFonts w:ascii="Arial" w:hAnsi="Arial"/>
        </w:rPr>
        <w:tab/>
        <w:t>American Society of Health-System Pharmacists</w:t>
      </w:r>
    </w:p>
    <w:sectPr w:rsidR="00AD389C" w:rsidSect="00A34A06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38E6" w14:textId="77777777" w:rsidR="001D7B2D" w:rsidRDefault="001D7B2D">
      <w:r>
        <w:separator/>
      </w:r>
    </w:p>
  </w:endnote>
  <w:endnote w:type="continuationSeparator" w:id="0">
    <w:p w14:paraId="3A0782C0" w14:textId="77777777" w:rsidR="001D7B2D" w:rsidRDefault="001D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31B0" w14:textId="77777777" w:rsidR="001D7B2D" w:rsidRDefault="001D7B2D">
    <w:pPr>
      <w:pStyle w:val="Footer"/>
    </w:pPr>
    <w:r>
      <w:rPr>
        <w:snapToGrid w:val="0"/>
      </w:rPr>
      <w:t>David Young, Pharm.D.</w:t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73073">
      <w:rPr>
        <w:noProof/>
        <w:snapToGrid w:val="0"/>
      </w:rPr>
      <w:t>13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DATE </w:instrText>
    </w:r>
    <w:r>
      <w:rPr>
        <w:snapToGrid w:val="0"/>
      </w:rPr>
      <w:fldChar w:fldCharType="separate"/>
    </w:r>
    <w:r w:rsidR="00311B61">
      <w:rPr>
        <w:noProof/>
        <w:snapToGrid w:val="0"/>
      </w:rPr>
      <w:t>1/6/13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96DA" w14:textId="77777777" w:rsidR="001D7B2D" w:rsidRDefault="001D7B2D">
      <w:r>
        <w:separator/>
      </w:r>
    </w:p>
  </w:footnote>
  <w:footnote w:type="continuationSeparator" w:id="0">
    <w:p w14:paraId="0524A9A2" w14:textId="77777777" w:rsidR="001D7B2D" w:rsidRDefault="001D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08F"/>
    <w:multiLevelType w:val="hybridMultilevel"/>
    <w:tmpl w:val="141E2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884"/>
    <w:multiLevelType w:val="hybridMultilevel"/>
    <w:tmpl w:val="F568544A"/>
    <w:lvl w:ilvl="0" w:tplc="120467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DC7B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7091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F2EC4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DA404A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5455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4E6B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06C7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FA59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CD6464"/>
    <w:multiLevelType w:val="multilevel"/>
    <w:tmpl w:val="3334C4FE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AA51372"/>
    <w:multiLevelType w:val="multilevel"/>
    <w:tmpl w:val="75EC7D9E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294C59"/>
    <w:multiLevelType w:val="hybridMultilevel"/>
    <w:tmpl w:val="70E8CF0A"/>
    <w:lvl w:ilvl="0" w:tplc="4D982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E6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BEA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65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6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25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2E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6A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64C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C3018"/>
    <w:multiLevelType w:val="multilevel"/>
    <w:tmpl w:val="75F6E1AC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BB6B9B"/>
    <w:multiLevelType w:val="multilevel"/>
    <w:tmpl w:val="1640E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917B2"/>
    <w:multiLevelType w:val="hybridMultilevel"/>
    <w:tmpl w:val="E37EE4F0"/>
    <w:lvl w:ilvl="0" w:tplc="B36EFD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94A9B"/>
    <w:multiLevelType w:val="hybridMultilevel"/>
    <w:tmpl w:val="A3D82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7217E"/>
    <w:multiLevelType w:val="hybridMultilevel"/>
    <w:tmpl w:val="3392C0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6055A"/>
    <w:multiLevelType w:val="hybridMultilevel"/>
    <w:tmpl w:val="1640E0A0"/>
    <w:lvl w:ilvl="0" w:tplc="D8A83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E1D49"/>
    <w:multiLevelType w:val="hybridMultilevel"/>
    <w:tmpl w:val="20303636"/>
    <w:lvl w:ilvl="0" w:tplc="0E1A7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3D8A2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DE701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0A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0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66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DE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04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28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903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7F6E4C"/>
    <w:multiLevelType w:val="hybridMultilevel"/>
    <w:tmpl w:val="60809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6044C9"/>
    <w:multiLevelType w:val="multilevel"/>
    <w:tmpl w:val="3A32FAAC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F632F40"/>
    <w:multiLevelType w:val="hybridMultilevel"/>
    <w:tmpl w:val="43F09D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F27FD"/>
    <w:multiLevelType w:val="hybridMultilevel"/>
    <w:tmpl w:val="01C43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B036E1"/>
    <w:multiLevelType w:val="hybridMultilevel"/>
    <w:tmpl w:val="189EB0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377B1"/>
    <w:multiLevelType w:val="hybridMultilevel"/>
    <w:tmpl w:val="2DFCA0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49A41DB"/>
    <w:multiLevelType w:val="hybridMultilevel"/>
    <w:tmpl w:val="42E26E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EC0BC8"/>
    <w:multiLevelType w:val="hybridMultilevel"/>
    <w:tmpl w:val="37AE9A84"/>
    <w:lvl w:ilvl="0" w:tplc="E0D84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1" w:tplc="A83C9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09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FA5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80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4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2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5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69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67E9E"/>
    <w:multiLevelType w:val="multilevel"/>
    <w:tmpl w:val="9DDC9FAE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5A21EEB"/>
    <w:multiLevelType w:val="hybridMultilevel"/>
    <w:tmpl w:val="62DAD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07645"/>
    <w:multiLevelType w:val="multilevel"/>
    <w:tmpl w:val="A3D8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6673F"/>
    <w:multiLevelType w:val="hybridMultilevel"/>
    <w:tmpl w:val="6CC0A1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6457E5"/>
    <w:multiLevelType w:val="multilevel"/>
    <w:tmpl w:val="4A0E9340"/>
    <w:lvl w:ilvl="0">
      <w:start w:val="1999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72919CA"/>
    <w:multiLevelType w:val="multilevel"/>
    <w:tmpl w:val="2D24158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9501FDA"/>
    <w:multiLevelType w:val="hybridMultilevel"/>
    <w:tmpl w:val="01D21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B2323D"/>
    <w:multiLevelType w:val="multilevel"/>
    <w:tmpl w:val="6CC0A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75774"/>
    <w:multiLevelType w:val="multilevel"/>
    <w:tmpl w:val="A25AE818"/>
    <w:lvl w:ilvl="0">
      <w:start w:val="200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0AE3FA9"/>
    <w:multiLevelType w:val="multilevel"/>
    <w:tmpl w:val="DCA2C900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1A137DB"/>
    <w:multiLevelType w:val="multilevel"/>
    <w:tmpl w:val="A3D8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E2EB1"/>
    <w:multiLevelType w:val="hybridMultilevel"/>
    <w:tmpl w:val="DA6CDD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3D277A"/>
    <w:multiLevelType w:val="hybridMultilevel"/>
    <w:tmpl w:val="3C76EB42"/>
    <w:lvl w:ilvl="0" w:tplc="D8A83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E7328"/>
    <w:multiLevelType w:val="multilevel"/>
    <w:tmpl w:val="70E8C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EB40E0"/>
    <w:multiLevelType w:val="hybridMultilevel"/>
    <w:tmpl w:val="642664EA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E212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EE876E5"/>
    <w:multiLevelType w:val="hybridMultilevel"/>
    <w:tmpl w:val="00D2F54A"/>
    <w:lvl w:ilvl="0" w:tplc="DFCC1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9B0A7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24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EB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81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40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C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88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49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D2312"/>
    <w:multiLevelType w:val="multilevel"/>
    <w:tmpl w:val="5370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5176E0"/>
    <w:multiLevelType w:val="hybridMultilevel"/>
    <w:tmpl w:val="68085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3"/>
  </w:num>
  <w:num w:numId="4">
    <w:abstractNumId w:val="14"/>
  </w:num>
  <w:num w:numId="5">
    <w:abstractNumId w:val="26"/>
  </w:num>
  <w:num w:numId="6">
    <w:abstractNumId w:val="2"/>
  </w:num>
  <w:num w:numId="7">
    <w:abstractNumId w:val="25"/>
  </w:num>
  <w:num w:numId="8">
    <w:abstractNumId w:val="5"/>
  </w:num>
  <w:num w:numId="9">
    <w:abstractNumId w:val="29"/>
  </w:num>
  <w:num w:numId="10">
    <w:abstractNumId w:val="4"/>
  </w:num>
  <w:num w:numId="11">
    <w:abstractNumId w:val="20"/>
  </w:num>
  <w:num w:numId="12">
    <w:abstractNumId w:val="37"/>
  </w:num>
  <w:num w:numId="13">
    <w:abstractNumId w:val="10"/>
  </w:num>
  <w:num w:numId="14">
    <w:abstractNumId w:val="16"/>
  </w:num>
  <w:num w:numId="15">
    <w:abstractNumId w:val="35"/>
  </w:num>
  <w:num w:numId="16">
    <w:abstractNumId w:val="11"/>
  </w:num>
  <w:num w:numId="17">
    <w:abstractNumId w:val="1"/>
  </w:num>
  <w:num w:numId="18">
    <w:abstractNumId w:val="18"/>
  </w:num>
  <w:num w:numId="19">
    <w:abstractNumId w:val="15"/>
  </w:num>
  <w:num w:numId="20">
    <w:abstractNumId w:val="12"/>
  </w:num>
  <w:num w:numId="21">
    <w:abstractNumId w:val="34"/>
  </w:num>
  <w:num w:numId="22">
    <w:abstractNumId w:val="19"/>
  </w:num>
  <w:num w:numId="23">
    <w:abstractNumId w:val="13"/>
  </w:num>
  <w:num w:numId="24">
    <w:abstractNumId w:val="36"/>
  </w:num>
  <w:num w:numId="25">
    <w:abstractNumId w:val="22"/>
  </w:num>
  <w:num w:numId="26">
    <w:abstractNumId w:val="9"/>
  </w:num>
  <w:num w:numId="27">
    <w:abstractNumId w:val="17"/>
  </w:num>
  <w:num w:numId="28">
    <w:abstractNumId w:val="39"/>
  </w:num>
  <w:num w:numId="29">
    <w:abstractNumId w:val="27"/>
  </w:num>
  <w:num w:numId="30">
    <w:abstractNumId w:val="7"/>
  </w:num>
  <w:num w:numId="31">
    <w:abstractNumId w:val="6"/>
  </w:num>
  <w:num w:numId="32">
    <w:abstractNumId w:val="33"/>
  </w:num>
  <w:num w:numId="33">
    <w:abstractNumId w:val="38"/>
  </w:num>
  <w:num w:numId="34">
    <w:abstractNumId w:val="8"/>
  </w:num>
  <w:num w:numId="35">
    <w:abstractNumId w:val="31"/>
  </w:num>
  <w:num w:numId="36">
    <w:abstractNumId w:val="0"/>
  </w:num>
  <w:num w:numId="37">
    <w:abstractNumId w:val="23"/>
  </w:num>
  <w:num w:numId="38">
    <w:abstractNumId w:val="24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B"/>
    <w:rsid w:val="00004C2C"/>
    <w:rsid w:val="0001225B"/>
    <w:rsid w:val="00013356"/>
    <w:rsid w:val="0002200C"/>
    <w:rsid w:val="0003729C"/>
    <w:rsid w:val="0004002F"/>
    <w:rsid w:val="00042B09"/>
    <w:rsid w:val="000571EA"/>
    <w:rsid w:val="00065941"/>
    <w:rsid w:val="00071E5A"/>
    <w:rsid w:val="000A002F"/>
    <w:rsid w:val="000A0D13"/>
    <w:rsid w:val="000A134E"/>
    <w:rsid w:val="000A492E"/>
    <w:rsid w:val="000B1C25"/>
    <w:rsid w:val="000B4FD3"/>
    <w:rsid w:val="000C3F41"/>
    <w:rsid w:val="000C4C56"/>
    <w:rsid w:val="000E4B92"/>
    <w:rsid w:val="001216DF"/>
    <w:rsid w:val="0016430B"/>
    <w:rsid w:val="00171990"/>
    <w:rsid w:val="00172B29"/>
    <w:rsid w:val="00190AB6"/>
    <w:rsid w:val="00197609"/>
    <w:rsid w:val="001A103C"/>
    <w:rsid w:val="001A2005"/>
    <w:rsid w:val="001B76D5"/>
    <w:rsid w:val="001B7A88"/>
    <w:rsid w:val="001C4771"/>
    <w:rsid w:val="001D237B"/>
    <w:rsid w:val="001D7676"/>
    <w:rsid w:val="001D7B2D"/>
    <w:rsid w:val="001D7E10"/>
    <w:rsid w:val="001E7B0C"/>
    <w:rsid w:val="001F0EDC"/>
    <w:rsid w:val="001F1A07"/>
    <w:rsid w:val="001F51D1"/>
    <w:rsid w:val="00202261"/>
    <w:rsid w:val="002078B5"/>
    <w:rsid w:val="0021544A"/>
    <w:rsid w:val="002236AC"/>
    <w:rsid w:val="002238C7"/>
    <w:rsid w:val="002321DA"/>
    <w:rsid w:val="00241D4A"/>
    <w:rsid w:val="002557DA"/>
    <w:rsid w:val="00255FB9"/>
    <w:rsid w:val="00272562"/>
    <w:rsid w:val="00274151"/>
    <w:rsid w:val="0027764C"/>
    <w:rsid w:val="00282883"/>
    <w:rsid w:val="002840A4"/>
    <w:rsid w:val="00291DE7"/>
    <w:rsid w:val="002A0584"/>
    <w:rsid w:val="002B49DD"/>
    <w:rsid w:val="002D4783"/>
    <w:rsid w:val="002E1A3B"/>
    <w:rsid w:val="002F21E5"/>
    <w:rsid w:val="002F7B74"/>
    <w:rsid w:val="0031134B"/>
    <w:rsid w:val="00311B61"/>
    <w:rsid w:val="0032290B"/>
    <w:rsid w:val="00326BAC"/>
    <w:rsid w:val="00327AD2"/>
    <w:rsid w:val="0034207E"/>
    <w:rsid w:val="00342741"/>
    <w:rsid w:val="00345317"/>
    <w:rsid w:val="003465CD"/>
    <w:rsid w:val="00356EC5"/>
    <w:rsid w:val="00362B1F"/>
    <w:rsid w:val="00384E24"/>
    <w:rsid w:val="003863AF"/>
    <w:rsid w:val="003A0ADB"/>
    <w:rsid w:val="003A4410"/>
    <w:rsid w:val="003B7E24"/>
    <w:rsid w:val="003C0592"/>
    <w:rsid w:val="003C71E1"/>
    <w:rsid w:val="003D0BFF"/>
    <w:rsid w:val="003D53A5"/>
    <w:rsid w:val="003E6223"/>
    <w:rsid w:val="00400A8F"/>
    <w:rsid w:val="00423756"/>
    <w:rsid w:val="00426560"/>
    <w:rsid w:val="00426C8D"/>
    <w:rsid w:val="00427A7D"/>
    <w:rsid w:val="004302B0"/>
    <w:rsid w:val="00442AA9"/>
    <w:rsid w:val="00445F22"/>
    <w:rsid w:val="00455EE5"/>
    <w:rsid w:val="00456518"/>
    <w:rsid w:val="00461800"/>
    <w:rsid w:val="00466D96"/>
    <w:rsid w:val="00472028"/>
    <w:rsid w:val="00473073"/>
    <w:rsid w:val="004831AF"/>
    <w:rsid w:val="00491A6E"/>
    <w:rsid w:val="0049258D"/>
    <w:rsid w:val="004949B5"/>
    <w:rsid w:val="004A5E81"/>
    <w:rsid w:val="004C4CEB"/>
    <w:rsid w:val="004C5E78"/>
    <w:rsid w:val="004E6088"/>
    <w:rsid w:val="004F0B39"/>
    <w:rsid w:val="00507EF8"/>
    <w:rsid w:val="00516C4F"/>
    <w:rsid w:val="0052274B"/>
    <w:rsid w:val="005448E8"/>
    <w:rsid w:val="0054566C"/>
    <w:rsid w:val="00545989"/>
    <w:rsid w:val="00553A5B"/>
    <w:rsid w:val="00554C4F"/>
    <w:rsid w:val="005627F0"/>
    <w:rsid w:val="00570BA7"/>
    <w:rsid w:val="00587519"/>
    <w:rsid w:val="00591F6B"/>
    <w:rsid w:val="00595E8D"/>
    <w:rsid w:val="005A5546"/>
    <w:rsid w:val="005A6ABA"/>
    <w:rsid w:val="005B5222"/>
    <w:rsid w:val="005D2AEF"/>
    <w:rsid w:val="005D3221"/>
    <w:rsid w:val="005E253D"/>
    <w:rsid w:val="005E4738"/>
    <w:rsid w:val="005E6DB3"/>
    <w:rsid w:val="005F2CCF"/>
    <w:rsid w:val="005F6510"/>
    <w:rsid w:val="00604776"/>
    <w:rsid w:val="00605869"/>
    <w:rsid w:val="00622AF1"/>
    <w:rsid w:val="00635DE7"/>
    <w:rsid w:val="00636121"/>
    <w:rsid w:val="00642E42"/>
    <w:rsid w:val="006605F8"/>
    <w:rsid w:val="00664B22"/>
    <w:rsid w:val="00677C15"/>
    <w:rsid w:val="00681A6C"/>
    <w:rsid w:val="00682BF8"/>
    <w:rsid w:val="00687A84"/>
    <w:rsid w:val="00693439"/>
    <w:rsid w:val="00697696"/>
    <w:rsid w:val="006A0472"/>
    <w:rsid w:val="006A0DED"/>
    <w:rsid w:val="006A69CD"/>
    <w:rsid w:val="006A7560"/>
    <w:rsid w:val="006B12E1"/>
    <w:rsid w:val="006D356E"/>
    <w:rsid w:val="007001A6"/>
    <w:rsid w:val="00716790"/>
    <w:rsid w:val="007277FD"/>
    <w:rsid w:val="00732B0C"/>
    <w:rsid w:val="0073506F"/>
    <w:rsid w:val="00750646"/>
    <w:rsid w:val="0075153F"/>
    <w:rsid w:val="00753ED6"/>
    <w:rsid w:val="00757963"/>
    <w:rsid w:val="007640E8"/>
    <w:rsid w:val="0077189F"/>
    <w:rsid w:val="00776DD6"/>
    <w:rsid w:val="007B16C9"/>
    <w:rsid w:val="007B27C7"/>
    <w:rsid w:val="007B7F69"/>
    <w:rsid w:val="007C15A1"/>
    <w:rsid w:val="007C3405"/>
    <w:rsid w:val="007D1F97"/>
    <w:rsid w:val="007D50CA"/>
    <w:rsid w:val="007D715C"/>
    <w:rsid w:val="007D7840"/>
    <w:rsid w:val="007D7BDD"/>
    <w:rsid w:val="007E1153"/>
    <w:rsid w:val="00804486"/>
    <w:rsid w:val="00804749"/>
    <w:rsid w:val="0080515F"/>
    <w:rsid w:val="00805B75"/>
    <w:rsid w:val="00817DB1"/>
    <w:rsid w:val="00823BAA"/>
    <w:rsid w:val="00835AD0"/>
    <w:rsid w:val="008368D9"/>
    <w:rsid w:val="008374CF"/>
    <w:rsid w:val="00837739"/>
    <w:rsid w:val="008562F2"/>
    <w:rsid w:val="0085773A"/>
    <w:rsid w:val="00857CD9"/>
    <w:rsid w:val="00857F79"/>
    <w:rsid w:val="00860134"/>
    <w:rsid w:val="00860617"/>
    <w:rsid w:val="008C2E0E"/>
    <w:rsid w:val="008C2EA8"/>
    <w:rsid w:val="008D5D8F"/>
    <w:rsid w:val="00923A1B"/>
    <w:rsid w:val="009276C1"/>
    <w:rsid w:val="00940BC0"/>
    <w:rsid w:val="009452D2"/>
    <w:rsid w:val="009603F7"/>
    <w:rsid w:val="00963568"/>
    <w:rsid w:val="00965B53"/>
    <w:rsid w:val="0098399F"/>
    <w:rsid w:val="009A0512"/>
    <w:rsid w:val="009A6203"/>
    <w:rsid w:val="009C0807"/>
    <w:rsid w:val="009C4D05"/>
    <w:rsid w:val="009D0FC4"/>
    <w:rsid w:val="009F3917"/>
    <w:rsid w:val="00A03BBE"/>
    <w:rsid w:val="00A06674"/>
    <w:rsid w:val="00A2168F"/>
    <w:rsid w:val="00A27A3E"/>
    <w:rsid w:val="00A34A06"/>
    <w:rsid w:val="00A35277"/>
    <w:rsid w:val="00A35EBA"/>
    <w:rsid w:val="00A41FA5"/>
    <w:rsid w:val="00A42436"/>
    <w:rsid w:val="00A50F91"/>
    <w:rsid w:val="00A80159"/>
    <w:rsid w:val="00A831F9"/>
    <w:rsid w:val="00AA3BE7"/>
    <w:rsid w:val="00AA66DC"/>
    <w:rsid w:val="00AB1406"/>
    <w:rsid w:val="00AD389C"/>
    <w:rsid w:val="00AF3DA9"/>
    <w:rsid w:val="00B012A6"/>
    <w:rsid w:val="00B14C65"/>
    <w:rsid w:val="00B23333"/>
    <w:rsid w:val="00B25F38"/>
    <w:rsid w:val="00B40A89"/>
    <w:rsid w:val="00B40C13"/>
    <w:rsid w:val="00B50969"/>
    <w:rsid w:val="00B71798"/>
    <w:rsid w:val="00B75430"/>
    <w:rsid w:val="00B86C92"/>
    <w:rsid w:val="00B87960"/>
    <w:rsid w:val="00B9379E"/>
    <w:rsid w:val="00B953E9"/>
    <w:rsid w:val="00BA38BB"/>
    <w:rsid w:val="00BA405B"/>
    <w:rsid w:val="00BA7EFF"/>
    <w:rsid w:val="00BB2B56"/>
    <w:rsid w:val="00BB5437"/>
    <w:rsid w:val="00BC2031"/>
    <w:rsid w:val="00BC46D2"/>
    <w:rsid w:val="00BD0978"/>
    <w:rsid w:val="00BD5BB3"/>
    <w:rsid w:val="00BE234A"/>
    <w:rsid w:val="00BE2A2B"/>
    <w:rsid w:val="00BE6AA3"/>
    <w:rsid w:val="00BF5C65"/>
    <w:rsid w:val="00BF6265"/>
    <w:rsid w:val="00BF661D"/>
    <w:rsid w:val="00BF7CBE"/>
    <w:rsid w:val="00C06464"/>
    <w:rsid w:val="00C16706"/>
    <w:rsid w:val="00C2445D"/>
    <w:rsid w:val="00C25A35"/>
    <w:rsid w:val="00C2659B"/>
    <w:rsid w:val="00C3580F"/>
    <w:rsid w:val="00C41256"/>
    <w:rsid w:val="00C423FD"/>
    <w:rsid w:val="00C47E66"/>
    <w:rsid w:val="00C5067F"/>
    <w:rsid w:val="00C719BC"/>
    <w:rsid w:val="00C73C76"/>
    <w:rsid w:val="00C73CFB"/>
    <w:rsid w:val="00C81913"/>
    <w:rsid w:val="00C93ACE"/>
    <w:rsid w:val="00CA7E57"/>
    <w:rsid w:val="00CE3365"/>
    <w:rsid w:val="00D03FBB"/>
    <w:rsid w:val="00D203D2"/>
    <w:rsid w:val="00D434A5"/>
    <w:rsid w:val="00D436F8"/>
    <w:rsid w:val="00D46F66"/>
    <w:rsid w:val="00D55D68"/>
    <w:rsid w:val="00D574B9"/>
    <w:rsid w:val="00D618C1"/>
    <w:rsid w:val="00D6228F"/>
    <w:rsid w:val="00D71E16"/>
    <w:rsid w:val="00D82C32"/>
    <w:rsid w:val="00D86374"/>
    <w:rsid w:val="00D948BF"/>
    <w:rsid w:val="00DA0612"/>
    <w:rsid w:val="00DA18FF"/>
    <w:rsid w:val="00DB3B8F"/>
    <w:rsid w:val="00DB7B8B"/>
    <w:rsid w:val="00DC3D8C"/>
    <w:rsid w:val="00DD0971"/>
    <w:rsid w:val="00DE4424"/>
    <w:rsid w:val="00DE7F7C"/>
    <w:rsid w:val="00E02490"/>
    <w:rsid w:val="00E118E1"/>
    <w:rsid w:val="00E219DA"/>
    <w:rsid w:val="00E41E39"/>
    <w:rsid w:val="00E5237F"/>
    <w:rsid w:val="00E53C50"/>
    <w:rsid w:val="00E61F24"/>
    <w:rsid w:val="00E628B6"/>
    <w:rsid w:val="00E64233"/>
    <w:rsid w:val="00E705CA"/>
    <w:rsid w:val="00E80024"/>
    <w:rsid w:val="00E83D59"/>
    <w:rsid w:val="00EB1B75"/>
    <w:rsid w:val="00EB367B"/>
    <w:rsid w:val="00EB57DE"/>
    <w:rsid w:val="00EE3FC2"/>
    <w:rsid w:val="00EE5352"/>
    <w:rsid w:val="00EE7CEC"/>
    <w:rsid w:val="00EF2D77"/>
    <w:rsid w:val="00F04ACF"/>
    <w:rsid w:val="00F062A4"/>
    <w:rsid w:val="00F1553E"/>
    <w:rsid w:val="00F17653"/>
    <w:rsid w:val="00F23A66"/>
    <w:rsid w:val="00F34D36"/>
    <w:rsid w:val="00F359DA"/>
    <w:rsid w:val="00F36E95"/>
    <w:rsid w:val="00F52558"/>
    <w:rsid w:val="00F52B8F"/>
    <w:rsid w:val="00F53998"/>
    <w:rsid w:val="00F53A23"/>
    <w:rsid w:val="00F5435A"/>
    <w:rsid w:val="00F60F00"/>
    <w:rsid w:val="00F61542"/>
    <w:rsid w:val="00F6159E"/>
    <w:rsid w:val="00F80495"/>
    <w:rsid w:val="00F933D6"/>
    <w:rsid w:val="00F94E78"/>
    <w:rsid w:val="00F965B5"/>
    <w:rsid w:val="00FA2C77"/>
    <w:rsid w:val="00FA528A"/>
    <w:rsid w:val="00FA6C5E"/>
    <w:rsid w:val="00FC5A3C"/>
    <w:rsid w:val="00FD1255"/>
    <w:rsid w:val="00FD6BB8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C1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  <w:rsid w:val="00A34A06"/>
    <w:rPr>
      <w:rFonts w:ascii="CG Times (W1)" w:hAnsi="CG Times (W1)"/>
    </w:rPr>
  </w:style>
  <w:style w:type="paragraph" w:styleId="Heading1">
    <w:name w:val="heading 1"/>
    <w:basedOn w:val="Normal"/>
    <w:next w:val="Normal"/>
    <w:qFormat/>
    <w:rsid w:val="00A34A06"/>
    <w:pPr>
      <w:keepNext/>
      <w:numPr>
        <w:ilvl w:val="12"/>
      </w:num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160" w:hanging="36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A34A06"/>
    <w:pPr>
      <w:keepNext/>
      <w:numPr>
        <w:ilvl w:val="12"/>
      </w:num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520" w:hanging="36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A34A06"/>
    <w:pPr>
      <w:keepNext/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ascii="Arial" w:hAnsi="Arial" w:cs="Arial"/>
    </w:rPr>
  </w:style>
  <w:style w:type="paragraph" w:styleId="Heading4">
    <w:name w:val="heading 4"/>
    <w:basedOn w:val="Normal"/>
    <w:qFormat/>
    <w:rsid w:val="00A34A06"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rsid w:val="00A34A06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A34A06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A34A06"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rsid w:val="00A34A06"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rsid w:val="00A34A06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4A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34A0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4A06"/>
  </w:style>
  <w:style w:type="paragraph" w:styleId="BodyTextIndent">
    <w:name w:val="Body Text Indent"/>
    <w:basedOn w:val="Normal"/>
    <w:rsid w:val="00A34A06"/>
    <w:p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rFonts w:ascii="Arial" w:hAnsi="Arial" w:cs="Arial"/>
    </w:rPr>
  </w:style>
  <w:style w:type="paragraph" w:styleId="BodyText">
    <w:name w:val="Body Text"/>
    <w:basedOn w:val="Normal"/>
    <w:rsid w:val="00A34A06"/>
    <w:p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 w:cs="Arial"/>
    </w:rPr>
  </w:style>
  <w:style w:type="paragraph" w:styleId="BodyTextIndent2">
    <w:name w:val="Body Text Indent 2"/>
    <w:basedOn w:val="Normal"/>
    <w:rsid w:val="00A34A06"/>
    <w:p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A34A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34A06"/>
    <w:rPr>
      <w:sz w:val="16"/>
      <w:szCs w:val="16"/>
    </w:rPr>
  </w:style>
  <w:style w:type="paragraph" w:styleId="CommentText">
    <w:name w:val="annotation text"/>
    <w:basedOn w:val="Normal"/>
    <w:semiHidden/>
    <w:rsid w:val="00A34A06"/>
  </w:style>
  <w:style w:type="paragraph" w:styleId="CommentSubject">
    <w:name w:val="annotation subject"/>
    <w:basedOn w:val="CommentText"/>
    <w:next w:val="CommentText"/>
    <w:semiHidden/>
    <w:rsid w:val="00A34A06"/>
    <w:rPr>
      <w:b/>
      <w:bCs/>
    </w:rPr>
  </w:style>
  <w:style w:type="paragraph" w:styleId="ListParagraph">
    <w:name w:val="List Paragraph"/>
    <w:basedOn w:val="Normal"/>
    <w:uiPriority w:val="34"/>
    <w:qFormat/>
    <w:rsid w:val="00F53A2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95E8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5E8D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60F00"/>
    <w:rPr>
      <w:i/>
      <w:iCs/>
    </w:rPr>
  </w:style>
  <w:style w:type="paragraph" w:styleId="NormalWeb">
    <w:name w:val="Normal (Web)"/>
    <w:basedOn w:val="Normal"/>
    <w:rsid w:val="002D4783"/>
    <w:rPr>
      <w:rFonts w:ascii="Times New Roman" w:hAnsi="Times New Roman"/>
    </w:rPr>
  </w:style>
  <w:style w:type="character" w:styleId="Hyperlink">
    <w:name w:val="Hyperlink"/>
    <w:basedOn w:val="DefaultParagraphFont"/>
    <w:rsid w:val="00E21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  <w:rsid w:val="00A34A06"/>
    <w:rPr>
      <w:rFonts w:ascii="CG Times (W1)" w:hAnsi="CG Times (W1)"/>
    </w:rPr>
  </w:style>
  <w:style w:type="paragraph" w:styleId="Heading1">
    <w:name w:val="heading 1"/>
    <w:basedOn w:val="Normal"/>
    <w:next w:val="Normal"/>
    <w:qFormat/>
    <w:rsid w:val="00A34A06"/>
    <w:pPr>
      <w:keepNext/>
      <w:numPr>
        <w:ilvl w:val="12"/>
      </w:num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160" w:hanging="36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A34A06"/>
    <w:pPr>
      <w:keepNext/>
      <w:numPr>
        <w:ilvl w:val="12"/>
      </w:num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520" w:hanging="36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A34A06"/>
    <w:pPr>
      <w:keepNext/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ascii="Arial" w:hAnsi="Arial" w:cs="Arial"/>
    </w:rPr>
  </w:style>
  <w:style w:type="paragraph" w:styleId="Heading4">
    <w:name w:val="heading 4"/>
    <w:basedOn w:val="Normal"/>
    <w:qFormat/>
    <w:rsid w:val="00A34A06"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rsid w:val="00A34A06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A34A06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A34A06"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rsid w:val="00A34A06"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rsid w:val="00A34A06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4A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34A0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4A06"/>
  </w:style>
  <w:style w:type="paragraph" w:styleId="BodyTextIndent">
    <w:name w:val="Body Text Indent"/>
    <w:basedOn w:val="Normal"/>
    <w:rsid w:val="00A34A06"/>
    <w:p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rFonts w:ascii="Arial" w:hAnsi="Arial" w:cs="Arial"/>
    </w:rPr>
  </w:style>
  <w:style w:type="paragraph" w:styleId="BodyText">
    <w:name w:val="Body Text"/>
    <w:basedOn w:val="Normal"/>
    <w:rsid w:val="00A34A06"/>
    <w:p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 w:cs="Arial"/>
    </w:rPr>
  </w:style>
  <w:style w:type="paragraph" w:styleId="BodyTextIndent2">
    <w:name w:val="Body Text Indent 2"/>
    <w:basedOn w:val="Normal"/>
    <w:rsid w:val="00A34A06"/>
    <w:pPr>
      <w:tabs>
        <w:tab w:val="left" w:pos="-108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A34A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34A06"/>
    <w:rPr>
      <w:sz w:val="16"/>
      <w:szCs w:val="16"/>
    </w:rPr>
  </w:style>
  <w:style w:type="paragraph" w:styleId="CommentText">
    <w:name w:val="annotation text"/>
    <w:basedOn w:val="Normal"/>
    <w:semiHidden/>
    <w:rsid w:val="00A34A06"/>
  </w:style>
  <w:style w:type="paragraph" w:styleId="CommentSubject">
    <w:name w:val="annotation subject"/>
    <w:basedOn w:val="CommentText"/>
    <w:next w:val="CommentText"/>
    <w:semiHidden/>
    <w:rsid w:val="00A34A06"/>
    <w:rPr>
      <w:b/>
      <w:bCs/>
    </w:rPr>
  </w:style>
  <w:style w:type="paragraph" w:styleId="ListParagraph">
    <w:name w:val="List Paragraph"/>
    <w:basedOn w:val="Normal"/>
    <w:uiPriority w:val="34"/>
    <w:qFormat/>
    <w:rsid w:val="00F53A2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95E8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5E8D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60F00"/>
    <w:rPr>
      <w:i/>
      <w:iCs/>
    </w:rPr>
  </w:style>
  <w:style w:type="paragraph" w:styleId="NormalWeb">
    <w:name w:val="Normal (Web)"/>
    <w:basedOn w:val="Normal"/>
    <w:rsid w:val="002D4783"/>
    <w:rPr>
      <w:rFonts w:ascii="Times New Roman" w:hAnsi="Times New Roman"/>
    </w:rPr>
  </w:style>
  <w:style w:type="character" w:styleId="Hyperlink">
    <w:name w:val="Hyperlink"/>
    <w:basedOn w:val="DefaultParagraphFont"/>
    <w:rsid w:val="00E2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Rdb3p9RZoR4" TargetMode="External"/><Relationship Id="rId9" Type="http://schemas.openxmlformats.org/officeDocument/2006/relationships/hyperlink" Target="http://www.health.utah.gov/asthma/pdf_files/Provider_manual/2010_medications_asthma.pdf" TargetMode="External"/><Relationship Id="rId10" Type="http://schemas.openxmlformats.org/officeDocument/2006/relationships/hyperlink" Target="http://health.utah.gov/asthma/professionals/pharmac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6200</Words>
  <Characters>35345</Characters>
  <Application>Microsoft Macintosh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C. Young</vt:lpstr>
    </vt:vector>
  </TitlesOfParts>
  <Company>Micron Electronics, Inc.</Company>
  <LinksUpToDate>false</LinksUpToDate>
  <CharactersWithSpaces>41463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C. Young</dc:title>
  <dc:creator>David  C. Young</dc:creator>
  <cp:lastModifiedBy>David Young</cp:lastModifiedBy>
  <cp:revision>2</cp:revision>
  <cp:lastPrinted>2013-01-06T21:23:00Z</cp:lastPrinted>
  <dcterms:created xsi:type="dcterms:W3CDTF">2013-01-06T22:51:00Z</dcterms:created>
  <dcterms:modified xsi:type="dcterms:W3CDTF">2013-01-06T22:51:00Z</dcterms:modified>
</cp:coreProperties>
</file>