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7166" w14:textId="77777777" w:rsidR="00C263B5" w:rsidRPr="00E92178" w:rsidRDefault="00C263B5" w:rsidP="00603F46">
      <w:pPr>
        <w:pStyle w:val="Heading1"/>
      </w:pPr>
    </w:p>
    <w:p w14:paraId="21EFF84D" w14:textId="77777777" w:rsidR="0041451E" w:rsidRPr="00E92178" w:rsidRDefault="00E43832" w:rsidP="00B9166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double"/>
        </w:rPr>
      </w:pPr>
      <w:r w:rsidRPr="00E92178">
        <w:rPr>
          <w:rFonts w:asciiTheme="minorHAnsi" w:hAnsiTheme="minorHAnsi" w:cstheme="minorHAnsi"/>
          <w:b/>
          <w:bCs/>
          <w:sz w:val="22"/>
          <w:szCs w:val="22"/>
          <w:u w:val="double"/>
        </w:rPr>
        <w:t>SECTION I</w:t>
      </w:r>
    </w:p>
    <w:p w14:paraId="0E1555D4" w14:textId="2BC963E4" w:rsidR="00B91666" w:rsidRPr="00E92178" w:rsidRDefault="009F2DAC" w:rsidP="00023B10">
      <w:pPr>
        <w:ind w:left="6840"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2178">
        <w:rPr>
          <w:rFonts w:asciiTheme="minorHAnsi" w:hAnsiTheme="minorHAnsi" w:cstheme="minorHAnsi"/>
          <w:bCs/>
          <w:i/>
          <w:sz w:val="22"/>
          <w:szCs w:val="22"/>
        </w:rPr>
        <w:t xml:space="preserve">Updated </w:t>
      </w:r>
      <w:r w:rsidR="00CC6CEB" w:rsidRPr="00E92178">
        <w:rPr>
          <w:rFonts w:asciiTheme="minorHAnsi" w:hAnsiTheme="minorHAnsi" w:cstheme="minorHAnsi"/>
          <w:bCs/>
          <w:i/>
          <w:sz w:val="22"/>
          <w:szCs w:val="22"/>
        </w:rPr>
        <w:fldChar w:fldCharType="begin"/>
      </w:r>
      <w:r w:rsidR="00CC6CEB" w:rsidRPr="00E92178">
        <w:rPr>
          <w:rFonts w:asciiTheme="minorHAnsi" w:hAnsiTheme="minorHAnsi" w:cstheme="minorHAnsi"/>
          <w:bCs/>
          <w:i/>
          <w:sz w:val="22"/>
          <w:szCs w:val="22"/>
        </w:rPr>
        <w:instrText xml:space="preserve"> DATE \@ "d MMMM yyyy" </w:instrText>
      </w:r>
      <w:r w:rsidR="00CC6CEB" w:rsidRPr="00E92178">
        <w:rPr>
          <w:rFonts w:asciiTheme="minorHAnsi" w:hAnsiTheme="minorHAnsi" w:cstheme="minorHAnsi"/>
          <w:bCs/>
          <w:i/>
          <w:sz w:val="22"/>
          <w:szCs w:val="22"/>
        </w:rPr>
        <w:fldChar w:fldCharType="separate"/>
      </w:r>
      <w:r w:rsidR="006A3B2F">
        <w:rPr>
          <w:rFonts w:asciiTheme="minorHAnsi" w:hAnsiTheme="minorHAnsi" w:cstheme="minorHAnsi"/>
          <w:bCs/>
          <w:i/>
          <w:noProof/>
          <w:sz w:val="22"/>
          <w:szCs w:val="22"/>
        </w:rPr>
        <w:t>28 May 2024</w:t>
      </w:r>
      <w:r w:rsidR="00CC6CEB" w:rsidRPr="00E92178">
        <w:rPr>
          <w:rFonts w:asciiTheme="minorHAnsi" w:hAnsiTheme="minorHAnsi" w:cstheme="minorHAnsi"/>
          <w:bCs/>
          <w:i/>
          <w:sz w:val="22"/>
          <w:szCs w:val="22"/>
        </w:rPr>
        <w:fldChar w:fldCharType="end"/>
      </w:r>
    </w:p>
    <w:p w14:paraId="4BD79C9F" w14:textId="296556AD" w:rsidR="0041451E" w:rsidRPr="00E92178" w:rsidRDefault="00B91666" w:rsidP="00EB59B3">
      <w:pPr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92178">
        <w:rPr>
          <w:rFonts w:asciiTheme="minorHAnsi" w:hAnsiTheme="minorHAnsi" w:cstheme="minorHAnsi"/>
          <w:b/>
          <w:bCs/>
          <w:sz w:val="22"/>
          <w:szCs w:val="22"/>
        </w:rPr>
        <w:t>A.  </w:t>
      </w:r>
      <w:r w:rsidRPr="00E92178">
        <w:rPr>
          <w:rFonts w:asciiTheme="minorHAnsi" w:hAnsiTheme="minorHAnsi" w:cstheme="minorHAnsi"/>
          <w:b/>
          <w:bCs/>
          <w:sz w:val="22"/>
          <w:szCs w:val="22"/>
          <w:u w:val="single"/>
        </w:rPr>
        <w:t>PERSONAL DATA</w:t>
      </w:r>
    </w:p>
    <w:tbl>
      <w:tblPr>
        <w:tblW w:w="0" w:type="auto"/>
        <w:tblCellSpacing w:w="7" w:type="dxa"/>
        <w:tblInd w:w="102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6840"/>
      </w:tblGrid>
      <w:tr w:rsidR="00653F4C" w:rsidRPr="00E92178" w14:paraId="4305D300" w14:textId="77777777" w:rsidTr="008E66C6">
        <w:trPr>
          <w:trHeight w:val="465"/>
          <w:tblCellSpacing w:w="7" w:type="dxa"/>
        </w:trPr>
        <w:tc>
          <w:tcPr>
            <w:tcW w:w="2139" w:type="dxa"/>
            <w:vAlign w:val="center"/>
          </w:tcPr>
          <w:p w14:paraId="29A04FDD" w14:textId="77777777" w:rsidR="00653F4C" w:rsidRPr="00E92178" w:rsidRDefault="00653F4C" w:rsidP="00456F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Name &amp; Credentials</w:t>
            </w:r>
          </w:p>
        </w:tc>
        <w:tc>
          <w:tcPr>
            <w:tcW w:w="6819" w:type="dxa"/>
            <w:vAlign w:val="center"/>
          </w:tcPr>
          <w:p w14:paraId="06248B6F" w14:textId="26C2B3BA" w:rsidR="00653F4C" w:rsidRPr="00E92178" w:rsidRDefault="002D6D02" w:rsidP="00456F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Sara Simonsen</w:t>
            </w:r>
            <w:r w:rsidR="008139BB"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, CNM</w:t>
            </w:r>
            <w:r w:rsidR="00456F1F"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,</w:t>
            </w:r>
            <w:r w:rsidR="008139BB"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MSPH, PhD</w:t>
            </w:r>
            <w:r w:rsidR="00736105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, FACNM</w:t>
            </w:r>
          </w:p>
        </w:tc>
      </w:tr>
      <w:tr w:rsidR="00653F4C" w:rsidRPr="00E92178" w14:paraId="655A06BC" w14:textId="77777777" w:rsidTr="008E66C6">
        <w:trPr>
          <w:trHeight w:val="560"/>
          <w:tblCellSpacing w:w="7" w:type="dxa"/>
        </w:trPr>
        <w:tc>
          <w:tcPr>
            <w:tcW w:w="2139" w:type="dxa"/>
            <w:vAlign w:val="center"/>
          </w:tcPr>
          <w:p w14:paraId="517C913F" w14:textId="77777777" w:rsidR="00653F4C" w:rsidRPr="00E92178" w:rsidRDefault="00653F4C" w:rsidP="00456F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Rank and Title</w:t>
            </w:r>
          </w:p>
        </w:tc>
        <w:tc>
          <w:tcPr>
            <w:tcW w:w="6819" w:type="dxa"/>
            <w:vAlign w:val="center"/>
          </w:tcPr>
          <w:p w14:paraId="32DD0D75" w14:textId="77777777" w:rsidR="00653F4C" w:rsidRPr="00E92178" w:rsidRDefault="008139BB" w:rsidP="003A6083">
            <w:pPr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Associate Professor &amp; Annette Cumming Endowed Chair in Women’s and Reproductive Health</w:t>
            </w:r>
          </w:p>
        </w:tc>
      </w:tr>
      <w:tr w:rsidR="00653F4C" w:rsidRPr="00E92178" w14:paraId="54DA5C8F" w14:textId="77777777" w:rsidTr="008E66C6">
        <w:trPr>
          <w:trHeight w:val="465"/>
          <w:tblCellSpacing w:w="7" w:type="dxa"/>
        </w:trPr>
        <w:tc>
          <w:tcPr>
            <w:tcW w:w="2139" w:type="dxa"/>
            <w:vAlign w:val="center"/>
          </w:tcPr>
          <w:p w14:paraId="49C15434" w14:textId="77777777" w:rsidR="00653F4C" w:rsidRPr="00E92178" w:rsidRDefault="00653F4C" w:rsidP="00456F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Phone</w:t>
            </w:r>
          </w:p>
        </w:tc>
        <w:tc>
          <w:tcPr>
            <w:tcW w:w="6819" w:type="dxa"/>
            <w:vAlign w:val="center"/>
          </w:tcPr>
          <w:p w14:paraId="18C83D0A" w14:textId="77777777" w:rsidR="00653F4C" w:rsidRPr="00E92178" w:rsidRDefault="008139BB" w:rsidP="008139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801-585-9360</w:t>
            </w:r>
            <w:r w:rsidR="00B725B4"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(Office)</w:t>
            </w:r>
          </w:p>
        </w:tc>
      </w:tr>
      <w:tr w:rsidR="008402B2" w:rsidRPr="00E92178" w14:paraId="6544C95D" w14:textId="77777777" w:rsidTr="008E66C6">
        <w:trPr>
          <w:trHeight w:val="465"/>
          <w:tblCellSpacing w:w="7" w:type="dxa"/>
        </w:trPr>
        <w:tc>
          <w:tcPr>
            <w:tcW w:w="2139" w:type="dxa"/>
            <w:vAlign w:val="center"/>
          </w:tcPr>
          <w:p w14:paraId="581DAF11" w14:textId="77777777" w:rsidR="008402B2" w:rsidRPr="00E92178" w:rsidRDefault="008402B2" w:rsidP="00456F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Fax</w:t>
            </w:r>
          </w:p>
        </w:tc>
        <w:tc>
          <w:tcPr>
            <w:tcW w:w="6819" w:type="dxa"/>
            <w:vAlign w:val="center"/>
          </w:tcPr>
          <w:p w14:paraId="05D20635" w14:textId="77777777" w:rsidR="008402B2" w:rsidRPr="00E92178" w:rsidRDefault="00456F1F" w:rsidP="00456F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801-587-9838</w:t>
            </w:r>
          </w:p>
        </w:tc>
      </w:tr>
      <w:tr w:rsidR="00653F4C" w:rsidRPr="00E92178" w14:paraId="6D0547E7" w14:textId="77777777" w:rsidTr="008E66C6">
        <w:trPr>
          <w:trHeight w:val="465"/>
          <w:tblCellSpacing w:w="7" w:type="dxa"/>
        </w:trPr>
        <w:tc>
          <w:tcPr>
            <w:tcW w:w="2139" w:type="dxa"/>
            <w:vAlign w:val="center"/>
          </w:tcPr>
          <w:p w14:paraId="1AEDD1C6" w14:textId="77777777" w:rsidR="00653F4C" w:rsidRPr="00E92178" w:rsidRDefault="00653F4C" w:rsidP="00456F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6819" w:type="dxa"/>
            <w:vAlign w:val="center"/>
          </w:tcPr>
          <w:p w14:paraId="30955C5E" w14:textId="263741D8" w:rsidR="00653F4C" w:rsidRPr="00E92178" w:rsidRDefault="00000000" w:rsidP="00456F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="00736105" w:rsidRPr="00CA7B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Sara.Simonsen@nurs.utah.edu</w:t>
              </w:r>
            </w:hyperlink>
          </w:p>
        </w:tc>
      </w:tr>
    </w:tbl>
    <w:p w14:paraId="7EA46D3D" w14:textId="77777777" w:rsidR="00B91666" w:rsidRPr="00E92178" w:rsidRDefault="00B91666" w:rsidP="00B91666">
      <w:pPr>
        <w:rPr>
          <w:rFonts w:asciiTheme="minorHAnsi" w:hAnsiTheme="minorHAnsi" w:cstheme="minorHAnsi"/>
          <w:bCs/>
          <w:sz w:val="22"/>
          <w:szCs w:val="22"/>
        </w:rPr>
      </w:pPr>
    </w:p>
    <w:p w14:paraId="60CE7904" w14:textId="6E0DFB0F" w:rsidR="0041451E" w:rsidRPr="00E92178" w:rsidRDefault="00B91666" w:rsidP="00B91666">
      <w:pPr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Cs/>
          <w:sz w:val="22"/>
          <w:szCs w:val="22"/>
        </w:rPr>
        <w:tab/>
      </w:r>
      <w:r w:rsidR="001931AD" w:rsidRPr="00E92178">
        <w:rPr>
          <w:rFonts w:asciiTheme="minorHAnsi" w:hAnsiTheme="minorHAnsi" w:cstheme="minorHAnsi"/>
          <w:b/>
          <w:bCs/>
          <w:sz w:val="22"/>
          <w:szCs w:val="22"/>
        </w:rPr>
        <w:t>B.</w:t>
      </w:r>
      <w:r w:rsidR="001931AD" w:rsidRPr="00E9217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9217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EDUCATION </w:t>
      </w:r>
    </w:p>
    <w:tbl>
      <w:tblPr>
        <w:tblW w:w="0" w:type="auto"/>
        <w:tblCellSpacing w:w="7" w:type="dxa"/>
        <w:tblInd w:w="102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2160"/>
        <w:gridCol w:w="5130"/>
      </w:tblGrid>
      <w:tr w:rsidR="00282C5B" w:rsidRPr="00E92178" w14:paraId="794B01D1" w14:textId="77777777" w:rsidTr="00EB59B3">
        <w:trPr>
          <w:trHeight w:val="720"/>
          <w:tblCellSpacing w:w="7" w:type="dxa"/>
        </w:trPr>
        <w:tc>
          <w:tcPr>
            <w:tcW w:w="1689" w:type="dxa"/>
            <w:vAlign w:val="center"/>
          </w:tcPr>
          <w:p w14:paraId="6C057002" w14:textId="423C14FA" w:rsidR="00282C5B" w:rsidRPr="00E92178" w:rsidRDefault="00282C5B" w:rsidP="00456F1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</w:t>
            </w:r>
          </w:p>
        </w:tc>
        <w:tc>
          <w:tcPr>
            <w:tcW w:w="2146" w:type="dxa"/>
            <w:vAlign w:val="center"/>
          </w:tcPr>
          <w:p w14:paraId="27A6E999" w14:textId="77777777" w:rsidR="00282C5B" w:rsidRPr="00E92178" w:rsidRDefault="00282C5B" w:rsidP="00456F1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Degree</w:t>
            </w:r>
            <w:r w:rsidR="004B550A"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/Certificate</w:t>
            </w:r>
          </w:p>
        </w:tc>
        <w:tc>
          <w:tcPr>
            <w:tcW w:w="5109" w:type="dxa"/>
            <w:vAlign w:val="center"/>
          </w:tcPr>
          <w:p w14:paraId="495C6993" w14:textId="77777777" w:rsidR="00282C5B" w:rsidRPr="00E92178" w:rsidRDefault="00282C5B" w:rsidP="00456F1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Institution (Area of Study/Specialization)</w:t>
            </w:r>
          </w:p>
        </w:tc>
      </w:tr>
      <w:tr w:rsidR="004B550A" w:rsidRPr="00E92178" w14:paraId="740C206F" w14:textId="77777777" w:rsidTr="00EB59B3">
        <w:trPr>
          <w:trHeight w:val="720"/>
          <w:tblCellSpacing w:w="7" w:type="dxa"/>
        </w:trPr>
        <w:tc>
          <w:tcPr>
            <w:tcW w:w="1689" w:type="dxa"/>
            <w:vAlign w:val="center"/>
          </w:tcPr>
          <w:p w14:paraId="4D91B1D3" w14:textId="77777777" w:rsidR="004B550A" w:rsidRPr="00E92178" w:rsidRDefault="004B550A" w:rsidP="0092341D">
            <w:pPr>
              <w:tabs>
                <w:tab w:val="left" w:pos="-1392"/>
                <w:tab w:val="left" w:pos="-672"/>
                <w:tab w:val="left" w:pos="-278"/>
              </w:tabs>
              <w:suppressAutoHyphens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</w:t>
            </w:r>
            <w:r w:rsidR="008139BB"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1</w:t>
            </w:r>
          </w:p>
        </w:tc>
        <w:tc>
          <w:tcPr>
            <w:tcW w:w="2146" w:type="dxa"/>
            <w:vAlign w:val="center"/>
          </w:tcPr>
          <w:p w14:paraId="695FD214" w14:textId="77777777" w:rsidR="004B550A" w:rsidRPr="00E92178" w:rsidRDefault="008139BB" w:rsidP="00F42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Ph.D.</w:t>
            </w:r>
          </w:p>
        </w:tc>
        <w:tc>
          <w:tcPr>
            <w:tcW w:w="5109" w:type="dxa"/>
            <w:vAlign w:val="center"/>
          </w:tcPr>
          <w:p w14:paraId="1C0B2EB9" w14:textId="77777777" w:rsidR="004B550A" w:rsidRPr="00E92178" w:rsidRDefault="008139BB" w:rsidP="00813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University of Utah, Public Health</w:t>
            </w:r>
          </w:p>
        </w:tc>
      </w:tr>
      <w:tr w:rsidR="004B550A" w:rsidRPr="00E92178" w14:paraId="0EB7CB81" w14:textId="77777777" w:rsidTr="00EB59B3">
        <w:trPr>
          <w:trHeight w:val="720"/>
          <w:tblCellSpacing w:w="7" w:type="dxa"/>
        </w:trPr>
        <w:tc>
          <w:tcPr>
            <w:tcW w:w="1689" w:type="dxa"/>
            <w:vAlign w:val="center"/>
          </w:tcPr>
          <w:p w14:paraId="10452921" w14:textId="77777777" w:rsidR="004B550A" w:rsidRPr="00E92178" w:rsidRDefault="004B550A" w:rsidP="008139BB">
            <w:pPr>
              <w:tabs>
                <w:tab w:val="left" w:pos="-1392"/>
                <w:tab w:val="left" w:pos="-672"/>
                <w:tab w:val="left" w:pos="-278"/>
              </w:tabs>
              <w:suppressAutoHyphens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</w:t>
            </w:r>
            <w:r w:rsidR="008139BB"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0</w:t>
            </w:r>
          </w:p>
        </w:tc>
        <w:tc>
          <w:tcPr>
            <w:tcW w:w="2146" w:type="dxa"/>
            <w:vAlign w:val="center"/>
          </w:tcPr>
          <w:p w14:paraId="4847928E" w14:textId="77777777" w:rsidR="004B550A" w:rsidRPr="00E92178" w:rsidRDefault="008139BB" w:rsidP="00F42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M.S.</w:t>
            </w:r>
          </w:p>
        </w:tc>
        <w:tc>
          <w:tcPr>
            <w:tcW w:w="5109" w:type="dxa"/>
            <w:vAlign w:val="center"/>
          </w:tcPr>
          <w:p w14:paraId="7CCE3AEF" w14:textId="77777777" w:rsidR="004B550A" w:rsidRPr="00E92178" w:rsidRDefault="008139BB" w:rsidP="00A14C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University of Utah, Nursing (Nurse Midwifery)</w:t>
            </w:r>
          </w:p>
        </w:tc>
      </w:tr>
      <w:tr w:rsidR="008139BB" w:rsidRPr="00E92178" w14:paraId="0F309EC1" w14:textId="77777777" w:rsidTr="00EB59B3">
        <w:trPr>
          <w:trHeight w:val="720"/>
          <w:tblCellSpacing w:w="7" w:type="dxa"/>
        </w:trPr>
        <w:tc>
          <w:tcPr>
            <w:tcW w:w="1689" w:type="dxa"/>
            <w:vAlign w:val="center"/>
          </w:tcPr>
          <w:p w14:paraId="3C06BDE6" w14:textId="77777777" w:rsidR="008139BB" w:rsidRPr="00E92178" w:rsidRDefault="008139BB" w:rsidP="008139BB">
            <w:pPr>
              <w:tabs>
                <w:tab w:val="left" w:pos="-1392"/>
                <w:tab w:val="left" w:pos="-672"/>
                <w:tab w:val="left" w:pos="-278"/>
              </w:tabs>
              <w:suppressAutoHyphens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2009</w:t>
            </w:r>
          </w:p>
        </w:tc>
        <w:tc>
          <w:tcPr>
            <w:tcW w:w="2146" w:type="dxa"/>
            <w:vAlign w:val="center"/>
          </w:tcPr>
          <w:p w14:paraId="69AFF692" w14:textId="77777777" w:rsidR="008139BB" w:rsidRPr="00E92178" w:rsidRDefault="008139BB" w:rsidP="00F42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Intern</w:t>
            </w:r>
          </w:p>
        </w:tc>
        <w:tc>
          <w:tcPr>
            <w:tcW w:w="5109" w:type="dxa"/>
            <w:vAlign w:val="center"/>
          </w:tcPr>
          <w:p w14:paraId="1E932CF6" w14:textId="77777777" w:rsidR="008139BB" w:rsidRPr="00E92178" w:rsidRDefault="008139BB" w:rsidP="00A14C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Intermountain Medical Center, Intermountain Nurse-Midwifery Service (C.N.M Advanced Practicum)</w:t>
            </w:r>
          </w:p>
        </w:tc>
      </w:tr>
      <w:tr w:rsidR="008139BB" w:rsidRPr="00E92178" w14:paraId="06CB443C" w14:textId="77777777" w:rsidTr="00EB59B3">
        <w:trPr>
          <w:trHeight w:val="720"/>
          <w:tblCellSpacing w:w="7" w:type="dxa"/>
        </w:trPr>
        <w:tc>
          <w:tcPr>
            <w:tcW w:w="1689" w:type="dxa"/>
            <w:vAlign w:val="center"/>
          </w:tcPr>
          <w:p w14:paraId="57470D3B" w14:textId="77777777" w:rsidR="008139BB" w:rsidRPr="00E92178" w:rsidRDefault="008139BB" w:rsidP="008139BB">
            <w:pPr>
              <w:tabs>
                <w:tab w:val="left" w:pos="-1392"/>
                <w:tab w:val="left" w:pos="-672"/>
                <w:tab w:val="left" w:pos="-278"/>
              </w:tabs>
              <w:suppressAutoHyphens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2008</w:t>
            </w:r>
          </w:p>
        </w:tc>
        <w:tc>
          <w:tcPr>
            <w:tcW w:w="2146" w:type="dxa"/>
            <w:vAlign w:val="center"/>
          </w:tcPr>
          <w:p w14:paraId="5BD37656" w14:textId="77777777" w:rsidR="008139BB" w:rsidRPr="00E92178" w:rsidRDefault="008139BB" w:rsidP="00F42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Intern</w:t>
            </w:r>
          </w:p>
        </w:tc>
        <w:tc>
          <w:tcPr>
            <w:tcW w:w="5109" w:type="dxa"/>
            <w:vAlign w:val="center"/>
          </w:tcPr>
          <w:p w14:paraId="5A6F9C47" w14:textId="3E1B047D" w:rsidR="008139BB" w:rsidRPr="00E92178" w:rsidRDefault="00E314FA" w:rsidP="00E314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University of Utah School of </w:t>
            </w:r>
            <w:r w:rsidR="008139BB" w:rsidRPr="00E92178">
              <w:rPr>
                <w:rFonts w:asciiTheme="minorHAnsi" w:hAnsiTheme="minorHAnsi" w:cstheme="minorHAnsi"/>
                <w:sz w:val="22"/>
                <w:szCs w:val="22"/>
              </w:rPr>
              <w:t>Medicine, Department of Obstetrics and Gynecology (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Doctoral Research</w:t>
            </w:r>
            <w:r w:rsidR="008139BB"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Practicum)</w:t>
            </w:r>
          </w:p>
        </w:tc>
      </w:tr>
      <w:tr w:rsidR="00C502AC" w:rsidRPr="00E92178" w14:paraId="503C21F3" w14:textId="77777777" w:rsidTr="00EB59B3">
        <w:trPr>
          <w:trHeight w:val="720"/>
          <w:tblCellSpacing w:w="7" w:type="dxa"/>
        </w:trPr>
        <w:tc>
          <w:tcPr>
            <w:tcW w:w="1689" w:type="dxa"/>
            <w:vAlign w:val="center"/>
          </w:tcPr>
          <w:p w14:paraId="3F056F9D" w14:textId="77777777" w:rsidR="00C502AC" w:rsidRPr="00E92178" w:rsidRDefault="008139BB" w:rsidP="008E66C6">
            <w:pPr>
              <w:tabs>
                <w:tab w:val="left" w:pos="-1392"/>
                <w:tab w:val="left" w:pos="-672"/>
                <w:tab w:val="left" w:pos="-278"/>
              </w:tabs>
              <w:suppressAutoHyphens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</w:t>
            </w:r>
            <w:r w:rsidR="00C502AC"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5</w:t>
            </w:r>
          </w:p>
        </w:tc>
        <w:tc>
          <w:tcPr>
            <w:tcW w:w="2146" w:type="dxa"/>
            <w:vAlign w:val="center"/>
          </w:tcPr>
          <w:p w14:paraId="4E97AE41" w14:textId="77777777" w:rsidR="00C502AC" w:rsidRPr="00E92178" w:rsidRDefault="008139BB" w:rsidP="004B550A">
            <w:pPr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M.S.P.H.</w:t>
            </w:r>
            <w:r w:rsidR="00C502AC"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09" w:type="dxa"/>
            <w:vAlign w:val="center"/>
          </w:tcPr>
          <w:p w14:paraId="2C04D3BF" w14:textId="77777777" w:rsidR="008139BB" w:rsidRPr="00E92178" w:rsidRDefault="008139BB" w:rsidP="00C50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University of Utah (Summa Laude)</w:t>
            </w:r>
          </w:p>
        </w:tc>
      </w:tr>
      <w:tr w:rsidR="008139BB" w:rsidRPr="00E92178" w14:paraId="7F154D88" w14:textId="77777777" w:rsidTr="00EB59B3">
        <w:trPr>
          <w:trHeight w:val="720"/>
          <w:tblCellSpacing w:w="7" w:type="dxa"/>
        </w:trPr>
        <w:tc>
          <w:tcPr>
            <w:tcW w:w="1689" w:type="dxa"/>
            <w:vAlign w:val="center"/>
          </w:tcPr>
          <w:p w14:paraId="2DEF3FC5" w14:textId="77777777" w:rsidR="008139BB" w:rsidRPr="00E92178" w:rsidRDefault="008139BB" w:rsidP="008E66C6">
            <w:pPr>
              <w:tabs>
                <w:tab w:val="left" w:pos="-1392"/>
                <w:tab w:val="left" w:pos="-672"/>
                <w:tab w:val="left" w:pos="-278"/>
              </w:tabs>
              <w:suppressAutoHyphens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2004</w:t>
            </w:r>
          </w:p>
        </w:tc>
        <w:tc>
          <w:tcPr>
            <w:tcW w:w="2146" w:type="dxa"/>
            <w:vAlign w:val="center"/>
          </w:tcPr>
          <w:p w14:paraId="4E6E2FE6" w14:textId="77777777" w:rsidR="008139BB" w:rsidRPr="00E92178" w:rsidRDefault="008139BB" w:rsidP="008E66C6">
            <w:pPr>
              <w:tabs>
                <w:tab w:val="left" w:pos="-1392"/>
                <w:tab w:val="left" w:pos="-672"/>
                <w:tab w:val="left" w:pos="-278"/>
              </w:tabs>
              <w:suppressAutoHyphens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Intern</w:t>
            </w:r>
          </w:p>
        </w:tc>
        <w:tc>
          <w:tcPr>
            <w:tcW w:w="5109" w:type="dxa"/>
            <w:vAlign w:val="center"/>
          </w:tcPr>
          <w:p w14:paraId="74306165" w14:textId="6FDA2D2D" w:rsidR="008139BB" w:rsidRPr="00E92178" w:rsidRDefault="008139BB" w:rsidP="00E314FA">
            <w:pPr>
              <w:tabs>
                <w:tab w:val="left" w:pos="-1392"/>
                <w:tab w:val="left" w:pos="-672"/>
                <w:tab w:val="left" w:pos="-278"/>
              </w:tabs>
              <w:suppressAutoHyphens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Utah Department of Health, </w:t>
            </w:r>
            <w:r w:rsidR="00D027F7"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Division</w:t>
            </w: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of Maternal Child Health (</w:t>
            </w:r>
            <w:r w:rsidR="00E314FA"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MSPH</w:t>
            </w: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Practicum)</w:t>
            </w:r>
          </w:p>
        </w:tc>
      </w:tr>
      <w:tr w:rsidR="00C502AC" w:rsidRPr="00E92178" w14:paraId="7E70886A" w14:textId="77777777" w:rsidTr="00EB59B3">
        <w:trPr>
          <w:trHeight w:val="720"/>
          <w:tblCellSpacing w:w="7" w:type="dxa"/>
        </w:trPr>
        <w:tc>
          <w:tcPr>
            <w:tcW w:w="1689" w:type="dxa"/>
            <w:vAlign w:val="center"/>
          </w:tcPr>
          <w:p w14:paraId="6F4C65B2" w14:textId="77777777" w:rsidR="00C502AC" w:rsidRPr="00E92178" w:rsidRDefault="008139BB" w:rsidP="008E66C6">
            <w:pPr>
              <w:tabs>
                <w:tab w:val="left" w:pos="-1392"/>
                <w:tab w:val="left" w:pos="-672"/>
                <w:tab w:val="left" w:pos="-278"/>
              </w:tabs>
              <w:suppressAutoHyphens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2001</w:t>
            </w:r>
          </w:p>
        </w:tc>
        <w:tc>
          <w:tcPr>
            <w:tcW w:w="2146" w:type="dxa"/>
            <w:vAlign w:val="center"/>
          </w:tcPr>
          <w:p w14:paraId="60E65147" w14:textId="2003F948" w:rsidR="00C502AC" w:rsidRPr="00E92178" w:rsidRDefault="008139BB" w:rsidP="008E66C6">
            <w:pPr>
              <w:tabs>
                <w:tab w:val="left" w:pos="-1392"/>
                <w:tab w:val="left" w:pos="-672"/>
                <w:tab w:val="left" w:pos="-278"/>
              </w:tabs>
              <w:suppressAutoHyphens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B.S.</w:t>
            </w:r>
            <w:r w:rsidR="00E314FA"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(Honors)</w:t>
            </w:r>
          </w:p>
        </w:tc>
        <w:tc>
          <w:tcPr>
            <w:tcW w:w="5109" w:type="dxa"/>
            <w:vAlign w:val="center"/>
          </w:tcPr>
          <w:p w14:paraId="7EC8F51E" w14:textId="77777777" w:rsidR="00C502AC" w:rsidRPr="00E92178" w:rsidRDefault="008139BB" w:rsidP="008E66C6">
            <w:pPr>
              <w:tabs>
                <w:tab w:val="left" w:pos="-1392"/>
                <w:tab w:val="left" w:pos="-672"/>
                <w:tab w:val="left" w:pos="-278"/>
              </w:tabs>
              <w:suppressAutoHyphens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 (Nursing, Honors Degree)</w:t>
            </w:r>
          </w:p>
        </w:tc>
      </w:tr>
      <w:tr w:rsidR="008139BB" w:rsidRPr="00E92178" w14:paraId="7293C62D" w14:textId="77777777" w:rsidTr="00EB59B3">
        <w:trPr>
          <w:trHeight w:val="720"/>
          <w:tblCellSpacing w:w="7" w:type="dxa"/>
        </w:trPr>
        <w:tc>
          <w:tcPr>
            <w:tcW w:w="1689" w:type="dxa"/>
            <w:vAlign w:val="center"/>
          </w:tcPr>
          <w:p w14:paraId="3E2E48EA" w14:textId="77777777" w:rsidR="008139BB" w:rsidRPr="00E92178" w:rsidRDefault="008139BB" w:rsidP="008E66C6">
            <w:pPr>
              <w:tabs>
                <w:tab w:val="left" w:pos="-1392"/>
                <w:tab w:val="left" w:pos="-672"/>
                <w:tab w:val="left" w:pos="-278"/>
              </w:tabs>
              <w:suppressAutoHyphens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2001</w:t>
            </w:r>
          </w:p>
        </w:tc>
        <w:tc>
          <w:tcPr>
            <w:tcW w:w="2146" w:type="dxa"/>
            <w:vAlign w:val="center"/>
          </w:tcPr>
          <w:p w14:paraId="10AFFCF9" w14:textId="77777777" w:rsidR="008139BB" w:rsidRPr="00E92178" w:rsidRDefault="008139BB" w:rsidP="008E66C6">
            <w:pPr>
              <w:tabs>
                <w:tab w:val="left" w:pos="-1392"/>
                <w:tab w:val="left" w:pos="-672"/>
                <w:tab w:val="left" w:pos="-278"/>
              </w:tabs>
              <w:suppressAutoHyphens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Intern</w:t>
            </w:r>
          </w:p>
        </w:tc>
        <w:tc>
          <w:tcPr>
            <w:tcW w:w="5109" w:type="dxa"/>
            <w:vAlign w:val="center"/>
          </w:tcPr>
          <w:p w14:paraId="4A888644" w14:textId="77777777" w:rsidR="008139BB" w:rsidRPr="00E92178" w:rsidRDefault="008139BB" w:rsidP="008E66C6">
            <w:pPr>
              <w:tabs>
                <w:tab w:val="left" w:pos="-1392"/>
                <w:tab w:val="left" w:pos="-672"/>
                <w:tab w:val="left" w:pos="-278"/>
              </w:tabs>
              <w:suppressAutoHyphens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 (Hospital Labor and Delivery)</w:t>
            </w:r>
          </w:p>
        </w:tc>
      </w:tr>
      <w:tr w:rsidR="008139BB" w:rsidRPr="00E92178" w14:paraId="2F670256" w14:textId="77777777" w:rsidTr="00EB59B3">
        <w:trPr>
          <w:trHeight w:val="720"/>
          <w:tblCellSpacing w:w="7" w:type="dxa"/>
        </w:trPr>
        <w:tc>
          <w:tcPr>
            <w:tcW w:w="1689" w:type="dxa"/>
            <w:vAlign w:val="center"/>
          </w:tcPr>
          <w:p w14:paraId="2A26A6A2" w14:textId="77777777" w:rsidR="008139BB" w:rsidRPr="00E92178" w:rsidRDefault="000A7099" w:rsidP="008E66C6">
            <w:pPr>
              <w:tabs>
                <w:tab w:val="left" w:pos="-1392"/>
                <w:tab w:val="left" w:pos="-672"/>
                <w:tab w:val="left" w:pos="-278"/>
              </w:tabs>
              <w:suppressAutoHyphens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2000</w:t>
            </w:r>
          </w:p>
        </w:tc>
        <w:tc>
          <w:tcPr>
            <w:tcW w:w="2146" w:type="dxa"/>
            <w:vAlign w:val="center"/>
          </w:tcPr>
          <w:p w14:paraId="27D3591D" w14:textId="77777777" w:rsidR="008139BB" w:rsidRPr="00E92178" w:rsidRDefault="000A7099" w:rsidP="008E66C6">
            <w:pPr>
              <w:tabs>
                <w:tab w:val="left" w:pos="-1392"/>
                <w:tab w:val="left" w:pos="-672"/>
                <w:tab w:val="left" w:pos="-278"/>
              </w:tabs>
              <w:suppressAutoHyphens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Intern</w:t>
            </w:r>
          </w:p>
        </w:tc>
        <w:tc>
          <w:tcPr>
            <w:tcW w:w="5109" w:type="dxa"/>
            <w:vAlign w:val="center"/>
          </w:tcPr>
          <w:p w14:paraId="720E7337" w14:textId="77777777" w:rsidR="008139BB" w:rsidRPr="00E92178" w:rsidRDefault="000A7099" w:rsidP="008E66C6">
            <w:pPr>
              <w:tabs>
                <w:tab w:val="left" w:pos="-1392"/>
                <w:tab w:val="left" w:pos="-672"/>
                <w:tab w:val="left" w:pos="-278"/>
              </w:tabs>
              <w:suppressAutoHyphens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Mayo Medical Center, Neurosurgery (Nursing)</w:t>
            </w:r>
          </w:p>
        </w:tc>
      </w:tr>
    </w:tbl>
    <w:p w14:paraId="50D53EEB" w14:textId="77777777" w:rsidR="00EB59B3" w:rsidRPr="00E92178" w:rsidRDefault="00EB59B3" w:rsidP="00EB59B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2430"/>
        <w:gridCol w:w="6570"/>
      </w:tblGrid>
      <w:tr w:rsidR="00282C5B" w:rsidRPr="00E92178" w14:paraId="7351CB3F" w14:textId="77777777" w:rsidTr="008E66C6">
        <w:trPr>
          <w:trHeight w:val="465"/>
        </w:trPr>
        <w:tc>
          <w:tcPr>
            <w:tcW w:w="2430" w:type="dxa"/>
            <w:vAlign w:val="center"/>
          </w:tcPr>
          <w:p w14:paraId="072B79CE" w14:textId="77777777" w:rsidR="00282C5B" w:rsidRPr="00E92178" w:rsidRDefault="00282C5B" w:rsidP="00F54E54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Licensure / Certification</w:t>
            </w:r>
          </w:p>
        </w:tc>
        <w:tc>
          <w:tcPr>
            <w:tcW w:w="6570" w:type="dxa"/>
            <w:vAlign w:val="center"/>
          </w:tcPr>
          <w:p w14:paraId="29EC8FB5" w14:textId="77777777" w:rsidR="00282C5B" w:rsidRPr="00E92178" w:rsidRDefault="00282C5B" w:rsidP="00F54E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099" w:rsidRPr="00E92178" w14:paraId="1D985599" w14:textId="77777777" w:rsidTr="008E66C6">
        <w:trPr>
          <w:trHeight w:val="603"/>
        </w:trPr>
        <w:tc>
          <w:tcPr>
            <w:tcW w:w="2430" w:type="dxa"/>
            <w:vAlign w:val="center"/>
          </w:tcPr>
          <w:p w14:paraId="4417A97B" w14:textId="0743D190" w:rsidR="000A7099" w:rsidRPr="005551EA" w:rsidRDefault="00EB59B3" w:rsidP="00EB59B3">
            <w:pPr>
              <w:tabs>
                <w:tab w:val="left" w:pos="540"/>
              </w:tabs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5551EA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02</w:t>
            </w:r>
            <w:r w:rsidR="00D460C9" w:rsidRPr="005551EA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/</w:t>
            </w:r>
            <w:r w:rsidRPr="005551EA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08</w:t>
            </w:r>
            <w:r w:rsidR="00D460C9" w:rsidRPr="005551EA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/20</w:t>
            </w:r>
            <w:r w:rsidRPr="005551EA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10</w:t>
            </w:r>
          </w:p>
        </w:tc>
        <w:tc>
          <w:tcPr>
            <w:tcW w:w="6570" w:type="dxa"/>
            <w:vAlign w:val="center"/>
          </w:tcPr>
          <w:p w14:paraId="404AF8C1" w14:textId="77777777" w:rsidR="00EB59B3" w:rsidRPr="005551EA" w:rsidRDefault="000A7099" w:rsidP="00F54E54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5551E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American College of Nurse Midwives, Certified</w:t>
            </w:r>
            <w:r w:rsidR="00D460C9" w:rsidRPr="005551E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Nurse Midwife, </w:t>
            </w:r>
          </w:p>
          <w:p w14:paraId="3029863C" w14:textId="4B331610" w:rsidR="000A7099" w:rsidRPr="005551EA" w:rsidRDefault="00D460C9" w:rsidP="00F54E54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5551E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Certificate #13303</w:t>
            </w:r>
            <w:r w:rsidR="00EB59B3" w:rsidRPr="005551E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, Expires </w:t>
            </w:r>
            <w:proofErr w:type="gramStart"/>
            <w:r w:rsidR="005551EA" w:rsidRPr="005551EA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12/31/2025</w:t>
            </w:r>
            <w:proofErr w:type="gramEnd"/>
          </w:p>
          <w:p w14:paraId="5ACDA0A2" w14:textId="5947FD3D" w:rsidR="00603F46" w:rsidRPr="005551EA" w:rsidRDefault="00603F46" w:rsidP="00F54E54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5551EA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License 5037536-4402, Expires 01/31/</w:t>
            </w:r>
            <w:r w:rsidR="005551EA" w:rsidRPr="005551EA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26</w:t>
            </w:r>
          </w:p>
        </w:tc>
      </w:tr>
    </w:tbl>
    <w:p w14:paraId="781893E3" w14:textId="77777777" w:rsidR="0041451E" w:rsidRPr="00E92178" w:rsidRDefault="0041451E" w:rsidP="00B91666">
      <w:pPr>
        <w:rPr>
          <w:rFonts w:asciiTheme="minorHAnsi" w:hAnsiTheme="minorHAnsi" w:cstheme="minorHAnsi"/>
          <w:sz w:val="22"/>
          <w:szCs w:val="22"/>
        </w:rPr>
      </w:pPr>
    </w:p>
    <w:p w14:paraId="12BF2FA2" w14:textId="552AC648" w:rsidR="001931AD" w:rsidRPr="00E92178" w:rsidRDefault="0041451E" w:rsidP="00E021F3">
      <w:pPr>
        <w:keepNext/>
        <w:rPr>
          <w:rFonts w:asciiTheme="minorHAnsi" w:hAnsiTheme="minorHAnsi" w:cstheme="minorHAnsi"/>
          <w:bCs/>
          <w:sz w:val="22"/>
          <w:szCs w:val="22"/>
        </w:rPr>
      </w:pPr>
      <w:r w:rsidRPr="00E9217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 </w:t>
      </w:r>
      <w:r w:rsidR="00B91666" w:rsidRPr="00E921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5042" w:rsidRPr="00E9217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1666" w:rsidRPr="00E92178">
        <w:rPr>
          <w:rFonts w:asciiTheme="minorHAnsi" w:hAnsiTheme="minorHAnsi" w:cstheme="minorHAnsi"/>
          <w:b/>
          <w:bCs/>
          <w:sz w:val="22"/>
          <w:szCs w:val="22"/>
        </w:rPr>
        <w:t xml:space="preserve">C.  </w:t>
      </w:r>
      <w:r w:rsidR="00B91666" w:rsidRPr="00E92178">
        <w:rPr>
          <w:rFonts w:asciiTheme="minorHAnsi" w:hAnsiTheme="minorHAnsi" w:cstheme="minorHAnsi"/>
          <w:b/>
          <w:bCs/>
          <w:sz w:val="22"/>
          <w:szCs w:val="22"/>
          <w:u w:val="single"/>
        </w:rPr>
        <w:t>EMPLOYMENT / PROFESSIONAL EXPERIENCE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710"/>
        <w:gridCol w:w="7290"/>
      </w:tblGrid>
      <w:tr w:rsidR="00282C5B" w:rsidRPr="00E92178" w14:paraId="0FD394A1" w14:textId="77777777" w:rsidTr="008E66C6">
        <w:trPr>
          <w:trHeight w:val="603"/>
        </w:trPr>
        <w:tc>
          <w:tcPr>
            <w:tcW w:w="1710" w:type="dxa"/>
            <w:vAlign w:val="center"/>
          </w:tcPr>
          <w:p w14:paraId="4B930E27" w14:textId="77777777" w:rsidR="00282C5B" w:rsidRPr="00E92178" w:rsidRDefault="00282C5B" w:rsidP="00E021F3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Dates</w:t>
            </w:r>
          </w:p>
        </w:tc>
        <w:tc>
          <w:tcPr>
            <w:tcW w:w="7290" w:type="dxa"/>
            <w:vAlign w:val="center"/>
          </w:tcPr>
          <w:p w14:paraId="6392BFC3" w14:textId="77777777" w:rsidR="00282C5B" w:rsidRPr="00E92178" w:rsidRDefault="00282C5B" w:rsidP="00E021F3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Position and Institution</w:t>
            </w:r>
          </w:p>
        </w:tc>
      </w:tr>
      <w:tr w:rsidR="00CA4B52" w:rsidRPr="00E92178" w14:paraId="2E8BD739" w14:textId="77777777" w:rsidTr="008E66C6">
        <w:trPr>
          <w:trHeight w:val="810"/>
        </w:trPr>
        <w:tc>
          <w:tcPr>
            <w:tcW w:w="1710" w:type="dxa"/>
            <w:vAlign w:val="center"/>
          </w:tcPr>
          <w:p w14:paraId="42F99079" w14:textId="535BC1F2" w:rsidR="00CA4B52" w:rsidRPr="00E92178" w:rsidRDefault="0060336D" w:rsidP="00CA4B52">
            <w:pPr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07/</w:t>
            </w:r>
            <w:r w:rsidR="000A7099"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2017-present</w:t>
            </w:r>
          </w:p>
        </w:tc>
        <w:tc>
          <w:tcPr>
            <w:tcW w:w="7290" w:type="dxa"/>
            <w:vAlign w:val="center"/>
          </w:tcPr>
          <w:p w14:paraId="7B283D55" w14:textId="77777777" w:rsidR="00CA4B52" w:rsidRPr="00E92178" w:rsidRDefault="000A7099" w:rsidP="00CA4B52">
            <w:pPr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Adjunct Associate Professor</w:t>
            </w:r>
          </w:p>
          <w:p w14:paraId="51C5DBBE" w14:textId="1E6BDF49" w:rsidR="000A7099" w:rsidRPr="00E92178" w:rsidRDefault="000A7099" w:rsidP="00D460C9">
            <w:pPr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Utah</w:t>
            </w:r>
            <w:r w:rsidR="00D460C9"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School of Medicine</w:t>
            </w: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D460C9"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Department of</w:t>
            </w: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Family and Preventive Medicine</w:t>
            </w:r>
          </w:p>
        </w:tc>
      </w:tr>
      <w:tr w:rsidR="00D460C9" w:rsidRPr="00E92178" w14:paraId="5675BF82" w14:textId="77777777" w:rsidTr="008E66C6">
        <w:trPr>
          <w:trHeight w:val="810"/>
        </w:trPr>
        <w:tc>
          <w:tcPr>
            <w:tcW w:w="1710" w:type="dxa"/>
            <w:vAlign w:val="center"/>
          </w:tcPr>
          <w:p w14:paraId="6CEB9ECE" w14:textId="488A0A0E" w:rsidR="00D460C9" w:rsidRPr="00E92178" w:rsidRDefault="0060336D" w:rsidP="00D460C9">
            <w:pPr>
              <w:keepNext/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07/</w:t>
            </w:r>
            <w:r w:rsidR="00D460C9"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2017-present</w:t>
            </w:r>
          </w:p>
        </w:tc>
        <w:tc>
          <w:tcPr>
            <w:tcW w:w="7290" w:type="dxa"/>
            <w:vAlign w:val="center"/>
          </w:tcPr>
          <w:p w14:paraId="00731B1B" w14:textId="77777777" w:rsidR="00D460C9" w:rsidRPr="00E92178" w:rsidRDefault="00D460C9" w:rsidP="00D460C9">
            <w:pPr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Adjunct Associate Professor</w:t>
            </w:r>
          </w:p>
          <w:p w14:paraId="26383C80" w14:textId="0F829D89" w:rsidR="00D460C9" w:rsidRPr="00E92178" w:rsidRDefault="00D460C9" w:rsidP="00D460C9">
            <w:pPr>
              <w:keepNext/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Utah School of Medicine, Department of Obstetrics and Gynecology</w:t>
            </w:r>
          </w:p>
        </w:tc>
      </w:tr>
      <w:tr w:rsidR="0092341D" w:rsidRPr="00E92178" w14:paraId="1D5028BB" w14:textId="77777777" w:rsidTr="008E66C6">
        <w:trPr>
          <w:trHeight w:val="810"/>
        </w:trPr>
        <w:tc>
          <w:tcPr>
            <w:tcW w:w="1710" w:type="dxa"/>
            <w:vAlign w:val="center"/>
          </w:tcPr>
          <w:p w14:paraId="45CC7F52" w14:textId="083B9318" w:rsidR="0092341D" w:rsidRPr="00E92178" w:rsidRDefault="0060336D" w:rsidP="00E021F3">
            <w:pPr>
              <w:keepNext/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07/</w:t>
            </w:r>
            <w:r w:rsidR="0092341D" w:rsidRPr="00E92178">
              <w:rPr>
                <w:rFonts w:asciiTheme="minorHAnsi" w:hAnsiTheme="minorHAnsi" w:cstheme="minorHAnsi"/>
                <w:sz w:val="22"/>
                <w:szCs w:val="22"/>
              </w:rPr>
              <w:t>2016-present</w:t>
            </w:r>
          </w:p>
        </w:tc>
        <w:tc>
          <w:tcPr>
            <w:tcW w:w="7290" w:type="dxa"/>
            <w:vAlign w:val="center"/>
          </w:tcPr>
          <w:p w14:paraId="2D6725A5" w14:textId="77777777" w:rsidR="00D460C9" w:rsidRPr="00E92178" w:rsidRDefault="00D460C9" w:rsidP="00D460C9">
            <w:pPr>
              <w:keepNext/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Annette Poulson Cumming Presidential Chair in Women’s &amp; Reproductive Health </w:t>
            </w:r>
          </w:p>
          <w:p w14:paraId="382FD020" w14:textId="691BEDDA" w:rsidR="0092341D" w:rsidRPr="00E92178" w:rsidRDefault="00D460C9" w:rsidP="00D460C9">
            <w:pPr>
              <w:keepNext/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University of Utah, College of Nursing</w:t>
            </w:r>
          </w:p>
        </w:tc>
      </w:tr>
      <w:tr w:rsidR="00D460C9" w:rsidRPr="00E92178" w14:paraId="1146CA97" w14:textId="77777777" w:rsidTr="008E66C6">
        <w:trPr>
          <w:trHeight w:val="810"/>
        </w:trPr>
        <w:tc>
          <w:tcPr>
            <w:tcW w:w="1710" w:type="dxa"/>
            <w:vAlign w:val="center"/>
          </w:tcPr>
          <w:p w14:paraId="6597BCB9" w14:textId="331C6888" w:rsidR="00D460C9" w:rsidRPr="00E92178" w:rsidRDefault="0060336D" w:rsidP="00D460C9">
            <w:pPr>
              <w:keepNext/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07/</w:t>
            </w:r>
            <w:r w:rsidR="00D460C9" w:rsidRPr="00E92178">
              <w:rPr>
                <w:rFonts w:asciiTheme="minorHAnsi" w:hAnsiTheme="minorHAnsi" w:cstheme="minorHAnsi"/>
                <w:sz w:val="22"/>
                <w:szCs w:val="22"/>
              </w:rPr>
              <w:t>2016-present</w:t>
            </w:r>
          </w:p>
        </w:tc>
        <w:tc>
          <w:tcPr>
            <w:tcW w:w="7290" w:type="dxa"/>
            <w:vAlign w:val="center"/>
          </w:tcPr>
          <w:p w14:paraId="5E765B57" w14:textId="33E29762" w:rsidR="00D460C9" w:rsidRPr="00E92178" w:rsidRDefault="00D460C9" w:rsidP="00D460C9">
            <w:pPr>
              <w:keepNext/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Associate Professor</w:t>
            </w:r>
            <w:r w:rsidR="00603F46">
              <w:rPr>
                <w:rFonts w:asciiTheme="minorHAnsi" w:hAnsiTheme="minorHAnsi" w:cstheme="minorHAnsi"/>
                <w:sz w:val="22"/>
                <w:szCs w:val="22"/>
              </w:rPr>
              <w:t>, Tenured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2FFE98" w14:textId="7D9B10F0" w:rsidR="00D460C9" w:rsidRPr="00E92178" w:rsidRDefault="00D460C9" w:rsidP="00D460C9">
            <w:pPr>
              <w:keepNext/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University of Utah, College of Nursing</w:t>
            </w:r>
          </w:p>
        </w:tc>
      </w:tr>
      <w:tr w:rsidR="00027EC8" w:rsidRPr="00E92178" w14:paraId="7FE3D11E" w14:textId="77777777" w:rsidTr="008E66C6">
        <w:trPr>
          <w:trHeight w:val="810"/>
        </w:trPr>
        <w:tc>
          <w:tcPr>
            <w:tcW w:w="1710" w:type="dxa"/>
            <w:vAlign w:val="center"/>
          </w:tcPr>
          <w:p w14:paraId="27373DE4" w14:textId="40E86039" w:rsidR="00027EC8" w:rsidRPr="00E92178" w:rsidRDefault="0060336D" w:rsidP="003A6083">
            <w:pPr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07/</w:t>
            </w:r>
            <w:r w:rsidR="000A7099" w:rsidRPr="00E92178">
              <w:rPr>
                <w:rFonts w:asciiTheme="minorHAnsi" w:hAnsiTheme="minorHAnsi" w:cstheme="minorHAnsi"/>
                <w:sz w:val="22"/>
                <w:szCs w:val="22"/>
              </w:rPr>
              <w:t>2014-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06/</w:t>
            </w:r>
            <w:r w:rsidR="00BA06B0" w:rsidRPr="00E92178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7290" w:type="dxa"/>
            <w:vAlign w:val="center"/>
          </w:tcPr>
          <w:p w14:paraId="0D4E10E6" w14:textId="6F80A5E6" w:rsidR="00027EC8" w:rsidRPr="00E92178" w:rsidRDefault="000A7099" w:rsidP="00CE218A">
            <w:pPr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Assistant Professor</w:t>
            </w:r>
          </w:p>
          <w:p w14:paraId="06EAFC75" w14:textId="5DA9FF62" w:rsidR="000A7099" w:rsidRPr="00E92178" w:rsidRDefault="000A7099" w:rsidP="00F27BA3">
            <w:pPr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University of Utah, </w:t>
            </w:r>
            <w:r w:rsidR="00F27BA3" w:rsidRPr="00E92178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F27BA3"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Family and Preventive Medicine, Division of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Public Health</w:t>
            </w:r>
          </w:p>
        </w:tc>
      </w:tr>
      <w:tr w:rsidR="005B3907" w:rsidRPr="00E92178" w14:paraId="5C4732A2" w14:textId="77777777" w:rsidTr="008E66C6">
        <w:trPr>
          <w:trHeight w:val="810"/>
        </w:trPr>
        <w:tc>
          <w:tcPr>
            <w:tcW w:w="1710" w:type="dxa"/>
            <w:vAlign w:val="center"/>
          </w:tcPr>
          <w:p w14:paraId="61DA6A13" w14:textId="2BAAAEC0" w:rsidR="005B3907" w:rsidRPr="00E92178" w:rsidRDefault="0060336D" w:rsidP="003A6083">
            <w:pPr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07/</w:t>
            </w:r>
            <w:r w:rsidR="000A7099" w:rsidRPr="00E92178">
              <w:rPr>
                <w:rFonts w:asciiTheme="minorHAnsi" w:hAnsiTheme="minorHAnsi" w:cstheme="minorHAnsi"/>
                <w:sz w:val="22"/>
                <w:szCs w:val="22"/>
              </w:rPr>
              <w:t>2012-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06/</w:t>
            </w:r>
            <w:r w:rsidR="00BA06B0" w:rsidRPr="00E92178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7290" w:type="dxa"/>
            <w:vAlign w:val="center"/>
          </w:tcPr>
          <w:p w14:paraId="1324569D" w14:textId="77777777" w:rsidR="005B3907" w:rsidRPr="00E92178" w:rsidRDefault="000A7099" w:rsidP="008E66C6">
            <w:pPr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Visiting Professor</w:t>
            </w:r>
          </w:p>
          <w:p w14:paraId="741B743D" w14:textId="158DC7E5" w:rsidR="000A7099" w:rsidRPr="00E92178" w:rsidRDefault="00F27BA3" w:rsidP="008E66C6">
            <w:pPr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University of Utah, Department of Family and Preventive Medicine, Division of Public Health</w:t>
            </w:r>
          </w:p>
        </w:tc>
      </w:tr>
      <w:tr w:rsidR="00BA06B0" w:rsidRPr="00E92178" w14:paraId="0694DC82" w14:textId="77777777" w:rsidTr="00F27BA3">
        <w:trPr>
          <w:trHeight w:val="810"/>
        </w:trPr>
        <w:tc>
          <w:tcPr>
            <w:tcW w:w="1710" w:type="dxa"/>
            <w:vAlign w:val="center"/>
          </w:tcPr>
          <w:p w14:paraId="326E4F0A" w14:textId="562511C3" w:rsidR="00BA06B0" w:rsidRPr="00E92178" w:rsidRDefault="0060336D" w:rsidP="003A6083">
            <w:pPr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09/</w:t>
            </w:r>
            <w:r w:rsidR="00BA06B0" w:rsidRPr="00E92178">
              <w:rPr>
                <w:rFonts w:asciiTheme="minorHAnsi" w:hAnsiTheme="minorHAnsi" w:cstheme="minorHAnsi"/>
                <w:sz w:val="22"/>
                <w:szCs w:val="22"/>
              </w:rPr>
              <w:t>2005-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06/</w:t>
            </w:r>
            <w:r w:rsidR="00BA06B0" w:rsidRPr="00E92178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7290" w:type="dxa"/>
            <w:vAlign w:val="center"/>
          </w:tcPr>
          <w:p w14:paraId="4CDAF279" w14:textId="1F8952AA" w:rsidR="00BA06B0" w:rsidRPr="00E92178" w:rsidRDefault="00BA06B0" w:rsidP="00F145AD">
            <w:pPr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Research Associate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br/>
              <w:t>University of Utah, Department of Family and Preventive Medicine</w:t>
            </w:r>
            <w:r w:rsidR="00F145AD" w:rsidRPr="00E92178">
              <w:rPr>
                <w:rFonts w:asciiTheme="minorHAnsi" w:hAnsiTheme="minorHAnsi" w:cstheme="minorHAnsi"/>
                <w:sz w:val="22"/>
                <w:szCs w:val="22"/>
              </w:rPr>
              <w:t>, Division of Public Health</w:t>
            </w:r>
          </w:p>
        </w:tc>
      </w:tr>
      <w:tr w:rsidR="00BF169C" w:rsidRPr="00E92178" w14:paraId="71F0AC7D" w14:textId="77777777" w:rsidTr="00F27BA3">
        <w:trPr>
          <w:trHeight w:val="810"/>
        </w:trPr>
        <w:tc>
          <w:tcPr>
            <w:tcW w:w="1710" w:type="dxa"/>
            <w:vAlign w:val="center"/>
          </w:tcPr>
          <w:p w14:paraId="17DC24D2" w14:textId="220FC303" w:rsidR="00BF169C" w:rsidRPr="00E92178" w:rsidRDefault="0060336D" w:rsidP="008E66C6">
            <w:pPr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01/</w:t>
            </w:r>
            <w:r w:rsidR="00BA06B0" w:rsidRPr="00E92178">
              <w:rPr>
                <w:rFonts w:asciiTheme="minorHAnsi" w:hAnsiTheme="minorHAnsi" w:cstheme="minorHAnsi"/>
                <w:sz w:val="22"/>
                <w:szCs w:val="22"/>
              </w:rPr>
              <w:t>2003-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08/</w:t>
            </w:r>
            <w:r w:rsidR="00BA06B0" w:rsidRPr="00E9217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290" w:type="dxa"/>
            <w:vAlign w:val="center"/>
          </w:tcPr>
          <w:p w14:paraId="737D4B9A" w14:textId="77777777" w:rsidR="00BF169C" w:rsidRPr="00E92178" w:rsidRDefault="00BA06B0" w:rsidP="008E66C6">
            <w:pPr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Research Coordinator</w:t>
            </w:r>
          </w:p>
          <w:p w14:paraId="28CA3F71" w14:textId="77777777" w:rsidR="00BA06B0" w:rsidRPr="00E92178" w:rsidRDefault="00BA06B0" w:rsidP="008E66C6">
            <w:pPr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University of Utah/Huntsman Cancer Institute</w:t>
            </w:r>
          </w:p>
        </w:tc>
      </w:tr>
      <w:tr w:rsidR="00BF169C" w:rsidRPr="00E92178" w14:paraId="5B0CEE92" w14:textId="77777777" w:rsidTr="00F27BA3">
        <w:trPr>
          <w:trHeight w:val="702"/>
        </w:trPr>
        <w:tc>
          <w:tcPr>
            <w:tcW w:w="1710" w:type="dxa"/>
            <w:vAlign w:val="center"/>
          </w:tcPr>
          <w:p w14:paraId="39161A77" w14:textId="45E24DAC" w:rsidR="00BF169C" w:rsidRPr="00E92178" w:rsidRDefault="0060336D" w:rsidP="008E66C6">
            <w:pPr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01/</w:t>
            </w:r>
            <w:r w:rsidR="00BA06B0" w:rsidRPr="00E92178">
              <w:rPr>
                <w:rFonts w:asciiTheme="minorHAnsi" w:hAnsiTheme="minorHAnsi" w:cstheme="minorHAnsi"/>
                <w:sz w:val="22"/>
                <w:szCs w:val="22"/>
              </w:rPr>
              <w:t>2002-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05/</w:t>
            </w:r>
            <w:r w:rsidR="00BA06B0" w:rsidRPr="00E92178">
              <w:rPr>
                <w:rFonts w:asciiTheme="minorHAnsi" w:hAnsiTheme="minorHAnsi" w:cstheme="minorHAnsi"/>
                <w:sz w:val="22"/>
                <w:szCs w:val="22"/>
              </w:rPr>
              <w:t>2005</w:t>
            </w:r>
          </w:p>
        </w:tc>
        <w:tc>
          <w:tcPr>
            <w:tcW w:w="7290" w:type="dxa"/>
            <w:vAlign w:val="center"/>
          </w:tcPr>
          <w:p w14:paraId="2002262B" w14:textId="69B7D7CF" w:rsidR="00BF169C" w:rsidRPr="00E92178" w:rsidRDefault="00F27BA3" w:rsidP="008E66C6">
            <w:pPr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Clinical Nurse, </w:t>
            </w:r>
            <w:r w:rsidR="00BA06B0" w:rsidRPr="00E92178">
              <w:rPr>
                <w:rFonts w:asciiTheme="minorHAnsi" w:hAnsiTheme="minorHAnsi" w:cstheme="minorHAnsi"/>
                <w:sz w:val="22"/>
                <w:szCs w:val="22"/>
              </w:rPr>
              <w:t>Labor and Delivery</w:t>
            </w:r>
          </w:p>
          <w:p w14:paraId="0D7EF86C" w14:textId="77777777" w:rsidR="00BA06B0" w:rsidRPr="00E92178" w:rsidRDefault="00BA06B0" w:rsidP="008E66C6">
            <w:pPr>
              <w:tabs>
                <w:tab w:val="left" w:pos="-1114"/>
                <w:tab w:val="left" w:pos="1440"/>
                <w:tab w:val="left" w:pos="1584"/>
                <w:tab w:val="left" w:pos="7020"/>
              </w:tabs>
              <w:suppressAutoHyphens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University of Utah Hospital</w:t>
            </w:r>
          </w:p>
        </w:tc>
      </w:tr>
    </w:tbl>
    <w:p w14:paraId="7D7B60A6" w14:textId="77777777" w:rsidR="0041451E" w:rsidRPr="00E92178" w:rsidRDefault="0041451E" w:rsidP="00B91666">
      <w:pPr>
        <w:rPr>
          <w:rFonts w:asciiTheme="minorHAnsi" w:hAnsiTheme="minorHAnsi" w:cstheme="minorHAnsi"/>
          <w:sz w:val="22"/>
          <w:szCs w:val="22"/>
        </w:rPr>
      </w:pPr>
    </w:p>
    <w:p w14:paraId="0137CB00" w14:textId="77777777" w:rsidR="00B91666" w:rsidRPr="00E92178" w:rsidRDefault="00B91666" w:rsidP="00E021F3">
      <w:pPr>
        <w:keepNext/>
        <w:ind w:firstLine="360"/>
        <w:rPr>
          <w:rFonts w:asciiTheme="minorHAnsi" w:hAnsiTheme="minorHAnsi" w:cstheme="minorHAnsi"/>
          <w:bCs/>
          <w:sz w:val="22"/>
          <w:szCs w:val="22"/>
        </w:rPr>
      </w:pPr>
      <w:r w:rsidRPr="00E92178">
        <w:rPr>
          <w:rFonts w:asciiTheme="minorHAnsi" w:hAnsiTheme="minorHAnsi" w:cstheme="minorHAnsi"/>
          <w:b/>
          <w:bCs/>
          <w:sz w:val="22"/>
          <w:szCs w:val="22"/>
        </w:rPr>
        <w:t>D.</w:t>
      </w:r>
      <w:r w:rsidR="001931AD" w:rsidRPr="00E9217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92178">
        <w:rPr>
          <w:rFonts w:asciiTheme="minorHAnsi" w:hAnsiTheme="minorHAnsi" w:cstheme="minorHAnsi"/>
          <w:b/>
          <w:bCs/>
          <w:sz w:val="22"/>
          <w:szCs w:val="22"/>
          <w:u w:val="single"/>
        </w:rPr>
        <w:t>HONORS, RECOGNITIONS &amp; AWARDS</w:t>
      </w:r>
    </w:p>
    <w:p w14:paraId="54737ADE" w14:textId="77777777" w:rsidR="00B91666" w:rsidRPr="00E92178" w:rsidRDefault="00B91666" w:rsidP="00E021F3">
      <w:pPr>
        <w:keepNext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651"/>
        <w:gridCol w:w="5366"/>
        <w:gridCol w:w="3775"/>
      </w:tblGrid>
      <w:tr w:rsidR="00282C5B" w:rsidRPr="00E92178" w14:paraId="505D1CA4" w14:textId="77777777" w:rsidTr="00523ABB">
        <w:trPr>
          <w:trHeight w:val="576"/>
        </w:trPr>
        <w:tc>
          <w:tcPr>
            <w:tcW w:w="0" w:type="auto"/>
            <w:vAlign w:val="center"/>
          </w:tcPr>
          <w:p w14:paraId="6D3D7582" w14:textId="77777777" w:rsidR="00282C5B" w:rsidRPr="00E92178" w:rsidRDefault="00282C5B" w:rsidP="003327A6">
            <w:pPr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Year</w:t>
            </w:r>
          </w:p>
        </w:tc>
        <w:tc>
          <w:tcPr>
            <w:tcW w:w="5366" w:type="dxa"/>
            <w:vAlign w:val="center"/>
          </w:tcPr>
          <w:p w14:paraId="69D1DFE1" w14:textId="77777777" w:rsidR="00282C5B" w:rsidRPr="00E92178" w:rsidRDefault="00282C5B" w:rsidP="003327A6">
            <w:pPr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Recognition</w:t>
            </w:r>
          </w:p>
        </w:tc>
        <w:tc>
          <w:tcPr>
            <w:tcW w:w="3775" w:type="dxa"/>
            <w:vAlign w:val="center"/>
          </w:tcPr>
          <w:p w14:paraId="3386AB0F" w14:textId="77777777" w:rsidR="00282C5B" w:rsidRPr="00E92178" w:rsidRDefault="00282C5B" w:rsidP="003327A6">
            <w:pPr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Received From</w:t>
            </w:r>
          </w:p>
        </w:tc>
      </w:tr>
      <w:tr w:rsidR="007E04CF" w:rsidRPr="00E92178" w14:paraId="7A09F72F" w14:textId="77777777" w:rsidTr="00523ABB">
        <w:trPr>
          <w:trHeight w:val="576"/>
        </w:trPr>
        <w:tc>
          <w:tcPr>
            <w:tcW w:w="0" w:type="auto"/>
            <w:vAlign w:val="center"/>
          </w:tcPr>
          <w:p w14:paraId="1403A62F" w14:textId="45A33A7E" w:rsidR="007E04CF" w:rsidRPr="00EA792E" w:rsidRDefault="007E04CF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A792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2024</w:t>
            </w:r>
          </w:p>
        </w:tc>
        <w:tc>
          <w:tcPr>
            <w:tcW w:w="5366" w:type="dxa"/>
            <w:vAlign w:val="center"/>
          </w:tcPr>
          <w:p w14:paraId="6B0B262C" w14:textId="6DFC10FC" w:rsidR="007E04CF" w:rsidRPr="00EA792E" w:rsidRDefault="007E04CF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A792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Outstanding Undergraduate Research Mentor</w:t>
            </w:r>
          </w:p>
        </w:tc>
        <w:tc>
          <w:tcPr>
            <w:tcW w:w="3775" w:type="dxa"/>
            <w:vAlign w:val="center"/>
          </w:tcPr>
          <w:p w14:paraId="25C462AB" w14:textId="30512F7E" w:rsidR="007E04CF" w:rsidRPr="00EA792E" w:rsidRDefault="00EA792E" w:rsidP="003327A6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A792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</w:t>
            </w:r>
            <w:r w:rsidRPr="00EA792E">
              <w:rPr>
                <w:rStyle w:val="HangingInd"/>
                <w:rFonts w:asciiTheme="minorHAnsi" w:hAnsiTheme="minorHAnsi" w:cstheme="minorHAnsi"/>
                <w:bCs/>
                <w:spacing w:val="-3"/>
              </w:rPr>
              <w:t xml:space="preserve">niversity of Utah </w:t>
            </w:r>
            <w:r w:rsidRPr="00EA792E">
              <w:rPr>
                <w:rStyle w:val="HangingInd"/>
                <w:rFonts w:asciiTheme="minorHAnsi" w:hAnsiTheme="minorHAnsi" w:cstheme="minorHAnsi"/>
                <w:bCs/>
                <w:spacing w:val="-3"/>
              </w:rPr>
              <w:t>Office of Undergraduate Research</w:t>
            </w:r>
          </w:p>
        </w:tc>
      </w:tr>
      <w:tr w:rsidR="00C90C45" w:rsidRPr="00E92178" w14:paraId="1D41BD16" w14:textId="77777777" w:rsidTr="00523ABB">
        <w:trPr>
          <w:trHeight w:val="576"/>
        </w:trPr>
        <w:tc>
          <w:tcPr>
            <w:tcW w:w="0" w:type="auto"/>
            <w:vAlign w:val="center"/>
          </w:tcPr>
          <w:p w14:paraId="7FD78C1B" w14:textId="690F3DCF" w:rsidR="00C90C45" w:rsidRPr="00EA792E" w:rsidRDefault="000644A3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A792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2023</w:t>
            </w:r>
          </w:p>
        </w:tc>
        <w:tc>
          <w:tcPr>
            <w:tcW w:w="5366" w:type="dxa"/>
            <w:vAlign w:val="center"/>
          </w:tcPr>
          <w:p w14:paraId="0B26ECBC" w14:textId="4976B9EF" w:rsidR="00C90C45" w:rsidRPr="00EA792E" w:rsidRDefault="000644A3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A792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Excellence in Scholarship Award</w:t>
            </w:r>
          </w:p>
        </w:tc>
        <w:tc>
          <w:tcPr>
            <w:tcW w:w="3775" w:type="dxa"/>
            <w:vAlign w:val="center"/>
          </w:tcPr>
          <w:p w14:paraId="6F54A4C3" w14:textId="465AD831" w:rsidR="00C90C45" w:rsidRPr="00EA792E" w:rsidRDefault="000644A3" w:rsidP="003327A6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A792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Sigma Theta Tau International, Gamma Rho Chapter</w:t>
            </w:r>
          </w:p>
        </w:tc>
      </w:tr>
      <w:tr w:rsidR="007D5480" w:rsidRPr="00E92178" w14:paraId="2D0BB88A" w14:textId="77777777" w:rsidTr="00523ABB">
        <w:trPr>
          <w:trHeight w:val="576"/>
        </w:trPr>
        <w:tc>
          <w:tcPr>
            <w:tcW w:w="0" w:type="auto"/>
            <w:vAlign w:val="center"/>
          </w:tcPr>
          <w:p w14:paraId="68D954E3" w14:textId="215A0228" w:rsidR="007D5480" w:rsidRPr="007D5480" w:rsidRDefault="007D5480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7D5480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2022</w:t>
            </w:r>
          </w:p>
        </w:tc>
        <w:tc>
          <w:tcPr>
            <w:tcW w:w="5366" w:type="dxa"/>
            <w:vAlign w:val="center"/>
          </w:tcPr>
          <w:p w14:paraId="749A89DD" w14:textId="47D7BE9E" w:rsidR="007D5480" w:rsidRPr="007D5480" w:rsidRDefault="007D5480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7D5480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Fellow</w:t>
            </w:r>
          </w:p>
        </w:tc>
        <w:tc>
          <w:tcPr>
            <w:tcW w:w="3775" w:type="dxa"/>
            <w:vAlign w:val="center"/>
          </w:tcPr>
          <w:p w14:paraId="67A7D7B9" w14:textId="231B98C3" w:rsidR="007D5480" w:rsidRPr="007D5480" w:rsidRDefault="007D5480" w:rsidP="003327A6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7D5480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American College of Nurse-Midwives</w:t>
            </w:r>
          </w:p>
        </w:tc>
      </w:tr>
      <w:tr w:rsidR="00314216" w:rsidRPr="00E92178" w14:paraId="2CDC1A7B" w14:textId="77777777" w:rsidTr="00523ABB">
        <w:trPr>
          <w:trHeight w:val="576"/>
        </w:trPr>
        <w:tc>
          <w:tcPr>
            <w:tcW w:w="0" w:type="auto"/>
            <w:vAlign w:val="center"/>
          </w:tcPr>
          <w:p w14:paraId="5ED9D0E8" w14:textId="2C77AC9D" w:rsidR="00314216" w:rsidRPr="00E92178" w:rsidRDefault="00314216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2018</w:t>
            </w:r>
          </w:p>
        </w:tc>
        <w:tc>
          <w:tcPr>
            <w:tcW w:w="5366" w:type="dxa"/>
            <w:vAlign w:val="center"/>
          </w:tcPr>
          <w:p w14:paraId="65304C17" w14:textId="77BAC02A" w:rsidR="00314216" w:rsidRPr="00E92178" w:rsidRDefault="00314216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Foundation Fellow</w:t>
            </w:r>
          </w:p>
        </w:tc>
        <w:tc>
          <w:tcPr>
            <w:tcW w:w="3775" w:type="dxa"/>
            <w:vAlign w:val="center"/>
          </w:tcPr>
          <w:p w14:paraId="08E3F935" w14:textId="2903F0B0" w:rsidR="00314216" w:rsidRPr="00E92178" w:rsidRDefault="00314216" w:rsidP="003327A6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</w:t>
            </w:r>
          </w:p>
        </w:tc>
      </w:tr>
      <w:tr w:rsidR="00003AFC" w:rsidRPr="00E92178" w14:paraId="0A083676" w14:textId="77777777" w:rsidTr="00523ABB">
        <w:trPr>
          <w:trHeight w:val="576"/>
        </w:trPr>
        <w:tc>
          <w:tcPr>
            <w:tcW w:w="0" w:type="auto"/>
            <w:vAlign w:val="center"/>
          </w:tcPr>
          <w:p w14:paraId="507984FF" w14:textId="781E073C" w:rsidR="00003AFC" w:rsidRPr="00E92178" w:rsidRDefault="00003AFC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2017</w:t>
            </w:r>
          </w:p>
        </w:tc>
        <w:tc>
          <w:tcPr>
            <w:tcW w:w="5366" w:type="dxa"/>
            <w:vAlign w:val="center"/>
          </w:tcPr>
          <w:p w14:paraId="60F00081" w14:textId="37028FB7" w:rsidR="00003AFC" w:rsidRPr="00E92178" w:rsidRDefault="00003AFC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Affiliate Fellow </w:t>
            </w:r>
          </w:p>
        </w:tc>
        <w:tc>
          <w:tcPr>
            <w:tcW w:w="3775" w:type="dxa"/>
            <w:vAlign w:val="center"/>
          </w:tcPr>
          <w:p w14:paraId="725034D8" w14:textId="7EB2BF16" w:rsidR="00003AFC" w:rsidRPr="00E92178" w:rsidRDefault="00003AFC" w:rsidP="003327A6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Society of Family Planning</w:t>
            </w:r>
          </w:p>
        </w:tc>
      </w:tr>
      <w:tr w:rsidR="003327A6" w:rsidRPr="00E92178" w14:paraId="263BEC89" w14:textId="77777777" w:rsidTr="00523ABB">
        <w:trPr>
          <w:trHeight w:val="576"/>
        </w:trPr>
        <w:tc>
          <w:tcPr>
            <w:tcW w:w="0" w:type="auto"/>
            <w:vAlign w:val="center"/>
          </w:tcPr>
          <w:p w14:paraId="3F869EEF" w14:textId="663604AC" w:rsidR="003327A6" w:rsidRPr="00E92178" w:rsidRDefault="003327A6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2017</w:t>
            </w:r>
          </w:p>
        </w:tc>
        <w:tc>
          <w:tcPr>
            <w:tcW w:w="5366" w:type="dxa"/>
            <w:vAlign w:val="center"/>
          </w:tcPr>
          <w:p w14:paraId="2A8C0593" w14:textId="5EEDDCA1" w:rsidR="003327A6" w:rsidRPr="00E92178" w:rsidRDefault="003327A6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Excellence in Research Award</w:t>
            </w:r>
          </w:p>
        </w:tc>
        <w:tc>
          <w:tcPr>
            <w:tcW w:w="3775" w:type="dxa"/>
            <w:vAlign w:val="center"/>
          </w:tcPr>
          <w:p w14:paraId="58BEAE92" w14:textId="72ED87CF" w:rsidR="003327A6" w:rsidRPr="00E92178" w:rsidRDefault="003327A6" w:rsidP="003327A6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Sigma Theta Tau International</w:t>
            </w:r>
            <w:r w:rsidR="009A5C0B"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, Gamma Rho Chapter</w:t>
            </w:r>
          </w:p>
        </w:tc>
      </w:tr>
      <w:tr w:rsidR="00A02CAC" w:rsidRPr="00E92178" w14:paraId="69E4F909" w14:textId="77777777" w:rsidTr="00523ABB">
        <w:trPr>
          <w:trHeight w:val="576"/>
        </w:trPr>
        <w:tc>
          <w:tcPr>
            <w:tcW w:w="0" w:type="auto"/>
            <w:vAlign w:val="center"/>
          </w:tcPr>
          <w:p w14:paraId="1F209047" w14:textId="77777777" w:rsidR="00A02CAC" w:rsidRPr="00E92178" w:rsidRDefault="00A02CAC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lastRenderedPageBreak/>
              <w:t>201</w:t>
            </w:r>
            <w:r w:rsidR="008540D8"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5</w:t>
            </w:r>
          </w:p>
        </w:tc>
        <w:tc>
          <w:tcPr>
            <w:tcW w:w="5366" w:type="dxa"/>
            <w:vAlign w:val="center"/>
          </w:tcPr>
          <w:p w14:paraId="3F4BBF52" w14:textId="3C440953" w:rsidR="00A02CAC" w:rsidRPr="00E92178" w:rsidRDefault="008540D8" w:rsidP="00192F82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Outstanding Faculty Member of the Year</w:t>
            </w:r>
          </w:p>
        </w:tc>
        <w:tc>
          <w:tcPr>
            <w:tcW w:w="3775" w:type="dxa"/>
            <w:vAlign w:val="center"/>
          </w:tcPr>
          <w:p w14:paraId="4E7E99F4" w14:textId="72350278" w:rsidR="00A02CAC" w:rsidRPr="00E92178" w:rsidRDefault="008540D8" w:rsidP="003327A6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University of Utah, Division of </w:t>
            </w:r>
            <w:r w:rsidR="00003AFC"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Public Health</w:t>
            </w:r>
          </w:p>
        </w:tc>
      </w:tr>
      <w:tr w:rsidR="006E6762" w:rsidRPr="00E92178" w14:paraId="31EB0562" w14:textId="77777777" w:rsidTr="00523ABB">
        <w:trPr>
          <w:trHeight w:val="576"/>
        </w:trPr>
        <w:tc>
          <w:tcPr>
            <w:tcW w:w="0" w:type="auto"/>
            <w:vAlign w:val="center"/>
          </w:tcPr>
          <w:p w14:paraId="1032AE7B" w14:textId="77777777" w:rsidR="006E6762" w:rsidRPr="00E92178" w:rsidRDefault="006E6762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</w:t>
            </w:r>
            <w:r w:rsidR="008540D8"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1</w:t>
            </w:r>
          </w:p>
        </w:tc>
        <w:tc>
          <w:tcPr>
            <w:tcW w:w="5366" w:type="dxa"/>
            <w:vAlign w:val="center"/>
          </w:tcPr>
          <w:p w14:paraId="035C60DB" w14:textId="2188531C" w:rsidR="006E6762" w:rsidRPr="00E92178" w:rsidRDefault="008540D8" w:rsidP="00192F82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Outstanding Poster Presentation</w:t>
            </w:r>
          </w:p>
        </w:tc>
        <w:tc>
          <w:tcPr>
            <w:tcW w:w="3775" w:type="dxa"/>
            <w:vAlign w:val="center"/>
          </w:tcPr>
          <w:p w14:paraId="09FC5F91" w14:textId="2A52F66E" w:rsidR="006E6762" w:rsidRPr="00E92178" w:rsidRDefault="003327A6" w:rsidP="003327A6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S</w:t>
            </w:r>
            <w:r w:rsidR="008540D8"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ociety for Pediatric and Perinatal Epidemiologic Research</w:t>
            </w:r>
          </w:p>
        </w:tc>
      </w:tr>
      <w:tr w:rsidR="00FD349D" w:rsidRPr="00E92178" w14:paraId="605CB261" w14:textId="77777777" w:rsidTr="00523ABB">
        <w:trPr>
          <w:trHeight w:val="576"/>
        </w:trPr>
        <w:tc>
          <w:tcPr>
            <w:tcW w:w="0" w:type="auto"/>
            <w:vAlign w:val="center"/>
          </w:tcPr>
          <w:p w14:paraId="48582AAA" w14:textId="77777777" w:rsidR="00FD349D" w:rsidRPr="00E92178" w:rsidRDefault="008540D8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2010</w:t>
            </w:r>
          </w:p>
        </w:tc>
        <w:tc>
          <w:tcPr>
            <w:tcW w:w="5366" w:type="dxa"/>
            <w:vAlign w:val="center"/>
          </w:tcPr>
          <w:p w14:paraId="7969A268" w14:textId="0FCF00AA" w:rsidR="00FD349D" w:rsidRPr="00E92178" w:rsidRDefault="008540D8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Outstanding Master’s Scholar</w:t>
            </w:r>
          </w:p>
        </w:tc>
        <w:tc>
          <w:tcPr>
            <w:tcW w:w="3775" w:type="dxa"/>
            <w:vAlign w:val="center"/>
          </w:tcPr>
          <w:p w14:paraId="64886A23" w14:textId="77777777" w:rsidR="008540D8" w:rsidRPr="00E92178" w:rsidRDefault="008540D8" w:rsidP="003327A6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Utah, College of Nursing</w:t>
            </w:r>
          </w:p>
        </w:tc>
      </w:tr>
      <w:tr w:rsidR="00846250" w:rsidRPr="00E92178" w14:paraId="32A9261E" w14:textId="77777777" w:rsidTr="00523ABB">
        <w:trPr>
          <w:trHeight w:val="576"/>
        </w:trPr>
        <w:tc>
          <w:tcPr>
            <w:tcW w:w="0" w:type="auto"/>
            <w:vAlign w:val="center"/>
          </w:tcPr>
          <w:p w14:paraId="5F342221" w14:textId="77777777" w:rsidR="00846250" w:rsidRPr="00E92178" w:rsidRDefault="00A75BC6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2008</w:t>
            </w:r>
          </w:p>
        </w:tc>
        <w:tc>
          <w:tcPr>
            <w:tcW w:w="5366" w:type="dxa"/>
            <w:vAlign w:val="center"/>
          </w:tcPr>
          <w:p w14:paraId="6E0E4598" w14:textId="13592A8A" w:rsidR="00846250" w:rsidRPr="00E92178" w:rsidRDefault="00A75BC6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Associate</w:t>
            </w:r>
            <w:r w:rsidR="0077339C"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Member</w:t>
            </w:r>
          </w:p>
        </w:tc>
        <w:tc>
          <w:tcPr>
            <w:tcW w:w="3775" w:type="dxa"/>
            <w:vAlign w:val="center"/>
          </w:tcPr>
          <w:p w14:paraId="3490D0DB" w14:textId="77777777" w:rsidR="00846250" w:rsidRPr="00E92178" w:rsidRDefault="00A75BC6" w:rsidP="003327A6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American College of Epidemiology</w:t>
            </w:r>
          </w:p>
        </w:tc>
      </w:tr>
      <w:tr w:rsidR="00C4191F" w:rsidRPr="00E92178" w14:paraId="68B4EA2D" w14:textId="77777777" w:rsidTr="00523ABB">
        <w:trPr>
          <w:trHeight w:val="576"/>
        </w:trPr>
        <w:tc>
          <w:tcPr>
            <w:tcW w:w="0" w:type="auto"/>
            <w:vAlign w:val="center"/>
          </w:tcPr>
          <w:p w14:paraId="1E282E75" w14:textId="77777777" w:rsidR="00C4191F" w:rsidRPr="00E92178" w:rsidRDefault="00A75BC6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2007</w:t>
            </w:r>
          </w:p>
        </w:tc>
        <w:tc>
          <w:tcPr>
            <w:tcW w:w="5366" w:type="dxa"/>
            <w:vAlign w:val="center"/>
          </w:tcPr>
          <w:p w14:paraId="068B0504" w14:textId="77777777" w:rsidR="00C4191F" w:rsidRPr="00E92178" w:rsidRDefault="00A75BC6" w:rsidP="003327A6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F. Marian Bishop Scholarship in Public Health</w:t>
            </w:r>
          </w:p>
        </w:tc>
        <w:tc>
          <w:tcPr>
            <w:tcW w:w="3775" w:type="dxa"/>
            <w:vAlign w:val="center"/>
          </w:tcPr>
          <w:p w14:paraId="1E4C1B02" w14:textId="1793426F" w:rsidR="00C4191F" w:rsidRPr="00E92178" w:rsidRDefault="0077339C" w:rsidP="0077339C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Utah, Division of Public Health</w:t>
            </w:r>
          </w:p>
        </w:tc>
      </w:tr>
      <w:tr w:rsidR="0077339C" w:rsidRPr="00E92178" w14:paraId="0E0120DD" w14:textId="77777777" w:rsidTr="00523ABB">
        <w:trPr>
          <w:trHeight w:val="576"/>
        </w:trPr>
        <w:tc>
          <w:tcPr>
            <w:tcW w:w="0" w:type="auto"/>
            <w:vAlign w:val="center"/>
          </w:tcPr>
          <w:p w14:paraId="7F88A100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2006</w:t>
            </w:r>
          </w:p>
        </w:tc>
        <w:tc>
          <w:tcPr>
            <w:tcW w:w="5366" w:type="dxa"/>
            <w:vAlign w:val="center"/>
          </w:tcPr>
          <w:p w14:paraId="37958957" w14:textId="3B6806EF" w:rsidR="0077339C" w:rsidRPr="00E92178" w:rsidRDefault="0077339C" w:rsidP="007733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Selected to Attend the NICHD/IHDCYN Summer Institute in Reproductive and Perinatal Epidemiology</w:t>
            </w:r>
          </w:p>
        </w:tc>
        <w:tc>
          <w:tcPr>
            <w:tcW w:w="3775" w:type="dxa"/>
            <w:vAlign w:val="center"/>
          </w:tcPr>
          <w:p w14:paraId="7EC2B0AF" w14:textId="77777777" w:rsidR="0077339C" w:rsidRPr="00E92178" w:rsidRDefault="0077339C" w:rsidP="0077339C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NICHD/IHDCYN</w:t>
            </w:r>
          </w:p>
        </w:tc>
      </w:tr>
      <w:tr w:rsidR="0077339C" w:rsidRPr="00E92178" w14:paraId="36B25E54" w14:textId="77777777" w:rsidTr="00523ABB">
        <w:trPr>
          <w:trHeight w:val="576"/>
        </w:trPr>
        <w:tc>
          <w:tcPr>
            <w:tcW w:w="0" w:type="auto"/>
            <w:vAlign w:val="center"/>
          </w:tcPr>
          <w:p w14:paraId="5C56785A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2005</w:t>
            </w:r>
          </w:p>
        </w:tc>
        <w:tc>
          <w:tcPr>
            <w:tcW w:w="5366" w:type="dxa"/>
            <w:vAlign w:val="center"/>
          </w:tcPr>
          <w:p w14:paraId="7C540C21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Delta Omega Honorary Society in Public Health</w:t>
            </w:r>
          </w:p>
        </w:tc>
        <w:tc>
          <w:tcPr>
            <w:tcW w:w="3775" w:type="dxa"/>
            <w:vAlign w:val="center"/>
          </w:tcPr>
          <w:p w14:paraId="3F623C5C" w14:textId="4C2B4AB5" w:rsidR="0077339C" w:rsidRPr="00E92178" w:rsidRDefault="0077339C" w:rsidP="0077339C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Utah, Division of Public Health</w:t>
            </w:r>
          </w:p>
        </w:tc>
      </w:tr>
      <w:tr w:rsidR="0077339C" w:rsidRPr="00E92178" w14:paraId="0AA9D7F4" w14:textId="77777777" w:rsidTr="00523ABB">
        <w:trPr>
          <w:trHeight w:val="576"/>
        </w:trPr>
        <w:tc>
          <w:tcPr>
            <w:tcW w:w="0" w:type="auto"/>
            <w:vAlign w:val="center"/>
          </w:tcPr>
          <w:p w14:paraId="73D98C3D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2001</w:t>
            </w:r>
          </w:p>
        </w:tc>
        <w:tc>
          <w:tcPr>
            <w:tcW w:w="5366" w:type="dxa"/>
            <w:vAlign w:val="center"/>
          </w:tcPr>
          <w:p w14:paraId="7BE5E430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Phi Kappa Phi Honor Society</w:t>
            </w:r>
          </w:p>
        </w:tc>
        <w:tc>
          <w:tcPr>
            <w:tcW w:w="3775" w:type="dxa"/>
            <w:vAlign w:val="center"/>
          </w:tcPr>
          <w:p w14:paraId="3D6FF229" w14:textId="55C109F8" w:rsidR="0077339C" w:rsidRPr="00E92178" w:rsidRDefault="0077339C" w:rsidP="0077339C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</w:t>
            </w:r>
          </w:p>
        </w:tc>
      </w:tr>
      <w:tr w:rsidR="0077339C" w:rsidRPr="00E92178" w14:paraId="7A728186" w14:textId="77777777" w:rsidTr="00523ABB">
        <w:trPr>
          <w:trHeight w:val="576"/>
        </w:trPr>
        <w:tc>
          <w:tcPr>
            <w:tcW w:w="0" w:type="auto"/>
            <w:vAlign w:val="center"/>
          </w:tcPr>
          <w:p w14:paraId="30CE62F0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2001</w:t>
            </w:r>
          </w:p>
        </w:tc>
        <w:tc>
          <w:tcPr>
            <w:tcW w:w="5366" w:type="dxa"/>
            <w:vAlign w:val="center"/>
          </w:tcPr>
          <w:p w14:paraId="78B66CF9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Sigma Theta Tau International Nursing Honor Society</w:t>
            </w:r>
          </w:p>
        </w:tc>
        <w:tc>
          <w:tcPr>
            <w:tcW w:w="3775" w:type="dxa"/>
            <w:vAlign w:val="center"/>
          </w:tcPr>
          <w:p w14:paraId="097F79DB" w14:textId="3B806C3C" w:rsidR="0077339C" w:rsidRPr="00E92178" w:rsidRDefault="0077339C" w:rsidP="0077339C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 College of Nursing</w:t>
            </w:r>
          </w:p>
        </w:tc>
      </w:tr>
      <w:tr w:rsidR="0077339C" w:rsidRPr="00E92178" w14:paraId="37E483BA" w14:textId="77777777" w:rsidTr="00523ABB">
        <w:trPr>
          <w:trHeight w:val="576"/>
        </w:trPr>
        <w:tc>
          <w:tcPr>
            <w:tcW w:w="0" w:type="auto"/>
            <w:vAlign w:val="center"/>
          </w:tcPr>
          <w:p w14:paraId="15DFF003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2001</w:t>
            </w:r>
          </w:p>
        </w:tc>
        <w:tc>
          <w:tcPr>
            <w:tcW w:w="5366" w:type="dxa"/>
            <w:vAlign w:val="center"/>
          </w:tcPr>
          <w:p w14:paraId="4B076028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Beehive Honor Society</w:t>
            </w:r>
          </w:p>
        </w:tc>
        <w:tc>
          <w:tcPr>
            <w:tcW w:w="3775" w:type="dxa"/>
            <w:vAlign w:val="center"/>
          </w:tcPr>
          <w:p w14:paraId="7500B9CA" w14:textId="6BAA0918" w:rsidR="0077339C" w:rsidRPr="00E92178" w:rsidRDefault="0077339C" w:rsidP="0077339C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</w:t>
            </w:r>
          </w:p>
        </w:tc>
      </w:tr>
      <w:tr w:rsidR="0077339C" w:rsidRPr="00E92178" w14:paraId="08E1B062" w14:textId="77777777" w:rsidTr="00523ABB">
        <w:trPr>
          <w:trHeight w:val="576"/>
        </w:trPr>
        <w:tc>
          <w:tcPr>
            <w:tcW w:w="0" w:type="auto"/>
            <w:vAlign w:val="center"/>
          </w:tcPr>
          <w:p w14:paraId="549E4E76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2001</w:t>
            </w:r>
          </w:p>
        </w:tc>
        <w:tc>
          <w:tcPr>
            <w:tcW w:w="5366" w:type="dxa"/>
            <w:vAlign w:val="center"/>
          </w:tcPr>
          <w:p w14:paraId="5834E12D" w14:textId="752BC51E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Dean’s Award for Outstanding Undergraduate Nursing Student</w:t>
            </w:r>
          </w:p>
        </w:tc>
        <w:tc>
          <w:tcPr>
            <w:tcW w:w="3775" w:type="dxa"/>
            <w:vAlign w:val="center"/>
          </w:tcPr>
          <w:p w14:paraId="7FAF7328" w14:textId="77777777" w:rsidR="0077339C" w:rsidRPr="00E92178" w:rsidRDefault="0077339C" w:rsidP="007733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University of Utah, College of Nursing</w:t>
            </w:r>
          </w:p>
        </w:tc>
      </w:tr>
      <w:tr w:rsidR="0077339C" w:rsidRPr="00E92178" w14:paraId="123E3D81" w14:textId="77777777" w:rsidTr="00523ABB">
        <w:trPr>
          <w:trHeight w:val="576"/>
        </w:trPr>
        <w:tc>
          <w:tcPr>
            <w:tcW w:w="0" w:type="auto"/>
            <w:vAlign w:val="center"/>
          </w:tcPr>
          <w:p w14:paraId="553853FA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2001</w:t>
            </w:r>
          </w:p>
        </w:tc>
        <w:tc>
          <w:tcPr>
            <w:tcW w:w="5366" w:type="dxa"/>
            <w:vAlign w:val="center"/>
          </w:tcPr>
          <w:p w14:paraId="6CFA7662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 Honor’s Degree</w:t>
            </w:r>
          </w:p>
        </w:tc>
        <w:tc>
          <w:tcPr>
            <w:tcW w:w="3775" w:type="dxa"/>
            <w:vAlign w:val="center"/>
          </w:tcPr>
          <w:p w14:paraId="5F9C8243" w14:textId="77777777" w:rsidR="0077339C" w:rsidRPr="00E92178" w:rsidRDefault="0077339C" w:rsidP="0077339C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</w:t>
            </w:r>
          </w:p>
        </w:tc>
      </w:tr>
      <w:tr w:rsidR="0077339C" w:rsidRPr="00E92178" w14:paraId="0291FC71" w14:textId="77777777" w:rsidTr="00523ABB">
        <w:trPr>
          <w:trHeight w:val="576"/>
        </w:trPr>
        <w:tc>
          <w:tcPr>
            <w:tcW w:w="0" w:type="auto"/>
            <w:vAlign w:val="center"/>
          </w:tcPr>
          <w:p w14:paraId="78CA2652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2000</w:t>
            </w:r>
          </w:p>
        </w:tc>
        <w:tc>
          <w:tcPr>
            <w:tcW w:w="5366" w:type="dxa"/>
            <w:vAlign w:val="center"/>
          </w:tcPr>
          <w:p w14:paraId="7E2D1B49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 Jane Dooley Porter Nursing Scholarship</w:t>
            </w:r>
          </w:p>
        </w:tc>
        <w:tc>
          <w:tcPr>
            <w:tcW w:w="3775" w:type="dxa"/>
            <w:vAlign w:val="center"/>
          </w:tcPr>
          <w:p w14:paraId="237CB755" w14:textId="77777777" w:rsidR="0077339C" w:rsidRPr="00E92178" w:rsidRDefault="0077339C" w:rsidP="007733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University of Utah, College of Nursing</w:t>
            </w:r>
          </w:p>
        </w:tc>
      </w:tr>
      <w:tr w:rsidR="0077339C" w:rsidRPr="00E92178" w14:paraId="7AB9596A" w14:textId="77777777" w:rsidTr="00523ABB">
        <w:trPr>
          <w:trHeight w:val="576"/>
        </w:trPr>
        <w:tc>
          <w:tcPr>
            <w:tcW w:w="0" w:type="auto"/>
            <w:vAlign w:val="center"/>
          </w:tcPr>
          <w:p w14:paraId="358E363F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2000</w:t>
            </w:r>
          </w:p>
        </w:tc>
        <w:tc>
          <w:tcPr>
            <w:tcW w:w="5366" w:type="dxa"/>
            <w:vAlign w:val="center"/>
          </w:tcPr>
          <w:p w14:paraId="2BC3D566" w14:textId="2C2A3922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 Reva Merkl</w:t>
            </w:r>
            <w:r w:rsidR="00010EB7"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e</w:t>
            </w: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y Denlinger Nursing Scholarship</w:t>
            </w:r>
          </w:p>
        </w:tc>
        <w:tc>
          <w:tcPr>
            <w:tcW w:w="3775" w:type="dxa"/>
            <w:vAlign w:val="center"/>
          </w:tcPr>
          <w:p w14:paraId="12DE719D" w14:textId="77777777" w:rsidR="0077339C" w:rsidRPr="00E92178" w:rsidRDefault="0077339C" w:rsidP="0077339C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Utah, College of Nursing</w:t>
            </w:r>
          </w:p>
        </w:tc>
      </w:tr>
      <w:tr w:rsidR="0077339C" w:rsidRPr="00E92178" w14:paraId="75ACE0BA" w14:textId="77777777" w:rsidTr="00523ABB">
        <w:trPr>
          <w:trHeight w:val="576"/>
        </w:trPr>
        <w:tc>
          <w:tcPr>
            <w:tcW w:w="0" w:type="auto"/>
            <w:vAlign w:val="center"/>
          </w:tcPr>
          <w:p w14:paraId="33A83F5B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2000</w:t>
            </w:r>
          </w:p>
        </w:tc>
        <w:tc>
          <w:tcPr>
            <w:tcW w:w="5366" w:type="dxa"/>
            <w:vAlign w:val="center"/>
          </w:tcPr>
          <w:p w14:paraId="589345AC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 College of Nursing Continuing Student Scholarship</w:t>
            </w:r>
          </w:p>
        </w:tc>
        <w:tc>
          <w:tcPr>
            <w:tcW w:w="3775" w:type="dxa"/>
            <w:vAlign w:val="center"/>
          </w:tcPr>
          <w:p w14:paraId="24E4B97E" w14:textId="77777777" w:rsidR="0077339C" w:rsidRPr="00E92178" w:rsidRDefault="0077339C" w:rsidP="007733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University of Utah, College of Nursing</w:t>
            </w:r>
          </w:p>
        </w:tc>
      </w:tr>
      <w:tr w:rsidR="0077339C" w:rsidRPr="00E92178" w14:paraId="40CE636E" w14:textId="77777777" w:rsidTr="00523ABB">
        <w:trPr>
          <w:trHeight w:val="576"/>
        </w:trPr>
        <w:tc>
          <w:tcPr>
            <w:tcW w:w="0" w:type="auto"/>
            <w:vAlign w:val="center"/>
          </w:tcPr>
          <w:p w14:paraId="04362421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2000</w:t>
            </w:r>
          </w:p>
        </w:tc>
        <w:tc>
          <w:tcPr>
            <w:tcW w:w="5366" w:type="dxa"/>
            <w:vAlign w:val="center"/>
          </w:tcPr>
          <w:p w14:paraId="2C14B079" w14:textId="2B36033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 Educational Resources Development Council Scholarship</w:t>
            </w:r>
          </w:p>
        </w:tc>
        <w:tc>
          <w:tcPr>
            <w:tcW w:w="3775" w:type="dxa"/>
            <w:vAlign w:val="center"/>
          </w:tcPr>
          <w:p w14:paraId="30C2EB6C" w14:textId="77777777" w:rsidR="0077339C" w:rsidRPr="00E92178" w:rsidRDefault="0077339C" w:rsidP="007733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University of Utah</w:t>
            </w:r>
          </w:p>
        </w:tc>
      </w:tr>
      <w:tr w:rsidR="0077339C" w:rsidRPr="00E92178" w14:paraId="780BCE22" w14:textId="77777777" w:rsidTr="00523ABB">
        <w:trPr>
          <w:trHeight w:val="576"/>
        </w:trPr>
        <w:tc>
          <w:tcPr>
            <w:tcW w:w="0" w:type="auto"/>
            <w:vAlign w:val="center"/>
          </w:tcPr>
          <w:p w14:paraId="48C93A98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1999</w:t>
            </w:r>
          </w:p>
        </w:tc>
        <w:tc>
          <w:tcPr>
            <w:tcW w:w="5366" w:type="dxa"/>
            <w:vAlign w:val="center"/>
          </w:tcPr>
          <w:p w14:paraId="6AD9A592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 Women’s Club Scholarship</w:t>
            </w:r>
          </w:p>
        </w:tc>
        <w:tc>
          <w:tcPr>
            <w:tcW w:w="3775" w:type="dxa"/>
            <w:vAlign w:val="center"/>
          </w:tcPr>
          <w:p w14:paraId="3AB1AF66" w14:textId="1F3E6320" w:rsidR="0077339C" w:rsidRPr="00E92178" w:rsidRDefault="0077339C" w:rsidP="0077339C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</w:t>
            </w:r>
          </w:p>
          <w:p w14:paraId="4DA2C27B" w14:textId="77777777" w:rsidR="0077339C" w:rsidRPr="00E92178" w:rsidRDefault="0077339C" w:rsidP="007733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7339C" w:rsidRPr="00E92178" w14:paraId="729DB80D" w14:textId="77777777" w:rsidTr="00523ABB">
        <w:trPr>
          <w:trHeight w:val="576"/>
        </w:trPr>
        <w:tc>
          <w:tcPr>
            <w:tcW w:w="0" w:type="auto"/>
            <w:vAlign w:val="center"/>
          </w:tcPr>
          <w:p w14:paraId="77EFEC4E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1997</w:t>
            </w:r>
          </w:p>
        </w:tc>
        <w:tc>
          <w:tcPr>
            <w:tcW w:w="5366" w:type="dxa"/>
            <w:vAlign w:val="center"/>
          </w:tcPr>
          <w:p w14:paraId="4A495336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 Non-resident Leadership Scholarship</w:t>
            </w:r>
          </w:p>
        </w:tc>
        <w:tc>
          <w:tcPr>
            <w:tcW w:w="3775" w:type="dxa"/>
            <w:vAlign w:val="center"/>
          </w:tcPr>
          <w:p w14:paraId="7A0A2797" w14:textId="77777777" w:rsidR="0077339C" w:rsidRPr="00E92178" w:rsidRDefault="0077339C" w:rsidP="007733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University of Utah</w:t>
            </w:r>
          </w:p>
        </w:tc>
      </w:tr>
      <w:tr w:rsidR="0077339C" w:rsidRPr="00E92178" w14:paraId="2627BA51" w14:textId="77777777" w:rsidTr="00523ABB">
        <w:trPr>
          <w:trHeight w:val="576"/>
        </w:trPr>
        <w:tc>
          <w:tcPr>
            <w:tcW w:w="0" w:type="auto"/>
            <w:vAlign w:val="center"/>
          </w:tcPr>
          <w:p w14:paraId="27AAAFA7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1996</w:t>
            </w:r>
          </w:p>
        </w:tc>
        <w:tc>
          <w:tcPr>
            <w:tcW w:w="5366" w:type="dxa"/>
            <w:vAlign w:val="center"/>
          </w:tcPr>
          <w:p w14:paraId="5A2166EB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Pagosa Springs Rotary Student of Excellence Award</w:t>
            </w:r>
          </w:p>
        </w:tc>
        <w:tc>
          <w:tcPr>
            <w:tcW w:w="3775" w:type="dxa"/>
            <w:vAlign w:val="center"/>
          </w:tcPr>
          <w:p w14:paraId="4E7629A0" w14:textId="6D3C30F4" w:rsidR="0077339C" w:rsidRPr="00E92178" w:rsidRDefault="0077339C" w:rsidP="0077339C">
            <w:pP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Pagosa Springs Rotary Club</w:t>
            </w:r>
          </w:p>
        </w:tc>
      </w:tr>
      <w:tr w:rsidR="0077339C" w:rsidRPr="00E92178" w14:paraId="7BDCD5FD" w14:textId="77777777" w:rsidTr="00523ABB">
        <w:trPr>
          <w:trHeight w:val="576"/>
        </w:trPr>
        <w:tc>
          <w:tcPr>
            <w:tcW w:w="0" w:type="auto"/>
            <w:vAlign w:val="center"/>
          </w:tcPr>
          <w:p w14:paraId="5D236B13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1996</w:t>
            </w:r>
          </w:p>
        </w:tc>
        <w:tc>
          <w:tcPr>
            <w:tcW w:w="5366" w:type="dxa"/>
            <w:vAlign w:val="center"/>
          </w:tcPr>
          <w:p w14:paraId="32CF93D7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Pagosa Springs High School Outstanding Senior Girl</w:t>
            </w:r>
          </w:p>
        </w:tc>
        <w:tc>
          <w:tcPr>
            <w:tcW w:w="3775" w:type="dxa"/>
            <w:vAlign w:val="center"/>
          </w:tcPr>
          <w:p w14:paraId="60677413" w14:textId="77777777" w:rsidR="0077339C" w:rsidRPr="00E92178" w:rsidRDefault="0077339C" w:rsidP="007733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Pagosa Springs High School</w:t>
            </w:r>
          </w:p>
        </w:tc>
      </w:tr>
      <w:tr w:rsidR="0077339C" w:rsidRPr="00E92178" w14:paraId="5E7DA820" w14:textId="77777777" w:rsidTr="00523ABB">
        <w:trPr>
          <w:trHeight w:val="576"/>
        </w:trPr>
        <w:tc>
          <w:tcPr>
            <w:tcW w:w="0" w:type="auto"/>
            <w:vAlign w:val="center"/>
          </w:tcPr>
          <w:p w14:paraId="620A49FD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1996 </w:t>
            </w:r>
          </w:p>
        </w:tc>
        <w:tc>
          <w:tcPr>
            <w:tcW w:w="5366" w:type="dxa"/>
            <w:vAlign w:val="center"/>
          </w:tcPr>
          <w:p w14:paraId="3FC54B26" w14:textId="77777777" w:rsidR="0077339C" w:rsidRPr="00E92178" w:rsidRDefault="0077339C" w:rsidP="0077339C">
            <w:pPr>
              <w:tabs>
                <w:tab w:val="left" w:pos="14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Pagosa Springs High School Salutatorian</w:t>
            </w:r>
          </w:p>
        </w:tc>
        <w:tc>
          <w:tcPr>
            <w:tcW w:w="3775" w:type="dxa"/>
            <w:vAlign w:val="center"/>
          </w:tcPr>
          <w:p w14:paraId="0EE0BB49" w14:textId="77777777" w:rsidR="0077339C" w:rsidRPr="00E92178" w:rsidRDefault="0077339C" w:rsidP="007733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Pagosa Springs High School</w:t>
            </w:r>
          </w:p>
        </w:tc>
      </w:tr>
    </w:tbl>
    <w:p w14:paraId="15A7ADD7" w14:textId="77777777" w:rsidR="00E90476" w:rsidRPr="00E92178" w:rsidRDefault="00B91666" w:rsidP="00B91666">
      <w:pPr>
        <w:rPr>
          <w:rFonts w:asciiTheme="minorHAnsi" w:hAnsiTheme="minorHAnsi" w:cstheme="minorHAnsi"/>
          <w:bCs/>
          <w:sz w:val="22"/>
          <w:szCs w:val="22"/>
        </w:rPr>
      </w:pPr>
      <w:r w:rsidRPr="00E92178">
        <w:rPr>
          <w:rFonts w:asciiTheme="minorHAnsi" w:hAnsiTheme="minorHAnsi" w:cstheme="minorHAnsi"/>
          <w:bCs/>
          <w:sz w:val="22"/>
          <w:szCs w:val="22"/>
        </w:rPr>
        <w:tab/>
      </w:r>
    </w:p>
    <w:p w14:paraId="5CC4DF41" w14:textId="77777777" w:rsidR="00671BD7" w:rsidRPr="00E92178" w:rsidRDefault="00671BD7" w:rsidP="00574099">
      <w:pPr>
        <w:keepNext/>
        <w:ind w:firstLine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E. </w:t>
      </w:r>
      <w:r w:rsidRPr="00E92178">
        <w:rPr>
          <w:rFonts w:asciiTheme="minorHAnsi" w:hAnsiTheme="minorHAnsi" w:cstheme="minorHAnsi"/>
          <w:b/>
          <w:sz w:val="22"/>
          <w:szCs w:val="22"/>
        </w:rPr>
        <w:tab/>
      </w:r>
      <w:r w:rsidRPr="00E92178">
        <w:rPr>
          <w:rFonts w:asciiTheme="minorHAnsi" w:hAnsiTheme="minorHAnsi" w:cstheme="minorHAnsi"/>
          <w:b/>
          <w:sz w:val="22"/>
          <w:szCs w:val="22"/>
          <w:u w:val="single"/>
        </w:rPr>
        <w:t>RESEARCH AND SCHOLARLY WORK</w:t>
      </w:r>
    </w:p>
    <w:p w14:paraId="07B5ABC4" w14:textId="77777777" w:rsidR="00EB5D0E" w:rsidRPr="00E92178" w:rsidRDefault="00EB5D0E" w:rsidP="00574099">
      <w:pPr>
        <w:keepNext/>
        <w:rPr>
          <w:rFonts w:asciiTheme="minorHAnsi" w:hAnsiTheme="minorHAnsi" w:cstheme="minorHAnsi"/>
          <w:sz w:val="22"/>
          <w:szCs w:val="22"/>
        </w:rPr>
      </w:pPr>
    </w:p>
    <w:p w14:paraId="5F8B27F0" w14:textId="77777777" w:rsidR="00671BD7" w:rsidRPr="00E92178" w:rsidRDefault="00671BD7" w:rsidP="00574099">
      <w:pPr>
        <w:keepNext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  <w:u w:val="single"/>
        </w:rPr>
        <w:t>Extramural Grants/</w:t>
      </w:r>
      <w:r w:rsidR="003159E7" w:rsidRPr="00E92178">
        <w:rPr>
          <w:rFonts w:asciiTheme="minorHAnsi" w:hAnsiTheme="minorHAnsi" w:cstheme="minorHAnsi"/>
          <w:sz w:val="22"/>
          <w:szCs w:val="22"/>
          <w:u w:val="single"/>
        </w:rPr>
        <w:t>Contracts</w:t>
      </w:r>
    </w:p>
    <w:tbl>
      <w:tblPr>
        <w:tblW w:w="9429" w:type="dxa"/>
        <w:tblCellSpacing w:w="7" w:type="dxa"/>
        <w:tblInd w:w="102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3"/>
        <w:gridCol w:w="1462"/>
        <w:gridCol w:w="1597"/>
        <w:gridCol w:w="3127"/>
        <w:gridCol w:w="1870"/>
      </w:tblGrid>
      <w:tr w:rsidR="00E45D02" w:rsidRPr="00E92178" w14:paraId="12F0FE5D" w14:textId="77777777" w:rsidTr="00441352">
        <w:trPr>
          <w:cantSplit/>
          <w:trHeight w:val="526"/>
          <w:tblHeader/>
          <w:tblCellSpacing w:w="7" w:type="dxa"/>
        </w:trPr>
        <w:tc>
          <w:tcPr>
            <w:tcW w:w="1352" w:type="dxa"/>
            <w:vAlign w:val="center"/>
          </w:tcPr>
          <w:p w14:paraId="788802B1" w14:textId="77777777" w:rsidR="00EB5D0E" w:rsidRPr="00E92178" w:rsidRDefault="00EB5D0E" w:rsidP="00123EAA">
            <w:pPr>
              <w:spacing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Dates</w:t>
            </w:r>
          </w:p>
        </w:tc>
        <w:tc>
          <w:tcPr>
            <w:tcW w:w="1448" w:type="dxa"/>
            <w:vAlign w:val="center"/>
          </w:tcPr>
          <w:p w14:paraId="14DC3EB5" w14:textId="77777777" w:rsidR="00EB5D0E" w:rsidRPr="00E92178" w:rsidRDefault="00EB5D0E" w:rsidP="005B6CED">
            <w:pPr>
              <w:spacing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Amount</w:t>
            </w:r>
            <w:r w:rsidR="00BC0C55"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14:paraId="605E69B6" w14:textId="77777777" w:rsidR="00EB5D0E" w:rsidRPr="00E92178" w:rsidRDefault="00EB5D0E" w:rsidP="00123EAA">
            <w:pPr>
              <w:spacing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Funding Status</w:t>
            </w:r>
          </w:p>
        </w:tc>
        <w:tc>
          <w:tcPr>
            <w:tcW w:w="3113" w:type="dxa"/>
            <w:vAlign w:val="center"/>
          </w:tcPr>
          <w:p w14:paraId="210A61A8" w14:textId="77777777" w:rsidR="00EB5D0E" w:rsidRPr="00E92178" w:rsidRDefault="00EB5D0E" w:rsidP="00123EAA">
            <w:pPr>
              <w:spacing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Title &amp; Funding Agency</w:t>
            </w:r>
          </w:p>
        </w:tc>
        <w:tc>
          <w:tcPr>
            <w:tcW w:w="1849" w:type="dxa"/>
            <w:vAlign w:val="center"/>
          </w:tcPr>
          <w:p w14:paraId="26512B25" w14:textId="77777777" w:rsidR="00EB5D0E" w:rsidRPr="00E92178" w:rsidRDefault="00EB5D0E" w:rsidP="00123EA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Role (PI, Co-PI)</w:t>
            </w:r>
          </w:p>
        </w:tc>
      </w:tr>
      <w:tr w:rsidR="00441352" w:rsidRPr="00E92178" w14:paraId="7517D95B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5EBDCED9" w14:textId="76E4FEAE" w:rsidR="00441352" w:rsidRDefault="00441352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05/24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2B545FB" w14:textId="7B5BB705" w:rsidR="00441352" w:rsidRPr="00684F0F" w:rsidRDefault="00441352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1352">
              <w:rPr>
                <w:rFonts w:asciiTheme="minorHAnsi" w:hAnsiTheme="minorHAnsi" w:cstheme="minorHAnsi"/>
                <w:bCs/>
                <w:sz w:val="22"/>
                <w:szCs w:val="22"/>
              </w:rPr>
              <w:t>$550,000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F4A7E48" w14:textId="52151B75" w:rsidR="00441352" w:rsidRDefault="00441352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LOI, Pending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4E8C65E" w14:textId="77777777" w:rsidR="00441352" w:rsidRDefault="00441352" w:rsidP="00684F0F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4135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Clarifying food access barriers underlying FI inequalities among children of refugee households</w:t>
            </w:r>
          </w:p>
          <w:p w14:paraId="17DB70AB" w14:textId="110EBBF9" w:rsidR="00441352" w:rsidRPr="00684F0F" w:rsidRDefault="00441352" w:rsidP="00684F0F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William T. Grant Foundation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87E01CC" w14:textId="5AF61093" w:rsidR="00441352" w:rsidRDefault="00441352" w:rsidP="006A3B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Co-I</w:t>
            </w:r>
          </w:p>
        </w:tc>
      </w:tr>
      <w:tr w:rsidR="006A3B2F" w:rsidRPr="00E92178" w14:paraId="20B7EF67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29279471" w14:textId="3778218C" w:rsidR="006A3B2F" w:rsidRDefault="00684F0F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03/24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E76767C" w14:textId="54EFC991" w:rsidR="006A3B2F" w:rsidRDefault="00684F0F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4F0F">
              <w:rPr>
                <w:rFonts w:asciiTheme="minorHAnsi" w:hAnsiTheme="minorHAnsi" w:cstheme="minorHAnsi"/>
                <w:bCs/>
                <w:sz w:val="22"/>
                <w:szCs w:val="22"/>
              </w:rPr>
              <w:t>$3,846,665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1AC5F2B" w14:textId="7D7EDC7A" w:rsidR="006A3B2F" w:rsidRDefault="00684F0F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Pending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1FED932" w14:textId="77777777" w:rsidR="00684F0F" w:rsidRPr="00684F0F" w:rsidRDefault="00684F0F" w:rsidP="00684F0F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84F0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Enhanced Digital Access to Bridge Social Needs and Reduce Health Disparities: The e-</w:t>
            </w:r>
          </w:p>
          <w:p w14:paraId="4C6BB2B8" w14:textId="77777777" w:rsidR="006A3B2F" w:rsidRDefault="00684F0F" w:rsidP="00684F0F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84F0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SINCERE Study</w:t>
            </w:r>
          </w:p>
          <w:p w14:paraId="5CCBD2A8" w14:textId="421A4EED" w:rsidR="00684F0F" w:rsidRPr="00684F0F" w:rsidRDefault="00684F0F" w:rsidP="00684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NIH R01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25D4F4D" w14:textId="08D79E0E" w:rsidR="006A3B2F" w:rsidRDefault="00684F0F" w:rsidP="006A3B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Co-I</w:t>
            </w:r>
          </w:p>
        </w:tc>
      </w:tr>
      <w:tr w:rsidR="00441352" w:rsidRPr="00E92178" w14:paraId="61FB75B9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3DCE75A4" w14:textId="283A74C7" w:rsidR="00441352" w:rsidRDefault="00441352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02/24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483D804" w14:textId="77777777" w:rsidR="00441352" w:rsidRPr="00684F0F" w:rsidRDefault="00441352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4102D736" w14:textId="63379467" w:rsidR="00441352" w:rsidRDefault="00441352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LOI, 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13A244E" w14:textId="77777777" w:rsidR="00441352" w:rsidRDefault="00441352" w:rsidP="00684F0F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4135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Improving refugees’ food access using a </w:t>
            </w:r>
            <w:proofErr w:type="gramStart"/>
            <w:r w:rsidRPr="0044135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culturally-tailored</w:t>
            </w:r>
            <w:proofErr w:type="gramEnd"/>
            <w:r w:rsidRPr="0044135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resettlement system.</w:t>
            </w:r>
          </w:p>
          <w:p w14:paraId="25071094" w14:textId="5FFEB771" w:rsidR="00441352" w:rsidRPr="00441352" w:rsidRDefault="00441352" w:rsidP="00684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Wood Johnson Foundation</w:t>
            </w:r>
            <w:r w:rsidR="00B503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B503E9" w:rsidRPr="00B503E9">
              <w:rPr>
                <w:rFonts w:ascii="Calibri" w:hAnsi="Calibri" w:cs="Calibri"/>
                <w:color w:val="000000"/>
                <w:sz w:val="22"/>
                <w:szCs w:val="22"/>
              </w:rPr>
              <w:t>Policy Research to Advance the Inclusion of Immigrant Families and Children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B13CF11" w14:textId="263F5BC7" w:rsidR="00441352" w:rsidRDefault="00441352" w:rsidP="006A3B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MPI</w:t>
            </w:r>
          </w:p>
        </w:tc>
      </w:tr>
      <w:tr w:rsidR="006A3B2F" w:rsidRPr="00E92178" w14:paraId="244D30AF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02504519" w14:textId="70A8FFAF" w:rsidR="006A3B2F" w:rsidRDefault="006A3B2F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11/23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C778F52" w14:textId="35F2DA67" w:rsidR="006A3B2F" w:rsidRDefault="006A3B2F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3B2F">
              <w:rPr>
                <w:rFonts w:asciiTheme="minorHAnsi" w:hAnsiTheme="minorHAnsi" w:cstheme="minorHAnsi"/>
                <w:bCs/>
                <w:sz w:val="22"/>
                <w:szCs w:val="22"/>
              </w:rPr>
              <w:t>$2,144,734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1C22251" w14:textId="56DEEC6C" w:rsidR="006A3B2F" w:rsidRDefault="006A3B2F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3A61A48" w14:textId="77777777" w:rsidR="006A3B2F" w:rsidRDefault="006A3B2F" w:rsidP="00CF5CF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A3B2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A sex and gender-informed approach to understanding sleep and cardiometabolic health among midlife women of </w:t>
            </w:r>
            <w:proofErr w:type="gramStart"/>
            <w:r w:rsidRPr="006A3B2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color</w:t>
            </w:r>
            <w:proofErr w:type="gramEnd"/>
          </w:p>
          <w:p w14:paraId="3FAB72FD" w14:textId="13F01231" w:rsidR="000334AF" w:rsidRPr="000334AF" w:rsidRDefault="000334AF" w:rsidP="00CF5C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34AF">
              <w:rPr>
                <w:rFonts w:ascii="Calibri" w:hAnsi="Calibri" w:cs="Calibri"/>
                <w:color w:val="000000"/>
                <w:sz w:val="22"/>
                <w:szCs w:val="22"/>
              </w:rPr>
              <w:t>NIH R01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F672D9A" w14:textId="5CD53CAA" w:rsidR="006A3B2F" w:rsidRDefault="006A3B2F" w:rsidP="006A3B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MPI</w:t>
            </w:r>
          </w:p>
        </w:tc>
      </w:tr>
      <w:tr w:rsidR="006A3B2F" w:rsidRPr="00E92178" w14:paraId="7EAF1BDA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28A7878A" w14:textId="6D746402" w:rsidR="006A3B2F" w:rsidRDefault="006A3B2F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03/23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E0771A1" w14:textId="72017561" w:rsidR="006A3B2F" w:rsidRPr="006A3B2F" w:rsidRDefault="006A3B2F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3B2F">
              <w:rPr>
                <w:rFonts w:asciiTheme="minorHAnsi" w:hAnsiTheme="minorHAnsi" w:cstheme="minorHAnsi"/>
                <w:bCs/>
                <w:sz w:val="22"/>
                <w:szCs w:val="22"/>
              </w:rPr>
              <w:t>$3,792,619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E9F05AE" w14:textId="4234B646" w:rsidR="006A3B2F" w:rsidRDefault="006A3B2F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99853C4" w14:textId="77777777" w:rsidR="000334AF" w:rsidRPr="000334AF" w:rsidRDefault="000334AF" w:rsidP="000334AF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0334A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Addressing sleep health disparities from within: A community-engaged study</w:t>
            </w:r>
          </w:p>
          <w:p w14:paraId="65C01F5E" w14:textId="77777777" w:rsidR="006A3B2F" w:rsidRDefault="000334AF" w:rsidP="000334AF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0334A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to understanding sleep and cardiometabolic disease risk among women of </w:t>
            </w:r>
            <w:proofErr w:type="gramStart"/>
            <w:r w:rsidRPr="000334A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color</w:t>
            </w:r>
            <w:proofErr w:type="gramEnd"/>
          </w:p>
          <w:p w14:paraId="75A9B608" w14:textId="60C2BE99" w:rsidR="000334AF" w:rsidRPr="000334AF" w:rsidRDefault="00684F0F" w:rsidP="00033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NIMHD</w:t>
            </w:r>
            <w:r w:rsidR="000334AF" w:rsidRPr="000334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R01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AB9383C" w14:textId="74D9C332" w:rsidR="006A3B2F" w:rsidRDefault="006A3B2F" w:rsidP="006A3B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MPI</w:t>
            </w:r>
          </w:p>
        </w:tc>
      </w:tr>
      <w:tr w:rsidR="00CF5CFE" w:rsidRPr="00E92178" w14:paraId="799AE051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506BE554" w14:textId="32939D2C" w:rsidR="00CF5CFE" w:rsidRDefault="00CF5CFE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12/22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649A9BF" w14:textId="2E7D774C" w:rsidR="00CF5CFE" w:rsidRDefault="00CF5CFE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$100,000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301E33E" w14:textId="7D3DBCA2" w:rsidR="00CF5CFE" w:rsidRDefault="00CF5CFE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A77C013" w14:textId="753BD856" w:rsidR="00CF5CFE" w:rsidRPr="000D4923" w:rsidRDefault="00CF5CFE" w:rsidP="00CF5CF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5CFE">
              <w:rPr>
                <w:rFonts w:asciiTheme="minorHAnsi" w:hAnsiTheme="minorHAnsi" w:cstheme="minorHAnsi"/>
                <w:i/>
                <w:sz w:val="22"/>
                <w:szCs w:val="22"/>
              </w:rPr>
              <w:t>The Long and Short of It: Do Standard Dietary Interventions for Gestational Diabetes Mellitus Lead to Enhanced Nutritional Quality? Women’s Perspectives and a Pilot Intervention</w:t>
            </w:r>
            <w:r w:rsidRPr="00CF5CFE">
              <w:rPr>
                <w:rFonts w:asciiTheme="minorHAnsi" w:hAnsiTheme="minorHAnsi" w:cstheme="minorHAnsi"/>
                <w:i/>
                <w:sz w:val="22"/>
                <w:szCs w:val="22"/>
              </w:rPr>
              <w:cr/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</w:t>
            </w:r>
            <w:r w:rsidRPr="00CF5CFE">
              <w:rPr>
                <w:rFonts w:asciiTheme="minorHAnsi" w:hAnsiTheme="minorHAnsi" w:cstheme="minorHAnsi"/>
                <w:sz w:val="22"/>
                <w:szCs w:val="22"/>
              </w:rPr>
              <w:t>ADCES</w:t>
            </w:r>
            <w:r w:rsidR="00AE2C0D">
              <w:rPr>
                <w:rFonts w:asciiTheme="minorHAnsi" w:hAnsiTheme="minorHAnsi" w:cstheme="minorHAnsi"/>
                <w:sz w:val="22"/>
                <w:szCs w:val="22"/>
              </w:rPr>
              <w:t xml:space="preserve"> Fellowship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F109116" w14:textId="739CFE11" w:rsidR="00CF5CFE" w:rsidRDefault="00CF5CFE" w:rsidP="00A233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Mentor for Dr. Synneva </w:t>
            </w:r>
            <w:r w:rsidRPr="00CF5CFE">
              <w:rPr>
                <w:rFonts w:asciiTheme="minorHAnsi" w:hAnsiTheme="minorHAnsi" w:cstheme="minorHAnsi"/>
                <w:sz w:val="22"/>
                <w:szCs w:val="22"/>
              </w:rPr>
              <w:t xml:space="preserve">Hagen Lillevik </w:t>
            </w:r>
          </w:p>
        </w:tc>
      </w:tr>
      <w:tr w:rsidR="000D4923" w:rsidRPr="00E92178" w14:paraId="6EC668C9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14475F24" w14:textId="18A2CACE" w:rsidR="000D4923" w:rsidRDefault="000D4923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lastRenderedPageBreak/>
              <w:t>12/22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119B149" w14:textId="6B5F1F0D" w:rsidR="000D4923" w:rsidRDefault="000D4923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  <w:r w:rsidRPr="000D4923">
              <w:rPr>
                <w:rFonts w:asciiTheme="minorHAnsi" w:hAnsiTheme="minorHAnsi" w:cstheme="minorHAnsi"/>
                <w:bCs/>
                <w:sz w:val="22"/>
                <w:szCs w:val="22"/>
              </w:rPr>
              <w:t>2,106,979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1B302C1" w14:textId="3657121E" w:rsidR="000D4923" w:rsidRPr="007E04CF" w:rsidRDefault="007E04CF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4CF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7E04CF">
              <w:rPr>
                <w:rFonts w:asciiTheme="minorHAnsi" w:hAnsiTheme="minorHAnsi" w:cstheme="minorHAnsi"/>
                <w:sz w:val="22"/>
                <w:szCs w:val="22"/>
              </w:rPr>
              <w:t>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FA6FF7D" w14:textId="77777777" w:rsidR="000D4923" w:rsidRDefault="000D4923" w:rsidP="00833B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D492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sex and gender-informed approach to understanding sleep and cardiometabolic health among midlife women of </w:t>
            </w:r>
            <w:proofErr w:type="gramStart"/>
            <w:r w:rsidRPr="000D4923">
              <w:rPr>
                <w:rFonts w:asciiTheme="minorHAnsi" w:hAnsiTheme="minorHAnsi" w:cstheme="minorHAnsi"/>
                <w:i/>
                <w:sz w:val="22"/>
                <w:szCs w:val="22"/>
              </w:rPr>
              <w:t>color</w:t>
            </w:r>
            <w:proofErr w:type="gramEnd"/>
          </w:p>
          <w:p w14:paraId="6B7D79A8" w14:textId="167B0EA7" w:rsidR="00CF5CFE" w:rsidRPr="00CF5CFE" w:rsidRDefault="00CF5CFE" w:rsidP="00833B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="00AE2C0D">
              <w:rPr>
                <w:rFonts w:asciiTheme="minorHAnsi" w:hAnsiTheme="minorHAnsi" w:cstheme="minorHAnsi"/>
                <w:sz w:val="22"/>
                <w:szCs w:val="22"/>
              </w:rPr>
              <w:t xml:space="preserve"> R01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7B1102D" w14:textId="3B6B05E7" w:rsidR="000D4923" w:rsidRDefault="000D4923" w:rsidP="00A233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MPI</w:t>
            </w:r>
          </w:p>
        </w:tc>
      </w:tr>
      <w:tr w:rsidR="003F58D3" w:rsidRPr="00E92178" w14:paraId="7C280E18" w14:textId="77777777" w:rsidTr="00441352">
        <w:trPr>
          <w:trHeight w:val="1054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283C5BC2" w14:textId="02F93151" w:rsidR="003F58D3" w:rsidRDefault="00833B18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07/22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E98EE94" w14:textId="613559B1" w:rsidR="003F58D3" w:rsidRDefault="00833B18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  <w:r w:rsidRPr="00833B18">
              <w:rPr>
                <w:rFonts w:asciiTheme="minorHAnsi" w:hAnsiTheme="minorHAnsi" w:cstheme="minorHAnsi"/>
                <w:bCs/>
                <w:sz w:val="22"/>
                <w:szCs w:val="22"/>
              </w:rPr>
              <w:t>1,904,824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C057A15" w14:textId="1C4B8630" w:rsidR="003F58D3" w:rsidRDefault="00833B18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0B71DAF" w14:textId="77777777" w:rsidR="003F58D3" w:rsidRDefault="00833B18" w:rsidP="00833B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3B18">
              <w:rPr>
                <w:rFonts w:asciiTheme="minorHAnsi" w:hAnsiTheme="minorHAnsi" w:cstheme="minorHAnsi"/>
                <w:i/>
                <w:sz w:val="22"/>
                <w:szCs w:val="22"/>
              </w:rPr>
              <w:t>Prevention of perinatal depression among at-risk individuals through integration of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833B18">
              <w:rPr>
                <w:rFonts w:asciiTheme="minorHAnsi" w:hAnsiTheme="minorHAnsi" w:cstheme="minorHAnsi"/>
                <w:i/>
                <w:sz w:val="22"/>
                <w:szCs w:val="22"/>
              </w:rPr>
              <w:t>a multimedia, web-based intervention within the healthcare system</w:t>
            </w:r>
          </w:p>
          <w:p w14:paraId="39295B0F" w14:textId="5DD226C5" w:rsidR="00CF5CFE" w:rsidRPr="00CF5CFE" w:rsidRDefault="00684F0F" w:rsidP="00833B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NINR</w:t>
            </w:r>
            <w:r w:rsidR="007024F1">
              <w:rPr>
                <w:rFonts w:asciiTheme="minorHAnsi" w:hAnsiTheme="minorHAnsi" w:cstheme="minorHAnsi"/>
                <w:sz w:val="22"/>
                <w:szCs w:val="22"/>
              </w:rPr>
              <w:t xml:space="preserve"> R01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29729B7" w14:textId="2FC4C5B7" w:rsidR="003F58D3" w:rsidRDefault="00833B18" w:rsidP="00A233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Co-I</w:t>
            </w:r>
            <w:r w:rsidR="000D4923">
              <w:rPr>
                <w:rFonts w:asciiTheme="minorHAnsi" w:hAnsiTheme="minorHAnsi" w:cstheme="minorHAnsi"/>
                <w:sz w:val="22"/>
                <w:szCs w:val="22"/>
              </w:rPr>
              <w:t xml:space="preserve"> with Dr. Latendresse as PI</w:t>
            </w:r>
          </w:p>
        </w:tc>
      </w:tr>
      <w:tr w:rsidR="002F3FC6" w:rsidRPr="00E92178" w14:paraId="3E4EC5D0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556677D2" w14:textId="4A90BA75" w:rsidR="002F3FC6" w:rsidRDefault="002F3FC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07/22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70F8FF9" w14:textId="1305DC15" w:rsidR="002F3FC6" w:rsidRDefault="002F3FC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  <w:r w:rsidRPr="002F3FC6">
              <w:rPr>
                <w:rFonts w:asciiTheme="minorHAnsi" w:hAnsiTheme="minorHAnsi" w:cstheme="minorHAnsi"/>
                <w:bCs/>
                <w:sz w:val="22"/>
                <w:szCs w:val="22"/>
              </w:rPr>
              <w:t>3,004,780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B1337C0" w14:textId="38CC6851" w:rsidR="002F3FC6" w:rsidRDefault="00A477D8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9FD4DF9" w14:textId="77777777" w:rsidR="002F3FC6" w:rsidRDefault="00C43747" w:rsidP="00C342B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747">
              <w:rPr>
                <w:rFonts w:asciiTheme="minorHAnsi" w:hAnsiTheme="minorHAnsi" w:cstheme="minorHAnsi"/>
                <w:i/>
                <w:sz w:val="22"/>
                <w:szCs w:val="22"/>
              </w:rPr>
              <w:t>Addressing sleep health disparities from within: A community and gender-informed approach to understanding competing demands for sleep among diverse women</w:t>
            </w:r>
          </w:p>
          <w:p w14:paraId="7B4E70A0" w14:textId="44A0B1D7" w:rsidR="00CF5CFE" w:rsidRPr="00CF5CFE" w:rsidRDefault="00CF5CFE" w:rsidP="00C34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="007024F1">
              <w:rPr>
                <w:rFonts w:asciiTheme="minorHAnsi" w:hAnsiTheme="minorHAnsi" w:cstheme="minorHAnsi"/>
                <w:sz w:val="22"/>
                <w:szCs w:val="22"/>
              </w:rPr>
              <w:t xml:space="preserve"> R01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B43ACF4" w14:textId="4F303BAC" w:rsidR="002F3FC6" w:rsidRDefault="002F3FC6" w:rsidP="00A233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MPI</w:t>
            </w:r>
          </w:p>
        </w:tc>
      </w:tr>
      <w:tr w:rsidR="002F3FC6" w:rsidRPr="00E92178" w14:paraId="66DAC9C2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688B9CB1" w14:textId="2E433DB1" w:rsidR="002F3FC6" w:rsidRDefault="002F3FC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06/22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F072610" w14:textId="1FEB54CE" w:rsidR="002F3FC6" w:rsidRDefault="00C43747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3747">
              <w:rPr>
                <w:rFonts w:asciiTheme="minorHAnsi" w:hAnsiTheme="minorHAnsi" w:cstheme="minorHAnsi"/>
                <w:bCs/>
                <w:sz w:val="22"/>
                <w:szCs w:val="22"/>
              </w:rPr>
              <w:t>$3,758,954</w:t>
            </w:r>
            <w:r w:rsidRPr="00C4374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04C2600" w14:textId="33115AB0" w:rsidR="002F3FC6" w:rsidRDefault="00A477D8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AF38BD8" w14:textId="77777777" w:rsidR="00CF5CFE" w:rsidRDefault="00C43747" w:rsidP="00C342B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747">
              <w:rPr>
                <w:rFonts w:asciiTheme="minorHAnsi" w:hAnsiTheme="minorHAnsi" w:cstheme="minorHAnsi"/>
                <w:i/>
                <w:sz w:val="22"/>
                <w:szCs w:val="22"/>
              </w:rPr>
              <w:t>Motivation and Problem Solving to Promote Diabetes Prevention Program Completion and Weight Loss among Overweight/Obese Reproductive-Aged Women</w:t>
            </w:r>
          </w:p>
          <w:p w14:paraId="645AC74F" w14:textId="68E2C853" w:rsidR="00CF5CFE" w:rsidRPr="00CF5CFE" w:rsidRDefault="00CF5CFE" w:rsidP="00C34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="007024F1">
              <w:rPr>
                <w:rFonts w:asciiTheme="minorHAnsi" w:hAnsiTheme="minorHAnsi" w:cstheme="minorHAnsi"/>
                <w:sz w:val="22"/>
                <w:szCs w:val="22"/>
              </w:rPr>
              <w:t xml:space="preserve"> R01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99CFE77" w14:textId="00601F90" w:rsidR="002F3FC6" w:rsidRDefault="002F3FC6" w:rsidP="00A233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4756FF" w:rsidRPr="00E92178" w14:paraId="79BC3CEF" w14:textId="77777777" w:rsidTr="00441352">
        <w:trPr>
          <w:trHeight w:val="551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1D76450D" w14:textId="574F1736" w:rsidR="004756FF" w:rsidRDefault="004756FF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01/22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D43CEE0" w14:textId="73A971A2" w:rsidR="004756FF" w:rsidRDefault="004756FF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$750,000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D644856" w14:textId="6722C7A6" w:rsidR="004756FF" w:rsidRDefault="004756FF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LOI, 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8EE37F4" w14:textId="77777777" w:rsidR="004756FF" w:rsidRDefault="004756FF" w:rsidP="00C342B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56FF">
              <w:rPr>
                <w:rFonts w:asciiTheme="minorHAnsi" w:hAnsiTheme="minorHAnsi" w:cstheme="minorHAnsi"/>
                <w:i/>
                <w:sz w:val="22"/>
                <w:szCs w:val="22"/>
              </w:rPr>
              <w:t>The effect of multimodal mobile-phone-based approaches to promote enrollment and engagement in the Diabetes Prevention Program amongst reproductive-age women with a scheduled primary care provider visit</w:t>
            </w:r>
          </w:p>
          <w:p w14:paraId="5B37C05D" w14:textId="5CF6A4A6" w:rsidR="001A5700" w:rsidRPr="001A5700" w:rsidRDefault="001A5700" w:rsidP="00C34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Centers for Disease Control and Prevention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4DBA7AD" w14:textId="32B021B3" w:rsidR="004756FF" w:rsidRDefault="004756FF" w:rsidP="00A233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C342B4" w:rsidRPr="00E92178" w14:paraId="260FF54E" w14:textId="77777777" w:rsidTr="00FF14B3">
        <w:trPr>
          <w:trHeight w:val="731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2FFD7DA0" w14:textId="5A0AF433" w:rsidR="00C342B4" w:rsidRDefault="00C342B4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11/21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AC92F8E" w14:textId="11DBAC91" w:rsidR="00C342B4" w:rsidRDefault="00C342B4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$600,000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332188E" w14:textId="68D358C5" w:rsidR="00C342B4" w:rsidRDefault="004756FF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LOI, </w:t>
            </w:r>
            <w:r w:rsidR="00E339CB"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8DB3073" w14:textId="77777777" w:rsidR="00C342B4" w:rsidRPr="00C342B4" w:rsidRDefault="00C342B4" w:rsidP="00C342B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42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culturally-sensitive approach for improving adoption of lifestyle modification among </w:t>
            </w:r>
          </w:p>
          <w:p w14:paraId="56ABCD48" w14:textId="23E1C9AC" w:rsidR="00C342B4" w:rsidRPr="00C342B4" w:rsidRDefault="00C342B4" w:rsidP="00C342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2B4">
              <w:rPr>
                <w:rFonts w:asciiTheme="minorHAnsi" w:hAnsiTheme="minorHAnsi" w:cstheme="minorHAnsi"/>
                <w:i/>
                <w:sz w:val="22"/>
                <w:szCs w:val="22"/>
              </w:rPr>
              <w:t>reproductive-age women at risk for Type 2 Diabetes (T2D)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C342B4">
              <w:rPr>
                <w:rFonts w:asciiTheme="minorHAnsi" w:hAnsiTheme="minorHAnsi" w:cstheme="minorHAnsi"/>
                <w:sz w:val="22"/>
                <w:szCs w:val="22"/>
              </w:rPr>
              <w:t>American Diabetes Association Leveraging Nutrition and Lifestyle for Diabetes Prevention Across the Life Span</w:t>
            </w:r>
          </w:p>
          <w:p w14:paraId="33E4BB61" w14:textId="17EF1F52" w:rsidR="00C342B4" w:rsidRDefault="00C342B4" w:rsidP="00C342B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42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Innovative Clinical or Translational Science Award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8F55021" w14:textId="18BC3695" w:rsidR="00C342B4" w:rsidRDefault="00C342B4" w:rsidP="00A233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PI</w:t>
            </w:r>
          </w:p>
        </w:tc>
      </w:tr>
      <w:tr w:rsidR="00E45D02" w:rsidRPr="00E92178" w14:paraId="72B8E4C0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1B8CD669" w14:textId="4E99DC68" w:rsidR="00C40506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11/21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50A356B" w14:textId="44CB8428" w:rsidR="00C40506" w:rsidRPr="00A233CB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$686,250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3AFF0FB" w14:textId="0A659785" w:rsidR="00C40506" w:rsidRDefault="00E339CB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84A753A" w14:textId="77777777" w:rsidR="00C40506" w:rsidRDefault="00C40506" w:rsidP="00A233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Prevention of Perinatal Depression Among At-Risk Individuals Through Integration of a Multimedia, Web-Based Intervention within the Healthcare system.  </w:t>
            </w:r>
          </w:p>
          <w:p w14:paraId="3FBCC658" w14:textId="7BE26D31" w:rsidR="00C40506" w:rsidRPr="00C6109A" w:rsidRDefault="00C40506" w:rsidP="00A2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09A"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="00C6109A">
              <w:rPr>
                <w:rFonts w:asciiTheme="minorHAnsi" w:hAnsiTheme="minorHAnsi" w:cstheme="minorHAnsi"/>
                <w:sz w:val="22"/>
                <w:szCs w:val="22"/>
              </w:rPr>
              <w:t xml:space="preserve"> R34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811ECDE" w14:textId="4E1A6F5C" w:rsidR="00C40506" w:rsidRDefault="00C40506" w:rsidP="00A233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Co-I with Dr. Latendresse as PI</w:t>
            </w:r>
          </w:p>
        </w:tc>
      </w:tr>
      <w:tr w:rsidR="00E45D02" w:rsidRPr="00E92178" w14:paraId="59994DD4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15435D96" w14:textId="7FA94E81" w:rsidR="00C40506" w:rsidRPr="008E4135" w:rsidRDefault="00C40506" w:rsidP="00561625">
            <w:pPr>
              <w:spacing w:after="60"/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szCs w:val="22"/>
              </w:rPr>
            </w:pPr>
            <w:r w:rsidRPr="008E4135"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szCs w:val="22"/>
              </w:rPr>
              <w:t>10/21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469F445" w14:textId="5EC4CF6D" w:rsidR="00C40506" w:rsidRPr="008E4135" w:rsidRDefault="008E4135" w:rsidP="00D6493C">
            <w:pPr>
              <w:spacing w:after="6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E413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$703,323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FCCDE6B" w14:textId="367C679E" w:rsidR="00C40506" w:rsidRPr="008E4135" w:rsidRDefault="00A477D8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D0EBFDF" w14:textId="6FDF05FD" w:rsidR="00C40506" w:rsidRPr="008E4135" w:rsidRDefault="008E4135" w:rsidP="00A233C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8E413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Feasibility of Telehealth Delivered Self-</w:t>
            </w:r>
            <w:proofErr w:type="spellStart"/>
            <w:r w:rsidRPr="008E413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Accupressure</w:t>
            </w:r>
            <w:proofErr w:type="spellEnd"/>
            <w:r w:rsidRPr="008E413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Group Medical Visits for Perimenopausal Women</w:t>
            </w:r>
          </w:p>
          <w:p w14:paraId="717DA987" w14:textId="1A08A036" w:rsidR="00017405" w:rsidRPr="008E4135" w:rsidRDefault="00017405" w:rsidP="00A233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41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NIH</w:t>
            </w:r>
            <w:r w:rsidR="00C6109A" w:rsidRPr="008E41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R34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CDD8737" w14:textId="5F7FE9EC" w:rsidR="00C40506" w:rsidRDefault="00C40506" w:rsidP="00A233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Co-I with Dr. Taylor-Swanson as PI</w:t>
            </w:r>
          </w:p>
        </w:tc>
      </w:tr>
      <w:tr w:rsidR="008257BF" w:rsidRPr="00E92178" w14:paraId="1803DC88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4DDB9B27" w14:textId="1C251161" w:rsidR="008257BF" w:rsidRPr="008E4135" w:rsidRDefault="008257BF" w:rsidP="00561625">
            <w:pPr>
              <w:spacing w:after="60"/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szCs w:val="22"/>
              </w:rPr>
              <w:t>08/21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CDC14C9" w14:textId="7B0EEE70" w:rsidR="008257BF" w:rsidRPr="008E4135" w:rsidRDefault="008257BF" w:rsidP="00D6493C">
            <w:pPr>
              <w:spacing w:after="6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$135,772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2165942" w14:textId="392F0251" w:rsidR="008257BF" w:rsidRPr="008E4135" w:rsidRDefault="00A477D8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97586A2" w14:textId="40BFBD0A" w:rsidR="008257BF" w:rsidRDefault="008257BF" w:rsidP="00A233C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8257B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Associations Between Social Network Characteristics, Obesity Related Health Behaviors, and Postpartum Weight Retention</w:t>
            </w:r>
            <w:r w:rsidR="00BC7A2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257B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Among Racially/Ethnically Diverse Women</w:t>
            </w:r>
          </w:p>
          <w:p w14:paraId="4E6B04BA" w14:textId="37511D8E" w:rsidR="008257BF" w:rsidRPr="008257BF" w:rsidRDefault="008257BF" w:rsidP="00A233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NIH-NINR F31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AA145E8" w14:textId="3C9308F1" w:rsidR="008257BF" w:rsidRDefault="008257BF" w:rsidP="00A233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Faculty Sponsor for Jacqueline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Kent-Marvick</w:t>
            </w:r>
            <w:proofErr w:type="spellEnd"/>
          </w:p>
        </w:tc>
      </w:tr>
      <w:tr w:rsidR="00E45D02" w:rsidRPr="00E92178" w14:paraId="475CC4F7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7F795FB6" w14:textId="4CFD1FF5" w:rsidR="00E7107D" w:rsidRDefault="00E7107D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06/21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E59B7DC" w14:textId="493D8D84" w:rsidR="00E7107D" w:rsidRDefault="00E7107D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$7,415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2EF5EBF" w14:textId="70E2EBBD" w:rsidR="00E7107D" w:rsidRDefault="00E7107D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412878D" w14:textId="0E958258" w:rsidR="00E7107D" w:rsidRDefault="00C6109A" w:rsidP="00C6109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Focus Groups 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With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7107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Reproductive-Age Women at High Risk for Diabetes </w:t>
            </w:r>
            <w:r w:rsidR="00E7107D" w:rsidRPr="00C6109A">
              <w:rPr>
                <w:rFonts w:asciiTheme="minorHAnsi" w:hAnsiTheme="minorHAnsi" w:cstheme="minorHAnsi"/>
                <w:sz w:val="22"/>
                <w:szCs w:val="22"/>
              </w:rPr>
              <w:t>Educational Resource Development Council (ERDC)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5E6EE9D" w14:textId="33D79189" w:rsidR="00E7107D" w:rsidRDefault="00E7107D" w:rsidP="00A233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E45D02" w:rsidRPr="00E92178" w14:paraId="1EB89164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2585EF8A" w14:textId="7E9D2365" w:rsidR="00E45D02" w:rsidRDefault="008257BF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06/21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E434B04" w14:textId="2547BF4F" w:rsidR="00E45D02" w:rsidRDefault="00E45D02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$35,000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6A18FAE" w14:textId="21701968" w:rsidR="00E45D02" w:rsidRDefault="00E45D02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CA38584" w14:textId="2F1FD7F7" w:rsidR="00E45D02" w:rsidRDefault="00E45D02" w:rsidP="00C6109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Obstetric </w:t>
            </w:r>
            <w:r w:rsidR="001A6B07">
              <w:rPr>
                <w:rFonts w:asciiTheme="minorHAnsi" w:hAnsiTheme="minorHAnsi" w:cstheme="minorHAnsi"/>
                <w:i/>
                <w:sz w:val="22"/>
                <w:szCs w:val="22"/>
              </w:rPr>
              <w:t>Complications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Postpartum Contraceptives in Women with von Willebrand Disease—A Statewide Population-Based Study</w:t>
            </w:r>
          </w:p>
          <w:p w14:paraId="4F11B4AA" w14:textId="353F68C8" w:rsidR="00E45D02" w:rsidRPr="00E45D02" w:rsidRDefault="00E45D02" w:rsidP="00C61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Foundation for Women and Girls with Blood Disorders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54CCF45" w14:textId="1DFFD176" w:rsidR="00E45D02" w:rsidRDefault="00E45D02" w:rsidP="00A233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Faculty Mentor </w:t>
            </w:r>
            <w:r w:rsidR="00A477D8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Dr. Ming Lim</w:t>
            </w:r>
          </w:p>
        </w:tc>
      </w:tr>
      <w:tr w:rsidR="00E45D02" w:rsidRPr="00E92178" w14:paraId="091CBB2E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07E510F7" w14:textId="0845F006" w:rsidR="00C40506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04/21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9C88DF2" w14:textId="546EE331" w:rsidR="00C40506" w:rsidRPr="00A233CB" w:rsidRDefault="00017405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$137,595 (subcontract)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DFA824A" w14:textId="53752D0D" w:rsidR="00C40506" w:rsidRDefault="00C40506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C9FDA7C" w14:textId="77777777" w:rsidR="00C40506" w:rsidRDefault="00C40506" w:rsidP="00A233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Preconception Dietary Patterns for a Healthy Pregnancy:  The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PrePARED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Consortium</w:t>
            </w:r>
          </w:p>
          <w:p w14:paraId="2E6510A6" w14:textId="3401A7E4" w:rsidR="00C40506" w:rsidRPr="00C6109A" w:rsidRDefault="00E7107D" w:rsidP="00A2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09A"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="00C6109A">
              <w:rPr>
                <w:rFonts w:asciiTheme="minorHAnsi" w:hAnsiTheme="minorHAnsi" w:cstheme="minorHAnsi"/>
                <w:sz w:val="22"/>
                <w:szCs w:val="22"/>
              </w:rPr>
              <w:t xml:space="preserve"> R01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63C79E2" w14:textId="639016BB" w:rsidR="00C40506" w:rsidRDefault="00C40506" w:rsidP="00A233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PI with study PI Dr. Harville, Tulane University</w:t>
            </w:r>
          </w:p>
        </w:tc>
      </w:tr>
      <w:tr w:rsidR="00E45D02" w:rsidRPr="00E92178" w14:paraId="735376B6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51D3A6F9" w14:textId="6C90DCA7" w:rsidR="00C40506" w:rsidRDefault="00017405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03/21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FB98209" w14:textId="03E80C52" w:rsidR="00C40506" w:rsidRPr="00A233CB" w:rsidRDefault="00017405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$5</w:t>
            </w:r>
            <w:r w:rsidR="00E7107D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285</w:t>
            </w:r>
            <w:r w:rsidR="00E7107D">
              <w:rPr>
                <w:rFonts w:asciiTheme="minorHAnsi" w:hAnsiTheme="minorHAnsi" w:cstheme="minorHAnsi"/>
                <w:bCs/>
                <w:sz w:val="22"/>
                <w:szCs w:val="22"/>
              </w:rPr>
              <w:t>,831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ABE7C78" w14:textId="1D8A2E40" w:rsidR="00C40506" w:rsidRDefault="00C40506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376B6E3" w14:textId="77777777" w:rsidR="00C40506" w:rsidRDefault="00E7107D" w:rsidP="00A233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Multi-level Interventions for Increasing the Reach of the Diabetes Prevention Program at CHCs</w:t>
            </w:r>
          </w:p>
          <w:p w14:paraId="08B9E256" w14:textId="62B77B4A" w:rsidR="00E7107D" w:rsidRPr="00C6109A" w:rsidRDefault="00E7107D" w:rsidP="00A2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09A"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="00C6109A">
              <w:rPr>
                <w:rFonts w:asciiTheme="minorHAnsi" w:hAnsiTheme="minorHAnsi" w:cstheme="minorHAnsi"/>
                <w:sz w:val="22"/>
                <w:szCs w:val="22"/>
              </w:rPr>
              <w:t xml:space="preserve"> R01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E2CAF71" w14:textId="31D3EF3E" w:rsidR="00C40506" w:rsidRDefault="00C40506" w:rsidP="00A233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Co-I with Dr. Wetter, PI</w:t>
            </w:r>
          </w:p>
        </w:tc>
      </w:tr>
      <w:tr w:rsidR="00E45D02" w:rsidRPr="00E92178" w14:paraId="23C48444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28CE1726" w14:textId="3C52F197" w:rsidR="00C40506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lastRenderedPageBreak/>
              <w:t>07/20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55AE227" w14:textId="1B168BF6" w:rsidR="00C40506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89945320"/>
            <w:r w:rsidRPr="00A233CB">
              <w:rPr>
                <w:rFonts w:asciiTheme="minorHAnsi" w:hAnsiTheme="minorHAnsi" w:cstheme="minorHAnsi"/>
                <w:bCs/>
                <w:sz w:val="22"/>
                <w:szCs w:val="22"/>
              </w:rPr>
              <w:t>$1,521,189</w:t>
            </w:r>
            <w:bookmarkEnd w:id="0"/>
          </w:p>
        </w:tc>
        <w:tc>
          <w:tcPr>
            <w:tcW w:w="1583" w:type="dxa"/>
            <w:shd w:val="clear" w:color="auto" w:fill="auto"/>
            <w:vAlign w:val="center"/>
          </w:tcPr>
          <w:p w14:paraId="0AA2A160" w14:textId="5433D442" w:rsidR="00C40506" w:rsidRDefault="00C40506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8580929" w14:textId="77777777" w:rsidR="00C40506" w:rsidRDefault="00C40506" w:rsidP="00A233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1" w:name="_Hlk89945266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Randomized Trial of Telehealth Group Intervention to Reduce Perinatal Depressive Symptoms in Diverse Populations </w:t>
            </w:r>
          </w:p>
          <w:p w14:paraId="1C15A3FD" w14:textId="68D66078" w:rsidR="00C40506" w:rsidRPr="00C6109A" w:rsidRDefault="00C40506" w:rsidP="00A2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09A"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="00C6109A">
              <w:rPr>
                <w:rFonts w:asciiTheme="minorHAnsi" w:hAnsiTheme="minorHAnsi" w:cstheme="minorHAnsi"/>
                <w:sz w:val="22"/>
                <w:szCs w:val="22"/>
              </w:rPr>
              <w:t xml:space="preserve"> R01</w:t>
            </w:r>
            <w:bookmarkEnd w:id="1"/>
          </w:p>
        </w:tc>
        <w:tc>
          <w:tcPr>
            <w:tcW w:w="1849" w:type="dxa"/>
            <w:shd w:val="clear" w:color="auto" w:fill="auto"/>
            <w:vAlign w:val="center"/>
          </w:tcPr>
          <w:p w14:paraId="0540D8A9" w14:textId="4358F3D4" w:rsidR="00C40506" w:rsidRDefault="00C40506" w:rsidP="00A233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Co-I with Dr. Latendresse as PI</w:t>
            </w:r>
          </w:p>
        </w:tc>
      </w:tr>
      <w:tr w:rsidR="00E45D02" w:rsidRPr="00E92178" w14:paraId="047C2A85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39DBD061" w14:textId="7B5C2EA6" w:rsidR="00C40506" w:rsidRPr="000D7181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07/20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0D5E07F" w14:textId="7C6B7550" w:rsidR="00C40506" w:rsidRPr="004529D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$419,375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8123802" w14:textId="08215F21" w:rsidR="00C40506" w:rsidRPr="000D7181" w:rsidRDefault="00C40506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69E8BF8" w14:textId="77777777" w:rsidR="00C40506" w:rsidRDefault="00C40506" w:rsidP="007B67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70546">
              <w:rPr>
                <w:rFonts w:asciiTheme="minorHAnsi" w:hAnsiTheme="minorHAnsi" w:cstheme="minorHAnsi"/>
                <w:i/>
                <w:sz w:val="22"/>
                <w:szCs w:val="22"/>
              </w:rPr>
              <w:t>Mobile Phone Movies to Motivate Enrollment in the Diabetes Prevention program</w:t>
            </w:r>
          </w:p>
          <w:p w14:paraId="1DFB96B2" w14:textId="07176976" w:rsidR="00C40506" w:rsidRPr="00C6109A" w:rsidRDefault="00C40506" w:rsidP="007B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09A"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="00684F0F">
              <w:rPr>
                <w:rFonts w:asciiTheme="minorHAnsi" w:hAnsiTheme="minorHAnsi" w:cstheme="minorHAnsi"/>
                <w:sz w:val="22"/>
                <w:szCs w:val="22"/>
              </w:rPr>
              <w:t xml:space="preserve"> R01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7D0E8B4" w14:textId="10EBE4BF" w:rsidR="00C40506" w:rsidRPr="000D7181" w:rsidRDefault="00C40506" w:rsidP="00736FCD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Co-I with Dr. Gibson as PI</w:t>
            </w:r>
          </w:p>
        </w:tc>
      </w:tr>
      <w:tr w:rsidR="00E45D02" w:rsidRPr="00E92178" w14:paraId="054FA727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1EEE229E" w14:textId="12B362BA" w:rsidR="00C40506" w:rsidRPr="000D7181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0D718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06/20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0B2CC09" w14:textId="5A9BD105" w:rsidR="00C40506" w:rsidRPr="000D7181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29D8">
              <w:rPr>
                <w:rFonts w:asciiTheme="minorHAnsi" w:hAnsiTheme="minorHAnsi" w:cstheme="minorHAnsi"/>
                <w:bCs/>
                <w:sz w:val="22"/>
                <w:szCs w:val="22"/>
              </w:rPr>
              <w:t>$6,120,458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64A376E" w14:textId="4B0232E3" w:rsidR="00C40506" w:rsidRPr="000D7181" w:rsidRDefault="00C40506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E426FB7" w14:textId="2B47142E" w:rsidR="00C40506" w:rsidRPr="000D7181" w:rsidRDefault="00C40506" w:rsidP="007B67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D7181">
              <w:rPr>
                <w:rFonts w:asciiTheme="minorHAnsi" w:hAnsiTheme="minorHAnsi" w:cstheme="minorHAnsi"/>
                <w:i/>
                <w:sz w:val="22"/>
                <w:szCs w:val="22"/>
              </w:rPr>
              <w:t>Multi-level interventions for treating obesity at Community Health Center</w:t>
            </w:r>
            <w:r w:rsidR="00CC5C2D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</w:p>
          <w:p w14:paraId="783D5FB5" w14:textId="0476F591" w:rsidR="00C40506" w:rsidRPr="000D7181" w:rsidRDefault="00684F0F" w:rsidP="007B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58DA068" w14:textId="4A6DACAA" w:rsidR="00C40506" w:rsidRPr="000D7181" w:rsidRDefault="00C40506" w:rsidP="00736FCD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D7181">
              <w:rPr>
                <w:rFonts w:asciiTheme="minorHAnsi" w:hAnsiTheme="minorHAnsi" w:cstheme="minorHAnsi"/>
                <w:sz w:val="22"/>
                <w:szCs w:val="22"/>
              </w:rPr>
              <w:t>Co-I with Dr. Wetter</w:t>
            </w:r>
          </w:p>
        </w:tc>
      </w:tr>
      <w:tr w:rsidR="00E45D02" w:rsidRPr="00E92178" w14:paraId="63246242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5D635642" w14:textId="18341D9E" w:rsidR="00C40506" w:rsidRPr="00E92178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bookmarkStart w:id="2" w:name="_Hlk65240198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03/20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6F11597" w14:textId="5E6D8252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3" w:name="_Hlk89945287"/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$738,472</w:t>
            </w:r>
            <w:bookmarkEnd w:id="3"/>
          </w:p>
        </w:tc>
        <w:tc>
          <w:tcPr>
            <w:tcW w:w="1583" w:type="dxa"/>
            <w:shd w:val="clear" w:color="auto" w:fill="auto"/>
            <w:vAlign w:val="center"/>
          </w:tcPr>
          <w:p w14:paraId="29D6261C" w14:textId="38C87BE5" w:rsidR="00C40506" w:rsidRPr="00E92178" w:rsidRDefault="00C40506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04568F7" w14:textId="77777777" w:rsidR="00C40506" w:rsidRPr="00E92178" w:rsidRDefault="00C40506" w:rsidP="007B67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4" w:name="_Hlk89945280"/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The Effect of Mobile Immersive Video and Motivation and Problem Solving on Enrollment in the Diabetes Prevention Program</w:t>
            </w:r>
          </w:p>
          <w:p w14:paraId="1780DB5D" w14:textId="6864A97C" w:rsidR="00C40506" w:rsidRPr="00E92178" w:rsidRDefault="00C40506" w:rsidP="007B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CDC BAA</w:t>
            </w:r>
            <w:bookmarkEnd w:id="4"/>
          </w:p>
        </w:tc>
        <w:tc>
          <w:tcPr>
            <w:tcW w:w="1849" w:type="dxa"/>
            <w:shd w:val="clear" w:color="auto" w:fill="auto"/>
            <w:vAlign w:val="center"/>
          </w:tcPr>
          <w:p w14:paraId="456C346F" w14:textId="0E953935" w:rsidR="00C40506" w:rsidRPr="00E92178" w:rsidRDefault="00C40506" w:rsidP="00736FCD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Co-PI with Dr. Gibson</w:t>
            </w:r>
          </w:p>
        </w:tc>
      </w:tr>
      <w:tr w:rsidR="00E45D02" w:rsidRPr="00E92178" w14:paraId="4EA2FFD4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77E93433" w14:textId="2BACDB5A" w:rsidR="00C40506" w:rsidRPr="00E92178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02/20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8848FD7" w14:textId="695A5688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$414,481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08EF776" w14:textId="26F4267C" w:rsidR="00C40506" w:rsidRPr="00E92178" w:rsidRDefault="00C40506" w:rsidP="00736FCD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B7E735E" w14:textId="62F37243" w:rsidR="00C40506" w:rsidRPr="00E92178" w:rsidRDefault="00C40506" w:rsidP="007B67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Co-Designing an Enrollment Intervention for the Diabetes Prevention Program with Women of Childbearing Age </w:t>
            </w:r>
          </w:p>
          <w:p w14:paraId="27B820DE" w14:textId="2C3B5982" w:rsidR="00C40506" w:rsidRPr="00E92178" w:rsidRDefault="00684F0F" w:rsidP="007B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="00C40506"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R21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DD1A490" w14:textId="633D9CFD" w:rsidR="00C40506" w:rsidRPr="00E92178" w:rsidRDefault="00C40506" w:rsidP="00736FCD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MPI with Dr. Gibson</w:t>
            </w:r>
          </w:p>
        </w:tc>
      </w:tr>
      <w:bookmarkEnd w:id="2"/>
      <w:tr w:rsidR="00E45D02" w:rsidRPr="00E92178" w14:paraId="449BE825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2CAD95F6" w14:textId="2FB26524" w:rsidR="00C40506" w:rsidRPr="00E92178" w:rsidRDefault="00C40506" w:rsidP="00651E2D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10/19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A5EDAAE" w14:textId="5FA3F077" w:rsidR="00C40506" w:rsidRPr="00E92178" w:rsidRDefault="00684F0F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4F0F">
              <w:rPr>
                <w:rFonts w:asciiTheme="minorHAnsi" w:hAnsiTheme="minorHAnsi" w:cstheme="minorHAnsi"/>
                <w:bCs/>
                <w:sz w:val="22"/>
                <w:szCs w:val="22"/>
              </w:rPr>
              <w:t>$3,218,124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3F816A8" w14:textId="34FE815C" w:rsidR="00C40506" w:rsidRPr="00E92178" w:rsidRDefault="00C40506" w:rsidP="00C4526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D907BEC" w14:textId="77777777" w:rsidR="00C40506" w:rsidRPr="00E92178" w:rsidRDefault="00C40506" w:rsidP="00651E2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5" w:name="_Hlk89945307"/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Enhancing hypertension management using a technology-assisted behavioral</w:t>
            </w:r>
          </w:p>
          <w:p w14:paraId="1F8A15E2" w14:textId="3C83C005" w:rsidR="00C40506" w:rsidRPr="00E92178" w:rsidRDefault="00C40506" w:rsidP="00E162E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sleep extension intervention,</w:t>
            </w:r>
            <w:bookmarkEnd w:id="5"/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NINR R01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F763354" w14:textId="10FEC203" w:rsidR="00C40506" w:rsidRPr="00E92178" w:rsidRDefault="00C40506" w:rsidP="00736FCD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 with Dr. Baron as PI</w:t>
            </w:r>
          </w:p>
        </w:tc>
      </w:tr>
      <w:tr w:rsidR="00E45D02" w:rsidRPr="00E92178" w14:paraId="4BBB6622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4D760117" w14:textId="074A0C37" w:rsidR="00C40506" w:rsidRPr="00E92178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07/19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314ADFD" w14:textId="66DFDA8C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$152,500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B63AC90" w14:textId="242CC9E9" w:rsidR="00C40506" w:rsidRPr="00E92178" w:rsidRDefault="00C40506" w:rsidP="00C4526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1153CEA" w14:textId="77777777" w:rsidR="00C40506" w:rsidRPr="00E92178" w:rsidRDefault="00C40506" w:rsidP="00651E2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Pregnancy-related decision-making of women with intellectual disabilities</w:t>
            </w:r>
          </w:p>
          <w:p w14:paraId="09DFC823" w14:textId="6AE54B92" w:rsidR="00C40506" w:rsidRPr="00C6109A" w:rsidRDefault="00684F0F" w:rsidP="00651E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="00C40506" w:rsidRPr="00C6109A">
              <w:rPr>
                <w:rFonts w:asciiTheme="minorHAnsi" w:hAnsiTheme="minorHAnsi" w:cstheme="minorHAnsi"/>
                <w:sz w:val="22"/>
                <w:szCs w:val="22"/>
              </w:rPr>
              <w:t xml:space="preserve"> R03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90DA68D" w14:textId="6ACFCBB4" w:rsidR="00C40506" w:rsidRPr="00E92178" w:rsidRDefault="00C40506" w:rsidP="00FA3DC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 with Dr. Clark as PI</w:t>
            </w:r>
          </w:p>
        </w:tc>
      </w:tr>
      <w:tr w:rsidR="00E45D02" w:rsidRPr="00E92178" w14:paraId="2AA7C916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48D859E9" w14:textId="6186157D" w:rsidR="00C40506" w:rsidRPr="00E92178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bookmarkStart w:id="6" w:name="_Hlk65240216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06/19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EFE2D6A" w14:textId="282D9FBA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$419,375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8211951" w14:textId="1EF4A3F9" w:rsidR="00C40506" w:rsidRPr="00E92178" w:rsidRDefault="00C40506" w:rsidP="00C4526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58C85EC" w14:textId="77777777" w:rsidR="00C40506" w:rsidRPr="00E92178" w:rsidRDefault="00C40506" w:rsidP="00651E2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Motivation and Problem Solving (MAPS) to Enhance National Diabetes Prevention Program Enrollment and Completion Among Reproductive</w:t>
            </w:r>
          </w:p>
          <w:p w14:paraId="65070A00" w14:textId="77777777" w:rsidR="00C40506" w:rsidRPr="00E92178" w:rsidRDefault="00C40506" w:rsidP="00651E2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Age Women</w:t>
            </w:r>
          </w:p>
          <w:p w14:paraId="58D52226" w14:textId="630E1754" w:rsidR="00C40506" w:rsidRPr="00684F0F" w:rsidRDefault="00684F0F" w:rsidP="00651E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="00C40506"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R21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38BF0F6" w14:textId="1B77CC28" w:rsidR="00C40506" w:rsidRPr="00E92178" w:rsidRDefault="00C40506" w:rsidP="00FA3DC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bookmarkEnd w:id="6"/>
      <w:tr w:rsidR="00E45D02" w:rsidRPr="00E92178" w14:paraId="45658A66" w14:textId="77777777" w:rsidTr="00441352">
        <w:trPr>
          <w:trHeight w:val="1001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301E6B0A" w14:textId="3F44649C" w:rsidR="00C40506" w:rsidRPr="00E92178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lastRenderedPageBreak/>
              <w:t>05/19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9FD3B19" w14:textId="77777777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22D0E71B" w14:textId="51EE185E" w:rsidR="00C40506" w:rsidRPr="00E92178" w:rsidRDefault="00C40506" w:rsidP="00C4526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AD0955D" w14:textId="77777777" w:rsidR="00C40506" w:rsidRDefault="00C40506" w:rsidP="007B67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158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Eighteen Month Planning Grant for the Mountain West </w:t>
            </w:r>
            <w:proofErr w:type="spellStart"/>
            <w:r w:rsidRPr="00E15849">
              <w:rPr>
                <w:rFonts w:asciiTheme="minorHAnsi" w:hAnsiTheme="minorHAnsi" w:cstheme="minorHAnsi"/>
                <w:i/>
                <w:sz w:val="22"/>
                <w:szCs w:val="22"/>
              </w:rPr>
              <w:t>REproductive</w:t>
            </w:r>
            <w:proofErr w:type="spellEnd"/>
            <w:r w:rsidRPr="00E158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&amp; </w:t>
            </w:r>
            <w:proofErr w:type="spellStart"/>
            <w:r w:rsidRPr="00E15849">
              <w:rPr>
                <w:rFonts w:asciiTheme="minorHAnsi" w:hAnsiTheme="minorHAnsi" w:cstheme="minorHAnsi"/>
                <w:i/>
                <w:sz w:val="22"/>
                <w:szCs w:val="22"/>
              </w:rPr>
              <w:t>SExual</w:t>
            </w:r>
            <w:proofErr w:type="spellEnd"/>
            <w:r w:rsidRPr="00E158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health research, access, and Training (</w:t>
            </w:r>
            <w:proofErr w:type="spellStart"/>
            <w:r w:rsidRPr="00E15849">
              <w:rPr>
                <w:rFonts w:asciiTheme="minorHAnsi" w:hAnsiTheme="minorHAnsi" w:cstheme="minorHAnsi"/>
                <w:i/>
                <w:sz w:val="22"/>
                <w:szCs w:val="22"/>
              </w:rPr>
              <w:t>ReSeT</w:t>
            </w:r>
            <w:proofErr w:type="spellEnd"/>
            <w:r w:rsidRPr="00E15849">
              <w:rPr>
                <w:rFonts w:asciiTheme="minorHAnsi" w:hAnsiTheme="minorHAnsi" w:cstheme="minorHAnsi"/>
                <w:i/>
                <w:sz w:val="22"/>
                <w:szCs w:val="22"/>
              </w:rPr>
              <w:t>) Center</w:t>
            </w:r>
          </w:p>
          <w:p w14:paraId="433EB30D" w14:textId="12C4DE1A" w:rsidR="00C40506" w:rsidRPr="00E15849" w:rsidRDefault="00C40506" w:rsidP="007B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Anonymous Foundation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767D50F" w14:textId="17F35116" w:rsidR="00C40506" w:rsidRPr="00E92178" w:rsidRDefault="00C40506" w:rsidP="00FA3DC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Co-I</w:t>
            </w:r>
          </w:p>
        </w:tc>
      </w:tr>
      <w:tr w:rsidR="00E45D02" w:rsidRPr="00E92178" w14:paraId="44EF7EBF" w14:textId="77777777" w:rsidTr="00441352">
        <w:trPr>
          <w:trHeight w:val="1001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1FBA969F" w14:textId="06504D13" w:rsidR="00C40506" w:rsidRPr="00E92178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02/19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4310D07" w14:textId="22A8C393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$225,000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8CDB961" w14:textId="4146A45F" w:rsidR="00C40506" w:rsidRPr="00E92178" w:rsidRDefault="00C40506" w:rsidP="00C4526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87CDB9D" w14:textId="77777777" w:rsidR="00C40506" w:rsidRDefault="00C40506" w:rsidP="007B67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D420D92" w14:textId="47F837AE" w:rsidR="00C40506" w:rsidRPr="00E92178" w:rsidRDefault="00C40506" w:rsidP="007B67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Promoting a culture of health for African Refugees through reproductive life planning, reproductive health care, and intimate partner violence prevention.  </w:t>
            </w:r>
          </w:p>
          <w:p w14:paraId="074DB767" w14:textId="78876531" w:rsidR="00C40506" w:rsidRPr="00E92178" w:rsidRDefault="00C40506" w:rsidP="007B67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Robert Wood Johnson Foundation Interdisciplinary Research Leaders Program 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B8192F4" w14:textId="1867827B" w:rsidR="00C40506" w:rsidRPr="00E92178" w:rsidRDefault="00C40506" w:rsidP="00FA3DC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E45D02" w:rsidRPr="00E92178" w14:paraId="47E455E0" w14:textId="77777777" w:rsidTr="00441352">
        <w:trPr>
          <w:trHeight w:val="1199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5D4EEC9A" w14:textId="56A28F5D" w:rsidR="00C40506" w:rsidRPr="00E92178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02/19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7D7C1FD" w14:textId="0BFEF766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$100,000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B39D761" w14:textId="3062947D" w:rsidR="00C40506" w:rsidRPr="00E92178" w:rsidRDefault="00C40506" w:rsidP="00C4526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842AE3C" w14:textId="77777777" w:rsidR="00C40506" w:rsidRDefault="00C40506" w:rsidP="007B67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1A95576" w14:textId="0901E1DE" w:rsidR="00C40506" w:rsidRPr="00E92178" w:rsidRDefault="00C40506" w:rsidP="007B67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Measuring Reproductive Health Indicators in Teen Girls with and without Depression</w:t>
            </w:r>
          </w:p>
          <w:p w14:paraId="2508A797" w14:textId="5F178930" w:rsidR="00C40506" w:rsidRPr="00E92178" w:rsidRDefault="00C40506" w:rsidP="007B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84F0F"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R03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8120F5D" w14:textId="2A159CA7" w:rsidR="00C40506" w:rsidRPr="00E92178" w:rsidRDefault="00C40506" w:rsidP="00F9444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Co-PI with </w:t>
            </w:r>
            <w:bookmarkStart w:id="7" w:name="_Hlk65239890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Dr. Jeon as </w:t>
            </w:r>
            <w:bookmarkEnd w:id="7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E45D02" w:rsidRPr="00E92178" w14:paraId="536C9364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01595356" w14:textId="2A6B5DA2" w:rsidR="00C40506" w:rsidRPr="00E92178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12/18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ADEBCBE" w14:textId="692DC213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$50,000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DFBAF33" w14:textId="573098FE" w:rsidR="00C40506" w:rsidRPr="00E92178" w:rsidRDefault="00C40506" w:rsidP="00C4526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099F526" w14:textId="6DBE0902" w:rsidR="00C40506" w:rsidRPr="00E92178" w:rsidRDefault="00C40506" w:rsidP="00144819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One Key Question with Women at the VA</w:t>
            </w:r>
          </w:p>
          <w:p w14:paraId="2B7D053B" w14:textId="4F0C9416" w:rsidR="00C40506" w:rsidRPr="00E92178" w:rsidRDefault="00C40506" w:rsidP="0014481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 Spark-Seed-Spread Innovators Network Grant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63E69C5" w14:textId="7A14D017" w:rsidR="00C40506" w:rsidRPr="00E92178" w:rsidRDefault="00C40506" w:rsidP="00FA3DC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Co-I with Dr. </w:t>
            </w:r>
            <w:proofErr w:type="spellStart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Gawron</w:t>
            </w:r>
            <w:proofErr w:type="spellEnd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as PI</w:t>
            </w:r>
          </w:p>
        </w:tc>
      </w:tr>
      <w:tr w:rsidR="00E45D02" w:rsidRPr="00E92178" w14:paraId="4E31F880" w14:textId="77777777" w:rsidTr="00441352">
        <w:trPr>
          <w:trHeight w:val="1361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3FAD7D6C" w14:textId="71D1107B" w:rsidR="00C40506" w:rsidRPr="00E92178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DB16867" w14:textId="28CD3324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$2,109,913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9FF4543" w14:textId="3D2C23FD" w:rsidR="00C40506" w:rsidRPr="00E92178" w:rsidRDefault="00C40506" w:rsidP="00C4526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110C8F8" w14:textId="0F29AD5B" w:rsidR="00C40506" w:rsidRPr="00E92178" w:rsidRDefault="00C40506" w:rsidP="0014481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Interdisciplinary Training in Cancer, Caregiving and End-of-Life Care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(T32 NR013456; m-PIs: L Ellington &amp; K Mooney)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BFAC3B0" w14:textId="6C065B57" w:rsidR="00C40506" w:rsidRPr="00E92178" w:rsidRDefault="00C40506" w:rsidP="00FA3DC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Faculty Mentor</w:t>
            </w:r>
          </w:p>
        </w:tc>
      </w:tr>
      <w:tr w:rsidR="00E45D02" w:rsidRPr="00E92178" w14:paraId="39666E50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538ECE79" w14:textId="3C4662C5" w:rsidR="00C40506" w:rsidRPr="00E92178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07/18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893E26F" w14:textId="2A186963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$6,000,000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C627412" w14:textId="785CC618" w:rsidR="00C40506" w:rsidRPr="00E92178" w:rsidRDefault="00C40506" w:rsidP="00C4526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D7CB820" w14:textId="77777777" w:rsidR="00C40506" w:rsidRPr="00E92178" w:rsidRDefault="00C40506" w:rsidP="0014481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Center for Fertility, Infertility and Genomics </w:t>
            </w:r>
          </w:p>
          <w:p w14:paraId="780BB5C5" w14:textId="27FF38E1" w:rsidR="00C40506" w:rsidRPr="00E92178" w:rsidRDefault="00684F0F" w:rsidP="0014481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="00C40506"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P50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4494199" w14:textId="6B126B8F" w:rsidR="00C40506" w:rsidRPr="00E92178" w:rsidRDefault="00C40506" w:rsidP="00FA3DC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Education &amp; Outreach Core Co-PI; P50 PIs Peterson, Rothwell, Yandel </w:t>
            </w:r>
          </w:p>
        </w:tc>
      </w:tr>
      <w:tr w:rsidR="00E45D02" w:rsidRPr="00E92178" w14:paraId="1CC005C9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43726BBF" w14:textId="0DB79876" w:rsidR="00C40506" w:rsidRPr="00E92178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  <w:highlight w:val="yellow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06/18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79C5EAC" w14:textId="2DFFEB4F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$2,499,642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4E8AF9E" w14:textId="7E9FAA36" w:rsidR="00C40506" w:rsidRPr="00E92178" w:rsidRDefault="00C40506" w:rsidP="00C4526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DA63702" w14:textId="74CBBBC4" w:rsidR="00C40506" w:rsidRPr="00E92178" w:rsidRDefault="00C40506" w:rsidP="00C256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National Prospective Registry of Pregnancy in Women with Disabilities (</w:t>
            </w:r>
            <w:proofErr w:type="spellStart"/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DAPr</w:t>
            </w:r>
            <w:proofErr w:type="spellEnd"/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Project): Cerebral Palsy and Spina Bifida </w:t>
            </w:r>
            <w:r w:rsidR="00684F0F"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R01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C99362B" w14:textId="704961B2" w:rsidR="00C40506" w:rsidRPr="00E92178" w:rsidRDefault="00C40506" w:rsidP="00FA3D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Co-I, Site Co-PI with Dr. Michael Varner</w:t>
            </w:r>
          </w:p>
        </w:tc>
      </w:tr>
      <w:tr w:rsidR="00E45D02" w:rsidRPr="00E92178" w14:paraId="56DF4E10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1B7CE7B9" w14:textId="0D96C6A6" w:rsidR="00C40506" w:rsidRPr="00E92178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lastRenderedPageBreak/>
              <w:t>06/18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1D26120" w14:textId="410D4902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$67,000 for subcontract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EE4D5F4" w14:textId="3E19D1BE" w:rsidR="00C40506" w:rsidRPr="00E92178" w:rsidRDefault="00C40506" w:rsidP="00C4526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A50E594" w14:textId="77777777" w:rsidR="00C40506" w:rsidRPr="00E92178" w:rsidRDefault="00C40506" w:rsidP="0014481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Pathways to Rapid Repeat Pregnancy and Disparities in Adverse Birth Outcomes </w:t>
            </w:r>
          </w:p>
          <w:p w14:paraId="4BF0B680" w14:textId="75F5BE49" w:rsidR="00C40506" w:rsidRPr="00E92178" w:rsidRDefault="00684F0F" w:rsidP="007B67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="00C40506"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R01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C962390" w14:textId="12FE0BEC" w:rsidR="00C40506" w:rsidRPr="00E92178" w:rsidRDefault="00C40506" w:rsidP="00FA3DC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Co-I, Site PI with Dr. Karina </w:t>
            </w:r>
            <w:proofErr w:type="spellStart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Shreffler</w:t>
            </w:r>
            <w:proofErr w:type="spellEnd"/>
          </w:p>
        </w:tc>
      </w:tr>
      <w:tr w:rsidR="00E45D02" w:rsidRPr="00E92178" w14:paraId="2AA15401" w14:textId="77777777" w:rsidTr="00441352">
        <w:trPr>
          <w:trHeight w:val="1226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6F7C0BF6" w14:textId="4CC0411B" w:rsidR="00C40506" w:rsidRPr="00E92178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01/18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4E3E1D2" w14:textId="23A45293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$7,000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55AD5BC" w14:textId="1BA57E81" w:rsidR="00C40506" w:rsidRPr="00E92178" w:rsidRDefault="00C40506" w:rsidP="00C4526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DB45C54" w14:textId="77777777" w:rsidR="00C40506" w:rsidRPr="00E92178" w:rsidRDefault="00C40506" w:rsidP="00144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Innovations to Promote Contraceptive Use and to Help Women Achieve Healthier Pregnancies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C659B8" w14:textId="2B46CC79" w:rsidR="00C40506" w:rsidRPr="00E92178" w:rsidRDefault="00C40506" w:rsidP="00144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Jax Foundation Gift 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C6CF289" w14:textId="7DBC0E80" w:rsidR="00C40506" w:rsidRPr="00E92178" w:rsidRDefault="00C40506" w:rsidP="00FA3DC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E45D02" w:rsidRPr="00E92178" w14:paraId="0A9AC47B" w14:textId="77777777" w:rsidTr="00441352">
        <w:trPr>
          <w:trHeight w:val="1226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331F229E" w14:textId="3B8477C4" w:rsidR="00C40506" w:rsidRPr="00E92178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09/18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C7FDE64" w14:textId="0AE05C64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$8,000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08377BF" w14:textId="633CD483" w:rsidR="00C40506" w:rsidRPr="00E92178" w:rsidRDefault="00C40506" w:rsidP="00C4526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E95B6ED" w14:textId="4C6057DC" w:rsidR="00C40506" w:rsidRPr="00E92178" w:rsidRDefault="00C40506" w:rsidP="00144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One Key Question for Utah Women,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March of Dimes Utah Community Grant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0976216" w14:textId="47BA31C3" w:rsidR="00C40506" w:rsidRPr="00E92178" w:rsidRDefault="00C40506" w:rsidP="00FA3DC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E45D02" w:rsidRPr="00E92178" w14:paraId="29FEEBD0" w14:textId="77777777" w:rsidTr="00441352">
        <w:trPr>
          <w:trHeight w:val="1424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53841037" w14:textId="106471C5" w:rsidR="00C40506" w:rsidRPr="00E92178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11/18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C6EFE14" w14:textId="16B41CAD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$45,000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915EE8E" w14:textId="639B61F6" w:rsidR="00C40506" w:rsidRPr="00E92178" w:rsidRDefault="00C40506" w:rsidP="00C4526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A5D0ABC" w14:textId="77777777" w:rsidR="00C40506" w:rsidRPr="00E92178" w:rsidRDefault="00C40506" w:rsidP="0061744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Infertility in Utah: preparing a synthesized report of current data for the Utah Legislature </w:t>
            </w: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Utah Department of Health</w:t>
            </w:r>
          </w:p>
          <w:p w14:paraId="796D7448" w14:textId="5B0A048A" w:rsidR="00C40506" w:rsidRPr="00E92178" w:rsidRDefault="00C40506" w:rsidP="00144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7712DEEC" w14:textId="76D3B4D6" w:rsidR="00C40506" w:rsidRPr="00E92178" w:rsidRDefault="00C40506" w:rsidP="002E08BE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 with Joseph Sanford (PI), Division of Public Health</w:t>
            </w:r>
          </w:p>
        </w:tc>
      </w:tr>
      <w:tr w:rsidR="00E45D02" w:rsidRPr="00E92178" w14:paraId="39F48A66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703EA884" w14:textId="0D04EFC1" w:rsidR="00C40506" w:rsidRPr="00E92178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bookmarkStart w:id="8" w:name="_Hlk65240241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10/17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ED3C285" w14:textId="553D3BE1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$3,261,072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CDA37D2" w14:textId="0DCE0191" w:rsidR="00C40506" w:rsidRPr="00E92178" w:rsidRDefault="00C40506" w:rsidP="00C4526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C73D73C" w14:textId="77777777" w:rsidR="00684F0F" w:rsidRDefault="00C40506" w:rsidP="00D0588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Using Motivation and Problem Solving (MAPS) to promote weight loss and enhance fertility in overweight/obese </w:t>
            </w:r>
            <w:proofErr w:type="gramStart"/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women</w:t>
            </w:r>
            <w:proofErr w:type="gramEnd"/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2A9C1C0D" w14:textId="6C48F689" w:rsidR="00C40506" w:rsidRPr="00E92178" w:rsidRDefault="00684F0F" w:rsidP="007B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="00C40506"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R01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1ECF15E" w14:textId="6091A9C3" w:rsidR="00C40506" w:rsidRPr="00E92178" w:rsidRDefault="00C40506" w:rsidP="002E08BE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bookmarkEnd w:id="8"/>
      <w:tr w:rsidR="00E45D02" w:rsidRPr="00E92178" w14:paraId="76D7A726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425AFA0C" w14:textId="2E7FBA61" w:rsidR="00C40506" w:rsidRPr="00E92178" w:rsidRDefault="00C40506" w:rsidP="00561625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10/17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737640B" w14:textId="185E5CCE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$100,000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305D0FC" w14:textId="61B213B3" w:rsidR="00C40506" w:rsidRPr="00E92178" w:rsidRDefault="00C40506" w:rsidP="00C4526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7AA98F7" w14:textId="77777777" w:rsidR="00C40506" w:rsidRPr="00E92178" w:rsidRDefault="00C40506" w:rsidP="0061744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Prenatal screening and diagnostic testing for pregnant women with intellectual and developmental disability. </w:t>
            </w:r>
          </w:p>
          <w:p w14:paraId="712F4F53" w14:textId="5F31399C" w:rsidR="00C40506" w:rsidRPr="00E92178" w:rsidRDefault="00684F0F" w:rsidP="007B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="00C40506"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R03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F03260D" w14:textId="6846DCB9" w:rsidR="00C40506" w:rsidRPr="00E92178" w:rsidRDefault="00C40506" w:rsidP="002E08BE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 with Lauren Clark (PI), College of Nursing</w:t>
            </w:r>
          </w:p>
        </w:tc>
      </w:tr>
      <w:tr w:rsidR="00E45D02" w:rsidRPr="00E92178" w14:paraId="44FC62B0" w14:textId="77777777" w:rsidTr="00441352">
        <w:trPr>
          <w:trHeight w:val="1586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7D622ECF" w14:textId="54EBA72A" w:rsidR="00C40506" w:rsidRPr="00E92178" w:rsidRDefault="00C40506" w:rsidP="00167070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09/17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AAAB08A" w14:textId="0BB9CADB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$400,000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4362FE" w14:textId="51B8D18B" w:rsidR="00C40506" w:rsidRPr="00E92178" w:rsidRDefault="00C40506" w:rsidP="00D6493C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8C1EB28" w14:textId="77777777" w:rsidR="00684F0F" w:rsidRDefault="00C40506" w:rsidP="00D649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Using </w:t>
            </w:r>
            <w:proofErr w:type="spellStart"/>
            <w:r w:rsidRPr="00E9217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eL&amp;D</w:t>
            </w:r>
            <w:proofErr w:type="spellEnd"/>
            <w:r w:rsidRPr="00E9217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to improve care and birth outcomes for rural and frontier childbearing </w:t>
            </w:r>
            <w:proofErr w:type="gramStart"/>
            <w:r w:rsidRPr="00E9217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families</w:t>
            </w:r>
            <w:proofErr w:type="gramEnd"/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1398157" w14:textId="7E7C11C0" w:rsidR="00C40506" w:rsidRPr="00E92178" w:rsidRDefault="00C40506" w:rsidP="00D649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AHRQ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623C2FE" w14:textId="522A5728" w:rsidR="00C40506" w:rsidRPr="00E92178" w:rsidRDefault="00C40506" w:rsidP="00D6493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 with Barbara Wilson (PI), College of Nursing</w:t>
            </w:r>
          </w:p>
        </w:tc>
      </w:tr>
      <w:tr w:rsidR="00E45D02" w:rsidRPr="00E92178" w14:paraId="21B40A7D" w14:textId="77777777" w:rsidTr="00441352">
        <w:trPr>
          <w:trHeight w:val="784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7E0E9C84" w14:textId="6A96DF87" w:rsidR="00C40506" w:rsidRPr="00E92178" w:rsidRDefault="00C40506" w:rsidP="00167070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07/17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197780E" w14:textId="569BA43C" w:rsidR="00C40506" w:rsidRPr="00E92178" w:rsidRDefault="00C40506" w:rsidP="00617441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$350,000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AE56D8D" w14:textId="74239F70" w:rsidR="00C40506" w:rsidRPr="00E92178" w:rsidRDefault="00C40506" w:rsidP="00617441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9E3EB6C" w14:textId="77777777" w:rsidR="00C40506" w:rsidRPr="00E92178" w:rsidRDefault="00C40506" w:rsidP="00144819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Screening for Opioids in Obstetrics (SOS) – Community-based SBIRT training of Obstetrical Providers </w:t>
            </w:r>
          </w:p>
          <w:p w14:paraId="4EA8AA77" w14:textId="63DE15C2" w:rsidR="00C40506" w:rsidRPr="00B22262" w:rsidRDefault="00C40506" w:rsidP="0061744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DHHS Community Programs to Improve Minority Health Grant Program: Empowered Communities for a Healthier Natio</w:t>
            </w:r>
            <w:r w:rsidR="00B2226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7A074F7" w14:textId="5C8C4983" w:rsidR="00C40506" w:rsidRPr="00E92178" w:rsidRDefault="00C40506" w:rsidP="0061744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 with Marcela Smid (PI), Department of OB/GYN</w:t>
            </w:r>
          </w:p>
        </w:tc>
      </w:tr>
      <w:tr w:rsidR="00E45D02" w:rsidRPr="00E92178" w14:paraId="6D8157A4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5BB10A61" w14:textId="7CCE7B44" w:rsidR="00C40506" w:rsidRPr="00E92178" w:rsidRDefault="00C40506" w:rsidP="00D0588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lastRenderedPageBreak/>
              <w:t>06/17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1E809E0" w14:textId="1622AA9F" w:rsidR="00C40506" w:rsidRPr="00E92178" w:rsidRDefault="00C40506" w:rsidP="00D0588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$198,345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DCF99A9" w14:textId="30D9A972" w:rsidR="00C40506" w:rsidRPr="00E92178" w:rsidRDefault="00C40506" w:rsidP="00D05887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9465920" w14:textId="77777777" w:rsidR="00C40506" w:rsidRPr="00E92178" w:rsidRDefault="00C40506" w:rsidP="00846F89">
            <w:pPr>
              <w:pStyle w:val="Head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Long Acting Reversible Contraception and Preterm Birth in the Intermountain West: A Retrospective Review, </w:t>
            </w:r>
          </w:p>
          <w:p w14:paraId="1046C695" w14:textId="0AD5EAE2" w:rsidR="00C40506" w:rsidRPr="00E92178" w:rsidRDefault="00C40506" w:rsidP="00D05887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Bayer Pharmaceuticals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63D01F9" w14:textId="6A53060C" w:rsidR="00C40506" w:rsidRPr="00E92178" w:rsidRDefault="00C40506" w:rsidP="00D0588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Co-PI with Jessica Sanders (PI), Department of OB/GYN</w:t>
            </w:r>
          </w:p>
        </w:tc>
      </w:tr>
      <w:tr w:rsidR="00E45D02" w:rsidRPr="00E92178" w14:paraId="315DB05E" w14:textId="77777777" w:rsidTr="00441352">
        <w:trPr>
          <w:trHeight w:val="73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331A6FBD" w14:textId="607CAE19" w:rsidR="00C40506" w:rsidRPr="00E92178" w:rsidRDefault="00C40506" w:rsidP="00D0588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06/17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83D6C3F" w14:textId="09300DBE" w:rsidR="00C40506" w:rsidRPr="00E92178" w:rsidRDefault="00C40506" w:rsidP="00D0588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$50,000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76E646A" w14:textId="7AD5FB50" w:rsidR="00C40506" w:rsidRPr="00E92178" w:rsidRDefault="00C40506" w:rsidP="00D05887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915A984" w14:textId="77777777" w:rsidR="00C40506" w:rsidRPr="00E92178" w:rsidRDefault="00C40506" w:rsidP="00D0588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Utilizing Community Health Workers to Promote Family Planning and Preconception Care in Utah </w:t>
            </w:r>
          </w:p>
          <w:p w14:paraId="2AA77553" w14:textId="77777777" w:rsidR="00C40506" w:rsidRPr="00E92178" w:rsidRDefault="00C40506" w:rsidP="00144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PCORI Pipeline to Proposal </w:t>
            </w:r>
          </w:p>
          <w:p w14:paraId="310EDA7A" w14:textId="74B6FA26" w:rsidR="00C40506" w:rsidRPr="00E92178" w:rsidRDefault="00C40506" w:rsidP="00144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21E034FE" w14:textId="30065625" w:rsidR="00C40506" w:rsidRPr="00E92178" w:rsidRDefault="00C40506" w:rsidP="00D0588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E45D02" w:rsidRPr="00E92178" w14:paraId="44ABBC17" w14:textId="77777777" w:rsidTr="00441352">
        <w:trPr>
          <w:trHeight w:val="1586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678BB786" w14:textId="38EB2AF1" w:rsidR="00C40506" w:rsidRPr="00E92178" w:rsidRDefault="00C40506" w:rsidP="00905AF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03/17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60C8218" w14:textId="61F9A83E" w:rsidR="00C40506" w:rsidRPr="00E92178" w:rsidRDefault="00C40506" w:rsidP="00905AF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$225,000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8E7BA91" w14:textId="56DD4028" w:rsidR="00C40506" w:rsidRPr="00E92178" w:rsidRDefault="00C40506" w:rsidP="00905AFB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9624188" w14:textId="77777777" w:rsidR="00C40506" w:rsidRPr="00E92178" w:rsidRDefault="00C40506" w:rsidP="00D05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Utah youth Education and Advocacy to Promote Healthy Relationships and Prevent Sexual Violence in Communities of Color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ED4396" w14:textId="1978B688" w:rsidR="00C40506" w:rsidRPr="00E92178" w:rsidRDefault="00C40506" w:rsidP="00846F89">
            <w:pPr>
              <w:pStyle w:val="Head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Robert Wood Johnson Foundation Interdisciplinary Research Leaders Program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546B572" w14:textId="4950F2B0" w:rsidR="00C40506" w:rsidRPr="00E92178" w:rsidRDefault="00C40506" w:rsidP="00905AF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E45D02" w:rsidRPr="00E92178" w14:paraId="77E7B0BA" w14:textId="77777777" w:rsidTr="00441352">
        <w:trPr>
          <w:trHeight w:val="1964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2E1A4AD5" w14:textId="2DE72625" w:rsidR="00C40506" w:rsidRPr="00E92178" w:rsidRDefault="00C40506" w:rsidP="00D0588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04/17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1B5984F" w14:textId="358BD722" w:rsidR="00C40506" w:rsidRPr="00E92178" w:rsidRDefault="00C40506" w:rsidP="00D0588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$300,000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EA0DAC0" w14:textId="4B344C2C" w:rsidR="00C40506" w:rsidRPr="00E92178" w:rsidRDefault="00C40506" w:rsidP="00D05887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070465A" w14:textId="77777777" w:rsidR="00C40506" w:rsidRPr="00E92178" w:rsidRDefault="00C40506" w:rsidP="00D05887">
            <w:pPr>
              <w:pStyle w:val="Head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Prevention of Opioid Misuse in Utah for Women and Girls (Promise U for Women and Girls) </w:t>
            </w:r>
          </w:p>
          <w:p w14:paraId="2BF4DF9A" w14:textId="5E47B207" w:rsidR="00C40506" w:rsidRPr="00E92178" w:rsidRDefault="00C40506" w:rsidP="00D05887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Office on Women’s health (OHW)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C32E77E" w14:textId="418DD672" w:rsidR="00C40506" w:rsidRPr="00E92178" w:rsidRDefault="00C40506" w:rsidP="00D0588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Co-I with Kathleen Digre (PI), Department of OB/GYN </w:t>
            </w:r>
          </w:p>
        </w:tc>
      </w:tr>
      <w:tr w:rsidR="00E45D02" w:rsidRPr="00E92178" w14:paraId="4D684C1D" w14:textId="77777777" w:rsidTr="00441352">
        <w:trPr>
          <w:trHeight w:val="1991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4A344242" w14:textId="4174D525" w:rsidR="00C40506" w:rsidRPr="00E92178" w:rsidRDefault="00C40506" w:rsidP="00144819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12/16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D4A839F" w14:textId="77777777" w:rsidR="00C40506" w:rsidRPr="00E92178" w:rsidRDefault="00C40506" w:rsidP="00FA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83E28" w14:textId="77777777" w:rsidR="00C40506" w:rsidRPr="00E92178" w:rsidRDefault="00C40506" w:rsidP="00FA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$297,126</w:t>
            </w:r>
          </w:p>
          <w:p w14:paraId="51DEB5B8" w14:textId="3A21C9E1" w:rsidR="00C40506" w:rsidRPr="00E92178" w:rsidRDefault="00C40506" w:rsidP="00D05887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67EE2237" w14:textId="17D68932" w:rsidR="00C40506" w:rsidRPr="00E92178" w:rsidRDefault="00C40506" w:rsidP="00D05887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185ECB1" w14:textId="77777777" w:rsidR="00C40506" w:rsidRPr="00E92178" w:rsidRDefault="00C40506" w:rsidP="00D0588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Community Health Workers and eHealth Technologies - Incorporating the Communities’ and Patients’ Voices into eHealth Technology Development </w:t>
            </w:r>
          </w:p>
          <w:p w14:paraId="600C5501" w14:textId="49D6159F" w:rsidR="00C40506" w:rsidRPr="00E92178" w:rsidRDefault="00C40506" w:rsidP="00D05887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NIMHD Specialized Centers of Excellence on Minority Health and Health Disparities, U54 Application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425E8FE" w14:textId="1AA53CA8" w:rsidR="00C40506" w:rsidRPr="00E92178" w:rsidRDefault="00C40506" w:rsidP="00D0588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 with Ana Maria Lopez (PI), School of Medicine</w:t>
            </w:r>
          </w:p>
        </w:tc>
      </w:tr>
      <w:tr w:rsidR="00E45D02" w:rsidRPr="00E92178" w14:paraId="436464A5" w14:textId="77777777" w:rsidTr="00441352">
        <w:trPr>
          <w:trHeight w:val="1784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7038DC28" w14:textId="434A92FC" w:rsidR="00C40506" w:rsidRPr="00E92178" w:rsidRDefault="00C40506" w:rsidP="00D05887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2013-2014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062CD70" w14:textId="1EF5B57A" w:rsidR="00C40506" w:rsidRPr="00E92178" w:rsidRDefault="00C40506" w:rsidP="00D05887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$274,975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9701288" w14:textId="4EDBD40C" w:rsidR="00C40506" w:rsidRPr="00E92178" w:rsidRDefault="00C40506" w:rsidP="00D05887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138F4E6" w14:textId="77777777" w:rsidR="00C40506" w:rsidRPr="00E92178" w:rsidRDefault="00C40506" w:rsidP="0017184F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E921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eGLAD</w:t>
            </w:r>
            <w:proofErr w:type="spellEnd"/>
            <w:r w:rsidRPr="00E921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(electronically Gauging Life After Delivery):</w:t>
            </w:r>
          </w:p>
          <w:p w14:paraId="0117C212" w14:textId="77777777" w:rsidR="00C40506" w:rsidRPr="00E92178" w:rsidRDefault="00C40506" w:rsidP="00FA3E3B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Using Smartphone Technology to Screen for Postpartum Depression</w:t>
            </w:r>
          </w:p>
          <w:p w14:paraId="5B83EB3C" w14:textId="758A2A3B" w:rsidR="00C40506" w:rsidRPr="00E92178" w:rsidRDefault="00684F0F" w:rsidP="00D0588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NIH</w:t>
            </w:r>
            <w:r w:rsidR="00C40506" w:rsidRPr="00E9217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R21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EE43223" w14:textId="402178D5" w:rsidR="00C40506" w:rsidRPr="00E92178" w:rsidRDefault="00C40506" w:rsidP="00D0588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Co-PI with Lisa Gren, Division of Public Health </w:t>
            </w:r>
          </w:p>
        </w:tc>
      </w:tr>
      <w:tr w:rsidR="00E45D02" w:rsidRPr="00E92178" w14:paraId="4C2F5C90" w14:textId="77777777" w:rsidTr="00441352">
        <w:trPr>
          <w:trHeight w:val="1541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353CC755" w14:textId="385ED48A" w:rsidR="00C40506" w:rsidRPr="00E92178" w:rsidRDefault="00C40506" w:rsidP="00D05887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lastRenderedPageBreak/>
              <w:t>2011-2016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7B7D6B3" w14:textId="63092E1E" w:rsidR="00C40506" w:rsidRPr="00E92178" w:rsidRDefault="00C40506" w:rsidP="00D05887">
            <w:pPr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$1,500,000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2B49486" w14:textId="5FD38D45" w:rsidR="00C40506" w:rsidRPr="00E92178" w:rsidRDefault="00C40506" w:rsidP="00D05887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4B2D07D" w14:textId="03BDB1A5" w:rsidR="00C40506" w:rsidRPr="00E92178" w:rsidRDefault="00C40506" w:rsidP="00D05887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Coalition For a Healthier Community for Utah Women and Girls (UWAG)</w:t>
            </w:r>
            <w:r w:rsidRPr="00E9217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U.S. Department of Health &amp; Human Services; 1CCEWH111018-01-00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AF53643" w14:textId="11F61BBC" w:rsidR="00C40506" w:rsidRPr="00E92178" w:rsidRDefault="00C40506" w:rsidP="00D0588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Co-PI with Kathleen Digre (PI), Department of OB/GYN</w:t>
            </w:r>
          </w:p>
        </w:tc>
      </w:tr>
      <w:tr w:rsidR="00E45D02" w:rsidRPr="00E92178" w14:paraId="570FFA63" w14:textId="77777777" w:rsidTr="00441352">
        <w:trPr>
          <w:trHeight w:val="1343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7AE4B430" w14:textId="7B6A320C" w:rsidR="00C40506" w:rsidRPr="00E92178" w:rsidRDefault="00C40506" w:rsidP="00FA3E3B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2011-2015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2E1914C" w14:textId="3B5B17FA" w:rsidR="00C40506" w:rsidRPr="00E92178" w:rsidRDefault="00C40506" w:rsidP="00FA3E3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$173,3000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28FCDD4" w14:textId="7626B713" w:rsidR="00C40506" w:rsidRPr="00E92178" w:rsidRDefault="00C40506" w:rsidP="00FA3E3B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1D800DA" w14:textId="2B44903F" w:rsidR="00C40506" w:rsidRPr="00E92178" w:rsidRDefault="00C40506" w:rsidP="00FA3E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(AIDS) Educational Training Center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University of Colorado Denver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6A585EF" w14:textId="457464FF" w:rsidR="00C40506" w:rsidRPr="00E92178" w:rsidRDefault="00C40506" w:rsidP="00FA3E3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 with Harry Rosado-Santos (PI), Department of Internal Medicine</w:t>
            </w:r>
          </w:p>
        </w:tc>
      </w:tr>
      <w:tr w:rsidR="00E45D02" w:rsidRPr="00E92178" w14:paraId="122A6822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7DBBE0E7" w14:textId="2367DAB3" w:rsidR="00C40506" w:rsidRPr="00E92178" w:rsidRDefault="00C40506" w:rsidP="00FA3E3B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2010-2011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BB0077D" w14:textId="778AFFA0" w:rsidR="00C40506" w:rsidRPr="00E92178" w:rsidRDefault="00C40506" w:rsidP="00FA3E3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$100,000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B1C0CC5" w14:textId="2C187E95" w:rsidR="00C40506" w:rsidRPr="00E92178" w:rsidRDefault="00C40506" w:rsidP="00FA3E3B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E22AA8D" w14:textId="6424F711" w:rsidR="00C40506" w:rsidRPr="00E92178" w:rsidRDefault="00C40506" w:rsidP="00FA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Coalition for a Healthier Community for Utah Women and Girls (UWAG), Pilot Study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U.S. Department of Health &amp; Human Services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2F5938D" w14:textId="72128F9B" w:rsidR="00C40506" w:rsidRPr="00E92178" w:rsidRDefault="00C40506" w:rsidP="00FA3E3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Data Analyst with Kathleen Digre (PI), Department of OB/GYN </w:t>
            </w:r>
          </w:p>
        </w:tc>
      </w:tr>
      <w:tr w:rsidR="00E45D02" w:rsidRPr="00E92178" w14:paraId="24145CA3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3F54D04F" w14:textId="4D4FC93B" w:rsidR="00C40506" w:rsidRPr="00E92178" w:rsidRDefault="00C40506" w:rsidP="0017184F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2009-2011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3C83BE5" w14:textId="3FAF65EB" w:rsidR="00C40506" w:rsidRPr="00E92178" w:rsidRDefault="00C40506" w:rsidP="001718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$275,000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3AE87D3" w14:textId="741F6867" w:rsidR="00C40506" w:rsidRPr="00E92178" w:rsidRDefault="00C40506" w:rsidP="0017184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0584C9D" w14:textId="77777777" w:rsidR="00C40506" w:rsidRPr="00E92178" w:rsidRDefault="00C40506" w:rsidP="00B06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Outcomes of Infertility Treatments in Clinic and Population-based Cohorts </w:t>
            </w:r>
          </w:p>
          <w:p w14:paraId="799D7600" w14:textId="767FE3B2" w:rsidR="00C40506" w:rsidRPr="00E92178" w:rsidRDefault="00C40506" w:rsidP="0017184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NICHD R21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8C4E1BA" w14:textId="2CB87DA3" w:rsidR="00C40506" w:rsidRPr="00E92178" w:rsidRDefault="00C40506" w:rsidP="0017184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Data Analyst with Joseph Sanford (PI), Division of Public Health</w:t>
            </w:r>
          </w:p>
        </w:tc>
      </w:tr>
      <w:tr w:rsidR="00E45D02" w:rsidRPr="00E92178" w14:paraId="28E3C980" w14:textId="77777777" w:rsidTr="00441352">
        <w:trPr>
          <w:trHeight w:val="1478"/>
          <w:tblCellSpacing w:w="7" w:type="dxa"/>
        </w:trPr>
        <w:tc>
          <w:tcPr>
            <w:tcW w:w="1352" w:type="dxa"/>
            <w:shd w:val="clear" w:color="auto" w:fill="auto"/>
            <w:vAlign w:val="center"/>
          </w:tcPr>
          <w:p w14:paraId="4FFEF14E" w14:textId="13020960" w:rsidR="00C40506" w:rsidRPr="00E92178" w:rsidRDefault="00C40506" w:rsidP="0017184F">
            <w:pPr>
              <w:spacing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2007-2010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27C13E2" w14:textId="1E2E34F7" w:rsidR="00C40506" w:rsidRPr="00E92178" w:rsidRDefault="00C40506" w:rsidP="001718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$450,000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D1370B5" w14:textId="7801B189" w:rsidR="00C40506" w:rsidRPr="00E92178" w:rsidRDefault="00C40506" w:rsidP="0017184F">
            <w:pPr>
              <w:tabs>
                <w:tab w:val="left" w:pos="1440"/>
              </w:tabs>
              <w:suppressAutoHyphens/>
              <w:spacing w:after="60" w:line="23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DD7C505" w14:textId="76827C30" w:rsidR="00C40506" w:rsidRPr="00E92178" w:rsidRDefault="00C40506" w:rsidP="001718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Advancing System Improvements to Support Targets for Healthy People 2010 (ASIST2010)</w:t>
            </w:r>
            <w:r w:rsidRPr="00E9217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U.S. Department of Health &amp; Human Services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9AE258F" w14:textId="537EF3D4" w:rsidR="00C40506" w:rsidRPr="00E92178" w:rsidRDefault="00C40506" w:rsidP="0017184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Data Analyst with Kathleen Digre (PI), Department of OB/GYN</w:t>
            </w:r>
          </w:p>
        </w:tc>
      </w:tr>
    </w:tbl>
    <w:p w14:paraId="13FFEDEB" w14:textId="46DF1B0D" w:rsidR="001931AD" w:rsidRPr="00E92178" w:rsidRDefault="001931AD" w:rsidP="00063A44">
      <w:pPr>
        <w:rPr>
          <w:rFonts w:asciiTheme="minorHAnsi" w:hAnsiTheme="minorHAnsi" w:cstheme="minorHAnsi"/>
          <w:sz w:val="22"/>
          <w:szCs w:val="22"/>
        </w:rPr>
      </w:pPr>
    </w:p>
    <w:p w14:paraId="121BA36B" w14:textId="2A23B4CD" w:rsidR="00820D12" w:rsidRPr="00E92178" w:rsidRDefault="00671BD7" w:rsidP="006C0A7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E92178">
        <w:rPr>
          <w:rFonts w:asciiTheme="minorHAnsi" w:hAnsiTheme="minorHAnsi" w:cstheme="minorHAnsi"/>
          <w:sz w:val="22"/>
          <w:szCs w:val="22"/>
          <w:u w:val="single"/>
        </w:rPr>
        <w:t>Intramural Grants/</w:t>
      </w:r>
      <w:r w:rsidR="003159E7" w:rsidRPr="00E92178">
        <w:rPr>
          <w:rFonts w:asciiTheme="minorHAnsi" w:hAnsiTheme="minorHAnsi" w:cstheme="minorHAnsi"/>
          <w:sz w:val="22"/>
          <w:szCs w:val="22"/>
          <w:u w:val="single"/>
        </w:rPr>
        <w:t>Contracts</w:t>
      </w:r>
    </w:p>
    <w:tbl>
      <w:tblPr>
        <w:tblW w:w="0" w:type="auto"/>
        <w:tblCellSpacing w:w="7" w:type="dxa"/>
        <w:tblInd w:w="1024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6"/>
        <w:gridCol w:w="1170"/>
        <w:gridCol w:w="1980"/>
        <w:gridCol w:w="3207"/>
        <w:gridCol w:w="1869"/>
      </w:tblGrid>
      <w:tr w:rsidR="00CD3D27" w:rsidRPr="00E92178" w14:paraId="41D08F19" w14:textId="77777777" w:rsidTr="002D23D1">
        <w:trPr>
          <w:trHeight w:val="571"/>
          <w:tblHeader/>
          <w:tblCellSpacing w:w="7" w:type="dxa"/>
        </w:trPr>
        <w:tc>
          <w:tcPr>
            <w:tcW w:w="1205" w:type="dxa"/>
            <w:vAlign w:val="center"/>
          </w:tcPr>
          <w:p w14:paraId="49590AB9" w14:textId="77777777" w:rsidR="00EB5D0E" w:rsidRPr="00E92178" w:rsidRDefault="00EB5D0E" w:rsidP="00C05D7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Dates</w:t>
            </w:r>
          </w:p>
        </w:tc>
        <w:tc>
          <w:tcPr>
            <w:tcW w:w="1156" w:type="dxa"/>
            <w:vAlign w:val="center"/>
          </w:tcPr>
          <w:p w14:paraId="77FD46A7" w14:textId="77777777" w:rsidR="00EB5D0E" w:rsidRPr="00E92178" w:rsidRDefault="00EB5D0E" w:rsidP="00C05D7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Amount</w:t>
            </w:r>
          </w:p>
        </w:tc>
        <w:tc>
          <w:tcPr>
            <w:tcW w:w="1966" w:type="dxa"/>
            <w:vAlign w:val="center"/>
          </w:tcPr>
          <w:p w14:paraId="4A8C60A4" w14:textId="77777777" w:rsidR="00EB5D0E" w:rsidRPr="00E92178" w:rsidRDefault="00EB5D0E" w:rsidP="00C05D7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Funding Status</w:t>
            </w:r>
          </w:p>
        </w:tc>
        <w:tc>
          <w:tcPr>
            <w:tcW w:w="3193" w:type="dxa"/>
            <w:vAlign w:val="center"/>
          </w:tcPr>
          <w:p w14:paraId="066443AE" w14:textId="77777777" w:rsidR="00EB5D0E" w:rsidRPr="00E92178" w:rsidRDefault="00EB5D0E" w:rsidP="00C05D7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Title &amp; Funding Agency</w:t>
            </w:r>
          </w:p>
        </w:tc>
        <w:tc>
          <w:tcPr>
            <w:tcW w:w="1848" w:type="dxa"/>
            <w:vAlign w:val="center"/>
          </w:tcPr>
          <w:p w14:paraId="4F85245B" w14:textId="77777777" w:rsidR="00EB5D0E" w:rsidRPr="00E92178" w:rsidRDefault="00EB5D0E" w:rsidP="00C05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Role (PI, Co-PI)</w:t>
            </w:r>
          </w:p>
        </w:tc>
      </w:tr>
      <w:tr w:rsidR="00684F0F" w:rsidRPr="00E92178" w14:paraId="3B3D5453" w14:textId="77777777" w:rsidTr="002F5292">
        <w:trPr>
          <w:trHeight w:val="1244"/>
          <w:tblCellSpacing w:w="7" w:type="dxa"/>
        </w:trPr>
        <w:tc>
          <w:tcPr>
            <w:tcW w:w="1205" w:type="dxa"/>
            <w:vAlign w:val="center"/>
          </w:tcPr>
          <w:p w14:paraId="12D4B9F7" w14:textId="137EE166" w:rsidR="00684F0F" w:rsidRDefault="00684F0F" w:rsidP="000334AF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3/24</w:t>
            </w:r>
          </w:p>
        </w:tc>
        <w:tc>
          <w:tcPr>
            <w:tcW w:w="1156" w:type="dxa"/>
            <w:vAlign w:val="center"/>
          </w:tcPr>
          <w:p w14:paraId="05EEEADD" w14:textId="7E46B0CF" w:rsidR="00684F0F" w:rsidRDefault="00684F0F" w:rsidP="000334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$100,000</w:t>
            </w:r>
          </w:p>
        </w:tc>
        <w:tc>
          <w:tcPr>
            <w:tcW w:w="1966" w:type="dxa"/>
            <w:vAlign w:val="center"/>
          </w:tcPr>
          <w:p w14:paraId="39B4C141" w14:textId="3E071F04" w:rsidR="00684F0F" w:rsidRDefault="00441352" w:rsidP="000334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Pending</w:t>
            </w:r>
          </w:p>
        </w:tc>
        <w:tc>
          <w:tcPr>
            <w:tcW w:w="3193" w:type="dxa"/>
            <w:vAlign w:val="center"/>
          </w:tcPr>
          <w:p w14:paraId="4A62E38A" w14:textId="77777777" w:rsidR="00684F0F" w:rsidRDefault="00684F0F" w:rsidP="000334AF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84F0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Pilot </w:t>
            </w:r>
            <w:r w:rsidRPr="00684F0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G</w:t>
            </w:r>
            <w:r w:rsidRPr="00684F0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estational diabetes </w:t>
            </w:r>
            <w:r w:rsidRPr="00684F0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Pr="00684F0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ftercare and </w:t>
            </w:r>
            <w:r w:rsidRPr="00684F0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 w:rsidRPr="00684F0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ostpartum </w:t>
            </w:r>
            <w:r w:rsidRPr="00684F0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r w:rsidRPr="00684F0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creening (GAPS) Study</w:t>
            </w:r>
          </w:p>
          <w:p w14:paraId="6666B174" w14:textId="07B164E6" w:rsidR="00684F0F" w:rsidRPr="00684F0F" w:rsidRDefault="00684F0F" w:rsidP="00033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CTSI Cores Pilot Program</w:t>
            </w:r>
          </w:p>
        </w:tc>
        <w:tc>
          <w:tcPr>
            <w:tcW w:w="1848" w:type="dxa"/>
            <w:vAlign w:val="center"/>
          </w:tcPr>
          <w:p w14:paraId="0CB29CFD" w14:textId="608E530D" w:rsidR="00684F0F" w:rsidRDefault="00684F0F" w:rsidP="0003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MPI</w:t>
            </w:r>
          </w:p>
        </w:tc>
      </w:tr>
      <w:tr w:rsidR="00FF14B3" w:rsidRPr="00E92178" w14:paraId="0DEAF427" w14:textId="77777777" w:rsidTr="002D23D1">
        <w:trPr>
          <w:trHeight w:val="1775"/>
          <w:tblCellSpacing w:w="7" w:type="dxa"/>
        </w:trPr>
        <w:tc>
          <w:tcPr>
            <w:tcW w:w="1205" w:type="dxa"/>
            <w:vAlign w:val="center"/>
          </w:tcPr>
          <w:p w14:paraId="556B9CF9" w14:textId="548FC843" w:rsidR="00FF14B3" w:rsidRDefault="00FF14B3" w:rsidP="000334AF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02/24</w:t>
            </w:r>
          </w:p>
        </w:tc>
        <w:tc>
          <w:tcPr>
            <w:tcW w:w="1156" w:type="dxa"/>
            <w:vAlign w:val="center"/>
          </w:tcPr>
          <w:p w14:paraId="1C71E8A8" w14:textId="77777777" w:rsidR="00FF14B3" w:rsidRDefault="00FF14B3" w:rsidP="000334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58F73398" w14:textId="585A1573" w:rsidR="00FF14B3" w:rsidRDefault="00FF14B3" w:rsidP="000334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LOI, Not Funded</w:t>
            </w:r>
          </w:p>
        </w:tc>
        <w:tc>
          <w:tcPr>
            <w:tcW w:w="3193" w:type="dxa"/>
            <w:vAlign w:val="center"/>
          </w:tcPr>
          <w:p w14:paraId="351209AC" w14:textId="77777777" w:rsidR="00FF14B3" w:rsidRDefault="00FF14B3" w:rsidP="000334AF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F14B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Integrating Sleep Health into Diabetes care  </w:t>
            </w:r>
          </w:p>
          <w:p w14:paraId="1E8341C3" w14:textId="3264CA93" w:rsidR="00FF14B3" w:rsidRPr="00FF14B3" w:rsidRDefault="00FF14B3" w:rsidP="00033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PCORI</w:t>
            </w:r>
          </w:p>
        </w:tc>
        <w:tc>
          <w:tcPr>
            <w:tcW w:w="1848" w:type="dxa"/>
            <w:vAlign w:val="center"/>
          </w:tcPr>
          <w:p w14:paraId="2C7E8CC4" w14:textId="6D10A096" w:rsidR="00FF14B3" w:rsidRDefault="00FF14B3" w:rsidP="0003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Co-I</w:t>
            </w:r>
          </w:p>
        </w:tc>
      </w:tr>
      <w:tr w:rsidR="000334AF" w:rsidRPr="00E92178" w14:paraId="304305D1" w14:textId="77777777" w:rsidTr="002D23D1">
        <w:trPr>
          <w:trHeight w:val="1775"/>
          <w:tblCellSpacing w:w="7" w:type="dxa"/>
        </w:trPr>
        <w:tc>
          <w:tcPr>
            <w:tcW w:w="1205" w:type="dxa"/>
            <w:vAlign w:val="center"/>
          </w:tcPr>
          <w:p w14:paraId="0AEDF160" w14:textId="37CAE82E" w:rsidR="000334AF" w:rsidRDefault="000334AF" w:rsidP="00033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lastRenderedPageBreak/>
              <w:t>2/24</w:t>
            </w:r>
          </w:p>
        </w:tc>
        <w:tc>
          <w:tcPr>
            <w:tcW w:w="1156" w:type="dxa"/>
            <w:vAlign w:val="center"/>
          </w:tcPr>
          <w:p w14:paraId="6551A4B3" w14:textId="7E39FADC" w:rsidR="000334AF" w:rsidRDefault="000334AF" w:rsidP="00033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$50,000</w:t>
            </w:r>
          </w:p>
        </w:tc>
        <w:tc>
          <w:tcPr>
            <w:tcW w:w="1966" w:type="dxa"/>
            <w:vAlign w:val="center"/>
          </w:tcPr>
          <w:p w14:paraId="0828430B" w14:textId="1159B513" w:rsidR="000334AF" w:rsidRDefault="000334AF" w:rsidP="00033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93" w:type="dxa"/>
            <w:vAlign w:val="center"/>
          </w:tcPr>
          <w:p w14:paraId="4B775FDB" w14:textId="77777777" w:rsidR="000334AF" w:rsidRDefault="000334AF" w:rsidP="000334AF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A3B2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Improving refugees’ access to [cultural] food through a community-engaged approach</w:t>
            </w:r>
          </w:p>
          <w:p w14:paraId="0BA0B293" w14:textId="3DA532E5" w:rsidR="000334AF" w:rsidRPr="000334AF" w:rsidRDefault="000334AF" w:rsidP="00033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VPR 1U4U Targeted Research Seed Grants</w:t>
            </w:r>
          </w:p>
        </w:tc>
        <w:tc>
          <w:tcPr>
            <w:tcW w:w="1848" w:type="dxa"/>
            <w:vAlign w:val="center"/>
          </w:tcPr>
          <w:p w14:paraId="22296477" w14:textId="77777777" w:rsidR="000334AF" w:rsidRPr="006A3B2F" w:rsidRDefault="000334AF" w:rsidP="000334AF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Co-I, with Dr. Nasser </w:t>
            </w:r>
          </w:p>
          <w:p w14:paraId="2EEF6002" w14:textId="059E48F9" w:rsidR="000334AF" w:rsidRDefault="000334AF" w:rsidP="00033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B2F">
              <w:rPr>
                <w:rFonts w:ascii="Calibri" w:hAnsi="Calibri" w:cs="Calibri"/>
                <w:color w:val="000000"/>
                <w:sz w:val="22"/>
                <w:szCs w:val="22"/>
              </w:rPr>
              <w:t>Sharareh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PI</w:t>
            </w:r>
          </w:p>
        </w:tc>
      </w:tr>
      <w:tr w:rsidR="00160040" w:rsidRPr="00E92178" w14:paraId="3AF0FC89" w14:textId="77777777" w:rsidTr="002D23D1">
        <w:trPr>
          <w:trHeight w:val="1775"/>
          <w:tblCellSpacing w:w="7" w:type="dxa"/>
        </w:trPr>
        <w:tc>
          <w:tcPr>
            <w:tcW w:w="1205" w:type="dxa"/>
            <w:vAlign w:val="center"/>
          </w:tcPr>
          <w:p w14:paraId="7B762D22" w14:textId="18CE0E5F" w:rsidR="00160040" w:rsidRDefault="00160040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12/21</w:t>
            </w:r>
          </w:p>
        </w:tc>
        <w:tc>
          <w:tcPr>
            <w:tcW w:w="1156" w:type="dxa"/>
            <w:vAlign w:val="center"/>
          </w:tcPr>
          <w:p w14:paraId="7FAE75BF" w14:textId="4A941BFE" w:rsidR="00160040" w:rsidRDefault="00160040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$35,000</w:t>
            </w:r>
          </w:p>
        </w:tc>
        <w:tc>
          <w:tcPr>
            <w:tcW w:w="1966" w:type="dxa"/>
            <w:vAlign w:val="center"/>
          </w:tcPr>
          <w:p w14:paraId="62E81F17" w14:textId="6E03AFCA" w:rsidR="00160040" w:rsidRDefault="00160040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</w:p>
        </w:tc>
        <w:tc>
          <w:tcPr>
            <w:tcW w:w="3193" w:type="dxa"/>
            <w:vAlign w:val="center"/>
          </w:tcPr>
          <w:p w14:paraId="5746C253" w14:textId="77777777" w:rsidR="00160040" w:rsidRDefault="00160040" w:rsidP="00E0611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6004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American Indian and Alaskan Native Midlife Women's Symptom Experience and Access to Medical and Integrative Health Care: Developing a Culturally-Informed Integrative Group Medical Visit</w:t>
            </w:r>
          </w:p>
          <w:p w14:paraId="7DFD952F" w14:textId="486DFD9D" w:rsidR="00160040" w:rsidRPr="00160040" w:rsidRDefault="00160040" w:rsidP="00E0611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University of Utah VPR</w:t>
            </w:r>
          </w:p>
        </w:tc>
        <w:tc>
          <w:tcPr>
            <w:tcW w:w="1848" w:type="dxa"/>
            <w:vAlign w:val="center"/>
          </w:tcPr>
          <w:p w14:paraId="0451387E" w14:textId="6E52BE63" w:rsidR="00160040" w:rsidRDefault="00160040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Co-I, Lisa Taylor-Swanson PI</w:t>
            </w:r>
          </w:p>
        </w:tc>
      </w:tr>
      <w:tr w:rsidR="00E0611E" w:rsidRPr="00E92178" w14:paraId="544F9328" w14:textId="77777777" w:rsidTr="002D23D1">
        <w:trPr>
          <w:trHeight w:val="1775"/>
          <w:tblCellSpacing w:w="7" w:type="dxa"/>
        </w:trPr>
        <w:tc>
          <w:tcPr>
            <w:tcW w:w="1205" w:type="dxa"/>
            <w:vAlign w:val="center"/>
          </w:tcPr>
          <w:p w14:paraId="0FB6DD78" w14:textId="7F3D9FD8" w:rsidR="00E0611E" w:rsidRDefault="00E0611E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11/21</w:t>
            </w:r>
          </w:p>
        </w:tc>
        <w:tc>
          <w:tcPr>
            <w:tcW w:w="1156" w:type="dxa"/>
            <w:vAlign w:val="center"/>
          </w:tcPr>
          <w:p w14:paraId="755B113E" w14:textId="63C706B3" w:rsidR="00E0611E" w:rsidRDefault="00E0611E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$20,000</w:t>
            </w:r>
          </w:p>
        </w:tc>
        <w:tc>
          <w:tcPr>
            <w:tcW w:w="1966" w:type="dxa"/>
            <w:vAlign w:val="center"/>
          </w:tcPr>
          <w:p w14:paraId="41B170C2" w14:textId="73A31B99" w:rsidR="00E0611E" w:rsidRDefault="00B6554F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</w:p>
        </w:tc>
        <w:tc>
          <w:tcPr>
            <w:tcW w:w="3193" w:type="dxa"/>
            <w:vAlign w:val="center"/>
          </w:tcPr>
          <w:p w14:paraId="0992CF76" w14:textId="77777777" w:rsidR="00E0611E" w:rsidRPr="00E0611E" w:rsidRDefault="00E0611E" w:rsidP="00E0611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061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Pregnancy and Childbirth in Women with Bleeding Disorders: A Retrospective Cohort</w:t>
            </w:r>
          </w:p>
          <w:p w14:paraId="17BC1618" w14:textId="77777777" w:rsidR="00E0611E" w:rsidRDefault="00E0611E" w:rsidP="00E0611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061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Study</w:t>
            </w:r>
          </w:p>
          <w:p w14:paraId="34E31403" w14:textId="77777777" w:rsidR="00E0611E" w:rsidRPr="00E0611E" w:rsidRDefault="00E0611E" w:rsidP="00E0611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611E">
              <w:rPr>
                <w:rFonts w:asciiTheme="minorHAnsi" w:hAnsiTheme="minorHAnsi" w:cstheme="minorHAnsi"/>
                <w:iCs/>
                <w:sz w:val="22"/>
                <w:szCs w:val="22"/>
              </w:rPr>
              <w:t>The Greater Plains Collaborative Clinical Data Research Network</w:t>
            </w:r>
          </w:p>
          <w:p w14:paraId="4F3F986B" w14:textId="0683767C" w:rsidR="00E0611E" w:rsidRPr="00E0611E" w:rsidRDefault="00E0611E" w:rsidP="00E0611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0611E">
              <w:rPr>
                <w:rFonts w:asciiTheme="minorHAnsi" w:hAnsiTheme="minorHAnsi" w:cstheme="minorHAnsi"/>
                <w:iCs/>
                <w:sz w:val="22"/>
                <w:szCs w:val="22"/>
              </w:rPr>
              <w:t>2021 Intermountain Healthcare and University of Utah Pilot Program</w:t>
            </w:r>
          </w:p>
        </w:tc>
        <w:tc>
          <w:tcPr>
            <w:tcW w:w="1848" w:type="dxa"/>
            <w:vAlign w:val="center"/>
          </w:tcPr>
          <w:p w14:paraId="55C727D2" w14:textId="174C92BB" w:rsidR="00E0611E" w:rsidRDefault="00E0611E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Co-I, Ming Lim PI</w:t>
            </w:r>
          </w:p>
        </w:tc>
      </w:tr>
      <w:tr w:rsidR="00FB4AFC" w:rsidRPr="00E92178" w14:paraId="417EBEB8" w14:textId="77777777" w:rsidTr="002D23D1">
        <w:trPr>
          <w:trHeight w:val="1775"/>
          <w:tblCellSpacing w:w="7" w:type="dxa"/>
        </w:trPr>
        <w:tc>
          <w:tcPr>
            <w:tcW w:w="1205" w:type="dxa"/>
            <w:vAlign w:val="center"/>
          </w:tcPr>
          <w:p w14:paraId="51EDC657" w14:textId="6C0B1A98" w:rsidR="00FB4AFC" w:rsidRDefault="007B76B5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06/21</w:t>
            </w:r>
          </w:p>
        </w:tc>
        <w:tc>
          <w:tcPr>
            <w:tcW w:w="1156" w:type="dxa"/>
            <w:vAlign w:val="center"/>
          </w:tcPr>
          <w:p w14:paraId="29DED39F" w14:textId="6EECC53A" w:rsidR="00FB4AFC" w:rsidRDefault="007B76B5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$7,415</w:t>
            </w:r>
          </w:p>
        </w:tc>
        <w:tc>
          <w:tcPr>
            <w:tcW w:w="1966" w:type="dxa"/>
            <w:vAlign w:val="center"/>
          </w:tcPr>
          <w:p w14:paraId="64694756" w14:textId="5DE7597E" w:rsidR="00FB4AFC" w:rsidRDefault="007B76B5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</w:p>
        </w:tc>
        <w:tc>
          <w:tcPr>
            <w:tcW w:w="3193" w:type="dxa"/>
            <w:vAlign w:val="center"/>
          </w:tcPr>
          <w:p w14:paraId="0C6FAB11" w14:textId="77777777" w:rsidR="007B76B5" w:rsidRDefault="007B76B5" w:rsidP="000960C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B7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Engaging at-risk women in conversations about cardiometabolic disease risk and prevention </w:t>
            </w:r>
          </w:p>
          <w:p w14:paraId="35E2A082" w14:textId="425D32B9" w:rsidR="00FB4AFC" w:rsidRPr="007B76B5" w:rsidRDefault="007B76B5" w:rsidP="000960C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B76B5">
              <w:rPr>
                <w:rFonts w:asciiTheme="minorHAnsi" w:hAnsiTheme="minorHAnsi" w:cstheme="minorHAnsi"/>
                <w:iCs/>
                <w:sz w:val="22"/>
                <w:szCs w:val="22"/>
              </w:rPr>
              <w:t>Educational Resources Development Council</w:t>
            </w:r>
          </w:p>
        </w:tc>
        <w:tc>
          <w:tcPr>
            <w:tcW w:w="1848" w:type="dxa"/>
            <w:vAlign w:val="center"/>
          </w:tcPr>
          <w:p w14:paraId="52347524" w14:textId="7E129188" w:rsidR="00FB4AFC" w:rsidRDefault="007B76B5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C6109A" w:rsidRPr="00E92178" w14:paraId="3FAA1BC5" w14:textId="77777777" w:rsidTr="002D23D1">
        <w:trPr>
          <w:trHeight w:val="1775"/>
          <w:tblCellSpacing w:w="7" w:type="dxa"/>
        </w:trPr>
        <w:tc>
          <w:tcPr>
            <w:tcW w:w="1205" w:type="dxa"/>
            <w:vAlign w:val="center"/>
          </w:tcPr>
          <w:p w14:paraId="052D29BE" w14:textId="630B7043" w:rsidR="00C6109A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06/21</w:t>
            </w:r>
          </w:p>
        </w:tc>
        <w:tc>
          <w:tcPr>
            <w:tcW w:w="1156" w:type="dxa"/>
            <w:vAlign w:val="center"/>
          </w:tcPr>
          <w:p w14:paraId="30A706A3" w14:textId="222BC93E" w:rsidR="00C6109A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$14,836</w:t>
            </w:r>
          </w:p>
        </w:tc>
        <w:tc>
          <w:tcPr>
            <w:tcW w:w="1966" w:type="dxa"/>
            <w:vAlign w:val="center"/>
          </w:tcPr>
          <w:p w14:paraId="12B65FED" w14:textId="557B1D8D" w:rsidR="00C6109A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</w:p>
        </w:tc>
        <w:tc>
          <w:tcPr>
            <w:tcW w:w="3193" w:type="dxa"/>
            <w:vAlign w:val="center"/>
          </w:tcPr>
          <w:p w14:paraId="798AD039" w14:textId="34E19F69" w:rsidR="00C6109A" w:rsidRPr="000960CC" w:rsidRDefault="000960CC" w:rsidP="000960C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960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Understanding Perceptions and Prevention Intentions among Reproductive-Age Women with Cardiometabolic Disease</w:t>
            </w:r>
            <w:r w:rsidRPr="00C6109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Emma Eccles Jones Nursing Research Center </w:t>
            </w:r>
          </w:p>
        </w:tc>
        <w:tc>
          <w:tcPr>
            <w:tcW w:w="1848" w:type="dxa"/>
            <w:vAlign w:val="center"/>
          </w:tcPr>
          <w:p w14:paraId="5D6325B3" w14:textId="68DD0881" w:rsidR="00C6109A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0960CC" w:rsidRPr="00E92178" w14:paraId="3E7052A2" w14:textId="77777777" w:rsidTr="002D23D1">
        <w:trPr>
          <w:trHeight w:val="1775"/>
          <w:tblCellSpacing w:w="7" w:type="dxa"/>
        </w:trPr>
        <w:tc>
          <w:tcPr>
            <w:tcW w:w="1205" w:type="dxa"/>
            <w:vAlign w:val="center"/>
          </w:tcPr>
          <w:p w14:paraId="374A554E" w14:textId="24BDE2D3" w:rsidR="000960CC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03/21</w:t>
            </w:r>
          </w:p>
        </w:tc>
        <w:tc>
          <w:tcPr>
            <w:tcW w:w="1156" w:type="dxa"/>
            <w:vAlign w:val="center"/>
          </w:tcPr>
          <w:p w14:paraId="39B7627C" w14:textId="13C55C96" w:rsidR="000960CC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$24</w:t>
            </w:r>
            <w:r w:rsidR="00771F2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955</w:t>
            </w:r>
          </w:p>
        </w:tc>
        <w:tc>
          <w:tcPr>
            <w:tcW w:w="1966" w:type="dxa"/>
            <w:vAlign w:val="center"/>
          </w:tcPr>
          <w:p w14:paraId="4B49FE05" w14:textId="3A9D623B" w:rsidR="000960CC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Funded</w:t>
            </w:r>
          </w:p>
        </w:tc>
        <w:tc>
          <w:tcPr>
            <w:tcW w:w="3193" w:type="dxa"/>
            <w:vAlign w:val="center"/>
          </w:tcPr>
          <w:p w14:paraId="42CE49D9" w14:textId="77777777" w:rsidR="000960CC" w:rsidRDefault="000960CC" w:rsidP="005F6B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Understanding the Characteristics and Diabetes-Related Risk Perceptions of Reproductive-Age Women at High Risk for Type 2 Diabetes</w:t>
            </w:r>
          </w:p>
          <w:p w14:paraId="70A2F0E3" w14:textId="4EAD492C" w:rsidR="000960CC" w:rsidRDefault="000960CC" w:rsidP="000960C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6109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Emma Eccles Jones Nursing Research Center </w:t>
            </w:r>
          </w:p>
        </w:tc>
        <w:tc>
          <w:tcPr>
            <w:tcW w:w="1848" w:type="dxa"/>
            <w:vAlign w:val="center"/>
          </w:tcPr>
          <w:p w14:paraId="360023F6" w14:textId="6F6078E9" w:rsidR="000960CC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0960CC" w:rsidRPr="00E92178" w14:paraId="1AE07F5B" w14:textId="77777777" w:rsidTr="002D23D1">
        <w:trPr>
          <w:trHeight w:val="1775"/>
          <w:tblCellSpacing w:w="7" w:type="dxa"/>
        </w:trPr>
        <w:tc>
          <w:tcPr>
            <w:tcW w:w="1205" w:type="dxa"/>
            <w:vAlign w:val="center"/>
          </w:tcPr>
          <w:p w14:paraId="2A44C305" w14:textId="7D9A9E77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11/20</w:t>
            </w:r>
          </w:p>
        </w:tc>
        <w:tc>
          <w:tcPr>
            <w:tcW w:w="1156" w:type="dxa"/>
            <w:vAlign w:val="center"/>
          </w:tcPr>
          <w:p w14:paraId="2AFA651F" w14:textId="635C77B7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$40,000</w:t>
            </w:r>
          </w:p>
        </w:tc>
        <w:tc>
          <w:tcPr>
            <w:tcW w:w="1966" w:type="dxa"/>
            <w:vAlign w:val="center"/>
          </w:tcPr>
          <w:p w14:paraId="6306199F" w14:textId="16157D88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Funded</w:t>
            </w:r>
          </w:p>
        </w:tc>
        <w:tc>
          <w:tcPr>
            <w:tcW w:w="3193" w:type="dxa"/>
            <w:vAlign w:val="center"/>
          </w:tcPr>
          <w:p w14:paraId="2798AA35" w14:textId="77777777" w:rsidR="000960CC" w:rsidRDefault="000960CC" w:rsidP="0090043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41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pilot study to describe Women’s perception and underlying pathophysiology for their increased risk of Type 2 diabetes mellitus</w:t>
            </w:r>
          </w:p>
          <w:p w14:paraId="7C11CDE9" w14:textId="27D3F397" w:rsidR="000960CC" w:rsidRPr="00B418B9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18B9">
              <w:rPr>
                <w:rFonts w:asciiTheme="minorHAnsi" w:hAnsiTheme="minorHAnsi" w:cstheme="minorHAnsi"/>
                <w:sz w:val="22"/>
                <w:szCs w:val="22"/>
              </w:rPr>
              <w:t>Driving Out Diabetes Initiative</w:t>
            </w:r>
          </w:p>
        </w:tc>
        <w:tc>
          <w:tcPr>
            <w:tcW w:w="1848" w:type="dxa"/>
            <w:vAlign w:val="center"/>
          </w:tcPr>
          <w:p w14:paraId="52156C17" w14:textId="400E317B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Co-I, Lauren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Thielen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</w:t>
            </w:r>
          </w:p>
        </w:tc>
      </w:tr>
      <w:tr w:rsidR="000960CC" w:rsidRPr="00E92178" w14:paraId="67012DE3" w14:textId="77777777" w:rsidTr="002D23D1">
        <w:trPr>
          <w:trHeight w:val="686"/>
          <w:tblCellSpacing w:w="7" w:type="dxa"/>
        </w:trPr>
        <w:tc>
          <w:tcPr>
            <w:tcW w:w="1205" w:type="dxa"/>
            <w:vAlign w:val="center"/>
          </w:tcPr>
          <w:p w14:paraId="31E6F9DE" w14:textId="727335D1" w:rsidR="000960CC" w:rsidRDefault="000960CC" w:rsidP="00B41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11/20</w:t>
            </w:r>
          </w:p>
        </w:tc>
        <w:tc>
          <w:tcPr>
            <w:tcW w:w="1156" w:type="dxa"/>
            <w:vAlign w:val="center"/>
          </w:tcPr>
          <w:p w14:paraId="050C75AC" w14:textId="0644D96D" w:rsidR="000960CC" w:rsidRDefault="000960CC" w:rsidP="00B41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$40,000</w:t>
            </w:r>
          </w:p>
        </w:tc>
        <w:tc>
          <w:tcPr>
            <w:tcW w:w="1966" w:type="dxa"/>
            <w:vAlign w:val="center"/>
          </w:tcPr>
          <w:p w14:paraId="4A0AE78E" w14:textId="191157B5" w:rsidR="000960CC" w:rsidRDefault="000960CC" w:rsidP="00B41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Funded</w:t>
            </w:r>
          </w:p>
        </w:tc>
        <w:tc>
          <w:tcPr>
            <w:tcW w:w="3193" w:type="dxa"/>
            <w:vAlign w:val="center"/>
          </w:tcPr>
          <w:p w14:paraId="4A9AD50E" w14:textId="0CA11E97" w:rsidR="000960CC" w:rsidRDefault="000960CC" w:rsidP="00B418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1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Co-Designing an Enrollment Intervention for the Diabetes Prevention Program with Women of Child Bearing Age </w:t>
            </w:r>
          </w:p>
          <w:p w14:paraId="1F620289" w14:textId="30EC5B58" w:rsidR="000960CC" w:rsidRPr="00B418B9" w:rsidRDefault="000960CC" w:rsidP="00B418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418B9">
              <w:rPr>
                <w:rFonts w:asciiTheme="minorHAnsi" w:hAnsiTheme="minorHAnsi" w:cstheme="minorHAnsi"/>
                <w:sz w:val="22"/>
                <w:szCs w:val="22"/>
              </w:rPr>
              <w:t>Driving Out Diabetes Initiative</w:t>
            </w:r>
          </w:p>
        </w:tc>
        <w:tc>
          <w:tcPr>
            <w:tcW w:w="1848" w:type="dxa"/>
            <w:vAlign w:val="center"/>
          </w:tcPr>
          <w:p w14:paraId="0E081458" w14:textId="3D05E2B6" w:rsidR="000960CC" w:rsidRDefault="000960CC" w:rsidP="00B41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Co-I, </w:t>
            </w:r>
            <w:r w:rsidR="005E4B37">
              <w:rPr>
                <w:rFonts w:asciiTheme="minorHAnsi" w:hAnsiTheme="minorHAnsi" w:cstheme="minorHAnsi"/>
                <w:sz w:val="22"/>
                <w:szCs w:val="22"/>
              </w:rPr>
              <w:t>Bryan Gibson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</w:t>
            </w:r>
          </w:p>
        </w:tc>
      </w:tr>
      <w:tr w:rsidR="000960CC" w:rsidRPr="00E92178" w14:paraId="72E70D7C" w14:textId="77777777" w:rsidTr="002D23D1">
        <w:trPr>
          <w:trHeight w:val="686"/>
          <w:tblCellSpacing w:w="7" w:type="dxa"/>
        </w:trPr>
        <w:tc>
          <w:tcPr>
            <w:tcW w:w="1205" w:type="dxa"/>
            <w:vAlign w:val="center"/>
          </w:tcPr>
          <w:p w14:paraId="177547A1" w14:textId="7FDCA60C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10/19</w:t>
            </w:r>
          </w:p>
        </w:tc>
        <w:tc>
          <w:tcPr>
            <w:tcW w:w="1156" w:type="dxa"/>
            <w:vAlign w:val="center"/>
          </w:tcPr>
          <w:p w14:paraId="0949997F" w14:textId="1099D40F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$96,005</w:t>
            </w:r>
          </w:p>
        </w:tc>
        <w:tc>
          <w:tcPr>
            <w:tcW w:w="1966" w:type="dxa"/>
            <w:vAlign w:val="center"/>
          </w:tcPr>
          <w:p w14:paraId="679264D7" w14:textId="7673D795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</w:p>
        </w:tc>
        <w:tc>
          <w:tcPr>
            <w:tcW w:w="3193" w:type="dxa"/>
            <w:vAlign w:val="center"/>
          </w:tcPr>
          <w:p w14:paraId="7F7C55CF" w14:textId="77777777" w:rsidR="000960CC" w:rsidRDefault="000960CC" w:rsidP="0090043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A8E9A21" w14:textId="1E8F6E04" w:rsidR="000960CC" w:rsidRPr="00E92178" w:rsidRDefault="000960CC" w:rsidP="0090043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Summit County Health Department FPE CAP Membership Application</w:t>
            </w:r>
          </w:p>
          <w:p w14:paraId="763385C9" w14:textId="3AA55162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Family Planning Elevated</w:t>
            </w:r>
          </w:p>
        </w:tc>
        <w:tc>
          <w:tcPr>
            <w:tcW w:w="1848" w:type="dxa"/>
            <w:vAlign w:val="center"/>
          </w:tcPr>
          <w:p w14:paraId="31A06FA0" w14:textId="5ABB3733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Grant Writer, Clinical Champion</w:t>
            </w:r>
          </w:p>
        </w:tc>
      </w:tr>
      <w:tr w:rsidR="000960CC" w:rsidRPr="00E92178" w14:paraId="7A569D74" w14:textId="77777777" w:rsidTr="002D23D1">
        <w:trPr>
          <w:trHeight w:val="686"/>
          <w:tblCellSpacing w:w="7" w:type="dxa"/>
        </w:trPr>
        <w:tc>
          <w:tcPr>
            <w:tcW w:w="1205" w:type="dxa"/>
            <w:vAlign w:val="center"/>
          </w:tcPr>
          <w:p w14:paraId="558801CC" w14:textId="6995185B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10/19</w:t>
            </w:r>
          </w:p>
        </w:tc>
        <w:tc>
          <w:tcPr>
            <w:tcW w:w="1156" w:type="dxa"/>
            <w:vAlign w:val="center"/>
          </w:tcPr>
          <w:p w14:paraId="5DB9E50C" w14:textId="6471E7F6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$50,000</w:t>
            </w:r>
          </w:p>
        </w:tc>
        <w:tc>
          <w:tcPr>
            <w:tcW w:w="1966" w:type="dxa"/>
            <w:vAlign w:val="center"/>
          </w:tcPr>
          <w:p w14:paraId="3F94D374" w14:textId="02E24F4C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</w:p>
        </w:tc>
        <w:tc>
          <w:tcPr>
            <w:tcW w:w="3193" w:type="dxa"/>
            <w:vAlign w:val="center"/>
          </w:tcPr>
          <w:p w14:paraId="22E5F192" w14:textId="77777777" w:rsidR="000960CC" w:rsidRPr="00E92178" w:rsidRDefault="000960CC" w:rsidP="0090043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C915D56" w14:textId="1E364446" w:rsidR="000960CC" w:rsidRPr="00E92178" w:rsidRDefault="000960CC" w:rsidP="0090043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Intimate Partner Violence Prevention and Reproductive Health for African Refugees Resettled in the United States</w:t>
            </w:r>
          </w:p>
          <w:p w14:paraId="2F9BA7FE" w14:textId="77777777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VPR 1U4U Targeted Research Seed Grants</w:t>
            </w:r>
          </w:p>
          <w:p w14:paraId="4B80D7AA" w14:textId="20F69AC1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14:paraId="28DE7C63" w14:textId="79847D11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0960CC" w:rsidRPr="00E92178" w14:paraId="2D16C98B" w14:textId="77777777" w:rsidTr="002D23D1">
        <w:trPr>
          <w:trHeight w:val="686"/>
          <w:tblCellSpacing w:w="7" w:type="dxa"/>
        </w:trPr>
        <w:tc>
          <w:tcPr>
            <w:tcW w:w="1205" w:type="dxa"/>
            <w:vAlign w:val="center"/>
          </w:tcPr>
          <w:p w14:paraId="1401D651" w14:textId="48E82657" w:rsidR="000960CC" w:rsidRPr="00E92178" w:rsidRDefault="000960CC" w:rsidP="00900434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11/18</w:t>
            </w:r>
          </w:p>
        </w:tc>
        <w:tc>
          <w:tcPr>
            <w:tcW w:w="1156" w:type="dxa"/>
            <w:vAlign w:val="center"/>
          </w:tcPr>
          <w:p w14:paraId="2587AF5A" w14:textId="5B85CA81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$35,000</w:t>
            </w:r>
          </w:p>
        </w:tc>
        <w:tc>
          <w:tcPr>
            <w:tcW w:w="1966" w:type="dxa"/>
            <w:vAlign w:val="center"/>
          </w:tcPr>
          <w:p w14:paraId="615EE5F0" w14:textId="30B35D3C" w:rsidR="000960CC" w:rsidRPr="00E92178" w:rsidRDefault="000960CC" w:rsidP="0090043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Not Funded</w:t>
            </w:r>
          </w:p>
        </w:tc>
        <w:tc>
          <w:tcPr>
            <w:tcW w:w="3193" w:type="dxa"/>
            <w:vAlign w:val="center"/>
          </w:tcPr>
          <w:p w14:paraId="07CF6CC5" w14:textId="77777777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Improving clinician knowledge and attitudes about systematic review and their role in clinical decision-making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University of Utah Incentive Seed Grant</w:t>
            </w:r>
          </w:p>
          <w:p w14:paraId="10A804A7" w14:textId="204EBDAE" w:rsidR="000960CC" w:rsidRPr="00E92178" w:rsidRDefault="000960CC" w:rsidP="0090043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14:paraId="18C733B1" w14:textId="217EE540" w:rsidR="000960CC" w:rsidRPr="00E92178" w:rsidRDefault="000960CC" w:rsidP="00900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 with Joanne Lafleur (PI), Department of Pharmacotherapy</w:t>
            </w:r>
          </w:p>
        </w:tc>
      </w:tr>
      <w:tr w:rsidR="000960CC" w:rsidRPr="00E92178" w14:paraId="46E2869D" w14:textId="77777777" w:rsidTr="002D23D1">
        <w:trPr>
          <w:trHeight w:val="1901"/>
          <w:tblCellSpacing w:w="7" w:type="dxa"/>
        </w:trPr>
        <w:tc>
          <w:tcPr>
            <w:tcW w:w="1205" w:type="dxa"/>
            <w:vAlign w:val="center"/>
          </w:tcPr>
          <w:p w14:paraId="724039D7" w14:textId="6F5081F2" w:rsidR="000960CC" w:rsidRPr="00E92178" w:rsidRDefault="000960CC" w:rsidP="00EC3F5A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08/18</w:t>
            </w:r>
          </w:p>
        </w:tc>
        <w:tc>
          <w:tcPr>
            <w:tcW w:w="1156" w:type="dxa"/>
            <w:vAlign w:val="center"/>
          </w:tcPr>
          <w:p w14:paraId="24F7E777" w14:textId="7E9619C5" w:rsidR="000960CC" w:rsidRPr="00E92178" w:rsidRDefault="000960CC" w:rsidP="00EC3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$40,000</w:t>
            </w:r>
          </w:p>
        </w:tc>
        <w:tc>
          <w:tcPr>
            <w:tcW w:w="1966" w:type="dxa"/>
            <w:vAlign w:val="center"/>
          </w:tcPr>
          <w:p w14:paraId="55778B88" w14:textId="41653ED4" w:rsidR="000960CC" w:rsidRPr="00E92178" w:rsidRDefault="000960CC" w:rsidP="00EC3F5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Not Funded</w:t>
            </w:r>
          </w:p>
        </w:tc>
        <w:tc>
          <w:tcPr>
            <w:tcW w:w="3193" w:type="dxa"/>
            <w:vAlign w:val="center"/>
          </w:tcPr>
          <w:p w14:paraId="025FB042" w14:textId="77777777" w:rsidR="000960CC" w:rsidRPr="00E92178" w:rsidRDefault="000960CC" w:rsidP="00EC3F5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Motivating reproductive age women to engage in the diabetes prevention program: A feasibility study</w:t>
            </w:r>
          </w:p>
          <w:p w14:paraId="18886658" w14:textId="77777777" w:rsidR="000960CC" w:rsidRPr="00E92178" w:rsidRDefault="000960CC" w:rsidP="00EC3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University of Utah-Washington University Diabetes Research Center Collaborative Pilot and Feasibility Awards</w:t>
            </w:r>
          </w:p>
          <w:p w14:paraId="6630CF4C" w14:textId="580D7D2F" w:rsidR="000960CC" w:rsidRPr="00E92178" w:rsidRDefault="000960CC" w:rsidP="00EC3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14:paraId="798D9037" w14:textId="2BF97E76" w:rsidR="000960CC" w:rsidRPr="00E92178" w:rsidRDefault="000960CC" w:rsidP="00EC3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0960CC" w:rsidRPr="00E92178" w14:paraId="0DF0CA61" w14:textId="77777777" w:rsidTr="002D23D1">
        <w:trPr>
          <w:trHeight w:val="146"/>
          <w:tblCellSpacing w:w="7" w:type="dxa"/>
        </w:trPr>
        <w:tc>
          <w:tcPr>
            <w:tcW w:w="1205" w:type="dxa"/>
            <w:vAlign w:val="center"/>
          </w:tcPr>
          <w:p w14:paraId="6B8B053A" w14:textId="2C089C67" w:rsidR="000960CC" w:rsidRPr="00E92178" w:rsidRDefault="000960CC" w:rsidP="0036677A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08/18</w:t>
            </w:r>
          </w:p>
        </w:tc>
        <w:tc>
          <w:tcPr>
            <w:tcW w:w="1156" w:type="dxa"/>
            <w:vAlign w:val="center"/>
          </w:tcPr>
          <w:p w14:paraId="4F546E7E" w14:textId="6164F64E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$50,000</w:t>
            </w:r>
          </w:p>
        </w:tc>
        <w:tc>
          <w:tcPr>
            <w:tcW w:w="1966" w:type="dxa"/>
            <w:vAlign w:val="center"/>
          </w:tcPr>
          <w:p w14:paraId="751FAB51" w14:textId="7949F4D6" w:rsidR="000960CC" w:rsidRPr="00E92178" w:rsidRDefault="000960CC" w:rsidP="003667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93" w:type="dxa"/>
            <w:vAlign w:val="center"/>
          </w:tcPr>
          <w:p w14:paraId="2542A22A" w14:textId="77777777" w:rsidR="000960CC" w:rsidRPr="00E92178" w:rsidRDefault="000960CC" w:rsidP="003667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9" w:name="_Hlk65240564"/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MAPS for Healthy Women: A pilot study of Motivation And</w:t>
            </w:r>
          </w:p>
          <w:p w14:paraId="0853F8CE" w14:textId="77777777" w:rsidR="000960CC" w:rsidRPr="00E92178" w:rsidRDefault="000960CC" w:rsidP="003667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Problem Solving (MAPS) to enhance engagement in the Diabetes Prevention Program (DPP) for reproductive-age women planning to conceive.</w:t>
            </w:r>
          </w:p>
          <w:p w14:paraId="5AFC3092" w14:textId="187CBE9F" w:rsidR="000960CC" w:rsidRPr="00E92178" w:rsidRDefault="000960CC" w:rsidP="003667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Larry H. Miller Foundation</w:t>
            </w:r>
            <w:bookmarkEnd w:id="9"/>
          </w:p>
        </w:tc>
        <w:tc>
          <w:tcPr>
            <w:tcW w:w="1848" w:type="dxa"/>
            <w:vAlign w:val="center"/>
          </w:tcPr>
          <w:p w14:paraId="17E02B7B" w14:textId="04A98DB1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PI</w:t>
            </w:r>
          </w:p>
        </w:tc>
      </w:tr>
      <w:tr w:rsidR="000960CC" w:rsidRPr="00E92178" w14:paraId="5B13F9EE" w14:textId="77777777" w:rsidTr="002D23D1">
        <w:trPr>
          <w:trHeight w:val="1604"/>
          <w:tblCellSpacing w:w="7" w:type="dxa"/>
        </w:trPr>
        <w:tc>
          <w:tcPr>
            <w:tcW w:w="1205" w:type="dxa"/>
            <w:vAlign w:val="center"/>
          </w:tcPr>
          <w:p w14:paraId="422D84A7" w14:textId="3E394AEC" w:rsidR="000960CC" w:rsidRPr="00E92178" w:rsidRDefault="000960CC" w:rsidP="0036677A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03/18</w:t>
            </w:r>
          </w:p>
        </w:tc>
        <w:tc>
          <w:tcPr>
            <w:tcW w:w="1156" w:type="dxa"/>
            <w:vAlign w:val="center"/>
          </w:tcPr>
          <w:p w14:paraId="6746CD03" w14:textId="36FC10E2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$6,000</w:t>
            </w:r>
          </w:p>
        </w:tc>
        <w:tc>
          <w:tcPr>
            <w:tcW w:w="1966" w:type="dxa"/>
            <w:vAlign w:val="center"/>
          </w:tcPr>
          <w:p w14:paraId="2233DDD5" w14:textId="7F207D13" w:rsidR="000960CC" w:rsidRPr="00E92178" w:rsidRDefault="000960CC" w:rsidP="003667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Not Funded</w:t>
            </w:r>
          </w:p>
        </w:tc>
        <w:tc>
          <w:tcPr>
            <w:tcW w:w="3193" w:type="dxa"/>
            <w:vAlign w:val="center"/>
          </w:tcPr>
          <w:p w14:paraId="1C6B2CFA" w14:textId="77777777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Instructional Modules for DNP Data Analysis.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D203E1" w14:textId="56A93C06" w:rsidR="000960CC" w:rsidRPr="00E92178" w:rsidRDefault="000960CC" w:rsidP="003667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Group Teaching Grant Application</w:t>
            </w:r>
          </w:p>
        </w:tc>
        <w:tc>
          <w:tcPr>
            <w:tcW w:w="1848" w:type="dxa"/>
            <w:vAlign w:val="center"/>
          </w:tcPr>
          <w:p w14:paraId="25EB9DDD" w14:textId="35709DC7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 with Deb Penney (PI), College of Nursing</w:t>
            </w:r>
          </w:p>
        </w:tc>
      </w:tr>
      <w:tr w:rsidR="000960CC" w:rsidRPr="00E92178" w14:paraId="779B7A64" w14:textId="77777777" w:rsidTr="002D23D1">
        <w:trPr>
          <w:trHeight w:val="1604"/>
          <w:tblCellSpacing w:w="7" w:type="dxa"/>
        </w:trPr>
        <w:tc>
          <w:tcPr>
            <w:tcW w:w="1205" w:type="dxa"/>
            <w:vAlign w:val="center"/>
          </w:tcPr>
          <w:p w14:paraId="1F4C93C3" w14:textId="4BA5B705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08/17</w:t>
            </w:r>
          </w:p>
        </w:tc>
        <w:tc>
          <w:tcPr>
            <w:tcW w:w="1156" w:type="dxa"/>
            <w:vAlign w:val="center"/>
          </w:tcPr>
          <w:p w14:paraId="57CD6D04" w14:textId="2F6B122F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$34,270</w:t>
            </w:r>
          </w:p>
        </w:tc>
        <w:tc>
          <w:tcPr>
            <w:tcW w:w="1966" w:type="dxa"/>
            <w:vAlign w:val="center"/>
          </w:tcPr>
          <w:p w14:paraId="7EDC0FBC" w14:textId="39A566F9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Not Funded</w:t>
            </w:r>
          </w:p>
        </w:tc>
        <w:tc>
          <w:tcPr>
            <w:tcW w:w="3193" w:type="dxa"/>
            <w:vAlign w:val="center"/>
          </w:tcPr>
          <w:p w14:paraId="5B54A4F8" w14:textId="54967844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Improving clinician knowledge and attitudes about systematic review and their role in clinical decision-making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University of Utah Incentive Seed Grant</w:t>
            </w:r>
          </w:p>
        </w:tc>
        <w:tc>
          <w:tcPr>
            <w:tcW w:w="1848" w:type="dxa"/>
            <w:vAlign w:val="center"/>
          </w:tcPr>
          <w:p w14:paraId="594999BB" w14:textId="65098C30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 with Joanne Lafleur (PI), Department of Pharmacotherapy</w:t>
            </w:r>
          </w:p>
        </w:tc>
      </w:tr>
      <w:tr w:rsidR="000960CC" w:rsidRPr="00E92178" w14:paraId="17C45B35" w14:textId="77777777" w:rsidTr="002D23D1">
        <w:trPr>
          <w:trHeight w:val="2414"/>
          <w:tblCellSpacing w:w="7" w:type="dxa"/>
        </w:trPr>
        <w:tc>
          <w:tcPr>
            <w:tcW w:w="1205" w:type="dxa"/>
            <w:vAlign w:val="center"/>
          </w:tcPr>
          <w:p w14:paraId="790E9C54" w14:textId="731E6CD8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06/17</w:t>
            </w:r>
          </w:p>
        </w:tc>
        <w:tc>
          <w:tcPr>
            <w:tcW w:w="1156" w:type="dxa"/>
            <w:vAlign w:val="center"/>
          </w:tcPr>
          <w:p w14:paraId="40903216" w14:textId="483D24DF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$20,000</w:t>
            </w:r>
          </w:p>
        </w:tc>
        <w:tc>
          <w:tcPr>
            <w:tcW w:w="1966" w:type="dxa"/>
            <w:vAlign w:val="center"/>
          </w:tcPr>
          <w:p w14:paraId="76DE3B4C" w14:textId="77777777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</w:p>
        </w:tc>
        <w:tc>
          <w:tcPr>
            <w:tcW w:w="3193" w:type="dxa"/>
            <w:vAlign w:val="center"/>
          </w:tcPr>
          <w:p w14:paraId="4E2884A2" w14:textId="77777777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_Hlk65239045"/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Understanding Reproductive Health and Disability (URAD): A Study of the Structural and Functional Social Resources Available to Reproductive-age Women with Disability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bookmarkEnd w:id="10"/>
          <w:p w14:paraId="4695D37C" w14:textId="1615674C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University of Utah College of Nursing Dick and Timmy Burton Pilot Grant</w:t>
            </w:r>
          </w:p>
        </w:tc>
        <w:tc>
          <w:tcPr>
            <w:tcW w:w="1848" w:type="dxa"/>
            <w:vAlign w:val="center"/>
          </w:tcPr>
          <w:p w14:paraId="7CDF2611" w14:textId="4F6D7175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Co-PI with Lauren Clark (PI), College of Nursing</w:t>
            </w:r>
          </w:p>
        </w:tc>
      </w:tr>
      <w:tr w:rsidR="000960CC" w:rsidRPr="00E92178" w14:paraId="4E4854B2" w14:textId="77777777" w:rsidTr="002D23D1">
        <w:trPr>
          <w:trHeight w:val="596"/>
          <w:tblCellSpacing w:w="7" w:type="dxa"/>
        </w:trPr>
        <w:tc>
          <w:tcPr>
            <w:tcW w:w="1205" w:type="dxa"/>
            <w:vAlign w:val="center"/>
          </w:tcPr>
          <w:p w14:paraId="62EBABA3" w14:textId="6CC1C524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br w:type="page"/>
              <w:t>06/17</w:t>
            </w:r>
          </w:p>
        </w:tc>
        <w:tc>
          <w:tcPr>
            <w:tcW w:w="1156" w:type="dxa"/>
            <w:vAlign w:val="center"/>
          </w:tcPr>
          <w:p w14:paraId="06246C94" w14:textId="5CDEE85F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$20,000</w:t>
            </w:r>
          </w:p>
        </w:tc>
        <w:tc>
          <w:tcPr>
            <w:tcW w:w="1966" w:type="dxa"/>
            <w:vAlign w:val="center"/>
          </w:tcPr>
          <w:p w14:paraId="3E660D82" w14:textId="77777777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</w:p>
        </w:tc>
        <w:tc>
          <w:tcPr>
            <w:tcW w:w="3193" w:type="dxa"/>
            <w:vAlign w:val="center"/>
          </w:tcPr>
          <w:p w14:paraId="427C2651" w14:textId="77777777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Postpartum Contraception, Interpregnancy Interval, and Subsequent outcomes in High Risk Women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176B84" w14:textId="1A90DD07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University of Utah College of Nursing Synergy Grant</w:t>
            </w:r>
          </w:p>
        </w:tc>
        <w:tc>
          <w:tcPr>
            <w:tcW w:w="1848" w:type="dxa"/>
            <w:vAlign w:val="center"/>
          </w:tcPr>
          <w:p w14:paraId="2284734F" w14:textId="720A5EA6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0960CC" w:rsidRPr="00E92178" w14:paraId="50C680B8" w14:textId="77777777" w:rsidTr="002D23D1">
        <w:trPr>
          <w:trHeight w:val="2144"/>
          <w:tblCellSpacing w:w="7" w:type="dxa"/>
        </w:trPr>
        <w:tc>
          <w:tcPr>
            <w:tcW w:w="1205" w:type="dxa"/>
            <w:vAlign w:val="center"/>
          </w:tcPr>
          <w:p w14:paraId="7DF40DB8" w14:textId="4331B645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2015-2016</w:t>
            </w:r>
          </w:p>
        </w:tc>
        <w:tc>
          <w:tcPr>
            <w:tcW w:w="1156" w:type="dxa"/>
            <w:vAlign w:val="center"/>
          </w:tcPr>
          <w:p w14:paraId="16BF4EE5" w14:textId="652A4C81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$5,000</w:t>
            </w:r>
          </w:p>
        </w:tc>
        <w:tc>
          <w:tcPr>
            <w:tcW w:w="1966" w:type="dxa"/>
            <w:vAlign w:val="center"/>
          </w:tcPr>
          <w:p w14:paraId="44427531" w14:textId="22C5F018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93" w:type="dxa"/>
            <w:vAlign w:val="center"/>
          </w:tcPr>
          <w:p w14:paraId="4496B603" w14:textId="1E988C88" w:rsidR="000960CC" w:rsidRPr="00E92178" w:rsidRDefault="000960CC" w:rsidP="0036677A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Evaluating the Quality of Motivational Interviewing done by Community Health Workers</w:t>
            </w:r>
            <w:r w:rsidRPr="00E9217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Department of Family and Preventive Medicine Health Studies Fund, University of Utah</w:t>
            </w:r>
          </w:p>
        </w:tc>
        <w:tc>
          <w:tcPr>
            <w:tcW w:w="1848" w:type="dxa"/>
            <w:vAlign w:val="center"/>
          </w:tcPr>
          <w:p w14:paraId="64D1696E" w14:textId="5D53FFA4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0960CC" w:rsidRPr="00E92178" w14:paraId="2F8B1BB4" w14:textId="77777777" w:rsidTr="002D23D1">
        <w:trPr>
          <w:trHeight w:val="571"/>
          <w:tblCellSpacing w:w="7" w:type="dxa"/>
        </w:trPr>
        <w:tc>
          <w:tcPr>
            <w:tcW w:w="1205" w:type="dxa"/>
            <w:vAlign w:val="center"/>
          </w:tcPr>
          <w:p w14:paraId="0B5CD470" w14:textId="6C908DD2" w:rsidR="000960CC" w:rsidRPr="00E92178" w:rsidRDefault="000960CC" w:rsidP="0036677A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2012-2013</w:t>
            </w:r>
          </w:p>
        </w:tc>
        <w:tc>
          <w:tcPr>
            <w:tcW w:w="1156" w:type="dxa"/>
            <w:vAlign w:val="center"/>
          </w:tcPr>
          <w:p w14:paraId="034E90BA" w14:textId="009D9CBE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$25,000</w:t>
            </w:r>
          </w:p>
        </w:tc>
        <w:tc>
          <w:tcPr>
            <w:tcW w:w="1966" w:type="dxa"/>
            <w:vAlign w:val="center"/>
          </w:tcPr>
          <w:p w14:paraId="7812E058" w14:textId="3992C46B" w:rsidR="000960CC" w:rsidRPr="00E92178" w:rsidRDefault="000960CC" w:rsidP="003667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Funded</w:t>
            </w:r>
          </w:p>
        </w:tc>
        <w:tc>
          <w:tcPr>
            <w:tcW w:w="3193" w:type="dxa"/>
            <w:vAlign w:val="center"/>
          </w:tcPr>
          <w:p w14:paraId="090C2D89" w14:textId="77777777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Assessing Child Developmental Outcomes in the Fertility Experiences Study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 Marion Bishop Department of Family and Preventive Medicine Health Studies Program, University of Utah</w:t>
            </w:r>
          </w:p>
          <w:p w14:paraId="073599B1" w14:textId="16BFB1DD" w:rsidR="000960CC" w:rsidRPr="00E92178" w:rsidRDefault="000960CC" w:rsidP="003667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14:paraId="2E55E050" w14:textId="09C03A25" w:rsidR="000960CC" w:rsidRPr="00E92178" w:rsidRDefault="000960CC" w:rsidP="0036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</w:tbl>
    <w:p w14:paraId="179B1799" w14:textId="6EA4C312" w:rsidR="00441352" w:rsidRPr="00441352" w:rsidRDefault="00671BD7" w:rsidP="00441352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E92178">
        <w:rPr>
          <w:rFonts w:asciiTheme="minorHAnsi" w:hAnsiTheme="minorHAnsi" w:cstheme="minorHAnsi"/>
          <w:sz w:val="22"/>
          <w:szCs w:val="22"/>
          <w:u w:val="single"/>
        </w:rPr>
        <w:t>Independent Research</w:t>
      </w:r>
    </w:p>
    <w:tbl>
      <w:tblPr>
        <w:tblW w:w="0" w:type="auto"/>
        <w:tblCellSpacing w:w="7" w:type="dxa"/>
        <w:tblInd w:w="102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4461"/>
        <w:gridCol w:w="2829"/>
      </w:tblGrid>
      <w:tr w:rsidR="00536CAC" w:rsidRPr="00E92178" w14:paraId="39595CEA" w14:textId="77777777" w:rsidTr="00874251">
        <w:trPr>
          <w:trHeight w:val="661"/>
          <w:tblHeader/>
          <w:tblCellSpacing w:w="7" w:type="dxa"/>
        </w:trPr>
        <w:tc>
          <w:tcPr>
            <w:tcW w:w="1689" w:type="dxa"/>
            <w:vAlign w:val="center"/>
          </w:tcPr>
          <w:p w14:paraId="69959E55" w14:textId="77777777" w:rsidR="00536CAC" w:rsidRPr="00E92178" w:rsidRDefault="00536CAC" w:rsidP="00BF169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Dates</w:t>
            </w:r>
          </w:p>
        </w:tc>
        <w:tc>
          <w:tcPr>
            <w:tcW w:w="4447" w:type="dxa"/>
            <w:vAlign w:val="center"/>
          </w:tcPr>
          <w:p w14:paraId="2BE81033" w14:textId="77777777" w:rsidR="00536CAC" w:rsidRPr="00E92178" w:rsidRDefault="00536CAC" w:rsidP="00BF169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Title</w:t>
            </w:r>
          </w:p>
        </w:tc>
        <w:tc>
          <w:tcPr>
            <w:tcW w:w="2808" w:type="dxa"/>
            <w:vAlign w:val="center"/>
          </w:tcPr>
          <w:p w14:paraId="00C24EE5" w14:textId="77777777" w:rsidR="00536CAC" w:rsidRPr="00E92178" w:rsidRDefault="00536CAC" w:rsidP="00BF169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Role (PI, Co-PI)</w:t>
            </w:r>
          </w:p>
        </w:tc>
      </w:tr>
      <w:tr w:rsidR="00441352" w:rsidRPr="00E92178" w14:paraId="5C30922D" w14:textId="77777777" w:rsidTr="00874251">
        <w:trPr>
          <w:trHeight w:val="661"/>
          <w:tblHeader/>
          <w:tblCellSpacing w:w="7" w:type="dxa"/>
        </w:trPr>
        <w:tc>
          <w:tcPr>
            <w:tcW w:w="1689" w:type="dxa"/>
            <w:vAlign w:val="center"/>
          </w:tcPr>
          <w:p w14:paraId="0EB29967" w14:textId="6F7EE60B" w:rsidR="00441352" w:rsidRDefault="00441352" w:rsidP="003E3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2021-present</w:t>
            </w:r>
          </w:p>
        </w:tc>
        <w:tc>
          <w:tcPr>
            <w:tcW w:w="4447" w:type="dxa"/>
            <w:vAlign w:val="center"/>
          </w:tcPr>
          <w:p w14:paraId="74B3C082" w14:textId="6679674C" w:rsidR="00441352" w:rsidRDefault="00874251" w:rsidP="00BF1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4251">
              <w:rPr>
                <w:rFonts w:asciiTheme="minorHAnsi" w:hAnsiTheme="minorHAnsi" w:cstheme="minorHAnsi"/>
                <w:sz w:val="22"/>
                <w:szCs w:val="22"/>
              </w:rPr>
              <w:t>Medical and Integrative Peri- and Post-Menopause Healthcare for Indigenous Midlife People Residing in Canada and the United States: A Scoping Review</w:t>
            </w:r>
          </w:p>
        </w:tc>
        <w:tc>
          <w:tcPr>
            <w:tcW w:w="2808" w:type="dxa"/>
            <w:vAlign w:val="center"/>
          </w:tcPr>
          <w:p w14:paraId="2EED2EFE" w14:textId="55A11558" w:rsidR="00441352" w:rsidRDefault="00441352" w:rsidP="00BF1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Co-I</w:t>
            </w:r>
          </w:p>
        </w:tc>
      </w:tr>
      <w:tr w:rsidR="00B11CE2" w:rsidRPr="00E92178" w14:paraId="2CB84BD5" w14:textId="77777777" w:rsidTr="00874251">
        <w:trPr>
          <w:trHeight w:val="661"/>
          <w:tblHeader/>
          <w:tblCellSpacing w:w="7" w:type="dxa"/>
        </w:trPr>
        <w:tc>
          <w:tcPr>
            <w:tcW w:w="1689" w:type="dxa"/>
            <w:vAlign w:val="center"/>
          </w:tcPr>
          <w:p w14:paraId="6E4ED95A" w14:textId="0A0F219B" w:rsidR="00B11CE2" w:rsidRDefault="00B11CE2" w:rsidP="003E3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2020-</w:t>
            </w:r>
            <w:r w:rsidR="00DB66A6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4447" w:type="dxa"/>
            <w:vAlign w:val="center"/>
          </w:tcPr>
          <w:p w14:paraId="61F54F80" w14:textId="449A7564" w:rsidR="00B11CE2" w:rsidRDefault="00B11CE2" w:rsidP="00BF1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Scoping Review of Barriers to Contraception among Women with Opioid Use Disorder</w:t>
            </w:r>
          </w:p>
        </w:tc>
        <w:tc>
          <w:tcPr>
            <w:tcW w:w="2808" w:type="dxa"/>
            <w:vAlign w:val="center"/>
          </w:tcPr>
          <w:p w14:paraId="1AF7BA71" w14:textId="25BBBAC2" w:rsidR="00B11CE2" w:rsidRDefault="00B11CE2" w:rsidP="00BF1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Co-I</w:t>
            </w:r>
          </w:p>
        </w:tc>
      </w:tr>
      <w:tr w:rsidR="00874251" w:rsidRPr="00E92178" w14:paraId="68CE59A4" w14:textId="77777777" w:rsidTr="00874251">
        <w:trPr>
          <w:trHeight w:val="661"/>
          <w:tblHeader/>
          <w:tblCellSpacing w:w="7" w:type="dxa"/>
        </w:trPr>
        <w:tc>
          <w:tcPr>
            <w:tcW w:w="1689" w:type="dxa"/>
            <w:vAlign w:val="center"/>
          </w:tcPr>
          <w:p w14:paraId="59BAB732" w14:textId="7654A2A2" w:rsidR="00874251" w:rsidRDefault="00874251" w:rsidP="003E3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2019-2022</w:t>
            </w:r>
          </w:p>
        </w:tc>
        <w:tc>
          <w:tcPr>
            <w:tcW w:w="4447" w:type="dxa"/>
            <w:vAlign w:val="center"/>
          </w:tcPr>
          <w:p w14:paraId="6B12EE6D" w14:textId="40953A74" w:rsidR="00874251" w:rsidRDefault="00874251" w:rsidP="00BF1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4251">
              <w:rPr>
                <w:rFonts w:asciiTheme="minorHAnsi" w:hAnsiTheme="minorHAnsi" w:cstheme="minorHAnsi"/>
                <w:sz w:val="22"/>
                <w:szCs w:val="22"/>
              </w:rPr>
              <w:t>Scoping Review of Loneliness in Pregnant and Postpartum People and Parents of Children Aged Five Years or Younger</w:t>
            </w:r>
          </w:p>
        </w:tc>
        <w:tc>
          <w:tcPr>
            <w:tcW w:w="2808" w:type="dxa"/>
            <w:vAlign w:val="center"/>
          </w:tcPr>
          <w:p w14:paraId="5051AFB4" w14:textId="2FE9FEEB" w:rsidR="00874251" w:rsidRDefault="00874251" w:rsidP="00BF1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Co-I</w:t>
            </w:r>
          </w:p>
        </w:tc>
      </w:tr>
      <w:tr w:rsidR="00B11CE2" w:rsidRPr="00E92178" w14:paraId="76E053E6" w14:textId="77777777" w:rsidTr="00874251">
        <w:trPr>
          <w:trHeight w:val="661"/>
          <w:tblHeader/>
          <w:tblCellSpacing w:w="7" w:type="dxa"/>
        </w:trPr>
        <w:tc>
          <w:tcPr>
            <w:tcW w:w="1689" w:type="dxa"/>
            <w:vAlign w:val="center"/>
          </w:tcPr>
          <w:p w14:paraId="6E2952DF" w14:textId="02FD711E" w:rsidR="00B11CE2" w:rsidRDefault="00B11CE2" w:rsidP="003E3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2019-</w:t>
            </w:r>
            <w:r w:rsidR="00005DB7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4447" w:type="dxa"/>
            <w:vAlign w:val="center"/>
          </w:tcPr>
          <w:p w14:paraId="425D2B8C" w14:textId="14F617F1" w:rsidR="00B11CE2" w:rsidRDefault="00B11CE2" w:rsidP="00BF1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Impact of COVID-19 on Out of Hospital Birth Providers</w:t>
            </w:r>
          </w:p>
        </w:tc>
        <w:tc>
          <w:tcPr>
            <w:tcW w:w="2808" w:type="dxa"/>
            <w:vAlign w:val="center"/>
          </w:tcPr>
          <w:p w14:paraId="0B5C817D" w14:textId="40012595" w:rsidR="00B11CE2" w:rsidRDefault="00B11CE2" w:rsidP="00BF1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B11CE2" w:rsidRPr="00E92178" w14:paraId="0258C1B5" w14:textId="77777777" w:rsidTr="00874251">
        <w:trPr>
          <w:trHeight w:val="661"/>
          <w:tblHeader/>
          <w:tblCellSpacing w:w="7" w:type="dxa"/>
        </w:trPr>
        <w:tc>
          <w:tcPr>
            <w:tcW w:w="1689" w:type="dxa"/>
            <w:vAlign w:val="center"/>
          </w:tcPr>
          <w:p w14:paraId="7520D86F" w14:textId="42C6C8AA" w:rsidR="00B11CE2" w:rsidRDefault="00B11CE2" w:rsidP="003E3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2019-</w:t>
            </w:r>
            <w:r w:rsidR="00005DB7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4447" w:type="dxa"/>
            <w:vAlign w:val="center"/>
          </w:tcPr>
          <w:p w14:paraId="081C1EBA" w14:textId="569D2EC9" w:rsidR="00B11CE2" w:rsidRDefault="00B11CE2" w:rsidP="00BF1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Impact of COVID-19 on Academic Nursing Staff and Faculty</w:t>
            </w:r>
          </w:p>
        </w:tc>
        <w:tc>
          <w:tcPr>
            <w:tcW w:w="2808" w:type="dxa"/>
            <w:vAlign w:val="center"/>
          </w:tcPr>
          <w:p w14:paraId="39D38316" w14:textId="6718AE42" w:rsidR="00B11CE2" w:rsidRDefault="00B11CE2" w:rsidP="00BF1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5F6B59" w:rsidRPr="00E92178" w14:paraId="33326241" w14:textId="77777777" w:rsidTr="00874251">
        <w:trPr>
          <w:trHeight w:val="661"/>
          <w:tblHeader/>
          <w:tblCellSpacing w:w="7" w:type="dxa"/>
        </w:trPr>
        <w:tc>
          <w:tcPr>
            <w:tcW w:w="1689" w:type="dxa"/>
            <w:vAlign w:val="center"/>
          </w:tcPr>
          <w:p w14:paraId="3E52FF29" w14:textId="2EF02CCF" w:rsidR="005F6B59" w:rsidRPr="00E92178" w:rsidRDefault="005F6B59" w:rsidP="003E3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2019-present</w:t>
            </w:r>
          </w:p>
        </w:tc>
        <w:tc>
          <w:tcPr>
            <w:tcW w:w="4447" w:type="dxa"/>
            <w:vAlign w:val="center"/>
          </w:tcPr>
          <w:p w14:paraId="1113AACE" w14:textId="0858202C" w:rsidR="005F6B59" w:rsidRPr="00E92178" w:rsidRDefault="005F6B59" w:rsidP="00C94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Hlk8739541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PrePARED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Consortium</w:t>
            </w:r>
            <w:r w:rsidR="00C942D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C942D8" w:rsidRPr="00C942D8">
              <w:rPr>
                <w:rFonts w:asciiTheme="minorHAnsi" w:hAnsiTheme="minorHAnsi" w:cstheme="minorHAnsi"/>
                <w:sz w:val="22"/>
                <w:szCs w:val="22"/>
              </w:rPr>
              <w:t>Preconception Period Analysis of Risks and Exposures Influencing health and Development</w:t>
            </w:r>
            <w:bookmarkEnd w:id="11"/>
          </w:p>
        </w:tc>
        <w:tc>
          <w:tcPr>
            <w:tcW w:w="2808" w:type="dxa"/>
            <w:vAlign w:val="center"/>
          </w:tcPr>
          <w:p w14:paraId="3A8C4B52" w14:textId="0E4EB07B" w:rsidR="005F6B59" w:rsidRPr="00E92178" w:rsidRDefault="005F6B59" w:rsidP="00BF1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Co-I</w:t>
            </w:r>
          </w:p>
        </w:tc>
      </w:tr>
      <w:tr w:rsidR="008B52FC" w:rsidRPr="00E92178" w14:paraId="0AEB4C56" w14:textId="77777777" w:rsidTr="00874251">
        <w:trPr>
          <w:trHeight w:val="992"/>
          <w:tblHeader/>
          <w:tblCellSpacing w:w="7" w:type="dxa"/>
        </w:trPr>
        <w:tc>
          <w:tcPr>
            <w:tcW w:w="1689" w:type="dxa"/>
            <w:vAlign w:val="center"/>
          </w:tcPr>
          <w:p w14:paraId="05F849B3" w14:textId="2BD71B5E" w:rsidR="008B52FC" w:rsidRPr="00E92178" w:rsidRDefault="008B52FC" w:rsidP="00BF1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2017-</w:t>
            </w:r>
            <w:r w:rsidR="00441352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4447" w:type="dxa"/>
            <w:vAlign w:val="center"/>
          </w:tcPr>
          <w:p w14:paraId="21300E21" w14:textId="6D120D73" w:rsidR="008B52FC" w:rsidRPr="00E92178" w:rsidRDefault="00AA5804" w:rsidP="006C24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Pregnancy Intention Screening and Reproductive Life Planning</w:t>
            </w:r>
          </w:p>
        </w:tc>
        <w:tc>
          <w:tcPr>
            <w:tcW w:w="2808" w:type="dxa"/>
            <w:vAlign w:val="center"/>
          </w:tcPr>
          <w:p w14:paraId="4B9AC102" w14:textId="654BC1A6" w:rsidR="008B52FC" w:rsidRPr="00E92178" w:rsidRDefault="008B52FC" w:rsidP="00BF1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  <w:tr w:rsidR="008B52FC" w:rsidRPr="00E92178" w14:paraId="698F2A19" w14:textId="77777777" w:rsidTr="00874251">
        <w:trPr>
          <w:trHeight w:val="661"/>
          <w:tblHeader/>
          <w:tblCellSpacing w:w="7" w:type="dxa"/>
        </w:trPr>
        <w:tc>
          <w:tcPr>
            <w:tcW w:w="1689" w:type="dxa"/>
            <w:vAlign w:val="center"/>
          </w:tcPr>
          <w:p w14:paraId="2C284275" w14:textId="2058EDCC" w:rsidR="008B52FC" w:rsidRPr="00E92178" w:rsidRDefault="00715637" w:rsidP="00BF1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2017-</w:t>
            </w:r>
            <w:r w:rsidR="00874251">
              <w:rPr>
                <w:rFonts w:asciiTheme="minorHAnsi" w:hAnsiTheme="minorHAnsi" w:cstheme="minorHAnsi"/>
                <w:sz w:val="22"/>
                <w:szCs w:val="22"/>
              </w:rPr>
              <w:t>present</w:t>
            </w:r>
          </w:p>
        </w:tc>
        <w:tc>
          <w:tcPr>
            <w:tcW w:w="4447" w:type="dxa"/>
            <w:vAlign w:val="center"/>
          </w:tcPr>
          <w:p w14:paraId="1F8A4A70" w14:textId="50D4D7EE" w:rsidR="008B52FC" w:rsidRPr="00E92178" w:rsidRDefault="008B52FC" w:rsidP="006C24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Pregnancy Outcomes and Contraception in Women with Inherited Bleeding Disorders</w:t>
            </w:r>
          </w:p>
        </w:tc>
        <w:tc>
          <w:tcPr>
            <w:tcW w:w="2808" w:type="dxa"/>
            <w:vAlign w:val="center"/>
          </w:tcPr>
          <w:p w14:paraId="17566C8D" w14:textId="582491AD" w:rsidR="008B52FC" w:rsidRPr="00E92178" w:rsidRDefault="00CA3FEA" w:rsidP="00BF1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</w:tr>
    </w:tbl>
    <w:p w14:paraId="5DFFEA60" w14:textId="348158E1" w:rsidR="0064569C" w:rsidRPr="00E92178" w:rsidRDefault="0064569C" w:rsidP="003E3B1F">
      <w:pPr>
        <w:rPr>
          <w:rFonts w:asciiTheme="minorHAnsi" w:hAnsiTheme="minorHAnsi" w:cstheme="minorHAnsi"/>
          <w:b/>
          <w:sz w:val="22"/>
          <w:szCs w:val="22"/>
        </w:rPr>
      </w:pPr>
    </w:p>
    <w:p w14:paraId="768FD659" w14:textId="77777777" w:rsidR="000D321B" w:rsidRPr="00E92178" w:rsidRDefault="000D321B" w:rsidP="000D321B">
      <w:pPr>
        <w:rPr>
          <w:rFonts w:asciiTheme="minorHAnsi" w:hAnsiTheme="minorHAnsi" w:cstheme="minorHAnsi"/>
          <w:b/>
          <w:sz w:val="22"/>
          <w:szCs w:val="22"/>
        </w:rPr>
      </w:pPr>
    </w:p>
    <w:p w14:paraId="746C780A" w14:textId="77777777" w:rsidR="00671BD7" w:rsidRPr="00E92178" w:rsidRDefault="00671BD7" w:rsidP="00FA5042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>F.</w:t>
      </w:r>
      <w:r w:rsidRPr="00E9217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92178">
        <w:rPr>
          <w:rFonts w:asciiTheme="minorHAnsi" w:hAnsiTheme="minorHAnsi" w:cstheme="minorHAnsi"/>
          <w:b/>
          <w:sz w:val="22"/>
          <w:szCs w:val="22"/>
          <w:u w:val="single"/>
        </w:rPr>
        <w:t>PUBLICATIONS</w:t>
      </w:r>
      <w:r w:rsidR="0098706B" w:rsidRPr="00E92178">
        <w:rPr>
          <w:rFonts w:asciiTheme="minorHAnsi" w:hAnsiTheme="minorHAnsi" w:cstheme="minorHAnsi"/>
          <w:b/>
          <w:sz w:val="22"/>
          <w:szCs w:val="22"/>
          <w:u w:val="single"/>
        </w:rPr>
        <w:t xml:space="preserve"> &amp; </w:t>
      </w:r>
      <w:r w:rsidR="00211E08" w:rsidRPr="00E92178">
        <w:rPr>
          <w:rFonts w:asciiTheme="minorHAnsi" w:hAnsiTheme="minorHAnsi" w:cstheme="minorHAnsi"/>
          <w:b/>
          <w:sz w:val="22"/>
          <w:szCs w:val="22"/>
          <w:u w:val="single"/>
        </w:rPr>
        <w:t xml:space="preserve">EDITORIAL </w:t>
      </w:r>
      <w:r w:rsidR="0098706B" w:rsidRPr="00E92178">
        <w:rPr>
          <w:rFonts w:asciiTheme="minorHAnsi" w:hAnsiTheme="minorHAnsi" w:cstheme="minorHAnsi"/>
          <w:b/>
          <w:sz w:val="22"/>
          <w:szCs w:val="22"/>
          <w:u w:val="single"/>
        </w:rPr>
        <w:t>EXPERIENCE</w:t>
      </w:r>
    </w:p>
    <w:p w14:paraId="0045FFA3" w14:textId="6BC88347" w:rsidR="003159E7" w:rsidRPr="00E92178" w:rsidRDefault="00820D12" w:rsidP="00820D12">
      <w:pPr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ab/>
      </w:r>
      <w:r w:rsidR="003159E7" w:rsidRPr="00E92178">
        <w:rPr>
          <w:rFonts w:asciiTheme="minorHAnsi" w:hAnsiTheme="minorHAnsi" w:cstheme="minorHAnsi"/>
          <w:b/>
          <w:sz w:val="22"/>
          <w:szCs w:val="22"/>
        </w:rPr>
        <w:tab/>
      </w:r>
      <w:r w:rsidR="007A3518" w:rsidRPr="00E92178">
        <w:rPr>
          <w:rFonts w:asciiTheme="minorHAnsi" w:hAnsiTheme="minorHAnsi" w:cstheme="minorHAnsi"/>
          <w:sz w:val="22"/>
          <w:szCs w:val="22"/>
        </w:rPr>
        <w:t xml:space="preserve">(Note:  </w:t>
      </w:r>
      <w:r w:rsidR="002750DA" w:rsidRPr="00E92178">
        <w:rPr>
          <w:rFonts w:asciiTheme="minorHAnsi" w:hAnsiTheme="minorHAnsi" w:cstheme="minorHAnsi"/>
          <w:sz w:val="22"/>
          <w:szCs w:val="22"/>
        </w:rPr>
        <w:t>P</w:t>
      </w:r>
      <w:r w:rsidRPr="00E92178">
        <w:rPr>
          <w:rFonts w:asciiTheme="minorHAnsi" w:hAnsiTheme="minorHAnsi" w:cstheme="minorHAnsi"/>
          <w:sz w:val="22"/>
          <w:szCs w:val="22"/>
        </w:rPr>
        <w:t>eer reviewed publication</w:t>
      </w:r>
      <w:r w:rsidR="00552C76" w:rsidRPr="00E92178">
        <w:rPr>
          <w:rFonts w:asciiTheme="minorHAnsi" w:hAnsiTheme="minorHAnsi" w:cstheme="minorHAnsi"/>
          <w:sz w:val="22"/>
          <w:szCs w:val="22"/>
        </w:rPr>
        <w:t>s</w:t>
      </w:r>
      <w:r w:rsidRPr="00E92178">
        <w:rPr>
          <w:rFonts w:asciiTheme="minorHAnsi" w:hAnsiTheme="minorHAnsi" w:cstheme="minorHAnsi"/>
          <w:sz w:val="22"/>
          <w:szCs w:val="22"/>
        </w:rPr>
        <w:t xml:space="preserve"> </w:t>
      </w:r>
      <w:r w:rsidR="002750DA" w:rsidRPr="00E92178">
        <w:rPr>
          <w:rFonts w:asciiTheme="minorHAnsi" w:hAnsiTheme="minorHAnsi" w:cstheme="minorHAnsi"/>
          <w:sz w:val="22"/>
          <w:szCs w:val="22"/>
        </w:rPr>
        <w:t xml:space="preserve">are identified </w:t>
      </w:r>
      <w:r w:rsidRPr="00E92178">
        <w:rPr>
          <w:rFonts w:asciiTheme="minorHAnsi" w:hAnsiTheme="minorHAnsi" w:cstheme="minorHAnsi"/>
          <w:sz w:val="22"/>
          <w:szCs w:val="22"/>
        </w:rPr>
        <w:t>with * and data</w:t>
      </w:r>
      <w:r w:rsidR="001F04F1">
        <w:rPr>
          <w:rFonts w:asciiTheme="minorHAnsi" w:hAnsiTheme="minorHAnsi" w:cstheme="minorHAnsi"/>
          <w:sz w:val="22"/>
          <w:szCs w:val="22"/>
        </w:rPr>
        <w:t>-</w:t>
      </w:r>
      <w:r w:rsidRPr="00E92178">
        <w:rPr>
          <w:rFonts w:asciiTheme="minorHAnsi" w:hAnsiTheme="minorHAnsi" w:cstheme="minorHAnsi"/>
          <w:sz w:val="22"/>
          <w:szCs w:val="22"/>
        </w:rPr>
        <w:t>based publication</w:t>
      </w:r>
      <w:r w:rsidR="00552C76" w:rsidRPr="00E92178">
        <w:rPr>
          <w:rFonts w:asciiTheme="minorHAnsi" w:hAnsiTheme="minorHAnsi" w:cstheme="minorHAnsi"/>
          <w:sz w:val="22"/>
          <w:szCs w:val="22"/>
        </w:rPr>
        <w:t>s</w:t>
      </w:r>
      <w:r w:rsidRPr="00E92178">
        <w:rPr>
          <w:rFonts w:asciiTheme="minorHAnsi" w:hAnsiTheme="minorHAnsi" w:cstheme="minorHAnsi"/>
          <w:sz w:val="22"/>
          <w:szCs w:val="22"/>
        </w:rPr>
        <w:t xml:space="preserve"> with #</w:t>
      </w:r>
      <w:r w:rsidR="003159E7" w:rsidRPr="00E92178">
        <w:rPr>
          <w:rFonts w:asciiTheme="minorHAnsi" w:hAnsiTheme="minorHAnsi" w:cstheme="minorHAnsi"/>
          <w:sz w:val="22"/>
          <w:szCs w:val="22"/>
        </w:rPr>
        <w:t xml:space="preserve"> at the beginning</w:t>
      </w:r>
    </w:p>
    <w:p w14:paraId="2048A737" w14:textId="48C77E40" w:rsidR="008857B5" w:rsidRPr="00E92178" w:rsidRDefault="003159E7" w:rsidP="008B52FC">
      <w:pPr>
        <w:ind w:left="360" w:firstLine="360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 of the citation</w:t>
      </w:r>
      <w:r w:rsidR="00820D12" w:rsidRPr="00E92178">
        <w:rPr>
          <w:rFonts w:asciiTheme="minorHAnsi" w:hAnsiTheme="minorHAnsi" w:cstheme="minorHAnsi"/>
          <w:sz w:val="22"/>
          <w:szCs w:val="22"/>
        </w:rPr>
        <w:t>)</w:t>
      </w:r>
      <w:r w:rsidR="002750DA" w:rsidRPr="00E92178">
        <w:rPr>
          <w:rFonts w:asciiTheme="minorHAnsi" w:hAnsiTheme="minorHAnsi" w:cstheme="minorHAnsi"/>
          <w:sz w:val="22"/>
          <w:szCs w:val="22"/>
        </w:rPr>
        <w:t>.</w:t>
      </w:r>
    </w:p>
    <w:p w14:paraId="28433119" w14:textId="77777777" w:rsidR="008B52FC" w:rsidRPr="00E92178" w:rsidRDefault="008B52FC" w:rsidP="008B52FC">
      <w:pPr>
        <w:ind w:left="360" w:firstLine="360"/>
        <w:rPr>
          <w:rFonts w:asciiTheme="minorHAnsi" w:hAnsiTheme="minorHAnsi" w:cstheme="minorHAnsi"/>
          <w:sz w:val="22"/>
          <w:szCs w:val="22"/>
        </w:rPr>
      </w:pPr>
    </w:p>
    <w:p w14:paraId="281C5172" w14:textId="2D58EB1C" w:rsidR="008857B5" w:rsidRPr="00E92178" w:rsidRDefault="00671BD7" w:rsidP="00657E0D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  <w:u w:val="single"/>
        </w:rPr>
        <w:t>Books (or Chapters in Books)</w:t>
      </w:r>
    </w:p>
    <w:p w14:paraId="3903779C" w14:textId="1B187936" w:rsidR="006748C8" w:rsidRPr="00E92178" w:rsidRDefault="00C75992" w:rsidP="00614B7C">
      <w:pPr>
        <w:ind w:left="1080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>*</w:t>
      </w:r>
      <w:r w:rsidR="006748C8" w:rsidRPr="003C6140">
        <w:rPr>
          <w:rFonts w:asciiTheme="minorHAnsi" w:hAnsiTheme="minorHAnsi" w:cstheme="minorHAnsi"/>
          <w:b/>
          <w:bCs/>
          <w:sz w:val="22"/>
          <w:szCs w:val="22"/>
        </w:rPr>
        <w:t>Simons</w:t>
      </w:r>
      <w:r w:rsidR="00657E0D" w:rsidRPr="003C6140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6748C8" w:rsidRPr="003C6140">
        <w:rPr>
          <w:rFonts w:asciiTheme="minorHAnsi" w:hAnsiTheme="minorHAnsi" w:cstheme="minorHAnsi"/>
          <w:b/>
          <w:bCs/>
          <w:sz w:val="22"/>
          <w:szCs w:val="22"/>
        </w:rPr>
        <w:t>n SE</w:t>
      </w:r>
      <w:r w:rsidR="006748C8" w:rsidRPr="00E92178">
        <w:rPr>
          <w:rFonts w:asciiTheme="minorHAnsi" w:hAnsiTheme="minorHAnsi" w:cstheme="minorHAnsi"/>
          <w:sz w:val="22"/>
          <w:szCs w:val="22"/>
        </w:rPr>
        <w:t>, Varner MW (2006). Obstetric complications associated with grand multiparity. In Rose, BD (Eds.), Up to Date. Wellesley, MA.</w:t>
      </w:r>
    </w:p>
    <w:p w14:paraId="551062DA" w14:textId="77777777" w:rsidR="006E160E" w:rsidRPr="00E92178" w:rsidRDefault="006E160E" w:rsidP="006748C8">
      <w:pPr>
        <w:rPr>
          <w:rFonts w:asciiTheme="minorHAnsi" w:hAnsiTheme="minorHAnsi" w:cstheme="minorHAnsi"/>
          <w:sz w:val="22"/>
          <w:szCs w:val="22"/>
        </w:rPr>
      </w:pPr>
    </w:p>
    <w:p w14:paraId="0D5FDEA9" w14:textId="697737C1" w:rsidR="00A80E1C" w:rsidRPr="00752614" w:rsidRDefault="00671BD7" w:rsidP="00173499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  <w:u w:val="single"/>
        </w:rPr>
        <w:t>Journal Publications</w:t>
      </w:r>
      <w:r w:rsidR="00365B4E" w:rsidRPr="00E92178">
        <w:rPr>
          <w:rFonts w:asciiTheme="minorHAnsi" w:hAnsiTheme="minorHAnsi" w:cstheme="minorHAnsi"/>
          <w:sz w:val="22"/>
          <w:szCs w:val="22"/>
          <w:u w:val="single"/>
        </w:rPr>
        <w:t xml:space="preserve"> (**Students)</w:t>
      </w:r>
    </w:p>
    <w:p w14:paraId="4E94EA9D" w14:textId="77777777" w:rsidR="009D4B93" w:rsidRPr="0060465B" w:rsidRDefault="009D4B93" w:rsidP="0060465B">
      <w:pPr>
        <w:rPr>
          <w:rFonts w:asciiTheme="minorHAnsi" w:hAnsiTheme="minorHAnsi" w:cstheme="minorHAnsi"/>
          <w:iCs/>
          <w:sz w:val="22"/>
          <w:szCs w:val="22"/>
        </w:rPr>
      </w:pPr>
    </w:p>
    <w:p w14:paraId="229180D7" w14:textId="181AB24D" w:rsidR="00E16F6F" w:rsidRDefault="00E16F6F" w:rsidP="006475A4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bookmarkStart w:id="12" w:name="_Hlk159846716"/>
      <w:r>
        <w:rPr>
          <w:rFonts w:asciiTheme="minorHAnsi" w:hAnsiTheme="minorHAnsi" w:cstheme="minorHAnsi"/>
          <w:sz w:val="22"/>
          <w:szCs w:val="22"/>
        </w:rPr>
        <w:t xml:space="preserve">*# Taylor-Swanson L, </w:t>
      </w:r>
      <w:proofErr w:type="spellStart"/>
      <w:r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J**, Austin SD, Ellis J, Charles C**, Ward R, Crandall L, Negrete Macias S, Moreno C, </w:t>
      </w:r>
      <w:r w:rsidRPr="00E16F6F">
        <w:rPr>
          <w:rFonts w:asciiTheme="minorHAnsi" w:hAnsiTheme="minorHAnsi" w:cstheme="minorHAnsi"/>
          <w:b/>
          <w:bCs/>
          <w:sz w:val="22"/>
          <w:szCs w:val="22"/>
        </w:rPr>
        <w:t>Simonsen SE</w:t>
      </w:r>
      <w:r>
        <w:rPr>
          <w:rFonts w:asciiTheme="minorHAnsi" w:hAnsiTheme="minorHAnsi" w:cstheme="minorHAnsi"/>
          <w:sz w:val="22"/>
          <w:szCs w:val="22"/>
        </w:rPr>
        <w:t xml:space="preserve">.  (In Review).  </w:t>
      </w:r>
      <w:r w:rsidRPr="00E16F6F">
        <w:rPr>
          <w:rFonts w:asciiTheme="minorHAnsi" w:hAnsiTheme="minorHAnsi" w:cstheme="minorHAnsi"/>
          <w:sz w:val="22"/>
          <w:szCs w:val="22"/>
        </w:rPr>
        <w:t>Developing a Menopausal Transition Health Promotion Intervention with Indigenous, Integrative, and Biomedical Health Education: A Community-Based Approach with Urban American Indian/Alaska Native Women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E16F6F">
        <w:rPr>
          <w:rFonts w:asciiTheme="minorHAnsi" w:hAnsiTheme="minorHAnsi" w:cstheme="minorHAnsi"/>
          <w:i/>
          <w:iCs/>
          <w:sz w:val="22"/>
          <w:szCs w:val="22"/>
        </w:rPr>
        <w:t xml:space="preserve">Submitted to </w:t>
      </w:r>
      <w:r w:rsidRPr="00E16F6F">
        <w:rPr>
          <w:rFonts w:asciiTheme="minorHAnsi" w:hAnsiTheme="minorHAnsi" w:cstheme="minorHAnsi"/>
          <w:i/>
          <w:iCs/>
          <w:sz w:val="22"/>
          <w:szCs w:val="22"/>
        </w:rPr>
        <w:t>Global Advances in Integrative Medicine and Health</w:t>
      </w:r>
      <w:r w:rsidRPr="00E16F6F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C4B9918" w14:textId="77777777" w:rsidR="00E16F6F" w:rsidRPr="00E16F6F" w:rsidRDefault="00E16F6F" w:rsidP="00E16F6F">
      <w:pPr>
        <w:rPr>
          <w:rFonts w:asciiTheme="minorHAnsi" w:hAnsiTheme="minorHAnsi" w:cstheme="minorHAnsi"/>
          <w:sz w:val="22"/>
          <w:szCs w:val="22"/>
        </w:rPr>
      </w:pPr>
    </w:p>
    <w:p w14:paraId="215FAABB" w14:textId="3F791117" w:rsidR="006475A4" w:rsidRPr="00EB3886" w:rsidRDefault="006475A4" w:rsidP="006475A4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*# Sanders J**, Stanford J, </w:t>
      </w:r>
      <w:r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Pr="005F6B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F6B59">
        <w:rPr>
          <w:rFonts w:asciiTheme="minorHAnsi" w:hAnsiTheme="minorHAnsi" w:cstheme="minorHAnsi"/>
          <w:sz w:val="22"/>
          <w:szCs w:val="22"/>
        </w:rPr>
        <w:t>Porucznik</w:t>
      </w:r>
      <w:proofErr w:type="spellEnd"/>
      <w:r w:rsidRPr="005F6B59">
        <w:rPr>
          <w:rFonts w:asciiTheme="minorHAnsi" w:hAnsiTheme="minorHAnsi" w:cstheme="minorHAnsi"/>
          <w:sz w:val="22"/>
          <w:szCs w:val="22"/>
        </w:rPr>
        <w:t xml:space="preserve"> C, Hammoud A.  (In review). Behavioral, non-medical, and medical interventions reported by women with primary infertility. </w:t>
      </w:r>
      <w:r w:rsidRPr="00A80E1C">
        <w:rPr>
          <w:rFonts w:asciiTheme="minorHAnsi" w:hAnsiTheme="minorHAnsi" w:cstheme="minorHAnsi"/>
          <w:iCs/>
          <w:sz w:val="22"/>
          <w:szCs w:val="22"/>
        </w:rPr>
        <w:t>Submitted to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F6B59">
        <w:rPr>
          <w:rFonts w:asciiTheme="minorHAnsi" w:hAnsiTheme="minorHAnsi" w:cstheme="minorHAnsi"/>
          <w:i/>
          <w:sz w:val="22"/>
          <w:szCs w:val="22"/>
        </w:rPr>
        <w:t>Fertility &amp; Sterility.</w:t>
      </w:r>
    </w:p>
    <w:p w14:paraId="56524479" w14:textId="77777777" w:rsidR="00EB3886" w:rsidRPr="006475A4" w:rsidRDefault="00EB3886" w:rsidP="00EB388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521A79B6" w14:textId="77777777" w:rsidR="006475A4" w:rsidRDefault="006475A4" w:rsidP="006475A4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lastRenderedPageBreak/>
        <w:t xml:space="preserve">*# </w:t>
      </w:r>
      <w:proofErr w:type="spellStart"/>
      <w:r w:rsidRPr="005F6B59">
        <w:rPr>
          <w:rFonts w:asciiTheme="minorHAnsi" w:hAnsiTheme="minorHAnsi" w:cstheme="minorHAnsi"/>
          <w:sz w:val="22"/>
          <w:szCs w:val="22"/>
        </w:rPr>
        <w:t>Yeum</w:t>
      </w:r>
      <w:proofErr w:type="spellEnd"/>
      <w:r w:rsidRPr="005F6B59">
        <w:rPr>
          <w:rFonts w:asciiTheme="minorHAnsi" w:hAnsiTheme="minorHAnsi" w:cstheme="minorHAnsi"/>
          <w:sz w:val="22"/>
          <w:szCs w:val="22"/>
        </w:rPr>
        <w:t xml:space="preserve"> D**, Schliep K, Peterson CM, Stanford J, </w:t>
      </w:r>
      <w:r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Pr="005F6B59">
        <w:rPr>
          <w:rFonts w:asciiTheme="minorHAnsi" w:hAnsiTheme="minorHAnsi" w:cstheme="minorHAnsi"/>
          <w:sz w:val="22"/>
          <w:szCs w:val="22"/>
        </w:rPr>
        <w:t xml:space="preserve">, Allen-Brady K, Taylor R, Peterson K, Smith K, Louis GB. (In review). The relationship between endometriosis, pregnancy complications, and live births in both an operative and population-based sample: retrospective assessment prior to incident endometriosis diagnosis. </w:t>
      </w:r>
      <w:r w:rsidRPr="00A80E1C">
        <w:rPr>
          <w:rFonts w:asciiTheme="minorHAnsi" w:hAnsiTheme="minorHAnsi" w:cstheme="minorHAnsi"/>
          <w:iCs/>
          <w:sz w:val="22"/>
          <w:szCs w:val="22"/>
        </w:rPr>
        <w:t>Submitted to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F6B59">
        <w:rPr>
          <w:rFonts w:asciiTheme="minorHAnsi" w:hAnsiTheme="minorHAnsi" w:cstheme="minorHAnsi"/>
          <w:i/>
          <w:sz w:val="22"/>
          <w:szCs w:val="22"/>
        </w:rPr>
        <w:t>BJOG.</w:t>
      </w:r>
    </w:p>
    <w:p w14:paraId="4E124FED" w14:textId="77777777" w:rsidR="00EB3886" w:rsidRPr="00EB3886" w:rsidRDefault="00EB3886" w:rsidP="00EB3886">
      <w:pPr>
        <w:rPr>
          <w:rFonts w:asciiTheme="minorHAnsi" w:hAnsiTheme="minorHAnsi" w:cstheme="minorHAnsi"/>
          <w:i/>
          <w:sz w:val="22"/>
          <w:szCs w:val="22"/>
        </w:rPr>
      </w:pPr>
    </w:p>
    <w:p w14:paraId="1FD266E8" w14:textId="1F7579D6" w:rsidR="00EB3886" w:rsidRPr="00EB3886" w:rsidRDefault="00EB3886" w:rsidP="00EB3886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*# </w:t>
      </w:r>
      <w:proofErr w:type="spellStart"/>
      <w:r w:rsidRPr="00EB3886">
        <w:rPr>
          <w:rFonts w:asciiTheme="minorHAnsi" w:hAnsiTheme="minorHAnsi" w:cstheme="minorHAnsi"/>
          <w:iCs/>
          <w:sz w:val="22"/>
          <w:szCs w:val="22"/>
        </w:rPr>
        <w:t>Kent-Marvick</w:t>
      </w:r>
      <w:proofErr w:type="spellEnd"/>
      <w:r w:rsidRPr="00EB3886">
        <w:rPr>
          <w:rFonts w:asciiTheme="minorHAnsi" w:hAnsiTheme="minorHAnsi" w:cstheme="minorHAnsi"/>
          <w:iCs/>
          <w:sz w:val="22"/>
          <w:szCs w:val="22"/>
        </w:rPr>
        <w:t xml:space="preserve"> J**, St. Clair SL**, Bristol AA, Gibson B, &amp; </w:t>
      </w:r>
      <w:r w:rsidRPr="003C6140">
        <w:rPr>
          <w:rFonts w:asciiTheme="minorHAnsi" w:hAnsiTheme="minorHAnsi" w:cstheme="minorHAnsi"/>
          <w:b/>
          <w:bCs/>
          <w:iCs/>
          <w:sz w:val="22"/>
          <w:szCs w:val="22"/>
        </w:rPr>
        <w:t>Simonsen SE</w:t>
      </w:r>
      <w:r w:rsidRPr="00EB3886">
        <w:rPr>
          <w:rFonts w:asciiTheme="minorHAnsi" w:hAnsiTheme="minorHAnsi" w:cstheme="minorHAnsi"/>
          <w:iCs/>
          <w:sz w:val="22"/>
          <w:szCs w:val="22"/>
        </w:rPr>
        <w:t xml:space="preserve">. (2024). Perceptions about future health trajectories among women at risk for developing cardiometabolic disease: A qualitative study. </w:t>
      </w:r>
      <w:r w:rsidRPr="00874251">
        <w:rPr>
          <w:rFonts w:asciiTheme="minorHAnsi" w:hAnsiTheme="minorHAnsi" w:cstheme="minorHAnsi"/>
          <w:i/>
          <w:sz w:val="22"/>
          <w:szCs w:val="22"/>
        </w:rPr>
        <w:t>Discover Social Science and Health</w:t>
      </w:r>
      <w:r w:rsidRPr="00EB3886">
        <w:rPr>
          <w:rFonts w:asciiTheme="minorHAnsi" w:hAnsiTheme="minorHAnsi" w:cstheme="minorHAnsi"/>
          <w:iCs/>
          <w:sz w:val="22"/>
          <w:szCs w:val="22"/>
        </w:rPr>
        <w:t>, Accepted April 1, 2024.</w:t>
      </w:r>
    </w:p>
    <w:p w14:paraId="0619C363" w14:textId="77777777" w:rsidR="00EB3886" w:rsidRDefault="00EB3886" w:rsidP="00EB3886">
      <w:pPr>
        <w:pStyle w:val="ListParagraph"/>
        <w:ind w:left="1440"/>
        <w:rPr>
          <w:rFonts w:asciiTheme="minorHAnsi" w:hAnsiTheme="minorHAnsi" w:cstheme="minorHAnsi"/>
          <w:iCs/>
          <w:sz w:val="22"/>
          <w:szCs w:val="22"/>
        </w:rPr>
      </w:pPr>
    </w:p>
    <w:p w14:paraId="60DF9E91" w14:textId="78CFD809" w:rsidR="00891BE6" w:rsidRPr="00891BE6" w:rsidRDefault="00EB3886" w:rsidP="00891BE6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*# 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>Sunada GR</w:t>
      </w:r>
      <w:r w:rsidR="00891BE6">
        <w:rPr>
          <w:rFonts w:asciiTheme="minorHAnsi" w:hAnsiTheme="minorHAnsi" w:cstheme="minorHAnsi"/>
          <w:iCs/>
          <w:sz w:val="22"/>
          <w:szCs w:val="22"/>
        </w:rPr>
        <w:t>**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, Digre KB, Stark LA, Community Faces of Utah, Alder SC, </w:t>
      </w:r>
      <w:proofErr w:type="spellStart"/>
      <w:r w:rsidR="00891BE6" w:rsidRPr="00891BE6">
        <w:rPr>
          <w:rFonts w:asciiTheme="minorHAnsi" w:hAnsiTheme="minorHAnsi" w:cstheme="minorHAnsi"/>
          <w:iCs/>
          <w:sz w:val="22"/>
          <w:szCs w:val="22"/>
        </w:rPr>
        <w:t>Geiseker</w:t>
      </w:r>
      <w:proofErr w:type="spellEnd"/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 K, Hu N, Wu Y, </w:t>
      </w:r>
      <w:r w:rsidR="00891BE6" w:rsidRPr="00891BE6">
        <w:rPr>
          <w:rFonts w:asciiTheme="minorHAnsi" w:hAnsiTheme="minorHAnsi" w:cstheme="minorHAnsi"/>
          <w:b/>
          <w:bCs/>
          <w:iCs/>
          <w:sz w:val="22"/>
          <w:szCs w:val="22"/>
        </w:rPr>
        <w:t>Simonsen SE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>.  (202</w:t>
      </w:r>
      <w:r w:rsidR="00891BE6">
        <w:rPr>
          <w:rFonts w:asciiTheme="minorHAnsi" w:hAnsiTheme="minorHAnsi" w:cstheme="minorHAnsi"/>
          <w:iCs/>
          <w:sz w:val="22"/>
          <w:szCs w:val="22"/>
        </w:rPr>
        <w:t>4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>)</w:t>
      </w:r>
      <w:r w:rsidR="00891BE6">
        <w:rPr>
          <w:rFonts w:asciiTheme="minorHAnsi" w:hAnsiTheme="minorHAnsi" w:cstheme="minorHAnsi"/>
          <w:iCs/>
          <w:sz w:val="22"/>
          <w:szCs w:val="22"/>
        </w:rPr>
        <w:t>.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 Obesity-Preventive Behaviors and Improvements in Depression among Diverse Utah Women Receiving Coaching from Community Health Workers. </w:t>
      </w:r>
      <w:r w:rsidR="00891BE6" w:rsidRPr="00874251">
        <w:rPr>
          <w:rFonts w:asciiTheme="minorHAnsi" w:hAnsiTheme="minorHAnsi" w:cstheme="minorHAnsi"/>
          <w:i/>
          <w:sz w:val="22"/>
          <w:szCs w:val="22"/>
        </w:rPr>
        <w:t>Journal of Healthcare for the Poor and Underserved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, 2024;35(1):186-208.  </w:t>
      </w:r>
    </w:p>
    <w:p w14:paraId="519E29DA" w14:textId="26247D17" w:rsidR="00891BE6" w:rsidRDefault="00891BE6" w:rsidP="00891BE6">
      <w:pPr>
        <w:pStyle w:val="ListParagraph"/>
        <w:ind w:left="1440"/>
        <w:rPr>
          <w:rFonts w:asciiTheme="minorHAnsi" w:hAnsiTheme="minorHAnsi" w:cstheme="minorHAnsi"/>
          <w:iCs/>
          <w:sz w:val="22"/>
          <w:szCs w:val="22"/>
        </w:rPr>
      </w:pPr>
    </w:p>
    <w:p w14:paraId="5E350C5F" w14:textId="589FD48B" w:rsidR="00891BE6" w:rsidRPr="00891BE6" w:rsidRDefault="00EB3886" w:rsidP="00891BE6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*# </w:t>
      </w:r>
      <w:proofErr w:type="spellStart"/>
      <w:r w:rsidR="00891BE6" w:rsidRPr="00891BE6">
        <w:rPr>
          <w:rFonts w:asciiTheme="minorHAnsi" w:hAnsiTheme="minorHAnsi" w:cstheme="minorHAnsi"/>
          <w:iCs/>
          <w:sz w:val="22"/>
          <w:szCs w:val="22"/>
        </w:rPr>
        <w:t>Kent-Marvick</w:t>
      </w:r>
      <w:proofErr w:type="spellEnd"/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 J</w:t>
      </w:r>
      <w:r w:rsidR="00891BE6">
        <w:rPr>
          <w:rFonts w:asciiTheme="minorHAnsi" w:hAnsiTheme="minorHAnsi" w:cstheme="minorHAnsi"/>
          <w:iCs/>
          <w:sz w:val="22"/>
          <w:szCs w:val="22"/>
        </w:rPr>
        <w:t>**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>, St. Clair SL</w:t>
      </w:r>
      <w:r w:rsidR="00891BE6">
        <w:rPr>
          <w:rFonts w:asciiTheme="minorHAnsi" w:hAnsiTheme="minorHAnsi" w:cstheme="minorHAnsi"/>
          <w:iCs/>
          <w:sz w:val="22"/>
          <w:szCs w:val="22"/>
        </w:rPr>
        <w:t>**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, Bristol AA, Gibson B, &amp; </w:t>
      </w:r>
      <w:r w:rsidR="00891BE6" w:rsidRPr="00891BE6">
        <w:rPr>
          <w:rFonts w:asciiTheme="minorHAnsi" w:hAnsiTheme="minorHAnsi" w:cstheme="minorHAnsi"/>
          <w:b/>
          <w:bCs/>
          <w:iCs/>
          <w:sz w:val="22"/>
          <w:szCs w:val="22"/>
        </w:rPr>
        <w:t>Simonsen SE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>. (202</w:t>
      </w:r>
      <w:r w:rsidR="00891BE6">
        <w:rPr>
          <w:rFonts w:asciiTheme="minorHAnsi" w:hAnsiTheme="minorHAnsi" w:cstheme="minorHAnsi"/>
          <w:iCs/>
          <w:sz w:val="22"/>
          <w:szCs w:val="22"/>
        </w:rPr>
        <w:t>4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). Tailoring of health-promotion video messaging for reproductive-aged women at risk for developing cardiometabolic disease: A qualitative focus groups study. </w:t>
      </w:r>
      <w:r w:rsidR="00891BE6" w:rsidRPr="00874251">
        <w:rPr>
          <w:rFonts w:asciiTheme="minorHAnsi" w:hAnsiTheme="minorHAnsi" w:cstheme="minorHAnsi"/>
          <w:i/>
          <w:sz w:val="22"/>
          <w:szCs w:val="22"/>
        </w:rPr>
        <w:t>JMIR Formative Research</w:t>
      </w:r>
      <w:r w:rsidR="00891BE6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2024, </w:t>
      </w:r>
      <w:r w:rsidR="00891BE6" w:rsidRPr="00891B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Mar5;</w:t>
      </w:r>
      <w:proofErr w:type="gramStart"/>
      <w:r w:rsidR="00891BE6" w:rsidRPr="00891BE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8:e</w:t>
      </w:r>
      <w:proofErr w:type="gramEnd"/>
      <w:r w:rsidR="00891BE6" w:rsidRPr="00891BE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52583.</w:t>
      </w:r>
      <w:r w:rsidR="00891BE6" w:rsidRPr="00891BE6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25EFA905" w14:textId="77777777" w:rsidR="00891BE6" w:rsidRPr="00891BE6" w:rsidRDefault="00891BE6" w:rsidP="00891BE6">
      <w:pPr>
        <w:pStyle w:val="ListParagraph"/>
        <w:rPr>
          <w:rFonts w:asciiTheme="minorHAnsi" w:hAnsiTheme="minorHAnsi" w:cstheme="minorHAnsi"/>
          <w:iCs/>
          <w:sz w:val="22"/>
          <w:szCs w:val="22"/>
        </w:rPr>
      </w:pPr>
    </w:p>
    <w:p w14:paraId="3C9EE4F1" w14:textId="06A9BB55" w:rsidR="00891BE6" w:rsidRDefault="00EB3886" w:rsidP="00891BE6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*# 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Lim MY, Rodgers GM, Branch DW, </w:t>
      </w:r>
      <w:r w:rsidR="00891BE6" w:rsidRPr="00891BE6">
        <w:rPr>
          <w:rFonts w:asciiTheme="minorHAnsi" w:hAnsiTheme="minorHAnsi" w:cstheme="minorHAnsi"/>
          <w:b/>
          <w:bCs/>
          <w:iCs/>
          <w:sz w:val="22"/>
          <w:szCs w:val="22"/>
        </w:rPr>
        <w:t>Simonsen SE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>. (202</w:t>
      </w:r>
      <w:r w:rsidR="00891BE6">
        <w:rPr>
          <w:rFonts w:asciiTheme="minorHAnsi" w:hAnsiTheme="minorHAnsi" w:cstheme="minorHAnsi"/>
          <w:iCs/>
          <w:sz w:val="22"/>
          <w:szCs w:val="22"/>
        </w:rPr>
        <w:t>4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).  Targeting a higher plasma VWF level at time of delivery in pregnant individuals with von Willebrand disease: Outcomes at a single-institution cohort study.  </w:t>
      </w:r>
      <w:proofErr w:type="spellStart"/>
      <w:r w:rsidR="00891BE6" w:rsidRPr="00874251">
        <w:rPr>
          <w:rFonts w:asciiTheme="minorHAnsi" w:hAnsiTheme="minorHAnsi" w:cstheme="minorHAnsi"/>
          <w:i/>
          <w:sz w:val="22"/>
          <w:szCs w:val="22"/>
        </w:rPr>
        <w:t>Haemophilia</w:t>
      </w:r>
      <w:proofErr w:type="spellEnd"/>
      <w:r w:rsidR="00891BE6" w:rsidRPr="00891BE6">
        <w:rPr>
          <w:rFonts w:asciiTheme="minorHAnsi" w:hAnsiTheme="minorHAnsi" w:cstheme="minorHAnsi"/>
          <w:iCs/>
          <w:sz w:val="22"/>
          <w:szCs w:val="22"/>
        </w:rPr>
        <w:t>. 2024 Mar;30(2):470-477</w:t>
      </w:r>
      <w:r w:rsidR="00891BE6">
        <w:rPr>
          <w:rFonts w:asciiTheme="minorHAnsi" w:hAnsiTheme="minorHAnsi" w:cstheme="minorHAnsi"/>
          <w:iCs/>
          <w:sz w:val="22"/>
          <w:szCs w:val="22"/>
        </w:rPr>
        <w:t>.</w:t>
      </w:r>
    </w:p>
    <w:p w14:paraId="7FA286E9" w14:textId="77777777" w:rsidR="00891BE6" w:rsidRPr="00891BE6" w:rsidRDefault="00891BE6" w:rsidP="00891BE6">
      <w:pPr>
        <w:rPr>
          <w:rFonts w:asciiTheme="minorHAnsi" w:hAnsiTheme="minorHAnsi" w:cstheme="minorHAnsi"/>
          <w:iCs/>
          <w:sz w:val="22"/>
          <w:szCs w:val="22"/>
        </w:rPr>
      </w:pPr>
    </w:p>
    <w:p w14:paraId="0CC8DC9E" w14:textId="38844F65" w:rsidR="00891BE6" w:rsidRDefault="00EB3886" w:rsidP="00891BE6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*# 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>St. Clair S</w:t>
      </w:r>
      <w:r w:rsidR="00891BE6">
        <w:rPr>
          <w:rFonts w:asciiTheme="minorHAnsi" w:hAnsiTheme="minorHAnsi" w:cstheme="minorHAnsi"/>
          <w:iCs/>
          <w:sz w:val="22"/>
          <w:szCs w:val="22"/>
        </w:rPr>
        <w:t>**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, Dearden S, Clark L, </w:t>
      </w:r>
      <w:r w:rsidR="00891BE6" w:rsidRPr="00891BE6">
        <w:rPr>
          <w:rFonts w:asciiTheme="minorHAnsi" w:hAnsiTheme="minorHAnsi" w:cstheme="minorHAnsi"/>
          <w:b/>
          <w:bCs/>
          <w:iCs/>
          <w:sz w:val="22"/>
          <w:szCs w:val="22"/>
        </w:rPr>
        <w:t>Simonsen SE.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 (2023).  Some key questions:  Pregnancy intention screening by community health workers.  </w:t>
      </w:r>
      <w:r w:rsidR="00891BE6" w:rsidRPr="00AA2B41">
        <w:rPr>
          <w:rFonts w:asciiTheme="minorHAnsi" w:hAnsiTheme="minorHAnsi" w:cstheme="minorHAnsi"/>
          <w:i/>
          <w:sz w:val="22"/>
          <w:szCs w:val="22"/>
        </w:rPr>
        <w:t>Women's Health (London, England)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>, 2023 Jan-Dec:19:17455057231213735.</w:t>
      </w:r>
    </w:p>
    <w:p w14:paraId="34287A98" w14:textId="77777777" w:rsidR="00891BE6" w:rsidRPr="00891BE6" w:rsidRDefault="00891BE6" w:rsidP="00891BE6">
      <w:pPr>
        <w:rPr>
          <w:rFonts w:asciiTheme="minorHAnsi" w:hAnsiTheme="minorHAnsi" w:cstheme="minorHAnsi"/>
          <w:iCs/>
          <w:sz w:val="22"/>
          <w:szCs w:val="22"/>
        </w:rPr>
      </w:pPr>
    </w:p>
    <w:p w14:paraId="0FF3EA25" w14:textId="30B91463" w:rsidR="00891BE6" w:rsidRDefault="00EB3886" w:rsidP="00891BE6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*# 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Jeon, N, </w:t>
      </w:r>
      <w:proofErr w:type="spellStart"/>
      <w:r w:rsidR="00891BE6" w:rsidRPr="00891BE6">
        <w:rPr>
          <w:rFonts w:asciiTheme="minorHAnsi" w:hAnsiTheme="minorHAnsi" w:cstheme="minorHAnsi"/>
          <w:iCs/>
          <w:sz w:val="22"/>
          <w:szCs w:val="22"/>
        </w:rPr>
        <w:t>Kent-Marvick</w:t>
      </w:r>
      <w:proofErr w:type="spellEnd"/>
      <w:r w:rsidR="00891BE6" w:rsidRPr="00891BE6">
        <w:rPr>
          <w:rFonts w:asciiTheme="minorHAnsi" w:hAnsiTheme="minorHAnsi" w:cstheme="minorHAnsi"/>
          <w:iCs/>
          <w:sz w:val="22"/>
          <w:szCs w:val="22"/>
        </w:rPr>
        <w:t>, J</w:t>
      </w:r>
      <w:r w:rsidR="00891BE6">
        <w:rPr>
          <w:rFonts w:asciiTheme="minorHAnsi" w:hAnsiTheme="minorHAnsi" w:cstheme="minorHAnsi"/>
          <w:iCs/>
          <w:sz w:val="22"/>
          <w:szCs w:val="22"/>
        </w:rPr>
        <w:t>**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, Sanders, J. N., &amp; </w:t>
      </w:r>
      <w:r w:rsidR="00891BE6" w:rsidRPr="00891BE6">
        <w:rPr>
          <w:rFonts w:asciiTheme="minorHAnsi" w:hAnsiTheme="minorHAnsi" w:cstheme="minorHAnsi"/>
          <w:b/>
          <w:bCs/>
          <w:iCs/>
          <w:sz w:val="22"/>
          <w:szCs w:val="22"/>
        </w:rPr>
        <w:t>Simonsen, SE</w:t>
      </w:r>
      <w:r w:rsidR="003C6140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 (2023). Comparing factors associated with postpartum depression between primiparous adolescents and adults: A large retrospective cohort study. </w:t>
      </w:r>
      <w:r w:rsidR="00891BE6" w:rsidRPr="00AA2B41">
        <w:rPr>
          <w:rFonts w:asciiTheme="minorHAnsi" w:hAnsiTheme="minorHAnsi" w:cstheme="minorHAnsi"/>
          <w:i/>
          <w:sz w:val="22"/>
          <w:szCs w:val="22"/>
        </w:rPr>
        <w:t>Birth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>, 51(1),218-228.</w:t>
      </w:r>
    </w:p>
    <w:p w14:paraId="3CB86AC4" w14:textId="77777777" w:rsidR="00891BE6" w:rsidRPr="00B6369C" w:rsidRDefault="00891BE6" w:rsidP="00B6369C">
      <w:pPr>
        <w:rPr>
          <w:rFonts w:asciiTheme="minorHAnsi" w:hAnsiTheme="minorHAnsi" w:cstheme="minorHAnsi"/>
          <w:iCs/>
          <w:sz w:val="22"/>
          <w:szCs w:val="22"/>
        </w:rPr>
      </w:pPr>
    </w:p>
    <w:p w14:paraId="09E4AA09" w14:textId="23D09366" w:rsidR="00891BE6" w:rsidRPr="00891BE6" w:rsidRDefault="00EB3886" w:rsidP="00891BE6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* </w:t>
      </w:r>
      <w:proofErr w:type="spellStart"/>
      <w:r w:rsidR="00891BE6" w:rsidRPr="00891BE6">
        <w:rPr>
          <w:rFonts w:asciiTheme="minorHAnsi" w:hAnsiTheme="minorHAnsi" w:cstheme="minorHAnsi"/>
          <w:iCs/>
          <w:sz w:val="22"/>
          <w:szCs w:val="22"/>
        </w:rPr>
        <w:t>Kent-Marvick</w:t>
      </w:r>
      <w:proofErr w:type="spellEnd"/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 J</w:t>
      </w:r>
      <w:r w:rsidR="006475A4">
        <w:rPr>
          <w:rFonts w:asciiTheme="minorHAnsi" w:hAnsiTheme="minorHAnsi" w:cstheme="minorHAnsi"/>
          <w:iCs/>
          <w:sz w:val="22"/>
          <w:szCs w:val="22"/>
        </w:rPr>
        <w:t>**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>, Cloyes K</w:t>
      </w:r>
      <w:r w:rsidR="006475A4">
        <w:rPr>
          <w:rFonts w:asciiTheme="minorHAnsi" w:hAnsiTheme="minorHAnsi" w:cstheme="minorHAnsi"/>
          <w:iCs/>
          <w:sz w:val="22"/>
          <w:szCs w:val="22"/>
        </w:rPr>
        <w:t>G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, Meek P, &amp; </w:t>
      </w:r>
      <w:r w:rsidR="00891BE6" w:rsidRPr="006475A4">
        <w:rPr>
          <w:rFonts w:asciiTheme="minorHAnsi" w:hAnsiTheme="minorHAnsi" w:cstheme="minorHAnsi"/>
          <w:b/>
          <w:bCs/>
          <w:iCs/>
          <w:sz w:val="22"/>
          <w:szCs w:val="22"/>
        </w:rPr>
        <w:t>Simonsen S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. (2023). Racial and ethnic disparities in postpartum weight retention: A narrative review mapping the literature to the National Institute on Minority Health and Health Disparities Research Framework. </w:t>
      </w:r>
      <w:r w:rsidR="00891BE6" w:rsidRPr="00AA2B41">
        <w:rPr>
          <w:rFonts w:asciiTheme="minorHAnsi" w:hAnsiTheme="minorHAnsi" w:cstheme="minorHAnsi"/>
          <w:i/>
          <w:sz w:val="22"/>
          <w:szCs w:val="22"/>
        </w:rPr>
        <w:t>Women's Health (London, England),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 19, 17455057231166822.</w:t>
      </w:r>
    </w:p>
    <w:p w14:paraId="79106EDE" w14:textId="77777777" w:rsidR="00891BE6" w:rsidRPr="00EB3886" w:rsidRDefault="00891BE6" w:rsidP="00EB3886">
      <w:pPr>
        <w:rPr>
          <w:rFonts w:asciiTheme="minorHAnsi" w:hAnsiTheme="minorHAnsi" w:cstheme="minorHAnsi"/>
          <w:iCs/>
          <w:sz w:val="22"/>
          <w:szCs w:val="22"/>
        </w:rPr>
      </w:pPr>
    </w:p>
    <w:p w14:paraId="067A24AD" w14:textId="18D63936" w:rsidR="00891BE6" w:rsidRPr="00891BE6" w:rsidRDefault="00EB3886" w:rsidP="00891BE6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*# 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>Ellis J, Ward K, Garrett K</w:t>
      </w:r>
      <w:r>
        <w:rPr>
          <w:rFonts w:asciiTheme="minorHAnsi" w:hAnsiTheme="minorHAnsi" w:cstheme="minorHAnsi"/>
          <w:iCs/>
          <w:sz w:val="22"/>
          <w:szCs w:val="22"/>
        </w:rPr>
        <w:t>**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>, Taylor E</w:t>
      </w:r>
      <w:r>
        <w:rPr>
          <w:rFonts w:asciiTheme="minorHAnsi" w:hAnsiTheme="minorHAnsi" w:cstheme="minorHAnsi"/>
          <w:iCs/>
          <w:sz w:val="22"/>
          <w:szCs w:val="22"/>
        </w:rPr>
        <w:t>**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, Clark E, Baksh L, </w:t>
      </w:r>
      <w:r w:rsidR="00891BE6" w:rsidRPr="00EB3886">
        <w:rPr>
          <w:rFonts w:asciiTheme="minorHAnsi" w:hAnsiTheme="minorHAnsi" w:cstheme="minorHAnsi"/>
          <w:b/>
          <w:bCs/>
          <w:iCs/>
          <w:sz w:val="22"/>
          <w:szCs w:val="22"/>
        </w:rPr>
        <w:t>Simonsen S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. (2023).  Changes to Birth Plans Due to COVID-19: A Survey of Utah Midwives and Doulas.  </w:t>
      </w:r>
      <w:r w:rsidR="00891BE6" w:rsidRPr="00AA2B41">
        <w:rPr>
          <w:rFonts w:asciiTheme="minorHAnsi" w:hAnsiTheme="minorHAnsi" w:cstheme="minorHAnsi"/>
          <w:i/>
          <w:sz w:val="22"/>
          <w:szCs w:val="22"/>
        </w:rPr>
        <w:t xml:space="preserve">Journal of Midwifery and </w:t>
      </w:r>
      <w:r w:rsidR="00AA2B41" w:rsidRPr="00AA2B41">
        <w:rPr>
          <w:rFonts w:asciiTheme="minorHAnsi" w:hAnsiTheme="minorHAnsi" w:cstheme="minorHAnsi"/>
          <w:i/>
          <w:sz w:val="22"/>
          <w:szCs w:val="22"/>
        </w:rPr>
        <w:t>Women’s</w:t>
      </w:r>
      <w:r w:rsidR="00891BE6" w:rsidRPr="00AA2B41">
        <w:rPr>
          <w:rFonts w:asciiTheme="minorHAnsi" w:hAnsiTheme="minorHAnsi" w:cstheme="minorHAnsi"/>
          <w:i/>
          <w:sz w:val="22"/>
          <w:szCs w:val="22"/>
        </w:rPr>
        <w:t xml:space="preserve"> Health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>.  2023 May-Jun;68(3):353-363.</w:t>
      </w:r>
    </w:p>
    <w:p w14:paraId="16DDB53A" w14:textId="77777777" w:rsidR="00891BE6" w:rsidRPr="00891BE6" w:rsidRDefault="00891BE6" w:rsidP="00B6369C">
      <w:pPr>
        <w:pStyle w:val="ListParagraph"/>
        <w:ind w:left="1440"/>
        <w:rPr>
          <w:rFonts w:asciiTheme="minorHAnsi" w:hAnsiTheme="minorHAnsi" w:cstheme="minorHAnsi"/>
          <w:iCs/>
          <w:sz w:val="22"/>
          <w:szCs w:val="22"/>
        </w:rPr>
      </w:pPr>
    </w:p>
    <w:p w14:paraId="6DDCBAD9" w14:textId="644326F9" w:rsidR="00625597" w:rsidRPr="006475A4" w:rsidRDefault="00EB3886" w:rsidP="00625597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* 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Baron KG, </w:t>
      </w:r>
      <w:proofErr w:type="spellStart"/>
      <w:r w:rsidR="00891BE6" w:rsidRPr="00891BE6">
        <w:rPr>
          <w:rFonts w:asciiTheme="minorHAnsi" w:hAnsiTheme="minorHAnsi" w:cstheme="minorHAnsi"/>
          <w:iCs/>
          <w:sz w:val="22"/>
          <w:szCs w:val="22"/>
        </w:rPr>
        <w:t>Duffecy</w:t>
      </w:r>
      <w:proofErr w:type="spellEnd"/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 J, </w:t>
      </w:r>
      <w:r w:rsidR="00891BE6" w:rsidRPr="003C6140">
        <w:rPr>
          <w:rFonts w:asciiTheme="minorHAnsi" w:hAnsiTheme="minorHAnsi" w:cstheme="minorHAnsi"/>
          <w:b/>
          <w:bCs/>
          <w:iCs/>
          <w:sz w:val="22"/>
          <w:szCs w:val="22"/>
        </w:rPr>
        <w:t>Simonsen S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="00891BE6" w:rsidRPr="00891BE6">
        <w:rPr>
          <w:rFonts w:asciiTheme="minorHAnsi" w:hAnsiTheme="minorHAnsi" w:cstheme="minorHAnsi"/>
          <w:iCs/>
          <w:sz w:val="22"/>
          <w:szCs w:val="22"/>
        </w:rPr>
        <w:t>Bress</w:t>
      </w:r>
      <w:proofErr w:type="spellEnd"/>
      <w:r w:rsidR="00891BE6" w:rsidRPr="00891BE6">
        <w:rPr>
          <w:rFonts w:asciiTheme="minorHAnsi" w:hAnsiTheme="minorHAnsi" w:cstheme="minorHAnsi"/>
          <w:iCs/>
          <w:sz w:val="22"/>
          <w:szCs w:val="22"/>
        </w:rPr>
        <w:t xml:space="preserve"> A, Conroy MB, Greene T, Allen C, Vallejo S. (2023). Sleep Technology Intervention to Target Cardiometabolic Health (STITCH): a randomized controlled study of a behavioral sleep extension intervention compared to an education control to improve sleep duration, blood pressure, and cardiometabolic health among adults with elevated blood pressure/hypertension. </w:t>
      </w:r>
      <w:r w:rsidR="00891BE6" w:rsidRPr="00AA2B41">
        <w:rPr>
          <w:rFonts w:asciiTheme="minorHAnsi" w:hAnsiTheme="minorHAnsi" w:cstheme="minorHAnsi"/>
          <w:i/>
          <w:sz w:val="22"/>
          <w:szCs w:val="22"/>
        </w:rPr>
        <w:t>Trials</w:t>
      </w:r>
      <w:r w:rsidR="00891BE6" w:rsidRPr="00891BE6">
        <w:rPr>
          <w:rFonts w:asciiTheme="minorHAnsi" w:hAnsiTheme="minorHAnsi" w:cstheme="minorHAnsi"/>
          <w:iCs/>
          <w:sz w:val="22"/>
          <w:szCs w:val="22"/>
        </w:rPr>
        <w:t>, 2023 Oct 10;24(1):658.</w:t>
      </w:r>
    </w:p>
    <w:bookmarkEnd w:id="12"/>
    <w:p w14:paraId="16D9C600" w14:textId="77777777" w:rsidR="0060465B" w:rsidRPr="0060465B" w:rsidRDefault="0060465B" w:rsidP="0060465B">
      <w:pPr>
        <w:pStyle w:val="ListParagraph"/>
        <w:ind w:left="1440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14:paraId="00721588" w14:textId="7F3B0807" w:rsidR="00CC75A4" w:rsidRPr="001C4F4A" w:rsidRDefault="00D806E1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Cs/>
          <w:sz w:val="22"/>
          <w:szCs w:val="22"/>
        </w:rPr>
      </w:pPr>
      <w:r w:rsidRPr="001C4F4A">
        <w:rPr>
          <w:rFonts w:asciiTheme="minorHAnsi" w:hAnsiTheme="minorHAnsi" w:cstheme="minorHAnsi"/>
          <w:iCs/>
          <w:sz w:val="22"/>
          <w:szCs w:val="22"/>
        </w:rPr>
        <w:t>*#</w:t>
      </w:r>
      <w:r w:rsidR="00EB388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C4F4A">
        <w:rPr>
          <w:rFonts w:asciiTheme="minorHAnsi" w:hAnsiTheme="minorHAnsi" w:cstheme="minorHAnsi"/>
          <w:iCs/>
          <w:sz w:val="22"/>
          <w:szCs w:val="22"/>
        </w:rPr>
        <w:t xml:space="preserve">Martinez M**, Christini K, Kepka D, </w:t>
      </w:r>
      <w:proofErr w:type="spellStart"/>
      <w:r w:rsidRPr="001C4F4A">
        <w:rPr>
          <w:rFonts w:asciiTheme="minorHAnsi" w:hAnsiTheme="minorHAnsi" w:cstheme="minorHAnsi"/>
          <w:iCs/>
          <w:sz w:val="22"/>
          <w:szCs w:val="22"/>
        </w:rPr>
        <w:t>Kent-Marvick</w:t>
      </w:r>
      <w:proofErr w:type="spellEnd"/>
      <w:r w:rsidRPr="001C4F4A">
        <w:rPr>
          <w:rFonts w:asciiTheme="minorHAnsi" w:hAnsiTheme="minorHAnsi" w:cstheme="minorHAnsi"/>
          <w:iCs/>
          <w:sz w:val="22"/>
          <w:szCs w:val="22"/>
        </w:rPr>
        <w:t xml:space="preserve"> J**, Digre KB, Stark LA, Davis FA, Lee D, Mukundente V, Napia E, Sanchez-Birkhead A, </w:t>
      </w:r>
      <w:proofErr w:type="spellStart"/>
      <w:r w:rsidRPr="001C4F4A">
        <w:rPr>
          <w:rFonts w:asciiTheme="minorHAnsi" w:hAnsiTheme="minorHAnsi" w:cstheme="minorHAnsi"/>
          <w:iCs/>
          <w:sz w:val="22"/>
          <w:szCs w:val="22"/>
        </w:rPr>
        <w:t>Tavake</w:t>
      </w:r>
      <w:proofErr w:type="spellEnd"/>
      <w:r w:rsidRPr="001C4F4A">
        <w:rPr>
          <w:rFonts w:asciiTheme="minorHAnsi" w:hAnsiTheme="minorHAnsi" w:cstheme="minorHAnsi"/>
          <w:iCs/>
          <w:sz w:val="22"/>
          <w:szCs w:val="22"/>
        </w:rPr>
        <w:t>-Pasi OF, Villalta J, Brown H</w:t>
      </w:r>
      <w:r w:rsidR="0060465B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60465B" w:rsidRPr="0060465B">
        <w:rPr>
          <w:rFonts w:asciiTheme="minorHAnsi" w:hAnsiTheme="minorHAnsi" w:cstheme="minorHAnsi"/>
          <w:b/>
          <w:iCs/>
          <w:sz w:val="22"/>
          <w:szCs w:val="22"/>
        </w:rPr>
        <w:t>Simonsen SE</w:t>
      </w:r>
      <w:r w:rsidR="0060465B">
        <w:rPr>
          <w:rFonts w:asciiTheme="minorHAnsi" w:hAnsiTheme="minorHAnsi" w:cstheme="minorHAnsi"/>
          <w:iCs/>
          <w:sz w:val="22"/>
          <w:szCs w:val="22"/>
        </w:rPr>
        <w:t>.</w:t>
      </w:r>
      <w:r w:rsidR="00CC75A4" w:rsidRPr="001C4F4A"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="00562E76">
        <w:rPr>
          <w:rFonts w:asciiTheme="minorHAnsi" w:hAnsiTheme="minorHAnsi" w:cstheme="minorHAnsi"/>
          <w:iCs/>
          <w:sz w:val="22"/>
          <w:szCs w:val="22"/>
        </w:rPr>
        <w:t>2023</w:t>
      </w:r>
      <w:r w:rsidR="00CC75A4" w:rsidRPr="001C4F4A">
        <w:rPr>
          <w:rFonts w:asciiTheme="minorHAnsi" w:hAnsiTheme="minorHAnsi" w:cstheme="minorHAnsi"/>
          <w:iCs/>
          <w:sz w:val="22"/>
          <w:szCs w:val="22"/>
        </w:rPr>
        <w:t>).  Do interventions targeting women impact children’s health behaviors?</w:t>
      </w:r>
      <w:r w:rsidR="001C4F4A" w:rsidRPr="001C4F4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="001C4F4A" w:rsidRPr="001C4F4A">
        <w:rPr>
          <w:rFonts w:asciiTheme="minorHAnsi" w:hAnsiTheme="minorHAnsi" w:cstheme="minorHAnsi"/>
          <w:i/>
          <w:sz w:val="22"/>
          <w:szCs w:val="22"/>
        </w:rPr>
        <w:t>Utah Women’s Health Review.</w:t>
      </w:r>
      <w:r w:rsidR="00CC75A4" w:rsidRPr="001C4F4A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6615A9FF" w14:textId="5123B50A" w:rsidR="001C4F4A" w:rsidRPr="006475A4" w:rsidRDefault="00D806E1" w:rsidP="006475A4">
      <w:pPr>
        <w:pStyle w:val="ListParagraph"/>
        <w:ind w:left="144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8C70F5B" w14:textId="4F833F36" w:rsidR="00864FB9" w:rsidRPr="001C4F4A" w:rsidRDefault="003F7671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Cs/>
          <w:sz w:val="22"/>
          <w:szCs w:val="22"/>
        </w:rPr>
      </w:pPr>
      <w:bookmarkStart w:id="13" w:name="_Hlk159846915"/>
      <w:r w:rsidRPr="001C4F4A">
        <w:rPr>
          <w:rFonts w:asciiTheme="minorHAnsi" w:hAnsiTheme="minorHAnsi" w:cstheme="minorHAnsi"/>
          <w:sz w:val="22"/>
          <w:szCs w:val="22"/>
        </w:rPr>
        <w:lastRenderedPageBreak/>
        <w:t xml:space="preserve">*# </w:t>
      </w:r>
      <w:r w:rsidR="00864FB9" w:rsidRPr="001C4F4A">
        <w:rPr>
          <w:rFonts w:asciiTheme="minorHAnsi" w:hAnsiTheme="minorHAnsi" w:cstheme="minorHAnsi"/>
          <w:b/>
          <w:iCs/>
          <w:sz w:val="22"/>
          <w:szCs w:val="22"/>
        </w:rPr>
        <w:t>Simonsen SE</w:t>
      </w:r>
      <w:r w:rsidR="00864FB9" w:rsidRPr="001C4F4A">
        <w:rPr>
          <w:rFonts w:asciiTheme="minorHAnsi" w:hAnsiTheme="minorHAnsi" w:cstheme="minorHAnsi"/>
          <w:iCs/>
          <w:sz w:val="22"/>
          <w:szCs w:val="22"/>
        </w:rPr>
        <w:t xml:space="preserve">, Sunada GR**, Digre K, Stark LA, Mukundente V, Napia E, </w:t>
      </w:r>
      <w:proofErr w:type="spellStart"/>
      <w:r w:rsidR="00864FB9" w:rsidRPr="001C4F4A">
        <w:rPr>
          <w:rFonts w:asciiTheme="minorHAnsi" w:hAnsiTheme="minorHAnsi" w:cstheme="minorHAnsi"/>
          <w:iCs/>
          <w:sz w:val="22"/>
          <w:szCs w:val="22"/>
        </w:rPr>
        <w:t>Tavake</w:t>
      </w:r>
      <w:proofErr w:type="spellEnd"/>
      <w:r w:rsidR="00864FB9" w:rsidRPr="001C4F4A">
        <w:rPr>
          <w:rFonts w:asciiTheme="minorHAnsi" w:hAnsiTheme="minorHAnsi" w:cstheme="minorHAnsi"/>
          <w:iCs/>
          <w:sz w:val="22"/>
          <w:szCs w:val="22"/>
        </w:rPr>
        <w:t>-Pasi F, Villalta J, Lee D, Davis F, Sanchez-Birkhead A, Brown BH, Baron KG. (</w:t>
      </w:r>
      <w:r w:rsidR="008A58C6">
        <w:rPr>
          <w:rFonts w:asciiTheme="minorHAnsi" w:hAnsiTheme="minorHAnsi" w:cstheme="minorHAnsi"/>
          <w:iCs/>
          <w:sz w:val="22"/>
          <w:szCs w:val="22"/>
        </w:rPr>
        <w:t>2023</w:t>
      </w:r>
      <w:r w:rsidR="00864FB9" w:rsidRPr="001C4F4A">
        <w:rPr>
          <w:rFonts w:asciiTheme="minorHAnsi" w:hAnsiTheme="minorHAnsi" w:cstheme="minorHAnsi"/>
          <w:iCs/>
          <w:sz w:val="22"/>
          <w:szCs w:val="22"/>
        </w:rPr>
        <w:t xml:space="preserve">).  Short sleep duration and interest in sleep improvement in a multi-ethnic cohort of diverse women participating in a community-based wellness intervention:  An unmet need. </w:t>
      </w:r>
      <w:r w:rsidR="00AA6625" w:rsidRPr="00AA6625">
        <w:rPr>
          <w:rFonts w:asciiTheme="minorHAnsi" w:hAnsiTheme="minorHAnsi" w:cstheme="minorHAnsi"/>
          <w:i/>
          <w:iCs/>
          <w:sz w:val="22"/>
          <w:szCs w:val="22"/>
        </w:rPr>
        <w:t xml:space="preserve">BMC </w:t>
      </w:r>
      <w:proofErr w:type="spellStart"/>
      <w:r w:rsidR="00AA6625" w:rsidRPr="00AA6625">
        <w:rPr>
          <w:rFonts w:asciiTheme="minorHAnsi" w:hAnsiTheme="minorHAnsi" w:cstheme="minorHAnsi"/>
          <w:i/>
          <w:iCs/>
          <w:sz w:val="22"/>
          <w:szCs w:val="22"/>
        </w:rPr>
        <w:t>Womens</w:t>
      </w:r>
      <w:proofErr w:type="spellEnd"/>
      <w:r w:rsidR="00AA6625" w:rsidRPr="00AA6625">
        <w:rPr>
          <w:rFonts w:asciiTheme="minorHAnsi" w:hAnsiTheme="minorHAnsi" w:cstheme="minorHAnsi"/>
          <w:i/>
          <w:iCs/>
          <w:sz w:val="22"/>
          <w:szCs w:val="22"/>
        </w:rPr>
        <w:t xml:space="preserve"> Health. 2023 Apr 20;23(1):188.</w:t>
      </w:r>
    </w:p>
    <w:bookmarkEnd w:id="13"/>
    <w:p w14:paraId="66AD2342" w14:textId="77777777" w:rsidR="00EE0123" w:rsidRPr="00EB3886" w:rsidRDefault="00EE0123" w:rsidP="00EB3886">
      <w:pPr>
        <w:rPr>
          <w:rFonts w:asciiTheme="minorHAnsi" w:hAnsiTheme="minorHAnsi" w:cstheme="minorHAnsi"/>
          <w:i/>
          <w:sz w:val="22"/>
          <w:szCs w:val="22"/>
        </w:rPr>
      </w:pPr>
    </w:p>
    <w:p w14:paraId="0E1CE8EC" w14:textId="77777777" w:rsidR="00D806E1" w:rsidRPr="00D806E1" w:rsidRDefault="00EE0123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Cs/>
          <w:sz w:val="22"/>
          <w:szCs w:val="22"/>
        </w:rPr>
      </w:pPr>
      <w:r w:rsidRPr="00EE0123">
        <w:rPr>
          <w:rFonts w:asciiTheme="minorHAnsi" w:hAnsiTheme="minorHAnsi" w:cstheme="minorHAnsi"/>
          <w:sz w:val="22"/>
          <w:szCs w:val="22"/>
        </w:rPr>
        <w:t xml:space="preserve">*# </w:t>
      </w:r>
      <w:r w:rsidRPr="00EE0123">
        <w:rPr>
          <w:rFonts w:asciiTheme="minorHAnsi" w:hAnsiTheme="minorHAnsi" w:cstheme="minorHAnsi"/>
          <w:iCs/>
          <w:sz w:val="22"/>
          <w:szCs w:val="22"/>
        </w:rPr>
        <w:t xml:space="preserve">Young A**, Lim M, Sanders JN, Branch W, </w:t>
      </w:r>
      <w:r w:rsidRPr="00EE0123">
        <w:rPr>
          <w:rFonts w:asciiTheme="minorHAnsi" w:hAnsiTheme="minorHAnsi" w:cstheme="minorHAnsi"/>
          <w:b/>
          <w:iCs/>
          <w:sz w:val="22"/>
          <w:szCs w:val="22"/>
        </w:rPr>
        <w:t>Simonsen SE</w:t>
      </w:r>
      <w:r w:rsidRPr="00EE0123">
        <w:rPr>
          <w:rFonts w:asciiTheme="minorHAnsi" w:hAnsiTheme="minorHAnsi" w:cstheme="minorHAnsi"/>
          <w:iCs/>
          <w:sz w:val="22"/>
          <w:szCs w:val="22"/>
        </w:rPr>
        <w:t xml:space="preserve">. (2023). Pregnancy and childbirth in women with bleeding disorders:  A retrospective cohort study.  </w:t>
      </w:r>
      <w:proofErr w:type="spellStart"/>
      <w:r w:rsidRPr="00EE0123">
        <w:rPr>
          <w:rFonts w:asciiTheme="minorHAnsi" w:hAnsiTheme="minorHAnsi" w:cstheme="minorHAnsi"/>
          <w:i/>
          <w:iCs/>
          <w:sz w:val="22"/>
          <w:szCs w:val="22"/>
        </w:rPr>
        <w:t>Haemophilia</w:t>
      </w:r>
      <w:proofErr w:type="spellEnd"/>
      <w:r w:rsidRPr="00EE0123">
        <w:rPr>
          <w:rFonts w:asciiTheme="minorHAnsi" w:hAnsiTheme="minorHAnsi" w:cstheme="minorHAnsi"/>
          <w:i/>
          <w:iCs/>
          <w:sz w:val="22"/>
          <w:szCs w:val="22"/>
        </w:rPr>
        <w:t>. 2023 Jan;29(1):240-247.</w:t>
      </w:r>
    </w:p>
    <w:p w14:paraId="062050BF" w14:textId="77777777" w:rsidR="00D806E1" w:rsidRPr="00D806E1" w:rsidRDefault="00D806E1" w:rsidP="00D806E1">
      <w:pPr>
        <w:pStyle w:val="ListParagraph"/>
        <w:rPr>
          <w:rFonts w:asciiTheme="minorHAnsi" w:hAnsiTheme="minorHAnsi" w:cstheme="minorHAnsi"/>
          <w:iCs/>
          <w:sz w:val="22"/>
          <w:szCs w:val="22"/>
        </w:rPr>
      </w:pPr>
    </w:p>
    <w:p w14:paraId="2269802E" w14:textId="78D04461" w:rsidR="00D806E1" w:rsidRPr="00D806E1" w:rsidRDefault="00D806E1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*#</w:t>
      </w:r>
      <w:r w:rsidR="00EB388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806E1">
        <w:rPr>
          <w:rFonts w:asciiTheme="minorHAnsi" w:hAnsiTheme="minorHAnsi" w:cstheme="minorHAnsi"/>
          <w:iCs/>
          <w:sz w:val="22"/>
          <w:szCs w:val="22"/>
        </w:rPr>
        <w:t xml:space="preserve">Charron E, </w:t>
      </w:r>
      <w:proofErr w:type="spellStart"/>
      <w:r w:rsidRPr="00D806E1">
        <w:rPr>
          <w:rFonts w:asciiTheme="minorHAnsi" w:hAnsiTheme="minorHAnsi" w:cstheme="minorHAnsi"/>
          <w:iCs/>
          <w:sz w:val="22"/>
          <w:szCs w:val="22"/>
        </w:rPr>
        <w:t>Kent-Marvick</w:t>
      </w:r>
      <w:proofErr w:type="spellEnd"/>
      <w:r w:rsidRPr="00D806E1">
        <w:rPr>
          <w:rFonts w:asciiTheme="minorHAnsi" w:hAnsiTheme="minorHAnsi" w:cstheme="minorHAnsi"/>
          <w:iCs/>
          <w:sz w:val="22"/>
          <w:szCs w:val="22"/>
        </w:rPr>
        <w:t xml:space="preserve"> J</w:t>
      </w:r>
      <w:r>
        <w:rPr>
          <w:rFonts w:asciiTheme="minorHAnsi" w:hAnsiTheme="minorHAnsi" w:cstheme="minorHAnsi"/>
          <w:iCs/>
          <w:sz w:val="22"/>
          <w:szCs w:val="22"/>
        </w:rPr>
        <w:t>**</w:t>
      </w:r>
      <w:r w:rsidRPr="00D806E1">
        <w:rPr>
          <w:rFonts w:asciiTheme="minorHAnsi" w:hAnsiTheme="minorHAnsi" w:cstheme="minorHAnsi"/>
          <w:iCs/>
          <w:sz w:val="22"/>
          <w:szCs w:val="22"/>
        </w:rPr>
        <w:t>, Gibson T</w:t>
      </w:r>
      <w:r>
        <w:rPr>
          <w:rFonts w:asciiTheme="minorHAnsi" w:hAnsiTheme="minorHAnsi" w:cstheme="minorHAnsi"/>
          <w:iCs/>
          <w:sz w:val="22"/>
          <w:szCs w:val="22"/>
        </w:rPr>
        <w:t>**</w:t>
      </w:r>
      <w:r w:rsidRPr="00D806E1">
        <w:rPr>
          <w:rFonts w:asciiTheme="minorHAnsi" w:hAnsiTheme="minorHAnsi" w:cstheme="minorHAnsi"/>
          <w:iCs/>
          <w:sz w:val="22"/>
          <w:szCs w:val="22"/>
        </w:rPr>
        <w:t>, Taylor E</w:t>
      </w:r>
      <w:r>
        <w:rPr>
          <w:rFonts w:asciiTheme="minorHAnsi" w:hAnsiTheme="minorHAnsi" w:cstheme="minorHAnsi"/>
          <w:iCs/>
          <w:sz w:val="22"/>
          <w:szCs w:val="22"/>
        </w:rPr>
        <w:t>**</w:t>
      </w:r>
      <w:r w:rsidRPr="00D806E1">
        <w:rPr>
          <w:rFonts w:asciiTheme="minorHAnsi" w:hAnsiTheme="minorHAnsi" w:cstheme="minorHAnsi"/>
          <w:iCs/>
          <w:sz w:val="22"/>
          <w:szCs w:val="22"/>
        </w:rPr>
        <w:t xml:space="preserve">, Bouwman K, Sani GM, </w:t>
      </w:r>
      <w:r w:rsidRPr="00D806E1">
        <w:rPr>
          <w:rFonts w:asciiTheme="minorHAnsi" w:hAnsiTheme="minorHAnsi" w:cstheme="minorHAnsi"/>
          <w:b/>
          <w:iCs/>
          <w:sz w:val="22"/>
          <w:szCs w:val="22"/>
        </w:rPr>
        <w:t>Simonsen SE,</w:t>
      </w:r>
      <w:r w:rsidRPr="00D806E1">
        <w:rPr>
          <w:rFonts w:asciiTheme="minorHAnsi" w:hAnsiTheme="minorHAnsi" w:cstheme="minorHAnsi"/>
          <w:iCs/>
          <w:sz w:val="22"/>
          <w:szCs w:val="22"/>
        </w:rPr>
        <w:t xml:space="preserve"> Stone RH, Kaiser JE, McFarland MM.</w:t>
      </w:r>
      <w:r>
        <w:rPr>
          <w:rFonts w:asciiTheme="minorHAnsi" w:hAnsiTheme="minorHAnsi" w:cstheme="minorHAnsi"/>
          <w:iCs/>
          <w:sz w:val="22"/>
          <w:szCs w:val="22"/>
        </w:rPr>
        <w:t xml:space="preserve"> (2023).  </w:t>
      </w:r>
      <w:r w:rsidRPr="00D806E1">
        <w:rPr>
          <w:rFonts w:asciiTheme="minorHAnsi" w:hAnsiTheme="minorHAnsi" w:cstheme="minorHAnsi"/>
          <w:iCs/>
          <w:sz w:val="22"/>
          <w:szCs w:val="22"/>
        </w:rPr>
        <w:t>Barriers to and facilitators of hormonal and long-acting reversible contraception access and use in the US among reproductive-aged women who use opioids: A scoping review.</w:t>
      </w: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</w:rPr>
        <w:t>Preventive Medicine Reports. 2</w:t>
      </w:r>
      <w:r w:rsidRPr="00D806E1">
        <w:rPr>
          <w:rFonts w:asciiTheme="minorHAnsi" w:hAnsiTheme="minorHAnsi" w:cstheme="minorHAnsi"/>
          <w:i/>
          <w:iCs/>
          <w:sz w:val="22"/>
          <w:szCs w:val="22"/>
        </w:rPr>
        <w:t xml:space="preserve">023 Jan </w:t>
      </w:r>
      <w:proofErr w:type="gramStart"/>
      <w:r w:rsidRPr="00D806E1">
        <w:rPr>
          <w:rFonts w:asciiTheme="minorHAnsi" w:hAnsiTheme="minorHAnsi" w:cstheme="minorHAnsi"/>
          <w:i/>
          <w:iCs/>
          <w:sz w:val="22"/>
          <w:szCs w:val="22"/>
        </w:rPr>
        <w:t>18;32:102111</w:t>
      </w:r>
      <w:proofErr w:type="gramEnd"/>
      <w:r w:rsidRPr="00D806E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1F77978" w14:textId="77777777" w:rsidR="006B1215" w:rsidRPr="006B1215" w:rsidRDefault="006B1215" w:rsidP="006B1215">
      <w:pPr>
        <w:pStyle w:val="ListParagraph"/>
        <w:rPr>
          <w:rFonts w:asciiTheme="minorHAnsi" w:hAnsiTheme="minorHAnsi" w:cstheme="minorHAnsi"/>
          <w:i/>
          <w:sz w:val="22"/>
          <w:szCs w:val="22"/>
        </w:rPr>
      </w:pPr>
    </w:p>
    <w:p w14:paraId="1C47FAFF" w14:textId="300DF49E" w:rsidR="004F738D" w:rsidRPr="004F738D" w:rsidRDefault="006B1215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Cs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*# </w:t>
      </w:r>
      <w:r>
        <w:rPr>
          <w:rFonts w:asciiTheme="minorHAnsi" w:hAnsiTheme="minorHAnsi" w:cstheme="minorHAnsi"/>
          <w:iCs/>
          <w:sz w:val="22"/>
          <w:szCs w:val="22"/>
        </w:rPr>
        <w:t>Latendresse G,</w:t>
      </w:r>
      <w:r w:rsidRPr="009D4B93">
        <w:rPr>
          <w:rFonts w:asciiTheme="minorHAnsi" w:hAnsiTheme="minorHAnsi" w:cstheme="minorHAnsi"/>
          <w:iCs/>
          <w:sz w:val="22"/>
          <w:szCs w:val="22"/>
        </w:rPr>
        <w:t xml:space="preserve"> Pentecost</w:t>
      </w:r>
      <w:r>
        <w:rPr>
          <w:rFonts w:asciiTheme="minorHAnsi" w:hAnsiTheme="minorHAnsi" w:cstheme="minorHAnsi"/>
          <w:iCs/>
          <w:sz w:val="22"/>
          <w:szCs w:val="22"/>
        </w:rPr>
        <w:t xml:space="preserve"> R**, Iacob E, </w:t>
      </w:r>
      <w:r w:rsidRPr="009D4B93">
        <w:rPr>
          <w:rFonts w:asciiTheme="minorHAnsi" w:hAnsiTheme="minorHAnsi" w:cstheme="minorHAnsi"/>
          <w:b/>
          <w:iCs/>
          <w:sz w:val="22"/>
          <w:szCs w:val="22"/>
        </w:rPr>
        <w:t>Simonsen SE</w:t>
      </w:r>
      <w:r>
        <w:rPr>
          <w:rFonts w:asciiTheme="minorHAnsi" w:hAnsiTheme="minorHAnsi" w:cstheme="minorHAnsi"/>
          <w:iCs/>
          <w:sz w:val="22"/>
          <w:szCs w:val="22"/>
        </w:rPr>
        <w:t xml:space="preserve">, Williams M**, Thompson N, Hogue C.  (2022). </w:t>
      </w:r>
      <w:r w:rsidRPr="006B1215">
        <w:rPr>
          <w:rFonts w:asciiTheme="minorHAnsi" w:hAnsiTheme="minorHAnsi" w:cstheme="minorHAnsi"/>
          <w:iCs/>
          <w:sz w:val="22"/>
          <w:szCs w:val="22"/>
        </w:rPr>
        <w:t>A Group Telehealth Intervention for Rural Perinatal Depression and Anxiety: A Pilot Study</w:t>
      </w:r>
      <w:r>
        <w:rPr>
          <w:rFonts w:asciiTheme="minorHAnsi" w:hAnsiTheme="minorHAnsi" w:cstheme="minorHAnsi"/>
          <w:iCs/>
          <w:sz w:val="22"/>
          <w:szCs w:val="22"/>
        </w:rPr>
        <w:t>.</w:t>
      </w:r>
      <w:r w:rsidRPr="006B1215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Journal of Rural Mental Health.  </w:t>
      </w:r>
      <w:r w:rsidR="00EE0123" w:rsidRPr="00EE0123">
        <w:rPr>
          <w:rFonts w:asciiTheme="minorHAnsi" w:hAnsiTheme="minorHAnsi" w:cstheme="minorHAnsi"/>
          <w:i/>
          <w:iCs/>
          <w:sz w:val="22"/>
          <w:szCs w:val="22"/>
        </w:rPr>
        <w:t>Vol 47(1), Jan 2023, 20-29</w:t>
      </w:r>
      <w:r w:rsidR="00EE0123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88C8EC3" w14:textId="77777777" w:rsidR="006B1215" w:rsidRPr="006B1215" w:rsidRDefault="006B1215" w:rsidP="006B1215">
      <w:pPr>
        <w:pStyle w:val="ListParagraph"/>
        <w:rPr>
          <w:rFonts w:asciiTheme="minorHAnsi" w:hAnsiTheme="minorHAnsi" w:cstheme="minorHAnsi"/>
          <w:i/>
          <w:sz w:val="22"/>
          <w:szCs w:val="22"/>
        </w:rPr>
      </w:pPr>
    </w:p>
    <w:p w14:paraId="020F7E76" w14:textId="16AFF220" w:rsidR="006B1215" w:rsidRPr="006B1215" w:rsidRDefault="006B1215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/>
          <w:sz w:val="22"/>
          <w:szCs w:val="22"/>
        </w:rPr>
      </w:pPr>
      <w:r w:rsidRPr="006B1215">
        <w:rPr>
          <w:rFonts w:asciiTheme="minorHAnsi" w:hAnsiTheme="minorHAnsi" w:cstheme="minorHAnsi"/>
          <w:sz w:val="22"/>
          <w:szCs w:val="22"/>
        </w:rPr>
        <w:t>*#</w:t>
      </w:r>
      <w:r w:rsidR="00EB3886">
        <w:rPr>
          <w:rFonts w:asciiTheme="minorHAnsi" w:hAnsiTheme="minorHAnsi" w:cstheme="minorHAnsi"/>
          <w:sz w:val="22"/>
          <w:szCs w:val="22"/>
        </w:rPr>
        <w:t xml:space="preserve"> </w:t>
      </w:r>
      <w:r w:rsidRPr="006B1215">
        <w:rPr>
          <w:rFonts w:asciiTheme="minorHAnsi" w:hAnsiTheme="minorHAnsi" w:cstheme="minorHAnsi"/>
          <w:sz w:val="22"/>
          <w:szCs w:val="22"/>
        </w:rPr>
        <w:t xml:space="preserve">Pentecost**, Williams M**, </w:t>
      </w:r>
      <w:r w:rsidRPr="006B1215">
        <w:rPr>
          <w:rFonts w:asciiTheme="minorHAnsi" w:hAnsiTheme="minorHAnsi" w:cstheme="minorHAnsi"/>
          <w:b/>
          <w:sz w:val="22"/>
          <w:szCs w:val="22"/>
        </w:rPr>
        <w:t>Simonsen SE</w:t>
      </w:r>
      <w:r w:rsidRPr="006B1215">
        <w:rPr>
          <w:rFonts w:asciiTheme="minorHAnsi" w:hAnsiTheme="minorHAnsi" w:cstheme="minorHAnsi"/>
          <w:sz w:val="22"/>
          <w:szCs w:val="22"/>
        </w:rPr>
        <w:t xml:space="preserve">, Sheng X, Iacob E, Latendresse G.  (2022).  Anxiety symptoms and severity among perinatal women screened for depression with the Edinburgh Postnatal Depression Scale.  </w:t>
      </w:r>
      <w:r w:rsidRPr="006B1215">
        <w:rPr>
          <w:rFonts w:asciiTheme="minorHAnsi" w:hAnsiTheme="minorHAnsi" w:cstheme="minorHAnsi"/>
          <w:i/>
          <w:sz w:val="22"/>
          <w:szCs w:val="22"/>
        </w:rPr>
        <w:t>Utah Women’s Health Review, July 2022.</w:t>
      </w:r>
      <w:r w:rsidRPr="006B121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B568735" w14:textId="77777777" w:rsidR="00C11C7C" w:rsidRPr="00C11C7C" w:rsidRDefault="00C11C7C" w:rsidP="00C11C7C">
      <w:pPr>
        <w:pStyle w:val="ListParagraph"/>
        <w:rPr>
          <w:rFonts w:asciiTheme="minorHAnsi" w:hAnsiTheme="minorHAnsi" w:cstheme="minorHAnsi"/>
          <w:i/>
          <w:sz w:val="22"/>
          <w:szCs w:val="22"/>
        </w:rPr>
      </w:pPr>
    </w:p>
    <w:p w14:paraId="20655ABB" w14:textId="709FA8EE" w:rsidR="00C11C7C" w:rsidRPr="00EE0123" w:rsidRDefault="00C11C7C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Cs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*# </w:t>
      </w:r>
      <w:r>
        <w:rPr>
          <w:rFonts w:asciiTheme="minorHAnsi" w:hAnsiTheme="minorHAnsi" w:cstheme="minorHAnsi"/>
          <w:iCs/>
          <w:sz w:val="22"/>
          <w:szCs w:val="22"/>
        </w:rPr>
        <w:t xml:space="preserve">Najmabadi S**, Schliep K, </w:t>
      </w:r>
      <w:r w:rsidRPr="0062152D">
        <w:rPr>
          <w:rFonts w:asciiTheme="minorHAnsi" w:hAnsiTheme="minorHAnsi" w:cstheme="minorHAnsi"/>
          <w:b/>
          <w:iCs/>
          <w:sz w:val="22"/>
          <w:szCs w:val="22"/>
        </w:rPr>
        <w:t>Simonsen SE</w:t>
      </w:r>
      <w:r w:rsidRPr="0062152D">
        <w:rPr>
          <w:rFonts w:asciiTheme="minorHAnsi" w:hAnsiTheme="minorHAnsi" w:cstheme="minorHAnsi"/>
          <w:iCs/>
          <w:sz w:val="22"/>
          <w:szCs w:val="22"/>
        </w:rPr>
        <w:t>, Porucznik CA, Egger MJ, Stanford JB.  (</w:t>
      </w:r>
      <w:r>
        <w:rPr>
          <w:rFonts w:asciiTheme="minorHAnsi" w:hAnsiTheme="minorHAnsi" w:cstheme="minorHAnsi"/>
          <w:iCs/>
          <w:sz w:val="22"/>
          <w:szCs w:val="22"/>
        </w:rPr>
        <w:t>2022</w:t>
      </w:r>
      <w:r w:rsidRPr="0062152D">
        <w:rPr>
          <w:rFonts w:asciiTheme="minorHAnsi" w:hAnsiTheme="minorHAnsi" w:cstheme="minorHAnsi"/>
          <w:iCs/>
          <w:sz w:val="22"/>
          <w:szCs w:val="22"/>
        </w:rPr>
        <w:t>).  Characteristics of menstrual cycles with or without</w:t>
      </w:r>
      <w:r>
        <w:rPr>
          <w:rFonts w:asciiTheme="minorHAnsi" w:hAnsiTheme="minorHAnsi" w:cstheme="minorHAnsi"/>
          <w:iCs/>
          <w:sz w:val="22"/>
          <w:szCs w:val="22"/>
        </w:rPr>
        <w:t xml:space="preserve"> intercourse in women with no known subfertility</w:t>
      </w:r>
      <w:r w:rsidRPr="0062152D">
        <w:rPr>
          <w:rFonts w:asciiTheme="minorHAnsi" w:hAnsiTheme="minorHAnsi" w:cstheme="minorHAnsi"/>
          <w:i/>
          <w:iCs/>
          <w:sz w:val="22"/>
          <w:szCs w:val="22"/>
        </w:rPr>
        <w:t xml:space="preserve">.  </w:t>
      </w:r>
      <w:r w:rsidRPr="00C11C7C">
        <w:rPr>
          <w:rFonts w:asciiTheme="minorHAnsi" w:hAnsiTheme="minorHAnsi" w:cstheme="minorHAnsi"/>
          <w:i/>
          <w:iCs/>
          <w:sz w:val="22"/>
          <w:szCs w:val="22"/>
        </w:rPr>
        <w:t xml:space="preserve">Human </w:t>
      </w:r>
      <w:r w:rsidRPr="00EE0123">
        <w:rPr>
          <w:rFonts w:asciiTheme="minorHAnsi" w:hAnsiTheme="minorHAnsi" w:cstheme="minorHAnsi"/>
          <w:i/>
          <w:iCs/>
          <w:sz w:val="22"/>
          <w:szCs w:val="22"/>
        </w:rPr>
        <w:t xml:space="preserve">Reproduction Open. </w:t>
      </w:r>
      <w:r w:rsidR="00EE0123" w:rsidRPr="00EE0123">
        <w:rPr>
          <w:rFonts w:asciiTheme="minorHAnsi" w:hAnsiTheme="minorHAnsi" w:cstheme="minorHAnsi"/>
          <w:i/>
          <w:iCs/>
          <w:sz w:val="22"/>
          <w:szCs w:val="22"/>
        </w:rPr>
        <w:t>2022 Sep 27;2022(4).</w:t>
      </w:r>
    </w:p>
    <w:p w14:paraId="544DFA10" w14:textId="77777777" w:rsidR="0062152D" w:rsidRPr="0062152D" w:rsidRDefault="0062152D" w:rsidP="0062152D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46E8A5CD" w14:textId="4FCE4BBF" w:rsidR="00CA3FEA" w:rsidRDefault="00CA3FEA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*# Sanders </w:t>
      </w:r>
      <w:proofErr w:type="gramStart"/>
      <w:r w:rsidRPr="005F6B59">
        <w:rPr>
          <w:rFonts w:asciiTheme="minorHAnsi" w:hAnsiTheme="minorHAnsi" w:cstheme="minorHAnsi"/>
          <w:sz w:val="22"/>
          <w:szCs w:val="22"/>
        </w:rPr>
        <w:t>JN,</w:t>
      </w:r>
      <w:r w:rsidR="003F7671">
        <w:rPr>
          <w:rFonts w:asciiTheme="minorHAnsi" w:hAnsiTheme="minorHAnsi" w:cstheme="minorHAnsi"/>
          <w:sz w:val="22"/>
          <w:szCs w:val="22"/>
        </w:rPr>
        <w:t>*</w:t>
      </w:r>
      <w:proofErr w:type="gramEnd"/>
      <w:r w:rsidR="003F7671">
        <w:rPr>
          <w:rFonts w:asciiTheme="minorHAnsi" w:hAnsiTheme="minorHAnsi" w:cstheme="minorHAnsi"/>
          <w:sz w:val="22"/>
          <w:szCs w:val="22"/>
        </w:rPr>
        <w:t>*</w:t>
      </w:r>
      <w:r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Pr="0062152D">
        <w:rPr>
          <w:rFonts w:asciiTheme="minorHAnsi" w:hAnsiTheme="minorHAnsi" w:cstheme="minorHAnsi"/>
          <w:b/>
          <w:sz w:val="22"/>
          <w:szCs w:val="22"/>
        </w:rPr>
        <w:t>Simonsen SE</w:t>
      </w:r>
      <w:r w:rsidRPr="005F6B59">
        <w:rPr>
          <w:rFonts w:asciiTheme="minorHAnsi" w:hAnsiTheme="minorHAnsi" w:cstheme="minorHAnsi"/>
          <w:sz w:val="22"/>
          <w:szCs w:val="22"/>
        </w:rPr>
        <w:t>, Porucznik CA, Hamm</w:t>
      </w:r>
      <w:r w:rsidR="00BD14B2">
        <w:rPr>
          <w:rFonts w:asciiTheme="minorHAnsi" w:hAnsiTheme="minorHAnsi" w:cstheme="minorHAnsi"/>
          <w:sz w:val="22"/>
          <w:szCs w:val="22"/>
        </w:rPr>
        <w:t>oud AO, Smith K, Stanford J.  (</w:t>
      </w:r>
      <w:r w:rsidR="007B77CC">
        <w:rPr>
          <w:rFonts w:asciiTheme="minorHAnsi" w:hAnsiTheme="minorHAnsi" w:cstheme="minorHAnsi"/>
          <w:sz w:val="22"/>
          <w:szCs w:val="22"/>
        </w:rPr>
        <w:t>2022</w:t>
      </w:r>
      <w:r w:rsidRPr="005F6B59">
        <w:rPr>
          <w:rFonts w:asciiTheme="minorHAnsi" w:hAnsiTheme="minorHAnsi" w:cstheme="minorHAnsi"/>
          <w:sz w:val="22"/>
          <w:szCs w:val="22"/>
        </w:rPr>
        <w:t xml:space="preserve">). Fertility treatments and the risk of preterm birth among women with subfertility: a linked-data retrospective cohort study. </w:t>
      </w:r>
      <w:r w:rsidR="007B77CC">
        <w:rPr>
          <w:rFonts w:asciiTheme="minorHAnsi" w:hAnsiTheme="minorHAnsi" w:cstheme="minorHAnsi"/>
          <w:i/>
          <w:iCs/>
          <w:sz w:val="22"/>
          <w:szCs w:val="22"/>
        </w:rPr>
        <w:t>Reproductive Health (2022) 19:83</w:t>
      </w:r>
      <w:r w:rsidRPr="005F6B5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42342B5" w14:textId="77777777" w:rsidR="00C11C7C" w:rsidRDefault="00C11C7C" w:rsidP="00C11C7C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2502571B" w14:textId="4F8D3FAA" w:rsidR="00C11C7C" w:rsidRPr="00C11C7C" w:rsidRDefault="00EB3886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* </w:t>
      </w:r>
      <w:proofErr w:type="spellStart"/>
      <w:r w:rsidR="00C11C7C" w:rsidRPr="00BD14B2">
        <w:rPr>
          <w:rFonts w:asciiTheme="minorHAnsi" w:hAnsiTheme="minorHAnsi" w:cstheme="minorHAnsi"/>
          <w:iCs/>
          <w:sz w:val="22"/>
          <w:szCs w:val="22"/>
        </w:rPr>
        <w:t>Kent-Marvick</w:t>
      </w:r>
      <w:proofErr w:type="spellEnd"/>
      <w:r w:rsidR="00C11C7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gramStart"/>
      <w:r w:rsidR="00C11C7C">
        <w:rPr>
          <w:rFonts w:asciiTheme="minorHAnsi" w:hAnsiTheme="minorHAnsi" w:cstheme="minorHAnsi"/>
          <w:iCs/>
          <w:sz w:val="22"/>
          <w:szCs w:val="22"/>
        </w:rPr>
        <w:t>J,*</w:t>
      </w:r>
      <w:proofErr w:type="gramEnd"/>
      <w:r w:rsidR="00C11C7C">
        <w:rPr>
          <w:rFonts w:asciiTheme="minorHAnsi" w:hAnsiTheme="minorHAnsi" w:cstheme="minorHAnsi"/>
          <w:iCs/>
          <w:sz w:val="22"/>
          <w:szCs w:val="22"/>
        </w:rPr>
        <w:t xml:space="preserve">* </w:t>
      </w:r>
      <w:r w:rsidR="00C11C7C" w:rsidRPr="00BD14B2">
        <w:rPr>
          <w:rFonts w:asciiTheme="minorHAnsi" w:hAnsiTheme="minorHAnsi" w:cstheme="minorHAnsi"/>
          <w:b/>
          <w:iCs/>
          <w:sz w:val="22"/>
          <w:szCs w:val="22"/>
        </w:rPr>
        <w:t>Simonsen SE,</w:t>
      </w:r>
      <w:r w:rsidR="00C11C7C">
        <w:rPr>
          <w:rFonts w:asciiTheme="minorHAnsi" w:hAnsiTheme="minorHAnsi" w:cstheme="minorHAnsi"/>
          <w:iCs/>
          <w:sz w:val="22"/>
          <w:szCs w:val="22"/>
        </w:rPr>
        <w:t xml:space="preserve"> Pentecost R,** Taylor E,** McFarland M.  (2022).  Loneliness in pregnant and postpartum people and parents of children ages five years or younger:  A scoping review.  </w:t>
      </w:r>
      <w:r w:rsidR="00C11C7C">
        <w:rPr>
          <w:rFonts w:asciiTheme="minorHAnsi" w:hAnsiTheme="minorHAnsi" w:cstheme="minorHAnsi"/>
          <w:i/>
          <w:iCs/>
          <w:sz w:val="22"/>
          <w:szCs w:val="22"/>
        </w:rPr>
        <w:t>Systematic Reviews, 11(196), 1-14.</w:t>
      </w:r>
    </w:p>
    <w:p w14:paraId="6FB503C0" w14:textId="77777777" w:rsidR="00BD14B2" w:rsidRPr="003F58D3" w:rsidRDefault="00BD14B2" w:rsidP="003F58D3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E6EBF26" w14:textId="1F893E96" w:rsidR="00BD14B2" w:rsidRPr="00AE1D1F" w:rsidRDefault="003F7671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*# </w:t>
      </w:r>
      <w:bookmarkStart w:id="14" w:name="_Hlk115278785"/>
      <w:r w:rsidR="00BD14B2" w:rsidRPr="0062152D">
        <w:rPr>
          <w:rFonts w:asciiTheme="minorHAnsi" w:hAnsiTheme="minorHAnsi" w:cstheme="minorHAnsi"/>
          <w:sz w:val="22"/>
          <w:szCs w:val="22"/>
        </w:rPr>
        <w:t xml:space="preserve">Gibson B, </w:t>
      </w:r>
      <w:r w:rsidR="00BD14B2" w:rsidRPr="0062152D">
        <w:rPr>
          <w:rFonts w:asciiTheme="minorHAnsi" w:hAnsiTheme="minorHAnsi" w:cstheme="minorHAnsi"/>
          <w:b/>
          <w:sz w:val="22"/>
          <w:szCs w:val="22"/>
        </w:rPr>
        <w:t>Simonsen S</w:t>
      </w:r>
      <w:r w:rsidR="00BD14B2" w:rsidRPr="0062152D">
        <w:rPr>
          <w:rFonts w:asciiTheme="minorHAnsi" w:hAnsiTheme="minorHAnsi" w:cstheme="minorHAnsi"/>
          <w:sz w:val="22"/>
          <w:szCs w:val="22"/>
        </w:rPr>
        <w:t>, Jensen J, Yingling L, Schaefer J, Sun</w:t>
      </w:r>
      <w:r w:rsidR="00BD14B2">
        <w:rPr>
          <w:rFonts w:asciiTheme="minorHAnsi" w:hAnsiTheme="minorHAnsi" w:cstheme="minorHAnsi"/>
          <w:sz w:val="22"/>
          <w:szCs w:val="22"/>
        </w:rPr>
        <w:t>daresh V, Zhang Y, Altizer R. (</w:t>
      </w:r>
      <w:r w:rsidR="007B77CC">
        <w:rPr>
          <w:rFonts w:asciiTheme="minorHAnsi" w:hAnsiTheme="minorHAnsi" w:cstheme="minorHAnsi"/>
          <w:sz w:val="22"/>
          <w:szCs w:val="22"/>
        </w:rPr>
        <w:t>2022</w:t>
      </w:r>
      <w:r w:rsidR="00BD14B2" w:rsidRPr="0062152D">
        <w:rPr>
          <w:rFonts w:asciiTheme="minorHAnsi" w:hAnsiTheme="minorHAnsi" w:cstheme="minorHAnsi"/>
          <w:sz w:val="22"/>
          <w:szCs w:val="22"/>
        </w:rPr>
        <w:t xml:space="preserve">).  Mobile Virtual reality vs. Mobile 360 Video to Promote Enrollment in the Diabetes Prevention Program Amongst Hispanic Adults. </w:t>
      </w:r>
      <w:r w:rsidR="00AE1D1F" w:rsidRPr="00AE1D1F">
        <w:rPr>
          <w:rFonts w:asciiTheme="minorHAnsi" w:hAnsiTheme="minorHAnsi" w:cstheme="minorHAnsi"/>
          <w:i/>
          <w:sz w:val="22"/>
          <w:szCs w:val="22"/>
        </w:rPr>
        <w:t>JMIR Diabetes</w:t>
      </w:r>
      <w:r w:rsidR="00795681" w:rsidRPr="00AE1D1F">
        <w:rPr>
          <w:rFonts w:asciiTheme="minorHAnsi" w:hAnsiTheme="minorHAnsi" w:cstheme="minorHAnsi"/>
          <w:i/>
          <w:sz w:val="22"/>
          <w:szCs w:val="22"/>
        </w:rPr>
        <w:t xml:space="preserve"> 2022 Mar 17;7(1</w:t>
      </w:r>
      <w:proofErr w:type="gramStart"/>
      <w:r w:rsidR="00795681" w:rsidRPr="00AE1D1F">
        <w:rPr>
          <w:rFonts w:asciiTheme="minorHAnsi" w:hAnsiTheme="minorHAnsi" w:cstheme="minorHAnsi"/>
          <w:i/>
          <w:sz w:val="22"/>
          <w:szCs w:val="22"/>
        </w:rPr>
        <w:t>):e</w:t>
      </w:r>
      <w:proofErr w:type="gramEnd"/>
      <w:r w:rsidR="00795681" w:rsidRPr="00AE1D1F">
        <w:rPr>
          <w:rFonts w:asciiTheme="minorHAnsi" w:hAnsiTheme="minorHAnsi" w:cstheme="minorHAnsi"/>
          <w:i/>
          <w:sz w:val="22"/>
          <w:szCs w:val="22"/>
        </w:rPr>
        <w:t>26013</w:t>
      </w:r>
      <w:r w:rsidR="00BD14B2" w:rsidRPr="00AE1D1F">
        <w:rPr>
          <w:rFonts w:asciiTheme="minorHAnsi" w:hAnsiTheme="minorHAnsi" w:cstheme="minorHAnsi"/>
          <w:i/>
          <w:sz w:val="22"/>
          <w:szCs w:val="22"/>
        </w:rPr>
        <w:t>.</w:t>
      </w:r>
      <w:r w:rsidR="00BD14B2" w:rsidRPr="0062152D">
        <w:rPr>
          <w:rFonts w:asciiTheme="minorHAnsi" w:hAnsiTheme="minorHAnsi" w:cstheme="minorHAnsi"/>
          <w:sz w:val="22"/>
          <w:szCs w:val="22"/>
        </w:rPr>
        <w:t xml:space="preserve"> </w:t>
      </w:r>
      <w:bookmarkEnd w:id="14"/>
    </w:p>
    <w:p w14:paraId="5BCD0FD5" w14:textId="77777777" w:rsidR="00173499" w:rsidRPr="00173499" w:rsidRDefault="00173499" w:rsidP="00173499">
      <w:pPr>
        <w:pStyle w:val="ListParagraph"/>
        <w:rPr>
          <w:rFonts w:asciiTheme="minorHAnsi" w:hAnsiTheme="minorHAnsi" w:cstheme="minorHAnsi"/>
          <w:i/>
          <w:sz w:val="22"/>
          <w:szCs w:val="22"/>
        </w:rPr>
      </w:pPr>
    </w:p>
    <w:p w14:paraId="0217881A" w14:textId="01875051" w:rsidR="00173499" w:rsidRPr="001F04F1" w:rsidRDefault="00173499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Cs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*# </w:t>
      </w:r>
      <w:bookmarkStart w:id="15" w:name="_Hlk88558489"/>
      <w:r>
        <w:rPr>
          <w:rFonts w:asciiTheme="minorHAnsi" w:hAnsiTheme="minorHAnsi" w:cstheme="minorHAnsi"/>
          <w:iCs/>
          <w:sz w:val="22"/>
          <w:szCs w:val="22"/>
        </w:rPr>
        <w:t xml:space="preserve">Charron E, Tahsin F,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Balto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R**, Eichelberger K,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Dickes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L</w:t>
      </w:r>
      <w:r w:rsidRPr="00A80E1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A80E1C">
        <w:rPr>
          <w:rFonts w:asciiTheme="minorHAnsi" w:hAnsiTheme="minorHAnsi" w:cstheme="minorHAnsi"/>
          <w:b/>
          <w:iCs/>
          <w:sz w:val="22"/>
          <w:szCs w:val="22"/>
        </w:rPr>
        <w:t>Simonsen, SE</w:t>
      </w:r>
      <w:r w:rsidRPr="00A80E1C">
        <w:rPr>
          <w:rFonts w:asciiTheme="minorHAnsi" w:hAnsiTheme="minorHAnsi" w:cstheme="minorHAnsi"/>
          <w:iCs/>
          <w:sz w:val="22"/>
          <w:szCs w:val="22"/>
        </w:rPr>
        <w:t>, Mayo, R. (</w:t>
      </w:r>
      <w:r>
        <w:rPr>
          <w:rFonts w:asciiTheme="minorHAnsi" w:hAnsiTheme="minorHAnsi" w:cstheme="minorHAnsi"/>
          <w:iCs/>
          <w:sz w:val="22"/>
          <w:szCs w:val="22"/>
        </w:rPr>
        <w:t>2021</w:t>
      </w:r>
      <w:r w:rsidRPr="00A80E1C">
        <w:rPr>
          <w:rFonts w:asciiTheme="minorHAnsi" w:hAnsiTheme="minorHAnsi" w:cstheme="minorHAnsi"/>
          <w:iCs/>
          <w:sz w:val="22"/>
          <w:szCs w:val="22"/>
        </w:rPr>
        <w:t xml:space="preserve">). Provider </w:t>
      </w:r>
      <w:r w:rsidRPr="001F04F1">
        <w:rPr>
          <w:rFonts w:asciiTheme="minorHAnsi" w:hAnsiTheme="minorHAnsi" w:cstheme="minorHAnsi"/>
          <w:iCs/>
          <w:sz w:val="22"/>
          <w:szCs w:val="22"/>
        </w:rPr>
        <w:t xml:space="preserve">perspectives regarding barriers to contraceptive care among women with substance use disorders. </w:t>
      </w:r>
      <w:r w:rsidRPr="001F04F1">
        <w:rPr>
          <w:rFonts w:asciiTheme="minorHAnsi" w:hAnsiTheme="minorHAnsi" w:cstheme="minorHAnsi"/>
          <w:i/>
          <w:iCs/>
          <w:sz w:val="22"/>
          <w:szCs w:val="22"/>
        </w:rPr>
        <w:t xml:space="preserve">Women’s Health Issues, </w:t>
      </w:r>
      <w:r w:rsidR="0060768B" w:rsidRPr="001F04F1">
        <w:rPr>
          <w:rFonts w:asciiTheme="minorHAnsi" w:hAnsiTheme="minorHAnsi" w:cstheme="minorHAnsi"/>
          <w:i/>
          <w:iCs/>
          <w:sz w:val="22"/>
          <w:szCs w:val="22"/>
        </w:rPr>
        <w:t>Mar-Apr 2022;32(2):165-172</w:t>
      </w:r>
      <w:r w:rsidRPr="001F04F1">
        <w:rPr>
          <w:rFonts w:asciiTheme="minorHAnsi" w:hAnsiTheme="minorHAnsi" w:cstheme="minorHAnsi"/>
          <w:i/>
          <w:iCs/>
          <w:sz w:val="22"/>
          <w:szCs w:val="22"/>
        </w:rPr>
        <w:t>.</w:t>
      </w:r>
      <w:bookmarkEnd w:id="15"/>
    </w:p>
    <w:p w14:paraId="008600C3" w14:textId="77777777" w:rsidR="00864FB9" w:rsidRPr="00864FB9" w:rsidRDefault="00864FB9" w:rsidP="00864FB9">
      <w:pPr>
        <w:pStyle w:val="ListParagraph"/>
        <w:rPr>
          <w:rFonts w:asciiTheme="minorHAnsi" w:hAnsiTheme="minorHAnsi" w:cstheme="minorHAnsi"/>
          <w:i/>
          <w:iCs/>
          <w:sz w:val="22"/>
          <w:szCs w:val="22"/>
        </w:rPr>
      </w:pPr>
    </w:p>
    <w:p w14:paraId="5C6C6A9B" w14:textId="4174C996" w:rsidR="00864FB9" w:rsidRPr="00864FB9" w:rsidRDefault="003F7671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*# </w:t>
      </w:r>
      <w:bookmarkStart w:id="16" w:name="_Hlk88558541"/>
      <w:r w:rsidR="00864FB9">
        <w:rPr>
          <w:rFonts w:asciiTheme="minorHAnsi" w:hAnsiTheme="minorHAnsi" w:cstheme="minorHAnsi"/>
          <w:iCs/>
          <w:sz w:val="22"/>
          <w:szCs w:val="22"/>
        </w:rPr>
        <w:t xml:space="preserve">Tobin SY**, Cornier </w:t>
      </w:r>
      <w:r w:rsidR="00864FB9" w:rsidRPr="00864FB9">
        <w:rPr>
          <w:rFonts w:asciiTheme="minorHAnsi" w:hAnsiTheme="minorHAnsi" w:cstheme="minorHAnsi"/>
          <w:iCs/>
          <w:sz w:val="22"/>
          <w:szCs w:val="22"/>
        </w:rPr>
        <w:t xml:space="preserve">MA, White MH, </w:t>
      </w:r>
      <w:proofErr w:type="spellStart"/>
      <w:r w:rsidR="00864FB9" w:rsidRPr="00864FB9">
        <w:rPr>
          <w:rFonts w:asciiTheme="minorHAnsi" w:hAnsiTheme="minorHAnsi" w:cstheme="minorHAnsi"/>
          <w:iCs/>
          <w:sz w:val="22"/>
          <w:szCs w:val="22"/>
        </w:rPr>
        <w:t>Hild</w:t>
      </w:r>
      <w:proofErr w:type="spellEnd"/>
      <w:r w:rsidR="00864FB9" w:rsidRPr="00864FB9">
        <w:rPr>
          <w:rFonts w:asciiTheme="minorHAnsi" w:hAnsiTheme="minorHAnsi" w:cstheme="minorHAnsi"/>
          <w:iCs/>
          <w:sz w:val="22"/>
          <w:szCs w:val="22"/>
        </w:rPr>
        <w:t xml:space="preserve"> AK, </w:t>
      </w:r>
      <w:r w:rsidR="00864FB9" w:rsidRPr="00864FB9">
        <w:rPr>
          <w:rFonts w:asciiTheme="minorHAnsi" w:hAnsiTheme="minorHAnsi" w:cstheme="minorHAnsi"/>
          <w:b/>
          <w:iCs/>
          <w:sz w:val="22"/>
          <w:szCs w:val="22"/>
        </w:rPr>
        <w:t>Simonsen SE</w:t>
      </w:r>
      <w:r w:rsidR="00864FB9" w:rsidRPr="00864FB9">
        <w:rPr>
          <w:rFonts w:asciiTheme="minorHAnsi" w:hAnsiTheme="minorHAnsi" w:cstheme="minorHAnsi"/>
          <w:iCs/>
          <w:sz w:val="22"/>
          <w:szCs w:val="22"/>
        </w:rPr>
        <w:t>, Melanson EL, Halliday</w:t>
      </w:r>
      <w:r w:rsidR="00864FB9">
        <w:rPr>
          <w:rFonts w:asciiTheme="minorHAnsi" w:hAnsiTheme="minorHAnsi" w:cstheme="minorHAnsi"/>
          <w:iCs/>
          <w:sz w:val="22"/>
          <w:szCs w:val="22"/>
        </w:rPr>
        <w:t xml:space="preserve"> T</w:t>
      </w:r>
      <w:r w:rsidR="00864FB9" w:rsidRPr="00864FB9">
        <w:rPr>
          <w:rFonts w:asciiTheme="minorHAnsi" w:hAnsiTheme="minorHAnsi" w:cstheme="minorHAnsi"/>
          <w:iCs/>
          <w:sz w:val="22"/>
          <w:szCs w:val="22"/>
        </w:rPr>
        <w:t>.</w:t>
      </w:r>
      <w:r w:rsidR="00864FB9">
        <w:rPr>
          <w:rFonts w:asciiTheme="minorHAnsi" w:hAnsiTheme="minorHAnsi" w:cstheme="minorHAnsi"/>
          <w:iCs/>
          <w:sz w:val="22"/>
          <w:szCs w:val="22"/>
        </w:rPr>
        <w:t xml:space="preserve"> (2021</w:t>
      </w:r>
      <w:proofErr w:type="gramStart"/>
      <w:r w:rsidR="00864FB9">
        <w:rPr>
          <w:rFonts w:asciiTheme="minorHAnsi" w:hAnsiTheme="minorHAnsi" w:cstheme="minorHAnsi"/>
          <w:iCs/>
          <w:sz w:val="22"/>
          <w:szCs w:val="22"/>
        </w:rPr>
        <w:t>).</w:t>
      </w:r>
      <w:r w:rsidR="00864FB9" w:rsidRPr="00864FB9">
        <w:rPr>
          <w:rFonts w:asciiTheme="minorHAnsi" w:hAnsiTheme="minorHAnsi" w:cstheme="minorHAnsi"/>
          <w:iCs/>
          <w:sz w:val="22"/>
          <w:szCs w:val="22"/>
        </w:rPr>
        <w:t>The</w:t>
      </w:r>
      <w:proofErr w:type="gramEnd"/>
      <w:r w:rsidR="00864FB9" w:rsidRPr="00864FB9">
        <w:rPr>
          <w:rFonts w:asciiTheme="minorHAnsi" w:hAnsiTheme="minorHAnsi" w:cstheme="minorHAnsi"/>
          <w:iCs/>
          <w:sz w:val="22"/>
          <w:szCs w:val="22"/>
        </w:rPr>
        <w:t xml:space="preserve"> Effects of Acute Exercise on Appetite and Energy Intake in Men and Women. </w:t>
      </w:r>
      <w:r w:rsidR="00864FB9">
        <w:rPr>
          <w:rFonts w:asciiTheme="minorHAnsi" w:hAnsiTheme="minorHAnsi" w:cstheme="minorHAnsi"/>
          <w:i/>
          <w:iCs/>
          <w:sz w:val="22"/>
          <w:szCs w:val="22"/>
        </w:rPr>
        <w:t xml:space="preserve">Physiology and Behavior, </w:t>
      </w:r>
      <w:r w:rsidR="00864FB9" w:rsidRPr="00864FB9">
        <w:rPr>
          <w:rFonts w:asciiTheme="minorHAnsi" w:hAnsiTheme="minorHAnsi" w:cstheme="minorHAnsi"/>
          <w:i/>
          <w:iCs/>
          <w:sz w:val="22"/>
          <w:szCs w:val="22"/>
        </w:rPr>
        <w:t>2021 Nov 1;241:113562</w:t>
      </w:r>
      <w:r w:rsidR="00864FB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bookmarkEnd w:id="16"/>
    <w:p w14:paraId="376FF908" w14:textId="77777777" w:rsidR="00CA3FEA" w:rsidRDefault="00CA3FEA" w:rsidP="00BD14B2">
      <w:pPr>
        <w:rPr>
          <w:rFonts w:asciiTheme="minorHAnsi" w:hAnsiTheme="minorHAnsi" w:cstheme="minorHAnsi"/>
          <w:sz w:val="22"/>
          <w:szCs w:val="22"/>
        </w:rPr>
      </w:pPr>
    </w:p>
    <w:p w14:paraId="6CB089EC" w14:textId="65617C08" w:rsidR="0062152D" w:rsidRPr="00BD14B2" w:rsidRDefault="00EB3886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="0062152D">
        <w:rPr>
          <w:rFonts w:asciiTheme="minorHAnsi" w:hAnsiTheme="minorHAnsi" w:cstheme="minorHAnsi"/>
          <w:sz w:val="22"/>
          <w:szCs w:val="22"/>
        </w:rPr>
        <w:t xml:space="preserve">Gibson B, </w:t>
      </w:r>
      <w:r w:rsidR="0062152D" w:rsidRPr="0062152D">
        <w:rPr>
          <w:rFonts w:asciiTheme="minorHAnsi" w:hAnsiTheme="minorHAnsi" w:cstheme="minorHAnsi"/>
          <w:b/>
          <w:sz w:val="22"/>
          <w:szCs w:val="22"/>
        </w:rPr>
        <w:t>Simonsen S</w:t>
      </w:r>
      <w:r w:rsidR="0062152D">
        <w:rPr>
          <w:rFonts w:asciiTheme="minorHAnsi" w:hAnsiTheme="minorHAnsi" w:cstheme="minorHAnsi"/>
          <w:sz w:val="22"/>
          <w:szCs w:val="22"/>
        </w:rPr>
        <w:t xml:space="preserve">, Barton J**, Zhang Y, Altizer R, Lundberg K, Wetter DW.  (2021).  </w:t>
      </w:r>
      <w:r w:rsidR="0062152D" w:rsidRPr="0062152D">
        <w:rPr>
          <w:rFonts w:asciiTheme="minorHAnsi" w:hAnsiTheme="minorHAnsi" w:cstheme="minorHAnsi"/>
          <w:sz w:val="22"/>
          <w:szCs w:val="22"/>
        </w:rPr>
        <w:t xml:space="preserve">Motivation and Problem Solving Versus Mobile 360° Videos to Promote Enrollment in the National Diabetes Prevention Program's Lifestyle Change Program Among People </w:t>
      </w:r>
      <w:proofErr w:type="gramStart"/>
      <w:r w:rsidR="0062152D" w:rsidRPr="0062152D">
        <w:rPr>
          <w:rFonts w:asciiTheme="minorHAnsi" w:hAnsiTheme="minorHAnsi" w:cstheme="minorHAnsi"/>
          <w:sz w:val="22"/>
          <w:szCs w:val="22"/>
        </w:rPr>
        <w:t>With</w:t>
      </w:r>
      <w:proofErr w:type="gramEnd"/>
      <w:r w:rsidR="0062152D" w:rsidRPr="0062152D">
        <w:rPr>
          <w:rFonts w:asciiTheme="minorHAnsi" w:hAnsiTheme="minorHAnsi" w:cstheme="minorHAnsi"/>
          <w:sz w:val="22"/>
          <w:szCs w:val="22"/>
        </w:rPr>
        <w:t xml:space="preserve"> Prediabetes: Protocol for a Randomized Trial</w:t>
      </w:r>
      <w:r w:rsidR="0062152D">
        <w:rPr>
          <w:rFonts w:asciiTheme="minorHAnsi" w:hAnsiTheme="minorHAnsi" w:cstheme="minorHAnsi"/>
          <w:sz w:val="22"/>
          <w:szCs w:val="22"/>
        </w:rPr>
        <w:t>.</w:t>
      </w:r>
      <w:r w:rsidR="00864FB9">
        <w:rPr>
          <w:rFonts w:asciiTheme="minorHAnsi" w:hAnsiTheme="minorHAnsi" w:cstheme="minorHAnsi"/>
          <w:sz w:val="22"/>
          <w:szCs w:val="22"/>
        </w:rPr>
        <w:t xml:space="preserve"> </w:t>
      </w:r>
      <w:r w:rsidR="0062152D" w:rsidRPr="00864FB9">
        <w:rPr>
          <w:rFonts w:asciiTheme="minorHAnsi" w:hAnsiTheme="minorHAnsi" w:cstheme="minorHAnsi"/>
          <w:i/>
          <w:sz w:val="22"/>
          <w:szCs w:val="22"/>
        </w:rPr>
        <w:t>JMIR Research Protocols, 2021 Jun 14;10(6</w:t>
      </w:r>
      <w:proofErr w:type="gramStart"/>
      <w:r w:rsidR="0062152D" w:rsidRPr="00864FB9">
        <w:rPr>
          <w:rFonts w:asciiTheme="minorHAnsi" w:hAnsiTheme="minorHAnsi" w:cstheme="minorHAnsi"/>
          <w:i/>
          <w:sz w:val="22"/>
          <w:szCs w:val="22"/>
        </w:rPr>
        <w:t>):e</w:t>
      </w:r>
      <w:proofErr w:type="gramEnd"/>
      <w:r w:rsidR="0062152D" w:rsidRPr="00864FB9">
        <w:rPr>
          <w:rFonts w:asciiTheme="minorHAnsi" w:hAnsiTheme="minorHAnsi" w:cstheme="minorHAnsi"/>
          <w:i/>
          <w:sz w:val="22"/>
          <w:szCs w:val="22"/>
        </w:rPr>
        <w:t>28884.</w:t>
      </w:r>
    </w:p>
    <w:p w14:paraId="18B1E538" w14:textId="68D7D3CA" w:rsidR="00EF06B1" w:rsidRPr="00E92178" w:rsidRDefault="00EF06B1" w:rsidP="00D317DE">
      <w:pPr>
        <w:rPr>
          <w:rFonts w:asciiTheme="minorHAnsi" w:hAnsiTheme="minorHAnsi" w:cstheme="minorHAnsi"/>
          <w:sz w:val="22"/>
          <w:szCs w:val="22"/>
        </w:rPr>
      </w:pPr>
    </w:p>
    <w:p w14:paraId="3A3A9843" w14:textId="34DE69C1" w:rsidR="00CA3FEA" w:rsidRDefault="00CA3FEA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# Najmabadi S**, Schliep K, </w:t>
      </w:r>
      <w:r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Pr="005F6B59">
        <w:rPr>
          <w:rFonts w:asciiTheme="minorHAnsi" w:hAnsiTheme="minorHAnsi" w:cstheme="minorHAnsi"/>
          <w:sz w:val="22"/>
          <w:szCs w:val="22"/>
        </w:rPr>
        <w:t xml:space="preserve">, Porucznik C, Egger M, Stanford JB. (2021). Cervical mucus patterns and the fertile window in women without known subfertility: A pooled analysis of 3 cohorts. </w:t>
      </w:r>
      <w:r w:rsidR="00A80E1C">
        <w:rPr>
          <w:rFonts w:asciiTheme="minorHAnsi" w:hAnsiTheme="minorHAnsi" w:cstheme="minorHAnsi"/>
          <w:i/>
          <w:iCs/>
          <w:sz w:val="22"/>
          <w:szCs w:val="22"/>
        </w:rPr>
        <w:t xml:space="preserve">Human Reproduction </w:t>
      </w:r>
      <w:r w:rsidR="00A80E1C" w:rsidRPr="00A80E1C">
        <w:rPr>
          <w:rFonts w:asciiTheme="minorHAnsi" w:hAnsiTheme="minorHAnsi" w:cstheme="minorHAnsi"/>
          <w:i/>
          <w:iCs/>
          <w:sz w:val="22"/>
          <w:szCs w:val="22"/>
        </w:rPr>
        <w:t>2021 Jun 18;36(7):1784-1795.</w:t>
      </w:r>
    </w:p>
    <w:p w14:paraId="7E98191D" w14:textId="77777777" w:rsidR="00B11CE2" w:rsidRPr="00B11CE2" w:rsidRDefault="00B11CE2" w:rsidP="00B11CE2">
      <w:pPr>
        <w:pStyle w:val="ListParagraph"/>
        <w:rPr>
          <w:rFonts w:asciiTheme="minorHAnsi" w:hAnsiTheme="minorHAnsi" w:cstheme="minorHAnsi"/>
          <w:i/>
          <w:iCs/>
          <w:sz w:val="22"/>
          <w:szCs w:val="22"/>
        </w:rPr>
      </w:pPr>
    </w:p>
    <w:p w14:paraId="70B8DA35" w14:textId="435AB07C" w:rsidR="00B11CE2" w:rsidRPr="00B11CE2" w:rsidRDefault="00B11CE2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*# </w:t>
      </w:r>
      <w:proofErr w:type="spellStart"/>
      <w:r w:rsidRPr="005F6B59">
        <w:rPr>
          <w:rFonts w:asciiTheme="minorHAnsi" w:hAnsiTheme="minorHAnsi" w:cstheme="minorHAnsi"/>
          <w:sz w:val="22"/>
          <w:szCs w:val="22"/>
        </w:rPr>
        <w:t>Gawron</w:t>
      </w:r>
      <w:proofErr w:type="spellEnd"/>
      <w:r w:rsidRPr="005F6B59">
        <w:rPr>
          <w:rFonts w:asciiTheme="minorHAnsi" w:hAnsiTheme="minorHAnsi" w:cstheme="minorHAnsi"/>
          <w:sz w:val="22"/>
          <w:szCs w:val="22"/>
        </w:rPr>
        <w:t xml:space="preserve"> LM, </w:t>
      </w:r>
      <w:r w:rsidRPr="005F6B59">
        <w:rPr>
          <w:rFonts w:asciiTheme="minorHAnsi" w:hAnsiTheme="minorHAnsi" w:cstheme="minorHAnsi"/>
          <w:b/>
          <w:sz w:val="22"/>
          <w:szCs w:val="22"/>
        </w:rPr>
        <w:t xml:space="preserve">Simonsen SE, </w:t>
      </w:r>
      <w:r w:rsidRPr="005F6B59">
        <w:rPr>
          <w:rFonts w:asciiTheme="minorHAnsi" w:hAnsiTheme="minorHAnsi" w:cstheme="minorHAnsi"/>
          <w:sz w:val="22"/>
          <w:szCs w:val="22"/>
        </w:rPr>
        <w:t>Millar MM, Lewis-Caporal J, Simmons RG. (202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F6B59">
        <w:rPr>
          <w:rFonts w:asciiTheme="minorHAnsi" w:hAnsiTheme="minorHAnsi" w:cstheme="minorHAnsi"/>
          <w:sz w:val="22"/>
          <w:szCs w:val="22"/>
        </w:rPr>
        <w:t xml:space="preserve">). Pregnancy Risk Screening and Counseling for Women Veterans: Piloting the One Key Question® in the Veterans Healthcare Administration.  </w:t>
      </w:r>
      <w:r w:rsidRPr="005F6B59">
        <w:rPr>
          <w:rFonts w:asciiTheme="minorHAnsi" w:hAnsiTheme="minorHAnsi" w:cstheme="minorHAnsi"/>
          <w:i/>
          <w:sz w:val="22"/>
          <w:szCs w:val="22"/>
        </w:rPr>
        <w:t>Southern Medical Journal</w:t>
      </w:r>
      <w:r>
        <w:rPr>
          <w:rFonts w:asciiTheme="minorHAnsi" w:hAnsiTheme="minorHAnsi" w:cstheme="minorHAnsi"/>
          <w:i/>
          <w:sz w:val="22"/>
          <w:szCs w:val="22"/>
        </w:rPr>
        <w:t>, 2021 Mar;114(3):150-155.</w:t>
      </w:r>
    </w:p>
    <w:p w14:paraId="54BA76B3" w14:textId="10688793" w:rsidR="00CA3FEA" w:rsidRDefault="00CA3FEA" w:rsidP="0031421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525BE03" w14:textId="67E039A3" w:rsidR="00CA3FEA" w:rsidRPr="005F6B59" w:rsidRDefault="00CA3FEA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#*</w:t>
      </w:r>
      <w:r w:rsidR="00EB38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6B59">
        <w:rPr>
          <w:rFonts w:asciiTheme="minorHAnsi" w:hAnsiTheme="minorHAnsi" w:cstheme="minorHAnsi"/>
          <w:sz w:val="22"/>
          <w:szCs w:val="22"/>
        </w:rPr>
        <w:t>Baayd</w:t>
      </w:r>
      <w:proofErr w:type="spellEnd"/>
      <w:r w:rsidRPr="005F6B59">
        <w:rPr>
          <w:rFonts w:asciiTheme="minorHAnsi" w:hAnsiTheme="minorHAnsi" w:cstheme="minorHAnsi"/>
          <w:sz w:val="22"/>
          <w:szCs w:val="22"/>
        </w:rPr>
        <w:t xml:space="preserve"> J**, </w:t>
      </w:r>
      <w:r w:rsidRPr="005F6B59">
        <w:rPr>
          <w:rFonts w:asciiTheme="minorHAnsi" w:hAnsiTheme="minorHAnsi" w:cstheme="minorHAnsi"/>
          <w:b/>
          <w:bCs/>
          <w:sz w:val="22"/>
          <w:szCs w:val="22"/>
        </w:rPr>
        <w:t>Simonsen SE</w:t>
      </w:r>
      <w:r w:rsidRPr="005F6B59">
        <w:rPr>
          <w:rFonts w:asciiTheme="minorHAnsi" w:hAnsiTheme="minorHAnsi" w:cstheme="minorHAnsi"/>
          <w:sz w:val="22"/>
          <w:szCs w:val="22"/>
        </w:rPr>
        <w:t xml:space="preserve">, Stanford JB, Willis </w:t>
      </w:r>
      <w:proofErr w:type="gramStart"/>
      <w:r w:rsidRPr="005F6B59">
        <w:rPr>
          <w:rFonts w:asciiTheme="minorHAnsi" w:hAnsiTheme="minorHAnsi" w:cstheme="minorHAnsi"/>
          <w:sz w:val="22"/>
          <w:szCs w:val="22"/>
        </w:rPr>
        <w:t>SK,*</w:t>
      </w:r>
      <w:proofErr w:type="gramEnd"/>
      <w:r w:rsidRPr="005F6B59">
        <w:rPr>
          <w:rFonts w:asciiTheme="minorHAnsi" w:hAnsiTheme="minorHAnsi" w:cstheme="minorHAnsi"/>
          <w:sz w:val="22"/>
          <w:szCs w:val="22"/>
        </w:rPr>
        <w:t xml:space="preserve">* Frost CJ. (2020). Identifying Barriers to Accessing Skilled Maternal Health Care in Rural Morocco.  </w:t>
      </w:r>
      <w:r w:rsidRPr="005F6B59">
        <w:rPr>
          <w:rFonts w:asciiTheme="minorHAnsi" w:hAnsiTheme="minorHAnsi" w:cstheme="minorHAnsi"/>
          <w:i/>
          <w:sz w:val="22"/>
          <w:szCs w:val="22"/>
        </w:rPr>
        <w:t>African Journal of Reproductive Health</w:t>
      </w:r>
      <w:r w:rsidR="00A80E1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80E1C" w:rsidRPr="00A80E1C">
        <w:rPr>
          <w:rFonts w:asciiTheme="minorHAnsi" w:hAnsiTheme="minorHAnsi" w:cstheme="minorHAnsi"/>
          <w:i/>
          <w:sz w:val="22"/>
          <w:szCs w:val="22"/>
        </w:rPr>
        <w:t>2021 Feb;25(1):20-28</w:t>
      </w:r>
      <w:r w:rsidRPr="005F6B59">
        <w:rPr>
          <w:rFonts w:asciiTheme="minorHAnsi" w:hAnsiTheme="minorHAnsi" w:cstheme="minorHAnsi"/>
          <w:i/>
          <w:sz w:val="22"/>
          <w:szCs w:val="22"/>
        </w:rPr>
        <w:t>.</w:t>
      </w:r>
    </w:p>
    <w:p w14:paraId="75C533B5" w14:textId="77777777" w:rsidR="00BC2872" w:rsidRPr="00E92178" w:rsidRDefault="00BC2872" w:rsidP="00B11CE2">
      <w:pPr>
        <w:rPr>
          <w:rFonts w:asciiTheme="minorHAnsi" w:hAnsiTheme="minorHAnsi" w:cstheme="minorHAnsi"/>
          <w:sz w:val="22"/>
          <w:szCs w:val="22"/>
        </w:rPr>
      </w:pPr>
    </w:p>
    <w:p w14:paraId="0B7356E9" w14:textId="234D93D8" w:rsidR="00D317DE" w:rsidRPr="005F6B59" w:rsidRDefault="00EB3886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proofErr w:type="spellStart"/>
      <w:r w:rsidR="00D317DE" w:rsidRPr="005F6B59"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 w:rsidR="00D317DE" w:rsidRPr="005F6B59">
        <w:rPr>
          <w:rFonts w:asciiTheme="minorHAnsi" w:hAnsiTheme="minorHAnsi" w:cstheme="minorHAnsi"/>
          <w:sz w:val="22"/>
          <w:szCs w:val="22"/>
        </w:rPr>
        <w:t xml:space="preserve"> **, </w:t>
      </w:r>
      <w:r w:rsidR="00D317DE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D317DE" w:rsidRPr="005F6B59">
        <w:rPr>
          <w:rFonts w:asciiTheme="minorHAnsi" w:hAnsiTheme="minorHAnsi" w:cstheme="minorHAnsi"/>
          <w:sz w:val="22"/>
          <w:szCs w:val="22"/>
        </w:rPr>
        <w:t xml:space="preserve">, Pentecost R, McFarland MM.  (2020). Loneliness in pregnant and postpartum women and parents of children aged five years or younger: a scoping review protocol.  </w:t>
      </w:r>
      <w:r w:rsidR="00D317DE" w:rsidRPr="005F6B59">
        <w:rPr>
          <w:rFonts w:asciiTheme="minorHAnsi" w:hAnsiTheme="minorHAnsi" w:cstheme="minorHAnsi"/>
          <w:i/>
          <w:sz w:val="22"/>
          <w:szCs w:val="22"/>
        </w:rPr>
        <w:t xml:space="preserve">Systematic Reviews. </w:t>
      </w:r>
      <w:r w:rsidR="00D317DE" w:rsidRPr="005F6B59">
        <w:rPr>
          <w:rFonts w:asciiTheme="minorHAnsi" w:hAnsiTheme="minorHAnsi" w:cstheme="minorHAnsi"/>
          <w:sz w:val="22"/>
          <w:szCs w:val="22"/>
        </w:rPr>
        <w:t>(2020) 9:213.</w:t>
      </w:r>
    </w:p>
    <w:p w14:paraId="7D5A6569" w14:textId="77777777" w:rsidR="00D317DE" w:rsidRDefault="00D317DE" w:rsidP="0031421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30AAE55D" w14:textId="4510F26C" w:rsidR="000346C8" w:rsidRPr="005F6B59" w:rsidRDefault="000346C8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*# Willis </w:t>
      </w:r>
      <w:proofErr w:type="gramStart"/>
      <w:r w:rsidRPr="005F6B59">
        <w:rPr>
          <w:rFonts w:asciiTheme="minorHAnsi" w:hAnsiTheme="minorHAnsi" w:cstheme="minorHAnsi"/>
          <w:sz w:val="22"/>
          <w:szCs w:val="22"/>
        </w:rPr>
        <w:t>SK,*</w:t>
      </w:r>
      <w:proofErr w:type="gramEnd"/>
      <w:r w:rsidRPr="005F6B59">
        <w:rPr>
          <w:rFonts w:asciiTheme="minorHAnsi" w:hAnsiTheme="minorHAnsi" w:cstheme="minorHAnsi"/>
          <w:sz w:val="22"/>
          <w:szCs w:val="22"/>
        </w:rPr>
        <w:t xml:space="preserve">* </w:t>
      </w:r>
      <w:r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Pr="005F6B59">
        <w:rPr>
          <w:rFonts w:asciiTheme="minorHAnsi" w:hAnsiTheme="minorHAnsi" w:cstheme="minorHAnsi"/>
          <w:sz w:val="22"/>
          <w:szCs w:val="22"/>
        </w:rPr>
        <w:t>, Hemmert RB, Baayd J, Digre KB, Zick CD. (</w:t>
      </w:r>
      <w:r w:rsidR="001D3F2C" w:rsidRPr="005F6B59">
        <w:rPr>
          <w:rFonts w:asciiTheme="minorHAnsi" w:hAnsiTheme="minorHAnsi" w:cstheme="minorHAnsi"/>
          <w:sz w:val="22"/>
          <w:szCs w:val="22"/>
        </w:rPr>
        <w:t>2020</w:t>
      </w:r>
      <w:r w:rsidRPr="005F6B59">
        <w:rPr>
          <w:rFonts w:asciiTheme="minorHAnsi" w:hAnsiTheme="minorHAnsi" w:cstheme="minorHAnsi"/>
          <w:sz w:val="22"/>
          <w:szCs w:val="22"/>
        </w:rPr>
        <w:t>)</w:t>
      </w:r>
      <w:r w:rsidR="00EB532E" w:rsidRPr="005F6B59">
        <w:rPr>
          <w:rFonts w:asciiTheme="minorHAnsi" w:hAnsiTheme="minorHAnsi" w:cstheme="minorHAnsi"/>
          <w:sz w:val="22"/>
          <w:szCs w:val="22"/>
        </w:rPr>
        <w:t>.</w:t>
      </w:r>
      <w:r w:rsidRPr="005F6B59">
        <w:rPr>
          <w:rFonts w:asciiTheme="minorHAnsi" w:hAnsiTheme="minorHAnsi" w:cstheme="minorHAnsi"/>
          <w:sz w:val="22"/>
          <w:szCs w:val="22"/>
        </w:rPr>
        <w:t xml:space="preserve">  Food Insecurity and the Risk of Obesity, Depression, and Self-rated Health in Women. </w:t>
      </w:r>
      <w:r w:rsidR="00A80E1C">
        <w:rPr>
          <w:rFonts w:asciiTheme="minorHAnsi" w:hAnsiTheme="minorHAnsi" w:cstheme="minorHAnsi"/>
          <w:i/>
          <w:sz w:val="22"/>
          <w:szCs w:val="22"/>
        </w:rPr>
        <w:t>Women's Health Reports</w:t>
      </w:r>
      <w:r w:rsidR="00A80E1C" w:rsidRPr="00A80E1C">
        <w:t xml:space="preserve"> </w:t>
      </w:r>
      <w:r w:rsidR="00A80E1C" w:rsidRPr="00A80E1C">
        <w:rPr>
          <w:rFonts w:asciiTheme="minorHAnsi" w:hAnsiTheme="minorHAnsi" w:cstheme="minorHAnsi"/>
          <w:i/>
          <w:sz w:val="22"/>
          <w:szCs w:val="22"/>
        </w:rPr>
        <w:t>2020 Aug 31;1(1):308-317</w:t>
      </w:r>
      <w:r w:rsidR="00A80E1C">
        <w:rPr>
          <w:rFonts w:asciiTheme="minorHAnsi" w:hAnsiTheme="minorHAnsi" w:cstheme="minorHAnsi"/>
          <w:i/>
          <w:sz w:val="22"/>
          <w:szCs w:val="22"/>
        </w:rPr>
        <w:t>.</w:t>
      </w:r>
    </w:p>
    <w:p w14:paraId="4DF730CF" w14:textId="77777777" w:rsidR="000346C8" w:rsidRPr="00E92178" w:rsidRDefault="000346C8" w:rsidP="009F775B">
      <w:pPr>
        <w:rPr>
          <w:rFonts w:asciiTheme="minorHAnsi" w:hAnsiTheme="minorHAnsi" w:cstheme="minorHAnsi"/>
          <w:sz w:val="22"/>
          <w:szCs w:val="22"/>
        </w:rPr>
      </w:pPr>
    </w:p>
    <w:p w14:paraId="610F1075" w14:textId="76E86EFF" w:rsidR="003D1B35" w:rsidRPr="005F6B59" w:rsidRDefault="003D1B35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*# Najmabadi S**, Schliep KC, </w:t>
      </w:r>
      <w:r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Pr="005F6B59">
        <w:rPr>
          <w:rFonts w:asciiTheme="minorHAnsi" w:hAnsiTheme="minorHAnsi" w:cstheme="minorHAnsi"/>
          <w:sz w:val="22"/>
          <w:szCs w:val="22"/>
        </w:rPr>
        <w:t xml:space="preserve">, Porucznik CA, Egger MJ, Stanford JB. (2020). Menstrual bleeding, cycle length, and follicular and luteal phase lengths in women without known subfertility: A pooled analysis of three cohorts.  (2020).  </w:t>
      </w:r>
      <w:proofErr w:type="spellStart"/>
      <w:r w:rsidRPr="005F6B59">
        <w:rPr>
          <w:rFonts w:asciiTheme="minorHAnsi" w:hAnsiTheme="minorHAnsi" w:cstheme="minorHAnsi"/>
          <w:i/>
          <w:sz w:val="22"/>
          <w:szCs w:val="22"/>
        </w:rPr>
        <w:t>Paediatr</w:t>
      </w:r>
      <w:proofErr w:type="spellEnd"/>
      <w:r w:rsidRPr="005F6B59">
        <w:rPr>
          <w:rFonts w:asciiTheme="minorHAnsi" w:hAnsiTheme="minorHAnsi" w:cstheme="minorHAnsi"/>
          <w:i/>
          <w:sz w:val="22"/>
          <w:szCs w:val="22"/>
        </w:rPr>
        <w:t xml:space="preserve"> Perinat Epidemiol.</w:t>
      </w:r>
      <w:r w:rsidRPr="005F6B59">
        <w:rPr>
          <w:rFonts w:asciiTheme="minorHAnsi" w:hAnsiTheme="minorHAnsi" w:cstheme="minorHAnsi"/>
          <w:sz w:val="22"/>
          <w:szCs w:val="22"/>
        </w:rPr>
        <w:t xml:space="preserve"> 2020 Feb 27.</w:t>
      </w:r>
    </w:p>
    <w:p w14:paraId="7FDF5961" w14:textId="21A10CD8" w:rsidR="003D1B35" w:rsidRPr="00E92178" w:rsidRDefault="003D1B35" w:rsidP="0031421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33DC84C" w14:textId="77777777" w:rsidR="005F6B59" w:rsidRDefault="003D1B35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*# Litchman ML, Tran MJ**, Dearden SE, Guo JW, </w:t>
      </w:r>
      <w:r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Pr="005F6B59">
        <w:rPr>
          <w:rFonts w:asciiTheme="minorHAnsi" w:hAnsiTheme="minorHAnsi" w:cstheme="minorHAnsi"/>
          <w:sz w:val="22"/>
          <w:szCs w:val="22"/>
        </w:rPr>
        <w:t xml:space="preserve">, Clark L. (2019). What Women </w:t>
      </w:r>
      <w:proofErr w:type="gramStart"/>
      <w:r w:rsidRPr="005F6B59">
        <w:rPr>
          <w:rFonts w:asciiTheme="minorHAnsi" w:hAnsiTheme="minorHAnsi" w:cstheme="minorHAnsi"/>
          <w:sz w:val="22"/>
          <w:szCs w:val="22"/>
        </w:rPr>
        <w:t>With</w:t>
      </w:r>
      <w:proofErr w:type="gramEnd"/>
      <w:r w:rsidRPr="005F6B59">
        <w:rPr>
          <w:rFonts w:asciiTheme="minorHAnsi" w:hAnsiTheme="minorHAnsi" w:cstheme="minorHAnsi"/>
          <w:sz w:val="22"/>
          <w:szCs w:val="22"/>
        </w:rPr>
        <w:t xml:space="preserve"> Disabilities Write in Personal Blogs About Pregnancy and Early Motherhood: Qualitative Analysis of Blogs.  </w:t>
      </w:r>
      <w:r w:rsidRPr="005F6B59">
        <w:rPr>
          <w:rFonts w:asciiTheme="minorHAnsi" w:hAnsiTheme="minorHAnsi" w:cstheme="minorHAnsi"/>
          <w:i/>
          <w:sz w:val="22"/>
          <w:szCs w:val="22"/>
        </w:rPr>
        <w:t xml:space="preserve">JMIR </w:t>
      </w:r>
      <w:proofErr w:type="spellStart"/>
      <w:r w:rsidRPr="005F6B59">
        <w:rPr>
          <w:rFonts w:asciiTheme="minorHAnsi" w:hAnsiTheme="minorHAnsi" w:cstheme="minorHAnsi"/>
          <w:i/>
          <w:sz w:val="22"/>
          <w:szCs w:val="22"/>
        </w:rPr>
        <w:t>Pediatr</w:t>
      </w:r>
      <w:proofErr w:type="spellEnd"/>
      <w:r w:rsidRPr="005F6B59">
        <w:rPr>
          <w:rFonts w:asciiTheme="minorHAnsi" w:hAnsiTheme="minorHAnsi" w:cstheme="minorHAnsi"/>
          <w:i/>
          <w:sz w:val="22"/>
          <w:szCs w:val="22"/>
        </w:rPr>
        <w:t xml:space="preserve"> Parent.</w:t>
      </w:r>
      <w:r w:rsidRPr="005F6B59">
        <w:rPr>
          <w:rFonts w:asciiTheme="minorHAnsi" w:hAnsiTheme="minorHAnsi" w:cstheme="minorHAnsi"/>
          <w:sz w:val="22"/>
          <w:szCs w:val="22"/>
        </w:rPr>
        <w:t xml:space="preserve"> 2019 Mar 14;2(1</w:t>
      </w:r>
      <w:proofErr w:type="gramStart"/>
      <w:r w:rsidRPr="005F6B59">
        <w:rPr>
          <w:rFonts w:asciiTheme="minorHAnsi" w:hAnsiTheme="minorHAnsi" w:cstheme="minorHAnsi"/>
          <w:sz w:val="22"/>
          <w:szCs w:val="22"/>
        </w:rPr>
        <w:t>):e</w:t>
      </w:r>
      <w:proofErr w:type="gramEnd"/>
      <w:r w:rsidRPr="005F6B59">
        <w:rPr>
          <w:rFonts w:asciiTheme="minorHAnsi" w:hAnsiTheme="minorHAnsi" w:cstheme="minorHAnsi"/>
          <w:sz w:val="22"/>
          <w:szCs w:val="22"/>
        </w:rPr>
        <w:t>12355</w:t>
      </w:r>
    </w:p>
    <w:p w14:paraId="62935458" w14:textId="77777777" w:rsidR="005F6B59" w:rsidRPr="005F6B59" w:rsidRDefault="005F6B59" w:rsidP="005F6B5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9BA6F5F" w14:textId="556EAE9F" w:rsidR="00314216" w:rsidRPr="005F6B59" w:rsidRDefault="00EB3886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proofErr w:type="spellStart"/>
      <w:r w:rsidR="00314216" w:rsidRPr="005F6B59">
        <w:rPr>
          <w:rFonts w:asciiTheme="minorHAnsi" w:hAnsiTheme="minorHAnsi" w:cstheme="minorHAnsi"/>
          <w:sz w:val="22"/>
          <w:szCs w:val="22"/>
        </w:rPr>
        <w:t>Rizk</w:t>
      </w:r>
      <w:proofErr w:type="spellEnd"/>
      <w:r w:rsidR="00314216" w:rsidRPr="005F6B59">
        <w:rPr>
          <w:rFonts w:asciiTheme="minorHAnsi" w:hAnsiTheme="minorHAnsi" w:cstheme="minorHAnsi"/>
          <w:sz w:val="22"/>
          <w:szCs w:val="22"/>
        </w:rPr>
        <w:t xml:space="preserve"> A, </w:t>
      </w:r>
      <w:r w:rsidR="00314216" w:rsidRPr="005F6B59">
        <w:rPr>
          <w:rFonts w:asciiTheme="minorHAnsi" w:hAnsiTheme="minorHAnsi" w:cstheme="minorHAnsi"/>
          <w:b/>
          <w:sz w:val="22"/>
          <w:szCs w:val="22"/>
        </w:rPr>
        <w:t>Simonsen S</w:t>
      </w:r>
      <w:r w:rsidR="00D97856" w:rsidRPr="005F6B59">
        <w:rPr>
          <w:rFonts w:asciiTheme="minorHAnsi" w:hAnsiTheme="minorHAnsi" w:cstheme="minorHAnsi"/>
          <w:b/>
          <w:sz w:val="22"/>
          <w:szCs w:val="22"/>
        </w:rPr>
        <w:t>E</w:t>
      </w:r>
      <w:r w:rsidR="00314216" w:rsidRPr="005F6B59">
        <w:rPr>
          <w:rFonts w:asciiTheme="minorHAnsi" w:hAnsiTheme="minorHAnsi" w:cstheme="minorHAnsi"/>
          <w:sz w:val="22"/>
          <w:szCs w:val="22"/>
        </w:rPr>
        <w:t>, Roberts L, Taylor-Swanson L, L</w:t>
      </w:r>
      <w:r w:rsidR="00D97856" w:rsidRPr="005F6B59">
        <w:rPr>
          <w:rFonts w:asciiTheme="minorHAnsi" w:hAnsiTheme="minorHAnsi" w:cstheme="minorHAnsi"/>
          <w:sz w:val="22"/>
          <w:szCs w:val="22"/>
        </w:rPr>
        <w:t>e</w:t>
      </w:r>
      <w:r w:rsidR="00314216" w:rsidRPr="005F6B59">
        <w:rPr>
          <w:rFonts w:asciiTheme="minorHAnsi" w:hAnsiTheme="minorHAnsi" w:cstheme="minorHAnsi"/>
          <w:sz w:val="22"/>
          <w:szCs w:val="22"/>
        </w:rPr>
        <w:t>moine J</w:t>
      </w:r>
      <w:r w:rsidR="003D1B35" w:rsidRPr="005F6B59">
        <w:rPr>
          <w:rFonts w:asciiTheme="minorHAnsi" w:hAnsiTheme="minorHAnsi" w:cstheme="minorHAnsi"/>
          <w:sz w:val="22"/>
          <w:szCs w:val="22"/>
        </w:rPr>
        <w:t>**</w:t>
      </w:r>
      <w:r w:rsidR="00314216" w:rsidRPr="005F6B59">
        <w:rPr>
          <w:rFonts w:asciiTheme="minorHAnsi" w:hAnsiTheme="minorHAnsi" w:cstheme="minorHAnsi"/>
          <w:sz w:val="22"/>
          <w:szCs w:val="22"/>
        </w:rPr>
        <w:t>, Smid M. (</w:t>
      </w:r>
      <w:r w:rsidR="003D1B35" w:rsidRPr="005F6B59">
        <w:rPr>
          <w:rFonts w:asciiTheme="minorHAnsi" w:hAnsiTheme="minorHAnsi" w:cstheme="minorHAnsi"/>
          <w:sz w:val="22"/>
          <w:szCs w:val="22"/>
        </w:rPr>
        <w:t>2019</w:t>
      </w:r>
      <w:r w:rsidR="00314216" w:rsidRPr="005F6B59">
        <w:rPr>
          <w:rFonts w:asciiTheme="minorHAnsi" w:hAnsiTheme="minorHAnsi" w:cstheme="minorHAnsi"/>
          <w:sz w:val="22"/>
          <w:szCs w:val="22"/>
        </w:rPr>
        <w:t xml:space="preserve">).  Clinical Rounds: Maternity care for pregnant women with opioid use disorder.  </w:t>
      </w:r>
      <w:r w:rsidR="003D1B35" w:rsidRPr="005F6B59">
        <w:rPr>
          <w:rStyle w:val="jrnl"/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J Midwifery </w:t>
      </w:r>
      <w:proofErr w:type="spellStart"/>
      <w:r w:rsidR="003D1B35" w:rsidRPr="005F6B59">
        <w:rPr>
          <w:rStyle w:val="jrnl"/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Womens</w:t>
      </w:r>
      <w:proofErr w:type="spellEnd"/>
      <w:r w:rsidR="003D1B35" w:rsidRPr="005F6B59">
        <w:rPr>
          <w:rStyle w:val="jrnl"/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Health. </w:t>
      </w:r>
      <w:r w:rsidR="003D1B35" w:rsidRPr="005F6B59">
        <w:rPr>
          <w:rStyle w:val="jrnl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2019 Sep;64(5):532-544.</w:t>
      </w:r>
    </w:p>
    <w:p w14:paraId="47A08EDB" w14:textId="3D6C0A3E" w:rsidR="00657E0D" w:rsidRPr="00E92178" w:rsidRDefault="00657E0D" w:rsidP="00AB2DDF">
      <w:pPr>
        <w:rPr>
          <w:rFonts w:asciiTheme="minorHAnsi" w:hAnsiTheme="minorHAnsi" w:cstheme="minorHAnsi"/>
          <w:sz w:val="22"/>
          <w:szCs w:val="22"/>
        </w:rPr>
      </w:pPr>
    </w:p>
    <w:p w14:paraId="3DDAE53A" w14:textId="08C5EE53" w:rsidR="00657E0D" w:rsidRPr="005F6B59" w:rsidRDefault="00657E0D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Pr="005F6B59">
        <w:rPr>
          <w:rFonts w:asciiTheme="minorHAnsi" w:hAnsiTheme="minorHAnsi" w:cstheme="minorHAnsi"/>
          <w:sz w:val="22"/>
          <w:szCs w:val="22"/>
        </w:rPr>
        <w:t xml:space="preserve">Willis S**, </w:t>
      </w:r>
      <w:r w:rsidRPr="005F6B59">
        <w:rPr>
          <w:rFonts w:asciiTheme="minorHAnsi" w:hAnsiTheme="minorHAnsi" w:cstheme="minorHAnsi"/>
          <w:b/>
          <w:sz w:val="22"/>
          <w:szCs w:val="22"/>
        </w:rPr>
        <w:t xml:space="preserve">Simonsen SE, </w:t>
      </w:r>
      <w:r w:rsidRPr="005F6B59">
        <w:rPr>
          <w:rFonts w:asciiTheme="minorHAnsi" w:hAnsiTheme="minorHAnsi" w:cstheme="minorHAnsi"/>
          <w:sz w:val="22"/>
          <w:szCs w:val="22"/>
        </w:rPr>
        <w:t>Stanford J, Schliep K. (</w:t>
      </w:r>
      <w:r w:rsidR="003E5A34" w:rsidRPr="005F6B59">
        <w:rPr>
          <w:rFonts w:asciiTheme="minorHAnsi" w:hAnsiTheme="minorHAnsi" w:cstheme="minorHAnsi"/>
          <w:sz w:val="22"/>
          <w:szCs w:val="22"/>
        </w:rPr>
        <w:t>2019</w:t>
      </w:r>
      <w:r w:rsidRPr="005F6B59">
        <w:rPr>
          <w:rFonts w:asciiTheme="minorHAnsi" w:hAnsiTheme="minorHAnsi" w:cstheme="minorHAnsi"/>
          <w:sz w:val="22"/>
          <w:szCs w:val="22"/>
        </w:rPr>
        <w:t xml:space="preserve">).  Dental health among pregnant Utah women.  </w:t>
      </w:r>
      <w:r w:rsidRPr="005F6B59">
        <w:rPr>
          <w:rFonts w:asciiTheme="minorHAnsi" w:hAnsiTheme="minorHAnsi" w:cstheme="minorHAnsi"/>
          <w:i/>
          <w:sz w:val="22"/>
          <w:szCs w:val="22"/>
        </w:rPr>
        <w:t>Utah Women's Health Review</w:t>
      </w:r>
      <w:r w:rsidRPr="005F6B59">
        <w:rPr>
          <w:rFonts w:asciiTheme="minorHAnsi" w:hAnsiTheme="minorHAnsi" w:cstheme="minorHAnsi"/>
          <w:sz w:val="22"/>
          <w:szCs w:val="22"/>
        </w:rPr>
        <w:t>.</w:t>
      </w:r>
    </w:p>
    <w:p w14:paraId="1198B35F" w14:textId="77777777" w:rsidR="00657E0D" w:rsidRPr="00E92178" w:rsidRDefault="00657E0D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44B6D502" w14:textId="77777777" w:rsidR="005F6B59" w:rsidRDefault="00657E0D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Pr="005F6B59">
        <w:rPr>
          <w:rFonts w:asciiTheme="minorHAnsi" w:hAnsiTheme="minorHAnsi" w:cstheme="minorHAnsi"/>
          <w:sz w:val="22"/>
          <w:szCs w:val="22"/>
        </w:rPr>
        <w:t xml:space="preserve">Baayd J**, Smid M, Taylor-Swanson L, Baksh L, Stone N, </w:t>
      </w:r>
      <w:r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Pr="005F6B59">
        <w:rPr>
          <w:rFonts w:asciiTheme="minorHAnsi" w:hAnsiTheme="minorHAnsi" w:cstheme="minorHAnsi"/>
          <w:sz w:val="22"/>
          <w:szCs w:val="22"/>
        </w:rPr>
        <w:t>. (</w:t>
      </w:r>
      <w:r w:rsidR="003E5A34" w:rsidRPr="005F6B59">
        <w:rPr>
          <w:rFonts w:asciiTheme="minorHAnsi" w:hAnsiTheme="minorHAnsi" w:cstheme="minorHAnsi"/>
          <w:sz w:val="22"/>
          <w:szCs w:val="22"/>
        </w:rPr>
        <w:t>2019</w:t>
      </w:r>
      <w:r w:rsidRPr="005F6B59">
        <w:rPr>
          <w:rFonts w:asciiTheme="minorHAnsi" w:hAnsiTheme="minorHAnsi" w:cstheme="minorHAnsi"/>
          <w:sz w:val="22"/>
          <w:szCs w:val="22"/>
        </w:rPr>
        <w:t xml:space="preserve">).  Opioid misuse among Utah women.  </w:t>
      </w:r>
      <w:r w:rsidRPr="005F6B59">
        <w:rPr>
          <w:rFonts w:asciiTheme="minorHAnsi" w:hAnsiTheme="minorHAnsi" w:cstheme="minorHAnsi"/>
          <w:i/>
          <w:sz w:val="22"/>
          <w:szCs w:val="22"/>
        </w:rPr>
        <w:t>Utah Women's Health Review</w:t>
      </w:r>
      <w:r w:rsidRPr="005F6B59">
        <w:rPr>
          <w:rFonts w:asciiTheme="minorHAnsi" w:hAnsiTheme="minorHAnsi" w:cstheme="minorHAnsi"/>
          <w:sz w:val="22"/>
          <w:szCs w:val="22"/>
        </w:rPr>
        <w:t>.</w:t>
      </w:r>
    </w:p>
    <w:p w14:paraId="3E38C1E1" w14:textId="77777777" w:rsidR="005F6B59" w:rsidRPr="005F6B59" w:rsidRDefault="005F6B59" w:rsidP="005F6B5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E4A690A" w14:textId="04A6E673" w:rsidR="008B52FC" w:rsidRPr="005F6B59" w:rsidRDefault="00EB3886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proofErr w:type="spellStart"/>
      <w:r w:rsidR="00657E0D" w:rsidRPr="005F6B59">
        <w:rPr>
          <w:rFonts w:asciiTheme="minorHAnsi" w:hAnsiTheme="minorHAnsi" w:cstheme="minorHAnsi"/>
          <w:sz w:val="22"/>
          <w:szCs w:val="22"/>
        </w:rPr>
        <w:t>Baayd</w:t>
      </w:r>
      <w:proofErr w:type="spellEnd"/>
      <w:r w:rsidR="00657E0D" w:rsidRPr="005F6B59">
        <w:rPr>
          <w:rFonts w:asciiTheme="minorHAnsi" w:hAnsiTheme="minorHAnsi" w:cstheme="minorHAnsi"/>
          <w:sz w:val="22"/>
          <w:szCs w:val="22"/>
        </w:rPr>
        <w:t xml:space="preserve"> J**, </w:t>
      </w:r>
      <w:r w:rsidR="00657E0D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657E0D" w:rsidRPr="005F6B59">
        <w:rPr>
          <w:rFonts w:asciiTheme="minorHAnsi" w:hAnsiTheme="minorHAnsi" w:cstheme="minorHAnsi"/>
          <w:sz w:val="22"/>
          <w:szCs w:val="22"/>
        </w:rPr>
        <w:t>, Clark L. (</w:t>
      </w:r>
      <w:r w:rsidR="003E5A34" w:rsidRPr="005F6B59">
        <w:rPr>
          <w:rFonts w:asciiTheme="minorHAnsi" w:hAnsiTheme="minorHAnsi" w:cstheme="minorHAnsi"/>
          <w:sz w:val="22"/>
          <w:szCs w:val="22"/>
        </w:rPr>
        <w:t>2019</w:t>
      </w:r>
      <w:r w:rsidR="00657E0D" w:rsidRPr="005F6B59">
        <w:rPr>
          <w:rFonts w:asciiTheme="minorHAnsi" w:hAnsiTheme="minorHAnsi" w:cstheme="minorHAnsi"/>
          <w:sz w:val="22"/>
          <w:szCs w:val="22"/>
        </w:rPr>
        <w:t>)</w:t>
      </w:r>
      <w:r w:rsidR="008B52FC" w:rsidRPr="005F6B59">
        <w:rPr>
          <w:rFonts w:asciiTheme="minorHAnsi" w:hAnsiTheme="minorHAnsi" w:cstheme="minorHAnsi"/>
          <w:sz w:val="22"/>
          <w:szCs w:val="22"/>
        </w:rPr>
        <w:t>.</w:t>
      </w:r>
      <w:r w:rsidR="00657E0D" w:rsidRPr="005F6B59">
        <w:rPr>
          <w:rFonts w:asciiTheme="minorHAnsi" w:hAnsiTheme="minorHAnsi" w:cstheme="minorHAnsi"/>
          <w:sz w:val="22"/>
          <w:szCs w:val="22"/>
        </w:rPr>
        <w:t xml:space="preserve"> Women with Disabilities: An Important Health Disparity Population.  </w:t>
      </w:r>
      <w:r w:rsidR="00657E0D" w:rsidRPr="005F6B59">
        <w:rPr>
          <w:rFonts w:asciiTheme="minorHAnsi" w:hAnsiTheme="minorHAnsi" w:cstheme="minorHAnsi"/>
          <w:i/>
          <w:sz w:val="22"/>
          <w:szCs w:val="22"/>
        </w:rPr>
        <w:t>Utah Women's Health Review</w:t>
      </w:r>
      <w:r w:rsidR="00657E0D" w:rsidRPr="005F6B59">
        <w:rPr>
          <w:rFonts w:asciiTheme="minorHAnsi" w:hAnsiTheme="minorHAnsi" w:cstheme="minorHAnsi"/>
          <w:sz w:val="22"/>
          <w:szCs w:val="22"/>
        </w:rPr>
        <w:t>.</w:t>
      </w:r>
    </w:p>
    <w:p w14:paraId="07EA5C0E" w14:textId="77777777" w:rsidR="00C43F96" w:rsidRPr="00E92178" w:rsidRDefault="00C43F96" w:rsidP="008B52F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05A9DC1B" w14:textId="4D9D8FF6" w:rsidR="00C43F96" w:rsidRDefault="00C43F96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*# Ahad F**, </w:t>
      </w:r>
      <w:proofErr w:type="spellStart"/>
      <w:r w:rsidRPr="005F6B59">
        <w:rPr>
          <w:rFonts w:asciiTheme="minorHAnsi" w:hAnsiTheme="minorHAnsi" w:cstheme="minorHAnsi"/>
          <w:sz w:val="22"/>
          <w:szCs w:val="22"/>
        </w:rPr>
        <w:t>Zick</w:t>
      </w:r>
      <w:proofErr w:type="spellEnd"/>
      <w:r w:rsidRPr="005F6B59">
        <w:rPr>
          <w:rFonts w:asciiTheme="minorHAnsi" w:hAnsiTheme="minorHAnsi" w:cstheme="minorHAnsi"/>
          <w:sz w:val="22"/>
          <w:szCs w:val="22"/>
        </w:rPr>
        <w:t xml:space="preserve"> C, </w:t>
      </w:r>
      <w:r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Pr="005F6B59">
        <w:rPr>
          <w:rFonts w:asciiTheme="minorHAnsi" w:hAnsiTheme="minorHAnsi" w:cstheme="minorHAnsi"/>
          <w:sz w:val="22"/>
          <w:szCs w:val="22"/>
        </w:rPr>
        <w:t>, Muk</w:t>
      </w:r>
      <w:r w:rsidR="00FB687F" w:rsidRPr="005F6B59">
        <w:rPr>
          <w:rFonts w:asciiTheme="minorHAnsi" w:hAnsiTheme="minorHAnsi" w:cstheme="minorHAnsi"/>
          <w:sz w:val="22"/>
          <w:szCs w:val="22"/>
        </w:rPr>
        <w:t>undente V, Davis FC, Digre K. (2019</w:t>
      </w:r>
      <w:r w:rsidRPr="005F6B59">
        <w:rPr>
          <w:rFonts w:asciiTheme="minorHAnsi" w:hAnsiTheme="minorHAnsi" w:cstheme="minorHAnsi"/>
          <w:sz w:val="22"/>
          <w:szCs w:val="22"/>
        </w:rPr>
        <w:t xml:space="preserve">). Assessing the Likelihood of Having a Regular Health Care Provider among African American and African Immigrant Women. </w:t>
      </w:r>
      <w:r w:rsidRPr="005F6B59">
        <w:rPr>
          <w:rFonts w:asciiTheme="minorHAnsi" w:hAnsiTheme="minorHAnsi" w:cstheme="minorHAnsi"/>
          <w:i/>
          <w:sz w:val="22"/>
          <w:szCs w:val="22"/>
        </w:rPr>
        <w:t>Ethnicity &amp; Disease</w:t>
      </w:r>
      <w:r w:rsidR="00A80E1C" w:rsidRPr="00A80E1C">
        <w:t xml:space="preserve"> </w:t>
      </w:r>
      <w:r w:rsidR="00A80E1C" w:rsidRPr="00A80E1C">
        <w:rPr>
          <w:rFonts w:asciiTheme="minorHAnsi" w:hAnsiTheme="minorHAnsi" w:cstheme="minorHAnsi"/>
          <w:i/>
          <w:sz w:val="22"/>
          <w:szCs w:val="22"/>
        </w:rPr>
        <w:t>2019 Apr 18;29(2):253-260.</w:t>
      </w:r>
    </w:p>
    <w:p w14:paraId="52E9B5AA" w14:textId="77777777" w:rsidR="000A5FD6" w:rsidRPr="000A5FD6" w:rsidRDefault="000A5FD6" w:rsidP="000A5FD6">
      <w:pPr>
        <w:pStyle w:val="ListParagraph"/>
        <w:rPr>
          <w:rFonts w:asciiTheme="minorHAnsi" w:hAnsiTheme="minorHAnsi" w:cstheme="minorHAnsi"/>
          <w:i/>
          <w:sz w:val="22"/>
          <w:szCs w:val="22"/>
        </w:rPr>
      </w:pPr>
    </w:p>
    <w:p w14:paraId="30A8B30D" w14:textId="11E3831A" w:rsidR="000A5FD6" w:rsidRPr="005F6B59" w:rsidRDefault="000A5FD6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EB38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Taylor-Swanson L, </w:t>
      </w:r>
      <w:r w:rsidRPr="000A5FD6">
        <w:rPr>
          <w:rFonts w:asciiTheme="minorHAnsi" w:hAnsiTheme="minorHAnsi" w:cstheme="minorHAnsi"/>
          <w:b/>
          <w:sz w:val="22"/>
          <w:szCs w:val="22"/>
        </w:rPr>
        <w:t>Simonsen 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A5FD6">
        <w:rPr>
          <w:rFonts w:asciiTheme="minorHAnsi" w:hAnsiTheme="minorHAnsi" w:cstheme="minorHAnsi"/>
          <w:sz w:val="22"/>
          <w:szCs w:val="22"/>
        </w:rPr>
        <w:t>Koithan</w:t>
      </w:r>
      <w:r>
        <w:rPr>
          <w:rFonts w:asciiTheme="minorHAnsi" w:hAnsiTheme="minorHAnsi" w:cstheme="minorHAnsi"/>
          <w:sz w:val="22"/>
          <w:szCs w:val="22"/>
        </w:rPr>
        <w:t xml:space="preserve"> M.</w:t>
      </w:r>
      <w:r w:rsidRPr="000A5FD6">
        <w:rPr>
          <w:rFonts w:asciiTheme="minorHAnsi" w:hAnsiTheme="minorHAnsi" w:cstheme="minorHAnsi"/>
          <w:sz w:val="22"/>
          <w:szCs w:val="22"/>
        </w:rPr>
        <w:t xml:space="preserve"> (2019)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A5FD6">
        <w:rPr>
          <w:rFonts w:asciiTheme="minorHAnsi" w:hAnsiTheme="minorHAnsi" w:cstheme="minorHAnsi"/>
          <w:sz w:val="22"/>
          <w:szCs w:val="22"/>
        </w:rPr>
        <w:t xml:space="preserve"> Midlife Women and the Opioid Crisis: Commentary on the Role of Integrative Health.</w:t>
      </w:r>
      <w:r w:rsidRPr="000A5FD6">
        <w:rPr>
          <w:rFonts w:asciiTheme="minorHAnsi" w:hAnsiTheme="minorHAnsi" w:cstheme="minorHAnsi"/>
          <w:i/>
          <w:sz w:val="22"/>
          <w:szCs w:val="22"/>
        </w:rPr>
        <w:t xml:space="preserve"> ARCH Women Health Care Volume 2(6): 1–3.</w:t>
      </w:r>
    </w:p>
    <w:p w14:paraId="64F1E1D4" w14:textId="29D13EC9" w:rsidR="00A112E6" w:rsidRPr="00E92178" w:rsidRDefault="00A112E6" w:rsidP="001F4D95">
      <w:pPr>
        <w:rPr>
          <w:rFonts w:asciiTheme="minorHAnsi" w:hAnsiTheme="minorHAnsi" w:cstheme="minorHAnsi"/>
          <w:sz w:val="22"/>
          <w:szCs w:val="22"/>
        </w:rPr>
      </w:pPr>
    </w:p>
    <w:p w14:paraId="2E716C44" w14:textId="23844F88" w:rsidR="00A112E6" w:rsidRPr="005F6B59" w:rsidRDefault="00A112E6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lastRenderedPageBreak/>
        <w:t xml:space="preserve">*# Hemmert R**, Schliep K, Willis S**, Peterson CM, Louis GB, Allen-Brady K, </w:t>
      </w:r>
      <w:r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Pr="005F6B59">
        <w:rPr>
          <w:rFonts w:asciiTheme="minorHAnsi" w:hAnsiTheme="minorHAnsi" w:cstheme="minorHAnsi"/>
          <w:sz w:val="22"/>
          <w:szCs w:val="22"/>
        </w:rPr>
        <w:t xml:space="preserve">, Stanford J, Byun J, Smith K. (2018). Modifiable lifestyle factors and risk for uterine fibroids or incident endometriosis.  </w:t>
      </w:r>
      <w:proofErr w:type="spellStart"/>
      <w:r w:rsidRPr="005F6B59">
        <w:rPr>
          <w:rFonts w:asciiTheme="minorHAnsi" w:hAnsiTheme="minorHAnsi" w:cstheme="minorHAnsi"/>
          <w:i/>
          <w:sz w:val="22"/>
          <w:szCs w:val="22"/>
        </w:rPr>
        <w:t>Paediatric</w:t>
      </w:r>
      <w:proofErr w:type="spellEnd"/>
      <w:r w:rsidRPr="005F6B59">
        <w:rPr>
          <w:rFonts w:asciiTheme="minorHAnsi" w:hAnsiTheme="minorHAnsi" w:cstheme="minorHAnsi"/>
          <w:i/>
          <w:sz w:val="22"/>
          <w:szCs w:val="22"/>
        </w:rPr>
        <w:t xml:space="preserve"> and Perinatal Epidemiology.  </w:t>
      </w:r>
      <w:r w:rsidR="00B11CE2" w:rsidRPr="00B11CE2">
        <w:rPr>
          <w:rFonts w:asciiTheme="minorHAnsi" w:hAnsiTheme="minorHAnsi" w:cstheme="minorHAnsi"/>
          <w:sz w:val="22"/>
          <w:szCs w:val="22"/>
        </w:rPr>
        <w:t>2019 Jan;33(1):19-25.</w:t>
      </w:r>
    </w:p>
    <w:p w14:paraId="5CF78C63" w14:textId="77777777" w:rsidR="00AB2DDF" w:rsidRPr="00E92178" w:rsidRDefault="00AB2DDF" w:rsidP="008B52F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095F266F" w14:textId="419745AF" w:rsidR="00AB2DDF" w:rsidRDefault="00AB2DD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A80E1C">
        <w:rPr>
          <w:rFonts w:asciiTheme="minorHAnsi" w:hAnsiTheme="minorHAnsi" w:cstheme="minorHAnsi"/>
          <w:sz w:val="22"/>
          <w:szCs w:val="22"/>
        </w:rPr>
        <w:t xml:space="preserve">*# </w:t>
      </w:r>
      <w:proofErr w:type="spellStart"/>
      <w:r w:rsidRPr="00A80E1C">
        <w:rPr>
          <w:rFonts w:asciiTheme="minorHAnsi" w:hAnsiTheme="minorHAnsi" w:cstheme="minorHAnsi"/>
          <w:sz w:val="22"/>
          <w:szCs w:val="22"/>
        </w:rPr>
        <w:t>Manix</w:t>
      </w:r>
      <w:proofErr w:type="spellEnd"/>
      <w:r w:rsidRPr="00A80E1C">
        <w:rPr>
          <w:rFonts w:asciiTheme="minorHAnsi" w:hAnsiTheme="minorHAnsi" w:cstheme="minorHAnsi"/>
          <w:sz w:val="22"/>
          <w:szCs w:val="22"/>
        </w:rPr>
        <w:t xml:space="preserve"> T**, Austin S, Baayd J**, </w:t>
      </w:r>
      <w:r w:rsidRPr="00A80E1C">
        <w:rPr>
          <w:rFonts w:asciiTheme="minorHAnsi" w:hAnsiTheme="minorHAnsi" w:cstheme="minorHAnsi"/>
          <w:b/>
          <w:sz w:val="22"/>
          <w:szCs w:val="22"/>
        </w:rPr>
        <w:t>Simonsen SE</w:t>
      </w:r>
      <w:r w:rsidRPr="00A80E1C">
        <w:rPr>
          <w:rFonts w:asciiTheme="minorHAnsi" w:hAnsiTheme="minorHAnsi" w:cstheme="minorHAnsi"/>
          <w:sz w:val="22"/>
          <w:szCs w:val="22"/>
        </w:rPr>
        <w:t xml:space="preserve">.  (2018). A Community Needs Assessment of Urban Utah American Indians and Alaska Natives. </w:t>
      </w:r>
      <w:r w:rsidRPr="00A80E1C">
        <w:rPr>
          <w:rFonts w:asciiTheme="minorHAnsi" w:hAnsiTheme="minorHAnsi" w:cstheme="minorHAnsi"/>
          <w:i/>
          <w:sz w:val="22"/>
          <w:szCs w:val="22"/>
        </w:rPr>
        <w:t xml:space="preserve">Journal of Community Health.  </w:t>
      </w:r>
      <w:r w:rsidR="00A80E1C" w:rsidRPr="00A80E1C">
        <w:rPr>
          <w:rFonts w:asciiTheme="minorHAnsi" w:hAnsiTheme="minorHAnsi" w:cstheme="minorHAnsi"/>
          <w:i/>
          <w:sz w:val="22"/>
          <w:szCs w:val="22"/>
        </w:rPr>
        <w:t>2018 Dec;43(6):1217-1227.</w:t>
      </w:r>
    </w:p>
    <w:p w14:paraId="6EB57004" w14:textId="77777777" w:rsidR="00A80E1C" w:rsidRPr="00A80E1C" w:rsidRDefault="00A80E1C" w:rsidP="00A80E1C">
      <w:pPr>
        <w:rPr>
          <w:rFonts w:asciiTheme="minorHAnsi" w:hAnsiTheme="minorHAnsi" w:cstheme="minorHAnsi"/>
          <w:sz w:val="22"/>
          <w:szCs w:val="22"/>
        </w:rPr>
      </w:pPr>
    </w:p>
    <w:p w14:paraId="225237A8" w14:textId="0FD39B9C" w:rsidR="00AB2DDF" w:rsidRPr="005F6B59" w:rsidRDefault="00AB2DD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*# </w:t>
      </w:r>
      <w:bookmarkStart w:id="17" w:name="_Hlk132537809"/>
      <w:proofErr w:type="spellStart"/>
      <w:r w:rsidRPr="005F6B59">
        <w:rPr>
          <w:rFonts w:asciiTheme="minorHAnsi" w:hAnsiTheme="minorHAnsi" w:cstheme="minorHAnsi"/>
          <w:sz w:val="22"/>
          <w:szCs w:val="22"/>
        </w:rPr>
        <w:t>Buder</w:t>
      </w:r>
      <w:proofErr w:type="spellEnd"/>
      <w:r w:rsidRPr="005F6B59">
        <w:rPr>
          <w:rFonts w:asciiTheme="minorHAnsi" w:hAnsiTheme="minorHAnsi" w:cstheme="minorHAnsi"/>
          <w:sz w:val="22"/>
          <w:szCs w:val="22"/>
        </w:rPr>
        <w:t xml:space="preserve"> I**, </w:t>
      </w:r>
      <w:proofErr w:type="spellStart"/>
      <w:r w:rsidRPr="005F6B59">
        <w:rPr>
          <w:rFonts w:asciiTheme="minorHAnsi" w:hAnsiTheme="minorHAnsi" w:cstheme="minorHAnsi"/>
          <w:sz w:val="22"/>
          <w:szCs w:val="22"/>
        </w:rPr>
        <w:t>Zick</w:t>
      </w:r>
      <w:proofErr w:type="spellEnd"/>
      <w:r w:rsidRPr="005F6B59">
        <w:rPr>
          <w:rFonts w:asciiTheme="minorHAnsi" w:hAnsiTheme="minorHAnsi" w:cstheme="minorHAnsi"/>
          <w:sz w:val="22"/>
          <w:szCs w:val="22"/>
        </w:rPr>
        <w:t xml:space="preserve"> C, </w:t>
      </w:r>
      <w:proofErr w:type="spellStart"/>
      <w:r w:rsidRPr="005F6B59">
        <w:rPr>
          <w:rFonts w:asciiTheme="minorHAnsi" w:hAnsiTheme="minorHAnsi" w:cstheme="minorHAnsi"/>
          <w:sz w:val="22"/>
          <w:szCs w:val="22"/>
        </w:rPr>
        <w:t>Waitzman</w:t>
      </w:r>
      <w:proofErr w:type="spellEnd"/>
      <w:r w:rsidRPr="005F6B59">
        <w:rPr>
          <w:rFonts w:asciiTheme="minorHAnsi" w:hAnsiTheme="minorHAnsi" w:cstheme="minorHAnsi"/>
          <w:sz w:val="22"/>
          <w:szCs w:val="22"/>
        </w:rPr>
        <w:t xml:space="preserve"> N, </w:t>
      </w:r>
      <w:r w:rsidRPr="005F6B59">
        <w:rPr>
          <w:rFonts w:asciiTheme="minorHAnsi" w:hAnsiTheme="minorHAnsi" w:cstheme="minorHAnsi"/>
          <w:b/>
          <w:sz w:val="22"/>
          <w:szCs w:val="22"/>
        </w:rPr>
        <w:t>Simonsen S</w:t>
      </w:r>
      <w:r w:rsidRPr="005F6B59">
        <w:rPr>
          <w:rFonts w:asciiTheme="minorHAnsi" w:hAnsiTheme="minorHAnsi" w:cstheme="minorHAnsi"/>
          <w:sz w:val="22"/>
          <w:szCs w:val="22"/>
        </w:rPr>
        <w:t xml:space="preserve">, Sunada G**, Digre K. (2018).  It Takes a Village Coach: Cost-Effectiveness of an Intervention to Improve Diet and Physical Activity among Minority Women. </w:t>
      </w:r>
      <w:r w:rsidRPr="005F6B59">
        <w:rPr>
          <w:rFonts w:asciiTheme="minorHAnsi" w:hAnsiTheme="minorHAnsi" w:cstheme="minorHAnsi"/>
          <w:i/>
          <w:sz w:val="22"/>
          <w:szCs w:val="22"/>
        </w:rPr>
        <w:t>Journal of Physical Activity &amp; Health</w:t>
      </w:r>
      <w:r w:rsidR="00A80E1C" w:rsidRPr="00A80E1C">
        <w:t xml:space="preserve"> </w:t>
      </w:r>
      <w:r w:rsidR="00A80E1C" w:rsidRPr="00A80E1C">
        <w:rPr>
          <w:rFonts w:asciiTheme="minorHAnsi" w:hAnsiTheme="minorHAnsi" w:cstheme="minorHAnsi"/>
          <w:i/>
          <w:sz w:val="22"/>
          <w:szCs w:val="22"/>
        </w:rPr>
        <w:t>2018 Nov 1;15(11):819-826.</w:t>
      </w:r>
      <w:bookmarkEnd w:id="17"/>
    </w:p>
    <w:p w14:paraId="472DFEDF" w14:textId="77777777" w:rsidR="00AB2DDF" w:rsidRPr="00E92178" w:rsidRDefault="00AB2DDF" w:rsidP="00AB2DDF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6C0D5959" w14:textId="77777777" w:rsidR="005F6B59" w:rsidRDefault="00AB2DD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*# Parsons BG**, Gren LH, </w:t>
      </w:r>
      <w:r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Pr="005F6B59">
        <w:rPr>
          <w:rFonts w:asciiTheme="minorHAnsi" w:hAnsiTheme="minorHAnsi" w:cstheme="minorHAnsi"/>
          <w:sz w:val="22"/>
          <w:szCs w:val="22"/>
        </w:rPr>
        <w:t>, Harding G, Grossman D, Wu YP. (2018). Opportunities for Skin Cancer Prevention Education among Individuals Attending a Community Skin Cancer Screening in a High-Risk Catchment Area. Journal of Community Health.  Journal of Community Health, 2018 Apr;43(2):212-219</w:t>
      </w:r>
    </w:p>
    <w:p w14:paraId="723F5430" w14:textId="77777777" w:rsidR="005F6B59" w:rsidRPr="005F6B59" w:rsidRDefault="005F6B59" w:rsidP="005F6B59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13C90BA8" w14:textId="334CE5B0" w:rsidR="000C11E8" w:rsidRPr="005F6B59" w:rsidRDefault="00EB3886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*# </w:t>
      </w:r>
      <w:r w:rsidR="00614B7C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614B7C" w:rsidRPr="005F6B59">
        <w:rPr>
          <w:rFonts w:asciiTheme="minorHAnsi" w:hAnsiTheme="minorHAnsi" w:cstheme="minorHAnsi"/>
          <w:sz w:val="22"/>
          <w:szCs w:val="22"/>
        </w:rPr>
        <w:t xml:space="preserve">, Ralls B, Guymon A, Garrett T, Eisenman P, Villalta J, </w:t>
      </w:r>
      <w:proofErr w:type="spellStart"/>
      <w:r w:rsidR="00614B7C" w:rsidRPr="005F6B59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="00614B7C" w:rsidRPr="005F6B59">
        <w:rPr>
          <w:rFonts w:asciiTheme="minorHAnsi" w:hAnsiTheme="minorHAnsi" w:cstheme="minorHAnsi"/>
          <w:sz w:val="22"/>
          <w:szCs w:val="22"/>
        </w:rPr>
        <w:t>-Pasi OF, Mukundente V, Davis FA, Digre K, Hayes S, Alexander S. (2017). Addressing Health Disparities from Within the Community: Community-Based Participatory Research and Community Health Worker Policy Initiatives Using a Gender-Based Approach.  Women’s Health Issues, 2017 Oct 17: 27 Suppl 1: S46-S53.</w:t>
      </w:r>
    </w:p>
    <w:p w14:paraId="1398F9FA" w14:textId="77777777" w:rsidR="00614B7C" w:rsidRPr="00E92178" w:rsidRDefault="00614B7C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22D0EC2C" w14:textId="016BC8E3" w:rsidR="000C11E8" w:rsidRPr="005F6B59" w:rsidRDefault="00657E0D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Zick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CD,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Buder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I</w:t>
      </w:r>
      <w:r w:rsidR="00B964C8" w:rsidRPr="005F6B59">
        <w:rPr>
          <w:rFonts w:asciiTheme="minorHAnsi" w:hAnsiTheme="minorHAnsi" w:cstheme="minorHAnsi"/>
          <w:sz w:val="22"/>
          <w:szCs w:val="22"/>
        </w:rPr>
        <w:t>**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Waitzman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NJ,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>, Digre K. (2017). The nexus between health and time use among racially and ethnically diverse women.  Ethnicity and Health, 2017 Apr 13: 1-21.</w:t>
      </w:r>
    </w:p>
    <w:p w14:paraId="30661B68" w14:textId="77777777" w:rsidR="006748C8" w:rsidRPr="00E92178" w:rsidRDefault="006748C8" w:rsidP="008B52F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58364344" w14:textId="58B95391" w:rsidR="00573BDD" w:rsidRPr="005F6B59" w:rsidRDefault="00657E0D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>Rainey E</w:t>
      </w:r>
      <w:r w:rsidR="00B964C8" w:rsidRPr="005F6B59">
        <w:rPr>
          <w:rFonts w:asciiTheme="minorHAnsi" w:hAnsiTheme="minorHAnsi" w:cstheme="minorHAnsi"/>
          <w:sz w:val="22"/>
          <w:szCs w:val="22"/>
        </w:rPr>
        <w:t>**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</w:t>
      </w:r>
      <w:r w:rsidR="00B964C8" w:rsidRPr="005F6B59">
        <w:rPr>
          <w:rFonts w:asciiTheme="minorHAnsi" w:hAnsiTheme="minorHAnsi" w:cstheme="minorHAnsi"/>
          <w:b/>
          <w:sz w:val="22"/>
          <w:szCs w:val="22"/>
        </w:rPr>
        <w:t>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Stanford J,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Shoaf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K,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Baayd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J</w:t>
      </w:r>
      <w:r w:rsidR="00B964C8" w:rsidRPr="005F6B59">
        <w:rPr>
          <w:rFonts w:asciiTheme="minorHAnsi" w:hAnsiTheme="minorHAnsi" w:cstheme="minorHAnsi"/>
          <w:sz w:val="22"/>
          <w:szCs w:val="22"/>
        </w:rPr>
        <w:t>**</w:t>
      </w:r>
      <w:r w:rsidR="000C11E8" w:rsidRPr="005F6B59">
        <w:rPr>
          <w:rFonts w:asciiTheme="minorHAnsi" w:hAnsiTheme="minorHAnsi" w:cstheme="minorHAnsi"/>
          <w:sz w:val="22"/>
          <w:szCs w:val="22"/>
        </w:rPr>
        <w:t>. (2017).  Utah obstetricians’ opinions of planned home birth and conflicting NICE/ACOG guidelines:  A qualitative study.  Birth, 2017 Jun;44(2):137-144.</w:t>
      </w:r>
    </w:p>
    <w:p w14:paraId="4DB11947" w14:textId="77777777" w:rsidR="000C11E8" w:rsidRPr="00E92178" w:rsidRDefault="000C11E8" w:rsidP="008B52F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E239063" w14:textId="6827C4E4" w:rsidR="000C11E8" w:rsidRPr="005F6B59" w:rsidRDefault="00657E0D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>Boltz MW</w:t>
      </w:r>
      <w:r w:rsidR="00B964C8" w:rsidRPr="005F6B59">
        <w:rPr>
          <w:rFonts w:asciiTheme="minorHAnsi" w:hAnsiTheme="minorHAnsi" w:cstheme="minorHAnsi"/>
          <w:sz w:val="22"/>
          <w:szCs w:val="22"/>
        </w:rPr>
        <w:t>**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Sanders JN,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>, Stanford. (2017</w:t>
      </w:r>
      <w:proofErr w:type="gramStart"/>
      <w:r w:rsidR="000C11E8" w:rsidRPr="005F6B59">
        <w:rPr>
          <w:rFonts w:asciiTheme="minorHAnsi" w:hAnsiTheme="minorHAnsi" w:cstheme="minorHAnsi"/>
          <w:sz w:val="22"/>
          <w:szCs w:val="22"/>
        </w:rPr>
        <w:t>)  Initial</w:t>
      </w:r>
      <w:proofErr w:type="gram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generalist versus subspecialist provider for fertility treatment, use of in vitro fertilization, and time to live birth. Journal of the American Board of Family Medicine. 2017 Mar-Apr;30(2):230-238.  </w:t>
      </w:r>
    </w:p>
    <w:p w14:paraId="5566E667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41A661E3" w14:textId="77777777" w:rsidR="005F6B59" w:rsidRDefault="00657E0D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>Hawkins ML</w:t>
      </w:r>
      <w:r w:rsidR="00B964C8" w:rsidRPr="005F6B59">
        <w:rPr>
          <w:rFonts w:asciiTheme="minorHAnsi" w:hAnsiTheme="minorHAnsi" w:cstheme="minorHAnsi"/>
          <w:sz w:val="22"/>
          <w:szCs w:val="22"/>
        </w:rPr>
        <w:t>**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Buys SS, Gren LH,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Kirchhoff AC,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Hashibe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M. (2016) Do cancer survivors develop healthier lifestyle behaviors than the cancer-free population in the PLCO study? J Cancer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Surviv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>. 2017 Apr;11(2):233-245.</w:t>
      </w:r>
    </w:p>
    <w:p w14:paraId="3185E32C" w14:textId="77777777" w:rsidR="005F6B59" w:rsidRPr="005F6B59" w:rsidRDefault="005F6B59" w:rsidP="005F6B5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419D5CA" w14:textId="2F4908E2" w:rsidR="000C11E8" w:rsidRPr="005F6B59" w:rsidRDefault="00EB3886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Stanford JB, Sanders JN,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SE,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 Hammoud A</w:t>
      </w:r>
      <w:r w:rsidR="00B964C8" w:rsidRPr="005F6B59">
        <w:rPr>
          <w:rFonts w:asciiTheme="minorHAnsi" w:hAnsiTheme="minorHAnsi" w:cstheme="minorHAnsi"/>
          <w:sz w:val="22"/>
          <w:szCs w:val="22"/>
        </w:rPr>
        <w:t xml:space="preserve">, Gibson M, Smith KR.  (2016).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Methods for a retrospective population-based and clinic-based subfertility cohort study:  the Fertility Experiences Study.  </w:t>
      </w:r>
      <w:proofErr w:type="spellStart"/>
      <w:r w:rsidR="000C11E8" w:rsidRPr="005F6B59">
        <w:rPr>
          <w:rFonts w:asciiTheme="minorHAnsi" w:hAnsiTheme="minorHAnsi" w:cstheme="minorHAnsi"/>
          <w:i/>
          <w:sz w:val="22"/>
          <w:szCs w:val="22"/>
        </w:rPr>
        <w:t>Paediatric</w:t>
      </w:r>
      <w:proofErr w:type="spellEnd"/>
      <w:r w:rsidR="000C11E8" w:rsidRPr="005F6B59">
        <w:rPr>
          <w:rFonts w:asciiTheme="minorHAnsi" w:hAnsiTheme="minorHAnsi" w:cstheme="minorHAnsi"/>
          <w:i/>
          <w:sz w:val="22"/>
          <w:szCs w:val="22"/>
        </w:rPr>
        <w:t xml:space="preserve"> and Perinatal Epidemiology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30(4)L 397-407.  </w:t>
      </w:r>
    </w:p>
    <w:p w14:paraId="2391BE60" w14:textId="538CED48" w:rsidR="000C11E8" w:rsidRPr="00E92178" w:rsidRDefault="000C11E8" w:rsidP="00BC2872">
      <w:pPr>
        <w:rPr>
          <w:rFonts w:asciiTheme="minorHAnsi" w:hAnsiTheme="minorHAnsi" w:cstheme="minorHAnsi"/>
          <w:sz w:val="22"/>
          <w:szCs w:val="22"/>
        </w:rPr>
      </w:pPr>
    </w:p>
    <w:p w14:paraId="29412784" w14:textId="48C8AA49" w:rsidR="000C11E8" w:rsidRPr="005F6B59" w:rsidRDefault="00657E0D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Stanford J,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2F6C06" w:rsidRPr="005F6B59">
        <w:rPr>
          <w:rFonts w:asciiTheme="minorHAnsi" w:hAnsiTheme="minorHAnsi" w:cstheme="minorHAnsi"/>
          <w:sz w:val="22"/>
          <w:szCs w:val="22"/>
        </w:rPr>
        <w:t xml:space="preserve">, Baksh L.  (2016).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Fertility treatments and adverse perinatal outcomes in a population-based sampling of births in Florida, Maryland, and Utah: a cross-sectional study. 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>BJOG</w:t>
      </w:r>
      <w:r w:rsidR="000C11E8" w:rsidRPr="005F6B59">
        <w:rPr>
          <w:rFonts w:asciiTheme="minorHAnsi" w:hAnsiTheme="minorHAnsi" w:cstheme="minorHAnsi"/>
          <w:sz w:val="22"/>
          <w:szCs w:val="22"/>
        </w:rPr>
        <w:t>. 2016 Apr;123(5):718-29.</w:t>
      </w:r>
    </w:p>
    <w:p w14:paraId="55397FFF" w14:textId="06A913BE" w:rsidR="00BC2872" w:rsidRPr="00E92178" w:rsidRDefault="00BC2872" w:rsidP="008B52F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F671C6B" w14:textId="0C694328" w:rsidR="00BC2872" w:rsidRPr="005F6B59" w:rsidRDefault="00BC2872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*# </w:t>
      </w:r>
      <w:r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Pr="005F6B59">
        <w:rPr>
          <w:rFonts w:asciiTheme="minorHAnsi" w:hAnsiTheme="minorHAnsi" w:cstheme="minorHAnsi"/>
          <w:sz w:val="22"/>
          <w:szCs w:val="22"/>
        </w:rPr>
        <w:t xml:space="preserve">, Digre KB, Ralls B, Mukundente V, Davis FA, Rickard S, </w:t>
      </w:r>
      <w:proofErr w:type="spellStart"/>
      <w:r w:rsidRPr="005F6B59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5F6B59">
        <w:rPr>
          <w:rFonts w:asciiTheme="minorHAnsi" w:hAnsiTheme="minorHAnsi" w:cstheme="minorHAnsi"/>
          <w:sz w:val="22"/>
          <w:szCs w:val="22"/>
        </w:rPr>
        <w:t xml:space="preserve">-Pasi F, Napia EE, Aiono H, </w:t>
      </w:r>
      <w:proofErr w:type="spellStart"/>
      <w:r w:rsidRPr="005F6B59">
        <w:rPr>
          <w:rFonts w:asciiTheme="minorHAnsi" w:hAnsiTheme="minorHAnsi" w:cstheme="minorHAnsi"/>
          <w:sz w:val="22"/>
          <w:szCs w:val="22"/>
        </w:rPr>
        <w:t>Chirpich</w:t>
      </w:r>
      <w:proofErr w:type="spellEnd"/>
      <w:r w:rsidRPr="005F6B59">
        <w:rPr>
          <w:rFonts w:asciiTheme="minorHAnsi" w:hAnsiTheme="minorHAnsi" w:cstheme="minorHAnsi"/>
          <w:sz w:val="22"/>
          <w:szCs w:val="22"/>
        </w:rPr>
        <w:t xml:space="preserve"> M, Stark LA, Sunada G**, Keen K, Johnston L, Frost CJ, Varner MW, Alder SC. (2015).  A gender-based approach to developing a healthy lifestyle and healthy weight intervention for diverse Utah women.  </w:t>
      </w:r>
      <w:r w:rsidRPr="005F6B59">
        <w:rPr>
          <w:rFonts w:asciiTheme="minorHAnsi" w:hAnsiTheme="minorHAnsi" w:cstheme="minorHAnsi"/>
          <w:i/>
          <w:sz w:val="22"/>
          <w:szCs w:val="22"/>
        </w:rPr>
        <w:t xml:space="preserve">Eval Program </w:t>
      </w:r>
      <w:proofErr w:type="spellStart"/>
      <w:r w:rsidRPr="005F6B59">
        <w:rPr>
          <w:rFonts w:asciiTheme="minorHAnsi" w:hAnsiTheme="minorHAnsi" w:cstheme="minorHAnsi"/>
          <w:i/>
          <w:sz w:val="22"/>
          <w:szCs w:val="22"/>
        </w:rPr>
        <w:t>Plann</w:t>
      </w:r>
      <w:proofErr w:type="spellEnd"/>
      <w:r w:rsidRPr="005F6B59">
        <w:rPr>
          <w:rFonts w:asciiTheme="minorHAnsi" w:hAnsiTheme="minorHAnsi" w:cstheme="minorHAnsi"/>
          <w:sz w:val="22"/>
          <w:szCs w:val="22"/>
        </w:rPr>
        <w:t>, 51: 8-16.</w:t>
      </w:r>
    </w:p>
    <w:p w14:paraId="4395C719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6403E33F" w14:textId="74A1C0A3" w:rsidR="000C11E8" w:rsidRPr="005F6B59" w:rsidRDefault="00657E0D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lastRenderedPageBreak/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>Thomas</w:t>
      </w:r>
      <w:r w:rsidR="002F6C06" w:rsidRPr="005F6B59">
        <w:rPr>
          <w:rFonts w:asciiTheme="minorHAnsi" w:hAnsiTheme="minorHAnsi" w:cstheme="minorHAnsi"/>
          <w:sz w:val="22"/>
          <w:szCs w:val="22"/>
        </w:rPr>
        <w:t xml:space="preserve"> FS**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Stanford JB, Sanders JN,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Gurtcheff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SE, Gibson M, Porucznik CA, and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.  (2015). Development and initial validation of a fertility experiences questionnaire. 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>Reproductive Health</w:t>
      </w:r>
      <w:r w:rsidR="000C11E8" w:rsidRPr="005F6B59">
        <w:rPr>
          <w:rFonts w:asciiTheme="minorHAnsi" w:hAnsiTheme="minorHAnsi" w:cstheme="minorHAnsi"/>
          <w:sz w:val="22"/>
          <w:szCs w:val="22"/>
        </w:rPr>
        <w:t>.  12:62.</w:t>
      </w:r>
    </w:p>
    <w:p w14:paraId="0431C793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04C20429" w14:textId="339B7E90" w:rsidR="000C11E8" w:rsidRPr="005F6B59" w:rsidRDefault="00657E0D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Kepka D, Thompson J, Warner EL, Snyder M,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Ries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KM (</w:t>
      </w:r>
      <w:r w:rsidR="002F6C06" w:rsidRPr="005F6B59">
        <w:rPr>
          <w:rFonts w:asciiTheme="minorHAnsi" w:hAnsiTheme="minorHAnsi" w:cstheme="minorHAnsi"/>
          <w:sz w:val="22"/>
          <w:szCs w:val="22"/>
        </w:rPr>
        <w:t>2014). Preventive Health Care a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mong HIV-positive Women in a Utah HIV/AIDS Clinic: A Retrospective Cohort Study.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>BMC Women</w:t>
      </w:r>
      <w:r w:rsidR="002F6C06" w:rsidRPr="005F6B59">
        <w:rPr>
          <w:rFonts w:asciiTheme="minorHAnsi" w:hAnsiTheme="minorHAnsi" w:cstheme="minorHAnsi"/>
          <w:i/>
          <w:sz w:val="22"/>
          <w:szCs w:val="22"/>
        </w:rPr>
        <w:t>’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>s Health</w:t>
      </w:r>
      <w:r w:rsidR="000C11E8" w:rsidRPr="005F6B59">
        <w:rPr>
          <w:rFonts w:asciiTheme="minorHAnsi" w:hAnsiTheme="minorHAnsi" w:cstheme="minorHAnsi"/>
          <w:sz w:val="22"/>
          <w:szCs w:val="22"/>
        </w:rPr>
        <w:t>, 4(14), 37.</w:t>
      </w:r>
    </w:p>
    <w:p w14:paraId="22263D63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300DC40D" w14:textId="6F5338CB" w:rsidR="000C11E8" w:rsidRPr="005F6B59" w:rsidRDefault="00657E0D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Turok DK, Jacobson JC,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Dermish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AI,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Gurtcheff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S, McFadden M, Murphy PA (2014). Emergency contraception with a Copper IUD or oral levonorgestrel: an observational study of 1-year pregnancy rates.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>Contraception</w:t>
      </w:r>
      <w:r w:rsidR="000C11E8" w:rsidRPr="005F6B59">
        <w:rPr>
          <w:rFonts w:asciiTheme="minorHAnsi" w:hAnsiTheme="minorHAnsi" w:cstheme="minorHAnsi"/>
          <w:sz w:val="22"/>
          <w:szCs w:val="22"/>
        </w:rPr>
        <w:t>, 89(3), 222-8.</w:t>
      </w:r>
    </w:p>
    <w:p w14:paraId="1B26EC55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3F4548E7" w14:textId="3069F816" w:rsidR="000C11E8" w:rsidRPr="005F6B59" w:rsidRDefault="00657E0D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>Sanders J</w:t>
      </w:r>
      <w:r w:rsidR="002F6C06" w:rsidRPr="005F6B59">
        <w:rPr>
          <w:rFonts w:asciiTheme="minorHAnsi" w:hAnsiTheme="minorHAnsi" w:cstheme="minorHAnsi"/>
          <w:sz w:val="22"/>
          <w:szCs w:val="22"/>
        </w:rPr>
        <w:t>**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Porucznik CA, Baksh L, Stanford JB (2014). Use of Fertility Treatments in Relation to the Duration of Pregnancy Attempt Among Women Who Were Trying to Become Pregnant and Experienced a Live Birth. </w:t>
      </w:r>
      <w:proofErr w:type="spellStart"/>
      <w:r w:rsidR="000C11E8" w:rsidRPr="005F6B59">
        <w:rPr>
          <w:rFonts w:asciiTheme="minorHAnsi" w:hAnsiTheme="minorHAnsi" w:cstheme="minorHAnsi"/>
          <w:i/>
          <w:sz w:val="22"/>
          <w:szCs w:val="22"/>
        </w:rPr>
        <w:t>Matern</w:t>
      </w:r>
      <w:proofErr w:type="spellEnd"/>
      <w:r w:rsidR="000C11E8" w:rsidRPr="005F6B59">
        <w:rPr>
          <w:rFonts w:asciiTheme="minorHAnsi" w:hAnsiTheme="minorHAnsi" w:cstheme="minorHAnsi"/>
          <w:i/>
          <w:sz w:val="22"/>
          <w:szCs w:val="22"/>
        </w:rPr>
        <w:t xml:space="preserve"> Child Health J</w:t>
      </w:r>
      <w:r w:rsidR="000C11E8" w:rsidRPr="005F6B59">
        <w:rPr>
          <w:rFonts w:asciiTheme="minorHAnsi" w:hAnsiTheme="minorHAnsi" w:cstheme="minorHAnsi"/>
          <w:sz w:val="22"/>
          <w:szCs w:val="22"/>
        </w:rPr>
        <w:t>, 18(1), 258-67.</w:t>
      </w:r>
    </w:p>
    <w:p w14:paraId="600A9F75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58C28EA1" w14:textId="750B04E5" w:rsidR="00573BDD" w:rsidRPr="005F6B59" w:rsidRDefault="00657E0D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Lyon JL, Stanford JB, Porucznik CA, Esplin MS, Varner MW (2013). Risk factors for recurrent preterm birth in multiparous Utah women: a historical cohort study.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>BJOG</w:t>
      </w:r>
      <w:r w:rsidR="000C11E8" w:rsidRPr="005F6B59">
        <w:rPr>
          <w:rFonts w:asciiTheme="minorHAnsi" w:hAnsiTheme="minorHAnsi" w:cstheme="minorHAnsi"/>
          <w:sz w:val="22"/>
          <w:szCs w:val="22"/>
        </w:rPr>
        <w:t>, 120(7), 863-72.</w:t>
      </w:r>
    </w:p>
    <w:p w14:paraId="233CF32B" w14:textId="77777777" w:rsidR="006C24D0" w:rsidRPr="00E92178" w:rsidRDefault="006C24D0" w:rsidP="008B52F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3AE6A994" w14:textId="202C24F0" w:rsidR="006E160E" w:rsidRPr="005F6B59" w:rsidRDefault="00657E0D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>Flores ME</w:t>
      </w:r>
      <w:r w:rsidR="002F6C06" w:rsidRPr="005F6B59">
        <w:rPr>
          <w:rFonts w:asciiTheme="minorHAnsi" w:hAnsiTheme="minorHAnsi" w:cstheme="minorHAnsi"/>
          <w:sz w:val="22"/>
          <w:szCs w:val="22"/>
        </w:rPr>
        <w:t>**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Manuck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TA, Dyer JM, Turok DK (2012). The "Latina epidemiologic paradox": contrasting patterns of adverse birth outcomes in U.S.-born and foreign-born Latinas. </w:t>
      </w:r>
      <w:proofErr w:type="spellStart"/>
      <w:r w:rsidR="000C11E8" w:rsidRPr="005F6B59">
        <w:rPr>
          <w:rFonts w:asciiTheme="minorHAnsi" w:hAnsiTheme="minorHAnsi" w:cstheme="minorHAnsi"/>
          <w:i/>
          <w:sz w:val="22"/>
          <w:szCs w:val="22"/>
        </w:rPr>
        <w:t>Womens</w:t>
      </w:r>
      <w:proofErr w:type="spellEnd"/>
      <w:r w:rsidR="000C11E8" w:rsidRPr="005F6B59">
        <w:rPr>
          <w:rFonts w:asciiTheme="minorHAnsi" w:hAnsiTheme="minorHAnsi" w:cstheme="minorHAnsi"/>
          <w:i/>
          <w:sz w:val="22"/>
          <w:szCs w:val="22"/>
        </w:rPr>
        <w:t xml:space="preserve"> Health Issues</w:t>
      </w:r>
      <w:r w:rsidR="000C11E8" w:rsidRPr="005F6B59">
        <w:rPr>
          <w:rFonts w:asciiTheme="minorHAnsi" w:hAnsiTheme="minorHAnsi" w:cstheme="minorHAnsi"/>
          <w:sz w:val="22"/>
          <w:szCs w:val="22"/>
        </w:rPr>
        <w:t>, 22(5), e501-7.</w:t>
      </w:r>
    </w:p>
    <w:p w14:paraId="3E046C9B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4AC747FB" w14:textId="5891BC6A" w:rsidR="000C11E8" w:rsidRPr="005F6B59" w:rsidRDefault="00657E0D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Prelip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M, Flores R,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Kinsler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J, Stevenson AM,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Sharif M (2012). Evaluation of a statewide public health nursing training in Utah.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 xml:space="preserve">Public Health </w:t>
      </w:r>
      <w:proofErr w:type="spellStart"/>
      <w:r w:rsidR="000C11E8" w:rsidRPr="005F6B59">
        <w:rPr>
          <w:rFonts w:asciiTheme="minorHAnsi" w:hAnsiTheme="minorHAnsi" w:cstheme="minorHAnsi"/>
          <w:i/>
          <w:sz w:val="22"/>
          <w:szCs w:val="22"/>
        </w:rPr>
        <w:t>Nurs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>, 29(1), 52-61.</w:t>
      </w:r>
    </w:p>
    <w:p w14:paraId="5A214192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48DD72A1" w14:textId="69F6154F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2F6C06" w:rsidRPr="005F6B59">
        <w:rPr>
          <w:rFonts w:asciiTheme="minorHAnsi" w:hAnsiTheme="minorHAnsi" w:cstheme="minorHAnsi"/>
          <w:sz w:val="22"/>
          <w:szCs w:val="22"/>
        </w:rPr>
        <w:t>, Baksh L, Stanford JB (</w:t>
      </w:r>
      <w:r w:rsidR="000C11E8" w:rsidRPr="005F6B59">
        <w:rPr>
          <w:rFonts w:asciiTheme="minorHAnsi" w:hAnsiTheme="minorHAnsi" w:cstheme="minorHAnsi"/>
          <w:sz w:val="22"/>
          <w:szCs w:val="22"/>
        </w:rPr>
        <w:t>2012). Infertility Treatment in a Population-Based Sample:</w:t>
      </w:r>
      <w:r w:rsidR="002F6C06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2004-2005. </w:t>
      </w:r>
      <w:proofErr w:type="spellStart"/>
      <w:r w:rsidR="000C11E8" w:rsidRPr="005F6B59">
        <w:rPr>
          <w:rFonts w:asciiTheme="minorHAnsi" w:hAnsiTheme="minorHAnsi" w:cstheme="minorHAnsi"/>
          <w:i/>
          <w:sz w:val="22"/>
          <w:szCs w:val="22"/>
        </w:rPr>
        <w:t>Matern</w:t>
      </w:r>
      <w:proofErr w:type="spellEnd"/>
      <w:r w:rsidR="000C11E8" w:rsidRPr="005F6B59">
        <w:rPr>
          <w:rFonts w:asciiTheme="minorHAnsi" w:hAnsiTheme="minorHAnsi" w:cstheme="minorHAnsi"/>
          <w:i/>
          <w:sz w:val="22"/>
          <w:szCs w:val="22"/>
        </w:rPr>
        <w:t xml:space="preserve"> Child Health J</w:t>
      </w:r>
      <w:r w:rsidR="000C11E8" w:rsidRPr="005F6B59">
        <w:rPr>
          <w:rFonts w:asciiTheme="minorHAnsi" w:hAnsiTheme="minorHAnsi" w:cstheme="minorHAnsi"/>
          <w:sz w:val="22"/>
          <w:szCs w:val="22"/>
        </w:rPr>
        <w:t>, 16(4), 877-86.</w:t>
      </w:r>
    </w:p>
    <w:p w14:paraId="7283563D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33905480" w14:textId="209C59A2" w:rsidR="000C11E8" w:rsidRPr="005F6B59" w:rsidRDefault="00C6149F" w:rsidP="001C4F4A">
      <w:pPr>
        <w:pStyle w:val="ListParagraph"/>
        <w:numPr>
          <w:ilvl w:val="1"/>
          <w:numId w:val="38"/>
        </w:numPr>
        <w:rPr>
          <w:rStyle w:val="Emphasis"/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Ralls B, </w:t>
      </w:r>
      <w:r w:rsidR="000C11E8" w:rsidRPr="005F6B59">
        <w:rPr>
          <w:rStyle w:val="Strong"/>
          <w:rFonts w:asciiTheme="minorHAnsi" w:hAnsiTheme="minorHAnsi" w:cstheme="minorHAnsi"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,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 Patrick S, Digre K (2011). On behalf of the Utah Women’s Health Information Network. May We Speak to the Lady of the House? Are women really the ones who look for health information? </w:t>
      </w:r>
      <w:r w:rsidR="000C11E8" w:rsidRPr="005F6B59">
        <w:rPr>
          <w:rStyle w:val="Emphasis"/>
          <w:rFonts w:asciiTheme="minorHAnsi" w:hAnsiTheme="minorHAnsi" w:cstheme="minorHAnsi"/>
          <w:sz w:val="22"/>
          <w:szCs w:val="22"/>
        </w:rPr>
        <w:t>Utah's Health: An Annual Review</w:t>
      </w:r>
    </w:p>
    <w:p w14:paraId="43069388" w14:textId="77777777" w:rsidR="000C11E8" w:rsidRPr="00E92178" w:rsidRDefault="000C11E8" w:rsidP="008B52FC">
      <w:pPr>
        <w:ind w:left="1980"/>
        <w:rPr>
          <w:rStyle w:val="Emphasis"/>
          <w:rFonts w:asciiTheme="minorHAnsi" w:hAnsiTheme="minorHAnsi" w:cstheme="minorHAnsi"/>
          <w:sz w:val="22"/>
          <w:szCs w:val="22"/>
        </w:rPr>
      </w:pPr>
    </w:p>
    <w:p w14:paraId="6E56AADC" w14:textId="29DE7932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J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acobson JC,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Morgan KW,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Havlicak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AL,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Turok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DT (2011). A survey of sexual activity and contraceptive use among University of Utah undergraduate students aged 18-20.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>Utah's Health: An Annual Review</w:t>
      </w:r>
      <w:r w:rsidR="000C11E8" w:rsidRPr="005F6B59">
        <w:rPr>
          <w:rFonts w:asciiTheme="minorHAnsi" w:hAnsiTheme="minorHAnsi" w:cstheme="minorHAnsi"/>
          <w:sz w:val="22"/>
          <w:szCs w:val="22"/>
        </w:rPr>
        <w:t>.</w:t>
      </w:r>
    </w:p>
    <w:p w14:paraId="0DE5ADB1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3F4504D7" w14:textId="56DC4236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Turok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DK,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Gurtcheff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SE, Handley E,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Sok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C</w:t>
      </w:r>
      <w:r w:rsidR="002F6C06" w:rsidRPr="005F6B59">
        <w:rPr>
          <w:rFonts w:asciiTheme="minorHAnsi" w:hAnsiTheme="minorHAnsi" w:cstheme="minorHAnsi"/>
          <w:sz w:val="22"/>
          <w:szCs w:val="22"/>
        </w:rPr>
        <w:t>**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North R, Frost C, Murphy PA (2011). A survey of women obtaining emergency contraception: are they interested in using the copper IUD?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>Contraception</w:t>
      </w:r>
      <w:r w:rsidR="000C11E8" w:rsidRPr="005F6B59">
        <w:rPr>
          <w:rFonts w:asciiTheme="minorHAnsi" w:hAnsiTheme="minorHAnsi" w:cstheme="minorHAnsi"/>
          <w:sz w:val="22"/>
          <w:szCs w:val="22"/>
        </w:rPr>
        <w:t>, 83(5), 441-6.</w:t>
      </w:r>
    </w:p>
    <w:p w14:paraId="55D78605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483D4675" w14:textId="5AE503A8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Turok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DK,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Espey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E, Edelman AB,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Lotke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PS, Lathrop EH, Teal SB, Jacobson JC,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Schulz KF (2011). The methodology for developing a prospective meta-analysis in the family planning community.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>Trials</w:t>
      </w:r>
      <w:r w:rsidR="000C11E8" w:rsidRPr="005F6B59">
        <w:rPr>
          <w:rFonts w:asciiTheme="minorHAnsi" w:hAnsiTheme="minorHAnsi" w:cstheme="minorHAnsi"/>
          <w:sz w:val="22"/>
          <w:szCs w:val="22"/>
        </w:rPr>
        <w:t>, 12, 104.</w:t>
      </w:r>
    </w:p>
    <w:p w14:paraId="71C4CBC5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25CA3988" w14:textId="1ECA2F68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Nelson K,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Henry E, Wilder S, Rose NC (2011). The apparently stillborn infant: risk factors, incidence, and neonatal outcome.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 xml:space="preserve">Am J </w:t>
      </w:r>
      <w:proofErr w:type="spellStart"/>
      <w:r w:rsidR="000C11E8" w:rsidRPr="005F6B59">
        <w:rPr>
          <w:rFonts w:asciiTheme="minorHAnsi" w:hAnsiTheme="minorHAnsi" w:cstheme="minorHAnsi"/>
          <w:i/>
          <w:sz w:val="22"/>
          <w:szCs w:val="22"/>
        </w:rPr>
        <w:t>Perinatol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>, 28(1), 75-82.</w:t>
      </w:r>
    </w:p>
    <w:p w14:paraId="5A0DDEB6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6125D0D2" w14:textId="4D89676C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lastRenderedPageBreak/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Turok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DK,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Gurtcheff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SE, Handley E,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Sok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C</w:t>
      </w:r>
      <w:r w:rsidR="002F6C06" w:rsidRPr="005F6B59">
        <w:rPr>
          <w:rFonts w:asciiTheme="minorHAnsi" w:hAnsiTheme="minorHAnsi" w:cstheme="minorHAnsi"/>
          <w:sz w:val="22"/>
          <w:szCs w:val="22"/>
        </w:rPr>
        <w:t>**</w:t>
      </w:r>
      <w:r w:rsidR="000C11E8" w:rsidRPr="005F6B59">
        <w:rPr>
          <w:rFonts w:asciiTheme="minorHAnsi" w:hAnsiTheme="minorHAnsi" w:cstheme="minorHAnsi"/>
          <w:sz w:val="22"/>
          <w:szCs w:val="22"/>
        </w:rPr>
        <w:t>, Murphy P (2010). A pilot study of the Copper T380A IUD and oral levonorgestrel for emergency contraception. Contraception, 82(6), 520-5.</w:t>
      </w:r>
    </w:p>
    <w:p w14:paraId="02C8E6ED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704FD561" w14:textId="2B516E61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Turok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DK,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Gurtcheff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SE, Gibson K, Handley E,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Murphy PA (2010). Operative management of intrauterine device complications: a case series report.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>Contraception</w:t>
      </w:r>
      <w:r w:rsidR="000C11E8" w:rsidRPr="005F6B59">
        <w:rPr>
          <w:rFonts w:asciiTheme="minorHAnsi" w:hAnsiTheme="minorHAnsi" w:cstheme="minorHAnsi"/>
          <w:sz w:val="22"/>
          <w:szCs w:val="22"/>
        </w:rPr>
        <w:t>, 82(4), 354-7.</w:t>
      </w:r>
    </w:p>
    <w:p w14:paraId="41B9EECA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36159BAF" w14:textId="77777777" w:rsidR="005F6B59" w:rsidRDefault="00692BA3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*#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Stanford JB,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Mikolajczyk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RT, Lynch CD,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 xml:space="preserve">Simonsen SE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(2010). Cumulative pregnancy probabilities among couples with subfertility: effects of varying treatments. </w:t>
      </w:r>
      <w:proofErr w:type="spellStart"/>
      <w:r w:rsidR="000C11E8" w:rsidRPr="005F6B59">
        <w:rPr>
          <w:rFonts w:asciiTheme="minorHAnsi" w:hAnsiTheme="minorHAnsi" w:cstheme="minorHAnsi"/>
          <w:i/>
          <w:sz w:val="22"/>
          <w:szCs w:val="22"/>
        </w:rPr>
        <w:t>Fertil</w:t>
      </w:r>
      <w:proofErr w:type="spellEnd"/>
      <w:r w:rsidR="000C11E8" w:rsidRPr="005F6B5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0C11E8" w:rsidRPr="005F6B59">
        <w:rPr>
          <w:rFonts w:asciiTheme="minorHAnsi" w:hAnsiTheme="minorHAnsi" w:cstheme="minorHAnsi"/>
          <w:i/>
          <w:sz w:val="22"/>
          <w:szCs w:val="22"/>
        </w:rPr>
        <w:t>Steril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>, 93(7), 2175-81.</w:t>
      </w:r>
    </w:p>
    <w:p w14:paraId="532D5DB3" w14:textId="77777777" w:rsidR="005F6B59" w:rsidRPr="005F6B59" w:rsidRDefault="005F6B59" w:rsidP="005F6B5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2D54000" w14:textId="7602596B" w:rsidR="000C11E8" w:rsidRPr="005F6B59" w:rsidRDefault="000C11E8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Dickerson T, Crookston B, </w:t>
      </w:r>
      <w:r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Pr="005F6B59">
        <w:rPr>
          <w:rFonts w:asciiTheme="minorHAnsi" w:hAnsiTheme="minorHAnsi" w:cstheme="minorHAnsi"/>
          <w:sz w:val="22"/>
          <w:szCs w:val="22"/>
        </w:rPr>
        <w:t xml:space="preserve">, Sheng X, </w:t>
      </w:r>
      <w:proofErr w:type="spellStart"/>
      <w:r w:rsidRPr="005F6B59">
        <w:rPr>
          <w:rFonts w:asciiTheme="minorHAnsi" w:hAnsiTheme="minorHAnsi" w:cstheme="minorHAnsi"/>
          <w:sz w:val="22"/>
          <w:szCs w:val="22"/>
        </w:rPr>
        <w:t>Samen</w:t>
      </w:r>
      <w:proofErr w:type="spellEnd"/>
      <w:r w:rsidRPr="005F6B59">
        <w:rPr>
          <w:rFonts w:asciiTheme="minorHAnsi" w:hAnsiTheme="minorHAnsi" w:cstheme="minorHAnsi"/>
          <w:sz w:val="22"/>
          <w:szCs w:val="22"/>
        </w:rPr>
        <w:t xml:space="preserve"> A, </w:t>
      </w:r>
      <w:proofErr w:type="spellStart"/>
      <w:r w:rsidRPr="005F6B59">
        <w:rPr>
          <w:rFonts w:asciiTheme="minorHAnsi" w:hAnsiTheme="minorHAnsi" w:cstheme="minorHAnsi"/>
          <w:sz w:val="22"/>
          <w:szCs w:val="22"/>
        </w:rPr>
        <w:t>Nkoy</w:t>
      </w:r>
      <w:proofErr w:type="spellEnd"/>
      <w:r w:rsidRPr="005F6B59">
        <w:rPr>
          <w:rFonts w:asciiTheme="minorHAnsi" w:hAnsiTheme="minorHAnsi" w:cstheme="minorHAnsi"/>
          <w:sz w:val="22"/>
          <w:szCs w:val="22"/>
        </w:rPr>
        <w:t xml:space="preserve"> F (2010). Pregnancy and Village Outreach Tibet: a descriptive report of a community- and home-based maternal-newborn outreach program in rural Tibet. </w:t>
      </w:r>
      <w:r w:rsidRPr="005F6B59">
        <w:rPr>
          <w:rFonts w:asciiTheme="minorHAnsi" w:hAnsiTheme="minorHAnsi" w:cstheme="minorHAnsi"/>
          <w:i/>
          <w:sz w:val="22"/>
          <w:szCs w:val="22"/>
        </w:rPr>
        <w:t xml:space="preserve">J Perinat Neonatal </w:t>
      </w:r>
      <w:proofErr w:type="spellStart"/>
      <w:r w:rsidRPr="005F6B59">
        <w:rPr>
          <w:rFonts w:asciiTheme="minorHAnsi" w:hAnsiTheme="minorHAnsi" w:cstheme="minorHAnsi"/>
          <w:i/>
          <w:sz w:val="22"/>
          <w:szCs w:val="22"/>
        </w:rPr>
        <w:t>Nurs</w:t>
      </w:r>
      <w:proofErr w:type="spellEnd"/>
      <w:r w:rsidRPr="005F6B59">
        <w:rPr>
          <w:rFonts w:asciiTheme="minorHAnsi" w:hAnsiTheme="minorHAnsi" w:cstheme="minorHAnsi"/>
          <w:sz w:val="22"/>
          <w:szCs w:val="22"/>
        </w:rPr>
        <w:t>, 24(2), 113-27.</w:t>
      </w:r>
    </w:p>
    <w:p w14:paraId="2A05259B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2EBACAD2" w14:textId="77777777" w:rsid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Kinney AY, Gammon A,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Coxworth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J,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>, Arce-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Laretta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M (2010). Exploring attitudes, beliefs, and communication preferences of Latino community members regarding BRCA1/2 mutation testing and preventive strategies.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>Genet Med</w:t>
      </w:r>
      <w:r w:rsidR="000C11E8" w:rsidRPr="005F6B59">
        <w:rPr>
          <w:rFonts w:asciiTheme="minorHAnsi" w:hAnsiTheme="minorHAnsi" w:cstheme="minorHAnsi"/>
          <w:sz w:val="22"/>
          <w:szCs w:val="22"/>
        </w:rPr>
        <w:t>, 12(2), 105-15.</w:t>
      </w:r>
    </w:p>
    <w:p w14:paraId="59DAA1E9" w14:textId="77777777" w:rsidR="005F6B59" w:rsidRPr="005F6B59" w:rsidRDefault="005F6B59" w:rsidP="005F6B5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A78E4A3" w14:textId="4F03A4EB" w:rsidR="000C11E8" w:rsidRPr="005F6B59" w:rsidRDefault="000C11E8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 xml:space="preserve">Turok DK, </w:t>
      </w:r>
      <w:r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Pr="005F6B59">
        <w:rPr>
          <w:rFonts w:asciiTheme="minorHAnsi" w:hAnsiTheme="minorHAnsi" w:cstheme="minorHAnsi"/>
          <w:sz w:val="22"/>
          <w:szCs w:val="22"/>
        </w:rPr>
        <w:t xml:space="preserve">, Schulz K (2010). Misoprostol for cervical priming prior to IUD insertion in nulliparous women. </w:t>
      </w:r>
      <w:r w:rsidRPr="005F6B59">
        <w:rPr>
          <w:rFonts w:asciiTheme="minorHAnsi" w:hAnsiTheme="minorHAnsi" w:cstheme="minorHAnsi"/>
          <w:i/>
          <w:sz w:val="22"/>
          <w:szCs w:val="22"/>
        </w:rPr>
        <w:t>Cochrane Database Syst Rev</w:t>
      </w:r>
      <w:r w:rsidRPr="005F6B59">
        <w:rPr>
          <w:rFonts w:asciiTheme="minorHAnsi" w:hAnsiTheme="minorHAnsi" w:cstheme="minorHAnsi"/>
          <w:sz w:val="22"/>
          <w:szCs w:val="22"/>
        </w:rPr>
        <w:t>.</w:t>
      </w:r>
    </w:p>
    <w:p w14:paraId="09B35597" w14:textId="77777777" w:rsidR="003963FE" w:rsidRPr="00E92178" w:rsidRDefault="003963FE" w:rsidP="008B52F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0E7CD5D" w14:textId="39AF01AE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Hafen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LB,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Hulinsky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RS,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Wilder S, Rose NC (2009). The utility of genetic counseling prior to offering first trimester screening options.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>J Genet Couns</w:t>
      </w:r>
      <w:r w:rsidR="000C11E8" w:rsidRPr="005F6B59">
        <w:rPr>
          <w:rFonts w:asciiTheme="minorHAnsi" w:hAnsiTheme="minorHAnsi" w:cstheme="minorHAnsi"/>
          <w:sz w:val="22"/>
          <w:szCs w:val="22"/>
        </w:rPr>
        <w:t>, 18(4), 395-400.</w:t>
      </w:r>
    </w:p>
    <w:p w14:paraId="27BE167E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4271B1F8" w14:textId="09E0434F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Warren JE,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Branch DW, Porter TF, Silver RM (2009). Thromboprophylaxis and pregnancy outcomes in asymptomatic women with inherited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thrombophilias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.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 xml:space="preserve">Am J </w:t>
      </w:r>
      <w:proofErr w:type="spellStart"/>
      <w:r w:rsidR="000C11E8" w:rsidRPr="005F6B59">
        <w:rPr>
          <w:rFonts w:asciiTheme="minorHAnsi" w:hAnsiTheme="minorHAnsi" w:cstheme="minorHAnsi"/>
          <w:i/>
          <w:sz w:val="22"/>
          <w:szCs w:val="22"/>
        </w:rPr>
        <w:t>Obstet</w:t>
      </w:r>
      <w:proofErr w:type="spellEnd"/>
      <w:r w:rsidR="000C11E8" w:rsidRPr="005F6B5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0C11E8" w:rsidRPr="005F6B59">
        <w:rPr>
          <w:rFonts w:asciiTheme="minorHAnsi" w:hAnsiTheme="minorHAnsi" w:cstheme="minorHAnsi"/>
          <w:i/>
          <w:sz w:val="22"/>
          <w:szCs w:val="22"/>
        </w:rPr>
        <w:t>Gynecol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>, 200(3), 281.e1-5.</w:t>
      </w:r>
    </w:p>
    <w:p w14:paraId="1EC55AE7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143D014C" w14:textId="7B82F208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Kinney AY,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Coxworth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JE,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Simonson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Fanning JB (2009). Religiosity, spirituality, and psychological distress in African-Americans at risk for having a hereditary cancer predisposing gene mutation.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>Am J Med Genet C Semin Med Genet</w:t>
      </w:r>
      <w:r w:rsidR="000C11E8" w:rsidRPr="005F6B59">
        <w:rPr>
          <w:rFonts w:asciiTheme="minorHAnsi" w:hAnsiTheme="minorHAnsi" w:cstheme="minorHAnsi"/>
          <w:sz w:val="22"/>
          <w:szCs w:val="22"/>
        </w:rPr>
        <w:t>, 151</w:t>
      </w:r>
      <w:proofErr w:type="gramStart"/>
      <w:r w:rsidR="000C11E8" w:rsidRPr="005F6B59">
        <w:rPr>
          <w:rFonts w:asciiTheme="minorHAnsi" w:hAnsiTheme="minorHAnsi" w:cstheme="minorHAnsi"/>
          <w:sz w:val="22"/>
          <w:szCs w:val="22"/>
        </w:rPr>
        <w:t>C(</w:t>
      </w:r>
      <w:proofErr w:type="gramEnd"/>
      <w:r w:rsidR="000C11E8" w:rsidRPr="005F6B59">
        <w:rPr>
          <w:rFonts w:asciiTheme="minorHAnsi" w:hAnsiTheme="minorHAnsi" w:cstheme="minorHAnsi"/>
          <w:sz w:val="22"/>
          <w:szCs w:val="22"/>
        </w:rPr>
        <w:t>1), 13-21.</w:t>
      </w:r>
    </w:p>
    <w:p w14:paraId="03678EFD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68B55A4E" w14:textId="77777777" w:rsid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Turok DK,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Marshall N (2009). Trends in levonorgestrel emergency contraception use, births, and abortions: the Utah experience.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>Medscape J Med</w:t>
      </w:r>
      <w:r w:rsidR="000C11E8" w:rsidRPr="005F6B59">
        <w:rPr>
          <w:rFonts w:asciiTheme="minorHAnsi" w:hAnsiTheme="minorHAnsi" w:cstheme="minorHAnsi"/>
          <w:sz w:val="22"/>
          <w:szCs w:val="22"/>
        </w:rPr>
        <w:t>, 11(1), 30.</w:t>
      </w:r>
    </w:p>
    <w:p w14:paraId="5885CE0D" w14:textId="77777777" w:rsidR="005F6B59" w:rsidRPr="005F6B59" w:rsidRDefault="005F6B59" w:rsidP="005F6B59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100A28D4" w14:textId="10564445" w:rsidR="000C11E8" w:rsidRPr="005F6B59" w:rsidRDefault="000C11E8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Pr="005F6B59">
        <w:rPr>
          <w:rFonts w:asciiTheme="minorHAnsi" w:hAnsiTheme="minorHAnsi" w:cstheme="minorHAnsi"/>
          <w:sz w:val="22"/>
          <w:szCs w:val="22"/>
        </w:rPr>
        <w:t xml:space="preserve">, Branch DW, Rose NC (2008). The complexity of fetal imaging: reconciling clinical care with patient entertainment. </w:t>
      </w:r>
      <w:proofErr w:type="spellStart"/>
      <w:r w:rsidRPr="005F6B59">
        <w:rPr>
          <w:rFonts w:asciiTheme="minorHAnsi" w:hAnsiTheme="minorHAnsi" w:cstheme="minorHAnsi"/>
          <w:i/>
          <w:sz w:val="22"/>
          <w:szCs w:val="22"/>
        </w:rPr>
        <w:t>Obstet</w:t>
      </w:r>
      <w:proofErr w:type="spellEnd"/>
      <w:r w:rsidRPr="005F6B5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F6B59">
        <w:rPr>
          <w:rFonts w:asciiTheme="minorHAnsi" w:hAnsiTheme="minorHAnsi" w:cstheme="minorHAnsi"/>
          <w:i/>
          <w:sz w:val="22"/>
          <w:szCs w:val="22"/>
        </w:rPr>
        <w:t>Gynecol</w:t>
      </w:r>
      <w:proofErr w:type="spellEnd"/>
      <w:r w:rsidRPr="005F6B59">
        <w:rPr>
          <w:rFonts w:asciiTheme="minorHAnsi" w:hAnsiTheme="minorHAnsi" w:cstheme="minorHAnsi"/>
          <w:sz w:val="22"/>
          <w:szCs w:val="22"/>
        </w:rPr>
        <w:t>, 112(6), 1351-4.</w:t>
      </w:r>
    </w:p>
    <w:p w14:paraId="70CCF420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01BE68CA" w14:textId="14A4A475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Gibson M,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Spong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CY,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Martin S, Scott JR (2008). Author perception of peer review. </w:t>
      </w:r>
      <w:proofErr w:type="spellStart"/>
      <w:r w:rsidR="000C11E8" w:rsidRPr="005F6B59">
        <w:rPr>
          <w:rFonts w:asciiTheme="minorHAnsi" w:hAnsiTheme="minorHAnsi" w:cstheme="minorHAnsi"/>
          <w:i/>
          <w:sz w:val="22"/>
          <w:szCs w:val="22"/>
        </w:rPr>
        <w:t>Obstet</w:t>
      </w:r>
      <w:proofErr w:type="spellEnd"/>
      <w:r w:rsidR="000C11E8" w:rsidRPr="005F6B5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0C11E8" w:rsidRPr="005F6B59">
        <w:rPr>
          <w:rFonts w:asciiTheme="minorHAnsi" w:hAnsiTheme="minorHAnsi" w:cstheme="minorHAnsi"/>
          <w:i/>
          <w:sz w:val="22"/>
          <w:szCs w:val="22"/>
        </w:rPr>
        <w:t>Gynecol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>, 112(3), 646-52.</w:t>
      </w:r>
    </w:p>
    <w:p w14:paraId="00C6B5EC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623DDC7A" w14:textId="0B45D381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Esplin MS, O'Brien E, Fraser A, Kerber RA, Clark E,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Holmgren C,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Mineau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GP, Varner MW (2008). Estimating recurrence of spontaneous preterm delivery. </w:t>
      </w:r>
      <w:proofErr w:type="spellStart"/>
      <w:r w:rsidR="000C11E8" w:rsidRPr="005F6B59">
        <w:rPr>
          <w:rFonts w:asciiTheme="minorHAnsi" w:hAnsiTheme="minorHAnsi" w:cstheme="minorHAnsi"/>
          <w:i/>
          <w:sz w:val="22"/>
          <w:szCs w:val="22"/>
        </w:rPr>
        <w:t>Obstet</w:t>
      </w:r>
      <w:proofErr w:type="spellEnd"/>
      <w:r w:rsidR="000C11E8" w:rsidRPr="005F6B5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0C11E8" w:rsidRPr="005F6B59">
        <w:rPr>
          <w:rFonts w:asciiTheme="minorHAnsi" w:hAnsiTheme="minorHAnsi" w:cstheme="minorHAnsi"/>
          <w:i/>
          <w:sz w:val="22"/>
          <w:szCs w:val="22"/>
        </w:rPr>
        <w:t>Gynecol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>, 112(3), 516-23.</w:t>
      </w:r>
    </w:p>
    <w:p w14:paraId="7A401891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07FB6120" w14:textId="10CFBBC8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Holmgren C, Esplin MS, Hamblin S,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Molenda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M,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Silver R (2008). Evaluation of the use of anti-TNF-alpha in an LPS-induced murine model.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 xml:space="preserve">J </w:t>
      </w:r>
      <w:proofErr w:type="spellStart"/>
      <w:r w:rsidR="000C11E8" w:rsidRPr="005F6B59">
        <w:rPr>
          <w:rFonts w:asciiTheme="minorHAnsi" w:hAnsiTheme="minorHAnsi" w:cstheme="minorHAnsi"/>
          <w:i/>
          <w:sz w:val="22"/>
          <w:szCs w:val="22"/>
        </w:rPr>
        <w:t>Reprod</w:t>
      </w:r>
      <w:proofErr w:type="spellEnd"/>
      <w:r w:rsidR="000C11E8" w:rsidRPr="005F6B59">
        <w:rPr>
          <w:rFonts w:asciiTheme="minorHAnsi" w:hAnsiTheme="minorHAnsi" w:cstheme="minorHAnsi"/>
          <w:i/>
          <w:sz w:val="22"/>
          <w:szCs w:val="22"/>
        </w:rPr>
        <w:t xml:space="preserve"> Immunol</w:t>
      </w:r>
      <w:r w:rsidR="000C11E8" w:rsidRPr="005F6B59">
        <w:rPr>
          <w:rFonts w:asciiTheme="minorHAnsi" w:hAnsiTheme="minorHAnsi" w:cstheme="minorHAnsi"/>
          <w:sz w:val="22"/>
          <w:szCs w:val="22"/>
        </w:rPr>
        <w:t>, 78(2), 134-9.</w:t>
      </w:r>
    </w:p>
    <w:p w14:paraId="51C9B236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41C69430" w14:textId="0C6398D0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Turok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DK,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Gurtcheff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SE, Esplin MS, Shah M,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Trauscht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-Van Horn J, Silver RM (2008). Second trimester termination of pregnancy: a review by site and procedure type.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>Contraception</w:t>
      </w:r>
      <w:r w:rsidR="000C11E8" w:rsidRPr="005F6B59">
        <w:rPr>
          <w:rFonts w:asciiTheme="minorHAnsi" w:hAnsiTheme="minorHAnsi" w:cstheme="minorHAnsi"/>
          <w:sz w:val="22"/>
          <w:szCs w:val="22"/>
        </w:rPr>
        <w:t>, 77(3), 155-61.</w:t>
      </w:r>
    </w:p>
    <w:p w14:paraId="7A2FD5B8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1826DD58" w14:textId="63EA1D08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Kan P, Gooch J,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Amini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A,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Ploeger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D, Grams B, Oberg W, </w:t>
      </w:r>
      <w:r w:rsidR="000C11E8" w:rsidRPr="005F6B59">
        <w:rPr>
          <w:rStyle w:val="Strong"/>
          <w:rFonts w:asciiTheme="minorHAnsi" w:hAnsiTheme="minorHAnsi" w:cstheme="minorHAnsi"/>
          <w:sz w:val="22"/>
          <w:szCs w:val="22"/>
        </w:rPr>
        <w:t>Simonsen S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Walker M,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Kestle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J (2008). Surgical treatment of spasticity in children: comparison of selective dorsal rhizotomy and intrathecal baclofen pump implantation. </w:t>
      </w:r>
      <w:r w:rsidR="000C11E8" w:rsidRPr="005F6B59">
        <w:rPr>
          <w:rStyle w:val="Emphasis"/>
          <w:rFonts w:asciiTheme="minorHAnsi" w:hAnsiTheme="minorHAnsi" w:cstheme="minorHAnsi"/>
          <w:sz w:val="22"/>
          <w:szCs w:val="22"/>
        </w:rPr>
        <w:t xml:space="preserve">Childs </w:t>
      </w:r>
      <w:proofErr w:type="spellStart"/>
      <w:r w:rsidR="000C11E8" w:rsidRPr="005F6B59">
        <w:rPr>
          <w:rStyle w:val="Emphasis"/>
          <w:rFonts w:asciiTheme="minorHAnsi" w:hAnsiTheme="minorHAnsi" w:cstheme="minorHAnsi"/>
          <w:sz w:val="22"/>
          <w:szCs w:val="22"/>
        </w:rPr>
        <w:t>Nerv</w:t>
      </w:r>
      <w:proofErr w:type="spellEnd"/>
      <w:r w:rsidR="000C11E8" w:rsidRPr="005F6B59">
        <w:rPr>
          <w:rStyle w:val="Emphasis"/>
          <w:rFonts w:asciiTheme="minorHAnsi" w:hAnsiTheme="minorHAnsi" w:cstheme="minorHAnsi"/>
          <w:sz w:val="22"/>
          <w:szCs w:val="22"/>
        </w:rPr>
        <w:t xml:space="preserve"> Syst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</w:t>
      </w:r>
      <w:r w:rsidR="000C11E8" w:rsidRPr="005F6B59">
        <w:rPr>
          <w:rStyle w:val="Emphasis"/>
          <w:rFonts w:asciiTheme="minorHAnsi" w:hAnsiTheme="minorHAnsi" w:cstheme="minorHAnsi"/>
          <w:sz w:val="22"/>
          <w:szCs w:val="22"/>
        </w:rPr>
        <w:t>24</w:t>
      </w:r>
      <w:r w:rsidR="000C11E8" w:rsidRPr="005F6B59">
        <w:rPr>
          <w:rFonts w:asciiTheme="minorHAnsi" w:hAnsiTheme="minorHAnsi" w:cstheme="minorHAnsi"/>
          <w:sz w:val="22"/>
          <w:szCs w:val="22"/>
        </w:rPr>
        <w:t>(2), 239-43.</w:t>
      </w:r>
    </w:p>
    <w:p w14:paraId="26064938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5A33B16C" w14:textId="2768A1F6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Kan P,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Lyon JL, </w:t>
      </w:r>
      <w:proofErr w:type="spellStart"/>
      <w:r w:rsidR="000C11E8" w:rsidRPr="005F6B59">
        <w:rPr>
          <w:rFonts w:asciiTheme="minorHAnsi" w:hAnsiTheme="minorHAnsi" w:cstheme="minorHAnsi"/>
          <w:sz w:val="22"/>
          <w:szCs w:val="22"/>
        </w:rPr>
        <w:t>Kestle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 xml:space="preserve"> JR (2008). Cellular phone use and brain tumor: a meta-analysis. J </w:t>
      </w:r>
      <w:proofErr w:type="spellStart"/>
      <w:r w:rsidR="000C11E8" w:rsidRPr="005F6B59">
        <w:rPr>
          <w:rFonts w:asciiTheme="minorHAnsi" w:hAnsiTheme="minorHAnsi" w:cstheme="minorHAnsi"/>
          <w:i/>
          <w:sz w:val="22"/>
          <w:szCs w:val="22"/>
        </w:rPr>
        <w:t>Neurooncol</w:t>
      </w:r>
      <w:proofErr w:type="spellEnd"/>
      <w:r w:rsidR="000C11E8" w:rsidRPr="005F6B59">
        <w:rPr>
          <w:rFonts w:asciiTheme="minorHAnsi" w:hAnsiTheme="minorHAnsi" w:cstheme="minorHAnsi"/>
          <w:sz w:val="22"/>
          <w:szCs w:val="22"/>
        </w:rPr>
        <w:t>, 86(1), 71-8.</w:t>
      </w:r>
    </w:p>
    <w:p w14:paraId="0C2A7266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537377B0" w14:textId="741A1CFA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Stanford J, </w:t>
      </w:r>
      <w:r w:rsidR="000C11E8" w:rsidRPr="005F6B59">
        <w:rPr>
          <w:rFonts w:asciiTheme="minorHAnsi" w:hAnsiTheme="minorHAnsi" w:cstheme="minorHAnsi"/>
          <w:b/>
          <w:sz w:val="22"/>
          <w:szCs w:val="22"/>
        </w:rPr>
        <w:t>Simonson SE</w:t>
      </w:r>
      <w:r w:rsidR="000C11E8" w:rsidRPr="005F6B59">
        <w:rPr>
          <w:rFonts w:asciiTheme="minorHAnsi" w:hAnsiTheme="minorHAnsi" w:cstheme="minorHAnsi"/>
          <w:sz w:val="22"/>
          <w:szCs w:val="22"/>
        </w:rPr>
        <w:t xml:space="preserve">, Baksh L (2007). Infertility in Utah, 2004-2005. Special Supplement: Women’s Health in Utah. </w:t>
      </w:r>
      <w:r w:rsidR="000C11E8" w:rsidRPr="005F6B59">
        <w:rPr>
          <w:rFonts w:asciiTheme="minorHAnsi" w:hAnsiTheme="minorHAnsi" w:cstheme="minorHAnsi"/>
          <w:i/>
          <w:sz w:val="22"/>
          <w:szCs w:val="22"/>
        </w:rPr>
        <w:t>Utah's Health: An Annual Review</w:t>
      </w:r>
      <w:r w:rsidR="000C11E8" w:rsidRPr="005F6B59">
        <w:rPr>
          <w:rFonts w:asciiTheme="minorHAnsi" w:hAnsiTheme="minorHAnsi" w:cstheme="minorHAnsi"/>
          <w:sz w:val="22"/>
          <w:szCs w:val="22"/>
        </w:rPr>
        <w:t>.</w:t>
      </w:r>
    </w:p>
    <w:p w14:paraId="0FC38377" w14:textId="77777777" w:rsidR="000C11E8" w:rsidRPr="00E92178" w:rsidRDefault="000C11E8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5A972E9E" w14:textId="28D68F05" w:rsidR="000C11E8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336527" w:rsidRPr="005F6B59">
        <w:rPr>
          <w:rFonts w:asciiTheme="minorHAnsi" w:hAnsiTheme="minorHAnsi" w:cstheme="minorHAnsi"/>
          <w:b/>
          <w:sz w:val="22"/>
          <w:szCs w:val="22"/>
        </w:rPr>
        <w:t>Simonson SE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, Varner MW (2007). Preterm Birth. Special Supplement: Women’s Health in Utah. </w:t>
      </w:r>
      <w:r w:rsidR="00336527" w:rsidRPr="005F6B59">
        <w:rPr>
          <w:rFonts w:asciiTheme="minorHAnsi" w:hAnsiTheme="minorHAnsi" w:cstheme="minorHAnsi"/>
          <w:i/>
          <w:sz w:val="22"/>
          <w:szCs w:val="22"/>
        </w:rPr>
        <w:t>Utah's Health: An Annual Review.</w:t>
      </w:r>
    </w:p>
    <w:p w14:paraId="74E43AB0" w14:textId="77777777" w:rsidR="00336527" w:rsidRPr="00E92178" w:rsidRDefault="00336527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72AC633A" w14:textId="4A397162" w:rsidR="00336527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Stone MB, Lyon JL, </w:t>
      </w:r>
      <w:r w:rsidR="00336527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, White GL Jr, Alder SC (2007). An internet-based method of selecting control populations for epidemiologic studies. </w:t>
      </w:r>
      <w:r w:rsidR="00336527" w:rsidRPr="005F6B59">
        <w:rPr>
          <w:rFonts w:asciiTheme="minorHAnsi" w:hAnsiTheme="minorHAnsi" w:cstheme="minorHAnsi"/>
          <w:i/>
          <w:sz w:val="22"/>
          <w:szCs w:val="22"/>
        </w:rPr>
        <w:t>Am J Epidemiol</w:t>
      </w:r>
      <w:r w:rsidR="00336527" w:rsidRPr="005F6B59">
        <w:rPr>
          <w:rFonts w:asciiTheme="minorHAnsi" w:hAnsiTheme="minorHAnsi" w:cstheme="minorHAnsi"/>
          <w:sz w:val="22"/>
          <w:szCs w:val="22"/>
        </w:rPr>
        <w:t>, 165(1), 109-12.</w:t>
      </w:r>
    </w:p>
    <w:p w14:paraId="5A679A7C" w14:textId="77777777" w:rsidR="00336527" w:rsidRPr="00E92178" w:rsidRDefault="00336527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539E6EF9" w14:textId="18BF89C8" w:rsidR="00336527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Alder SC, </w:t>
      </w:r>
      <w:r w:rsidR="00336527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, Duncan M, Shaver J, Dewitt J, Crookston B (2007). Perspectives on efforts to address HIV/AIDS of religious clergy serving African American and Hispanic communities in Utah. </w:t>
      </w:r>
      <w:r w:rsidR="00336527" w:rsidRPr="005F6B59">
        <w:rPr>
          <w:rFonts w:asciiTheme="minorHAnsi" w:hAnsiTheme="minorHAnsi" w:cstheme="minorHAnsi"/>
          <w:i/>
          <w:sz w:val="22"/>
          <w:szCs w:val="22"/>
        </w:rPr>
        <w:t>Open AIDS J</w:t>
      </w:r>
      <w:r w:rsidR="00336527" w:rsidRPr="005F6B59">
        <w:rPr>
          <w:rFonts w:asciiTheme="minorHAnsi" w:hAnsiTheme="minorHAnsi" w:cstheme="minorHAnsi"/>
          <w:sz w:val="22"/>
          <w:szCs w:val="22"/>
        </w:rPr>
        <w:t>, 1, 1-4.</w:t>
      </w:r>
    </w:p>
    <w:p w14:paraId="74496C3E" w14:textId="77777777" w:rsidR="006C24D0" w:rsidRPr="00E92178" w:rsidRDefault="006C24D0" w:rsidP="00C43F96">
      <w:pPr>
        <w:rPr>
          <w:rFonts w:asciiTheme="minorHAnsi" w:hAnsiTheme="minorHAnsi" w:cstheme="minorHAnsi"/>
          <w:sz w:val="22"/>
          <w:szCs w:val="22"/>
        </w:rPr>
      </w:pPr>
    </w:p>
    <w:p w14:paraId="1EC8F98D" w14:textId="07157495" w:rsidR="00336527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Kinney AY, Hicken B, </w:t>
      </w:r>
      <w:r w:rsidR="00336527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36527" w:rsidRPr="005F6B59">
        <w:rPr>
          <w:rFonts w:asciiTheme="minorHAnsi" w:hAnsiTheme="minorHAnsi" w:cstheme="minorHAnsi"/>
          <w:sz w:val="22"/>
          <w:szCs w:val="22"/>
        </w:rPr>
        <w:t>Venne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 V, </w:t>
      </w:r>
      <w:proofErr w:type="spellStart"/>
      <w:r w:rsidR="00336527" w:rsidRPr="005F6B59">
        <w:rPr>
          <w:rFonts w:asciiTheme="minorHAnsi" w:hAnsiTheme="minorHAnsi" w:cstheme="minorHAnsi"/>
          <w:sz w:val="22"/>
          <w:szCs w:val="22"/>
        </w:rPr>
        <w:t>Lowstuter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 K, </w:t>
      </w:r>
      <w:proofErr w:type="spellStart"/>
      <w:r w:rsidR="00336527" w:rsidRPr="005F6B59">
        <w:rPr>
          <w:rFonts w:asciiTheme="minorHAnsi" w:hAnsiTheme="minorHAnsi" w:cstheme="minorHAnsi"/>
          <w:sz w:val="22"/>
          <w:szCs w:val="22"/>
        </w:rPr>
        <w:t>Balzotti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 J, Burt RW (2007). Colorectal cancer surveillance behaviors among members of typical and attenuated FAP families. </w:t>
      </w:r>
      <w:r w:rsidR="00336527" w:rsidRPr="005F6B59">
        <w:rPr>
          <w:rFonts w:asciiTheme="minorHAnsi" w:hAnsiTheme="minorHAnsi" w:cstheme="minorHAnsi"/>
          <w:i/>
          <w:sz w:val="22"/>
          <w:szCs w:val="22"/>
        </w:rPr>
        <w:t>Am J Gastroenterol</w:t>
      </w:r>
      <w:r w:rsidR="00336527" w:rsidRPr="005F6B59">
        <w:rPr>
          <w:rFonts w:asciiTheme="minorHAnsi" w:hAnsiTheme="minorHAnsi" w:cstheme="minorHAnsi"/>
          <w:sz w:val="22"/>
          <w:szCs w:val="22"/>
        </w:rPr>
        <w:t>, 102(1), 153-62.</w:t>
      </w:r>
    </w:p>
    <w:p w14:paraId="1F1A5E28" w14:textId="77777777" w:rsidR="00336527" w:rsidRPr="00E92178" w:rsidRDefault="00336527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519AF408" w14:textId="5D263113" w:rsidR="00336527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Park AH, Hughes CW, Jackson A, Hunter L, McGill L, </w:t>
      </w:r>
      <w:r w:rsidR="00336527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, Alder SC, Shu XZ, Prestwich GD (2006). Crosslinked hydrogels for tympanic membrane repair. </w:t>
      </w:r>
      <w:proofErr w:type="spellStart"/>
      <w:r w:rsidR="00336527" w:rsidRPr="005F6B59">
        <w:rPr>
          <w:rFonts w:asciiTheme="minorHAnsi" w:hAnsiTheme="minorHAnsi" w:cstheme="minorHAnsi"/>
          <w:i/>
          <w:sz w:val="22"/>
          <w:szCs w:val="22"/>
        </w:rPr>
        <w:t>Otolaryngol</w:t>
      </w:r>
      <w:proofErr w:type="spellEnd"/>
      <w:r w:rsidR="00336527" w:rsidRPr="005F6B59">
        <w:rPr>
          <w:rFonts w:asciiTheme="minorHAnsi" w:hAnsiTheme="minorHAnsi" w:cstheme="minorHAnsi"/>
          <w:i/>
          <w:sz w:val="22"/>
          <w:szCs w:val="22"/>
        </w:rPr>
        <w:t xml:space="preserve"> Head Neck Surg</w:t>
      </w:r>
      <w:r w:rsidR="00336527" w:rsidRPr="005F6B59">
        <w:rPr>
          <w:rFonts w:asciiTheme="minorHAnsi" w:hAnsiTheme="minorHAnsi" w:cstheme="minorHAnsi"/>
          <w:sz w:val="22"/>
          <w:szCs w:val="22"/>
        </w:rPr>
        <w:t>, 135(6), 877-83.</w:t>
      </w:r>
    </w:p>
    <w:p w14:paraId="4090A608" w14:textId="77777777" w:rsidR="00336527" w:rsidRPr="00E92178" w:rsidRDefault="00336527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083E538E" w14:textId="1D35818B" w:rsidR="00336527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Park AH, Jackson A, Hunter L, McGill L, </w:t>
      </w:r>
      <w:r w:rsidR="00336527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, Alder SC, Shu XZ, Prestwich G (2006). Cross-linked hydrogels for middle ear packing. </w:t>
      </w:r>
      <w:proofErr w:type="spellStart"/>
      <w:r w:rsidR="00336527" w:rsidRPr="005F6B59">
        <w:rPr>
          <w:rFonts w:asciiTheme="minorHAnsi" w:hAnsiTheme="minorHAnsi" w:cstheme="minorHAnsi"/>
          <w:i/>
          <w:sz w:val="22"/>
          <w:szCs w:val="22"/>
        </w:rPr>
        <w:t>Otol</w:t>
      </w:r>
      <w:proofErr w:type="spellEnd"/>
      <w:r w:rsidR="00336527" w:rsidRPr="005F6B5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336527" w:rsidRPr="005F6B59">
        <w:rPr>
          <w:rFonts w:asciiTheme="minorHAnsi" w:hAnsiTheme="minorHAnsi" w:cstheme="minorHAnsi"/>
          <w:i/>
          <w:sz w:val="22"/>
          <w:szCs w:val="22"/>
        </w:rPr>
        <w:t>Neurotol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>, 27(8), 1170-5.</w:t>
      </w:r>
    </w:p>
    <w:p w14:paraId="5A182F79" w14:textId="77777777" w:rsidR="00336527" w:rsidRPr="00E92178" w:rsidRDefault="00336527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6CE21A55" w14:textId="28B76A98" w:rsidR="00336527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Kinney AY, </w:t>
      </w:r>
      <w:r w:rsidR="00336527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36527" w:rsidRPr="005F6B59">
        <w:rPr>
          <w:rFonts w:asciiTheme="minorHAnsi" w:hAnsiTheme="minorHAnsi" w:cstheme="minorHAnsi"/>
          <w:sz w:val="22"/>
          <w:szCs w:val="22"/>
        </w:rPr>
        <w:t>Baty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 BJ, Mandal D, </w:t>
      </w:r>
      <w:proofErr w:type="spellStart"/>
      <w:r w:rsidR="00336527" w:rsidRPr="005F6B59">
        <w:rPr>
          <w:rFonts w:asciiTheme="minorHAnsi" w:hAnsiTheme="minorHAnsi" w:cstheme="minorHAnsi"/>
          <w:sz w:val="22"/>
          <w:szCs w:val="22"/>
        </w:rPr>
        <w:t>Neuhausen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 SL, </w:t>
      </w:r>
      <w:proofErr w:type="spellStart"/>
      <w:r w:rsidR="00336527" w:rsidRPr="005F6B59">
        <w:rPr>
          <w:rFonts w:asciiTheme="minorHAnsi" w:hAnsiTheme="minorHAnsi" w:cstheme="minorHAnsi"/>
          <w:sz w:val="22"/>
          <w:szCs w:val="22"/>
        </w:rPr>
        <w:t>Seggar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 K, </w:t>
      </w:r>
      <w:proofErr w:type="spellStart"/>
      <w:r w:rsidR="00336527" w:rsidRPr="005F6B59">
        <w:rPr>
          <w:rFonts w:asciiTheme="minorHAnsi" w:hAnsiTheme="minorHAnsi" w:cstheme="minorHAnsi"/>
          <w:sz w:val="22"/>
          <w:szCs w:val="22"/>
        </w:rPr>
        <w:t>Holubkov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 R, Bloor L, Smith K (2006). Risk reduction behaviors and provider communication following genetic counseling and BRCA1 mutation testing in </w:t>
      </w:r>
      <w:proofErr w:type="gramStart"/>
      <w:r w:rsidR="00336527" w:rsidRPr="005F6B59">
        <w:rPr>
          <w:rFonts w:asciiTheme="minorHAnsi" w:hAnsiTheme="minorHAnsi" w:cstheme="minorHAnsi"/>
          <w:sz w:val="22"/>
          <w:szCs w:val="22"/>
        </w:rPr>
        <w:t>an African American kindred</w:t>
      </w:r>
      <w:proofErr w:type="gram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. </w:t>
      </w:r>
      <w:r w:rsidR="00336527" w:rsidRPr="005F6B59">
        <w:rPr>
          <w:rFonts w:asciiTheme="minorHAnsi" w:hAnsiTheme="minorHAnsi" w:cstheme="minorHAnsi"/>
          <w:i/>
          <w:sz w:val="22"/>
          <w:szCs w:val="22"/>
        </w:rPr>
        <w:t>J Genet Couns</w:t>
      </w:r>
      <w:r w:rsidR="00336527" w:rsidRPr="005F6B59">
        <w:rPr>
          <w:rFonts w:asciiTheme="minorHAnsi" w:hAnsiTheme="minorHAnsi" w:cstheme="minorHAnsi"/>
          <w:sz w:val="22"/>
          <w:szCs w:val="22"/>
        </w:rPr>
        <w:t>, 15(4), 293-305.</w:t>
      </w:r>
    </w:p>
    <w:p w14:paraId="391925DE" w14:textId="77777777" w:rsidR="00336527" w:rsidRPr="00E92178" w:rsidRDefault="00336527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14CE7A36" w14:textId="1F810C6F" w:rsidR="00336527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Kinney AY, </w:t>
      </w:r>
      <w:r w:rsidR="00336527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36527" w:rsidRPr="005F6B59">
        <w:rPr>
          <w:rFonts w:asciiTheme="minorHAnsi" w:hAnsiTheme="minorHAnsi" w:cstheme="minorHAnsi"/>
          <w:sz w:val="22"/>
          <w:szCs w:val="22"/>
        </w:rPr>
        <w:t>Baty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 BJ, Mandal D, </w:t>
      </w:r>
      <w:proofErr w:type="spellStart"/>
      <w:r w:rsidR="00336527" w:rsidRPr="005F6B59">
        <w:rPr>
          <w:rFonts w:asciiTheme="minorHAnsi" w:hAnsiTheme="minorHAnsi" w:cstheme="minorHAnsi"/>
          <w:sz w:val="22"/>
          <w:szCs w:val="22"/>
        </w:rPr>
        <w:t>Neuhausen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 SL, </w:t>
      </w:r>
      <w:proofErr w:type="spellStart"/>
      <w:r w:rsidR="00336527" w:rsidRPr="005F6B59">
        <w:rPr>
          <w:rFonts w:asciiTheme="minorHAnsi" w:hAnsiTheme="minorHAnsi" w:cstheme="minorHAnsi"/>
          <w:sz w:val="22"/>
          <w:szCs w:val="22"/>
        </w:rPr>
        <w:t>Seggar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 K, </w:t>
      </w:r>
      <w:proofErr w:type="spellStart"/>
      <w:r w:rsidR="00336527" w:rsidRPr="005F6B59">
        <w:rPr>
          <w:rFonts w:asciiTheme="minorHAnsi" w:hAnsiTheme="minorHAnsi" w:cstheme="minorHAnsi"/>
          <w:sz w:val="22"/>
          <w:szCs w:val="22"/>
        </w:rPr>
        <w:t>Holubkov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 R, Smith K (2006). Acceptance of genetic testing for hereditary breast ovarian cancer among study enrollees from </w:t>
      </w:r>
      <w:proofErr w:type="gramStart"/>
      <w:r w:rsidR="00336527" w:rsidRPr="005F6B59">
        <w:rPr>
          <w:rFonts w:asciiTheme="minorHAnsi" w:hAnsiTheme="minorHAnsi" w:cstheme="minorHAnsi"/>
          <w:sz w:val="22"/>
          <w:szCs w:val="22"/>
        </w:rPr>
        <w:t>an African American kindred</w:t>
      </w:r>
      <w:proofErr w:type="gram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. </w:t>
      </w:r>
      <w:r w:rsidR="00336527" w:rsidRPr="005F6B59">
        <w:rPr>
          <w:rFonts w:asciiTheme="minorHAnsi" w:hAnsiTheme="minorHAnsi" w:cstheme="minorHAnsi"/>
          <w:i/>
          <w:sz w:val="22"/>
          <w:szCs w:val="22"/>
        </w:rPr>
        <w:t>Am J Med Genet A,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 140(8), 813-26.</w:t>
      </w:r>
    </w:p>
    <w:p w14:paraId="503324CF" w14:textId="77777777" w:rsidR="00336527" w:rsidRPr="00E92178" w:rsidRDefault="00336527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55180612" w14:textId="34C6AF2E" w:rsidR="00336527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336527" w:rsidRPr="005F6B59">
        <w:rPr>
          <w:rFonts w:asciiTheme="minorHAnsi" w:hAnsiTheme="minorHAnsi" w:cstheme="minorHAnsi"/>
          <w:b/>
          <w:sz w:val="22"/>
          <w:szCs w:val="22"/>
        </w:rPr>
        <w:t>Ellis Simonsen SM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, van Orman ER, Hatch BE, Jones SS, Gren LH, </w:t>
      </w:r>
      <w:proofErr w:type="spellStart"/>
      <w:r w:rsidR="00336527" w:rsidRPr="005F6B59">
        <w:rPr>
          <w:rFonts w:asciiTheme="minorHAnsi" w:hAnsiTheme="minorHAnsi" w:cstheme="minorHAnsi"/>
          <w:sz w:val="22"/>
          <w:szCs w:val="22"/>
        </w:rPr>
        <w:t>Hegmann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 KT, Lyon JL (2006). Cellulitis incidence in a defined population. </w:t>
      </w:r>
      <w:r w:rsidR="00336527" w:rsidRPr="005F6B59">
        <w:rPr>
          <w:rFonts w:asciiTheme="minorHAnsi" w:hAnsiTheme="minorHAnsi" w:cstheme="minorHAnsi"/>
          <w:i/>
          <w:sz w:val="22"/>
          <w:szCs w:val="22"/>
        </w:rPr>
        <w:t>Epidemiol Infect</w:t>
      </w:r>
      <w:r w:rsidR="00336527" w:rsidRPr="005F6B59">
        <w:rPr>
          <w:rFonts w:asciiTheme="minorHAnsi" w:hAnsiTheme="minorHAnsi" w:cstheme="minorHAnsi"/>
          <w:sz w:val="22"/>
          <w:szCs w:val="22"/>
        </w:rPr>
        <w:t>, 134(2), 293-9.</w:t>
      </w:r>
    </w:p>
    <w:p w14:paraId="15ADB775" w14:textId="77777777" w:rsidR="00336527" w:rsidRPr="00E92178" w:rsidRDefault="00336527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4463D1F4" w14:textId="453B3BAC" w:rsidR="00336527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Kinney AY, Bloor LE, Mandal D, </w:t>
      </w:r>
      <w:r w:rsidR="00336527"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36527" w:rsidRPr="005F6B59">
        <w:rPr>
          <w:rFonts w:asciiTheme="minorHAnsi" w:hAnsiTheme="minorHAnsi" w:cstheme="minorHAnsi"/>
          <w:sz w:val="22"/>
          <w:szCs w:val="22"/>
        </w:rPr>
        <w:t>Baty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 BJ, </w:t>
      </w:r>
      <w:proofErr w:type="spellStart"/>
      <w:r w:rsidR="00336527" w:rsidRPr="005F6B59">
        <w:rPr>
          <w:rFonts w:asciiTheme="minorHAnsi" w:hAnsiTheme="minorHAnsi" w:cstheme="minorHAnsi"/>
          <w:sz w:val="22"/>
          <w:szCs w:val="22"/>
        </w:rPr>
        <w:t>Holubkov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 R, </w:t>
      </w:r>
      <w:proofErr w:type="spellStart"/>
      <w:r w:rsidR="00336527" w:rsidRPr="005F6B59">
        <w:rPr>
          <w:rFonts w:asciiTheme="minorHAnsi" w:hAnsiTheme="minorHAnsi" w:cstheme="minorHAnsi"/>
          <w:sz w:val="22"/>
          <w:szCs w:val="22"/>
        </w:rPr>
        <w:t>Seggar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 K, </w:t>
      </w:r>
      <w:proofErr w:type="spellStart"/>
      <w:r w:rsidR="00336527" w:rsidRPr="005F6B59">
        <w:rPr>
          <w:rFonts w:asciiTheme="minorHAnsi" w:hAnsiTheme="minorHAnsi" w:cstheme="minorHAnsi"/>
          <w:sz w:val="22"/>
          <w:szCs w:val="22"/>
        </w:rPr>
        <w:t>Neuhausen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 S, Smith K (2005). The impact of receiving genetic test results on general and cancer-specific psychologic distress among members of an African-American kindred with a BRCA1 mutation. </w:t>
      </w:r>
      <w:r w:rsidR="00336527" w:rsidRPr="005F6B59">
        <w:rPr>
          <w:rFonts w:asciiTheme="minorHAnsi" w:hAnsiTheme="minorHAnsi" w:cstheme="minorHAnsi"/>
          <w:i/>
          <w:sz w:val="22"/>
          <w:szCs w:val="22"/>
        </w:rPr>
        <w:t>Cancer</w:t>
      </w:r>
      <w:r w:rsidR="00336527" w:rsidRPr="005F6B59">
        <w:rPr>
          <w:rFonts w:asciiTheme="minorHAnsi" w:hAnsiTheme="minorHAnsi" w:cstheme="minorHAnsi"/>
          <w:sz w:val="22"/>
          <w:szCs w:val="22"/>
        </w:rPr>
        <w:t>, 104(11), 2508-16.</w:t>
      </w:r>
    </w:p>
    <w:p w14:paraId="447A5E4C" w14:textId="77777777" w:rsidR="00336527" w:rsidRPr="00E92178" w:rsidRDefault="00336527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25806F97" w14:textId="0C6D05A9" w:rsidR="00336527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r w:rsidR="00336527" w:rsidRPr="005F6B59">
        <w:rPr>
          <w:rFonts w:asciiTheme="minorHAnsi" w:hAnsiTheme="minorHAnsi" w:cstheme="minorHAnsi"/>
          <w:b/>
          <w:sz w:val="22"/>
          <w:szCs w:val="22"/>
        </w:rPr>
        <w:t>Simonsen SM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, Lyon JL, Alder SC, Varner MW (2005). Effect of grand multiparity on intrapartum and newborn complications in young women. </w:t>
      </w:r>
      <w:proofErr w:type="spellStart"/>
      <w:r w:rsidR="00336527" w:rsidRPr="005F6B59">
        <w:rPr>
          <w:rFonts w:asciiTheme="minorHAnsi" w:hAnsiTheme="minorHAnsi" w:cstheme="minorHAnsi"/>
          <w:i/>
          <w:sz w:val="22"/>
          <w:szCs w:val="22"/>
        </w:rPr>
        <w:t>Obstet</w:t>
      </w:r>
      <w:proofErr w:type="spellEnd"/>
      <w:r w:rsidR="00336527" w:rsidRPr="005F6B5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336527" w:rsidRPr="005F6B59">
        <w:rPr>
          <w:rFonts w:asciiTheme="minorHAnsi" w:hAnsiTheme="minorHAnsi" w:cstheme="minorHAnsi"/>
          <w:i/>
          <w:sz w:val="22"/>
          <w:szCs w:val="22"/>
        </w:rPr>
        <w:t>Gynecol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>, 106(3), 454-60.</w:t>
      </w:r>
    </w:p>
    <w:p w14:paraId="4B45AF7F" w14:textId="77777777" w:rsidR="00336527" w:rsidRPr="00E92178" w:rsidRDefault="00336527" w:rsidP="008B52FC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4B6A8B74" w14:textId="4D7EE582" w:rsidR="00336527" w:rsidRPr="005F6B59" w:rsidRDefault="00C6149F" w:rsidP="001C4F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F6B59">
        <w:rPr>
          <w:rFonts w:asciiTheme="minorHAnsi" w:hAnsiTheme="minorHAnsi" w:cstheme="minorHAnsi"/>
          <w:sz w:val="22"/>
          <w:szCs w:val="22"/>
        </w:rPr>
        <w:t>*#</w:t>
      </w:r>
      <w:r w:rsidR="00692BA3" w:rsidRPr="005F6B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6527" w:rsidRPr="005F6B59">
        <w:rPr>
          <w:rFonts w:asciiTheme="minorHAnsi" w:hAnsiTheme="minorHAnsi" w:cstheme="minorHAnsi"/>
          <w:sz w:val="22"/>
          <w:szCs w:val="22"/>
        </w:rPr>
        <w:t>Baty</w:t>
      </w:r>
      <w:proofErr w:type="spellEnd"/>
      <w:r w:rsidR="00336527" w:rsidRPr="005F6B59">
        <w:rPr>
          <w:rFonts w:asciiTheme="minorHAnsi" w:hAnsiTheme="minorHAnsi" w:cstheme="minorHAnsi"/>
          <w:sz w:val="22"/>
          <w:szCs w:val="22"/>
        </w:rPr>
        <w:t xml:space="preserve"> BJ, Kinney AY, </w:t>
      </w:r>
      <w:r w:rsidR="00336527" w:rsidRPr="005F6B59">
        <w:rPr>
          <w:rFonts w:asciiTheme="minorHAnsi" w:hAnsiTheme="minorHAnsi" w:cstheme="minorHAnsi"/>
          <w:b/>
          <w:sz w:val="22"/>
          <w:szCs w:val="22"/>
        </w:rPr>
        <w:t>Ellis SM</w:t>
      </w:r>
      <w:r w:rsidR="00336527" w:rsidRPr="005F6B59">
        <w:rPr>
          <w:rFonts w:asciiTheme="minorHAnsi" w:hAnsiTheme="minorHAnsi" w:cstheme="minorHAnsi"/>
          <w:sz w:val="22"/>
          <w:szCs w:val="22"/>
        </w:rPr>
        <w:t xml:space="preserve"> (2003). Developing culturally sensitive cancer genetics communication aids for African Americans. </w:t>
      </w:r>
      <w:r w:rsidR="00336527" w:rsidRPr="005F6B59">
        <w:rPr>
          <w:rFonts w:asciiTheme="minorHAnsi" w:hAnsiTheme="minorHAnsi" w:cstheme="minorHAnsi"/>
          <w:i/>
          <w:sz w:val="22"/>
          <w:szCs w:val="22"/>
        </w:rPr>
        <w:t>Am J Med Genet A</w:t>
      </w:r>
      <w:r w:rsidR="00336527" w:rsidRPr="005F6B59">
        <w:rPr>
          <w:rFonts w:asciiTheme="minorHAnsi" w:hAnsiTheme="minorHAnsi" w:cstheme="minorHAnsi"/>
          <w:sz w:val="22"/>
          <w:szCs w:val="22"/>
        </w:rPr>
        <w:t>, 118</w:t>
      </w:r>
      <w:proofErr w:type="gramStart"/>
      <w:r w:rsidR="00336527" w:rsidRPr="005F6B59">
        <w:rPr>
          <w:rFonts w:asciiTheme="minorHAnsi" w:hAnsiTheme="minorHAnsi" w:cstheme="minorHAnsi"/>
          <w:sz w:val="22"/>
          <w:szCs w:val="22"/>
        </w:rPr>
        <w:t>A(</w:t>
      </w:r>
      <w:proofErr w:type="gramEnd"/>
      <w:r w:rsidR="00336527" w:rsidRPr="005F6B59">
        <w:rPr>
          <w:rFonts w:asciiTheme="minorHAnsi" w:hAnsiTheme="minorHAnsi" w:cstheme="minorHAnsi"/>
          <w:sz w:val="22"/>
          <w:szCs w:val="22"/>
        </w:rPr>
        <w:t>2), 146-55.</w:t>
      </w:r>
    </w:p>
    <w:p w14:paraId="5174C5B2" w14:textId="77777777" w:rsidR="00442FC7" w:rsidRPr="00E92178" w:rsidRDefault="00442FC7" w:rsidP="006E160E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2E963C03" w14:textId="7A6176A4" w:rsidR="00442FC7" w:rsidRPr="00E92178" w:rsidRDefault="00671BD7" w:rsidP="00B6462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  <w:u w:val="single"/>
        </w:rPr>
        <w:t>Papers, Monographs and Reports</w:t>
      </w:r>
    </w:p>
    <w:p w14:paraId="215741B0" w14:textId="77777777" w:rsidR="00F11E3C" w:rsidRPr="00E92178" w:rsidRDefault="00F11E3C" w:rsidP="00F11E3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4F1B33F5" w14:textId="77777777" w:rsidR="00365B4E" w:rsidRPr="00E92178" w:rsidRDefault="00957F15" w:rsidP="009A388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  <w:u w:val="single"/>
        </w:rPr>
        <w:t xml:space="preserve">Published </w:t>
      </w:r>
      <w:r w:rsidR="00671BD7" w:rsidRPr="00E92178">
        <w:rPr>
          <w:rFonts w:asciiTheme="minorHAnsi" w:hAnsiTheme="minorHAnsi" w:cstheme="minorHAnsi"/>
          <w:sz w:val="22"/>
          <w:szCs w:val="22"/>
          <w:u w:val="single"/>
        </w:rPr>
        <w:t>Abstracts</w:t>
      </w:r>
    </w:p>
    <w:p w14:paraId="1F17D785" w14:textId="1FD77801" w:rsidR="00601FAE" w:rsidRPr="00E92178" w:rsidRDefault="0064569C" w:rsidP="00CD4F6A">
      <w:pPr>
        <w:ind w:left="1080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To avoid redundancy, see </w:t>
      </w:r>
      <w:r w:rsidR="008200DA" w:rsidRPr="00E92178">
        <w:rPr>
          <w:rFonts w:asciiTheme="minorHAnsi" w:hAnsiTheme="minorHAnsi" w:cstheme="minorHAnsi"/>
          <w:sz w:val="22"/>
          <w:szCs w:val="22"/>
        </w:rPr>
        <w:t>peer-reviewed presentations</w:t>
      </w:r>
      <w:r w:rsidRPr="00E92178">
        <w:rPr>
          <w:rFonts w:asciiTheme="minorHAnsi" w:hAnsiTheme="minorHAnsi" w:cstheme="minorHAnsi"/>
          <w:sz w:val="22"/>
          <w:szCs w:val="22"/>
        </w:rPr>
        <w:t xml:space="preserve"> and poster presentations. All are peer reviewed</w:t>
      </w:r>
      <w:r w:rsidR="00CD4F6A" w:rsidRPr="00E92178">
        <w:rPr>
          <w:rFonts w:asciiTheme="minorHAnsi" w:hAnsiTheme="minorHAnsi" w:cstheme="minorHAnsi"/>
          <w:sz w:val="22"/>
          <w:szCs w:val="22"/>
        </w:rPr>
        <w:t xml:space="preserve"> </w:t>
      </w:r>
      <w:r w:rsidRPr="00E92178">
        <w:rPr>
          <w:rFonts w:asciiTheme="minorHAnsi" w:hAnsiTheme="minorHAnsi" w:cstheme="minorHAnsi"/>
          <w:sz w:val="22"/>
          <w:szCs w:val="22"/>
        </w:rPr>
        <w:t>with abstracts published in conference programs.</w:t>
      </w:r>
    </w:p>
    <w:p w14:paraId="1F534F4A" w14:textId="77777777" w:rsidR="0064569C" w:rsidRPr="00E92178" w:rsidRDefault="0064569C" w:rsidP="0064569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1220B8" w14:textId="7585FFF2" w:rsidR="0064569C" w:rsidRPr="00E92178" w:rsidRDefault="00671BD7" w:rsidP="0064569C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  <w:u w:val="single"/>
        </w:rPr>
        <w:t>Editorial Boards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370"/>
      </w:tblGrid>
      <w:tr w:rsidR="0064569C" w:rsidRPr="00E92178" w14:paraId="4EC3227E" w14:textId="77777777" w:rsidTr="006E3092">
        <w:tc>
          <w:tcPr>
            <w:tcW w:w="2340" w:type="dxa"/>
          </w:tcPr>
          <w:p w14:paraId="3A76031F" w14:textId="77777777" w:rsidR="0064569C" w:rsidRPr="00E92178" w:rsidRDefault="0064569C" w:rsidP="0084317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Years</w:t>
            </w:r>
          </w:p>
        </w:tc>
        <w:tc>
          <w:tcPr>
            <w:tcW w:w="7370" w:type="dxa"/>
          </w:tcPr>
          <w:p w14:paraId="5C62A0E4" w14:textId="77777777" w:rsidR="0064569C" w:rsidRPr="00E92178" w:rsidRDefault="0064569C" w:rsidP="0084317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Journal</w:t>
            </w:r>
          </w:p>
        </w:tc>
      </w:tr>
      <w:tr w:rsidR="0064569C" w:rsidRPr="00E92178" w14:paraId="31EE7510" w14:textId="77777777" w:rsidTr="006E3092">
        <w:tc>
          <w:tcPr>
            <w:tcW w:w="2340" w:type="dxa"/>
          </w:tcPr>
          <w:p w14:paraId="2F0F298B" w14:textId="13754B95" w:rsidR="0064569C" w:rsidRPr="00E92178" w:rsidRDefault="0064569C" w:rsidP="00843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2017-</w:t>
            </w:r>
            <w:r w:rsidR="00907A32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7370" w:type="dxa"/>
          </w:tcPr>
          <w:p w14:paraId="73B9974E" w14:textId="2FF961D4" w:rsidR="0064569C" w:rsidRPr="00E92178" w:rsidRDefault="0064569C" w:rsidP="00843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Utah Women's Health Review</w:t>
            </w:r>
          </w:p>
        </w:tc>
      </w:tr>
    </w:tbl>
    <w:p w14:paraId="3909AB54" w14:textId="77777777" w:rsidR="00CF3085" w:rsidRPr="00E92178" w:rsidRDefault="00CF3085" w:rsidP="001931AD">
      <w:pPr>
        <w:rPr>
          <w:rFonts w:asciiTheme="minorHAnsi" w:hAnsiTheme="minorHAnsi" w:cstheme="minorHAnsi"/>
          <w:sz w:val="22"/>
          <w:szCs w:val="22"/>
        </w:rPr>
      </w:pPr>
    </w:p>
    <w:p w14:paraId="381C86C5" w14:textId="07A93E4C" w:rsidR="000B4C90" w:rsidRPr="00E92178" w:rsidRDefault="0001563C" w:rsidP="006E309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  <w:u w:val="single"/>
        </w:rPr>
        <w:t xml:space="preserve">Manuscript </w:t>
      </w:r>
      <w:r w:rsidR="00820D12" w:rsidRPr="00E92178">
        <w:rPr>
          <w:rFonts w:asciiTheme="minorHAnsi" w:hAnsiTheme="minorHAnsi" w:cstheme="minorHAnsi"/>
          <w:sz w:val="22"/>
          <w:szCs w:val="22"/>
          <w:u w:val="single"/>
        </w:rPr>
        <w:t xml:space="preserve">&amp; Abstract </w:t>
      </w:r>
      <w:r w:rsidRPr="00E92178">
        <w:rPr>
          <w:rFonts w:asciiTheme="minorHAnsi" w:hAnsiTheme="minorHAnsi" w:cstheme="minorHAnsi"/>
          <w:sz w:val="22"/>
          <w:szCs w:val="22"/>
          <w:u w:val="single"/>
        </w:rPr>
        <w:t>Review</w:t>
      </w:r>
      <w:r w:rsidR="00820D12" w:rsidRPr="00E92178">
        <w:rPr>
          <w:rFonts w:asciiTheme="minorHAnsi" w:hAnsiTheme="minorHAnsi" w:cstheme="minorHAnsi"/>
          <w:sz w:val="22"/>
          <w:szCs w:val="22"/>
          <w:u w:val="single"/>
        </w:rPr>
        <w:t>s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285"/>
      </w:tblGrid>
      <w:tr w:rsidR="00365B4E" w:rsidRPr="00E92178" w14:paraId="56D7F873" w14:textId="77777777" w:rsidTr="006E3092">
        <w:tc>
          <w:tcPr>
            <w:tcW w:w="2425" w:type="dxa"/>
          </w:tcPr>
          <w:p w14:paraId="6EEF2FD3" w14:textId="451D4787" w:rsidR="00365B4E" w:rsidRPr="00E92178" w:rsidRDefault="00365B4E" w:rsidP="000B4C9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Years</w:t>
            </w:r>
          </w:p>
        </w:tc>
        <w:tc>
          <w:tcPr>
            <w:tcW w:w="7285" w:type="dxa"/>
          </w:tcPr>
          <w:p w14:paraId="690A9A8D" w14:textId="2D974424" w:rsidR="00365B4E" w:rsidRPr="00E92178" w:rsidRDefault="00365B4E" w:rsidP="000B4C9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Journal</w:t>
            </w:r>
            <w:r w:rsidR="006E3092"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/Conference</w:t>
            </w:r>
          </w:p>
        </w:tc>
      </w:tr>
      <w:tr w:rsidR="005F6B59" w:rsidRPr="00E92178" w14:paraId="2152D1DF" w14:textId="77777777" w:rsidTr="006E3092">
        <w:trPr>
          <w:trHeight w:val="58"/>
        </w:trPr>
        <w:tc>
          <w:tcPr>
            <w:tcW w:w="2425" w:type="dxa"/>
          </w:tcPr>
          <w:p w14:paraId="12CCABEF" w14:textId="014A18AE" w:rsidR="005F6B59" w:rsidRPr="00E92178" w:rsidRDefault="005F6B59" w:rsidP="000B4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7285" w:type="dxa"/>
          </w:tcPr>
          <w:p w14:paraId="50ECA3C0" w14:textId="6ED447CD" w:rsidR="005F6B59" w:rsidRPr="00E92178" w:rsidRDefault="005F6B59" w:rsidP="006E3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PLOS ONE</w:t>
            </w:r>
          </w:p>
        </w:tc>
      </w:tr>
      <w:tr w:rsidR="00962526" w:rsidRPr="00E92178" w14:paraId="13120CAE" w14:textId="77777777" w:rsidTr="006E3092">
        <w:trPr>
          <w:trHeight w:val="58"/>
        </w:trPr>
        <w:tc>
          <w:tcPr>
            <w:tcW w:w="2425" w:type="dxa"/>
          </w:tcPr>
          <w:p w14:paraId="1B7A4408" w14:textId="0C773330" w:rsidR="00962526" w:rsidRPr="00E92178" w:rsidRDefault="00256413" w:rsidP="000B4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2017-2018</w:t>
            </w:r>
          </w:p>
        </w:tc>
        <w:tc>
          <w:tcPr>
            <w:tcW w:w="7285" w:type="dxa"/>
          </w:tcPr>
          <w:p w14:paraId="3C909E34" w14:textId="56E63155" w:rsidR="00962526" w:rsidRPr="00E92178" w:rsidRDefault="00962526" w:rsidP="006E3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International Sex and Gender Health Education Summit </w:t>
            </w:r>
            <w:r w:rsidR="006E3092" w:rsidRPr="00E92178">
              <w:rPr>
                <w:rFonts w:asciiTheme="minorHAnsi" w:hAnsiTheme="minorHAnsi" w:cstheme="minorHAnsi"/>
                <w:sz w:val="22"/>
                <w:szCs w:val="22"/>
              </w:rPr>
              <w:t>Abstract Reviews</w:t>
            </w:r>
          </w:p>
        </w:tc>
      </w:tr>
      <w:tr w:rsidR="006E3092" w:rsidRPr="00E92178" w14:paraId="66BF20E1" w14:textId="77777777" w:rsidTr="006E3092">
        <w:trPr>
          <w:trHeight w:val="58"/>
        </w:trPr>
        <w:tc>
          <w:tcPr>
            <w:tcW w:w="2425" w:type="dxa"/>
          </w:tcPr>
          <w:p w14:paraId="1CB134F2" w14:textId="2FA7D712" w:rsidR="006E3092" w:rsidRPr="00E92178" w:rsidRDefault="006E3092" w:rsidP="006E3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2017-present</w:t>
            </w:r>
          </w:p>
        </w:tc>
        <w:tc>
          <w:tcPr>
            <w:tcW w:w="7285" w:type="dxa"/>
          </w:tcPr>
          <w:p w14:paraId="5548D924" w14:textId="1953671F" w:rsidR="006E3092" w:rsidRPr="00E92178" w:rsidRDefault="006E3092" w:rsidP="006E3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BMJ Sexual &amp; Reproductive Health</w:t>
            </w:r>
          </w:p>
        </w:tc>
      </w:tr>
      <w:tr w:rsidR="00256413" w:rsidRPr="00E92178" w14:paraId="739B12ED" w14:textId="77777777" w:rsidTr="006E3092">
        <w:tc>
          <w:tcPr>
            <w:tcW w:w="2425" w:type="dxa"/>
          </w:tcPr>
          <w:p w14:paraId="1B8F4BE9" w14:textId="108485CC" w:rsidR="00256413" w:rsidRPr="00E92178" w:rsidRDefault="00256413" w:rsidP="000B4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2017-present</w:t>
            </w:r>
          </w:p>
        </w:tc>
        <w:tc>
          <w:tcPr>
            <w:tcW w:w="7285" w:type="dxa"/>
          </w:tcPr>
          <w:p w14:paraId="635FF732" w14:textId="55C116C4" w:rsidR="00256413" w:rsidRPr="00E92178" w:rsidRDefault="00256413" w:rsidP="00962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Women’s Health</w:t>
            </w:r>
          </w:p>
        </w:tc>
      </w:tr>
      <w:tr w:rsidR="00256413" w:rsidRPr="00E92178" w14:paraId="64E290CE" w14:textId="77777777" w:rsidTr="006E3092">
        <w:tc>
          <w:tcPr>
            <w:tcW w:w="2425" w:type="dxa"/>
          </w:tcPr>
          <w:p w14:paraId="2CBEEBFB" w14:textId="7919B5F2" w:rsidR="00256413" w:rsidRPr="00E92178" w:rsidRDefault="006E3092" w:rsidP="000B4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2016-present</w:t>
            </w:r>
          </w:p>
        </w:tc>
        <w:tc>
          <w:tcPr>
            <w:tcW w:w="7285" w:type="dxa"/>
          </w:tcPr>
          <w:p w14:paraId="336FD8F2" w14:textId="662351A0" w:rsidR="00256413" w:rsidRPr="00E92178" w:rsidRDefault="00256413" w:rsidP="00962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BMC Pregnancy and Childbirth</w:t>
            </w:r>
          </w:p>
        </w:tc>
      </w:tr>
      <w:tr w:rsidR="006E3092" w:rsidRPr="00E92178" w14:paraId="1D6C589C" w14:textId="77777777" w:rsidTr="006E3092">
        <w:tc>
          <w:tcPr>
            <w:tcW w:w="2425" w:type="dxa"/>
          </w:tcPr>
          <w:p w14:paraId="719B68BC" w14:textId="6848D48B" w:rsidR="006E3092" w:rsidRPr="00E92178" w:rsidRDefault="006E3092" w:rsidP="006E3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2015-present</w:t>
            </w:r>
          </w:p>
        </w:tc>
        <w:tc>
          <w:tcPr>
            <w:tcW w:w="7285" w:type="dxa"/>
          </w:tcPr>
          <w:p w14:paraId="720DFB3D" w14:textId="4D0EBF86" w:rsidR="006E3092" w:rsidRPr="00E92178" w:rsidRDefault="006E3092" w:rsidP="006E3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Reproductive Health</w:t>
            </w:r>
          </w:p>
        </w:tc>
      </w:tr>
      <w:tr w:rsidR="006E3092" w:rsidRPr="00E92178" w14:paraId="49338D24" w14:textId="77777777" w:rsidTr="006E3092">
        <w:tc>
          <w:tcPr>
            <w:tcW w:w="2425" w:type="dxa"/>
          </w:tcPr>
          <w:p w14:paraId="501B5AE8" w14:textId="49D64827" w:rsidR="006E3092" w:rsidRPr="00E92178" w:rsidRDefault="006E3092" w:rsidP="006E3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2015-present</w:t>
            </w:r>
          </w:p>
        </w:tc>
        <w:tc>
          <w:tcPr>
            <w:tcW w:w="7285" w:type="dxa"/>
          </w:tcPr>
          <w:p w14:paraId="447B4C86" w14:textId="329E95E2" w:rsidR="006E3092" w:rsidRPr="00E92178" w:rsidRDefault="006E3092" w:rsidP="006E3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Paediatric</w:t>
            </w:r>
            <w:proofErr w:type="spellEnd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and Perinatal Epidemiology</w:t>
            </w:r>
          </w:p>
        </w:tc>
      </w:tr>
      <w:tr w:rsidR="006E3092" w:rsidRPr="00E92178" w14:paraId="6556A246" w14:textId="77777777" w:rsidTr="006E3092">
        <w:tc>
          <w:tcPr>
            <w:tcW w:w="2425" w:type="dxa"/>
          </w:tcPr>
          <w:p w14:paraId="5A021055" w14:textId="3C9ADD28" w:rsidR="006E3092" w:rsidRPr="00E92178" w:rsidRDefault="006E3092" w:rsidP="006E3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2015-present</w:t>
            </w:r>
          </w:p>
        </w:tc>
        <w:tc>
          <w:tcPr>
            <w:tcW w:w="7285" w:type="dxa"/>
          </w:tcPr>
          <w:p w14:paraId="1C3982AB" w14:textId="2BFEA974" w:rsidR="006E3092" w:rsidRPr="00E92178" w:rsidRDefault="006E3092" w:rsidP="006E3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BMC Women’s Health</w:t>
            </w:r>
          </w:p>
        </w:tc>
      </w:tr>
      <w:tr w:rsidR="006E3092" w:rsidRPr="00E92178" w14:paraId="4ABF8F49" w14:textId="77777777" w:rsidTr="006E3092">
        <w:tc>
          <w:tcPr>
            <w:tcW w:w="2425" w:type="dxa"/>
          </w:tcPr>
          <w:p w14:paraId="364BA9D9" w14:textId="1C230AF8" w:rsidR="006E3092" w:rsidRPr="00E92178" w:rsidRDefault="006E3092" w:rsidP="006E3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2014-present</w:t>
            </w:r>
          </w:p>
        </w:tc>
        <w:tc>
          <w:tcPr>
            <w:tcW w:w="7285" w:type="dxa"/>
          </w:tcPr>
          <w:p w14:paraId="0FBFC399" w14:textId="7C29FCE8" w:rsidR="006E3092" w:rsidRPr="00E92178" w:rsidRDefault="00A77415" w:rsidP="006E3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Clinical and Translational </w:t>
            </w:r>
            <w:r w:rsidR="006E3092" w:rsidRPr="00E92178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Journal</w:t>
            </w:r>
          </w:p>
        </w:tc>
      </w:tr>
      <w:tr w:rsidR="006E3092" w:rsidRPr="00E92178" w14:paraId="548B47D6" w14:textId="77777777" w:rsidTr="006E3092">
        <w:tc>
          <w:tcPr>
            <w:tcW w:w="2425" w:type="dxa"/>
          </w:tcPr>
          <w:p w14:paraId="3050CB84" w14:textId="2647DC64" w:rsidR="006E3092" w:rsidRPr="00E92178" w:rsidRDefault="006E3092" w:rsidP="006E3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2014-present</w:t>
            </w:r>
          </w:p>
        </w:tc>
        <w:tc>
          <w:tcPr>
            <w:tcW w:w="7285" w:type="dxa"/>
          </w:tcPr>
          <w:p w14:paraId="269C4838" w14:textId="746B3C28" w:rsidR="006E3092" w:rsidRPr="00E92178" w:rsidRDefault="006E3092" w:rsidP="006E3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Journal of Midwifery and Women’s Health</w:t>
            </w:r>
          </w:p>
        </w:tc>
      </w:tr>
      <w:tr w:rsidR="006E3092" w:rsidRPr="00E92178" w14:paraId="5A9E3968" w14:textId="77777777" w:rsidTr="006E3092">
        <w:tc>
          <w:tcPr>
            <w:tcW w:w="2425" w:type="dxa"/>
          </w:tcPr>
          <w:p w14:paraId="19BD1066" w14:textId="2DDEA83E" w:rsidR="006E3092" w:rsidRPr="00E92178" w:rsidRDefault="006E3092" w:rsidP="006E3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2013-present</w:t>
            </w:r>
          </w:p>
        </w:tc>
        <w:tc>
          <w:tcPr>
            <w:tcW w:w="7285" w:type="dxa"/>
          </w:tcPr>
          <w:p w14:paraId="052AEBA1" w14:textId="4E269E7B" w:rsidR="005F6B59" w:rsidRPr="005F6B59" w:rsidRDefault="006E3092" w:rsidP="006E3092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Maternal and Child Health Journal</w:t>
            </w:r>
          </w:p>
        </w:tc>
      </w:tr>
    </w:tbl>
    <w:p w14:paraId="599AEFB6" w14:textId="77777777" w:rsidR="007D1BF6" w:rsidRPr="00E92178" w:rsidRDefault="007D1BF6" w:rsidP="006E3092">
      <w:pPr>
        <w:rPr>
          <w:rFonts w:asciiTheme="minorHAnsi" w:hAnsiTheme="minorHAnsi" w:cstheme="minorHAnsi"/>
          <w:sz w:val="22"/>
          <w:szCs w:val="22"/>
        </w:rPr>
      </w:pPr>
    </w:p>
    <w:p w14:paraId="27EB0C6F" w14:textId="77777777" w:rsidR="00820D12" w:rsidRPr="00E92178" w:rsidRDefault="00820D12" w:rsidP="009A388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  <w:u w:val="single"/>
        </w:rPr>
        <w:t>Study Sections &amp; Funding Reviews</w:t>
      </w:r>
    </w:p>
    <w:p w14:paraId="2E78AEB9" w14:textId="77777777" w:rsidR="00CD4F6A" w:rsidRPr="00E92178" w:rsidRDefault="00CD4F6A" w:rsidP="00CD4F6A">
      <w:pPr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230" w:type="dxa"/>
        <w:tblLook w:val="0000" w:firstRow="0" w:lastRow="0" w:firstColumn="0" w:lastColumn="0" w:noHBand="0" w:noVBand="0"/>
      </w:tblPr>
      <w:tblGrid>
        <w:gridCol w:w="1683"/>
        <w:gridCol w:w="7325"/>
      </w:tblGrid>
      <w:tr w:rsidR="005E0551" w:rsidRPr="00E92178" w14:paraId="2055EAC1" w14:textId="77777777" w:rsidTr="00CD4F6A">
        <w:trPr>
          <w:trHeight w:val="305"/>
        </w:trPr>
        <w:tc>
          <w:tcPr>
            <w:tcW w:w="1683" w:type="dxa"/>
          </w:tcPr>
          <w:p w14:paraId="19FCB0E0" w14:textId="77777777" w:rsidR="005E0551" w:rsidRDefault="005E0551" w:rsidP="0064569C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7325" w:type="dxa"/>
          </w:tcPr>
          <w:p w14:paraId="0E1A41AB" w14:textId="77777777" w:rsidR="005E0551" w:rsidRDefault="005E0551" w:rsidP="009C0075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5E0551" w:rsidRPr="00E92178" w14:paraId="282E6910" w14:textId="77777777" w:rsidTr="00CD4F6A">
        <w:trPr>
          <w:trHeight w:val="305"/>
        </w:trPr>
        <w:tc>
          <w:tcPr>
            <w:tcW w:w="1683" w:type="dxa"/>
          </w:tcPr>
          <w:p w14:paraId="52B88E07" w14:textId="1445418A" w:rsidR="005E0551" w:rsidRDefault="005E0551" w:rsidP="0064569C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2024</w:t>
            </w:r>
          </w:p>
        </w:tc>
        <w:tc>
          <w:tcPr>
            <w:tcW w:w="7325" w:type="dxa"/>
          </w:tcPr>
          <w:p w14:paraId="21DB91CD" w14:textId="77777777" w:rsidR="005E0551" w:rsidRDefault="005E0551" w:rsidP="005E0551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5E0551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National Heart, Lung, and Blood Institute Special Emphasis Panel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, Panel Member, </w:t>
            </w:r>
            <w:r w:rsidRPr="005E0551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ZHL1 PPG-N (O1)</w:t>
            </w:r>
          </w:p>
          <w:p w14:paraId="0D2D915E" w14:textId="0AB4DD42" w:rsidR="005E0551" w:rsidRDefault="005E0551" w:rsidP="005E0551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5E0551" w:rsidRPr="00E92178" w14:paraId="3B71ABF3" w14:textId="77777777" w:rsidTr="00CD4F6A">
        <w:trPr>
          <w:trHeight w:val="305"/>
        </w:trPr>
        <w:tc>
          <w:tcPr>
            <w:tcW w:w="1683" w:type="dxa"/>
          </w:tcPr>
          <w:p w14:paraId="14AD06C7" w14:textId="6C4A5A60" w:rsidR="005E0551" w:rsidRDefault="005E0551" w:rsidP="0064569C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2024</w:t>
            </w:r>
          </w:p>
        </w:tc>
        <w:tc>
          <w:tcPr>
            <w:tcW w:w="7325" w:type="dxa"/>
          </w:tcPr>
          <w:p w14:paraId="74AAA193" w14:textId="3FFB181A" w:rsidR="003C6140" w:rsidRPr="00E92178" w:rsidRDefault="003C6140" w:rsidP="003C6140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Co-Chair</w:t>
            </w: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, NIH Scientific Review Committee, </w:t>
            </w:r>
            <w:r w:rsidRPr="00E92178">
              <w:rPr>
                <w:rFonts w:asciiTheme="minorHAnsi" w:hAnsiTheme="minorHAnsi" w:cstheme="minorHAnsi"/>
                <w:bCs/>
                <w:i/>
                <w:spacing w:val="-3"/>
                <w:sz w:val="22"/>
                <w:szCs w:val="22"/>
              </w:rPr>
              <w:t xml:space="preserve">Fellowships: Risk, </w:t>
            </w:r>
            <w:proofErr w:type="gramStart"/>
            <w:r w:rsidRPr="00E92178">
              <w:rPr>
                <w:rFonts w:asciiTheme="minorHAnsi" w:hAnsiTheme="minorHAnsi" w:cstheme="minorHAnsi"/>
                <w:bCs/>
                <w:i/>
                <w:spacing w:val="-3"/>
                <w:sz w:val="22"/>
                <w:szCs w:val="22"/>
              </w:rPr>
              <w:t>health</w:t>
            </w:r>
            <w:proofErr w:type="gramEnd"/>
            <w:r w:rsidRPr="00E92178">
              <w:rPr>
                <w:rFonts w:asciiTheme="minorHAnsi" w:hAnsiTheme="minorHAnsi" w:cstheme="minorHAnsi"/>
                <w:bCs/>
                <w:i/>
                <w:spacing w:val="-3"/>
                <w:sz w:val="22"/>
                <w:szCs w:val="22"/>
              </w:rPr>
              <w:t xml:space="preserve"> and healthcare [F16]</w:t>
            </w: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, Center for Scientific Review, NIH.   Participated in the scientific review of fellowships (F31, F32, and F31 Diversity Awards).</w:t>
            </w:r>
          </w:p>
          <w:p w14:paraId="4CE9ABD3" w14:textId="37AD932C" w:rsidR="005E0551" w:rsidRDefault="005E0551" w:rsidP="009C0075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3C6140" w:rsidRPr="00E92178" w14:paraId="279E1C99" w14:textId="77777777" w:rsidTr="003C6140">
        <w:trPr>
          <w:trHeight w:val="711"/>
        </w:trPr>
        <w:tc>
          <w:tcPr>
            <w:tcW w:w="1683" w:type="dxa"/>
          </w:tcPr>
          <w:p w14:paraId="48A9BD13" w14:textId="025319CD" w:rsidR="003C6140" w:rsidRDefault="003C6140" w:rsidP="0064569C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2023</w:t>
            </w:r>
          </w:p>
        </w:tc>
        <w:tc>
          <w:tcPr>
            <w:tcW w:w="7325" w:type="dxa"/>
          </w:tcPr>
          <w:p w14:paraId="40F40BC9" w14:textId="77777777" w:rsidR="003C6140" w:rsidRPr="00E92178" w:rsidRDefault="003C6140" w:rsidP="003C6140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Ad Hoc Peer Reviewer, University of Utah CCTS KL2 Program, Peer Grant Review Program</w:t>
            </w:r>
          </w:p>
          <w:p w14:paraId="32C76C9A" w14:textId="77777777" w:rsidR="003C6140" w:rsidRDefault="003C6140" w:rsidP="009C0075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5E0551" w:rsidRPr="00E92178" w14:paraId="73B9C53B" w14:textId="77777777" w:rsidTr="00CD4F6A">
        <w:trPr>
          <w:trHeight w:val="305"/>
        </w:trPr>
        <w:tc>
          <w:tcPr>
            <w:tcW w:w="1683" w:type="dxa"/>
          </w:tcPr>
          <w:p w14:paraId="3C405D28" w14:textId="77777777" w:rsidR="005E0551" w:rsidRPr="00C942D8" w:rsidRDefault="005E0551" w:rsidP="0064569C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7325" w:type="dxa"/>
          </w:tcPr>
          <w:p w14:paraId="0C42A4D2" w14:textId="77777777" w:rsidR="005E0551" w:rsidRDefault="005E0551" w:rsidP="009C0075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5F6B59" w:rsidRPr="00E92178" w14:paraId="5BA1445B" w14:textId="77777777" w:rsidTr="00CD4F6A">
        <w:trPr>
          <w:trHeight w:val="305"/>
        </w:trPr>
        <w:tc>
          <w:tcPr>
            <w:tcW w:w="1683" w:type="dxa"/>
          </w:tcPr>
          <w:p w14:paraId="26E51240" w14:textId="6F395B98" w:rsidR="005F6B59" w:rsidRPr="00C942D8" w:rsidRDefault="005F6B59" w:rsidP="0064569C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bookmarkStart w:id="18" w:name="_Hlk89945655"/>
            <w:r w:rsidRPr="00C942D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2021</w:t>
            </w:r>
          </w:p>
        </w:tc>
        <w:tc>
          <w:tcPr>
            <w:tcW w:w="7325" w:type="dxa"/>
          </w:tcPr>
          <w:p w14:paraId="65263CD4" w14:textId="35B3B51D" w:rsidR="005F6B59" w:rsidRPr="00C942D8" w:rsidRDefault="00C942D8" w:rsidP="009C0075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NIH </w:t>
            </w:r>
            <w:r w:rsidRPr="00C942D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Risk Prevention, and Health Behavior IRB, Panel Member, </w:t>
            </w:r>
            <w:r w:rsidR="005F6B59" w:rsidRPr="00C942D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SBIR</w:t>
            </w:r>
            <w:r w:rsidRPr="00C942D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2021/08 ZRG1-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RPHB-</w:t>
            </w:r>
            <w:proofErr w:type="gramStart"/>
            <w:r w:rsidRPr="00C942D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Z(</w:t>
            </w:r>
            <w:proofErr w:type="gramEnd"/>
            <w:r w:rsidRPr="00C942D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10)</w:t>
            </w:r>
          </w:p>
          <w:p w14:paraId="3CF9F10D" w14:textId="08F2C96E" w:rsidR="00C942D8" w:rsidRPr="00C942D8" w:rsidRDefault="00C942D8" w:rsidP="009C0075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9651F9" w:rsidRPr="00E92178" w14:paraId="3BD73344" w14:textId="77777777" w:rsidTr="00CD4F6A">
        <w:trPr>
          <w:trHeight w:val="305"/>
        </w:trPr>
        <w:tc>
          <w:tcPr>
            <w:tcW w:w="1683" w:type="dxa"/>
          </w:tcPr>
          <w:p w14:paraId="1F698C3D" w14:textId="08866316" w:rsidR="009651F9" w:rsidRPr="00E92178" w:rsidRDefault="009C0075" w:rsidP="0064569C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2020</w:t>
            </w:r>
          </w:p>
        </w:tc>
        <w:tc>
          <w:tcPr>
            <w:tcW w:w="7325" w:type="dxa"/>
          </w:tcPr>
          <w:p w14:paraId="7BA0BA2E" w14:textId="77777777" w:rsidR="009651F9" w:rsidRPr="00E92178" w:rsidRDefault="009C0075" w:rsidP="009C0075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Panel Member, </w:t>
            </w:r>
            <w:r w:rsidR="009651F9"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HRSA </w:t>
            </w: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Review Committee, </w:t>
            </w:r>
            <w:r w:rsidRPr="00E92178">
              <w:rPr>
                <w:rFonts w:asciiTheme="minorHAnsi" w:hAnsiTheme="minorHAnsi" w:cstheme="minorHAnsi"/>
                <w:bCs/>
                <w:i/>
                <w:spacing w:val="-3"/>
                <w:sz w:val="22"/>
                <w:szCs w:val="22"/>
              </w:rPr>
              <w:t>HRSA-20-057: R40 Maternal and Child Health Secondary Data Analysis Research (MCH SDAR) Program.</w:t>
            </w: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 Participated in the scientific review of research study applications.</w:t>
            </w:r>
          </w:p>
          <w:p w14:paraId="2F35BE6D" w14:textId="32517FCD" w:rsidR="00A218B0" w:rsidRPr="00E92178" w:rsidRDefault="00A218B0" w:rsidP="009C0075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9651F9" w:rsidRPr="00E92178" w14:paraId="7963D3B6" w14:textId="77777777" w:rsidTr="00CD4F6A">
        <w:trPr>
          <w:trHeight w:val="305"/>
        </w:trPr>
        <w:tc>
          <w:tcPr>
            <w:tcW w:w="1683" w:type="dxa"/>
          </w:tcPr>
          <w:p w14:paraId="2A406625" w14:textId="0FBDF1CC" w:rsidR="009651F9" w:rsidRPr="00E92178" w:rsidRDefault="009C0075" w:rsidP="0064569C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7325" w:type="dxa"/>
          </w:tcPr>
          <w:p w14:paraId="17EED17C" w14:textId="77777777" w:rsidR="009651F9" w:rsidRPr="00E92178" w:rsidRDefault="00A218B0" w:rsidP="00F62EC3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Panel Member, HRSA Review Committee, </w:t>
            </w:r>
            <w:r w:rsidRPr="00E92178">
              <w:rPr>
                <w:rFonts w:asciiTheme="minorHAnsi" w:hAnsiTheme="minorHAnsi" w:cstheme="minorHAnsi"/>
                <w:bCs/>
                <w:i/>
                <w:spacing w:val="-3"/>
                <w:sz w:val="22"/>
                <w:szCs w:val="22"/>
              </w:rPr>
              <w:t xml:space="preserve">HRSA-19-049: Healthy Start Initiative: Eliminating Disparities in Perinatal Health.  </w:t>
            </w: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Participated in the scientific review of research study applications.</w:t>
            </w:r>
          </w:p>
          <w:p w14:paraId="039B56F6" w14:textId="6E56EDD4" w:rsidR="00A218B0" w:rsidRPr="00E92178" w:rsidRDefault="00A218B0" w:rsidP="00F62EC3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i/>
                <w:spacing w:val="-3"/>
                <w:sz w:val="22"/>
                <w:szCs w:val="22"/>
              </w:rPr>
            </w:pPr>
          </w:p>
        </w:tc>
      </w:tr>
      <w:tr w:rsidR="0064569C" w:rsidRPr="00E92178" w14:paraId="48DCE767" w14:textId="77777777" w:rsidTr="00CD4F6A">
        <w:trPr>
          <w:trHeight w:val="305"/>
        </w:trPr>
        <w:tc>
          <w:tcPr>
            <w:tcW w:w="1683" w:type="dxa"/>
          </w:tcPr>
          <w:p w14:paraId="7F48C6B4" w14:textId="30665AB9" w:rsidR="0064569C" w:rsidRPr="00E92178" w:rsidRDefault="00F62EC3" w:rsidP="009651F9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2017-</w:t>
            </w:r>
            <w:r w:rsidR="00896E2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present</w:t>
            </w:r>
          </w:p>
        </w:tc>
        <w:tc>
          <w:tcPr>
            <w:tcW w:w="7325" w:type="dxa"/>
          </w:tcPr>
          <w:p w14:paraId="10EEA540" w14:textId="77777777" w:rsidR="00CD4F6A" w:rsidRPr="00E92178" w:rsidRDefault="00F62EC3" w:rsidP="00F62EC3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Panel Member, NIH Scientific Review Committee, </w:t>
            </w:r>
            <w:r w:rsidRPr="00E92178">
              <w:rPr>
                <w:rFonts w:asciiTheme="minorHAnsi" w:hAnsiTheme="minorHAnsi" w:cstheme="minorHAnsi"/>
                <w:bCs/>
                <w:i/>
                <w:spacing w:val="-3"/>
                <w:sz w:val="22"/>
                <w:szCs w:val="22"/>
              </w:rPr>
              <w:t>Fellowships: Risk, health and healthcare [F16]</w:t>
            </w: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, Center for Scientific Review, NIH.   Participated in the scientific review of fellowships (F31, F32, and F31 Diversity Awards).</w:t>
            </w:r>
          </w:p>
          <w:p w14:paraId="25FBD311" w14:textId="00B3E897" w:rsidR="00A218B0" w:rsidRPr="00E92178" w:rsidRDefault="00A218B0" w:rsidP="00F62EC3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bookmarkEnd w:id="18"/>
      <w:tr w:rsidR="0064569C" w:rsidRPr="00E92178" w14:paraId="0F29A3B1" w14:textId="77777777" w:rsidTr="00CD4F6A">
        <w:trPr>
          <w:trHeight w:val="305"/>
        </w:trPr>
        <w:tc>
          <w:tcPr>
            <w:tcW w:w="1683" w:type="dxa"/>
          </w:tcPr>
          <w:p w14:paraId="6BDEE2C1" w14:textId="31362864" w:rsidR="0064569C" w:rsidRPr="00E92178" w:rsidRDefault="00B63759" w:rsidP="0064569C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2017</w:t>
            </w:r>
          </w:p>
        </w:tc>
        <w:tc>
          <w:tcPr>
            <w:tcW w:w="7325" w:type="dxa"/>
          </w:tcPr>
          <w:p w14:paraId="5B351DD9" w14:textId="2831D782" w:rsidR="0064569C" w:rsidRPr="00E92178" w:rsidRDefault="000608B7" w:rsidP="00B63759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Ad Hoc Peer </w:t>
            </w:r>
            <w:r w:rsidR="00B63759"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Reviewer, University of Utah CCTS</w:t>
            </w: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KL2 Program,</w:t>
            </w:r>
            <w:r w:rsidR="00B63759"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Peer Grant Review Program</w:t>
            </w:r>
          </w:p>
          <w:p w14:paraId="60AE0604" w14:textId="7DE283A7" w:rsidR="00CD4F6A" w:rsidRPr="00E92178" w:rsidRDefault="00CD4F6A" w:rsidP="00B63759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64569C" w:rsidRPr="00E92178" w14:paraId="321BB872" w14:textId="77777777" w:rsidTr="00CD4F6A">
        <w:trPr>
          <w:trHeight w:val="305"/>
        </w:trPr>
        <w:tc>
          <w:tcPr>
            <w:tcW w:w="1683" w:type="dxa"/>
          </w:tcPr>
          <w:p w14:paraId="065B008F" w14:textId="05B85F25" w:rsidR="0064569C" w:rsidRPr="00E92178" w:rsidRDefault="00B63759" w:rsidP="0064569C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2017</w:t>
            </w:r>
          </w:p>
        </w:tc>
        <w:tc>
          <w:tcPr>
            <w:tcW w:w="7325" w:type="dxa"/>
          </w:tcPr>
          <w:p w14:paraId="1FC6F383" w14:textId="77777777" w:rsidR="0064569C" w:rsidRPr="00E92178" w:rsidRDefault="00B63759" w:rsidP="00B63759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Program </w:t>
            </w:r>
            <w:r w:rsidR="0064569C"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Reviewer, </w:t>
            </w:r>
            <w:r w:rsidR="0088411B"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HRSA Advanced Nursing Education Workforce (ANEW) Program</w:t>
            </w:r>
            <w:r w:rsidR="0064569C"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. HRSA-17-067 ANEW</w:t>
            </w:r>
          </w:p>
          <w:p w14:paraId="6C3115BC" w14:textId="0748B6FC" w:rsidR="00CD4F6A" w:rsidRPr="00E92178" w:rsidRDefault="00CD4F6A" w:rsidP="00B63759">
            <w:pPr>
              <w:tabs>
                <w:tab w:val="left" w:pos="14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</w:tbl>
    <w:p w14:paraId="59B21CFA" w14:textId="77777777" w:rsidR="007335ED" w:rsidRPr="00E92178" w:rsidRDefault="007335ED" w:rsidP="009A388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E92178">
        <w:rPr>
          <w:rFonts w:asciiTheme="minorHAnsi" w:hAnsiTheme="minorHAnsi" w:cstheme="minorHAnsi"/>
          <w:sz w:val="22"/>
          <w:szCs w:val="22"/>
          <w:u w:val="single"/>
        </w:rPr>
        <w:t>Electronic Media</w:t>
      </w:r>
    </w:p>
    <w:p w14:paraId="4229325D" w14:textId="77777777" w:rsidR="00442FC7" w:rsidRPr="00E92178" w:rsidRDefault="00442FC7" w:rsidP="009A388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17E0469" w14:textId="77777777" w:rsidR="00671BD7" w:rsidRPr="00E92178" w:rsidRDefault="00671BD7" w:rsidP="009A388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  <w:u w:val="single"/>
        </w:rPr>
        <w:t>Other</w:t>
      </w:r>
    </w:p>
    <w:p w14:paraId="20929D02" w14:textId="77777777" w:rsidR="00442FC7" w:rsidRPr="00E92178" w:rsidRDefault="00442FC7" w:rsidP="00B91666">
      <w:pPr>
        <w:rPr>
          <w:rFonts w:asciiTheme="minorHAnsi" w:hAnsiTheme="minorHAnsi" w:cstheme="minorHAnsi"/>
          <w:sz w:val="22"/>
          <w:szCs w:val="22"/>
        </w:rPr>
      </w:pPr>
    </w:p>
    <w:p w14:paraId="2B59F578" w14:textId="726BCD13" w:rsidR="00671BD7" w:rsidRPr="00E92178" w:rsidRDefault="00671BD7" w:rsidP="003316BC">
      <w:pPr>
        <w:ind w:firstLine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>G.</w:t>
      </w:r>
      <w:r w:rsidRPr="00E92178">
        <w:rPr>
          <w:rFonts w:asciiTheme="minorHAnsi" w:hAnsiTheme="minorHAnsi" w:cstheme="minorHAnsi"/>
          <w:b/>
          <w:sz w:val="22"/>
          <w:szCs w:val="22"/>
        </w:rPr>
        <w:tab/>
      </w:r>
      <w:r w:rsidR="00484533" w:rsidRPr="00E92178">
        <w:rPr>
          <w:rFonts w:asciiTheme="minorHAnsi" w:hAnsiTheme="minorHAnsi" w:cstheme="minorHAnsi"/>
          <w:b/>
          <w:sz w:val="22"/>
          <w:szCs w:val="22"/>
          <w:u w:val="single"/>
        </w:rPr>
        <w:t>PRESENTATIONS</w:t>
      </w:r>
    </w:p>
    <w:p w14:paraId="731D6753" w14:textId="6B2A8D88" w:rsidR="00422894" w:rsidRPr="00E71529" w:rsidRDefault="002D0CBB" w:rsidP="009C3A9B">
      <w:pPr>
        <w:ind w:left="1188"/>
        <w:rPr>
          <w:rFonts w:asciiTheme="minorHAnsi" w:hAnsiTheme="minorHAnsi" w:cstheme="minorHAnsi"/>
          <w:b/>
          <w:sz w:val="22"/>
          <w:szCs w:val="22"/>
        </w:rPr>
      </w:pPr>
      <w:r w:rsidRPr="00E71529">
        <w:rPr>
          <w:rFonts w:asciiTheme="minorHAnsi" w:hAnsiTheme="minorHAnsi" w:cstheme="minorHAnsi"/>
          <w:sz w:val="22"/>
          <w:szCs w:val="22"/>
          <w:u w:val="single"/>
        </w:rPr>
        <w:t xml:space="preserve">Peer-Reviewed </w:t>
      </w:r>
      <w:r w:rsidR="004147BE" w:rsidRPr="00E71529">
        <w:rPr>
          <w:rFonts w:asciiTheme="minorHAnsi" w:hAnsiTheme="minorHAnsi" w:cstheme="minorHAnsi"/>
          <w:sz w:val="22"/>
          <w:szCs w:val="22"/>
          <w:u w:val="single"/>
        </w:rPr>
        <w:t xml:space="preserve">Podium </w:t>
      </w:r>
      <w:r w:rsidRPr="00E71529">
        <w:rPr>
          <w:rFonts w:asciiTheme="minorHAnsi" w:hAnsiTheme="minorHAnsi" w:cstheme="minorHAnsi"/>
          <w:sz w:val="22"/>
          <w:szCs w:val="22"/>
          <w:u w:val="single"/>
        </w:rPr>
        <w:t>Presentations</w:t>
      </w:r>
      <w:r w:rsidR="00843173" w:rsidRPr="00E71529">
        <w:rPr>
          <w:rFonts w:asciiTheme="minorHAnsi" w:hAnsiTheme="minorHAnsi" w:cstheme="minorHAnsi"/>
          <w:sz w:val="22"/>
          <w:szCs w:val="22"/>
          <w:u w:val="single"/>
        </w:rPr>
        <w:t xml:space="preserve"> (**Students)</w:t>
      </w:r>
    </w:p>
    <w:p w14:paraId="3B9C9DA3" w14:textId="4EAFDE34" w:rsidR="00E56060" w:rsidRPr="00C026F1" w:rsidRDefault="00E56060" w:rsidP="00E5606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bookmarkStart w:id="19" w:name="_Hlk99450664"/>
      <w:r w:rsidRPr="00C026F1">
        <w:rPr>
          <w:rFonts w:asciiTheme="minorHAnsi" w:hAnsiTheme="minorHAnsi" w:cstheme="minorHAnsi"/>
          <w:sz w:val="22"/>
          <w:szCs w:val="22"/>
        </w:rPr>
        <w:t xml:space="preserve">Hagen-Lillevik S, </w:t>
      </w:r>
      <w:proofErr w:type="spellStart"/>
      <w:r w:rsidRPr="00C026F1"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 w:rsidRPr="00C026F1">
        <w:rPr>
          <w:rFonts w:asciiTheme="minorHAnsi" w:hAnsiTheme="minorHAnsi" w:cstheme="minorHAnsi"/>
          <w:sz w:val="22"/>
          <w:szCs w:val="22"/>
        </w:rPr>
        <w:t xml:space="preserve"> J**, Allen NA, </w:t>
      </w:r>
      <w:r w:rsidRPr="00C026F1">
        <w:rPr>
          <w:rFonts w:asciiTheme="minorHAnsi" w:hAnsiTheme="minorHAnsi" w:cstheme="minorHAnsi"/>
          <w:b/>
          <w:bCs/>
          <w:sz w:val="22"/>
          <w:szCs w:val="22"/>
        </w:rPr>
        <w:t>Simonsen SE</w:t>
      </w:r>
      <w:r w:rsidRPr="00C026F1">
        <w:rPr>
          <w:rFonts w:asciiTheme="minorHAnsi" w:hAnsiTheme="minorHAnsi" w:cstheme="minorHAnsi"/>
          <w:sz w:val="22"/>
          <w:szCs w:val="22"/>
        </w:rPr>
        <w:t xml:space="preserve">.  (2024).  </w:t>
      </w:r>
      <w:r w:rsidRPr="00C026F1">
        <w:rPr>
          <w:rFonts w:asciiTheme="minorHAnsi" w:hAnsiTheme="minorHAnsi" w:cstheme="minorHAnsi"/>
          <w:i/>
          <w:iCs/>
          <w:sz w:val="22"/>
          <w:szCs w:val="22"/>
        </w:rPr>
        <w:t>Exploring gestational diabetes care and education: A qualitative descriptive study</w:t>
      </w:r>
      <w:r w:rsidRPr="00C026F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C026F1">
        <w:rPr>
          <w:rFonts w:asciiTheme="minorHAnsi" w:hAnsiTheme="minorHAnsi" w:cstheme="minorHAnsi"/>
          <w:sz w:val="22"/>
          <w:szCs w:val="22"/>
        </w:rPr>
        <w:t xml:space="preserve">  </w:t>
      </w:r>
      <w:r w:rsidRPr="00C026F1">
        <w:rPr>
          <w:rFonts w:asciiTheme="minorHAnsi" w:hAnsiTheme="minorHAnsi" w:cstheme="minorHAnsi"/>
          <w:sz w:val="22"/>
          <w:szCs w:val="22"/>
        </w:rPr>
        <w:t>Association of Diabetes Care and Education Specialists (ADCES); New Orleans, Louisiana; August 2024</w:t>
      </w:r>
      <w:r w:rsidRPr="00C026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94D798" w14:textId="3CE0654B" w:rsidR="001F43A8" w:rsidRDefault="001F43A8" w:rsidP="001F43A8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1F43A8"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 w:rsidRPr="001F43A8">
        <w:rPr>
          <w:rFonts w:asciiTheme="minorHAnsi" w:hAnsiTheme="minorHAnsi" w:cstheme="minorHAnsi"/>
          <w:sz w:val="22"/>
          <w:szCs w:val="22"/>
        </w:rPr>
        <w:t xml:space="preserve"> J**, Cloyes K, de la Haye K, Wong B, Debbink M, </w:t>
      </w:r>
      <w:r w:rsidRPr="001F43A8">
        <w:rPr>
          <w:rFonts w:asciiTheme="minorHAnsi" w:hAnsiTheme="minorHAnsi" w:cstheme="minorHAnsi"/>
          <w:b/>
          <w:bCs/>
          <w:sz w:val="22"/>
          <w:szCs w:val="22"/>
        </w:rPr>
        <w:t>Simonsen S</w:t>
      </w:r>
      <w:r w:rsidRPr="001F43A8">
        <w:rPr>
          <w:rFonts w:asciiTheme="minorHAnsi" w:hAnsiTheme="minorHAnsi" w:cstheme="minorHAnsi"/>
          <w:sz w:val="22"/>
          <w:szCs w:val="22"/>
        </w:rPr>
        <w:t xml:space="preserve">.  (2024).  </w:t>
      </w:r>
      <w:r w:rsidRPr="001F43A8">
        <w:rPr>
          <w:rFonts w:asciiTheme="minorHAnsi" w:hAnsiTheme="minorHAnsi" w:cstheme="minorHAnsi"/>
          <w:i/>
          <w:iCs/>
          <w:sz w:val="22"/>
          <w:szCs w:val="22"/>
        </w:rPr>
        <w:t xml:space="preserve">Postpartum </w:t>
      </w:r>
      <w:r w:rsidRPr="001F43A8">
        <w:rPr>
          <w:rFonts w:asciiTheme="minorHAnsi" w:hAnsiTheme="minorHAnsi" w:cstheme="minorHAnsi"/>
          <w:i/>
          <w:iCs/>
          <w:sz w:val="22"/>
          <w:szCs w:val="22"/>
        </w:rPr>
        <w:t>Health Behaviors and Weight Are Associated with the Social Environment</w:t>
      </w:r>
      <w:r w:rsidRPr="001F43A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1F43A8">
        <w:rPr>
          <w:rFonts w:asciiTheme="minorHAnsi" w:hAnsiTheme="minorHAnsi" w:cstheme="minorHAnsi"/>
          <w:sz w:val="22"/>
          <w:szCs w:val="22"/>
        </w:rPr>
        <w:t xml:space="preserve">  </w:t>
      </w:r>
      <w:r w:rsidRPr="001F43A8">
        <w:rPr>
          <w:rFonts w:asciiTheme="minorHAnsi" w:hAnsiTheme="minorHAnsi" w:cstheme="minorHAnsi"/>
          <w:sz w:val="22"/>
          <w:szCs w:val="22"/>
        </w:rPr>
        <w:t>Western Institute of Nursing Annual Conference, April 202</w:t>
      </w:r>
      <w:r w:rsidRPr="001F43A8">
        <w:rPr>
          <w:rFonts w:asciiTheme="minorHAnsi" w:hAnsiTheme="minorHAnsi" w:cstheme="minorHAnsi"/>
          <w:sz w:val="22"/>
          <w:szCs w:val="22"/>
        </w:rPr>
        <w:t>4</w:t>
      </w:r>
      <w:r w:rsidRPr="001F43A8">
        <w:rPr>
          <w:rFonts w:asciiTheme="minorHAnsi" w:hAnsiTheme="minorHAnsi" w:cstheme="minorHAnsi"/>
          <w:sz w:val="22"/>
          <w:szCs w:val="22"/>
        </w:rPr>
        <w:t xml:space="preserve">, </w:t>
      </w:r>
      <w:r w:rsidRPr="001F43A8">
        <w:rPr>
          <w:rFonts w:asciiTheme="minorHAnsi" w:hAnsiTheme="minorHAnsi" w:cstheme="minorHAnsi"/>
          <w:sz w:val="22"/>
          <w:szCs w:val="22"/>
        </w:rPr>
        <w:t>Salt Lake City</w:t>
      </w:r>
      <w:r w:rsidRPr="001F43A8">
        <w:rPr>
          <w:rFonts w:asciiTheme="minorHAnsi" w:hAnsiTheme="minorHAnsi" w:cstheme="minorHAnsi"/>
          <w:sz w:val="22"/>
          <w:szCs w:val="22"/>
        </w:rPr>
        <w:t xml:space="preserve">, </w:t>
      </w:r>
      <w:r w:rsidRPr="001F43A8">
        <w:rPr>
          <w:rFonts w:asciiTheme="minorHAnsi" w:hAnsiTheme="minorHAnsi" w:cstheme="minorHAnsi"/>
          <w:sz w:val="22"/>
          <w:szCs w:val="22"/>
        </w:rPr>
        <w:t>Utah.</w:t>
      </w:r>
    </w:p>
    <w:p w14:paraId="48ABB946" w14:textId="20F55B81" w:rsidR="00E16F6F" w:rsidRPr="00E16F6F" w:rsidRDefault="00E16F6F" w:rsidP="00E16F6F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16F6F">
        <w:rPr>
          <w:rFonts w:asciiTheme="minorHAnsi" w:hAnsiTheme="minorHAnsi" w:cstheme="minorHAnsi"/>
          <w:sz w:val="22"/>
          <w:szCs w:val="22"/>
        </w:rPr>
        <w:t xml:space="preserve">Armstrong C, Macali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E16F6F">
        <w:rPr>
          <w:rFonts w:asciiTheme="minorHAnsi" w:hAnsiTheme="minorHAnsi" w:cstheme="minorHAnsi"/>
          <w:sz w:val="22"/>
          <w:szCs w:val="22"/>
        </w:rPr>
        <w:t>, Felsted K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E16F6F">
        <w:rPr>
          <w:rFonts w:asciiTheme="minorHAnsi" w:hAnsiTheme="minorHAnsi" w:cstheme="minorHAnsi"/>
          <w:sz w:val="22"/>
          <w:szCs w:val="22"/>
        </w:rPr>
        <w:t xml:space="preserve">, Clifton J, &amp; </w:t>
      </w:r>
      <w:r w:rsidRPr="00E16F6F">
        <w:rPr>
          <w:rFonts w:asciiTheme="minorHAnsi" w:hAnsiTheme="minorHAnsi" w:cstheme="minorHAnsi"/>
          <w:b/>
          <w:bCs/>
          <w:sz w:val="22"/>
          <w:szCs w:val="22"/>
        </w:rPr>
        <w:t>Simonsen S</w:t>
      </w:r>
      <w:r w:rsidRPr="00E16F6F">
        <w:rPr>
          <w:rFonts w:asciiTheme="minorHAnsi" w:hAnsiTheme="minorHAnsi" w:cstheme="minorHAnsi"/>
          <w:sz w:val="22"/>
          <w:szCs w:val="22"/>
        </w:rPr>
        <w:t xml:space="preserve">. (2023). </w:t>
      </w:r>
      <w:r w:rsidRPr="00E16F6F">
        <w:rPr>
          <w:rFonts w:asciiTheme="minorHAnsi" w:hAnsiTheme="minorHAnsi" w:cstheme="minorHAnsi"/>
          <w:i/>
          <w:iCs/>
          <w:sz w:val="22"/>
          <w:szCs w:val="22"/>
        </w:rPr>
        <w:t>Leveraging gaming in the classroom to promote nursing student equity, participation, and knowledge retention.</w:t>
      </w:r>
      <w:r w:rsidRPr="00E16F6F">
        <w:rPr>
          <w:rFonts w:asciiTheme="minorHAnsi" w:hAnsiTheme="minorHAnsi" w:cstheme="minorHAnsi"/>
          <w:sz w:val="22"/>
          <w:szCs w:val="22"/>
        </w:rPr>
        <w:t xml:space="preserve"> 34th International Research Congress-- Sigma Theta Tau International, Conference Proceedings, July 2023. Abu Dhabi, UAE. </w:t>
      </w:r>
    </w:p>
    <w:p w14:paraId="0842DD36" w14:textId="2A5D8BE1" w:rsidR="00896E26" w:rsidRDefault="00896E26" w:rsidP="00E46DA3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71529">
        <w:rPr>
          <w:rFonts w:asciiTheme="minorHAnsi" w:hAnsiTheme="minorHAnsi" w:cstheme="minorHAnsi"/>
          <w:b/>
          <w:sz w:val="22"/>
          <w:szCs w:val="22"/>
        </w:rPr>
        <w:t>Simonsen SE</w:t>
      </w:r>
      <w:r w:rsidRPr="00E7152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71529" w:rsidRPr="00E71529"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 w:rsidR="00E71529" w:rsidRPr="00E71529">
        <w:rPr>
          <w:rFonts w:asciiTheme="minorHAnsi" w:hAnsiTheme="minorHAnsi" w:cstheme="minorHAnsi"/>
          <w:sz w:val="22"/>
          <w:szCs w:val="22"/>
        </w:rPr>
        <w:t xml:space="preserve"> J**, Bristol A, St. Clair S**, Gibson B</w:t>
      </w:r>
      <w:r w:rsidRPr="00E71529">
        <w:rPr>
          <w:rFonts w:asciiTheme="minorHAnsi" w:hAnsiTheme="minorHAnsi" w:cstheme="minorHAnsi"/>
          <w:sz w:val="22"/>
          <w:szCs w:val="22"/>
        </w:rPr>
        <w:t xml:space="preserve">.  (2023).  </w:t>
      </w:r>
      <w:r w:rsidRPr="001F43A8">
        <w:rPr>
          <w:rFonts w:asciiTheme="minorHAnsi" w:hAnsiTheme="minorHAnsi" w:cstheme="minorHAnsi"/>
          <w:i/>
          <w:iCs/>
          <w:sz w:val="22"/>
          <w:szCs w:val="22"/>
        </w:rPr>
        <w:t>Tailored Health Promotion Video 4 Moms Should Include Positive Messages &amp; Storytelling.</w:t>
      </w:r>
      <w:r w:rsidRPr="00E71529">
        <w:rPr>
          <w:rFonts w:asciiTheme="minorHAnsi" w:hAnsiTheme="minorHAnsi" w:cstheme="minorHAnsi"/>
          <w:sz w:val="22"/>
          <w:szCs w:val="22"/>
        </w:rPr>
        <w:t xml:space="preserve">  </w:t>
      </w:r>
      <w:r w:rsidR="00E71529" w:rsidRPr="00E71529">
        <w:rPr>
          <w:rFonts w:asciiTheme="minorHAnsi" w:hAnsiTheme="minorHAnsi" w:cstheme="minorHAnsi"/>
          <w:sz w:val="22"/>
          <w:szCs w:val="22"/>
        </w:rPr>
        <w:t xml:space="preserve">Western Institute of Nursing Annual Conference, April 2023, </w:t>
      </w:r>
      <w:r w:rsidR="00747020" w:rsidRPr="00E71529">
        <w:rPr>
          <w:rFonts w:asciiTheme="minorHAnsi" w:hAnsiTheme="minorHAnsi" w:cstheme="minorHAnsi"/>
          <w:sz w:val="22"/>
          <w:szCs w:val="22"/>
        </w:rPr>
        <w:t>Tucson</w:t>
      </w:r>
      <w:r w:rsidR="00E71529" w:rsidRPr="00E71529">
        <w:rPr>
          <w:rFonts w:asciiTheme="minorHAnsi" w:hAnsiTheme="minorHAnsi" w:cstheme="minorHAnsi"/>
          <w:sz w:val="22"/>
          <w:szCs w:val="22"/>
        </w:rPr>
        <w:t>, Arizona.</w:t>
      </w:r>
    </w:p>
    <w:p w14:paraId="5DE377D0" w14:textId="5950ABBF" w:rsidR="00E56060" w:rsidRPr="001F43A8" w:rsidRDefault="00E56060" w:rsidP="001F43A8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Russum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G**, Lee S, </w:t>
      </w:r>
      <w:r w:rsidRPr="00E56060">
        <w:rPr>
          <w:rFonts w:asciiTheme="minorHAnsi" w:hAnsiTheme="minorHAnsi" w:cstheme="minorHAnsi"/>
          <w:b/>
          <w:sz w:val="22"/>
          <w:szCs w:val="22"/>
        </w:rPr>
        <w:t>Simonsen S</w:t>
      </w:r>
      <w:r>
        <w:rPr>
          <w:rFonts w:asciiTheme="minorHAnsi" w:hAnsiTheme="minorHAnsi" w:cstheme="minorHAnsi"/>
          <w:bCs/>
          <w:sz w:val="22"/>
          <w:szCs w:val="22"/>
        </w:rPr>
        <w:t>, Gibson B.  (2023</w:t>
      </w:r>
      <w:r w:rsidRPr="001F43A8">
        <w:rPr>
          <w:rFonts w:asciiTheme="minorHAnsi" w:hAnsiTheme="minorHAnsi" w:cstheme="minorHAnsi"/>
          <w:bCs/>
          <w:i/>
          <w:iCs/>
          <w:sz w:val="22"/>
          <w:szCs w:val="22"/>
        </w:rPr>
        <w:t>).  Social influence on Diabetes Prevention Program enrollment.</w:t>
      </w:r>
      <w:r>
        <w:rPr>
          <w:rFonts w:asciiTheme="minorHAnsi" w:hAnsiTheme="minorHAnsi" w:cstheme="minorHAnsi"/>
          <w:bCs/>
          <w:sz w:val="22"/>
          <w:szCs w:val="22"/>
        </w:rPr>
        <w:t xml:space="preserve">  Utah Chapter for the Society for Public Health Education.  October r2023, Salt Lake City, Utah.</w:t>
      </w:r>
    </w:p>
    <w:p w14:paraId="7E20F032" w14:textId="5173AC04" w:rsidR="00AA2B41" w:rsidRPr="00E71529" w:rsidRDefault="00AA2B41" w:rsidP="00E46DA3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AA2B41">
        <w:rPr>
          <w:rFonts w:asciiTheme="minorHAnsi" w:hAnsiTheme="minorHAnsi" w:cstheme="minorHAnsi"/>
          <w:sz w:val="22"/>
          <w:szCs w:val="22"/>
        </w:rPr>
        <w:t>Clark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2B41">
        <w:rPr>
          <w:rFonts w:asciiTheme="minorHAnsi" w:hAnsiTheme="minorHAnsi" w:cstheme="minorHAnsi"/>
          <w:sz w:val="22"/>
          <w:szCs w:val="22"/>
        </w:rPr>
        <w:t xml:space="preserve">L, Ernst D, Ochs E, </w:t>
      </w:r>
      <w:r w:rsidRPr="00AA2B41">
        <w:rPr>
          <w:rFonts w:asciiTheme="minorHAnsi" w:hAnsiTheme="minorHAnsi" w:cstheme="minorHAnsi"/>
          <w:b/>
          <w:bCs/>
          <w:sz w:val="22"/>
          <w:szCs w:val="22"/>
        </w:rPr>
        <w:t>Simonsen S</w:t>
      </w:r>
      <w:r w:rsidRPr="00AA2B41">
        <w:rPr>
          <w:rFonts w:asciiTheme="minorHAnsi" w:hAnsiTheme="minorHAnsi" w:cstheme="minorHAnsi"/>
          <w:sz w:val="22"/>
          <w:szCs w:val="22"/>
        </w:rPr>
        <w:t xml:space="preserve">, &amp; </w:t>
      </w:r>
      <w:proofErr w:type="spellStart"/>
      <w:r w:rsidRPr="00AA2B41"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 w:rsidRPr="00AA2B41">
        <w:rPr>
          <w:rFonts w:asciiTheme="minorHAnsi" w:hAnsiTheme="minorHAnsi" w:cstheme="minorHAnsi"/>
          <w:sz w:val="22"/>
          <w:szCs w:val="22"/>
        </w:rPr>
        <w:t xml:space="preserve"> J.  (2022). </w:t>
      </w:r>
      <w:r w:rsidRPr="001F43A8">
        <w:rPr>
          <w:rFonts w:asciiTheme="minorHAnsi" w:hAnsiTheme="minorHAnsi" w:cstheme="minorHAnsi"/>
          <w:i/>
          <w:iCs/>
          <w:sz w:val="22"/>
          <w:szCs w:val="22"/>
        </w:rPr>
        <w:t>Women with disability transform the scope of a reproductive life.</w:t>
      </w:r>
      <w:r w:rsidRPr="00AA2B41">
        <w:rPr>
          <w:rFonts w:asciiTheme="minorHAnsi" w:hAnsiTheme="minorHAnsi" w:cstheme="minorHAnsi"/>
          <w:sz w:val="22"/>
          <w:szCs w:val="22"/>
        </w:rPr>
        <w:t xml:space="preserve"> </w:t>
      </w:r>
      <w:r w:rsidRPr="001F43A8">
        <w:rPr>
          <w:rFonts w:asciiTheme="minorHAnsi" w:hAnsiTheme="minorHAnsi" w:cstheme="minorHAnsi"/>
          <w:sz w:val="22"/>
          <w:szCs w:val="22"/>
        </w:rPr>
        <w:t>Society for Applied Anthropology</w:t>
      </w:r>
      <w:r w:rsidR="001F43A8">
        <w:rPr>
          <w:rFonts w:asciiTheme="minorHAnsi" w:hAnsiTheme="minorHAnsi" w:cstheme="minorHAnsi"/>
          <w:sz w:val="22"/>
          <w:szCs w:val="22"/>
        </w:rPr>
        <w:t>, Cincinnati, Ohio</w:t>
      </w:r>
      <w:r w:rsidRPr="00AA2B41">
        <w:rPr>
          <w:rFonts w:asciiTheme="minorHAnsi" w:hAnsiTheme="minorHAnsi" w:cstheme="minorHAnsi"/>
          <w:sz w:val="22"/>
          <w:szCs w:val="22"/>
        </w:rPr>
        <w:t>.</w:t>
      </w:r>
    </w:p>
    <w:p w14:paraId="0D99ECF0" w14:textId="6F24702B" w:rsidR="00E46DA3" w:rsidRDefault="00E46DA3" w:rsidP="00E46DA3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490028">
        <w:rPr>
          <w:rFonts w:asciiTheme="minorHAnsi" w:hAnsiTheme="minorHAnsi" w:cstheme="minorHAnsi"/>
          <w:b/>
          <w:sz w:val="22"/>
          <w:szCs w:val="22"/>
        </w:rPr>
        <w:t>Simonsen</w:t>
      </w:r>
      <w:r w:rsidRPr="00752614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Pr="00752614">
        <w:rPr>
          <w:rFonts w:asciiTheme="minorHAnsi" w:hAnsiTheme="minorHAnsi" w:cstheme="minorHAnsi"/>
          <w:sz w:val="22"/>
          <w:szCs w:val="22"/>
        </w:rPr>
        <w:t>, St. Clair</w:t>
      </w:r>
      <w:r>
        <w:rPr>
          <w:rFonts w:asciiTheme="minorHAnsi" w:hAnsiTheme="minorHAnsi" w:cstheme="minorHAnsi"/>
          <w:sz w:val="22"/>
          <w:szCs w:val="22"/>
        </w:rPr>
        <w:t xml:space="preserve"> S**</w:t>
      </w:r>
      <w:r w:rsidRPr="0075261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52614">
        <w:rPr>
          <w:rFonts w:asciiTheme="minorHAnsi" w:hAnsiTheme="minorHAnsi" w:cstheme="minorHAnsi"/>
          <w:sz w:val="22"/>
          <w:szCs w:val="22"/>
        </w:rPr>
        <w:t>Pehrson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A**</w:t>
      </w:r>
      <w:r w:rsidRPr="00752614">
        <w:rPr>
          <w:rFonts w:asciiTheme="minorHAnsi" w:hAnsiTheme="minorHAnsi" w:cstheme="minorHAnsi"/>
          <w:sz w:val="22"/>
          <w:szCs w:val="22"/>
        </w:rPr>
        <w:t>, Dearden</w:t>
      </w:r>
      <w:r>
        <w:rPr>
          <w:rFonts w:asciiTheme="minorHAnsi" w:hAnsiTheme="minorHAnsi" w:cstheme="minorHAnsi"/>
          <w:sz w:val="22"/>
          <w:szCs w:val="22"/>
        </w:rPr>
        <w:t xml:space="preserve"> S**</w:t>
      </w:r>
      <w:r w:rsidRPr="00752614">
        <w:rPr>
          <w:rFonts w:asciiTheme="minorHAnsi" w:hAnsiTheme="minorHAnsi" w:cstheme="minorHAnsi"/>
          <w:sz w:val="22"/>
          <w:szCs w:val="22"/>
        </w:rPr>
        <w:t>, Armstrong</w:t>
      </w:r>
      <w:r>
        <w:rPr>
          <w:rFonts w:asciiTheme="minorHAnsi" w:hAnsiTheme="minorHAnsi" w:cstheme="minorHAnsi"/>
          <w:sz w:val="22"/>
          <w:szCs w:val="22"/>
        </w:rPr>
        <w:t xml:space="preserve"> C</w:t>
      </w:r>
      <w:r w:rsidRPr="00752614">
        <w:rPr>
          <w:rFonts w:asciiTheme="minorHAnsi" w:hAnsiTheme="minorHAnsi" w:cstheme="minorHAnsi"/>
          <w:sz w:val="22"/>
          <w:szCs w:val="22"/>
        </w:rPr>
        <w:t>, Felsted</w:t>
      </w:r>
      <w:r>
        <w:rPr>
          <w:rFonts w:asciiTheme="minorHAnsi" w:hAnsiTheme="minorHAnsi" w:cstheme="minorHAnsi"/>
          <w:sz w:val="22"/>
          <w:szCs w:val="22"/>
        </w:rPr>
        <w:t xml:space="preserve"> KF</w:t>
      </w:r>
      <w:r w:rsidRPr="00752614">
        <w:rPr>
          <w:rFonts w:asciiTheme="minorHAnsi" w:hAnsiTheme="minorHAnsi" w:cstheme="minorHAnsi"/>
          <w:sz w:val="22"/>
          <w:szCs w:val="22"/>
        </w:rPr>
        <w:t>, Macali</w:t>
      </w:r>
      <w:r>
        <w:rPr>
          <w:rFonts w:asciiTheme="minorHAnsi" w:hAnsiTheme="minorHAnsi" w:cstheme="minorHAnsi"/>
          <w:sz w:val="22"/>
          <w:szCs w:val="22"/>
        </w:rPr>
        <w:t xml:space="preserve"> J</w:t>
      </w:r>
      <w:r w:rsidRPr="00752614">
        <w:rPr>
          <w:rFonts w:asciiTheme="minorHAnsi" w:hAnsiTheme="minorHAnsi" w:cstheme="minorHAnsi"/>
          <w:sz w:val="22"/>
          <w:szCs w:val="22"/>
        </w:rPr>
        <w:t>, Clifton</w:t>
      </w:r>
      <w:r>
        <w:rPr>
          <w:rFonts w:asciiTheme="minorHAnsi" w:hAnsiTheme="minorHAnsi" w:cstheme="minorHAnsi"/>
          <w:sz w:val="22"/>
          <w:szCs w:val="22"/>
        </w:rPr>
        <w:t xml:space="preserve"> J</w:t>
      </w:r>
      <w:r w:rsidRPr="00752614">
        <w:rPr>
          <w:rFonts w:asciiTheme="minorHAnsi" w:hAnsiTheme="minorHAnsi" w:cstheme="minorHAnsi"/>
          <w:sz w:val="22"/>
          <w:szCs w:val="22"/>
        </w:rPr>
        <w:t xml:space="preserve"> (2022). </w:t>
      </w:r>
      <w:r w:rsidRPr="00C87D91">
        <w:rPr>
          <w:rFonts w:asciiTheme="minorHAnsi" w:hAnsiTheme="minorHAnsi" w:cstheme="minorHAnsi"/>
          <w:i/>
          <w:sz w:val="22"/>
          <w:szCs w:val="22"/>
        </w:rPr>
        <w:t>I just have one question: Pregnancy intention screening with the One Key Question®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Pr="00C87D9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52614">
        <w:rPr>
          <w:rFonts w:asciiTheme="minorHAnsi" w:hAnsiTheme="minorHAnsi" w:cstheme="minorHAnsi"/>
          <w:sz w:val="22"/>
          <w:szCs w:val="22"/>
        </w:rPr>
        <w:t>33rd International Research Congress –Sigma Theta Tau,</w:t>
      </w:r>
      <w:r>
        <w:rPr>
          <w:rFonts w:asciiTheme="minorHAnsi" w:hAnsiTheme="minorHAnsi" w:cstheme="minorHAnsi"/>
          <w:sz w:val="22"/>
          <w:szCs w:val="22"/>
        </w:rPr>
        <w:t xml:space="preserve"> July 2022,</w:t>
      </w:r>
      <w:r w:rsidRPr="00752614">
        <w:rPr>
          <w:rFonts w:asciiTheme="minorHAnsi" w:hAnsiTheme="minorHAnsi" w:cstheme="minorHAnsi"/>
          <w:sz w:val="22"/>
          <w:szCs w:val="22"/>
        </w:rPr>
        <w:t xml:space="preserve"> Edinburgh, Scotland.  </w:t>
      </w:r>
    </w:p>
    <w:bookmarkEnd w:id="19"/>
    <w:p w14:paraId="6523641D" w14:textId="77777777" w:rsidR="00E46DA3" w:rsidRDefault="00E46DA3" w:rsidP="00E46DA3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C87D91">
        <w:rPr>
          <w:rFonts w:asciiTheme="minorHAnsi" w:hAnsiTheme="minorHAnsi" w:cstheme="minorHAnsi"/>
          <w:sz w:val="22"/>
          <w:szCs w:val="22"/>
        </w:rPr>
        <w:t xml:space="preserve">Armstrong, C., Macali, J., Felsted, K. F., Clifton, J., &amp; </w:t>
      </w:r>
      <w:r w:rsidRPr="00C87D91">
        <w:rPr>
          <w:rFonts w:asciiTheme="minorHAnsi" w:hAnsiTheme="minorHAnsi" w:cstheme="minorHAnsi"/>
          <w:b/>
          <w:sz w:val="22"/>
          <w:szCs w:val="22"/>
        </w:rPr>
        <w:t>Simonsen, S.</w:t>
      </w:r>
      <w:r w:rsidRPr="00C87D91">
        <w:rPr>
          <w:rFonts w:asciiTheme="minorHAnsi" w:hAnsiTheme="minorHAnsi" w:cstheme="minorHAnsi"/>
          <w:sz w:val="22"/>
          <w:szCs w:val="22"/>
        </w:rPr>
        <w:t xml:space="preserve"> (2022</w:t>
      </w:r>
      <w:r w:rsidRPr="00C87D91">
        <w:rPr>
          <w:rFonts w:asciiTheme="minorHAnsi" w:hAnsiTheme="minorHAnsi" w:cstheme="minorHAnsi"/>
          <w:i/>
          <w:sz w:val="22"/>
          <w:szCs w:val="22"/>
        </w:rPr>
        <w:t>). Life as we knew it: COVID-19 and its impact on academic nursing faculty and staff</w:t>
      </w:r>
      <w:r w:rsidRPr="00752614">
        <w:rPr>
          <w:rFonts w:asciiTheme="minorHAnsi" w:hAnsiTheme="minorHAnsi" w:cstheme="minorHAnsi"/>
          <w:sz w:val="22"/>
          <w:szCs w:val="22"/>
        </w:rPr>
        <w:t xml:space="preserve">. </w:t>
      </w:r>
      <w:r w:rsidRPr="00C87D91">
        <w:rPr>
          <w:rFonts w:asciiTheme="minorHAnsi" w:hAnsiTheme="minorHAnsi" w:cstheme="minorHAnsi"/>
          <w:sz w:val="22"/>
          <w:szCs w:val="22"/>
        </w:rPr>
        <w:t xml:space="preserve"> 33rd International Research Congress-- Sigma Theta Tau, July 2022. Edinburgh, Scotland.</w:t>
      </w:r>
    </w:p>
    <w:p w14:paraId="47E093FB" w14:textId="63F016F5" w:rsidR="00E46DA3" w:rsidRDefault="00E46DA3" w:rsidP="00E46DA3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752614">
        <w:rPr>
          <w:rFonts w:asciiTheme="minorHAnsi" w:hAnsiTheme="minorHAnsi" w:cstheme="minorHAnsi"/>
          <w:sz w:val="22"/>
          <w:szCs w:val="22"/>
        </w:rPr>
        <w:t>Macali, J., Armstrong, C., Felsted</w:t>
      </w:r>
      <w:r>
        <w:rPr>
          <w:rFonts w:asciiTheme="minorHAnsi" w:hAnsiTheme="minorHAnsi" w:cstheme="minorHAnsi"/>
          <w:sz w:val="22"/>
          <w:szCs w:val="22"/>
        </w:rPr>
        <w:t xml:space="preserve"> KF</w:t>
      </w:r>
      <w:r w:rsidRPr="00752614">
        <w:rPr>
          <w:rFonts w:asciiTheme="minorHAnsi" w:hAnsiTheme="minorHAnsi" w:cstheme="minorHAnsi"/>
          <w:sz w:val="22"/>
          <w:szCs w:val="22"/>
        </w:rPr>
        <w:t>, Clifton</w:t>
      </w:r>
      <w:r>
        <w:rPr>
          <w:rFonts w:asciiTheme="minorHAnsi" w:hAnsiTheme="minorHAnsi" w:cstheme="minorHAnsi"/>
          <w:sz w:val="22"/>
          <w:szCs w:val="22"/>
        </w:rPr>
        <w:t xml:space="preserve"> J</w:t>
      </w:r>
      <w:r w:rsidRPr="00752614">
        <w:rPr>
          <w:rFonts w:asciiTheme="minorHAnsi" w:hAnsiTheme="minorHAnsi" w:cstheme="minorHAnsi"/>
          <w:sz w:val="22"/>
          <w:szCs w:val="22"/>
        </w:rPr>
        <w:t xml:space="preserve">, </w:t>
      </w:r>
      <w:r w:rsidRPr="00752614">
        <w:rPr>
          <w:rFonts w:asciiTheme="minorHAnsi" w:hAnsiTheme="minorHAnsi" w:cstheme="minorHAnsi"/>
          <w:b/>
          <w:sz w:val="22"/>
          <w:szCs w:val="22"/>
        </w:rPr>
        <w:t>Simonsen S</w:t>
      </w:r>
      <w:r w:rsidRPr="00752614">
        <w:rPr>
          <w:rFonts w:asciiTheme="minorHAnsi" w:hAnsiTheme="minorHAnsi" w:cstheme="minorHAnsi"/>
          <w:sz w:val="22"/>
          <w:szCs w:val="22"/>
        </w:rPr>
        <w:t xml:space="preserve"> (2022). </w:t>
      </w:r>
      <w:r w:rsidRPr="003D0F9B">
        <w:rPr>
          <w:rFonts w:asciiTheme="minorHAnsi" w:hAnsiTheme="minorHAnsi" w:cstheme="minorHAnsi"/>
          <w:i/>
          <w:sz w:val="22"/>
          <w:szCs w:val="22"/>
        </w:rPr>
        <w:t>Co-creating a sustainable work-life balance: Learnings from a competitive academic environment</w:t>
      </w:r>
      <w:r w:rsidRPr="00752614">
        <w:rPr>
          <w:rFonts w:asciiTheme="minorHAnsi" w:hAnsiTheme="minorHAnsi" w:cstheme="minorHAnsi"/>
          <w:sz w:val="22"/>
          <w:szCs w:val="22"/>
        </w:rPr>
        <w:t xml:space="preserve"> [Pecha Kucha]. 33rd International Research Congress –Sigma Theta Tau,</w:t>
      </w:r>
      <w:r>
        <w:rPr>
          <w:rFonts w:asciiTheme="minorHAnsi" w:hAnsiTheme="minorHAnsi" w:cstheme="minorHAnsi"/>
          <w:sz w:val="22"/>
          <w:szCs w:val="22"/>
        </w:rPr>
        <w:t xml:space="preserve"> July, 2022,</w:t>
      </w:r>
      <w:r w:rsidRPr="00752614">
        <w:rPr>
          <w:rFonts w:asciiTheme="minorHAnsi" w:hAnsiTheme="minorHAnsi" w:cstheme="minorHAnsi"/>
          <w:sz w:val="22"/>
          <w:szCs w:val="22"/>
        </w:rPr>
        <w:t xml:space="preserve"> Edinburgh, Scotland. </w:t>
      </w:r>
    </w:p>
    <w:p w14:paraId="00513C5D" w14:textId="0E27D8CE" w:rsidR="00E46DA3" w:rsidRPr="00E46DA3" w:rsidRDefault="00E46DA3" w:rsidP="00E46DA3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A1EDB">
        <w:rPr>
          <w:rFonts w:asciiTheme="minorHAnsi" w:hAnsiTheme="minorHAnsi" w:cstheme="minorHAnsi"/>
          <w:sz w:val="22"/>
          <w:szCs w:val="22"/>
        </w:rPr>
        <w:t>Ernst, D.**, Clark, L., Ochs, E.,</w:t>
      </w:r>
      <w:r w:rsidRPr="00E46D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1EDB"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 w:rsidRPr="002A1EDB">
        <w:rPr>
          <w:rFonts w:asciiTheme="minorHAnsi" w:hAnsiTheme="minorHAnsi" w:cstheme="minorHAnsi"/>
          <w:sz w:val="22"/>
          <w:szCs w:val="22"/>
        </w:rPr>
        <w:t xml:space="preserve">, J.**, </w:t>
      </w:r>
      <w:r w:rsidRPr="002A1EDB">
        <w:rPr>
          <w:rFonts w:asciiTheme="minorHAnsi" w:hAnsiTheme="minorHAnsi" w:cstheme="minorHAnsi"/>
          <w:b/>
          <w:sz w:val="22"/>
          <w:szCs w:val="22"/>
        </w:rPr>
        <w:t>Simonsen, SE.</w:t>
      </w:r>
      <w:r w:rsidRPr="002A1EDB">
        <w:rPr>
          <w:rFonts w:asciiTheme="minorHAnsi" w:hAnsiTheme="minorHAnsi" w:cstheme="minorHAnsi"/>
          <w:sz w:val="22"/>
          <w:szCs w:val="22"/>
        </w:rPr>
        <w:t xml:space="preserve"> (2022).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F43A8">
        <w:rPr>
          <w:rFonts w:asciiTheme="minorHAnsi" w:hAnsiTheme="minorHAnsi" w:cstheme="minorHAnsi"/>
          <w:i/>
          <w:iCs/>
          <w:sz w:val="22"/>
          <w:szCs w:val="22"/>
        </w:rPr>
        <w:t xml:space="preserve">Reproductive Concerns of Disabled Women: Whose Definitions of Disability are We Embracing?  </w:t>
      </w:r>
      <w:r w:rsidRPr="00E46DA3">
        <w:rPr>
          <w:rFonts w:asciiTheme="minorHAnsi" w:hAnsiTheme="minorHAnsi" w:cstheme="minorHAnsi"/>
          <w:sz w:val="22"/>
          <w:szCs w:val="22"/>
        </w:rPr>
        <w:t xml:space="preserve">The 5th </w:t>
      </w:r>
      <w:r>
        <w:rPr>
          <w:rFonts w:asciiTheme="minorHAnsi" w:hAnsiTheme="minorHAnsi" w:cstheme="minorHAnsi"/>
          <w:sz w:val="22"/>
          <w:szCs w:val="22"/>
        </w:rPr>
        <w:t>Ethical Legal Social Implications</w:t>
      </w:r>
      <w:r w:rsidRPr="00E46DA3">
        <w:rPr>
          <w:rFonts w:asciiTheme="minorHAnsi" w:hAnsiTheme="minorHAnsi" w:cstheme="minorHAnsi"/>
          <w:sz w:val="22"/>
          <w:szCs w:val="22"/>
        </w:rPr>
        <w:t xml:space="preserve"> Congress</w:t>
      </w:r>
      <w:r>
        <w:rPr>
          <w:rFonts w:asciiTheme="minorHAnsi" w:hAnsiTheme="minorHAnsi" w:cstheme="minorHAnsi"/>
          <w:sz w:val="22"/>
          <w:szCs w:val="22"/>
        </w:rPr>
        <w:t>, May 2022, New York, NY.</w:t>
      </w:r>
    </w:p>
    <w:p w14:paraId="12A3B129" w14:textId="5D9AF596" w:rsidR="00005DB7" w:rsidRPr="002A1EDB" w:rsidRDefault="001F43A8" w:rsidP="002A1ED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2A1EDB" w:rsidRPr="002A1EDB">
        <w:rPr>
          <w:rFonts w:asciiTheme="minorHAnsi" w:hAnsiTheme="minorHAnsi" w:cstheme="minorHAnsi"/>
          <w:sz w:val="22"/>
          <w:szCs w:val="22"/>
        </w:rPr>
        <w:t xml:space="preserve">Ernst, D.**, Clark, L., </w:t>
      </w:r>
      <w:proofErr w:type="spellStart"/>
      <w:r w:rsidR="002A1EDB" w:rsidRPr="002A1EDB"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 w:rsidR="002A1EDB" w:rsidRPr="002A1EDB">
        <w:rPr>
          <w:rFonts w:asciiTheme="minorHAnsi" w:hAnsiTheme="minorHAnsi" w:cstheme="minorHAnsi"/>
          <w:sz w:val="22"/>
          <w:szCs w:val="22"/>
        </w:rPr>
        <w:t xml:space="preserve">, J.**, Ochs, E., </w:t>
      </w:r>
      <w:r w:rsidR="002A1EDB" w:rsidRPr="002A1EDB">
        <w:rPr>
          <w:rFonts w:asciiTheme="minorHAnsi" w:hAnsiTheme="minorHAnsi" w:cstheme="minorHAnsi"/>
          <w:b/>
          <w:sz w:val="22"/>
          <w:szCs w:val="22"/>
        </w:rPr>
        <w:t>Simonsen, SE.</w:t>
      </w:r>
      <w:r w:rsidR="002A1EDB" w:rsidRPr="002A1EDB">
        <w:rPr>
          <w:rFonts w:asciiTheme="minorHAnsi" w:hAnsiTheme="minorHAnsi" w:cstheme="minorHAnsi"/>
          <w:sz w:val="22"/>
          <w:szCs w:val="22"/>
        </w:rPr>
        <w:t xml:space="preserve"> (2022).  </w:t>
      </w:r>
      <w:r w:rsidR="002A1EDB" w:rsidRPr="002A1EDB">
        <w:rPr>
          <w:rFonts w:asciiTheme="minorHAnsi" w:hAnsiTheme="minorHAnsi" w:cstheme="minorHAnsi"/>
          <w:i/>
          <w:sz w:val="22"/>
          <w:szCs w:val="22"/>
        </w:rPr>
        <w:t>Reproductive Concerns of Disabled Women: Examining Ableism and Reproductive Medicine.</w:t>
      </w:r>
      <w:r w:rsidR="002A1EDB" w:rsidRPr="002A1EDB">
        <w:rPr>
          <w:rFonts w:asciiTheme="minorHAnsi" w:hAnsiTheme="minorHAnsi" w:cstheme="minorHAnsi"/>
          <w:sz w:val="22"/>
          <w:szCs w:val="22"/>
        </w:rPr>
        <w:t xml:space="preserve"> 2022 Annual NHGRI (National Human Genome Research Institute) Training and Career Development Meeting</w:t>
      </w:r>
      <w:r w:rsidR="002A1EDB">
        <w:rPr>
          <w:rFonts w:asciiTheme="minorHAnsi" w:hAnsiTheme="minorHAnsi" w:cstheme="minorHAnsi"/>
          <w:sz w:val="22"/>
          <w:szCs w:val="22"/>
        </w:rPr>
        <w:t xml:space="preserve">, April 2022, </w:t>
      </w:r>
      <w:r w:rsidR="002A1EDB" w:rsidRPr="002A1EDB">
        <w:rPr>
          <w:rFonts w:asciiTheme="minorHAnsi" w:hAnsiTheme="minorHAnsi" w:cstheme="minorHAnsi"/>
          <w:sz w:val="22"/>
          <w:szCs w:val="22"/>
        </w:rPr>
        <w:t>Durham, NC</w:t>
      </w:r>
      <w:r w:rsidR="002A1EDB">
        <w:rPr>
          <w:rFonts w:asciiTheme="minorHAnsi" w:hAnsiTheme="minorHAnsi" w:cstheme="minorHAnsi"/>
          <w:sz w:val="22"/>
          <w:szCs w:val="22"/>
        </w:rPr>
        <w:t>.</w:t>
      </w:r>
    </w:p>
    <w:p w14:paraId="78C9577C" w14:textId="1CCC570F" w:rsidR="00490028" w:rsidRPr="00490028" w:rsidRDefault="001F43A8" w:rsidP="0049002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0028" w:rsidRPr="00490028">
        <w:rPr>
          <w:rFonts w:asciiTheme="minorHAnsi" w:hAnsiTheme="minorHAnsi" w:cstheme="minorHAnsi"/>
          <w:sz w:val="22"/>
          <w:szCs w:val="22"/>
        </w:rPr>
        <w:t xml:space="preserve">Armstrong, C., </w:t>
      </w:r>
      <w:r w:rsidR="00490028" w:rsidRPr="00490028">
        <w:rPr>
          <w:rFonts w:asciiTheme="minorHAnsi" w:hAnsiTheme="minorHAnsi" w:cstheme="minorHAnsi"/>
          <w:b/>
          <w:sz w:val="22"/>
          <w:szCs w:val="22"/>
        </w:rPr>
        <w:t>Simonsen, S</w:t>
      </w:r>
      <w:r w:rsidR="00490028" w:rsidRPr="00490028">
        <w:rPr>
          <w:rFonts w:asciiTheme="minorHAnsi" w:hAnsiTheme="minorHAnsi" w:cstheme="minorHAnsi"/>
          <w:sz w:val="22"/>
          <w:szCs w:val="22"/>
        </w:rPr>
        <w:t xml:space="preserve">., Macali, J., Felsted, K. F., &amp; Clifton, J. (2022). </w:t>
      </w:r>
      <w:r w:rsidR="00490028" w:rsidRPr="00490028">
        <w:rPr>
          <w:rFonts w:asciiTheme="minorHAnsi" w:hAnsiTheme="minorHAnsi" w:cstheme="minorHAnsi"/>
          <w:bCs/>
          <w:i/>
          <w:color w:val="201F1E"/>
          <w:sz w:val="22"/>
          <w:szCs w:val="22"/>
          <w:bdr w:val="none" w:sz="0" w:space="0" w:color="auto" w:frame="1"/>
        </w:rPr>
        <w:t>S</w:t>
      </w:r>
      <w:r w:rsidR="00490028" w:rsidRPr="00490028">
        <w:rPr>
          <w:rFonts w:asciiTheme="minorHAnsi" w:hAnsiTheme="minorHAnsi" w:cstheme="minorHAnsi"/>
          <w:i/>
          <w:sz w:val="22"/>
          <w:szCs w:val="22"/>
        </w:rPr>
        <w:t>trategies to promote health of nursing faculty and staff in the era of COVID-19.</w:t>
      </w:r>
      <w:r w:rsidR="00490028" w:rsidRPr="00490028">
        <w:rPr>
          <w:rFonts w:asciiTheme="minorHAnsi" w:hAnsiTheme="minorHAnsi" w:cstheme="minorHAnsi"/>
          <w:sz w:val="22"/>
          <w:szCs w:val="22"/>
        </w:rPr>
        <w:t xml:space="preserve">  29</w:t>
      </w:r>
      <w:r w:rsidR="00490028" w:rsidRPr="004900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90028" w:rsidRPr="00490028">
        <w:rPr>
          <w:rFonts w:asciiTheme="minorHAnsi" w:hAnsiTheme="minorHAnsi" w:cstheme="minorHAnsi"/>
          <w:sz w:val="22"/>
          <w:szCs w:val="22"/>
        </w:rPr>
        <w:t xml:space="preserve"> National Evidence-Based Practice Virtual Conference, April 2022, Coralville, Iowa.</w:t>
      </w:r>
    </w:p>
    <w:p w14:paraId="11E9B948" w14:textId="66348C93" w:rsidR="00490028" w:rsidRPr="00490028" w:rsidRDefault="001F43A8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0028" w:rsidRPr="00490028">
        <w:rPr>
          <w:rFonts w:asciiTheme="minorHAnsi" w:hAnsiTheme="minorHAnsi" w:cstheme="minorHAnsi"/>
          <w:sz w:val="22"/>
          <w:szCs w:val="22"/>
        </w:rPr>
        <w:t xml:space="preserve">Armstrong, C., Macali, J., Felsted, K. F., Clifton, J., Chase-Cantarini, S., &amp; </w:t>
      </w:r>
      <w:r w:rsidR="00490028" w:rsidRPr="00490028">
        <w:rPr>
          <w:rFonts w:asciiTheme="minorHAnsi" w:hAnsiTheme="minorHAnsi" w:cstheme="minorHAnsi"/>
          <w:b/>
          <w:sz w:val="22"/>
          <w:szCs w:val="22"/>
        </w:rPr>
        <w:t>Simonsen, S.</w:t>
      </w:r>
      <w:r w:rsidR="00490028" w:rsidRPr="00490028">
        <w:rPr>
          <w:rFonts w:asciiTheme="minorHAnsi" w:hAnsiTheme="minorHAnsi" w:cstheme="minorHAnsi"/>
          <w:sz w:val="22"/>
          <w:szCs w:val="22"/>
        </w:rPr>
        <w:t xml:space="preserve"> (2022).  </w:t>
      </w:r>
      <w:r w:rsidR="00490028" w:rsidRPr="00490028">
        <w:rPr>
          <w:rFonts w:asciiTheme="minorHAnsi" w:hAnsiTheme="minorHAnsi" w:cstheme="minorHAnsi"/>
          <w:i/>
          <w:sz w:val="22"/>
          <w:szCs w:val="22"/>
        </w:rPr>
        <w:t xml:space="preserve">Strategies to reduce burnout among nursing academia faculty and staff: Reflecting on lessons learned during the COVID-19 pandemic. </w:t>
      </w:r>
      <w:r w:rsidR="00490028" w:rsidRPr="00490028">
        <w:rPr>
          <w:rFonts w:asciiTheme="minorHAnsi" w:hAnsiTheme="minorHAnsi" w:cstheme="minorHAnsi"/>
          <w:sz w:val="22"/>
          <w:szCs w:val="22"/>
        </w:rPr>
        <w:t>Western Institute of Nursing 55th Annual Communicating Nursing Research Conference, April 2022. Portland, OR.</w:t>
      </w:r>
    </w:p>
    <w:p w14:paraId="22079195" w14:textId="5EC087E3" w:rsidR="00752614" w:rsidRDefault="00C87D91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490028">
        <w:rPr>
          <w:rFonts w:asciiTheme="minorHAnsi" w:hAnsiTheme="minorHAnsi" w:cstheme="minorHAnsi"/>
          <w:sz w:val="22"/>
          <w:szCs w:val="22"/>
        </w:rPr>
        <w:t xml:space="preserve">Armstrong, C., Macali, J., Felsted, K. F., Clifton, J., &amp; </w:t>
      </w:r>
      <w:r w:rsidRPr="00490028">
        <w:rPr>
          <w:rFonts w:asciiTheme="minorHAnsi" w:hAnsiTheme="minorHAnsi" w:cstheme="minorHAnsi"/>
          <w:b/>
          <w:sz w:val="22"/>
          <w:szCs w:val="22"/>
        </w:rPr>
        <w:t>Simonsen, S.</w:t>
      </w:r>
      <w:r w:rsidRPr="00490028">
        <w:rPr>
          <w:rFonts w:asciiTheme="minorHAnsi" w:hAnsiTheme="minorHAnsi" w:cstheme="minorHAnsi"/>
          <w:sz w:val="22"/>
          <w:szCs w:val="22"/>
        </w:rPr>
        <w:t xml:space="preserve"> (2022). Strategies to reduce burnout among nursing faculty and staff affected by COVID-19. Western Institute of Nursing 55th Annual Communicating Nursing Research Conference, April 2022. Portland, OR.</w:t>
      </w:r>
    </w:p>
    <w:p w14:paraId="34270D25" w14:textId="77777777" w:rsidR="002A1EDB" w:rsidRDefault="002A1EDB" w:rsidP="002A1ED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005DB7">
        <w:rPr>
          <w:rFonts w:asciiTheme="minorHAnsi" w:hAnsiTheme="minorHAnsi" w:cstheme="minorHAnsi"/>
          <w:sz w:val="22"/>
          <w:szCs w:val="22"/>
        </w:rPr>
        <w:t xml:space="preserve">Clark, L., Ernst, D.**, </w:t>
      </w:r>
      <w:proofErr w:type="spellStart"/>
      <w:r w:rsidRPr="00005DB7"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 w:rsidRPr="00005DB7">
        <w:rPr>
          <w:rFonts w:asciiTheme="minorHAnsi" w:hAnsiTheme="minorHAnsi" w:cstheme="minorHAnsi"/>
          <w:sz w:val="22"/>
          <w:szCs w:val="22"/>
        </w:rPr>
        <w:t xml:space="preserve">, J.**, Ochs, E., </w:t>
      </w:r>
      <w:r w:rsidRPr="00005DB7">
        <w:rPr>
          <w:rFonts w:asciiTheme="minorHAnsi" w:hAnsiTheme="minorHAnsi" w:cstheme="minorHAnsi"/>
          <w:b/>
          <w:sz w:val="22"/>
          <w:szCs w:val="22"/>
        </w:rPr>
        <w:t>Simonsen, SE.</w:t>
      </w:r>
      <w:r w:rsidRPr="00005DB7">
        <w:rPr>
          <w:rFonts w:asciiTheme="minorHAnsi" w:hAnsiTheme="minorHAnsi" w:cstheme="minorHAnsi"/>
          <w:sz w:val="22"/>
          <w:szCs w:val="22"/>
        </w:rPr>
        <w:t xml:space="preserve"> (2022).  </w:t>
      </w:r>
      <w:r w:rsidRPr="00005DB7">
        <w:rPr>
          <w:rFonts w:asciiTheme="minorHAnsi" w:hAnsiTheme="minorHAnsi" w:cstheme="minorHAnsi"/>
          <w:i/>
          <w:sz w:val="22"/>
          <w:szCs w:val="22"/>
        </w:rPr>
        <w:t>Women with Disability Transform the Scope of a Reproductive Life</w:t>
      </w:r>
      <w:r>
        <w:rPr>
          <w:rFonts w:asciiTheme="minorHAnsi" w:hAnsiTheme="minorHAnsi" w:cstheme="minorHAnsi"/>
          <w:i/>
          <w:sz w:val="22"/>
          <w:szCs w:val="22"/>
        </w:rPr>
        <w:t xml:space="preserve">.  </w:t>
      </w:r>
      <w:r w:rsidRPr="00005DB7">
        <w:rPr>
          <w:rFonts w:asciiTheme="minorHAnsi" w:hAnsiTheme="minorHAnsi" w:cstheme="minorHAnsi"/>
          <w:sz w:val="22"/>
          <w:szCs w:val="22"/>
        </w:rPr>
        <w:t>82nd Annual Meeting of the Society for Applied Anthropology</w:t>
      </w:r>
      <w:r>
        <w:rPr>
          <w:rFonts w:asciiTheme="minorHAnsi" w:hAnsiTheme="minorHAnsi" w:cstheme="minorHAnsi"/>
          <w:sz w:val="22"/>
          <w:szCs w:val="22"/>
        </w:rPr>
        <w:t>, March 2022, Salt Lake City, Utah.</w:t>
      </w:r>
    </w:p>
    <w:p w14:paraId="1B29F84B" w14:textId="2AD43706" w:rsidR="002A1EDB" w:rsidRPr="002A1EDB" w:rsidRDefault="002A1EDB" w:rsidP="002A1ED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sz w:val="22"/>
          <w:szCs w:val="22"/>
        </w:rPr>
      </w:pPr>
      <w:r w:rsidRPr="00005DB7">
        <w:rPr>
          <w:rFonts w:asciiTheme="minorHAnsi" w:hAnsiTheme="minorHAnsi" w:cstheme="minorHAnsi"/>
          <w:sz w:val="22"/>
          <w:szCs w:val="22"/>
        </w:rPr>
        <w:t>Ernst, D.**,</w:t>
      </w:r>
      <w:r>
        <w:rPr>
          <w:rFonts w:asciiTheme="minorHAnsi" w:hAnsiTheme="minorHAnsi" w:cstheme="minorHAnsi"/>
          <w:sz w:val="22"/>
          <w:szCs w:val="22"/>
        </w:rPr>
        <w:t xml:space="preserve"> Clark, L.,</w:t>
      </w:r>
      <w:r w:rsidRPr="00005D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5DB7"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 w:rsidRPr="00005DB7">
        <w:rPr>
          <w:rFonts w:asciiTheme="minorHAnsi" w:hAnsiTheme="minorHAnsi" w:cstheme="minorHAnsi"/>
          <w:sz w:val="22"/>
          <w:szCs w:val="22"/>
        </w:rPr>
        <w:t xml:space="preserve">, J.**, Ochs, E., </w:t>
      </w:r>
      <w:r w:rsidRPr="00005DB7">
        <w:rPr>
          <w:rFonts w:asciiTheme="minorHAnsi" w:hAnsiTheme="minorHAnsi" w:cstheme="minorHAnsi"/>
          <w:b/>
          <w:sz w:val="22"/>
          <w:szCs w:val="22"/>
        </w:rPr>
        <w:t>Simonsen, SE.</w:t>
      </w:r>
      <w:r w:rsidRPr="00005DB7">
        <w:rPr>
          <w:rFonts w:asciiTheme="minorHAnsi" w:hAnsiTheme="minorHAnsi" w:cstheme="minorHAnsi"/>
          <w:sz w:val="22"/>
          <w:szCs w:val="22"/>
        </w:rPr>
        <w:t xml:space="preserve"> (2022).  </w:t>
      </w:r>
      <w:r w:rsidRPr="00005DB7">
        <w:rPr>
          <w:rFonts w:asciiTheme="minorHAnsi" w:hAnsiTheme="minorHAnsi" w:cstheme="minorHAnsi"/>
          <w:i/>
          <w:sz w:val="22"/>
          <w:szCs w:val="22"/>
        </w:rPr>
        <w:t xml:space="preserve">Understanding Reproductive Health and Disability through Narrative.  </w:t>
      </w:r>
      <w:r w:rsidRPr="00005DB7">
        <w:rPr>
          <w:rFonts w:asciiTheme="minorHAnsi" w:hAnsiTheme="minorHAnsi" w:cstheme="minorHAnsi"/>
          <w:sz w:val="22"/>
          <w:szCs w:val="22"/>
        </w:rPr>
        <w:t>82nd Annual Meeting of the Society for Applied Anthropology, March 2022, Salt Lake City, Utah.</w:t>
      </w:r>
    </w:p>
    <w:p w14:paraId="0661BCE6" w14:textId="6FAF4D6F" w:rsidR="004147BE" w:rsidRPr="004147BE" w:rsidRDefault="004147BE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9C3A9B">
        <w:rPr>
          <w:rFonts w:asciiTheme="minorHAnsi" w:hAnsiTheme="minorHAnsi" w:cstheme="minorHAnsi"/>
          <w:sz w:val="22"/>
          <w:szCs w:val="22"/>
        </w:rPr>
        <w:t>Pentecost</w:t>
      </w:r>
      <w:r>
        <w:rPr>
          <w:rFonts w:asciiTheme="minorHAnsi" w:hAnsiTheme="minorHAnsi" w:cstheme="minorHAnsi"/>
          <w:sz w:val="22"/>
          <w:szCs w:val="22"/>
        </w:rPr>
        <w:t xml:space="preserve"> R**, </w:t>
      </w:r>
      <w:r w:rsidRPr="009C3A9B">
        <w:rPr>
          <w:rFonts w:asciiTheme="minorHAnsi" w:hAnsiTheme="minorHAnsi" w:cstheme="minorHAnsi"/>
          <w:b/>
          <w:sz w:val="22"/>
          <w:szCs w:val="22"/>
        </w:rPr>
        <w:t>Simonsen S</w:t>
      </w:r>
      <w:r>
        <w:rPr>
          <w:rFonts w:asciiTheme="minorHAnsi" w:hAnsiTheme="minorHAnsi" w:cstheme="minorHAnsi"/>
          <w:sz w:val="22"/>
          <w:szCs w:val="22"/>
        </w:rPr>
        <w:t>, Iacob E, Sheng X, Williams M, Dearden S, &amp; Latendresse</w:t>
      </w:r>
      <w:r w:rsidRPr="009C3A9B">
        <w:rPr>
          <w:rFonts w:asciiTheme="minorHAnsi" w:hAnsiTheme="minorHAnsi" w:cstheme="minorHAnsi"/>
          <w:sz w:val="22"/>
          <w:szCs w:val="22"/>
        </w:rPr>
        <w:t xml:space="preserve"> G. (2021). </w:t>
      </w:r>
      <w:r w:rsidRPr="009C3A9B">
        <w:rPr>
          <w:rFonts w:asciiTheme="minorHAnsi" w:hAnsiTheme="minorHAnsi" w:cstheme="minorHAnsi"/>
          <w:i/>
          <w:sz w:val="22"/>
          <w:szCs w:val="22"/>
        </w:rPr>
        <w:t>Anxiety Symptoms and Severity Among Perinatal Women Screened for Depression with the Edinburgh Postnatal Depression Scale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C3A9B">
        <w:rPr>
          <w:rFonts w:asciiTheme="minorHAnsi" w:hAnsiTheme="minorHAnsi" w:cstheme="minorHAnsi"/>
          <w:sz w:val="22"/>
          <w:szCs w:val="22"/>
        </w:rPr>
        <w:t>The American College of Nurse Midwives (ACNM) 66th Annual Meeting &amp; Exhibition, Virtual,</w:t>
      </w:r>
      <w:r w:rsidR="00E46DA3">
        <w:rPr>
          <w:rFonts w:asciiTheme="minorHAnsi" w:hAnsiTheme="minorHAnsi" w:cstheme="minorHAnsi"/>
          <w:sz w:val="22"/>
          <w:szCs w:val="22"/>
        </w:rPr>
        <w:t xml:space="preserve"> May, 2022,</w:t>
      </w:r>
      <w:r w:rsidRPr="009C3A9B">
        <w:rPr>
          <w:rFonts w:asciiTheme="minorHAnsi" w:hAnsiTheme="minorHAnsi" w:cstheme="minorHAnsi"/>
          <w:sz w:val="22"/>
          <w:szCs w:val="22"/>
        </w:rPr>
        <w:t xml:space="preserve"> United States.</w:t>
      </w:r>
    </w:p>
    <w:p w14:paraId="68F04D07" w14:textId="250F0F23" w:rsidR="004147BE" w:rsidRPr="004147BE" w:rsidRDefault="004147BE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4147BE"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47BE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**</w:t>
      </w:r>
      <w:r w:rsidRPr="004147BE">
        <w:rPr>
          <w:rFonts w:asciiTheme="minorHAnsi" w:hAnsiTheme="minorHAnsi" w:cstheme="minorHAnsi"/>
          <w:sz w:val="22"/>
          <w:szCs w:val="22"/>
        </w:rPr>
        <w:t>, Pentecost R</w:t>
      </w:r>
      <w:r>
        <w:rPr>
          <w:rFonts w:asciiTheme="minorHAnsi" w:hAnsiTheme="minorHAnsi" w:cstheme="minorHAnsi"/>
          <w:sz w:val="22"/>
          <w:szCs w:val="22"/>
        </w:rPr>
        <w:t>**</w:t>
      </w:r>
      <w:r w:rsidRPr="004147BE">
        <w:rPr>
          <w:rFonts w:asciiTheme="minorHAnsi" w:hAnsiTheme="minorHAnsi" w:cstheme="minorHAnsi"/>
          <w:sz w:val="22"/>
          <w:szCs w:val="22"/>
        </w:rPr>
        <w:t>, Jackson E</w:t>
      </w:r>
      <w:r>
        <w:rPr>
          <w:rFonts w:asciiTheme="minorHAnsi" w:hAnsiTheme="minorHAnsi" w:cstheme="minorHAnsi"/>
          <w:sz w:val="22"/>
          <w:szCs w:val="22"/>
        </w:rPr>
        <w:t>**</w:t>
      </w:r>
      <w:r w:rsidRPr="004147BE">
        <w:rPr>
          <w:rFonts w:asciiTheme="minorHAnsi" w:hAnsiTheme="minorHAnsi" w:cstheme="minorHAnsi"/>
          <w:sz w:val="22"/>
          <w:szCs w:val="22"/>
        </w:rPr>
        <w:t>, McFarland</w:t>
      </w:r>
      <w:r>
        <w:rPr>
          <w:rFonts w:asciiTheme="minorHAnsi" w:hAnsiTheme="minorHAnsi" w:cstheme="minorHAnsi"/>
          <w:sz w:val="22"/>
          <w:szCs w:val="22"/>
        </w:rPr>
        <w:t xml:space="preserve"> MM,</w:t>
      </w:r>
      <w:r w:rsidRPr="004147BE">
        <w:rPr>
          <w:rFonts w:asciiTheme="minorHAnsi" w:hAnsiTheme="minorHAnsi" w:cstheme="minorHAnsi"/>
          <w:sz w:val="22"/>
          <w:szCs w:val="22"/>
        </w:rPr>
        <w:t xml:space="preserve"> &amp; </w:t>
      </w:r>
      <w:r w:rsidRPr="004147BE">
        <w:rPr>
          <w:rFonts w:asciiTheme="minorHAnsi" w:hAnsiTheme="minorHAnsi" w:cstheme="minorHAnsi"/>
          <w:b/>
          <w:sz w:val="22"/>
          <w:szCs w:val="22"/>
        </w:rPr>
        <w:t>Simonsen, S</w:t>
      </w:r>
      <w:r w:rsidRPr="004147BE">
        <w:rPr>
          <w:rFonts w:asciiTheme="minorHAnsi" w:hAnsiTheme="minorHAnsi" w:cstheme="minorHAnsi"/>
          <w:sz w:val="22"/>
          <w:szCs w:val="22"/>
        </w:rPr>
        <w:t>. (2021, April 14-16</w:t>
      </w:r>
      <w:r w:rsidRPr="00752614">
        <w:rPr>
          <w:rFonts w:asciiTheme="minorHAnsi" w:hAnsiTheme="minorHAnsi" w:cstheme="minorHAnsi"/>
          <w:i/>
          <w:sz w:val="22"/>
          <w:szCs w:val="22"/>
        </w:rPr>
        <w:t>). A scoping review of loneliness in pregnancy and new parenthood.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47BE">
        <w:rPr>
          <w:rFonts w:asciiTheme="minorHAnsi" w:hAnsiTheme="minorHAnsi" w:cstheme="minorHAnsi"/>
          <w:sz w:val="22"/>
          <w:szCs w:val="22"/>
        </w:rPr>
        <w:t>Western Institute of Nursing, Virtual Conference.</w:t>
      </w:r>
    </w:p>
    <w:p w14:paraId="3796DD07" w14:textId="2ED8DBEC" w:rsidR="00E45D02" w:rsidRPr="004147BE" w:rsidRDefault="009C3A9B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4147BE">
        <w:rPr>
          <w:rFonts w:asciiTheme="minorHAnsi" w:hAnsiTheme="minorHAnsi" w:cstheme="minorHAnsi"/>
          <w:sz w:val="22"/>
          <w:szCs w:val="22"/>
        </w:rPr>
        <w:t>Arseneau</w:t>
      </w:r>
      <w:proofErr w:type="spellEnd"/>
      <w:r w:rsidRPr="004147BE">
        <w:rPr>
          <w:rFonts w:asciiTheme="minorHAnsi" w:hAnsiTheme="minorHAnsi" w:cstheme="minorHAnsi"/>
          <w:sz w:val="22"/>
          <w:szCs w:val="22"/>
        </w:rPr>
        <w:t xml:space="preserve"> M**, </w:t>
      </w:r>
      <w:proofErr w:type="spellStart"/>
      <w:r w:rsidRPr="004147BE">
        <w:rPr>
          <w:rFonts w:asciiTheme="minorHAnsi" w:hAnsiTheme="minorHAnsi" w:cstheme="minorHAnsi"/>
          <w:sz w:val="22"/>
          <w:szCs w:val="22"/>
        </w:rPr>
        <w:t>Karimanfard</w:t>
      </w:r>
      <w:proofErr w:type="spellEnd"/>
      <w:r w:rsidRPr="004147BE">
        <w:rPr>
          <w:rFonts w:asciiTheme="minorHAnsi" w:hAnsiTheme="minorHAnsi" w:cstheme="minorHAnsi"/>
          <w:sz w:val="22"/>
          <w:szCs w:val="22"/>
        </w:rPr>
        <w:t xml:space="preserve"> R</w:t>
      </w:r>
      <w:r w:rsidR="0024088B" w:rsidRPr="004147BE">
        <w:rPr>
          <w:rFonts w:asciiTheme="minorHAnsi" w:hAnsiTheme="minorHAnsi" w:cstheme="minorHAnsi"/>
          <w:sz w:val="22"/>
          <w:szCs w:val="22"/>
        </w:rPr>
        <w:t>**</w:t>
      </w:r>
      <w:r w:rsidR="007969DB" w:rsidRPr="004147BE">
        <w:rPr>
          <w:rFonts w:asciiTheme="minorHAnsi" w:hAnsiTheme="minorHAnsi" w:cstheme="minorHAnsi"/>
          <w:sz w:val="22"/>
          <w:szCs w:val="22"/>
        </w:rPr>
        <w:t xml:space="preserve">, </w:t>
      </w:r>
      <w:r w:rsidRPr="004147BE">
        <w:rPr>
          <w:rFonts w:asciiTheme="minorHAnsi" w:hAnsiTheme="minorHAnsi" w:cstheme="minorHAnsi"/>
          <w:b/>
          <w:sz w:val="22"/>
          <w:szCs w:val="22"/>
        </w:rPr>
        <w:t>Simonsen S</w:t>
      </w:r>
      <w:r w:rsidR="007969DB" w:rsidRPr="004147BE">
        <w:rPr>
          <w:rFonts w:asciiTheme="minorHAnsi" w:hAnsiTheme="minorHAnsi" w:cstheme="minorHAnsi"/>
          <w:b/>
          <w:sz w:val="22"/>
          <w:szCs w:val="22"/>
        </w:rPr>
        <w:t>,</w:t>
      </w:r>
      <w:r w:rsidRPr="004147BE">
        <w:rPr>
          <w:rFonts w:asciiTheme="minorHAnsi" w:hAnsiTheme="minorHAnsi" w:cstheme="minorHAnsi"/>
          <w:sz w:val="22"/>
          <w:szCs w:val="22"/>
        </w:rPr>
        <w:t xml:space="preserve"> Litchman M, &amp; Taylor-Swanson</w:t>
      </w:r>
      <w:r w:rsidR="007969DB" w:rsidRPr="004147BE">
        <w:rPr>
          <w:rFonts w:asciiTheme="minorHAnsi" w:hAnsiTheme="minorHAnsi" w:cstheme="minorHAnsi"/>
          <w:sz w:val="22"/>
          <w:szCs w:val="22"/>
        </w:rPr>
        <w:t xml:space="preserve"> L. (2021, Apr. 14-17). </w:t>
      </w:r>
      <w:r w:rsidR="007969DB" w:rsidRPr="004147BE">
        <w:rPr>
          <w:rFonts w:asciiTheme="minorHAnsi" w:hAnsiTheme="minorHAnsi" w:cstheme="minorHAnsi"/>
          <w:i/>
          <w:sz w:val="22"/>
          <w:szCs w:val="22"/>
        </w:rPr>
        <w:t>#Menopause: Social media conversations about menopause</w:t>
      </w:r>
      <w:r w:rsidRPr="004147BE">
        <w:rPr>
          <w:rFonts w:asciiTheme="minorHAnsi" w:hAnsiTheme="minorHAnsi" w:cstheme="minorHAnsi"/>
          <w:sz w:val="22"/>
          <w:szCs w:val="22"/>
        </w:rPr>
        <w:t xml:space="preserve">. </w:t>
      </w:r>
      <w:r w:rsidR="007969DB" w:rsidRPr="004147BE">
        <w:rPr>
          <w:rFonts w:asciiTheme="minorHAnsi" w:hAnsiTheme="minorHAnsi" w:cstheme="minorHAnsi"/>
          <w:sz w:val="22"/>
          <w:szCs w:val="22"/>
        </w:rPr>
        <w:t xml:space="preserve">Western Institute of Nursing, </w:t>
      </w:r>
      <w:r w:rsidR="004147BE" w:rsidRPr="004147BE">
        <w:rPr>
          <w:rFonts w:asciiTheme="minorHAnsi" w:hAnsiTheme="minorHAnsi" w:cstheme="minorHAnsi"/>
          <w:sz w:val="22"/>
          <w:szCs w:val="22"/>
        </w:rPr>
        <w:t>Virtual Conference.</w:t>
      </w:r>
    </w:p>
    <w:p w14:paraId="0A110456" w14:textId="6D4AD6F1" w:rsidR="007969DB" w:rsidRPr="004147BE" w:rsidRDefault="00E45D02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Linder L, </w:t>
      </w:r>
      <w:r w:rsidRPr="00E45D02">
        <w:rPr>
          <w:rFonts w:asciiTheme="minorHAnsi" w:hAnsiTheme="minorHAnsi" w:cstheme="minorHAnsi"/>
          <w:b/>
          <w:sz w:val="22"/>
          <w:szCs w:val="22"/>
        </w:rPr>
        <w:t>Simonsen SE.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2178">
        <w:rPr>
          <w:rFonts w:asciiTheme="minorHAnsi" w:hAnsiTheme="minorHAnsi" w:cstheme="minorHAnsi"/>
          <w:sz w:val="22"/>
          <w:szCs w:val="22"/>
        </w:rPr>
        <w:t>(2021, Apr. 14-17)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5D02">
        <w:rPr>
          <w:rFonts w:asciiTheme="minorHAnsi" w:hAnsiTheme="minorHAnsi" w:cstheme="minorHAnsi"/>
          <w:i/>
          <w:sz w:val="22"/>
          <w:szCs w:val="22"/>
        </w:rPr>
        <w:t>Enhancing Undergraduate Nursing Student Participation in Research.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E92178">
        <w:rPr>
          <w:rFonts w:asciiTheme="minorHAnsi" w:hAnsiTheme="minorHAnsi" w:cstheme="minorHAnsi"/>
          <w:sz w:val="22"/>
          <w:szCs w:val="22"/>
        </w:rPr>
        <w:t>Western Institute of Nursing, Salt Lake City, UT.</w:t>
      </w:r>
    </w:p>
    <w:p w14:paraId="291EB033" w14:textId="2195E274" w:rsidR="00AB3C13" w:rsidRPr="004147BE" w:rsidRDefault="00AB3C13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Clark L,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</w:t>
      </w:r>
      <w:r w:rsidR="002F3FAF" w:rsidRPr="00E92178">
        <w:rPr>
          <w:rFonts w:asciiTheme="minorHAnsi" w:hAnsiTheme="minorHAnsi" w:cstheme="minorHAnsi"/>
          <w:sz w:val="22"/>
          <w:szCs w:val="22"/>
        </w:rPr>
        <w:t xml:space="preserve">Dearden S**, Guo J., </w:t>
      </w:r>
      <w:r w:rsidRPr="00E92178">
        <w:rPr>
          <w:rFonts w:asciiTheme="minorHAnsi" w:hAnsiTheme="minorHAnsi" w:cstheme="minorHAnsi"/>
          <w:sz w:val="22"/>
          <w:szCs w:val="22"/>
        </w:rPr>
        <w:t>Litchman M, Crimson D**. (2019).</w:t>
      </w:r>
      <w:r w:rsidR="00943D4A" w:rsidRPr="00E92178">
        <w:rPr>
          <w:rFonts w:asciiTheme="minorHAnsi" w:hAnsiTheme="minorHAnsi" w:cstheme="minorHAnsi"/>
          <w:sz w:val="22"/>
          <w:szCs w:val="22"/>
        </w:rPr>
        <w:t xml:space="preserve"> </w:t>
      </w:r>
      <w:r w:rsidR="00943D4A" w:rsidRPr="00E92178">
        <w:rPr>
          <w:rFonts w:asciiTheme="minorHAnsi" w:hAnsiTheme="minorHAnsi" w:cstheme="minorHAnsi"/>
          <w:i/>
          <w:sz w:val="22"/>
          <w:szCs w:val="22"/>
        </w:rPr>
        <w:t>Social support of reproductive-aged women with disability.</w:t>
      </w:r>
      <w:r w:rsidRPr="00E92178">
        <w:rPr>
          <w:rFonts w:asciiTheme="minorHAnsi" w:hAnsiTheme="minorHAnsi" w:cstheme="minorHAnsi"/>
          <w:sz w:val="22"/>
          <w:szCs w:val="22"/>
        </w:rPr>
        <w:t xml:space="preserve"> Western Institute of Nursing Conference, San Diego, California.</w:t>
      </w:r>
    </w:p>
    <w:p w14:paraId="5811BE03" w14:textId="274D97D7" w:rsidR="006159D3" w:rsidRPr="004147BE" w:rsidRDefault="00B9055F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Zhang W, Ralls B, Mukundente V, Davis FA, Sanchez-Birkhead A,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>-Pasi OF, Napia E, Coulter H, Alder S, Stark L, Sunada G</w:t>
      </w:r>
      <w:r w:rsidR="007039B3" w:rsidRPr="00E92178">
        <w:rPr>
          <w:rFonts w:asciiTheme="minorHAnsi" w:hAnsiTheme="minorHAnsi" w:cstheme="minorHAnsi"/>
          <w:sz w:val="22"/>
          <w:szCs w:val="22"/>
        </w:rPr>
        <w:t>**</w:t>
      </w:r>
      <w:r w:rsidRPr="00E92178">
        <w:rPr>
          <w:rFonts w:asciiTheme="minorHAnsi" w:hAnsiTheme="minorHAnsi" w:cstheme="minorHAnsi"/>
          <w:sz w:val="22"/>
          <w:szCs w:val="22"/>
        </w:rPr>
        <w:t xml:space="preserve">, Eisenman P, Digre K. (2016). 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Healthy women lead healthy families: The impact of a wellness coaching program for women of color on the physical activity and eating behaviors of family members. </w:t>
      </w:r>
      <w:r w:rsidRPr="00E92178">
        <w:rPr>
          <w:rFonts w:asciiTheme="minorHAnsi" w:hAnsiTheme="minorHAnsi" w:cstheme="minorHAnsi"/>
          <w:sz w:val="22"/>
          <w:szCs w:val="22"/>
        </w:rPr>
        <w:t xml:space="preserve"> American Public Health Association Annual Meeting, </w:t>
      </w:r>
      <w:r w:rsidR="007039B3" w:rsidRPr="00E92178">
        <w:rPr>
          <w:rFonts w:asciiTheme="minorHAnsi" w:hAnsiTheme="minorHAnsi" w:cstheme="minorHAnsi"/>
          <w:sz w:val="22"/>
          <w:szCs w:val="22"/>
        </w:rPr>
        <w:t>Denver, CO.</w:t>
      </w:r>
    </w:p>
    <w:p w14:paraId="6D91D750" w14:textId="5BF19F61" w:rsidR="006159D3" w:rsidRPr="004147BE" w:rsidRDefault="00B9055F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Alder S, Zhang W, Ralls B, Mukundente V, Davis FA, Sanchez-Birkhead A,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>-Pasi OF, Napia E, Coulter H, Stark L, Eisenman P, Sunada G</w:t>
      </w:r>
      <w:r w:rsidR="007039B3" w:rsidRPr="00E92178">
        <w:rPr>
          <w:rFonts w:asciiTheme="minorHAnsi" w:hAnsiTheme="minorHAnsi" w:cstheme="minorHAnsi"/>
          <w:sz w:val="22"/>
          <w:szCs w:val="22"/>
        </w:rPr>
        <w:t>**</w:t>
      </w:r>
      <w:r w:rsidRPr="00E92178">
        <w:rPr>
          <w:rFonts w:asciiTheme="minorHAnsi" w:hAnsiTheme="minorHAnsi" w:cstheme="minorHAnsi"/>
          <w:sz w:val="22"/>
          <w:szCs w:val="22"/>
        </w:rPr>
        <w:t xml:space="preserve">, Digre K. (2016).  </w:t>
      </w:r>
      <w:r w:rsidRPr="00E92178">
        <w:rPr>
          <w:rFonts w:asciiTheme="minorHAnsi" w:hAnsiTheme="minorHAnsi" w:cstheme="minorHAnsi"/>
          <w:i/>
          <w:sz w:val="22"/>
          <w:szCs w:val="22"/>
        </w:rPr>
        <w:t>Promoting health equity through community-based participatory research: Lessons learned while designing, implementing, and evaluating a CBPR-based randomized intervention trial of a wellness coaching program for women of colo</w:t>
      </w:r>
      <w:r w:rsidR="007039B3" w:rsidRPr="00E92178">
        <w:rPr>
          <w:rFonts w:asciiTheme="minorHAnsi" w:hAnsiTheme="minorHAnsi" w:cstheme="minorHAnsi"/>
          <w:i/>
          <w:sz w:val="22"/>
          <w:szCs w:val="22"/>
        </w:rPr>
        <w:t>r.</w:t>
      </w:r>
      <w:r w:rsidR="007039B3" w:rsidRPr="00E92178">
        <w:rPr>
          <w:rFonts w:asciiTheme="minorHAnsi" w:hAnsiTheme="minorHAnsi" w:cstheme="minorHAnsi"/>
          <w:sz w:val="22"/>
          <w:szCs w:val="22"/>
        </w:rPr>
        <w:t xml:space="preserve"> American Public Health Association Annual Meeting, Denver, CO.</w:t>
      </w:r>
    </w:p>
    <w:p w14:paraId="184D2106" w14:textId="79E9A9F8" w:rsidR="00AF00DE" w:rsidRPr="004147BE" w:rsidRDefault="007039B3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="00AF00DE" w:rsidRPr="00E921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00DE" w:rsidRPr="00E92178">
        <w:rPr>
          <w:rFonts w:asciiTheme="minorHAnsi" w:hAnsiTheme="minorHAnsi" w:cstheme="minorHAnsi"/>
          <w:sz w:val="22"/>
          <w:szCs w:val="22"/>
        </w:rPr>
        <w:t>for the Coalition for a Healthier Community for Utah Women and Girls</w:t>
      </w:r>
      <w:r w:rsidRPr="00E92178">
        <w:rPr>
          <w:rFonts w:asciiTheme="minorHAnsi" w:hAnsiTheme="minorHAnsi" w:cstheme="minorHAnsi"/>
          <w:sz w:val="22"/>
          <w:szCs w:val="22"/>
        </w:rPr>
        <w:t xml:space="preserve"> (2016).  </w:t>
      </w:r>
      <w:r w:rsidRPr="00E92178">
        <w:rPr>
          <w:rFonts w:asciiTheme="minorHAnsi" w:hAnsiTheme="minorHAnsi" w:cstheme="minorHAnsi"/>
          <w:i/>
          <w:sz w:val="22"/>
          <w:szCs w:val="22"/>
        </w:rPr>
        <w:t>Coalition for a Healthier Community for Utah Women and Girls:  Changing women, families, communities, policy.</w:t>
      </w:r>
      <w:r w:rsidRPr="00E92178">
        <w:rPr>
          <w:rFonts w:asciiTheme="minorHAnsi" w:hAnsiTheme="minorHAnsi" w:cstheme="minorHAnsi"/>
          <w:sz w:val="22"/>
          <w:szCs w:val="22"/>
        </w:rPr>
        <w:t xml:space="preserve"> American Public Health Association Annual Meeting, Denver, CO.</w:t>
      </w:r>
    </w:p>
    <w:p w14:paraId="0EFE1C2A" w14:textId="65DE6B68" w:rsidR="006159D3" w:rsidRPr="004147BE" w:rsidRDefault="007039B3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Sanchez-Birkhead A,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Coulter H, Eisenman P, Alder S, Stark L, Ralls B, Sunada G, Digre K. (2016).  </w:t>
      </w:r>
      <w:r w:rsidRPr="00E92178">
        <w:rPr>
          <w:rFonts w:asciiTheme="minorHAnsi" w:hAnsiTheme="minorHAnsi" w:cstheme="minorHAnsi"/>
          <w:i/>
          <w:sz w:val="22"/>
          <w:szCs w:val="22"/>
        </w:rPr>
        <w:t>Empowering Latinas through Education and Wellness Coaching: An Impactful Community Partnership and Collaborative Effort.</w:t>
      </w:r>
      <w:r w:rsidRPr="00E92178">
        <w:rPr>
          <w:rFonts w:asciiTheme="minorHAnsi" w:hAnsiTheme="minorHAnsi" w:cstheme="minorHAnsi"/>
          <w:sz w:val="22"/>
          <w:szCs w:val="22"/>
        </w:rPr>
        <w:t xml:space="preserve"> American Public Health Association Annual Meeting, Denver, CO</w:t>
      </w:r>
    </w:p>
    <w:p w14:paraId="458B33BA" w14:textId="3A577CEB" w:rsidR="006159D3" w:rsidRPr="004147BE" w:rsidRDefault="007039B3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i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lastRenderedPageBreak/>
        <w:t xml:space="preserve">Napia E,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Pinnecoose P, Coulter H, Ralls B, Sunada G, Alder S, Stark L, Digre K. (2016). </w:t>
      </w:r>
      <w:r w:rsidRPr="00E92178">
        <w:rPr>
          <w:rFonts w:asciiTheme="minorHAnsi" w:hAnsiTheme="minorHAnsi" w:cstheme="minorHAnsi"/>
          <w:i/>
          <w:sz w:val="22"/>
          <w:szCs w:val="22"/>
        </w:rPr>
        <w:t>Community-based participatory research and collaboration with other disparity groups to promote health equity and American Indian/Alaskan Native women's health.</w:t>
      </w:r>
      <w:r w:rsidRPr="00E92178">
        <w:rPr>
          <w:rFonts w:asciiTheme="minorHAnsi" w:hAnsiTheme="minorHAnsi" w:cstheme="minorHAnsi"/>
          <w:sz w:val="22"/>
          <w:szCs w:val="22"/>
        </w:rPr>
        <w:t xml:space="preserve"> American Public Health Association Annual Meeting, Denver, CO.</w:t>
      </w:r>
    </w:p>
    <w:p w14:paraId="084C3074" w14:textId="0CB875CC" w:rsidR="006159D3" w:rsidRPr="00EE6E74" w:rsidRDefault="00F614FD" w:rsidP="00EE6E74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Sunada G**,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Ralls B, Mukundente V, Davis F, Sanchez-Birkhead A,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O, Napia E, Stark L, Alder S, Zhang W, Eisenman P, Coulter H, Digre K. (2016).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Mind and body: A community wellness coaching program addressing the interrelationship between depression and obesity among culturally diverse women. </w:t>
      </w:r>
      <w:r w:rsidRPr="00E92178">
        <w:rPr>
          <w:rFonts w:asciiTheme="minorHAnsi" w:hAnsiTheme="minorHAnsi" w:cstheme="minorHAnsi"/>
          <w:sz w:val="22"/>
          <w:szCs w:val="22"/>
        </w:rPr>
        <w:t>American Public Health Association Annual Meeting, Denver, CO.</w:t>
      </w:r>
    </w:p>
    <w:p w14:paraId="6DEB895C" w14:textId="2D9A577F" w:rsidR="006159D3" w:rsidRPr="004147BE" w:rsidRDefault="007039B3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Zick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C,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Buder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I**,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Waitzman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N,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Digre K. (2016).  </w:t>
      </w:r>
      <w:r w:rsidRPr="00E92178">
        <w:rPr>
          <w:rFonts w:asciiTheme="minorHAnsi" w:hAnsiTheme="minorHAnsi" w:cstheme="minorHAnsi"/>
          <w:i/>
          <w:sz w:val="22"/>
          <w:szCs w:val="22"/>
        </w:rPr>
        <w:t>The Nexus between Health and Time Use among Racially and Ethnically Diverse Women: Implications for Culturally Sensitive Policy.</w:t>
      </w:r>
      <w:r w:rsidRPr="00E92178">
        <w:rPr>
          <w:rFonts w:asciiTheme="minorHAnsi" w:hAnsiTheme="minorHAnsi" w:cstheme="minorHAnsi"/>
          <w:sz w:val="22"/>
          <w:szCs w:val="22"/>
        </w:rPr>
        <w:t xml:space="preserve"> Time Use across the Life Course Conference, College Park, MD.</w:t>
      </w:r>
    </w:p>
    <w:p w14:paraId="0001899C" w14:textId="43F2FF76" w:rsidR="006159D3" w:rsidRPr="004147BE" w:rsidRDefault="00835D7F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Prevedel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SM**,</w:t>
      </w:r>
      <w:r w:rsidR="00F614FD" w:rsidRPr="00E92178">
        <w:rPr>
          <w:rFonts w:asciiTheme="minorHAnsi" w:hAnsiTheme="minorHAnsi" w:cstheme="minorHAnsi"/>
          <w:sz w:val="22"/>
          <w:szCs w:val="22"/>
        </w:rPr>
        <w:t xml:space="preserve"> Peterson G, Nelson C, Bowen JP</w:t>
      </w:r>
      <w:r w:rsidR="006D7065" w:rsidRPr="00E92178">
        <w:rPr>
          <w:rFonts w:asciiTheme="minorHAnsi" w:hAnsiTheme="minorHAnsi" w:cstheme="minorHAnsi"/>
          <w:sz w:val="22"/>
          <w:szCs w:val="22"/>
        </w:rPr>
        <w:t>**</w:t>
      </w:r>
      <w:r w:rsidR="00F614FD" w:rsidRPr="00E92178">
        <w:rPr>
          <w:rFonts w:asciiTheme="minorHAnsi" w:hAnsiTheme="minorHAnsi" w:cstheme="minorHAnsi"/>
          <w:sz w:val="22"/>
          <w:szCs w:val="22"/>
        </w:rPr>
        <w:t xml:space="preserve">, Durward C, Mueller L, Eisenman P, Digre K, </w:t>
      </w:r>
      <w:r w:rsidR="00F614FD"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="00F614FD" w:rsidRPr="00E92178">
        <w:rPr>
          <w:rFonts w:asciiTheme="minorHAnsi" w:hAnsiTheme="minorHAnsi" w:cstheme="minorHAnsi"/>
          <w:sz w:val="22"/>
          <w:szCs w:val="22"/>
        </w:rPr>
        <w:t>.  (2016).</w:t>
      </w:r>
      <w:r w:rsidR="00F614FD" w:rsidRPr="00E92178">
        <w:rPr>
          <w:rFonts w:asciiTheme="minorHAnsi" w:hAnsiTheme="minorHAnsi" w:cstheme="minorHAnsi"/>
          <w:i/>
          <w:sz w:val="22"/>
          <w:szCs w:val="22"/>
        </w:rPr>
        <w:t xml:space="preserve"> Improving Health Equity through University Community Partnerships: Motivational-Interview-Based Community Wellness Coaching in Diverse Rural and Urban Utah Communities</w:t>
      </w:r>
      <w:r w:rsidR="00F614FD" w:rsidRPr="00E92178">
        <w:rPr>
          <w:rFonts w:asciiTheme="minorHAnsi" w:hAnsiTheme="minorHAnsi" w:cstheme="minorHAnsi"/>
          <w:sz w:val="22"/>
          <w:szCs w:val="22"/>
        </w:rPr>
        <w:t>.  2016 Active Living Research Annual Conference, Clearwater Beach, FL.</w:t>
      </w:r>
    </w:p>
    <w:p w14:paraId="629C3AB0" w14:textId="236F2B00" w:rsidR="00F04A2D" w:rsidRPr="004147BE" w:rsidRDefault="00013036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Buder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I**,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Zick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C,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Waitzman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N,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Digre K. (2016).  </w:t>
      </w:r>
      <w:r w:rsidRPr="00E92178">
        <w:rPr>
          <w:rFonts w:asciiTheme="minorHAnsi" w:hAnsiTheme="minorHAnsi" w:cstheme="minorHAnsi"/>
          <w:i/>
          <w:sz w:val="22"/>
          <w:szCs w:val="22"/>
        </w:rPr>
        <w:t>An economic assessment of a coaching intervention: Early results from Utah’s UWAG experiment.</w:t>
      </w:r>
      <w:r w:rsidRPr="00E92178">
        <w:rPr>
          <w:rFonts w:asciiTheme="minorHAnsi" w:hAnsiTheme="minorHAnsi" w:cstheme="minorHAnsi"/>
          <w:sz w:val="22"/>
          <w:szCs w:val="22"/>
        </w:rPr>
        <w:t xml:space="preserve">  American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Economics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Association/ Allied Social Science Association Annual Meeting, San Francisco, CA.</w:t>
      </w:r>
    </w:p>
    <w:p w14:paraId="5608CA76" w14:textId="3510846B" w:rsidR="006159D3" w:rsidRPr="004147BE" w:rsidRDefault="00F04A2D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Simonsen SE.  (2016). </w:t>
      </w:r>
      <w:r w:rsidRPr="00E92178">
        <w:rPr>
          <w:rFonts w:asciiTheme="minorHAnsi" w:hAnsiTheme="minorHAnsi" w:cstheme="minorHAnsi"/>
          <w:i/>
          <w:sz w:val="22"/>
          <w:szCs w:val="22"/>
        </w:rPr>
        <w:t>Coalition for a Healthier Community-UWAG.</w:t>
      </w:r>
      <w:r w:rsidRPr="00E92178">
        <w:rPr>
          <w:rFonts w:asciiTheme="minorHAnsi" w:hAnsiTheme="minorHAnsi" w:cstheme="minorHAnsi"/>
          <w:sz w:val="22"/>
          <w:szCs w:val="22"/>
        </w:rPr>
        <w:t xml:space="preserve">  Celebrating Women's Health Research in Utah, Salt Lake City, UT.</w:t>
      </w:r>
    </w:p>
    <w:p w14:paraId="2A4BF1D4" w14:textId="2610C6CF" w:rsidR="006159D3" w:rsidRPr="004147BE" w:rsidRDefault="00013036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Davis F, Mukundente V, Napia E, Sanchez-Birkhead A,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O, Villalta J, Ralls B, Eisenman P, Digre K, Coulter H, Najmabadi S**, Sunada G**, Stark L, Alder S.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Mansuy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M,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Xui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M, LaSalle B.  (2015). </w:t>
      </w:r>
      <w:r w:rsidRPr="00E92178">
        <w:rPr>
          <w:rFonts w:asciiTheme="minorHAnsi" w:hAnsiTheme="minorHAnsi" w:cstheme="minorHAnsi"/>
          <w:i/>
          <w:sz w:val="22"/>
          <w:szCs w:val="22"/>
        </w:rPr>
        <w:t>Advancing public health through the use of REDCap (Research Electronic Data Capture) software to promote healthy behaviors in women from 5 culturally diverse Utah communities.</w:t>
      </w:r>
      <w:r w:rsidRPr="00E92178">
        <w:rPr>
          <w:rFonts w:asciiTheme="minorHAnsi" w:hAnsiTheme="minorHAnsi" w:cstheme="minorHAnsi"/>
          <w:sz w:val="22"/>
          <w:szCs w:val="22"/>
        </w:rPr>
        <w:t xml:space="preserve"> American Public Health Association Annual Meeting, Chicago, IL.</w:t>
      </w:r>
    </w:p>
    <w:p w14:paraId="3E891500" w14:textId="4DDBF948" w:rsidR="006159D3" w:rsidRPr="004147BE" w:rsidRDefault="00AB3D30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Davis F, Mukundente V, Napia E, Sanchez-Birkhead A,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O, Villalta J, Ralls B, Eisenman P, Digre K, Coulter H, Najmabadi S**, Sunada G**, Stark L, Alder S.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Mansuy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M,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Xui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M, LaSalle B.  (2015). </w:t>
      </w:r>
      <w:r w:rsidRPr="00E92178">
        <w:rPr>
          <w:rFonts w:asciiTheme="minorHAnsi" w:hAnsiTheme="minorHAnsi" w:cstheme="minorHAnsi"/>
          <w:i/>
          <w:sz w:val="22"/>
          <w:szCs w:val="22"/>
        </w:rPr>
        <w:t>Advancing public health through the use of REDCap (Research Electronic Data Capture) software to promote healthy behaviors in women from 5 culturally diverse Utah communities.</w:t>
      </w:r>
      <w:r w:rsidRPr="00E92178">
        <w:rPr>
          <w:rFonts w:asciiTheme="minorHAnsi" w:hAnsiTheme="minorHAnsi" w:cstheme="minorHAnsi"/>
          <w:sz w:val="22"/>
          <w:szCs w:val="22"/>
        </w:rPr>
        <w:t xml:space="preserve"> Utah Public Hea</w:t>
      </w:r>
      <w:r w:rsidR="00D76866" w:rsidRPr="00E92178">
        <w:rPr>
          <w:rFonts w:asciiTheme="minorHAnsi" w:hAnsiTheme="minorHAnsi" w:cstheme="minorHAnsi"/>
          <w:sz w:val="22"/>
          <w:szCs w:val="22"/>
        </w:rPr>
        <w:t>lth Association Annual Meeting, Layton, Utah.</w:t>
      </w:r>
    </w:p>
    <w:p w14:paraId="2BF789AD" w14:textId="64CEF1F6" w:rsidR="006159D3" w:rsidRPr="004147BE" w:rsidRDefault="00530B82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Buder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I**,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Zick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C,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Davis F, Lee, D, Mukundente V, Napia E, Nash I, Rickard S,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O, Alder SC, Coulter H, Ralls B, Stark LA, Sunada G**, Eisenman P, Digre K,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Waitzman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NJ. (201</w:t>
      </w:r>
      <w:r w:rsidR="00845D40" w:rsidRPr="00E92178">
        <w:rPr>
          <w:rFonts w:asciiTheme="minorHAnsi" w:hAnsiTheme="minorHAnsi" w:cstheme="minorHAnsi"/>
          <w:sz w:val="22"/>
          <w:szCs w:val="22"/>
        </w:rPr>
        <w:t>4</w:t>
      </w:r>
      <w:r w:rsidRPr="00E92178">
        <w:rPr>
          <w:rFonts w:asciiTheme="minorHAnsi" w:hAnsiTheme="minorHAnsi" w:cstheme="minorHAnsi"/>
          <w:sz w:val="22"/>
          <w:szCs w:val="22"/>
        </w:rPr>
        <w:t xml:space="preserve">). </w:t>
      </w:r>
      <w:r w:rsidRPr="00E92178">
        <w:rPr>
          <w:rFonts w:asciiTheme="minorHAnsi" w:hAnsiTheme="minorHAnsi" w:cstheme="minorHAnsi"/>
          <w:i/>
          <w:sz w:val="22"/>
          <w:szCs w:val="22"/>
        </w:rPr>
        <w:t>An Economic Assessment of a Coaching Intervention to Increase Wellness Activities among Culturally Diverse Women.</w:t>
      </w:r>
      <w:r w:rsidR="00845D40" w:rsidRPr="00E9217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45D40" w:rsidRPr="00E92178">
        <w:rPr>
          <w:rFonts w:asciiTheme="minorHAnsi" w:hAnsiTheme="minorHAnsi" w:cstheme="minorHAnsi"/>
          <w:sz w:val="22"/>
          <w:szCs w:val="22"/>
        </w:rPr>
        <w:t>New Orleans, LA.</w:t>
      </w:r>
    </w:p>
    <w:p w14:paraId="5269822C" w14:textId="7E7A3EF2" w:rsidR="006159D3" w:rsidRPr="004147BE" w:rsidRDefault="00AB3D30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Frost C,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Stark LA, Davis F, Lee, D, Mukundente V, Napia E, Nash I, Rickard S,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O, Alder SC, Coulter H, Ralls B, Sunada G**, Eisenman P, Hoggard J**, Keen KN**, Digre, K. (2014).  </w:t>
      </w:r>
      <w:r w:rsidRPr="00E92178">
        <w:rPr>
          <w:rFonts w:asciiTheme="minorHAnsi" w:hAnsiTheme="minorHAnsi" w:cstheme="minorHAnsi"/>
          <w:i/>
          <w:sz w:val="22"/>
          <w:szCs w:val="22"/>
        </w:rPr>
        <w:t>Health as a Destination:  Five Communities and Gender Perceptions about Food and Fitness.</w:t>
      </w:r>
      <w:r w:rsidRPr="00E92178">
        <w:rPr>
          <w:rFonts w:asciiTheme="minorHAnsi" w:hAnsiTheme="minorHAnsi" w:cstheme="minorHAnsi"/>
          <w:sz w:val="22"/>
          <w:szCs w:val="22"/>
        </w:rPr>
        <w:t xml:space="preserve">  Society for Applied Anthropology, Albuquerque, NM.</w:t>
      </w:r>
    </w:p>
    <w:p w14:paraId="3E78324E" w14:textId="4D57D200" w:rsidR="003D177F" w:rsidRPr="004147BE" w:rsidRDefault="00AB3D30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Stark LA, Davis FA, Lee D, Mukundente V, Napia E, Nash I, Rickard S,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F, Alder SC, Aiono H, Ralls B, </w:t>
      </w:r>
      <w:r w:rsidRPr="00E92178">
        <w:rPr>
          <w:rFonts w:asciiTheme="minorHAnsi" w:hAnsiTheme="minorHAnsi" w:cstheme="minorHAnsi"/>
          <w:bCs/>
          <w:sz w:val="22"/>
          <w:szCs w:val="22"/>
        </w:rPr>
        <w:t>Sunada G**</w:t>
      </w:r>
      <w:r w:rsidRPr="00E92178">
        <w:rPr>
          <w:rFonts w:asciiTheme="minorHAnsi" w:hAnsiTheme="minorHAnsi" w:cstheme="minorHAnsi"/>
          <w:sz w:val="22"/>
          <w:szCs w:val="22"/>
        </w:rPr>
        <w:t xml:space="preserve">, Eisenman P, Hoggard J, Johnston L, Keen KN**, Digre K. (2014). </w:t>
      </w:r>
      <w:r w:rsidRPr="00E92178">
        <w:rPr>
          <w:rFonts w:asciiTheme="minorHAnsi" w:hAnsiTheme="minorHAnsi" w:cstheme="minorHAnsi"/>
          <w:i/>
          <w:sz w:val="22"/>
          <w:szCs w:val="22"/>
        </w:rPr>
        <w:t>A Community-Based Partnership to Reduce Health Disparities and Promote Healthy Lifestyle Changes in Diverse Women: The Coalition for a Healthier Community for Utah Women and Girls.</w:t>
      </w:r>
      <w:r w:rsidRPr="00E92178">
        <w:rPr>
          <w:rFonts w:asciiTheme="minorHAnsi" w:hAnsiTheme="minorHAnsi" w:cstheme="minorHAnsi"/>
          <w:sz w:val="22"/>
          <w:szCs w:val="22"/>
        </w:rPr>
        <w:t xml:space="preserve"> Community-Campus Partnerships for Health's 13th International Conference, From Rhetoric to Reality: Achieving Authentic, Transformative &amp; Equitable Partnerships, Chicago, IL.</w:t>
      </w:r>
    </w:p>
    <w:p w14:paraId="6A35A1F2" w14:textId="1EE5739C" w:rsidR="006159D3" w:rsidRPr="00EE6E74" w:rsidRDefault="00D76866" w:rsidP="00EE6E74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Sunada G**,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Webber J,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Prevedel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J, Lake E, Davis F, Lee D, Mukundente V, Napia E, Rickard S,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F, Alder SC, Aiono H, Ralls B, Stark LA, Digre K. (2014). </w:t>
      </w:r>
      <w:r w:rsidRPr="00E92178">
        <w:rPr>
          <w:rFonts w:asciiTheme="minorHAnsi" w:hAnsiTheme="minorHAnsi" w:cstheme="minorHAnsi"/>
          <w:i/>
          <w:sz w:val="22"/>
          <w:szCs w:val="22"/>
        </w:rPr>
        <w:t>Using a Facebook Photovoice Campaign to Encourage Women to "Like” Healthy Behaviors.</w:t>
      </w:r>
      <w:r w:rsidRPr="00E92178">
        <w:rPr>
          <w:rFonts w:asciiTheme="minorHAnsi" w:hAnsiTheme="minorHAnsi" w:cstheme="minorHAnsi"/>
          <w:sz w:val="22"/>
          <w:szCs w:val="22"/>
        </w:rPr>
        <w:t xml:space="preserve"> Utah Public Health Association Annual Conference, Provo, UT</w:t>
      </w:r>
    </w:p>
    <w:p w14:paraId="63E85185" w14:textId="34B35A2A" w:rsidR="006159D3" w:rsidRPr="004147BE" w:rsidRDefault="00D76866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lastRenderedPageBreak/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Prevedel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J, Davis F, Lee D, Mukundente V, Napia E, Nash I, Rickard S,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F, Alder SC, Aiono H, Ralls B, Stark LA, Sunada G**, Eisenman P,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Waitzman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NJ, Johnston L, Hoggard J**, Webber J**, Frost C,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Buder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IA**,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Zick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CD, Digre K. (2014). 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Gender Norms and Obesity-Related Health Behaviors in Five Diverse Utah Communities. </w:t>
      </w:r>
      <w:r w:rsidRPr="00E92178">
        <w:rPr>
          <w:rFonts w:asciiTheme="minorHAnsi" w:hAnsiTheme="minorHAnsi" w:cstheme="minorHAnsi"/>
          <w:sz w:val="22"/>
          <w:szCs w:val="22"/>
        </w:rPr>
        <w:t>Utah Public Health Association Annual Conference, Provo, UT.</w:t>
      </w:r>
    </w:p>
    <w:p w14:paraId="069F8B70" w14:textId="7E59595B" w:rsidR="00624EAA" w:rsidRPr="004147BE" w:rsidRDefault="00843173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Buder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I**, Digre K, Johnston L, Mukundente V, Napia E, Ralls B, Rickard S,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Waitzman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N,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Zick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C. (2014).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The roles of culture, socioeconomics, and healthy body weight in the allocation of time in a sample of culturally diverse American Women.  </w:t>
      </w:r>
      <w:r w:rsidRPr="00E92178">
        <w:rPr>
          <w:rFonts w:asciiTheme="minorHAnsi" w:hAnsiTheme="minorHAnsi" w:cstheme="minorHAnsi"/>
          <w:sz w:val="22"/>
          <w:szCs w:val="22"/>
        </w:rPr>
        <w:t>International Association for Time Use Research Conference, Turku Finland.</w:t>
      </w:r>
    </w:p>
    <w:p w14:paraId="6F464F81" w14:textId="3C8D8EC4" w:rsidR="00B9221D" w:rsidRPr="004147BE" w:rsidRDefault="00843173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Davis F, Lee D, Mukundente V, Napia E, Nash I, Rickard S,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F, Alder SC, Aiono H, Ralls B, Stark LA, Sunada G**, Eisenman P, Johnston L, Digre K. (2013). 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A Community Based Partnership to Reduce Health Disparities and Promote Healthy Lifestyle Changes in Diverse Women: The Coalition for a Healthier Community for Utah Women and Girls.  </w:t>
      </w:r>
      <w:r w:rsidRPr="00E92178">
        <w:rPr>
          <w:rFonts w:asciiTheme="minorHAnsi" w:hAnsiTheme="minorHAnsi" w:cstheme="minorHAnsi"/>
          <w:sz w:val="22"/>
          <w:szCs w:val="22"/>
        </w:rPr>
        <w:t>Utah Public Health Association Annual Conference, Salt Lake City, UT.</w:t>
      </w:r>
    </w:p>
    <w:p w14:paraId="1A621DCA" w14:textId="7F9C5DA6" w:rsidR="006159D3" w:rsidRPr="004147BE" w:rsidRDefault="00843173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Lyon JL, Porucznik CA, Stanford JB, Esplin MS, Varner MW. (2011) </w:t>
      </w:r>
      <w:r w:rsidRPr="00E92178">
        <w:rPr>
          <w:rFonts w:asciiTheme="minorHAnsi" w:hAnsiTheme="minorHAnsi" w:cstheme="minorHAnsi"/>
          <w:i/>
          <w:sz w:val="22"/>
          <w:szCs w:val="22"/>
        </w:rPr>
        <w:t>Patterns of preterm birth recurrence by clinical subtype in Utah women with a history of 3 or more live births.</w:t>
      </w:r>
      <w:r w:rsidRPr="00E92178">
        <w:rPr>
          <w:rFonts w:asciiTheme="minorHAnsi" w:hAnsiTheme="minorHAnsi" w:cstheme="minorHAnsi"/>
          <w:sz w:val="22"/>
          <w:szCs w:val="22"/>
        </w:rPr>
        <w:t xml:space="preserve"> Society for Pediatric and Perinat</w:t>
      </w:r>
      <w:r w:rsidR="003F44D4" w:rsidRPr="00E92178">
        <w:rPr>
          <w:rFonts w:asciiTheme="minorHAnsi" w:hAnsiTheme="minorHAnsi" w:cstheme="minorHAnsi"/>
          <w:sz w:val="22"/>
          <w:szCs w:val="22"/>
        </w:rPr>
        <w:t>al Epidemiologic Research</w:t>
      </w:r>
      <w:r w:rsidRPr="00E92178">
        <w:rPr>
          <w:rFonts w:asciiTheme="minorHAnsi" w:hAnsiTheme="minorHAnsi" w:cstheme="minorHAnsi"/>
          <w:sz w:val="22"/>
          <w:szCs w:val="22"/>
        </w:rPr>
        <w:t xml:space="preserve"> Annual Meeting, Montreal, Canada.</w:t>
      </w:r>
    </w:p>
    <w:p w14:paraId="251B09B4" w14:textId="1FA9A321" w:rsidR="009F2D7A" w:rsidRPr="004147BE" w:rsidRDefault="003F44D4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Hafen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LB,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Hulinsky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B,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SE,</w:t>
      </w:r>
      <w:r w:rsidRPr="00E92178">
        <w:rPr>
          <w:rFonts w:asciiTheme="minorHAnsi" w:hAnsiTheme="minorHAnsi" w:cstheme="minorHAnsi"/>
          <w:sz w:val="22"/>
          <w:szCs w:val="22"/>
        </w:rPr>
        <w:t xml:space="preserve"> Wilder S, Rose NC. (2008). </w:t>
      </w:r>
      <w:r w:rsidRPr="00E92178">
        <w:rPr>
          <w:rFonts w:asciiTheme="minorHAnsi" w:hAnsiTheme="minorHAnsi" w:cstheme="minorHAnsi"/>
          <w:i/>
          <w:sz w:val="22"/>
          <w:szCs w:val="22"/>
        </w:rPr>
        <w:t>The utility of genetic counseling prior to first trimester screening.</w:t>
      </w:r>
      <w:r w:rsidRPr="00E92178">
        <w:rPr>
          <w:rFonts w:asciiTheme="minorHAnsi" w:hAnsiTheme="minorHAnsi" w:cstheme="minorHAnsi"/>
          <w:sz w:val="22"/>
          <w:szCs w:val="22"/>
        </w:rPr>
        <w:t xml:space="preserve"> American College of Medical Genetics Annual Meeting, Phoenix, AZ.</w:t>
      </w:r>
    </w:p>
    <w:p w14:paraId="411D993D" w14:textId="414036E9" w:rsidR="006159D3" w:rsidRPr="004147BE" w:rsidRDefault="003F44D4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Stanford JB,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Mikolajczyk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R, Lynch C,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. (2008). </w:t>
      </w:r>
      <w:r w:rsidRPr="00E92178">
        <w:rPr>
          <w:rFonts w:asciiTheme="minorHAnsi" w:hAnsiTheme="minorHAnsi" w:cstheme="minorHAnsi"/>
          <w:i/>
          <w:sz w:val="22"/>
          <w:szCs w:val="22"/>
        </w:rPr>
        <w:t>Modeling heterogeneity of fecundity and outcomes of fertility treatment.</w:t>
      </w:r>
      <w:r w:rsidRPr="00E92178">
        <w:rPr>
          <w:rFonts w:asciiTheme="minorHAnsi" w:hAnsiTheme="minorHAnsi" w:cstheme="minorHAnsi"/>
          <w:sz w:val="22"/>
          <w:szCs w:val="22"/>
        </w:rPr>
        <w:t xml:space="preserve"> Society for Pediatric and Perinatal Epidemiologic Research Annual Meeting, Chicago, IL.</w:t>
      </w:r>
    </w:p>
    <w:p w14:paraId="278C7E3F" w14:textId="02FE7FED" w:rsidR="006159D3" w:rsidRPr="004147BE" w:rsidRDefault="003F44D4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Flores R,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Prelip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M,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SE.</w:t>
      </w:r>
      <w:r w:rsidRPr="00E92178">
        <w:rPr>
          <w:rFonts w:asciiTheme="minorHAnsi" w:hAnsiTheme="minorHAnsi" w:cstheme="minorHAnsi"/>
          <w:sz w:val="22"/>
          <w:szCs w:val="22"/>
        </w:rPr>
        <w:t xml:space="preserve"> (2008). 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Enhancing Public Health Nursing Practice: A Collaboration in Utah. </w:t>
      </w:r>
      <w:r w:rsidRPr="00E92178">
        <w:rPr>
          <w:rFonts w:asciiTheme="minorHAnsi" w:hAnsiTheme="minorHAnsi" w:cstheme="minorHAnsi"/>
          <w:sz w:val="22"/>
          <w:szCs w:val="22"/>
        </w:rPr>
        <w:t>American Public Health Association Annual Meeting, San Diego, CA.</w:t>
      </w:r>
    </w:p>
    <w:p w14:paraId="53D3FC7F" w14:textId="6F946CA1" w:rsidR="006159D3" w:rsidRPr="004147BE" w:rsidRDefault="00317147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bCs/>
          <w:sz w:val="22"/>
          <w:szCs w:val="22"/>
        </w:rPr>
        <w:t>Simons</w:t>
      </w:r>
      <w:r w:rsidR="00B50A76" w:rsidRPr="00E9217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E92178">
        <w:rPr>
          <w:rFonts w:asciiTheme="minorHAnsi" w:hAnsiTheme="minorHAnsi" w:cstheme="minorHAnsi"/>
          <w:b/>
          <w:bCs/>
          <w:sz w:val="22"/>
          <w:szCs w:val="22"/>
        </w:rPr>
        <w:t xml:space="preserve">n </w:t>
      </w:r>
      <w:r w:rsidR="00B50A76" w:rsidRPr="00E92178">
        <w:rPr>
          <w:rFonts w:asciiTheme="minorHAnsi" w:hAnsiTheme="minorHAnsi" w:cstheme="minorHAnsi"/>
          <w:b/>
          <w:bCs/>
          <w:sz w:val="22"/>
          <w:szCs w:val="22"/>
        </w:rPr>
        <w:t>SE</w:t>
      </w:r>
      <w:r w:rsidRPr="00E92178">
        <w:rPr>
          <w:rFonts w:asciiTheme="minorHAnsi" w:hAnsiTheme="minorHAnsi" w:cstheme="minorHAnsi"/>
          <w:sz w:val="22"/>
          <w:szCs w:val="22"/>
        </w:rPr>
        <w:t>, Stanford, J, Baksh, L</w:t>
      </w:r>
      <w:r w:rsidR="00B50A76" w:rsidRPr="00E92178">
        <w:rPr>
          <w:rFonts w:asciiTheme="minorHAnsi" w:hAnsiTheme="minorHAnsi" w:cstheme="minorHAnsi"/>
          <w:sz w:val="22"/>
          <w:szCs w:val="22"/>
        </w:rPr>
        <w:t>. (2007).</w:t>
      </w:r>
      <w:r w:rsidRPr="00E92178">
        <w:rPr>
          <w:rFonts w:asciiTheme="minorHAnsi" w:hAnsiTheme="minorHAnsi" w:cstheme="minorHAnsi"/>
          <w:sz w:val="22"/>
          <w:szCs w:val="22"/>
        </w:rPr>
        <w:t xml:space="preserve"> </w:t>
      </w:r>
      <w:r w:rsidRPr="00E92178">
        <w:rPr>
          <w:rFonts w:asciiTheme="minorHAnsi" w:hAnsiTheme="minorHAnsi" w:cstheme="minorHAnsi"/>
          <w:i/>
          <w:sz w:val="22"/>
          <w:szCs w:val="22"/>
        </w:rPr>
        <w:t>Infertility in Utah, 2004-2005.</w:t>
      </w:r>
      <w:r w:rsidR="00B50A76" w:rsidRPr="00E92178">
        <w:rPr>
          <w:rFonts w:asciiTheme="minorHAnsi" w:hAnsiTheme="minorHAnsi" w:cstheme="minorHAnsi"/>
          <w:sz w:val="22"/>
          <w:szCs w:val="22"/>
        </w:rPr>
        <w:t xml:space="preserve"> </w:t>
      </w:r>
      <w:r w:rsidRPr="00E92178">
        <w:rPr>
          <w:rFonts w:asciiTheme="minorHAnsi" w:hAnsiTheme="minorHAnsi" w:cstheme="minorHAnsi"/>
          <w:sz w:val="22"/>
          <w:szCs w:val="22"/>
        </w:rPr>
        <w:t>International Institute for Re</w:t>
      </w:r>
      <w:r w:rsidR="00B50A76" w:rsidRPr="00E92178">
        <w:rPr>
          <w:rFonts w:asciiTheme="minorHAnsi" w:hAnsiTheme="minorHAnsi" w:cstheme="minorHAnsi"/>
          <w:sz w:val="22"/>
          <w:szCs w:val="22"/>
        </w:rPr>
        <w:t xml:space="preserve">storative Reproductive Medicine Annual Meeting, </w:t>
      </w:r>
      <w:r w:rsidR="006159D3" w:rsidRPr="00E92178">
        <w:rPr>
          <w:rFonts w:asciiTheme="minorHAnsi" w:hAnsiTheme="minorHAnsi" w:cstheme="minorHAnsi"/>
          <w:sz w:val="22"/>
          <w:szCs w:val="22"/>
        </w:rPr>
        <w:t>Wichita, KS.</w:t>
      </w:r>
    </w:p>
    <w:p w14:paraId="068A642A" w14:textId="72006729" w:rsidR="006159D3" w:rsidRPr="004147BE" w:rsidRDefault="00317147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bCs/>
          <w:sz w:val="22"/>
          <w:szCs w:val="22"/>
        </w:rPr>
        <w:t xml:space="preserve">Simonsen </w:t>
      </w:r>
      <w:r w:rsidR="00B50A76" w:rsidRPr="00E92178">
        <w:rPr>
          <w:rFonts w:asciiTheme="minorHAnsi" w:hAnsiTheme="minorHAnsi" w:cstheme="minorHAnsi"/>
          <w:b/>
          <w:bCs/>
          <w:sz w:val="22"/>
          <w:szCs w:val="22"/>
        </w:rPr>
        <w:t>SE</w:t>
      </w:r>
      <w:r w:rsidRPr="00E92178">
        <w:rPr>
          <w:rFonts w:asciiTheme="minorHAnsi" w:hAnsiTheme="minorHAnsi" w:cstheme="minorHAnsi"/>
          <w:sz w:val="22"/>
          <w:szCs w:val="22"/>
        </w:rPr>
        <w:t>, Nelson K</w:t>
      </w:r>
      <w:r w:rsidR="00B50A76" w:rsidRPr="00E92178">
        <w:rPr>
          <w:rFonts w:asciiTheme="minorHAnsi" w:hAnsiTheme="minorHAnsi" w:cstheme="minorHAnsi"/>
          <w:sz w:val="22"/>
          <w:szCs w:val="22"/>
        </w:rPr>
        <w:t>,</w:t>
      </w:r>
      <w:r w:rsidRPr="00E92178">
        <w:rPr>
          <w:rFonts w:asciiTheme="minorHAnsi" w:hAnsiTheme="minorHAnsi" w:cstheme="minorHAnsi"/>
          <w:sz w:val="22"/>
          <w:szCs w:val="22"/>
        </w:rPr>
        <w:t xml:space="preserve"> Varner M, Rose </w:t>
      </w:r>
      <w:r w:rsidR="00B50A76" w:rsidRPr="00E92178">
        <w:rPr>
          <w:rFonts w:asciiTheme="minorHAnsi" w:hAnsiTheme="minorHAnsi" w:cstheme="minorHAnsi"/>
          <w:sz w:val="22"/>
          <w:szCs w:val="22"/>
        </w:rPr>
        <w:t>NC.</w:t>
      </w:r>
      <w:r w:rsidRPr="00E92178">
        <w:rPr>
          <w:rFonts w:asciiTheme="minorHAnsi" w:hAnsiTheme="minorHAnsi" w:cstheme="minorHAnsi"/>
          <w:sz w:val="22"/>
          <w:szCs w:val="22"/>
        </w:rPr>
        <w:t xml:space="preserve"> (2007). </w:t>
      </w:r>
      <w:r w:rsidRPr="00E92178">
        <w:rPr>
          <w:rFonts w:asciiTheme="minorHAnsi" w:hAnsiTheme="minorHAnsi" w:cstheme="minorHAnsi"/>
          <w:i/>
          <w:sz w:val="22"/>
          <w:szCs w:val="22"/>
        </w:rPr>
        <w:t>Commercial Fetal Keepsake Ultrasound: A Comparison with Prenatal Ultrasound Imaging in the Maternal Fetal Medicine Setting.</w:t>
      </w:r>
      <w:r w:rsidRPr="00E92178">
        <w:rPr>
          <w:rFonts w:asciiTheme="minorHAnsi" w:hAnsiTheme="minorHAnsi" w:cstheme="minorHAnsi"/>
          <w:sz w:val="22"/>
          <w:szCs w:val="22"/>
        </w:rPr>
        <w:t xml:space="preserve"> American Institute for Ultras</w:t>
      </w:r>
      <w:r w:rsidR="00B50A76" w:rsidRPr="00E92178">
        <w:rPr>
          <w:rFonts w:asciiTheme="minorHAnsi" w:hAnsiTheme="minorHAnsi" w:cstheme="minorHAnsi"/>
          <w:sz w:val="22"/>
          <w:szCs w:val="22"/>
        </w:rPr>
        <w:t>ound in Medicine Annual Meeting, New York, NY.</w:t>
      </w:r>
    </w:p>
    <w:p w14:paraId="72D52D7F" w14:textId="5C77E5B3" w:rsidR="00EC3F5A" w:rsidRPr="004147BE" w:rsidRDefault="00317147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>Kinney</w:t>
      </w:r>
      <w:r w:rsidR="00B50A76" w:rsidRPr="00E92178">
        <w:rPr>
          <w:rFonts w:asciiTheme="minorHAnsi" w:hAnsiTheme="minorHAnsi" w:cstheme="minorHAnsi"/>
          <w:sz w:val="22"/>
          <w:szCs w:val="22"/>
        </w:rPr>
        <w:t xml:space="preserve"> AY, Hicken B</w:t>
      </w:r>
      <w:r w:rsidRPr="00E92178">
        <w:rPr>
          <w:rFonts w:asciiTheme="minorHAnsi" w:hAnsiTheme="minorHAnsi" w:cstheme="minorHAnsi"/>
          <w:sz w:val="22"/>
          <w:szCs w:val="22"/>
        </w:rPr>
        <w:t xml:space="preserve">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</w:t>
      </w:r>
      <w:r w:rsidR="00B50A76" w:rsidRPr="00E92178">
        <w:rPr>
          <w:rFonts w:asciiTheme="minorHAnsi" w:hAnsiTheme="minorHAnsi" w:cstheme="minorHAnsi"/>
          <w:b/>
          <w:sz w:val="22"/>
          <w:szCs w:val="22"/>
        </w:rPr>
        <w:t>e</w:t>
      </w:r>
      <w:r w:rsidRPr="00E92178">
        <w:rPr>
          <w:rFonts w:asciiTheme="minorHAnsi" w:hAnsiTheme="minorHAnsi" w:cstheme="minorHAnsi"/>
          <w:b/>
          <w:sz w:val="22"/>
          <w:szCs w:val="22"/>
        </w:rPr>
        <w:t xml:space="preserve">n </w:t>
      </w:r>
      <w:r w:rsidR="00B50A76" w:rsidRPr="00E92178">
        <w:rPr>
          <w:rFonts w:asciiTheme="minorHAnsi" w:hAnsiTheme="minorHAnsi" w:cstheme="minorHAnsi"/>
          <w:b/>
          <w:sz w:val="22"/>
          <w:szCs w:val="22"/>
        </w:rPr>
        <w:t>SE</w:t>
      </w:r>
      <w:r w:rsidR="00B50A76" w:rsidRPr="00E921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50A76" w:rsidRPr="00E92178">
        <w:rPr>
          <w:rFonts w:asciiTheme="minorHAnsi" w:hAnsiTheme="minorHAnsi" w:cstheme="minorHAnsi"/>
          <w:sz w:val="22"/>
          <w:szCs w:val="22"/>
        </w:rPr>
        <w:t>Venne</w:t>
      </w:r>
      <w:proofErr w:type="spellEnd"/>
      <w:r w:rsidR="00B50A76" w:rsidRPr="00E92178">
        <w:rPr>
          <w:rFonts w:asciiTheme="minorHAnsi" w:hAnsiTheme="minorHAnsi" w:cstheme="minorHAnsi"/>
          <w:sz w:val="22"/>
          <w:szCs w:val="22"/>
        </w:rPr>
        <w:t xml:space="preserve"> V, </w:t>
      </w:r>
      <w:proofErr w:type="spellStart"/>
      <w:r w:rsidR="00B50A76" w:rsidRPr="00E92178">
        <w:rPr>
          <w:rFonts w:asciiTheme="minorHAnsi" w:hAnsiTheme="minorHAnsi" w:cstheme="minorHAnsi"/>
          <w:sz w:val="22"/>
          <w:szCs w:val="22"/>
        </w:rPr>
        <w:t>Lowstuter</w:t>
      </w:r>
      <w:proofErr w:type="spellEnd"/>
      <w:r w:rsidR="00B50A76" w:rsidRPr="00E92178">
        <w:rPr>
          <w:rFonts w:asciiTheme="minorHAnsi" w:hAnsiTheme="minorHAnsi" w:cstheme="minorHAnsi"/>
          <w:sz w:val="22"/>
          <w:szCs w:val="22"/>
        </w:rPr>
        <w:t xml:space="preserve"> K, </w:t>
      </w:r>
      <w:proofErr w:type="spellStart"/>
      <w:r w:rsidR="00B50A76" w:rsidRPr="00E92178">
        <w:rPr>
          <w:rFonts w:asciiTheme="minorHAnsi" w:hAnsiTheme="minorHAnsi" w:cstheme="minorHAnsi"/>
          <w:sz w:val="22"/>
          <w:szCs w:val="22"/>
        </w:rPr>
        <w:t>Balzotti</w:t>
      </w:r>
      <w:proofErr w:type="spellEnd"/>
      <w:r w:rsidR="00B50A76" w:rsidRPr="00E92178">
        <w:rPr>
          <w:rFonts w:asciiTheme="minorHAnsi" w:hAnsiTheme="minorHAnsi" w:cstheme="minorHAnsi"/>
          <w:sz w:val="22"/>
          <w:szCs w:val="22"/>
        </w:rPr>
        <w:t xml:space="preserve"> J</w:t>
      </w:r>
      <w:r w:rsidRPr="00E92178">
        <w:rPr>
          <w:rFonts w:asciiTheme="minorHAnsi" w:hAnsiTheme="minorHAnsi" w:cstheme="minorHAnsi"/>
          <w:sz w:val="22"/>
          <w:szCs w:val="22"/>
        </w:rPr>
        <w:t xml:space="preserve">, and Burt R. (2006).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Colorectal cancer surveillance behaviors among Familial </w:t>
      </w:r>
      <w:proofErr w:type="spellStart"/>
      <w:r w:rsidRPr="00E92178">
        <w:rPr>
          <w:rFonts w:asciiTheme="minorHAnsi" w:hAnsiTheme="minorHAnsi" w:cstheme="minorHAnsi"/>
          <w:i/>
          <w:sz w:val="22"/>
          <w:szCs w:val="22"/>
        </w:rPr>
        <w:t>Adenomatus</w:t>
      </w:r>
      <w:proofErr w:type="spellEnd"/>
      <w:r w:rsidRPr="00E92178">
        <w:rPr>
          <w:rFonts w:asciiTheme="minorHAnsi" w:hAnsiTheme="minorHAnsi" w:cstheme="minorHAnsi"/>
          <w:i/>
          <w:sz w:val="22"/>
          <w:szCs w:val="22"/>
        </w:rPr>
        <w:t xml:space="preserve"> Polyposis family members.</w:t>
      </w:r>
      <w:r w:rsidRPr="00E92178">
        <w:rPr>
          <w:rFonts w:asciiTheme="minorHAnsi" w:hAnsiTheme="minorHAnsi" w:cstheme="minorHAnsi"/>
          <w:sz w:val="22"/>
          <w:szCs w:val="22"/>
        </w:rPr>
        <w:t xml:space="preserve"> American Society for Preventive Oncology Annual Meeting</w:t>
      </w:r>
      <w:r w:rsidR="00B50A76" w:rsidRPr="00E92178">
        <w:rPr>
          <w:rFonts w:asciiTheme="minorHAnsi" w:hAnsiTheme="minorHAnsi" w:cstheme="minorHAnsi"/>
          <w:sz w:val="22"/>
          <w:szCs w:val="22"/>
        </w:rPr>
        <w:t>, Washington, DC</w:t>
      </w:r>
      <w:r w:rsidRPr="00E9217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A96C34" w14:textId="336A049B" w:rsidR="003D177F" w:rsidRPr="004147BE" w:rsidRDefault="00317147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>Argyle N, May H</w:t>
      </w:r>
      <w:r w:rsidR="00B50A76" w:rsidRPr="00E92178">
        <w:rPr>
          <w:rFonts w:asciiTheme="minorHAnsi" w:hAnsiTheme="minorHAnsi" w:cstheme="minorHAnsi"/>
          <w:sz w:val="22"/>
          <w:szCs w:val="22"/>
        </w:rPr>
        <w:t xml:space="preserve">, Chen J, </w:t>
      </w:r>
      <w:r w:rsidR="00B50A76"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="00B50A76" w:rsidRPr="00E92178">
        <w:rPr>
          <w:rFonts w:asciiTheme="minorHAnsi" w:hAnsiTheme="minorHAnsi" w:cstheme="minorHAnsi"/>
          <w:sz w:val="22"/>
          <w:szCs w:val="22"/>
        </w:rPr>
        <w:t>, Gren L</w:t>
      </w:r>
      <w:r w:rsidRPr="00E92178">
        <w:rPr>
          <w:rFonts w:asciiTheme="minorHAnsi" w:hAnsiTheme="minorHAnsi" w:cstheme="minorHAnsi"/>
          <w:sz w:val="22"/>
          <w:szCs w:val="22"/>
        </w:rPr>
        <w:t xml:space="preserve">, Lyon, </w:t>
      </w:r>
      <w:r w:rsidR="00B50A76" w:rsidRPr="00E92178">
        <w:rPr>
          <w:rFonts w:asciiTheme="minorHAnsi" w:hAnsiTheme="minorHAnsi" w:cstheme="minorHAnsi"/>
          <w:sz w:val="22"/>
          <w:szCs w:val="22"/>
        </w:rPr>
        <w:t xml:space="preserve">JL. </w:t>
      </w:r>
      <w:r w:rsidRPr="00E92178">
        <w:rPr>
          <w:rFonts w:asciiTheme="minorHAnsi" w:hAnsiTheme="minorHAnsi" w:cstheme="minorHAnsi"/>
          <w:sz w:val="22"/>
          <w:szCs w:val="22"/>
        </w:rPr>
        <w:t xml:space="preserve">(2006).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Childhood asthma rates in a non-smoking population of Utah compared to state and national rates. </w:t>
      </w:r>
      <w:r w:rsidR="00B50A76" w:rsidRPr="00E92178">
        <w:rPr>
          <w:rFonts w:asciiTheme="minorHAnsi" w:hAnsiTheme="minorHAnsi" w:cstheme="minorHAnsi"/>
          <w:sz w:val="22"/>
          <w:szCs w:val="22"/>
        </w:rPr>
        <w:t>S</w:t>
      </w:r>
      <w:r w:rsidRPr="00E92178">
        <w:rPr>
          <w:rFonts w:asciiTheme="minorHAnsi" w:hAnsiTheme="minorHAnsi" w:cstheme="minorHAnsi"/>
          <w:sz w:val="22"/>
          <w:szCs w:val="22"/>
        </w:rPr>
        <w:t>ociety for Epidemiologic Research Annual Meeting</w:t>
      </w:r>
      <w:r w:rsidR="00B50A76" w:rsidRPr="00E92178">
        <w:rPr>
          <w:rFonts w:asciiTheme="minorHAnsi" w:hAnsiTheme="minorHAnsi" w:cstheme="minorHAnsi"/>
          <w:sz w:val="22"/>
          <w:szCs w:val="22"/>
        </w:rPr>
        <w:t>, Seattle, WA</w:t>
      </w:r>
      <w:r w:rsidRPr="00E9217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F97AEC" w14:textId="1B5FB9B3" w:rsidR="006159D3" w:rsidRPr="00EE6E74" w:rsidRDefault="00317147" w:rsidP="00EE6E74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Hulinsky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</w:t>
      </w:r>
      <w:r w:rsidR="00B50A76" w:rsidRPr="00E92178">
        <w:rPr>
          <w:rFonts w:asciiTheme="minorHAnsi" w:hAnsiTheme="minorHAnsi" w:cstheme="minorHAnsi"/>
          <w:sz w:val="22"/>
          <w:szCs w:val="22"/>
        </w:rPr>
        <w:t>RS</w:t>
      </w:r>
      <w:r w:rsidRPr="00E92178">
        <w:rPr>
          <w:rFonts w:asciiTheme="minorHAnsi" w:hAnsiTheme="minorHAnsi" w:cstheme="minorHAnsi"/>
          <w:sz w:val="22"/>
          <w:szCs w:val="22"/>
        </w:rPr>
        <w:t xml:space="preserve">, </w:t>
      </w:r>
      <w:r w:rsidRPr="00E92178">
        <w:rPr>
          <w:rFonts w:asciiTheme="minorHAnsi" w:hAnsiTheme="minorHAnsi" w:cstheme="minorHAnsi"/>
          <w:b/>
          <w:sz w:val="22"/>
          <w:szCs w:val="22"/>
        </w:rPr>
        <w:t xml:space="preserve">Simonsen </w:t>
      </w:r>
      <w:r w:rsidR="00B50A76" w:rsidRPr="00E92178">
        <w:rPr>
          <w:rFonts w:asciiTheme="minorHAnsi" w:hAnsiTheme="minorHAnsi" w:cstheme="minorHAnsi"/>
          <w:b/>
          <w:sz w:val="22"/>
          <w:szCs w:val="22"/>
        </w:rPr>
        <w:t>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Rose </w:t>
      </w:r>
      <w:r w:rsidR="00B50A76" w:rsidRPr="00E92178">
        <w:rPr>
          <w:rFonts w:asciiTheme="minorHAnsi" w:hAnsiTheme="minorHAnsi" w:cstheme="minorHAnsi"/>
          <w:sz w:val="22"/>
          <w:szCs w:val="22"/>
        </w:rPr>
        <w:t>NC</w:t>
      </w:r>
      <w:r w:rsidRPr="00E92178">
        <w:rPr>
          <w:rFonts w:asciiTheme="minorHAnsi" w:hAnsiTheme="minorHAnsi" w:cstheme="minorHAnsi"/>
          <w:sz w:val="22"/>
          <w:szCs w:val="22"/>
        </w:rPr>
        <w:t xml:space="preserve"> (2006). </w:t>
      </w:r>
      <w:r w:rsidRPr="00E92178">
        <w:rPr>
          <w:rFonts w:asciiTheme="minorHAnsi" w:hAnsiTheme="minorHAnsi" w:cstheme="minorHAnsi"/>
          <w:i/>
          <w:sz w:val="22"/>
          <w:szCs w:val="22"/>
        </w:rPr>
        <w:t>Patients' experiences with fetal keepsake and medically indicated ultrasounds: is there an adjunct role for commercial sonography?</w:t>
      </w:r>
      <w:r w:rsidRPr="00E92178">
        <w:rPr>
          <w:rFonts w:asciiTheme="minorHAnsi" w:hAnsiTheme="minorHAnsi" w:cstheme="minorHAnsi"/>
          <w:sz w:val="22"/>
          <w:szCs w:val="22"/>
        </w:rPr>
        <w:t xml:space="preserve"> National Society of Genetic Counselors' Annual Education Con</w:t>
      </w:r>
      <w:r w:rsidR="00B50A76" w:rsidRPr="00E92178">
        <w:rPr>
          <w:rFonts w:asciiTheme="minorHAnsi" w:hAnsiTheme="minorHAnsi" w:cstheme="minorHAnsi"/>
          <w:sz w:val="22"/>
          <w:szCs w:val="22"/>
        </w:rPr>
        <w:t>ference, Nashville, TN.</w:t>
      </w:r>
    </w:p>
    <w:p w14:paraId="04ED7ECA" w14:textId="4BE101AE" w:rsidR="006159D3" w:rsidRPr="004147BE" w:rsidRDefault="00317147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Kan P, Gooch J,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Ploeger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D, Grams B, Oberg W,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</w:t>
      </w:r>
      <w:r w:rsidR="00B50A76" w:rsidRPr="00E92178">
        <w:rPr>
          <w:rFonts w:asciiTheme="minorHAnsi" w:hAnsiTheme="minorHAnsi" w:cstheme="minorHAnsi"/>
          <w:b/>
          <w:sz w:val="22"/>
          <w:szCs w:val="22"/>
        </w:rPr>
        <w:t>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Walker M,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Kestle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J. (2006) </w:t>
      </w:r>
      <w:r w:rsidRPr="00E92178">
        <w:rPr>
          <w:rFonts w:asciiTheme="minorHAnsi" w:hAnsiTheme="minorHAnsi" w:cstheme="minorHAnsi"/>
          <w:i/>
          <w:sz w:val="22"/>
          <w:szCs w:val="22"/>
        </w:rPr>
        <w:t>Surgical Treatment of Spasticity in Children: Comparison of Selective Dorsal Rhizotomy and Intrathecal Baclofen Pump Implantation</w:t>
      </w:r>
      <w:r w:rsidRPr="00E92178">
        <w:rPr>
          <w:rFonts w:asciiTheme="minorHAnsi" w:hAnsiTheme="minorHAnsi" w:cstheme="minorHAnsi"/>
          <w:sz w:val="22"/>
          <w:szCs w:val="22"/>
        </w:rPr>
        <w:t>. American Association of Neurological Surgeons and Congress of Neurological Surgeons: Section on</w:t>
      </w:r>
      <w:r w:rsidR="00B50A76" w:rsidRPr="00E92178">
        <w:rPr>
          <w:rFonts w:asciiTheme="minorHAnsi" w:hAnsiTheme="minorHAnsi" w:cstheme="minorHAnsi"/>
          <w:sz w:val="22"/>
          <w:szCs w:val="22"/>
        </w:rPr>
        <w:t xml:space="preserve"> Pediatric Neurological Surgery, Chicago, IL.</w:t>
      </w:r>
    </w:p>
    <w:p w14:paraId="2625B0B3" w14:textId="77A647D4" w:rsidR="006159D3" w:rsidRPr="004147BE" w:rsidRDefault="00317147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Lozada B, Baez L,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Caseres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W, </w:t>
      </w:r>
      <w:r w:rsidRPr="00E92178">
        <w:rPr>
          <w:rFonts w:asciiTheme="minorHAnsi" w:hAnsiTheme="minorHAnsi" w:cstheme="minorHAnsi"/>
          <w:b/>
          <w:sz w:val="22"/>
          <w:szCs w:val="22"/>
        </w:rPr>
        <w:t xml:space="preserve">Simonsen </w:t>
      </w:r>
      <w:r w:rsidR="00B50A76" w:rsidRPr="00E92178">
        <w:rPr>
          <w:rFonts w:asciiTheme="minorHAnsi" w:hAnsiTheme="minorHAnsi" w:cstheme="minorHAnsi"/>
          <w:b/>
          <w:sz w:val="22"/>
          <w:szCs w:val="22"/>
        </w:rPr>
        <w:t>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Kinney </w:t>
      </w:r>
      <w:r w:rsidR="00B50A76" w:rsidRPr="00E92178">
        <w:rPr>
          <w:rFonts w:asciiTheme="minorHAnsi" w:hAnsiTheme="minorHAnsi" w:cstheme="minorHAnsi"/>
          <w:sz w:val="22"/>
          <w:szCs w:val="22"/>
        </w:rPr>
        <w:t xml:space="preserve">AY. </w:t>
      </w:r>
      <w:r w:rsidRPr="00E92178">
        <w:rPr>
          <w:rFonts w:asciiTheme="minorHAnsi" w:hAnsiTheme="minorHAnsi" w:cstheme="minorHAnsi"/>
          <w:sz w:val="22"/>
          <w:szCs w:val="22"/>
        </w:rPr>
        <w:t xml:space="preserve">(2005). </w:t>
      </w:r>
      <w:r w:rsidRPr="00E92178">
        <w:rPr>
          <w:rFonts w:asciiTheme="minorHAnsi" w:hAnsiTheme="minorHAnsi" w:cstheme="minorHAnsi"/>
          <w:i/>
          <w:sz w:val="22"/>
          <w:szCs w:val="22"/>
        </w:rPr>
        <w:t>Needs assessment: cancer genetics knowledge, attitudes, and beliefs among Puerto Rican Islanders with breast cancer.</w:t>
      </w:r>
      <w:r w:rsidRPr="00E92178">
        <w:rPr>
          <w:rFonts w:asciiTheme="minorHAnsi" w:hAnsiTheme="minorHAnsi" w:cstheme="minorHAnsi"/>
          <w:sz w:val="22"/>
          <w:szCs w:val="22"/>
        </w:rPr>
        <w:t xml:space="preserve"> American Society of Cl</w:t>
      </w:r>
      <w:r w:rsidR="00B50A76" w:rsidRPr="00E92178">
        <w:rPr>
          <w:rFonts w:asciiTheme="minorHAnsi" w:hAnsiTheme="minorHAnsi" w:cstheme="minorHAnsi"/>
          <w:sz w:val="22"/>
          <w:szCs w:val="22"/>
        </w:rPr>
        <w:t>inical Oncology Annual Meeting, Orlando, FL.</w:t>
      </w:r>
    </w:p>
    <w:p w14:paraId="0EF8880A" w14:textId="3D887E0F" w:rsidR="006159D3" w:rsidRPr="004147BE" w:rsidRDefault="00317147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>Alder S, Simonsen S</w:t>
      </w:r>
      <w:r w:rsidR="003E63AD" w:rsidRPr="00E92178">
        <w:rPr>
          <w:rFonts w:asciiTheme="minorHAnsi" w:hAnsiTheme="minorHAnsi" w:cstheme="minorHAnsi"/>
          <w:sz w:val="22"/>
          <w:szCs w:val="22"/>
        </w:rPr>
        <w:t>E, DeWitt MJ</w:t>
      </w:r>
      <w:r w:rsidRPr="00E92178">
        <w:rPr>
          <w:rFonts w:asciiTheme="minorHAnsi" w:hAnsiTheme="minorHAnsi" w:cstheme="minorHAnsi"/>
          <w:sz w:val="22"/>
          <w:szCs w:val="22"/>
        </w:rPr>
        <w:t>, Johnson L</w:t>
      </w:r>
      <w:r w:rsidR="003E63AD" w:rsidRPr="00E92178">
        <w:rPr>
          <w:rFonts w:asciiTheme="minorHAnsi" w:hAnsiTheme="minorHAnsi" w:cstheme="minorHAnsi"/>
          <w:sz w:val="22"/>
          <w:szCs w:val="22"/>
        </w:rPr>
        <w:t>, Kimball S, Rigdon M, Shavers J</w:t>
      </w:r>
      <w:r w:rsidRPr="00E92178">
        <w:rPr>
          <w:rFonts w:asciiTheme="minorHAnsi" w:hAnsiTheme="minorHAnsi" w:cstheme="minorHAnsi"/>
          <w:sz w:val="22"/>
          <w:szCs w:val="22"/>
        </w:rPr>
        <w:t>, White G. (2005)</w:t>
      </w:r>
      <w:r w:rsidR="003E63AD" w:rsidRPr="00E92178">
        <w:rPr>
          <w:rFonts w:asciiTheme="minorHAnsi" w:hAnsiTheme="minorHAnsi" w:cstheme="minorHAnsi"/>
          <w:sz w:val="22"/>
          <w:szCs w:val="22"/>
        </w:rPr>
        <w:t>.</w:t>
      </w:r>
      <w:r w:rsidRPr="00E92178">
        <w:rPr>
          <w:rFonts w:asciiTheme="minorHAnsi" w:hAnsiTheme="minorHAnsi" w:cstheme="minorHAnsi"/>
          <w:sz w:val="22"/>
          <w:szCs w:val="22"/>
        </w:rPr>
        <w:t xml:space="preserve"> </w:t>
      </w:r>
      <w:r w:rsidRPr="00E92178">
        <w:rPr>
          <w:rFonts w:asciiTheme="minorHAnsi" w:hAnsiTheme="minorHAnsi" w:cstheme="minorHAnsi"/>
          <w:i/>
          <w:sz w:val="22"/>
          <w:szCs w:val="22"/>
        </w:rPr>
        <w:t>HIV/AIDS attitudes and beliefs among clergy serving Utah minority populations and their assessment of the role of their religious organizations in HIV/AIDS prevention efforts.</w:t>
      </w:r>
      <w:r w:rsidRPr="00E92178">
        <w:rPr>
          <w:rFonts w:asciiTheme="minorHAnsi" w:hAnsiTheme="minorHAnsi" w:cstheme="minorHAnsi"/>
          <w:sz w:val="22"/>
          <w:szCs w:val="22"/>
        </w:rPr>
        <w:t xml:space="preserve"> American Public He</w:t>
      </w:r>
      <w:r w:rsidR="003E63AD" w:rsidRPr="00E92178">
        <w:rPr>
          <w:rFonts w:asciiTheme="minorHAnsi" w:hAnsiTheme="minorHAnsi" w:cstheme="minorHAnsi"/>
          <w:sz w:val="22"/>
          <w:szCs w:val="22"/>
        </w:rPr>
        <w:t>alth Association Annual Meeting, Philadelphia, PA.</w:t>
      </w:r>
    </w:p>
    <w:p w14:paraId="6F87A645" w14:textId="62D22F0D" w:rsidR="006159D3" w:rsidRPr="004147BE" w:rsidRDefault="00317147" w:rsidP="004147BE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lastRenderedPageBreak/>
        <w:t xml:space="preserve">Kinney </w:t>
      </w:r>
      <w:r w:rsidR="003E63AD" w:rsidRPr="00E92178">
        <w:rPr>
          <w:rFonts w:asciiTheme="minorHAnsi" w:hAnsiTheme="minorHAnsi" w:cstheme="minorHAnsi"/>
          <w:sz w:val="22"/>
          <w:szCs w:val="22"/>
        </w:rPr>
        <w:t>AY</w:t>
      </w:r>
      <w:r w:rsidRPr="00E92178">
        <w:rPr>
          <w:rFonts w:asciiTheme="minorHAnsi" w:hAnsiTheme="minorHAnsi" w:cstheme="minorHAnsi"/>
          <w:sz w:val="22"/>
          <w:szCs w:val="22"/>
        </w:rPr>
        <w:t xml:space="preserve">, Bloor </w:t>
      </w:r>
      <w:r w:rsidR="003E63AD" w:rsidRPr="00E92178">
        <w:rPr>
          <w:rFonts w:asciiTheme="minorHAnsi" w:hAnsiTheme="minorHAnsi" w:cstheme="minorHAnsi"/>
          <w:sz w:val="22"/>
          <w:szCs w:val="22"/>
        </w:rPr>
        <w:t>LE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</w:t>
      </w:r>
      <w:r w:rsidRPr="00E92178">
        <w:rPr>
          <w:rFonts w:asciiTheme="minorHAnsi" w:hAnsiTheme="minorHAnsi" w:cstheme="minorHAnsi"/>
          <w:b/>
          <w:bCs/>
          <w:sz w:val="22"/>
          <w:szCs w:val="22"/>
        </w:rPr>
        <w:t xml:space="preserve">Simonsen </w:t>
      </w:r>
      <w:r w:rsidR="003E63AD" w:rsidRPr="00E92178">
        <w:rPr>
          <w:rFonts w:asciiTheme="minorHAnsi" w:hAnsiTheme="minorHAnsi" w:cstheme="minorHAnsi"/>
          <w:b/>
          <w:bCs/>
          <w:sz w:val="22"/>
          <w:szCs w:val="22"/>
        </w:rPr>
        <w:t>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Baty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</w:t>
      </w:r>
      <w:r w:rsidR="003E63AD" w:rsidRPr="00E92178">
        <w:rPr>
          <w:rFonts w:asciiTheme="minorHAnsi" w:hAnsiTheme="minorHAnsi" w:cstheme="minorHAnsi"/>
          <w:sz w:val="22"/>
          <w:szCs w:val="22"/>
        </w:rPr>
        <w:t xml:space="preserve">BJ, </w:t>
      </w:r>
      <w:proofErr w:type="spellStart"/>
      <w:r w:rsidR="003E63AD" w:rsidRPr="00E92178">
        <w:rPr>
          <w:rFonts w:asciiTheme="minorHAnsi" w:hAnsiTheme="minorHAnsi" w:cstheme="minorHAnsi"/>
          <w:sz w:val="22"/>
          <w:szCs w:val="22"/>
        </w:rPr>
        <w:t>Holubkov</w:t>
      </w:r>
      <w:proofErr w:type="spellEnd"/>
      <w:r w:rsidR="003E63AD" w:rsidRPr="00E92178">
        <w:rPr>
          <w:rFonts w:asciiTheme="minorHAnsi" w:hAnsiTheme="minorHAnsi" w:cstheme="minorHAnsi"/>
          <w:sz w:val="22"/>
          <w:szCs w:val="22"/>
        </w:rPr>
        <w:t xml:space="preserve"> R, Mandal D, </w:t>
      </w:r>
      <w:proofErr w:type="spellStart"/>
      <w:r w:rsidR="003E63AD" w:rsidRPr="00E92178">
        <w:rPr>
          <w:rFonts w:asciiTheme="minorHAnsi" w:hAnsiTheme="minorHAnsi" w:cstheme="minorHAnsi"/>
          <w:sz w:val="22"/>
          <w:szCs w:val="22"/>
        </w:rPr>
        <w:t>Seggar</w:t>
      </w:r>
      <w:proofErr w:type="spellEnd"/>
      <w:r w:rsidR="003E63AD" w:rsidRPr="00E92178">
        <w:rPr>
          <w:rFonts w:asciiTheme="minorHAnsi" w:hAnsiTheme="minorHAnsi" w:cstheme="minorHAnsi"/>
          <w:sz w:val="22"/>
          <w:szCs w:val="22"/>
        </w:rPr>
        <w:t xml:space="preserve"> K</w:t>
      </w:r>
      <w:r w:rsidRPr="00E92178">
        <w:rPr>
          <w:rFonts w:asciiTheme="minorHAnsi" w:hAnsiTheme="minorHAnsi" w:cstheme="minorHAnsi"/>
          <w:sz w:val="22"/>
          <w:szCs w:val="22"/>
        </w:rPr>
        <w:t xml:space="preserve">, Smith K. (2004). </w:t>
      </w:r>
      <w:r w:rsidRPr="00E92178">
        <w:rPr>
          <w:rFonts w:asciiTheme="minorHAnsi" w:hAnsiTheme="minorHAnsi" w:cstheme="minorHAnsi"/>
          <w:i/>
          <w:sz w:val="22"/>
          <w:szCs w:val="22"/>
        </w:rPr>
        <w:t>Impact of culturally-targeted BRCA1 counseling and testing on screening and prevention among high-risk African American women.</w:t>
      </w:r>
      <w:r w:rsidRPr="00E92178">
        <w:rPr>
          <w:rFonts w:asciiTheme="minorHAnsi" w:hAnsiTheme="minorHAnsi" w:cstheme="minorHAnsi"/>
          <w:sz w:val="22"/>
          <w:szCs w:val="22"/>
        </w:rPr>
        <w:t xml:space="preserve"> Frontiers in Cancer</w:t>
      </w:r>
      <w:r w:rsidR="003E63AD" w:rsidRPr="00E92178">
        <w:rPr>
          <w:rFonts w:asciiTheme="minorHAnsi" w:hAnsiTheme="minorHAnsi" w:cstheme="minorHAnsi"/>
          <w:sz w:val="22"/>
          <w:szCs w:val="22"/>
        </w:rPr>
        <w:t xml:space="preserve"> Prevention Research Conference, Boston, MA.</w:t>
      </w:r>
    </w:p>
    <w:p w14:paraId="6B9F094C" w14:textId="42029F93" w:rsidR="00442FC7" w:rsidRPr="00E92178" w:rsidRDefault="00317147" w:rsidP="009C3A9B">
      <w:pPr>
        <w:pStyle w:val="ListParagraph"/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Kinney </w:t>
      </w:r>
      <w:r w:rsidR="003E63AD" w:rsidRPr="00E92178">
        <w:rPr>
          <w:rFonts w:asciiTheme="minorHAnsi" w:hAnsiTheme="minorHAnsi" w:cstheme="minorHAnsi"/>
          <w:sz w:val="22"/>
          <w:szCs w:val="22"/>
        </w:rPr>
        <w:t>AY</w:t>
      </w:r>
      <w:r w:rsidRPr="00E92178">
        <w:rPr>
          <w:rFonts w:asciiTheme="minorHAnsi" w:hAnsiTheme="minorHAnsi" w:cstheme="minorHAnsi"/>
          <w:sz w:val="22"/>
          <w:szCs w:val="22"/>
        </w:rPr>
        <w:t xml:space="preserve">, </w:t>
      </w:r>
      <w:r w:rsidRPr="00E92178">
        <w:rPr>
          <w:rFonts w:asciiTheme="minorHAnsi" w:hAnsiTheme="minorHAnsi" w:cstheme="minorHAnsi"/>
          <w:b/>
          <w:bCs/>
          <w:sz w:val="22"/>
          <w:szCs w:val="22"/>
        </w:rPr>
        <w:t>Ellis S</w:t>
      </w:r>
      <w:r w:rsidRPr="00E921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Baty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B. (2002).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Development of culturally sensitive cancer genetics communication aids for African Americans: Results of focus group interviews. </w:t>
      </w:r>
      <w:r w:rsidRPr="00E92178">
        <w:rPr>
          <w:rFonts w:asciiTheme="minorHAnsi" w:hAnsiTheme="minorHAnsi" w:cstheme="minorHAnsi"/>
          <w:sz w:val="22"/>
          <w:szCs w:val="22"/>
        </w:rPr>
        <w:t>Sigma Theta Tau Internati</w:t>
      </w:r>
      <w:r w:rsidR="003E63AD" w:rsidRPr="00E92178">
        <w:rPr>
          <w:rFonts w:asciiTheme="minorHAnsi" w:hAnsiTheme="minorHAnsi" w:cstheme="minorHAnsi"/>
          <w:sz w:val="22"/>
          <w:szCs w:val="22"/>
        </w:rPr>
        <w:t>onal Nursing Society Conference, Washington, DC.</w:t>
      </w:r>
    </w:p>
    <w:p w14:paraId="0046F69E" w14:textId="12B0FA58" w:rsidR="001B2FB4" w:rsidRPr="00E92178" w:rsidRDefault="00E43832" w:rsidP="009C3A9B">
      <w:pPr>
        <w:ind w:left="900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  <w:u w:val="single"/>
        </w:rPr>
        <w:t>Invited Speeches / Lectures / Demonstrations</w:t>
      </w:r>
    </w:p>
    <w:p w14:paraId="2A80B0F3" w14:textId="77777777" w:rsidR="001B2FB4" w:rsidRPr="00E92178" w:rsidRDefault="001B2FB4" w:rsidP="00F41699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7440"/>
        <w:gridCol w:w="1380"/>
      </w:tblGrid>
      <w:tr w:rsidR="001B2FB4" w:rsidRPr="00E92178" w14:paraId="6203A4E9" w14:textId="77777777" w:rsidTr="00DA46FE">
        <w:trPr>
          <w:trHeight w:val="324"/>
        </w:trPr>
        <w:tc>
          <w:tcPr>
            <w:tcW w:w="972" w:type="dxa"/>
          </w:tcPr>
          <w:p w14:paraId="7162729A" w14:textId="77777777" w:rsidR="001B2FB4" w:rsidRPr="00E92178" w:rsidRDefault="001B2FB4" w:rsidP="001B2FB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Date</w:t>
            </w:r>
          </w:p>
        </w:tc>
        <w:tc>
          <w:tcPr>
            <w:tcW w:w="7440" w:type="dxa"/>
          </w:tcPr>
          <w:p w14:paraId="68D3669E" w14:textId="77777777" w:rsidR="001B2FB4" w:rsidRPr="00E92178" w:rsidRDefault="001B2FB4" w:rsidP="001B2FB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1380" w:type="dxa"/>
          </w:tcPr>
          <w:p w14:paraId="1114B22A" w14:textId="77777777" w:rsidR="001B2FB4" w:rsidRPr="00E92178" w:rsidRDefault="001B2FB4" w:rsidP="001B2FB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Location</w:t>
            </w:r>
          </w:p>
        </w:tc>
      </w:tr>
      <w:tr w:rsidR="00E9483B" w:rsidRPr="00E92178" w14:paraId="3AE801F4" w14:textId="77777777" w:rsidTr="00DA46FE">
        <w:tc>
          <w:tcPr>
            <w:tcW w:w="972" w:type="dxa"/>
            <w:vAlign w:val="center"/>
          </w:tcPr>
          <w:p w14:paraId="4868F7A6" w14:textId="77777777" w:rsidR="00E9483B" w:rsidRDefault="00E9483B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0" w:type="dxa"/>
            <w:vAlign w:val="center"/>
          </w:tcPr>
          <w:p w14:paraId="7DF17956" w14:textId="77777777" w:rsidR="00E9483B" w:rsidRDefault="00E9483B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33C8D6DF" w14:textId="77777777" w:rsidR="00E9483B" w:rsidRDefault="00E9483B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3ABB" w:rsidRPr="00E92178" w14:paraId="4CCF9595" w14:textId="77777777" w:rsidTr="00DA46FE">
        <w:tc>
          <w:tcPr>
            <w:tcW w:w="972" w:type="dxa"/>
            <w:vAlign w:val="center"/>
          </w:tcPr>
          <w:p w14:paraId="2B6FFB1E" w14:textId="15CB3FA8" w:rsidR="00523ABB" w:rsidRDefault="00FA1448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0" w:name="_Hlk89945721"/>
            <w:r>
              <w:rPr>
                <w:rFonts w:asciiTheme="minorHAnsi" w:hAnsiTheme="minorHAnsi" w:cstheme="minorHAnsi"/>
                <w:sz w:val="22"/>
                <w:szCs w:val="22"/>
              </w:rPr>
              <w:t>04/2021</w:t>
            </w:r>
          </w:p>
        </w:tc>
        <w:tc>
          <w:tcPr>
            <w:tcW w:w="7440" w:type="dxa"/>
            <w:vAlign w:val="center"/>
          </w:tcPr>
          <w:p w14:paraId="3C02DD0E" w14:textId="77777777" w:rsidR="00523ABB" w:rsidRDefault="00523ABB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23ABB">
              <w:rPr>
                <w:rFonts w:asciiTheme="minorHAnsi" w:hAnsiTheme="minorHAnsi" w:cstheme="minorHAnsi"/>
                <w:sz w:val="22"/>
                <w:szCs w:val="22"/>
              </w:rPr>
              <w:t>ational Community Engagement Studio Summit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Panelist</w:t>
            </w:r>
            <w:r w:rsidRPr="00523ABB">
              <w:rPr>
                <w:rFonts w:asciiTheme="minorHAnsi" w:hAnsiTheme="minorHAnsi" w:cstheme="minorHAnsi"/>
                <w:sz w:val="22"/>
                <w:szCs w:val="22"/>
              </w:rPr>
              <w:t xml:space="preserve"> Vanderbilt </w:t>
            </w:r>
            <w:r w:rsidR="00CE12A0">
              <w:rPr>
                <w:rFonts w:asciiTheme="minorHAnsi" w:hAnsiTheme="minorHAnsi" w:cstheme="minorHAnsi"/>
                <w:sz w:val="22"/>
                <w:szCs w:val="22"/>
              </w:rPr>
              <w:t>University</w:t>
            </w:r>
            <w:r w:rsidRPr="00523AB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23ABB">
              <w:rPr>
                <w:rFonts w:asciiTheme="minorHAnsi" w:hAnsiTheme="minorHAnsi" w:cstheme="minorHAnsi"/>
                <w:sz w:val="22"/>
                <w:szCs w:val="22"/>
              </w:rPr>
              <w:t>Meherry</w:t>
            </w:r>
            <w:proofErr w:type="spellEnd"/>
            <w:r w:rsidRPr="00523ABB">
              <w:rPr>
                <w:rFonts w:asciiTheme="minorHAnsi" w:hAnsiTheme="minorHAnsi" w:cstheme="minorHAnsi"/>
                <w:sz w:val="22"/>
                <w:szCs w:val="22"/>
              </w:rPr>
              <w:t xml:space="preserve"> Medical College</w:t>
            </w:r>
          </w:p>
          <w:p w14:paraId="02016ABF" w14:textId="3C26EA9A" w:rsidR="00BC7A29" w:rsidRPr="00523ABB" w:rsidRDefault="00BC7A29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0B68C162" w14:textId="66300D4B" w:rsidR="00523ABB" w:rsidRPr="00E92178" w:rsidRDefault="0062152D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Virtual</w:t>
            </w:r>
          </w:p>
        </w:tc>
      </w:tr>
      <w:bookmarkEnd w:id="20"/>
      <w:tr w:rsidR="00523ABB" w:rsidRPr="00E92178" w14:paraId="00EB054B" w14:textId="77777777" w:rsidTr="00DA46FE">
        <w:tc>
          <w:tcPr>
            <w:tcW w:w="972" w:type="dxa"/>
            <w:vAlign w:val="center"/>
          </w:tcPr>
          <w:p w14:paraId="2CC980F3" w14:textId="77777777" w:rsidR="00EE6E74" w:rsidRDefault="00EE6E74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8F7EA" w14:textId="70A6098E" w:rsidR="00523ABB" w:rsidRPr="00E92178" w:rsidRDefault="00523ABB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12/2020</w:t>
            </w:r>
          </w:p>
        </w:tc>
        <w:tc>
          <w:tcPr>
            <w:tcW w:w="7440" w:type="dxa"/>
            <w:vAlign w:val="center"/>
          </w:tcPr>
          <w:p w14:paraId="077D655B" w14:textId="54E72406" w:rsidR="00EE6E74" w:rsidRDefault="00523ABB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ABB">
              <w:rPr>
                <w:rFonts w:asciiTheme="minorHAnsi" w:hAnsiTheme="minorHAnsi" w:cstheme="minorHAnsi"/>
                <w:sz w:val="22"/>
                <w:szCs w:val="22"/>
              </w:rPr>
              <w:t xml:space="preserve">Invited Guest Discussant December 15, 2020 -T32 Interdisciplinary Training </w:t>
            </w:r>
          </w:p>
          <w:p w14:paraId="41ABB62E" w14:textId="35909A54" w:rsidR="00523ABB" w:rsidRPr="00523ABB" w:rsidRDefault="00523ABB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ABB">
              <w:rPr>
                <w:rFonts w:asciiTheme="minorHAnsi" w:hAnsiTheme="minorHAnsi" w:cstheme="minorHAnsi"/>
                <w:sz w:val="22"/>
                <w:szCs w:val="22"/>
              </w:rPr>
              <w:t>Seminar in Cancer, Caregiving, and End-of-Life Care (T32 NR013456; m-PIs: L Ellington &amp; K Mooney) College of Nursing University of Utah, Salt Lake City, Utah</w:t>
            </w:r>
          </w:p>
        </w:tc>
        <w:tc>
          <w:tcPr>
            <w:tcW w:w="1380" w:type="dxa"/>
            <w:vAlign w:val="center"/>
          </w:tcPr>
          <w:p w14:paraId="7378EB62" w14:textId="460CC8C4" w:rsidR="00523ABB" w:rsidRPr="00E92178" w:rsidRDefault="0062152D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Virtual</w:t>
            </w:r>
          </w:p>
        </w:tc>
      </w:tr>
      <w:tr w:rsidR="00A218B0" w:rsidRPr="00E92178" w14:paraId="11A1E96C" w14:textId="77777777" w:rsidTr="00DA46FE">
        <w:tc>
          <w:tcPr>
            <w:tcW w:w="972" w:type="dxa"/>
            <w:vAlign w:val="center"/>
          </w:tcPr>
          <w:p w14:paraId="0B143EBA" w14:textId="758BC69D" w:rsidR="00A218B0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1" w:name="_Hlk89945729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01/2020</w:t>
            </w:r>
          </w:p>
        </w:tc>
        <w:tc>
          <w:tcPr>
            <w:tcW w:w="7440" w:type="dxa"/>
            <w:vAlign w:val="center"/>
          </w:tcPr>
          <w:p w14:paraId="4F55B457" w14:textId="77777777" w:rsidR="0062152D" w:rsidRDefault="0062152D" w:rsidP="001B2FB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5F448DF" w14:textId="77777777" w:rsidR="0062152D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Weight Loss and Lifestyle Changes in Women of Reproductive Age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B714DA" w14:textId="279C4FA1" w:rsidR="00A218B0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2" w:name="_Hlk87394785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Grand Rounds presentation for the International Institute of Restorative Reproductive Medicine</w:t>
            </w:r>
            <w:bookmarkEnd w:id="22"/>
          </w:p>
        </w:tc>
        <w:tc>
          <w:tcPr>
            <w:tcW w:w="1380" w:type="dxa"/>
            <w:vAlign w:val="center"/>
          </w:tcPr>
          <w:p w14:paraId="1A092B3C" w14:textId="77777777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International</w:t>
            </w:r>
          </w:p>
          <w:p w14:paraId="64A7BA46" w14:textId="18D7634C" w:rsidR="00A218B0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Webinar</w:t>
            </w:r>
          </w:p>
        </w:tc>
      </w:tr>
      <w:bookmarkEnd w:id="21"/>
      <w:tr w:rsidR="00DA46FE" w:rsidRPr="00E92178" w14:paraId="269722F4" w14:textId="77777777" w:rsidTr="00DA46FE">
        <w:tc>
          <w:tcPr>
            <w:tcW w:w="972" w:type="dxa"/>
            <w:vAlign w:val="center"/>
          </w:tcPr>
          <w:p w14:paraId="0213710F" w14:textId="77777777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0" w:type="dxa"/>
            <w:vAlign w:val="center"/>
          </w:tcPr>
          <w:p w14:paraId="3EE4F18A" w14:textId="77777777" w:rsidR="00DA46FE" w:rsidRPr="00E92178" w:rsidRDefault="00DA46FE" w:rsidP="00DA46F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7013119A" w14:textId="77777777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6FE" w:rsidRPr="00E92178" w14:paraId="722AABDF" w14:textId="77777777" w:rsidTr="00DA46FE">
        <w:tc>
          <w:tcPr>
            <w:tcW w:w="972" w:type="dxa"/>
            <w:vAlign w:val="center"/>
          </w:tcPr>
          <w:p w14:paraId="380DA0FA" w14:textId="2D8B5BCF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11/2019</w:t>
            </w:r>
          </w:p>
        </w:tc>
        <w:tc>
          <w:tcPr>
            <w:tcW w:w="7440" w:type="dxa"/>
            <w:vAlign w:val="center"/>
          </w:tcPr>
          <w:p w14:paraId="63D1EFA6" w14:textId="2B681A0A" w:rsidR="00DA46FE" w:rsidRPr="00E92178" w:rsidRDefault="00DA46FE" w:rsidP="00DA4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Addressing the Health Needs of Reproductive</w:t>
            </w:r>
            <w:r w:rsidR="000B7152"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Age Women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Guest Lecture for Sociology of Health Class, University of Utah</w:t>
            </w:r>
          </w:p>
          <w:p w14:paraId="7DE5712E" w14:textId="282663DD" w:rsidR="00DA46FE" w:rsidRPr="00E92178" w:rsidRDefault="00DA46FE" w:rsidP="00DA4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6633F429" w14:textId="4F1D3047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Salt Lake </w:t>
            </w:r>
            <w:proofErr w:type="spellStart"/>
            <w:proofErr w:type="gramStart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City,Utah</w:t>
            </w:r>
            <w:proofErr w:type="spellEnd"/>
            <w:proofErr w:type="gramEnd"/>
          </w:p>
        </w:tc>
      </w:tr>
      <w:tr w:rsidR="003E5A34" w:rsidRPr="00E92178" w14:paraId="4F1271E6" w14:textId="77777777" w:rsidTr="00DA46FE">
        <w:tc>
          <w:tcPr>
            <w:tcW w:w="972" w:type="dxa"/>
            <w:vAlign w:val="center"/>
          </w:tcPr>
          <w:p w14:paraId="70359C33" w14:textId="7DF3A4AD" w:rsidR="003E5A34" w:rsidRPr="00E92178" w:rsidRDefault="003E5A34" w:rsidP="001B2FB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10/2019</w:t>
            </w:r>
          </w:p>
        </w:tc>
        <w:tc>
          <w:tcPr>
            <w:tcW w:w="7440" w:type="dxa"/>
            <w:vAlign w:val="center"/>
          </w:tcPr>
          <w:p w14:paraId="53B64FE8" w14:textId="688C75F5" w:rsidR="003E5A34" w:rsidRPr="00E92178" w:rsidRDefault="00DA46FE" w:rsidP="00DA46FE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Weight Loss &amp; Lifestyle Change in Women of Reproductive Age Before and Between Pregnancy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presentation for 2019 Alumni Weekend Women's Health Benefactor Dinner</w:t>
            </w:r>
          </w:p>
        </w:tc>
        <w:tc>
          <w:tcPr>
            <w:tcW w:w="1380" w:type="dxa"/>
            <w:vAlign w:val="center"/>
          </w:tcPr>
          <w:p w14:paraId="14244908" w14:textId="1F71B159" w:rsidR="003E5A34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Salt Lake City, Utah</w:t>
            </w:r>
          </w:p>
        </w:tc>
      </w:tr>
      <w:tr w:rsidR="00A218B0" w:rsidRPr="00E92178" w14:paraId="74D2A207" w14:textId="77777777" w:rsidTr="00DA46FE">
        <w:trPr>
          <w:trHeight w:val="80"/>
        </w:trPr>
        <w:tc>
          <w:tcPr>
            <w:tcW w:w="972" w:type="dxa"/>
            <w:vAlign w:val="center"/>
          </w:tcPr>
          <w:p w14:paraId="36252BC0" w14:textId="77777777" w:rsidR="00A218B0" w:rsidRPr="00E92178" w:rsidRDefault="00A218B0" w:rsidP="001B2FB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440" w:type="dxa"/>
            <w:vAlign w:val="center"/>
          </w:tcPr>
          <w:p w14:paraId="4B0C28EF" w14:textId="77777777" w:rsidR="00A218B0" w:rsidRPr="00E92178" w:rsidRDefault="00A218B0" w:rsidP="00DA46FE">
            <w:pPr>
              <w:spacing w:after="100" w:afterAutospacing="1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380" w:type="dxa"/>
            <w:vAlign w:val="center"/>
          </w:tcPr>
          <w:p w14:paraId="2C8B3DE7" w14:textId="77777777" w:rsidR="00A218B0" w:rsidRPr="00E92178" w:rsidRDefault="00A218B0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6FE" w:rsidRPr="00E92178" w14:paraId="3CB4DDDB" w14:textId="77777777" w:rsidTr="00DA46FE">
        <w:tc>
          <w:tcPr>
            <w:tcW w:w="972" w:type="dxa"/>
            <w:vAlign w:val="center"/>
          </w:tcPr>
          <w:p w14:paraId="4DECF154" w14:textId="72780803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10/2019</w:t>
            </w:r>
          </w:p>
        </w:tc>
        <w:tc>
          <w:tcPr>
            <w:tcW w:w="7440" w:type="dxa"/>
            <w:vAlign w:val="center"/>
          </w:tcPr>
          <w:p w14:paraId="15F2FC4F" w14:textId="01D84B69" w:rsidR="00DA46FE" w:rsidRPr="00E92178" w:rsidRDefault="00DA46FE" w:rsidP="00DA46FE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Weight Loss &amp; Lifestyle Change in Women of Reproductive Age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presentation for the Miller Diabetes Prevention Working Group</w:t>
            </w:r>
          </w:p>
        </w:tc>
        <w:tc>
          <w:tcPr>
            <w:tcW w:w="1380" w:type="dxa"/>
            <w:vAlign w:val="center"/>
          </w:tcPr>
          <w:p w14:paraId="25C61F8B" w14:textId="279D7392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Salt Lake City, Utah</w:t>
            </w:r>
          </w:p>
        </w:tc>
      </w:tr>
      <w:tr w:rsidR="00DA46FE" w:rsidRPr="00E92178" w14:paraId="14F52DA2" w14:textId="77777777" w:rsidTr="00DA46FE">
        <w:tc>
          <w:tcPr>
            <w:tcW w:w="972" w:type="dxa"/>
            <w:vAlign w:val="center"/>
          </w:tcPr>
          <w:p w14:paraId="22B78B2D" w14:textId="77777777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B4025D" w14:textId="77777777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3E459" w14:textId="5F017360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03/2018</w:t>
            </w:r>
          </w:p>
        </w:tc>
        <w:tc>
          <w:tcPr>
            <w:tcW w:w="7440" w:type="dxa"/>
            <w:vAlign w:val="center"/>
          </w:tcPr>
          <w:p w14:paraId="4F1E7233" w14:textId="77777777" w:rsidR="00DA46FE" w:rsidRPr="00E92178" w:rsidRDefault="00DA46FE" w:rsidP="001B2FB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E0FF913" w14:textId="77777777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Quantifying the Issue:  Descriptive and Analytic Epidemiology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lecture for the Rocky Mountain Public Health Training Center’s Evidenced Based Public Health Workshop</w:t>
            </w:r>
          </w:p>
          <w:p w14:paraId="360C11BC" w14:textId="5C9EB1F9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08112641" w14:textId="5ED1F127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6FE" w:rsidRPr="00E92178" w14:paraId="727F7562" w14:textId="77777777" w:rsidTr="00DA46FE">
        <w:tc>
          <w:tcPr>
            <w:tcW w:w="972" w:type="dxa"/>
            <w:vAlign w:val="center"/>
          </w:tcPr>
          <w:p w14:paraId="04AB470E" w14:textId="3257A24C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04/2017</w:t>
            </w:r>
          </w:p>
        </w:tc>
        <w:tc>
          <w:tcPr>
            <w:tcW w:w="7440" w:type="dxa"/>
            <w:vAlign w:val="center"/>
          </w:tcPr>
          <w:p w14:paraId="66FA12A7" w14:textId="77777777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Who’s Really in Charge? Stories of Women as Health Guardians of Native Families,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presented at the 13th Annual Governor’s Native American Summit with Penelope Pinnecoose and Ed Napia</w:t>
            </w:r>
          </w:p>
          <w:p w14:paraId="39D19324" w14:textId="56ECB23E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3806A89E" w14:textId="0FFA647C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Salt Lake City, Utah</w:t>
            </w:r>
          </w:p>
        </w:tc>
      </w:tr>
      <w:tr w:rsidR="00DA46FE" w:rsidRPr="00E92178" w14:paraId="1582D854" w14:textId="77777777" w:rsidTr="00DA46FE">
        <w:tc>
          <w:tcPr>
            <w:tcW w:w="972" w:type="dxa"/>
            <w:vAlign w:val="center"/>
          </w:tcPr>
          <w:p w14:paraId="2798FFDE" w14:textId="7FB36429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10/2016</w:t>
            </w:r>
          </w:p>
        </w:tc>
        <w:tc>
          <w:tcPr>
            <w:tcW w:w="7440" w:type="dxa"/>
            <w:vAlign w:val="center"/>
          </w:tcPr>
          <w:p w14:paraId="20167BDF" w14:textId="77777777" w:rsidR="00DA46FE" w:rsidRPr="00E92178" w:rsidRDefault="00DA46FE" w:rsidP="00B5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Women’s Access to Healthcare in Utah,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invited discussant at Utah Women’s Well-Being: Leading the Policy Conversation - First Annual Convening by YWCA Utah.</w:t>
            </w:r>
          </w:p>
          <w:p w14:paraId="339CB700" w14:textId="6F907757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1E253C31" w14:textId="143F324E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Orem, Utah</w:t>
            </w:r>
          </w:p>
        </w:tc>
      </w:tr>
      <w:tr w:rsidR="00DA46FE" w:rsidRPr="00E92178" w14:paraId="06094473" w14:textId="77777777" w:rsidTr="00DA46FE">
        <w:tc>
          <w:tcPr>
            <w:tcW w:w="972" w:type="dxa"/>
            <w:vAlign w:val="center"/>
          </w:tcPr>
          <w:p w14:paraId="380F4938" w14:textId="65B56475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05/2016</w:t>
            </w:r>
          </w:p>
        </w:tc>
        <w:tc>
          <w:tcPr>
            <w:tcW w:w="7440" w:type="dxa"/>
            <w:vAlign w:val="center"/>
          </w:tcPr>
          <w:p w14:paraId="3D78BE9D" w14:textId="7ADBB896" w:rsidR="00DA46FE" w:rsidRPr="00E92178" w:rsidRDefault="00DA46FE" w:rsidP="00B55D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Coalition for a Healthier Community for Utah Women and Girls</w:t>
            </w:r>
            <w:r w:rsidRPr="00E921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, </w:t>
            </w:r>
            <w:r w:rsidRPr="00E9217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presented at the “Celebrating Women’s Health Research Conference” with Pastor France Davis, Cathy Wolfsfeld, and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Fahina </w:t>
            </w:r>
            <w:proofErr w:type="spellStart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Tavake</w:t>
            </w:r>
            <w:proofErr w:type="spellEnd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-Pasi</w:t>
            </w:r>
          </w:p>
        </w:tc>
        <w:tc>
          <w:tcPr>
            <w:tcW w:w="1380" w:type="dxa"/>
            <w:vAlign w:val="center"/>
          </w:tcPr>
          <w:p w14:paraId="5C355BA2" w14:textId="5BCCBFE9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Salt Lake City, UT</w:t>
            </w:r>
          </w:p>
        </w:tc>
      </w:tr>
      <w:tr w:rsidR="00DA46FE" w:rsidRPr="00E92178" w14:paraId="65EF67D4" w14:textId="77777777" w:rsidTr="00DA46FE">
        <w:tc>
          <w:tcPr>
            <w:tcW w:w="972" w:type="dxa"/>
            <w:vAlign w:val="center"/>
          </w:tcPr>
          <w:p w14:paraId="57B1CEA7" w14:textId="31DE18B0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03/2016</w:t>
            </w:r>
          </w:p>
        </w:tc>
        <w:tc>
          <w:tcPr>
            <w:tcW w:w="7440" w:type="dxa"/>
            <w:vAlign w:val="center"/>
          </w:tcPr>
          <w:p w14:paraId="51EAD19C" w14:textId="77777777" w:rsidR="00DA46FE" w:rsidRPr="00E92178" w:rsidRDefault="00DA46FE" w:rsidP="001B2FB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8783BAB" w14:textId="77777777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Diverse Culturally-Based Community Organizations and Researchers Collaborating for Improved Health: An interactive discussion on how communities can work successfully with researchers,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presented at the 11th Annual Health Services Research Conference, Partnering for Better Health: Bringing Utah’s Patient Voices </w:t>
            </w:r>
          </w:p>
          <w:p w14:paraId="5B51C916" w14:textId="7795DB78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to Research with Heather Coulter, Pastor France Davis, Fahina </w:t>
            </w:r>
            <w:proofErr w:type="spellStart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Tavake</w:t>
            </w:r>
            <w:proofErr w:type="spellEnd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-Pasi, Jeanette Villalta and Cathy Wolfsfeld</w:t>
            </w:r>
          </w:p>
        </w:tc>
        <w:tc>
          <w:tcPr>
            <w:tcW w:w="1380" w:type="dxa"/>
            <w:vAlign w:val="center"/>
          </w:tcPr>
          <w:p w14:paraId="6B9C4AD3" w14:textId="2EB6E32B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Salt Lake City, Utah</w:t>
            </w:r>
          </w:p>
        </w:tc>
      </w:tr>
      <w:tr w:rsidR="00DA46FE" w:rsidRPr="00E92178" w14:paraId="4BA0B31F" w14:textId="77777777" w:rsidTr="00DA46FE">
        <w:tc>
          <w:tcPr>
            <w:tcW w:w="972" w:type="dxa"/>
            <w:vAlign w:val="center"/>
          </w:tcPr>
          <w:p w14:paraId="7967321F" w14:textId="7B8D9FD9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11/2015</w:t>
            </w:r>
          </w:p>
        </w:tc>
        <w:tc>
          <w:tcPr>
            <w:tcW w:w="7440" w:type="dxa"/>
            <w:vAlign w:val="center"/>
          </w:tcPr>
          <w:p w14:paraId="6FA7DF0B" w14:textId="77777777" w:rsidR="00DA46FE" w:rsidRPr="00E92178" w:rsidRDefault="00DA46FE" w:rsidP="008E170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6249DBD" w14:textId="77777777" w:rsidR="00DA46FE" w:rsidRPr="00E92178" w:rsidRDefault="00DA46FE" w:rsidP="008E17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Epidemiology Essentials for Public Health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lecture for the University of Utah Division of Public Health’s Public Health Professional Education Program</w:t>
            </w:r>
          </w:p>
          <w:p w14:paraId="06FADB28" w14:textId="033A53A7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60B645CD" w14:textId="133E6115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Salt Lake City, Utah</w:t>
            </w:r>
          </w:p>
        </w:tc>
      </w:tr>
      <w:tr w:rsidR="00DA46FE" w:rsidRPr="00E92178" w14:paraId="0363C180" w14:textId="77777777" w:rsidTr="00DA46FE">
        <w:tc>
          <w:tcPr>
            <w:tcW w:w="972" w:type="dxa"/>
            <w:vAlign w:val="center"/>
          </w:tcPr>
          <w:p w14:paraId="128635C9" w14:textId="20F51BD1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07/2015</w:t>
            </w:r>
          </w:p>
        </w:tc>
        <w:tc>
          <w:tcPr>
            <w:tcW w:w="7440" w:type="dxa"/>
            <w:vAlign w:val="center"/>
          </w:tcPr>
          <w:p w14:paraId="7638D8E5" w14:textId="77777777" w:rsidR="00DA46FE" w:rsidRPr="00E92178" w:rsidRDefault="00DA46FE" w:rsidP="00DC1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Community-Based Partnership to Reduce Health Disparities and Promote Wellness in American Indian Women,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presented at the 13th Annual Governor’s Native American Summit with Dr. Sharon Austin, Jeannette Villalta, and Cathy Wolfsfeld.</w:t>
            </w:r>
          </w:p>
          <w:p w14:paraId="41CA143F" w14:textId="173824DA" w:rsidR="00DA46FE" w:rsidRPr="00E92178" w:rsidRDefault="00DA46FE" w:rsidP="008E17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00777F85" w14:textId="6595AEB2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Salt Lake City, UT</w:t>
            </w:r>
          </w:p>
        </w:tc>
      </w:tr>
      <w:tr w:rsidR="00DA46FE" w:rsidRPr="00E92178" w14:paraId="1225D77E" w14:textId="77777777" w:rsidTr="00DA46FE">
        <w:tc>
          <w:tcPr>
            <w:tcW w:w="972" w:type="dxa"/>
            <w:vAlign w:val="center"/>
          </w:tcPr>
          <w:p w14:paraId="1ADE000A" w14:textId="719D2E55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05/2015</w:t>
            </w:r>
          </w:p>
        </w:tc>
        <w:tc>
          <w:tcPr>
            <w:tcW w:w="7440" w:type="dxa"/>
            <w:vAlign w:val="center"/>
          </w:tcPr>
          <w:p w14:paraId="51B43FB2" w14:textId="36076598" w:rsidR="00DA46FE" w:rsidRPr="00E92178" w:rsidRDefault="00DA46FE" w:rsidP="00DC1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3" w:name="_Hlk89945756"/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Academic Community Partnerships: Working Together to Reach Those at Highest Risk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presented at the National Prevention Strategy Webinar, Addressing Health Disparities through the National Prevention Strategy and Partnerships: The Role of Schools, Colleges and Universities</w:t>
            </w:r>
            <w:bookmarkEnd w:id="23"/>
          </w:p>
        </w:tc>
        <w:tc>
          <w:tcPr>
            <w:tcW w:w="1380" w:type="dxa"/>
            <w:vAlign w:val="center"/>
          </w:tcPr>
          <w:p w14:paraId="0AFC751F" w14:textId="666B6C1E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Salt Lake City, UT</w:t>
            </w:r>
          </w:p>
        </w:tc>
      </w:tr>
      <w:tr w:rsidR="00DA46FE" w:rsidRPr="00E92178" w14:paraId="378C6977" w14:textId="77777777" w:rsidTr="00DA46FE">
        <w:tc>
          <w:tcPr>
            <w:tcW w:w="972" w:type="dxa"/>
            <w:vAlign w:val="center"/>
          </w:tcPr>
          <w:p w14:paraId="32377830" w14:textId="7DCFD4E9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05/2015</w:t>
            </w:r>
          </w:p>
        </w:tc>
        <w:tc>
          <w:tcPr>
            <w:tcW w:w="7440" w:type="dxa"/>
            <w:vAlign w:val="center"/>
          </w:tcPr>
          <w:p w14:paraId="7B0B97B3" w14:textId="77777777" w:rsidR="00DA46FE" w:rsidRPr="00E92178" w:rsidRDefault="00DA46FE" w:rsidP="001B2FB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6C79788" w14:textId="77777777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Expanding the spheres of women's health through academic-community partnerships: The Center of Excellence in Women's Health &amp; the Coalition for a Healthier Community for Utah Women and Girls (UWAG)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presented at the University of Utah Woman and Child Conference with Dr. Kathleen Digre</w:t>
            </w:r>
          </w:p>
          <w:p w14:paraId="150AA155" w14:textId="2927E868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53DBEFD4" w14:textId="693C71FB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Webinar</w:t>
            </w:r>
          </w:p>
        </w:tc>
      </w:tr>
      <w:tr w:rsidR="00DA46FE" w:rsidRPr="00E92178" w14:paraId="159AE73D" w14:textId="77777777" w:rsidTr="00DA46FE">
        <w:tc>
          <w:tcPr>
            <w:tcW w:w="972" w:type="dxa"/>
            <w:vAlign w:val="center"/>
          </w:tcPr>
          <w:p w14:paraId="7B38F683" w14:textId="33EB9354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05/2015</w:t>
            </w:r>
          </w:p>
        </w:tc>
        <w:tc>
          <w:tcPr>
            <w:tcW w:w="7440" w:type="dxa"/>
            <w:vAlign w:val="center"/>
          </w:tcPr>
          <w:p w14:paraId="6F7FCD50" w14:textId="77777777" w:rsidR="00DA46FE" w:rsidRPr="00E92178" w:rsidRDefault="00DA46FE" w:rsidP="00DC1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Urban Indian Center of Salt Lake Community Needs Assessment,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presented at the 2015 Intermountain Healthcare’s Integrated Care Management Conference, “Building Health: Building Partners” with Dr. Sharon Austin and Shawn Jimerson</w:t>
            </w:r>
          </w:p>
          <w:p w14:paraId="53560051" w14:textId="77777777" w:rsidR="00DA46FE" w:rsidRPr="00E92178" w:rsidRDefault="00DA46FE" w:rsidP="001B2FB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2556FFAA" w14:textId="23B225B9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Salt Lake City, UT</w:t>
            </w:r>
          </w:p>
        </w:tc>
      </w:tr>
      <w:tr w:rsidR="00DA46FE" w:rsidRPr="00E92178" w14:paraId="16397C51" w14:textId="77777777" w:rsidTr="00DA46FE">
        <w:tc>
          <w:tcPr>
            <w:tcW w:w="972" w:type="dxa"/>
            <w:vAlign w:val="center"/>
          </w:tcPr>
          <w:p w14:paraId="4536DA38" w14:textId="7E3C64F9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05/2014</w:t>
            </w:r>
          </w:p>
        </w:tc>
        <w:tc>
          <w:tcPr>
            <w:tcW w:w="7440" w:type="dxa"/>
            <w:vAlign w:val="center"/>
          </w:tcPr>
          <w:p w14:paraId="6DFA8D34" w14:textId="77777777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Community-Based Participatory Research:  The Coalition for a Healthier Community for Utah Women and Girls,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guest lecture for Dr. Deanna Kepka’s NURS 7510 Course.</w:t>
            </w:r>
          </w:p>
          <w:p w14:paraId="645E78B9" w14:textId="78F72B1E" w:rsidR="00DA46FE" w:rsidRPr="00E92178" w:rsidRDefault="00DA46FE" w:rsidP="00DC1F2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174A3E01" w14:textId="47F396C7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Salt Lake City, UT</w:t>
            </w:r>
          </w:p>
        </w:tc>
      </w:tr>
      <w:tr w:rsidR="00DA46FE" w:rsidRPr="00E92178" w14:paraId="3020143A" w14:textId="77777777" w:rsidTr="00DA46FE">
        <w:tc>
          <w:tcPr>
            <w:tcW w:w="972" w:type="dxa"/>
            <w:vAlign w:val="center"/>
          </w:tcPr>
          <w:p w14:paraId="28609D58" w14:textId="0E35E29B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09/2014</w:t>
            </w:r>
          </w:p>
        </w:tc>
        <w:tc>
          <w:tcPr>
            <w:tcW w:w="7440" w:type="dxa"/>
            <w:vAlign w:val="center"/>
          </w:tcPr>
          <w:p w14:paraId="44431F16" w14:textId="77777777" w:rsidR="00DA46FE" w:rsidRPr="00E92178" w:rsidRDefault="00DA46FE" w:rsidP="001B2F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Gender Norms and Obesity-Related Health Behaviors </w:t>
            </w:r>
            <w:proofErr w:type="gramStart"/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In</w:t>
            </w:r>
            <w:proofErr w:type="gramEnd"/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Five Diverse Utah Communities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presented at </w:t>
            </w:r>
            <w:proofErr w:type="spellStart"/>
            <w:r w:rsidRPr="00E92178">
              <w:rPr>
                <w:rFonts w:asciiTheme="minorHAnsi" w:hAnsiTheme="minorHAnsi" w:cstheme="minorHAnsi"/>
                <w:iCs/>
                <w:sz w:val="22"/>
                <w:szCs w:val="22"/>
              </w:rPr>
              <w:t>InfoFair</w:t>
            </w:r>
            <w:proofErr w:type="spellEnd"/>
            <w:r w:rsidRPr="00E9217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2014: Women’s Health, Sex and Gender Research Conference with Valentine Mukundente and Pastor France Davis and Fahina </w:t>
            </w:r>
            <w:proofErr w:type="spellStart"/>
            <w:r w:rsidRPr="00E92178">
              <w:rPr>
                <w:rFonts w:asciiTheme="minorHAnsi" w:hAnsiTheme="minorHAnsi" w:cstheme="minorHAnsi"/>
                <w:iCs/>
                <w:sz w:val="22"/>
                <w:szCs w:val="22"/>
              </w:rPr>
              <w:t>Tavake</w:t>
            </w:r>
            <w:proofErr w:type="spellEnd"/>
            <w:r w:rsidRPr="00E92178">
              <w:rPr>
                <w:rFonts w:asciiTheme="minorHAnsi" w:hAnsiTheme="minorHAnsi" w:cstheme="minorHAnsi"/>
                <w:iCs/>
                <w:sz w:val="22"/>
                <w:szCs w:val="22"/>
              </w:rPr>
              <w:t>-Pasi</w:t>
            </w:r>
          </w:p>
          <w:p w14:paraId="1D80EF4B" w14:textId="3506E1FB" w:rsidR="00DA46FE" w:rsidRPr="00E92178" w:rsidRDefault="00DA46FE" w:rsidP="001B2FB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7668DE2B" w14:textId="2FAFDE8F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Salt Lake City, UT</w:t>
            </w:r>
          </w:p>
        </w:tc>
      </w:tr>
      <w:tr w:rsidR="00DA46FE" w:rsidRPr="00E92178" w14:paraId="45678098" w14:textId="77777777" w:rsidTr="00DA46FE">
        <w:tc>
          <w:tcPr>
            <w:tcW w:w="972" w:type="dxa"/>
            <w:vAlign w:val="center"/>
          </w:tcPr>
          <w:p w14:paraId="06A215FB" w14:textId="1EB6B2B0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09/2013</w:t>
            </w:r>
          </w:p>
        </w:tc>
        <w:tc>
          <w:tcPr>
            <w:tcW w:w="7440" w:type="dxa"/>
            <w:vAlign w:val="center"/>
          </w:tcPr>
          <w:p w14:paraId="61F1D996" w14:textId="77777777" w:rsidR="00DA46FE" w:rsidRPr="00E92178" w:rsidRDefault="00DA46FE" w:rsidP="001B2FB4">
            <w:pPr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Sex/Gender Differences in Research: Why it Matters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presented at </w:t>
            </w:r>
            <w:r w:rsidRPr="00E92178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</w:rPr>
              <w:t xml:space="preserve">CRAM- Clinical Research and Methods with E </w:t>
            </w:r>
            <w:proofErr w:type="spellStart"/>
            <w:r w:rsidRPr="00E92178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</w:rPr>
              <w:t>Cashdan</w:t>
            </w:r>
            <w:proofErr w:type="spellEnd"/>
            <w:r w:rsidRPr="00E92178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</w:rPr>
              <w:t xml:space="preserve"> and M </w:t>
            </w:r>
            <w:proofErr w:type="spellStart"/>
            <w:r w:rsidRPr="00E92178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</w:rPr>
              <w:t>Scholand</w:t>
            </w:r>
            <w:proofErr w:type="spellEnd"/>
            <w:r w:rsidRPr="00E92178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</w:rPr>
              <w:t>.</w:t>
            </w:r>
          </w:p>
          <w:p w14:paraId="1331FEC7" w14:textId="77777777" w:rsidR="00DA46FE" w:rsidRPr="00E92178" w:rsidRDefault="00DA46FE" w:rsidP="001B2FB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0007C6EF" w14:textId="4BED8B81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Salt Lake City, Utah</w:t>
            </w:r>
          </w:p>
        </w:tc>
      </w:tr>
      <w:tr w:rsidR="00DA46FE" w:rsidRPr="00E92178" w14:paraId="17A10084" w14:textId="77777777" w:rsidTr="00DA46FE">
        <w:tc>
          <w:tcPr>
            <w:tcW w:w="972" w:type="dxa"/>
            <w:vAlign w:val="center"/>
          </w:tcPr>
          <w:p w14:paraId="3840855F" w14:textId="10FB0DFE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2008</w:t>
            </w:r>
          </w:p>
        </w:tc>
        <w:tc>
          <w:tcPr>
            <w:tcW w:w="7440" w:type="dxa"/>
            <w:vAlign w:val="center"/>
          </w:tcPr>
          <w:p w14:paraId="1E49584B" w14:textId="0A548AEA" w:rsidR="00DA46FE" w:rsidRPr="00E92178" w:rsidRDefault="00DA46FE" w:rsidP="001B2FB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Statewide Public Health Nursing Training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presented at multiple local health departments across the state of Utah.</w:t>
            </w:r>
          </w:p>
        </w:tc>
        <w:tc>
          <w:tcPr>
            <w:tcW w:w="1380" w:type="dxa"/>
            <w:vAlign w:val="center"/>
          </w:tcPr>
          <w:p w14:paraId="7ECCF35C" w14:textId="641DB010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Salt Lake City, UT</w:t>
            </w:r>
          </w:p>
        </w:tc>
      </w:tr>
      <w:tr w:rsidR="00DA46FE" w:rsidRPr="00E92178" w14:paraId="6599B352" w14:textId="77777777" w:rsidTr="00DA46FE">
        <w:tc>
          <w:tcPr>
            <w:tcW w:w="972" w:type="dxa"/>
            <w:vAlign w:val="center"/>
          </w:tcPr>
          <w:p w14:paraId="0E322E3F" w14:textId="75CB4336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0" w:type="dxa"/>
            <w:vAlign w:val="center"/>
          </w:tcPr>
          <w:p w14:paraId="3624E7C7" w14:textId="73AE038E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40DC7C4F" w14:textId="48357909" w:rsidR="00DA46FE" w:rsidRPr="00E92178" w:rsidRDefault="00DA46FE" w:rsidP="001B2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Utah</w:t>
            </w:r>
          </w:p>
        </w:tc>
      </w:tr>
    </w:tbl>
    <w:p w14:paraId="518B4ACF" w14:textId="77777777" w:rsidR="001B2FB4" w:rsidRPr="00E92178" w:rsidRDefault="001B2FB4" w:rsidP="001B2FB4">
      <w:pPr>
        <w:rPr>
          <w:rFonts w:asciiTheme="minorHAnsi" w:hAnsiTheme="minorHAnsi" w:cstheme="minorHAnsi"/>
          <w:sz w:val="22"/>
          <w:szCs w:val="22"/>
        </w:rPr>
      </w:pPr>
    </w:p>
    <w:p w14:paraId="407FC35C" w14:textId="77777777" w:rsidR="000F0BD0" w:rsidRPr="00E92178" w:rsidRDefault="000F0BD0" w:rsidP="001B2FB4">
      <w:pPr>
        <w:rPr>
          <w:rFonts w:asciiTheme="minorHAnsi" w:hAnsiTheme="minorHAnsi" w:cstheme="minorHAnsi"/>
          <w:sz w:val="22"/>
          <w:szCs w:val="22"/>
        </w:rPr>
      </w:pPr>
    </w:p>
    <w:p w14:paraId="5407EA63" w14:textId="0E1D5BC4" w:rsidR="007969DB" w:rsidRPr="00E92178" w:rsidRDefault="00E43832" w:rsidP="00EE6E74">
      <w:pPr>
        <w:ind w:left="900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  <w:u w:val="single"/>
        </w:rPr>
        <w:t>Posters</w:t>
      </w:r>
    </w:p>
    <w:p w14:paraId="3A9AA1A3" w14:textId="77777777" w:rsidR="005F6B59" w:rsidRDefault="005F6B59" w:rsidP="003E5A34">
      <w:pPr>
        <w:pStyle w:val="ListParagraph"/>
        <w:spacing w:after="100" w:afterAutospacing="1"/>
        <w:ind w:left="1008"/>
        <w:rPr>
          <w:rFonts w:asciiTheme="minorHAnsi" w:hAnsiTheme="minorHAnsi" w:cstheme="minorHAnsi"/>
          <w:b/>
          <w:sz w:val="22"/>
          <w:szCs w:val="22"/>
        </w:rPr>
      </w:pPr>
    </w:p>
    <w:p w14:paraId="190535F0" w14:textId="383B5C73" w:rsidR="001F43A8" w:rsidRDefault="001F43A8" w:rsidP="000A1CE0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Hagen-Lillevik S, Allen N, </w:t>
      </w:r>
      <w:r w:rsidRPr="001F43A8">
        <w:rPr>
          <w:rFonts w:asciiTheme="minorHAnsi" w:hAnsiTheme="minorHAnsi" w:cstheme="minorHAnsi"/>
          <w:b/>
          <w:bCs/>
          <w:sz w:val="22"/>
          <w:szCs w:val="22"/>
        </w:rPr>
        <w:t>Simonsen S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.  (2024).  </w:t>
      </w:r>
      <w:proofErr w:type="gramStart"/>
      <w:r w:rsidRPr="001F43A8">
        <w:rPr>
          <w:rFonts w:asciiTheme="minorHAnsi" w:hAnsiTheme="minorHAnsi" w:cstheme="minorHAnsi"/>
          <w:i/>
          <w:iCs/>
          <w:sz w:val="22"/>
          <w:szCs w:val="22"/>
        </w:rPr>
        <w:t>Lifestyle</w:t>
      </w:r>
      <w:proofErr w:type="gramEnd"/>
      <w:r w:rsidRPr="001F43A8">
        <w:rPr>
          <w:rFonts w:asciiTheme="minorHAnsi" w:hAnsiTheme="minorHAnsi" w:cstheme="minorHAnsi"/>
          <w:i/>
          <w:iCs/>
          <w:sz w:val="22"/>
          <w:szCs w:val="22"/>
        </w:rPr>
        <w:t xml:space="preserve"> change program referral, participation, and weight loss among women planning a pregnancy.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C026F1">
        <w:rPr>
          <w:rFonts w:asciiTheme="minorHAnsi" w:hAnsiTheme="minorHAnsi" w:cstheme="minorHAnsi"/>
          <w:sz w:val="22"/>
          <w:szCs w:val="22"/>
        </w:rPr>
        <w:t>Association of Diabetes Care and Education Specialists (ADCES); New Orleans, Louisiana; August 2024.</w:t>
      </w:r>
    </w:p>
    <w:p w14:paraId="7C62608A" w14:textId="77777777" w:rsidR="00E16F6F" w:rsidRDefault="00E16F6F" w:rsidP="00E16F6F">
      <w:pPr>
        <w:pStyle w:val="ListParagraph"/>
        <w:spacing w:after="100" w:afterAutospacing="1"/>
        <w:ind w:left="1800"/>
        <w:rPr>
          <w:rFonts w:asciiTheme="minorHAnsi" w:hAnsiTheme="minorHAnsi" w:cstheme="minorHAnsi"/>
          <w:sz w:val="22"/>
          <w:szCs w:val="22"/>
        </w:rPr>
      </w:pPr>
    </w:p>
    <w:p w14:paraId="1E3A9783" w14:textId="183B83F7" w:rsidR="001F43A8" w:rsidRDefault="001F43A8" w:rsidP="000A1CE0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Hagen-Lillevik S, </w:t>
      </w:r>
      <w:proofErr w:type="spellStart"/>
      <w:r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J**, Allen NA, </w:t>
      </w:r>
      <w:r w:rsidRPr="001F43A8">
        <w:rPr>
          <w:rFonts w:asciiTheme="minorHAnsi" w:hAnsiTheme="minorHAnsi" w:cstheme="minorHAnsi"/>
          <w:b/>
          <w:bCs/>
          <w:sz w:val="22"/>
          <w:szCs w:val="22"/>
        </w:rPr>
        <w:t>Simonsen SE</w:t>
      </w:r>
      <w:r>
        <w:rPr>
          <w:rFonts w:asciiTheme="minorHAnsi" w:hAnsiTheme="minorHAnsi" w:cstheme="minorHAnsi"/>
          <w:sz w:val="22"/>
          <w:szCs w:val="22"/>
        </w:rPr>
        <w:t xml:space="preserve">.  (2024). </w:t>
      </w:r>
      <w:r w:rsidRPr="001F43A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F43A8">
        <w:rPr>
          <w:rFonts w:asciiTheme="minorHAnsi" w:hAnsiTheme="minorHAnsi" w:cstheme="minorHAnsi"/>
          <w:i/>
          <w:iCs/>
          <w:sz w:val="22"/>
          <w:szCs w:val="22"/>
        </w:rPr>
        <w:t>Education Inconsistencies of Future Type 2 Diabetes Risk for Women with a History of a Pregnancy Complicated by Gestational Diabetes Mellitus Leads to Deficits in Health Behaviors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.  </w:t>
      </w:r>
      <w:r w:rsidRPr="001F43A8">
        <w:rPr>
          <w:rFonts w:asciiTheme="minorHAnsi" w:hAnsiTheme="minorHAnsi" w:cstheme="minorHAnsi"/>
          <w:sz w:val="22"/>
          <w:szCs w:val="22"/>
        </w:rPr>
        <w:t>American Diabetes Association; Orlando, Florida; June 2024</w:t>
      </w:r>
      <w:r w:rsidR="00E16F6F">
        <w:rPr>
          <w:rFonts w:asciiTheme="minorHAnsi" w:hAnsiTheme="minorHAnsi" w:cstheme="minorHAnsi"/>
          <w:sz w:val="22"/>
          <w:szCs w:val="22"/>
        </w:rPr>
        <w:t>.</w:t>
      </w:r>
    </w:p>
    <w:p w14:paraId="11840012" w14:textId="77777777" w:rsidR="00E16F6F" w:rsidRDefault="00E16F6F" w:rsidP="00E16F6F">
      <w:pPr>
        <w:pStyle w:val="ListParagraph"/>
        <w:spacing w:after="100" w:afterAutospacing="1"/>
        <w:ind w:left="1800"/>
        <w:rPr>
          <w:rFonts w:asciiTheme="minorHAnsi" w:hAnsiTheme="minorHAnsi" w:cstheme="minorHAnsi"/>
          <w:sz w:val="22"/>
          <w:szCs w:val="22"/>
        </w:rPr>
      </w:pPr>
    </w:p>
    <w:p w14:paraId="0B991221" w14:textId="77777777" w:rsidR="00E16F6F" w:rsidRDefault="00AA2B41" w:rsidP="000A1CE0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Norris E</w:t>
      </w:r>
      <w:r w:rsidR="00E56060">
        <w:rPr>
          <w:rFonts w:asciiTheme="minorHAnsi" w:hAnsiTheme="minorHAnsi" w:cstheme="minorHAnsi"/>
          <w:sz w:val="22"/>
          <w:szCs w:val="22"/>
        </w:rPr>
        <w:t>**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</w:t>
      </w:r>
      <w:r w:rsidR="00E56060">
        <w:rPr>
          <w:rFonts w:asciiTheme="minorHAnsi" w:hAnsiTheme="minorHAnsi" w:cstheme="minorHAnsi"/>
          <w:sz w:val="22"/>
          <w:szCs w:val="22"/>
        </w:rPr>
        <w:t>**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56060">
        <w:rPr>
          <w:rFonts w:asciiTheme="minorHAnsi" w:hAnsiTheme="minorHAnsi" w:cstheme="minorHAnsi"/>
          <w:b/>
          <w:bCs/>
          <w:sz w:val="22"/>
          <w:szCs w:val="22"/>
        </w:rPr>
        <w:t>Simonsen 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Kamimura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A, Mhatre-Owens A</w:t>
      </w:r>
      <w:r w:rsidR="00E56060">
        <w:rPr>
          <w:rFonts w:asciiTheme="minorHAnsi" w:hAnsiTheme="minorHAnsi" w:cstheme="minorHAnsi"/>
          <w:sz w:val="22"/>
          <w:szCs w:val="22"/>
        </w:rPr>
        <w:t>**</w:t>
      </w:r>
      <w:r>
        <w:rPr>
          <w:rFonts w:asciiTheme="minorHAnsi" w:hAnsiTheme="minorHAnsi" w:cstheme="minorHAnsi"/>
          <w:sz w:val="22"/>
          <w:szCs w:val="22"/>
        </w:rPr>
        <w:t>.  (2024</w:t>
      </w:r>
      <w:r w:rsidR="00E56060">
        <w:rPr>
          <w:rFonts w:asciiTheme="minorHAnsi" w:hAnsiTheme="minorHAnsi" w:cstheme="minorHAnsi"/>
          <w:sz w:val="22"/>
          <w:szCs w:val="22"/>
        </w:rPr>
        <w:t xml:space="preserve">).  </w:t>
      </w:r>
      <w:r w:rsidR="00E56060" w:rsidRPr="00E56060">
        <w:rPr>
          <w:rFonts w:asciiTheme="minorHAnsi" w:hAnsiTheme="minorHAnsi" w:cstheme="minorHAnsi"/>
          <w:i/>
          <w:iCs/>
          <w:sz w:val="22"/>
          <w:szCs w:val="22"/>
        </w:rPr>
        <w:t>Using film to address reproductive health among Central African immigrants/refugees resettled in Utah.</w:t>
      </w:r>
      <w:r w:rsidR="00E56060">
        <w:rPr>
          <w:rFonts w:asciiTheme="minorHAnsi" w:hAnsiTheme="minorHAnsi" w:cstheme="minorHAnsi"/>
          <w:sz w:val="22"/>
          <w:szCs w:val="22"/>
        </w:rPr>
        <w:t xml:space="preserve">  </w:t>
      </w:r>
      <w:r w:rsidR="00E56060">
        <w:rPr>
          <w:rFonts w:asciiTheme="minorHAnsi" w:hAnsiTheme="minorHAnsi" w:cstheme="minorHAnsi"/>
          <w:sz w:val="22"/>
          <w:szCs w:val="22"/>
        </w:rPr>
        <w:t xml:space="preserve">  </w:t>
      </w:r>
      <w:r w:rsidR="00E56060">
        <w:rPr>
          <w:rFonts w:asciiTheme="minorHAnsi" w:hAnsiTheme="minorHAnsi" w:cstheme="minorHAnsi"/>
          <w:sz w:val="22"/>
          <w:szCs w:val="22"/>
        </w:rPr>
        <w:t>Western Institute of Nursing Conference, April 202</w:t>
      </w:r>
      <w:r w:rsidR="00E56060">
        <w:rPr>
          <w:rFonts w:asciiTheme="minorHAnsi" w:hAnsiTheme="minorHAnsi" w:cstheme="minorHAnsi"/>
          <w:sz w:val="22"/>
          <w:szCs w:val="22"/>
        </w:rPr>
        <w:t>4</w:t>
      </w:r>
      <w:r w:rsidR="00E56060">
        <w:rPr>
          <w:rFonts w:asciiTheme="minorHAnsi" w:hAnsiTheme="minorHAnsi" w:cstheme="minorHAnsi"/>
          <w:sz w:val="22"/>
          <w:szCs w:val="22"/>
        </w:rPr>
        <w:t xml:space="preserve">, </w:t>
      </w:r>
      <w:r w:rsidR="00E56060">
        <w:rPr>
          <w:rFonts w:asciiTheme="minorHAnsi" w:hAnsiTheme="minorHAnsi" w:cstheme="minorHAnsi"/>
          <w:sz w:val="22"/>
          <w:szCs w:val="22"/>
        </w:rPr>
        <w:t xml:space="preserve">Salt Lake City, Utah. </w:t>
      </w:r>
    </w:p>
    <w:p w14:paraId="57C825C6" w14:textId="314A5484" w:rsidR="00AA2B41" w:rsidRDefault="00AA2B41" w:rsidP="00E16F6F">
      <w:pPr>
        <w:pStyle w:val="ListParagraph"/>
        <w:spacing w:after="100" w:afterAutospacing="1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579234" w14:textId="77777777" w:rsidR="00E16F6F" w:rsidRDefault="00E56060" w:rsidP="00AA2B41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St. Clair S**, </w:t>
      </w:r>
      <w:proofErr w:type="spellStart"/>
      <w:r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J**, </w:t>
      </w:r>
      <w:proofErr w:type="spellStart"/>
      <w:r>
        <w:rPr>
          <w:rFonts w:asciiTheme="minorHAnsi" w:hAnsiTheme="minorHAnsi" w:cstheme="minorHAnsi"/>
          <w:sz w:val="22"/>
          <w:szCs w:val="22"/>
        </w:rPr>
        <w:t>Brystol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A, </w:t>
      </w:r>
      <w:r w:rsidRPr="00E56060">
        <w:rPr>
          <w:rFonts w:asciiTheme="minorHAnsi" w:hAnsiTheme="minorHAnsi" w:cstheme="minorHAnsi"/>
          <w:b/>
          <w:bCs/>
          <w:sz w:val="22"/>
          <w:szCs w:val="22"/>
        </w:rPr>
        <w:t>Simonsen S</w:t>
      </w:r>
      <w:r>
        <w:rPr>
          <w:rFonts w:asciiTheme="minorHAnsi" w:hAnsiTheme="minorHAnsi" w:cstheme="minorHAnsi"/>
          <w:sz w:val="22"/>
          <w:szCs w:val="22"/>
        </w:rPr>
        <w:t xml:space="preserve">. (2024). </w:t>
      </w:r>
      <w:r w:rsidRPr="00E56060">
        <w:rPr>
          <w:rFonts w:asciiTheme="minorHAnsi" w:hAnsiTheme="minorHAnsi" w:cstheme="minorHAnsi"/>
          <w:i/>
          <w:iCs/>
          <w:sz w:val="22"/>
          <w:szCs w:val="22"/>
        </w:rPr>
        <w:t>What happens in pregnancy stays in pregnancy:  A qualitative analysis of patients’ experiences of care continuity following a high-risk pregnancy.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Western Institute of Nursing Conference, April 2024, Salt Lake City, Utah. </w:t>
      </w:r>
    </w:p>
    <w:p w14:paraId="67A726B1" w14:textId="00C8AB12" w:rsidR="00AA2B41" w:rsidRPr="00AA2B41" w:rsidRDefault="00E56060" w:rsidP="00E16F6F">
      <w:pPr>
        <w:pStyle w:val="ListParagraph"/>
        <w:spacing w:after="100" w:afterAutospacing="1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5B8552" w14:textId="6581F28E" w:rsidR="00625597" w:rsidRDefault="00625597" w:rsidP="00E56060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625597">
        <w:rPr>
          <w:rFonts w:asciiTheme="minorHAnsi" w:hAnsiTheme="minorHAnsi" w:cstheme="minorHAnsi"/>
          <w:sz w:val="22"/>
          <w:szCs w:val="22"/>
        </w:rPr>
        <w:t xml:space="preserve">Taylor-Swanson, L., Charles, C., </w:t>
      </w:r>
      <w:proofErr w:type="spellStart"/>
      <w:r w:rsidRPr="00625597"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 w:rsidRPr="00625597">
        <w:rPr>
          <w:rFonts w:asciiTheme="minorHAnsi" w:hAnsiTheme="minorHAnsi" w:cstheme="minorHAnsi"/>
          <w:sz w:val="22"/>
          <w:szCs w:val="22"/>
        </w:rPr>
        <w:t xml:space="preserve">, J., </w:t>
      </w:r>
      <w:r w:rsidRPr="00625597">
        <w:rPr>
          <w:rFonts w:asciiTheme="minorHAnsi" w:hAnsiTheme="minorHAnsi" w:cstheme="minorHAnsi"/>
          <w:b/>
          <w:bCs/>
          <w:sz w:val="22"/>
          <w:szCs w:val="22"/>
        </w:rPr>
        <w:t>Simonsen, SE</w:t>
      </w:r>
      <w:r w:rsidRPr="00625597">
        <w:rPr>
          <w:rFonts w:asciiTheme="minorHAnsi" w:hAnsiTheme="minorHAnsi" w:cstheme="minorHAnsi"/>
          <w:sz w:val="22"/>
          <w:szCs w:val="22"/>
        </w:rPr>
        <w:t xml:space="preserve">, Negrete Macias, S., Déezbaa Austin, S., &amp; Ward, R. (2024). </w:t>
      </w:r>
      <w:r w:rsidRPr="00AA2B41">
        <w:rPr>
          <w:rFonts w:asciiTheme="minorHAnsi" w:hAnsiTheme="minorHAnsi" w:cstheme="minorHAnsi"/>
          <w:i/>
          <w:iCs/>
          <w:sz w:val="22"/>
          <w:szCs w:val="22"/>
        </w:rPr>
        <w:t>Developing a menopausal transition health promotion intervention with Indigenous, integrative, and biomedical education: A community-based approach with urban American Indian/Alaska Native women.</w:t>
      </w:r>
      <w:r w:rsidRPr="00625597">
        <w:rPr>
          <w:rFonts w:asciiTheme="minorHAnsi" w:hAnsiTheme="minorHAnsi" w:cstheme="minorHAnsi"/>
          <w:sz w:val="22"/>
          <w:szCs w:val="22"/>
        </w:rPr>
        <w:t xml:space="preserve"> International Meeting on Indigenous Women’s Health, Albuquerque, NM.</w:t>
      </w:r>
    </w:p>
    <w:p w14:paraId="6FD8CD84" w14:textId="77777777" w:rsidR="00E16F6F" w:rsidRDefault="00E16F6F" w:rsidP="00E16F6F">
      <w:pPr>
        <w:pStyle w:val="ListParagraph"/>
        <w:spacing w:after="100" w:afterAutospacing="1"/>
        <w:ind w:left="1800"/>
        <w:rPr>
          <w:rFonts w:asciiTheme="minorHAnsi" w:hAnsiTheme="minorHAnsi" w:cstheme="minorHAnsi"/>
          <w:sz w:val="22"/>
          <w:szCs w:val="22"/>
        </w:rPr>
      </w:pPr>
    </w:p>
    <w:p w14:paraId="65994C1A" w14:textId="65260B96" w:rsidR="00E56060" w:rsidRDefault="00E56060" w:rsidP="00E56060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Lee S, </w:t>
      </w:r>
      <w:r w:rsidRPr="00E56060">
        <w:rPr>
          <w:rFonts w:asciiTheme="minorHAnsi" w:hAnsiTheme="minorHAnsi" w:cstheme="minorHAnsi"/>
          <w:b/>
          <w:bCs/>
          <w:sz w:val="22"/>
          <w:szCs w:val="22"/>
        </w:rPr>
        <w:t>Simonsen S</w:t>
      </w:r>
      <w:r>
        <w:rPr>
          <w:rFonts w:asciiTheme="minorHAnsi" w:hAnsiTheme="minorHAnsi" w:cstheme="minorHAnsi"/>
          <w:sz w:val="22"/>
          <w:szCs w:val="22"/>
        </w:rPr>
        <w:t xml:space="preserve">, Gibson BS.  (2023).  </w:t>
      </w:r>
      <w:r w:rsidRPr="00E56060">
        <w:rPr>
          <w:rFonts w:asciiTheme="minorHAnsi" w:hAnsiTheme="minorHAnsi" w:cstheme="minorHAnsi"/>
          <w:i/>
          <w:iCs/>
          <w:sz w:val="22"/>
          <w:szCs w:val="22"/>
        </w:rPr>
        <w:t>Social influence on individual decisions to participate in a diabetes prevention program.</w:t>
      </w:r>
      <w:r>
        <w:rPr>
          <w:rFonts w:asciiTheme="minorHAnsi" w:hAnsiTheme="minorHAnsi" w:cstheme="minorHAnsi"/>
          <w:sz w:val="22"/>
          <w:szCs w:val="22"/>
        </w:rPr>
        <w:t xml:space="preserve">  Association of Diabetes Care and Education Specialists Annual Conference, August 2023, Houston, TX.</w:t>
      </w:r>
    </w:p>
    <w:p w14:paraId="2C6B5D4F" w14:textId="17F0CE65" w:rsidR="00E56060" w:rsidRPr="00E56060" w:rsidRDefault="00E56060" w:rsidP="00E16F6F">
      <w:pPr>
        <w:pStyle w:val="ListParagraph"/>
        <w:spacing w:after="100" w:afterAutospacing="1"/>
        <w:ind w:left="1800"/>
        <w:rPr>
          <w:rFonts w:asciiTheme="minorHAnsi" w:hAnsiTheme="minorHAnsi" w:cstheme="minorHAnsi"/>
          <w:sz w:val="22"/>
          <w:szCs w:val="22"/>
        </w:rPr>
      </w:pPr>
    </w:p>
    <w:p w14:paraId="7D047AC1" w14:textId="577FBD33" w:rsidR="00353D5B" w:rsidRDefault="00353D5B" w:rsidP="000A1CE0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Quinton S**, Noyes T, </w:t>
      </w:r>
      <w:r w:rsidRPr="0052253A">
        <w:rPr>
          <w:rFonts w:asciiTheme="minorHAnsi" w:hAnsiTheme="minorHAnsi" w:cstheme="minorHAnsi"/>
          <w:b/>
          <w:sz w:val="22"/>
          <w:szCs w:val="22"/>
        </w:rPr>
        <w:t>Simonsen SE</w:t>
      </w:r>
      <w:r>
        <w:rPr>
          <w:rFonts w:asciiTheme="minorHAnsi" w:hAnsiTheme="minorHAnsi" w:cstheme="minorHAnsi"/>
          <w:sz w:val="22"/>
          <w:szCs w:val="22"/>
        </w:rPr>
        <w:t xml:space="preserve">. (2023). </w:t>
      </w:r>
      <w:r w:rsidRPr="00353D5B">
        <w:rPr>
          <w:rFonts w:asciiTheme="minorHAnsi" w:hAnsiTheme="minorHAnsi" w:cstheme="minorHAnsi"/>
          <w:i/>
          <w:sz w:val="22"/>
          <w:szCs w:val="22"/>
        </w:rPr>
        <w:t>Implementing a Child Abuse Screening Tool in a Rural Pediatric Clinic</w:t>
      </w:r>
      <w:r>
        <w:rPr>
          <w:rFonts w:asciiTheme="minorHAnsi" w:hAnsiTheme="minorHAnsi" w:cstheme="minorHAnsi"/>
          <w:i/>
          <w:sz w:val="22"/>
          <w:szCs w:val="22"/>
        </w:rPr>
        <w:t xml:space="preserve">.  </w:t>
      </w:r>
      <w:r w:rsidRPr="00353D5B">
        <w:rPr>
          <w:rFonts w:asciiTheme="minorHAnsi" w:hAnsiTheme="minorHAnsi" w:cstheme="minorHAnsi"/>
          <w:sz w:val="22"/>
          <w:szCs w:val="22"/>
        </w:rPr>
        <w:t>National Rural Health Association</w:t>
      </w:r>
      <w:r>
        <w:rPr>
          <w:rFonts w:asciiTheme="minorHAnsi" w:hAnsiTheme="minorHAnsi" w:cstheme="minorHAnsi"/>
          <w:sz w:val="22"/>
          <w:szCs w:val="22"/>
        </w:rPr>
        <w:t xml:space="preserve"> Annual Rural Health Conference, </w:t>
      </w:r>
      <w:r w:rsidR="006E0483">
        <w:rPr>
          <w:rFonts w:asciiTheme="minorHAnsi" w:hAnsiTheme="minorHAnsi" w:cstheme="minorHAnsi"/>
          <w:sz w:val="22"/>
          <w:szCs w:val="22"/>
        </w:rPr>
        <w:t>May 2023, San Diego, California.</w:t>
      </w:r>
    </w:p>
    <w:p w14:paraId="7F97562F" w14:textId="77777777" w:rsidR="006E0483" w:rsidRPr="00353D5B" w:rsidRDefault="006E0483" w:rsidP="006E0483">
      <w:pPr>
        <w:pStyle w:val="ListParagraph"/>
        <w:spacing w:after="100" w:afterAutospacing="1"/>
        <w:ind w:left="1800"/>
        <w:rPr>
          <w:rFonts w:asciiTheme="minorHAnsi" w:hAnsiTheme="minorHAnsi" w:cstheme="minorHAnsi"/>
          <w:sz w:val="22"/>
          <w:szCs w:val="22"/>
        </w:rPr>
      </w:pPr>
    </w:p>
    <w:p w14:paraId="729B83F7" w14:textId="1F222C26" w:rsidR="000A1CE0" w:rsidRDefault="000A1CE0" w:rsidP="000A1CE0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Macali J, </w:t>
      </w:r>
      <w:r w:rsidRPr="000A1CE0">
        <w:rPr>
          <w:rFonts w:asciiTheme="minorHAnsi" w:hAnsiTheme="minorHAnsi" w:cstheme="minorHAnsi"/>
          <w:b/>
          <w:sz w:val="22"/>
          <w:szCs w:val="22"/>
        </w:rPr>
        <w:t>Simonsen S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, Clifton J, Felsted K.  (2023). </w:t>
      </w:r>
      <w:r w:rsidRPr="000A1CE0">
        <w:rPr>
          <w:rFonts w:asciiTheme="minorHAnsi" w:hAnsiTheme="minorHAnsi" w:cstheme="minorHAnsi"/>
          <w:i/>
          <w:sz w:val="22"/>
          <w:szCs w:val="22"/>
        </w:rPr>
        <w:t>Using Technology to Promote Equity and Testing Success with NCLEX-RN</w:t>
      </w:r>
      <w:r>
        <w:rPr>
          <w:rFonts w:asciiTheme="minorHAnsi" w:hAnsiTheme="minorHAnsi" w:cstheme="minorHAnsi"/>
          <w:i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Western Institute of Nursing Conference, April 2023, Tucson, Arizona.</w:t>
      </w:r>
    </w:p>
    <w:p w14:paraId="67161DD6" w14:textId="77777777" w:rsidR="003D0F9B" w:rsidRPr="000A1CE0" w:rsidRDefault="003D0F9B" w:rsidP="003D0F9B">
      <w:pPr>
        <w:pStyle w:val="ListParagraph"/>
        <w:spacing w:after="100" w:afterAutospacing="1"/>
        <w:ind w:left="1800"/>
        <w:rPr>
          <w:rFonts w:asciiTheme="minorHAnsi" w:hAnsiTheme="minorHAnsi" w:cstheme="minorHAnsi"/>
          <w:sz w:val="22"/>
          <w:szCs w:val="22"/>
        </w:rPr>
      </w:pPr>
    </w:p>
    <w:p w14:paraId="5DCC781E" w14:textId="13572DDB" w:rsidR="003D0F9B" w:rsidRPr="003D0F9B" w:rsidRDefault="000A1CE0" w:rsidP="003D0F9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J**, Bristol A, Gibson B, St. Clair S**, </w:t>
      </w:r>
      <w:r w:rsidRPr="000A1CE0">
        <w:rPr>
          <w:rFonts w:asciiTheme="minorHAnsi" w:hAnsiTheme="minorHAnsi" w:cstheme="minorHAnsi"/>
          <w:b/>
          <w:sz w:val="22"/>
          <w:szCs w:val="22"/>
        </w:rPr>
        <w:t>Simonsen SE</w:t>
      </w:r>
      <w:r>
        <w:rPr>
          <w:rFonts w:asciiTheme="minorHAnsi" w:hAnsiTheme="minorHAnsi" w:cstheme="minorHAnsi"/>
          <w:sz w:val="22"/>
          <w:szCs w:val="22"/>
        </w:rPr>
        <w:t xml:space="preserve">.  (2023). </w:t>
      </w:r>
      <w:r w:rsidRPr="0097395B">
        <w:rPr>
          <w:rFonts w:asciiTheme="minorHAnsi" w:hAnsiTheme="minorHAnsi" w:cstheme="minorHAnsi"/>
          <w:i/>
          <w:sz w:val="22"/>
          <w:szCs w:val="22"/>
        </w:rPr>
        <w:t>Long-Term Health of Mothers Relies on Integrative Care and Flexible Lifestyle Programs</w:t>
      </w:r>
      <w:r>
        <w:rPr>
          <w:rFonts w:asciiTheme="minorHAnsi" w:hAnsiTheme="minorHAnsi" w:cstheme="minorHAnsi"/>
          <w:sz w:val="22"/>
          <w:szCs w:val="22"/>
        </w:rPr>
        <w:t>.  Western Institute of Nursing Conference, April 2023, Tucson, Arizona</w:t>
      </w:r>
      <w:r w:rsidR="003D0F9B">
        <w:rPr>
          <w:rFonts w:asciiTheme="minorHAnsi" w:hAnsiTheme="minorHAnsi" w:cstheme="minorHAnsi"/>
          <w:sz w:val="22"/>
          <w:szCs w:val="22"/>
        </w:rPr>
        <w:t>.</w:t>
      </w:r>
    </w:p>
    <w:p w14:paraId="69B38AE8" w14:textId="77777777" w:rsidR="003D0F9B" w:rsidRDefault="003D0F9B" w:rsidP="003D0F9B">
      <w:pPr>
        <w:pStyle w:val="ListParagraph"/>
        <w:spacing w:after="100" w:afterAutospacing="1"/>
        <w:ind w:left="1800"/>
        <w:rPr>
          <w:rFonts w:asciiTheme="minorHAnsi" w:hAnsiTheme="minorHAnsi" w:cstheme="minorHAnsi"/>
          <w:sz w:val="22"/>
          <w:szCs w:val="22"/>
        </w:rPr>
      </w:pPr>
    </w:p>
    <w:p w14:paraId="64EBBE21" w14:textId="07B5DEDE" w:rsidR="00555A48" w:rsidRDefault="000A1CE0" w:rsidP="00555A48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Smid M, Williams M**, Iacob E, Pentecost R**, Latendresse G, </w:t>
      </w:r>
      <w:r w:rsidRPr="000A1CE0">
        <w:rPr>
          <w:rFonts w:asciiTheme="minorHAnsi" w:hAnsiTheme="minorHAnsi" w:cstheme="minorHAnsi"/>
          <w:b/>
          <w:sz w:val="22"/>
          <w:szCs w:val="22"/>
        </w:rPr>
        <w:t>Simonsen S</w:t>
      </w:r>
      <w:r>
        <w:rPr>
          <w:rFonts w:asciiTheme="minorHAnsi" w:hAnsiTheme="minorHAnsi" w:cstheme="minorHAnsi"/>
          <w:sz w:val="22"/>
          <w:szCs w:val="22"/>
        </w:rPr>
        <w:t>.</w:t>
      </w:r>
      <w:r w:rsidR="00555A48">
        <w:rPr>
          <w:rFonts w:asciiTheme="minorHAnsi" w:hAnsiTheme="minorHAnsi" w:cstheme="minorHAnsi"/>
          <w:sz w:val="22"/>
          <w:szCs w:val="22"/>
        </w:rPr>
        <w:t xml:space="preserve"> (2023).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7395B">
        <w:rPr>
          <w:rFonts w:asciiTheme="minorHAnsi" w:hAnsiTheme="minorHAnsi" w:cstheme="minorHAnsi"/>
          <w:i/>
          <w:sz w:val="22"/>
          <w:szCs w:val="22"/>
        </w:rPr>
        <w:t>Mixed method approach to understanding participation barriers in a perinatal depression group telehealth intervention trial.</w:t>
      </w:r>
      <w:r w:rsidR="0097395B">
        <w:rPr>
          <w:rFonts w:asciiTheme="minorHAnsi" w:hAnsiTheme="minorHAnsi" w:cstheme="minorHAnsi"/>
          <w:sz w:val="22"/>
          <w:szCs w:val="22"/>
        </w:rPr>
        <w:t xml:space="preserve"> (2023).</w:t>
      </w:r>
      <w:r>
        <w:rPr>
          <w:rFonts w:asciiTheme="minorHAnsi" w:hAnsiTheme="minorHAnsi" w:cstheme="minorHAnsi"/>
          <w:sz w:val="22"/>
          <w:szCs w:val="22"/>
        </w:rPr>
        <w:t xml:space="preserve">  Society for Maternal Fetal Medicine Annual Meeting</w:t>
      </w:r>
      <w:r w:rsidR="0097395B">
        <w:rPr>
          <w:rFonts w:asciiTheme="minorHAnsi" w:hAnsiTheme="minorHAnsi" w:cstheme="minorHAnsi"/>
          <w:sz w:val="22"/>
          <w:szCs w:val="22"/>
        </w:rPr>
        <w:t>, February 2023, San Francisco, California.</w:t>
      </w:r>
    </w:p>
    <w:p w14:paraId="5B9BC91A" w14:textId="77777777" w:rsidR="00555A48" w:rsidRPr="00555A48" w:rsidRDefault="00555A48" w:rsidP="00555A4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D10766B" w14:textId="6E7D6723" w:rsidR="00555A48" w:rsidRPr="00555A48" w:rsidRDefault="00555A48" w:rsidP="00555A48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555A48"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 w:rsidRPr="00555A48">
        <w:rPr>
          <w:rFonts w:asciiTheme="minorHAnsi" w:hAnsiTheme="minorHAnsi" w:cstheme="minorHAnsi"/>
          <w:sz w:val="22"/>
          <w:szCs w:val="22"/>
        </w:rPr>
        <w:t xml:space="preserve"> J</w:t>
      </w:r>
      <w:r>
        <w:rPr>
          <w:rFonts w:asciiTheme="minorHAnsi" w:hAnsiTheme="minorHAnsi" w:cstheme="minorHAnsi"/>
          <w:sz w:val="22"/>
          <w:szCs w:val="22"/>
        </w:rPr>
        <w:t>**</w:t>
      </w:r>
      <w:r w:rsidRPr="00555A48">
        <w:rPr>
          <w:rFonts w:asciiTheme="minorHAnsi" w:hAnsiTheme="minorHAnsi" w:cstheme="minorHAnsi"/>
          <w:sz w:val="22"/>
          <w:szCs w:val="22"/>
        </w:rPr>
        <w:t xml:space="preserve">, </w:t>
      </w:r>
      <w:r w:rsidRPr="00555A48">
        <w:rPr>
          <w:rFonts w:asciiTheme="minorHAnsi" w:hAnsiTheme="minorHAnsi" w:cstheme="minorHAnsi"/>
          <w:b/>
          <w:sz w:val="22"/>
          <w:szCs w:val="22"/>
        </w:rPr>
        <w:t>Simonsen S</w:t>
      </w:r>
      <w:r w:rsidRPr="00555A48">
        <w:rPr>
          <w:rFonts w:asciiTheme="minorHAnsi" w:hAnsiTheme="minorHAnsi" w:cstheme="minorHAnsi"/>
          <w:sz w:val="22"/>
          <w:szCs w:val="22"/>
        </w:rPr>
        <w:t xml:space="preserve">, Meek P, &amp; Cloyes K. (2022). </w:t>
      </w:r>
      <w:r w:rsidRPr="00555A48">
        <w:rPr>
          <w:rFonts w:asciiTheme="minorHAnsi" w:hAnsiTheme="minorHAnsi" w:cstheme="minorHAnsi"/>
          <w:i/>
          <w:sz w:val="22"/>
          <w:szCs w:val="22"/>
        </w:rPr>
        <w:t>Addressing racial/ethnic disparities in postpartum weight retention requires multi-domain, multi-level intersectional approaches</w:t>
      </w:r>
      <w:r w:rsidRPr="00555A48">
        <w:rPr>
          <w:rFonts w:asciiTheme="minorHAnsi" w:hAnsiTheme="minorHAnsi" w:cstheme="minorHAnsi"/>
          <w:sz w:val="22"/>
          <w:szCs w:val="22"/>
        </w:rPr>
        <w:t>. American Public Health Association,</w:t>
      </w:r>
      <w:r>
        <w:rPr>
          <w:rFonts w:asciiTheme="minorHAnsi" w:hAnsiTheme="minorHAnsi" w:cstheme="minorHAnsi"/>
          <w:sz w:val="22"/>
          <w:szCs w:val="22"/>
        </w:rPr>
        <w:t xml:space="preserve"> November 2023,</w:t>
      </w:r>
      <w:r w:rsidRPr="00555A48">
        <w:rPr>
          <w:rFonts w:asciiTheme="minorHAnsi" w:hAnsiTheme="minorHAnsi" w:cstheme="minorHAnsi"/>
          <w:sz w:val="22"/>
          <w:szCs w:val="22"/>
        </w:rPr>
        <w:t xml:space="preserve"> Boston, Massachusetts.</w:t>
      </w:r>
    </w:p>
    <w:p w14:paraId="7D45C06B" w14:textId="5B901104" w:rsidR="00555A48" w:rsidRDefault="00555A48" w:rsidP="00555A48">
      <w:pPr>
        <w:pStyle w:val="ListParagraph"/>
        <w:spacing w:after="100" w:afterAutospacing="1"/>
        <w:ind w:left="1800"/>
        <w:rPr>
          <w:rFonts w:asciiTheme="minorHAnsi" w:hAnsiTheme="minorHAnsi" w:cstheme="minorHAnsi"/>
          <w:sz w:val="22"/>
          <w:szCs w:val="22"/>
        </w:rPr>
      </w:pPr>
    </w:p>
    <w:p w14:paraId="6E95BEA8" w14:textId="200F1282" w:rsidR="005F6B59" w:rsidRPr="0097395B" w:rsidRDefault="005F6B59" w:rsidP="0097395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97395B">
        <w:rPr>
          <w:rFonts w:asciiTheme="minorHAnsi" w:hAnsiTheme="minorHAnsi" w:cstheme="minorHAnsi"/>
          <w:sz w:val="22"/>
          <w:szCs w:val="22"/>
        </w:rPr>
        <w:lastRenderedPageBreak/>
        <w:t>Gambino D</w:t>
      </w:r>
      <w:r w:rsidR="0062152D" w:rsidRPr="0097395B">
        <w:rPr>
          <w:rFonts w:asciiTheme="minorHAnsi" w:hAnsiTheme="minorHAnsi" w:cstheme="minorHAnsi"/>
          <w:sz w:val="22"/>
          <w:szCs w:val="22"/>
        </w:rPr>
        <w:t>**</w:t>
      </w:r>
      <w:r w:rsidRPr="0097395B">
        <w:rPr>
          <w:rFonts w:asciiTheme="minorHAnsi" w:hAnsiTheme="minorHAnsi" w:cstheme="minorHAnsi"/>
          <w:sz w:val="22"/>
          <w:szCs w:val="22"/>
        </w:rPr>
        <w:t>, Litchman ML, Taylor E</w:t>
      </w:r>
      <w:r w:rsidR="0062152D" w:rsidRPr="0097395B">
        <w:rPr>
          <w:rFonts w:asciiTheme="minorHAnsi" w:hAnsiTheme="minorHAnsi" w:cstheme="minorHAnsi"/>
          <w:sz w:val="22"/>
          <w:szCs w:val="22"/>
        </w:rPr>
        <w:t>**</w:t>
      </w:r>
      <w:r w:rsidRPr="0097395B">
        <w:rPr>
          <w:rFonts w:asciiTheme="minorHAnsi" w:hAnsiTheme="minorHAnsi" w:cstheme="minorHAnsi"/>
          <w:sz w:val="22"/>
          <w:szCs w:val="22"/>
        </w:rPr>
        <w:t>, Russo J</w:t>
      </w:r>
      <w:r w:rsidR="0062152D" w:rsidRPr="0097395B">
        <w:rPr>
          <w:rFonts w:asciiTheme="minorHAnsi" w:hAnsiTheme="minorHAnsi" w:cstheme="minorHAnsi"/>
          <w:sz w:val="22"/>
          <w:szCs w:val="22"/>
        </w:rPr>
        <w:t>**</w:t>
      </w:r>
      <w:r w:rsidRPr="0097395B">
        <w:rPr>
          <w:rFonts w:asciiTheme="minorHAnsi" w:hAnsiTheme="minorHAnsi" w:cstheme="minorHAnsi"/>
          <w:sz w:val="22"/>
          <w:szCs w:val="22"/>
        </w:rPr>
        <w:t>, St. Clair S</w:t>
      </w:r>
      <w:r w:rsidR="0062152D" w:rsidRPr="0097395B">
        <w:rPr>
          <w:rFonts w:asciiTheme="minorHAnsi" w:hAnsiTheme="minorHAnsi" w:cstheme="minorHAnsi"/>
          <w:sz w:val="22"/>
          <w:szCs w:val="22"/>
        </w:rPr>
        <w:t>**</w:t>
      </w:r>
      <w:r w:rsidRPr="0097395B">
        <w:rPr>
          <w:rFonts w:asciiTheme="minorHAnsi" w:hAnsiTheme="minorHAnsi" w:cstheme="minorHAnsi"/>
          <w:sz w:val="22"/>
          <w:szCs w:val="22"/>
        </w:rPr>
        <w:t xml:space="preserve">, </w:t>
      </w:r>
      <w:r w:rsidRPr="0097395B">
        <w:rPr>
          <w:rFonts w:asciiTheme="minorHAnsi" w:hAnsiTheme="minorHAnsi" w:cstheme="minorHAnsi"/>
          <w:b/>
          <w:sz w:val="22"/>
          <w:szCs w:val="22"/>
        </w:rPr>
        <w:t>Simonsen SE</w:t>
      </w:r>
      <w:r w:rsidRPr="0097395B">
        <w:rPr>
          <w:rFonts w:asciiTheme="minorHAnsi" w:hAnsiTheme="minorHAnsi" w:cstheme="minorHAnsi"/>
          <w:sz w:val="22"/>
          <w:szCs w:val="22"/>
        </w:rPr>
        <w:t xml:space="preserve">. (2021).   </w:t>
      </w:r>
      <w:r w:rsidRPr="0097395B">
        <w:rPr>
          <w:rFonts w:asciiTheme="minorHAnsi" w:hAnsiTheme="minorHAnsi" w:cstheme="minorHAnsi"/>
          <w:i/>
          <w:sz w:val="22"/>
          <w:szCs w:val="22"/>
        </w:rPr>
        <w:t xml:space="preserve">It’s Me, Us, and the Quality of Our Future:  Motivations of Childbearing Women Enrolled in the National Diabetes Prevention Program.  </w:t>
      </w:r>
      <w:r w:rsidRPr="0097395B">
        <w:rPr>
          <w:rFonts w:asciiTheme="minorHAnsi" w:hAnsiTheme="minorHAnsi" w:cstheme="minorHAnsi"/>
          <w:sz w:val="22"/>
          <w:szCs w:val="22"/>
        </w:rPr>
        <w:t>Driving out Diabetes Annual Conference.  Salt Lake City, Utah.</w:t>
      </w:r>
    </w:p>
    <w:p w14:paraId="5B4DE17F" w14:textId="77777777" w:rsidR="005F6B59" w:rsidRPr="005F6B59" w:rsidRDefault="005F6B59" w:rsidP="005F6B59">
      <w:pPr>
        <w:pStyle w:val="ListParagraph"/>
        <w:spacing w:after="100" w:afterAutospacing="1"/>
        <w:ind w:left="1008"/>
        <w:rPr>
          <w:rFonts w:asciiTheme="minorHAnsi" w:hAnsiTheme="minorHAnsi" w:cstheme="minorHAnsi"/>
          <w:b/>
          <w:sz w:val="22"/>
          <w:szCs w:val="22"/>
        </w:rPr>
      </w:pPr>
    </w:p>
    <w:p w14:paraId="48CB5CE4" w14:textId="7389F43E" w:rsidR="005F6B59" w:rsidRDefault="005F6B59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K</w:t>
      </w:r>
      <w:r w:rsidR="0062152D">
        <w:rPr>
          <w:rFonts w:asciiTheme="minorHAnsi" w:hAnsiTheme="minorHAnsi" w:cstheme="minorHAnsi"/>
          <w:sz w:val="22"/>
          <w:szCs w:val="22"/>
        </w:rPr>
        <w:t>**</w:t>
      </w:r>
      <w:r>
        <w:rPr>
          <w:rFonts w:asciiTheme="minorHAnsi" w:hAnsiTheme="minorHAnsi" w:cstheme="minorHAnsi"/>
          <w:sz w:val="22"/>
          <w:szCs w:val="22"/>
        </w:rPr>
        <w:t xml:space="preserve">, Charlton B, Chavarro J, Downs DS, Gunderson EP, Jiang H, </w:t>
      </w:r>
      <w:proofErr w:type="spellStart"/>
      <w:r>
        <w:rPr>
          <w:rFonts w:asciiTheme="minorHAnsi" w:hAnsiTheme="minorHAnsi" w:cstheme="minorHAnsi"/>
          <w:sz w:val="22"/>
          <w:szCs w:val="22"/>
        </w:rPr>
        <w:t>Jukic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AM, Ley S, Mishra GD, Mumford SL, Porucznik CA, Santillan </w:t>
      </w:r>
      <w:proofErr w:type="gramStart"/>
      <w:r>
        <w:rPr>
          <w:rFonts w:asciiTheme="minorHAnsi" w:hAnsiTheme="minorHAnsi" w:cstheme="minorHAnsi"/>
          <w:sz w:val="22"/>
          <w:szCs w:val="22"/>
        </w:rPr>
        <w:t>D,  Schliep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K, </w:t>
      </w:r>
      <w:r w:rsidRPr="005F6B59">
        <w:rPr>
          <w:rFonts w:asciiTheme="minorHAnsi" w:hAnsiTheme="minorHAnsi" w:cstheme="minorHAnsi"/>
          <w:b/>
          <w:sz w:val="22"/>
          <w:szCs w:val="22"/>
        </w:rPr>
        <w:t>Simonsen SE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Sotres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-Alvarez D, Stanford JB, Wise LA, Harville E.  (2021).  </w:t>
      </w:r>
      <w:r w:rsidRPr="005F6B59">
        <w:rPr>
          <w:rFonts w:asciiTheme="minorHAnsi" w:hAnsiTheme="minorHAnsi" w:cstheme="minorHAnsi"/>
          <w:i/>
          <w:sz w:val="22"/>
          <w:szCs w:val="22"/>
        </w:rPr>
        <w:t xml:space="preserve">Data pooling and harmonization across pre-conception studies: The </w:t>
      </w:r>
      <w:proofErr w:type="spellStart"/>
      <w:r w:rsidRPr="005F6B59">
        <w:rPr>
          <w:rFonts w:asciiTheme="minorHAnsi" w:hAnsiTheme="minorHAnsi" w:cstheme="minorHAnsi"/>
          <w:i/>
          <w:sz w:val="22"/>
          <w:szCs w:val="22"/>
        </w:rPr>
        <w:t>PrePARED</w:t>
      </w:r>
      <w:proofErr w:type="spellEnd"/>
      <w:r w:rsidRPr="005F6B59">
        <w:rPr>
          <w:rFonts w:asciiTheme="minorHAnsi" w:hAnsiTheme="minorHAnsi" w:cstheme="minorHAnsi"/>
          <w:i/>
          <w:sz w:val="22"/>
          <w:szCs w:val="22"/>
        </w:rPr>
        <w:t xml:space="preserve"> Consortium. </w:t>
      </w:r>
      <w:r>
        <w:rPr>
          <w:rFonts w:asciiTheme="minorHAnsi" w:hAnsiTheme="minorHAnsi" w:cstheme="minorHAnsi"/>
          <w:sz w:val="22"/>
          <w:szCs w:val="22"/>
        </w:rPr>
        <w:t xml:space="preserve"> Society for Pediatric and Perinatal Epidemiology.  Virtual Conference.</w:t>
      </w:r>
    </w:p>
    <w:p w14:paraId="6DED710E" w14:textId="77777777" w:rsidR="00E45D02" w:rsidRDefault="00E45D02" w:rsidP="003E5A34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11BCE9E6" w14:textId="3FB23BCC" w:rsidR="00EE6E74" w:rsidRDefault="00E45D02" w:rsidP="00EE6E74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Fall J**, </w:t>
      </w:r>
      <w:r w:rsidRPr="00E45D02">
        <w:rPr>
          <w:rFonts w:asciiTheme="minorHAnsi" w:hAnsiTheme="minorHAnsi" w:cstheme="minorHAnsi"/>
          <w:b/>
          <w:sz w:val="22"/>
          <w:szCs w:val="22"/>
        </w:rPr>
        <w:t>Simonsen SE</w:t>
      </w:r>
      <w:r>
        <w:rPr>
          <w:rFonts w:asciiTheme="minorHAnsi" w:hAnsiTheme="minorHAnsi" w:cstheme="minorHAnsi"/>
          <w:sz w:val="22"/>
          <w:szCs w:val="22"/>
        </w:rPr>
        <w:t xml:space="preserve">, Ellis JA, Cohen S. (2021). </w:t>
      </w:r>
      <w:r w:rsidRPr="00E152B1">
        <w:rPr>
          <w:rFonts w:asciiTheme="minorHAnsi" w:hAnsiTheme="minorHAnsi" w:cstheme="minorHAnsi"/>
          <w:i/>
          <w:sz w:val="22"/>
          <w:szCs w:val="22"/>
        </w:rPr>
        <w:t>Identifying and Addressing Racial Bias in Maternal Health:  Piloting a Virtual Training for Midwives.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C3A9B">
        <w:rPr>
          <w:rFonts w:asciiTheme="minorHAnsi" w:hAnsiTheme="minorHAnsi" w:cstheme="minorHAnsi"/>
          <w:sz w:val="22"/>
          <w:szCs w:val="22"/>
        </w:rPr>
        <w:t>The American College of Nurse Midwives (ACNM) 66th Annual Meeting &amp; Exhibition, Virtual, United States.</w:t>
      </w:r>
    </w:p>
    <w:p w14:paraId="06C90B70" w14:textId="77777777" w:rsidR="00E152B1" w:rsidRPr="00E152B1" w:rsidRDefault="00E152B1" w:rsidP="00E152B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3ACC9DE" w14:textId="4A4EC73F" w:rsidR="00E152B1" w:rsidRPr="00EE6E74" w:rsidRDefault="00E152B1" w:rsidP="00EE6E74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152B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lli</w:t>
      </w:r>
      <w:r w:rsidRPr="00E152B1">
        <w:rPr>
          <w:rFonts w:asciiTheme="minorHAnsi" w:hAnsiTheme="minorHAnsi" w:cstheme="minorHAnsi"/>
          <w:sz w:val="22"/>
          <w:szCs w:val="22"/>
        </w:rPr>
        <w:t xml:space="preserve">s JA, Ward, K, and </w:t>
      </w:r>
      <w:r w:rsidRPr="00E152B1">
        <w:rPr>
          <w:rFonts w:asciiTheme="minorHAnsi" w:hAnsiTheme="minorHAnsi" w:cstheme="minorHAnsi"/>
          <w:b/>
          <w:sz w:val="22"/>
          <w:szCs w:val="22"/>
        </w:rPr>
        <w:t>Simonsen S</w:t>
      </w:r>
      <w:r w:rsidRPr="00E152B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(2021)</w:t>
      </w:r>
      <w:r w:rsidRPr="00E152B1">
        <w:rPr>
          <w:rFonts w:asciiTheme="minorHAnsi" w:hAnsiTheme="minorHAnsi" w:cstheme="minorHAnsi"/>
          <w:sz w:val="22"/>
          <w:szCs w:val="22"/>
        </w:rPr>
        <w:t xml:space="preserve"> </w:t>
      </w:r>
      <w:r w:rsidRPr="00E152B1">
        <w:rPr>
          <w:rFonts w:asciiTheme="minorHAnsi" w:hAnsiTheme="minorHAnsi" w:cstheme="minorHAnsi"/>
          <w:i/>
          <w:sz w:val="22"/>
          <w:szCs w:val="22"/>
        </w:rPr>
        <w:t xml:space="preserve">Changes in birth practices d/t COVID: A Survey of Utah midwives and doulas. </w:t>
      </w:r>
      <w:r w:rsidRPr="009C3A9B">
        <w:rPr>
          <w:rFonts w:asciiTheme="minorHAnsi" w:hAnsiTheme="minorHAnsi" w:cstheme="minorHAnsi"/>
          <w:sz w:val="22"/>
          <w:szCs w:val="22"/>
        </w:rPr>
        <w:t>The American College of Nurse Midwives (ACNM) 66th Annual Meeting &amp; Exhibition, Virtual, United States.</w:t>
      </w:r>
    </w:p>
    <w:p w14:paraId="34DD667D" w14:textId="77777777" w:rsidR="00EE6E74" w:rsidRDefault="00EE6E74" w:rsidP="00EE6E74">
      <w:pPr>
        <w:pStyle w:val="ListParagraph"/>
        <w:spacing w:after="100" w:afterAutospacing="1"/>
        <w:ind w:left="1800"/>
        <w:rPr>
          <w:rFonts w:asciiTheme="minorHAnsi" w:hAnsiTheme="minorHAnsi" w:cstheme="minorHAnsi"/>
          <w:sz w:val="22"/>
          <w:szCs w:val="22"/>
        </w:rPr>
      </w:pPr>
    </w:p>
    <w:p w14:paraId="5A8858B2" w14:textId="7DD95EF3" w:rsidR="00EE6E74" w:rsidRPr="00EE6E74" w:rsidRDefault="00EE6E74" w:rsidP="00EE6E74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E6E74"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 w:rsidRPr="00EE6E74">
        <w:rPr>
          <w:rFonts w:asciiTheme="minorHAnsi" w:hAnsiTheme="minorHAnsi" w:cstheme="minorHAnsi"/>
          <w:sz w:val="22"/>
          <w:szCs w:val="22"/>
        </w:rPr>
        <w:t xml:space="preserve"> J</w:t>
      </w:r>
      <w:r>
        <w:rPr>
          <w:rFonts w:asciiTheme="minorHAnsi" w:hAnsiTheme="minorHAnsi" w:cstheme="minorHAnsi"/>
          <w:sz w:val="22"/>
          <w:szCs w:val="22"/>
        </w:rPr>
        <w:t>**</w:t>
      </w:r>
      <w:r w:rsidRPr="00EE6E74">
        <w:rPr>
          <w:rFonts w:asciiTheme="minorHAnsi" w:hAnsiTheme="minorHAnsi" w:cstheme="minorHAnsi"/>
          <w:sz w:val="22"/>
          <w:szCs w:val="22"/>
        </w:rPr>
        <w:t xml:space="preserve">, </w:t>
      </w:r>
      <w:r w:rsidRPr="00EE6E74">
        <w:rPr>
          <w:rFonts w:asciiTheme="minorHAnsi" w:hAnsiTheme="minorHAnsi" w:cstheme="minorHAnsi"/>
          <w:b/>
          <w:sz w:val="22"/>
          <w:szCs w:val="22"/>
        </w:rPr>
        <w:t>Simonsen S</w:t>
      </w:r>
      <w:r w:rsidRPr="00EE6E74">
        <w:rPr>
          <w:rFonts w:asciiTheme="minorHAnsi" w:hAnsiTheme="minorHAnsi" w:cstheme="minorHAnsi"/>
          <w:sz w:val="22"/>
          <w:szCs w:val="22"/>
        </w:rPr>
        <w:t>, Pentecost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6E74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**</w:t>
      </w:r>
      <w:r w:rsidRPr="00EE6E74">
        <w:rPr>
          <w:rFonts w:asciiTheme="minorHAnsi" w:hAnsiTheme="minorHAnsi" w:cstheme="minorHAnsi"/>
          <w:sz w:val="22"/>
          <w:szCs w:val="22"/>
        </w:rPr>
        <w:t>, &amp; McFarland M. (2021). Loneliness in pregnant and postpartum women and parents of children aged five years or younger: A scoping review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EE6E74">
        <w:rPr>
          <w:rFonts w:asciiTheme="minorHAnsi" w:hAnsiTheme="minorHAnsi" w:cstheme="minorHAnsi"/>
          <w:sz w:val="22"/>
          <w:szCs w:val="22"/>
        </w:rPr>
        <w:t>Utah Public Health Association Conference, Salt Lake City, UT.</w:t>
      </w:r>
    </w:p>
    <w:p w14:paraId="13C5B567" w14:textId="77777777" w:rsidR="00EE6E74" w:rsidRPr="00EE6E74" w:rsidRDefault="00EE6E74" w:rsidP="00EE6E7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5746402" w14:textId="171C7DAD" w:rsidR="00D41EEF" w:rsidRPr="00EE6E74" w:rsidRDefault="00D41EEF" w:rsidP="00D41EEF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152B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lli</w:t>
      </w:r>
      <w:r w:rsidRPr="00E152B1">
        <w:rPr>
          <w:rFonts w:asciiTheme="minorHAnsi" w:hAnsiTheme="minorHAnsi" w:cstheme="minorHAnsi"/>
          <w:sz w:val="22"/>
          <w:szCs w:val="22"/>
        </w:rPr>
        <w:t xml:space="preserve">s JA, Ward, K, and </w:t>
      </w:r>
      <w:r w:rsidRPr="00E152B1">
        <w:rPr>
          <w:rFonts w:asciiTheme="minorHAnsi" w:hAnsiTheme="minorHAnsi" w:cstheme="minorHAnsi"/>
          <w:b/>
          <w:sz w:val="22"/>
          <w:szCs w:val="22"/>
        </w:rPr>
        <w:t>Simonsen S</w:t>
      </w:r>
      <w:r w:rsidRPr="00E152B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(2021)</w:t>
      </w:r>
      <w:r w:rsidR="00E16F6F">
        <w:rPr>
          <w:rFonts w:asciiTheme="minorHAnsi" w:hAnsiTheme="minorHAnsi" w:cstheme="minorHAnsi"/>
          <w:sz w:val="22"/>
          <w:szCs w:val="22"/>
        </w:rPr>
        <w:t>.</w:t>
      </w:r>
      <w:r w:rsidRPr="00E152B1">
        <w:rPr>
          <w:rFonts w:asciiTheme="minorHAnsi" w:hAnsiTheme="minorHAnsi" w:cstheme="minorHAnsi"/>
          <w:sz w:val="22"/>
          <w:szCs w:val="22"/>
        </w:rPr>
        <w:t xml:space="preserve"> </w:t>
      </w:r>
      <w:r w:rsidRPr="00E152B1">
        <w:rPr>
          <w:rFonts w:asciiTheme="minorHAnsi" w:hAnsiTheme="minorHAnsi" w:cstheme="minorHAnsi"/>
          <w:i/>
          <w:sz w:val="22"/>
          <w:szCs w:val="22"/>
        </w:rPr>
        <w:t>Changes in birth practices d/t COVID: A Survey of Utah midwives and doulas.</w:t>
      </w:r>
      <w:r w:rsidRPr="00E152B1">
        <w:rPr>
          <w:rFonts w:asciiTheme="minorHAnsi" w:hAnsiTheme="minorHAnsi" w:cstheme="minorHAnsi"/>
          <w:sz w:val="22"/>
          <w:szCs w:val="22"/>
        </w:rPr>
        <w:t xml:space="preserve"> </w:t>
      </w:r>
      <w:r w:rsidRPr="00EE6E74">
        <w:rPr>
          <w:rFonts w:asciiTheme="minorHAnsi" w:hAnsiTheme="minorHAnsi" w:cstheme="minorHAnsi"/>
          <w:sz w:val="22"/>
          <w:szCs w:val="22"/>
        </w:rPr>
        <w:t xml:space="preserve">Western Institute of Nursing Conference, </w:t>
      </w:r>
      <w:r>
        <w:rPr>
          <w:rFonts w:asciiTheme="minorHAnsi" w:hAnsiTheme="minorHAnsi" w:cstheme="minorHAnsi"/>
          <w:sz w:val="22"/>
          <w:szCs w:val="22"/>
        </w:rPr>
        <w:t>Virtual</w:t>
      </w:r>
      <w:r w:rsidRPr="00EE6E74">
        <w:rPr>
          <w:rFonts w:asciiTheme="minorHAnsi" w:hAnsiTheme="minorHAnsi" w:cstheme="minorHAnsi"/>
          <w:sz w:val="22"/>
          <w:szCs w:val="22"/>
        </w:rPr>
        <w:t>.</w:t>
      </w:r>
    </w:p>
    <w:p w14:paraId="6A390294" w14:textId="77777777" w:rsidR="00D41EEF" w:rsidRDefault="00D41EEF" w:rsidP="00D41EEF">
      <w:pPr>
        <w:pStyle w:val="ListParagraph"/>
        <w:spacing w:after="100" w:afterAutospacing="1"/>
        <w:ind w:left="1800"/>
        <w:rPr>
          <w:rFonts w:asciiTheme="minorHAnsi" w:hAnsiTheme="minorHAnsi" w:cstheme="minorHAnsi"/>
          <w:sz w:val="22"/>
          <w:szCs w:val="22"/>
        </w:rPr>
      </w:pPr>
    </w:p>
    <w:p w14:paraId="350E6457" w14:textId="60EAD86C" w:rsidR="00D41EEF" w:rsidRPr="00D41EEF" w:rsidRDefault="00EE6E74" w:rsidP="00D41EEF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D41EEF">
        <w:rPr>
          <w:rFonts w:asciiTheme="minorHAnsi" w:hAnsiTheme="minorHAnsi" w:cstheme="minorHAnsi"/>
          <w:sz w:val="22"/>
          <w:szCs w:val="22"/>
        </w:rPr>
        <w:t>Kent-Marvick</w:t>
      </w:r>
      <w:proofErr w:type="spellEnd"/>
      <w:r w:rsidRPr="00D41EEF">
        <w:rPr>
          <w:rFonts w:asciiTheme="minorHAnsi" w:hAnsiTheme="minorHAnsi" w:cstheme="minorHAnsi"/>
          <w:sz w:val="22"/>
          <w:szCs w:val="22"/>
        </w:rPr>
        <w:t xml:space="preserve"> J**, </w:t>
      </w:r>
      <w:r w:rsidRPr="00D41EEF">
        <w:rPr>
          <w:rFonts w:asciiTheme="minorHAnsi" w:hAnsiTheme="minorHAnsi" w:cstheme="minorHAnsi"/>
          <w:b/>
          <w:sz w:val="22"/>
          <w:szCs w:val="22"/>
        </w:rPr>
        <w:t>Simonsen S</w:t>
      </w:r>
      <w:r w:rsidRPr="00D41EEF">
        <w:rPr>
          <w:rFonts w:asciiTheme="minorHAnsi" w:hAnsiTheme="minorHAnsi" w:cstheme="minorHAnsi"/>
          <w:sz w:val="22"/>
          <w:szCs w:val="22"/>
        </w:rPr>
        <w:t xml:space="preserve">, Pentecost R**, &amp; McFarland M. (2020, April 15-18). </w:t>
      </w:r>
      <w:r w:rsidRPr="00D41EEF">
        <w:rPr>
          <w:rFonts w:asciiTheme="minorHAnsi" w:hAnsiTheme="minorHAnsi" w:cstheme="minorHAnsi"/>
          <w:i/>
          <w:sz w:val="22"/>
          <w:szCs w:val="22"/>
        </w:rPr>
        <w:t>Loneliness in pregnant and postpartum women and parents of children aged five years or younger: A scoping review protocol.</w:t>
      </w:r>
      <w:r w:rsidRPr="00D41EEF">
        <w:rPr>
          <w:rFonts w:asciiTheme="minorHAnsi" w:hAnsiTheme="minorHAnsi" w:cstheme="minorHAnsi"/>
          <w:sz w:val="22"/>
          <w:szCs w:val="22"/>
        </w:rPr>
        <w:t xml:space="preserve"> Western Institute of Nursing Conference, Portland, OR.</w:t>
      </w:r>
    </w:p>
    <w:p w14:paraId="67B071D8" w14:textId="77777777" w:rsidR="00D41EEF" w:rsidRPr="00D41EEF" w:rsidRDefault="00D41EEF" w:rsidP="00D41EEF">
      <w:pPr>
        <w:pStyle w:val="ListParagraph"/>
        <w:spacing w:after="100" w:afterAutospacing="1"/>
        <w:ind w:left="1800"/>
        <w:rPr>
          <w:rFonts w:asciiTheme="minorHAnsi" w:hAnsiTheme="minorHAnsi" w:cstheme="minorHAnsi"/>
          <w:sz w:val="22"/>
          <w:szCs w:val="22"/>
        </w:rPr>
      </w:pPr>
    </w:p>
    <w:p w14:paraId="349C070D" w14:textId="2C7D8DAA" w:rsidR="003E5A34" w:rsidRPr="00E92178" w:rsidRDefault="00BF61EB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St. Clair**, Dearden S**, Russo J**, Li H, Stanford J, Lundberg K, Locke A, Wetter D. (2019). 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Using Motivation </w:t>
      </w:r>
      <w:proofErr w:type="gramStart"/>
      <w:r w:rsidRPr="00E92178">
        <w:rPr>
          <w:rFonts w:asciiTheme="minorHAnsi" w:hAnsiTheme="minorHAnsi" w:cstheme="minorHAnsi"/>
          <w:i/>
          <w:sz w:val="22"/>
          <w:szCs w:val="22"/>
        </w:rPr>
        <w:t>And</w:t>
      </w:r>
      <w:proofErr w:type="gramEnd"/>
      <w:r w:rsidRPr="00E92178">
        <w:rPr>
          <w:rFonts w:asciiTheme="minorHAnsi" w:hAnsiTheme="minorHAnsi" w:cstheme="minorHAnsi"/>
          <w:i/>
          <w:sz w:val="22"/>
          <w:szCs w:val="22"/>
        </w:rPr>
        <w:t xml:space="preserve"> Problem Solving (MAPS) to enhance Diabetes Prevention Program participation among reproductive-age women.</w:t>
      </w:r>
      <w:r w:rsidRPr="00E92178">
        <w:rPr>
          <w:rFonts w:asciiTheme="minorHAnsi" w:hAnsiTheme="minorHAnsi" w:cstheme="minorHAnsi"/>
          <w:sz w:val="22"/>
          <w:szCs w:val="22"/>
        </w:rPr>
        <w:t xml:space="preserve">  Driving out Diabetes Annual Conference.  Salt Lake City, Utah.</w:t>
      </w:r>
    </w:p>
    <w:p w14:paraId="3104501F" w14:textId="73C83A28" w:rsidR="00AB3C13" w:rsidRPr="00E92178" w:rsidRDefault="00AB3C13" w:rsidP="003E5A34">
      <w:pPr>
        <w:pStyle w:val="ListParagraph"/>
        <w:spacing w:after="100" w:afterAutospacing="1"/>
        <w:ind w:left="1008"/>
        <w:rPr>
          <w:rFonts w:asciiTheme="minorHAnsi" w:hAnsiTheme="minorHAnsi" w:cstheme="minorHAnsi"/>
          <w:b/>
          <w:sz w:val="22"/>
          <w:szCs w:val="22"/>
        </w:rPr>
      </w:pPr>
    </w:p>
    <w:p w14:paraId="732620D6" w14:textId="39BCBC07" w:rsidR="00A962E7" w:rsidRPr="00E92178" w:rsidRDefault="00A962E7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Sanders J, Wang X,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Leiser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C,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Gawron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L, Wen L, Lynen R. Law A, Hanson H. (2019). 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Long-acting reversible contraceptive use within 6 months of first birth and interpregnancy interval. </w:t>
      </w:r>
      <w:r w:rsidRPr="00E92178">
        <w:rPr>
          <w:rFonts w:asciiTheme="minorHAnsi" w:hAnsiTheme="minorHAnsi" w:cstheme="minorHAnsi"/>
          <w:sz w:val="22"/>
          <w:szCs w:val="22"/>
        </w:rPr>
        <w:t xml:space="preserve"> Society </w:t>
      </w:r>
      <w:r w:rsidR="00BF61EB" w:rsidRPr="00E92178">
        <w:rPr>
          <w:rFonts w:asciiTheme="minorHAnsi" w:hAnsiTheme="minorHAnsi" w:cstheme="minorHAnsi"/>
          <w:sz w:val="22"/>
          <w:szCs w:val="22"/>
        </w:rPr>
        <w:t>of Family Planning Annual Meeting, Los Angeles, California.</w:t>
      </w:r>
    </w:p>
    <w:p w14:paraId="18862EA3" w14:textId="2192FCC3" w:rsidR="002F3FAF" w:rsidRPr="00E92178" w:rsidRDefault="002F3FAF" w:rsidP="001E56F7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18222D32" w14:textId="5AFEDE53" w:rsidR="00A962E7" w:rsidRPr="00E92178" w:rsidRDefault="002F3FAF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Clark L, Dearden S, Litchman M, Tran M, Guo J. (2019). 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Reproductive health goals and support experienced by women with disability. </w:t>
      </w:r>
      <w:r w:rsidRPr="00E92178">
        <w:rPr>
          <w:rFonts w:asciiTheme="minorHAnsi" w:hAnsiTheme="minorHAnsi" w:cstheme="minorHAnsi"/>
          <w:sz w:val="22"/>
          <w:szCs w:val="22"/>
        </w:rPr>
        <w:t xml:space="preserve"> American Public Health Association Annual Conference, Philadelphia, Pennsylvania.   </w:t>
      </w:r>
    </w:p>
    <w:p w14:paraId="3DA1D834" w14:textId="77777777" w:rsidR="002F3FAF" w:rsidRPr="00E92178" w:rsidRDefault="002F3FAF" w:rsidP="001E56F7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57E372FF" w14:textId="330F512E" w:rsidR="001E56F7" w:rsidRDefault="0071690B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>Sanders J,</w:t>
      </w:r>
      <w:r w:rsidR="00FB6561" w:rsidRPr="00E92178">
        <w:rPr>
          <w:rFonts w:asciiTheme="minorHAnsi" w:hAnsiTheme="minorHAnsi" w:cstheme="minorHAnsi"/>
          <w:sz w:val="22"/>
          <w:szCs w:val="22"/>
        </w:rPr>
        <w:t xml:space="preserve"> </w:t>
      </w:r>
      <w:r w:rsidR="00FB6561"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="00FB6561" w:rsidRPr="00E92178">
        <w:rPr>
          <w:rFonts w:asciiTheme="minorHAnsi" w:hAnsiTheme="minorHAnsi" w:cstheme="minorHAnsi"/>
          <w:sz w:val="22"/>
          <w:szCs w:val="22"/>
        </w:rPr>
        <w:t xml:space="preserve">, </w:t>
      </w:r>
      <w:r w:rsidR="00A962E7" w:rsidRPr="00E92178">
        <w:rPr>
          <w:rFonts w:asciiTheme="minorHAnsi" w:hAnsiTheme="minorHAnsi" w:cstheme="minorHAnsi"/>
          <w:sz w:val="22"/>
          <w:szCs w:val="22"/>
        </w:rPr>
        <w:t xml:space="preserve">Leiser C, Hanson H, Lynen R, Law A.  (2019). </w:t>
      </w:r>
      <w:r w:rsidR="00A962E7" w:rsidRPr="00E92178">
        <w:rPr>
          <w:rFonts w:asciiTheme="minorHAnsi" w:hAnsiTheme="minorHAnsi" w:cstheme="minorHAnsi"/>
          <w:i/>
          <w:sz w:val="22"/>
          <w:szCs w:val="22"/>
        </w:rPr>
        <w:t xml:space="preserve">Interpregnancy interval, LARC use, and preterm birth:  A retrospective cohort study.  </w:t>
      </w:r>
      <w:r w:rsidR="00A962E7" w:rsidRPr="00E92178">
        <w:rPr>
          <w:rFonts w:asciiTheme="minorHAnsi" w:hAnsiTheme="minorHAnsi" w:cstheme="minorHAnsi"/>
          <w:sz w:val="22"/>
          <w:szCs w:val="22"/>
        </w:rPr>
        <w:t>American College of Obstetricians and Gynecologists Annual Clinical and Scientific Meeting, Nashville, Tennessee.</w:t>
      </w:r>
    </w:p>
    <w:p w14:paraId="6DAA25C7" w14:textId="4CF2B734" w:rsidR="009B2D57" w:rsidRDefault="009B2D57" w:rsidP="001E56F7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166B3456" w14:textId="3245C703" w:rsidR="009B2D57" w:rsidRPr="009B2D57" w:rsidRDefault="009B2D57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St. Clair S**, Dearden S, </w:t>
      </w:r>
      <w:r w:rsidRPr="009B2D57">
        <w:rPr>
          <w:rFonts w:asciiTheme="minorHAnsi" w:hAnsiTheme="minorHAnsi" w:cstheme="minorHAnsi"/>
          <w:b/>
          <w:sz w:val="22"/>
          <w:szCs w:val="22"/>
        </w:rPr>
        <w:t>Simonsen SE</w:t>
      </w:r>
      <w:r>
        <w:rPr>
          <w:rFonts w:asciiTheme="minorHAnsi" w:hAnsiTheme="minorHAnsi" w:cstheme="minorHAnsi"/>
          <w:sz w:val="22"/>
          <w:szCs w:val="22"/>
        </w:rPr>
        <w:t xml:space="preserve">. (2019).  </w:t>
      </w:r>
      <w:r w:rsidRPr="009B2D57">
        <w:rPr>
          <w:rFonts w:asciiTheme="minorHAnsi" w:hAnsiTheme="minorHAnsi" w:cstheme="minorHAnsi"/>
          <w:i/>
          <w:sz w:val="22"/>
          <w:szCs w:val="22"/>
        </w:rPr>
        <w:t>Some Key Questions: Reproductive Justice and Preventive Reproductive Healthcare</w:t>
      </w:r>
      <w:r>
        <w:rPr>
          <w:rFonts w:asciiTheme="minorHAnsi" w:hAnsiTheme="minorHAnsi" w:cstheme="minorHAnsi"/>
          <w:i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>National Student Nurses’ Association Annual Conference, Salt Lake City, UT.</w:t>
      </w:r>
    </w:p>
    <w:p w14:paraId="31D67648" w14:textId="77777777" w:rsidR="00A962E7" w:rsidRPr="00E92178" w:rsidRDefault="00A962E7" w:rsidP="00A962E7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419E4F24" w14:textId="01799F07" w:rsidR="00A962E7" w:rsidRPr="00E92178" w:rsidRDefault="00A962E7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lastRenderedPageBreak/>
        <w:t xml:space="preserve">Young A**, </w:t>
      </w:r>
      <w:r w:rsidRPr="00E92178">
        <w:rPr>
          <w:rFonts w:asciiTheme="minorHAnsi" w:hAnsiTheme="minorHAnsi" w:cstheme="minorHAnsi"/>
          <w:b/>
          <w:sz w:val="22"/>
          <w:szCs w:val="22"/>
        </w:rPr>
        <w:t xml:space="preserve">Simonsen SE. </w:t>
      </w:r>
      <w:r w:rsidRPr="00E92178">
        <w:rPr>
          <w:rFonts w:asciiTheme="minorHAnsi" w:hAnsiTheme="minorHAnsi" w:cstheme="minorHAnsi"/>
          <w:sz w:val="22"/>
          <w:szCs w:val="22"/>
        </w:rPr>
        <w:t xml:space="preserve">(2019). 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Utah women with bleeding disorders: experiences with pregnancy and childbirth.  </w:t>
      </w:r>
      <w:r w:rsidRPr="00E92178">
        <w:rPr>
          <w:rFonts w:asciiTheme="minorHAnsi" w:hAnsiTheme="minorHAnsi" w:cstheme="minorHAnsi"/>
          <w:sz w:val="22"/>
          <w:szCs w:val="22"/>
        </w:rPr>
        <w:t xml:space="preserve">Undergraduate Research Symposium, Salt Lake City, Utah. </w:t>
      </w:r>
    </w:p>
    <w:p w14:paraId="537CA929" w14:textId="77777777" w:rsidR="00A962E7" w:rsidRPr="00E92178" w:rsidRDefault="00A962E7" w:rsidP="001E56F7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30DECB2D" w14:textId="70A05F80" w:rsidR="001E56F7" w:rsidRPr="00E92178" w:rsidRDefault="001E56F7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>Tuttle C**, Stanford J, Hemmert R,</w:t>
      </w:r>
      <w:r w:rsidRPr="00E92178">
        <w:rPr>
          <w:rFonts w:asciiTheme="minorHAnsi" w:hAnsiTheme="minorHAnsi" w:cstheme="minorHAnsi"/>
          <w:b/>
          <w:sz w:val="22"/>
          <w:szCs w:val="22"/>
        </w:rPr>
        <w:t xml:space="preserve"> Simonsen SE. </w:t>
      </w:r>
      <w:r w:rsidRPr="00E92178">
        <w:rPr>
          <w:rFonts w:asciiTheme="minorHAnsi" w:hAnsiTheme="minorHAnsi" w:cstheme="minorHAnsi"/>
          <w:sz w:val="22"/>
          <w:szCs w:val="22"/>
        </w:rPr>
        <w:t>(2019).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 Causes of Discontinuation of Fertility Treatments in Utah. </w:t>
      </w:r>
      <w:r w:rsidRPr="00E92178">
        <w:rPr>
          <w:rFonts w:asciiTheme="minorHAnsi" w:hAnsiTheme="minorHAnsi" w:cstheme="minorHAnsi"/>
          <w:color w:val="000000"/>
          <w:sz w:val="22"/>
          <w:szCs w:val="22"/>
        </w:rPr>
        <w:t>Sex &amp; Gender in Women's Health Research Symposium, Salt Lake City, Utah.</w:t>
      </w:r>
    </w:p>
    <w:p w14:paraId="7805AB58" w14:textId="4EE92ABD" w:rsidR="001E56F7" w:rsidRPr="00E92178" w:rsidRDefault="001E56F7" w:rsidP="001E56F7">
      <w:pPr>
        <w:pStyle w:val="ListParagraph"/>
        <w:spacing w:after="100" w:afterAutospacing="1"/>
        <w:ind w:left="1008"/>
        <w:rPr>
          <w:rFonts w:asciiTheme="minorHAnsi" w:hAnsiTheme="minorHAnsi" w:cstheme="minorHAnsi"/>
          <w:color w:val="000000"/>
          <w:sz w:val="22"/>
          <w:szCs w:val="22"/>
        </w:rPr>
      </w:pPr>
    </w:p>
    <w:p w14:paraId="09322480" w14:textId="29CD001C" w:rsidR="001E56F7" w:rsidRPr="00E92178" w:rsidRDefault="001E56F7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>Tuttle C**, Stanford J, Hemmert R,</w:t>
      </w:r>
      <w:r w:rsidRPr="00E92178">
        <w:rPr>
          <w:rFonts w:asciiTheme="minorHAnsi" w:hAnsiTheme="minorHAnsi" w:cstheme="minorHAnsi"/>
          <w:b/>
          <w:sz w:val="22"/>
          <w:szCs w:val="22"/>
        </w:rPr>
        <w:t xml:space="preserve"> Simonsen SE. </w:t>
      </w:r>
      <w:r w:rsidRPr="00E92178">
        <w:rPr>
          <w:rFonts w:asciiTheme="minorHAnsi" w:hAnsiTheme="minorHAnsi" w:cstheme="minorHAnsi"/>
          <w:sz w:val="22"/>
          <w:szCs w:val="22"/>
        </w:rPr>
        <w:t>(2019).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 Causes of Discontinuation of Fertility Treatments in Utah. </w:t>
      </w:r>
      <w:r w:rsidRPr="00E92178">
        <w:rPr>
          <w:rFonts w:asciiTheme="minorHAnsi" w:hAnsiTheme="minorHAnsi" w:cstheme="minorHAnsi"/>
          <w:sz w:val="22"/>
          <w:szCs w:val="22"/>
        </w:rPr>
        <w:t>Western Institute of Nursing Conference, San Diego, California.</w:t>
      </w:r>
    </w:p>
    <w:p w14:paraId="6A0E4AD7" w14:textId="5116EB39" w:rsidR="001E56F7" w:rsidRPr="00E92178" w:rsidRDefault="001E56F7" w:rsidP="00AD749F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774ABA2D" w14:textId="07C0AC8E" w:rsidR="001E56F7" w:rsidRPr="00E92178" w:rsidRDefault="001E56F7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>Tuttle C**, Stanford J, Hemmert R,</w:t>
      </w:r>
      <w:r w:rsidRPr="00E92178">
        <w:rPr>
          <w:rFonts w:asciiTheme="minorHAnsi" w:hAnsiTheme="minorHAnsi" w:cstheme="minorHAnsi"/>
          <w:b/>
          <w:sz w:val="22"/>
          <w:szCs w:val="22"/>
        </w:rPr>
        <w:t xml:space="preserve"> Simonsen SE. </w:t>
      </w:r>
      <w:r w:rsidRPr="00E92178">
        <w:rPr>
          <w:rFonts w:asciiTheme="minorHAnsi" w:hAnsiTheme="minorHAnsi" w:cstheme="minorHAnsi"/>
          <w:sz w:val="22"/>
          <w:szCs w:val="22"/>
        </w:rPr>
        <w:t>(2019).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 Causes of Discontinuation of Fertility Treatments in Utah. </w:t>
      </w:r>
      <w:r w:rsidRPr="00E92178">
        <w:rPr>
          <w:rFonts w:asciiTheme="minorHAnsi" w:hAnsiTheme="minorHAnsi" w:cstheme="minorHAnsi"/>
          <w:sz w:val="22"/>
          <w:szCs w:val="22"/>
        </w:rPr>
        <w:t>Utah Public Health Association Conference, Salt Lake City, Utah.</w:t>
      </w:r>
    </w:p>
    <w:p w14:paraId="01FBB3CF" w14:textId="77777777" w:rsidR="001E56F7" w:rsidRPr="00E92178" w:rsidRDefault="001E56F7" w:rsidP="00AD749F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57671555" w14:textId="1D769A68" w:rsidR="00AD749F" w:rsidRPr="00E92178" w:rsidRDefault="00AD749F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>St. Clair S**, Dearden S**,</w:t>
      </w:r>
      <w:r w:rsidRPr="00E92178">
        <w:rPr>
          <w:rFonts w:asciiTheme="minorHAnsi" w:hAnsiTheme="minorHAnsi" w:cstheme="minorHAnsi"/>
          <w:b/>
          <w:sz w:val="22"/>
          <w:szCs w:val="22"/>
        </w:rPr>
        <w:t xml:space="preserve"> Simonsen SE. </w:t>
      </w:r>
      <w:r w:rsidRPr="00E92178">
        <w:rPr>
          <w:rFonts w:asciiTheme="minorHAnsi" w:hAnsiTheme="minorHAnsi" w:cstheme="minorHAnsi"/>
          <w:sz w:val="22"/>
          <w:szCs w:val="22"/>
        </w:rPr>
        <w:t>(2019).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 Barriers and facilitators to One Key Question use for improving preconception and contraceptive counseling for communities of color in Utah. </w:t>
      </w:r>
      <w:r w:rsidRPr="00E92178">
        <w:rPr>
          <w:rFonts w:asciiTheme="minorHAnsi" w:hAnsiTheme="minorHAnsi" w:cstheme="minorHAnsi"/>
          <w:color w:val="000000"/>
          <w:sz w:val="22"/>
          <w:szCs w:val="22"/>
        </w:rPr>
        <w:t>Sex &amp; Gender in Women's Health Research Symposium, Salt Lake City, Utah.</w:t>
      </w:r>
    </w:p>
    <w:p w14:paraId="37883796" w14:textId="04BEB945" w:rsidR="00AD749F" w:rsidRPr="00E92178" w:rsidRDefault="00AD749F" w:rsidP="00AD749F">
      <w:pPr>
        <w:pStyle w:val="ListParagraph"/>
        <w:spacing w:after="100" w:afterAutospacing="1"/>
        <w:ind w:left="1008"/>
        <w:rPr>
          <w:rFonts w:asciiTheme="minorHAnsi" w:hAnsiTheme="minorHAnsi" w:cstheme="minorHAnsi"/>
          <w:color w:val="000000"/>
          <w:sz w:val="22"/>
          <w:szCs w:val="22"/>
        </w:rPr>
      </w:pPr>
    </w:p>
    <w:p w14:paraId="23D62D43" w14:textId="22783C10" w:rsidR="00AD749F" w:rsidRPr="00E92178" w:rsidRDefault="001E56F7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St. Clair S**, </w:t>
      </w:r>
      <w:r w:rsidRPr="00E92178">
        <w:rPr>
          <w:rFonts w:asciiTheme="minorHAnsi" w:hAnsiTheme="minorHAnsi" w:cstheme="minorHAnsi"/>
          <w:b/>
          <w:sz w:val="22"/>
          <w:szCs w:val="22"/>
        </w:rPr>
        <w:t xml:space="preserve">Simonsen SE. </w:t>
      </w:r>
      <w:r w:rsidRPr="00E92178">
        <w:rPr>
          <w:rFonts w:asciiTheme="minorHAnsi" w:hAnsiTheme="minorHAnsi" w:cstheme="minorHAnsi"/>
          <w:sz w:val="22"/>
          <w:szCs w:val="22"/>
        </w:rPr>
        <w:t xml:space="preserve">(2019). 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Some Key Questions:  Reproductive Justice and &amp;Preventive Reproductive Healthcare.  </w:t>
      </w:r>
      <w:r w:rsidRPr="00E92178">
        <w:rPr>
          <w:rFonts w:asciiTheme="minorHAnsi" w:hAnsiTheme="minorHAnsi" w:cstheme="minorHAnsi"/>
          <w:sz w:val="22"/>
          <w:szCs w:val="22"/>
        </w:rPr>
        <w:t xml:space="preserve">Undergraduate Research Symposium, Salt Lake City, Utah. </w:t>
      </w:r>
    </w:p>
    <w:p w14:paraId="79A4EAC1" w14:textId="702558D4" w:rsidR="001E56F7" w:rsidRPr="00E92178" w:rsidRDefault="001E56F7" w:rsidP="00AD749F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4A8AA483" w14:textId="1F55E595" w:rsidR="00AB3C13" w:rsidRDefault="001E56F7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St. Clair S**, </w:t>
      </w:r>
      <w:r w:rsidRPr="00E92178">
        <w:rPr>
          <w:rFonts w:asciiTheme="minorHAnsi" w:hAnsiTheme="minorHAnsi" w:cstheme="minorHAnsi"/>
          <w:b/>
          <w:sz w:val="22"/>
          <w:szCs w:val="22"/>
        </w:rPr>
        <w:t xml:space="preserve">Simonsen SE. </w:t>
      </w:r>
      <w:r w:rsidRPr="00E92178">
        <w:rPr>
          <w:rFonts w:asciiTheme="minorHAnsi" w:hAnsiTheme="minorHAnsi" w:cstheme="minorHAnsi"/>
          <w:sz w:val="22"/>
          <w:szCs w:val="22"/>
        </w:rPr>
        <w:t xml:space="preserve">(2019). 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Some Key Questions:  Reproductive Justice and &amp;Preventive Reproductive Healthcare.  </w:t>
      </w:r>
      <w:r w:rsidRPr="00E92178">
        <w:rPr>
          <w:rFonts w:asciiTheme="minorHAnsi" w:hAnsiTheme="minorHAnsi" w:cstheme="minorHAnsi"/>
          <w:sz w:val="22"/>
          <w:szCs w:val="22"/>
        </w:rPr>
        <w:t xml:space="preserve">Research on Capitol Hill, Salt Lake City, Utah. </w:t>
      </w:r>
    </w:p>
    <w:p w14:paraId="3D5553E1" w14:textId="77777777" w:rsidR="004D428F" w:rsidRPr="004D428F" w:rsidRDefault="004D428F" w:rsidP="004D428F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20D71FD9" w14:textId="40D76E28" w:rsidR="0029129B" w:rsidRPr="00E92178" w:rsidRDefault="0029129B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Hemmert R, Labbe K**, Palacios N, Hansen L,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.  (2018). </w:t>
      </w:r>
      <w:r w:rsidRPr="00E92178">
        <w:rPr>
          <w:rFonts w:asciiTheme="minorHAnsi" w:hAnsiTheme="minorHAnsi" w:cstheme="minorHAnsi"/>
          <w:i/>
          <w:sz w:val="22"/>
          <w:szCs w:val="22"/>
        </w:rPr>
        <w:t>Identifying Facilitators and Barriers to Pregnancy Intention Screening among Community Health Workers.</w:t>
      </w:r>
      <w:r w:rsidRPr="00E92178">
        <w:rPr>
          <w:rFonts w:asciiTheme="minorHAnsi" w:hAnsiTheme="minorHAnsi" w:cstheme="minorHAnsi"/>
          <w:sz w:val="22"/>
          <w:szCs w:val="22"/>
        </w:rPr>
        <w:t xml:space="preserve">  Poster presentation at the Utah Public Health Association Annual Conference, Salt Lake City, UT.</w:t>
      </w:r>
    </w:p>
    <w:p w14:paraId="23A9DAE3" w14:textId="77777777" w:rsidR="0029129B" w:rsidRPr="00E92178" w:rsidRDefault="0029129B" w:rsidP="0029129B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13A989C2" w14:textId="7F7595AF" w:rsidR="00DC0684" w:rsidRPr="00E92178" w:rsidRDefault="00DC0684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Smid MC, Stone N, Baksh L,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Debbink MLP, Hammad IA,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Einerson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BD, Varner MW, Clark EAS.  (2017). </w:t>
      </w:r>
      <w:r w:rsidRPr="00E92178">
        <w:rPr>
          <w:rFonts w:asciiTheme="minorHAnsi" w:hAnsiTheme="minorHAnsi" w:cstheme="minorHAnsi"/>
          <w:i/>
          <w:sz w:val="22"/>
          <w:szCs w:val="22"/>
        </w:rPr>
        <w:t>Drug-related pregnancy-associated deaths in Utah, 2005-2014.</w:t>
      </w:r>
      <w:r w:rsidRPr="00E92178">
        <w:rPr>
          <w:rFonts w:asciiTheme="minorHAnsi" w:hAnsiTheme="minorHAnsi" w:cstheme="minorHAnsi"/>
          <w:sz w:val="22"/>
          <w:szCs w:val="22"/>
        </w:rPr>
        <w:t xml:space="preserve"> Poster presentation at the Society for Maternal Fetal Medicine Annual Conference, Dallas, TX.</w:t>
      </w:r>
    </w:p>
    <w:p w14:paraId="6A1681E2" w14:textId="77777777" w:rsidR="00DC0684" w:rsidRPr="00E92178" w:rsidRDefault="00DC0684" w:rsidP="003E3B5F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36157578" w14:textId="7753CC34" w:rsidR="003E3B5F" w:rsidRPr="00E92178" w:rsidRDefault="003E3B5F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Baayd J**, </w:t>
      </w:r>
      <w:r w:rsidRPr="00E92178">
        <w:rPr>
          <w:rFonts w:asciiTheme="minorHAnsi" w:hAnsiTheme="minorHAnsi" w:cstheme="minorHAnsi"/>
          <w:b/>
          <w:sz w:val="22"/>
          <w:szCs w:val="22"/>
        </w:rPr>
        <w:t xml:space="preserve">Simonsen SE. </w:t>
      </w:r>
      <w:r w:rsidRPr="00E92178">
        <w:rPr>
          <w:rFonts w:asciiTheme="minorHAnsi" w:hAnsiTheme="minorHAnsi" w:cstheme="minorHAnsi"/>
          <w:sz w:val="22"/>
          <w:szCs w:val="22"/>
        </w:rPr>
        <w:t xml:space="preserve">(2017). 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Identifying Barriers to Accessing Maternal Health Care in Rural Morocco: A Qualitative Study.  </w:t>
      </w:r>
      <w:r w:rsidRPr="00E92178">
        <w:rPr>
          <w:rFonts w:asciiTheme="minorHAnsi" w:hAnsiTheme="minorHAnsi" w:cstheme="minorHAnsi"/>
          <w:sz w:val="22"/>
          <w:szCs w:val="22"/>
        </w:rPr>
        <w:t>Poster presented at</w:t>
      </w:r>
      <w:r w:rsidR="0029129B" w:rsidRPr="00E92178">
        <w:rPr>
          <w:rFonts w:asciiTheme="minorHAnsi" w:hAnsiTheme="minorHAnsi" w:cstheme="minorHAnsi"/>
          <w:sz w:val="22"/>
          <w:szCs w:val="22"/>
        </w:rPr>
        <w:t xml:space="preserve"> the</w:t>
      </w:r>
      <w:r w:rsidRPr="00E92178">
        <w:rPr>
          <w:rFonts w:asciiTheme="minorHAnsi" w:hAnsiTheme="minorHAnsi" w:cstheme="minorHAnsi"/>
          <w:sz w:val="22"/>
          <w:szCs w:val="22"/>
        </w:rPr>
        <w:t xml:space="preserve"> CUGH Conference: Healthy People, Healthy Ecosystems: Implementation, Leadership &amp; Sustainability in Global Health, Washington, DC.  </w:t>
      </w:r>
    </w:p>
    <w:p w14:paraId="396862D6" w14:textId="77777777" w:rsidR="004D653D" w:rsidRPr="00E92178" w:rsidRDefault="004D653D" w:rsidP="003E3B5F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55679651" w14:textId="73C3AB36" w:rsidR="00DC0684" w:rsidRPr="00E92178" w:rsidRDefault="004D653D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Fishler </w:t>
      </w:r>
      <w:proofErr w:type="gramStart"/>
      <w:r w:rsidRPr="00E92178">
        <w:rPr>
          <w:rFonts w:asciiTheme="minorHAnsi" w:hAnsiTheme="minorHAnsi" w:cstheme="minorHAnsi"/>
          <w:sz w:val="22"/>
          <w:szCs w:val="22"/>
        </w:rPr>
        <w:t>A,*</w:t>
      </w:r>
      <w:proofErr w:type="gramEnd"/>
      <w:r w:rsidRPr="00E92178">
        <w:rPr>
          <w:rFonts w:asciiTheme="minorHAnsi" w:hAnsiTheme="minorHAnsi" w:cstheme="minorHAnsi"/>
          <w:sz w:val="22"/>
          <w:szCs w:val="22"/>
        </w:rPr>
        <w:t xml:space="preserve">*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>, Gren L, Wu Y, Mukundente V, Davis FA, Sanchez-Birkhead A, 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>-Pasi OF, Napia E, Coulter H, Alder S, Stark L, Ralls B, Sunada G, Eisenman P, 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Prevedel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S, Peterson G, Mueller L, Nelson C, 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Zhange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W, Digre K.  (2017).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Perceived barriers to healthy behaviors among urban and rural women.  </w:t>
      </w:r>
      <w:r w:rsidRPr="00E92178">
        <w:rPr>
          <w:rFonts w:asciiTheme="minorHAnsi" w:hAnsiTheme="minorHAnsi" w:cstheme="minorHAnsi"/>
          <w:sz w:val="22"/>
          <w:szCs w:val="22"/>
        </w:rPr>
        <w:t>Poster presentation at the Western Institute of Nursing Annual Conference, Denver, CO.</w:t>
      </w:r>
    </w:p>
    <w:p w14:paraId="348C1BD9" w14:textId="77777777" w:rsidR="006C24D0" w:rsidRPr="00E92178" w:rsidRDefault="006C24D0" w:rsidP="006C24D0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7EC96B5B" w14:textId="3CA33E86" w:rsidR="002C47D6" w:rsidRPr="00E92178" w:rsidRDefault="002C47D6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="00F52732" w:rsidRPr="00E92178">
        <w:rPr>
          <w:rFonts w:asciiTheme="minorHAnsi" w:hAnsiTheme="minorHAnsi" w:cstheme="minorHAnsi"/>
          <w:sz w:val="22"/>
          <w:szCs w:val="22"/>
        </w:rPr>
        <w:t xml:space="preserve">, Zhang W, Mukundente V, Davis F, Sanchez-Birkhead A, </w:t>
      </w:r>
      <w:proofErr w:type="spellStart"/>
      <w:r w:rsidR="00F52732"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="00F52732" w:rsidRPr="00E92178">
        <w:rPr>
          <w:rFonts w:asciiTheme="minorHAnsi" w:hAnsiTheme="minorHAnsi" w:cstheme="minorHAnsi"/>
          <w:sz w:val="22"/>
          <w:szCs w:val="22"/>
        </w:rPr>
        <w:t xml:space="preserve">-Pasi F, Napia E, Ralls B, Coulter H, Alder SC, Stark LA, Sunada G, Eisenman P, Johnston L, Digre K. </w:t>
      </w:r>
      <w:r w:rsidRPr="00E92178">
        <w:rPr>
          <w:rFonts w:asciiTheme="minorHAnsi" w:hAnsiTheme="minorHAnsi" w:cstheme="minorHAnsi"/>
          <w:sz w:val="22"/>
          <w:szCs w:val="22"/>
        </w:rPr>
        <w:t xml:space="preserve">(2016).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Healthy women lead healthy families:  Impact of a community wellness coaching program for women on the health behaviors of their family members.  </w:t>
      </w:r>
      <w:r w:rsidRPr="00E92178">
        <w:rPr>
          <w:rFonts w:asciiTheme="minorHAnsi" w:hAnsiTheme="minorHAnsi" w:cstheme="minorHAnsi"/>
          <w:sz w:val="22"/>
          <w:szCs w:val="22"/>
        </w:rPr>
        <w:t>Poster presentation at the 2016 Women’s Health Congress, Washington, D.C.</w:t>
      </w:r>
    </w:p>
    <w:p w14:paraId="7AEB584E" w14:textId="77777777" w:rsidR="002C47D6" w:rsidRPr="00E92178" w:rsidRDefault="002C47D6" w:rsidP="003E3B5F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31A7A086" w14:textId="4FAAC854" w:rsidR="002C47D6" w:rsidRPr="00E92178" w:rsidRDefault="002C47D6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Boltz M**, Stanford J, Sanders J,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. (2016). </w:t>
      </w:r>
      <w:r w:rsidRPr="00E92178">
        <w:rPr>
          <w:rFonts w:asciiTheme="minorHAnsi" w:hAnsiTheme="minorHAnsi" w:cstheme="minorHAnsi"/>
          <w:i/>
          <w:iCs/>
          <w:sz w:val="22"/>
          <w:szCs w:val="22"/>
        </w:rPr>
        <w:t>Initial generalist versus subspecialist provider for fertility treatment, use of invasive treatment, and time to pregnancy.</w:t>
      </w:r>
      <w:r w:rsidRPr="00E92178">
        <w:rPr>
          <w:rFonts w:asciiTheme="minorHAnsi" w:hAnsiTheme="minorHAnsi" w:cstheme="minorHAnsi"/>
          <w:sz w:val="22"/>
          <w:szCs w:val="22"/>
        </w:rPr>
        <w:t xml:space="preserve"> Poster presentation at 42nd Annual STFM Conference on Medical Student Education, Phoenix, AZ.</w:t>
      </w:r>
    </w:p>
    <w:p w14:paraId="7C9B9BC6" w14:textId="77777777" w:rsidR="002C47D6" w:rsidRPr="00E92178" w:rsidRDefault="002C47D6" w:rsidP="003E3B5F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34FC94C9" w14:textId="5E2C2396" w:rsidR="00DC0684" w:rsidRPr="00E92178" w:rsidRDefault="00DC0684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Davis F,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>, Coulter H, Eisenman P, Alder S, Stark L, Ralls B, Johnston L, Sunada G</w:t>
      </w:r>
      <w:r w:rsidR="002C47D6" w:rsidRPr="00E92178">
        <w:rPr>
          <w:rFonts w:asciiTheme="minorHAnsi" w:hAnsiTheme="minorHAnsi" w:cstheme="minorHAnsi"/>
          <w:sz w:val="22"/>
          <w:szCs w:val="22"/>
        </w:rPr>
        <w:t>**</w:t>
      </w:r>
      <w:r w:rsidRPr="00E92178">
        <w:rPr>
          <w:rFonts w:asciiTheme="minorHAnsi" w:hAnsiTheme="minorHAnsi" w:cstheme="minorHAnsi"/>
          <w:sz w:val="22"/>
          <w:szCs w:val="22"/>
        </w:rPr>
        <w:t xml:space="preserve">, Digre K. (2016). </w:t>
      </w:r>
      <w:r w:rsidRPr="00E92178">
        <w:rPr>
          <w:rFonts w:asciiTheme="minorHAnsi" w:hAnsiTheme="minorHAnsi" w:cstheme="minorHAnsi"/>
          <w:i/>
          <w:sz w:val="22"/>
          <w:szCs w:val="22"/>
        </w:rPr>
        <w:t>Using community wellness coaches in a faith-based setting to promote holistic health and address health disparities.</w:t>
      </w:r>
      <w:r w:rsidRPr="00E92178">
        <w:rPr>
          <w:rFonts w:asciiTheme="minorHAnsi" w:hAnsiTheme="minorHAnsi" w:cstheme="minorHAnsi"/>
          <w:sz w:val="22"/>
          <w:szCs w:val="22"/>
        </w:rPr>
        <w:t xml:space="preserve"> Poster presentation at the American Public Health Association Annual Meeting, Denver, CO.</w:t>
      </w:r>
    </w:p>
    <w:p w14:paraId="5870ED78" w14:textId="77777777" w:rsidR="00DC0684" w:rsidRPr="00E92178" w:rsidRDefault="00DC0684" w:rsidP="003E3B5F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7F5304FC" w14:textId="6A767FB8" w:rsidR="00DC0684" w:rsidRPr="00E92178" w:rsidRDefault="00DC0684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Fishler A**,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Gren L, Wu Y, Mukundente V, Davis F, Sanchez-Birkhead A,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F, Napia E, Coulter H, Alder S, Stark L, Ralls B, Sunada G**, Eisenman P,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Prevedel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S, Peterson G, Mueller L, Nelson C, Durward C, Zhang W, Digre K. (2016). </w:t>
      </w:r>
      <w:r w:rsidRPr="00E92178">
        <w:rPr>
          <w:rFonts w:asciiTheme="minorHAnsi" w:hAnsiTheme="minorHAnsi" w:cstheme="minorHAnsi"/>
          <w:i/>
          <w:sz w:val="22"/>
          <w:szCs w:val="22"/>
        </w:rPr>
        <w:t>Differences in perceived barriers to healthy eating and physical activity in urban women of color and rural white women.</w:t>
      </w:r>
      <w:r w:rsidRPr="00E92178">
        <w:rPr>
          <w:rFonts w:asciiTheme="minorHAnsi" w:hAnsiTheme="minorHAnsi" w:cstheme="minorHAnsi"/>
          <w:sz w:val="22"/>
          <w:szCs w:val="22"/>
        </w:rPr>
        <w:t xml:space="preserve"> Poster presentation at the American Public Health Association Annual Meeting, Denver, CO.</w:t>
      </w:r>
    </w:p>
    <w:p w14:paraId="58E4A195" w14:textId="77777777" w:rsidR="00DC0684" w:rsidRPr="00E92178" w:rsidRDefault="00DC0684" w:rsidP="003E3B5F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01FE7F17" w14:textId="649A0B99" w:rsidR="00DC0684" w:rsidRPr="00E92178" w:rsidRDefault="00DC0684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Najmababdi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S**,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Eisenman P, Mueller L, Nelson C,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Prevedel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S, Peterson G, Durward C, Zick C, Ralls B, Sunada G**, Johnston L, Digre K. (2016).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Does eating together promote health in women? The frequency of family meals among rural Utah families and the association between daily family meals and women's health. </w:t>
      </w:r>
      <w:r w:rsidRPr="00E92178">
        <w:rPr>
          <w:rFonts w:asciiTheme="minorHAnsi" w:hAnsiTheme="minorHAnsi" w:cstheme="minorHAnsi"/>
          <w:sz w:val="22"/>
          <w:szCs w:val="22"/>
        </w:rPr>
        <w:t>Poster presentation at the American Public Health Association Annual Meeting, Denver, CO.</w:t>
      </w:r>
    </w:p>
    <w:p w14:paraId="2A14638A" w14:textId="77777777" w:rsidR="00DC0684" w:rsidRPr="00E92178" w:rsidRDefault="00DC0684" w:rsidP="003E3B5F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552D1B04" w14:textId="2642146A" w:rsidR="00DC0684" w:rsidRPr="00E92178" w:rsidRDefault="00DC0684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Okada B**,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Zhang W, Mukundente V, Davis F, Sanchez-Birkhead A,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>-Pasi O, Napia E, Coulter H, Alder S, Ralls B, Sunada G**, Eisenman P, Digre K. (2016).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 Impact of a 12-month wellness coaching program on soda and water consumption in women of color.</w:t>
      </w:r>
      <w:r w:rsidRPr="00E92178">
        <w:rPr>
          <w:rFonts w:asciiTheme="minorHAnsi" w:hAnsiTheme="minorHAnsi" w:cstheme="minorHAnsi"/>
          <w:sz w:val="22"/>
          <w:szCs w:val="22"/>
        </w:rPr>
        <w:t xml:space="preserve"> Poster presentation at the American Public Health Association Annual Meeting, Denver, CO.</w:t>
      </w:r>
    </w:p>
    <w:p w14:paraId="007681FC" w14:textId="77777777" w:rsidR="000F0BD0" w:rsidRPr="00E92178" w:rsidRDefault="000F0BD0" w:rsidP="00DC0684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47A5E9B6" w14:textId="65D41249" w:rsidR="00DC0684" w:rsidRPr="00E92178" w:rsidRDefault="00DC0684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O,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>, Ralls H, Coulter H, Eisenman P, Alder S, Stark L, Johnston L, Sunada G</w:t>
      </w:r>
      <w:r w:rsidR="009F2D7A" w:rsidRPr="00E92178">
        <w:rPr>
          <w:rFonts w:asciiTheme="minorHAnsi" w:hAnsiTheme="minorHAnsi" w:cstheme="minorHAnsi"/>
          <w:sz w:val="22"/>
          <w:szCs w:val="22"/>
        </w:rPr>
        <w:t>**</w:t>
      </w:r>
      <w:r w:rsidRPr="00E92178">
        <w:rPr>
          <w:rFonts w:asciiTheme="minorHAnsi" w:hAnsiTheme="minorHAnsi" w:cstheme="minorHAnsi"/>
          <w:sz w:val="22"/>
          <w:szCs w:val="22"/>
        </w:rPr>
        <w:t xml:space="preserve">, Digre K. (2016). </w:t>
      </w:r>
      <w:r w:rsidRPr="00E92178">
        <w:rPr>
          <w:rFonts w:asciiTheme="minorHAnsi" w:hAnsiTheme="minorHAnsi" w:cstheme="minorHAnsi"/>
          <w:i/>
          <w:sz w:val="22"/>
          <w:szCs w:val="22"/>
        </w:rPr>
        <w:t>Native Hawaiian Pacific Islanders: The ripple effect of improving obesity-related behaviors through partnerships and community wellness coaches</w:t>
      </w:r>
      <w:r w:rsidRPr="00E92178">
        <w:rPr>
          <w:rFonts w:asciiTheme="minorHAnsi" w:hAnsiTheme="minorHAnsi" w:cstheme="minorHAnsi"/>
          <w:sz w:val="22"/>
          <w:szCs w:val="22"/>
        </w:rPr>
        <w:t>. Poster presentation at the American Public Health Association Annual Meeting, Denver, CO.</w:t>
      </w:r>
    </w:p>
    <w:p w14:paraId="6343EF6D" w14:textId="77777777" w:rsidR="002C47D6" w:rsidRPr="00E92178" w:rsidRDefault="002C47D6" w:rsidP="00DC0684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0D6485EB" w14:textId="3063609E" w:rsidR="002E7D71" w:rsidRPr="00E92178" w:rsidRDefault="002C47D6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Wright H**,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Gren L, Mukundente V, Davis FA, Sanchez-Birkhead A,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O, Napia E, Coulter H, Alder SC, Stark L, Ralls B, Sunada G**, Eisenman P, Digre K. (2016).  Blood pressure changes during a </w:t>
      </w:r>
      <w:proofErr w:type="gramStart"/>
      <w:r w:rsidRPr="00E92178">
        <w:rPr>
          <w:rFonts w:asciiTheme="minorHAnsi" w:hAnsiTheme="minorHAnsi" w:cstheme="minorHAnsi"/>
          <w:sz w:val="22"/>
          <w:szCs w:val="22"/>
        </w:rPr>
        <w:t>12 month</w:t>
      </w:r>
      <w:proofErr w:type="gramEnd"/>
      <w:r w:rsidRPr="00E92178">
        <w:rPr>
          <w:rFonts w:asciiTheme="minorHAnsi" w:hAnsiTheme="minorHAnsi" w:cstheme="minorHAnsi"/>
          <w:sz w:val="22"/>
          <w:szCs w:val="22"/>
        </w:rPr>
        <w:t xml:space="preserve"> wellness coaching program among Utah women of color.  Poster presentation at the American Public Health Association Annual Meeting, Denver, CO.</w:t>
      </w:r>
    </w:p>
    <w:p w14:paraId="3F4382AF" w14:textId="77777777" w:rsidR="002C47D6" w:rsidRPr="00E92178" w:rsidRDefault="002C47D6" w:rsidP="002C47D6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7ACC1021" w14:textId="2F43ECDA" w:rsidR="002C47D6" w:rsidRPr="00E92178" w:rsidRDefault="002C47D6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Zick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C,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Buder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I**,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Waitzman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N,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Digre K. (2016). </w:t>
      </w:r>
      <w:r w:rsidRPr="00E92178">
        <w:rPr>
          <w:rFonts w:asciiTheme="minorHAnsi" w:hAnsiTheme="minorHAnsi" w:cstheme="minorHAnsi"/>
          <w:i/>
          <w:sz w:val="22"/>
          <w:szCs w:val="22"/>
        </w:rPr>
        <w:t>The Nexus between Health and Time Use among Racially and Ethnically Diverse Women: Implications for Culturally Sensitive Policy</w:t>
      </w:r>
      <w:r w:rsidRPr="00E92178">
        <w:rPr>
          <w:rFonts w:asciiTheme="minorHAnsi" w:hAnsiTheme="minorHAnsi" w:cstheme="minorHAnsi"/>
          <w:sz w:val="22"/>
          <w:szCs w:val="22"/>
        </w:rPr>
        <w:t>.  Poster presentation at the 2016 Population Association of America Conference, Washington, DC.</w:t>
      </w:r>
    </w:p>
    <w:p w14:paraId="467BD6FE" w14:textId="77777777" w:rsidR="002C47D6" w:rsidRPr="00E92178" w:rsidRDefault="002C47D6" w:rsidP="002C47D6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1BF95163" w14:textId="556E9497" w:rsidR="002C47D6" w:rsidRPr="00E92178" w:rsidRDefault="002C47D6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Prevedel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J**,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Davis F, Mukundente V, Napia E, Sanchez-Birkhead A,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F, Villalta J, Ralls B, Aiono H, Najmabadi S, Stark LA, Sunada G**, Eisenman P, Alder SC, Johnston L, Digre K. (2015).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Food Insecurity, Obesity, and Obesity-Related Health Behaviors in Five Diverse Utah Communities.  </w:t>
      </w:r>
      <w:r w:rsidRPr="00E92178">
        <w:rPr>
          <w:rFonts w:asciiTheme="minorHAnsi" w:hAnsiTheme="minorHAnsi" w:cstheme="minorHAnsi"/>
          <w:sz w:val="22"/>
          <w:szCs w:val="22"/>
        </w:rPr>
        <w:t xml:space="preserve">Poster Presentation at the Utah Public Health Association Annual Conference, </w:t>
      </w:r>
      <w:r w:rsidR="00FB546A" w:rsidRPr="00E92178">
        <w:rPr>
          <w:rFonts w:asciiTheme="minorHAnsi" w:hAnsiTheme="minorHAnsi" w:cstheme="minorHAnsi"/>
          <w:sz w:val="22"/>
          <w:szCs w:val="22"/>
        </w:rPr>
        <w:t>Layton</w:t>
      </w:r>
      <w:r w:rsidRPr="00E92178">
        <w:rPr>
          <w:rFonts w:asciiTheme="minorHAnsi" w:hAnsiTheme="minorHAnsi" w:cstheme="minorHAnsi"/>
          <w:sz w:val="22"/>
          <w:szCs w:val="22"/>
        </w:rPr>
        <w:t>, UT.</w:t>
      </w:r>
    </w:p>
    <w:p w14:paraId="683C569F" w14:textId="77777777" w:rsidR="00FB546A" w:rsidRPr="00E92178" w:rsidRDefault="00FB546A" w:rsidP="002C47D6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6DD4096B" w14:textId="7F7B865C" w:rsidR="00FB546A" w:rsidRPr="00240F6B" w:rsidRDefault="00FB546A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Frost CJ,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Eisenman P, Davis FA, Mukundente V, Napia E, Sanchez-Birkhead A,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F, </w:t>
      </w:r>
      <w:r w:rsidRPr="00240F6B">
        <w:rPr>
          <w:rFonts w:asciiTheme="minorHAnsi" w:hAnsiTheme="minorHAnsi" w:cstheme="minorHAnsi"/>
          <w:sz w:val="22"/>
          <w:szCs w:val="22"/>
        </w:rPr>
        <w:t xml:space="preserve">Villalta J, Ralls B, Aiono H, Najmabadi S, Sunada G**, Johnston L, Stark LA, Alder SC, Digre K. (2015).  </w:t>
      </w:r>
      <w:r w:rsidRPr="00240F6B">
        <w:rPr>
          <w:rFonts w:asciiTheme="minorHAnsi" w:hAnsiTheme="minorHAnsi" w:cstheme="minorHAnsi"/>
          <w:i/>
          <w:sz w:val="22"/>
          <w:szCs w:val="22"/>
        </w:rPr>
        <w:t>Community Partners Working on Wellness: Gendered Perceptions on Food and Fitness Decisions.</w:t>
      </w:r>
      <w:r w:rsidRPr="00240F6B">
        <w:rPr>
          <w:rFonts w:asciiTheme="minorHAnsi" w:hAnsiTheme="minorHAnsi" w:cstheme="minorHAnsi"/>
          <w:sz w:val="22"/>
          <w:szCs w:val="22"/>
        </w:rPr>
        <w:t xml:space="preserve"> Poster Presentation at the Utah Public Health Association Annual Conference, Layton, UT.</w:t>
      </w:r>
    </w:p>
    <w:p w14:paraId="39DA6DDF" w14:textId="77777777" w:rsidR="00FB546A" w:rsidRPr="00E92178" w:rsidRDefault="00FB546A" w:rsidP="00FB546A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3963A880" w14:textId="5306CD10" w:rsidR="00FB546A" w:rsidRPr="00E92178" w:rsidRDefault="00FB546A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lastRenderedPageBreak/>
        <w:t xml:space="preserve">Eisenman P,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Davis FA, Lee D, Mukundente V, Napia E, Nash I, Rickard S,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>-Pasi O, Alder S, Aiono H, Ralls B, Stark L, Sunada G</w:t>
      </w:r>
      <w:r w:rsidR="003C51D2" w:rsidRPr="00E92178">
        <w:rPr>
          <w:rFonts w:asciiTheme="minorHAnsi" w:hAnsiTheme="minorHAnsi" w:cstheme="minorHAnsi"/>
          <w:sz w:val="22"/>
          <w:szCs w:val="22"/>
        </w:rPr>
        <w:t>**</w:t>
      </w:r>
      <w:r w:rsidRPr="00E92178">
        <w:rPr>
          <w:rFonts w:asciiTheme="minorHAnsi" w:hAnsiTheme="minorHAnsi" w:cstheme="minorHAnsi"/>
          <w:sz w:val="22"/>
          <w:szCs w:val="22"/>
        </w:rPr>
        <w:t xml:space="preserve">, Fuller A, Johnston L, Hoggard J**,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Prevedel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J**, Webber J**, Digre K. (2014). 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Training Community Wellness Coaches: Experiences, Challenges, and Successes. </w:t>
      </w:r>
      <w:r w:rsidR="003C51D2" w:rsidRPr="00E92178">
        <w:rPr>
          <w:rFonts w:asciiTheme="minorHAnsi" w:hAnsiTheme="minorHAnsi" w:cstheme="minorHAnsi"/>
          <w:sz w:val="22"/>
          <w:szCs w:val="22"/>
        </w:rPr>
        <w:t>Poster Presentation at the Utah Public Health Association Annual Conference</w:t>
      </w:r>
      <w:r w:rsidRPr="00E92178">
        <w:rPr>
          <w:rFonts w:asciiTheme="minorHAnsi" w:hAnsiTheme="minorHAnsi" w:cstheme="minorHAnsi"/>
          <w:sz w:val="22"/>
          <w:szCs w:val="22"/>
        </w:rPr>
        <w:t>, Salt Lake City, UT.</w:t>
      </w:r>
    </w:p>
    <w:p w14:paraId="3B1114B9" w14:textId="77777777" w:rsidR="003C51D2" w:rsidRPr="00E92178" w:rsidRDefault="003C51D2" w:rsidP="00FB546A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0BB5C966" w14:textId="2090A408" w:rsidR="00FB546A" w:rsidRPr="00E92178" w:rsidRDefault="003C51D2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Buder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I*,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Waitzman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N, Zick C,</w:t>
      </w:r>
      <w:r w:rsidRPr="00E92178">
        <w:rPr>
          <w:rFonts w:asciiTheme="minorHAnsi" w:hAnsiTheme="minorHAnsi" w:cstheme="minorHAnsi"/>
          <w:b/>
          <w:sz w:val="22"/>
          <w:szCs w:val="22"/>
        </w:rPr>
        <w:t xml:space="preserve"> Simonsen </w:t>
      </w:r>
      <w:proofErr w:type="gramStart"/>
      <w:r w:rsidRPr="00E92178">
        <w:rPr>
          <w:rFonts w:asciiTheme="minorHAnsi" w:hAnsiTheme="minorHAnsi" w:cstheme="minorHAnsi"/>
          <w:b/>
          <w:sz w:val="22"/>
          <w:szCs w:val="22"/>
        </w:rPr>
        <w:t>SE</w:t>
      </w:r>
      <w:r w:rsidRPr="00E92178">
        <w:rPr>
          <w:rFonts w:asciiTheme="minorHAnsi" w:hAnsiTheme="minorHAnsi" w:cstheme="minorHAnsi"/>
          <w:sz w:val="22"/>
          <w:szCs w:val="22"/>
        </w:rPr>
        <w:t>,  Davis</w:t>
      </w:r>
      <w:proofErr w:type="gramEnd"/>
      <w:r w:rsidRPr="00E92178">
        <w:rPr>
          <w:rFonts w:asciiTheme="minorHAnsi" w:hAnsiTheme="minorHAnsi" w:cstheme="minorHAnsi"/>
          <w:sz w:val="22"/>
          <w:szCs w:val="22"/>
        </w:rPr>
        <w:t xml:space="preserve"> FA, Lee D, Mukundente V, Napia E, Nash I, Rickard S,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>-Pasi O, Alder S, Aiono H, Ralls B, Stark L, Sunada G</w:t>
      </w:r>
      <w:r w:rsidR="00AD2687" w:rsidRPr="00E92178">
        <w:rPr>
          <w:rFonts w:asciiTheme="minorHAnsi" w:hAnsiTheme="minorHAnsi" w:cstheme="minorHAnsi"/>
          <w:sz w:val="22"/>
          <w:szCs w:val="22"/>
        </w:rPr>
        <w:t>**</w:t>
      </w:r>
      <w:r w:rsidRPr="00E92178">
        <w:rPr>
          <w:rFonts w:asciiTheme="minorHAnsi" w:hAnsiTheme="minorHAnsi" w:cstheme="minorHAnsi"/>
          <w:sz w:val="22"/>
          <w:szCs w:val="22"/>
        </w:rPr>
        <w:t xml:space="preserve">, Eisenman P, Johnston L, Digre K.  (2014). </w:t>
      </w:r>
      <w:r w:rsidRPr="00E92178">
        <w:rPr>
          <w:rFonts w:asciiTheme="minorHAnsi" w:hAnsiTheme="minorHAnsi" w:cstheme="minorHAnsi"/>
          <w:i/>
          <w:sz w:val="22"/>
          <w:szCs w:val="22"/>
        </w:rPr>
        <w:t>An Economic Assessment of a Coaching Intervention to Increase Wellness Activities among Culturally Diverse Women.</w:t>
      </w:r>
      <w:r w:rsidRPr="00E92178">
        <w:rPr>
          <w:rFonts w:asciiTheme="minorHAnsi" w:hAnsiTheme="minorHAnsi" w:cstheme="minorHAnsi"/>
          <w:sz w:val="22"/>
          <w:szCs w:val="22"/>
        </w:rPr>
        <w:t xml:space="preserve"> Poster Presentation at the Utah Public Health Association Annual Conference, Salt Lake City, UT.</w:t>
      </w:r>
    </w:p>
    <w:p w14:paraId="5E9DDA21" w14:textId="77777777" w:rsidR="004E5C94" w:rsidRPr="00E92178" w:rsidRDefault="004E5C94" w:rsidP="003C51D2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68C60F22" w14:textId="0B6E466E" w:rsidR="004E5C94" w:rsidRPr="00E92178" w:rsidRDefault="004E5C94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Prevedel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J, Davis F, Lee D, Mukundente V, Napia E, Nash I, Rickard S,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>-Pasi F, Alder SC, Aiono H, Ralls B, Stark LA, Sunada G</w:t>
      </w:r>
      <w:r w:rsidR="00AD2687" w:rsidRPr="00E92178">
        <w:rPr>
          <w:rFonts w:asciiTheme="minorHAnsi" w:hAnsiTheme="minorHAnsi" w:cstheme="minorHAnsi"/>
          <w:sz w:val="22"/>
          <w:szCs w:val="22"/>
        </w:rPr>
        <w:t>**</w:t>
      </w:r>
      <w:r w:rsidRPr="00E92178">
        <w:rPr>
          <w:rFonts w:asciiTheme="minorHAnsi" w:hAnsiTheme="minorHAnsi" w:cstheme="minorHAnsi"/>
          <w:sz w:val="22"/>
          <w:szCs w:val="22"/>
        </w:rPr>
        <w:t xml:space="preserve">, Eisenman P,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Waitzman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NJ, Johnston L, Hoggard J, Webber J, Frost C,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Buder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IA,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Zick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CD, Digre K. (2014).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Gender Norms and Obesity-Related Health Behaviors in Five Diverse Utah Communities. </w:t>
      </w:r>
      <w:r w:rsidRPr="00E92178">
        <w:rPr>
          <w:rFonts w:asciiTheme="minorHAnsi" w:hAnsiTheme="minorHAnsi" w:cstheme="minorHAnsi"/>
          <w:sz w:val="22"/>
          <w:szCs w:val="22"/>
        </w:rPr>
        <w:t>Poster presentation at Women's Health 2014: The 22nd Annual Congress, Washington, DC.</w:t>
      </w:r>
    </w:p>
    <w:p w14:paraId="107EA1C4" w14:textId="77777777" w:rsidR="004E5C94" w:rsidRPr="00E92178" w:rsidRDefault="004E5C94" w:rsidP="003C51D2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3CC5F0FF" w14:textId="1912B4EB" w:rsidR="00AD138B" w:rsidRPr="00E92178" w:rsidRDefault="00AD138B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Napia E, Mukundente V, Davis FA, Lee D, Rickard S, Pasi F, Nash I, Digre K, Eisenman P, Aiono H, Johnston L, Alder S, Stark LA, </w:t>
      </w:r>
      <w:r w:rsidRPr="00E92178">
        <w:rPr>
          <w:rStyle w:val="Strong"/>
          <w:rFonts w:asciiTheme="minorHAnsi" w:hAnsiTheme="minorHAnsi" w:cstheme="minorHAnsi"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Keen K**, Sunada G**, Ralls B. (2013). </w:t>
      </w:r>
      <w:r w:rsidRPr="00E92178">
        <w:rPr>
          <w:rStyle w:val="Emphasis"/>
          <w:rFonts w:asciiTheme="minorHAnsi" w:hAnsiTheme="minorHAnsi" w:cstheme="minorHAnsi"/>
          <w:sz w:val="22"/>
          <w:szCs w:val="22"/>
        </w:rPr>
        <w:t>Woman-to-Woman Coaching: An Innovative Program for Community Outreach in Underserved Populations.</w:t>
      </w:r>
      <w:r w:rsidRPr="00E92178">
        <w:rPr>
          <w:rFonts w:asciiTheme="minorHAnsi" w:hAnsiTheme="minorHAnsi" w:cstheme="minorHAnsi"/>
          <w:sz w:val="22"/>
          <w:szCs w:val="22"/>
        </w:rPr>
        <w:t xml:space="preserve"> Poster presentation at Women's Health 2014: The 21st Annual Congress, Washington, DC.</w:t>
      </w:r>
    </w:p>
    <w:p w14:paraId="7DB36878" w14:textId="77777777" w:rsidR="00AD138B" w:rsidRPr="00E92178" w:rsidRDefault="00AD138B" w:rsidP="00AD138B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0D8882E9" w14:textId="4EB36573" w:rsidR="009E0749" w:rsidRPr="00E92178" w:rsidRDefault="00624EAA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Nash I, Davis FA, Lee D, Mukundente V, Napia E, Rickard S,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F, Alder SC, Aiono H, Ralls B, Stark LA, Sunada G**, Digre KB, Eisenman P, Johnson L,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.  (2013).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Coaching women to prevent diabetes.  </w:t>
      </w:r>
      <w:r w:rsidRPr="00E92178">
        <w:rPr>
          <w:rFonts w:asciiTheme="minorHAnsi" w:hAnsiTheme="minorHAnsi" w:cstheme="minorHAnsi"/>
          <w:sz w:val="22"/>
          <w:szCs w:val="22"/>
        </w:rPr>
        <w:t>Poster presentation at the International Diabetes Federation Congress, Melbourne, Australia</w:t>
      </w:r>
      <w:r w:rsidR="00AD138B" w:rsidRPr="00E92178">
        <w:rPr>
          <w:rFonts w:asciiTheme="minorHAnsi" w:hAnsiTheme="minorHAnsi" w:cstheme="minorHAnsi"/>
          <w:sz w:val="22"/>
          <w:szCs w:val="22"/>
        </w:rPr>
        <w:t>.</w:t>
      </w:r>
    </w:p>
    <w:p w14:paraId="5347C5F1" w14:textId="77777777" w:rsidR="00EC3F5A" w:rsidRPr="00E92178" w:rsidRDefault="00EC3F5A" w:rsidP="00EC3F5A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79245364" w14:textId="52346CF4" w:rsidR="004E5C94" w:rsidRPr="00E92178" w:rsidRDefault="004E5C94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>Mukundente V, Davis FA, Lee D, Napia E,</w:t>
      </w:r>
      <w:r w:rsidR="00656850" w:rsidRPr="00E92178">
        <w:rPr>
          <w:rFonts w:asciiTheme="minorHAnsi" w:hAnsiTheme="minorHAnsi" w:cstheme="minorHAnsi"/>
          <w:sz w:val="22"/>
          <w:szCs w:val="22"/>
        </w:rPr>
        <w:t xml:space="preserve"> Rickard S,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F, Nash </w:t>
      </w:r>
      <w:proofErr w:type="gramStart"/>
      <w:r w:rsidRPr="00E92178">
        <w:rPr>
          <w:rFonts w:asciiTheme="minorHAnsi" w:hAnsiTheme="minorHAnsi" w:cstheme="minorHAnsi"/>
          <w:sz w:val="22"/>
          <w:szCs w:val="22"/>
        </w:rPr>
        <w:t xml:space="preserve">I, </w:t>
      </w:r>
      <w:r w:rsidR="00656850" w:rsidRPr="00E92178">
        <w:rPr>
          <w:rFonts w:asciiTheme="minorHAnsi" w:hAnsiTheme="minorHAnsi" w:cstheme="minorHAnsi"/>
          <w:sz w:val="22"/>
          <w:szCs w:val="22"/>
        </w:rPr>
        <w:t xml:space="preserve"> Digre</w:t>
      </w:r>
      <w:proofErr w:type="gramEnd"/>
      <w:r w:rsidR="00656850" w:rsidRPr="00E92178">
        <w:rPr>
          <w:rFonts w:asciiTheme="minorHAnsi" w:hAnsiTheme="minorHAnsi" w:cstheme="minorHAnsi"/>
          <w:sz w:val="22"/>
          <w:szCs w:val="22"/>
        </w:rPr>
        <w:t xml:space="preserve"> K, Eisenman P, Aiono H, Johnston L, Alder S, Stark LA, </w:t>
      </w:r>
      <w:r w:rsidR="00656850"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="00656850" w:rsidRPr="00E92178">
        <w:rPr>
          <w:rFonts w:asciiTheme="minorHAnsi" w:hAnsiTheme="minorHAnsi" w:cstheme="minorHAnsi"/>
          <w:sz w:val="22"/>
          <w:szCs w:val="22"/>
        </w:rPr>
        <w:t>, Keen KN</w:t>
      </w:r>
      <w:r w:rsidR="009F2D7A" w:rsidRPr="00E92178">
        <w:rPr>
          <w:rFonts w:asciiTheme="minorHAnsi" w:hAnsiTheme="minorHAnsi" w:cstheme="minorHAnsi"/>
          <w:sz w:val="22"/>
          <w:szCs w:val="22"/>
        </w:rPr>
        <w:t>**</w:t>
      </w:r>
      <w:r w:rsidR="00656850" w:rsidRPr="00E92178">
        <w:rPr>
          <w:rFonts w:asciiTheme="minorHAnsi" w:hAnsiTheme="minorHAnsi" w:cstheme="minorHAnsi"/>
          <w:sz w:val="22"/>
          <w:szCs w:val="22"/>
        </w:rPr>
        <w:t>, Hoggard J</w:t>
      </w:r>
      <w:r w:rsidR="009F2D7A" w:rsidRPr="00E92178">
        <w:rPr>
          <w:rFonts w:asciiTheme="minorHAnsi" w:hAnsiTheme="minorHAnsi" w:cstheme="minorHAnsi"/>
          <w:sz w:val="22"/>
          <w:szCs w:val="22"/>
        </w:rPr>
        <w:t>**</w:t>
      </w:r>
      <w:r w:rsidR="00656850" w:rsidRPr="00E921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56850" w:rsidRPr="00E92178">
        <w:rPr>
          <w:rFonts w:asciiTheme="minorHAnsi" w:hAnsiTheme="minorHAnsi" w:cstheme="minorHAnsi"/>
          <w:sz w:val="22"/>
          <w:szCs w:val="22"/>
        </w:rPr>
        <w:t>Buder</w:t>
      </w:r>
      <w:proofErr w:type="spellEnd"/>
      <w:r w:rsidR="00656850" w:rsidRPr="00E92178">
        <w:rPr>
          <w:rFonts w:asciiTheme="minorHAnsi" w:hAnsiTheme="minorHAnsi" w:cstheme="minorHAnsi"/>
          <w:sz w:val="22"/>
          <w:szCs w:val="22"/>
        </w:rPr>
        <w:t xml:space="preserve"> I</w:t>
      </w:r>
      <w:r w:rsidR="009F2D7A" w:rsidRPr="00E92178">
        <w:rPr>
          <w:rFonts w:asciiTheme="minorHAnsi" w:hAnsiTheme="minorHAnsi" w:cstheme="minorHAnsi"/>
          <w:sz w:val="22"/>
          <w:szCs w:val="22"/>
        </w:rPr>
        <w:t>**</w:t>
      </w:r>
      <w:r w:rsidR="00656850" w:rsidRPr="00E92178">
        <w:rPr>
          <w:rFonts w:asciiTheme="minorHAnsi" w:hAnsiTheme="minorHAnsi" w:cstheme="minorHAnsi"/>
          <w:sz w:val="22"/>
          <w:szCs w:val="22"/>
        </w:rPr>
        <w:t xml:space="preserve">, </w:t>
      </w:r>
      <w:r w:rsidRPr="00E92178">
        <w:rPr>
          <w:rFonts w:asciiTheme="minorHAnsi" w:hAnsiTheme="minorHAnsi" w:cstheme="minorHAnsi"/>
          <w:sz w:val="22"/>
          <w:szCs w:val="22"/>
        </w:rPr>
        <w:t>Sunada G</w:t>
      </w:r>
      <w:r w:rsidR="00F52732" w:rsidRPr="00E92178">
        <w:rPr>
          <w:rFonts w:asciiTheme="minorHAnsi" w:hAnsiTheme="minorHAnsi" w:cstheme="minorHAnsi"/>
          <w:sz w:val="22"/>
          <w:szCs w:val="22"/>
        </w:rPr>
        <w:t>**</w:t>
      </w:r>
      <w:r w:rsidR="00656850" w:rsidRPr="00E92178">
        <w:rPr>
          <w:rFonts w:asciiTheme="minorHAnsi" w:hAnsiTheme="minorHAnsi" w:cstheme="minorHAnsi"/>
          <w:sz w:val="22"/>
          <w:szCs w:val="22"/>
        </w:rPr>
        <w:t>, Ralls B.</w:t>
      </w:r>
      <w:r w:rsidRPr="00E92178">
        <w:rPr>
          <w:rFonts w:asciiTheme="minorHAnsi" w:hAnsiTheme="minorHAnsi" w:cstheme="minorHAnsi"/>
          <w:sz w:val="22"/>
          <w:szCs w:val="22"/>
        </w:rPr>
        <w:t xml:space="preserve"> (2013).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Embrace the Future: Hug a Community Wellness Coach. </w:t>
      </w:r>
      <w:r w:rsidRPr="00E92178">
        <w:rPr>
          <w:rFonts w:asciiTheme="minorHAnsi" w:hAnsiTheme="minorHAnsi" w:cstheme="minorHAnsi"/>
          <w:sz w:val="22"/>
          <w:szCs w:val="22"/>
        </w:rPr>
        <w:t xml:space="preserve">Poster </w:t>
      </w:r>
      <w:r w:rsidR="00F52732" w:rsidRPr="00E92178">
        <w:rPr>
          <w:rFonts w:asciiTheme="minorHAnsi" w:hAnsiTheme="minorHAnsi" w:cstheme="minorHAnsi"/>
          <w:sz w:val="22"/>
          <w:szCs w:val="22"/>
        </w:rPr>
        <w:t xml:space="preserve">presentation </w:t>
      </w:r>
      <w:r w:rsidRPr="00E92178">
        <w:rPr>
          <w:rFonts w:asciiTheme="minorHAnsi" w:hAnsiTheme="minorHAnsi" w:cstheme="minorHAnsi"/>
          <w:sz w:val="22"/>
          <w:szCs w:val="22"/>
        </w:rPr>
        <w:t>at Utah Public Health Association</w:t>
      </w:r>
      <w:r w:rsidR="006D7FEF" w:rsidRPr="00E92178">
        <w:rPr>
          <w:rFonts w:asciiTheme="minorHAnsi" w:hAnsiTheme="minorHAnsi" w:cstheme="minorHAnsi"/>
          <w:sz w:val="22"/>
          <w:szCs w:val="22"/>
        </w:rPr>
        <w:t xml:space="preserve"> Annual Meeting</w:t>
      </w:r>
      <w:r w:rsidRPr="00E92178">
        <w:rPr>
          <w:rFonts w:asciiTheme="minorHAnsi" w:hAnsiTheme="minorHAnsi" w:cstheme="minorHAnsi"/>
          <w:sz w:val="22"/>
          <w:szCs w:val="22"/>
        </w:rPr>
        <w:t>, Ogden, UT.</w:t>
      </w:r>
    </w:p>
    <w:p w14:paraId="1FF82BFC" w14:textId="77777777" w:rsidR="00AD138B" w:rsidRPr="00E92178" w:rsidRDefault="00AD138B" w:rsidP="006D66F6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0EBC14B7" w14:textId="39BCC2D2" w:rsidR="00AD138B" w:rsidRPr="00E92178" w:rsidRDefault="00AD138B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Stark LA, Davis FA, Lee D, Mukundente V, Napia E, Nash I, Rickard S,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O, Alder SC, Aiono H, Ralls B, Sunada G**,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Buder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I, Digre K, Eisenman P, Hoggard J, Johnston L, Keen KN,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. (2013).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Community Wellness Coaches: An Innovative Program for Supporting Women in Communities with Health Disparities in Making Healthy Lifestyle Changes.  </w:t>
      </w:r>
      <w:r w:rsidRPr="00E92178">
        <w:rPr>
          <w:rFonts w:asciiTheme="minorHAnsi" w:hAnsiTheme="minorHAnsi" w:cstheme="minorHAnsi"/>
          <w:sz w:val="22"/>
          <w:szCs w:val="22"/>
        </w:rPr>
        <w:t>Science of Community Engaged Research: Future Directions:  6th Annual Clinical and Translational Science Award (CTSA) National Conference, Bethesda, MD.</w:t>
      </w:r>
    </w:p>
    <w:p w14:paraId="3C150106" w14:textId="77777777" w:rsidR="00624EAA" w:rsidRPr="00E92178" w:rsidRDefault="00624EAA" w:rsidP="006D66F6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4F386C45" w14:textId="2AAFFF13" w:rsidR="004E5C94" w:rsidRPr="00E16F6F" w:rsidRDefault="004E5C94" w:rsidP="00E16F6F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i/>
          <w:iCs/>
          <w:sz w:val="22"/>
          <w:szCs w:val="22"/>
        </w:rPr>
      </w:pPr>
      <w:r w:rsidRPr="00E92178">
        <w:rPr>
          <w:rFonts w:asciiTheme="minorHAnsi" w:hAnsiTheme="minorHAnsi" w:cstheme="minorHAnsi"/>
          <w:b/>
          <w:bCs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Ralls B, Digre K, Mukundente V, Davis FA, Rickard S, Napia E, Lee D,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F, Nash I, Sunada G,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Chirpich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M</w:t>
      </w:r>
      <w:r w:rsidR="009F2D7A" w:rsidRPr="00E92178">
        <w:rPr>
          <w:rFonts w:asciiTheme="minorHAnsi" w:hAnsiTheme="minorHAnsi" w:cstheme="minorHAnsi"/>
          <w:sz w:val="22"/>
          <w:szCs w:val="22"/>
        </w:rPr>
        <w:t>**</w:t>
      </w:r>
      <w:r w:rsidRPr="00E92178">
        <w:rPr>
          <w:rFonts w:asciiTheme="minorHAnsi" w:hAnsiTheme="minorHAnsi" w:cstheme="minorHAnsi"/>
          <w:sz w:val="22"/>
          <w:szCs w:val="22"/>
        </w:rPr>
        <w:t>, Johnston L, Stark L, Keen K, Aiono H, Alder S</w:t>
      </w:r>
      <w:r w:rsidR="001F0677" w:rsidRPr="00E92178">
        <w:rPr>
          <w:rFonts w:asciiTheme="minorHAnsi" w:hAnsiTheme="minorHAnsi" w:cstheme="minorHAnsi"/>
          <w:sz w:val="22"/>
          <w:szCs w:val="22"/>
        </w:rPr>
        <w:t>.</w:t>
      </w:r>
      <w:r w:rsidRPr="00E92178">
        <w:rPr>
          <w:rFonts w:asciiTheme="minorHAnsi" w:hAnsiTheme="minorHAnsi" w:cstheme="minorHAnsi"/>
          <w:sz w:val="22"/>
          <w:szCs w:val="22"/>
        </w:rPr>
        <w:t xml:space="preserve"> (2012). </w:t>
      </w:r>
      <w:r w:rsidRPr="00E92178">
        <w:rPr>
          <w:rFonts w:asciiTheme="minorHAnsi" w:hAnsiTheme="minorHAnsi" w:cstheme="minorHAnsi"/>
          <w:i/>
          <w:iCs/>
          <w:sz w:val="22"/>
          <w:szCs w:val="22"/>
        </w:rPr>
        <w:t xml:space="preserve">Voices from the Community </w:t>
      </w:r>
      <w:r w:rsidRPr="00E16F6F">
        <w:rPr>
          <w:rFonts w:asciiTheme="minorHAnsi" w:hAnsiTheme="minorHAnsi" w:cstheme="minorHAnsi"/>
          <w:i/>
          <w:iCs/>
          <w:sz w:val="22"/>
          <w:szCs w:val="22"/>
        </w:rPr>
        <w:t>Faces of Utah: Gender-Based Perspective on Obesity and Healthy Weight Promotion.</w:t>
      </w:r>
      <w:r w:rsidRPr="00E16F6F">
        <w:rPr>
          <w:rFonts w:asciiTheme="minorHAnsi" w:hAnsiTheme="minorHAnsi" w:cstheme="minorHAnsi"/>
          <w:sz w:val="22"/>
          <w:szCs w:val="22"/>
        </w:rPr>
        <w:t xml:space="preserve"> Poster </w:t>
      </w:r>
      <w:r w:rsidR="006D7FEF" w:rsidRPr="00E16F6F">
        <w:rPr>
          <w:rFonts w:asciiTheme="minorHAnsi" w:hAnsiTheme="minorHAnsi" w:cstheme="minorHAnsi"/>
          <w:sz w:val="22"/>
          <w:szCs w:val="22"/>
        </w:rPr>
        <w:t>presentation</w:t>
      </w:r>
      <w:r w:rsidRPr="00E16F6F">
        <w:rPr>
          <w:rFonts w:asciiTheme="minorHAnsi" w:hAnsiTheme="minorHAnsi" w:cstheme="minorHAnsi"/>
          <w:sz w:val="22"/>
          <w:szCs w:val="22"/>
        </w:rPr>
        <w:t xml:space="preserve"> at</w:t>
      </w:r>
      <w:r w:rsidR="006D7FEF" w:rsidRPr="00E16F6F">
        <w:rPr>
          <w:rFonts w:asciiTheme="minorHAnsi" w:hAnsiTheme="minorHAnsi" w:cstheme="minorHAnsi"/>
          <w:sz w:val="22"/>
          <w:szCs w:val="22"/>
        </w:rPr>
        <w:t xml:space="preserve"> the 20th</w:t>
      </w:r>
      <w:r w:rsidRPr="00E16F6F">
        <w:rPr>
          <w:rFonts w:asciiTheme="minorHAnsi" w:hAnsiTheme="minorHAnsi" w:cstheme="minorHAnsi"/>
          <w:sz w:val="22"/>
          <w:szCs w:val="22"/>
        </w:rPr>
        <w:t xml:space="preserve"> Annual Women's Health Congres</w:t>
      </w:r>
      <w:r w:rsidR="006D7FEF" w:rsidRPr="00E16F6F">
        <w:rPr>
          <w:rFonts w:asciiTheme="minorHAnsi" w:hAnsiTheme="minorHAnsi" w:cstheme="minorHAnsi"/>
          <w:sz w:val="22"/>
          <w:szCs w:val="22"/>
        </w:rPr>
        <w:t>s, Washington, DC.</w:t>
      </w:r>
    </w:p>
    <w:p w14:paraId="71963082" w14:textId="77777777" w:rsidR="003D177F" w:rsidRPr="00E92178" w:rsidRDefault="003D177F" w:rsidP="004E5C94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2F551A14" w14:textId="46F53C2D" w:rsidR="00B9221D" w:rsidRPr="00E92178" w:rsidRDefault="00B9221D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Mukundente V, Davis FA, Lee D, Rickard S, Napia E,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F, Nash I, Sunada G,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Chirpich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M, Johnston L, Stark L, Keen K, Aiono H, Alder S, </w:t>
      </w:r>
      <w:r w:rsidRPr="00E92178">
        <w:rPr>
          <w:rStyle w:val="Strong"/>
          <w:rFonts w:asciiTheme="minorHAnsi" w:hAnsiTheme="minorHAnsi" w:cstheme="minorHAnsi"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Ralls B, Digre K (2012). </w:t>
      </w:r>
      <w:r w:rsidRPr="00E92178">
        <w:rPr>
          <w:rStyle w:val="Emphasis"/>
          <w:rFonts w:asciiTheme="minorHAnsi" w:hAnsiTheme="minorHAnsi" w:cstheme="minorHAnsi"/>
          <w:sz w:val="22"/>
          <w:szCs w:val="22"/>
        </w:rPr>
        <w:t xml:space="preserve">Voices from the Community Faces of </w:t>
      </w:r>
      <w:r w:rsidR="004C7579" w:rsidRPr="00E92178">
        <w:rPr>
          <w:rStyle w:val="Emphasis"/>
          <w:rFonts w:asciiTheme="minorHAnsi" w:hAnsiTheme="minorHAnsi" w:cstheme="minorHAnsi"/>
          <w:sz w:val="22"/>
          <w:szCs w:val="22"/>
        </w:rPr>
        <w:t>U</w:t>
      </w:r>
      <w:r w:rsidRPr="00E92178">
        <w:rPr>
          <w:rStyle w:val="Emphasis"/>
          <w:rFonts w:asciiTheme="minorHAnsi" w:hAnsiTheme="minorHAnsi" w:cstheme="minorHAnsi"/>
          <w:sz w:val="22"/>
          <w:szCs w:val="22"/>
        </w:rPr>
        <w:t xml:space="preserve">tah: Gender Based Perspectives on Obesity and Healthy Weight Promotion </w:t>
      </w:r>
      <w:r w:rsidRPr="00E92178">
        <w:rPr>
          <w:rStyle w:val="Emphasis"/>
          <w:rFonts w:asciiTheme="minorHAnsi" w:hAnsiTheme="minorHAnsi" w:cstheme="minorHAnsi"/>
          <w:sz w:val="22"/>
          <w:szCs w:val="22"/>
        </w:rPr>
        <w:lastRenderedPageBreak/>
        <w:t>(2012).</w:t>
      </w:r>
      <w:r w:rsidRPr="00E92178">
        <w:rPr>
          <w:rFonts w:asciiTheme="minorHAnsi" w:hAnsiTheme="minorHAnsi" w:cstheme="minorHAnsi"/>
          <w:sz w:val="22"/>
          <w:szCs w:val="22"/>
        </w:rPr>
        <w:t xml:space="preserve"> Poster </w:t>
      </w:r>
      <w:r w:rsidR="004C7579" w:rsidRPr="00E92178">
        <w:rPr>
          <w:rFonts w:asciiTheme="minorHAnsi" w:hAnsiTheme="minorHAnsi" w:cstheme="minorHAnsi"/>
          <w:sz w:val="22"/>
          <w:szCs w:val="22"/>
        </w:rPr>
        <w:t>presentation</w:t>
      </w:r>
      <w:r w:rsidRPr="00E92178">
        <w:rPr>
          <w:rFonts w:asciiTheme="minorHAnsi" w:hAnsiTheme="minorHAnsi" w:cstheme="minorHAnsi"/>
          <w:sz w:val="22"/>
          <w:szCs w:val="22"/>
        </w:rPr>
        <w:t xml:space="preserve"> at</w:t>
      </w:r>
      <w:r w:rsidR="004C7579" w:rsidRPr="00E92178">
        <w:rPr>
          <w:rFonts w:asciiTheme="minorHAnsi" w:hAnsiTheme="minorHAnsi" w:cstheme="minorHAnsi"/>
          <w:sz w:val="22"/>
          <w:szCs w:val="22"/>
        </w:rPr>
        <w:t xml:space="preserve"> the</w:t>
      </w:r>
      <w:r w:rsidRPr="00E92178">
        <w:rPr>
          <w:rFonts w:asciiTheme="minorHAnsi" w:hAnsiTheme="minorHAnsi" w:cstheme="minorHAnsi"/>
          <w:sz w:val="22"/>
          <w:szCs w:val="22"/>
        </w:rPr>
        <w:t xml:space="preserve"> Utah Public Health Association</w:t>
      </w:r>
      <w:r w:rsidR="004C7579" w:rsidRPr="00E92178">
        <w:rPr>
          <w:rFonts w:asciiTheme="minorHAnsi" w:hAnsiTheme="minorHAnsi" w:cstheme="minorHAnsi"/>
          <w:sz w:val="22"/>
          <w:szCs w:val="22"/>
        </w:rPr>
        <w:t xml:space="preserve"> Annual Meeting</w:t>
      </w:r>
      <w:r w:rsidRPr="00E92178">
        <w:rPr>
          <w:rFonts w:asciiTheme="minorHAnsi" w:hAnsiTheme="minorHAnsi" w:cstheme="minorHAnsi"/>
          <w:sz w:val="22"/>
          <w:szCs w:val="22"/>
        </w:rPr>
        <w:t>, Salt Lake City, Utah.</w:t>
      </w:r>
    </w:p>
    <w:p w14:paraId="1BF27D57" w14:textId="77777777" w:rsidR="00B9221D" w:rsidRPr="00E92178" w:rsidRDefault="00B9221D" w:rsidP="004E5C94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7AB3DD54" w14:textId="4AC0001F" w:rsidR="00B9221D" w:rsidRPr="00E92178" w:rsidRDefault="00B9221D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Tavake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-Pasi O,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Digre K, Johnston L, Aiono H, Alder S, Stark L, Mukundente V, Napia E, Nash I, Davis F, Rickard S, Lee D, Ralls B, Sunada G**,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Chirpich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M. (2012). </w:t>
      </w:r>
      <w:r w:rsidRPr="00E92178">
        <w:rPr>
          <w:rFonts w:asciiTheme="minorHAnsi" w:hAnsiTheme="minorHAnsi" w:cstheme="minorHAnsi"/>
          <w:i/>
          <w:sz w:val="22"/>
          <w:szCs w:val="22"/>
        </w:rPr>
        <w:t>Living in a choice environment: Empowering women to make s</w:t>
      </w:r>
      <w:r w:rsidR="004C7579" w:rsidRPr="00E92178">
        <w:rPr>
          <w:rFonts w:asciiTheme="minorHAnsi" w:hAnsiTheme="minorHAnsi" w:cstheme="minorHAnsi"/>
          <w:i/>
          <w:sz w:val="22"/>
          <w:szCs w:val="22"/>
        </w:rPr>
        <w:t>ustainable behavioral changes.</w:t>
      </w:r>
      <w:r w:rsidR="004C7579" w:rsidRPr="00E92178">
        <w:rPr>
          <w:rFonts w:asciiTheme="minorHAnsi" w:hAnsiTheme="minorHAnsi" w:cstheme="minorHAnsi"/>
          <w:sz w:val="22"/>
          <w:szCs w:val="22"/>
        </w:rPr>
        <w:t xml:space="preserve"> Poster presentation at the A</w:t>
      </w:r>
      <w:r w:rsidRPr="00E92178">
        <w:rPr>
          <w:rFonts w:asciiTheme="minorHAnsi" w:hAnsiTheme="minorHAnsi" w:cstheme="minorHAnsi"/>
          <w:sz w:val="22"/>
          <w:szCs w:val="22"/>
        </w:rPr>
        <w:t>merican Public Health Association Annual Meeting, San Francisco, CA.</w:t>
      </w:r>
    </w:p>
    <w:p w14:paraId="5F993221" w14:textId="77777777" w:rsidR="00B9221D" w:rsidRPr="00E92178" w:rsidRDefault="00B9221D" w:rsidP="00B9221D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581F2B4B" w14:textId="6FC198B6" w:rsidR="00B9221D" w:rsidRPr="00E92178" w:rsidRDefault="00B9221D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>Simonsen SE,</w:t>
      </w:r>
      <w:r w:rsidRPr="00E92178">
        <w:rPr>
          <w:rFonts w:asciiTheme="minorHAnsi" w:hAnsiTheme="minorHAnsi" w:cstheme="minorHAnsi"/>
          <w:sz w:val="22"/>
          <w:szCs w:val="22"/>
        </w:rPr>
        <w:t xml:space="preserve"> Lyon JL, Porucznik CA, Stanford JB, Esplin MS, Varner MW</w:t>
      </w:r>
      <w:r w:rsidR="001F0677" w:rsidRPr="00E92178">
        <w:rPr>
          <w:rFonts w:asciiTheme="minorHAnsi" w:hAnsiTheme="minorHAnsi" w:cstheme="minorHAnsi"/>
          <w:sz w:val="22"/>
          <w:szCs w:val="22"/>
        </w:rPr>
        <w:t>.</w:t>
      </w:r>
      <w:r w:rsidRPr="00E92178">
        <w:rPr>
          <w:rFonts w:asciiTheme="minorHAnsi" w:hAnsiTheme="minorHAnsi" w:cstheme="minorHAnsi"/>
          <w:sz w:val="22"/>
          <w:szCs w:val="22"/>
        </w:rPr>
        <w:t xml:space="preserve"> (2011).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Differences between multiparous Utah women experiencing recurrent vs. first preterm birth in their second and third live births. </w:t>
      </w:r>
      <w:r w:rsidRPr="00E92178">
        <w:rPr>
          <w:rFonts w:asciiTheme="minorHAnsi" w:hAnsiTheme="minorHAnsi" w:cstheme="minorHAnsi"/>
          <w:sz w:val="22"/>
          <w:szCs w:val="22"/>
        </w:rPr>
        <w:t xml:space="preserve">Poster </w:t>
      </w:r>
      <w:r w:rsidR="006D3F8A" w:rsidRPr="00E92178">
        <w:rPr>
          <w:rFonts w:asciiTheme="minorHAnsi" w:hAnsiTheme="minorHAnsi" w:cstheme="minorHAnsi"/>
          <w:sz w:val="22"/>
          <w:szCs w:val="22"/>
        </w:rPr>
        <w:t>presentation</w:t>
      </w:r>
      <w:r w:rsidRPr="00E92178">
        <w:rPr>
          <w:rFonts w:asciiTheme="minorHAnsi" w:hAnsiTheme="minorHAnsi" w:cstheme="minorHAnsi"/>
          <w:sz w:val="22"/>
          <w:szCs w:val="22"/>
        </w:rPr>
        <w:t xml:space="preserve"> at</w:t>
      </w:r>
      <w:r w:rsidR="006D3F8A" w:rsidRPr="00E92178">
        <w:rPr>
          <w:rFonts w:asciiTheme="minorHAnsi" w:hAnsiTheme="minorHAnsi" w:cstheme="minorHAnsi"/>
          <w:sz w:val="22"/>
          <w:szCs w:val="22"/>
        </w:rPr>
        <w:t xml:space="preserve"> the</w:t>
      </w:r>
      <w:r w:rsidRPr="00E92178">
        <w:rPr>
          <w:rFonts w:asciiTheme="minorHAnsi" w:hAnsiTheme="minorHAnsi" w:cstheme="minorHAnsi"/>
          <w:sz w:val="22"/>
          <w:szCs w:val="22"/>
        </w:rPr>
        <w:t xml:space="preserve"> Society for Pediatric and Perinatal Epidemiologic Research Annual Meeting, Montreal, Canada.</w:t>
      </w:r>
    </w:p>
    <w:p w14:paraId="2AFE95E3" w14:textId="77777777" w:rsidR="00AB1449" w:rsidRPr="00E92178" w:rsidRDefault="00AB1449" w:rsidP="006D3F8A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3F340499" w14:textId="2B67662A" w:rsidR="00AB1449" w:rsidRPr="00E92178" w:rsidRDefault="00AB1449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Gurtcheff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SE,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Turok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DK,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Murphy P, Gibson M, Jones K.  (2010). </w:t>
      </w:r>
      <w:r w:rsidRPr="00E92178">
        <w:rPr>
          <w:rFonts w:asciiTheme="minorHAnsi" w:hAnsiTheme="minorHAnsi" w:cstheme="minorHAnsi"/>
          <w:i/>
          <w:sz w:val="22"/>
          <w:szCs w:val="22"/>
        </w:rPr>
        <w:t>Lactogenesis in Early Versus Standard Postpartum Use of the Etonogestrel Contraceptive Implant</w:t>
      </w:r>
      <w:r w:rsidRPr="00E92178">
        <w:rPr>
          <w:rFonts w:asciiTheme="minorHAnsi" w:hAnsiTheme="minorHAnsi" w:cstheme="minorHAnsi"/>
          <w:sz w:val="22"/>
          <w:szCs w:val="22"/>
        </w:rPr>
        <w:t>.  Poster presentation at the Society of Gynecologic Investigation Annual Meeting, Orlando, FL.</w:t>
      </w:r>
    </w:p>
    <w:p w14:paraId="2E6A1459" w14:textId="77777777" w:rsidR="00AB1449" w:rsidRPr="00E92178" w:rsidRDefault="00AB1449" w:rsidP="00AB1449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369B6DCE" w14:textId="18FA34CD" w:rsidR="00AB1449" w:rsidRPr="00E92178" w:rsidRDefault="00AB1449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Flores ME,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SE,</w:t>
      </w:r>
      <w:r w:rsidRPr="00E921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Manuck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T, Dyer JM, Turok DK. (2009).  </w:t>
      </w:r>
      <w:r w:rsidRPr="00E92178">
        <w:rPr>
          <w:rFonts w:asciiTheme="minorHAnsi" w:hAnsiTheme="minorHAnsi" w:cstheme="minorHAnsi"/>
          <w:i/>
          <w:sz w:val="22"/>
          <w:szCs w:val="22"/>
        </w:rPr>
        <w:t>The "Latina Epidemiologic Paradox": Contrasting Patterns of Adverse Birth Outcomes in US-Born and Foreign-Born Latinas</w:t>
      </w:r>
      <w:r w:rsidRPr="00E92178">
        <w:rPr>
          <w:rFonts w:asciiTheme="minorHAnsi" w:hAnsiTheme="minorHAnsi" w:cstheme="minorHAnsi"/>
          <w:sz w:val="22"/>
          <w:szCs w:val="22"/>
        </w:rPr>
        <w:t>.  Poster presentation at the Society for Maternal Fetal Medicine Annual Meeting, Chicago, IL.</w:t>
      </w:r>
    </w:p>
    <w:p w14:paraId="6B043678" w14:textId="77777777" w:rsidR="00AB1449" w:rsidRPr="00E92178" w:rsidRDefault="00AB1449" w:rsidP="00AB1449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73312451" w14:textId="69EBDFDF" w:rsidR="0074297A" w:rsidRPr="00E92178" w:rsidRDefault="0074297A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Gammon L,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Handley E,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Gurtcheff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SE, Murphy P, Turok D.  (2009). </w:t>
      </w:r>
      <w:r w:rsidRPr="00E92178">
        <w:rPr>
          <w:rFonts w:asciiTheme="minorHAnsi" w:hAnsiTheme="minorHAnsi" w:cstheme="minorHAnsi"/>
          <w:i/>
          <w:sz w:val="22"/>
          <w:szCs w:val="22"/>
        </w:rPr>
        <w:t>U USE IT (University Undergraduates' Sexual Education—Investigating Teachings survey) to evaluate students' perceptions of virginity.</w:t>
      </w:r>
      <w:r w:rsidRPr="00E92178">
        <w:rPr>
          <w:rFonts w:asciiTheme="minorHAnsi" w:hAnsiTheme="minorHAnsi" w:cstheme="minorHAnsi"/>
          <w:sz w:val="22"/>
          <w:szCs w:val="22"/>
        </w:rPr>
        <w:t xml:space="preserve">  Poster presentation at the Reproductive Health Scientific Conference, Los Angeles, CA.</w:t>
      </w:r>
    </w:p>
    <w:p w14:paraId="3F4B21E6" w14:textId="77777777" w:rsidR="0074297A" w:rsidRPr="00E92178" w:rsidRDefault="0074297A" w:rsidP="00AB1449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03818E3D" w14:textId="54700356" w:rsidR="00EC3F5A" w:rsidRPr="00E92178" w:rsidRDefault="00AB1449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Gurtcheff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SE,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Handley E, Murphy P, Turok D. (2009) </w:t>
      </w:r>
      <w:r w:rsidRPr="00E92178">
        <w:rPr>
          <w:rFonts w:asciiTheme="minorHAnsi" w:hAnsiTheme="minorHAnsi" w:cstheme="minorHAnsi"/>
          <w:i/>
          <w:sz w:val="22"/>
          <w:szCs w:val="22"/>
        </w:rPr>
        <w:t>U USE IT (University Undergraduates' Sexual Education—Investigating Teachings survey) to evaluate sexual health education and practice</w:t>
      </w:r>
      <w:r w:rsidRPr="00E92178">
        <w:rPr>
          <w:rFonts w:asciiTheme="minorHAnsi" w:hAnsiTheme="minorHAnsi" w:cstheme="minorHAnsi"/>
          <w:sz w:val="22"/>
          <w:szCs w:val="22"/>
        </w:rPr>
        <w:t>.  Poster presentation at the Reproductive Health Scientific Conference, Los Angeles, CA.</w:t>
      </w:r>
    </w:p>
    <w:p w14:paraId="1BEAEE27" w14:textId="77777777" w:rsidR="000F0BD0" w:rsidRPr="00E92178" w:rsidRDefault="000F0BD0" w:rsidP="00B9221D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3ECCB81C" w14:textId="7CCB9748" w:rsidR="00B9221D" w:rsidRPr="00E92178" w:rsidRDefault="00B9221D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Pestotnik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ML,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Fronberg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RA,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Ries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KM, McCowan CL, Rosado H,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>, Kim H</w:t>
      </w:r>
      <w:r w:rsidR="001F0677" w:rsidRPr="00E92178">
        <w:rPr>
          <w:rFonts w:asciiTheme="minorHAnsi" w:hAnsiTheme="minorHAnsi" w:cstheme="minorHAnsi"/>
          <w:sz w:val="22"/>
          <w:szCs w:val="22"/>
        </w:rPr>
        <w:t>.</w:t>
      </w:r>
      <w:r w:rsidRPr="00E92178">
        <w:rPr>
          <w:rFonts w:asciiTheme="minorHAnsi" w:hAnsiTheme="minorHAnsi" w:cstheme="minorHAnsi"/>
          <w:sz w:val="22"/>
          <w:szCs w:val="22"/>
        </w:rPr>
        <w:t xml:space="preserve"> (2009). </w:t>
      </w:r>
      <w:r w:rsidRPr="00E92178">
        <w:rPr>
          <w:rFonts w:asciiTheme="minorHAnsi" w:hAnsiTheme="minorHAnsi" w:cstheme="minorHAnsi"/>
          <w:i/>
          <w:sz w:val="22"/>
          <w:szCs w:val="22"/>
        </w:rPr>
        <w:t>What? No positives? Feasibility of HIV screening using rapid tests among ED patients in Utah.</w:t>
      </w:r>
      <w:r w:rsidRPr="00E92178">
        <w:rPr>
          <w:rFonts w:asciiTheme="minorHAnsi" w:hAnsiTheme="minorHAnsi" w:cstheme="minorHAnsi"/>
          <w:sz w:val="22"/>
          <w:szCs w:val="22"/>
        </w:rPr>
        <w:t xml:space="preserve"> Poster </w:t>
      </w:r>
      <w:r w:rsidR="00456DB7" w:rsidRPr="00E92178">
        <w:rPr>
          <w:rFonts w:asciiTheme="minorHAnsi" w:hAnsiTheme="minorHAnsi" w:cstheme="minorHAnsi"/>
          <w:sz w:val="22"/>
          <w:szCs w:val="22"/>
        </w:rPr>
        <w:t>presentation</w:t>
      </w:r>
      <w:r w:rsidRPr="00E92178">
        <w:rPr>
          <w:rFonts w:asciiTheme="minorHAnsi" w:hAnsiTheme="minorHAnsi" w:cstheme="minorHAnsi"/>
          <w:sz w:val="22"/>
          <w:szCs w:val="22"/>
        </w:rPr>
        <w:t xml:space="preserve"> at</w:t>
      </w:r>
      <w:r w:rsidR="00456DB7" w:rsidRPr="00E92178">
        <w:rPr>
          <w:rFonts w:asciiTheme="minorHAnsi" w:hAnsiTheme="minorHAnsi" w:cstheme="minorHAnsi"/>
          <w:sz w:val="22"/>
          <w:szCs w:val="22"/>
        </w:rPr>
        <w:t xml:space="preserve"> the HIV Prevention Conference, Atlanta, GA.</w:t>
      </w:r>
    </w:p>
    <w:p w14:paraId="73817623" w14:textId="77777777" w:rsidR="0074297A" w:rsidRPr="00E92178" w:rsidRDefault="0074297A" w:rsidP="00B9221D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489E0038" w14:textId="626F7BC3" w:rsidR="0074297A" w:rsidRPr="00E92178" w:rsidRDefault="0074297A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Turok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D,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Gurtcheff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SE, Handley E,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Sok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C, Simonsen SE, Murphy PA.  (2009). </w:t>
      </w:r>
      <w:r w:rsidRPr="00E92178">
        <w:rPr>
          <w:rFonts w:asciiTheme="minorHAnsi" w:hAnsiTheme="minorHAnsi" w:cstheme="minorHAnsi"/>
          <w:i/>
          <w:sz w:val="22"/>
          <w:szCs w:val="22"/>
        </w:rPr>
        <w:t>Does emergency contraception choice impact effective contraception 1 month later? A prospective comparison of the copper IUD and oral levonorgestrel.</w:t>
      </w:r>
      <w:r w:rsidRPr="00E92178">
        <w:rPr>
          <w:rFonts w:asciiTheme="minorHAnsi" w:hAnsiTheme="minorHAnsi" w:cstheme="minorHAnsi"/>
          <w:sz w:val="22"/>
          <w:szCs w:val="22"/>
        </w:rPr>
        <w:t xml:space="preserve">  Poster presentation at the Reproductive Health Scientific Conference, Los Angeles, CA.</w:t>
      </w:r>
    </w:p>
    <w:p w14:paraId="71AE61E1" w14:textId="77777777" w:rsidR="0074297A" w:rsidRPr="00E92178" w:rsidRDefault="0074297A" w:rsidP="0074297A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493E3BFE" w14:textId="2A808503" w:rsidR="0074297A" w:rsidRPr="00E92178" w:rsidRDefault="0074297A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E92178">
        <w:rPr>
          <w:rFonts w:asciiTheme="minorHAnsi" w:hAnsiTheme="minorHAnsi" w:cstheme="minorHAnsi"/>
          <w:sz w:val="22"/>
          <w:szCs w:val="22"/>
        </w:rPr>
        <w:t>Turok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DT,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Gurtcheff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SE, Handley E, Simonsen SE, </w:t>
      </w:r>
      <w:proofErr w:type="spellStart"/>
      <w:r w:rsidRPr="00E92178">
        <w:rPr>
          <w:rFonts w:asciiTheme="minorHAnsi" w:hAnsiTheme="minorHAnsi" w:cstheme="minorHAnsi"/>
          <w:sz w:val="22"/>
          <w:szCs w:val="22"/>
        </w:rPr>
        <w:t>Sok</w:t>
      </w:r>
      <w:proofErr w:type="spellEnd"/>
      <w:r w:rsidRPr="00E92178">
        <w:rPr>
          <w:rFonts w:asciiTheme="minorHAnsi" w:hAnsiTheme="minorHAnsi" w:cstheme="minorHAnsi"/>
          <w:sz w:val="22"/>
          <w:szCs w:val="22"/>
        </w:rPr>
        <w:t xml:space="preserve"> C, North R, Frost CJ, Murphy PA.  (2009). </w:t>
      </w:r>
      <w:r w:rsidRPr="00E92178">
        <w:rPr>
          <w:rFonts w:asciiTheme="minorHAnsi" w:hAnsiTheme="minorHAnsi" w:cstheme="minorHAnsi"/>
          <w:i/>
          <w:sz w:val="22"/>
          <w:szCs w:val="22"/>
        </w:rPr>
        <w:t>A survey of women obtaining emergency contraception: Are they interested in using the copper IUD?</w:t>
      </w:r>
      <w:r w:rsidRPr="00E92178">
        <w:rPr>
          <w:rFonts w:asciiTheme="minorHAnsi" w:hAnsiTheme="minorHAnsi" w:cstheme="minorHAnsi"/>
          <w:sz w:val="22"/>
          <w:szCs w:val="22"/>
        </w:rPr>
        <w:t xml:space="preserve">  Poster presentation at the Reproductive Health Scientific Conference, Los Angeles, CA.</w:t>
      </w:r>
    </w:p>
    <w:p w14:paraId="1F7B90D2" w14:textId="77777777" w:rsidR="0074297A" w:rsidRPr="00E92178" w:rsidRDefault="0074297A" w:rsidP="0074297A">
      <w:pPr>
        <w:pStyle w:val="ListParagraph"/>
        <w:spacing w:after="100" w:afterAutospacing="1"/>
        <w:ind w:left="1008"/>
        <w:rPr>
          <w:rFonts w:asciiTheme="minorHAnsi" w:hAnsiTheme="minorHAnsi" w:cstheme="minorHAnsi"/>
          <w:sz w:val="22"/>
          <w:szCs w:val="22"/>
        </w:rPr>
      </w:pPr>
    </w:p>
    <w:p w14:paraId="3CF5BE24" w14:textId="77777777" w:rsidR="00240F6B" w:rsidRDefault="0074297A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Wilder S, </w:t>
      </w:r>
      <w:r w:rsidRPr="00E92178">
        <w:rPr>
          <w:rFonts w:asciiTheme="minorHAnsi" w:hAnsiTheme="minorHAnsi" w:cstheme="minorHAnsi"/>
          <w:b/>
          <w:sz w:val="22"/>
          <w:szCs w:val="22"/>
        </w:rPr>
        <w:t>Simonsen SE</w:t>
      </w:r>
      <w:r w:rsidRPr="00E92178">
        <w:rPr>
          <w:rFonts w:asciiTheme="minorHAnsi" w:hAnsiTheme="minorHAnsi" w:cstheme="minorHAnsi"/>
          <w:sz w:val="22"/>
          <w:szCs w:val="22"/>
        </w:rPr>
        <w:t xml:space="preserve">, Nelson K, Rose N. (2009). </w:t>
      </w:r>
      <w:r w:rsidRPr="00E92178">
        <w:rPr>
          <w:rFonts w:asciiTheme="minorHAnsi" w:hAnsiTheme="minorHAnsi" w:cstheme="minorHAnsi"/>
          <w:i/>
          <w:sz w:val="22"/>
          <w:szCs w:val="22"/>
        </w:rPr>
        <w:t xml:space="preserve">The apparent stillborn: Risk factors, incidence, and neonatal outcome. </w:t>
      </w:r>
      <w:r w:rsidRPr="00E92178">
        <w:rPr>
          <w:rFonts w:asciiTheme="minorHAnsi" w:hAnsiTheme="minorHAnsi" w:cstheme="minorHAnsi"/>
          <w:sz w:val="22"/>
          <w:szCs w:val="22"/>
        </w:rPr>
        <w:t>Poster presentation at the Society for Maternal Fetal Medicine Annual Meeting, San Diego, CA.</w:t>
      </w:r>
    </w:p>
    <w:p w14:paraId="2F5FBE06" w14:textId="77777777" w:rsidR="00240F6B" w:rsidRPr="00240F6B" w:rsidRDefault="00240F6B" w:rsidP="00240F6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A5F0992" w14:textId="77777777" w:rsidR="00240F6B" w:rsidRDefault="00B9221D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240F6B">
        <w:rPr>
          <w:rFonts w:asciiTheme="minorHAnsi" w:hAnsiTheme="minorHAnsi" w:cstheme="minorHAnsi"/>
          <w:sz w:val="22"/>
          <w:szCs w:val="22"/>
        </w:rPr>
        <w:lastRenderedPageBreak/>
        <w:t>Hulinsky</w:t>
      </w:r>
      <w:proofErr w:type="spellEnd"/>
      <w:r w:rsidRPr="00240F6B">
        <w:rPr>
          <w:rFonts w:asciiTheme="minorHAnsi" w:hAnsiTheme="minorHAnsi" w:cstheme="minorHAnsi"/>
          <w:sz w:val="22"/>
          <w:szCs w:val="22"/>
        </w:rPr>
        <w:t xml:space="preserve"> B, </w:t>
      </w:r>
      <w:proofErr w:type="spellStart"/>
      <w:r w:rsidRPr="00240F6B">
        <w:rPr>
          <w:rFonts w:asciiTheme="minorHAnsi" w:hAnsiTheme="minorHAnsi" w:cstheme="minorHAnsi"/>
          <w:sz w:val="22"/>
          <w:szCs w:val="22"/>
        </w:rPr>
        <w:t>Kasterler</w:t>
      </w:r>
      <w:proofErr w:type="spellEnd"/>
      <w:r w:rsidRPr="00240F6B">
        <w:rPr>
          <w:rFonts w:asciiTheme="minorHAnsi" w:hAnsiTheme="minorHAnsi" w:cstheme="minorHAnsi"/>
          <w:sz w:val="22"/>
          <w:szCs w:val="22"/>
        </w:rPr>
        <w:t xml:space="preserve"> C, Wilson J, Tanner K, </w:t>
      </w:r>
      <w:proofErr w:type="spellStart"/>
      <w:r w:rsidRPr="00240F6B">
        <w:rPr>
          <w:rFonts w:asciiTheme="minorHAnsi" w:hAnsiTheme="minorHAnsi" w:cstheme="minorHAnsi"/>
          <w:sz w:val="22"/>
          <w:szCs w:val="22"/>
        </w:rPr>
        <w:t>Hafen</w:t>
      </w:r>
      <w:proofErr w:type="spellEnd"/>
      <w:r w:rsidRPr="00240F6B">
        <w:rPr>
          <w:rFonts w:asciiTheme="minorHAnsi" w:hAnsiTheme="minorHAnsi" w:cstheme="minorHAnsi"/>
          <w:sz w:val="22"/>
          <w:szCs w:val="22"/>
        </w:rPr>
        <w:t xml:space="preserve"> LB, </w:t>
      </w:r>
      <w:r w:rsidRPr="00240F6B">
        <w:rPr>
          <w:rFonts w:asciiTheme="minorHAnsi" w:hAnsiTheme="minorHAnsi" w:cstheme="minorHAnsi"/>
          <w:b/>
          <w:sz w:val="22"/>
          <w:szCs w:val="22"/>
        </w:rPr>
        <w:t>Simonsen SE</w:t>
      </w:r>
      <w:r w:rsidRPr="00240F6B">
        <w:rPr>
          <w:rFonts w:asciiTheme="minorHAnsi" w:hAnsiTheme="minorHAnsi" w:cstheme="minorHAnsi"/>
          <w:sz w:val="22"/>
          <w:szCs w:val="22"/>
        </w:rPr>
        <w:t>, Rose NC</w:t>
      </w:r>
      <w:r w:rsidR="001F0677" w:rsidRPr="00240F6B">
        <w:rPr>
          <w:rFonts w:asciiTheme="minorHAnsi" w:hAnsiTheme="minorHAnsi" w:cstheme="minorHAnsi"/>
          <w:sz w:val="22"/>
          <w:szCs w:val="22"/>
        </w:rPr>
        <w:t>.</w:t>
      </w:r>
      <w:r w:rsidRPr="00240F6B">
        <w:rPr>
          <w:rFonts w:asciiTheme="minorHAnsi" w:hAnsiTheme="minorHAnsi" w:cstheme="minorHAnsi"/>
          <w:sz w:val="22"/>
          <w:szCs w:val="22"/>
        </w:rPr>
        <w:t xml:space="preserve"> (2008). </w:t>
      </w:r>
      <w:r w:rsidRPr="00240F6B">
        <w:rPr>
          <w:rFonts w:asciiTheme="minorHAnsi" w:hAnsiTheme="minorHAnsi" w:cstheme="minorHAnsi"/>
          <w:i/>
          <w:sz w:val="22"/>
          <w:szCs w:val="22"/>
        </w:rPr>
        <w:t>Adaptation and integration of a perinatal hospice service in the Maternal Fetal Medicine setting.</w:t>
      </w:r>
      <w:r w:rsidR="00456DB7" w:rsidRPr="00240F6B">
        <w:rPr>
          <w:rFonts w:asciiTheme="minorHAnsi" w:hAnsiTheme="minorHAnsi" w:cstheme="minorHAnsi"/>
          <w:sz w:val="22"/>
          <w:szCs w:val="22"/>
        </w:rPr>
        <w:t xml:space="preserve"> Poster presentation</w:t>
      </w:r>
      <w:r w:rsidRPr="00240F6B">
        <w:rPr>
          <w:rFonts w:asciiTheme="minorHAnsi" w:hAnsiTheme="minorHAnsi" w:cstheme="minorHAnsi"/>
          <w:sz w:val="22"/>
          <w:szCs w:val="22"/>
        </w:rPr>
        <w:t xml:space="preserve"> at</w:t>
      </w:r>
      <w:r w:rsidR="00456DB7" w:rsidRPr="00240F6B">
        <w:rPr>
          <w:rFonts w:asciiTheme="minorHAnsi" w:hAnsiTheme="minorHAnsi" w:cstheme="minorHAnsi"/>
          <w:sz w:val="22"/>
          <w:szCs w:val="22"/>
        </w:rPr>
        <w:t xml:space="preserve"> the</w:t>
      </w:r>
      <w:r w:rsidRPr="00240F6B">
        <w:rPr>
          <w:rFonts w:asciiTheme="minorHAnsi" w:hAnsiTheme="minorHAnsi" w:cstheme="minorHAnsi"/>
          <w:sz w:val="22"/>
          <w:szCs w:val="22"/>
        </w:rPr>
        <w:t xml:space="preserve"> </w:t>
      </w:r>
      <w:r w:rsidR="00456DB7" w:rsidRPr="00240F6B">
        <w:rPr>
          <w:rFonts w:asciiTheme="minorHAnsi" w:hAnsiTheme="minorHAnsi" w:cstheme="minorHAnsi"/>
          <w:sz w:val="22"/>
          <w:szCs w:val="22"/>
        </w:rPr>
        <w:t>Annual Clinical Genetics Meeting, Phoenix, AZ.</w:t>
      </w:r>
    </w:p>
    <w:p w14:paraId="3EF3E2BA" w14:textId="77777777" w:rsidR="00240F6B" w:rsidRPr="00240F6B" w:rsidRDefault="00240F6B" w:rsidP="00240F6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285CBF9" w14:textId="77777777" w:rsidR="00240F6B" w:rsidRDefault="00AD2687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40F6B">
        <w:rPr>
          <w:rFonts w:asciiTheme="minorHAnsi" w:hAnsiTheme="minorHAnsi" w:cstheme="minorHAnsi"/>
          <w:sz w:val="22"/>
          <w:szCs w:val="22"/>
        </w:rPr>
        <w:t xml:space="preserve">Gibson K, Jones K, </w:t>
      </w:r>
      <w:r w:rsidRPr="00240F6B">
        <w:rPr>
          <w:rFonts w:asciiTheme="minorHAnsi" w:hAnsiTheme="minorHAnsi" w:cstheme="minorHAnsi"/>
          <w:b/>
          <w:sz w:val="22"/>
          <w:szCs w:val="22"/>
        </w:rPr>
        <w:t>Simonsen SE</w:t>
      </w:r>
      <w:r w:rsidRPr="00240F6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0F6B">
        <w:rPr>
          <w:rFonts w:asciiTheme="minorHAnsi" w:hAnsiTheme="minorHAnsi" w:cstheme="minorHAnsi"/>
          <w:sz w:val="22"/>
          <w:szCs w:val="22"/>
        </w:rPr>
        <w:t>Gurtcheff</w:t>
      </w:r>
      <w:proofErr w:type="spellEnd"/>
      <w:r w:rsidRPr="00240F6B">
        <w:rPr>
          <w:rFonts w:asciiTheme="minorHAnsi" w:hAnsiTheme="minorHAnsi" w:cstheme="minorHAnsi"/>
          <w:sz w:val="22"/>
          <w:szCs w:val="22"/>
        </w:rPr>
        <w:t xml:space="preserve"> S, Van Horn J, Murphy PA, Turok D. (2008). </w:t>
      </w:r>
      <w:r w:rsidRPr="00240F6B">
        <w:rPr>
          <w:rFonts w:asciiTheme="minorHAnsi" w:hAnsiTheme="minorHAnsi" w:cstheme="minorHAnsi"/>
          <w:i/>
          <w:sz w:val="22"/>
          <w:szCs w:val="22"/>
        </w:rPr>
        <w:t>When Good Contraception Goes Bad: A Case Series of Operative IUD Removals Involving Perforations, Difficult Extractions, and Pregnancy.</w:t>
      </w:r>
      <w:r w:rsidRPr="00240F6B">
        <w:rPr>
          <w:rFonts w:asciiTheme="minorHAnsi" w:hAnsiTheme="minorHAnsi" w:cstheme="minorHAnsi"/>
          <w:sz w:val="22"/>
          <w:szCs w:val="22"/>
        </w:rPr>
        <w:t xml:space="preserve"> Poster presentation at the Reproductive Health Scientific Conference, Washington, DC.</w:t>
      </w:r>
    </w:p>
    <w:p w14:paraId="175EA46E" w14:textId="77777777" w:rsidR="00240F6B" w:rsidRPr="00240F6B" w:rsidRDefault="00240F6B" w:rsidP="00240F6B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3C092EDD" w14:textId="77777777" w:rsidR="00240F6B" w:rsidRDefault="00B9221D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40F6B">
        <w:rPr>
          <w:rFonts w:asciiTheme="minorHAnsi" w:hAnsiTheme="minorHAnsi" w:cstheme="minorHAnsi"/>
          <w:b/>
          <w:sz w:val="22"/>
          <w:szCs w:val="22"/>
        </w:rPr>
        <w:t>Simonson SE</w:t>
      </w:r>
      <w:r w:rsidRPr="00240F6B">
        <w:rPr>
          <w:rFonts w:asciiTheme="minorHAnsi" w:hAnsiTheme="minorHAnsi" w:cstheme="minorHAnsi"/>
          <w:sz w:val="22"/>
          <w:szCs w:val="22"/>
        </w:rPr>
        <w:t>, Baksh L, Stanford JB</w:t>
      </w:r>
      <w:r w:rsidR="001F0677" w:rsidRPr="00240F6B">
        <w:rPr>
          <w:rFonts w:asciiTheme="minorHAnsi" w:hAnsiTheme="minorHAnsi" w:cstheme="minorHAnsi"/>
          <w:sz w:val="22"/>
          <w:szCs w:val="22"/>
        </w:rPr>
        <w:t>.</w:t>
      </w:r>
      <w:r w:rsidRPr="00240F6B">
        <w:rPr>
          <w:rFonts w:asciiTheme="minorHAnsi" w:hAnsiTheme="minorHAnsi" w:cstheme="minorHAnsi"/>
          <w:sz w:val="22"/>
          <w:szCs w:val="22"/>
        </w:rPr>
        <w:t xml:space="preserve"> (2008). Infertility treatment amo</w:t>
      </w:r>
      <w:r w:rsidR="001F0677" w:rsidRPr="00240F6B">
        <w:rPr>
          <w:rFonts w:asciiTheme="minorHAnsi" w:hAnsiTheme="minorHAnsi" w:cstheme="minorHAnsi"/>
          <w:sz w:val="22"/>
          <w:szCs w:val="22"/>
        </w:rPr>
        <w:t>ng PRAMS respondents: 2004-2005</w:t>
      </w:r>
      <w:r w:rsidRPr="00240F6B">
        <w:rPr>
          <w:rFonts w:asciiTheme="minorHAnsi" w:hAnsiTheme="minorHAnsi" w:cstheme="minorHAnsi"/>
          <w:sz w:val="22"/>
          <w:szCs w:val="22"/>
        </w:rPr>
        <w:t>. Poster</w:t>
      </w:r>
      <w:r w:rsidR="001F0677" w:rsidRPr="00240F6B">
        <w:rPr>
          <w:rFonts w:asciiTheme="minorHAnsi" w:hAnsiTheme="minorHAnsi" w:cstheme="minorHAnsi"/>
          <w:sz w:val="22"/>
          <w:szCs w:val="22"/>
        </w:rPr>
        <w:t xml:space="preserve"> presentation</w:t>
      </w:r>
      <w:r w:rsidRPr="00240F6B">
        <w:rPr>
          <w:rFonts w:asciiTheme="minorHAnsi" w:hAnsiTheme="minorHAnsi" w:cstheme="minorHAnsi"/>
          <w:sz w:val="22"/>
          <w:szCs w:val="22"/>
        </w:rPr>
        <w:t xml:space="preserve"> at</w:t>
      </w:r>
      <w:r w:rsidR="001F0677" w:rsidRPr="00240F6B">
        <w:rPr>
          <w:rFonts w:asciiTheme="minorHAnsi" w:hAnsiTheme="minorHAnsi" w:cstheme="minorHAnsi"/>
          <w:sz w:val="22"/>
          <w:szCs w:val="22"/>
        </w:rPr>
        <w:t xml:space="preserve"> the</w:t>
      </w:r>
      <w:r w:rsidRPr="00240F6B">
        <w:rPr>
          <w:rFonts w:asciiTheme="minorHAnsi" w:hAnsiTheme="minorHAnsi" w:cstheme="minorHAnsi"/>
          <w:sz w:val="22"/>
          <w:szCs w:val="22"/>
        </w:rPr>
        <w:t xml:space="preserve"> Society for </w:t>
      </w:r>
      <w:proofErr w:type="spellStart"/>
      <w:r w:rsidRPr="00240F6B">
        <w:rPr>
          <w:rFonts w:asciiTheme="minorHAnsi" w:hAnsiTheme="minorHAnsi" w:cstheme="minorHAnsi"/>
          <w:sz w:val="22"/>
          <w:szCs w:val="22"/>
        </w:rPr>
        <w:t>Paediatric</w:t>
      </w:r>
      <w:proofErr w:type="spellEnd"/>
      <w:r w:rsidRPr="00240F6B">
        <w:rPr>
          <w:rFonts w:asciiTheme="minorHAnsi" w:hAnsiTheme="minorHAnsi" w:cstheme="minorHAnsi"/>
          <w:sz w:val="22"/>
          <w:szCs w:val="22"/>
        </w:rPr>
        <w:t xml:space="preserve"> and Perinatal Epidemiologic Research </w:t>
      </w:r>
      <w:r w:rsidR="001F0677" w:rsidRPr="00240F6B">
        <w:rPr>
          <w:rFonts w:asciiTheme="minorHAnsi" w:hAnsiTheme="minorHAnsi" w:cstheme="minorHAnsi"/>
          <w:sz w:val="22"/>
          <w:szCs w:val="22"/>
        </w:rPr>
        <w:t>Annual Meeting, Chicago, IL.</w:t>
      </w:r>
    </w:p>
    <w:p w14:paraId="091BFAAC" w14:textId="77777777" w:rsidR="00240F6B" w:rsidRPr="00240F6B" w:rsidRDefault="00240F6B" w:rsidP="00240F6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545A349" w14:textId="77777777" w:rsidR="00240F6B" w:rsidRDefault="00AD2687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40F6B">
        <w:rPr>
          <w:rFonts w:asciiTheme="minorHAnsi" w:hAnsiTheme="minorHAnsi" w:cstheme="minorHAnsi"/>
          <w:sz w:val="22"/>
          <w:szCs w:val="22"/>
        </w:rPr>
        <w:t xml:space="preserve">Stanford JB, </w:t>
      </w:r>
      <w:r w:rsidRPr="00240F6B">
        <w:rPr>
          <w:rFonts w:asciiTheme="minorHAnsi" w:hAnsiTheme="minorHAnsi" w:cstheme="minorHAnsi"/>
          <w:b/>
          <w:sz w:val="22"/>
          <w:szCs w:val="22"/>
        </w:rPr>
        <w:t>Simonsen SE</w:t>
      </w:r>
      <w:r w:rsidRPr="00240F6B">
        <w:rPr>
          <w:rFonts w:asciiTheme="minorHAnsi" w:hAnsiTheme="minorHAnsi" w:cstheme="minorHAnsi"/>
          <w:sz w:val="22"/>
          <w:szCs w:val="22"/>
        </w:rPr>
        <w:t>, Baksh L.  (2008).</w:t>
      </w:r>
      <w:r w:rsidR="00717B30" w:rsidRPr="00240F6B">
        <w:rPr>
          <w:rFonts w:asciiTheme="minorHAnsi" w:hAnsiTheme="minorHAnsi" w:cstheme="minorHAnsi"/>
          <w:sz w:val="22"/>
          <w:szCs w:val="22"/>
        </w:rPr>
        <w:t xml:space="preserve"> </w:t>
      </w:r>
      <w:r w:rsidRPr="00240F6B">
        <w:rPr>
          <w:rFonts w:asciiTheme="minorHAnsi" w:hAnsiTheme="minorHAnsi" w:cstheme="minorHAnsi"/>
          <w:i/>
          <w:sz w:val="22"/>
          <w:szCs w:val="22"/>
        </w:rPr>
        <w:t>Cross-sectional population-based assessment of outcomes of fertility treatment in three states.</w:t>
      </w:r>
      <w:r w:rsidRPr="00240F6B">
        <w:rPr>
          <w:rFonts w:asciiTheme="minorHAnsi" w:hAnsiTheme="minorHAnsi" w:cstheme="minorHAnsi"/>
          <w:sz w:val="22"/>
          <w:szCs w:val="22"/>
        </w:rPr>
        <w:t xml:space="preserve">  Poster presentation at the American Society for Reproductive Medicine’s Annual meeting</w:t>
      </w:r>
      <w:r w:rsidR="00717B30" w:rsidRPr="00240F6B">
        <w:rPr>
          <w:rFonts w:asciiTheme="minorHAnsi" w:hAnsiTheme="minorHAnsi" w:cstheme="minorHAnsi"/>
          <w:sz w:val="22"/>
          <w:szCs w:val="22"/>
        </w:rPr>
        <w:t>, San Francisco, CA.</w:t>
      </w:r>
    </w:p>
    <w:p w14:paraId="1E782064" w14:textId="77777777" w:rsidR="00240F6B" w:rsidRPr="00240F6B" w:rsidRDefault="00240F6B" w:rsidP="00240F6B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7C664920" w14:textId="77777777" w:rsidR="00240F6B" w:rsidRDefault="00B9221D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40F6B">
        <w:rPr>
          <w:rFonts w:asciiTheme="minorHAnsi" w:hAnsiTheme="minorHAnsi" w:cstheme="minorHAnsi"/>
          <w:b/>
          <w:sz w:val="22"/>
          <w:szCs w:val="22"/>
        </w:rPr>
        <w:t>Simonsen S</w:t>
      </w:r>
      <w:r w:rsidR="00BE3F7B" w:rsidRPr="00240F6B">
        <w:rPr>
          <w:rFonts w:asciiTheme="minorHAnsi" w:hAnsiTheme="minorHAnsi" w:cstheme="minorHAnsi"/>
          <w:b/>
          <w:sz w:val="22"/>
          <w:szCs w:val="22"/>
        </w:rPr>
        <w:t>E</w:t>
      </w:r>
      <w:r w:rsidRPr="00240F6B">
        <w:rPr>
          <w:rFonts w:asciiTheme="minorHAnsi" w:hAnsiTheme="minorHAnsi" w:cstheme="minorHAnsi"/>
          <w:sz w:val="22"/>
          <w:szCs w:val="22"/>
        </w:rPr>
        <w:t>, Esplin MS, Varner MW, White G</w:t>
      </w:r>
      <w:r w:rsidR="009403A2" w:rsidRPr="00240F6B">
        <w:rPr>
          <w:rFonts w:asciiTheme="minorHAnsi" w:hAnsiTheme="minorHAnsi" w:cstheme="minorHAnsi"/>
          <w:sz w:val="22"/>
          <w:szCs w:val="22"/>
        </w:rPr>
        <w:t>.</w:t>
      </w:r>
      <w:r w:rsidRPr="00240F6B">
        <w:rPr>
          <w:rFonts w:asciiTheme="minorHAnsi" w:hAnsiTheme="minorHAnsi" w:cstheme="minorHAnsi"/>
          <w:sz w:val="22"/>
          <w:szCs w:val="22"/>
        </w:rPr>
        <w:t xml:space="preserve"> (2006). Maternal obstetric history as a predictor of su</w:t>
      </w:r>
      <w:r w:rsidR="00BE3F7B" w:rsidRPr="00240F6B">
        <w:rPr>
          <w:rFonts w:asciiTheme="minorHAnsi" w:hAnsiTheme="minorHAnsi" w:cstheme="minorHAnsi"/>
          <w:sz w:val="22"/>
          <w:szCs w:val="22"/>
        </w:rPr>
        <w:t>bsequent preterm birth. Poster presentation</w:t>
      </w:r>
      <w:r w:rsidRPr="00240F6B">
        <w:rPr>
          <w:rFonts w:asciiTheme="minorHAnsi" w:hAnsiTheme="minorHAnsi" w:cstheme="minorHAnsi"/>
          <w:sz w:val="22"/>
          <w:szCs w:val="22"/>
        </w:rPr>
        <w:t xml:space="preserve"> at</w:t>
      </w:r>
      <w:r w:rsidR="00BE3F7B" w:rsidRPr="00240F6B">
        <w:rPr>
          <w:rFonts w:asciiTheme="minorHAnsi" w:hAnsiTheme="minorHAnsi" w:cstheme="minorHAnsi"/>
          <w:sz w:val="22"/>
          <w:szCs w:val="22"/>
        </w:rPr>
        <w:t xml:space="preserve"> the</w:t>
      </w:r>
      <w:r w:rsidRPr="00240F6B">
        <w:rPr>
          <w:rFonts w:asciiTheme="minorHAnsi" w:hAnsiTheme="minorHAnsi" w:cstheme="minorHAnsi"/>
          <w:sz w:val="22"/>
          <w:szCs w:val="22"/>
        </w:rPr>
        <w:t xml:space="preserve"> </w:t>
      </w:r>
      <w:r w:rsidR="00BE3F7B" w:rsidRPr="00240F6B">
        <w:rPr>
          <w:rFonts w:asciiTheme="minorHAnsi" w:hAnsiTheme="minorHAnsi" w:cstheme="minorHAnsi"/>
          <w:sz w:val="22"/>
          <w:szCs w:val="22"/>
        </w:rPr>
        <w:t xml:space="preserve">Society of Gynecologic Investigation Annual Meeting, </w:t>
      </w:r>
      <w:r w:rsidR="009403A2" w:rsidRPr="00240F6B">
        <w:rPr>
          <w:rFonts w:asciiTheme="minorHAnsi" w:hAnsiTheme="minorHAnsi" w:cstheme="minorHAnsi"/>
          <w:sz w:val="22"/>
          <w:szCs w:val="22"/>
        </w:rPr>
        <w:t>San Francisco</w:t>
      </w:r>
      <w:r w:rsidR="00BE3F7B" w:rsidRPr="00240F6B">
        <w:rPr>
          <w:rFonts w:asciiTheme="minorHAnsi" w:hAnsiTheme="minorHAnsi" w:cstheme="minorHAnsi"/>
          <w:sz w:val="22"/>
          <w:szCs w:val="22"/>
        </w:rPr>
        <w:t>, CA.</w:t>
      </w:r>
    </w:p>
    <w:p w14:paraId="388A0E56" w14:textId="77777777" w:rsidR="00240F6B" w:rsidRPr="00240F6B" w:rsidRDefault="00240F6B" w:rsidP="00240F6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2522F0B" w14:textId="77777777" w:rsidR="00240F6B" w:rsidRDefault="00B9221D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40F6B">
        <w:rPr>
          <w:rFonts w:asciiTheme="minorHAnsi" w:hAnsiTheme="minorHAnsi" w:cstheme="minorHAnsi"/>
          <w:sz w:val="22"/>
          <w:szCs w:val="22"/>
        </w:rPr>
        <w:t xml:space="preserve">Porucznik CA, </w:t>
      </w:r>
      <w:r w:rsidRPr="00240F6B">
        <w:rPr>
          <w:rFonts w:asciiTheme="minorHAnsi" w:hAnsiTheme="minorHAnsi" w:cstheme="minorHAnsi"/>
          <w:b/>
          <w:sz w:val="22"/>
          <w:szCs w:val="22"/>
        </w:rPr>
        <w:t>Simonsen SE</w:t>
      </w:r>
      <w:r w:rsidRPr="00240F6B">
        <w:rPr>
          <w:rFonts w:asciiTheme="minorHAnsi" w:hAnsiTheme="minorHAnsi" w:cstheme="minorHAnsi"/>
          <w:sz w:val="22"/>
          <w:szCs w:val="22"/>
        </w:rPr>
        <w:t>, Drake H, Joy EA</w:t>
      </w:r>
      <w:r w:rsidR="009403A2" w:rsidRPr="00240F6B">
        <w:rPr>
          <w:rFonts w:asciiTheme="minorHAnsi" w:hAnsiTheme="minorHAnsi" w:cstheme="minorHAnsi"/>
          <w:sz w:val="22"/>
          <w:szCs w:val="22"/>
        </w:rPr>
        <w:t>.</w:t>
      </w:r>
      <w:r w:rsidRPr="00240F6B">
        <w:rPr>
          <w:rFonts w:asciiTheme="minorHAnsi" w:hAnsiTheme="minorHAnsi" w:cstheme="minorHAnsi"/>
          <w:sz w:val="22"/>
          <w:szCs w:val="22"/>
        </w:rPr>
        <w:t xml:space="preserve"> (2006). </w:t>
      </w:r>
      <w:r w:rsidRPr="00240F6B">
        <w:rPr>
          <w:rFonts w:asciiTheme="minorHAnsi" w:hAnsiTheme="minorHAnsi" w:cstheme="minorHAnsi"/>
          <w:i/>
          <w:sz w:val="22"/>
          <w:szCs w:val="22"/>
        </w:rPr>
        <w:t>Carriage of Neisseria meningitidis among college athletes.</w:t>
      </w:r>
      <w:r w:rsidRPr="00240F6B">
        <w:rPr>
          <w:rFonts w:asciiTheme="minorHAnsi" w:hAnsiTheme="minorHAnsi" w:cstheme="minorHAnsi"/>
          <w:sz w:val="22"/>
          <w:szCs w:val="22"/>
        </w:rPr>
        <w:t xml:space="preserve"> Poster </w:t>
      </w:r>
      <w:r w:rsidR="00BE3F7B" w:rsidRPr="00240F6B">
        <w:rPr>
          <w:rFonts w:asciiTheme="minorHAnsi" w:hAnsiTheme="minorHAnsi" w:cstheme="minorHAnsi"/>
          <w:sz w:val="22"/>
          <w:szCs w:val="22"/>
        </w:rPr>
        <w:t>presentation</w:t>
      </w:r>
      <w:r w:rsidRPr="00240F6B">
        <w:rPr>
          <w:rFonts w:asciiTheme="minorHAnsi" w:hAnsiTheme="minorHAnsi" w:cstheme="minorHAnsi"/>
          <w:sz w:val="22"/>
          <w:szCs w:val="22"/>
        </w:rPr>
        <w:t xml:space="preserve"> at </w:t>
      </w:r>
      <w:r w:rsidR="00BE3F7B" w:rsidRPr="00240F6B">
        <w:rPr>
          <w:rFonts w:asciiTheme="minorHAnsi" w:hAnsiTheme="minorHAnsi" w:cstheme="minorHAnsi"/>
          <w:sz w:val="22"/>
          <w:szCs w:val="22"/>
        </w:rPr>
        <w:t xml:space="preserve">the </w:t>
      </w:r>
      <w:r w:rsidRPr="00240F6B">
        <w:rPr>
          <w:rFonts w:asciiTheme="minorHAnsi" w:hAnsiTheme="minorHAnsi" w:cstheme="minorHAnsi"/>
          <w:sz w:val="22"/>
          <w:szCs w:val="22"/>
        </w:rPr>
        <w:t>Society for Epidemiologic Research Annual Meeting</w:t>
      </w:r>
      <w:r w:rsidR="00BE3F7B" w:rsidRPr="00240F6B">
        <w:rPr>
          <w:rFonts w:asciiTheme="minorHAnsi" w:hAnsiTheme="minorHAnsi" w:cstheme="minorHAnsi"/>
          <w:sz w:val="22"/>
          <w:szCs w:val="22"/>
        </w:rPr>
        <w:t>, Seattle, WA</w:t>
      </w:r>
      <w:r w:rsidRPr="00240F6B">
        <w:rPr>
          <w:rFonts w:asciiTheme="minorHAnsi" w:hAnsiTheme="minorHAnsi" w:cstheme="minorHAnsi"/>
          <w:sz w:val="22"/>
          <w:szCs w:val="22"/>
        </w:rPr>
        <w:t>.</w:t>
      </w:r>
    </w:p>
    <w:p w14:paraId="0AC37C88" w14:textId="77777777" w:rsidR="00240F6B" w:rsidRPr="00240F6B" w:rsidRDefault="00240F6B" w:rsidP="00240F6B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7F5CDE66" w14:textId="77777777" w:rsidR="00240F6B" w:rsidRDefault="00B9221D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40F6B">
        <w:rPr>
          <w:rFonts w:asciiTheme="minorHAnsi" w:hAnsiTheme="minorHAnsi" w:cstheme="minorHAnsi"/>
          <w:b/>
          <w:sz w:val="22"/>
          <w:szCs w:val="22"/>
        </w:rPr>
        <w:t>Simonsen SE</w:t>
      </w:r>
      <w:r w:rsidRPr="00240F6B">
        <w:rPr>
          <w:rFonts w:asciiTheme="minorHAnsi" w:hAnsiTheme="minorHAnsi" w:cstheme="minorHAnsi"/>
          <w:sz w:val="22"/>
          <w:szCs w:val="22"/>
        </w:rPr>
        <w:t>, Lyon JL, Alder S, Varner M</w:t>
      </w:r>
      <w:r w:rsidR="009403A2" w:rsidRPr="00240F6B">
        <w:rPr>
          <w:rFonts w:asciiTheme="minorHAnsi" w:hAnsiTheme="minorHAnsi" w:cstheme="minorHAnsi"/>
          <w:sz w:val="22"/>
          <w:szCs w:val="22"/>
        </w:rPr>
        <w:t>.</w:t>
      </w:r>
      <w:r w:rsidRPr="00240F6B">
        <w:rPr>
          <w:rFonts w:asciiTheme="minorHAnsi" w:hAnsiTheme="minorHAnsi" w:cstheme="minorHAnsi"/>
          <w:sz w:val="22"/>
          <w:szCs w:val="22"/>
        </w:rPr>
        <w:t xml:space="preserve"> (2005).</w:t>
      </w:r>
      <w:r w:rsidRPr="00240F6B">
        <w:rPr>
          <w:rFonts w:asciiTheme="minorHAnsi" w:hAnsiTheme="minorHAnsi" w:cstheme="minorHAnsi"/>
          <w:i/>
          <w:sz w:val="22"/>
          <w:szCs w:val="22"/>
        </w:rPr>
        <w:t xml:space="preserve"> Intrapartum complications in the young grand multipara. </w:t>
      </w:r>
      <w:r w:rsidRPr="00240F6B">
        <w:rPr>
          <w:rFonts w:asciiTheme="minorHAnsi" w:hAnsiTheme="minorHAnsi" w:cstheme="minorHAnsi"/>
          <w:sz w:val="22"/>
          <w:szCs w:val="22"/>
        </w:rPr>
        <w:t xml:space="preserve">Poster </w:t>
      </w:r>
      <w:r w:rsidR="009403A2" w:rsidRPr="00240F6B">
        <w:rPr>
          <w:rFonts w:asciiTheme="minorHAnsi" w:hAnsiTheme="minorHAnsi" w:cstheme="minorHAnsi"/>
          <w:sz w:val="22"/>
          <w:szCs w:val="22"/>
        </w:rPr>
        <w:t>presentation</w:t>
      </w:r>
      <w:r w:rsidRPr="00240F6B">
        <w:rPr>
          <w:rFonts w:asciiTheme="minorHAnsi" w:hAnsiTheme="minorHAnsi" w:cstheme="minorHAnsi"/>
          <w:sz w:val="22"/>
          <w:szCs w:val="22"/>
        </w:rPr>
        <w:t xml:space="preserve"> at</w:t>
      </w:r>
      <w:r w:rsidR="009403A2" w:rsidRPr="00240F6B">
        <w:rPr>
          <w:rFonts w:asciiTheme="minorHAnsi" w:hAnsiTheme="minorHAnsi" w:cstheme="minorHAnsi"/>
          <w:sz w:val="22"/>
          <w:szCs w:val="22"/>
        </w:rPr>
        <w:t xml:space="preserve"> the</w:t>
      </w:r>
      <w:r w:rsidRPr="00240F6B">
        <w:rPr>
          <w:rFonts w:asciiTheme="minorHAnsi" w:hAnsiTheme="minorHAnsi" w:cstheme="minorHAnsi"/>
          <w:sz w:val="22"/>
          <w:szCs w:val="22"/>
        </w:rPr>
        <w:t xml:space="preserve"> Society for Mat</w:t>
      </w:r>
      <w:r w:rsidR="009403A2" w:rsidRPr="00240F6B">
        <w:rPr>
          <w:rFonts w:asciiTheme="minorHAnsi" w:hAnsiTheme="minorHAnsi" w:cstheme="minorHAnsi"/>
          <w:sz w:val="22"/>
          <w:szCs w:val="22"/>
        </w:rPr>
        <w:t>ernal Fetal Medicine Annual Meeting, Reno, NV.</w:t>
      </w:r>
    </w:p>
    <w:p w14:paraId="594E455C" w14:textId="77777777" w:rsidR="00240F6B" w:rsidRPr="00240F6B" w:rsidRDefault="00240F6B" w:rsidP="00240F6B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07FE691F" w14:textId="77777777" w:rsidR="00240F6B" w:rsidRDefault="00B9221D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40F6B">
        <w:rPr>
          <w:rFonts w:asciiTheme="minorHAnsi" w:hAnsiTheme="minorHAnsi" w:cstheme="minorHAnsi"/>
          <w:b/>
          <w:sz w:val="22"/>
          <w:szCs w:val="22"/>
        </w:rPr>
        <w:t>Simonsen S</w:t>
      </w:r>
      <w:r w:rsidR="009403A2" w:rsidRPr="00240F6B">
        <w:rPr>
          <w:rFonts w:asciiTheme="minorHAnsi" w:hAnsiTheme="minorHAnsi" w:cstheme="minorHAnsi"/>
          <w:b/>
          <w:sz w:val="22"/>
          <w:szCs w:val="22"/>
        </w:rPr>
        <w:t>E</w:t>
      </w:r>
      <w:r w:rsidRPr="00240F6B">
        <w:rPr>
          <w:rFonts w:asciiTheme="minorHAnsi" w:hAnsiTheme="minorHAnsi" w:cstheme="minorHAnsi"/>
          <w:sz w:val="22"/>
          <w:szCs w:val="22"/>
        </w:rPr>
        <w:t>, Lyon JL, Alder S, Varner M</w:t>
      </w:r>
      <w:r w:rsidR="009403A2" w:rsidRPr="00240F6B">
        <w:rPr>
          <w:rFonts w:asciiTheme="minorHAnsi" w:hAnsiTheme="minorHAnsi" w:cstheme="minorHAnsi"/>
          <w:sz w:val="22"/>
          <w:szCs w:val="22"/>
        </w:rPr>
        <w:t>.</w:t>
      </w:r>
      <w:r w:rsidRPr="00240F6B">
        <w:rPr>
          <w:rFonts w:asciiTheme="minorHAnsi" w:hAnsiTheme="minorHAnsi" w:cstheme="minorHAnsi"/>
          <w:sz w:val="22"/>
          <w:szCs w:val="22"/>
        </w:rPr>
        <w:t xml:space="preserve"> (2005). </w:t>
      </w:r>
      <w:r w:rsidRPr="00240F6B">
        <w:rPr>
          <w:rFonts w:asciiTheme="minorHAnsi" w:hAnsiTheme="minorHAnsi" w:cstheme="minorHAnsi"/>
          <w:i/>
          <w:sz w:val="22"/>
          <w:szCs w:val="22"/>
        </w:rPr>
        <w:t>The effect of grand multiparity and maternal age on intrapartum and neonatal complications.</w:t>
      </w:r>
      <w:r w:rsidRPr="00240F6B">
        <w:rPr>
          <w:rFonts w:asciiTheme="minorHAnsi" w:hAnsiTheme="minorHAnsi" w:cstheme="minorHAnsi"/>
          <w:sz w:val="22"/>
          <w:szCs w:val="22"/>
        </w:rPr>
        <w:t xml:space="preserve"> Poster </w:t>
      </w:r>
      <w:r w:rsidR="009403A2" w:rsidRPr="00240F6B">
        <w:rPr>
          <w:rFonts w:asciiTheme="minorHAnsi" w:hAnsiTheme="minorHAnsi" w:cstheme="minorHAnsi"/>
          <w:sz w:val="22"/>
          <w:szCs w:val="22"/>
        </w:rPr>
        <w:t>presentation</w:t>
      </w:r>
      <w:r w:rsidRPr="00240F6B">
        <w:rPr>
          <w:rFonts w:asciiTheme="minorHAnsi" w:hAnsiTheme="minorHAnsi" w:cstheme="minorHAnsi"/>
          <w:sz w:val="22"/>
          <w:szCs w:val="22"/>
        </w:rPr>
        <w:t xml:space="preserve"> at </w:t>
      </w:r>
      <w:r w:rsidR="009403A2" w:rsidRPr="00240F6B">
        <w:rPr>
          <w:rFonts w:asciiTheme="minorHAnsi" w:hAnsiTheme="minorHAnsi" w:cstheme="minorHAnsi"/>
          <w:sz w:val="22"/>
          <w:szCs w:val="22"/>
        </w:rPr>
        <w:t xml:space="preserve">the </w:t>
      </w:r>
      <w:r w:rsidRPr="00240F6B">
        <w:rPr>
          <w:rFonts w:asciiTheme="minorHAnsi" w:hAnsiTheme="minorHAnsi" w:cstheme="minorHAnsi"/>
          <w:sz w:val="22"/>
          <w:szCs w:val="22"/>
        </w:rPr>
        <w:t>Society for Pediatric and Perina</w:t>
      </w:r>
      <w:r w:rsidR="009403A2" w:rsidRPr="00240F6B">
        <w:rPr>
          <w:rFonts w:asciiTheme="minorHAnsi" w:hAnsiTheme="minorHAnsi" w:cstheme="minorHAnsi"/>
          <w:sz w:val="22"/>
          <w:szCs w:val="22"/>
        </w:rPr>
        <w:t>tal Epidemiology Annual Meeting, Toronto, Ontario, Canada.</w:t>
      </w:r>
    </w:p>
    <w:p w14:paraId="76219DF0" w14:textId="77777777" w:rsidR="00240F6B" w:rsidRPr="00240F6B" w:rsidRDefault="00240F6B" w:rsidP="00240F6B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538009F3" w14:textId="77777777" w:rsidR="00240F6B" w:rsidRDefault="009403A2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40F6B">
        <w:rPr>
          <w:rFonts w:asciiTheme="minorHAnsi" w:hAnsiTheme="minorHAnsi" w:cstheme="minorHAnsi"/>
          <w:b/>
          <w:sz w:val="22"/>
          <w:szCs w:val="22"/>
        </w:rPr>
        <w:t>Simonsen SE</w:t>
      </w:r>
      <w:r w:rsidRPr="00240F6B">
        <w:rPr>
          <w:rFonts w:asciiTheme="minorHAnsi" w:hAnsiTheme="minorHAnsi" w:cstheme="minorHAnsi"/>
          <w:sz w:val="22"/>
          <w:szCs w:val="22"/>
        </w:rPr>
        <w:t xml:space="preserve">, Kinney AY (2004). </w:t>
      </w:r>
      <w:r w:rsidRPr="00240F6B">
        <w:rPr>
          <w:rFonts w:asciiTheme="minorHAnsi" w:hAnsiTheme="minorHAnsi" w:cstheme="minorHAnsi"/>
          <w:i/>
          <w:sz w:val="22"/>
          <w:szCs w:val="22"/>
        </w:rPr>
        <w:t xml:space="preserve">Cancer genetics needs assessment: Barriers to epidemiological study recruitment and access to care among first-generation Latinos. </w:t>
      </w:r>
      <w:r w:rsidRPr="00240F6B">
        <w:rPr>
          <w:rFonts w:asciiTheme="minorHAnsi" w:hAnsiTheme="minorHAnsi" w:cstheme="minorHAnsi"/>
          <w:sz w:val="22"/>
          <w:szCs w:val="22"/>
        </w:rPr>
        <w:t xml:space="preserve">Poster </w:t>
      </w:r>
      <w:r w:rsidR="0054592E" w:rsidRPr="00240F6B">
        <w:rPr>
          <w:rFonts w:asciiTheme="minorHAnsi" w:hAnsiTheme="minorHAnsi" w:cstheme="minorHAnsi"/>
          <w:sz w:val="22"/>
          <w:szCs w:val="22"/>
        </w:rPr>
        <w:t xml:space="preserve">presentation </w:t>
      </w:r>
      <w:r w:rsidRPr="00240F6B">
        <w:rPr>
          <w:rFonts w:asciiTheme="minorHAnsi" w:hAnsiTheme="minorHAnsi" w:cstheme="minorHAnsi"/>
          <w:sz w:val="22"/>
          <w:szCs w:val="22"/>
        </w:rPr>
        <w:t>at</w:t>
      </w:r>
      <w:r w:rsidR="0054592E" w:rsidRPr="00240F6B">
        <w:rPr>
          <w:rFonts w:asciiTheme="minorHAnsi" w:hAnsiTheme="minorHAnsi" w:cstheme="minorHAnsi"/>
          <w:sz w:val="22"/>
          <w:szCs w:val="22"/>
        </w:rPr>
        <w:t xml:space="preserve"> the</w:t>
      </w:r>
      <w:r w:rsidRPr="00240F6B">
        <w:rPr>
          <w:rFonts w:asciiTheme="minorHAnsi" w:hAnsiTheme="minorHAnsi" w:cstheme="minorHAnsi"/>
          <w:sz w:val="22"/>
          <w:szCs w:val="22"/>
        </w:rPr>
        <w:t xml:space="preserve"> Society for Epidemiologic Research Annual Meeting, </w:t>
      </w:r>
      <w:r w:rsidR="0054592E" w:rsidRPr="00240F6B">
        <w:rPr>
          <w:rFonts w:asciiTheme="minorHAnsi" w:hAnsiTheme="minorHAnsi" w:cstheme="minorHAnsi"/>
          <w:sz w:val="22"/>
          <w:szCs w:val="22"/>
        </w:rPr>
        <w:t>Salt Lake City, UT.</w:t>
      </w:r>
    </w:p>
    <w:p w14:paraId="1C93AF09" w14:textId="77777777" w:rsidR="00240F6B" w:rsidRPr="00240F6B" w:rsidRDefault="00240F6B" w:rsidP="00240F6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40F4F2F" w14:textId="720A9F71" w:rsidR="00F844BC" w:rsidRPr="00240F6B" w:rsidRDefault="009403A2" w:rsidP="00240F6B">
      <w:pPr>
        <w:pStyle w:val="ListParagraph"/>
        <w:numPr>
          <w:ilvl w:val="0"/>
          <w:numId w:val="41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40F6B">
        <w:rPr>
          <w:rFonts w:asciiTheme="minorHAnsi" w:hAnsiTheme="minorHAnsi" w:cstheme="minorHAnsi"/>
          <w:sz w:val="22"/>
          <w:szCs w:val="22"/>
        </w:rPr>
        <w:t xml:space="preserve">Robbins E, </w:t>
      </w:r>
      <w:r w:rsidRPr="00240F6B">
        <w:rPr>
          <w:rFonts w:asciiTheme="minorHAnsi" w:hAnsiTheme="minorHAnsi" w:cstheme="minorHAnsi"/>
          <w:b/>
          <w:sz w:val="22"/>
          <w:szCs w:val="22"/>
        </w:rPr>
        <w:t>Simonsen SE</w:t>
      </w:r>
      <w:r w:rsidRPr="00240F6B">
        <w:rPr>
          <w:rFonts w:asciiTheme="minorHAnsi" w:hAnsiTheme="minorHAnsi" w:cstheme="minorHAnsi"/>
          <w:sz w:val="22"/>
          <w:szCs w:val="22"/>
        </w:rPr>
        <w:t xml:space="preserve">, Hatch B, Jones S, Gren L, </w:t>
      </w:r>
      <w:proofErr w:type="spellStart"/>
      <w:r w:rsidRPr="00240F6B">
        <w:rPr>
          <w:rFonts w:asciiTheme="minorHAnsi" w:hAnsiTheme="minorHAnsi" w:cstheme="minorHAnsi"/>
          <w:sz w:val="22"/>
          <w:szCs w:val="22"/>
        </w:rPr>
        <w:t>Hegmann</w:t>
      </w:r>
      <w:proofErr w:type="spellEnd"/>
      <w:r w:rsidRPr="00240F6B">
        <w:rPr>
          <w:rFonts w:asciiTheme="minorHAnsi" w:hAnsiTheme="minorHAnsi" w:cstheme="minorHAnsi"/>
          <w:sz w:val="22"/>
          <w:szCs w:val="22"/>
        </w:rPr>
        <w:t xml:space="preserve"> K, Lyon J</w:t>
      </w:r>
      <w:r w:rsidR="0054592E" w:rsidRPr="00240F6B">
        <w:rPr>
          <w:rFonts w:asciiTheme="minorHAnsi" w:hAnsiTheme="minorHAnsi" w:cstheme="minorHAnsi"/>
          <w:sz w:val="22"/>
          <w:szCs w:val="22"/>
        </w:rPr>
        <w:t>.</w:t>
      </w:r>
      <w:r w:rsidRPr="00240F6B">
        <w:rPr>
          <w:rFonts w:asciiTheme="minorHAnsi" w:hAnsiTheme="minorHAnsi" w:cstheme="minorHAnsi"/>
          <w:sz w:val="22"/>
          <w:szCs w:val="22"/>
        </w:rPr>
        <w:t xml:space="preserve"> (2004). </w:t>
      </w:r>
      <w:r w:rsidRPr="00240F6B">
        <w:rPr>
          <w:rFonts w:asciiTheme="minorHAnsi" w:hAnsiTheme="minorHAnsi" w:cstheme="minorHAnsi"/>
          <w:i/>
          <w:sz w:val="22"/>
          <w:szCs w:val="22"/>
        </w:rPr>
        <w:t xml:space="preserve">Cellulitis incidence in a </w:t>
      </w:r>
      <w:proofErr w:type="gramStart"/>
      <w:r w:rsidRPr="00240F6B">
        <w:rPr>
          <w:rFonts w:asciiTheme="minorHAnsi" w:hAnsiTheme="minorHAnsi" w:cstheme="minorHAnsi"/>
          <w:i/>
          <w:sz w:val="22"/>
          <w:szCs w:val="22"/>
        </w:rPr>
        <w:t>population based</w:t>
      </w:r>
      <w:proofErr w:type="gramEnd"/>
      <w:r w:rsidRPr="00240F6B">
        <w:rPr>
          <w:rFonts w:asciiTheme="minorHAnsi" w:hAnsiTheme="minorHAnsi" w:cstheme="minorHAnsi"/>
          <w:i/>
          <w:sz w:val="22"/>
          <w:szCs w:val="22"/>
        </w:rPr>
        <w:t xml:space="preserve"> cohort. </w:t>
      </w:r>
      <w:r w:rsidR="0054592E" w:rsidRPr="00240F6B">
        <w:rPr>
          <w:rFonts w:asciiTheme="minorHAnsi" w:hAnsiTheme="minorHAnsi" w:cstheme="minorHAnsi"/>
          <w:sz w:val="22"/>
          <w:szCs w:val="22"/>
        </w:rPr>
        <w:t>Poster presentation at the Society for Epidemiologic Research Annual Meeting, Salt Lake City, UT.</w:t>
      </w:r>
    </w:p>
    <w:p w14:paraId="483728AD" w14:textId="0B38C2E5" w:rsidR="0022264A" w:rsidRPr="00E92178" w:rsidRDefault="0041451E" w:rsidP="00B55D21">
      <w:pPr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92178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671BD7" w:rsidRPr="00E9217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2264A" w:rsidRPr="00E921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3EF3" w:rsidRPr="00E9217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FACULTY </w:t>
      </w:r>
      <w:r w:rsidR="0022264A" w:rsidRPr="00E92178">
        <w:rPr>
          <w:rFonts w:asciiTheme="minorHAnsi" w:hAnsiTheme="minorHAnsi" w:cstheme="minorHAnsi"/>
          <w:b/>
          <w:bCs/>
          <w:sz w:val="22"/>
          <w:szCs w:val="22"/>
          <w:u w:val="single"/>
        </w:rPr>
        <w:t>PRACTICE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710"/>
        <w:gridCol w:w="5490"/>
        <w:gridCol w:w="1800"/>
      </w:tblGrid>
      <w:tr w:rsidR="00653F4C" w:rsidRPr="00E92178" w14:paraId="260C89ED" w14:textId="77777777" w:rsidTr="008E66C6">
        <w:trPr>
          <w:trHeight w:val="345"/>
        </w:trPr>
        <w:tc>
          <w:tcPr>
            <w:tcW w:w="1710" w:type="dxa"/>
            <w:vAlign w:val="center"/>
          </w:tcPr>
          <w:p w14:paraId="07205668" w14:textId="77777777" w:rsidR="00653F4C" w:rsidRPr="00E92178" w:rsidRDefault="00653F4C" w:rsidP="00C05D7A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Dates</w:t>
            </w:r>
          </w:p>
        </w:tc>
        <w:tc>
          <w:tcPr>
            <w:tcW w:w="5490" w:type="dxa"/>
            <w:vAlign w:val="center"/>
          </w:tcPr>
          <w:p w14:paraId="7E9F9A49" w14:textId="77777777" w:rsidR="00653F4C" w:rsidRPr="00E92178" w:rsidRDefault="00653F4C" w:rsidP="00C05D7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1800" w:type="dxa"/>
            <w:vAlign w:val="center"/>
          </w:tcPr>
          <w:p w14:paraId="4BEEDFCD" w14:textId="77777777" w:rsidR="00653F4C" w:rsidRPr="00E92178" w:rsidRDefault="00653F4C" w:rsidP="00C05D7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Role/Activity</w:t>
            </w:r>
          </w:p>
        </w:tc>
      </w:tr>
      <w:tr w:rsidR="00722887" w:rsidRPr="00E92178" w14:paraId="3C5EAB91" w14:textId="77777777" w:rsidTr="008E66C6">
        <w:trPr>
          <w:trHeight w:val="345"/>
        </w:trPr>
        <w:tc>
          <w:tcPr>
            <w:tcW w:w="1710" w:type="dxa"/>
            <w:vAlign w:val="center"/>
          </w:tcPr>
          <w:p w14:paraId="49EE255A" w14:textId="6A02F196" w:rsidR="00722887" w:rsidRPr="00E92178" w:rsidRDefault="00722887" w:rsidP="00C05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01/19-present</w:t>
            </w:r>
          </w:p>
        </w:tc>
        <w:tc>
          <w:tcPr>
            <w:tcW w:w="5490" w:type="dxa"/>
            <w:vAlign w:val="center"/>
          </w:tcPr>
          <w:p w14:paraId="501BC822" w14:textId="557249E1" w:rsidR="00722887" w:rsidRPr="00E92178" w:rsidRDefault="00722887" w:rsidP="00C05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Summit County Health Department</w:t>
            </w:r>
          </w:p>
        </w:tc>
        <w:tc>
          <w:tcPr>
            <w:tcW w:w="1800" w:type="dxa"/>
            <w:vAlign w:val="center"/>
          </w:tcPr>
          <w:p w14:paraId="54D9A368" w14:textId="2D7BC59F" w:rsidR="00722887" w:rsidRPr="00E92178" w:rsidRDefault="00722887" w:rsidP="00C05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CNM</w:t>
            </w:r>
          </w:p>
        </w:tc>
      </w:tr>
    </w:tbl>
    <w:p w14:paraId="633BA072" w14:textId="77777777" w:rsidR="00E13A6E" w:rsidRPr="00E92178" w:rsidRDefault="00E13A6E" w:rsidP="00B9166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DEE4E7" w14:textId="39308CE2" w:rsidR="0052346A" w:rsidRDefault="00FA5042" w:rsidP="00B9166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9217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2264A" w:rsidRPr="00E92178">
        <w:rPr>
          <w:rFonts w:asciiTheme="minorHAnsi" w:hAnsiTheme="minorHAnsi" w:cstheme="minorHAnsi"/>
          <w:b/>
          <w:bCs/>
          <w:sz w:val="22"/>
          <w:szCs w:val="22"/>
        </w:rPr>
        <w:t xml:space="preserve">I.  </w:t>
      </w:r>
      <w:r w:rsidR="00A36C45" w:rsidRPr="00E92178">
        <w:rPr>
          <w:rFonts w:asciiTheme="minorHAnsi" w:hAnsiTheme="minorHAnsi" w:cstheme="minorHAnsi"/>
          <w:b/>
          <w:bCs/>
          <w:sz w:val="22"/>
          <w:szCs w:val="22"/>
          <w:u w:val="single"/>
        </w:rPr>
        <w:t>PROFESSIONAL ORGANIZATIONS &amp; SERVICE</w:t>
      </w:r>
    </w:p>
    <w:p w14:paraId="16999F42" w14:textId="77777777" w:rsidR="00A476CE" w:rsidRPr="00A476CE" w:rsidRDefault="00A476CE" w:rsidP="00B9166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A8A9FB6" w14:textId="6C0E67CC" w:rsidR="00211E08" w:rsidRPr="00E92178" w:rsidRDefault="00820D12" w:rsidP="0052346A">
      <w:pPr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E92178">
        <w:rPr>
          <w:rFonts w:asciiTheme="minorHAnsi" w:hAnsiTheme="minorHAnsi" w:cstheme="minorHAnsi"/>
          <w:bCs/>
          <w:sz w:val="22"/>
          <w:szCs w:val="22"/>
          <w:u w:val="single"/>
        </w:rPr>
        <w:t>College</w:t>
      </w:r>
      <w:r w:rsidR="00D872A0" w:rsidRPr="00E9217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E92178">
        <w:rPr>
          <w:rFonts w:asciiTheme="minorHAnsi" w:hAnsiTheme="minorHAnsi" w:cstheme="minorHAnsi"/>
          <w:bCs/>
          <w:sz w:val="22"/>
          <w:szCs w:val="22"/>
          <w:u w:val="single"/>
        </w:rPr>
        <w:t>Committees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422"/>
        <w:gridCol w:w="6390"/>
        <w:gridCol w:w="1188"/>
      </w:tblGrid>
      <w:tr w:rsidR="00653F4C" w:rsidRPr="00E92178" w14:paraId="6BF81B6F" w14:textId="77777777" w:rsidTr="00E13A6E">
        <w:trPr>
          <w:trHeight w:val="360"/>
        </w:trPr>
        <w:tc>
          <w:tcPr>
            <w:tcW w:w="1422" w:type="dxa"/>
            <w:vAlign w:val="center"/>
          </w:tcPr>
          <w:p w14:paraId="331E0FB1" w14:textId="77777777" w:rsidR="00653F4C" w:rsidRPr="00E92178" w:rsidRDefault="00653F4C" w:rsidP="00966F16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Years</w:t>
            </w:r>
          </w:p>
        </w:tc>
        <w:tc>
          <w:tcPr>
            <w:tcW w:w="6390" w:type="dxa"/>
            <w:vAlign w:val="center"/>
          </w:tcPr>
          <w:p w14:paraId="234CB578" w14:textId="77777777" w:rsidR="00653F4C" w:rsidRPr="00E92178" w:rsidRDefault="00653F4C" w:rsidP="00966F1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1188" w:type="dxa"/>
            <w:vAlign w:val="center"/>
          </w:tcPr>
          <w:p w14:paraId="50DA90F6" w14:textId="77777777" w:rsidR="00653F4C" w:rsidRPr="00E92178" w:rsidRDefault="00653F4C" w:rsidP="00966F1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Role</w:t>
            </w:r>
          </w:p>
        </w:tc>
      </w:tr>
      <w:tr w:rsidR="00FA26D5" w:rsidRPr="00E92178" w14:paraId="3848945F" w14:textId="77777777" w:rsidTr="00870546">
        <w:trPr>
          <w:trHeight w:val="612"/>
        </w:trPr>
        <w:tc>
          <w:tcPr>
            <w:tcW w:w="1422" w:type="dxa"/>
            <w:vAlign w:val="center"/>
          </w:tcPr>
          <w:p w14:paraId="640AFA64" w14:textId="1F688D35" w:rsidR="00FA26D5" w:rsidRPr="00A476CE" w:rsidRDefault="00FA26D5" w:rsidP="00870546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2023-2024</w:t>
            </w:r>
          </w:p>
        </w:tc>
        <w:tc>
          <w:tcPr>
            <w:tcW w:w="6390" w:type="dxa"/>
            <w:vAlign w:val="center"/>
          </w:tcPr>
          <w:p w14:paraId="1434C731" w14:textId="15850009" w:rsidR="00FA26D5" w:rsidRPr="00A476CE" w:rsidRDefault="00FA26D5" w:rsidP="00870546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College of Nursing PhD Curriculum Redesign Sub-Committee</w:t>
            </w:r>
          </w:p>
        </w:tc>
        <w:tc>
          <w:tcPr>
            <w:tcW w:w="1188" w:type="dxa"/>
            <w:vAlign w:val="center"/>
          </w:tcPr>
          <w:p w14:paraId="47CA55C0" w14:textId="496A3FA3" w:rsidR="00FA26D5" w:rsidRPr="00FA26D5" w:rsidRDefault="00FA26D5" w:rsidP="00870546"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</w:rPr>
              <w:t>o-Chair</w:t>
            </w:r>
          </w:p>
        </w:tc>
      </w:tr>
      <w:tr w:rsidR="00A476CE" w:rsidRPr="00E92178" w14:paraId="165A667F" w14:textId="77777777" w:rsidTr="00870546">
        <w:trPr>
          <w:trHeight w:val="612"/>
        </w:trPr>
        <w:tc>
          <w:tcPr>
            <w:tcW w:w="1422" w:type="dxa"/>
            <w:vAlign w:val="center"/>
          </w:tcPr>
          <w:p w14:paraId="564328A6" w14:textId="2C260CAD" w:rsidR="00A476CE" w:rsidRPr="00A476CE" w:rsidRDefault="00A476CE" w:rsidP="00870546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2022-present</w:t>
            </w:r>
          </w:p>
        </w:tc>
        <w:tc>
          <w:tcPr>
            <w:tcW w:w="6390" w:type="dxa"/>
            <w:vAlign w:val="center"/>
          </w:tcPr>
          <w:p w14:paraId="697B4C08" w14:textId="26E3BD13" w:rsidR="00A476CE" w:rsidRPr="00A476CE" w:rsidRDefault="00A476CE" w:rsidP="00870546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College of Nursing Awards and Recognition Committee</w:t>
            </w:r>
          </w:p>
        </w:tc>
        <w:tc>
          <w:tcPr>
            <w:tcW w:w="1188" w:type="dxa"/>
            <w:vAlign w:val="center"/>
          </w:tcPr>
          <w:p w14:paraId="3A20C60B" w14:textId="0858F9D6" w:rsidR="00A476CE" w:rsidRDefault="00A476CE" w:rsidP="00870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A476CE" w:rsidRPr="00E92178" w14:paraId="5249B338" w14:textId="77777777" w:rsidTr="00870546">
        <w:trPr>
          <w:trHeight w:val="612"/>
        </w:trPr>
        <w:tc>
          <w:tcPr>
            <w:tcW w:w="1422" w:type="dxa"/>
            <w:vAlign w:val="center"/>
          </w:tcPr>
          <w:p w14:paraId="594E7696" w14:textId="69C0CD05" w:rsidR="00A476CE" w:rsidRPr="00A476CE" w:rsidRDefault="00A476CE" w:rsidP="00870546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2021-</w:t>
            </w:r>
            <w:r w:rsidR="00227CF0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</w:t>
            </w:r>
            <w:r w:rsidR="00227CF0">
              <w:rPr>
                <w:rStyle w:val="HangingInd"/>
                <w:rFonts w:asciiTheme="minorHAnsi" w:hAnsiTheme="minorHAnsi" w:cstheme="minorHAnsi"/>
                <w:bCs/>
                <w:spacing w:val="-3"/>
              </w:rPr>
              <w:t>023</w:t>
            </w:r>
          </w:p>
        </w:tc>
        <w:tc>
          <w:tcPr>
            <w:tcW w:w="6390" w:type="dxa"/>
            <w:vAlign w:val="center"/>
          </w:tcPr>
          <w:p w14:paraId="32282B10" w14:textId="6E1A6621" w:rsidR="00A476CE" w:rsidRPr="00A476CE" w:rsidRDefault="00A476CE" w:rsidP="00870546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College of Nursing Advanced Nursing Practice Committee</w:t>
            </w:r>
          </w:p>
        </w:tc>
        <w:tc>
          <w:tcPr>
            <w:tcW w:w="1188" w:type="dxa"/>
            <w:vAlign w:val="center"/>
          </w:tcPr>
          <w:p w14:paraId="4A08E518" w14:textId="7BB0F045" w:rsidR="00A476CE" w:rsidRDefault="00A476CE" w:rsidP="00870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cstheme="minorHAnsi"/>
              </w:rPr>
              <w:t>ember</w:t>
            </w:r>
          </w:p>
        </w:tc>
      </w:tr>
      <w:tr w:rsidR="00A476CE" w:rsidRPr="00E92178" w14:paraId="41A72848" w14:textId="77777777" w:rsidTr="00870546">
        <w:trPr>
          <w:trHeight w:val="612"/>
        </w:trPr>
        <w:tc>
          <w:tcPr>
            <w:tcW w:w="1422" w:type="dxa"/>
            <w:vAlign w:val="center"/>
          </w:tcPr>
          <w:p w14:paraId="124D3BCD" w14:textId="4E0ABF94" w:rsidR="00A476CE" w:rsidRPr="00A476CE" w:rsidRDefault="00A476CE" w:rsidP="00870546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2021-2022</w:t>
            </w:r>
          </w:p>
        </w:tc>
        <w:tc>
          <w:tcPr>
            <w:tcW w:w="6390" w:type="dxa"/>
            <w:vAlign w:val="center"/>
          </w:tcPr>
          <w:p w14:paraId="37FBE211" w14:textId="2956260F" w:rsidR="00A476CE" w:rsidRPr="00A476CE" w:rsidRDefault="00A476CE" w:rsidP="00870546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College of Nursing Awards and Recognition Committee </w:t>
            </w:r>
          </w:p>
        </w:tc>
        <w:tc>
          <w:tcPr>
            <w:tcW w:w="1188" w:type="dxa"/>
            <w:vAlign w:val="center"/>
          </w:tcPr>
          <w:p w14:paraId="551C81AA" w14:textId="6A63C402" w:rsidR="00A476CE" w:rsidRDefault="00A476CE" w:rsidP="00870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0375EA" w:rsidRPr="00E92178" w14:paraId="1A0261B0" w14:textId="77777777" w:rsidTr="00870546">
        <w:trPr>
          <w:trHeight w:val="612"/>
        </w:trPr>
        <w:tc>
          <w:tcPr>
            <w:tcW w:w="1422" w:type="dxa"/>
            <w:vAlign w:val="center"/>
          </w:tcPr>
          <w:p w14:paraId="5370B979" w14:textId="6F065357" w:rsidR="000375EA" w:rsidRPr="00A476CE" w:rsidRDefault="000375EA" w:rsidP="00870546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2020-</w:t>
            </w:r>
            <w:r w:rsidR="005A1E00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</w:t>
            </w:r>
            <w:r w:rsidR="009027AA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</w:t>
            </w:r>
          </w:p>
        </w:tc>
        <w:tc>
          <w:tcPr>
            <w:tcW w:w="6390" w:type="dxa"/>
            <w:vAlign w:val="center"/>
          </w:tcPr>
          <w:p w14:paraId="26884BC6" w14:textId="52663DD1" w:rsidR="000375EA" w:rsidRPr="00A476CE" w:rsidRDefault="00A476CE" w:rsidP="00870546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College of Nursing Graduate Scholarship Committee</w:t>
            </w:r>
          </w:p>
        </w:tc>
        <w:tc>
          <w:tcPr>
            <w:tcW w:w="1188" w:type="dxa"/>
            <w:vAlign w:val="center"/>
          </w:tcPr>
          <w:p w14:paraId="55CFA539" w14:textId="7D592A40" w:rsidR="000375EA" w:rsidRDefault="00A476CE" w:rsidP="00870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870546" w:rsidRPr="00E92178" w14:paraId="3202E496" w14:textId="77777777" w:rsidTr="00870546">
        <w:trPr>
          <w:trHeight w:val="612"/>
        </w:trPr>
        <w:tc>
          <w:tcPr>
            <w:tcW w:w="1422" w:type="dxa"/>
            <w:vAlign w:val="center"/>
          </w:tcPr>
          <w:p w14:paraId="0935E581" w14:textId="2731D6F1" w:rsidR="00870546" w:rsidRPr="00A476CE" w:rsidRDefault="00870546" w:rsidP="00870546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2020</w:t>
            </w:r>
            <w:r w:rsidR="00A476CE"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-</w:t>
            </w:r>
            <w:r w:rsidR="00A476CE" w:rsidRPr="00A476CE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2021</w:t>
            </w:r>
          </w:p>
        </w:tc>
        <w:tc>
          <w:tcPr>
            <w:tcW w:w="6390" w:type="dxa"/>
            <w:vAlign w:val="center"/>
          </w:tcPr>
          <w:p w14:paraId="73B23F55" w14:textId="3979C5A3" w:rsidR="00870546" w:rsidRPr="00A476CE" w:rsidRDefault="00A476CE" w:rsidP="00870546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College of Nursing </w:t>
            </w:r>
            <w:r w:rsidR="00870546"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PhD Progression Taskforce</w:t>
            </w:r>
          </w:p>
        </w:tc>
        <w:tc>
          <w:tcPr>
            <w:tcW w:w="1188" w:type="dxa"/>
            <w:vAlign w:val="center"/>
          </w:tcPr>
          <w:p w14:paraId="183485EF" w14:textId="2752CFA6" w:rsidR="00870546" w:rsidRDefault="00870546" w:rsidP="00870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870546" w:rsidRPr="00E92178" w14:paraId="3DCD292A" w14:textId="77777777" w:rsidTr="00870546">
        <w:trPr>
          <w:trHeight w:val="612"/>
        </w:trPr>
        <w:tc>
          <w:tcPr>
            <w:tcW w:w="1422" w:type="dxa"/>
            <w:vAlign w:val="center"/>
          </w:tcPr>
          <w:p w14:paraId="2451BC6D" w14:textId="7EF6C1EC" w:rsidR="00870546" w:rsidRPr="00FA26D5" w:rsidRDefault="00870546" w:rsidP="00870546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FA26D5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2020</w:t>
            </w:r>
            <w:r w:rsidR="00A476CE" w:rsidRPr="00FA26D5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-</w:t>
            </w:r>
            <w:r w:rsidR="00FA26D5" w:rsidRPr="00FA26D5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2023</w:t>
            </w:r>
          </w:p>
        </w:tc>
        <w:tc>
          <w:tcPr>
            <w:tcW w:w="6390" w:type="dxa"/>
            <w:vAlign w:val="center"/>
          </w:tcPr>
          <w:p w14:paraId="6EB6584B" w14:textId="3E04B30D" w:rsidR="00870546" w:rsidRPr="00A476CE" w:rsidRDefault="00870546" w:rsidP="00870546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College of Nursing Wellness Committee</w:t>
            </w:r>
          </w:p>
        </w:tc>
        <w:tc>
          <w:tcPr>
            <w:tcW w:w="1188" w:type="dxa"/>
            <w:vAlign w:val="center"/>
          </w:tcPr>
          <w:p w14:paraId="64662603" w14:textId="00DCE126" w:rsidR="00870546" w:rsidRPr="00E92178" w:rsidRDefault="00870546" w:rsidP="00870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C675B" w:rsidRPr="00E92178" w14:paraId="1826286D" w14:textId="77777777" w:rsidTr="00870546">
        <w:trPr>
          <w:trHeight w:val="612"/>
        </w:trPr>
        <w:tc>
          <w:tcPr>
            <w:tcW w:w="1422" w:type="dxa"/>
            <w:vAlign w:val="center"/>
          </w:tcPr>
          <w:p w14:paraId="00127A58" w14:textId="77777777" w:rsidR="003C675B" w:rsidRPr="00A476CE" w:rsidRDefault="003C675B" w:rsidP="00870546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2019-present</w:t>
            </w:r>
          </w:p>
        </w:tc>
        <w:tc>
          <w:tcPr>
            <w:tcW w:w="6390" w:type="dxa"/>
            <w:vAlign w:val="center"/>
          </w:tcPr>
          <w:p w14:paraId="5FEC2F00" w14:textId="038398D5" w:rsidR="003C675B" w:rsidRPr="00A476CE" w:rsidRDefault="003C675B" w:rsidP="00870546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PhD Progression Sub-Committee </w:t>
            </w:r>
          </w:p>
        </w:tc>
        <w:tc>
          <w:tcPr>
            <w:tcW w:w="1188" w:type="dxa"/>
            <w:vAlign w:val="center"/>
          </w:tcPr>
          <w:p w14:paraId="02D3F337" w14:textId="77777777" w:rsidR="003C675B" w:rsidRPr="00E92178" w:rsidRDefault="003C675B" w:rsidP="00870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C675B" w:rsidRPr="00E92178" w14:paraId="1247D6D3" w14:textId="77777777" w:rsidTr="00E13A6E">
        <w:trPr>
          <w:trHeight w:val="612"/>
        </w:trPr>
        <w:tc>
          <w:tcPr>
            <w:tcW w:w="1422" w:type="dxa"/>
            <w:vAlign w:val="center"/>
          </w:tcPr>
          <w:p w14:paraId="2DBC6886" w14:textId="2EC128E3" w:rsidR="003C675B" w:rsidRPr="00A476CE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2019-present</w:t>
            </w:r>
          </w:p>
        </w:tc>
        <w:tc>
          <w:tcPr>
            <w:tcW w:w="6390" w:type="dxa"/>
            <w:vAlign w:val="center"/>
          </w:tcPr>
          <w:p w14:paraId="3002A716" w14:textId="14BA18C0" w:rsidR="003C675B" w:rsidRPr="00A476CE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Women’s Health </w:t>
            </w:r>
            <w:proofErr w:type="spellStart"/>
            <w:r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RITe</w:t>
            </w:r>
            <w:proofErr w:type="spellEnd"/>
            <w:r w:rsidRP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70D0B8A0" w14:textId="31F17B41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C675B" w:rsidRPr="00E92178" w14:paraId="68148348" w14:textId="77777777" w:rsidTr="00E13A6E">
        <w:trPr>
          <w:trHeight w:val="612"/>
        </w:trPr>
        <w:tc>
          <w:tcPr>
            <w:tcW w:w="1422" w:type="dxa"/>
            <w:vAlign w:val="center"/>
          </w:tcPr>
          <w:p w14:paraId="1363F8B2" w14:textId="27EFF258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2019-</w:t>
            </w:r>
            <w:r w:rsidR="00AE5A4C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2022</w:t>
            </w:r>
          </w:p>
        </w:tc>
        <w:tc>
          <w:tcPr>
            <w:tcW w:w="6390" w:type="dxa"/>
            <w:vAlign w:val="center"/>
          </w:tcPr>
          <w:p w14:paraId="7D486E8C" w14:textId="0D6ABDEA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Preparing for DNP Scholarly Project Committee</w:t>
            </w:r>
          </w:p>
        </w:tc>
        <w:tc>
          <w:tcPr>
            <w:tcW w:w="1188" w:type="dxa"/>
            <w:vAlign w:val="center"/>
          </w:tcPr>
          <w:p w14:paraId="5EC5DF4D" w14:textId="17185868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C675B" w:rsidRPr="00E92178" w14:paraId="0D083B99" w14:textId="77777777" w:rsidTr="00E13A6E">
        <w:trPr>
          <w:trHeight w:val="612"/>
        </w:trPr>
        <w:tc>
          <w:tcPr>
            <w:tcW w:w="1422" w:type="dxa"/>
            <w:vAlign w:val="center"/>
          </w:tcPr>
          <w:p w14:paraId="0DBC909B" w14:textId="6AFD2092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2018-2019</w:t>
            </w:r>
          </w:p>
        </w:tc>
        <w:tc>
          <w:tcPr>
            <w:tcW w:w="6390" w:type="dxa"/>
            <w:vAlign w:val="center"/>
          </w:tcPr>
          <w:p w14:paraId="160455D7" w14:textId="3AA4E1DA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  <w:highlight w:val="yellow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Women’s Health </w:t>
            </w:r>
            <w:proofErr w:type="spellStart"/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RITe</w:t>
            </w:r>
            <w:proofErr w:type="spellEnd"/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WHRITe</w:t>
            </w:r>
            <w:proofErr w:type="spellEnd"/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) Chair</w:t>
            </w:r>
          </w:p>
        </w:tc>
        <w:tc>
          <w:tcPr>
            <w:tcW w:w="1188" w:type="dxa"/>
            <w:vAlign w:val="center"/>
          </w:tcPr>
          <w:p w14:paraId="3F5DD02E" w14:textId="20E60F57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Co-Chair</w:t>
            </w:r>
          </w:p>
        </w:tc>
      </w:tr>
      <w:tr w:rsidR="003C675B" w:rsidRPr="00E92178" w14:paraId="6FD1621B" w14:textId="77777777" w:rsidTr="00E13A6E">
        <w:trPr>
          <w:trHeight w:val="612"/>
        </w:trPr>
        <w:tc>
          <w:tcPr>
            <w:tcW w:w="1422" w:type="dxa"/>
            <w:vAlign w:val="center"/>
          </w:tcPr>
          <w:p w14:paraId="07132864" w14:textId="75F3A875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2018-2019</w:t>
            </w:r>
          </w:p>
        </w:tc>
        <w:tc>
          <w:tcPr>
            <w:tcW w:w="6390" w:type="dxa"/>
            <w:vAlign w:val="center"/>
          </w:tcPr>
          <w:p w14:paraId="050147EB" w14:textId="09F82801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  <w:highlight w:val="yellow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Omics and Reproducibility Taskforce</w:t>
            </w:r>
          </w:p>
        </w:tc>
        <w:tc>
          <w:tcPr>
            <w:tcW w:w="1188" w:type="dxa"/>
            <w:vAlign w:val="center"/>
          </w:tcPr>
          <w:p w14:paraId="1D30AFB5" w14:textId="1C2CF028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3C675B" w:rsidRPr="00E92178" w14:paraId="4F96FE14" w14:textId="77777777" w:rsidTr="00E13A6E">
        <w:trPr>
          <w:trHeight w:val="612"/>
        </w:trPr>
        <w:tc>
          <w:tcPr>
            <w:tcW w:w="1422" w:type="dxa"/>
            <w:vAlign w:val="center"/>
          </w:tcPr>
          <w:p w14:paraId="24886F6E" w14:textId="67108B84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2017-2018</w:t>
            </w:r>
          </w:p>
        </w:tc>
        <w:tc>
          <w:tcPr>
            <w:tcW w:w="6390" w:type="dxa"/>
            <w:vAlign w:val="center"/>
          </w:tcPr>
          <w:p w14:paraId="21278450" w14:textId="200A2BCD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Technology, Innovation and Ethics in Reproductive Care Research Innovation Team </w:t>
            </w:r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(</w:t>
            </w: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TIER RITE</w:t>
            </w:r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)</w:t>
            </w:r>
          </w:p>
        </w:tc>
        <w:tc>
          <w:tcPr>
            <w:tcW w:w="1188" w:type="dxa"/>
            <w:vAlign w:val="center"/>
          </w:tcPr>
          <w:p w14:paraId="040BB121" w14:textId="3CD67F5B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Co-Chair</w:t>
            </w:r>
          </w:p>
        </w:tc>
      </w:tr>
      <w:tr w:rsidR="003C675B" w:rsidRPr="00E92178" w14:paraId="1DBBB32C" w14:textId="77777777" w:rsidTr="00E13A6E">
        <w:trPr>
          <w:trHeight w:val="612"/>
        </w:trPr>
        <w:tc>
          <w:tcPr>
            <w:tcW w:w="1422" w:type="dxa"/>
            <w:vAlign w:val="center"/>
          </w:tcPr>
          <w:p w14:paraId="11455D34" w14:textId="21545893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2017-</w:t>
            </w:r>
            <w:r w:rsidR="00907A32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2018</w:t>
            </w:r>
          </w:p>
        </w:tc>
        <w:tc>
          <w:tcPr>
            <w:tcW w:w="6390" w:type="dxa"/>
            <w:vAlign w:val="center"/>
          </w:tcPr>
          <w:p w14:paraId="2D1547D2" w14:textId="7D34D86D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Women's Health Research and Affinity Group (WHRAG)</w:t>
            </w:r>
          </w:p>
        </w:tc>
        <w:tc>
          <w:tcPr>
            <w:tcW w:w="1188" w:type="dxa"/>
            <w:vAlign w:val="center"/>
          </w:tcPr>
          <w:p w14:paraId="2470FD8C" w14:textId="6F5FC196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Co-Chair</w:t>
            </w:r>
          </w:p>
        </w:tc>
      </w:tr>
      <w:tr w:rsidR="003C675B" w:rsidRPr="00E92178" w14:paraId="181224F1" w14:textId="77777777" w:rsidTr="006C24D0">
        <w:trPr>
          <w:trHeight w:val="612"/>
        </w:trPr>
        <w:tc>
          <w:tcPr>
            <w:tcW w:w="1422" w:type="dxa"/>
            <w:vAlign w:val="center"/>
          </w:tcPr>
          <w:p w14:paraId="2E22177C" w14:textId="48995BB3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2017-</w:t>
            </w:r>
            <w:r w:rsidR="003D6103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</w:t>
            </w:r>
            <w:r w:rsidR="003D6103">
              <w:rPr>
                <w:rStyle w:val="HangingInd"/>
                <w:rFonts w:asciiTheme="minorHAnsi" w:hAnsiTheme="minorHAnsi"/>
              </w:rPr>
              <w:t>021</w:t>
            </w:r>
          </w:p>
        </w:tc>
        <w:tc>
          <w:tcPr>
            <w:tcW w:w="6390" w:type="dxa"/>
            <w:vAlign w:val="center"/>
          </w:tcPr>
          <w:p w14:paraId="6CEBC5FD" w14:textId="0B1FFA3C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Undergraduate Nursing Advisor for the Honors College</w:t>
            </w:r>
          </w:p>
        </w:tc>
        <w:tc>
          <w:tcPr>
            <w:tcW w:w="1188" w:type="dxa"/>
            <w:vAlign w:val="center"/>
          </w:tcPr>
          <w:p w14:paraId="2C1761DD" w14:textId="38B9556A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Co-Advisor</w:t>
            </w:r>
          </w:p>
        </w:tc>
      </w:tr>
      <w:tr w:rsidR="003C675B" w:rsidRPr="00E92178" w14:paraId="66078A07" w14:textId="77777777" w:rsidTr="00E13A6E">
        <w:trPr>
          <w:trHeight w:val="612"/>
        </w:trPr>
        <w:tc>
          <w:tcPr>
            <w:tcW w:w="1422" w:type="dxa"/>
            <w:vAlign w:val="center"/>
          </w:tcPr>
          <w:p w14:paraId="242D83D9" w14:textId="0947012C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2017-</w:t>
            </w:r>
            <w:r w:rsidR="00AE5A4C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2022</w:t>
            </w:r>
          </w:p>
        </w:tc>
        <w:tc>
          <w:tcPr>
            <w:tcW w:w="6390" w:type="dxa"/>
            <w:vAlign w:val="center"/>
          </w:tcPr>
          <w:p w14:paraId="0127F0CE" w14:textId="438C867D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Utah, College of Nursing, Student and Community Engagement (SACE) Committee</w:t>
            </w:r>
          </w:p>
        </w:tc>
        <w:tc>
          <w:tcPr>
            <w:tcW w:w="1188" w:type="dxa"/>
            <w:vAlign w:val="center"/>
          </w:tcPr>
          <w:p w14:paraId="744DC18F" w14:textId="4E8EF68B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C675B" w:rsidRPr="00E92178" w14:paraId="415DEC0F" w14:textId="77777777" w:rsidTr="006C24D0">
        <w:trPr>
          <w:trHeight w:val="612"/>
        </w:trPr>
        <w:tc>
          <w:tcPr>
            <w:tcW w:w="1422" w:type="dxa"/>
            <w:vAlign w:val="center"/>
          </w:tcPr>
          <w:p w14:paraId="03A4CDA9" w14:textId="45140187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2017-</w:t>
            </w:r>
            <w:r w:rsidR="00EB4C77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</w:t>
            </w:r>
            <w:r w:rsidR="00EB4C77">
              <w:rPr>
                <w:rStyle w:val="HangingInd"/>
                <w:rFonts w:asciiTheme="minorHAnsi" w:hAnsiTheme="minorHAnsi"/>
              </w:rPr>
              <w:t>020</w:t>
            </w:r>
          </w:p>
        </w:tc>
        <w:tc>
          <w:tcPr>
            <w:tcW w:w="6390" w:type="dxa"/>
            <w:vAlign w:val="center"/>
          </w:tcPr>
          <w:p w14:paraId="647283EA" w14:textId="53254E3C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bookmarkStart w:id="24" w:name="_Hlk89945890"/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Utah, College of Nursing Career Line Scholarship Champion</w:t>
            </w:r>
            <w:bookmarkEnd w:id="24"/>
          </w:p>
        </w:tc>
        <w:tc>
          <w:tcPr>
            <w:tcW w:w="1188" w:type="dxa"/>
            <w:vAlign w:val="center"/>
          </w:tcPr>
          <w:p w14:paraId="183B98B4" w14:textId="2B0CB5F9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Champion </w:t>
            </w:r>
          </w:p>
        </w:tc>
      </w:tr>
      <w:tr w:rsidR="003C675B" w:rsidRPr="00E92178" w14:paraId="2C101010" w14:textId="77777777" w:rsidTr="006C24D0">
        <w:trPr>
          <w:trHeight w:val="612"/>
        </w:trPr>
        <w:tc>
          <w:tcPr>
            <w:tcW w:w="1422" w:type="dxa"/>
            <w:vAlign w:val="center"/>
          </w:tcPr>
          <w:p w14:paraId="7DA537AA" w14:textId="41B51144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2017-2018</w:t>
            </w:r>
          </w:p>
        </w:tc>
        <w:tc>
          <w:tcPr>
            <w:tcW w:w="6390" w:type="dxa"/>
            <w:vAlign w:val="center"/>
          </w:tcPr>
          <w:p w14:paraId="46557363" w14:textId="5A6443E7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 College of Nursing, Faculty Search Committee, Director of Applied Statistics Position</w:t>
            </w:r>
          </w:p>
        </w:tc>
        <w:tc>
          <w:tcPr>
            <w:tcW w:w="1188" w:type="dxa"/>
            <w:vAlign w:val="center"/>
          </w:tcPr>
          <w:p w14:paraId="573875E7" w14:textId="51479AC5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C675B" w:rsidRPr="00E92178" w14:paraId="6FE9B70C" w14:textId="77777777" w:rsidTr="006C24D0">
        <w:trPr>
          <w:trHeight w:val="612"/>
        </w:trPr>
        <w:tc>
          <w:tcPr>
            <w:tcW w:w="1422" w:type="dxa"/>
            <w:vAlign w:val="center"/>
          </w:tcPr>
          <w:p w14:paraId="4702AD30" w14:textId="74204A42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2017-2018</w:t>
            </w:r>
          </w:p>
        </w:tc>
        <w:tc>
          <w:tcPr>
            <w:tcW w:w="6390" w:type="dxa"/>
            <w:vAlign w:val="center"/>
          </w:tcPr>
          <w:p w14:paraId="4CBAF67C" w14:textId="5EA76331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 Division of Public Health Advisory Board</w:t>
            </w:r>
          </w:p>
        </w:tc>
        <w:tc>
          <w:tcPr>
            <w:tcW w:w="1188" w:type="dxa"/>
            <w:vAlign w:val="center"/>
          </w:tcPr>
          <w:p w14:paraId="3B8ECA0A" w14:textId="48E40504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C675B" w:rsidRPr="00E92178" w14:paraId="077BA9C0" w14:textId="77777777" w:rsidTr="006C24D0">
        <w:trPr>
          <w:trHeight w:val="612"/>
        </w:trPr>
        <w:tc>
          <w:tcPr>
            <w:tcW w:w="1422" w:type="dxa"/>
            <w:vAlign w:val="center"/>
          </w:tcPr>
          <w:p w14:paraId="28416B02" w14:textId="08DBF1CF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2016-2018</w:t>
            </w:r>
          </w:p>
        </w:tc>
        <w:tc>
          <w:tcPr>
            <w:tcW w:w="6390" w:type="dxa"/>
            <w:vAlign w:val="center"/>
          </w:tcPr>
          <w:p w14:paraId="70B304F7" w14:textId="74CF755B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Utah, College of Nursing Research Committee</w:t>
            </w:r>
          </w:p>
        </w:tc>
        <w:tc>
          <w:tcPr>
            <w:tcW w:w="1188" w:type="dxa"/>
            <w:vAlign w:val="center"/>
          </w:tcPr>
          <w:p w14:paraId="1ED25E62" w14:textId="2CD17BE3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C675B" w:rsidRPr="00E92178" w14:paraId="709039DA" w14:textId="77777777" w:rsidTr="006C24D0">
        <w:trPr>
          <w:trHeight w:val="612"/>
        </w:trPr>
        <w:tc>
          <w:tcPr>
            <w:tcW w:w="1422" w:type="dxa"/>
            <w:vAlign w:val="center"/>
          </w:tcPr>
          <w:p w14:paraId="2E2BDD8E" w14:textId="7E17AC77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2016-present</w:t>
            </w:r>
          </w:p>
        </w:tc>
        <w:tc>
          <w:tcPr>
            <w:tcW w:w="6390" w:type="dxa"/>
            <w:vAlign w:val="center"/>
          </w:tcPr>
          <w:p w14:paraId="46C510E8" w14:textId="66A6DE50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Utah, College of Nursing PhD Program Committee</w:t>
            </w:r>
          </w:p>
        </w:tc>
        <w:tc>
          <w:tcPr>
            <w:tcW w:w="1188" w:type="dxa"/>
            <w:vAlign w:val="center"/>
          </w:tcPr>
          <w:p w14:paraId="2B121A85" w14:textId="0BE60BD3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C675B" w:rsidRPr="00E92178" w14:paraId="1260B05C" w14:textId="77777777" w:rsidTr="006C24D0">
        <w:trPr>
          <w:trHeight w:val="612"/>
        </w:trPr>
        <w:tc>
          <w:tcPr>
            <w:tcW w:w="1422" w:type="dxa"/>
            <w:vAlign w:val="center"/>
          </w:tcPr>
          <w:p w14:paraId="0850582D" w14:textId="03EC79A7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lastRenderedPageBreak/>
              <w:t>2016-2018</w:t>
            </w:r>
          </w:p>
        </w:tc>
        <w:tc>
          <w:tcPr>
            <w:tcW w:w="6390" w:type="dxa"/>
            <w:vAlign w:val="center"/>
          </w:tcPr>
          <w:p w14:paraId="0D536B53" w14:textId="50289B0C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Utah, College of Nursing, PhD Curriculum Review Taskforce (Research Reproducibility and “omics”)</w:t>
            </w:r>
          </w:p>
        </w:tc>
        <w:tc>
          <w:tcPr>
            <w:tcW w:w="1188" w:type="dxa"/>
            <w:vAlign w:val="center"/>
          </w:tcPr>
          <w:p w14:paraId="544912BD" w14:textId="0E273055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C675B" w:rsidRPr="00E92178" w14:paraId="688357A8" w14:textId="77777777" w:rsidTr="00E13A6E">
        <w:trPr>
          <w:trHeight w:val="612"/>
        </w:trPr>
        <w:tc>
          <w:tcPr>
            <w:tcW w:w="1422" w:type="dxa"/>
            <w:vAlign w:val="center"/>
          </w:tcPr>
          <w:p w14:paraId="680862B8" w14:textId="57819BBC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2016-2018</w:t>
            </w:r>
          </w:p>
        </w:tc>
        <w:tc>
          <w:tcPr>
            <w:tcW w:w="6390" w:type="dxa"/>
            <w:vAlign w:val="center"/>
          </w:tcPr>
          <w:p w14:paraId="24C016DF" w14:textId="0C86A34E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Technology, Innovation and Ethics in Reproductive Care Research Innovation Team TIER RITE</w:t>
            </w:r>
          </w:p>
        </w:tc>
        <w:tc>
          <w:tcPr>
            <w:tcW w:w="1188" w:type="dxa"/>
            <w:vAlign w:val="center"/>
          </w:tcPr>
          <w:p w14:paraId="783A1D4F" w14:textId="77777777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C675B" w:rsidRPr="00E92178" w14:paraId="4D95E5DB" w14:textId="77777777" w:rsidTr="00E13A6E">
        <w:trPr>
          <w:trHeight w:val="612"/>
        </w:trPr>
        <w:tc>
          <w:tcPr>
            <w:tcW w:w="1422" w:type="dxa"/>
            <w:vAlign w:val="center"/>
          </w:tcPr>
          <w:p w14:paraId="1F207F98" w14:textId="7FA5FEAF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2016-2017</w:t>
            </w:r>
          </w:p>
        </w:tc>
        <w:tc>
          <w:tcPr>
            <w:tcW w:w="6390" w:type="dxa"/>
            <w:vAlign w:val="center"/>
          </w:tcPr>
          <w:p w14:paraId="3CCBA723" w14:textId="1E287ECE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University of Utah Division of Public Health Alumni Steering Committee </w:t>
            </w:r>
          </w:p>
        </w:tc>
        <w:tc>
          <w:tcPr>
            <w:tcW w:w="1188" w:type="dxa"/>
            <w:vAlign w:val="center"/>
          </w:tcPr>
          <w:p w14:paraId="6BD7B70A" w14:textId="129568CD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3C675B" w:rsidRPr="00E92178" w14:paraId="1A691ECD" w14:textId="77777777" w:rsidTr="00E13A6E">
        <w:trPr>
          <w:trHeight w:val="612"/>
        </w:trPr>
        <w:tc>
          <w:tcPr>
            <w:tcW w:w="1422" w:type="dxa"/>
            <w:vAlign w:val="center"/>
          </w:tcPr>
          <w:p w14:paraId="414345FC" w14:textId="08CEA84B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2016-2017</w:t>
            </w:r>
          </w:p>
        </w:tc>
        <w:tc>
          <w:tcPr>
            <w:tcW w:w="6390" w:type="dxa"/>
            <w:vAlign w:val="center"/>
          </w:tcPr>
          <w:p w14:paraId="4CE09A61" w14:textId="063CE2B5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 College of Nursing, DNP Curriculum Redesign Taskforce</w:t>
            </w:r>
          </w:p>
        </w:tc>
        <w:tc>
          <w:tcPr>
            <w:tcW w:w="1188" w:type="dxa"/>
            <w:vAlign w:val="center"/>
          </w:tcPr>
          <w:p w14:paraId="5F8F602A" w14:textId="63401BDF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C675B" w:rsidRPr="00E92178" w14:paraId="3990C77B" w14:textId="77777777" w:rsidTr="00E13A6E">
        <w:trPr>
          <w:trHeight w:val="648"/>
        </w:trPr>
        <w:tc>
          <w:tcPr>
            <w:tcW w:w="1422" w:type="dxa"/>
            <w:vAlign w:val="center"/>
          </w:tcPr>
          <w:p w14:paraId="3021050D" w14:textId="53ACB136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2016-2017</w:t>
            </w:r>
          </w:p>
        </w:tc>
        <w:tc>
          <w:tcPr>
            <w:tcW w:w="6390" w:type="dxa"/>
            <w:vAlign w:val="center"/>
          </w:tcPr>
          <w:p w14:paraId="7DCB7DB7" w14:textId="22048AEE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Responsible Conduct of Research Simulation Taskforce</w:t>
            </w:r>
          </w:p>
        </w:tc>
        <w:tc>
          <w:tcPr>
            <w:tcW w:w="1188" w:type="dxa"/>
            <w:vAlign w:val="center"/>
          </w:tcPr>
          <w:p w14:paraId="02A2C5F4" w14:textId="23528CD4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C675B" w:rsidRPr="00E92178" w14:paraId="167E8709" w14:textId="77777777" w:rsidTr="00E13A6E">
        <w:trPr>
          <w:trHeight w:val="648"/>
        </w:trPr>
        <w:tc>
          <w:tcPr>
            <w:tcW w:w="1422" w:type="dxa"/>
            <w:vAlign w:val="center"/>
          </w:tcPr>
          <w:p w14:paraId="1684FB10" w14:textId="0F0F1174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2015-2016</w:t>
            </w:r>
          </w:p>
        </w:tc>
        <w:tc>
          <w:tcPr>
            <w:tcW w:w="6390" w:type="dxa"/>
            <w:vAlign w:val="center"/>
          </w:tcPr>
          <w:p w14:paraId="06A058B4" w14:textId="4B1EE39B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Department of Family and Preventive Medicine Health Studies Fund Review Committee</w:t>
            </w:r>
          </w:p>
        </w:tc>
        <w:tc>
          <w:tcPr>
            <w:tcW w:w="1188" w:type="dxa"/>
            <w:vAlign w:val="center"/>
          </w:tcPr>
          <w:p w14:paraId="5077943B" w14:textId="7B0E81A1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C675B" w:rsidRPr="00E92178" w14:paraId="580163C8" w14:textId="77777777" w:rsidTr="00E13A6E">
        <w:trPr>
          <w:trHeight w:val="648"/>
        </w:trPr>
        <w:tc>
          <w:tcPr>
            <w:tcW w:w="1422" w:type="dxa"/>
            <w:vAlign w:val="center"/>
          </w:tcPr>
          <w:p w14:paraId="4916A54E" w14:textId="0A41AC3F" w:rsidR="003C675B" w:rsidRPr="00E92178" w:rsidRDefault="003C675B" w:rsidP="003C675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2013-2016</w:t>
            </w:r>
          </w:p>
        </w:tc>
        <w:tc>
          <w:tcPr>
            <w:tcW w:w="6390" w:type="dxa"/>
            <w:vAlign w:val="center"/>
          </w:tcPr>
          <w:p w14:paraId="04D0775C" w14:textId="7B963415" w:rsidR="003C675B" w:rsidRPr="00E92178" w:rsidRDefault="003C675B" w:rsidP="003C675B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Division of Public Health Comprehensive Exam Committee</w:t>
            </w:r>
          </w:p>
        </w:tc>
        <w:tc>
          <w:tcPr>
            <w:tcW w:w="1188" w:type="dxa"/>
            <w:vAlign w:val="center"/>
          </w:tcPr>
          <w:p w14:paraId="4C7FA59D" w14:textId="4C5911C6" w:rsidR="003C675B" w:rsidRPr="00E92178" w:rsidRDefault="003C675B" w:rsidP="003C6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</w:tbl>
    <w:p w14:paraId="05698D3F" w14:textId="77777777" w:rsidR="00442FC7" w:rsidRPr="00E92178" w:rsidRDefault="00442FC7" w:rsidP="00EB7E2A">
      <w:pPr>
        <w:rPr>
          <w:rFonts w:asciiTheme="minorHAnsi" w:hAnsiTheme="minorHAnsi" w:cstheme="minorHAnsi"/>
          <w:bCs/>
          <w:sz w:val="22"/>
          <w:szCs w:val="22"/>
        </w:rPr>
      </w:pPr>
    </w:p>
    <w:p w14:paraId="1B87C9AF" w14:textId="464C1A7A" w:rsidR="00820D12" w:rsidRPr="00E92178" w:rsidRDefault="00820D12" w:rsidP="0052346A">
      <w:pPr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E92178">
        <w:rPr>
          <w:rFonts w:asciiTheme="minorHAnsi" w:hAnsiTheme="minorHAnsi" w:cstheme="minorHAnsi"/>
          <w:bCs/>
          <w:sz w:val="22"/>
          <w:szCs w:val="22"/>
          <w:u w:val="single"/>
        </w:rPr>
        <w:t>Health Sciences Center Committees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512"/>
        <w:gridCol w:w="6443"/>
        <w:gridCol w:w="1800"/>
      </w:tblGrid>
      <w:tr w:rsidR="00653F4C" w:rsidRPr="00E92178" w14:paraId="450A418A" w14:textId="77777777" w:rsidTr="00E13A6E">
        <w:trPr>
          <w:trHeight w:val="495"/>
        </w:trPr>
        <w:tc>
          <w:tcPr>
            <w:tcW w:w="1512" w:type="dxa"/>
            <w:vAlign w:val="center"/>
          </w:tcPr>
          <w:p w14:paraId="4350FF3D" w14:textId="77777777" w:rsidR="00653F4C" w:rsidRPr="00E92178" w:rsidRDefault="00653F4C" w:rsidP="005E1665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Years</w:t>
            </w:r>
          </w:p>
        </w:tc>
        <w:tc>
          <w:tcPr>
            <w:tcW w:w="6443" w:type="dxa"/>
            <w:vAlign w:val="center"/>
          </w:tcPr>
          <w:p w14:paraId="155C97A3" w14:textId="77777777" w:rsidR="00653F4C" w:rsidRPr="00E92178" w:rsidRDefault="00653F4C" w:rsidP="005E166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1800" w:type="dxa"/>
            <w:vAlign w:val="center"/>
          </w:tcPr>
          <w:p w14:paraId="1C31FED7" w14:textId="77777777" w:rsidR="00653F4C" w:rsidRPr="00E92178" w:rsidRDefault="00653F4C" w:rsidP="005E166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Role</w:t>
            </w:r>
          </w:p>
        </w:tc>
      </w:tr>
      <w:tr w:rsidR="002D2270" w:rsidRPr="00E92178" w14:paraId="566B4D3E" w14:textId="77777777" w:rsidTr="00E13A6E">
        <w:trPr>
          <w:trHeight w:val="690"/>
        </w:trPr>
        <w:tc>
          <w:tcPr>
            <w:tcW w:w="1512" w:type="dxa"/>
            <w:vAlign w:val="center"/>
          </w:tcPr>
          <w:p w14:paraId="1B1ADF67" w14:textId="232438F0" w:rsidR="002D2270" w:rsidRPr="00E92178" w:rsidRDefault="002D2270" w:rsidP="00790C19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</w:t>
            </w:r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</w:rPr>
              <w:t>022-present</w:t>
            </w:r>
          </w:p>
        </w:tc>
        <w:tc>
          <w:tcPr>
            <w:tcW w:w="6443" w:type="dxa"/>
            <w:vAlign w:val="center"/>
          </w:tcPr>
          <w:p w14:paraId="70F93600" w14:textId="6DC014BA" w:rsidR="002D2270" w:rsidRPr="00E92178" w:rsidRDefault="002D2270" w:rsidP="004D616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2D2270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Clinical &amp; Translational Science Institute’s (CTSI) Research Scientific Advisors (RSA) Committee</w:t>
            </w:r>
          </w:p>
        </w:tc>
        <w:tc>
          <w:tcPr>
            <w:tcW w:w="1800" w:type="dxa"/>
            <w:vAlign w:val="center"/>
          </w:tcPr>
          <w:p w14:paraId="2399980F" w14:textId="06351257" w:rsidR="002D2270" w:rsidRPr="00E92178" w:rsidRDefault="002D2270" w:rsidP="00915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0A36D7" w:rsidRPr="00E92178" w14:paraId="19D31BDE" w14:textId="77777777" w:rsidTr="00E13A6E">
        <w:trPr>
          <w:trHeight w:val="690"/>
        </w:trPr>
        <w:tc>
          <w:tcPr>
            <w:tcW w:w="1512" w:type="dxa"/>
            <w:vAlign w:val="center"/>
          </w:tcPr>
          <w:p w14:paraId="76B6028C" w14:textId="15AFDF49" w:rsidR="000A36D7" w:rsidRPr="00E92178" w:rsidRDefault="000A36D7" w:rsidP="00790C19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2019-present</w:t>
            </w:r>
          </w:p>
        </w:tc>
        <w:tc>
          <w:tcPr>
            <w:tcW w:w="6443" w:type="dxa"/>
            <w:vAlign w:val="center"/>
          </w:tcPr>
          <w:p w14:paraId="3F8CABC5" w14:textId="44673D3F" w:rsidR="000A36D7" w:rsidRPr="00E92178" w:rsidRDefault="000A36D7" w:rsidP="004D616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Travel Stipend for Dependent Care Review Committee</w:t>
            </w:r>
          </w:p>
        </w:tc>
        <w:tc>
          <w:tcPr>
            <w:tcW w:w="1800" w:type="dxa"/>
            <w:vAlign w:val="center"/>
          </w:tcPr>
          <w:p w14:paraId="12A68899" w14:textId="6EBCA2D7" w:rsidR="000A36D7" w:rsidRPr="00E92178" w:rsidRDefault="000A36D7" w:rsidP="00915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E5A34" w:rsidRPr="00E92178" w14:paraId="763B663C" w14:textId="77777777" w:rsidTr="00E13A6E">
        <w:trPr>
          <w:trHeight w:val="690"/>
        </w:trPr>
        <w:tc>
          <w:tcPr>
            <w:tcW w:w="1512" w:type="dxa"/>
            <w:vAlign w:val="center"/>
          </w:tcPr>
          <w:p w14:paraId="571AEAA4" w14:textId="464FE2C7" w:rsidR="003E5A34" w:rsidRPr="00E92178" w:rsidRDefault="003E5A34" w:rsidP="00790C19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2019-</w:t>
            </w:r>
            <w:r w:rsid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2020</w:t>
            </w:r>
          </w:p>
        </w:tc>
        <w:tc>
          <w:tcPr>
            <w:tcW w:w="6443" w:type="dxa"/>
            <w:vAlign w:val="center"/>
          </w:tcPr>
          <w:p w14:paraId="3EA8830C" w14:textId="6559F505" w:rsidR="003E5A34" w:rsidRPr="00E92178" w:rsidRDefault="003E5A34" w:rsidP="004D616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Diabetes Faculty Hire Review Committee</w:t>
            </w:r>
          </w:p>
        </w:tc>
        <w:tc>
          <w:tcPr>
            <w:tcW w:w="1800" w:type="dxa"/>
            <w:vAlign w:val="center"/>
          </w:tcPr>
          <w:p w14:paraId="61B84BA8" w14:textId="6FE025D7" w:rsidR="003E5A34" w:rsidRPr="00E92178" w:rsidRDefault="003E5A34" w:rsidP="00915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E5A34" w:rsidRPr="00E92178" w14:paraId="50B52C7C" w14:textId="77777777" w:rsidTr="00E13A6E">
        <w:trPr>
          <w:trHeight w:val="690"/>
        </w:trPr>
        <w:tc>
          <w:tcPr>
            <w:tcW w:w="1512" w:type="dxa"/>
            <w:vAlign w:val="center"/>
          </w:tcPr>
          <w:p w14:paraId="2B1B7A15" w14:textId="7D23D44C" w:rsidR="003E5A34" w:rsidRPr="00E92178" w:rsidRDefault="003E5A34" w:rsidP="003E5A34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2019-</w:t>
            </w:r>
            <w:r w:rsid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2020</w:t>
            </w:r>
          </w:p>
        </w:tc>
        <w:tc>
          <w:tcPr>
            <w:tcW w:w="6443" w:type="dxa"/>
            <w:vAlign w:val="center"/>
          </w:tcPr>
          <w:p w14:paraId="5827330C" w14:textId="6558A530" w:rsidR="003E5A34" w:rsidRPr="00E92178" w:rsidRDefault="003E5A34" w:rsidP="00C57B8A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Committee</w:t>
            </w:r>
            <w:r w:rsidR="00C57B8A"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to Review RFP Applications for an Online Diabetes Prevention Program</w:t>
            </w:r>
          </w:p>
        </w:tc>
        <w:tc>
          <w:tcPr>
            <w:tcW w:w="1800" w:type="dxa"/>
            <w:vAlign w:val="center"/>
          </w:tcPr>
          <w:p w14:paraId="72DE2EC5" w14:textId="30ACA05C" w:rsidR="003E5A34" w:rsidRPr="00E92178" w:rsidRDefault="00C57B8A" w:rsidP="00915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C18BF" w:rsidRPr="00E92178" w14:paraId="108CEDF1" w14:textId="77777777" w:rsidTr="00E13A6E">
        <w:trPr>
          <w:trHeight w:val="690"/>
        </w:trPr>
        <w:tc>
          <w:tcPr>
            <w:tcW w:w="1512" w:type="dxa"/>
            <w:vAlign w:val="center"/>
          </w:tcPr>
          <w:p w14:paraId="35813741" w14:textId="191E5C3C" w:rsidR="003C18BF" w:rsidRPr="00E92178" w:rsidRDefault="003C18BF" w:rsidP="003E5A34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2017-</w:t>
            </w:r>
            <w:r w:rsidR="003E5A34"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2019</w:t>
            </w:r>
          </w:p>
        </w:tc>
        <w:tc>
          <w:tcPr>
            <w:tcW w:w="6443" w:type="dxa"/>
            <w:vAlign w:val="center"/>
          </w:tcPr>
          <w:p w14:paraId="39319693" w14:textId="1BDA7D4A" w:rsidR="003C18BF" w:rsidRPr="00E92178" w:rsidRDefault="00EB7E2A" w:rsidP="004D616B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University of Utah Center for Clinical and Translational Science </w:t>
            </w:r>
            <w:r w:rsidR="009C59CD"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KL2 Reviewer</w:t>
            </w:r>
          </w:p>
        </w:tc>
        <w:tc>
          <w:tcPr>
            <w:tcW w:w="1800" w:type="dxa"/>
            <w:vAlign w:val="center"/>
          </w:tcPr>
          <w:p w14:paraId="3E6A56B3" w14:textId="017D9FF1" w:rsidR="003C18BF" w:rsidRPr="00E92178" w:rsidRDefault="009C59CD" w:rsidP="00915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Reviewer</w:t>
            </w:r>
          </w:p>
        </w:tc>
      </w:tr>
      <w:tr w:rsidR="00D872A0" w:rsidRPr="00E92178" w14:paraId="4039648E" w14:textId="77777777" w:rsidTr="00E13A6E">
        <w:trPr>
          <w:trHeight w:val="690"/>
        </w:trPr>
        <w:tc>
          <w:tcPr>
            <w:tcW w:w="1512" w:type="dxa"/>
            <w:vAlign w:val="center"/>
          </w:tcPr>
          <w:p w14:paraId="3D6EA7D8" w14:textId="74D375F2" w:rsidR="00D872A0" w:rsidRPr="00E92178" w:rsidRDefault="00D872A0" w:rsidP="00790C19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2016-2018</w:t>
            </w:r>
          </w:p>
        </w:tc>
        <w:tc>
          <w:tcPr>
            <w:tcW w:w="6443" w:type="dxa"/>
            <w:vAlign w:val="center"/>
          </w:tcPr>
          <w:p w14:paraId="5929DE10" w14:textId="7AE02C65" w:rsidR="00D872A0" w:rsidRPr="00E92178" w:rsidRDefault="00D872A0" w:rsidP="003D177F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bookmarkStart w:id="25" w:name="_Hlk89945916"/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International Sex and Gender Health Education </w:t>
            </w:r>
            <w:r w:rsidR="003D177F"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Summit</w:t>
            </w: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, Local Planning Committee</w:t>
            </w:r>
            <w:bookmarkEnd w:id="25"/>
          </w:p>
        </w:tc>
        <w:tc>
          <w:tcPr>
            <w:tcW w:w="1800" w:type="dxa"/>
            <w:vAlign w:val="center"/>
          </w:tcPr>
          <w:p w14:paraId="3638E86D" w14:textId="6ECD1DC3" w:rsidR="00D872A0" w:rsidRPr="00E92178" w:rsidRDefault="00D872A0" w:rsidP="00915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AE1EB7" w:rsidRPr="00E92178" w14:paraId="2016FBC5" w14:textId="77777777" w:rsidTr="00E13A6E">
        <w:trPr>
          <w:trHeight w:val="690"/>
        </w:trPr>
        <w:tc>
          <w:tcPr>
            <w:tcW w:w="1512" w:type="dxa"/>
            <w:vAlign w:val="center"/>
          </w:tcPr>
          <w:p w14:paraId="4F763829" w14:textId="41D37782" w:rsidR="00AE1EB7" w:rsidRPr="00E92178" w:rsidRDefault="00AE1EB7" w:rsidP="00AE1EB7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2015-present</w:t>
            </w:r>
          </w:p>
        </w:tc>
        <w:tc>
          <w:tcPr>
            <w:tcW w:w="6443" w:type="dxa"/>
            <w:vAlign w:val="center"/>
          </w:tcPr>
          <w:p w14:paraId="05555E15" w14:textId="085E319E" w:rsidR="00AE1EB7" w:rsidRPr="00E92178" w:rsidRDefault="00AE1EB7" w:rsidP="00AE1EB7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AE1EB7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Office of Cooperative Reproductive Health</w:t>
            </w:r>
          </w:p>
        </w:tc>
        <w:tc>
          <w:tcPr>
            <w:tcW w:w="1800" w:type="dxa"/>
            <w:vAlign w:val="center"/>
          </w:tcPr>
          <w:p w14:paraId="3706EF4C" w14:textId="2199C5D2" w:rsidR="00AE1EB7" w:rsidRPr="00E92178" w:rsidRDefault="00AE1EB7" w:rsidP="00AE1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t>ember</w:t>
            </w:r>
          </w:p>
        </w:tc>
      </w:tr>
      <w:tr w:rsidR="00AE1EB7" w:rsidRPr="00E92178" w14:paraId="0061DE13" w14:textId="77777777" w:rsidTr="00E13A6E">
        <w:trPr>
          <w:trHeight w:val="690"/>
        </w:trPr>
        <w:tc>
          <w:tcPr>
            <w:tcW w:w="1512" w:type="dxa"/>
            <w:vAlign w:val="center"/>
          </w:tcPr>
          <w:p w14:paraId="0990F306" w14:textId="77777777" w:rsidR="00AE1EB7" w:rsidRPr="00E92178" w:rsidRDefault="00AE1EB7" w:rsidP="00AE1EB7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2014-present</w:t>
            </w:r>
          </w:p>
        </w:tc>
        <w:tc>
          <w:tcPr>
            <w:tcW w:w="6443" w:type="dxa"/>
            <w:vAlign w:val="center"/>
          </w:tcPr>
          <w:p w14:paraId="18C7D0B3" w14:textId="3047AB7E" w:rsidR="00AE1EB7" w:rsidRPr="00E92178" w:rsidRDefault="00AE1EB7" w:rsidP="00AE1EB7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 Center of Excellence in Women’s Health</w:t>
            </w:r>
          </w:p>
        </w:tc>
        <w:tc>
          <w:tcPr>
            <w:tcW w:w="1800" w:type="dxa"/>
            <w:vAlign w:val="center"/>
          </w:tcPr>
          <w:p w14:paraId="449E1A40" w14:textId="488ABB4B" w:rsidR="00AE1EB7" w:rsidRPr="00E92178" w:rsidRDefault="00AE1EB7" w:rsidP="00AE1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AE1EB7" w:rsidRPr="00E92178" w14:paraId="7B60FB5A" w14:textId="77777777" w:rsidTr="00E13A6E">
        <w:trPr>
          <w:trHeight w:val="690"/>
        </w:trPr>
        <w:tc>
          <w:tcPr>
            <w:tcW w:w="1512" w:type="dxa"/>
            <w:vAlign w:val="center"/>
          </w:tcPr>
          <w:p w14:paraId="74ED4861" w14:textId="6346EACB" w:rsidR="00AE1EB7" w:rsidRPr="00E92178" w:rsidRDefault="00AE1EB7" w:rsidP="00AE1EB7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2000-2001</w:t>
            </w:r>
          </w:p>
        </w:tc>
        <w:tc>
          <w:tcPr>
            <w:tcW w:w="6443" w:type="dxa"/>
            <w:vAlign w:val="center"/>
          </w:tcPr>
          <w:p w14:paraId="4DFEA288" w14:textId="71C195CE" w:rsidR="00AE1EB7" w:rsidRPr="00E92178" w:rsidRDefault="00AE1EB7" w:rsidP="00AE1EB7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Health Sciences Center, Senior Vice Presidents' Health Sciences Leadership Forum</w:t>
            </w:r>
          </w:p>
        </w:tc>
        <w:tc>
          <w:tcPr>
            <w:tcW w:w="1800" w:type="dxa"/>
            <w:vAlign w:val="center"/>
          </w:tcPr>
          <w:p w14:paraId="3CAE0776" w14:textId="293759FA" w:rsidR="00AE1EB7" w:rsidRPr="00E92178" w:rsidRDefault="00AE1EB7" w:rsidP="00AE1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AE1EB7" w:rsidRPr="00E92178" w14:paraId="1626CC1C" w14:textId="77777777" w:rsidTr="00E13A6E">
        <w:trPr>
          <w:trHeight w:val="690"/>
        </w:trPr>
        <w:tc>
          <w:tcPr>
            <w:tcW w:w="1512" w:type="dxa"/>
            <w:vAlign w:val="center"/>
          </w:tcPr>
          <w:p w14:paraId="3CD2BC35" w14:textId="69711D72" w:rsidR="00AE1EB7" w:rsidRPr="00E92178" w:rsidRDefault="00AE1EB7" w:rsidP="00AE1EB7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1999-2000</w:t>
            </w:r>
          </w:p>
        </w:tc>
        <w:tc>
          <w:tcPr>
            <w:tcW w:w="6443" w:type="dxa"/>
            <w:vAlign w:val="center"/>
          </w:tcPr>
          <w:p w14:paraId="7B8AFEE3" w14:textId="4B838AC2" w:rsidR="00AE1EB7" w:rsidRPr="00E92178" w:rsidRDefault="00AE1EB7" w:rsidP="00AE1EB7">
            <w:pPr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College of Nursing Baccalaureate Admissions and Advancement Committee</w:t>
            </w:r>
          </w:p>
        </w:tc>
        <w:tc>
          <w:tcPr>
            <w:tcW w:w="1800" w:type="dxa"/>
            <w:vAlign w:val="center"/>
          </w:tcPr>
          <w:p w14:paraId="1E614F2A" w14:textId="7F72071B" w:rsidR="00AE1EB7" w:rsidRPr="00E92178" w:rsidRDefault="00AE1EB7" w:rsidP="00AE1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Student Representative</w:t>
            </w:r>
          </w:p>
        </w:tc>
      </w:tr>
    </w:tbl>
    <w:p w14:paraId="70D7EB72" w14:textId="77777777" w:rsidR="00FC726B" w:rsidRPr="00E92178" w:rsidRDefault="00FC726B" w:rsidP="00D872A0">
      <w:pPr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7769155" w14:textId="0C9AD37F" w:rsidR="00820D12" w:rsidRPr="00E92178" w:rsidRDefault="00820D12" w:rsidP="0052346A">
      <w:pPr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E92178">
        <w:rPr>
          <w:rFonts w:asciiTheme="minorHAnsi" w:hAnsiTheme="minorHAnsi" w:cstheme="minorHAnsi"/>
          <w:bCs/>
          <w:sz w:val="22"/>
          <w:szCs w:val="22"/>
          <w:u w:val="single"/>
        </w:rPr>
        <w:t>University Committees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710"/>
        <w:gridCol w:w="6282"/>
        <w:gridCol w:w="1008"/>
      </w:tblGrid>
      <w:tr w:rsidR="00653F4C" w:rsidRPr="00E92178" w14:paraId="2373E00A" w14:textId="77777777" w:rsidTr="000F0BD0">
        <w:trPr>
          <w:trHeight w:val="432"/>
        </w:trPr>
        <w:tc>
          <w:tcPr>
            <w:tcW w:w="1710" w:type="dxa"/>
            <w:vAlign w:val="center"/>
          </w:tcPr>
          <w:p w14:paraId="4AB24A50" w14:textId="77777777" w:rsidR="00653F4C" w:rsidRPr="00E92178" w:rsidRDefault="00653F4C" w:rsidP="005E1665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Years</w:t>
            </w:r>
          </w:p>
        </w:tc>
        <w:tc>
          <w:tcPr>
            <w:tcW w:w="6282" w:type="dxa"/>
            <w:vAlign w:val="center"/>
          </w:tcPr>
          <w:p w14:paraId="34D9B023" w14:textId="77777777" w:rsidR="00653F4C" w:rsidRPr="00E92178" w:rsidRDefault="00653F4C" w:rsidP="005E166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1008" w:type="dxa"/>
            <w:vAlign w:val="center"/>
          </w:tcPr>
          <w:p w14:paraId="1E46F6B9" w14:textId="77777777" w:rsidR="00653F4C" w:rsidRPr="00E92178" w:rsidRDefault="00653F4C" w:rsidP="005E166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Role</w:t>
            </w:r>
          </w:p>
        </w:tc>
      </w:tr>
      <w:tr w:rsidR="00CA3FEA" w:rsidRPr="00CA3FEA" w14:paraId="66F9F85F" w14:textId="77777777" w:rsidTr="000F0BD0">
        <w:trPr>
          <w:trHeight w:val="432"/>
        </w:trPr>
        <w:tc>
          <w:tcPr>
            <w:tcW w:w="1710" w:type="dxa"/>
            <w:vAlign w:val="center"/>
          </w:tcPr>
          <w:p w14:paraId="32925F81" w14:textId="33298413" w:rsidR="00CA3FEA" w:rsidRPr="00CA3FEA" w:rsidRDefault="00CA3FEA" w:rsidP="006C24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CA3FEA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lastRenderedPageBreak/>
              <w:t>2</w:t>
            </w:r>
            <w:r w:rsidRPr="00CA3FEA">
              <w:rPr>
                <w:rStyle w:val="HangingInd"/>
                <w:rFonts w:asciiTheme="minorHAnsi" w:hAnsiTheme="minorHAnsi" w:cstheme="minorHAnsi"/>
                <w:bCs/>
                <w:sz w:val="22"/>
                <w:szCs w:val="22"/>
              </w:rPr>
              <w:t>020</w:t>
            </w:r>
            <w:r w:rsidR="00A476CE">
              <w:rPr>
                <w:rStyle w:val="HangingInd"/>
                <w:rFonts w:asciiTheme="minorHAnsi" w:hAnsiTheme="minorHAnsi" w:cstheme="minorHAnsi"/>
                <w:bCs/>
                <w:sz w:val="22"/>
                <w:szCs w:val="22"/>
              </w:rPr>
              <w:t>-present</w:t>
            </w:r>
          </w:p>
        </w:tc>
        <w:tc>
          <w:tcPr>
            <w:tcW w:w="6282" w:type="dxa"/>
            <w:vAlign w:val="center"/>
          </w:tcPr>
          <w:p w14:paraId="3466AF88" w14:textId="5326BA0D" w:rsidR="00CA3FEA" w:rsidRPr="00CA3FEA" w:rsidRDefault="00CA3FEA" w:rsidP="006C24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CA3FEA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G</w:t>
            </w:r>
            <w:r w:rsidRPr="00CA3FEA">
              <w:rPr>
                <w:rStyle w:val="HangingInd"/>
                <w:rFonts w:asciiTheme="minorHAnsi" w:hAnsiTheme="minorHAnsi" w:cstheme="minorHAnsi"/>
                <w:bCs/>
                <w:sz w:val="22"/>
                <w:szCs w:val="22"/>
              </w:rPr>
              <w:t>ender Based Violence Coalition</w:t>
            </w:r>
          </w:p>
        </w:tc>
        <w:tc>
          <w:tcPr>
            <w:tcW w:w="1008" w:type="dxa"/>
            <w:vAlign w:val="center"/>
          </w:tcPr>
          <w:p w14:paraId="6268BBD0" w14:textId="7F508374" w:rsidR="00CA3FEA" w:rsidRPr="00CA3FEA" w:rsidRDefault="00CA3FEA" w:rsidP="006C24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FEA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6052D0" w:rsidRPr="00E92178" w14:paraId="21C52727" w14:textId="77777777" w:rsidTr="000F0BD0">
        <w:trPr>
          <w:trHeight w:val="432"/>
        </w:trPr>
        <w:tc>
          <w:tcPr>
            <w:tcW w:w="1710" w:type="dxa"/>
            <w:vAlign w:val="center"/>
          </w:tcPr>
          <w:p w14:paraId="0332E3DC" w14:textId="237BD8D0" w:rsidR="006052D0" w:rsidRPr="00E92178" w:rsidRDefault="006052D0" w:rsidP="006C24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2018-present</w:t>
            </w:r>
          </w:p>
        </w:tc>
        <w:tc>
          <w:tcPr>
            <w:tcW w:w="6282" w:type="dxa"/>
            <w:vAlign w:val="center"/>
          </w:tcPr>
          <w:p w14:paraId="525C25B2" w14:textId="2FA57F12" w:rsidR="006052D0" w:rsidRPr="00E92178" w:rsidRDefault="006052D0" w:rsidP="006C24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Consortium for Families and Health Research</w:t>
            </w:r>
          </w:p>
        </w:tc>
        <w:tc>
          <w:tcPr>
            <w:tcW w:w="1008" w:type="dxa"/>
            <w:vAlign w:val="center"/>
          </w:tcPr>
          <w:p w14:paraId="341EEF0A" w14:textId="7B08929A" w:rsidR="006052D0" w:rsidRPr="00E92178" w:rsidRDefault="006052D0" w:rsidP="006C24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Affiliate Member</w:t>
            </w:r>
          </w:p>
        </w:tc>
      </w:tr>
      <w:tr w:rsidR="006C24D0" w:rsidRPr="00E92178" w14:paraId="7DD41D9C" w14:textId="77777777" w:rsidTr="000F0BD0">
        <w:trPr>
          <w:trHeight w:val="432"/>
        </w:trPr>
        <w:tc>
          <w:tcPr>
            <w:tcW w:w="1710" w:type="dxa"/>
            <w:vAlign w:val="center"/>
          </w:tcPr>
          <w:p w14:paraId="1D3A3116" w14:textId="212B5CEC" w:rsidR="006C24D0" w:rsidRPr="00E92178" w:rsidRDefault="006C24D0" w:rsidP="003E5A34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bookmarkStart w:id="26" w:name="_Hlk89945939"/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2017-</w:t>
            </w:r>
            <w:r w:rsidR="003E5A34"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2019</w:t>
            </w:r>
          </w:p>
        </w:tc>
        <w:tc>
          <w:tcPr>
            <w:tcW w:w="6282" w:type="dxa"/>
            <w:vAlign w:val="center"/>
          </w:tcPr>
          <w:p w14:paraId="5C79D456" w14:textId="7D9CB42E" w:rsidR="006C24D0" w:rsidRPr="00E92178" w:rsidRDefault="006C24D0" w:rsidP="006C24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 Faculty Senate Executive Committee</w:t>
            </w:r>
          </w:p>
        </w:tc>
        <w:tc>
          <w:tcPr>
            <w:tcW w:w="1008" w:type="dxa"/>
            <w:vAlign w:val="center"/>
          </w:tcPr>
          <w:p w14:paraId="48D3BBB0" w14:textId="7FB94BD5" w:rsidR="006C24D0" w:rsidRPr="00E92178" w:rsidRDefault="006C24D0" w:rsidP="006C24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3D177F" w:rsidRPr="00E92178" w14:paraId="3AC76E4B" w14:textId="77777777" w:rsidTr="000F0BD0">
        <w:trPr>
          <w:trHeight w:val="432"/>
        </w:trPr>
        <w:tc>
          <w:tcPr>
            <w:tcW w:w="1710" w:type="dxa"/>
            <w:vAlign w:val="center"/>
          </w:tcPr>
          <w:p w14:paraId="33CF6713" w14:textId="1AD425C4" w:rsidR="003D177F" w:rsidRPr="00E92178" w:rsidRDefault="003D177F" w:rsidP="003D177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2016-</w:t>
            </w:r>
            <w:r w:rsidR="00A476CE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2019</w:t>
            </w:r>
          </w:p>
        </w:tc>
        <w:tc>
          <w:tcPr>
            <w:tcW w:w="6282" w:type="dxa"/>
            <w:vAlign w:val="center"/>
          </w:tcPr>
          <w:p w14:paraId="36B206F7" w14:textId="4595A6A9" w:rsidR="003D177F" w:rsidRPr="00E92178" w:rsidRDefault="003D177F" w:rsidP="003D177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University of Utah Faculty Senate</w:t>
            </w:r>
          </w:p>
        </w:tc>
        <w:tc>
          <w:tcPr>
            <w:tcW w:w="1008" w:type="dxa"/>
            <w:vAlign w:val="center"/>
          </w:tcPr>
          <w:p w14:paraId="66C1FB02" w14:textId="19276E59" w:rsidR="003D177F" w:rsidRPr="00E92178" w:rsidRDefault="003D177F" w:rsidP="003D177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bookmarkEnd w:id="26"/>
    </w:tbl>
    <w:p w14:paraId="61F868C9" w14:textId="77777777" w:rsidR="00820D12" w:rsidRPr="00E92178" w:rsidRDefault="00820D12" w:rsidP="003D177F">
      <w:pPr>
        <w:rPr>
          <w:rFonts w:asciiTheme="minorHAnsi" w:hAnsiTheme="minorHAnsi" w:cstheme="minorHAnsi"/>
          <w:bCs/>
          <w:sz w:val="22"/>
          <w:szCs w:val="22"/>
        </w:rPr>
      </w:pPr>
    </w:p>
    <w:p w14:paraId="477EFAA6" w14:textId="2B193B53" w:rsidR="00820D12" w:rsidRPr="00E92178" w:rsidRDefault="00D6693C" w:rsidP="003D177F">
      <w:pPr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E92178">
        <w:rPr>
          <w:rFonts w:asciiTheme="minorHAnsi" w:hAnsiTheme="minorHAnsi" w:cstheme="minorHAnsi"/>
          <w:bCs/>
          <w:sz w:val="22"/>
          <w:szCs w:val="22"/>
          <w:u w:val="single"/>
        </w:rPr>
        <w:t>Membership in Professional</w:t>
      </w:r>
      <w:r w:rsidR="00820D12" w:rsidRPr="00E9217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Organizations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710"/>
        <w:gridCol w:w="6097"/>
        <w:gridCol w:w="1193"/>
      </w:tblGrid>
      <w:tr w:rsidR="00B32A3E" w:rsidRPr="00E92178" w14:paraId="2B33CFA9" w14:textId="77777777" w:rsidTr="000F0BD0">
        <w:trPr>
          <w:trHeight w:val="441"/>
        </w:trPr>
        <w:tc>
          <w:tcPr>
            <w:tcW w:w="1710" w:type="dxa"/>
            <w:vAlign w:val="center"/>
          </w:tcPr>
          <w:p w14:paraId="6D628BEB" w14:textId="77777777" w:rsidR="00653F4C" w:rsidRPr="00E92178" w:rsidRDefault="00653F4C" w:rsidP="000F0BD0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Years</w:t>
            </w:r>
          </w:p>
        </w:tc>
        <w:tc>
          <w:tcPr>
            <w:tcW w:w="6097" w:type="dxa"/>
            <w:vAlign w:val="center"/>
          </w:tcPr>
          <w:p w14:paraId="789E9980" w14:textId="23E38001" w:rsidR="00653F4C" w:rsidRPr="00E92178" w:rsidRDefault="00EF246A" w:rsidP="000F0BD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Organization</w:t>
            </w:r>
          </w:p>
        </w:tc>
        <w:tc>
          <w:tcPr>
            <w:tcW w:w="1193" w:type="dxa"/>
            <w:vAlign w:val="center"/>
          </w:tcPr>
          <w:p w14:paraId="7773A953" w14:textId="77777777" w:rsidR="00653F4C" w:rsidRPr="00E92178" w:rsidRDefault="00653F4C" w:rsidP="000F0BD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Role</w:t>
            </w:r>
          </w:p>
        </w:tc>
      </w:tr>
      <w:tr w:rsidR="00FA26D5" w:rsidRPr="00E92178" w14:paraId="35EA644C" w14:textId="77777777" w:rsidTr="000F0BD0">
        <w:trPr>
          <w:trHeight w:val="576"/>
        </w:trPr>
        <w:tc>
          <w:tcPr>
            <w:tcW w:w="1710" w:type="dxa"/>
            <w:vAlign w:val="center"/>
          </w:tcPr>
          <w:p w14:paraId="263A40CC" w14:textId="725A7BDA" w:rsidR="00FA26D5" w:rsidRPr="00E92178" w:rsidRDefault="00FA26D5" w:rsidP="000F0B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</w:t>
            </w:r>
            <w:r>
              <w:rPr>
                <w:rStyle w:val="HangingInd"/>
                <w:bCs/>
                <w:spacing w:val="-3"/>
                <w:sz w:val="22"/>
                <w:szCs w:val="22"/>
              </w:rPr>
              <w:t>023-</w:t>
            </w:r>
            <w:r w:rsidRPr="00FA26D5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present</w:t>
            </w:r>
          </w:p>
        </w:tc>
        <w:tc>
          <w:tcPr>
            <w:tcW w:w="6097" w:type="dxa"/>
            <w:vAlign w:val="center"/>
          </w:tcPr>
          <w:p w14:paraId="78CC39B7" w14:textId="77777777" w:rsidR="00FA26D5" w:rsidRPr="00FA26D5" w:rsidRDefault="00FA26D5" w:rsidP="000F0B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FA26D5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Association of Diabetes Care and Education Specialists</w:t>
            </w:r>
          </w:p>
          <w:p w14:paraId="1F09BFCA" w14:textId="2B200E21" w:rsidR="00FA26D5" w:rsidRPr="00FA26D5" w:rsidRDefault="00FA26D5" w:rsidP="000F0B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FA26D5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Research Committee</w:t>
            </w:r>
          </w:p>
          <w:p w14:paraId="081C0F2E" w14:textId="553A05F4" w:rsidR="00FA26D5" w:rsidRPr="00FA26D5" w:rsidRDefault="00FA26D5" w:rsidP="000F0B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FA26D5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Fellowship Committee</w:t>
            </w:r>
          </w:p>
          <w:p w14:paraId="23D492D9" w14:textId="5E48F12A" w:rsidR="00FA26D5" w:rsidRPr="00FA26D5" w:rsidRDefault="00FA26D5" w:rsidP="000F0B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2D126646" w14:textId="45F31D9C" w:rsidR="00FA26D5" w:rsidRPr="00E92178" w:rsidRDefault="00FA26D5" w:rsidP="000F0B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Member</w:t>
            </w:r>
          </w:p>
        </w:tc>
      </w:tr>
      <w:tr w:rsidR="00523ABB" w:rsidRPr="00E92178" w14:paraId="0564708C" w14:textId="77777777" w:rsidTr="000F0BD0">
        <w:trPr>
          <w:trHeight w:val="576"/>
        </w:trPr>
        <w:tc>
          <w:tcPr>
            <w:tcW w:w="1710" w:type="dxa"/>
            <w:vAlign w:val="center"/>
          </w:tcPr>
          <w:p w14:paraId="67683305" w14:textId="52E96D7B" w:rsidR="00523ABB" w:rsidRPr="00E92178" w:rsidRDefault="00523ABB" w:rsidP="000F0B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</w:t>
            </w:r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</w:t>
            </w:r>
            <w:r w:rsidR="00701535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-present</w:t>
            </w:r>
          </w:p>
        </w:tc>
        <w:tc>
          <w:tcPr>
            <w:tcW w:w="6097" w:type="dxa"/>
            <w:vAlign w:val="center"/>
          </w:tcPr>
          <w:p w14:paraId="237A3C3B" w14:textId="1FA39BB7" w:rsidR="00523ABB" w:rsidRPr="00E92178" w:rsidRDefault="00523ABB" w:rsidP="000F0B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523ABB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National Family Planning &amp; Reproductive Health Association</w:t>
            </w:r>
          </w:p>
        </w:tc>
        <w:tc>
          <w:tcPr>
            <w:tcW w:w="1193" w:type="dxa"/>
            <w:vAlign w:val="center"/>
          </w:tcPr>
          <w:p w14:paraId="23656F1D" w14:textId="28A55CB5" w:rsidR="00523ABB" w:rsidRPr="00E92178" w:rsidRDefault="00523ABB" w:rsidP="000F0B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Member</w:t>
            </w:r>
          </w:p>
        </w:tc>
      </w:tr>
      <w:tr w:rsidR="00B32A3E" w:rsidRPr="00E92178" w14:paraId="4925A147" w14:textId="77777777" w:rsidTr="000F0BD0">
        <w:trPr>
          <w:trHeight w:val="576"/>
        </w:trPr>
        <w:tc>
          <w:tcPr>
            <w:tcW w:w="1710" w:type="dxa"/>
            <w:vAlign w:val="center"/>
          </w:tcPr>
          <w:p w14:paraId="791EF2AA" w14:textId="40510645" w:rsidR="00771D85" w:rsidRPr="00E92178" w:rsidRDefault="00771D85" w:rsidP="000F0B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2018-present</w:t>
            </w:r>
          </w:p>
        </w:tc>
        <w:tc>
          <w:tcPr>
            <w:tcW w:w="6097" w:type="dxa"/>
            <w:vAlign w:val="center"/>
          </w:tcPr>
          <w:p w14:paraId="33504DDB" w14:textId="21C93DB5" w:rsidR="00771D85" w:rsidRPr="00E92178" w:rsidRDefault="00771D85" w:rsidP="000F0B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Cochrane</w:t>
            </w:r>
          </w:p>
        </w:tc>
        <w:tc>
          <w:tcPr>
            <w:tcW w:w="1193" w:type="dxa"/>
            <w:vAlign w:val="center"/>
          </w:tcPr>
          <w:p w14:paraId="2AC7AC31" w14:textId="4395B6AE" w:rsidR="00771D85" w:rsidRPr="00E92178" w:rsidRDefault="00771D85" w:rsidP="000F0B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Member</w:t>
            </w:r>
          </w:p>
        </w:tc>
      </w:tr>
      <w:tr w:rsidR="00B32A3E" w:rsidRPr="00E92178" w14:paraId="35C4D994" w14:textId="77777777" w:rsidTr="000F0BD0">
        <w:trPr>
          <w:trHeight w:val="576"/>
        </w:trPr>
        <w:tc>
          <w:tcPr>
            <w:tcW w:w="1710" w:type="dxa"/>
            <w:vAlign w:val="center"/>
          </w:tcPr>
          <w:p w14:paraId="54B0C91A" w14:textId="4CE690EB" w:rsidR="00771D85" w:rsidRPr="00E92178" w:rsidRDefault="007A5376" w:rsidP="000F0B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2017-2019</w:t>
            </w:r>
          </w:p>
        </w:tc>
        <w:tc>
          <w:tcPr>
            <w:tcW w:w="6097" w:type="dxa"/>
            <w:vAlign w:val="center"/>
          </w:tcPr>
          <w:p w14:paraId="1D1FDE10" w14:textId="25D882CB" w:rsidR="00771D85" w:rsidRPr="00E92178" w:rsidRDefault="00771D85" w:rsidP="000F0B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Association of Reproductive Health Professionals</w:t>
            </w:r>
          </w:p>
        </w:tc>
        <w:tc>
          <w:tcPr>
            <w:tcW w:w="1193" w:type="dxa"/>
            <w:vAlign w:val="center"/>
          </w:tcPr>
          <w:p w14:paraId="6A96C9B3" w14:textId="7E1E5DDD" w:rsidR="00771D85" w:rsidRPr="00E92178" w:rsidRDefault="00771D85" w:rsidP="000F0B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Member</w:t>
            </w:r>
          </w:p>
        </w:tc>
      </w:tr>
      <w:tr w:rsidR="00B32A3E" w:rsidRPr="00E92178" w14:paraId="10ECCA91" w14:textId="77777777" w:rsidTr="000F0BD0">
        <w:trPr>
          <w:trHeight w:val="576"/>
        </w:trPr>
        <w:tc>
          <w:tcPr>
            <w:tcW w:w="1710" w:type="dxa"/>
            <w:vAlign w:val="center"/>
          </w:tcPr>
          <w:p w14:paraId="405815F4" w14:textId="12C38138" w:rsidR="00771D85" w:rsidRPr="00E92178" w:rsidRDefault="00771D85" w:rsidP="000F0B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bookmarkStart w:id="27" w:name="_Hlk89946026"/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2016-present</w:t>
            </w:r>
          </w:p>
        </w:tc>
        <w:tc>
          <w:tcPr>
            <w:tcW w:w="6097" w:type="dxa"/>
            <w:vAlign w:val="center"/>
          </w:tcPr>
          <w:p w14:paraId="05360562" w14:textId="77777777" w:rsidR="00771D85" w:rsidRDefault="00771D85" w:rsidP="000F0B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Society of Family Planning</w:t>
            </w:r>
          </w:p>
          <w:p w14:paraId="46B0F83C" w14:textId="77777777" w:rsidR="00523ABB" w:rsidRDefault="00523ABB" w:rsidP="000F0B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    Annual Meeting Session Reviewer</w:t>
            </w:r>
          </w:p>
          <w:p w14:paraId="3C8706B9" w14:textId="77777777" w:rsidR="00523ABB" w:rsidRDefault="00523ABB" w:rsidP="000F0B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    Family Medicine Special Interest Group</w:t>
            </w:r>
          </w:p>
          <w:p w14:paraId="0E4EF8E7" w14:textId="5CA4AE03" w:rsidR="00523ABB" w:rsidRPr="00E92178" w:rsidRDefault="00523ABB" w:rsidP="000F0B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    Research Dissemination Special Interest Group</w:t>
            </w:r>
          </w:p>
        </w:tc>
        <w:tc>
          <w:tcPr>
            <w:tcW w:w="1193" w:type="dxa"/>
            <w:vAlign w:val="center"/>
          </w:tcPr>
          <w:p w14:paraId="06AF5F6F" w14:textId="71410C58" w:rsidR="00771D85" w:rsidRPr="00E92178" w:rsidRDefault="00771D85" w:rsidP="000F0B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Affiliate Fellow</w:t>
            </w:r>
          </w:p>
        </w:tc>
      </w:tr>
      <w:bookmarkEnd w:id="27"/>
      <w:tr w:rsidR="00B32A3E" w:rsidRPr="00E92178" w14:paraId="6FBA3AA2" w14:textId="77777777" w:rsidTr="000F0BD0">
        <w:trPr>
          <w:trHeight w:val="576"/>
        </w:trPr>
        <w:tc>
          <w:tcPr>
            <w:tcW w:w="1710" w:type="dxa"/>
            <w:vAlign w:val="center"/>
          </w:tcPr>
          <w:p w14:paraId="4979EA96" w14:textId="1323E535" w:rsidR="00771D85" w:rsidRPr="00244B29" w:rsidRDefault="00771D85" w:rsidP="000F0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B29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2016-</w:t>
            </w:r>
            <w:r w:rsidR="00244B29" w:rsidRPr="00244B29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2021</w:t>
            </w:r>
          </w:p>
        </w:tc>
        <w:tc>
          <w:tcPr>
            <w:tcW w:w="6097" w:type="dxa"/>
            <w:vAlign w:val="center"/>
          </w:tcPr>
          <w:p w14:paraId="65296564" w14:textId="157AC18E" w:rsidR="00771D85" w:rsidRPr="00701535" w:rsidRDefault="00771D85" w:rsidP="007A53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535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American </w:t>
            </w:r>
            <w:r w:rsidR="007A5376" w:rsidRPr="00701535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Nurses Association</w:t>
            </w:r>
          </w:p>
        </w:tc>
        <w:tc>
          <w:tcPr>
            <w:tcW w:w="1193" w:type="dxa"/>
            <w:vAlign w:val="center"/>
          </w:tcPr>
          <w:p w14:paraId="0023928F" w14:textId="35970AA9" w:rsidR="00771D85" w:rsidRPr="00E92178" w:rsidRDefault="00771D85" w:rsidP="000F0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Member</w:t>
            </w:r>
          </w:p>
        </w:tc>
      </w:tr>
      <w:tr w:rsidR="00B32A3E" w:rsidRPr="00E92178" w14:paraId="2BEC3A71" w14:textId="77777777" w:rsidTr="000F0BD0">
        <w:trPr>
          <w:trHeight w:val="576"/>
        </w:trPr>
        <w:tc>
          <w:tcPr>
            <w:tcW w:w="1710" w:type="dxa"/>
            <w:vAlign w:val="center"/>
          </w:tcPr>
          <w:p w14:paraId="7F8B3A7D" w14:textId="531F1ADB" w:rsidR="00771D85" w:rsidRPr="00E92178" w:rsidRDefault="00097FF6" w:rsidP="000F0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8" w:name="_Hlk89946042"/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2009-present</w:t>
            </w:r>
          </w:p>
        </w:tc>
        <w:tc>
          <w:tcPr>
            <w:tcW w:w="6097" w:type="dxa"/>
            <w:vAlign w:val="center"/>
          </w:tcPr>
          <w:p w14:paraId="5347DC34" w14:textId="77777777" w:rsidR="00771D85" w:rsidRPr="00701535" w:rsidRDefault="00771D85" w:rsidP="000F0BD0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701535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American College of Nurse Midwives</w:t>
            </w:r>
          </w:p>
          <w:p w14:paraId="201920B6" w14:textId="0FC43043" w:rsidR="00701535" w:rsidRPr="00701535" w:rsidRDefault="00701535" w:rsidP="00701535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    </w:t>
            </w:r>
            <w:r w:rsidRPr="00701535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Division of Research Workforce Committee</w:t>
            </w:r>
            <w:r w:rsidR="00BC7A29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</w:t>
            </w:r>
          </w:p>
          <w:p w14:paraId="7764E7ED" w14:textId="13F3ADE6" w:rsidR="00701535" w:rsidRPr="00701535" w:rsidRDefault="00701535" w:rsidP="00701535">
            <w:pP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    </w:t>
            </w:r>
            <w:r w:rsidRPr="00701535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Division of Research Data Management Committee</w:t>
            </w:r>
          </w:p>
          <w:p w14:paraId="1B4FBA22" w14:textId="0663186A" w:rsidR="00701535" w:rsidRPr="00701535" w:rsidRDefault="00701535" w:rsidP="00701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    </w:t>
            </w:r>
            <w:r w:rsidRPr="00701535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Division of Research Dissemination Committee</w:t>
            </w:r>
          </w:p>
        </w:tc>
        <w:tc>
          <w:tcPr>
            <w:tcW w:w="1193" w:type="dxa"/>
            <w:vAlign w:val="center"/>
          </w:tcPr>
          <w:p w14:paraId="5CA47368" w14:textId="1F883728" w:rsidR="00771D85" w:rsidRPr="00E92178" w:rsidRDefault="00424664" w:rsidP="000F0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Member</w:t>
            </w:r>
          </w:p>
        </w:tc>
      </w:tr>
      <w:bookmarkEnd w:id="28"/>
      <w:tr w:rsidR="00B32A3E" w:rsidRPr="00E92178" w14:paraId="2CEF3AE5" w14:textId="77777777" w:rsidTr="000F0BD0">
        <w:trPr>
          <w:trHeight w:val="576"/>
        </w:trPr>
        <w:tc>
          <w:tcPr>
            <w:tcW w:w="1710" w:type="dxa"/>
            <w:vAlign w:val="center"/>
          </w:tcPr>
          <w:p w14:paraId="7DB25FA1" w14:textId="75226961" w:rsidR="00771D85" w:rsidRPr="00E92178" w:rsidRDefault="00F57B54" w:rsidP="000F0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2008-2018</w:t>
            </w:r>
          </w:p>
        </w:tc>
        <w:tc>
          <w:tcPr>
            <w:tcW w:w="6097" w:type="dxa"/>
            <w:vAlign w:val="center"/>
          </w:tcPr>
          <w:p w14:paraId="3F0BB081" w14:textId="60214AEA" w:rsidR="00771D85" w:rsidRPr="00701535" w:rsidRDefault="00771D85" w:rsidP="000F0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535">
              <w:rPr>
                <w:rFonts w:asciiTheme="minorHAnsi" w:hAnsiTheme="minorHAnsi" w:cstheme="minorHAnsi"/>
                <w:sz w:val="22"/>
                <w:szCs w:val="22"/>
              </w:rPr>
              <w:t>American College of Epidemiology</w:t>
            </w:r>
          </w:p>
        </w:tc>
        <w:tc>
          <w:tcPr>
            <w:tcW w:w="1193" w:type="dxa"/>
            <w:vAlign w:val="center"/>
          </w:tcPr>
          <w:p w14:paraId="3E7F1902" w14:textId="77777777" w:rsidR="00771D85" w:rsidRPr="00E92178" w:rsidRDefault="00771D85" w:rsidP="000F0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B32A3E" w:rsidRPr="00E92178" w14:paraId="0316047E" w14:textId="77777777" w:rsidTr="000F0BD0">
        <w:trPr>
          <w:trHeight w:val="1052"/>
        </w:trPr>
        <w:tc>
          <w:tcPr>
            <w:tcW w:w="1710" w:type="dxa"/>
            <w:vAlign w:val="center"/>
          </w:tcPr>
          <w:p w14:paraId="5AA60909" w14:textId="5565F4B2" w:rsidR="00771D85" w:rsidRPr="00E92178" w:rsidRDefault="00771D85" w:rsidP="000F0BD0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2005-present</w:t>
            </w:r>
          </w:p>
        </w:tc>
        <w:tc>
          <w:tcPr>
            <w:tcW w:w="6097" w:type="dxa"/>
            <w:vAlign w:val="center"/>
          </w:tcPr>
          <w:p w14:paraId="16822F58" w14:textId="77777777" w:rsidR="00B32A3E" w:rsidRPr="00E92178" w:rsidRDefault="00771D85" w:rsidP="000F0BD0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ind w:left="1422" w:hanging="1422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American Public Health Association</w:t>
            </w:r>
          </w:p>
          <w:p w14:paraId="4BEAEB0F" w14:textId="1B5F1086" w:rsidR="00424664" w:rsidRPr="00E92178" w:rsidRDefault="00424664" w:rsidP="000F0BD0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ind w:left="1422" w:hanging="1098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Maternal and Child Health Section </w:t>
            </w:r>
          </w:p>
          <w:p w14:paraId="2EB584B3" w14:textId="029F25CA" w:rsidR="00424664" w:rsidRPr="00E92178" w:rsidRDefault="00424664" w:rsidP="000F0BD0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ind w:left="324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Sexual and Reproductive Health</w:t>
            </w:r>
            <w:r w:rsidR="006C24D0"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Section</w:t>
            </w:r>
          </w:p>
        </w:tc>
        <w:tc>
          <w:tcPr>
            <w:tcW w:w="1193" w:type="dxa"/>
            <w:vAlign w:val="center"/>
          </w:tcPr>
          <w:p w14:paraId="04B0861F" w14:textId="53D6A4D0" w:rsidR="00771D85" w:rsidRPr="00E92178" w:rsidRDefault="00424664" w:rsidP="000F0B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Member</w:t>
            </w:r>
          </w:p>
        </w:tc>
      </w:tr>
      <w:tr w:rsidR="006C24D0" w:rsidRPr="00E92178" w14:paraId="61FE947D" w14:textId="77777777" w:rsidTr="000F0BD0">
        <w:trPr>
          <w:trHeight w:val="576"/>
        </w:trPr>
        <w:tc>
          <w:tcPr>
            <w:tcW w:w="1710" w:type="dxa"/>
            <w:vAlign w:val="center"/>
          </w:tcPr>
          <w:p w14:paraId="74075F54" w14:textId="0DFB5F36" w:rsidR="006C24D0" w:rsidRPr="00E92178" w:rsidRDefault="006C24D0" w:rsidP="000F0BD0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2005-</w:t>
            </w:r>
            <w:r w:rsidR="00B22673"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present</w:t>
            </w:r>
          </w:p>
        </w:tc>
        <w:tc>
          <w:tcPr>
            <w:tcW w:w="6097" w:type="dxa"/>
            <w:vAlign w:val="center"/>
          </w:tcPr>
          <w:p w14:paraId="59E112AC" w14:textId="2254C35F" w:rsidR="006C24D0" w:rsidRPr="00E92178" w:rsidRDefault="006C24D0" w:rsidP="000F0BD0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ind w:left="1422" w:hanging="1422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Society for Pediatric and Perinatal Epidemiologic Research</w:t>
            </w:r>
          </w:p>
        </w:tc>
        <w:tc>
          <w:tcPr>
            <w:tcW w:w="1193" w:type="dxa"/>
            <w:vAlign w:val="center"/>
          </w:tcPr>
          <w:p w14:paraId="2A9645C0" w14:textId="28D7D094" w:rsidR="006C24D0" w:rsidRPr="00E92178" w:rsidRDefault="006C24D0" w:rsidP="000F0B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Member</w:t>
            </w:r>
          </w:p>
        </w:tc>
      </w:tr>
      <w:tr w:rsidR="006C24D0" w:rsidRPr="00E92178" w14:paraId="432A78C5" w14:textId="77777777" w:rsidTr="000F0BD0">
        <w:trPr>
          <w:trHeight w:val="728"/>
        </w:trPr>
        <w:tc>
          <w:tcPr>
            <w:tcW w:w="1710" w:type="dxa"/>
            <w:vAlign w:val="center"/>
          </w:tcPr>
          <w:p w14:paraId="2E797027" w14:textId="1B7A8A5D" w:rsidR="006C24D0" w:rsidRPr="00E92178" w:rsidRDefault="00F57B54" w:rsidP="000F0BD0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2005-present</w:t>
            </w:r>
          </w:p>
          <w:p w14:paraId="00D35083" w14:textId="6C8EEC6D" w:rsidR="006C24D0" w:rsidRPr="00E92178" w:rsidRDefault="006C24D0" w:rsidP="000F0BD0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2005-2008</w:t>
            </w:r>
          </w:p>
        </w:tc>
        <w:tc>
          <w:tcPr>
            <w:tcW w:w="6097" w:type="dxa"/>
            <w:vAlign w:val="center"/>
          </w:tcPr>
          <w:p w14:paraId="6B867359" w14:textId="16F7FF5A" w:rsidR="006C24D0" w:rsidRPr="00E92178" w:rsidRDefault="006C24D0" w:rsidP="000F0BD0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ind w:left="1422" w:hanging="1422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Society for Epidemiologic Research</w:t>
            </w:r>
          </w:p>
          <w:p w14:paraId="45C45122" w14:textId="3E1284A9" w:rsidR="006C24D0" w:rsidRPr="00E92178" w:rsidRDefault="006C24D0" w:rsidP="000F0BD0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ind w:left="414"/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Student Caucus</w:t>
            </w:r>
          </w:p>
        </w:tc>
        <w:tc>
          <w:tcPr>
            <w:tcW w:w="1193" w:type="dxa"/>
            <w:vAlign w:val="center"/>
          </w:tcPr>
          <w:p w14:paraId="56F6D913" w14:textId="77777777" w:rsidR="006C24D0" w:rsidRPr="00E92178" w:rsidRDefault="006C24D0" w:rsidP="000F0B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Member</w:t>
            </w:r>
          </w:p>
          <w:p w14:paraId="17697141" w14:textId="56F27F93" w:rsidR="006C24D0" w:rsidRPr="00E92178" w:rsidRDefault="006C24D0" w:rsidP="000F0B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President</w:t>
            </w:r>
          </w:p>
        </w:tc>
      </w:tr>
    </w:tbl>
    <w:p w14:paraId="0E470373" w14:textId="2CDD2038" w:rsidR="00AD2D6E" w:rsidRDefault="00AD2D6E" w:rsidP="00820D12">
      <w:pPr>
        <w:rPr>
          <w:rFonts w:asciiTheme="minorHAnsi" w:hAnsiTheme="minorHAnsi" w:cstheme="minorHAnsi"/>
          <w:bCs/>
          <w:sz w:val="22"/>
          <w:szCs w:val="22"/>
        </w:rPr>
      </w:pPr>
    </w:p>
    <w:p w14:paraId="3A29CADA" w14:textId="77777777" w:rsidR="00C42FEC" w:rsidRPr="00E92178" w:rsidRDefault="00C42FEC" w:rsidP="00820D12">
      <w:pPr>
        <w:rPr>
          <w:rFonts w:asciiTheme="minorHAnsi" w:hAnsiTheme="minorHAnsi" w:cstheme="minorHAnsi"/>
          <w:bCs/>
          <w:sz w:val="22"/>
          <w:szCs w:val="22"/>
        </w:rPr>
      </w:pPr>
    </w:p>
    <w:p w14:paraId="46ADBA2E" w14:textId="174EFE5E" w:rsidR="003159E7" w:rsidRPr="00E92178" w:rsidRDefault="003159E7" w:rsidP="007D30EE">
      <w:pPr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E92178">
        <w:rPr>
          <w:rFonts w:asciiTheme="minorHAnsi" w:hAnsiTheme="minorHAnsi" w:cstheme="minorHAnsi"/>
          <w:bCs/>
          <w:sz w:val="22"/>
          <w:szCs w:val="22"/>
          <w:u w:val="single"/>
        </w:rPr>
        <w:t>Consultation and Boards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710"/>
        <w:gridCol w:w="6192"/>
        <w:gridCol w:w="1260"/>
      </w:tblGrid>
      <w:tr w:rsidR="007D30EE" w:rsidRPr="00E92178" w14:paraId="02E9C0F0" w14:textId="77777777" w:rsidTr="007D30EE">
        <w:trPr>
          <w:trHeight w:val="504"/>
        </w:trPr>
        <w:tc>
          <w:tcPr>
            <w:tcW w:w="1710" w:type="dxa"/>
            <w:vAlign w:val="center"/>
          </w:tcPr>
          <w:p w14:paraId="11CC604A" w14:textId="69CA6EAE" w:rsidR="00653F4C" w:rsidRPr="00E92178" w:rsidRDefault="00CB6DED" w:rsidP="005E1665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Years</w:t>
            </w:r>
          </w:p>
        </w:tc>
        <w:tc>
          <w:tcPr>
            <w:tcW w:w="6192" w:type="dxa"/>
            <w:vAlign w:val="center"/>
          </w:tcPr>
          <w:p w14:paraId="6896A7BC" w14:textId="77777777" w:rsidR="00653F4C" w:rsidRPr="00E92178" w:rsidRDefault="00653F4C" w:rsidP="005E166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Firm/Client</w:t>
            </w:r>
          </w:p>
        </w:tc>
        <w:tc>
          <w:tcPr>
            <w:tcW w:w="1260" w:type="dxa"/>
            <w:vAlign w:val="center"/>
          </w:tcPr>
          <w:p w14:paraId="76ADC19E" w14:textId="77777777" w:rsidR="00653F4C" w:rsidRPr="00E92178" w:rsidRDefault="00653F4C" w:rsidP="005E166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Role</w:t>
            </w:r>
          </w:p>
        </w:tc>
      </w:tr>
      <w:tr w:rsidR="00FA26D5" w:rsidRPr="00E92178" w14:paraId="330B6F78" w14:textId="77777777" w:rsidTr="007D30EE">
        <w:trPr>
          <w:trHeight w:val="504"/>
        </w:trPr>
        <w:tc>
          <w:tcPr>
            <w:tcW w:w="1710" w:type="dxa"/>
            <w:vAlign w:val="center"/>
          </w:tcPr>
          <w:p w14:paraId="2D09C721" w14:textId="2EBBFA46" w:rsidR="00FA26D5" w:rsidRDefault="00FA26D5" w:rsidP="007D30EE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2023-2024</w:t>
            </w:r>
          </w:p>
        </w:tc>
        <w:tc>
          <w:tcPr>
            <w:tcW w:w="6192" w:type="dxa"/>
            <w:vAlign w:val="center"/>
          </w:tcPr>
          <w:p w14:paraId="6B28F735" w14:textId="2184626D" w:rsidR="00FA26D5" w:rsidRPr="00FA26D5" w:rsidRDefault="00FA26D5" w:rsidP="007D30EE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proofErr w:type="spellStart"/>
            <w:r w:rsidRPr="00FA26D5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Mountainlands</w:t>
            </w:r>
            <w:proofErr w:type="spellEnd"/>
            <w:r w:rsidRPr="00FA26D5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Regional Food Access Steering 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Committee Resident Advisory Workgroup</w:t>
            </w:r>
          </w:p>
        </w:tc>
        <w:tc>
          <w:tcPr>
            <w:tcW w:w="1260" w:type="dxa"/>
            <w:vAlign w:val="center"/>
          </w:tcPr>
          <w:p w14:paraId="1DA08B44" w14:textId="4C2FA277" w:rsidR="00FA26D5" w:rsidRDefault="00FA26D5" w:rsidP="007D3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FA26D5" w:rsidRPr="00E92178" w14:paraId="3E66CB8F" w14:textId="77777777" w:rsidTr="007D30EE">
        <w:trPr>
          <w:trHeight w:val="504"/>
        </w:trPr>
        <w:tc>
          <w:tcPr>
            <w:tcW w:w="1710" w:type="dxa"/>
            <w:vAlign w:val="center"/>
          </w:tcPr>
          <w:p w14:paraId="65F17CC3" w14:textId="0A17B9C8" w:rsidR="00FA26D5" w:rsidRDefault="00FA26D5" w:rsidP="007D30EE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lastRenderedPageBreak/>
              <w:t>2022-2024</w:t>
            </w:r>
          </w:p>
        </w:tc>
        <w:tc>
          <w:tcPr>
            <w:tcW w:w="6192" w:type="dxa"/>
            <w:vAlign w:val="center"/>
          </w:tcPr>
          <w:p w14:paraId="7C4C2C63" w14:textId="5A788253" w:rsidR="00FA26D5" w:rsidRPr="00FC657A" w:rsidRDefault="00FA26D5" w:rsidP="007D30EE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proofErr w:type="spellStart"/>
            <w:r w:rsidRPr="00FA26D5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Mountainlands</w:t>
            </w:r>
            <w:proofErr w:type="spellEnd"/>
            <w:r w:rsidRPr="00FA26D5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Regional Food Access Steering Committe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e</w:t>
            </w:r>
          </w:p>
        </w:tc>
        <w:tc>
          <w:tcPr>
            <w:tcW w:w="1260" w:type="dxa"/>
            <w:vAlign w:val="center"/>
          </w:tcPr>
          <w:p w14:paraId="114FD338" w14:textId="3A085CFA" w:rsidR="00FA26D5" w:rsidRDefault="00FA26D5" w:rsidP="007D3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FC657A" w:rsidRPr="00E92178" w14:paraId="761CF181" w14:textId="77777777" w:rsidTr="007D30EE">
        <w:trPr>
          <w:trHeight w:val="504"/>
        </w:trPr>
        <w:tc>
          <w:tcPr>
            <w:tcW w:w="1710" w:type="dxa"/>
            <w:vAlign w:val="center"/>
          </w:tcPr>
          <w:p w14:paraId="6272842C" w14:textId="79D6F0E9" w:rsidR="00FC657A" w:rsidRDefault="00FC657A" w:rsidP="007D30EE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2020-present</w:t>
            </w:r>
          </w:p>
        </w:tc>
        <w:tc>
          <w:tcPr>
            <w:tcW w:w="6192" w:type="dxa"/>
            <w:vAlign w:val="center"/>
          </w:tcPr>
          <w:p w14:paraId="5E458092" w14:textId="25AE28EC" w:rsidR="00FC657A" w:rsidRDefault="00FC657A" w:rsidP="007D30EE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FC657A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Preconception Period 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A</w:t>
            </w:r>
            <w:r w:rsidRPr="00FC657A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nalysis of R</w:t>
            </w:r>
            <w:r w:rsidR="00C942D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isks and Exposures Influencing h</w:t>
            </w:r>
            <w:r w:rsidRPr="00FC657A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ealth and Development (</w:t>
            </w:r>
            <w:proofErr w:type="spellStart"/>
            <w:r w:rsidRPr="00FC657A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PrePARED</w:t>
            </w:r>
            <w:proofErr w:type="spellEnd"/>
            <w:r w:rsidRPr="00FC657A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) consortium</w:t>
            </w:r>
          </w:p>
        </w:tc>
        <w:tc>
          <w:tcPr>
            <w:tcW w:w="1260" w:type="dxa"/>
            <w:vAlign w:val="center"/>
          </w:tcPr>
          <w:p w14:paraId="2B625328" w14:textId="576F847A" w:rsidR="00FC657A" w:rsidRDefault="00FC657A" w:rsidP="007D3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523ABB" w:rsidRPr="00E92178" w14:paraId="704E21F4" w14:textId="77777777" w:rsidTr="007D30EE">
        <w:trPr>
          <w:trHeight w:val="504"/>
        </w:trPr>
        <w:tc>
          <w:tcPr>
            <w:tcW w:w="1710" w:type="dxa"/>
            <w:vAlign w:val="center"/>
          </w:tcPr>
          <w:p w14:paraId="7D1E0564" w14:textId="10322087" w:rsidR="00523ABB" w:rsidRDefault="00523ABB" w:rsidP="007D30EE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bookmarkStart w:id="29" w:name="_Hlk89946115"/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2020</w:t>
            </w:r>
            <w:r w:rsidR="00FC657A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-present</w:t>
            </w:r>
          </w:p>
        </w:tc>
        <w:tc>
          <w:tcPr>
            <w:tcW w:w="6192" w:type="dxa"/>
            <w:vAlign w:val="center"/>
          </w:tcPr>
          <w:p w14:paraId="03C1BED9" w14:textId="2828F70F" w:rsidR="00523ABB" w:rsidRPr="00E92178" w:rsidRDefault="00523ABB" w:rsidP="007D30EE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Utah Well Woman Coalition</w:t>
            </w:r>
          </w:p>
        </w:tc>
        <w:tc>
          <w:tcPr>
            <w:tcW w:w="1260" w:type="dxa"/>
            <w:vAlign w:val="center"/>
          </w:tcPr>
          <w:p w14:paraId="3AC34580" w14:textId="03901D5B" w:rsidR="00523ABB" w:rsidRPr="00E92178" w:rsidRDefault="00FC657A" w:rsidP="007D3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bookmarkEnd w:id="29"/>
      <w:tr w:rsidR="007D30EE" w:rsidRPr="00E92178" w14:paraId="1A2278DF" w14:textId="77777777" w:rsidTr="007D30EE">
        <w:trPr>
          <w:trHeight w:val="504"/>
        </w:trPr>
        <w:tc>
          <w:tcPr>
            <w:tcW w:w="1710" w:type="dxa"/>
            <w:vAlign w:val="center"/>
          </w:tcPr>
          <w:p w14:paraId="3E32DBFD" w14:textId="635FD7A5" w:rsidR="007D30EE" w:rsidRPr="00E92178" w:rsidRDefault="004234F9" w:rsidP="007D30EE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2017-</w:t>
            </w:r>
            <w:r w:rsidR="001637D7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present</w:t>
            </w:r>
          </w:p>
        </w:tc>
        <w:tc>
          <w:tcPr>
            <w:tcW w:w="6192" w:type="dxa"/>
            <w:vAlign w:val="center"/>
          </w:tcPr>
          <w:p w14:paraId="402E4590" w14:textId="3485CF69" w:rsidR="007D30EE" w:rsidRPr="00E92178" w:rsidRDefault="007D30EE" w:rsidP="007D30EE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Utah Women’s Health Coalition</w:t>
            </w:r>
          </w:p>
        </w:tc>
        <w:tc>
          <w:tcPr>
            <w:tcW w:w="1260" w:type="dxa"/>
            <w:vAlign w:val="center"/>
          </w:tcPr>
          <w:p w14:paraId="4A2F782F" w14:textId="366BC609" w:rsidR="007D30EE" w:rsidRPr="00E92178" w:rsidRDefault="007D30EE" w:rsidP="007D3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7D30EE" w:rsidRPr="00E92178" w14:paraId="76434AE6" w14:textId="77777777" w:rsidTr="007D30EE">
        <w:trPr>
          <w:trHeight w:val="504"/>
        </w:trPr>
        <w:tc>
          <w:tcPr>
            <w:tcW w:w="1710" w:type="dxa"/>
            <w:vAlign w:val="center"/>
          </w:tcPr>
          <w:p w14:paraId="15AED85E" w14:textId="392BC5B8" w:rsidR="007D30EE" w:rsidRPr="00E92178" w:rsidRDefault="007D30EE" w:rsidP="003E5A34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bookmarkStart w:id="30" w:name="_Hlk89946147"/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2016-</w:t>
            </w:r>
            <w:r w:rsidR="003E5A34"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2019</w:t>
            </w:r>
          </w:p>
        </w:tc>
        <w:tc>
          <w:tcPr>
            <w:tcW w:w="6192" w:type="dxa"/>
            <w:vAlign w:val="center"/>
          </w:tcPr>
          <w:p w14:paraId="6FAF479E" w14:textId="13B183C6" w:rsidR="007D30EE" w:rsidRPr="00E92178" w:rsidRDefault="007D30EE" w:rsidP="007D30EE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Planned Parenthood Association of Utah, Board of Directors</w:t>
            </w:r>
          </w:p>
        </w:tc>
        <w:tc>
          <w:tcPr>
            <w:tcW w:w="1260" w:type="dxa"/>
            <w:vAlign w:val="center"/>
          </w:tcPr>
          <w:p w14:paraId="325B5E74" w14:textId="6A803292" w:rsidR="007D30EE" w:rsidRPr="00E92178" w:rsidRDefault="007D30EE" w:rsidP="007D3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7D30EE" w:rsidRPr="00E92178" w14:paraId="75ED3B48" w14:textId="77777777" w:rsidTr="007D30EE">
        <w:trPr>
          <w:trHeight w:val="504"/>
        </w:trPr>
        <w:tc>
          <w:tcPr>
            <w:tcW w:w="1710" w:type="dxa"/>
            <w:vAlign w:val="center"/>
          </w:tcPr>
          <w:p w14:paraId="51112390" w14:textId="483F3B54" w:rsidR="007D30EE" w:rsidRPr="00E92178" w:rsidRDefault="007D30EE" w:rsidP="000A36D7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bookmarkStart w:id="31" w:name="_Hlk89946164"/>
            <w:bookmarkEnd w:id="30"/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2016-</w:t>
            </w:r>
            <w:r w:rsidR="000A36D7"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2019</w:t>
            </w:r>
          </w:p>
        </w:tc>
        <w:tc>
          <w:tcPr>
            <w:tcW w:w="6192" w:type="dxa"/>
            <w:vAlign w:val="center"/>
          </w:tcPr>
          <w:p w14:paraId="198E387C" w14:textId="7AA14D45" w:rsidR="007D30EE" w:rsidRPr="00E92178" w:rsidRDefault="007D30EE" w:rsidP="007D30EE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Utah Community Health Worker Coalition, Advisory Board</w:t>
            </w:r>
          </w:p>
        </w:tc>
        <w:tc>
          <w:tcPr>
            <w:tcW w:w="1260" w:type="dxa"/>
            <w:vAlign w:val="center"/>
          </w:tcPr>
          <w:p w14:paraId="0019B97A" w14:textId="7DBBC4CD" w:rsidR="007D30EE" w:rsidRPr="00E92178" w:rsidRDefault="007D30EE" w:rsidP="007D3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bookmarkEnd w:id="31"/>
      <w:tr w:rsidR="007D30EE" w:rsidRPr="00E92178" w14:paraId="6086CA28" w14:textId="77777777" w:rsidTr="007D30EE">
        <w:trPr>
          <w:trHeight w:val="504"/>
        </w:trPr>
        <w:tc>
          <w:tcPr>
            <w:tcW w:w="1710" w:type="dxa"/>
            <w:vAlign w:val="center"/>
          </w:tcPr>
          <w:p w14:paraId="57AD1CC9" w14:textId="2779E70F" w:rsidR="007D30EE" w:rsidRPr="00E92178" w:rsidRDefault="007D30EE" w:rsidP="007D30EE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2016-present</w:t>
            </w:r>
          </w:p>
        </w:tc>
        <w:tc>
          <w:tcPr>
            <w:tcW w:w="6192" w:type="dxa"/>
            <w:vAlign w:val="center"/>
          </w:tcPr>
          <w:p w14:paraId="27362E14" w14:textId="191E51B2" w:rsidR="007D30EE" w:rsidRPr="00E92178" w:rsidRDefault="007D30EE" w:rsidP="007D30EE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Utah Department of Health, Public Health Preparedness Advisory Committee</w:t>
            </w:r>
          </w:p>
        </w:tc>
        <w:tc>
          <w:tcPr>
            <w:tcW w:w="1260" w:type="dxa"/>
            <w:vAlign w:val="center"/>
          </w:tcPr>
          <w:p w14:paraId="64926DAF" w14:textId="7FBD13E7" w:rsidR="007D30EE" w:rsidRPr="00E92178" w:rsidRDefault="007D30EE" w:rsidP="007D3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7D30EE" w:rsidRPr="00E92178" w14:paraId="1FA7F710" w14:textId="77777777" w:rsidTr="007D30EE">
        <w:trPr>
          <w:trHeight w:val="504"/>
        </w:trPr>
        <w:tc>
          <w:tcPr>
            <w:tcW w:w="1710" w:type="dxa"/>
            <w:vAlign w:val="center"/>
          </w:tcPr>
          <w:p w14:paraId="4D44E51A" w14:textId="09BDD57E" w:rsidR="007D30EE" w:rsidRPr="00E92178" w:rsidRDefault="007D30EE" w:rsidP="007D30EE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2015-2016</w:t>
            </w:r>
          </w:p>
        </w:tc>
        <w:tc>
          <w:tcPr>
            <w:tcW w:w="6192" w:type="dxa"/>
            <w:vAlign w:val="center"/>
          </w:tcPr>
          <w:p w14:paraId="67160231" w14:textId="7D05DB03" w:rsidR="007D30EE" w:rsidRPr="00E92178" w:rsidRDefault="007D30EE" w:rsidP="007D30EE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Utah Women’s Health Coalition</w:t>
            </w:r>
          </w:p>
        </w:tc>
        <w:tc>
          <w:tcPr>
            <w:tcW w:w="1260" w:type="dxa"/>
            <w:vAlign w:val="center"/>
          </w:tcPr>
          <w:p w14:paraId="525EF348" w14:textId="64B00417" w:rsidR="007D30EE" w:rsidRPr="00E92178" w:rsidRDefault="007D30EE" w:rsidP="007D3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Chair Elect</w:t>
            </w:r>
          </w:p>
        </w:tc>
      </w:tr>
      <w:tr w:rsidR="007D30EE" w:rsidRPr="00E92178" w14:paraId="2650F466" w14:textId="77777777" w:rsidTr="007D30EE">
        <w:trPr>
          <w:trHeight w:val="504"/>
        </w:trPr>
        <w:tc>
          <w:tcPr>
            <w:tcW w:w="1710" w:type="dxa"/>
            <w:vAlign w:val="center"/>
          </w:tcPr>
          <w:p w14:paraId="02D48FBD" w14:textId="1E8D032C" w:rsidR="007D30EE" w:rsidRPr="00E92178" w:rsidRDefault="007D30EE" w:rsidP="007D30EE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2014-present</w:t>
            </w:r>
          </w:p>
        </w:tc>
        <w:tc>
          <w:tcPr>
            <w:tcW w:w="6192" w:type="dxa"/>
            <w:vAlign w:val="center"/>
          </w:tcPr>
          <w:p w14:paraId="2F9B08DF" w14:textId="4068BAB0" w:rsidR="007D30EE" w:rsidRPr="00E92178" w:rsidRDefault="007D30EE" w:rsidP="007D30EE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Wasatch County Board of Health</w:t>
            </w:r>
          </w:p>
        </w:tc>
        <w:tc>
          <w:tcPr>
            <w:tcW w:w="1260" w:type="dxa"/>
            <w:vAlign w:val="center"/>
          </w:tcPr>
          <w:p w14:paraId="69B02A3A" w14:textId="6019A5BC" w:rsidR="007D30EE" w:rsidRPr="00E92178" w:rsidRDefault="007D30EE" w:rsidP="007D3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Vice-Chair</w:t>
            </w:r>
          </w:p>
        </w:tc>
      </w:tr>
      <w:tr w:rsidR="007D30EE" w:rsidRPr="00E92178" w14:paraId="4F5B24D6" w14:textId="77777777" w:rsidTr="007D30EE">
        <w:trPr>
          <w:trHeight w:val="504"/>
        </w:trPr>
        <w:tc>
          <w:tcPr>
            <w:tcW w:w="1710" w:type="dxa"/>
            <w:vAlign w:val="center"/>
          </w:tcPr>
          <w:p w14:paraId="67AEB2F3" w14:textId="60D2CBBB" w:rsidR="007D30EE" w:rsidRPr="00E92178" w:rsidRDefault="007D30EE" w:rsidP="007D30EE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2012-present</w:t>
            </w:r>
          </w:p>
        </w:tc>
        <w:tc>
          <w:tcPr>
            <w:tcW w:w="6192" w:type="dxa"/>
            <w:vAlign w:val="center"/>
          </w:tcPr>
          <w:p w14:paraId="34140D5D" w14:textId="11DEADD6" w:rsidR="007D30EE" w:rsidRPr="00E92178" w:rsidRDefault="007D30EE" w:rsidP="007D30EE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Utah Women’s Health Coalition</w:t>
            </w:r>
          </w:p>
        </w:tc>
        <w:tc>
          <w:tcPr>
            <w:tcW w:w="1260" w:type="dxa"/>
            <w:vAlign w:val="center"/>
          </w:tcPr>
          <w:p w14:paraId="005170A5" w14:textId="26BFA99C" w:rsidR="007D30EE" w:rsidRPr="00E92178" w:rsidRDefault="007D30EE" w:rsidP="007D3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</w:tbl>
    <w:p w14:paraId="5B9F1FB6" w14:textId="77777777" w:rsidR="007D30EE" w:rsidRPr="00E92178" w:rsidRDefault="007D30EE" w:rsidP="00B22673">
      <w:pPr>
        <w:rPr>
          <w:rFonts w:asciiTheme="minorHAnsi" w:hAnsiTheme="minorHAnsi" w:cstheme="minorHAnsi"/>
          <w:bCs/>
          <w:sz w:val="22"/>
          <w:szCs w:val="22"/>
        </w:rPr>
      </w:pPr>
    </w:p>
    <w:p w14:paraId="169C2B6D" w14:textId="4EC1C3E8" w:rsidR="001E5D16" w:rsidRPr="00E92178" w:rsidRDefault="008E4FA2" w:rsidP="001E5D16">
      <w:pPr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E92178">
        <w:rPr>
          <w:rFonts w:asciiTheme="minorHAnsi" w:hAnsiTheme="minorHAnsi" w:cstheme="minorHAnsi"/>
          <w:bCs/>
          <w:sz w:val="22"/>
          <w:szCs w:val="22"/>
          <w:u w:val="single"/>
        </w:rPr>
        <w:t>Other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710"/>
        <w:gridCol w:w="5490"/>
        <w:gridCol w:w="1800"/>
      </w:tblGrid>
      <w:tr w:rsidR="00653F4C" w:rsidRPr="00E92178" w14:paraId="0A2E60B4" w14:textId="77777777" w:rsidTr="008E66C6">
        <w:trPr>
          <w:trHeight w:val="390"/>
        </w:trPr>
        <w:tc>
          <w:tcPr>
            <w:tcW w:w="1710" w:type="dxa"/>
            <w:vAlign w:val="center"/>
          </w:tcPr>
          <w:p w14:paraId="003ABC29" w14:textId="77777777" w:rsidR="00653F4C" w:rsidRPr="00E92178" w:rsidRDefault="00653F4C" w:rsidP="005E1665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Years</w:t>
            </w:r>
          </w:p>
        </w:tc>
        <w:tc>
          <w:tcPr>
            <w:tcW w:w="5490" w:type="dxa"/>
            <w:vAlign w:val="center"/>
          </w:tcPr>
          <w:p w14:paraId="68510FEA" w14:textId="77777777" w:rsidR="00653F4C" w:rsidRPr="00E92178" w:rsidRDefault="00653F4C" w:rsidP="005E166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1800" w:type="dxa"/>
            <w:vAlign w:val="center"/>
          </w:tcPr>
          <w:p w14:paraId="08DC657F" w14:textId="77777777" w:rsidR="00653F4C" w:rsidRPr="00E92178" w:rsidRDefault="00653F4C" w:rsidP="005E166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Role</w:t>
            </w:r>
          </w:p>
        </w:tc>
      </w:tr>
      <w:tr w:rsidR="003D177F" w:rsidRPr="00E92178" w14:paraId="51FAE350" w14:textId="77777777" w:rsidTr="00D304C6">
        <w:trPr>
          <w:trHeight w:val="792"/>
        </w:trPr>
        <w:tc>
          <w:tcPr>
            <w:tcW w:w="1710" w:type="dxa"/>
            <w:vAlign w:val="center"/>
          </w:tcPr>
          <w:p w14:paraId="254D336F" w14:textId="20EF644F" w:rsidR="003D177F" w:rsidRPr="00E92178" w:rsidRDefault="003D177F" w:rsidP="003D17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5490" w:type="dxa"/>
            <w:vAlign w:val="center"/>
          </w:tcPr>
          <w:p w14:paraId="1DBAFAA0" w14:textId="2227F191" w:rsidR="003D177F" w:rsidRPr="00E92178" w:rsidRDefault="003D177F" w:rsidP="003D17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Journal of Midwifery and Women’s Health Award Selection Committee</w:t>
            </w:r>
          </w:p>
        </w:tc>
        <w:tc>
          <w:tcPr>
            <w:tcW w:w="1800" w:type="dxa"/>
            <w:vAlign w:val="center"/>
          </w:tcPr>
          <w:p w14:paraId="292D82AD" w14:textId="716AF947" w:rsidR="003D177F" w:rsidRPr="00E92178" w:rsidRDefault="003D177F" w:rsidP="005E1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9E0749" w:rsidRPr="00E92178" w14:paraId="705EEAF2" w14:textId="77777777" w:rsidTr="00D304C6">
        <w:trPr>
          <w:trHeight w:val="792"/>
        </w:trPr>
        <w:tc>
          <w:tcPr>
            <w:tcW w:w="1710" w:type="dxa"/>
            <w:vAlign w:val="center"/>
          </w:tcPr>
          <w:p w14:paraId="5D8D44A1" w14:textId="4930B4D5" w:rsidR="009E0749" w:rsidRPr="00E92178" w:rsidRDefault="009E0749" w:rsidP="009E07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32" w:name="_Hlk89946223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5490" w:type="dxa"/>
            <w:vAlign w:val="center"/>
          </w:tcPr>
          <w:p w14:paraId="0F8EC170" w14:textId="58535408" w:rsidR="009E0749" w:rsidRPr="00E92178" w:rsidRDefault="009E0749" w:rsidP="009E07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Water Birth Study Data Safety and Monitoring Board </w:t>
            </w:r>
          </w:p>
        </w:tc>
        <w:tc>
          <w:tcPr>
            <w:tcW w:w="1800" w:type="dxa"/>
            <w:vAlign w:val="center"/>
          </w:tcPr>
          <w:p w14:paraId="729F9D35" w14:textId="49AF5644" w:rsidR="009E0749" w:rsidRPr="00E92178" w:rsidRDefault="009E0749" w:rsidP="009E07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bookmarkEnd w:id="32"/>
      <w:tr w:rsidR="009E0749" w:rsidRPr="00E92178" w14:paraId="2D261599" w14:textId="77777777" w:rsidTr="008E66C6">
        <w:trPr>
          <w:trHeight w:val="390"/>
        </w:trPr>
        <w:tc>
          <w:tcPr>
            <w:tcW w:w="1710" w:type="dxa"/>
            <w:vAlign w:val="center"/>
          </w:tcPr>
          <w:p w14:paraId="7871214B" w14:textId="400CF234" w:rsidR="009E0749" w:rsidRPr="00E92178" w:rsidRDefault="009E0749" w:rsidP="009E07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2017-2018</w:t>
            </w:r>
          </w:p>
        </w:tc>
        <w:tc>
          <w:tcPr>
            <w:tcW w:w="5490" w:type="dxa"/>
            <w:vAlign w:val="center"/>
          </w:tcPr>
          <w:p w14:paraId="271732BC" w14:textId="4BB48FEE" w:rsidR="009E0749" w:rsidRPr="00E92178" w:rsidRDefault="009E0749" w:rsidP="009E07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International Sex and Gender Health Education Summit Planning Committee</w:t>
            </w:r>
          </w:p>
        </w:tc>
        <w:tc>
          <w:tcPr>
            <w:tcW w:w="1800" w:type="dxa"/>
            <w:vAlign w:val="center"/>
          </w:tcPr>
          <w:p w14:paraId="400223D9" w14:textId="69026B89" w:rsidR="009E0749" w:rsidRPr="00E92178" w:rsidRDefault="009E0749" w:rsidP="009E07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9E0749" w:rsidRPr="00E92178" w14:paraId="45A9BA56" w14:textId="77777777" w:rsidTr="008E66C6">
        <w:trPr>
          <w:trHeight w:val="390"/>
        </w:trPr>
        <w:tc>
          <w:tcPr>
            <w:tcW w:w="1710" w:type="dxa"/>
            <w:vAlign w:val="center"/>
          </w:tcPr>
          <w:p w14:paraId="7A0F0A49" w14:textId="6BF145AF" w:rsidR="009E0749" w:rsidRPr="00E92178" w:rsidRDefault="009E0749" w:rsidP="009E0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14:paraId="2E0A9B7D" w14:textId="46094037" w:rsidR="009E0749" w:rsidRPr="00E92178" w:rsidRDefault="009E0749" w:rsidP="009E0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7FBE5BF" w14:textId="5D84ADB7" w:rsidR="009E0749" w:rsidRPr="00E92178" w:rsidRDefault="009E0749" w:rsidP="009E0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4C403B" w14:textId="77777777" w:rsidR="007F272B" w:rsidRPr="00E92178" w:rsidRDefault="007F272B" w:rsidP="007F272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FAB2F2" w14:textId="77777777" w:rsidR="00D304C6" w:rsidRPr="00E92178" w:rsidRDefault="00D304C6" w:rsidP="007F272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8072283" w14:textId="7A857EA2" w:rsidR="00671BD7" w:rsidRPr="00E92178" w:rsidRDefault="007F272B" w:rsidP="00C84B73">
      <w:pPr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92178">
        <w:rPr>
          <w:rFonts w:asciiTheme="minorHAnsi" w:hAnsiTheme="minorHAnsi" w:cstheme="minorHAnsi"/>
          <w:b/>
          <w:bCs/>
          <w:sz w:val="22"/>
          <w:szCs w:val="22"/>
        </w:rPr>
        <w:t xml:space="preserve">J.  </w:t>
      </w:r>
      <w:r w:rsidR="00202E90" w:rsidRPr="00E92178">
        <w:rPr>
          <w:rFonts w:asciiTheme="minorHAnsi" w:hAnsiTheme="minorHAnsi" w:cstheme="minorHAnsi"/>
          <w:b/>
          <w:bCs/>
          <w:sz w:val="22"/>
          <w:szCs w:val="22"/>
          <w:u w:val="single"/>
        </w:rPr>
        <w:t>COMMUNITY SERVICE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710"/>
        <w:gridCol w:w="5490"/>
        <w:gridCol w:w="1800"/>
      </w:tblGrid>
      <w:tr w:rsidR="00653F4C" w:rsidRPr="00E92178" w14:paraId="6C4F6BCC" w14:textId="77777777" w:rsidTr="008E66C6">
        <w:trPr>
          <w:trHeight w:val="450"/>
        </w:trPr>
        <w:tc>
          <w:tcPr>
            <w:tcW w:w="1710" w:type="dxa"/>
            <w:vAlign w:val="center"/>
          </w:tcPr>
          <w:p w14:paraId="24C3D162" w14:textId="77777777" w:rsidR="00653F4C" w:rsidRPr="00E92178" w:rsidRDefault="00653F4C" w:rsidP="005E1665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Dates</w:t>
            </w:r>
          </w:p>
        </w:tc>
        <w:tc>
          <w:tcPr>
            <w:tcW w:w="5490" w:type="dxa"/>
            <w:vAlign w:val="center"/>
          </w:tcPr>
          <w:p w14:paraId="0744759F" w14:textId="77777777" w:rsidR="00653F4C" w:rsidRPr="00E92178" w:rsidRDefault="00653F4C" w:rsidP="005E166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1800" w:type="dxa"/>
            <w:vAlign w:val="center"/>
          </w:tcPr>
          <w:p w14:paraId="68610025" w14:textId="77777777" w:rsidR="00653F4C" w:rsidRPr="00E92178" w:rsidRDefault="00653F4C" w:rsidP="005E166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Role/Activity</w:t>
            </w:r>
          </w:p>
        </w:tc>
      </w:tr>
      <w:tr w:rsidR="00401276" w:rsidRPr="00E92178" w14:paraId="23932CE4" w14:textId="77777777" w:rsidTr="00D6693C">
        <w:trPr>
          <w:trHeight w:val="684"/>
        </w:trPr>
        <w:tc>
          <w:tcPr>
            <w:tcW w:w="1710" w:type="dxa"/>
            <w:vAlign w:val="center"/>
          </w:tcPr>
          <w:p w14:paraId="497A64C6" w14:textId="264AA057" w:rsidR="00401276" w:rsidRPr="002C7CD1" w:rsidRDefault="00401276" w:rsidP="008E66C6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52253A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2023</w:t>
            </w:r>
            <w:r>
              <w:rPr>
                <w:rStyle w:val="HangingInd"/>
                <w:rFonts w:asciiTheme="minorHAnsi" w:hAnsiTheme="minorHAnsi" w:cstheme="minorHAnsi"/>
                <w:spacing w:val="-3"/>
              </w:rPr>
              <w:t>-present</w:t>
            </w:r>
          </w:p>
        </w:tc>
        <w:tc>
          <w:tcPr>
            <w:tcW w:w="5490" w:type="dxa"/>
            <w:vAlign w:val="center"/>
          </w:tcPr>
          <w:p w14:paraId="7778DD10" w14:textId="23E973DB" w:rsidR="00401276" w:rsidRPr="002C7CD1" w:rsidRDefault="00401276" w:rsidP="00EC51D2">
            <w:pPr>
              <w:keepNext/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01276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Regional Food Access Steering Committee</w:t>
            </w:r>
          </w:p>
        </w:tc>
        <w:tc>
          <w:tcPr>
            <w:tcW w:w="1800" w:type="dxa"/>
            <w:vAlign w:val="center"/>
          </w:tcPr>
          <w:p w14:paraId="72C5A68C" w14:textId="54EA62BB" w:rsidR="00401276" w:rsidRPr="002C7CD1" w:rsidRDefault="00401276" w:rsidP="00874485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2C7CD1" w:rsidRPr="00E92178" w14:paraId="5C7B58E6" w14:textId="77777777" w:rsidTr="00D6693C">
        <w:trPr>
          <w:trHeight w:val="684"/>
        </w:trPr>
        <w:tc>
          <w:tcPr>
            <w:tcW w:w="1710" w:type="dxa"/>
            <w:vAlign w:val="center"/>
          </w:tcPr>
          <w:p w14:paraId="67A28412" w14:textId="4BC6B793" w:rsidR="002C7CD1" w:rsidRPr="002C7CD1" w:rsidRDefault="002C7CD1" w:rsidP="008E66C6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C7CD1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2021-present</w:t>
            </w:r>
          </w:p>
        </w:tc>
        <w:tc>
          <w:tcPr>
            <w:tcW w:w="5490" w:type="dxa"/>
            <w:vAlign w:val="center"/>
          </w:tcPr>
          <w:p w14:paraId="60B18D7D" w14:textId="430AA899" w:rsidR="002C7CD1" w:rsidRPr="002C7CD1" w:rsidRDefault="002C7CD1" w:rsidP="00EC51D2">
            <w:pPr>
              <w:keepNext/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C7CD1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Family Planning Specialist</w:t>
            </w:r>
          </w:p>
        </w:tc>
        <w:tc>
          <w:tcPr>
            <w:tcW w:w="1800" w:type="dxa"/>
            <w:vAlign w:val="center"/>
          </w:tcPr>
          <w:p w14:paraId="168DE448" w14:textId="70E05AE5" w:rsidR="002C7CD1" w:rsidRPr="002C7CD1" w:rsidRDefault="002C7CD1" w:rsidP="00874485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C7CD1">
              <w:rPr>
                <w:rFonts w:asciiTheme="minorHAnsi" w:hAnsiTheme="minorHAnsi" w:cstheme="minorHAnsi"/>
                <w:sz w:val="22"/>
                <w:szCs w:val="22"/>
              </w:rPr>
              <w:t>Volunteer Family Planning Trainer</w:t>
            </w:r>
          </w:p>
        </w:tc>
      </w:tr>
      <w:tr w:rsidR="00EC51D2" w:rsidRPr="00E92178" w14:paraId="51B3E11D" w14:textId="77777777" w:rsidTr="00D6693C">
        <w:trPr>
          <w:trHeight w:val="684"/>
        </w:trPr>
        <w:tc>
          <w:tcPr>
            <w:tcW w:w="1710" w:type="dxa"/>
            <w:vAlign w:val="center"/>
          </w:tcPr>
          <w:p w14:paraId="2694E2C1" w14:textId="7CFE18EF" w:rsidR="00EC51D2" w:rsidRPr="00E92178" w:rsidRDefault="00EC51D2" w:rsidP="008E66C6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2021-</w:t>
            </w:r>
            <w:r w:rsidR="0052253A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2023</w:t>
            </w:r>
          </w:p>
        </w:tc>
        <w:tc>
          <w:tcPr>
            <w:tcW w:w="5490" w:type="dxa"/>
            <w:vAlign w:val="center"/>
          </w:tcPr>
          <w:p w14:paraId="38CBCCFF" w14:textId="02F62648" w:rsidR="00EC51D2" w:rsidRPr="00E92178" w:rsidRDefault="00EC51D2" w:rsidP="00EC51D2">
            <w:pPr>
              <w:keepNext/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Rocky Mountain Middle School—School Community Council </w:t>
            </w:r>
          </w:p>
        </w:tc>
        <w:tc>
          <w:tcPr>
            <w:tcW w:w="1800" w:type="dxa"/>
            <w:vAlign w:val="center"/>
          </w:tcPr>
          <w:p w14:paraId="7D842607" w14:textId="3B4FE44D" w:rsidR="00EC51D2" w:rsidRPr="00E92178" w:rsidRDefault="00EC51D2" w:rsidP="00874485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0A36D7" w:rsidRPr="00E92178" w14:paraId="364F200E" w14:textId="77777777" w:rsidTr="00D6693C">
        <w:trPr>
          <w:trHeight w:val="684"/>
        </w:trPr>
        <w:tc>
          <w:tcPr>
            <w:tcW w:w="1710" w:type="dxa"/>
            <w:vAlign w:val="center"/>
          </w:tcPr>
          <w:p w14:paraId="265E7093" w14:textId="371E73E8" w:rsidR="000A36D7" w:rsidRPr="00E92178" w:rsidRDefault="000A36D7" w:rsidP="008E66C6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2019-</w:t>
            </w:r>
            <w:r w:rsidR="00FA1448"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20</w:t>
            </w:r>
            <w:r w:rsidR="00FA144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20</w:t>
            </w:r>
            <w:r w:rsidR="0052253A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, 2023-present</w:t>
            </w:r>
          </w:p>
        </w:tc>
        <w:tc>
          <w:tcPr>
            <w:tcW w:w="5490" w:type="dxa"/>
            <w:vAlign w:val="center"/>
          </w:tcPr>
          <w:p w14:paraId="10118ED9" w14:textId="1477C5B6" w:rsidR="000A36D7" w:rsidRPr="00E92178" w:rsidRDefault="000A36D7" w:rsidP="00874485">
            <w:pPr>
              <w:keepNext/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Figure Skating Club of Park City Board of Directors</w:t>
            </w:r>
          </w:p>
        </w:tc>
        <w:tc>
          <w:tcPr>
            <w:tcW w:w="1800" w:type="dxa"/>
            <w:vAlign w:val="center"/>
          </w:tcPr>
          <w:p w14:paraId="0CA1CD56" w14:textId="5EC6F2B8" w:rsidR="000A36D7" w:rsidRPr="00E92178" w:rsidRDefault="000A36D7" w:rsidP="00874485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9E0749" w:rsidRPr="00E92178" w14:paraId="3101A8AA" w14:textId="77777777" w:rsidTr="00D6693C">
        <w:trPr>
          <w:trHeight w:val="684"/>
        </w:trPr>
        <w:tc>
          <w:tcPr>
            <w:tcW w:w="1710" w:type="dxa"/>
            <w:vAlign w:val="center"/>
          </w:tcPr>
          <w:p w14:paraId="356F3824" w14:textId="27B05335" w:rsidR="009E0749" w:rsidRPr="00E92178" w:rsidRDefault="009E0749" w:rsidP="008E66C6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2017-2018</w:t>
            </w:r>
          </w:p>
        </w:tc>
        <w:tc>
          <w:tcPr>
            <w:tcW w:w="5490" w:type="dxa"/>
            <w:vAlign w:val="center"/>
          </w:tcPr>
          <w:p w14:paraId="06C98FE1" w14:textId="4B77B56C" w:rsidR="009E0749" w:rsidRPr="00E92178" w:rsidRDefault="009E0749" w:rsidP="00874485">
            <w:pPr>
              <w:keepNext/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Planned Parenthood Association of Utah Art of Safe Sex Planning Committee (Fundraiser)</w:t>
            </w:r>
          </w:p>
        </w:tc>
        <w:tc>
          <w:tcPr>
            <w:tcW w:w="1800" w:type="dxa"/>
            <w:vAlign w:val="center"/>
          </w:tcPr>
          <w:p w14:paraId="7DA15332" w14:textId="4A77BD2F" w:rsidR="009E0749" w:rsidRPr="00E92178" w:rsidRDefault="009E0749" w:rsidP="00874485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Committee Member</w:t>
            </w:r>
          </w:p>
        </w:tc>
      </w:tr>
      <w:tr w:rsidR="00E85C81" w:rsidRPr="00E92178" w14:paraId="2E3AA5CD" w14:textId="77777777" w:rsidTr="00D6693C">
        <w:trPr>
          <w:trHeight w:val="684"/>
        </w:trPr>
        <w:tc>
          <w:tcPr>
            <w:tcW w:w="1710" w:type="dxa"/>
            <w:vAlign w:val="center"/>
          </w:tcPr>
          <w:p w14:paraId="3DE76194" w14:textId="52D38B92" w:rsidR="00E85C81" w:rsidRPr="00E92178" w:rsidRDefault="00D6693C" w:rsidP="008E66C6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lastRenderedPageBreak/>
              <w:t>2017-2018</w:t>
            </w:r>
          </w:p>
        </w:tc>
        <w:tc>
          <w:tcPr>
            <w:tcW w:w="5490" w:type="dxa"/>
            <w:vAlign w:val="center"/>
          </w:tcPr>
          <w:p w14:paraId="74249784" w14:textId="5592F2BC" w:rsidR="00E85C81" w:rsidRPr="00E92178" w:rsidRDefault="00D6693C" w:rsidP="00874485">
            <w:pPr>
              <w:keepNext/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Park City Icing Synchronized Skating Team, Park City, UT</w:t>
            </w:r>
          </w:p>
        </w:tc>
        <w:tc>
          <w:tcPr>
            <w:tcW w:w="1800" w:type="dxa"/>
            <w:vAlign w:val="center"/>
          </w:tcPr>
          <w:p w14:paraId="3AD59179" w14:textId="44122FBC" w:rsidR="00D6693C" w:rsidRPr="00E92178" w:rsidRDefault="00D6693C" w:rsidP="00874485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Parent Representative</w:t>
            </w:r>
          </w:p>
        </w:tc>
      </w:tr>
      <w:tr w:rsidR="00D6693C" w:rsidRPr="00E92178" w14:paraId="6709F9AF" w14:textId="77777777" w:rsidTr="00D6693C">
        <w:trPr>
          <w:trHeight w:val="684"/>
        </w:trPr>
        <w:tc>
          <w:tcPr>
            <w:tcW w:w="1710" w:type="dxa"/>
            <w:vAlign w:val="center"/>
          </w:tcPr>
          <w:p w14:paraId="47619757" w14:textId="04BC9681" w:rsidR="00D6693C" w:rsidRPr="00E92178" w:rsidRDefault="00D6693C" w:rsidP="008E66C6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2015-present</w:t>
            </w:r>
          </w:p>
        </w:tc>
        <w:tc>
          <w:tcPr>
            <w:tcW w:w="5490" w:type="dxa"/>
            <w:vAlign w:val="center"/>
          </w:tcPr>
          <w:p w14:paraId="05F7CB43" w14:textId="51E683DE" w:rsidR="00D6693C" w:rsidRPr="00E92178" w:rsidRDefault="00D6693C" w:rsidP="00874485">
            <w:pPr>
              <w:keepNext/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Midway Elementary</w:t>
            </w:r>
          </w:p>
        </w:tc>
        <w:tc>
          <w:tcPr>
            <w:tcW w:w="1800" w:type="dxa"/>
            <w:vAlign w:val="center"/>
          </w:tcPr>
          <w:p w14:paraId="0E3D76F9" w14:textId="135DAD8C" w:rsidR="00D6693C" w:rsidRPr="00E92178" w:rsidRDefault="00D6693C" w:rsidP="00874485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Classroom Helper</w:t>
            </w:r>
          </w:p>
        </w:tc>
      </w:tr>
      <w:tr w:rsidR="00D6693C" w:rsidRPr="00E92178" w14:paraId="3023FD00" w14:textId="77777777" w:rsidTr="00D6693C">
        <w:trPr>
          <w:trHeight w:val="684"/>
        </w:trPr>
        <w:tc>
          <w:tcPr>
            <w:tcW w:w="1710" w:type="dxa"/>
            <w:vAlign w:val="center"/>
          </w:tcPr>
          <w:p w14:paraId="10D39AB5" w14:textId="6FADACF5" w:rsidR="00D6693C" w:rsidRPr="00E92178" w:rsidRDefault="00D6693C" w:rsidP="008E66C6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2015-present</w:t>
            </w:r>
          </w:p>
        </w:tc>
        <w:tc>
          <w:tcPr>
            <w:tcW w:w="5490" w:type="dxa"/>
            <w:vAlign w:val="center"/>
          </w:tcPr>
          <w:p w14:paraId="20E2CADA" w14:textId="7660818C" w:rsidR="00D6693C" w:rsidRPr="00E92178" w:rsidRDefault="00D6693C" w:rsidP="00874485">
            <w:pPr>
              <w:keepNext/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Santa’s Helpers—group that obtains and delivers gifts to needy children in Wasatch County</w:t>
            </w:r>
          </w:p>
        </w:tc>
        <w:tc>
          <w:tcPr>
            <w:tcW w:w="1800" w:type="dxa"/>
            <w:vAlign w:val="center"/>
          </w:tcPr>
          <w:p w14:paraId="378CD068" w14:textId="6F56C5C7" w:rsidR="00D6693C" w:rsidRPr="00E92178" w:rsidRDefault="00D6693C" w:rsidP="00874485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Volunteer</w:t>
            </w:r>
          </w:p>
        </w:tc>
      </w:tr>
      <w:tr w:rsidR="00D6693C" w:rsidRPr="00E92178" w14:paraId="3305B913" w14:textId="77777777" w:rsidTr="008E66C6">
        <w:trPr>
          <w:trHeight w:val="450"/>
        </w:trPr>
        <w:tc>
          <w:tcPr>
            <w:tcW w:w="1710" w:type="dxa"/>
            <w:vAlign w:val="center"/>
          </w:tcPr>
          <w:p w14:paraId="62FD0D40" w14:textId="7D99D588" w:rsidR="00D6693C" w:rsidRPr="00E92178" w:rsidRDefault="00D6693C" w:rsidP="008E66C6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2010-2012</w:t>
            </w:r>
          </w:p>
        </w:tc>
        <w:tc>
          <w:tcPr>
            <w:tcW w:w="5490" w:type="dxa"/>
            <w:vAlign w:val="center"/>
          </w:tcPr>
          <w:p w14:paraId="20F24777" w14:textId="146DE5FE" w:rsidR="00D6693C" w:rsidRPr="00E92178" w:rsidRDefault="00D6693C" w:rsidP="00D6693C">
            <w:pPr>
              <w:keepNext/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People’s Health Clinic, Summit County, UT</w:t>
            </w:r>
          </w:p>
        </w:tc>
        <w:tc>
          <w:tcPr>
            <w:tcW w:w="1800" w:type="dxa"/>
            <w:vAlign w:val="center"/>
          </w:tcPr>
          <w:p w14:paraId="09AC5356" w14:textId="0820BD3C" w:rsidR="00D6693C" w:rsidRPr="00E92178" w:rsidRDefault="00D6693C" w:rsidP="00D6693C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Volunteer Provider (CNM)</w:t>
            </w:r>
          </w:p>
        </w:tc>
      </w:tr>
      <w:tr w:rsidR="00D6693C" w:rsidRPr="00E92178" w14:paraId="3D22FA15" w14:textId="77777777" w:rsidTr="00D6693C">
        <w:trPr>
          <w:trHeight w:val="333"/>
        </w:trPr>
        <w:tc>
          <w:tcPr>
            <w:tcW w:w="1710" w:type="dxa"/>
            <w:vAlign w:val="center"/>
          </w:tcPr>
          <w:p w14:paraId="46EE9038" w14:textId="01E0DE23" w:rsidR="00D6693C" w:rsidRPr="00E92178" w:rsidRDefault="00D6693C" w:rsidP="00D6693C">
            <w:pPr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  <w:t>2005-2007</w:t>
            </w:r>
          </w:p>
        </w:tc>
        <w:tc>
          <w:tcPr>
            <w:tcW w:w="5490" w:type="dxa"/>
            <w:vAlign w:val="center"/>
          </w:tcPr>
          <w:p w14:paraId="491F83B1" w14:textId="46F37DC0" w:rsidR="00D6693C" w:rsidRPr="00E92178" w:rsidRDefault="00D6693C" w:rsidP="00D6693C">
            <w:pPr>
              <w:keepNext/>
              <w:keepLines/>
              <w:tabs>
                <w:tab w:val="left" w:pos="1440"/>
                <w:tab w:val="left" w:pos="1728"/>
                <w:tab w:val="left" w:pos="2880"/>
                <w:tab w:val="left" w:pos="3168"/>
                <w:tab w:val="left" w:pos="8640"/>
              </w:tabs>
              <w:suppressAutoHyphens/>
              <w:spacing w:line="235" w:lineRule="auto"/>
              <w:rPr>
                <w:rStyle w:val="HangingInd"/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Salt Lake Arts Academy, Science Olympiad “Disease Detectives” Team</w:t>
            </w:r>
          </w:p>
        </w:tc>
        <w:tc>
          <w:tcPr>
            <w:tcW w:w="1800" w:type="dxa"/>
            <w:vAlign w:val="center"/>
          </w:tcPr>
          <w:p w14:paraId="590C04DA" w14:textId="3702839E" w:rsidR="00D6693C" w:rsidRPr="00E92178" w:rsidRDefault="00D6693C" w:rsidP="00D6693C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Guest Instructor</w:t>
            </w:r>
          </w:p>
        </w:tc>
      </w:tr>
    </w:tbl>
    <w:p w14:paraId="2C33F374" w14:textId="7057E41C" w:rsidR="00D304C6" w:rsidRDefault="00D304C6">
      <w:pPr>
        <w:rPr>
          <w:rFonts w:asciiTheme="minorHAnsi" w:hAnsiTheme="minorHAnsi" w:cstheme="minorHAnsi"/>
          <w:b/>
          <w:bCs/>
          <w:sz w:val="22"/>
          <w:szCs w:val="22"/>
          <w:u w:val="double"/>
        </w:rPr>
      </w:pPr>
    </w:p>
    <w:p w14:paraId="76D6FAFB" w14:textId="77777777" w:rsidR="00C42FEC" w:rsidRPr="00E92178" w:rsidRDefault="00C42FEC">
      <w:pPr>
        <w:rPr>
          <w:rFonts w:asciiTheme="minorHAnsi" w:hAnsiTheme="minorHAnsi" w:cstheme="minorHAnsi"/>
          <w:b/>
          <w:bCs/>
          <w:sz w:val="22"/>
          <w:szCs w:val="22"/>
          <w:u w:val="double"/>
        </w:rPr>
      </w:pPr>
    </w:p>
    <w:p w14:paraId="2D8BACD6" w14:textId="6B36B112" w:rsidR="002E3516" w:rsidRPr="00E92178" w:rsidRDefault="00CA2B09" w:rsidP="002E351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double"/>
        </w:rPr>
      </w:pPr>
      <w:r w:rsidRPr="00E92178">
        <w:rPr>
          <w:rFonts w:asciiTheme="minorHAnsi" w:hAnsiTheme="minorHAnsi" w:cstheme="minorHAnsi"/>
          <w:b/>
          <w:bCs/>
          <w:sz w:val="22"/>
          <w:szCs w:val="22"/>
          <w:u w:val="double"/>
        </w:rPr>
        <w:t>S</w:t>
      </w:r>
      <w:r w:rsidR="002E3516" w:rsidRPr="00E92178">
        <w:rPr>
          <w:rFonts w:asciiTheme="minorHAnsi" w:hAnsiTheme="minorHAnsi" w:cstheme="minorHAnsi"/>
          <w:b/>
          <w:bCs/>
          <w:sz w:val="22"/>
          <w:szCs w:val="22"/>
          <w:u w:val="double"/>
        </w:rPr>
        <w:t>ECTION II</w:t>
      </w:r>
    </w:p>
    <w:p w14:paraId="62724736" w14:textId="77777777" w:rsidR="002E3516" w:rsidRPr="00E92178" w:rsidRDefault="002E3516" w:rsidP="00202E9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22C8AB" w14:textId="77777777" w:rsidR="00FC726B" w:rsidRPr="00E92178" w:rsidRDefault="00FC726B" w:rsidP="00202E9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793119" w14:textId="77777777" w:rsidR="00E43832" w:rsidRPr="00E92178" w:rsidRDefault="007335ED" w:rsidP="00FA504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/>
          <w:sz w:val="22"/>
          <w:szCs w:val="22"/>
        </w:rPr>
        <w:t>M</w:t>
      </w:r>
      <w:r w:rsidR="00202E90" w:rsidRPr="00E92178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E43832" w:rsidRPr="00E92178">
        <w:rPr>
          <w:rFonts w:asciiTheme="minorHAnsi" w:hAnsiTheme="minorHAnsi" w:cstheme="minorHAnsi"/>
          <w:b/>
          <w:sz w:val="22"/>
          <w:szCs w:val="22"/>
          <w:u w:val="single"/>
        </w:rPr>
        <w:t xml:space="preserve">CURRENT &amp; PAST AREAS OF TEACHING RESPONSIBILITY </w:t>
      </w:r>
    </w:p>
    <w:p w14:paraId="6E5D51EA" w14:textId="77777777" w:rsidR="00E43832" w:rsidRPr="00E92178" w:rsidRDefault="00E43832" w:rsidP="00B91666">
      <w:pPr>
        <w:rPr>
          <w:rFonts w:asciiTheme="minorHAnsi" w:hAnsiTheme="minorHAnsi" w:cstheme="minorHAnsi"/>
          <w:sz w:val="22"/>
          <w:szCs w:val="22"/>
        </w:rPr>
      </w:pPr>
    </w:p>
    <w:p w14:paraId="150C5E71" w14:textId="625D803A" w:rsidR="00E43832" w:rsidRPr="00E92178" w:rsidRDefault="00147B2B" w:rsidP="001931AD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E92178">
        <w:rPr>
          <w:rFonts w:asciiTheme="minorHAnsi" w:hAnsiTheme="minorHAnsi" w:cstheme="minorHAnsi"/>
          <w:sz w:val="22"/>
          <w:szCs w:val="22"/>
          <w:u w:val="single"/>
        </w:rPr>
        <w:t>Courses Taught</w:t>
      </w:r>
    </w:p>
    <w:tbl>
      <w:tblPr>
        <w:tblW w:w="0" w:type="auto"/>
        <w:tblInd w:w="1008" w:type="dxa"/>
        <w:tblLayout w:type="fixed"/>
        <w:tblLook w:val="01E0" w:firstRow="1" w:lastRow="1" w:firstColumn="1" w:lastColumn="1" w:noHBand="0" w:noVBand="0"/>
      </w:tblPr>
      <w:tblGrid>
        <w:gridCol w:w="1710"/>
        <w:gridCol w:w="900"/>
        <w:gridCol w:w="3330"/>
        <w:gridCol w:w="810"/>
        <w:gridCol w:w="990"/>
        <w:gridCol w:w="1260"/>
      </w:tblGrid>
      <w:tr w:rsidR="00653F4C" w:rsidRPr="00E92178" w14:paraId="4932AE83" w14:textId="77777777" w:rsidTr="000B7437">
        <w:trPr>
          <w:trHeight w:val="702"/>
        </w:trPr>
        <w:tc>
          <w:tcPr>
            <w:tcW w:w="1710" w:type="dxa"/>
            <w:vAlign w:val="center"/>
          </w:tcPr>
          <w:p w14:paraId="168FD2F2" w14:textId="77777777" w:rsidR="00653F4C" w:rsidRPr="00E92178" w:rsidRDefault="00653F4C" w:rsidP="005E1665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</w:t>
            </w:r>
          </w:p>
        </w:tc>
        <w:tc>
          <w:tcPr>
            <w:tcW w:w="900" w:type="dxa"/>
            <w:vAlign w:val="center"/>
          </w:tcPr>
          <w:p w14:paraId="269C42BE" w14:textId="77777777" w:rsidR="00653F4C" w:rsidRPr="00E92178" w:rsidRDefault="00653F4C" w:rsidP="005E166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Course No.</w:t>
            </w:r>
          </w:p>
        </w:tc>
        <w:tc>
          <w:tcPr>
            <w:tcW w:w="3330" w:type="dxa"/>
            <w:vAlign w:val="center"/>
          </w:tcPr>
          <w:p w14:paraId="53B928AC" w14:textId="77777777" w:rsidR="00653F4C" w:rsidRPr="00E92178" w:rsidRDefault="00653F4C" w:rsidP="005E166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Title</w:t>
            </w:r>
          </w:p>
        </w:tc>
        <w:tc>
          <w:tcPr>
            <w:tcW w:w="810" w:type="dxa"/>
            <w:vAlign w:val="center"/>
          </w:tcPr>
          <w:p w14:paraId="015A2A6D" w14:textId="77777777" w:rsidR="00653F4C" w:rsidRPr="00E92178" w:rsidRDefault="00653F4C" w:rsidP="005E166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Credit Hrs.</w:t>
            </w:r>
          </w:p>
        </w:tc>
        <w:tc>
          <w:tcPr>
            <w:tcW w:w="990" w:type="dxa"/>
            <w:vAlign w:val="center"/>
          </w:tcPr>
          <w:p w14:paraId="7B1A4633" w14:textId="77777777" w:rsidR="00653F4C" w:rsidRPr="00E92178" w:rsidRDefault="00653F4C" w:rsidP="005E166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Number</w:t>
            </w:r>
          </w:p>
        </w:tc>
        <w:tc>
          <w:tcPr>
            <w:tcW w:w="1260" w:type="dxa"/>
            <w:vAlign w:val="center"/>
          </w:tcPr>
          <w:p w14:paraId="3A0411FB" w14:textId="77777777" w:rsidR="00653F4C" w:rsidRPr="00E92178" w:rsidRDefault="00653F4C" w:rsidP="005E166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Role</w:t>
            </w:r>
          </w:p>
        </w:tc>
      </w:tr>
      <w:tr w:rsidR="00AE5A4C" w:rsidRPr="00E92178" w14:paraId="4FA89CBE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0442EC9B" w14:textId="1F586533" w:rsidR="00AE5A4C" w:rsidRDefault="00AE5A4C" w:rsidP="00AE5A4C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2023</w:t>
            </w:r>
          </w:p>
        </w:tc>
        <w:tc>
          <w:tcPr>
            <w:tcW w:w="900" w:type="dxa"/>
            <w:vAlign w:val="center"/>
          </w:tcPr>
          <w:p w14:paraId="167BB613" w14:textId="6E28A8F8" w:rsidR="00AE5A4C" w:rsidRDefault="00AE5A4C" w:rsidP="00AE5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NURS 7703</w:t>
            </w:r>
          </w:p>
        </w:tc>
        <w:tc>
          <w:tcPr>
            <w:tcW w:w="3330" w:type="dxa"/>
            <w:vAlign w:val="center"/>
          </w:tcPr>
          <w:p w14:paraId="2304C07C" w14:textId="28E7373E" w:rsidR="00AE5A4C" w:rsidRDefault="00AE5A4C" w:rsidP="00AE5A4C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DNP Scholarly Project 3</w:t>
            </w:r>
          </w:p>
        </w:tc>
        <w:tc>
          <w:tcPr>
            <w:tcW w:w="810" w:type="dxa"/>
            <w:vAlign w:val="center"/>
          </w:tcPr>
          <w:p w14:paraId="085916C3" w14:textId="493F16D2" w:rsidR="00AE5A4C" w:rsidRDefault="00AE5A4C" w:rsidP="00AE5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14:paraId="5CCAF5C7" w14:textId="145B5334" w:rsidR="00AE5A4C" w:rsidRDefault="00AE5A4C" w:rsidP="00AE5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14:paraId="7143C34F" w14:textId="3295A4B9" w:rsidR="00AE5A4C" w:rsidRDefault="00AE5A4C" w:rsidP="00AE5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 for 2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Students</w:t>
            </w:r>
          </w:p>
        </w:tc>
      </w:tr>
      <w:tr w:rsidR="00AE5A4C" w:rsidRPr="00E92178" w14:paraId="79B71FC6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2F6BCAD6" w14:textId="72E5E1C7" w:rsidR="00AE5A4C" w:rsidRDefault="00AE5A4C" w:rsidP="00AE5A4C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  <w:tc>
          <w:tcPr>
            <w:tcW w:w="900" w:type="dxa"/>
            <w:vAlign w:val="center"/>
          </w:tcPr>
          <w:p w14:paraId="5551481C" w14:textId="30FB6C8F" w:rsidR="00AE5A4C" w:rsidRDefault="00AE5A4C" w:rsidP="00AE5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NURS 7702</w:t>
            </w:r>
          </w:p>
        </w:tc>
        <w:tc>
          <w:tcPr>
            <w:tcW w:w="3330" w:type="dxa"/>
            <w:vAlign w:val="center"/>
          </w:tcPr>
          <w:p w14:paraId="2A48483E" w14:textId="38807EC5" w:rsidR="00AE5A4C" w:rsidRDefault="00AE5A4C" w:rsidP="00AE5A4C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DNP Scholarly Project 3</w:t>
            </w:r>
          </w:p>
        </w:tc>
        <w:tc>
          <w:tcPr>
            <w:tcW w:w="810" w:type="dxa"/>
            <w:vAlign w:val="center"/>
          </w:tcPr>
          <w:p w14:paraId="320845D8" w14:textId="348C16B8" w:rsidR="00AE5A4C" w:rsidRDefault="00AE5A4C" w:rsidP="00AE5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14:paraId="026C48B6" w14:textId="7D5071CC" w:rsidR="00AE5A4C" w:rsidRDefault="00AE5A4C" w:rsidP="00AE5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14:paraId="0F2E2E69" w14:textId="771838E2" w:rsidR="00AE5A4C" w:rsidRDefault="00AE5A4C" w:rsidP="00AE5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 for 1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Student</w:t>
            </w:r>
          </w:p>
        </w:tc>
      </w:tr>
      <w:tr w:rsidR="00AE5A4C" w:rsidRPr="00E92178" w14:paraId="465D1586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20F94803" w14:textId="0A31C56B" w:rsidR="00AE5A4C" w:rsidRDefault="00AE5A4C" w:rsidP="00AE5A4C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2022</w:t>
            </w:r>
          </w:p>
        </w:tc>
        <w:tc>
          <w:tcPr>
            <w:tcW w:w="900" w:type="dxa"/>
            <w:vAlign w:val="center"/>
          </w:tcPr>
          <w:p w14:paraId="164C5B28" w14:textId="77A9AC26" w:rsidR="00AE5A4C" w:rsidRDefault="00AE5A4C" w:rsidP="00AE5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7701</w:t>
            </w:r>
          </w:p>
        </w:tc>
        <w:tc>
          <w:tcPr>
            <w:tcW w:w="3330" w:type="dxa"/>
            <w:vAlign w:val="center"/>
          </w:tcPr>
          <w:p w14:paraId="0A51CCA0" w14:textId="433E2684" w:rsidR="00AE5A4C" w:rsidRDefault="00AE5A4C" w:rsidP="00AE5A4C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DNP Scholarly Project I</w:t>
            </w:r>
          </w:p>
        </w:tc>
        <w:tc>
          <w:tcPr>
            <w:tcW w:w="810" w:type="dxa"/>
            <w:vAlign w:val="center"/>
          </w:tcPr>
          <w:p w14:paraId="7F23C759" w14:textId="42586168" w:rsidR="00AE5A4C" w:rsidRDefault="00AE5A4C" w:rsidP="00AE5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14:paraId="1AA3AE80" w14:textId="539DA93F" w:rsidR="00AE5A4C" w:rsidRDefault="00AE5A4C" w:rsidP="00AE5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14:paraId="146A2012" w14:textId="7959BBB2" w:rsidR="00AE5A4C" w:rsidRDefault="00AE5A4C" w:rsidP="00AE5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Chair for 1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</w:p>
        </w:tc>
      </w:tr>
      <w:tr w:rsidR="00AE5A4C" w:rsidRPr="00E92178" w14:paraId="497AEB3A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5A2927BE" w14:textId="2D5B3BAE" w:rsidR="00AE5A4C" w:rsidRDefault="00AE5A4C" w:rsidP="00696D2F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2022</w:t>
            </w:r>
          </w:p>
        </w:tc>
        <w:tc>
          <w:tcPr>
            <w:tcW w:w="900" w:type="dxa"/>
            <w:vAlign w:val="center"/>
          </w:tcPr>
          <w:p w14:paraId="77E67E62" w14:textId="4C2983BE" w:rsidR="00AE5A4C" w:rsidRDefault="00AE5A4C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NURS 5550</w:t>
            </w:r>
          </w:p>
        </w:tc>
        <w:tc>
          <w:tcPr>
            <w:tcW w:w="3330" w:type="dxa"/>
            <w:vAlign w:val="center"/>
          </w:tcPr>
          <w:p w14:paraId="608B780D" w14:textId="3D0B5846" w:rsidR="00AE5A4C" w:rsidRDefault="00AE5A4C" w:rsidP="00696D2F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Practical Statistics</w:t>
            </w:r>
          </w:p>
        </w:tc>
        <w:tc>
          <w:tcPr>
            <w:tcW w:w="810" w:type="dxa"/>
            <w:vAlign w:val="center"/>
          </w:tcPr>
          <w:p w14:paraId="61896DB4" w14:textId="77465BDB" w:rsidR="00AE5A4C" w:rsidRDefault="00AE5A4C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14:paraId="70426A34" w14:textId="64554B6A" w:rsidR="00AE5A4C" w:rsidRDefault="00AE5A4C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260" w:type="dxa"/>
            <w:vAlign w:val="center"/>
          </w:tcPr>
          <w:p w14:paraId="3EF14899" w14:textId="30A9558C" w:rsidR="00AE5A4C" w:rsidRDefault="00AE5A4C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  <w:tr w:rsidR="005102F3" w:rsidRPr="00E92178" w14:paraId="5269FDCC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799EE9C6" w14:textId="4F02ADB1" w:rsidR="005102F3" w:rsidRDefault="005102F3" w:rsidP="00696D2F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2021</w:t>
            </w:r>
          </w:p>
        </w:tc>
        <w:tc>
          <w:tcPr>
            <w:tcW w:w="900" w:type="dxa"/>
            <w:vAlign w:val="center"/>
          </w:tcPr>
          <w:p w14:paraId="607B552D" w14:textId="316DF23E" w:rsidR="005102F3" w:rsidRDefault="005102F3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NURS 5550</w:t>
            </w:r>
          </w:p>
        </w:tc>
        <w:tc>
          <w:tcPr>
            <w:tcW w:w="3330" w:type="dxa"/>
            <w:vAlign w:val="center"/>
          </w:tcPr>
          <w:p w14:paraId="767F901D" w14:textId="06CAF2E9" w:rsidR="005102F3" w:rsidRDefault="005102F3" w:rsidP="00696D2F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Practical Statistics</w:t>
            </w:r>
          </w:p>
        </w:tc>
        <w:tc>
          <w:tcPr>
            <w:tcW w:w="810" w:type="dxa"/>
            <w:vAlign w:val="center"/>
          </w:tcPr>
          <w:p w14:paraId="16C8908A" w14:textId="32D57E15" w:rsidR="005102F3" w:rsidRDefault="005102F3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14:paraId="275DB61B" w14:textId="274220E9" w:rsidR="005102F3" w:rsidRDefault="005102F3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260" w:type="dxa"/>
            <w:vAlign w:val="center"/>
          </w:tcPr>
          <w:p w14:paraId="511FF795" w14:textId="5CF4F5BA" w:rsidR="005102F3" w:rsidRDefault="005102F3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  <w:tr w:rsidR="00B43EE7" w:rsidRPr="00E92178" w14:paraId="541F20F9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328268EF" w14:textId="3FA3806E" w:rsidR="00B43EE7" w:rsidRDefault="00B43EE7" w:rsidP="00696D2F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  <w:tc>
          <w:tcPr>
            <w:tcW w:w="900" w:type="dxa"/>
            <w:vAlign w:val="center"/>
          </w:tcPr>
          <w:p w14:paraId="500057C3" w14:textId="5654ADE6" w:rsidR="00B43EE7" w:rsidRPr="00E92178" w:rsidRDefault="00B43EE7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NURS 7703</w:t>
            </w:r>
          </w:p>
        </w:tc>
        <w:tc>
          <w:tcPr>
            <w:tcW w:w="3330" w:type="dxa"/>
            <w:vAlign w:val="center"/>
          </w:tcPr>
          <w:p w14:paraId="3833C3DC" w14:textId="6189EAB9" w:rsidR="00B43EE7" w:rsidRPr="00E92178" w:rsidRDefault="00B43EE7" w:rsidP="00696D2F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DNP Scholarly Project 3</w:t>
            </w:r>
          </w:p>
        </w:tc>
        <w:tc>
          <w:tcPr>
            <w:tcW w:w="810" w:type="dxa"/>
            <w:vAlign w:val="center"/>
          </w:tcPr>
          <w:p w14:paraId="34ED979A" w14:textId="7933C9E7" w:rsidR="00B43EE7" w:rsidRPr="00E92178" w:rsidRDefault="00B43EE7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14:paraId="19DDD021" w14:textId="52D5A3DE" w:rsidR="00B43EE7" w:rsidRDefault="00B43EE7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14:paraId="6D864C04" w14:textId="36E385FE" w:rsidR="00B43EE7" w:rsidRDefault="00B43EE7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 for 4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Students</w:t>
            </w:r>
          </w:p>
        </w:tc>
      </w:tr>
      <w:tr w:rsidR="00B43EE7" w:rsidRPr="00E92178" w14:paraId="3F60078B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5C9DC688" w14:textId="513A1417" w:rsidR="00B43EE7" w:rsidRDefault="00B43EE7" w:rsidP="00696D2F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2021</w:t>
            </w:r>
          </w:p>
        </w:tc>
        <w:tc>
          <w:tcPr>
            <w:tcW w:w="900" w:type="dxa"/>
            <w:vAlign w:val="center"/>
          </w:tcPr>
          <w:p w14:paraId="2BD63F80" w14:textId="7059200F" w:rsidR="00B43EE7" w:rsidRPr="00E92178" w:rsidRDefault="00B43EE7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NURS 7702</w:t>
            </w:r>
          </w:p>
        </w:tc>
        <w:tc>
          <w:tcPr>
            <w:tcW w:w="3330" w:type="dxa"/>
            <w:vAlign w:val="center"/>
          </w:tcPr>
          <w:p w14:paraId="554EE126" w14:textId="11C658F3" w:rsidR="00B43EE7" w:rsidRPr="00E92178" w:rsidRDefault="00B43EE7" w:rsidP="00696D2F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DNP Scholarly Project 3</w:t>
            </w:r>
          </w:p>
        </w:tc>
        <w:tc>
          <w:tcPr>
            <w:tcW w:w="810" w:type="dxa"/>
            <w:vAlign w:val="center"/>
          </w:tcPr>
          <w:p w14:paraId="4E204BDD" w14:textId="014F0BDE" w:rsidR="00B43EE7" w:rsidRPr="00E92178" w:rsidRDefault="00B43EE7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14:paraId="480B4E0D" w14:textId="5086EFDB" w:rsidR="00B43EE7" w:rsidRDefault="00B43EE7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14:paraId="74BE30B8" w14:textId="11C2F4CC" w:rsidR="00B43EE7" w:rsidRDefault="00B43EE7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 for 4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Students</w:t>
            </w:r>
          </w:p>
        </w:tc>
      </w:tr>
      <w:tr w:rsidR="00696D2F" w:rsidRPr="00E92178" w14:paraId="3DD607B5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61351453" w14:textId="2F7BB1E3" w:rsidR="00696D2F" w:rsidRDefault="00696D2F" w:rsidP="00696D2F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2020</w:t>
            </w:r>
          </w:p>
        </w:tc>
        <w:tc>
          <w:tcPr>
            <w:tcW w:w="900" w:type="dxa"/>
            <w:vAlign w:val="center"/>
          </w:tcPr>
          <w:p w14:paraId="4C59A25F" w14:textId="0F8F12BA" w:rsidR="00696D2F" w:rsidRDefault="00696D2F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7701</w:t>
            </w:r>
          </w:p>
        </w:tc>
        <w:tc>
          <w:tcPr>
            <w:tcW w:w="3330" w:type="dxa"/>
            <w:vAlign w:val="center"/>
          </w:tcPr>
          <w:p w14:paraId="25B6F7C5" w14:textId="7ECE1ADF" w:rsidR="00696D2F" w:rsidRPr="00E92178" w:rsidRDefault="00696D2F" w:rsidP="00696D2F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DNP Scholarly Project I</w:t>
            </w:r>
          </w:p>
        </w:tc>
        <w:tc>
          <w:tcPr>
            <w:tcW w:w="810" w:type="dxa"/>
            <w:vAlign w:val="center"/>
          </w:tcPr>
          <w:p w14:paraId="774C1190" w14:textId="43E9CAC8" w:rsidR="00696D2F" w:rsidRDefault="00696D2F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14:paraId="3C4AA8B7" w14:textId="5FBA767F" w:rsidR="00696D2F" w:rsidRDefault="00696D2F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14:paraId="1737416F" w14:textId="3B29CC30" w:rsidR="00696D2F" w:rsidRDefault="00696D2F" w:rsidP="00696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 for 4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Students</w:t>
            </w:r>
          </w:p>
        </w:tc>
      </w:tr>
      <w:tr w:rsidR="00AD0AEE" w:rsidRPr="00E92178" w14:paraId="7262E86F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42ADF404" w14:textId="4979343D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Summer 2020</w:t>
            </w:r>
          </w:p>
        </w:tc>
        <w:tc>
          <w:tcPr>
            <w:tcW w:w="900" w:type="dxa"/>
            <w:vAlign w:val="center"/>
          </w:tcPr>
          <w:p w14:paraId="26770A7B" w14:textId="79DE83B4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NURS 7000</w:t>
            </w:r>
          </w:p>
        </w:tc>
        <w:tc>
          <w:tcPr>
            <w:tcW w:w="3330" w:type="dxa"/>
            <w:vAlign w:val="center"/>
          </w:tcPr>
          <w:p w14:paraId="3FD9E008" w14:textId="19805CAE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Advanced Evidence-Based Practice</w:t>
            </w:r>
          </w:p>
        </w:tc>
        <w:tc>
          <w:tcPr>
            <w:tcW w:w="810" w:type="dxa"/>
            <w:vAlign w:val="center"/>
          </w:tcPr>
          <w:p w14:paraId="24747A76" w14:textId="0A600B4F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238AB565" w14:textId="196CE0DE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60" w:type="dxa"/>
            <w:vAlign w:val="center"/>
          </w:tcPr>
          <w:p w14:paraId="1B5DA3D5" w14:textId="3667827D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  <w:tr w:rsidR="00AD0AEE" w:rsidRPr="00E92178" w14:paraId="304D7DC4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41EA62AB" w14:textId="4AD78E37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  <w:tc>
          <w:tcPr>
            <w:tcW w:w="900" w:type="dxa"/>
            <w:vAlign w:val="center"/>
          </w:tcPr>
          <w:p w14:paraId="57D80E57" w14:textId="48EDFF55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7000</w:t>
            </w:r>
          </w:p>
        </w:tc>
        <w:tc>
          <w:tcPr>
            <w:tcW w:w="3330" w:type="dxa"/>
            <w:vAlign w:val="center"/>
          </w:tcPr>
          <w:p w14:paraId="16AAFFBE" w14:textId="05D947B9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Advanced Evidence-Based Practice</w:t>
            </w:r>
          </w:p>
        </w:tc>
        <w:tc>
          <w:tcPr>
            <w:tcW w:w="810" w:type="dxa"/>
            <w:vAlign w:val="center"/>
          </w:tcPr>
          <w:p w14:paraId="3921D139" w14:textId="1353AC19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61645032" w14:textId="71C69FBC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260" w:type="dxa"/>
            <w:vAlign w:val="center"/>
          </w:tcPr>
          <w:p w14:paraId="60657BDC" w14:textId="774974DD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  <w:tr w:rsidR="00AD0AEE" w:rsidRPr="00E92178" w14:paraId="69CFA26E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4FCE54CD" w14:textId="3DF63AD2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  <w:tc>
          <w:tcPr>
            <w:tcW w:w="900" w:type="dxa"/>
            <w:vAlign w:val="center"/>
          </w:tcPr>
          <w:p w14:paraId="3998254C" w14:textId="5CA5D719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7703</w:t>
            </w:r>
          </w:p>
        </w:tc>
        <w:tc>
          <w:tcPr>
            <w:tcW w:w="3330" w:type="dxa"/>
            <w:vAlign w:val="center"/>
          </w:tcPr>
          <w:p w14:paraId="1CDBB2DF" w14:textId="6ABCCB3F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DNP Scholarly Project III</w:t>
            </w:r>
          </w:p>
        </w:tc>
        <w:tc>
          <w:tcPr>
            <w:tcW w:w="810" w:type="dxa"/>
            <w:vAlign w:val="center"/>
          </w:tcPr>
          <w:p w14:paraId="3369DBD2" w14:textId="655D0146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14:paraId="7F22D3B6" w14:textId="5E220E10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14:paraId="7620F7CE" w14:textId="37C8726D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Chair for 5 Students</w:t>
            </w:r>
          </w:p>
        </w:tc>
      </w:tr>
      <w:tr w:rsidR="00AD0AEE" w:rsidRPr="00E92178" w14:paraId="4F8A4A63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7649D4DA" w14:textId="0646BBFD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</w:p>
        </w:tc>
        <w:tc>
          <w:tcPr>
            <w:tcW w:w="900" w:type="dxa"/>
            <w:vAlign w:val="center"/>
          </w:tcPr>
          <w:p w14:paraId="0977AD74" w14:textId="674EBF2F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7702</w:t>
            </w:r>
          </w:p>
        </w:tc>
        <w:tc>
          <w:tcPr>
            <w:tcW w:w="3330" w:type="dxa"/>
            <w:vAlign w:val="center"/>
          </w:tcPr>
          <w:p w14:paraId="4F45F12A" w14:textId="7AD153D5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DNP Scholarly Project II</w:t>
            </w:r>
          </w:p>
        </w:tc>
        <w:tc>
          <w:tcPr>
            <w:tcW w:w="810" w:type="dxa"/>
            <w:vAlign w:val="center"/>
          </w:tcPr>
          <w:p w14:paraId="4941B0AC" w14:textId="1C15B886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14:paraId="78239D35" w14:textId="7415F037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14:paraId="0952FB95" w14:textId="1E28E915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Chair for 5 Students</w:t>
            </w:r>
          </w:p>
        </w:tc>
      </w:tr>
      <w:tr w:rsidR="00AD0AEE" w:rsidRPr="00E92178" w14:paraId="27021038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6C836893" w14:textId="66EE8C07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Summer 2019</w:t>
            </w:r>
          </w:p>
        </w:tc>
        <w:tc>
          <w:tcPr>
            <w:tcW w:w="900" w:type="dxa"/>
            <w:vAlign w:val="center"/>
          </w:tcPr>
          <w:p w14:paraId="084FB7EE" w14:textId="549A0FA6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7000</w:t>
            </w:r>
          </w:p>
        </w:tc>
        <w:tc>
          <w:tcPr>
            <w:tcW w:w="3330" w:type="dxa"/>
            <w:vAlign w:val="center"/>
          </w:tcPr>
          <w:p w14:paraId="754FE7EB" w14:textId="0468E66D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Advanced Evidence-Based Practice</w:t>
            </w:r>
          </w:p>
        </w:tc>
        <w:tc>
          <w:tcPr>
            <w:tcW w:w="810" w:type="dxa"/>
            <w:vAlign w:val="center"/>
          </w:tcPr>
          <w:p w14:paraId="158126FF" w14:textId="59F39E44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16C1CB99" w14:textId="22D0C8B1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1260" w:type="dxa"/>
            <w:vAlign w:val="center"/>
          </w:tcPr>
          <w:p w14:paraId="23AC6096" w14:textId="7B7A1BAE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  <w:tr w:rsidR="00AD0AEE" w:rsidRPr="00E92178" w14:paraId="59937498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491CC27F" w14:textId="23070147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Summer 2019</w:t>
            </w:r>
          </w:p>
        </w:tc>
        <w:tc>
          <w:tcPr>
            <w:tcW w:w="900" w:type="dxa"/>
            <w:vAlign w:val="center"/>
          </w:tcPr>
          <w:p w14:paraId="6F5E6A6F" w14:textId="012EE743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7701</w:t>
            </w:r>
          </w:p>
        </w:tc>
        <w:tc>
          <w:tcPr>
            <w:tcW w:w="3330" w:type="dxa"/>
            <w:vAlign w:val="center"/>
          </w:tcPr>
          <w:p w14:paraId="14261E89" w14:textId="040D019A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DNP Scholarly Project I</w:t>
            </w:r>
          </w:p>
        </w:tc>
        <w:tc>
          <w:tcPr>
            <w:tcW w:w="810" w:type="dxa"/>
            <w:vAlign w:val="center"/>
          </w:tcPr>
          <w:p w14:paraId="156E2B24" w14:textId="4C010B57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14:paraId="3E79AE7D" w14:textId="1D6D19AE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14:paraId="5D27C3E8" w14:textId="4A77D8DB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Chair for 5 Students</w:t>
            </w:r>
          </w:p>
        </w:tc>
      </w:tr>
      <w:tr w:rsidR="00AD0AEE" w:rsidRPr="00E92178" w14:paraId="6BC8FE19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23183685" w14:textId="22B56A37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  <w:tc>
          <w:tcPr>
            <w:tcW w:w="900" w:type="dxa"/>
            <w:vAlign w:val="center"/>
          </w:tcPr>
          <w:p w14:paraId="72F04196" w14:textId="441FFFBB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7000</w:t>
            </w:r>
          </w:p>
        </w:tc>
        <w:tc>
          <w:tcPr>
            <w:tcW w:w="3330" w:type="dxa"/>
            <w:vAlign w:val="center"/>
          </w:tcPr>
          <w:p w14:paraId="06111D51" w14:textId="17A0DCF2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Advanced Evidence-Based Practice</w:t>
            </w:r>
          </w:p>
        </w:tc>
        <w:tc>
          <w:tcPr>
            <w:tcW w:w="810" w:type="dxa"/>
            <w:vAlign w:val="center"/>
          </w:tcPr>
          <w:p w14:paraId="599E6FC9" w14:textId="44B007E0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2E33572D" w14:textId="1E2B0112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260" w:type="dxa"/>
            <w:vAlign w:val="center"/>
          </w:tcPr>
          <w:p w14:paraId="02A41512" w14:textId="52695082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  <w:tr w:rsidR="00AD0AEE" w:rsidRPr="00E92178" w14:paraId="3538E586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2CC6CF0C" w14:textId="3B777971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2018 Summer</w:t>
            </w:r>
          </w:p>
        </w:tc>
        <w:tc>
          <w:tcPr>
            <w:tcW w:w="900" w:type="dxa"/>
            <w:vAlign w:val="center"/>
          </w:tcPr>
          <w:p w14:paraId="6201D4C7" w14:textId="7B428FDC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7700</w:t>
            </w:r>
          </w:p>
        </w:tc>
        <w:tc>
          <w:tcPr>
            <w:tcW w:w="3330" w:type="dxa"/>
            <w:vAlign w:val="center"/>
          </w:tcPr>
          <w:p w14:paraId="7B4CB2D3" w14:textId="64FEB82A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Application of Outcome Measures </w:t>
            </w:r>
          </w:p>
        </w:tc>
        <w:tc>
          <w:tcPr>
            <w:tcW w:w="810" w:type="dxa"/>
            <w:vAlign w:val="center"/>
          </w:tcPr>
          <w:p w14:paraId="4875555E" w14:textId="2CF6F288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990" w:type="dxa"/>
            <w:vAlign w:val="center"/>
          </w:tcPr>
          <w:p w14:paraId="5858D5C8" w14:textId="18C316C9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60" w:type="dxa"/>
            <w:vAlign w:val="center"/>
          </w:tcPr>
          <w:p w14:paraId="630E434E" w14:textId="0F4DEC86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Co-Instructor</w:t>
            </w:r>
          </w:p>
        </w:tc>
      </w:tr>
      <w:tr w:rsidR="00AD0AEE" w:rsidRPr="00E92178" w14:paraId="282A1070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0BB1722B" w14:textId="4B62AB7B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2018 Summer</w:t>
            </w:r>
          </w:p>
        </w:tc>
        <w:tc>
          <w:tcPr>
            <w:tcW w:w="900" w:type="dxa"/>
            <w:vAlign w:val="center"/>
          </w:tcPr>
          <w:p w14:paraId="31759E15" w14:textId="617CBA13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7500</w:t>
            </w:r>
          </w:p>
        </w:tc>
        <w:tc>
          <w:tcPr>
            <w:tcW w:w="3330" w:type="dxa"/>
            <w:vAlign w:val="center"/>
          </w:tcPr>
          <w:p w14:paraId="083E69E4" w14:textId="23595C96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Evidence-Based Practice 2</w:t>
            </w:r>
          </w:p>
        </w:tc>
        <w:tc>
          <w:tcPr>
            <w:tcW w:w="810" w:type="dxa"/>
            <w:vAlign w:val="center"/>
          </w:tcPr>
          <w:p w14:paraId="5D7116A2" w14:textId="3641A43C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567E37A4" w14:textId="0F465F0D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60" w:type="dxa"/>
            <w:vAlign w:val="center"/>
          </w:tcPr>
          <w:p w14:paraId="432972E8" w14:textId="70FDE938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Co-Instructor</w:t>
            </w:r>
          </w:p>
        </w:tc>
      </w:tr>
      <w:tr w:rsidR="00AD0AEE" w:rsidRPr="00E92178" w14:paraId="705F6CBF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6BDFB1B4" w14:textId="32A54052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2018 Summer</w:t>
            </w:r>
          </w:p>
        </w:tc>
        <w:tc>
          <w:tcPr>
            <w:tcW w:w="900" w:type="dxa"/>
            <w:vAlign w:val="center"/>
          </w:tcPr>
          <w:p w14:paraId="7FB12519" w14:textId="644B323A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7000</w:t>
            </w:r>
          </w:p>
        </w:tc>
        <w:tc>
          <w:tcPr>
            <w:tcW w:w="3330" w:type="dxa"/>
            <w:vAlign w:val="center"/>
          </w:tcPr>
          <w:p w14:paraId="49E920B3" w14:textId="33D2CA6A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Advanced Evidence-Based Practice</w:t>
            </w:r>
          </w:p>
        </w:tc>
        <w:tc>
          <w:tcPr>
            <w:tcW w:w="810" w:type="dxa"/>
            <w:vAlign w:val="center"/>
          </w:tcPr>
          <w:p w14:paraId="0F984D2B" w14:textId="38AC1B33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60D531CD" w14:textId="3D9C5370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260" w:type="dxa"/>
            <w:vAlign w:val="center"/>
          </w:tcPr>
          <w:p w14:paraId="6DE474BD" w14:textId="57E90BB8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Co-Instructor</w:t>
            </w:r>
          </w:p>
        </w:tc>
      </w:tr>
      <w:tr w:rsidR="00AD0AEE" w:rsidRPr="00E92178" w14:paraId="0E9C110A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20A27AE0" w14:textId="697669E6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2018 Spring</w:t>
            </w:r>
          </w:p>
        </w:tc>
        <w:tc>
          <w:tcPr>
            <w:tcW w:w="900" w:type="dxa"/>
            <w:vAlign w:val="center"/>
          </w:tcPr>
          <w:p w14:paraId="14509F52" w14:textId="6946D656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7500</w:t>
            </w:r>
          </w:p>
        </w:tc>
        <w:tc>
          <w:tcPr>
            <w:tcW w:w="3330" w:type="dxa"/>
            <w:vAlign w:val="center"/>
          </w:tcPr>
          <w:p w14:paraId="73FCCC40" w14:textId="5D99887E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Evidence-Based Practice II</w:t>
            </w:r>
          </w:p>
        </w:tc>
        <w:tc>
          <w:tcPr>
            <w:tcW w:w="810" w:type="dxa"/>
            <w:vAlign w:val="center"/>
          </w:tcPr>
          <w:p w14:paraId="4434ADAF" w14:textId="66162F26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33F7E4EC" w14:textId="7C1BBBCA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260" w:type="dxa"/>
            <w:vAlign w:val="center"/>
          </w:tcPr>
          <w:p w14:paraId="4815FD1D" w14:textId="4F001F4E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  <w:tr w:rsidR="00AD0AEE" w:rsidRPr="00E92178" w14:paraId="1A13BF47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6E470434" w14:textId="6471DCE3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2018 Spring</w:t>
            </w:r>
          </w:p>
        </w:tc>
        <w:tc>
          <w:tcPr>
            <w:tcW w:w="900" w:type="dxa"/>
            <w:vAlign w:val="center"/>
          </w:tcPr>
          <w:p w14:paraId="3579241F" w14:textId="2AE477F3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7000</w:t>
            </w:r>
          </w:p>
        </w:tc>
        <w:tc>
          <w:tcPr>
            <w:tcW w:w="3330" w:type="dxa"/>
            <w:vAlign w:val="center"/>
          </w:tcPr>
          <w:p w14:paraId="036B7C07" w14:textId="19DA7CCC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Advanced Evidence-Based Practice</w:t>
            </w:r>
          </w:p>
        </w:tc>
        <w:tc>
          <w:tcPr>
            <w:tcW w:w="810" w:type="dxa"/>
            <w:vAlign w:val="center"/>
          </w:tcPr>
          <w:p w14:paraId="4D81C5F3" w14:textId="6DF25794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0693D7F8" w14:textId="0516AED2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260" w:type="dxa"/>
            <w:vAlign w:val="center"/>
          </w:tcPr>
          <w:p w14:paraId="70D0ECA7" w14:textId="523D710D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  <w:tr w:rsidR="00AD0AEE" w:rsidRPr="00E92178" w14:paraId="5065DA1C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79ED4DDF" w14:textId="6E6D49C6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2017 Summer</w:t>
            </w:r>
          </w:p>
        </w:tc>
        <w:tc>
          <w:tcPr>
            <w:tcW w:w="900" w:type="dxa"/>
            <w:vAlign w:val="center"/>
          </w:tcPr>
          <w:p w14:paraId="1FD166C4" w14:textId="71B41674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7500</w:t>
            </w:r>
          </w:p>
        </w:tc>
        <w:tc>
          <w:tcPr>
            <w:tcW w:w="3330" w:type="dxa"/>
            <w:vAlign w:val="center"/>
          </w:tcPr>
          <w:p w14:paraId="3F601F55" w14:textId="24CE6524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Evidence-Based Practice II</w:t>
            </w:r>
          </w:p>
        </w:tc>
        <w:tc>
          <w:tcPr>
            <w:tcW w:w="810" w:type="dxa"/>
            <w:vAlign w:val="center"/>
          </w:tcPr>
          <w:p w14:paraId="659EC735" w14:textId="1D0AD971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174D3976" w14:textId="444482D7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260" w:type="dxa"/>
            <w:vAlign w:val="center"/>
          </w:tcPr>
          <w:p w14:paraId="08A22B5A" w14:textId="135C5431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  <w:tr w:rsidR="00AD0AEE" w:rsidRPr="00E92178" w14:paraId="395CE184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422BF41D" w14:textId="3B4458A6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2017 Spring</w:t>
            </w:r>
          </w:p>
        </w:tc>
        <w:tc>
          <w:tcPr>
            <w:tcW w:w="900" w:type="dxa"/>
            <w:vAlign w:val="center"/>
          </w:tcPr>
          <w:p w14:paraId="2B40D361" w14:textId="3665EE3A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7500</w:t>
            </w:r>
          </w:p>
        </w:tc>
        <w:tc>
          <w:tcPr>
            <w:tcW w:w="3330" w:type="dxa"/>
            <w:vAlign w:val="center"/>
          </w:tcPr>
          <w:p w14:paraId="70F9F7B8" w14:textId="7F70FCEF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Evidence-Based Practice II</w:t>
            </w:r>
          </w:p>
        </w:tc>
        <w:tc>
          <w:tcPr>
            <w:tcW w:w="810" w:type="dxa"/>
            <w:vAlign w:val="center"/>
          </w:tcPr>
          <w:p w14:paraId="40A1329F" w14:textId="2CA4632C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031FE372" w14:textId="397D5CB0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260" w:type="dxa"/>
            <w:vAlign w:val="center"/>
          </w:tcPr>
          <w:p w14:paraId="79652C2E" w14:textId="19598D47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  <w:tr w:rsidR="00AD0AEE" w:rsidRPr="00E92178" w14:paraId="6906F8E4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0E8A6E19" w14:textId="4B872090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2016 Fall</w:t>
            </w:r>
          </w:p>
        </w:tc>
        <w:tc>
          <w:tcPr>
            <w:tcW w:w="900" w:type="dxa"/>
            <w:vAlign w:val="center"/>
          </w:tcPr>
          <w:p w14:paraId="6FAE80FB" w14:textId="19F91712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6000</w:t>
            </w:r>
          </w:p>
        </w:tc>
        <w:tc>
          <w:tcPr>
            <w:tcW w:w="3330" w:type="dxa"/>
            <w:vAlign w:val="center"/>
          </w:tcPr>
          <w:p w14:paraId="14971D77" w14:textId="1E7EAA73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Evidence Based Practice I</w:t>
            </w:r>
          </w:p>
        </w:tc>
        <w:tc>
          <w:tcPr>
            <w:tcW w:w="810" w:type="dxa"/>
            <w:vAlign w:val="center"/>
          </w:tcPr>
          <w:p w14:paraId="04521083" w14:textId="6A129562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5B50207E" w14:textId="7C5DCD20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14:paraId="2BFB76BD" w14:textId="35932C2D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  <w:tr w:rsidR="00AD0AEE" w:rsidRPr="00E92178" w14:paraId="33D9B94B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6421DD8C" w14:textId="42A633E2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2016 Spring</w:t>
            </w:r>
          </w:p>
        </w:tc>
        <w:tc>
          <w:tcPr>
            <w:tcW w:w="900" w:type="dxa"/>
            <w:vAlign w:val="center"/>
          </w:tcPr>
          <w:p w14:paraId="023D28B8" w14:textId="65DB0D50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FPMD 6300</w:t>
            </w:r>
          </w:p>
        </w:tc>
        <w:tc>
          <w:tcPr>
            <w:tcW w:w="3330" w:type="dxa"/>
            <w:vAlign w:val="center"/>
          </w:tcPr>
          <w:p w14:paraId="7F4FBAAF" w14:textId="1F9A9932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Introduction to Epidemiology</w:t>
            </w:r>
          </w:p>
        </w:tc>
        <w:tc>
          <w:tcPr>
            <w:tcW w:w="810" w:type="dxa"/>
            <w:vAlign w:val="center"/>
          </w:tcPr>
          <w:p w14:paraId="30B9D359" w14:textId="08F3D28F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63EDCCFB" w14:textId="0CE15EB1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60" w:type="dxa"/>
            <w:vAlign w:val="center"/>
          </w:tcPr>
          <w:p w14:paraId="34DD963F" w14:textId="37968B21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  <w:tr w:rsidR="00AD0AEE" w:rsidRPr="00E92178" w14:paraId="40F924D7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14BB626C" w14:textId="60D3AD7B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2015 Fall</w:t>
            </w:r>
          </w:p>
        </w:tc>
        <w:tc>
          <w:tcPr>
            <w:tcW w:w="900" w:type="dxa"/>
            <w:vAlign w:val="center"/>
          </w:tcPr>
          <w:p w14:paraId="73BB8BEB" w14:textId="37BC7144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FPMD 6300</w:t>
            </w:r>
          </w:p>
        </w:tc>
        <w:tc>
          <w:tcPr>
            <w:tcW w:w="3330" w:type="dxa"/>
            <w:vAlign w:val="center"/>
          </w:tcPr>
          <w:p w14:paraId="7CF3B509" w14:textId="535213E8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Introduction to Epidemiology</w:t>
            </w:r>
          </w:p>
        </w:tc>
        <w:tc>
          <w:tcPr>
            <w:tcW w:w="810" w:type="dxa"/>
            <w:vAlign w:val="center"/>
          </w:tcPr>
          <w:p w14:paraId="2C7509D7" w14:textId="0ED2977B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2107426B" w14:textId="2A442C71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260" w:type="dxa"/>
            <w:vAlign w:val="center"/>
          </w:tcPr>
          <w:p w14:paraId="2E8BB706" w14:textId="5BEB4C6D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  <w:tr w:rsidR="00AD0AEE" w:rsidRPr="00E92178" w14:paraId="115CFBCD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41311006" w14:textId="0F74ED8D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2015 Spring</w:t>
            </w:r>
          </w:p>
        </w:tc>
        <w:tc>
          <w:tcPr>
            <w:tcW w:w="900" w:type="dxa"/>
            <w:vAlign w:val="center"/>
          </w:tcPr>
          <w:p w14:paraId="12408648" w14:textId="0CDF3D5C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FPMD 6300</w:t>
            </w:r>
          </w:p>
        </w:tc>
        <w:tc>
          <w:tcPr>
            <w:tcW w:w="3330" w:type="dxa"/>
            <w:vAlign w:val="center"/>
          </w:tcPr>
          <w:p w14:paraId="506C324D" w14:textId="6B419FC0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Introduction to Epidemiology</w:t>
            </w:r>
          </w:p>
        </w:tc>
        <w:tc>
          <w:tcPr>
            <w:tcW w:w="810" w:type="dxa"/>
            <w:vAlign w:val="center"/>
          </w:tcPr>
          <w:p w14:paraId="61D28C03" w14:textId="4F9A84D5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65523956" w14:textId="646C62D2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260" w:type="dxa"/>
            <w:vAlign w:val="center"/>
          </w:tcPr>
          <w:p w14:paraId="1E6E87D0" w14:textId="2E317878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  <w:tr w:rsidR="00AD0AEE" w:rsidRPr="00E92178" w14:paraId="4AC34A6B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7B415705" w14:textId="4BBC51B8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2014 Fall</w:t>
            </w:r>
          </w:p>
        </w:tc>
        <w:tc>
          <w:tcPr>
            <w:tcW w:w="900" w:type="dxa"/>
            <w:vAlign w:val="center"/>
          </w:tcPr>
          <w:p w14:paraId="14B45BFF" w14:textId="0A8F1976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FPMD 6300</w:t>
            </w:r>
          </w:p>
        </w:tc>
        <w:tc>
          <w:tcPr>
            <w:tcW w:w="3330" w:type="dxa"/>
            <w:vAlign w:val="center"/>
          </w:tcPr>
          <w:p w14:paraId="6639FECE" w14:textId="2ED08415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Introduction to Epidemiology</w:t>
            </w:r>
          </w:p>
        </w:tc>
        <w:tc>
          <w:tcPr>
            <w:tcW w:w="810" w:type="dxa"/>
            <w:vAlign w:val="center"/>
          </w:tcPr>
          <w:p w14:paraId="59F11561" w14:textId="1067E6A9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10CDFD56" w14:textId="7D088A60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260" w:type="dxa"/>
            <w:vAlign w:val="center"/>
          </w:tcPr>
          <w:p w14:paraId="497C9094" w14:textId="4BB192CA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  <w:tr w:rsidR="00AD0AEE" w:rsidRPr="00E92178" w14:paraId="0E22D2C8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315D88DD" w14:textId="1E431B24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2014 Spring</w:t>
            </w:r>
          </w:p>
        </w:tc>
        <w:tc>
          <w:tcPr>
            <w:tcW w:w="900" w:type="dxa"/>
            <w:vAlign w:val="center"/>
          </w:tcPr>
          <w:p w14:paraId="6C58601F" w14:textId="4A3F1640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FPMD 6300</w:t>
            </w:r>
          </w:p>
        </w:tc>
        <w:tc>
          <w:tcPr>
            <w:tcW w:w="3330" w:type="dxa"/>
            <w:vAlign w:val="center"/>
          </w:tcPr>
          <w:p w14:paraId="156C7D4D" w14:textId="71456798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Introduction to Epidemiology</w:t>
            </w:r>
          </w:p>
        </w:tc>
        <w:tc>
          <w:tcPr>
            <w:tcW w:w="810" w:type="dxa"/>
            <w:vAlign w:val="center"/>
          </w:tcPr>
          <w:p w14:paraId="7E0FA625" w14:textId="0EA423F7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3965DBF8" w14:textId="4A046404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1260" w:type="dxa"/>
            <w:vAlign w:val="center"/>
          </w:tcPr>
          <w:p w14:paraId="13B47CC2" w14:textId="257DCA84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  <w:tr w:rsidR="00AD0AEE" w:rsidRPr="00E92178" w14:paraId="38DE7275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12A17329" w14:textId="4C2AEC7C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2013 Fall</w:t>
            </w:r>
          </w:p>
        </w:tc>
        <w:tc>
          <w:tcPr>
            <w:tcW w:w="900" w:type="dxa"/>
            <w:vAlign w:val="center"/>
          </w:tcPr>
          <w:p w14:paraId="56CBA091" w14:textId="6D565BA1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FPMD 6300</w:t>
            </w:r>
          </w:p>
        </w:tc>
        <w:tc>
          <w:tcPr>
            <w:tcW w:w="3330" w:type="dxa"/>
            <w:vAlign w:val="center"/>
          </w:tcPr>
          <w:p w14:paraId="5CDBCF1D" w14:textId="759360D1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Introduction to Epidemiology</w:t>
            </w:r>
          </w:p>
        </w:tc>
        <w:tc>
          <w:tcPr>
            <w:tcW w:w="810" w:type="dxa"/>
            <w:vAlign w:val="center"/>
          </w:tcPr>
          <w:p w14:paraId="77A56FB6" w14:textId="664D5FF7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20BB93B4" w14:textId="48D9CAFE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60" w:type="dxa"/>
            <w:vAlign w:val="center"/>
          </w:tcPr>
          <w:p w14:paraId="571E1A29" w14:textId="25062880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  <w:tr w:rsidR="00AD0AEE" w:rsidRPr="00E92178" w14:paraId="395CA455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4DC521F8" w14:textId="3272916A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2013 Spring</w:t>
            </w:r>
          </w:p>
        </w:tc>
        <w:tc>
          <w:tcPr>
            <w:tcW w:w="900" w:type="dxa"/>
            <w:vAlign w:val="center"/>
          </w:tcPr>
          <w:p w14:paraId="1EB50E7F" w14:textId="73FA436C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FPMD 7501 </w:t>
            </w:r>
          </w:p>
        </w:tc>
        <w:tc>
          <w:tcPr>
            <w:tcW w:w="3330" w:type="dxa"/>
            <w:vAlign w:val="center"/>
          </w:tcPr>
          <w:p w14:paraId="22F9EB17" w14:textId="746F7C23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Seminar in Public Health</w:t>
            </w:r>
          </w:p>
        </w:tc>
        <w:tc>
          <w:tcPr>
            <w:tcW w:w="810" w:type="dxa"/>
            <w:vAlign w:val="center"/>
          </w:tcPr>
          <w:p w14:paraId="68BC99BC" w14:textId="62F9780C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14:paraId="2662ACF9" w14:textId="177F6145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60" w:type="dxa"/>
            <w:vAlign w:val="center"/>
          </w:tcPr>
          <w:p w14:paraId="3292809C" w14:textId="681B03E1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Co-Instructor</w:t>
            </w:r>
          </w:p>
        </w:tc>
      </w:tr>
      <w:tr w:rsidR="00AD0AEE" w:rsidRPr="00E92178" w14:paraId="6E80A8D5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142529CD" w14:textId="25BF2EC9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2013 Spring</w:t>
            </w:r>
          </w:p>
        </w:tc>
        <w:tc>
          <w:tcPr>
            <w:tcW w:w="900" w:type="dxa"/>
            <w:vAlign w:val="center"/>
          </w:tcPr>
          <w:p w14:paraId="70C15571" w14:textId="3D06456E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FPMD 6300</w:t>
            </w:r>
          </w:p>
        </w:tc>
        <w:tc>
          <w:tcPr>
            <w:tcW w:w="3330" w:type="dxa"/>
            <w:vAlign w:val="center"/>
          </w:tcPr>
          <w:p w14:paraId="43F7C431" w14:textId="34A261A2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Introduction to Epidemiology</w:t>
            </w:r>
          </w:p>
        </w:tc>
        <w:tc>
          <w:tcPr>
            <w:tcW w:w="810" w:type="dxa"/>
            <w:vAlign w:val="center"/>
          </w:tcPr>
          <w:p w14:paraId="132E5442" w14:textId="54884111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73633440" w14:textId="24724E70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260" w:type="dxa"/>
            <w:vAlign w:val="center"/>
          </w:tcPr>
          <w:p w14:paraId="3FD87802" w14:textId="08BA249B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Co-Instructor</w:t>
            </w:r>
          </w:p>
        </w:tc>
      </w:tr>
      <w:tr w:rsidR="00AD0AEE" w:rsidRPr="00E92178" w14:paraId="76D7E4A3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48F83F02" w14:textId="7041526B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2012 Fall</w:t>
            </w:r>
          </w:p>
        </w:tc>
        <w:tc>
          <w:tcPr>
            <w:tcW w:w="900" w:type="dxa"/>
            <w:vAlign w:val="center"/>
          </w:tcPr>
          <w:p w14:paraId="769614A7" w14:textId="781BFBE5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FPMD 7501</w:t>
            </w:r>
          </w:p>
        </w:tc>
        <w:tc>
          <w:tcPr>
            <w:tcW w:w="3330" w:type="dxa"/>
            <w:vAlign w:val="center"/>
          </w:tcPr>
          <w:p w14:paraId="76A33E34" w14:textId="649B6950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Seminar in Public Health</w:t>
            </w:r>
          </w:p>
        </w:tc>
        <w:tc>
          <w:tcPr>
            <w:tcW w:w="810" w:type="dxa"/>
            <w:vAlign w:val="center"/>
          </w:tcPr>
          <w:p w14:paraId="6F9654B0" w14:textId="39241C45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14:paraId="753BD141" w14:textId="08DA56B3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14:paraId="12D7AB6B" w14:textId="2CBFF35C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Co-Instructor</w:t>
            </w:r>
          </w:p>
        </w:tc>
      </w:tr>
      <w:tr w:rsidR="00AD0AEE" w:rsidRPr="00E92178" w14:paraId="5123205E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004AAABB" w14:textId="1503B495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2012 Spring</w:t>
            </w:r>
          </w:p>
        </w:tc>
        <w:tc>
          <w:tcPr>
            <w:tcW w:w="900" w:type="dxa"/>
            <w:vAlign w:val="center"/>
          </w:tcPr>
          <w:p w14:paraId="4B8489A5" w14:textId="75B83971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FPMD 7501</w:t>
            </w:r>
          </w:p>
        </w:tc>
        <w:tc>
          <w:tcPr>
            <w:tcW w:w="3330" w:type="dxa"/>
            <w:vAlign w:val="center"/>
          </w:tcPr>
          <w:p w14:paraId="36A1643F" w14:textId="3780A4B4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Seminar in Public Health</w:t>
            </w:r>
          </w:p>
        </w:tc>
        <w:tc>
          <w:tcPr>
            <w:tcW w:w="810" w:type="dxa"/>
            <w:vAlign w:val="center"/>
          </w:tcPr>
          <w:p w14:paraId="688F9CED" w14:textId="5D3B6295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14:paraId="68841A58" w14:textId="4A41DC20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14:paraId="2EF3918A" w14:textId="4532C1B9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Co-Instructor</w:t>
            </w:r>
          </w:p>
        </w:tc>
      </w:tr>
      <w:tr w:rsidR="00AD0AEE" w:rsidRPr="00E92178" w14:paraId="265E8216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1FD77114" w14:textId="4A336636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2008 Fall</w:t>
            </w:r>
          </w:p>
        </w:tc>
        <w:tc>
          <w:tcPr>
            <w:tcW w:w="900" w:type="dxa"/>
            <w:vAlign w:val="center"/>
          </w:tcPr>
          <w:p w14:paraId="2719D88B" w14:textId="3809F352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FPMD 6958</w:t>
            </w:r>
          </w:p>
        </w:tc>
        <w:tc>
          <w:tcPr>
            <w:tcW w:w="3330" w:type="dxa"/>
            <w:vAlign w:val="center"/>
          </w:tcPr>
          <w:p w14:paraId="259522E4" w14:textId="70C86A67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Public Health Ethics and Law</w:t>
            </w:r>
          </w:p>
        </w:tc>
        <w:tc>
          <w:tcPr>
            <w:tcW w:w="810" w:type="dxa"/>
            <w:vAlign w:val="center"/>
          </w:tcPr>
          <w:p w14:paraId="656848DC" w14:textId="53A6D48C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6CC01D6D" w14:textId="4234E4B0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260" w:type="dxa"/>
            <w:vAlign w:val="center"/>
          </w:tcPr>
          <w:p w14:paraId="2135C1F4" w14:textId="79BC6F8A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Co-Instructor</w:t>
            </w:r>
          </w:p>
        </w:tc>
      </w:tr>
      <w:tr w:rsidR="00AD0AEE" w:rsidRPr="00E92178" w14:paraId="706DB707" w14:textId="77777777" w:rsidTr="000B7437">
        <w:trPr>
          <w:trHeight w:val="915"/>
        </w:trPr>
        <w:tc>
          <w:tcPr>
            <w:tcW w:w="1710" w:type="dxa"/>
            <w:vAlign w:val="center"/>
          </w:tcPr>
          <w:p w14:paraId="13B752CD" w14:textId="30E4F44B" w:rsidR="00AD0AEE" w:rsidRPr="00E92178" w:rsidRDefault="00AD0AEE" w:rsidP="00AD0AEE">
            <w:pPr>
              <w:tabs>
                <w:tab w:val="center" w:pos="990"/>
                <w:tab w:val="left" w:pos="1440"/>
                <w:tab w:val="center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2007 Spring</w:t>
            </w:r>
          </w:p>
        </w:tc>
        <w:tc>
          <w:tcPr>
            <w:tcW w:w="900" w:type="dxa"/>
            <w:vAlign w:val="center"/>
          </w:tcPr>
          <w:p w14:paraId="18C88BC4" w14:textId="77777777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FPMD</w:t>
            </w:r>
          </w:p>
          <w:p w14:paraId="7AF03173" w14:textId="60A68AA2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6320</w:t>
            </w:r>
          </w:p>
        </w:tc>
        <w:tc>
          <w:tcPr>
            <w:tcW w:w="3330" w:type="dxa"/>
            <w:vAlign w:val="center"/>
          </w:tcPr>
          <w:p w14:paraId="6BA604B5" w14:textId="70215E09" w:rsidR="00AD0AEE" w:rsidRPr="00E92178" w:rsidRDefault="00AD0AEE" w:rsidP="00AD0AE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Perinatal Epidemiology</w:t>
            </w:r>
          </w:p>
        </w:tc>
        <w:tc>
          <w:tcPr>
            <w:tcW w:w="810" w:type="dxa"/>
            <w:vAlign w:val="center"/>
          </w:tcPr>
          <w:p w14:paraId="5B0F7E60" w14:textId="4B2182C5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14:paraId="7C7014FE" w14:textId="5FA29103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14:paraId="72E25898" w14:textId="7AA20AEF" w:rsidR="00AD0AEE" w:rsidRPr="00E92178" w:rsidRDefault="00AD0AEE" w:rsidP="00AD0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</w:tr>
    </w:tbl>
    <w:p w14:paraId="7411D6DD" w14:textId="77777777" w:rsidR="008002ED" w:rsidRPr="00E92178" w:rsidRDefault="008002ED" w:rsidP="00B9166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998A1A3" w14:textId="4F878C29" w:rsidR="008002ED" w:rsidRPr="00E92178" w:rsidRDefault="00147B2B" w:rsidP="00B91666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E92178">
        <w:rPr>
          <w:rFonts w:asciiTheme="minorHAnsi" w:hAnsiTheme="minorHAnsi" w:cstheme="minorHAnsi"/>
          <w:sz w:val="22"/>
          <w:szCs w:val="22"/>
          <w:u w:val="single"/>
        </w:rPr>
        <w:t>Development of New Courses</w:t>
      </w:r>
    </w:p>
    <w:tbl>
      <w:tblPr>
        <w:tblW w:w="0" w:type="auto"/>
        <w:tblInd w:w="1008" w:type="dxa"/>
        <w:tblLayout w:type="fixed"/>
        <w:tblLook w:val="01E0" w:firstRow="1" w:lastRow="1" w:firstColumn="1" w:lastColumn="1" w:noHBand="0" w:noVBand="0"/>
      </w:tblPr>
      <w:tblGrid>
        <w:gridCol w:w="967"/>
        <w:gridCol w:w="1350"/>
        <w:gridCol w:w="5310"/>
        <w:gridCol w:w="1080"/>
      </w:tblGrid>
      <w:tr w:rsidR="00A83E2F" w:rsidRPr="00E92178" w14:paraId="3B9C1205" w14:textId="77777777" w:rsidTr="0013067D">
        <w:trPr>
          <w:trHeight w:val="465"/>
        </w:trPr>
        <w:tc>
          <w:tcPr>
            <w:tcW w:w="967" w:type="dxa"/>
            <w:vAlign w:val="center"/>
          </w:tcPr>
          <w:p w14:paraId="7F7DD0F0" w14:textId="77777777" w:rsidR="00A83E2F" w:rsidRPr="00E92178" w:rsidRDefault="00A83E2F" w:rsidP="00F5313C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</w:t>
            </w:r>
          </w:p>
        </w:tc>
        <w:tc>
          <w:tcPr>
            <w:tcW w:w="1350" w:type="dxa"/>
            <w:vAlign w:val="center"/>
          </w:tcPr>
          <w:p w14:paraId="18C58884" w14:textId="77777777" w:rsidR="00A83E2F" w:rsidRPr="00E92178" w:rsidRDefault="00A83E2F" w:rsidP="00F5313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Course No.</w:t>
            </w:r>
          </w:p>
        </w:tc>
        <w:tc>
          <w:tcPr>
            <w:tcW w:w="5310" w:type="dxa"/>
            <w:vAlign w:val="center"/>
          </w:tcPr>
          <w:p w14:paraId="6D12F735" w14:textId="77777777" w:rsidR="00A83E2F" w:rsidRPr="00E92178" w:rsidRDefault="00A83E2F" w:rsidP="00F5313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Title</w:t>
            </w:r>
          </w:p>
        </w:tc>
        <w:tc>
          <w:tcPr>
            <w:tcW w:w="1080" w:type="dxa"/>
            <w:vAlign w:val="center"/>
          </w:tcPr>
          <w:p w14:paraId="0BA2A27F" w14:textId="77777777" w:rsidR="00A83E2F" w:rsidRPr="00E92178" w:rsidRDefault="00A83E2F" w:rsidP="00F5313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Credit Hrs.</w:t>
            </w:r>
          </w:p>
        </w:tc>
      </w:tr>
      <w:tr w:rsidR="00A83E2F" w:rsidRPr="00E92178" w14:paraId="3926AD47" w14:textId="77777777" w:rsidTr="0013067D">
        <w:trPr>
          <w:trHeight w:val="465"/>
        </w:trPr>
        <w:tc>
          <w:tcPr>
            <w:tcW w:w="967" w:type="dxa"/>
            <w:vAlign w:val="center"/>
          </w:tcPr>
          <w:p w14:paraId="12B73E85" w14:textId="74BE51E8" w:rsidR="00A83E2F" w:rsidRPr="00E92178" w:rsidRDefault="00A83E2F" w:rsidP="00A8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350" w:type="dxa"/>
            <w:vAlign w:val="center"/>
          </w:tcPr>
          <w:p w14:paraId="1AE64072" w14:textId="64EA3897" w:rsidR="00A83E2F" w:rsidRPr="00E92178" w:rsidRDefault="00A83E2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7700</w:t>
            </w:r>
          </w:p>
        </w:tc>
        <w:tc>
          <w:tcPr>
            <w:tcW w:w="5310" w:type="dxa"/>
            <w:vAlign w:val="center"/>
          </w:tcPr>
          <w:p w14:paraId="265CCA73" w14:textId="77777777" w:rsidR="0013067D" w:rsidRPr="00E92178" w:rsidRDefault="00A83E2F" w:rsidP="00F5313C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Application of Outcomes Measures </w:t>
            </w:r>
          </w:p>
          <w:p w14:paraId="0E431DE0" w14:textId="1C52D4B7" w:rsidR="00A83E2F" w:rsidRPr="00E92178" w:rsidRDefault="0013067D" w:rsidP="00F5313C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(</w:t>
            </w:r>
            <w:r w:rsidR="00A83E2F"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with </w:t>
            </w: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Dr. Andrea Wallace)</w:t>
            </w:r>
          </w:p>
        </w:tc>
        <w:tc>
          <w:tcPr>
            <w:tcW w:w="1080" w:type="dxa"/>
            <w:vAlign w:val="center"/>
          </w:tcPr>
          <w:p w14:paraId="3FDDC04A" w14:textId="6762BFCB" w:rsidR="00A83E2F" w:rsidRPr="00E92178" w:rsidRDefault="0013067D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</w:tr>
      <w:tr w:rsidR="00A83E2F" w:rsidRPr="00E92178" w14:paraId="25CA0F09" w14:textId="77777777" w:rsidTr="0013067D">
        <w:trPr>
          <w:trHeight w:val="465"/>
        </w:trPr>
        <w:tc>
          <w:tcPr>
            <w:tcW w:w="967" w:type="dxa"/>
            <w:vAlign w:val="center"/>
          </w:tcPr>
          <w:p w14:paraId="6D6C2AD9" w14:textId="32361F81" w:rsidR="00A83E2F" w:rsidRPr="00E92178" w:rsidRDefault="00A83E2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1350" w:type="dxa"/>
            <w:vAlign w:val="center"/>
          </w:tcPr>
          <w:p w14:paraId="69B4A949" w14:textId="09888611" w:rsidR="00A83E2F" w:rsidRPr="00E92178" w:rsidRDefault="00A83E2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NURS 7000</w:t>
            </w:r>
          </w:p>
        </w:tc>
        <w:tc>
          <w:tcPr>
            <w:tcW w:w="5310" w:type="dxa"/>
            <w:vAlign w:val="center"/>
          </w:tcPr>
          <w:p w14:paraId="52CF496F" w14:textId="400AAAFF" w:rsidR="00A83E2F" w:rsidRPr="00E92178" w:rsidRDefault="00A83E2F" w:rsidP="00F5313C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Advanced Evidence-Based Practice</w:t>
            </w:r>
            <w:r w:rsidR="0013067D"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, </w:t>
            </w: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course redesign</w:t>
            </w:r>
          </w:p>
        </w:tc>
        <w:tc>
          <w:tcPr>
            <w:tcW w:w="1080" w:type="dxa"/>
            <w:vAlign w:val="center"/>
          </w:tcPr>
          <w:p w14:paraId="75410116" w14:textId="77777777" w:rsidR="00A83E2F" w:rsidRPr="00E92178" w:rsidRDefault="00A83E2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B015E" w:rsidRPr="00E92178" w14:paraId="74A7EB28" w14:textId="77777777" w:rsidTr="0013067D">
        <w:trPr>
          <w:trHeight w:val="465"/>
        </w:trPr>
        <w:tc>
          <w:tcPr>
            <w:tcW w:w="967" w:type="dxa"/>
            <w:vAlign w:val="center"/>
          </w:tcPr>
          <w:p w14:paraId="126C9C67" w14:textId="075263B2" w:rsidR="00AB015E" w:rsidRPr="00E92178" w:rsidRDefault="00AB015E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1350" w:type="dxa"/>
            <w:vAlign w:val="center"/>
          </w:tcPr>
          <w:p w14:paraId="6BB8DF9A" w14:textId="71EB1D51" w:rsidR="00AB015E" w:rsidRPr="00E92178" w:rsidRDefault="00AB015E" w:rsidP="00577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FPMD 6000</w:t>
            </w:r>
          </w:p>
        </w:tc>
        <w:tc>
          <w:tcPr>
            <w:tcW w:w="5310" w:type="dxa"/>
            <w:vAlign w:val="center"/>
          </w:tcPr>
          <w:p w14:paraId="2E66FC06" w14:textId="202ACAED" w:rsidR="00AB015E" w:rsidRPr="00E92178" w:rsidRDefault="00AB015E" w:rsidP="00F5313C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Introduction to Epidemiology, course redesign</w:t>
            </w:r>
          </w:p>
        </w:tc>
        <w:tc>
          <w:tcPr>
            <w:tcW w:w="1080" w:type="dxa"/>
            <w:vAlign w:val="center"/>
          </w:tcPr>
          <w:p w14:paraId="3FDF4D5E" w14:textId="4E11AF0A" w:rsidR="00AB015E" w:rsidRPr="00E92178" w:rsidRDefault="00AB015E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83E2F" w:rsidRPr="00E92178" w14:paraId="6539CA31" w14:textId="77777777" w:rsidTr="0013067D">
        <w:trPr>
          <w:trHeight w:val="465"/>
        </w:trPr>
        <w:tc>
          <w:tcPr>
            <w:tcW w:w="967" w:type="dxa"/>
            <w:vAlign w:val="center"/>
          </w:tcPr>
          <w:p w14:paraId="53AFA116" w14:textId="0059647F" w:rsidR="00A83E2F" w:rsidRPr="00E92178" w:rsidRDefault="00A83E2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2008</w:t>
            </w:r>
          </w:p>
        </w:tc>
        <w:tc>
          <w:tcPr>
            <w:tcW w:w="1350" w:type="dxa"/>
            <w:vAlign w:val="center"/>
          </w:tcPr>
          <w:p w14:paraId="13C3BA83" w14:textId="4F14281F" w:rsidR="00A83E2F" w:rsidRPr="00E92178" w:rsidRDefault="00A83E2F" w:rsidP="00577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FPMD 6958</w:t>
            </w:r>
          </w:p>
        </w:tc>
        <w:tc>
          <w:tcPr>
            <w:tcW w:w="5310" w:type="dxa"/>
            <w:vAlign w:val="center"/>
          </w:tcPr>
          <w:p w14:paraId="56D6EE2F" w14:textId="7629A280" w:rsidR="00A83E2F" w:rsidRPr="00E92178" w:rsidRDefault="00A83E2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Public Health Ethics and Law</w:t>
            </w:r>
          </w:p>
        </w:tc>
        <w:tc>
          <w:tcPr>
            <w:tcW w:w="1080" w:type="dxa"/>
            <w:vAlign w:val="center"/>
          </w:tcPr>
          <w:p w14:paraId="0E7C5C91" w14:textId="77777777" w:rsidR="00A83E2F" w:rsidRPr="00E92178" w:rsidRDefault="00A83E2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83E2F" w:rsidRPr="00E92178" w14:paraId="03977159" w14:textId="77777777" w:rsidTr="0013067D">
        <w:trPr>
          <w:trHeight w:val="465"/>
        </w:trPr>
        <w:tc>
          <w:tcPr>
            <w:tcW w:w="967" w:type="dxa"/>
            <w:vAlign w:val="center"/>
          </w:tcPr>
          <w:p w14:paraId="750EB6A1" w14:textId="479CE3F2" w:rsidR="00A83E2F" w:rsidRPr="00E92178" w:rsidRDefault="00A83E2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2007</w:t>
            </w:r>
          </w:p>
        </w:tc>
        <w:tc>
          <w:tcPr>
            <w:tcW w:w="1350" w:type="dxa"/>
            <w:vAlign w:val="center"/>
          </w:tcPr>
          <w:p w14:paraId="50812FDB" w14:textId="0D0D5998" w:rsidR="00A83E2F" w:rsidRPr="00E92178" w:rsidRDefault="00A83E2F" w:rsidP="00A8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FPMD</w:t>
            </w:r>
            <w:r w:rsidR="0013067D"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6320</w:t>
            </w:r>
          </w:p>
        </w:tc>
        <w:tc>
          <w:tcPr>
            <w:tcW w:w="5310" w:type="dxa"/>
            <w:vAlign w:val="center"/>
          </w:tcPr>
          <w:p w14:paraId="0715B7A8" w14:textId="5F04C809" w:rsidR="00A83E2F" w:rsidRPr="00E92178" w:rsidRDefault="00A83E2F" w:rsidP="00F5313C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Perinatal Epidemiology</w:t>
            </w:r>
          </w:p>
        </w:tc>
        <w:tc>
          <w:tcPr>
            <w:tcW w:w="1080" w:type="dxa"/>
            <w:vAlign w:val="center"/>
          </w:tcPr>
          <w:p w14:paraId="67336C5D" w14:textId="66F21ECC" w:rsidR="00A83E2F" w:rsidRPr="00E92178" w:rsidRDefault="00A83E2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63E412C3" w14:textId="77777777" w:rsidR="008002ED" w:rsidRPr="00E92178" w:rsidRDefault="008002ED" w:rsidP="00B91666">
      <w:pPr>
        <w:rPr>
          <w:rFonts w:asciiTheme="minorHAnsi" w:hAnsiTheme="minorHAnsi" w:cstheme="minorHAnsi"/>
          <w:sz w:val="22"/>
          <w:szCs w:val="22"/>
        </w:rPr>
      </w:pPr>
    </w:p>
    <w:p w14:paraId="4A220C00" w14:textId="7EAF12A5" w:rsidR="00BD43CF" w:rsidRPr="00E92178" w:rsidRDefault="00971273" w:rsidP="00BD43CF">
      <w:pPr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92178">
        <w:rPr>
          <w:rFonts w:asciiTheme="minorHAnsi" w:hAnsiTheme="minorHAnsi" w:cstheme="minorHAnsi"/>
          <w:bCs/>
          <w:sz w:val="22"/>
          <w:szCs w:val="22"/>
          <w:u w:val="single"/>
        </w:rPr>
        <w:t>Honors Students Supervised or Taught</w:t>
      </w:r>
      <w:r w:rsidR="00BD43CF" w:rsidRPr="00E9217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710"/>
        <w:gridCol w:w="6547"/>
      </w:tblGrid>
      <w:tr w:rsidR="009722A2" w:rsidRPr="00E92178" w14:paraId="7358BDE6" w14:textId="77777777" w:rsidTr="009722A2">
        <w:trPr>
          <w:trHeight w:val="315"/>
        </w:trPr>
        <w:tc>
          <w:tcPr>
            <w:tcW w:w="1710" w:type="dxa"/>
            <w:vAlign w:val="center"/>
          </w:tcPr>
          <w:p w14:paraId="61334026" w14:textId="77777777" w:rsidR="00BD43CF" w:rsidRPr="00E92178" w:rsidRDefault="00BD43CF" w:rsidP="00F5313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9F77AB2" w14:textId="77777777" w:rsidR="009722A2" w:rsidRPr="00E92178" w:rsidRDefault="009722A2" w:rsidP="00F5313C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</w:t>
            </w:r>
          </w:p>
        </w:tc>
        <w:tc>
          <w:tcPr>
            <w:tcW w:w="6547" w:type="dxa"/>
            <w:vAlign w:val="center"/>
          </w:tcPr>
          <w:p w14:paraId="362AC8EB" w14:textId="77777777" w:rsidR="009722A2" w:rsidRPr="00E92178" w:rsidRDefault="009722A2" w:rsidP="00F5313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Level/Student Name</w:t>
            </w:r>
          </w:p>
        </w:tc>
      </w:tr>
      <w:tr w:rsidR="00C42FEC" w:rsidRPr="00E92178" w14:paraId="35040983" w14:textId="77777777" w:rsidTr="009722A2">
        <w:trPr>
          <w:gridAfter w:val="1"/>
          <w:wAfter w:w="6547" w:type="dxa"/>
          <w:trHeight w:val="315"/>
        </w:trPr>
        <w:tc>
          <w:tcPr>
            <w:tcW w:w="1710" w:type="dxa"/>
            <w:vAlign w:val="center"/>
          </w:tcPr>
          <w:p w14:paraId="456693B1" w14:textId="77777777" w:rsidR="00C42FEC" w:rsidRPr="00E92178" w:rsidRDefault="00C42FEC" w:rsidP="005169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133" w:rsidRPr="00E92178" w14:paraId="7E437199" w14:textId="77777777" w:rsidTr="009722A2">
        <w:trPr>
          <w:trHeight w:val="315"/>
        </w:trPr>
        <w:tc>
          <w:tcPr>
            <w:tcW w:w="1710" w:type="dxa"/>
            <w:vAlign w:val="center"/>
          </w:tcPr>
          <w:p w14:paraId="4745C8DD" w14:textId="5430DB0C" w:rsidR="000E3133" w:rsidRDefault="00076A21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33" w:name="_Hlk158375813"/>
            <w:r>
              <w:rPr>
                <w:rFonts w:asciiTheme="minorHAnsi" w:hAnsiTheme="minorHAnsi" w:cstheme="minorHAnsi"/>
                <w:sz w:val="22"/>
                <w:szCs w:val="22"/>
              </w:rPr>
              <w:t>2023-present</w:t>
            </w:r>
          </w:p>
        </w:tc>
        <w:tc>
          <w:tcPr>
            <w:tcW w:w="6547" w:type="dxa"/>
            <w:vAlign w:val="center"/>
          </w:tcPr>
          <w:p w14:paraId="5B37945C" w14:textId="019BBD69" w:rsidR="000E3133" w:rsidRDefault="00076A21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BSN Honors Student, Maren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Busath</w:t>
            </w:r>
            <w:proofErr w:type="spellEnd"/>
          </w:p>
        </w:tc>
      </w:tr>
      <w:tr w:rsidR="00A42C55" w:rsidRPr="00E92178" w14:paraId="76CC523A" w14:textId="77777777" w:rsidTr="009722A2">
        <w:trPr>
          <w:trHeight w:val="315"/>
        </w:trPr>
        <w:tc>
          <w:tcPr>
            <w:tcW w:w="1710" w:type="dxa"/>
            <w:vAlign w:val="center"/>
          </w:tcPr>
          <w:p w14:paraId="109F6F19" w14:textId="03761BFC" w:rsidR="00A42C55" w:rsidRDefault="00A42C55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2021-</w:t>
            </w:r>
            <w:r w:rsidR="00A26205">
              <w:rPr>
                <w:rFonts w:asciiTheme="minorHAnsi" w:hAnsiTheme="minorHAnsi" w:cstheme="minorHAnsi"/>
                <w:sz w:val="22"/>
                <w:szCs w:val="22"/>
              </w:rPr>
              <w:t>2024</w:t>
            </w:r>
          </w:p>
        </w:tc>
        <w:tc>
          <w:tcPr>
            <w:tcW w:w="6547" w:type="dxa"/>
            <w:vAlign w:val="center"/>
          </w:tcPr>
          <w:p w14:paraId="4F75D72A" w14:textId="2E288F5F" w:rsidR="00A42C55" w:rsidRDefault="00A42C55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BSN Honors Student, Aidan Cheney</w:t>
            </w:r>
          </w:p>
        </w:tc>
      </w:tr>
      <w:tr w:rsidR="003A0AD5" w:rsidRPr="00E92178" w14:paraId="40948916" w14:textId="77777777" w:rsidTr="009722A2">
        <w:trPr>
          <w:trHeight w:val="315"/>
        </w:trPr>
        <w:tc>
          <w:tcPr>
            <w:tcW w:w="1710" w:type="dxa"/>
            <w:vAlign w:val="center"/>
          </w:tcPr>
          <w:p w14:paraId="52E6461A" w14:textId="04DC7EA4" w:rsidR="003A0AD5" w:rsidRPr="00FA1448" w:rsidRDefault="003A0AD5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2021-</w:t>
            </w:r>
            <w:r w:rsidR="00A26205">
              <w:rPr>
                <w:rFonts w:asciiTheme="minorHAnsi" w:hAnsiTheme="minorHAnsi" w:cstheme="minorHAnsi"/>
                <w:sz w:val="22"/>
                <w:szCs w:val="22"/>
              </w:rPr>
              <w:t>2024</w:t>
            </w:r>
          </w:p>
        </w:tc>
        <w:tc>
          <w:tcPr>
            <w:tcW w:w="6547" w:type="dxa"/>
            <w:vAlign w:val="center"/>
          </w:tcPr>
          <w:p w14:paraId="671C37C6" w14:textId="33BB9CFA" w:rsidR="003A0AD5" w:rsidRPr="00FA1448" w:rsidRDefault="003A0AD5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BSN Honors Student, Emma Norris</w:t>
            </w:r>
          </w:p>
        </w:tc>
      </w:tr>
      <w:tr w:rsidR="00FA1448" w:rsidRPr="00E92178" w14:paraId="5C628208" w14:textId="77777777" w:rsidTr="009722A2">
        <w:trPr>
          <w:trHeight w:val="315"/>
        </w:trPr>
        <w:tc>
          <w:tcPr>
            <w:tcW w:w="1710" w:type="dxa"/>
            <w:vAlign w:val="center"/>
          </w:tcPr>
          <w:p w14:paraId="700D2884" w14:textId="0D90C9AD" w:rsidR="00FA1448" w:rsidRPr="00FA1448" w:rsidRDefault="00FA1448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48">
              <w:rPr>
                <w:rFonts w:asciiTheme="minorHAnsi" w:hAnsiTheme="minorHAnsi" w:cstheme="minorHAnsi"/>
                <w:sz w:val="22"/>
                <w:szCs w:val="22"/>
              </w:rPr>
              <w:t>2020-</w:t>
            </w:r>
            <w:r w:rsidR="00C42FEC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6547" w:type="dxa"/>
            <w:vAlign w:val="center"/>
          </w:tcPr>
          <w:p w14:paraId="43D84F2E" w14:textId="51A2A859" w:rsidR="00FA1448" w:rsidRPr="00FA1448" w:rsidRDefault="00FA1448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48">
              <w:rPr>
                <w:rFonts w:asciiTheme="minorHAnsi" w:hAnsiTheme="minorHAnsi" w:cstheme="minorHAnsi"/>
                <w:sz w:val="22"/>
                <w:szCs w:val="22"/>
              </w:rPr>
              <w:t>BSN Honors Student, Anya Weglarz</w:t>
            </w:r>
          </w:p>
        </w:tc>
      </w:tr>
      <w:tr w:rsidR="00FA1448" w:rsidRPr="00E92178" w14:paraId="3A6CD47C" w14:textId="77777777" w:rsidTr="009722A2">
        <w:trPr>
          <w:trHeight w:val="315"/>
        </w:trPr>
        <w:tc>
          <w:tcPr>
            <w:tcW w:w="1710" w:type="dxa"/>
            <w:vAlign w:val="center"/>
          </w:tcPr>
          <w:p w14:paraId="2D562AC2" w14:textId="6B7ABAFE" w:rsidR="00FA1448" w:rsidRPr="00FA1448" w:rsidRDefault="00FA1448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48">
              <w:rPr>
                <w:rFonts w:asciiTheme="minorHAnsi" w:hAnsiTheme="minorHAnsi" w:cstheme="minorHAnsi"/>
                <w:sz w:val="22"/>
                <w:szCs w:val="22"/>
              </w:rPr>
              <w:t>2020-</w:t>
            </w:r>
            <w:r w:rsidR="00907A32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6547" w:type="dxa"/>
            <w:vAlign w:val="center"/>
          </w:tcPr>
          <w:p w14:paraId="5DB31656" w14:textId="2A058DF3" w:rsidR="00FA1448" w:rsidRPr="00FA1448" w:rsidRDefault="00FA1448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48">
              <w:rPr>
                <w:rFonts w:asciiTheme="minorHAnsi" w:hAnsiTheme="minorHAnsi" w:cstheme="minorHAnsi"/>
                <w:sz w:val="22"/>
                <w:szCs w:val="22"/>
              </w:rPr>
              <w:t xml:space="preserve">BSN Honors Student, Danielle </w:t>
            </w:r>
            <w:r w:rsidR="003A0AD5">
              <w:rPr>
                <w:rFonts w:asciiTheme="minorHAnsi" w:hAnsiTheme="minorHAnsi" w:cstheme="minorHAnsi"/>
                <w:sz w:val="22"/>
                <w:szCs w:val="22"/>
              </w:rPr>
              <w:t>Gambino</w:t>
            </w:r>
          </w:p>
        </w:tc>
      </w:tr>
      <w:tr w:rsidR="00FA1448" w:rsidRPr="00E92178" w14:paraId="135A8F1C" w14:textId="77777777" w:rsidTr="009722A2">
        <w:trPr>
          <w:trHeight w:val="315"/>
        </w:trPr>
        <w:tc>
          <w:tcPr>
            <w:tcW w:w="1710" w:type="dxa"/>
            <w:vAlign w:val="center"/>
          </w:tcPr>
          <w:p w14:paraId="35B8A749" w14:textId="22838623" w:rsidR="00FA1448" w:rsidRPr="00FA1448" w:rsidRDefault="00FA1448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48">
              <w:rPr>
                <w:rFonts w:asciiTheme="minorHAnsi" w:hAnsiTheme="minorHAnsi" w:cstheme="minorHAnsi"/>
                <w:sz w:val="22"/>
                <w:szCs w:val="22"/>
              </w:rPr>
              <w:t>2017-</w:t>
            </w:r>
            <w:r w:rsidR="00907A32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6547" w:type="dxa"/>
            <w:vAlign w:val="center"/>
          </w:tcPr>
          <w:p w14:paraId="07F66A59" w14:textId="4455AA4F" w:rsidR="00FA1448" w:rsidRPr="00FA1448" w:rsidRDefault="00FA1448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48">
              <w:rPr>
                <w:rFonts w:asciiTheme="minorHAnsi" w:hAnsiTheme="minorHAnsi" w:cstheme="minorHAnsi"/>
                <w:sz w:val="22"/>
                <w:szCs w:val="22"/>
              </w:rPr>
              <w:t>BSN Honors Student, Jennifer Russo</w:t>
            </w:r>
          </w:p>
        </w:tc>
      </w:tr>
      <w:tr w:rsidR="00FA1448" w:rsidRPr="00E92178" w14:paraId="303EA97A" w14:textId="77777777" w:rsidTr="009722A2">
        <w:trPr>
          <w:trHeight w:val="315"/>
        </w:trPr>
        <w:tc>
          <w:tcPr>
            <w:tcW w:w="1710" w:type="dxa"/>
            <w:vAlign w:val="center"/>
          </w:tcPr>
          <w:p w14:paraId="2D53B7AF" w14:textId="5D9C99F4" w:rsidR="00FA1448" w:rsidRDefault="00FA1448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2017-2020</w:t>
            </w:r>
          </w:p>
        </w:tc>
        <w:tc>
          <w:tcPr>
            <w:tcW w:w="6547" w:type="dxa"/>
            <w:vAlign w:val="center"/>
          </w:tcPr>
          <w:p w14:paraId="7FBA7C47" w14:textId="2CE48B8D" w:rsidR="00FA1448" w:rsidRDefault="00FA1448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BSN Honors Student, Nene Maruta</w:t>
            </w:r>
          </w:p>
        </w:tc>
      </w:tr>
      <w:tr w:rsidR="00FA1448" w:rsidRPr="00E92178" w14:paraId="7C851DCF" w14:textId="77777777" w:rsidTr="009722A2">
        <w:trPr>
          <w:trHeight w:val="315"/>
        </w:trPr>
        <w:tc>
          <w:tcPr>
            <w:tcW w:w="1710" w:type="dxa"/>
            <w:vAlign w:val="center"/>
          </w:tcPr>
          <w:p w14:paraId="02553A5F" w14:textId="38DE59BB" w:rsidR="00FA1448" w:rsidRDefault="00FA1448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6547" w:type="dxa"/>
            <w:vAlign w:val="center"/>
          </w:tcPr>
          <w:p w14:paraId="1AAD1180" w14:textId="6DD91277" w:rsidR="00FA1448" w:rsidRPr="00E92178" w:rsidRDefault="00FA1448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BSN Honors Student, Alexandria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Pehrson</w:t>
            </w:r>
            <w:proofErr w:type="spellEnd"/>
          </w:p>
        </w:tc>
      </w:tr>
      <w:tr w:rsidR="00FA1448" w:rsidRPr="00E92178" w14:paraId="0C13DCB8" w14:textId="77777777" w:rsidTr="009722A2">
        <w:trPr>
          <w:trHeight w:val="315"/>
        </w:trPr>
        <w:tc>
          <w:tcPr>
            <w:tcW w:w="1710" w:type="dxa"/>
            <w:vAlign w:val="center"/>
          </w:tcPr>
          <w:p w14:paraId="2E7A13F2" w14:textId="1C93507B" w:rsidR="00FA1448" w:rsidRPr="00E92178" w:rsidRDefault="00FA1448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6547" w:type="dxa"/>
            <w:vAlign w:val="center"/>
          </w:tcPr>
          <w:p w14:paraId="1C5BFA44" w14:textId="52C9A342" w:rsidR="00FA1448" w:rsidRPr="00E92178" w:rsidRDefault="00FA1448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BSN Honors Student, Ashli Young</w:t>
            </w:r>
          </w:p>
        </w:tc>
      </w:tr>
      <w:tr w:rsidR="00FA1448" w:rsidRPr="00E92178" w14:paraId="6D2580DC" w14:textId="77777777" w:rsidTr="009722A2">
        <w:trPr>
          <w:trHeight w:val="315"/>
        </w:trPr>
        <w:tc>
          <w:tcPr>
            <w:tcW w:w="1710" w:type="dxa"/>
            <w:vAlign w:val="center"/>
          </w:tcPr>
          <w:p w14:paraId="4AD948AE" w14:textId="40972703" w:rsidR="00FA1448" w:rsidRPr="00E92178" w:rsidRDefault="00FA1448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6547" w:type="dxa"/>
            <w:vAlign w:val="center"/>
          </w:tcPr>
          <w:p w14:paraId="0CC61534" w14:textId="0B582BB2" w:rsidR="00FA1448" w:rsidRPr="00E92178" w:rsidRDefault="00FA1448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BSN Honors Student, Camry Tuttle</w:t>
            </w:r>
          </w:p>
        </w:tc>
      </w:tr>
      <w:tr w:rsidR="00FA1448" w:rsidRPr="00E92178" w14:paraId="2F25767E" w14:textId="77777777" w:rsidTr="009722A2">
        <w:trPr>
          <w:trHeight w:val="315"/>
        </w:trPr>
        <w:tc>
          <w:tcPr>
            <w:tcW w:w="1710" w:type="dxa"/>
            <w:vAlign w:val="center"/>
          </w:tcPr>
          <w:p w14:paraId="3EE6E4B9" w14:textId="75419ED8" w:rsidR="00FA1448" w:rsidRPr="00E92178" w:rsidRDefault="00FA1448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2017-2018</w:t>
            </w:r>
          </w:p>
        </w:tc>
        <w:tc>
          <w:tcPr>
            <w:tcW w:w="6547" w:type="dxa"/>
            <w:vAlign w:val="center"/>
          </w:tcPr>
          <w:p w14:paraId="3AE173EF" w14:textId="2AA2DB39" w:rsidR="00FA1448" w:rsidRPr="00E92178" w:rsidRDefault="00FA1448" w:rsidP="00FA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BSN Honors Student, McKenzie Martinez</w:t>
            </w:r>
          </w:p>
        </w:tc>
      </w:tr>
      <w:bookmarkEnd w:id="33"/>
    </w:tbl>
    <w:p w14:paraId="71073EFB" w14:textId="535B6917" w:rsidR="001E5D16" w:rsidRPr="00E92178" w:rsidRDefault="001E5D16" w:rsidP="00B91666">
      <w:pPr>
        <w:rPr>
          <w:rFonts w:asciiTheme="minorHAnsi" w:hAnsiTheme="minorHAnsi" w:cstheme="minorHAnsi"/>
          <w:sz w:val="22"/>
          <w:szCs w:val="22"/>
        </w:rPr>
      </w:pPr>
    </w:p>
    <w:p w14:paraId="564B80DA" w14:textId="6F502E13" w:rsidR="007F272B" w:rsidRPr="00E92178" w:rsidRDefault="00971273" w:rsidP="009722A2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92178">
        <w:rPr>
          <w:rFonts w:asciiTheme="minorHAnsi" w:hAnsiTheme="minorHAnsi" w:cstheme="minorHAnsi"/>
          <w:bCs/>
          <w:sz w:val="22"/>
          <w:szCs w:val="22"/>
          <w:u w:val="single"/>
        </w:rPr>
        <w:t>Independent Study</w:t>
      </w:r>
      <w:r w:rsidR="007F272B" w:rsidRPr="00E9217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/ Faculty Consultation</w:t>
      </w:r>
    </w:p>
    <w:p w14:paraId="0F47EBA9" w14:textId="77777777" w:rsidR="00BD43CF" w:rsidRPr="00E92178" w:rsidRDefault="00BD43CF" w:rsidP="00BD43CF">
      <w:pPr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710"/>
        <w:gridCol w:w="7627"/>
      </w:tblGrid>
      <w:tr w:rsidR="00BD43CF" w:rsidRPr="00E92178" w14:paraId="525743BA" w14:textId="77777777" w:rsidTr="00BD43CF">
        <w:trPr>
          <w:trHeight w:val="345"/>
        </w:trPr>
        <w:tc>
          <w:tcPr>
            <w:tcW w:w="1710" w:type="dxa"/>
            <w:vAlign w:val="center"/>
          </w:tcPr>
          <w:p w14:paraId="299B1957" w14:textId="77777777" w:rsidR="00BD43CF" w:rsidRPr="00E92178" w:rsidRDefault="00BD43CF" w:rsidP="00F5313C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</w:t>
            </w:r>
          </w:p>
        </w:tc>
        <w:tc>
          <w:tcPr>
            <w:tcW w:w="7627" w:type="dxa"/>
            <w:vAlign w:val="center"/>
          </w:tcPr>
          <w:p w14:paraId="3E27F8E5" w14:textId="110A01C8" w:rsidR="00BD43CF" w:rsidRPr="00E92178" w:rsidRDefault="00BD43CF" w:rsidP="00F5313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Student Name/Level/Activity</w:t>
            </w:r>
          </w:p>
        </w:tc>
      </w:tr>
      <w:tr w:rsidR="000A36D7" w:rsidRPr="00E92178" w14:paraId="5527345C" w14:textId="77777777" w:rsidTr="00BD43CF">
        <w:trPr>
          <w:trHeight w:val="345"/>
        </w:trPr>
        <w:tc>
          <w:tcPr>
            <w:tcW w:w="1710" w:type="dxa"/>
            <w:vAlign w:val="center"/>
          </w:tcPr>
          <w:p w14:paraId="19473F45" w14:textId="79C407E3" w:rsidR="000A36D7" w:rsidRPr="00E92178" w:rsidRDefault="00D54955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7627" w:type="dxa"/>
            <w:vAlign w:val="center"/>
          </w:tcPr>
          <w:p w14:paraId="6E622125" w14:textId="77777777" w:rsidR="000A36D7" w:rsidRPr="00E92178" w:rsidRDefault="00D54955" w:rsidP="00D54955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Antonio Sebastian Romero, Nursing PhD Student</w:t>
            </w:r>
          </w:p>
          <w:p w14:paraId="5D530658" w14:textId="4FEC8F01" w:rsidR="00D54955" w:rsidRPr="00E92178" w:rsidRDefault="00D54955" w:rsidP="00D54955">
            <w:pPr>
              <w:rPr>
                <w:rFonts w:asciiTheme="minorHAnsi" w:hAnsiTheme="minorHAnsi" w:cstheme="minorHAnsi"/>
                <w:spacing w:val="-3"/>
                <w:sz w:val="22"/>
                <w:szCs w:val="22"/>
                <w:highlight w:val="yellow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Utah Regional Leadership Education in Neurodevelopmental and related Disabilities</w:t>
            </w:r>
          </w:p>
        </w:tc>
      </w:tr>
      <w:tr w:rsidR="00D54955" w:rsidRPr="00E92178" w14:paraId="09EC7BB4" w14:textId="77777777" w:rsidTr="00BD43CF">
        <w:trPr>
          <w:trHeight w:val="345"/>
        </w:trPr>
        <w:tc>
          <w:tcPr>
            <w:tcW w:w="1710" w:type="dxa"/>
            <w:vAlign w:val="center"/>
          </w:tcPr>
          <w:p w14:paraId="0F762E17" w14:textId="0FE3FE35" w:rsidR="00D54955" w:rsidRPr="00E92178" w:rsidRDefault="00D54955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7627" w:type="dxa"/>
            <w:vAlign w:val="center"/>
          </w:tcPr>
          <w:p w14:paraId="1E00A402" w14:textId="77777777" w:rsidR="00D54955" w:rsidRPr="00E92178" w:rsidRDefault="00D54955" w:rsidP="00D54955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Antonio Sebastian Romero, Nursing PhD Student</w:t>
            </w:r>
          </w:p>
          <w:p w14:paraId="43D2D2C4" w14:textId="19A0A464" w:rsidR="00D54955" w:rsidRPr="00E92178" w:rsidRDefault="00D54955" w:rsidP="00D54955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Utah Regional Leadership Education in Neurodevelopmental and related Disabilities</w:t>
            </w:r>
          </w:p>
        </w:tc>
      </w:tr>
      <w:tr w:rsidR="00BD43CF" w:rsidRPr="00E92178" w14:paraId="7487342F" w14:textId="77777777" w:rsidTr="00BD43CF">
        <w:trPr>
          <w:trHeight w:val="345"/>
        </w:trPr>
        <w:tc>
          <w:tcPr>
            <w:tcW w:w="1710" w:type="dxa"/>
            <w:vAlign w:val="center"/>
          </w:tcPr>
          <w:p w14:paraId="78CE070A" w14:textId="13A5AD99" w:rsidR="00BD43CF" w:rsidRPr="00E92178" w:rsidRDefault="00BD43C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7627" w:type="dxa"/>
            <w:vAlign w:val="center"/>
          </w:tcPr>
          <w:p w14:paraId="206873DF" w14:textId="07D582E0" w:rsidR="00BD43CF" w:rsidRPr="00E92178" w:rsidRDefault="00BD43CF" w:rsidP="00DD70F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proofErr w:type="spellStart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Sakineh</w:t>
            </w:r>
            <w:proofErr w:type="spellEnd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Najmabadi, Public Health PhD Student</w:t>
            </w:r>
          </w:p>
          <w:p w14:paraId="44B2400F" w14:textId="2D3CE8A9" w:rsidR="00BD43CF" w:rsidRPr="00E92178" w:rsidRDefault="00BD43CF" w:rsidP="00DD70F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Independent study involving analysis of changes in blood pressure in the UWAG study, resulting poster for APHA</w:t>
            </w:r>
          </w:p>
        </w:tc>
      </w:tr>
      <w:tr w:rsidR="00BD43CF" w:rsidRPr="00E92178" w14:paraId="234224AA" w14:textId="77777777" w:rsidTr="00BD43CF">
        <w:trPr>
          <w:trHeight w:val="345"/>
        </w:trPr>
        <w:tc>
          <w:tcPr>
            <w:tcW w:w="1710" w:type="dxa"/>
            <w:vAlign w:val="center"/>
          </w:tcPr>
          <w:p w14:paraId="01E9E71D" w14:textId="66B4BFDB" w:rsidR="00BD43CF" w:rsidRPr="00E92178" w:rsidRDefault="00BD43CF" w:rsidP="00BD4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7627" w:type="dxa"/>
            <w:vAlign w:val="center"/>
          </w:tcPr>
          <w:p w14:paraId="47F30C5B" w14:textId="14B66F8B" w:rsidR="00BD43CF" w:rsidRPr="00E92178" w:rsidRDefault="00BD43CF" w:rsidP="00DD70FE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Rachel Forrest, Public Health MPH Student</w:t>
            </w:r>
          </w:p>
          <w:p w14:paraId="0553F6B7" w14:textId="4C6DF93F" w:rsidR="00BD43CF" w:rsidRPr="00E92178" w:rsidRDefault="00BD43CF" w:rsidP="00BD43CF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Independent study involving the data analysis and compilation of a report with UWAG data for community partners</w:t>
            </w:r>
          </w:p>
        </w:tc>
      </w:tr>
      <w:tr w:rsidR="00BD43CF" w:rsidRPr="00E92178" w14:paraId="3A589474" w14:textId="77777777" w:rsidTr="00BD43CF">
        <w:trPr>
          <w:trHeight w:val="345"/>
        </w:trPr>
        <w:tc>
          <w:tcPr>
            <w:tcW w:w="1710" w:type="dxa"/>
            <w:vAlign w:val="center"/>
          </w:tcPr>
          <w:p w14:paraId="69E0860E" w14:textId="4C708151" w:rsidR="00BD43CF" w:rsidRPr="00E92178" w:rsidRDefault="00BD43CF" w:rsidP="00BD4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7627" w:type="dxa"/>
            <w:vAlign w:val="center"/>
          </w:tcPr>
          <w:p w14:paraId="11C29607" w14:textId="31FFC665" w:rsidR="00BD43CF" w:rsidRPr="00E92178" w:rsidRDefault="00BD43CF" w:rsidP="00BD43CF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proofErr w:type="spellStart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Sakineh</w:t>
            </w:r>
            <w:proofErr w:type="spellEnd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Najmabadi, Public Health PhD Student</w:t>
            </w:r>
          </w:p>
          <w:p w14:paraId="09172F5D" w14:textId="2DE92EBF" w:rsidR="00BD43CF" w:rsidRPr="00E92178" w:rsidRDefault="00BD43CF" w:rsidP="00BD43CF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Independent study involving a literature review on the benefits of family meals and data analysis on family meals in UWAG study</w:t>
            </w:r>
          </w:p>
        </w:tc>
      </w:tr>
      <w:tr w:rsidR="00BD43CF" w:rsidRPr="00E92178" w14:paraId="2D0CF553" w14:textId="77777777" w:rsidTr="00BD43CF">
        <w:trPr>
          <w:trHeight w:val="345"/>
        </w:trPr>
        <w:tc>
          <w:tcPr>
            <w:tcW w:w="1710" w:type="dxa"/>
            <w:vAlign w:val="center"/>
          </w:tcPr>
          <w:p w14:paraId="7343E7C6" w14:textId="6B9EFA10" w:rsidR="00BD43CF" w:rsidRPr="00E92178" w:rsidRDefault="00BD43C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7627" w:type="dxa"/>
            <w:vAlign w:val="center"/>
          </w:tcPr>
          <w:p w14:paraId="2837C02E" w14:textId="65B3300C" w:rsidR="00BD43CF" w:rsidRPr="00E92178" w:rsidRDefault="00BD43CF" w:rsidP="00BD43CF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proofErr w:type="spellStart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Sakineh</w:t>
            </w:r>
            <w:proofErr w:type="spellEnd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Grant Sunada, Public Health PhD Student</w:t>
            </w:r>
          </w:p>
          <w:p w14:paraId="4AA23D57" w14:textId="5F3B6236" w:rsidR="00BD43CF" w:rsidRPr="00E92178" w:rsidRDefault="00BD43CF" w:rsidP="00BD43CF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Independent study involving literature review and oversight of a Photovoice campaign for UWAG study</w:t>
            </w:r>
          </w:p>
        </w:tc>
      </w:tr>
    </w:tbl>
    <w:p w14:paraId="18388B30" w14:textId="77777777" w:rsidR="00AD2D6E" w:rsidRPr="00E92178" w:rsidRDefault="00AD2D6E" w:rsidP="00B91666">
      <w:pPr>
        <w:rPr>
          <w:rFonts w:asciiTheme="minorHAnsi" w:hAnsiTheme="minorHAnsi" w:cstheme="minorHAnsi"/>
          <w:sz w:val="22"/>
          <w:szCs w:val="22"/>
        </w:rPr>
      </w:pPr>
    </w:p>
    <w:p w14:paraId="4C407CB7" w14:textId="77777777" w:rsidR="0041451E" w:rsidRPr="00E92178" w:rsidRDefault="00712FAA" w:rsidP="00971273">
      <w:pPr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E92178">
        <w:rPr>
          <w:rFonts w:asciiTheme="minorHAnsi" w:hAnsiTheme="minorHAnsi" w:cstheme="minorHAnsi"/>
          <w:bCs/>
          <w:sz w:val="22"/>
          <w:szCs w:val="22"/>
          <w:u w:val="single"/>
        </w:rPr>
        <w:t xml:space="preserve">Graduate </w:t>
      </w:r>
      <w:r w:rsidR="00971273" w:rsidRPr="00E92178">
        <w:rPr>
          <w:rFonts w:asciiTheme="minorHAnsi" w:hAnsiTheme="minorHAnsi" w:cstheme="minorHAnsi"/>
          <w:bCs/>
          <w:sz w:val="22"/>
          <w:szCs w:val="22"/>
          <w:u w:val="single"/>
        </w:rPr>
        <w:t xml:space="preserve">Student </w:t>
      </w:r>
      <w:r w:rsidRPr="00E92178">
        <w:rPr>
          <w:rFonts w:asciiTheme="minorHAnsi" w:hAnsiTheme="minorHAnsi" w:cstheme="minorHAnsi"/>
          <w:bCs/>
          <w:sz w:val="22"/>
          <w:szCs w:val="22"/>
          <w:u w:val="single"/>
        </w:rPr>
        <w:t>Supervision</w:t>
      </w:r>
    </w:p>
    <w:p w14:paraId="60FD4EDF" w14:textId="77777777" w:rsidR="002157F7" w:rsidRPr="00E92178" w:rsidRDefault="002157F7" w:rsidP="00B91666">
      <w:pPr>
        <w:rPr>
          <w:rFonts w:asciiTheme="minorHAnsi" w:hAnsiTheme="minorHAnsi" w:cstheme="minorHAnsi"/>
          <w:sz w:val="22"/>
          <w:szCs w:val="22"/>
        </w:rPr>
      </w:pPr>
    </w:p>
    <w:p w14:paraId="3707B249" w14:textId="4985C1E4" w:rsidR="001E5D16" w:rsidRPr="00E92178" w:rsidRDefault="00F93D0A" w:rsidP="00904337">
      <w:pPr>
        <w:ind w:left="724" w:firstLine="356"/>
        <w:rPr>
          <w:rFonts w:asciiTheme="minorHAnsi" w:hAnsiTheme="minorHAnsi" w:cstheme="minorHAnsi"/>
          <w:sz w:val="22"/>
          <w:szCs w:val="22"/>
          <w:u w:val="single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A.  </w:t>
      </w:r>
      <w:r w:rsidR="008002ED" w:rsidRPr="00E92178">
        <w:rPr>
          <w:rFonts w:asciiTheme="minorHAnsi" w:hAnsiTheme="minorHAnsi" w:cstheme="minorHAnsi"/>
          <w:sz w:val="22"/>
          <w:szCs w:val="22"/>
          <w:u w:val="single"/>
        </w:rPr>
        <w:t xml:space="preserve">Master’s Thesis </w:t>
      </w:r>
      <w:r w:rsidR="007F272B" w:rsidRPr="00E92178">
        <w:rPr>
          <w:rFonts w:asciiTheme="minorHAnsi" w:hAnsiTheme="minorHAnsi" w:cstheme="minorHAnsi"/>
          <w:sz w:val="22"/>
          <w:szCs w:val="22"/>
          <w:u w:val="single"/>
        </w:rPr>
        <w:t>/ Project</w:t>
      </w:r>
    </w:p>
    <w:tbl>
      <w:tblPr>
        <w:tblW w:w="0" w:type="auto"/>
        <w:tblInd w:w="1008" w:type="dxa"/>
        <w:tblLayout w:type="fixed"/>
        <w:tblLook w:val="01E0" w:firstRow="1" w:lastRow="1" w:firstColumn="1" w:lastColumn="1" w:noHBand="0" w:noVBand="0"/>
      </w:tblPr>
      <w:tblGrid>
        <w:gridCol w:w="702"/>
        <w:gridCol w:w="2250"/>
        <w:gridCol w:w="4860"/>
        <w:gridCol w:w="1297"/>
      </w:tblGrid>
      <w:tr w:rsidR="0090338B" w:rsidRPr="00E92178" w14:paraId="4FEF010A" w14:textId="77777777" w:rsidTr="00417EBE">
        <w:trPr>
          <w:trHeight w:val="720"/>
        </w:trPr>
        <w:tc>
          <w:tcPr>
            <w:tcW w:w="702" w:type="dxa"/>
            <w:vAlign w:val="center"/>
          </w:tcPr>
          <w:p w14:paraId="3D4F7DF3" w14:textId="77777777" w:rsidR="0090338B" w:rsidRPr="00E92178" w:rsidRDefault="0090338B" w:rsidP="00F5313C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</w:t>
            </w:r>
          </w:p>
        </w:tc>
        <w:tc>
          <w:tcPr>
            <w:tcW w:w="2250" w:type="dxa"/>
            <w:vAlign w:val="center"/>
          </w:tcPr>
          <w:p w14:paraId="2D9FAE8B" w14:textId="77777777" w:rsidR="0090338B" w:rsidRPr="00E92178" w:rsidRDefault="0090338B" w:rsidP="00F5313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4860" w:type="dxa"/>
            <w:vAlign w:val="center"/>
          </w:tcPr>
          <w:p w14:paraId="61F7C71D" w14:textId="77777777" w:rsidR="0090338B" w:rsidRPr="00E92178" w:rsidRDefault="0090338B" w:rsidP="00F5313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Title</w:t>
            </w:r>
          </w:p>
        </w:tc>
        <w:tc>
          <w:tcPr>
            <w:tcW w:w="1297" w:type="dxa"/>
            <w:vAlign w:val="center"/>
          </w:tcPr>
          <w:p w14:paraId="799E7B59" w14:textId="77777777" w:rsidR="0090338B" w:rsidRPr="00E92178" w:rsidRDefault="0090338B" w:rsidP="00F5313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Role</w:t>
            </w:r>
          </w:p>
        </w:tc>
      </w:tr>
      <w:tr w:rsidR="00AB015E" w:rsidRPr="00E92178" w14:paraId="47E85904" w14:textId="77777777" w:rsidTr="00417EBE">
        <w:trPr>
          <w:trHeight w:val="720"/>
        </w:trPr>
        <w:tc>
          <w:tcPr>
            <w:tcW w:w="702" w:type="dxa"/>
            <w:vAlign w:val="center"/>
          </w:tcPr>
          <w:p w14:paraId="0DF4C5E2" w14:textId="15EF3B98" w:rsidR="00AB015E" w:rsidRPr="00E92178" w:rsidRDefault="00AB015E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2250" w:type="dxa"/>
            <w:vAlign w:val="center"/>
          </w:tcPr>
          <w:p w14:paraId="0258261A" w14:textId="3697BF5E" w:rsidR="00AB015E" w:rsidRPr="00E92178" w:rsidRDefault="00AB015E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Selene Tobin, MS</w:t>
            </w:r>
          </w:p>
        </w:tc>
        <w:tc>
          <w:tcPr>
            <w:tcW w:w="4860" w:type="dxa"/>
            <w:vAlign w:val="center"/>
          </w:tcPr>
          <w:p w14:paraId="0ABA735D" w14:textId="4259950B" w:rsidR="00AB015E" w:rsidRPr="00E92178" w:rsidRDefault="00AB015E" w:rsidP="00FE4C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Mindfulness and Weight Management</w:t>
            </w:r>
          </w:p>
        </w:tc>
        <w:tc>
          <w:tcPr>
            <w:tcW w:w="1297" w:type="dxa"/>
            <w:vAlign w:val="center"/>
          </w:tcPr>
          <w:p w14:paraId="2DE867F1" w14:textId="79E4C7DF" w:rsidR="00AB015E" w:rsidRPr="00E92178" w:rsidRDefault="00AB015E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BD43CF" w:rsidRPr="00E92178" w14:paraId="1F3EC00D" w14:textId="77777777" w:rsidTr="00417EBE">
        <w:trPr>
          <w:trHeight w:val="720"/>
        </w:trPr>
        <w:tc>
          <w:tcPr>
            <w:tcW w:w="702" w:type="dxa"/>
            <w:vAlign w:val="center"/>
          </w:tcPr>
          <w:p w14:paraId="2015B5B2" w14:textId="3CC6CDE2" w:rsidR="00BD43CF" w:rsidRPr="00E92178" w:rsidRDefault="00BD43C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2250" w:type="dxa"/>
            <w:vAlign w:val="center"/>
          </w:tcPr>
          <w:p w14:paraId="7BE83E49" w14:textId="0455B7B1" w:rsidR="00BD43CF" w:rsidRPr="00E92178" w:rsidRDefault="00BD43CF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proofErr w:type="spellStart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Dabin</w:t>
            </w:r>
            <w:proofErr w:type="spellEnd"/>
            <w:r w:rsidR="00DB1299"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DB1299"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Yeum</w:t>
            </w:r>
            <w:proofErr w:type="spellEnd"/>
            <w:r w:rsidR="00DB1299"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, MSPH</w:t>
            </w:r>
          </w:p>
        </w:tc>
        <w:tc>
          <w:tcPr>
            <w:tcW w:w="4860" w:type="dxa"/>
            <w:vAlign w:val="center"/>
          </w:tcPr>
          <w:p w14:paraId="17AA6172" w14:textId="715A1D4D" w:rsidR="00BD43CF" w:rsidRPr="00E92178" w:rsidRDefault="00DB1299" w:rsidP="00FE4C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Endometriosis and Pregnancy Complications: Findings from the Endometriosis, Natural History, Diagnosis, and Outcomes (ENDO) Study</w:t>
            </w:r>
          </w:p>
        </w:tc>
        <w:tc>
          <w:tcPr>
            <w:tcW w:w="1297" w:type="dxa"/>
            <w:vAlign w:val="center"/>
          </w:tcPr>
          <w:p w14:paraId="7E690DAE" w14:textId="0AB665AA" w:rsidR="00BD43CF" w:rsidRPr="00E92178" w:rsidRDefault="00DB1299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0E2523" w:rsidRPr="00E92178" w14:paraId="007BD9D3" w14:textId="77777777" w:rsidTr="00417EBE">
        <w:trPr>
          <w:trHeight w:val="720"/>
        </w:trPr>
        <w:tc>
          <w:tcPr>
            <w:tcW w:w="702" w:type="dxa"/>
            <w:vAlign w:val="center"/>
          </w:tcPr>
          <w:p w14:paraId="1F07B247" w14:textId="18ABE8D2" w:rsidR="000E2523" w:rsidRPr="00E92178" w:rsidRDefault="00BD43C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2250" w:type="dxa"/>
            <w:vAlign w:val="center"/>
          </w:tcPr>
          <w:p w14:paraId="054F18E0" w14:textId="437E25D0" w:rsidR="000E2523" w:rsidRPr="00E92178" w:rsidRDefault="00407027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Jami Baayd</w:t>
            </w:r>
            <w:r w:rsidR="00DB1299"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, MSPH</w:t>
            </w:r>
          </w:p>
        </w:tc>
        <w:tc>
          <w:tcPr>
            <w:tcW w:w="4860" w:type="dxa"/>
            <w:vAlign w:val="center"/>
          </w:tcPr>
          <w:p w14:paraId="4679FD00" w14:textId="65FEB244" w:rsidR="000E2523" w:rsidRPr="00E92178" w:rsidRDefault="00DB1299" w:rsidP="00FE4C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Identifying Barriers to Accessing Skilled Maternal Health Care in Rural Morocco</w:t>
            </w:r>
          </w:p>
        </w:tc>
        <w:tc>
          <w:tcPr>
            <w:tcW w:w="1297" w:type="dxa"/>
            <w:vAlign w:val="center"/>
          </w:tcPr>
          <w:p w14:paraId="50EBC89C" w14:textId="0A523C53" w:rsidR="000E2523" w:rsidRPr="00E92178" w:rsidRDefault="00407027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BD43CF" w:rsidRPr="00E92178" w14:paraId="4634ECAB" w14:textId="77777777" w:rsidTr="00417EBE">
        <w:trPr>
          <w:trHeight w:val="720"/>
        </w:trPr>
        <w:tc>
          <w:tcPr>
            <w:tcW w:w="702" w:type="dxa"/>
            <w:vAlign w:val="center"/>
          </w:tcPr>
          <w:p w14:paraId="574E1767" w14:textId="77683821" w:rsidR="00BD43CF" w:rsidRPr="00E92178" w:rsidRDefault="00BD43C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2250" w:type="dxa"/>
            <w:vAlign w:val="center"/>
          </w:tcPr>
          <w:p w14:paraId="55732B65" w14:textId="77777777" w:rsidR="00BD43CF" w:rsidRPr="00E92178" w:rsidRDefault="00BD43CF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Rachael Hemmert</w:t>
            </w:r>
            <w:r w:rsidR="00DB1299"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, MSPH</w:t>
            </w:r>
          </w:p>
          <w:p w14:paraId="69E4AE85" w14:textId="3E54A69F" w:rsidR="00DB1299" w:rsidRPr="00E92178" w:rsidRDefault="00DB1299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Public Health</w:t>
            </w:r>
          </w:p>
        </w:tc>
        <w:tc>
          <w:tcPr>
            <w:tcW w:w="4860" w:type="dxa"/>
            <w:vAlign w:val="center"/>
          </w:tcPr>
          <w:p w14:paraId="050817EF" w14:textId="34AACB2A" w:rsidR="00BD43CF" w:rsidRPr="00E92178" w:rsidRDefault="00DB1299" w:rsidP="00FE4C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Modifiable Lifestyle Factors and Risk for Endometriosis and Uterine Fibroids: Findings from the Endometriosis, Natural History, Diagnosis, and Outcomes (ENDO) Study</w:t>
            </w:r>
          </w:p>
        </w:tc>
        <w:tc>
          <w:tcPr>
            <w:tcW w:w="1297" w:type="dxa"/>
            <w:vAlign w:val="center"/>
          </w:tcPr>
          <w:p w14:paraId="228AE9B8" w14:textId="38D2E047" w:rsidR="00BD43CF" w:rsidRPr="00E92178" w:rsidRDefault="00BD43C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7C2F83" w:rsidRPr="00E92178" w14:paraId="421EF31F" w14:textId="77777777" w:rsidTr="00417EBE">
        <w:trPr>
          <w:trHeight w:val="720"/>
        </w:trPr>
        <w:tc>
          <w:tcPr>
            <w:tcW w:w="702" w:type="dxa"/>
            <w:vAlign w:val="center"/>
          </w:tcPr>
          <w:p w14:paraId="2A601C44" w14:textId="0DD9FFD5" w:rsidR="007C2F83" w:rsidRPr="00E92178" w:rsidRDefault="007C2F83" w:rsidP="00BD4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BD43CF" w:rsidRPr="00E9217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50" w:type="dxa"/>
            <w:vAlign w:val="center"/>
          </w:tcPr>
          <w:p w14:paraId="35AADCE2" w14:textId="77777777" w:rsidR="007C2F83" w:rsidRPr="00E92178" w:rsidRDefault="00BD43CF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Sydney Willis</w:t>
            </w:r>
            <w:r w:rsidR="00DB1299"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, MSPH</w:t>
            </w:r>
          </w:p>
          <w:p w14:paraId="78F3B423" w14:textId="76E8A0F1" w:rsidR="00DB1299" w:rsidRPr="00E92178" w:rsidRDefault="00DB1299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Public Health</w:t>
            </w:r>
          </w:p>
        </w:tc>
        <w:tc>
          <w:tcPr>
            <w:tcW w:w="4860" w:type="dxa"/>
            <w:vAlign w:val="center"/>
          </w:tcPr>
          <w:p w14:paraId="2FC3270B" w14:textId="4363663F" w:rsidR="007C2F83" w:rsidRPr="00E92178" w:rsidRDefault="00DB1299" w:rsidP="00BD4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Preconception Maternal Periodontal Health and Negative Birth Outcomes in Utah from 2012-2013</w:t>
            </w:r>
          </w:p>
        </w:tc>
        <w:tc>
          <w:tcPr>
            <w:tcW w:w="1297" w:type="dxa"/>
            <w:vAlign w:val="center"/>
          </w:tcPr>
          <w:p w14:paraId="6CBDA2E4" w14:textId="77777777" w:rsidR="007C2F83" w:rsidRPr="00E92178" w:rsidRDefault="007C2F83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90338B" w:rsidRPr="00E92178" w14:paraId="69B9A11C" w14:textId="77777777" w:rsidTr="00417EBE">
        <w:trPr>
          <w:trHeight w:val="720"/>
        </w:trPr>
        <w:tc>
          <w:tcPr>
            <w:tcW w:w="702" w:type="dxa"/>
            <w:vAlign w:val="center"/>
          </w:tcPr>
          <w:p w14:paraId="3861D47D" w14:textId="7F78BFEB" w:rsidR="0090338B" w:rsidRPr="00E92178" w:rsidRDefault="00BD43C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2250" w:type="dxa"/>
            <w:vAlign w:val="center"/>
          </w:tcPr>
          <w:p w14:paraId="6896A798" w14:textId="77777777" w:rsidR="0090338B" w:rsidRPr="00E92178" w:rsidRDefault="00BD43CF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Angie Fishler</w:t>
            </w:r>
            <w:r w:rsidR="00DB1299"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, MSPH</w:t>
            </w:r>
          </w:p>
          <w:p w14:paraId="4E0FB44B" w14:textId="76A86801" w:rsidR="00DB1299" w:rsidRPr="00E92178" w:rsidRDefault="00DB1299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Public Health</w:t>
            </w:r>
          </w:p>
        </w:tc>
        <w:tc>
          <w:tcPr>
            <w:tcW w:w="4860" w:type="dxa"/>
            <w:vAlign w:val="center"/>
          </w:tcPr>
          <w:p w14:paraId="4B84910A" w14:textId="2A0D67C9" w:rsidR="0090338B" w:rsidRPr="00E92178" w:rsidRDefault="00DB1299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Identifying factors associated with perceived barriers to healthy behaviors in women of underserved communities</w:t>
            </w:r>
          </w:p>
        </w:tc>
        <w:tc>
          <w:tcPr>
            <w:tcW w:w="1297" w:type="dxa"/>
            <w:vAlign w:val="center"/>
          </w:tcPr>
          <w:p w14:paraId="45E527AC" w14:textId="032FDE5C" w:rsidR="0090338B" w:rsidRPr="00E92178" w:rsidRDefault="006A1ACE" w:rsidP="00407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904337" w:rsidRPr="00E92178" w14:paraId="415664BA" w14:textId="77777777" w:rsidTr="00417EBE">
        <w:trPr>
          <w:trHeight w:val="720"/>
        </w:trPr>
        <w:tc>
          <w:tcPr>
            <w:tcW w:w="702" w:type="dxa"/>
            <w:vAlign w:val="center"/>
          </w:tcPr>
          <w:p w14:paraId="560A38F9" w14:textId="03B13C43" w:rsidR="00904337" w:rsidRPr="00E92178" w:rsidRDefault="00904337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2250" w:type="dxa"/>
            <w:vAlign w:val="center"/>
          </w:tcPr>
          <w:p w14:paraId="61389913" w14:textId="2F41B8C3" w:rsidR="00904337" w:rsidRPr="00E92178" w:rsidRDefault="00904337" w:rsidP="00904337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Vineela </w:t>
            </w:r>
            <w:proofErr w:type="spellStart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Maddukuri</w:t>
            </w:r>
            <w:proofErr w:type="spellEnd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, MSCI</w:t>
            </w:r>
          </w:p>
        </w:tc>
        <w:tc>
          <w:tcPr>
            <w:tcW w:w="4860" w:type="dxa"/>
            <w:vAlign w:val="center"/>
          </w:tcPr>
          <w:p w14:paraId="535547F7" w14:textId="078C9072" w:rsidR="00904337" w:rsidRPr="00E92178" w:rsidRDefault="00904337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A retrospective review of recurrent preterm birth and use of highly effective contraception.</w:t>
            </w:r>
          </w:p>
        </w:tc>
        <w:tc>
          <w:tcPr>
            <w:tcW w:w="1297" w:type="dxa"/>
            <w:vAlign w:val="center"/>
          </w:tcPr>
          <w:p w14:paraId="09B6B550" w14:textId="368E1465" w:rsidR="00904337" w:rsidRPr="00E92178" w:rsidRDefault="00904337" w:rsidP="00407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6A1ACE" w:rsidRPr="00E92178" w14:paraId="41E685B7" w14:textId="77777777" w:rsidTr="00417EBE">
        <w:trPr>
          <w:trHeight w:val="972"/>
        </w:trPr>
        <w:tc>
          <w:tcPr>
            <w:tcW w:w="702" w:type="dxa"/>
            <w:vAlign w:val="center"/>
          </w:tcPr>
          <w:p w14:paraId="11669E72" w14:textId="26019A51" w:rsidR="006A1ACE" w:rsidRPr="00E92178" w:rsidRDefault="00BD43C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2250" w:type="dxa"/>
            <w:vAlign w:val="center"/>
          </w:tcPr>
          <w:p w14:paraId="5A6404D4" w14:textId="6CA0E661" w:rsidR="006A1ACE" w:rsidRPr="00E92178" w:rsidRDefault="00BD43CF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Bridgett </w:t>
            </w:r>
            <w:r w:rsidR="00DB1299"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Parsons, MSPH</w:t>
            </w:r>
          </w:p>
          <w:p w14:paraId="08F2DAA7" w14:textId="4A1A28A9" w:rsidR="00DB1299" w:rsidRPr="00E92178" w:rsidRDefault="00DB1299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Public Health</w:t>
            </w:r>
          </w:p>
        </w:tc>
        <w:tc>
          <w:tcPr>
            <w:tcW w:w="4860" w:type="dxa"/>
            <w:vAlign w:val="center"/>
          </w:tcPr>
          <w:p w14:paraId="67BAFAAD" w14:textId="252C798A" w:rsidR="00417EBE" w:rsidRPr="00E92178" w:rsidRDefault="00DB1299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Opportunities for Skin Cancer Prevention Education among Individuals Attending a Community Skin Cancer Screening in a High-Risk Catchment Area</w:t>
            </w:r>
          </w:p>
        </w:tc>
        <w:tc>
          <w:tcPr>
            <w:tcW w:w="1297" w:type="dxa"/>
            <w:vAlign w:val="center"/>
          </w:tcPr>
          <w:p w14:paraId="0B2FC007" w14:textId="51BC5ACA" w:rsidR="006A1ACE" w:rsidRPr="00E92178" w:rsidRDefault="00BD43CF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BD43CF" w:rsidRPr="00E92178" w14:paraId="6BED0813" w14:textId="77777777" w:rsidTr="00417EBE">
        <w:trPr>
          <w:trHeight w:val="720"/>
        </w:trPr>
        <w:tc>
          <w:tcPr>
            <w:tcW w:w="702" w:type="dxa"/>
            <w:vAlign w:val="center"/>
          </w:tcPr>
          <w:p w14:paraId="734BA884" w14:textId="1D066BF5" w:rsidR="00BD43CF" w:rsidRPr="00E92178" w:rsidRDefault="00DB1299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2250" w:type="dxa"/>
            <w:vAlign w:val="center"/>
          </w:tcPr>
          <w:p w14:paraId="7C493472" w14:textId="77777777" w:rsidR="00BD43CF" w:rsidRPr="00E92178" w:rsidRDefault="00DB1299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Makenzie Hawkins, MSPH</w:t>
            </w:r>
          </w:p>
          <w:p w14:paraId="388CCAE9" w14:textId="1F6E0289" w:rsidR="00DB1299" w:rsidRPr="00E92178" w:rsidRDefault="00DB1299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Public Health</w:t>
            </w:r>
          </w:p>
        </w:tc>
        <w:tc>
          <w:tcPr>
            <w:tcW w:w="4860" w:type="dxa"/>
            <w:vAlign w:val="center"/>
          </w:tcPr>
          <w:p w14:paraId="0C512956" w14:textId="71F4F028" w:rsidR="00BD43CF" w:rsidRPr="00E92178" w:rsidRDefault="00DB1299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Do cancer survivors develop healthier lifestyle behaviors than the cancer-free population in the PLCO study?</w:t>
            </w:r>
          </w:p>
        </w:tc>
        <w:tc>
          <w:tcPr>
            <w:tcW w:w="1297" w:type="dxa"/>
            <w:vAlign w:val="center"/>
          </w:tcPr>
          <w:p w14:paraId="20AB6FCE" w14:textId="4D1DE823" w:rsidR="00BD43CF" w:rsidRPr="00E92178" w:rsidRDefault="00DB1299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DB1299" w:rsidRPr="00E92178" w14:paraId="6125AD92" w14:textId="77777777" w:rsidTr="00417EBE">
        <w:trPr>
          <w:trHeight w:val="1278"/>
        </w:trPr>
        <w:tc>
          <w:tcPr>
            <w:tcW w:w="702" w:type="dxa"/>
            <w:vAlign w:val="center"/>
          </w:tcPr>
          <w:p w14:paraId="17C43EF3" w14:textId="77777777" w:rsidR="00417EBE" w:rsidRPr="00E92178" w:rsidRDefault="00417EBE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D7D8F" w14:textId="7D80A615" w:rsidR="00DB1299" w:rsidRPr="00E92178" w:rsidRDefault="00DB1299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2250" w:type="dxa"/>
            <w:vAlign w:val="center"/>
          </w:tcPr>
          <w:p w14:paraId="5EAFBE5A" w14:textId="77777777" w:rsidR="00417EBE" w:rsidRPr="00E92178" w:rsidRDefault="00417EBE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78F03018" w14:textId="77777777" w:rsidR="00DB1299" w:rsidRPr="00E92178" w:rsidRDefault="00DB1299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Emily Rainey, MSPH</w:t>
            </w:r>
          </w:p>
          <w:p w14:paraId="141680C3" w14:textId="3171F823" w:rsidR="00DB1299" w:rsidRPr="00E92178" w:rsidRDefault="00DB1299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Public Health</w:t>
            </w:r>
          </w:p>
        </w:tc>
        <w:tc>
          <w:tcPr>
            <w:tcW w:w="4860" w:type="dxa"/>
            <w:vAlign w:val="center"/>
          </w:tcPr>
          <w:p w14:paraId="172666E1" w14:textId="77777777" w:rsidR="00417EBE" w:rsidRPr="00E92178" w:rsidRDefault="00417EBE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5679F4" w14:textId="6B4D73BF" w:rsidR="00DB1299" w:rsidRPr="00E92178" w:rsidRDefault="00DB1299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Utah obstetricians’ opinions of planned home birth and conflicting NICE/ACOG guidelines:  A qualitative study.</w:t>
            </w:r>
          </w:p>
        </w:tc>
        <w:tc>
          <w:tcPr>
            <w:tcW w:w="1297" w:type="dxa"/>
            <w:vAlign w:val="center"/>
          </w:tcPr>
          <w:p w14:paraId="16915990" w14:textId="33AB490B" w:rsidR="00DB1299" w:rsidRPr="00E92178" w:rsidRDefault="00DB1299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DB1299" w:rsidRPr="00E92178" w14:paraId="7E83B6F4" w14:textId="77777777" w:rsidTr="00417EBE">
        <w:trPr>
          <w:trHeight w:val="999"/>
        </w:trPr>
        <w:tc>
          <w:tcPr>
            <w:tcW w:w="702" w:type="dxa"/>
            <w:vAlign w:val="center"/>
          </w:tcPr>
          <w:p w14:paraId="1C297DF5" w14:textId="1E0EA927" w:rsidR="00DB1299" w:rsidRPr="00E92178" w:rsidRDefault="00DB1299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2250" w:type="dxa"/>
            <w:vAlign w:val="center"/>
          </w:tcPr>
          <w:p w14:paraId="627D9112" w14:textId="08A38954" w:rsidR="00DB1299" w:rsidRPr="00E92178" w:rsidRDefault="00904337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Kiersten </w:t>
            </w:r>
            <w:proofErr w:type="spellStart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Blauer</w:t>
            </w:r>
            <w:proofErr w:type="spellEnd"/>
            <w:r w:rsidR="00DB1299"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, </w:t>
            </w:r>
            <w:proofErr w:type="spellStart"/>
            <w:r w:rsidR="00DB1299"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MStat</w:t>
            </w:r>
            <w:proofErr w:type="spellEnd"/>
          </w:p>
          <w:p w14:paraId="7ED1E5FC" w14:textId="06334BD0" w:rsidR="00DB1299" w:rsidRPr="00E92178" w:rsidRDefault="00DB1299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Biostatistics</w:t>
            </w:r>
          </w:p>
        </w:tc>
        <w:tc>
          <w:tcPr>
            <w:tcW w:w="4860" w:type="dxa"/>
            <w:vAlign w:val="center"/>
          </w:tcPr>
          <w:p w14:paraId="5570E769" w14:textId="522005BC" w:rsidR="00DB1299" w:rsidRPr="00E92178" w:rsidRDefault="00904337" w:rsidP="00904337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The Use of Binary Outcome Based Statistical Methods in the Development of Clinical Decision Rules:  Implications in Public Health</w:t>
            </w:r>
          </w:p>
        </w:tc>
        <w:tc>
          <w:tcPr>
            <w:tcW w:w="1297" w:type="dxa"/>
            <w:vAlign w:val="center"/>
          </w:tcPr>
          <w:p w14:paraId="676A9284" w14:textId="5ED1CDDC" w:rsidR="00DB1299" w:rsidRPr="00E92178" w:rsidRDefault="00904337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DB1299" w:rsidRPr="00E92178" w14:paraId="7AA72E92" w14:textId="77777777" w:rsidTr="00417EBE">
        <w:trPr>
          <w:trHeight w:val="891"/>
        </w:trPr>
        <w:tc>
          <w:tcPr>
            <w:tcW w:w="702" w:type="dxa"/>
            <w:vAlign w:val="center"/>
          </w:tcPr>
          <w:p w14:paraId="274CC998" w14:textId="7AB29B6F" w:rsidR="00DB1299" w:rsidRPr="00E92178" w:rsidRDefault="00DB1299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2250" w:type="dxa"/>
            <w:vAlign w:val="center"/>
          </w:tcPr>
          <w:p w14:paraId="47DE8D2E" w14:textId="78E774ED" w:rsidR="00DB1299" w:rsidRPr="00E92178" w:rsidRDefault="00DB1299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Derek Hackman, MS Health Economics</w:t>
            </w:r>
          </w:p>
        </w:tc>
        <w:tc>
          <w:tcPr>
            <w:tcW w:w="4860" w:type="dxa"/>
            <w:vAlign w:val="center"/>
          </w:tcPr>
          <w:p w14:paraId="3FDB0A0F" w14:textId="4242EF1E" w:rsidR="00DB1299" w:rsidRPr="00E92178" w:rsidRDefault="00DB1299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Associations between the Wasatch front inversion during each gestational period on birth outcomes and healthcare cost in Utah</w:t>
            </w:r>
          </w:p>
        </w:tc>
        <w:tc>
          <w:tcPr>
            <w:tcW w:w="1297" w:type="dxa"/>
            <w:vAlign w:val="center"/>
          </w:tcPr>
          <w:p w14:paraId="511DADF3" w14:textId="32621C61" w:rsidR="00DB1299" w:rsidRPr="00E92178" w:rsidRDefault="00DB1299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DB1299" w:rsidRPr="00E92178" w14:paraId="0B1A8084" w14:textId="77777777" w:rsidTr="00417EBE">
        <w:trPr>
          <w:trHeight w:val="720"/>
        </w:trPr>
        <w:tc>
          <w:tcPr>
            <w:tcW w:w="702" w:type="dxa"/>
            <w:vAlign w:val="center"/>
          </w:tcPr>
          <w:p w14:paraId="5F64540C" w14:textId="2FE6EFF2" w:rsidR="00DB1299" w:rsidRPr="00E92178" w:rsidRDefault="00DB1299" w:rsidP="00904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904337" w:rsidRPr="00E921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50" w:type="dxa"/>
            <w:vAlign w:val="center"/>
          </w:tcPr>
          <w:p w14:paraId="12B962C5" w14:textId="3983AD3F" w:rsidR="00DB1299" w:rsidRPr="00E92178" w:rsidRDefault="00904337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Scarlett Francis</w:t>
            </w:r>
            <w:r w:rsidR="00DB1299"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, MSPH</w:t>
            </w:r>
          </w:p>
          <w:p w14:paraId="26F927F4" w14:textId="5551C734" w:rsidR="00DB1299" w:rsidRPr="00E92178" w:rsidRDefault="00DB1299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Public Health</w:t>
            </w:r>
          </w:p>
        </w:tc>
        <w:tc>
          <w:tcPr>
            <w:tcW w:w="4860" w:type="dxa"/>
            <w:vAlign w:val="center"/>
          </w:tcPr>
          <w:p w14:paraId="3F7E7C14" w14:textId="586F0BE3" w:rsidR="00DB1299" w:rsidRPr="00E92178" w:rsidRDefault="00904337" w:rsidP="008E66C6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Development and initial validation of a fertility experiences questionnaire.</w:t>
            </w:r>
          </w:p>
        </w:tc>
        <w:tc>
          <w:tcPr>
            <w:tcW w:w="1297" w:type="dxa"/>
            <w:vAlign w:val="center"/>
          </w:tcPr>
          <w:p w14:paraId="726AED32" w14:textId="3D53F4C0" w:rsidR="00DB1299" w:rsidRPr="00E92178" w:rsidRDefault="00DB1299" w:rsidP="00F53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</w:tbl>
    <w:p w14:paraId="03B73242" w14:textId="77777777" w:rsidR="00E013C6" w:rsidRPr="00E92178" w:rsidRDefault="00E013C6" w:rsidP="001931AD">
      <w:pPr>
        <w:rPr>
          <w:rFonts w:asciiTheme="minorHAnsi" w:hAnsiTheme="minorHAnsi" w:cstheme="minorHAnsi"/>
          <w:sz w:val="22"/>
          <w:szCs w:val="22"/>
        </w:rPr>
      </w:pPr>
    </w:p>
    <w:p w14:paraId="260FBCBC" w14:textId="5220D505" w:rsidR="008002ED" w:rsidRDefault="008002ED" w:rsidP="001931AD">
      <w:pPr>
        <w:rPr>
          <w:rFonts w:asciiTheme="minorHAnsi" w:hAnsiTheme="minorHAnsi" w:cstheme="minorHAnsi"/>
          <w:sz w:val="22"/>
          <w:szCs w:val="22"/>
          <w:u w:val="single"/>
        </w:rPr>
      </w:pPr>
      <w:r w:rsidRPr="00E92178">
        <w:rPr>
          <w:rFonts w:asciiTheme="minorHAnsi" w:hAnsiTheme="minorHAnsi" w:cstheme="minorHAnsi"/>
          <w:sz w:val="22"/>
          <w:szCs w:val="22"/>
        </w:rPr>
        <w:tab/>
      </w:r>
      <w:r w:rsidR="00F93D0A" w:rsidRPr="00E92178">
        <w:rPr>
          <w:rFonts w:asciiTheme="minorHAnsi" w:hAnsiTheme="minorHAnsi" w:cstheme="minorHAnsi"/>
          <w:sz w:val="22"/>
          <w:szCs w:val="22"/>
        </w:rPr>
        <w:tab/>
      </w:r>
      <w:r w:rsidR="009A3883" w:rsidRPr="00E92178">
        <w:rPr>
          <w:rFonts w:asciiTheme="minorHAnsi" w:hAnsiTheme="minorHAnsi" w:cstheme="minorHAnsi"/>
          <w:sz w:val="22"/>
          <w:szCs w:val="22"/>
        </w:rPr>
        <w:tab/>
      </w:r>
      <w:r w:rsidR="00F93D0A" w:rsidRPr="00E92178">
        <w:rPr>
          <w:rFonts w:asciiTheme="minorHAnsi" w:hAnsiTheme="minorHAnsi" w:cstheme="minorHAnsi"/>
          <w:sz w:val="22"/>
          <w:szCs w:val="22"/>
        </w:rPr>
        <w:t xml:space="preserve">B.  </w:t>
      </w:r>
      <w:r w:rsidR="00633345">
        <w:rPr>
          <w:rFonts w:asciiTheme="minorHAnsi" w:hAnsiTheme="minorHAnsi" w:cstheme="minorHAnsi"/>
          <w:sz w:val="22"/>
          <w:szCs w:val="22"/>
          <w:u w:val="single"/>
        </w:rPr>
        <w:t>Medical Student Research</w:t>
      </w:r>
    </w:p>
    <w:tbl>
      <w:tblPr>
        <w:tblW w:w="0" w:type="auto"/>
        <w:tblInd w:w="1008" w:type="dxa"/>
        <w:tblLayout w:type="fixed"/>
        <w:tblLook w:val="01E0" w:firstRow="1" w:lastRow="1" w:firstColumn="1" w:lastColumn="1" w:noHBand="0" w:noVBand="0"/>
      </w:tblPr>
      <w:tblGrid>
        <w:gridCol w:w="702"/>
        <w:gridCol w:w="2250"/>
        <w:gridCol w:w="4860"/>
        <w:gridCol w:w="1297"/>
      </w:tblGrid>
      <w:tr w:rsidR="00633345" w:rsidRPr="00E92178" w14:paraId="64198B39" w14:textId="77777777" w:rsidTr="00747020">
        <w:trPr>
          <w:trHeight w:val="720"/>
        </w:trPr>
        <w:tc>
          <w:tcPr>
            <w:tcW w:w="702" w:type="dxa"/>
            <w:vAlign w:val="center"/>
          </w:tcPr>
          <w:p w14:paraId="66F4AD21" w14:textId="76CFF998" w:rsidR="00633345" w:rsidRPr="00E92178" w:rsidRDefault="00F01999" w:rsidP="00747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2250" w:type="dxa"/>
            <w:vAlign w:val="center"/>
          </w:tcPr>
          <w:p w14:paraId="274E68FE" w14:textId="406FFF5F" w:rsidR="00633345" w:rsidRPr="00E92178" w:rsidRDefault="00F01999" w:rsidP="00747020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Monica Ann Fernandez</w:t>
            </w:r>
            <w:r w:rsidR="00A2620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, Medical Student</w:t>
            </w:r>
          </w:p>
        </w:tc>
        <w:tc>
          <w:tcPr>
            <w:tcW w:w="4860" w:type="dxa"/>
            <w:vAlign w:val="center"/>
          </w:tcPr>
          <w:p w14:paraId="061E9BCA" w14:textId="7E9F2F68" w:rsidR="00633345" w:rsidRPr="00F01999" w:rsidRDefault="00F01999" w:rsidP="00747020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01999">
              <w:rPr>
                <w:rFonts w:asciiTheme="minorHAnsi" w:eastAsiaTheme="minorEastAsia" w:hAnsiTheme="minorHAnsi" w:cstheme="minorBidi"/>
                <w:bCs/>
                <w:color w:val="1A1A1A"/>
                <w:sz w:val="22"/>
                <w:szCs w:val="22"/>
              </w:rPr>
              <w:t>Barriers to healthy eating and physical activity for women of color in Utah</w:t>
            </w:r>
          </w:p>
        </w:tc>
        <w:tc>
          <w:tcPr>
            <w:tcW w:w="1297" w:type="dxa"/>
            <w:vAlign w:val="center"/>
          </w:tcPr>
          <w:p w14:paraId="5F4B3ABF" w14:textId="5CBE43E6" w:rsidR="00633345" w:rsidRPr="00E92178" w:rsidRDefault="00633345" w:rsidP="00747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Advisor</w:t>
            </w:r>
          </w:p>
        </w:tc>
      </w:tr>
      <w:tr w:rsidR="00F01999" w:rsidRPr="00E92178" w14:paraId="4C73C60E" w14:textId="77777777" w:rsidTr="00747020">
        <w:trPr>
          <w:trHeight w:val="720"/>
        </w:trPr>
        <w:tc>
          <w:tcPr>
            <w:tcW w:w="702" w:type="dxa"/>
            <w:vAlign w:val="center"/>
          </w:tcPr>
          <w:p w14:paraId="0C93DED7" w14:textId="325039A2" w:rsidR="00F01999" w:rsidRDefault="00F01999" w:rsidP="00747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  <w:tc>
          <w:tcPr>
            <w:tcW w:w="2250" w:type="dxa"/>
            <w:vAlign w:val="center"/>
          </w:tcPr>
          <w:p w14:paraId="1FD8957B" w14:textId="4CC2F6AB" w:rsidR="00F01999" w:rsidRDefault="00F01999" w:rsidP="00747020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F0199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Marina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0199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Knysheva</w:t>
            </w:r>
            <w:proofErr w:type="spellEnd"/>
            <w:r w:rsidR="00A2620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, Medical Student</w:t>
            </w:r>
          </w:p>
        </w:tc>
        <w:tc>
          <w:tcPr>
            <w:tcW w:w="4860" w:type="dxa"/>
            <w:vAlign w:val="center"/>
          </w:tcPr>
          <w:p w14:paraId="52EB4C13" w14:textId="5A07D4BE" w:rsidR="00F01999" w:rsidRPr="00F01999" w:rsidRDefault="00F01999" w:rsidP="00747020">
            <w:pPr>
              <w:tabs>
                <w:tab w:val="left" w:pos="540"/>
                <w:tab w:val="left" w:pos="1800"/>
                <w:tab w:val="center" w:pos="3600"/>
                <w:tab w:val="center" w:pos="4680"/>
                <w:tab w:val="left" w:pos="5400"/>
              </w:tabs>
              <w:rPr>
                <w:rFonts w:asciiTheme="minorHAnsi" w:eastAsiaTheme="minorEastAsia" w:hAnsiTheme="minorHAnsi" w:cstheme="minorBid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Cs/>
                <w:color w:val="1A1A1A"/>
                <w:sz w:val="22"/>
                <w:szCs w:val="22"/>
              </w:rPr>
              <w:t xml:space="preserve">Barriers and facilitators to healthy lifestyle change among individuals with prediabetes participating in a randomized trial </w:t>
            </w:r>
          </w:p>
        </w:tc>
        <w:tc>
          <w:tcPr>
            <w:tcW w:w="1297" w:type="dxa"/>
            <w:vAlign w:val="center"/>
          </w:tcPr>
          <w:p w14:paraId="27D25E2E" w14:textId="1BE8F53B" w:rsidR="00F01999" w:rsidRDefault="00F01999" w:rsidP="00747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Advisor</w:t>
            </w:r>
          </w:p>
        </w:tc>
      </w:tr>
    </w:tbl>
    <w:p w14:paraId="509912EE" w14:textId="1B7826CE" w:rsidR="00633345" w:rsidRDefault="00633345" w:rsidP="001931A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B75675A" w14:textId="77777777" w:rsidR="00633345" w:rsidRDefault="00633345" w:rsidP="001931A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F8FB5B4" w14:textId="02B72D08" w:rsidR="00633345" w:rsidRDefault="00633345" w:rsidP="00633345">
      <w:pPr>
        <w:ind w:left="720"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633345">
        <w:rPr>
          <w:rFonts w:asciiTheme="minorHAnsi" w:hAnsiTheme="minorHAnsi" w:cstheme="minorHAnsi"/>
          <w:sz w:val="22"/>
          <w:szCs w:val="22"/>
        </w:rPr>
        <w:t xml:space="preserve">C.  </w:t>
      </w:r>
      <w:r>
        <w:rPr>
          <w:rFonts w:asciiTheme="minorHAnsi" w:hAnsiTheme="minorHAnsi" w:cstheme="minorHAnsi"/>
          <w:sz w:val="22"/>
          <w:szCs w:val="22"/>
          <w:u w:val="single"/>
        </w:rPr>
        <w:t>Dissertations</w:t>
      </w:r>
    </w:p>
    <w:p w14:paraId="484739C8" w14:textId="77777777" w:rsidR="00633345" w:rsidRPr="00E92178" w:rsidRDefault="00633345" w:rsidP="001931AD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Ind w:w="1008" w:type="dxa"/>
        <w:tblLayout w:type="fixed"/>
        <w:tblLook w:val="01E0" w:firstRow="1" w:lastRow="1" w:firstColumn="1" w:lastColumn="1" w:noHBand="0" w:noVBand="0"/>
      </w:tblPr>
      <w:tblGrid>
        <w:gridCol w:w="972"/>
        <w:gridCol w:w="2340"/>
        <w:gridCol w:w="4590"/>
        <w:gridCol w:w="1207"/>
      </w:tblGrid>
      <w:tr w:rsidR="008C773A" w:rsidRPr="00E92178" w14:paraId="520593A9" w14:textId="77777777" w:rsidTr="008C773A">
        <w:trPr>
          <w:trHeight w:val="612"/>
        </w:trPr>
        <w:tc>
          <w:tcPr>
            <w:tcW w:w="972" w:type="dxa"/>
            <w:vAlign w:val="center"/>
          </w:tcPr>
          <w:p w14:paraId="3DE70E46" w14:textId="77777777" w:rsidR="008C773A" w:rsidRPr="00E92178" w:rsidRDefault="008C773A" w:rsidP="008C773A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</w:t>
            </w:r>
          </w:p>
        </w:tc>
        <w:tc>
          <w:tcPr>
            <w:tcW w:w="2340" w:type="dxa"/>
            <w:vAlign w:val="center"/>
          </w:tcPr>
          <w:p w14:paraId="641B5AAF" w14:textId="77777777" w:rsidR="008C773A" w:rsidRPr="00E92178" w:rsidRDefault="008C773A" w:rsidP="008C773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4590" w:type="dxa"/>
            <w:vAlign w:val="center"/>
          </w:tcPr>
          <w:p w14:paraId="0872E1D1" w14:textId="77777777" w:rsidR="008C773A" w:rsidRPr="00E92178" w:rsidRDefault="008C773A" w:rsidP="008C773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Title</w:t>
            </w:r>
          </w:p>
        </w:tc>
        <w:tc>
          <w:tcPr>
            <w:tcW w:w="1207" w:type="dxa"/>
            <w:vAlign w:val="center"/>
          </w:tcPr>
          <w:p w14:paraId="3A4DB42A" w14:textId="77777777" w:rsidR="008C773A" w:rsidRPr="00E92178" w:rsidRDefault="008C773A" w:rsidP="008C773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Role</w:t>
            </w:r>
          </w:p>
        </w:tc>
      </w:tr>
      <w:tr w:rsidR="006417E2" w:rsidRPr="00E92178" w14:paraId="4CD20CEA" w14:textId="77777777" w:rsidTr="008C773A">
        <w:trPr>
          <w:trHeight w:val="612"/>
        </w:trPr>
        <w:tc>
          <w:tcPr>
            <w:tcW w:w="972" w:type="dxa"/>
            <w:vAlign w:val="center"/>
          </w:tcPr>
          <w:p w14:paraId="3E7EC46B" w14:textId="48C61B60" w:rsidR="006417E2" w:rsidRDefault="006417E2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2024-2026</w:t>
            </w:r>
          </w:p>
        </w:tc>
        <w:tc>
          <w:tcPr>
            <w:tcW w:w="2340" w:type="dxa"/>
            <w:vAlign w:val="center"/>
          </w:tcPr>
          <w:p w14:paraId="20420ACC" w14:textId="668D8FCC" w:rsidR="006417E2" w:rsidRDefault="006417E2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17E2">
              <w:rPr>
                <w:rFonts w:asciiTheme="minorHAnsi" w:hAnsiTheme="minorHAnsi" w:cstheme="minorHAnsi"/>
                <w:sz w:val="22"/>
                <w:szCs w:val="22"/>
              </w:rPr>
              <w:t xml:space="preserve">Clarisa Medina-Poeliniz </w:t>
            </w:r>
          </w:p>
        </w:tc>
        <w:tc>
          <w:tcPr>
            <w:tcW w:w="4590" w:type="dxa"/>
            <w:vAlign w:val="center"/>
          </w:tcPr>
          <w:p w14:paraId="20A50A5B" w14:textId="35561A90" w:rsidR="006417E2" w:rsidRPr="006417E2" w:rsidRDefault="006417E2" w:rsidP="006417E2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Post-Doctoral Fellow</w:t>
            </w:r>
          </w:p>
        </w:tc>
        <w:tc>
          <w:tcPr>
            <w:tcW w:w="1207" w:type="dxa"/>
            <w:vAlign w:val="center"/>
          </w:tcPr>
          <w:p w14:paraId="768AFB27" w14:textId="756EDB20" w:rsidR="006417E2" w:rsidRDefault="006417E2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</w:tr>
      <w:tr w:rsidR="006417E2" w:rsidRPr="00E92178" w14:paraId="49C988E1" w14:textId="77777777" w:rsidTr="008C773A">
        <w:trPr>
          <w:trHeight w:val="612"/>
        </w:trPr>
        <w:tc>
          <w:tcPr>
            <w:tcW w:w="972" w:type="dxa"/>
            <w:vAlign w:val="center"/>
          </w:tcPr>
          <w:p w14:paraId="585FA6DA" w14:textId="4C430FAC" w:rsidR="006417E2" w:rsidRDefault="006417E2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2023-present</w:t>
            </w:r>
          </w:p>
        </w:tc>
        <w:tc>
          <w:tcPr>
            <w:tcW w:w="2340" w:type="dxa"/>
            <w:vAlign w:val="center"/>
          </w:tcPr>
          <w:p w14:paraId="6890DB33" w14:textId="6692A78E" w:rsidR="006417E2" w:rsidRDefault="006417E2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Tumilara </w:t>
            </w:r>
            <w:r w:rsidRPr="006417E2">
              <w:rPr>
                <w:rFonts w:asciiTheme="minorHAnsi" w:hAnsiTheme="minorHAnsi" w:cstheme="minorHAnsi"/>
                <w:sz w:val="22"/>
                <w:szCs w:val="22"/>
              </w:rPr>
              <w:t>Aderibigbe</w:t>
            </w:r>
          </w:p>
        </w:tc>
        <w:tc>
          <w:tcPr>
            <w:tcW w:w="4590" w:type="dxa"/>
            <w:vAlign w:val="center"/>
          </w:tcPr>
          <w:p w14:paraId="183623D9" w14:textId="381F8C0F" w:rsidR="006417E2" w:rsidRPr="006417E2" w:rsidRDefault="006417E2" w:rsidP="006417E2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Post-Doctoral Fellow</w:t>
            </w:r>
          </w:p>
        </w:tc>
        <w:tc>
          <w:tcPr>
            <w:tcW w:w="1207" w:type="dxa"/>
            <w:vAlign w:val="center"/>
          </w:tcPr>
          <w:p w14:paraId="7009FA05" w14:textId="49262B44" w:rsidR="006417E2" w:rsidRDefault="006417E2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</w:tr>
      <w:tr w:rsidR="006417E2" w:rsidRPr="00E92178" w14:paraId="1104F219" w14:textId="77777777" w:rsidTr="008C773A">
        <w:trPr>
          <w:trHeight w:val="612"/>
        </w:trPr>
        <w:tc>
          <w:tcPr>
            <w:tcW w:w="972" w:type="dxa"/>
            <w:vAlign w:val="center"/>
          </w:tcPr>
          <w:p w14:paraId="2E1096C4" w14:textId="35E15271" w:rsidR="006417E2" w:rsidRDefault="006417E2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2023-2024</w:t>
            </w:r>
          </w:p>
        </w:tc>
        <w:tc>
          <w:tcPr>
            <w:tcW w:w="2340" w:type="dxa"/>
            <w:vAlign w:val="center"/>
          </w:tcPr>
          <w:p w14:paraId="4D74A38F" w14:textId="5A7931E0" w:rsidR="006417E2" w:rsidRDefault="006417E2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Synneva Hagen-Lillevik</w:t>
            </w:r>
          </w:p>
        </w:tc>
        <w:tc>
          <w:tcPr>
            <w:tcW w:w="4590" w:type="dxa"/>
            <w:vAlign w:val="center"/>
          </w:tcPr>
          <w:p w14:paraId="0EB3944C" w14:textId="552249CB" w:rsidR="006417E2" w:rsidRPr="006417E2" w:rsidRDefault="006417E2" w:rsidP="006417E2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Post-Doctoral Fellow</w:t>
            </w:r>
          </w:p>
        </w:tc>
        <w:tc>
          <w:tcPr>
            <w:tcW w:w="1207" w:type="dxa"/>
            <w:vAlign w:val="center"/>
          </w:tcPr>
          <w:p w14:paraId="1A4CD7F1" w14:textId="7BF7A72B" w:rsidR="006417E2" w:rsidRDefault="006417E2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</w:tr>
      <w:tr w:rsidR="006417E2" w:rsidRPr="00E92178" w14:paraId="32999B7D" w14:textId="77777777" w:rsidTr="008C773A">
        <w:trPr>
          <w:trHeight w:val="612"/>
        </w:trPr>
        <w:tc>
          <w:tcPr>
            <w:tcW w:w="972" w:type="dxa"/>
            <w:vAlign w:val="center"/>
          </w:tcPr>
          <w:p w14:paraId="525EEC90" w14:textId="0EF716B5" w:rsidR="006417E2" w:rsidRPr="00E92178" w:rsidRDefault="006417E2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2023-present</w:t>
            </w:r>
          </w:p>
        </w:tc>
        <w:tc>
          <w:tcPr>
            <w:tcW w:w="2340" w:type="dxa"/>
            <w:vAlign w:val="center"/>
          </w:tcPr>
          <w:p w14:paraId="1EA63DC9" w14:textId="538698F0" w:rsidR="006417E2" w:rsidRPr="00E92178" w:rsidRDefault="006417E2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Marietta Sperry</w:t>
            </w:r>
          </w:p>
        </w:tc>
        <w:tc>
          <w:tcPr>
            <w:tcW w:w="4590" w:type="dxa"/>
            <w:vAlign w:val="center"/>
          </w:tcPr>
          <w:p w14:paraId="2AC0B4E7" w14:textId="61831489" w:rsidR="006417E2" w:rsidRPr="006417E2" w:rsidRDefault="006417E2" w:rsidP="006417E2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417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Late Preterm B.A.B.I.E.S. “Breast and Bottle Infant/Mother Experiences Study”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  <w:p w14:paraId="6A9D09F4" w14:textId="3DE8BFF6" w:rsidR="006417E2" w:rsidRPr="004756FF" w:rsidRDefault="006417E2" w:rsidP="006417E2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417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 Mixed Methods Approach to Feeding Challenges in Late Preterm Infant Readmissions</w:t>
            </w:r>
          </w:p>
        </w:tc>
        <w:tc>
          <w:tcPr>
            <w:tcW w:w="1207" w:type="dxa"/>
            <w:vAlign w:val="center"/>
          </w:tcPr>
          <w:p w14:paraId="2593CFDA" w14:textId="44BC31EF" w:rsidR="006417E2" w:rsidRPr="00E92178" w:rsidRDefault="006417E2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0A36D7" w:rsidRPr="00E92178" w14:paraId="7D7B929C" w14:textId="77777777" w:rsidTr="008C773A">
        <w:trPr>
          <w:trHeight w:val="612"/>
        </w:trPr>
        <w:tc>
          <w:tcPr>
            <w:tcW w:w="972" w:type="dxa"/>
            <w:vAlign w:val="center"/>
          </w:tcPr>
          <w:p w14:paraId="431F214C" w14:textId="24CE5736" w:rsidR="000A36D7" w:rsidRPr="00E92178" w:rsidRDefault="00E7632A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2019-</w:t>
            </w:r>
            <w:r w:rsidR="006417E2">
              <w:rPr>
                <w:rFonts w:asciiTheme="minorHAnsi" w:hAnsiTheme="minorHAnsi" w:cstheme="minorHAnsi"/>
                <w:sz w:val="22"/>
                <w:szCs w:val="22"/>
              </w:rPr>
              <w:t>2024</w:t>
            </w:r>
          </w:p>
        </w:tc>
        <w:tc>
          <w:tcPr>
            <w:tcW w:w="2340" w:type="dxa"/>
            <w:vAlign w:val="center"/>
          </w:tcPr>
          <w:p w14:paraId="1C4D4457" w14:textId="6FC4153E" w:rsidR="000A36D7" w:rsidRPr="00E92178" w:rsidRDefault="00E7632A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="000A36D7" w:rsidRPr="00E92178">
              <w:rPr>
                <w:rFonts w:asciiTheme="minorHAnsi" w:hAnsiTheme="minorHAnsi" w:cstheme="minorHAnsi"/>
                <w:sz w:val="22"/>
                <w:szCs w:val="22"/>
              </w:rPr>
              <w:t>cqueline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Kent-Marvick</w:t>
            </w:r>
            <w:proofErr w:type="spellEnd"/>
          </w:p>
        </w:tc>
        <w:tc>
          <w:tcPr>
            <w:tcW w:w="4590" w:type="dxa"/>
            <w:vAlign w:val="center"/>
          </w:tcPr>
          <w:p w14:paraId="2FE85A59" w14:textId="77777777" w:rsidR="006417E2" w:rsidRDefault="006417E2" w:rsidP="008C773A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B438E60" w14:textId="7CB7BD5C" w:rsidR="000A36D7" w:rsidRPr="004756FF" w:rsidRDefault="004756FF" w:rsidP="008C773A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756F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Associations Between Social Network Characteristics, Obesity-Related Health Behaviors, and Weight Retention Among Postpartum Women who are Racially/Ethnically Diverse</w:t>
            </w:r>
          </w:p>
        </w:tc>
        <w:tc>
          <w:tcPr>
            <w:tcW w:w="1207" w:type="dxa"/>
            <w:vAlign w:val="center"/>
          </w:tcPr>
          <w:p w14:paraId="49B9F1BC" w14:textId="66D520DE" w:rsidR="000A36D7" w:rsidRPr="00E92178" w:rsidRDefault="006417E2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</w:t>
            </w:r>
            <w:r w:rsidR="00E7632A" w:rsidRPr="00E92178">
              <w:rPr>
                <w:rFonts w:asciiTheme="minorHAnsi" w:hAnsiTheme="minorHAnsi" w:cstheme="minorHAnsi"/>
                <w:sz w:val="22"/>
                <w:szCs w:val="22"/>
              </w:rPr>
              <w:t>r, T32 Mentor</w:t>
            </w:r>
          </w:p>
        </w:tc>
      </w:tr>
      <w:tr w:rsidR="000A36D7" w:rsidRPr="00E92178" w14:paraId="42CEA4B7" w14:textId="77777777" w:rsidTr="008C773A">
        <w:trPr>
          <w:trHeight w:val="612"/>
        </w:trPr>
        <w:tc>
          <w:tcPr>
            <w:tcW w:w="972" w:type="dxa"/>
            <w:vAlign w:val="center"/>
          </w:tcPr>
          <w:p w14:paraId="2CEF2661" w14:textId="0E169D90" w:rsidR="000A36D7" w:rsidRPr="00E92178" w:rsidRDefault="00E7632A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2019-present</w:t>
            </w:r>
          </w:p>
        </w:tc>
        <w:tc>
          <w:tcPr>
            <w:tcW w:w="2340" w:type="dxa"/>
            <w:vAlign w:val="center"/>
          </w:tcPr>
          <w:p w14:paraId="6DA03280" w14:textId="6DE19F51" w:rsidR="000A36D7" w:rsidRPr="00E92178" w:rsidRDefault="00E7632A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Antonio Sebastian Romero</w:t>
            </w:r>
          </w:p>
        </w:tc>
        <w:tc>
          <w:tcPr>
            <w:tcW w:w="4590" w:type="dxa"/>
            <w:vAlign w:val="center"/>
          </w:tcPr>
          <w:p w14:paraId="5A167517" w14:textId="77777777" w:rsidR="004756FF" w:rsidRDefault="004756FF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42A0FF" w14:textId="228EC489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Exploring the Perspectives, Rationales, and Experiences of Guatemalan Fathers Who Left A Child</w:t>
            </w:r>
          </w:p>
          <w:p w14:paraId="35BE3B7B" w14:textId="77777777" w:rsidR="000A36D7" w:rsidRPr="00E92178" w:rsidRDefault="000A36D7" w:rsidP="008C773A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5DFCB593" w14:textId="5793EC52" w:rsidR="000A36D7" w:rsidRPr="00E92178" w:rsidRDefault="00E7632A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Advisor</w:t>
            </w:r>
          </w:p>
        </w:tc>
      </w:tr>
      <w:tr w:rsidR="00303096" w:rsidRPr="00E92178" w14:paraId="534D9382" w14:textId="77777777" w:rsidTr="008C773A">
        <w:trPr>
          <w:trHeight w:val="612"/>
        </w:trPr>
        <w:tc>
          <w:tcPr>
            <w:tcW w:w="972" w:type="dxa"/>
            <w:vAlign w:val="center"/>
          </w:tcPr>
          <w:p w14:paraId="0EE47898" w14:textId="6220CF3F" w:rsidR="00303096" w:rsidRPr="00E92178" w:rsidRDefault="00303096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2018-present</w:t>
            </w:r>
          </w:p>
        </w:tc>
        <w:tc>
          <w:tcPr>
            <w:tcW w:w="2340" w:type="dxa"/>
            <w:vAlign w:val="center"/>
          </w:tcPr>
          <w:p w14:paraId="6DF31C82" w14:textId="1FBB88BE" w:rsidR="00303096" w:rsidRPr="00E92178" w:rsidRDefault="00303096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Heather Coulter, University of Utah PhD in Nursing</w:t>
            </w:r>
          </w:p>
        </w:tc>
        <w:tc>
          <w:tcPr>
            <w:tcW w:w="4590" w:type="dxa"/>
            <w:vAlign w:val="center"/>
          </w:tcPr>
          <w:p w14:paraId="22999765" w14:textId="4D11B9CB" w:rsidR="00303096" w:rsidRPr="00E92178" w:rsidRDefault="006417E2" w:rsidP="00E7632A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Female Intimate Partner Violence Survivors’ Mental Health</w:t>
            </w:r>
          </w:p>
        </w:tc>
        <w:tc>
          <w:tcPr>
            <w:tcW w:w="1207" w:type="dxa"/>
            <w:vAlign w:val="center"/>
          </w:tcPr>
          <w:p w14:paraId="7951D461" w14:textId="457FD9AC" w:rsidR="00303096" w:rsidRPr="00E92178" w:rsidRDefault="006417E2" w:rsidP="008C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E7632A" w:rsidRPr="00E92178" w14:paraId="2CC5A5F5" w14:textId="77777777" w:rsidTr="008C773A">
        <w:trPr>
          <w:trHeight w:val="612"/>
        </w:trPr>
        <w:tc>
          <w:tcPr>
            <w:tcW w:w="972" w:type="dxa"/>
            <w:vAlign w:val="center"/>
          </w:tcPr>
          <w:p w14:paraId="4C4E5DB9" w14:textId="327C1A71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2018-</w:t>
            </w:r>
            <w:r w:rsidR="00FA1448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2340" w:type="dxa"/>
            <w:vAlign w:val="center"/>
          </w:tcPr>
          <w:p w14:paraId="357C617A" w14:textId="77777777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Susan Gallagher,</w:t>
            </w:r>
          </w:p>
          <w:p w14:paraId="756E5B72" w14:textId="41C846B4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University of Utah PhD in Nursing</w:t>
            </w:r>
          </w:p>
        </w:tc>
        <w:tc>
          <w:tcPr>
            <w:tcW w:w="4590" w:type="dxa"/>
            <w:vAlign w:val="center"/>
          </w:tcPr>
          <w:p w14:paraId="60B2AD7C" w14:textId="77777777" w:rsidR="00E7632A" w:rsidRPr="00E92178" w:rsidRDefault="00E7632A" w:rsidP="00E7632A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 Statewide Investigation of Oral Health Utilization in Older Adults with Self-Reported Memory Loss and Confusion:  A Secondary Analysis of 2016 Behavioral Risk Factor Surveillance System Data </w:t>
            </w:r>
          </w:p>
          <w:p w14:paraId="25B70B11" w14:textId="008746C5" w:rsidR="00E7632A" w:rsidRPr="00E92178" w:rsidRDefault="00E7632A" w:rsidP="00E7632A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7A305F51" w14:textId="1ACFA882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E7632A" w:rsidRPr="00E92178" w14:paraId="348FE8FC" w14:textId="77777777" w:rsidTr="008C773A">
        <w:trPr>
          <w:trHeight w:val="612"/>
        </w:trPr>
        <w:tc>
          <w:tcPr>
            <w:tcW w:w="972" w:type="dxa"/>
            <w:vAlign w:val="center"/>
          </w:tcPr>
          <w:p w14:paraId="64410F4E" w14:textId="7FB44501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2017-present</w:t>
            </w:r>
          </w:p>
        </w:tc>
        <w:tc>
          <w:tcPr>
            <w:tcW w:w="2340" w:type="dxa"/>
            <w:vAlign w:val="center"/>
          </w:tcPr>
          <w:p w14:paraId="2EF51035" w14:textId="1723C5E7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Alexandra Gee, University of Utah PhD in Nursing</w:t>
            </w:r>
          </w:p>
        </w:tc>
        <w:tc>
          <w:tcPr>
            <w:tcW w:w="4590" w:type="dxa"/>
            <w:vAlign w:val="center"/>
          </w:tcPr>
          <w:p w14:paraId="0A7B982D" w14:textId="3C11D642" w:rsidR="00E7632A" w:rsidRPr="00E92178" w:rsidRDefault="00E7632A" w:rsidP="00E7632A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The lived experience of reporting sexual assault to law enforcement or medical professionals</w:t>
            </w:r>
          </w:p>
        </w:tc>
        <w:tc>
          <w:tcPr>
            <w:tcW w:w="1207" w:type="dxa"/>
            <w:vAlign w:val="center"/>
          </w:tcPr>
          <w:p w14:paraId="42899E6F" w14:textId="13376792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E7632A" w:rsidRPr="00E92178" w14:paraId="48C04625" w14:textId="77777777" w:rsidTr="008C773A">
        <w:trPr>
          <w:trHeight w:val="612"/>
        </w:trPr>
        <w:tc>
          <w:tcPr>
            <w:tcW w:w="972" w:type="dxa"/>
            <w:vAlign w:val="center"/>
          </w:tcPr>
          <w:p w14:paraId="58427495" w14:textId="1B8509D2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2340" w:type="dxa"/>
            <w:vAlign w:val="center"/>
          </w:tcPr>
          <w:p w14:paraId="087F6FCB" w14:textId="3232B147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Sakineh</w:t>
            </w:r>
            <w:proofErr w:type="spellEnd"/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Najmabadi, University of Utah PhD in Public Health</w:t>
            </w:r>
          </w:p>
        </w:tc>
        <w:tc>
          <w:tcPr>
            <w:tcW w:w="4590" w:type="dxa"/>
            <w:vAlign w:val="center"/>
          </w:tcPr>
          <w:p w14:paraId="52733128" w14:textId="4FDE33DD" w:rsidR="00E7632A" w:rsidRPr="00E92178" w:rsidRDefault="00E7632A" w:rsidP="00E7632A">
            <w:pPr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Self-observed biomarkers of menstrual cycles associated with endometriosis or polycystic ovary syndrome in </w:t>
            </w:r>
            <w:proofErr w:type="spellStart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subfertile</w:t>
            </w:r>
            <w:proofErr w:type="spellEnd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women: comparisons from two prospective international cohort studies </w:t>
            </w:r>
          </w:p>
          <w:p w14:paraId="1BF0754C" w14:textId="27E3B59E" w:rsidR="00E7632A" w:rsidRPr="00E92178" w:rsidRDefault="00E7632A" w:rsidP="00E7632A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72D0A113" w14:textId="2831B661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Member</w:t>
            </w:r>
          </w:p>
        </w:tc>
      </w:tr>
      <w:tr w:rsidR="00E7632A" w:rsidRPr="00E92178" w14:paraId="70C5ADCA" w14:textId="77777777" w:rsidTr="008C773A">
        <w:trPr>
          <w:trHeight w:val="612"/>
        </w:trPr>
        <w:tc>
          <w:tcPr>
            <w:tcW w:w="972" w:type="dxa"/>
            <w:vAlign w:val="center"/>
          </w:tcPr>
          <w:p w14:paraId="7B7C27E4" w14:textId="566C72FB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2340" w:type="dxa"/>
            <w:vAlign w:val="center"/>
          </w:tcPr>
          <w:p w14:paraId="6513519C" w14:textId="362B7971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Grant Sunada, University of Utah PhD in Public Health</w:t>
            </w:r>
          </w:p>
        </w:tc>
        <w:tc>
          <w:tcPr>
            <w:tcW w:w="4590" w:type="dxa"/>
            <w:vAlign w:val="center"/>
          </w:tcPr>
          <w:p w14:paraId="4C0D6FF5" w14:textId="09171AD1" w:rsidR="00E7632A" w:rsidRPr="00E92178" w:rsidRDefault="00E7632A" w:rsidP="00E7632A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 Longitudinal Study of Women Coaching Women through Motivational Interviewing and the Interrelationships between Depression, Health Behaviors, and Changes in Obesity </w:t>
            </w:r>
          </w:p>
          <w:p w14:paraId="312EAA36" w14:textId="5DE1A853" w:rsidR="00E7632A" w:rsidRPr="00E92178" w:rsidRDefault="00E7632A" w:rsidP="00E7632A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6644999B" w14:textId="3CDEC070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E7632A" w:rsidRPr="00E92178" w14:paraId="14A95883" w14:textId="77777777" w:rsidTr="008C773A">
        <w:trPr>
          <w:trHeight w:val="612"/>
        </w:trPr>
        <w:tc>
          <w:tcPr>
            <w:tcW w:w="972" w:type="dxa"/>
            <w:vAlign w:val="center"/>
          </w:tcPr>
          <w:p w14:paraId="53CE833D" w14:textId="3FB55229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2340" w:type="dxa"/>
            <w:vAlign w:val="center"/>
          </w:tcPr>
          <w:p w14:paraId="348DA82F" w14:textId="7A7D6968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Jill Jim, University of Utah PhD in Public Health</w:t>
            </w:r>
          </w:p>
        </w:tc>
        <w:tc>
          <w:tcPr>
            <w:tcW w:w="4590" w:type="dxa"/>
            <w:vAlign w:val="center"/>
          </w:tcPr>
          <w:p w14:paraId="68E2AE3A" w14:textId="77777777" w:rsidR="00E7632A" w:rsidRPr="00E92178" w:rsidRDefault="00E7632A" w:rsidP="00E7632A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Health Care Cost and Utilization Differences among American Indian and Alaska Native Compared with Non-Hispanic White Patients with Lung Cancer </w:t>
            </w:r>
          </w:p>
          <w:p w14:paraId="3979D191" w14:textId="5B445E4E" w:rsidR="00E7632A" w:rsidRPr="00E92178" w:rsidRDefault="00E7632A" w:rsidP="00E7632A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11696DE3" w14:textId="2B4E580D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  <w:tr w:rsidR="00E7632A" w:rsidRPr="00E92178" w14:paraId="0F680D1F" w14:textId="77777777" w:rsidTr="008C773A">
        <w:trPr>
          <w:trHeight w:val="612"/>
        </w:trPr>
        <w:tc>
          <w:tcPr>
            <w:tcW w:w="972" w:type="dxa"/>
            <w:vAlign w:val="center"/>
          </w:tcPr>
          <w:p w14:paraId="457B16F5" w14:textId="5B42C361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2340" w:type="dxa"/>
            <w:vAlign w:val="center"/>
          </w:tcPr>
          <w:p w14:paraId="1E2C918B" w14:textId="141EEE30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Jessica Sanders, University of Utah PhD in Public Health</w:t>
            </w:r>
          </w:p>
        </w:tc>
        <w:tc>
          <w:tcPr>
            <w:tcW w:w="4590" w:type="dxa"/>
            <w:vAlign w:val="center"/>
          </w:tcPr>
          <w:p w14:paraId="2ED8417C" w14:textId="6D053252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The Fertility Experience Study: time at risk for pregnancy, self-treatment, and barriers and facilitators to seeking infertility treatment.</w:t>
            </w:r>
          </w:p>
        </w:tc>
        <w:tc>
          <w:tcPr>
            <w:tcW w:w="1207" w:type="dxa"/>
            <w:vAlign w:val="center"/>
          </w:tcPr>
          <w:p w14:paraId="39551088" w14:textId="537A45F7" w:rsidR="00E7632A" w:rsidRPr="00E92178" w:rsidRDefault="00E7632A" w:rsidP="00E7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</w:tc>
      </w:tr>
    </w:tbl>
    <w:p w14:paraId="765A1055" w14:textId="6B54B283" w:rsidR="00CA0D0B" w:rsidRPr="00E92178" w:rsidRDefault="00CA0D0B" w:rsidP="001931A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753565C" w14:textId="77777777" w:rsidR="00417EBE" w:rsidRPr="00E92178" w:rsidRDefault="00417EBE" w:rsidP="001931A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D24113A" w14:textId="4DB240C8" w:rsidR="00CA0D0B" w:rsidRPr="00E92178" w:rsidRDefault="000D4923" w:rsidP="00473A53">
      <w:pPr>
        <w:ind w:left="724" w:firstLine="3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93D0A" w:rsidRPr="00E92178">
        <w:rPr>
          <w:rFonts w:asciiTheme="minorHAnsi" w:hAnsiTheme="minorHAnsi" w:cstheme="minorHAnsi"/>
          <w:sz w:val="22"/>
          <w:szCs w:val="22"/>
        </w:rPr>
        <w:t xml:space="preserve">.  </w:t>
      </w:r>
      <w:r w:rsidR="00CA0D0B" w:rsidRPr="00E92178">
        <w:rPr>
          <w:rFonts w:asciiTheme="minorHAnsi" w:hAnsiTheme="minorHAnsi" w:cstheme="minorHAnsi"/>
          <w:sz w:val="22"/>
          <w:szCs w:val="22"/>
          <w:u w:val="single"/>
        </w:rPr>
        <w:t>DNP Capstone</w:t>
      </w:r>
      <w:r w:rsidR="00BC2A40" w:rsidRPr="00E92178">
        <w:rPr>
          <w:rFonts w:asciiTheme="minorHAnsi" w:hAnsiTheme="minorHAnsi" w:cstheme="minorHAnsi"/>
          <w:sz w:val="22"/>
          <w:szCs w:val="22"/>
          <w:u w:val="single"/>
        </w:rPr>
        <w:t xml:space="preserve"> or Synthesis Project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710"/>
        <w:gridCol w:w="5040"/>
        <w:gridCol w:w="2391"/>
      </w:tblGrid>
      <w:tr w:rsidR="00653F4C" w:rsidRPr="00E92178" w14:paraId="7493C2C7" w14:textId="77777777" w:rsidTr="00EF417A">
        <w:trPr>
          <w:trHeight w:val="648"/>
        </w:trPr>
        <w:tc>
          <w:tcPr>
            <w:tcW w:w="1710" w:type="dxa"/>
            <w:vAlign w:val="center"/>
          </w:tcPr>
          <w:p w14:paraId="0BB5A315" w14:textId="77777777" w:rsidR="00653F4C" w:rsidRPr="00E92178" w:rsidRDefault="00653F4C" w:rsidP="00AD2D6E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</w:t>
            </w:r>
          </w:p>
        </w:tc>
        <w:tc>
          <w:tcPr>
            <w:tcW w:w="5040" w:type="dxa"/>
            <w:vAlign w:val="center"/>
          </w:tcPr>
          <w:p w14:paraId="523E1B45" w14:textId="77777777" w:rsidR="00653F4C" w:rsidRPr="00E92178" w:rsidRDefault="00653F4C" w:rsidP="00AD2D6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2391" w:type="dxa"/>
            <w:vAlign w:val="center"/>
          </w:tcPr>
          <w:p w14:paraId="33A8FA36" w14:textId="77777777" w:rsidR="00653F4C" w:rsidRPr="00E92178" w:rsidRDefault="00653F4C" w:rsidP="00AD2D6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Role</w:t>
            </w:r>
          </w:p>
        </w:tc>
      </w:tr>
      <w:tr w:rsidR="004F5222" w:rsidRPr="00E92178" w14:paraId="441132CF" w14:textId="77777777" w:rsidTr="00EF417A">
        <w:trPr>
          <w:trHeight w:val="900"/>
        </w:trPr>
        <w:tc>
          <w:tcPr>
            <w:tcW w:w="1710" w:type="dxa"/>
            <w:vAlign w:val="center"/>
          </w:tcPr>
          <w:p w14:paraId="6B452F2C" w14:textId="2E598F1C" w:rsidR="004F5222" w:rsidRDefault="004F5222" w:rsidP="005169D7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2022-2023</w:t>
            </w:r>
          </w:p>
        </w:tc>
        <w:tc>
          <w:tcPr>
            <w:tcW w:w="5040" w:type="dxa"/>
            <w:vAlign w:val="center"/>
          </w:tcPr>
          <w:p w14:paraId="7B9248BC" w14:textId="77777777" w:rsidR="004F5222" w:rsidRDefault="004F5222" w:rsidP="008E66C6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Shari Quinton</w:t>
            </w:r>
          </w:p>
          <w:p w14:paraId="582FACFC" w14:textId="48FF8796" w:rsidR="004F5222" w:rsidRPr="004F5222" w:rsidRDefault="004F5222" w:rsidP="004F522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4F5222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Safe Environment for Every Kid (SEEK): Implementing the SEEK Questionnaire in a Rural Pediatric Clinic</w:t>
            </w:r>
          </w:p>
        </w:tc>
        <w:tc>
          <w:tcPr>
            <w:tcW w:w="2391" w:type="dxa"/>
            <w:vAlign w:val="center"/>
          </w:tcPr>
          <w:p w14:paraId="380C1F15" w14:textId="72338512" w:rsidR="004F5222" w:rsidRPr="00E92178" w:rsidRDefault="004F5222" w:rsidP="00AD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4F5222" w:rsidRPr="00E92178" w14:paraId="52F8EA55" w14:textId="77777777" w:rsidTr="00EF417A">
        <w:trPr>
          <w:trHeight w:val="900"/>
        </w:trPr>
        <w:tc>
          <w:tcPr>
            <w:tcW w:w="1710" w:type="dxa"/>
            <w:vAlign w:val="center"/>
          </w:tcPr>
          <w:p w14:paraId="5DADBD09" w14:textId="191F5CE5" w:rsidR="004F5222" w:rsidRDefault="004F5222" w:rsidP="005169D7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2022-2023</w:t>
            </w:r>
          </w:p>
        </w:tc>
        <w:tc>
          <w:tcPr>
            <w:tcW w:w="5040" w:type="dxa"/>
            <w:vAlign w:val="center"/>
          </w:tcPr>
          <w:p w14:paraId="50DE3591" w14:textId="77777777" w:rsidR="004F5222" w:rsidRDefault="004F5222" w:rsidP="008E66C6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Lauren Reynolds</w:t>
            </w:r>
          </w:p>
          <w:p w14:paraId="6D39F7FB" w14:textId="47DA4D6B" w:rsidR="0049258C" w:rsidRPr="0049258C" w:rsidRDefault="0049258C" w:rsidP="008E66C6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49258C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An Expanded Examination of Outcomes from Revisional Bariatric Surgery: A Needs Assessment</w:t>
            </w:r>
          </w:p>
        </w:tc>
        <w:tc>
          <w:tcPr>
            <w:tcW w:w="2391" w:type="dxa"/>
            <w:vAlign w:val="center"/>
          </w:tcPr>
          <w:p w14:paraId="63EB3FBC" w14:textId="3DD8AC0D" w:rsidR="004F5222" w:rsidRPr="00E92178" w:rsidRDefault="004F5222" w:rsidP="00AD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Co-Chair</w:t>
            </w:r>
          </w:p>
        </w:tc>
      </w:tr>
      <w:tr w:rsidR="00FA1448" w:rsidRPr="00E92178" w14:paraId="5E9EC97E" w14:textId="77777777" w:rsidTr="00EF417A">
        <w:trPr>
          <w:trHeight w:val="900"/>
        </w:trPr>
        <w:tc>
          <w:tcPr>
            <w:tcW w:w="1710" w:type="dxa"/>
            <w:vAlign w:val="center"/>
          </w:tcPr>
          <w:p w14:paraId="5C8FCBA0" w14:textId="736396C7" w:rsidR="00FA1448" w:rsidRPr="00E92178" w:rsidRDefault="00FA1448" w:rsidP="005169D7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2020-2021</w:t>
            </w:r>
          </w:p>
        </w:tc>
        <w:tc>
          <w:tcPr>
            <w:tcW w:w="5040" w:type="dxa"/>
            <w:vAlign w:val="center"/>
          </w:tcPr>
          <w:p w14:paraId="418CC24E" w14:textId="77777777" w:rsidR="00FA1448" w:rsidRDefault="00FA1448" w:rsidP="008E66C6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Taylor Stevenson</w:t>
            </w:r>
          </w:p>
          <w:p w14:paraId="13838F12" w14:textId="75746422" w:rsidR="00C42FEC" w:rsidRPr="00C42FEC" w:rsidRDefault="00C42FEC" w:rsidP="008E66C6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C42FEC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Implementing Universal Screening for Substance use in the Perinatal Setting at Greenwood Clinic in suburban Utah</w:t>
            </w:r>
          </w:p>
        </w:tc>
        <w:tc>
          <w:tcPr>
            <w:tcW w:w="2391" w:type="dxa"/>
            <w:vAlign w:val="center"/>
          </w:tcPr>
          <w:p w14:paraId="39146621" w14:textId="77777777" w:rsidR="00FA1448" w:rsidRPr="00E92178" w:rsidRDefault="00FA1448" w:rsidP="00AD2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448" w:rsidRPr="00E92178" w14:paraId="1C7442F5" w14:textId="77777777" w:rsidTr="00EF417A">
        <w:trPr>
          <w:trHeight w:val="900"/>
        </w:trPr>
        <w:tc>
          <w:tcPr>
            <w:tcW w:w="1710" w:type="dxa"/>
            <w:vAlign w:val="center"/>
          </w:tcPr>
          <w:p w14:paraId="48ACF868" w14:textId="5E073433" w:rsidR="00FA1448" w:rsidRPr="00E92178" w:rsidRDefault="00FA1448" w:rsidP="005169D7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2020-2021</w:t>
            </w:r>
          </w:p>
        </w:tc>
        <w:tc>
          <w:tcPr>
            <w:tcW w:w="5040" w:type="dxa"/>
            <w:vAlign w:val="center"/>
          </w:tcPr>
          <w:p w14:paraId="317DEDFA" w14:textId="77777777" w:rsidR="00FA1448" w:rsidRDefault="00FA1448" w:rsidP="008E66C6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Jeelan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Fall</w:t>
            </w:r>
          </w:p>
          <w:p w14:paraId="2EC291BD" w14:textId="50DE8FA3" w:rsidR="00FA1448" w:rsidRPr="00FA1448" w:rsidRDefault="00FA1448" w:rsidP="008E66C6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FA1448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Identifying and Addressing Racial Bias in Maternal Health: Piloting a Virtual Training for Midwives</w:t>
            </w:r>
          </w:p>
        </w:tc>
        <w:tc>
          <w:tcPr>
            <w:tcW w:w="2391" w:type="dxa"/>
            <w:vAlign w:val="center"/>
          </w:tcPr>
          <w:p w14:paraId="795DBEF9" w14:textId="0DFFB75D" w:rsidR="00FA1448" w:rsidRPr="00E92178" w:rsidRDefault="00FA1448" w:rsidP="00AD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FA1448" w:rsidRPr="00E92178" w14:paraId="1B7DB282" w14:textId="77777777" w:rsidTr="00EF417A">
        <w:trPr>
          <w:trHeight w:val="900"/>
        </w:trPr>
        <w:tc>
          <w:tcPr>
            <w:tcW w:w="1710" w:type="dxa"/>
            <w:vAlign w:val="center"/>
          </w:tcPr>
          <w:p w14:paraId="3F93FE8D" w14:textId="52E1CFE7" w:rsidR="00FA1448" w:rsidRPr="00E92178" w:rsidRDefault="00FA1448" w:rsidP="005169D7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2020-2021</w:t>
            </w:r>
          </w:p>
        </w:tc>
        <w:tc>
          <w:tcPr>
            <w:tcW w:w="5040" w:type="dxa"/>
            <w:vAlign w:val="center"/>
          </w:tcPr>
          <w:p w14:paraId="694AD3E2" w14:textId="77777777" w:rsidR="00FA1448" w:rsidRDefault="00FA1448" w:rsidP="008E66C6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7D53462A" w14:textId="79B9D5C5" w:rsidR="00FA1448" w:rsidRDefault="00FA1448" w:rsidP="008E66C6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Giovana King</w:t>
            </w:r>
          </w:p>
          <w:p w14:paraId="2B992C75" w14:textId="1B68AADE" w:rsidR="00FA1448" w:rsidRPr="00FA1448" w:rsidRDefault="00FA1448" w:rsidP="008E66C6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FA1448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Strengthening Perinatal Collaboratives and Improving Thermoregulation in Newborns During the Golden Hour</w:t>
            </w:r>
          </w:p>
        </w:tc>
        <w:tc>
          <w:tcPr>
            <w:tcW w:w="2391" w:type="dxa"/>
            <w:vAlign w:val="center"/>
          </w:tcPr>
          <w:p w14:paraId="2E4B580D" w14:textId="0D9A6439" w:rsidR="00FA1448" w:rsidRPr="00E92178" w:rsidRDefault="00FA1448" w:rsidP="00AD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FA1448" w:rsidRPr="00E92178" w14:paraId="66350D74" w14:textId="77777777" w:rsidTr="00EF417A">
        <w:trPr>
          <w:trHeight w:val="900"/>
        </w:trPr>
        <w:tc>
          <w:tcPr>
            <w:tcW w:w="1710" w:type="dxa"/>
            <w:vAlign w:val="center"/>
          </w:tcPr>
          <w:p w14:paraId="35F1888B" w14:textId="4CB62F1C" w:rsidR="00FA1448" w:rsidRPr="00E92178" w:rsidRDefault="00FA1448" w:rsidP="005169D7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2020-2021</w:t>
            </w:r>
          </w:p>
        </w:tc>
        <w:tc>
          <w:tcPr>
            <w:tcW w:w="5040" w:type="dxa"/>
            <w:vAlign w:val="center"/>
          </w:tcPr>
          <w:p w14:paraId="7057F75E" w14:textId="77777777" w:rsidR="00FA1448" w:rsidRDefault="00FA1448" w:rsidP="008E66C6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AA8197D" w14:textId="196FC7FD" w:rsidR="00FA1448" w:rsidRDefault="00FA1448" w:rsidP="008E66C6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Francesca Moore</w:t>
            </w:r>
          </w:p>
          <w:p w14:paraId="0E100AA6" w14:textId="2766710F" w:rsidR="00FA1448" w:rsidRPr="00FA1448" w:rsidRDefault="00FA1448" w:rsidP="008E66C6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FA1448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Substance Use Disorder in Pregnancy:</w:t>
            </w:r>
            <w:r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FA1448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Implementation of the NIDA Quick Screen to Improve Prenatal Care at Sugarhouse Clinic</w:t>
            </w:r>
          </w:p>
        </w:tc>
        <w:tc>
          <w:tcPr>
            <w:tcW w:w="2391" w:type="dxa"/>
            <w:vAlign w:val="center"/>
          </w:tcPr>
          <w:p w14:paraId="18754717" w14:textId="4DBBEC52" w:rsidR="00FA1448" w:rsidRPr="00E92178" w:rsidRDefault="00FA1448" w:rsidP="00AD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0A36D7" w:rsidRPr="00E92178" w14:paraId="568135C7" w14:textId="77777777" w:rsidTr="00EF417A">
        <w:trPr>
          <w:trHeight w:val="900"/>
        </w:trPr>
        <w:tc>
          <w:tcPr>
            <w:tcW w:w="1710" w:type="dxa"/>
            <w:vAlign w:val="center"/>
          </w:tcPr>
          <w:p w14:paraId="74948411" w14:textId="660A89EF" w:rsidR="000A36D7" w:rsidRPr="00E92178" w:rsidRDefault="00F56B52" w:rsidP="005169D7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2019-2020</w:t>
            </w:r>
          </w:p>
        </w:tc>
        <w:tc>
          <w:tcPr>
            <w:tcW w:w="5040" w:type="dxa"/>
            <w:vAlign w:val="center"/>
          </w:tcPr>
          <w:p w14:paraId="0B2BCD52" w14:textId="77777777" w:rsidR="00FA1448" w:rsidRDefault="00FA1448" w:rsidP="008E66C6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1786DC0" w14:textId="200C191A" w:rsidR="000A36D7" w:rsidRPr="00E92178" w:rsidRDefault="00AD749F" w:rsidP="008E66C6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Adrianne </w:t>
            </w:r>
            <w:proofErr w:type="spellStart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Shewell</w:t>
            </w:r>
            <w:proofErr w:type="spellEnd"/>
          </w:p>
          <w:p w14:paraId="11650EE6" w14:textId="77777777" w:rsidR="00AD749F" w:rsidRPr="00E92178" w:rsidRDefault="00AD749F" w:rsidP="008E66C6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Depression Screening and Provider Education at the Summit County Health Department</w:t>
            </w:r>
          </w:p>
          <w:p w14:paraId="009B7C90" w14:textId="1357264D" w:rsidR="00AD749F" w:rsidRPr="00E92178" w:rsidRDefault="00AD749F" w:rsidP="008E66C6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highlight w:val="yellow"/>
              </w:rPr>
            </w:pPr>
          </w:p>
        </w:tc>
        <w:tc>
          <w:tcPr>
            <w:tcW w:w="2391" w:type="dxa"/>
            <w:vAlign w:val="center"/>
          </w:tcPr>
          <w:p w14:paraId="68065895" w14:textId="314F2F45" w:rsidR="000A36D7" w:rsidRPr="00E92178" w:rsidRDefault="00F56B52" w:rsidP="00AD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F56B52" w:rsidRPr="00E92178" w14:paraId="13C425B4" w14:textId="77777777" w:rsidTr="00EF417A">
        <w:trPr>
          <w:trHeight w:val="900"/>
        </w:trPr>
        <w:tc>
          <w:tcPr>
            <w:tcW w:w="1710" w:type="dxa"/>
            <w:vAlign w:val="center"/>
          </w:tcPr>
          <w:p w14:paraId="5064F1CE" w14:textId="39167CC2" w:rsidR="00F56B52" w:rsidRPr="00E92178" w:rsidRDefault="00F56B52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lastRenderedPageBreak/>
              <w:t>2019-2020</w:t>
            </w:r>
          </w:p>
        </w:tc>
        <w:tc>
          <w:tcPr>
            <w:tcW w:w="5040" w:type="dxa"/>
            <w:vAlign w:val="center"/>
          </w:tcPr>
          <w:p w14:paraId="02455067" w14:textId="77777777" w:rsidR="00F56B52" w:rsidRPr="00E92178" w:rsidRDefault="00AD749F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Brittany E. McCready</w:t>
            </w:r>
          </w:p>
          <w:p w14:paraId="5E903939" w14:textId="77777777" w:rsidR="00AD749F" w:rsidRPr="00E92178" w:rsidRDefault="00AD749F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Improving Provider Ability to Prevent Pelvic Floor Dysfunction in Pregnancy and Postpartum</w:t>
            </w:r>
          </w:p>
          <w:p w14:paraId="4B9D582F" w14:textId="3FD80DA5" w:rsidR="00AD749F" w:rsidRPr="00E92178" w:rsidRDefault="00AD749F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highlight w:val="yellow"/>
              </w:rPr>
            </w:pPr>
          </w:p>
        </w:tc>
        <w:tc>
          <w:tcPr>
            <w:tcW w:w="2391" w:type="dxa"/>
            <w:vAlign w:val="center"/>
          </w:tcPr>
          <w:p w14:paraId="6E4CCF93" w14:textId="57D777F8" w:rsidR="00F56B52" w:rsidRPr="00E92178" w:rsidRDefault="00F56B52" w:rsidP="00F56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F56B52" w:rsidRPr="00E92178" w14:paraId="6345493F" w14:textId="77777777" w:rsidTr="00EF417A">
        <w:trPr>
          <w:trHeight w:val="900"/>
        </w:trPr>
        <w:tc>
          <w:tcPr>
            <w:tcW w:w="1710" w:type="dxa"/>
            <w:vAlign w:val="center"/>
          </w:tcPr>
          <w:p w14:paraId="4EA19025" w14:textId="0C03C7DC" w:rsidR="00F56B52" w:rsidRPr="00E92178" w:rsidRDefault="00F56B52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2019-2020</w:t>
            </w:r>
          </w:p>
        </w:tc>
        <w:tc>
          <w:tcPr>
            <w:tcW w:w="5040" w:type="dxa"/>
            <w:vAlign w:val="center"/>
          </w:tcPr>
          <w:p w14:paraId="7F7D7EA4" w14:textId="77777777" w:rsidR="00F56B52" w:rsidRPr="00E92178" w:rsidRDefault="00AD749F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Kaitlyn Jones</w:t>
            </w:r>
          </w:p>
          <w:p w14:paraId="61A239DC" w14:textId="77777777" w:rsidR="00AD749F" w:rsidRPr="00E92178" w:rsidRDefault="00AD749F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Identifying and Addressing Health-Related Social Needs in Perinatal Women with Substance Use Disorder</w:t>
            </w:r>
          </w:p>
          <w:p w14:paraId="2723B356" w14:textId="1AA907F0" w:rsidR="00AD749F" w:rsidRPr="00E92178" w:rsidRDefault="00AD749F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highlight w:val="yellow"/>
              </w:rPr>
            </w:pPr>
          </w:p>
        </w:tc>
        <w:tc>
          <w:tcPr>
            <w:tcW w:w="2391" w:type="dxa"/>
            <w:vAlign w:val="center"/>
          </w:tcPr>
          <w:p w14:paraId="1FA3A031" w14:textId="4F9352BB" w:rsidR="00F56B52" w:rsidRPr="00E92178" w:rsidRDefault="00F56B52" w:rsidP="00F56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F56B52" w:rsidRPr="00E92178" w14:paraId="3B6493D1" w14:textId="77777777" w:rsidTr="00EF417A">
        <w:trPr>
          <w:trHeight w:val="900"/>
        </w:trPr>
        <w:tc>
          <w:tcPr>
            <w:tcW w:w="1710" w:type="dxa"/>
            <w:vAlign w:val="center"/>
          </w:tcPr>
          <w:p w14:paraId="7DA8417C" w14:textId="18A3347A" w:rsidR="00F56B52" w:rsidRPr="00E92178" w:rsidRDefault="00F56B52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2019-2020</w:t>
            </w:r>
          </w:p>
        </w:tc>
        <w:tc>
          <w:tcPr>
            <w:tcW w:w="5040" w:type="dxa"/>
            <w:vAlign w:val="center"/>
          </w:tcPr>
          <w:p w14:paraId="3699DADD" w14:textId="77777777" w:rsidR="00F56B52" w:rsidRPr="00E92178" w:rsidRDefault="00F56B52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Ruth</w:t>
            </w:r>
            <w:r w:rsidR="00AD749F"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Kingston</w:t>
            </w:r>
          </w:p>
          <w:p w14:paraId="6FF1F1DF" w14:textId="77777777" w:rsidR="00AD749F" w:rsidRPr="00E92178" w:rsidRDefault="00AD749F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Improving the Awareness and Utilization of the Transfer Toolkit for Out-of-Hospital (OOH) Birth Transfers by OOH Birth Attendants</w:t>
            </w:r>
          </w:p>
          <w:p w14:paraId="3AE51BD9" w14:textId="39F10FA5" w:rsidR="00AD749F" w:rsidRPr="00E92178" w:rsidRDefault="00AD749F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2391" w:type="dxa"/>
            <w:vAlign w:val="center"/>
          </w:tcPr>
          <w:p w14:paraId="026A1998" w14:textId="2D603702" w:rsidR="00F56B52" w:rsidRPr="00E92178" w:rsidRDefault="00F56B52" w:rsidP="00F56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F56B52" w:rsidRPr="00E92178" w14:paraId="22EA1892" w14:textId="77777777" w:rsidTr="00EF417A">
        <w:trPr>
          <w:trHeight w:val="900"/>
        </w:trPr>
        <w:tc>
          <w:tcPr>
            <w:tcW w:w="1710" w:type="dxa"/>
            <w:vAlign w:val="center"/>
          </w:tcPr>
          <w:p w14:paraId="14A02436" w14:textId="596C3AAB" w:rsidR="00F56B52" w:rsidRPr="00E92178" w:rsidRDefault="00F56B52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2019-2020</w:t>
            </w:r>
          </w:p>
        </w:tc>
        <w:tc>
          <w:tcPr>
            <w:tcW w:w="5040" w:type="dxa"/>
            <w:vAlign w:val="center"/>
          </w:tcPr>
          <w:p w14:paraId="5AE6CBAF" w14:textId="77777777" w:rsidR="00F56B52" w:rsidRPr="00E92178" w:rsidRDefault="00AD749F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Josephine Fulmer</w:t>
            </w:r>
          </w:p>
          <w:p w14:paraId="6E917B99" w14:textId="77777777" w:rsidR="00AD749F" w:rsidRPr="00E92178" w:rsidRDefault="00AD749F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Feasibility and Acceptability of the Delivery of Male Reproductive Health Screening and Education Within the Context of the Summit County Health Department</w:t>
            </w:r>
          </w:p>
          <w:p w14:paraId="5E99EB88" w14:textId="33DE3484" w:rsidR="00AD749F" w:rsidRPr="00E92178" w:rsidRDefault="00AD749F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highlight w:val="yellow"/>
              </w:rPr>
            </w:pPr>
          </w:p>
        </w:tc>
        <w:tc>
          <w:tcPr>
            <w:tcW w:w="2391" w:type="dxa"/>
            <w:vAlign w:val="center"/>
          </w:tcPr>
          <w:p w14:paraId="51ED97EC" w14:textId="12F64BAB" w:rsidR="00F56B52" w:rsidRPr="00E92178" w:rsidRDefault="00F56B52" w:rsidP="00F56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F56B52" w:rsidRPr="00E92178" w14:paraId="17BF44A7" w14:textId="77777777" w:rsidTr="00EF417A">
        <w:trPr>
          <w:trHeight w:val="900"/>
        </w:trPr>
        <w:tc>
          <w:tcPr>
            <w:tcW w:w="1710" w:type="dxa"/>
            <w:vAlign w:val="center"/>
          </w:tcPr>
          <w:p w14:paraId="63A45256" w14:textId="00797685" w:rsidR="00F56B52" w:rsidRPr="00E92178" w:rsidRDefault="00F56B52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2017-18</w:t>
            </w:r>
          </w:p>
        </w:tc>
        <w:tc>
          <w:tcPr>
            <w:tcW w:w="5040" w:type="dxa"/>
            <w:vAlign w:val="center"/>
          </w:tcPr>
          <w:p w14:paraId="31F7ABCC" w14:textId="40580F69" w:rsidR="00F56B52" w:rsidRPr="00E92178" w:rsidRDefault="00F56B52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Krista Labbe, DNP, CNM/WHNP</w:t>
            </w:r>
          </w:p>
          <w:p w14:paraId="29F8E89B" w14:textId="77777777" w:rsidR="00F56B52" w:rsidRDefault="00F56B52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Understanding Barriers and Facilitators to Utilizing the Pregnancy Intention Screening Program, One Key Question®, in a Midwifery Practice to Guide Successful Integration </w:t>
            </w:r>
          </w:p>
          <w:p w14:paraId="1459CBCA" w14:textId="2ECA8263" w:rsidR="004407ED" w:rsidRPr="00E92178" w:rsidRDefault="004407ED" w:rsidP="00F56B52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</w:p>
        </w:tc>
        <w:tc>
          <w:tcPr>
            <w:tcW w:w="2391" w:type="dxa"/>
            <w:vAlign w:val="center"/>
          </w:tcPr>
          <w:p w14:paraId="53EBCA5D" w14:textId="77777777" w:rsidR="00F56B52" w:rsidRPr="00E92178" w:rsidRDefault="00F56B52" w:rsidP="00F56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</w:tr>
    </w:tbl>
    <w:p w14:paraId="7DEC1588" w14:textId="3238FF57" w:rsidR="002E50C7" w:rsidRPr="00E92178" w:rsidRDefault="000D4923" w:rsidP="00931E12">
      <w:pPr>
        <w:ind w:left="724" w:firstLine="3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2E50C7" w:rsidRPr="00E92178">
        <w:rPr>
          <w:rFonts w:asciiTheme="minorHAnsi" w:hAnsiTheme="minorHAnsi" w:cstheme="minorHAnsi"/>
          <w:sz w:val="22"/>
          <w:szCs w:val="22"/>
        </w:rPr>
        <w:t xml:space="preserve">.  </w:t>
      </w:r>
      <w:r w:rsidR="002E50C7" w:rsidRPr="00E92178">
        <w:rPr>
          <w:rFonts w:asciiTheme="minorHAnsi" w:hAnsiTheme="minorHAnsi" w:cstheme="minorHAnsi"/>
          <w:sz w:val="22"/>
          <w:szCs w:val="22"/>
          <w:u w:val="single"/>
        </w:rPr>
        <w:t>Undergraduate Students Mentored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057"/>
        <w:gridCol w:w="7110"/>
        <w:gridCol w:w="974"/>
      </w:tblGrid>
      <w:tr w:rsidR="00931E12" w:rsidRPr="00E92178" w14:paraId="05071281" w14:textId="77777777" w:rsidTr="00931E12">
        <w:trPr>
          <w:trHeight w:val="648"/>
        </w:trPr>
        <w:tc>
          <w:tcPr>
            <w:tcW w:w="1057" w:type="dxa"/>
            <w:vAlign w:val="center"/>
          </w:tcPr>
          <w:p w14:paraId="6502F6C5" w14:textId="77777777" w:rsidR="002E50C7" w:rsidRPr="00E92178" w:rsidRDefault="002E50C7" w:rsidP="00196D37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</w:t>
            </w:r>
          </w:p>
        </w:tc>
        <w:tc>
          <w:tcPr>
            <w:tcW w:w="7110" w:type="dxa"/>
            <w:vAlign w:val="center"/>
          </w:tcPr>
          <w:p w14:paraId="3DC1C0DA" w14:textId="77777777" w:rsidR="002E50C7" w:rsidRPr="00E92178" w:rsidRDefault="002E50C7" w:rsidP="00196D37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974" w:type="dxa"/>
            <w:vAlign w:val="center"/>
          </w:tcPr>
          <w:p w14:paraId="4D104A81" w14:textId="77777777" w:rsidR="002E50C7" w:rsidRPr="00E92178" w:rsidRDefault="002E50C7" w:rsidP="00196D37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Role</w:t>
            </w:r>
          </w:p>
        </w:tc>
      </w:tr>
      <w:tr w:rsidR="00484E5D" w:rsidRPr="00E92178" w14:paraId="3AED47C0" w14:textId="77777777" w:rsidTr="00931E12">
        <w:trPr>
          <w:trHeight w:val="900"/>
        </w:trPr>
        <w:tc>
          <w:tcPr>
            <w:tcW w:w="1057" w:type="dxa"/>
            <w:vAlign w:val="center"/>
          </w:tcPr>
          <w:p w14:paraId="1F38045A" w14:textId="4A1DF1E1" w:rsidR="00484E5D" w:rsidRDefault="00484E5D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2023-present</w:t>
            </w:r>
          </w:p>
        </w:tc>
        <w:tc>
          <w:tcPr>
            <w:tcW w:w="7110" w:type="dxa"/>
            <w:vAlign w:val="center"/>
          </w:tcPr>
          <w:p w14:paraId="2CDE1B9F" w14:textId="3B6BE49B" w:rsidR="00484E5D" w:rsidRDefault="00484E5D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Busath</w:t>
            </w:r>
            <w:proofErr w:type="spellEnd"/>
            <w:r w:rsidR="00C264C8">
              <w:rPr>
                <w:rFonts w:asciiTheme="minorHAnsi" w:hAnsiTheme="minorHAnsi" w:cstheme="minorHAnsi"/>
                <w:sz w:val="22"/>
                <w:szCs w:val="22"/>
              </w:rPr>
              <w:t>, Honors Student</w:t>
            </w:r>
          </w:p>
          <w:p w14:paraId="430BC4D7" w14:textId="4D51BD93" w:rsidR="00484E5D" w:rsidRPr="00484E5D" w:rsidRDefault="00484E5D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84E5D">
              <w:rPr>
                <w:rFonts w:asciiTheme="minorHAnsi" w:hAnsiTheme="minorHAnsi" w:cstheme="minorHAnsi"/>
                <w:i/>
                <w:sz w:val="22"/>
                <w:szCs w:val="22"/>
              </w:rPr>
              <w:t>Goal Setting and Goal Success Among Overweight and Obese Women Planning a Pregnancy Involved in MAPS Coaching</w:t>
            </w:r>
          </w:p>
        </w:tc>
        <w:tc>
          <w:tcPr>
            <w:tcW w:w="974" w:type="dxa"/>
            <w:vAlign w:val="center"/>
          </w:tcPr>
          <w:p w14:paraId="358B4545" w14:textId="19AB5DD7" w:rsidR="00484E5D" w:rsidRDefault="00484E5D" w:rsidP="000F5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</w:tr>
      <w:tr w:rsidR="00076A21" w:rsidRPr="00E92178" w14:paraId="56590FF3" w14:textId="77777777" w:rsidTr="00931E12">
        <w:trPr>
          <w:trHeight w:val="900"/>
        </w:trPr>
        <w:tc>
          <w:tcPr>
            <w:tcW w:w="1057" w:type="dxa"/>
            <w:vAlign w:val="center"/>
          </w:tcPr>
          <w:p w14:paraId="66FD11BA" w14:textId="5A99259C" w:rsidR="00076A21" w:rsidRDefault="00076A21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2023-present</w:t>
            </w:r>
          </w:p>
        </w:tc>
        <w:tc>
          <w:tcPr>
            <w:tcW w:w="7110" w:type="dxa"/>
            <w:vAlign w:val="center"/>
          </w:tcPr>
          <w:p w14:paraId="61F3906F" w14:textId="761F2449" w:rsidR="00076A21" w:rsidRDefault="00076A21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Lorna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Oforiwah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Khemchand</w:t>
            </w:r>
            <w:proofErr w:type="spellEnd"/>
            <w:r w:rsidR="00C264C8">
              <w:rPr>
                <w:rFonts w:asciiTheme="minorHAnsi" w:hAnsiTheme="minorHAnsi" w:cstheme="minorHAnsi"/>
                <w:sz w:val="22"/>
                <w:szCs w:val="22"/>
              </w:rPr>
              <w:t>, research volunteer</w:t>
            </w:r>
          </w:p>
          <w:p w14:paraId="159E0AF1" w14:textId="4DB01FF8" w:rsidR="00076A21" w:rsidRPr="00076A21" w:rsidRDefault="00076A21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6A21">
              <w:rPr>
                <w:rFonts w:asciiTheme="minorHAnsi" w:hAnsiTheme="minorHAnsi" w:cstheme="minorHAnsi"/>
                <w:i/>
                <w:sz w:val="22"/>
                <w:szCs w:val="22"/>
              </w:rPr>
              <w:t>Multiple projects</w:t>
            </w:r>
          </w:p>
        </w:tc>
        <w:tc>
          <w:tcPr>
            <w:tcW w:w="974" w:type="dxa"/>
            <w:vAlign w:val="center"/>
          </w:tcPr>
          <w:p w14:paraId="6B166CCE" w14:textId="2F3CB4D8" w:rsidR="00076A21" w:rsidRDefault="00076A21" w:rsidP="000F5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</w:tr>
      <w:tr w:rsidR="00076A21" w:rsidRPr="00E92178" w14:paraId="5F9CFF0C" w14:textId="77777777" w:rsidTr="00931E12">
        <w:trPr>
          <w:trHeight w:val="900"/>
        </w:trPr>
        <w:tc>
          <w:tcPr>
            <w:tcW w:w="1057" w:type="dxa"/>
            <w:vAlign w:val="center"/>
          </w:tcPr>
          <w:p w14:paraId="4233C4CD" w14:textId="5FAAA6E8" w:rsidR="00076A21" w:rsidRDefault="00076A21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2023-present</w:t>
            </w:r>
          </w:p>
        </w:tc>
        <w:tc>
          <w:tcPr>
            <w:tcW w:w="7110" w:type="dxa"/>
            <w:vAlign w:val="center"/>
          </w:tcPr>
          <w:p w14:paraId="226A8AB4" w14:textId="44888271" w:rsidR="00076A21" w:rsidRDefault="00076A21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Rose Robertson</w:t>
            </w:r>
            <w:r w:rsidR="00C264C8">
              <w:rPr>
                <w:rFonts w:asciiTheme="minorHAnsi" w:hAnsiTheme="minorHAnsi" w:cstheme="minorHAnsi"/>
                <w:sz w:val="22"/>
                <w:szCs w:val="22"/>
              </w:rPr>
              <w:t>, research volunteer</w:t>
            </w:r>
          </w:p>
          <w:p w14:paraId="5711CC3B" w14:textId="349E6824" w:rsidR="00076A21" w:rsidRPr="00076A21" w:rsidRDefault="00076A21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6A21">
              <w:rPr>
                <w:rFonts w:asciiTheme="minorHAnsi" w:hAnsiTheme="minorHAnsi" w:cstheme="minorHAnsi"/>
                <w:i/>
                <w:sz w:val="22"/>
                <w:szCs w:val="22"/>
              </w:rPr>
              <w:t>American Indian and Alaska Native Midlife Women's Symptom Experience and Access to Medical and Integrative Health Care: Developing a Culturally-Informed Integrative Medicine Group Visit</w:t>
            </w:r>
          </w:p>
        </w:tc>
        <w:tc>
          <w:tcPr>
            <w:tcW w:w="974" w:type="dxa"/>
            <w:vAlign w:val="center"/>
          </w:tcPr>
          <w:p w14:paraId="60D4D284" w14:textId="2ADE335B" w:rsidR="00076A21" w:rsidRDefault="00076A21" w:rsidP="000F5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</w:tr>
      <w:tr w:rsidR="00AE050E" w:rsidRPr="00E92178" w14:paraId="60FB8843" w14:textId="77777777" w:rsidTr="00931E12">
        <w:trPr>
          <w:trHeight w:val="900"/>
        </w:trPr>
        <w:tc>
          <w:tcPr>
            <w:tcW w:w="1057" w:type="dxa"/>
            <w:vAlign w:val="center"/>
          </w:tcPr>
          <w:p w14:paraId="0A578292" w14:textId="0E3EB4D1" w:rsidR="00AE050E" w:rsidRDefault="00AE050E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2021-2023</w:t>
            </w:r>
          </w:p>
        </w:tc>
        <w:tc>
          <w:tcPr>
            <w:tcW w:w="7110" w:type="dxa"/>
            <w:vAlign w:val="center"/>
          </w:tcPr>
          <w:p w14:paraId="5124BEF9" w14:textId="4778A474" w:rsidR="00AE050E" w:rsidRDefault="00AE050E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Aidan Cheney</w:t>
            </w:r>
            <w:r w:rsidR="00C264C8">
              <w:rPr>
                <w:rFonts w:asciiTheme="minorHAnsi" w:hAnsiTheme="minorHAnsi" w:cstheme="minorHAnsi"/>
                <w:sz w:val="22"/>
                <w:szCs w:val="22"/>
              </w:rPr>
              <w:t>, Honors Student</w:t>
            </w:r>
          </w:p>
          <w:p w14:paraId="5A38CD51" w14:textId="60CB0E79" w:rsidR="00AE050E" w:rsidRPr="00AE050E" w:rsidRDefault="00AE050E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E050E">
              <w:rPr>
                <w:rFonts w:asciiTheme="minorHAnsi" w:hAnsiTheme="minorHAnsi" w:cstheme="minorHAnsi"/>
                <w:i/>
                <w:sz w:val="22"/>
                <w:szCs w:val="22"/>
              </w:rPr>
              <w:t>Understanding Sex Education for Women with Disabilities</w:t>
            </w:r>
          </w:p>
        </w:tc>
        <w:tc>
          <w:tcPr>
            <w:tcW w:w="974" w:type="dxa"/>
            <w:vAlign w:val="center"/>
          </w:tcPr>
          <w:p w14:paraId="502971B2" w14:textId="52F296E9" w:rsidR="00AE050E" w:rsidRDefault="00AE050E" w:rsidP="000F5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</w:tr>
      <w:tr w:rsidR="00AE050E" w:rsidRPr="00E92178" w14:paraId="3213DD42" w14:textId="77777777" w:rsidTr="00931E12">
        <w:trPr>
          <w:trHeight w:val="900"/>
        </w:trPr>
        <w:tc>
          <w:tcPr>
            <w:tcW w:w="1057" w:type="dxa"/>
            <w:vAlign w:val="center"/>
          </w:tcPr>
          <w:p w14:paraId="02DCB301" w14:textId="6CF2E2FE" w:rsidR="00AE050E" w:rsidRDefault="00AE050E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2021-2023</w:t>
            </w:r>
          </w:p>
        </w:tc>
        <w:tc>
          <w:tcPr>
            <w:tcW w:w="7110" w:type="dxa"/>
            <w:vAlign w:val="center"/>
          </w:tcPr>
          <w:p w14:paraId="32CF8F9F" w14:textId="47D6C666" w:rsidR="00AE050E" w:rsidRDefault="00AE050E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Emma Norris</w:t>
            </w:r>
            <w:r w:rsidR="00C264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264C8"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UROP/Honors Student</w:t>
            </w:r>
          </w:p>
          <w:p w14:paraId="67CBD36D" w14:textId="16E38F0D" w:rsidR="00AE050E" w:rsidRPr="00AE050E" w:rsidRDefault="00AE050E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E050E">
              <w:rPr>
                <w:rFonts w:asciiTheme="minorHAnsi" w:hAnsiTheme="minorHAnsi" w:cstheme="minorHAnsi"/>
                <w:i/>
                <w:sz w:val="22"/>
                <w:szCs w:val="22"/>
              </w:rPr>
              <w:t>Using film to address reproductive health among Central African refugees resettled in Utah</w:t>
            </w:r>
          </w:p>
        </w:tc>
        <w:tc>
          <w:tcPr>
            <w:tcW w:w="974" w:type="dxa"/>
            <w:vAlign w:val="center"/>
          </w:tcPr>
          <w:p w14:paraId="117AE0EF" w14:textId="6875C3CA" w:rsidR="00AE050E" w:rsidRPr="00E92178" w:rsidRDefault="00AE050E" w:rsidP="000F5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</w:tr>
      <w:tr w:rsidR="000F5273" w:rsidRPr="00E92178" w14:paraId="6C159A0A" w14:textId="77777777" w:rsidTr="00931E12">
        <w:trPr>
          <w:trHeight w:val="900"/>
        </w:trPr>
        <w:tc>
          <w:tcPr>
            <w:tcW w:w="1057" w:type="dxa"/>
            <w:vAlign w:val="center"/>
          </w:tcPr>
          <w:p w14:paraId="628A6AE1" w14:textId="10CD52FE" w:rsidR="000F5273" w:rsidRPr="00E92178" w:rsidRDefault="009E620A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2020-2021</w:t>
            </w:r>
          </w:p>
        </w:tc>
        <w:tc>
          <w:tcPr>
            <w:tcW w:w="7110" w:type="dxa"/>
            <w:vAlign w:val="center"/>
          </w:tcPr>
          <w:p w14:paraId="7037DD68" w14:textId="34B4F598" w:rsidR="000F5273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1448">
              <w:rPr>
                <w:rFonts w:asciiTheme="minorHAnsi" w:hAnsiTheme="minorHAnsi" w:cstheme="minorHAnsi"/>
                <w:sz w:val="22"/>
                <w:szCs w:val="22"/>
              </w:rPr>
              <w:t xml:space="preserve">Danielle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Gambino</w:t>
            </w:r>
            <w:r w:rsidR="00C264C8">
              <w:rPr>
                <w:rFonts w:asciiTheme="minorHAnsi" w:hAnsiTheme="minorHAnsi" w:cstheme="minorHAnsi"/>
                <w:sz w:val="22"/>
                <w:szCs w:val="22"/>
              </w:rPr>
              <w:t>, Honors Student</w:t>
            </w:r>
          </w:p>
          <w:p w14:paraId="733313A6" w14:textId="07948349" w:rsidR="009E620A" w:rsidRPr="009E620A" w:rsidRDefault="009E620A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9E62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Motivations to Participate in the Diabetes Prevention Program of Overweight and Obese Women Prior to Pregnancy</w:t>
            </w:r>
          </w:p>
        </w:tc>
        <w:tc>
          <w:tcPr>
            <w:tcW w:w="974" w:type="dxa"/>
            <w:vAlign w:val="center"/>
          </w:tcPr>
          <w:p w14:paraId="0985C650" w14:textId="07DA125E" w:rsidR="000F5273" w:rsidRPr="00E92178" w:rsidRDefault="00353D5B" w:rsidP="000F5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</w:tr>
      <w:tr w:rsidR="000F5273" w:rsidRPr="00E92178" w14:paraId="5F72FA32" w14:textId="77777777" w:rsidTr="00931E12">
        <w:trPr>
          <w:trHeight w:val="900"/>
        </w:trPr>
        <w:tc>
          <w:tcPr>
            <w:tcW w:w="1057" w:type="dxa"/>
            <w:vAlign w:val="center"/>
          </w:tcPr>
          <w:p w14:paraId="1C331BE9" w14:textId="43324993" w:rsidR="000F5273" w:rsidRPr="00E92178" w:rsidRDefault="009E620A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7110" w:type="dxa"/>
            <w:vAlign w:val="center"/>
          </w:tcPr>
          <w:p w14:paraId="7DACE516" w14:textId="741540F6" w:rsidR="000F5273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1448">
              <w:rPr>
                <w:rFonts w:asciiTheme="minorHAnsi" w:hAnsiTheme="minorHAnsi" w:cstheme="minorHAnsi"/>
                <w:sz w:val="22"/>
                <w:szCs w:val="22"/>
              </w:rPr>
              <w:t>Jennifer Russo</w:t>
            </w:r>
            <w:r w:rsidR="00C264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264C8"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UROP/Honors Student</w:t>
            </w:r>
          </w:p>
          <w:p w14:paraId="6FC28D56" w14:textId="15706754" w:rsidR="009E620A" w:rsidRPr="009E620A" w:rsidRDefault="009E620A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9E62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Do Reproductive-Age Women Increase Their Physical Activity Levels During the First Four Weeks of The Diabetes Prevention Program?</w:t>
            </w:r>
          </w:p>
        </w:tc>
        <w:tc>
          <w:tcPr>
            <w:tcW w:w="974" w:type="dxa"/>
            <w:vAlign w:val="center"/>
          </w:tcPr>
          <w:p w14:paraId="15B51854" w14:textId="7A68BCDC" w:rsidR="000F5273" w:rsidRPr="00E92178" w:rsidRDefault="00353D5B" w:rsidP="000F5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</w:tr>
      <w:tr w:rsidR="000F5273" w:rsidRPr="00E92178" w14:paraId="2FA0F490" w14:textId="77777777" w:rsidTr="00931E12">
        <w:trPr>
          <w:trHeight w:val="900"/>
        </w:trPr>
        <w:tc>
          <w:tcPr>
            <w:tcW w:w="1057" w:type="dxa"/>
            <w:vAlign w:val="center"/>
          </w:tcPr>
          <w:p w14:paraId="0606D958" w14:textId="0C47E8F8" w:rsidR="000F5273" w:rsidRPr="00E92178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2018-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020</w:t>
            </w:r>
          </w:p>
        </w:tc>
        <w:tc>
          <w:tcPr>
            <w:tcW w:w="7110" w:type="dxa"/>
            <w:vAlign w:val="center"/>
          </w:tcPr>
          <w:p w14:paraId="629E0D30" w14:textId="3AE69590" w:rsidR="000F5273" w:rsidRPr="00E92178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Nene Maruta</w:t>
            </w:r>
            <w:r w:rsidR="00C264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, Honors Student</w:t>
            </w:r>
          </w:p>
          <w:p w14:paraId="4FCCC4A8" w14:textId="746C6897" w:rsidR="000F5273" w:rsidRPr="00E92178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Obstacles to Women </w:t>
            </w:r>
            <w:proofErr w:type="gramStart"/>
            <w:r w:rsidRPr="00E92178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With</w:t>
            </w:r>
            <w:proofErr w:type="gramEnd"/>
            <w:r w:rsidRPr="00E92178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Disabilities in Obtaining Reproductive Healthcare</w:t>
            </w:r>
          </w:p>
        </w:tc>
        <w:tc>
          <w:tcPr>
            <w:tcW w:w="974" w:type="dxa"/>
            <w:vAlign w:val="center"/>
          </w:tcPr>
          <w:p w14:paraId="7DA14A01" w14:textId="4560CE56" w:rsidR="000F5273" w:rsidRPr="00E92178" w:rsidRDefault="000F5273" w:rsidP="000F5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</w:tr>
      <w:tr w:rsidR="000F5273" w:rsidRPr="00E92178" w14:paraId="5818448F" w14:textId="77777777" w:rsidTr="00931E12">
        <w:trPr>
          <w:trHeight w:val="900"/>
        </w:trPr>
        <w:tc>
          <w:tcPr>
            <w:tcW w:w="1057" w:type="dxa"/>
            <w:vAlign w:val="center"/>
          </w:tcPr>
          <w:p w14:paraId="435EFA61" w14:textId="2F443636" w:rsidR="000F5273" w:rsidRPr="00E92178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2018-2019</w:t>
            </w:r>
          </w:p>
        </w:tc>
        <w:tc>
          <w:tcPr>
            <w:tcW w:w="7110" w:type="dxa"/>
            <w:vAlign w:val="center"/>
          </w:tcPr>
          <w:p w14:paraId="69251E8F" w14:textId="720F1DC2" w:rsidR="000F5273" w:rsidRPr="00E92178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Alexandra </w:t>
            </w:r>
            <w:proofErr w:type="spellStart"/>
            <w:r w:rsidR="00C264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Pehrson</w:t>
            </w:r>
            <w:proofErr w:type="spellEnd"/>
            <w:r w:rsidR="00C264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, Honors Student</w:t>
            </w:r>
          </w:p>
          <w:p w14:paraId="2DB83468" w14:textId="43719F18" w:rsidR="000F5273" w:rsidRPr="00E92178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Provider Responses to the Implementation of One Key Question into the University of Utah Healthcare System</w:t>
            </w:r>
          </w:p>
        </w:tc>
        <w:tc>
          <w:tcPr>
            <w:tcW w:w="974" w:type="dxa"/>
            <w:vAlign w:val="center"/>
          </w:tcPr>
          <w:p w14:paraId="0EBF331B" w14:textId="13CE1E6D" w:rsidR="000F5273" w:rsidRPr="00E92178" w:rsidRDefault="000F5273" w:rsidP="000F5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</w:tr>
      <w:tr w:rsidR="000F5273" w:rsidRPr="00E92178" w14:paraId="7B5F4B4A" w14:textId="77777777" w:rsidTr="00931E12">
        <w:trPr>
          <w:trHeight w:val="900"/>
        </w:trPr>
        <w:tc>
          <w:tcPr>
            <w:tcW w:w="1057" w:type="dxa"/>
            <w:vAlign w:val="center"/>
          </w:tcPr>
          <w:p w14:paraId="7B5D97F5" w14:textId="690DC96D" w:rsidR="000F5273" w:rsidRPr="00E92178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2017-</w:t>
            </w:r>
            <w:r w:rsidR="0054125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2019</w:t>
            </w:r>
          </w:p>
        </w:tc>
        <w:tc>
          <w:tcPr>
            <w:tcW w:w="7110" w:type="dxa"/>
            <w:vAlign w:val="center"/>
          </w:tcPr>
          <w:p w14:paraId="7B8BE1FB" w14:textId="77777777" w:rsidR="000F5273" w:rsidRPr="00E92178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Stephanie St. Claire, UROP student</w:t>
            </w:r>
          </w:p>
          <w:p w14:paraId="509B7B94" w14:textId="625E3A4F" w:rsidR="000F5273" w:rsidRPr="00E92178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Barriers and facilitators to One Key Question use for improving preconception and contraceptive counseling for communities of color in Utah</w:t>
            </w:r>
          </w:p>
        </w:tc>
        <w:tc>
          <w:tcPr>
            <w:tcW w:w="974" w:type="dxa"/>
            <w:vAlign w:val="center"/>
          </w:tcPr>
          <w:p w14:paraId="77E0B40E" w14:textId="71E7B6E1" w:rsidR="000F5273" w:rsidRPr="00E92178" w:rsidRDefault="000F5273" w:rsidP="000F5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  <w:p w14:paraId="02686E62" w14:textId="77777777" w:rsidR="000F5273" w:rsidRPr="00E92178" w:rsidRDefault="000F5273" w:rsidP="000F5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273" w:rsidRPr="00E92178" w14:paraId="27F48430" w14:textId="77777777" w:rsidTr="00931E12">
        <w:trPr>
          <w:trHeight w:val="900"/>
        </w:trPr>
        <w:tc>
          <w:tcPr>
            <w:tcW w:w="1057" w:type="dxa"/>
            <w:vAlign w:val="center"/>
          </w:tcPr>
          <w:p w14:paraId="11D83DBD" w14:textId="74D09B36" w:rsidR="000F5273" w:rsidRPr="00E92178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2017-</w:t>
            </w:r>
            <w:r w:rsidR="0054125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2022</w:t>
            </w:r>
          </w:p>
        </w:tc>
        <w:tc>
          <w:tcPr>
            <w:tcW w:w="7110" w:type="dxa"/>
            <w:vAlign w:val="center"/>
          </w:tcPr>
          <w:p w14:paraId="4BD10566" w14:textId="77777777" w:rsidR="000F5273" w:rsidRPr="00E92178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Ashli Young, UROP/Honors Student</w:t>
            </w:r>
          </w:p>
          <w:p w14:paraId="2FC53CC6" w14:textId="06D77B2F" w:rsidR="000F5273" w:rsidRPr="00E92178" w:rsidRDefault="000F5273" w:rsidP="000F5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Birth Outcomes and Treatment Experiences of Women of Reproductive Age with Bleeding Disorders</w:t>
            </w:r>
          </w:p>
        </w:tc>
        <w:tc>
          <w:tcPr>
            <w:tcW w:w="974" w:type="dxa"/>
            <w:vAlign w:val="center"/>
          </w:tcPr>
          <w:p w14:paraId="2B9FAE75" w14:textId="1F682536" w:rsidR="000F5273" w:rsidRPr="00E92178" w:rsidRDefault="000F5273" w:rsidP="000F5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</w:tr>
      <w:tr w:rsidR="000F5273" w:rsidRPr="00E92178" w14:paraId="4B0950CA" w14:textId="77777777" w:rsidTr="00931E12">
        <w:trPr>
          <w:trHeight w:val="900"/>
        </w:trPr>
        <w:tc>
          <w:tcPr>
            <w:tcW w:w="1057" w:type="dxa"/>
            <w:vAlign w:val="center"/>
          </w:tcPr>
          <w:p w14:paraId="6A7FFC6D" w14:textId="22BACBF8" w:rsidR="000F5273" w:rsidRPr="00E92178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2017-</w:t>
            </w:r>
            <w:r w:rsidR="0054125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2019</w:t>
            </w:r>
          </w:p>
        </w:tc>
        <w:tc>
          <w:tcPr>
            <w:tcW w:w="7110" w:type="dxa"/>
            <w:vAlign w:val="center"/>
          </w:tcPr>
          <w:p w14:paraId="61438FF3" w14:textId="53EFC54F" w:rsidR="000F5273" w:rsidRPr="00E92178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proofErr w:type="spellStart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Camrey</w:t>
            </w:r>
            <w:proofErr w:type="spellEnd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Tuttle, UROP/Honors Student</w:t>
            </w:r>
          </w:p>
          <w:p w14:paraId="4B03DD61" w14:textId="19D6C804" w:rsidR="000F5273" w:rsidRPr="00E92178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Causes of Discontinuation of Infertility Treatments in Utah</w:t>
            </w:r>
          </w:p>
        </w:tc>
        <w:tc>
          <w:tcPr>
            <w:tcW w:w="974" w:type="dxa"/>
            <w:vAlign w:val="center"/>
          </w:tcPr>
          <w:p w14:paraId="284DC849" w14:textId="0ED5A99F" w:rsidR="000F5273" w:rsidRPr="00E92178" w:rsidRDefault="000F5273" w:rsidP="000F5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</w:tr>
      <w:tr w:rsidR="000F5273" w:rsidRPr="00E92178" w14:paraId="5CC9617E" w14:textId="77777777" w:rsidTr="00931E12">
        <w:trPr>
          <w:trHeight w:val="900"/>
        </w:trPr>
        <w:tc>
          <w:tcPr>
            <w:tcW w:w="1057" w:type="dxa"/>
            <w:vAlign w:val="center"/>
          </w:tcPr>
          <w:p w14:paraId="49BC52E5" w14:textId="7279AD94" w:rsidR="000F5273" w:rsidRPr="00E92178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2017-</w:t>
            </w:r>
            <w:r w:rsidR="0054125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present</w:t>
            </w:r>
          </w:p>
        </w:tc>
        <w:tc>
          <w:tcPr>
            <w:tcW w:w="7110" w:type="dxa"/>
            <w:vAlign w:val="center"/>
          </w:tcPr>
          <w:p w14:paraId="3A90B4B3" w14:textId="77777777" w:rsidR="000F5273" w:rsidRPr="00E92178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proofErr w:type="spellStart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Mckenzie</w:t>
            </w:r>
            <w:proofErr w:type="spellEnd"/>
            <w:r w:rsidRPr="00E9217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Martinez, Honors Student</w:t>
            </w:r>
          </w:p>
          <w:p w14:paraId="58C4EBE3" w14:textId="31E7AF98" w:rsidR="000F5273" w:rsidRPr="00E92178" w:rsidRDefault="000F5273" w:rsidP="000F5273">
            <w:pPr>
              <w:tabs>
                <w:tab w:val="left" w:pos="-1114"/>
                <w:tab w:val="left" w:pos="-822"/>
              </w:tabs>
              <w:suppressAutoHyphens/>
              <w:spacing w:line="235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The i</w:t>
            </w:r>
            <w:r w:rsidRPr="00E92178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mpact of a 12-month wellness coaching program on the health behaviors of participant’s children</w:t>
            </w:r>
          </w:p>
        </w:tc>
        <w:tc>
          <w:tcPr>
            <w:tcW w:w="974" w:type="dxa"/>
            <w:vAlign w:val="center"/>
          </w:tcPr>
          <w:p w14:paraId="159A555C" w14:textId="79645D86" w:rsidR="000F5273" w:rsidRPr="00E92178" w:rsidRDefault="000F5273" w:rsidP="000F5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</w:tr>
    </w:tbl>
    <w:p w14:paraId="5B406B42" w14:textId="77777777" w:rsidR="003A7FF6" w:rsidRPr="00E92178" w:rsidRDefault="003A7FF6" w:rsidP="00AD2D6E">
      <w:pPr>
        <w:rPr>
          <w:rFonts w:asciiTheme="minorHAnsi" w:hAnsiTheme="minorHAnsi" w:cstheme="minorHAnsi"/>
          <w:sz w:val="22"/>
          <w:szCs w:val="22"/>
        </w:rPr>
      </w:pPr>
    </w:p>
    <w:p w14:paraId="55577D7F" w14:textId="77777777" w:rsidR="00417EBE" w:rsidRPr="00E92178" w:rsidRDefault="00417EBE" w:rsidP="00417EBE">
      <w:pPr>
        <w:rPr>
          <w:rFonts w:asciiTheme="minorHAnsi" w:hAnsiTheme="minorHAnsi" w:cstheme="minorHAnsi"/>
          <w:bCs/>
          <w:sz w:val="22"/>
          <w:szCs w:val="22"/>
        </w:rPr>
      </w:pPr>
      <w:r w:rsidRPr="00E92178">
        <w:rPr>
          <w:rFonts w:asciiTheme="minorHAnsi" w:hAnsiTheme="minorHAnsi" w:cstheme="minorHAnsi"/>
          <w:bCs/>
          <w:sz w:val="22"/>
          <w:szCs w:val="22"/>
        </w:rPr>
        <w:t xml:space="preserve">6.  </w:t>
      </w:r>
      <w:r w:rsidRPr="00E92178">
        <w:rPr>
          <w:rFonts w:asciiTheme="minorHAnsi" w:hAnsiTheme="minorHAnsi" w:cstheme="minorHAnsi"/>
          <w:bCs/>
          <w:sz w:val="22"/>
          <w:szCs w:val="22"/>
          <w:u w:val="single"/>
        </w:rPr>
        <w:t>Other</w:t>
      </w:r>
    </w:p>
    <w:p w14:paraId="18764AAE" w14:textId="77777777" w:rsidR="00417EBE" w:rsidRPr="00E92178" w:rsidRDefault="00417EBE" w:rsidP="00417EBE">
      <w:pPr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97C5599" w14:textId="5069AD57" w:rsidR="00417EBE" w:rsidRPr="00E92178" w:rsidRDefault="00417EBE" w:rsidP="00417EBE">
      <w:pPr>
        <w:rPr>
          <w:rFonts w:asciiTheme="minorHAnsi" w:hAnsiTheme="minorHAnsi" w:cstheme="minorHAnsi"/>
          <w:sz w:val="22"/>
          <w:szCs w:val="22"/>
          <w:u w:val="single"/>
        </w:rPr>
      </w:pPr>
      <w:r w:rsidRPr="00E92178">
        <w:rPr>
          <w:rFonts w:asciiTheme="minorHAnsi" w:hAnsiTheme="minorHAnsi" w:cstheme="minorHAnsi"/>
          <w:sz w:val="22"/>
          <w:szCs w:val="22"/>
        </w:rPr>
        <w:t xml:space="preserve">A. </w:t>
      </w:r>
      <w:r w:rsidRPr="00E92178">
        <w:rPr>
          <w:rFonts w:asciiTheme="minorHAnsi" w:hAnsiTheme="minorHAnsi" w:cstheme="minorHAnsi"/>
          <w:sz w:val="22"/>
          <w:szCs w:val="22"/>
          <w:u w:val="single"/>
        </w:rPr>
        <w:t>Curricular Development</w:t>
      </w: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1710"/>
        <w:gridCol w:w="7470"/>
      </w:tblGrid>
      <w:tr w:rsidR="00417EBE" w:rsidRPr="00E92178" w14:paraId="3041EAD3" w14:textId="77777777" w:rsidTr="00417EBE">
        <w:trPr>
          <w:trHeight w:val="864"/>
        </w:trPr>
        <w:tc>
          <w:tcPr>
            <w:tcW w:w="1710" w:type="dxa"/>
            <w:vAlign w:val="center"/>
          </w:tcPr>
          <w:p w14:paraId="31ECC1AC" w14:textId="77777777" w:rsidR="00417EBE" w:rsidRPr="00E92178" w:rsidRDefault="00417EBE" w:rsidP="00417EBE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Year</w:t>
            </w:r>
          </w:p>
        </w:tc>
        <w:tc>
          <w:tcPr>
            <w:tcW w:w="7470" w:type="dxa"/>
            <w:vAlign w:val="center"/>
          </w:tcPr>
          <w:p w14:paraId="62CEBD52" w14:textId="77777777" w:rsidR="00417EBE" w:rsidRPr="00E92178" w:rsidRDefault="00417EBE" w:rsidP="00417EBE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Project</w:t>
            </w:r>
          </w:p>
        </w:tc>
      </w:tr>
      <w:tr w:rsidR="00417EBE" w:rsidRPr="00E92178" w14:paraId="15294476" w14:textId="77777777" w:rsidTr="00417EBE">
        <w:trPr>
          <w:trHeight w:val="864"/>
        </w:trPr>
        <w:tc>
          <w:tcPr>
            <w:tcW w:w="1710" w:type="dxa"/>
            <w:vAlign w:val="center"/>
          </w:tcPr>
          <w:p w14:paraId="6BDA7A0A" w14:textId="4594F3E6" w:rsidR="00417EBE" w:rsidRPr="00E92178" w:rsidRDefault="00417EBE" w:rsidP="00417E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2018</w:t>
            </w:r>
          </w:p>
        </w:tc>
        <w:tc>
          <w:tcPr>
            <w:tcW w:w="7470" w:type="dxa"/>
            <w:vAlign w:val="center"/>
          </w:tcPr>
          <w:p w14:paraId="45F0FB6A" w14:textId="77777777" w:rsidR="00417EBE" w:rsidRPr="00E92178" w:rsidRDefault="00417EBE" w:rsidP="00417EB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Developed and taught session for the Rocky Mountain Public Health Training Center’s Evidenced Based Public Health Workshop: </w:t>
            </w: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>Quantifying the Issue:  Descriptive and Analytic Epidemiology</w:t>
            </w:r>
          </w:p>
          <w:p w14:paraId="3788C639" w14:textId="278A51A1" w:rsidR="00417EBE" w:rsidRPr="00E92178" w:rsidRDefault="00417EBE" w:rsidP="00417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EBE" w:rsidRPr="00E92178" w14:paraId="35D2524A" w14:textId="77777777" w:rsidTr="00417EBE">
        <w:trPr>
          <w:trHeight w:val="864"/>
        </w:trPr>
        <w:tc>
          <w:tcPr>
            <w:tcW w:w="1710" w:type="dxa"/>
            <w:vAlign w:val="center"/>
          </w:tcPr>
          <w:p w14:paraId="6B342ED8" w14:textId="76A1F164" w:rsidR="00417EBE" w:rsidRPr="00E92178" w:rsidRDefault="00417EBE" w:rsidP="00417E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2015</w:t>
            </w:r>
          </w:p>
        </w:tc>
        <w:tc>
          <w:tcPr>
            <w:tcW w:w="7470" w:type="dxa"/>
            <w:vAlign w:val="center"/>
          </w:tcPr>
          <w:p w14:paraId="48E9E7AD" w14:textId="77777777" w:rsidR="00417EBE" w:rsidRPr="00E92178" w:rsidRDefault="00417EBE" w:rsidP="0041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Developed and taught a half-day workshop for the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University of Utah Division of Public Health’s Public Health Professional Education Program:</w:t>
            </w: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Epidemiology Essentials for Public Health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F5F55A" w14:textId="665780B1" w:rsidR="00417EBE" w:rsidRPr="00E92178" w:rsidRDefault="00417EBE" w:rsidP="00417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EBE" w:rsidRPr="00E92178" w14:paraId="62B90B15" w14:textId="77777777" w:rsidTr="00417EBE">
        <w:trPr>
          <w:trHeight w:val="864"/>
        </w:trPr>
        <w:tc>
          <w:tcPr>
            <w:tcW w:w="1710" w:type="dxa"/>
            <w:vAlign w:val="center"/>
          </w:tcPr>
          <w:p w14:paraId="60ABBD7E" w14:textId="274CC9C7" w:rsidR="00417EBE" w:rsidRPr="00E92178" w:rsidRDefault="00417EBE" w:rsidP="00417E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bCs/>
                <w:sz w:val="22"/>
                <w:szCs w:val="22"/>
              </w:rPr>
              <w:t>2008</w:t>
            </w:r>
          </w:p>
        </w:tc>
        <w:tc>
          <w:tcPr>
            <w:tcW w:w="7470" w:type="dxa"/>
            <w:vAlign w:val="center"/>
          </w:tcPr>
          <w:p w14:paraId="37917818" w14:textId="0A8BD7CF" w:rsidR="00417EBE" w:rsidRPr="00E92178" w:rsidRDefault="00417EBE" w:rsidP="00417E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 xml:space="preserve">Developed a </w:t>
            </w: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Statewide Public Health Nursing Training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which was</w:t>
            </w:r>
            <w:r w:rsidRPr="00E921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92178">
              <w:rPr>
                <w:rFonts w:asciiTheme="minorHAnsi" w:hAnsiTheme="minorHAnsi" w:cstheme="minorHAnsi"/>
                <w:sz w:val="22"/>
                <w:szCs w:val="22"/>
              </w:rPr>
              <w:t>presented at multiple Local Health Departments across the state of Utah and developed into an online training program for use by UCLA’s Pacific Public Health Training Center.</w:t>
            </w:r>
          </w:p>
        </w:tc>
      </w:tr>
    </w:tbl>
    <w:p w14:paraId="388352CC" w14:textId="77777777" w:rsidR="00473A53" w:rsidRPr="00E92178" w:rsidRDefault="00473A53" w:rsidP="00AD2D6E">
      <w:pPr>
        <w:rPr>
          <w:rFonts w:asciiTheme="minorHAnsi" w:hAnsiTheme="minorHAnsi" w:cstheme="minorHAnsi"/>
          <w:sz w:val="22"/>
          <w:szCs w:val="22"/>
        </w:rPr>
      </w:pPr>
    </w:p>
    <w:sectPr w:rsidR="00473A53" w:rsidRPr="00E92178" w:rsidSect="000D321B">
      <w:headerReference w:type="default" r:id="rId9"/>
      <w:footerReference w:type="default" r:id="rId10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E152" w14:textId="77777777" w:rsidR="00860FA6" w:rsidRDefault="00860FA6">
      <w:r>
        <w:separator/>
      </w:r>
    </w:p>
  </w:endnote>
  <w:endnote w:type="continuationSeparator" w:id="0">
    <w:p w14:paraId="6F05EA79" w14:textId="77777777" w:rsidR="00860FA6" w:rsidRDefault="00860FA6">
      <w:r>
        <w:continuationSeparator/>
      </w:r>
    </w:p>
  </w:endnote>
  <w:endnote w:type="continuationNotice" w:id="1">
    <w:p w14:paraId="2F2380B3" w14:textId="77777777" w:rsidR="00860FA6" w:rsidRDefault="00860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Garamond">
    <w:altName w:val="Adobe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517C" w14:textId="40852766" w:rsidR="00C6685A" w:rsidRPr="00B06078" w:rsidRDefault="00C6685A" w:rsidP="00D028CA">
    <w:pPr>
      <w:pStyle w:val="Footer"/>
      <w:rPr>
        <w:rStyle w:val="PageNumber"/>
        <w:rFonts w:asciiTheme="minorHAnsi" w:hAnsiTheme="minorHAnsi"/>
        <w:color w:val="333333"/>
        <w:sz w:val="20"/>
        <w:szCs w:val="20"/>
      </w:rPr>
    </w:pPr>
    <w:r w:rsidRPr="00B06078">
      <w:rPr>
        <w:rStyle w:val="PageNumber"/>
        <w:rFonts w:asciiTheme="minorHAnsi" w:hAnsiTheme="minorHAnsi"/>
        <w:color w:val="333333"/>
        <w:sz w:val="20"/>
        <w:szCs w:val="20"/>
      </w:rPr>
      <w:t>Simonsen</w:t>
    </w:r>
  </w:p>
  <w:p w14:paraId="2D3ED9CA" w14:textId="12149B43" w:rsidR="00C6685A" w:rsidRPr="00B06078" w:rsidRDefault="00C6685A" w:rsidP="008F21EC">
    <w:pPr>
      <w:pStyle w:val="Footer"/>
      <w:jc w:val="right"/>
      <w:rPr>
        <w:rFonts w:asciiTheme="minorHAnsi" w:hAnsiTheme="minorHAnsi"/>
      </w:rPr>
    </w:pPr>
    <w:r w:rsidRPr="00B06078">
      <w:rPr>
        <w:rStyle w:val="PageNumber"/>
        <w:rFonts w:asciiTheme="minorHAnsi" w:hAnsiTheme="minorHAnsi"/>
        <w:color w:val="333333"/>
        <w:sz w:val="20"/>
        <w:szCs w:val="20"/>
      </w:rPr>
      <w:fldChar w:fldCharType="begin"/>
    </w:r>
    <w:r w:rsidRPr="00B06078">
      <w:rPr>
        <w:rStyle w:val="PageNumber"/>
        <w:rFonts w:asciiTheme="minorHAnsi" w:hAnsiTheme="minorHAnsi"/>
        <w:color w:val="333333"/>
        <w:sz w:val="20"/>
        <w:szCs w:val="20"/>
      </w:rPr>
      <w:instrText xml:space="preserve"> PAGE </w:instrText>
    </w:r>
    <w:r w:rsidRPr="00B06078">
      <w:rPr>
        <w:rStyle w:val="PageNumber"/>
        <w:rFonts w:asciiTheme="minorHAnsi" w:hAnsiTheme="minorHAnsi"/>
        <w:color w:val="333333"/>
        <w:sz w:val="20"/>
        <w:szCs w:val="20"/>
      </w:rPr>
      <w:fldChar w:fldCharType="separate"/>
    </w:r>
    <w:r>
      <w:rPr>
        <w:rStyle w:val="PageNumber"/>
        <w:rFonts w:asciiTheme="minorHAnsi" w:hAnsiTheme="minorHAnsi"/>
        <w:noProof/>
        <w:color w:val="333333"/>
        <w:sz w:val="20"/>
        <w:szCs w:val="20"/>
      </w:rPr>
      <w:t>24</w:t>
    </w:r>
    <w:r w:rsidRPr="00B06078">
      <w:rPr>
        <w:rStyle w:val="PageNumber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2F9D" w14:textId="77777777" w:rsidR="00860FA6" w:rsidRDefault="00860FA6">
      <w:r>
        <w:separator/>
      </w:r>
    </w:p>
  </w:footnote>
  <w:footnote w:type="continuationSeparator" w:id="0">
    <w:p w14:paraId="0B03DA76" w14:textId="77777777" w:rsidR="00860FA6" w:rsidRDefault="00860FA6">
      <w:r>
        <w:continuationSeparator/>
      </w:r>
    </w:p>
  </w:footnote>
  <w:footnote w:type="continuationNotice" w:id="1">
    <w:p w14:paraId="1BA7C5A5" w14:textId="77777777" w:rsidR="00860FA6" w:rsidRDefault="00860F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D9B4" w14:textId="77777777" w:rsidR="00C6685A" w:rsidRPr="00D6493C" w:rsidRDefault="00C6685A" w:rsidP="003868E9">
    <w:pPr>
      <w:jc w:val="center"/>
      <w:rPr>
        <w:rFonts w:asciiTheme="minorHAnsi" w:hAnsiTheme="minorHAnsi" w:cs="Arial"/>
        <w:b/>
        <w:bCs/>
        <w:sz w:val="22"/>
        <w:szCs w:val="20"/>
      </w:rPr>
    </w:pPr>
    <w:r w:rsidRPr="00D6493C">
      <w:rPr>
        <w:rFonts w:asciiTheme="minorHAnsi" w:hAnsiTheme="minorHAnsi" w:cs="Arial"/>
        <w:b/>
        <w:bCs/>
        <w:sz w:val="22"/>
        <w:szCs w:val="20"/>
      </w:rPr>
      <w:t>UNIVERSITY OF UTAH COLLEGE OF NURSING</w:t>
    </w:r>
  </w:p>
  <w:p w14:paraId="272FD078" w14:textId="77777777" w:rsidR="00C6685A" w:rsidRPr="00D6493C" w:rsidRDefault="00C6685A" w:rsidP="003868E9">
    <w:pPr>
      <w:jc w:val="center"/>
      <w:rPr>
        <w:rFonts w:asciiTheme="minorHAnsi" w:hAnsiTheme="minorHAnsi" w:cs="Arial"/>
        <w:b/>
        <w:bCs/>
        <w:sz w:val="22"/>
        <w:szCs w:val="20"/>
      </w:rPr>
    </w:pPr>
    <w:r w:rsidRPr="00D6493C">
      <w:rPr>
        <w:rFonts w:asciiTheme="minorHAnsi" w:hAnsiTheme="minorHAnsi" w:cs="Arial"/>
        <w:b/>
        <w:bCs/>
        <w:sz w:val="22"/>
        <w:szCs w:val="20"/>
      </w:rPr>
      <w:t>ACADEMIC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0BA"/>
    <w:multiLevelType w:val="multilevel"/>
    <w:tmpl w:val="3662B7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C336A8"/>
    <w:multiLevelType w:val="hybridMultilevel"/>
    <w:tmpl w:val="B2D4E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F768E48">
      <w:start w:val="6"/>
      <w:numFmt w:val="bullet"/>
      <w:lvlText w:val=""/>
      <w:lvlJc w:val="left"/>
      <w:pPr>
        <w:ind w:left="3960" w:hanging="1440"/>
      </w:pPr>
      <w:rPr>
        <w:rFonts w:asciiTheme="minorHAnsi" w:eastAsia="Times New Roman" w:hAnsiTheme="minorHAns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1D53"/>
    <w:multiLevelType w:val="hybridMultilevel"/>
    <w:tmpl w:val="FC7A9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7C19"/>
    <w:multiLevelType w:val="hybridMultilevel"/>
    <w:tmpl w:val="1CAC5350"/>
    <w:lvl w:ilvl="0" w:tplc="2778B33C">
      <w:start w:val="1"/>
      <w:numFmt w:val="decimal"/>
      <w:lvlText w:val="%1."/>
      <w:lvlJc w:val="left"/>
      <w:pPr>
        <w:tabs>
          <w:tab w:val="num" w:pos="1188"/>
        </w:tabs>
        <w:ind w:left="11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57C5D"/>
    <w:multiLevelType w:val="hybridMultilevel"/>
    <w:tmpl w:val="BD108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A60"/>
    <w:multiLevelType w:val="multilevel"/>
    <w:tmpl w:val="F2CAD880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4609A1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469032E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8" w15:restartNumberingAfterBreak="0">
    <w:nsid w:val="273F5F72"/>
    <w:multiLevelType w:val="hybridMultilevel"/>
    <w:tmpl w:val="18ACE0B8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9E45290"/>
    <w:multiLevelType w:val="hybridMultilevel"/>
    <w:tmpl w:val="602CD58A"/>
    <w:lvl w:ilvl="0" w:tplc="E3D61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13AE4"/>
    <w:multiLevelType w:val="multilevel"/>
    <w:tmpl w:val="E910B7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C7201"/>
    <w:multiLevelType w:val="hybridMultilevel"/>
    <w:tmpl w:val="9B4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C2A77"/>
    <w:multiLevelType w:val="hybridMultilevel"/>
    <w:tmpl w:val="7FA66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F2382"/>
    <w:multiLevelType w:val="hybridMultilevel"/>
    <w:tmpl w:val="7996E97C"/>
    <w:lvl w:ilvl="0" w:tplc="C00634AE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EE7EAB"/>
    <w:multiLevelType w:val="hybridMultilevel"/>
    <w:tmpl w:val="89F2AD20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CA0080D"/>
    <w:multiLevelType w:val="hybridMultilevel"/>
    <w:tmpl w:val="C7580E2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0D3DC2"/>
    <w:multiLevelType w:val="hybridMultilevel"/>
    <w:tmpl w:val="77AA2CE6"/>
    <w:lvl w:ilvl="0" w:tplc="1CD209DC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D1E86"/>
    <w:multiLevelType w:val="hybridMultilevel"/>
    <w:tmpl w:val="5114E77A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49A0001"/>
    <w:multiLevelType w:val="hybridMultilevel"/>
    <w:tmpl w:val="DB9687CC"/>
    <w:lvl w:ilvl="0" w:tplc="FA22AB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B451E0">
      <w:start w:val="10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1C09B8"/>
    <w:multiLevelType w:val="hybridMultilevel"/>
    <w:tmpl w:val="CF5CB0FE"/>
    <w:lvl w:ilvl="0" w:tplc="EAE886C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D42F9"/>
    <w:multiLevelType w:val="hybridMultilevel"/>
    <w:tmpl w:val="F2CAD880"/>
    <w:lvl w:ilvl="0" w:tplc="6454417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2233F2"/>
    <w:multiLevelType w:val="hybridMultilevel"/>
    <w:tmpl w:val="33B0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33D72"/>
    <w:multiLevelType w:val="multilevel"/>
    <w:tmpl w:val="1064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FC6A8E"/>
    <w:multiLevelType w:val="hybridMultilevel"/>
    <w:tmpl w:val="4ECC6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95E93"/>
    <w:multiLevelType w:val="hybridMultilevel"/>
    <w:tmpl w:val="2AFC6650"/>
    <w:lvl w:ilvl="0" w:tplc="C5AE1B42">
      <w:start w:val="1997"/>
      <w:numFmt w:val="decimal"/>
      <w:lvlText w:val="%1"/>
      <w:lvlJc w:val="left"/>
      <w:pPr>
        <w:tabs>
          <w:tab w:val="num" w:pos="2877"/>
        </w:tabs>
        <w:ind w:left="2877" w:hanging="20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55166CED"/>
    <w:multiLevelType w:val="multilevel"/>
    <w:tmpl w:val="36304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D3596A"/>
    <w:multiLevelType w:val="hybridMultilevel"/>
    <w:tmpl w:val="7A942302"/>
    <w:lvl w:ilvl="0" w:tplc="E7820014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D614A"/>
    <w:multiLevelType w:val="hybridMultilevel"/>
    <w:tmpl w:val="3662B7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DFC5F02"/>
    <w:multiLevelType w:val="hybridMultilevel"/>
    <w:tmpl w:val="25F6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7715A"/>
    <w:multiLevelType w:val="multilevel"/>
    <w:tmpl w:val="C69A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367482"/>
    <w:multiLevelType w:val="hybridMultilevel"/>
    <w:tmpl w:val="B15CA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00C6"/>
    <w:multiLevelType w:val="hybridMultilevel"/>
    <w:tmpl w:val="EE8CFA1C"/>
    <w:lvl w:ilvl="0" w:tplc="0AE42B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1F1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F75B4"/>
    <w:multiLevelType w:val="hybridMultilevel"/>
    <w:tmpl w:val="6C1E4C66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3" w15:restartNumberingAfterBreak="0">
    <w:nsid w:val="63F61DA4"/>
    <w:multiLevelType w:val="hybridMultilevel"/>
    <w:tmpl w:val="7548C780"/>
    <w:lvl w:ilvl="0" w:tplc="0C0A5508">
      <w:start w:val="15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D3360"/>
    <w:multiLevelType w:val="hybridMultilevel"/>
    <w:tmpl w:val="CAFCDC70"/>
    <w:lvl w:ilvl="0" w:tplc="B7885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1C3AEB"/>
    <w:multiLevelType w:val="hybridMultilevel"/>
    <w:tmpl w:val="4376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A2B01"/>
    <w:multiLevelType w:val="hybridMultilevel"/>
    <w:tmpl w:val="5C5482BC"/>
    <w:lvl w:ilvl="0" w:tplc="72022F78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9D1839"/>
    <w:multiLevelType w:val="hybridMultilevel"/>
    <w:tmpl w:val="F1088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B1A20"/>
    <w:multiLevelType w:val="hybridMultilevel"/>
    <w:tmpl w:val="01047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B49F9"/>
    <w:multiLevelType w:val="hybridMultilevel"/>
    <w:tmpl w:val="3DE85AE6"/>
    <w:lvl w:ilvl="0" w:tplc="E3D61C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A42F3D"/>
    <w:multiLevelType w:val="hybridMultilevel"/>
    <w:tmpl w:val="034AB0B4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6B42E38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42" w15:restartNumberingAfterBreak="0">
    <w:nsid w:val="77B65893"/>
    <w:multiLevelType w:val="multilevel"/>
    <w:tmpl w:val="AD04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8737DF"/>
    <w:multiLevelType w:val="hybridMultilevel"/>
    <w:tmpl w:val="3C4CB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43776"/>
    <w:multiLevelType w:val="hybridMultilevel"/>
    <w:tmpl w:val="669A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D61C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712179A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83B58"/>
    <w:multiLevelType w:val="hybridMultilevel"/>
    <w:tmpl w:val="CF4083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956201"/>
    <w:multiLevelType w:val="hybridMultilevel"/>
    <w:tmpl w:val="E2509CBE"/>
    <w:lvl w:ilvl="0" w:tplc="34FE595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0517704">
    <w:abstractNumId w:val="10"/>
  </w:num>
  <w:num w:numId="2" w16cid:durableId="1093041681">
    <w:abstractNumId w:val="25"/>
  </w:num>
  <w:num w:numId="3" w16cid:durableId="811025895">
    <w:abstractNumId w:val="42"/>
  </w:num>
  <w:num w:numId="4" w16cid:durableId="1649548959">
    <w:abstractNumId w:val="22"/>
  </w:num>
  <w:num w:numId="5" w16cid:durableId="932128786">
    <w:abstractNumId w:val="17"/>
  </w:num>
  <w:num w:numId="6" w16cid:durableId="508250377">
    <w:abstractNumId w:val="40"/>
  </w:num>
  <w:num w:numId="7" w16cid:durableId="2106725671">
    <w:abstractNumId w:val="14"/>
  </w:num>
  <w:num w:numId="8" w16cid:durableId="48460783">
    <w:abstractNumId w:val="6"/>
  </w:num>
  <w:num w:numId="9" w16cid:durableId="685061498">
    <w:abstractNumId w:val="32"/>
  </w:num>
  <w:num w:numId="10" w16cid:durableId="590045280">
    <w:abstractNumId w:val="34"/>
  </w:num>
  <w:num w:numId="11" w16cid:durableId="2043169389">
    <w:abstractNumId w:val="8"/>
  </w:num>
  <w:num w:numId="12" w16cid:durableId="527840116">
    <w:abstractNumId w:val="20"/>
  </w:num>
  <w:num w:numId="13" w16cid:durableId="1552035451">
    <w:abstractNumId w:val="26"/>
  </w:num>
  <w:num w:numId="14" w16cid:durableId="1472093348">
    <w:abstractNumId w:val="13"/>
  </w:num>
  <w:num w:numId="15" w16cid:durableId="1968702916">
    <w:abstractNumId w:val="33"/>
  </w:num>
  <w:num w:numId="16" w16cid:durableId="1868834218">
    <w:abstractNumId w:val="16"/>
  </w:num>
  <w:num w:numId="17" w16cid:durableId="1131367444">
    <w:abstractNumId w:val="3"/>
  </w:num>
  <w:num w:numId="18" w16cid:durableId="512769675">
    <w:abstractNumId w:val="18"/>
  </w:num>
  <w:num w:numId="19" w16cid:durableId="70008826">
    <w:abstractNumId w:val="5"/>
  </w:num>
  <w:num w:numId="20" w16cid:durableId="428238697">
    <w:abstractNumId w:val="15"/>
  </w:num>
  <w:num w:numId="21" w16cid:durableId="1718434094">
    <w:abstractNumId w:val="7"/>
  </w:num>
  <w:num w:numId="22" w16cid:durableId="597714858">
    <w:abstractNumId w:val="41"/>
  </w:num>
  <w:num w:numId="23" w16cid:durableId="355082821">
    <w:abstractNumId w:val="27"/>
  </w:num>
  <w:num w:numId="24" w16cid:durableId="1379085695">
    <w:abstractNumId w:val="0"/>
  </w:num>
  <w:num w:numId="25" w16cid:durableId="18170097">
    <w:abstractNumId w:val="24"/>
  </w:num>
  <w:num w:numId="26" w16cid:durableId="1529298789">
    <w:abstractNumId w:val="4"/>
  </w:num>
  <w:num w:numId="27" w16cid:durableId="46032337">
    <w:abstractNumId w:val="11"/>
  </w:num>
  <w:num w:numId="28" w16cid:durableId="1497649241">
    <w:abstractNumId w:val="28"/>
  </w:num>
  <w:num w:numId="29" w16cid:durableId="166139508">
    <w:abstractNumId w:val="2"/>
  </w:num>
  <w:num w:numId="30" w16cid:durableId="1215048230">
    <w:abstractNumId w:val="45"/>
  </w:num>
  <w:num w:numId="31" w16cid:durableId="1218199450">
    <w:abstractNumId w:val="1"/>
  </w:num>
  <w:num w:numId="32" w16cid:durableId="448208778">
    <w:abstractNumId w:val="38"/>
  </w:num>
  <w:num w:numId="33" w16cid:durableId="1023554368">
    <w:abstractNumId w:val="43"/>
  </w:num>
  <w:num w:numId="34" w16cid:durableId="49891704">
    <w:abstractNumId w:val="30"/>
  </w:num>
  <w:num w:numId="35" w16cid:durableId="152648698">
    <w:abstractNumId w:val="23"/>
  </w:num>
  <w:num w:numId="36" w16cid:durableId="255871986">
    <w:abstractNumId w:val="36"/>
  </w:num>
  <w:num w:numId="37" w16cid:durableId="209271199">
    <w:abstractNumId w:val="35"/>
  </w:num>
  <w:num w:numId="38" w16cid:durableId="1706562632">
    <w:abstractNumId w:val="44"/>
  </w:num>
  <w:num w:numId="39" w16cid:durableId="44761444">
    <w:abstractNumId w:val="12"/>
  </w:num>
  <w:num w:numId="40" w16cid:durableId="820582547">
    <w:abstractNumId w:val="21"/>
  </w:num>
  <w:num w:numId="41" w16cid:durableId="1306396430">
    <w:abstractNumId w:val="39"/>
  </w:num>
  <w:num w:numId="42" w16cid:durableId="1765031427">
    <w:abstractNumId w:val="37"/>
  </w:num>
  <w:num w:numId="43" w16cid:durableId="822893496">
    <w:abstractNumId w:val="31"/>
  </w:num>
  <w:num w:numId="44" w16cid:durableId="6808169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8330472">
    <w:abstractNumId w:val="29"/>
  </w:num>
  <w:num w:numId="46" w16cid:durableId="1759668957">
    <w:abstractNumId w:val="9"/>
  </w:num>
  <w:num w:numId="47" w16cid:durableId="931398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C3"/>
    <w:rsid w:val="000004BE"/>
    <w:rsid w:val="00002F8D"/>
    <w:rsid w:val="00003AFC"/>
    <w:rsid w:val="0000417F"/>
    <w:rsid w:val="0000491C"/>
    <w:rsid w:val="00005DB7"/>
    <w:rsid w:val="00006913"/>
    <w:rsid w:val="00007090"/>
    <w:rsid w:val="0001002F"/>
    <w:rsid w:val="00010684"/>
    <w:rsid w:val="0001078B"/>
    <w:rsid w:val="00010EB7"/>
    <w:rsid w:val="00011C1F"/>
    <w:rsid w:val="00012BD2"/>
    <w:rsid w:val="00013036"/>
    <w:rsid w:val="00013927"/>
    <w:rsid w:val="0001563C"/>
    <w:rsid w:val="00017405"/>
    <w:rsid w:val="00020653"/>
    <w:rsid w:val="000219C7"/>
    <w:rsid w:val="00023B10"/>
    <w:rsid w:val="0002434C"/>
    <w:rsid w:val="0002626F"/>
    <w:rsid w:val="00027EC8"/>
    <w:rsid w:val="000334AF"/>
    <w:rsid w:val="00033A40"/>
    <w:rsid w:val="000346C8"/>
    <w:rsid w:val="00034D93"/>
    <w:rsid w:val="00035499"/>
    <w:rsid w:val="0003706E"/>
    <w:rsid w:val="000375EA"/>
    <w:rsid w:val="0004341A"/>
    <w:rsid w:val="00043575"/>
    <w:rsid w:val="000441D0"/>
    <w:rsid w:val="0004488F"/>
    <w:rsid w:val="00047F92"/>
    <w:rsid w:val="00050FBE"/>
    <w:rsid w:val="000517B2"/>
    <w:rsid w:val="00056375"/>
    <w:rsid w:val="0005683C"/>
    <w:rsid w:val="000608B7"/>
    <w:rsid w:val="00062EC0"/>
    <w:rsid w:val="0006326E"/>
    <w:rsid w:val="0006378E"/>
    <w:rsid w:val="00063A44"/>
    <w:rsid w:val="00064215"/>
    <w:rsid w:val="000644A3"/>
    <w:rsid w:val="00065788"/>
    <w:rsid w:val="000661D1"/>
    <w:rsid w:val="000712A0"/>
    <w:rsid w:val="000727BE"/>
    <w:rsid w:val="0007323D"/>
    <w:rsid w:val="00073610"/>
    <w:rsid w:val="000741C5"/>
    <w:rsid w:val="00074F87"/>
    <w:rsid w:val="00076A21"/>
    <w:rsid w:val="0008091D"/>
    <w:rsid w:val="0008241B"/>
    <w:rsid w:val="00082C84"/>
    <w:rsid w:val="00083F41"/>
    <w:rsid w:val="0008429C"/>
    <w:rsid w:val="000842F7"/>
    <w:rsid w:val="00092EE8"/>
    <w:rsid w:val="000942D2"/>
    <w:rsid w:val="00095E45"/>
    <w:rsid w:val="000960CC"/>
    <w:rsid w:val="000976BB"/>
    <w:rsid w:val="00097FF6"/>
    <w:rsid w:val="000A03C2"/>
    <w:rsid w:val="000A16BE"/>
    <w:rsid w:val="000A1CE0"/>
    <w:rsid w:val="000A22BE"/>
    <w:rsid w:val="000A33B4"/>
    <w:rsid w:val="000A36D7"/>
    <w:rsid w:val="000A3878"/>
    <w:rsid w:val="000A3A6F"/>
    <w:rsid w:val="000A56B5"/>
    <w:rsid w:val="000A5BD6"/>
    <w:rsid w:val="000A5E48"/>
    <w:rsid w:val="000A5FD6"/>
    <w:rsid w:val="000A7099"/>
    <w:rsid w:val="000B1F6A"/>
    <w:rsid w:val="000B2B55"/>
    <w:rsid w:val="000B3212"/>
    <w:rsid w:val="000B4C90"/>
    <w:rsid w:val="000B53E0"/>
    <w:rsid w:val="000B7152"/>
    <w:rsid w:val="000B7437"/>
    <w:rsid w:val="000B7739"/>
    <w:rsid w:val="000B7CF3"/>
    <w:rsid w:val="000C11E8"/>
    <w:rsid w:val="000C4C81"/>
    <w:rsid w:val="000C5058"/>
    <w:rsid w:val="000C6AA1"/>
    <w:rsid w:val="000D10B5"/>
    <w:rsid w:val="000D12D8"/>
    <w:rsid w:val="000D1623"/>
    <w:rsid w:val="000D30AD"/>
    <w:rsid w:val="000D321B"/>
    <w:rsid w:val="000D4900"/>
    <w:rsid w:val="000D4923"/>
    <w:rsid w:val="000D4F7E"/>
    <w:rsid w:val="000D6E8E"/>
    <w:rsid w:val="000D7181"/>
    <w:rsid w:val="000E1C0C"/>
    <w:rsid w:val="000E1E39"/>
    <w:rsid w:val="000E2523"/>
    <w:rsid w:val="000E27CA"/>
    <w:rsid w:val="000E3038"/>
    <w:rsid w:val="000E3133"/>
    <w:rsid w:val="000E39A6"/>
    <w:rsid w:val="000E3AD1"/>
    <w:rsid w:val="000E400C"/>
    <w:rsid w:val="000E4914"/>
    <w:rsid w:val="000E5F3D"/>
    <w:rsid w:val="000F0BD0"/>
    <w:rsid w:val="000F1A12"/>
    <w:rsid w:val="000F2F9A"/>
    <w:rsid w:val="000F5273"/>
    <w:rsid w:val="000F6376"/>
    <w:rsid w:val="0010178A"/>
    <w:rsid w:val="00105651"/>
    <w:rsid w:val="00110461"/>
    <w:rsid w:val="001110E6"/>
    <w:rsid w:val="00113A82"/>
    <w:rsid w:val="001148D7"/>
    <w:rsid w:val="00116EBE"/>
    <w:rsid w:val="00117241"/>
    <w:rsid w:val="00120BD4"/>
    <w:rsid w:val="001215E7"/>
    <w:rsid w:val="00123EAA"/>
    <w:rsid w:val="00126069"/>
    <w:rsid w:val="0012606D"/>
    <w:rsid w:val="00126E45"/>
    <w:rsid w:val="00127CBE"/>
    <w:rsid w:val="0013067D"/>
    <w:rsid w:val="0013068D"/>
    <w:rsid w:val="00133AB5"/>
    <w:rsid w:val="00133DA8"/>
    <w:rsid w:val="00133DD7"/>
    <w:rsid w:val="00135CF4"/>
    <w:rsid w:val="00137B51"/>
    <w:rsid w:val="00140127"/>
    <w:rsid w:val="00140F91"/>
    <w:rsid w:val="0014167A"/>
    <w:rsid w:val="00143692"/>
    <w:rsid w:val="00143DF1"/>
    <w:rsid w:val="00144819"/>
    <w:rsid w:val="00147B2B"/>
    <w:rsid w:val="00147D91"/>
    <w:rsid w:val="00150914"/>
    <w:rsid w:val="00151E44"/>
    <w:rsid w:val="001520BD"/>
    <w:rsid w:val="00157ABF"/>
    <w:rsid w:val="00157B7B"/>
    <w:rsid w:val="00160040"/>
    <w:rsid w:val="001600C8"/>
    <w:rsid w:val="00163367"/>
    <w:rsid w:val="001637D7"/>
    <w:rsid w:val="00163B1F"/>
    <w:rsid w:val="00163C93"/>
    <w:rsid w:val="00163CDC"/>
    <w:rsid w:val="00163FB6"/>
    <w:rsid w:val="00165933"/>
    <w:rsid w:val="00167070"/>
    <w:rsid w:val="0016717F"/>
    <w:rsid w:val="0017184F"/>
    <w:rsid w:val="00173499"/>
    <w:rsid w:val="00173DD1"/>
    <w:rsid w:val="00180F8E"/>
    <w:rsid w:val="00181CF8"/>
    <w:rsid w:val="001835D3"/>
    <w:rsid w:val="00184652"/>
    <w:rsid w:val="0018473F"/>
    <w:rsid w:val="00186BB8"/>
    <w:rsid w:val="00187C4B"/>
    <w:rsid w:val="0019028F"/>
    <w:rsid w:val="001914E1"/>
    <w:rsid w:val="00192F82"/>
    <w:rsid w:val="001931AD"/>
    <w:rsid w:val="00193691"/>
    <w:rsid w:val="00193855"/>
    <w:rsid w:val="00194D69"/>
    <w:rsid w:val="00196D37"/>
    <w:rsid w:val="00197A32"/>
    <w:rsid w:val="001A11F3"/>
    <w:rsid w:val="001A32CA"/>
    <w:rsid w:val="001A4ED0"/>
    <w:rsid w:val="001A5700"/>
    <w:rsid w:val="001A6B07"/>
    <w:rsid w:val="001A6B0C"/>
    <w:rsid w:val="001B2FB4"/>
    <w:rsid w:val="001B3BED"/>
    <w:rsid w:val="001C0FB4"/>
    <w:rsid w:val="001C2B0C"/>
    <w:rsid w:val="001C424E"/>
    <w:rsid w:val="001C44E5"/>
    <w:rsid w:val="001C46EE"/>
    <w:rsid w:val="001C4F4A"/>
    <w:rsid w:val="001C67B9"/>
    <w:rsid w:val="001D3372"/>
    <w:rsid w:val="001D3F2C"/>
    <w:rsid w:val="001D4E1B"/>
    <w:rsid w:val="001D5D3E"/>
    <w:rsid w:val="001D6423"/>
    <w:rsid w:val="001E4A46"/>
    <w:rsid w:val="001E4E3B"/>
    <w:rsid w:val="001E4F60"/>
    <w:rsid w:val="001E56F7"/>
    <w:rsid w:val="001E5D16"/>
    <w:rsid w:val="001E626F"/>
    <w:rsid w:val="001E6C83"/>
    <w:rsid w:val="001E716D"/>
    <w:rsid w:val="001E789F"/>
    <w:rsid w:val="001F04F1"/>
    <w:rsid w:val="001F0677"/>
    <w:rsid w:val="001F170E"/>
    <w:rsid w:val="001F43A8"/>
    <w:rsid w:val="001F4D95"/>
    <w:rsid w:val="001F6FED"/>
    <w:rsid w:val="00202258"/>
    <w:rsid w:val="00202E90"/>
    <w:rsid w:val="0020400D"/>
    <w:rsid w:val="00207494"/>
    <w:rsid w:val="00210097"/>
    <w:rsid w:val="00210CE0"/>
    <w:rsid w:val="00210D56"/>
    <w:rsid w:val="00211DEA"/>
    <w:rsid w:val="00211E08"/>
    <w:rsid w:val="00213EB7"/>
    <w:rsid w:val="002146BD"/>
    <w:rsid w:val="002153DC"/>
    <w:rsid w:val="002157F7"/>
    <w:rsid w:val="00216E4A"/>
    <w:rsid w:val="002172BA"/>
    <w:rsid w:val="00220820"/>
    <w:rsid w:val="002220AB"/>
    <w:rsid w:val="0022264A"/>
    <w:rsid w:val="00223808"/>
    <w:rsid w:val="002239C4"/>
    <w:rsid w:val="002247E1"/>
    <w:rsid w:val="00224E14"/>
    <w:rsid w:val="002251FB"/>
    <w:rsid w:val="00227CF0"/>
    <w:rsid w:val="00227EA7"/>
    <w:rsid w:val="00231C85"/>
    <w:rsid w:val="00233EF1"/>
    <w:rsid w:val="0023458C"/>
    <w:rsid w:val="00236006"/>
    <w:rsid w:val="002376E9"/>
    <w:rsid w:val="0024037B"/>
    <w:rsid w:val="0024085B"/>
    <w:rsid w:val="0024088B"/>
    <w:rsid w:val="002408CC"/>
    <w:rsid w:val="00240F6B"/>
    <w:rsid w:val="00242094"/>
    <w:rsid w:val="0024461A"/>
    <w:rsid w:val="002446E5"/>
    <w:rsid w:val="00244B29"/>
    <w:rsid w:val="00244F4A"/>
    <w:rsid w:val="002476A0"/>
    <w:rsid w:val="0025095E"/>
    <w:rsid w:val="002537A5"/>
    <w:rsid w:val="00253B7F"/>
    <w:rsid w:val="00255E1B"/>
    <w:rsid w:val="002562D7"/>
    <w:rsid w:val="00256413"/>
    <w:rsid w:val="00257444"/>
    <w:rsid w:val="002578FD"/>
    <w:rsid w:val="00261617"/>
    <w:rsid w:val="00264468"/>
    <w:rsid w:val="002647E8"/>
    <w:rsid w:val="002653A4"/>
    <w:rsid w:val="00267A83"/>
    <w:rsid w:val="002700C6"/>
    <w:rsid w:val="00270E1A"/>
    <w:rsid w:val="00270F53"/>
    <w:rsid w:val="00271E2E"/>
    <w:rsid w:val="002745EC"/>
    <w:rsid w:val="002749DB"/>
    <w:rsid w:val="002750DA"/>
    <w:rsid w:val="00281D8A"/>
    <w:rsid w:val="00282C5B"/>
    <w:rsid w:val="00287728"/>
    <w:rsid w:val="0029013E"/>
    <w:rsid w:val="0029129B"/>
    <w:rsid w:val="00296023"/>
    <w:rsid w:val="002961CC"/>
    <w:rsid w:val="00297630"/>
    <w:rsid w:val="002A023A"/>
    <w:rsid w:val="002A06D8"/>
    <w:rsid w:val="002A14B6"/>
    <w:rsid w:val="002A1EDB"/>
    <w:rsid w:val="002A200E"/>
    <w:rsid w:val="002A34B7"/>
    <w:rsid w:val="002B1B06"/>
    <w:rsid w:val="002B26B0"/>
    <w:rsid w:val="002B2836"/>
    <w:rsid w:val="002B293A"/>
    <w:rsid w:val="002B4949"/>
    <w:rsid w:val="002B6509"/>
    <w:rsid w:val="002B7174"/>
    <w:rsid w:val="002B7488"/>
    <w:rsid w:val="002C1454"/>
    <w:rsid w:val="002C3E25"/>
    <w:rsid w:val="002C47D6"/>
    <w:rsid w:val="002C4BCC"/>
    <w:rsid w:val="002C7A85"/>
    <w:rsid w:val="002C7CD1"/>
    <w:rsid w:val="002D0CBB"/>
    <w:rsid w:val="002D2270"/>
    <w:rsid w:val="002D23D1"/>
    <w:rsid w:val="002D5ED9"/>
    <w:rsid w:val="002D6D02"/>
    <w:rsid w:val="002E0885"/>
    <w:rsid w:val="002E08BE"/>
    <w:rsid w:val="002E21FC"/>
    <w:rsid w:val="002E2288"/>
    <w:rsid w:val="002E28AC"/>
    <w:rsid w:val="002E3516"/>
    <w:rsid w:val="002E3C34"/>
    <w:rsid w:val="002E4134"/>
    <w:rsid w:val="002E46B4"/>
    <w:rsid w:val="002E471F"/>
    <w:rsid w:val="002E50C7"/>
    <w:rsid w:val="002E762E"/>
    <w:rsid w:val="002E7D71"/>
    <w:rsid w:val="002F0FB8"/>
    <w:rsid w:val="002F10F5"/>
    <w:rsid w:val="002F383C"/>
    <w:rsid w:val="002F3FAF"/>
    <w:rsid w:val="002F3FC6"/>
    <w:rsid w:val="002F5292"/>
    <w:rsid w:val="002F5404"/>
    <w:rsid w:val="002F6C06"/>
    <w:rsid w:val="002F79EF"/>
    <w:rsid w:val="00303096"/>
    <w:rsid w:val="003055BC"/>
    <w:rsid w:val="00305C44"/>
    <w:rsid w:val="00306F3E"/>
    <w:rsid w:val="0030736A"/>
    <w:rsid w:val="00310CA0"/>
    <w:rsid w:val="003120DE"/>
    <w:rsid w:val="00314216"/>
    <w:rsid w:val="00315648"/>
    <w:rsid w:val="003159E7"/>
    <w:rsid w:val="00315DA8"/>
    <w:rsid w:val="00316647"/>
    <w:rsid w:val="00317147"/>
    <w:rsid w:val="00323CE1"/>
    <w:rsid w:val="0033081E"/>
    <w:rsid w:val="003316BC"/>
    <w:rsid w:val="00331A43"/>
    <w:rsid w:val="003327A6"/>
    <w:rsid w:val="003338AF"/>
    <w:rsid w:val="00335355"/>
    <w:rsid w:val="00335B0B"/>
    <w:rsid w:val="00336527"/>
    <w:rsid w:val="00337C76"/>
    <w:rsid w:val="00342F40"/>
    <w:rsid w:val="003456A5"/>
    <w:rsid w:val="0034766C"/>
    <w:rsid w:val="00352683"/>
    <w:rsid w:val="00352C54"/>
    <w:rsid w:val="00353D5B"/>
    <w:rsid w:val="00354DFD"/>
    <w:rsid w:val="00354EC6"/>
    <w:rsid w:val="00356015"/>
    <w:rsid w:val="00356B98"/>
    <w:rsid w:val="003573E9"/>
    <w:rsid w:val="00360824"/>
    <w:rsid w:val="00362FC7"/>
    <w:rsid w:val="00363F0F"/>
    <w:rsid w:val="0036568F"/>
    <w:rsid w:val="00365B4E"/>
    <w:rsid w:val="00365F21"/>
    <w:rsid w:val="0036677A"/>
    <w:rsid w:val="00370215"/>
    <w:rsid w:val="003711E8"/>
    <w:rsid w:val="003716EA"/>
    <w:rsid w:val="00372706"/>
    <w:rsid w:val="00372A32"/>
    <w:rsid w:val="003730AE"/>
    <w:rsid w:val="00373EF3"/>
    <w:rsid w:val="0037413F"/>
    <w:rsid w:val="003760CF"/>
    <w:rsid w:val="003765B9"/>
    <w:rsid w:val="003776AF"/>
    <w:rsid w:val="0038054C"/>
    <w:rsid w:val="00382DCB"/>
    <w:rsid w:val="0038382B"/>
    <w:rsid w:val="0038451F"/>
    <w:rsid w:val="00384669"/>
    <w:rsid w:val="003868E9"/>
    <w:rsid w:val="003907FA"/>
    <w:rsid w:val="003930C3"/>
    <w:rsid w:val="003940FE"/>
    <w:rsid w:val="003958A8"/>
    <w:rsid w:val="003960E5"/>
    <w:rsid w:val="003963FE"/>
    <w:rsid w:val="003A083D"/>
    <w:rsid w:val="003A0AD5"/>
    <w:rsid w:val="003A1A46"/>
    <w:rsid w:val="003A1D2A"/>
    <w:rsid w:val="003A2EE4"/>
    <w:rsid w:val="003A330B"/>
    <w:rsid w:val="003A344D"/>
    <w:rsid w:val="003A393F"/>
    <w:rsid w:val="003A4E7B"/>
    <w:rsid w:val="003A5A77"/>
    <w:rsid w:val="003A5B10"/>
    <w:rsid w:val="003A6083"/>
    <w:rsid w:val="003A775F"/>
    <w:rsid w:val="003A7FF6"/>
    <w:rsid w:val="003B190A"/>
    <w:rsid w:val="003B7F8E"/>
    <w:rsid w:val="003C18BF"/>
    <w:rsid w:val="003C255A"/>
    <w:rsid w:val="003C3055"/>
    <w:rsid w:val="003C38D2"/>
    <w:rsid w:val="003C3916"/>
    <w:rsid w:val="003C4722"/>
    <w:rsid w:val="003C51D2"/>
    <w:rsid w:val="003C6140"/>
    <w:rsid w:val="003C675B"/>
    <w:rsid w:val="003D06EC"/>
    <w:rsid w:val="003D0EC0"/>
    <w:rsid w:val="003D0F9B"/>
    <w:rsid w:val="003D177F"/>
    <w:rsid w:val="003D1B35"/>
    <w:rsid w:val="003D2E51"/>
    <w:rsid w:val="003D442C"/>
    <w:rsid w:val="003D52F3"/>
    <w:rsid w:val="003D6103"/>
    <w:rsid w:val="003D638B"/>
    <w:rsid w:val="003D68E4"/>
    <w:rsid w:val="003E027F"/>
    <w:rsid w:val="003E2267"/>
    <w:rsid w:val="003E3B1F"/>
    <w:rsid w:val="003E3B5F"/>
    <w:rsid w:val="003E4405"/>
    <w:rsid w:val="003E5A34"/>
    <w:rsid w:val="003E63AD"/>
    <w:rsid w:val="003F3620"/>
    <w:rsid w:val="003F3653"/>
    <w:rsid w:val="003F37FC"/>
    <w:rsid w:val="003F3CC9"/>
    <w:rsid w:val="003F3CD4"/>
    <w:rsid w:val="003F44D4"/>
    <w:rsid w:val="003F58D3"/>
    <w:rsid w:val="003F5C28"/>
    <w:rsid w:val="003F7671"/>
    <w:rsid w:val="0040015E"/>
    <w:rsid w:val="00401276"/>
    <w:rsid w:val="0040182A"/>
    <w:rsid w:val="004026BA"/>
    <w:rsid w:val="00403E7F"/>
    <w:rsid w:val="004047E4"/>
    <w:rsid w:val="004068C3"/>
    <w:rsid w:val="00407027"/>
    <w:rsid w:val="0041028F"/>
    <w:rsid w:val="00410295"/>
    <w:rsid w:val="00410444"/>
    <w:rsid w:val="00410D2A"/>
    <w:rsid w:val="004116D9"/>
    <w:rsid w:val="00413A98"/>
    <w:rsid w:val="0041451E"/>
    <w:rsid w:val="004147BE"/>
    <w:rsid w:val="00414D6C"/>
    <w:rsid w:val="0041740E"/>
    <w:rsid w:val="0041786D"/>
    <w:rsid w:val="00417EBE"/>
    <w:rsid w:val="00421BE6"/>
    <w:rsid w:val="00422894"/>
    <w:rsid w:val="004234F9"/>
    <w:rsid w:val="004242AD"/>
    <w:rsid w:val="00424664"/>
    <w:rsid w:val="00426408"/>
    <w:rsid w:val="00426A90"/>
    <w:rsid w:val="004276D6"/>
    <w:rsid w:val="00430322"/>
    <w:rsid w:val="00431035"/>
    <w:rsid w:val="004320C5"/>
    <w:rsid w:val="004321F2"/>
    <w:rsid w:val="00432AB8"/>
    <w:rsid w:val="00434E27"/>
    <w:rsid w:val="004350F5"/>
    <w:rsid w:val="0043529F"/>
    <w:rsid w:val="004369EC"/>
    <w:rsid w:val="00436B46"/>
    <w:rsid w:val="00436F6B"/>
    <w:rsid w:val="00437485"/>
    <w:rsid w:val="004407ED"/>
    <w:rsid w:val="00441352"/>
    <w:rsid w:val="0044264C"/>
    <w:rsid w:val="00442F03"/>
    <w:rsid w:val="00442FC7"/>
    <w:rsid w:val="0044361F"/>
    <w:rsid w:val="00445427"/>
    <w:rsid w:val="00446F63"/>
    <w:rsid w:val="00447230"/>
    <w:rsid w:val="004529D8"/>
    <w:rsid w:val="00453DF8"/>
    <w:rsid w:val="004558FC"/>
    <w:rsid w:val="00455D95"/>
    <w:rsid w:val="00455F2A"/>
    <w:rsid w:val="00456B47"/>
    <w:rsid w:val="00456DB7"/>
    <w:rsid w:val="00456F1F"/>
    <w:rsid w:val="00457037"/>
    <w:rsid w:val="00462119"/>
    <w:rsid w:val="004627B3"/>
    <w:rsid w:val="00462B77"/>
    <w:rsid w:val="0046638A"/>
    <w:rsid w:val="0047015A"/>
    <w:rsid w:val="004708A8"/>
    <w:rsid w:val="00470A16"/>
    <w:rsid w:val="00471B47"/>
    <w:rsid w:val="00472952"/>
    <w:rsid w:val="00473A53"/>
    <w:rsid w:val="004752BC"/>
    <w:rsid w:val="004756FF"/>
    <w:rsid w:val="004764BE"/>
    <w:rsid w:val="00481ACE"/>
    <w:rsid w:val="00484533"/>
    <w:rsid w:val="00484E5D"/>
    <w:rsid w:val="00487343"/>
    <w:rsid w:val="00490028"/>
    <w:rsid w:val="0049258C"/>
    <w:rsid w:val="00492DCE"/>
    <w:rsid w:val="004930FF"/>
    <w:rsid w:val="00493B3D"/>
    <w:rsid w:val="004944E4"/>
    <w:rsid w:val="004A05CA"/>
    <w:rsid w:val="004A0CA0"/>
    <w:rsid w:val="004A0FBB"/>
    <w:rsid w:val="004A16E0"/>
    <w:rsid w:val="004A4975"/>
    <w:rsid w:val="004A4FE8"/>
    <w:rsid w:val="004A58C6"/>
    <w:rsid w:val="004A5B26"/>
    <w:rsid w:val="004A782F"/>
    <w:rsid w:val="004B45E0"/>
    <w:rsid w:val="004B550A"/>
    <w:rsid w:val="004B65A0"/>
    <w:rsid w:val="004C12A0"/>
    <w:rsid w:val="004C1B6E"/>
    <w:rsid w:val="004C22E5"/>
    <w:rsid w:val="004C26FF"/>
    <w:rsid w:val="004C2AE7"/>
    <w:rsid w:val="004C4794"/>
    <w:rsid w:val="004C691C"/>
    <w:rsid w:val="004C7579"/>
    <w:rsid w:val="004D428F"/>
    <w:rsid w:val="004D473C"/>
    <w:rsid w:val="004D544C"/>
    <w:rsid w:val="004D616B"/>
    <w:rsid w:val="004D653D"/>
    <w:rsid w:val="004D672B"/>
    <w:rsid w:val="004D7360"/>
    <w:rsid w:val="004D7AA7"/>
    <w:rsid w:val="004E10F1"/>
    <w:rsid w:val="004E1937"/>
    <w:rsid w:val="004E23A5"/>
    <w:rsid w:val="004E3254"/>
    <w:rsid w:val="004E32C9"/>
    <w:rsid w:val="004E432E"/>
    <w:rsid w:val="004E5C94"/>
    <w:rsid w:val="004E65E6"/>
    <w:rsid w:val="004F0983"/>
    <w:rsid w:val="004F4310"/>
    <w:rsid w:val="004F4591"/>
    <w:rsid w:val="004F5222"/>
    <w:rsid w:val="004F64DC"/>
    <w:rsid w:val="004F6907"/>
    <w:rsid w:val="004F738D"/>
    <w:rsid w:val="005036DF"/>
    <w:rsid w:val="00503BEE"/>
    <w:rsid w:val="00506448"/>
    <w:rsid w:val="005064FE"/>
    <w:rsid w:val="00506AF1"/>
    <w:rsid w:val="00507952"/>
    <w:rsid w:val="00507E63"/>
    <w:rsid w:val="00507E6F"/>
    <w:rsid w:val="005101DC"/>
    <w:rsid w:val="005102F3"/>
    <w:rsid w:val="0051266F"/>
    <w:rsid w:val="00512BDE"/>
    <w:rsid w:val="00512CBA"/>
    <w:rsid w:val="005169D7"/>
    <w:rsid w:val="0052253A"/>
    <w:rsid w:val="0052346A"/>
    <w:rsid w:val="0052384A"/>
    <w:rsid w:val="00523ABB"/>
    <w:rsid w:val="00523BC0"/>
    <w:rsid w:val="00524722"/>
    <w:rsid w:val="00524944"/>
    <w:rsid w:val="00526884"/>
    <w:rsid w:val="00530B82"/>
    <w:rsid w:val="00536CAC"/>
    <w:rsid w:val="00537CB0"/>
    <w:rsid w:val="0054125E"/>
    <w:rsid w:val="00541975"/>
    <w:rsid w:val="00543CC1"/>
    <w:rsid w:val="00544574"/>
    <w:rsid w:val="0054592E"/>
    <w:rsid w:val="00547E42"/>
    <w:rsid w:val="00552C76"/>
    <w:rsid w:val="005531CE"/>
    <w:rsid w:val="00553971"/>
    <w:rsid w:val="005551EA"/>
    <w:rsid w:val="00555A48"/>
    <w:rsid w:val="0055648A"/>
    <w:rsid w:val="00557DFC"/>
    <w:rsid w:val="005604BE"/>
    <w:rsid w:val="00560508"/>
    <w:rsid w:val="00561625"/>
    <w:rsid w:val="00562E76"/>
    <w:rsid w:val="00563CF2"/>
    <w:rsid w:val="0056494C"/>
    <w:rsid w:val="00567E9D"/>
    <w:rsid w:val="00567F90"/>
    <w:rsid w:val="005712CC"/>
    <w:rsid w:val="00573BDD"/>
    <w:rsid w:val="00573DF8"/>
    <w:rsid w:val="00573F24"/>
    <w:rsid w:val="00574099"/>
    <w:rsid w:val="00575037"/>
    <w:rsid w:val="00575800"/>
    <w:rsid w:val="0057733F"/>
    <w:rsid w:val="00577922"/>
    <w:rsid w:val="00583BDE"/>
    <w:rsid w:val="00586415"/>
    <w:rsid w:val="00586CC7"/>
    <w:rsid w:val="00590C9F"/>
    <w:rsid w:val="00591BB6"/>
    <w:rsid w:val="005936E4"/>
    <w:rsid w:val="005940A7"/>
    <w:rsid w:val="0059477C"/>
    <w:rsid w:val="0059582D"/>
    <w:rsid w:val="00597E1D"/>
    <w:rsid w:val="005A0CB0"/>
    <w:rsid w:val="005A1763"/>
    <w:rsid w:val="005A1E00"/>
    <w:rsid w:val="005A6A42"/>
    <w:rsid w:val="005B13FB"/>
    <w:rsid w:val="005B3907"/>
    <w:rsid w:val="005B5597"/>
    <w:rsid w:val="005B56DF"/>
    <w:rsid w:val="005B6CED"/>
    <w:rsid w:val="005B702B"/>
    <w:rsid w:val="005C027B"/>
    <w:rsid w:val="005C1991"/>
    <w:rsid w:val="005C29C6"/>
    <w:rsid w:val="005C3659"/>
    <w:rsid w:val="005C5813"/>
    <w:rsid w:val="005C7593"/>
    <w:rsid w:val="005D019F"/>
    <w:rsid w:val="005D0E8A"/>
    <w:rsid w:val="005D0EFB"/>
    <w:rsid w:val="005D1783"/>
    <w:rsid w:val="005D4287"/>
    <w:rsid w:val="005D4E2E"/>
    <w:rsid w:val="005D4F31"/>
    <w:rsid w:val="005D52A0"/>
    <w:rsid w:val="005D752F"/>
    <w:rsid w:val="005E0551"/>
    <w:rsid w:val="005E1665"/>
    <w:rsid w:val="005E2999"/>
    <w:rsid w:val="005E4782"/>
    <w:rsid w:val="005E4B37"/>
    <w:rsid w:val="005F091E"/>
    <w:rsid w:val="005F2677"/>
    <w:rsid w:val="005F2F61"/>
    <w:rsid w:val="005F320C"/>
    <w:rsid w:val="005F3580"/>
    <w:rsid w:val="005F391C"/>
    <w:rsid w:val="005F65F2"/>
    <w:rsid w:val="005F6619"/>
    <w:rsid w:val="005F6B59"/>
    <w:rsid w:val="006002D0"/>
    <w:rsid w:val="00601FAE"/>
    <w:rsid w:val="00602C04"/>
    <w:rsid w:val="0060336D"/>
    <w:rsid w:val="00603F46"/>
    <w:rsid w:val="0060465B"/>
    <w:rsid w:val="00604671"/>
    <w:rsid w:val="006052D0"/>
    <w:rsid w:val="0060768B"/>
    <w:rsid w:val="006134E0"/>
    <w:rsid w:val="00614B7C"/>
    <w:rsid w:val="006159D3"/>
    <w:rsid w:val="0061639B"/>
    <w:rsid w:val="006167BA"/>
    <w:rsid w:val="00617441"/>
    <w:rsid w:val="00620706"/>
    <w:rsid w:val="0062152D"/>
    <w:rsid w:val="006219E4"/>
    <w:rsid w:val="00623ACB"/>
    <w:rsid w:val="00624EAA"/>
    <w:rsid w:val="00625597"/>
    <w:rsid w:val="00626B43"/>
    <w:rsid w:val="00632A36"/>
    <w:rsid w:val="00632F94"/>
    <w:rsid w:val="00633345"/>
    <w:rsid w:val="00633D66"/>
    <w:rsid w:val="00637422"/>
    <w:rsid w:val="006417E2"/>
    <w:rsid w:val="006425DF"/>
    <w:rsid w:val="0064393A"/>
    <w:rsid w:val="0064569C"/>
    <w:rsid w:val="00646871"/>
    <w:rsid w:val="006475A4"/>
    <w:rsid w:val="0065143E"/>
    <w:rsid w:val="00651E2D"/>
    <w:rsid w:val="00652270"/>
    <w:rsid w:val="00652E26"/>
    <w:rsid w:val="00653087"/>
    <w:rsid w:val="00653F4C"/>
    <w:rsid w:val="00654E96"/>
    <w:rsid w:val="006558E4"/>
    <w:rsid w:val="00656850"/>
    <w:rsid w:val="00657709"/>
    <w:rsid w:val="00657E0D"/>
    <w:rsid w:val="0066073F"/>
    <w:rsid w:val="00660FD6"/>
    <w:rsid w:val="006613AF"/>
    <w:rsid w:val="00663ACB"/>
    <w:rsid w:val="006642B1"/>
    <w:rsid w:val="00664E57"/>
    <w:rsid w:val="00666892"/>
    <w:rsid w:val="006674C4"/>
    <w:rsid w:val="006715B7"/>
    <w:rsid w:val="00671BD7"/>
    <w:rsid w:val="006732EA"/>
    <w:rsid w:val="00674418"/>
    <w:rsid w:val="00674519"/>
    <w:rsid w:val="006748C8"/>
    <w:rsid w:val="0067529C"/>
    <w:rsid w:val="006770EC"/>
    <w:rsid w:val="006775A6"/>
    <w:rsid w:val="006816FE"/>
    <w:rsid w:val="0068240F"/>
    <w:rsid w:val="006841F0"/>
    <w:rsid w:val="00684F0F"/>
    <w:rsid w:val="006850C6"/>
    <w:rsid w:val="00687D21"/>
    <w:rsid w:val="00687E56"/>
    <w:rsid w:val="00691F20"/>
    <w:rsid w:val="00692BA3"/>
    <w:rsid w:val="00693024"/>
    <w:rsid w:val="00694B04"/>
    <w:rsid w:val="00696D2F"/>
    <w:rsid w:val="006971F8"/>
    <w:rsid w:val="006A038F"/>
    <w:rsid w:val="006A1ACE"/>
    <w:rsid w:val="006A368B"/>
    <w:rsid w:val="006A3B2F"/>
    <w:rsid w:val="006A54AB"/>
    <w:rsid w:val="006A6204"/>
    <w:rsid w:val="006B031F"/>
    <w:rsid w:val="006B1215"/>
    <w:rsid w:val="006B23A3"/>
    <w:rsid w:val="006B296D"/>
    <w:rsid w:val="006C0A73"/>
    <w:rsid w:val="006C24D0"/>
    <w:rsid w:val="006C6CBB"/>
    <w:rsid w:val="006D10FA"/>
    <w:rsid w:val="006D3F8A"/>
    <w:rsid w:val="006D5D91"/>
    <w:rsid w:val="006D66F6"/>
    <w:rsid w:val="006D7065"/>
    <w:rsid w:val="006D7AC3"/>
    <w:rsid w:val="006D7FEF"/>
    <w:rsid w:val="006E0483"/>
    <w:rsid w:val="006E071D"/>
    <w:rsid w:val="006E160E"/>
    <w:rsid w:val="006E2EBC"/>
    <w:rsid w:val="006E3092"/>
    <w:rsid w:val="006E3BA8"/>
    <w:rsid w:val="006E3BEC"/>
    <w:rsid w:val="006E5540"/>
    <w:rsid w:val="006E6762"/>
    <w:rsid w:val="006F01BB"/>
    <w:rsid w:val="006F122C"/>
    <w:rsid w:val="006F3432"/>
    <w:rsid w:val="006F3F5E"/>
    <w:rsid w:val="006F4BAC"/>
    <w:rsid w:val="006F4F96"/>
    <w:rsid w:val="006F59B1"/>
    <w:rsid w:val="006F621B"/>
    <w:rsid w:val="006F7EA6"/>
    <w:rsid w:val="00701535"/>
    <w:rsid w:val="007016B5"/>
    <w:rsid w:val="007016EA"/>
    <w:rsid w:val="007024F1"/>
    <w:rsid w:val="0070355F"/>
    <w:rsid w:val="007039B3"/>
    <w:rsid w:val="00703A96"/>
    <w:rsid w:val="00703E4E"/>
    <w:rsid w:val="007074F6"/>
    <w:rsid w:val="0071104D"/>
    <w:rsid w:val="00712258"/>
    <w:rsid w:val="00712E4C"/>
    <w:rsid w:val="00712F24"/>
    <w:rsid w:val="00712FAA"/>
    <w:rsid w:val="00715637"/>
    <w:rsid w:val="0071690B"/>
    <w:rsid w:val="00717B30"/>
    <w:rsid w:val="007215E3"/>
    <w:rsid w:val="00722887"/>
    <w:rsid w:val="007237A1"/>
    <w:rsid w:val="00723C20"/>
    <w:rsid w:val="007258A1"/>
    <w:rsid w:val="007260D8"/>
    <w:rsid w:val="007273BB"/>
    <w:rsid w:val="007305B3"/>
    <w:rsid w:val="00731A4A"/>
    <w:rsid w:val="007335ED"/>
    <w:rsid w:val="00734B7B"/>
    <w:rsid w:val="00736105"/>
    <w:rsid w:val="00736FCD"/>
    <w:rsid w:val="00740FAB"/>
    <w:rsid w:val="00741DF3"/>
    <w:rsid w:val="0074297A"/>
    <w:rsid w:val="00743BBA"/>
    <w:rsid w:val="00744AA0"/>
    <w:rsid w:val="007458C3"/>
    <w:rsid w:val="00747020"/>
    <w:rsid w:val="0074738A"/>
    <w:rsid w:val="00752041"/>
    <w:rsid w:val="00752614"/>
    <w:rsid w:val="00754A10"/>
    <w:rsid w:val="00754BF7"/>
    <w:rsid w:val="0076026C"/>
    <w:rsid w:val="00760450"/>
    <w:rsid w:val="007628D3"/>
    <w:rsid w:val="00763522"/>
    <w:rsid w:val="00763F02"/>
    <w:rsid w:val="00764F90"/>
    <w:rsid w:val="00771B8D"/>
    <w:rsid w:val="00771D55"/>
    <w:rsid w:val="00771D85"/>
    <w:rsid w:val="00771F20"/>
    <w:rsid w:val="0077339C"/>
    <w:rsid w:val="00773A8E"/>
    <w:rsid w:val="007744D7"/>
    <w:rsid w:val="00774546"/>
    <w:rsid w:val="00774827"/>
    <w:rsid w:val="00775FB7"/>
    <w:rsid w:val="00780CA1"/>
    <w:rsid w:val="007814E7"/>
    <w:rsid w:val="00781ED6"/>
    <w:rsid w:val="00783CBB"/>
    <w:rsid w:val="00790C19"/>
    <w:rsid w:val="00790EB0"/>
    <w:rsid w:val="00791BDA"/>
    <w:rsid w:val="00792C85"/>
    <w:rsid w:val="00792DEC"/>
    <w:rsid w:val="007949CF"/>
    <w:rsid w:val="00795681"/>
    <w:rsid w:val="007969DB"/>
    <w:rsid w:val="00797529"/>
    <w:rsid w:val="007A0923"/>
    <w:rsid w:val="007A2454"/>
    <w:rsid w:val="007A3518"/>
    <w:rsid w:val="007A3D39"/>
    <w:rsid w:val="007A49A8"/>
    <w:rsid w:val="007A5376"/>
    <w:rsid w:val="007A5B85"/>
    <w:rsid w:val="007A5CA3"/>
    <w:rsid w:val="007A73A3"/>
    <w:rsid w:val="007A747D"/>
    <w:rsid w:val="007B103A"/>
    <w:rsid w:val="007B14AE"/>
    <w:rsid w:val="007B14F5"/>
    <w:rsid w:val="007B2043"/>
    <w:rsid w:val="007B43E5"/>
    <w:rsid w:val="007B65F5"/>
    <w:rsid w:val="007B677A"/>
    <w:rsid w:val="007B6D7E"/>
    <w:rsid w:val="007B745D"/>
    <w:rsid w:val="007B76B5"/>
    <w:rsid w:val="007B77CC"/>
    <w:rsid w:val="007B7AFC"/>
    <w:rsid w:val="007C1AA8"/>
    <w:rsid w:val="007C27FB"/>
    <w:rsid w:val="007C2F83"/>
    <w:rsid w:val="007C49D9"/>
    <w:rsid w:val="007C4DF6"/>
    <w:rsid w:val="007C5443"/>
    <w:rsid w:val="007C68AA"/>
    <w:rsid w:val="007C6F83"/>
    <w:rsid w:val="007C776C"/>
    <w:rsid w:val="007C77C1"/>
    <w:rsid w:val="007D1BF6"/>
    <w:rsid w:val="007D30EE"/>
    <w:rsid w:val="007D3B1D"/>
    <w:rsid w:val="007D5480"/>
    <w:rsid w:val="007D5B2A"/>
    <w:rsid w:val="007D6A5C"/>
    <w:rsid w:val="007E003F"/>
    <w:rsid w:val="007E04CF"/>
    <w:rsid w:val="007E1FD5"/>
    <w:rsid w:val="007E2978"/>
    <w:rsid w:val="007E2DE9"/>
    <w:rsid w:val="007E4DB5"/>
    <w:rsid w:val="007E7840"/>
    <w:rsid w:val="007F272B"/>
    <w:rsid w:val="007F4800"/>
    <w:rsid w:val="007F55D5"/>
    <w:rsid w:val="007F5B7D"/>
    <w:rsid w:val="007F5F80"/>
    <w:rsid w:val="007F703B"/>
    <w:rsid w:val="008002ED"/>
    <w:rsid w:val="008027F7"/>
    <w:rsid w:val="008058E6"/>
    <w:rsid w:val="0080647D"/>
    <w:rsid w:val="00806BF1"/>
    <w:rsid w:val="008119BD"/>
    <w:rsid w:val="00812706"/>
    <w:rsid w:val="00812C1A"/>
    <w:rsid w:val="008137C3"/>
    <w:rsid w:val="008139BB"/>
    <w:rsid w:val="008139EF"/>
    <w:rsid w:val="008148D2"/>
    <w:rsid w:val="00816066"/>
    <w:rsid w:val="00817243"/>
    <w:rsid w:val="00817D66"/>
    <w:rsid w:val="008200DA"/>
    <w:rsid w:val="008201FE"/>
    <w:rsid w:val="00820B86"/>
    <w:rsid w:val="00820D12"/>
    <w:rsid w:val="00822E82"/>
    <w:rsid w:val="00823BDA"/>
    <w:rsid w:val="008253AA"/>
    <w:rsid w:val="008257BF"/>
    <w:rsid w:val="00827177"/>
    <w:rsid w:val="00831D70"/>
    <w:rsid w:val="00833B18"/>
    <w:rsid w:val="00835D3C"/>
    <w:rsid w:val="00835D7F"/>
    <w:rsid w:val="008402B2"/>
    <w:rsid w:val="00840334"/>
    <w:rsid w:val="00840481"/>
    <w:rsid w:val="00843173"/>
    <w:rsid w:val="00843801"/>
    <w:rsid w:val="008445F1"/>
    <w:rsid w:val="0084507D"/>
    <w:rsid w:val="008459B5"/>
    <w:rsid w:val="00845D40"/>
    <w:rsid w:val="00846250"/>
    <w:rsid w:val="008464DF"/>
    <w:rsid w:val="00846EAD"/>
    <w:rsid w:val="00846F89"/>
    <w:rsid w:val="00851605"/>
    <w:rsid w:val="0085160F"/>
    <w:rsid w:val="00853A42"/>
    <w:rsid w:val="008540D8"/>
    <w:rsid w:val="008547D5"/>
    <w:rsid w:val="00860FA6"/>
    <w:rsid w:val="00861A95"/>
    <w:rsid w:val="00862351"/>
    <w:rsid w:val="008635D4"/>
    <w:rsid w:val="008640FA"/>
    <w:rsid w:val="00864592"/>
    <w:rsid w:val="00864FB9"/>
    <w:rsid w:val="00866045"/>
    <w:rsid w:val="00870546"/>
    <w:rsid w:val="00870FED"/>
    <w:rsid w:val="00871676"/>
    <w:rsid w:val="00872760"/>
    <w:rsid w:val="00874251"/>
    <w:rsid w:val="00874485"/>
    <w:rsid w:val="00874E79"/>
    <w:rsid w:val="00875331"/>
    <w:rsid w:val="00875D7A"/>
    <w:rsid w:val="00875F84"/>
    <w:rsid w:val="00876059"/>
    <w:rsid w:val="00877147"/>
    <w:rsid w:val="00877D0B"/>
    <w:rsid w:val="0088411B"/>
    <w:rsid w:val="008853BB"/>
    <w:rsid w:val="008857B5"/>
    <w:rsid w:val="00885F78"/>
    <w:rsid w:val="00886737"/>
    <w:rsid w:val="00887F19"/>
    <w:rsid w:val="008911C4"/>
    <w:rsid w:val="00891BE6"/>
    <w:rsid w:val="00896E26"/>
    <w:rsid w:val="008A03EF"/>
    <w:rsid w:val="008A196E"/>
    <w:rsid w:val="008A58C6"/>
    <w:rsid w:val="008A61F1"/>
    <w:rsid w:val="008A6873"/>
    <w:rsid w:val="008B238D"/>
    <w:rsid w:val="008B29BD"/>
    <w:rsid w:val="008B3479"/>
    <w:rsid w:val="008B3B4E"/>
    <w:rsid w:val="008B4035"/>
    <w:rsid w:val="008B52FC"/>
    <w:rsid w:val="008B6D0B"/>
    <w:rsid w:val="008C03DA"/>
    <w:rsid w:val="008C1962"/>
    <w:rsid w:val="008C263D"/>
    <w:rsid w:val="008C39A8"/>
    <w:rsid w:val="008C406D"/>
    <w:rsid w:val="008C4F3A"/>
    <w:rsid w:val="008C773A"/>
    <w:rsid w:val="008D036D"/>
    <w:rsid w:val="008D0747"/>
    <w:rsid w:val="008D2017"/>
    <w:rsid w:val="008D2234"/>
    <w:rsid w:val="008D30DA"/>
    <w:rsid w:val="008D4C9B"/>
    <w:rsid w:val="008D62E3"/>
    <w:rsid w:val="008D720C"/>
    <w:rsid w:val="008E170B"/>
    <w:rsid w:val="008E1C8D"/>
    <w:rsid w:val="008E3F56"/>
    <w:rsid w:val="008E4135"/>
    <w:rsid w:val="008E4361"/>
    <w:rsid w:val="008E4FA2"/>
    <w:rsid w:val="008E5666"/>
    <w:rsid w:val="008E66C6"/>
    <w:rsid w:val="008F0B69"/>
    <w:rsid w:val="008F15D6"/>
    <w:rsid w:val="008F21EC"/>
    <w:rsid w:val="008F5799"/>
    <w:rsid w:val="008F5FA1"/>
    <w:rsid w:val="00900434"/>
    <w:rsid w:val="009018F4"/>
    <w:rsid w:val="00901B75"/>
    <w:rsid w:val="009027AA"/>
    <w:rsid w:val="0090338B"/>
    <w:rsid w:val="0090392F"/>
    <w:rsid w:val="00904337"/>
    <w:rsid w:val="00905455"/>
    <w:rsid w:val="00905735"/>
    <w:rsid w:val="00905AFB"/>
    <w:rsid w:val="00907A32"/>
    <w:rsid w:val="00907C07"/>
    <w:rsid w:val="0091239D"/>
    <w:rsid w:val="0091249A"/>
    <w:rsid w:val="00912B19"/>
    <w:rsid w:val="009154B0"/>
    <w:rsid w:val="009156BC"/>
    <w:rsid w:val="00915D7E"/>
    <w:rsid w:val="00916E7A"/>
    <w:rsid w:val="0092341D"/>
    <w:rsid w:val="0092603E"/>
    <w:rsid w:val="009279CC"/>
    <w:rsid w:val="00927A35"/>
    <w:rsid w:val="00931502"/>
    <w:rsid w:val="0093154E"/>
    <w:rsid w:val="00931E12"/>
    <w:rsid w:val="00932168"/>
    <w:rsid w:val="009328E7"/>
    <w:rsid w:val="00932C60"/>
    <w:rsid w:val="00933A71"/>
    <w:rsid w:val="009403A2"/>
    <w:rsid w:val="00940508"/>
    <w:rsid w:val="0094222E"/>
    <w:rsid w:val="00942DF5"/>
    <w:rsid w:val="00943D4A"/>
    <w:rsid w:val="009478D1"/>
    <w:rsid w:val="00950B5E"/>
    <w:rsid w:val="00951868"/>
    <w:rsid w:val="009528CE"/>
    <w:rsid w:val="00955848"/>
    <w:rsid w:val="00957F15"/>
    <w:rsid w:val="009613EA"/>
    <w:rsid w:val="00962526"/>
    <w:rsid w:val="009651F9"/>
    <w:rsid w:val="00966DE2"/>
    <w:rsid w:val="00966F16"/>
    <w:rsid w:val="009676DD"/>
    <w:rsid w:val="00970A92"/>
    <w:rsid w:val="0097120D"/>
    <w:rsid w:val="00971273"/>
    <w:rsid w:val="009722A2"/>
    <w:rsid w:val="0097395B"/>
    <w:rsid w:val="009749F7"/>
    <w:rsid w:val="00976012"/>
    <w:rsid w:val="009809B3"/>
    <w:rsid w:val="00981267"/>
    <w:rsid w:val="00981B41"/>
    <w:rsid w:val="00985929"/>
    <w:rsid w:val="0098706B"/>
    <w:rsid w:val="009870B1"/>
    <w:rsid w:val="00992296"/>
    <w:rsid w:val="00992F99"/>
    <w:rsid w:val="00993C9D"/>
    <w:rsid w:val="009944FB"/>
    <w:rsid w:val="00994564"/>
    <w:rsid w:val="00995634"/>
    <w:rsid w:val="00996CE2"/>
    <w:rsid w:val="00997D04"/>
    <w:rsid w:val="009A002E"/>
    <w:rsid w:val="009A1571"/>
    <w:rsid w:val="009A1845"/>
    <w:rsid w:val="009A200E"/>
    <w:rsid w:val="009A3883"/>
    <w:rsid w:val="009A3DFF"/>
    <w:rsid w:val="009A492F"/>
    <w:rsid w:val="009A4B12"/>
    <w:rsid w:val="009A51CC"/>
    <w:rsid w:val="009A5C0B"/>
    <w:rsid w:val="009A5DBB"/>
    <w:rsid w:val="009A614D"/>
    <w:rsid w:val="009B00BC"/>
    <w:rsid w:val="009B2D57"/>
    <w:rsid w:val="009B3F36"/>
    <w:rsid w:val="009B6393"/>
    <w:rsid w:val="009C0075"/>
    <w:rsid w:val="009C06F9"/>
    <w:rsid w:val="009C1247"/>
    <w:rsid w:val="009C2DA2"/>
    <w:rsid w:val="009C2F8E"/>
    <w:rsid w:val="009C3224"/>
    <w:rsid w:val="009C3A9B"/>
    <w:rsid w:val="009C49F4"/>
    <w:rsid w:val="009C4C62"/>
    <w:rsid w:val="009C59CD"/>
    <w:rsid w:val="009C7E24"/>
    <w:rsid w:val="009D1E95"/>
    <w:rsid w:val="009D4B93"/>
    <w:rsid w:val="009D4E40"/>
    <w:rsid w:val="009E0749"/>
    <w:rsid w:val="009E407F"/>
    <w:rsid w:val="009E620A"/>
    <w:rsid w:val="009F2D7A"/>
    <w:rsid w:val="009F2DAC"/>
    <w:rsid w:val="009F3E6A"/>
    <w:rsid w:val="009F43E1"/>
    <w:rsid w:val="009F559D"/>
    <w:rsid w:val="009F775B"/>
    <w:rsid w:val="00A00C64"/>
    <w:rsid w:val="00A0219A"/>
    <w:rsid w:val="00A022C4"/>
    <w:rsid w:val="00A02CAC"/>
    <w:rsid w:val="00A0474C"/>
    <w:rsid w:val="00A0485D"/>
    <w:rsid w:val="00A04F69"/>
    <w:rsid w:val="00A0526B"/>
    <w:rsid w:val="00A05B8D"/>
    <w:rsid w:val="00A0709B"/>
    <w:rsid w:val="00A112E6"/>
    <w:rsid w:val="00A11F3D"/>
    <w:rsid w:val="00A1218A"/>
    <w:rsid w:val="00A13A6A"/>
    <w:rsid w:val="00A14CD2"/>
    <w:rsid w:val="00A151D9"/>
    <w:rsid w:val="00A20964"/>
    <w:rsid w:val="00A20EE6"/>
    <w:rsid w:val="00A218B0"/>
    <w:rsid w:val="00A22648"/>
    <w:rsid w:val="00A233CB"/>
    <w:rsid w:val="00A236CB"/>
    <w:rsid w:val="00A23A4A"/>
    <w:rsid w:val="00A23E12"/>
    <w:rsid w:val="00A24C6A"/>
    <w:rsid w:val="00A25ADF"/>
    <w:rsid w:val="00A25FFF"/>
    <w:rsid w:val="00A26205"/>
    <w:rsid w:val="00A27FDD"/>
    <w:rsid w:val="00A317CC"/>
    <w:rsid w:val="00A3357A"/>
    <w:rsid w:val="00A34532"/>
    <w:rsid w:val="00A36C45"/>
    <w:rsid w:val="00A373C7"/>
    <w:rsid w:val="00A406E2"/>
    <w:rsid w:val="00A40FAC"/>
    <w:rsid w:val="00A41881"/>
    <w:rsid w:val="00A4216D"/>
    <w:rsid w:val="00A42C55"/>
    <w:rsid w:val="00A440DB"/>
    <w:rsid w:val="00A4476A"/>
    <w:rsid w:val="00A476CE"/>
    <w:rsid w:val="00A477D8"/>
    <w:rsid w:val="00A51E59"/>
    <w:rsid w:val="00A51EDB"/>
    <w:rsid w:val="00A5307F"/>
    <w:rsid w:val="00A53BCD"/>
    <w:rsid w:val="00A542D5"/>
    <w:rsid w:val="00A55835"/>
    <w:rsid w:val="00A55C41"/>
    <w:rsid w:val="00A55D41"/>
    <w:rsid w:val="00A565B3"/>
    <w:rsid w:val="00A57C1C"/>
    <w:rsid w:val="00A60A4D"/>
    <w:rsid w:val="00A60F5A"/>
    <w:rsid w:val="00A61652"/>
    <w:rsid w:val="00A624FB"/>
    <w:rsid w:val="00A628E0"/>
    <w:rsid w:val="00A63E4A"/>
    <w:rsid w:val="00A642C0"/>
    <w:rsid w:val="00A65DAF"/>
    <w:rsid w:val="00A66E76"/>
    <w:rsid w:val="00A709AE"/>
    <w:rsid w:val="00A71AE8"/>
    <w:rsid w:val="00A75BC6"/>
    <w:rsid w:val="00A77415"/>
    <w:rsid w:val="00A80E1C"/>
    <w:rsid w:val="00A8123C"/>
    <w:rsid w:val="00A837B6"/>
    <w:rsid w:val="00A83B4F"/>
    <w:rsid w:val="00A83E2F"/>
    <w:rsid w:val="00A8529C"/>
    <w:rsid w:val="00A85A13"/>
    <w:rsid w:val="00A8770A"/>
    <w:rsid w:val="00A91D52"/>
    <w:rsid w:val="00A91EDC"/>
    <w:rsid w:val="00A936B1"/>
    <w:rsid w:val="00A962E7"/>
    <w:rsid w:val="00A96D5B"/>
    <w:rsid w:val="00A97F95"/>
    <w:rsid w:val="00AA00F2"/>
    <w:rsid w:val="00AA2793"/>
    <w:rsid w:val="00AA2B41"/>
    <w:rsid w:val="00AA3282"/>
    <w:rsid w:val="00AA44BF"/>
    <w:rsid w:val="00AA53EB"/>
    <w:rsid w:val="00AA5804"/>
    <w:rsid w:val="00AA6625"/>
    <w:rsid w:val="00AB015E"/>
    <w:rsid w:val="00AB1449"/>
    <w:rsid w:val="00AB2381"/>
    <w:rsid w:val="00AB2DDF"/>
    <w:rsid w:val="00AB3C13"/>
    <w:rsid w:val="00AB3D30"/>
    <w:rsid w:val="00AB41AD"/>
    <w:rsid w:val="00AB431A"/>
    <w:rsid w:val="00AB4477"/>
    <w:rsid w:val="00AB57F4"/>
    <w:rsid w:val="00AB5A64"/>
    <w:rsid w:val="00AB6DA3"/>
    <w:rsid w:val="00AC2508"/>
    <w:rsid w:val="00AC2994"/>
    <w:rsid w:val="00AC2C6B"/>
    <w:rsid w:val="00AC2FC0"/>
    <w:rsid w:val="00AC5D54"/>
    <w:rsid w:val="00AC6DC4"/>
    <w:rsid w:val="00AC7251"/>
    <w:rsid w:val="00AC7B76"/>
    <w:rsid w:val="00AD0616"/>
    <w:rsid w:val="00AD0AEE"/>
    <w:rsid w:val="00AD1377"/>
    <w:rsid w:val="00AD138B"/>
    <w:rsid w:val="00AD196B"/>
    <w:rsid w:val="00AD2687"/>
    <w:rsid w:val="00AD2D6E"/>
    <w:rsid w:val="00AD2D78"/>
    <w:rsid w:val="00AD3254"/>
    <w:rsid w:val="00AD5B6B"/>
    <w:rsid w:val="00AD67D6"/>
    <w:rsid w:val="00AD6F76"/>
    <w:rsid w:val="00AD749F"/>
    <w:rsid w:val="00AE050E"/>
    <w:rsid w:val="00AE0FA7"/>
    <w:rsid w:val="00AE1D1F"/>
    <w:rsid w:val="00AE1EB7"/>
    <w:rsid w:val="00AE1F26"/>
    <w:rsid w:val="00AE2C0D"/>
    <w:rsid w:val="00AE3BD0"/>
    <w:rsid w:val="00AE5381"/>
    <w:rsid w:val="00AE5864"/>
    <w:rsid w:val="00AE5A4C"/>
    <w:rsid w:val="00AE6A2B"/>
    <w:rsid w:val="00AE785E"/>
    <w:rsid w:val="00AF00DE"/>
    <w:rsid w:val="00AF04D8"/>
    <w:rsid w:val="00AF4BC4"/>
    <w:rsid w:val="00AF583E"/>
    <w:rsid w:val="00AF6729"/>
    <w:rsid w:val="00AF7499"/>
    <w:rsid w:val="00B000D2"/>
    <w:rsid w:val="00B0107A"/>
    <w:rsid w:val="00B0284C"/>
    <w:rsid w:val="00B03047"/>
    <w:rsid w:val="00B03053"/>
    <w:rsid w:val="00B05B72"/>
    <w:rsid w:val="00B05E9F"/>
    <w:rsid w:val="00B06078"/>
    <w:rsid w:val="00B06DC9"/>
    <w:rsid w:val="00B0781D"/>
    <w:rsid w:val="00B119DA"/>
    <w:rsid w:val="00B11CE2"/>
    <w:rsid w:val="00B12205"/>
    <w:rsid w:val="00B127EA"/>
    <w:rsid w:val="00B12E0D"/>
    <w:rsid w:val="00B14D85"/>
    <w:rsid w:val="00B15154"/>
    <w:rsid w:val="00B1571F"/>
    <w:rsid w:val="00B16899"/>
    <w:rsid w:val="00B17279"/>
    <w:rsid w:val="00B17AF1"/>
    <w:rsid w:val="00B20B1A"/>
    <w:rsid w:val="00B22210"/>
    <w:rsid w:val="00B22262"/>
    <w:rsid w:val="00B22673"/>
    <w:rsid w:val="00B22829"/>
    <w:rsid w:val="00B23CEE"/>
    <w:rsid w:val="00B23D80"/>
    <w:rsid w:val="00B26EF0"/>
    <w:rsid w:val="00B30BB9"/>
    <w:rsid w:val="00B32A3E"/>
    <w:rsid w:val="00B32EDB"/>
    <w:rsid w:val="00B32F56"/>
    <w:rsid w:val="00B3618D"/>
    <w:rsid w:val="00B36249"/>
    <w:rsid w:val="00B418B9"/>
    <w:rsid w:val="00B41BA9"/>
    <w:rsid w:val="00B425C9"/>
    <w:rsid w:val="00B43EE7"/>
    <w:rsid w:val="00B5001C"/>
    <w:rsid w:val="00B503E9"/>
    <w:rsid w:val="00B50A76"/>
    <w:rsid w:val="00B53378"/>
    <w:rsid w:val="00B5372F"/>
    <w:rsid w:val="00B54B29"/>
    <w:rsid w:val="00B55D21"/>
    <w:rsid w:val="00B569A6"/>
    <w:rsid w:val="00B602AB"/>
    <w:rsid w:val="00B622F1"/>
    <w:rsid w:val="00B62DEF"/>
    <w:rsid w:val="00B6369C"/>
    <w:rsid w:val="00B63759"/>
    <w:rsid w:val="00B63CD1"/>
    <w:rsid w:val="00B6462B"/>
    <w:rsid w:val="00B6554F"/>
    <w:rsid w:val="00B65789"/>
    <w:rsid w:val="00B66141"/>
    <w:rsid w:val="00B66D76"/>
    <w:rsid w:val="00B67C6A"/>
    <w:rsid w:val="00B7062F"/>
    <w:rsid w:val="00B7103B"/>
    <w:rsid w:val="00B7249F"/>
    <w:rsid w:val="00B725B4"/>
    <w:rsid w:val="00B73CF6"/>
    <w:rsid w:val="00B73F48"/>
    <w:rsid w:val="00B748D7"/>
    <w:rsid w:val="00B81B5B"/>
    <w:rsid w:val="00B81E23"/>
    <w:rsid w:val="00B82845"/>
    <w:rsid w:val="00B834E5"/>
    <w:rsid w:val="00B83AED"/>
    <w:rsid w:val="00B84EDA"/>
    <w:rsid w:val="00B85164"/>
    <w:rsid w:val="00B852DC"/>
    <w:rsid w:val="00B866E8"/>
    <w:rsid w:val="00B9055F"/>
    <w:rsid w:val="00B91666"/>
    <w:rsid w:val="00B9221D"/>
    <w:rsid w:val="00B9375E"/>
    <w:rsid w:val="00B94BAB"/>
    <w:rsid w:val="00B95E3F"/>
    <w:rsid w:val="00B964C8"/>
    <w:rsid w:val="00B964EF"/>
    <w:rsid w:val="00B97264"/>
    <w:rsid w:val="00BA00DC"/>
    <w:rsid w:val="00BA06B0"/>
    <w:rsid w:val="00BA19DB"/>
    <w:rsid w:val="00BA290C"/>
    <w:rsid w:val="00BA2ADA"/>
    <w:rsid w:val="00BA4FCF"/>
    <w:rsid w:val="00BA543E"/>
    <w:rsid w:val="00BA5BCB"/>
    <w:rsid w:val="00BA6128"/>
    <w:rsid w:val="00BA74BD"/>
    <w:rsid w:val="00BB012B"/>
    <w:rsid w:val="00BC0AA0"/>
    <w:rsid w:val="00BC0B79"/>
    <w:rsid w:val="00BC0C55"/>
    <w:rsid w:val="00BC2872"/>
    <w:rsid w:val="00BC2A40"/>
    <w:rsid w:val="00BC4AFB"/>
    <w:rsid w:val="00BC6004"/>
    <w:rsid w:val="00BC67CA"/>
    <w:rsid w:val="00BC775D"/>
    <w:rsid w:val="00BC7A29"/>
    <w:rsid w:val="00BD07A7"/>
    <w:rsid w:val="00BD14B2"/>
    <w:rsid w:val="00BD43CF"/>
    <w:rsid w:val="00BD7549"/>
    <w:rsid w:val="00BD7F01"/>
    <w:rsid w:val="00BE07A0"/>
    <w:rsid w:val="00BE0EBD"/>
    <w:rsid w:val="00BE196A"/>
    <w:rsid w:val="00BE26D5"/>
    <w:rsid w:val="00BE3052"/>
    <w:rsid w:val="00BE38FA"/>
    <w:rsid w:val="00BE3F7B"/>
    <w:rsid w:val="00BE65A7"/>
    <w:rsid w:val="00BE75C7"/>
    <w:rsid w:val="00BF169C"/>
    <w:rsid w:val="00BF305E"/>
    <w:rsid w:val="00BF3228"/>
    <w:rsid w:val="00BF4387"/>
    <w:rsid w:val="00BF61EB"/>
    <w:rsid w:val="00BF6A92"/>
    <w:rsid w:val="00BF6E6D"/>
    <w:rsid w:val="00C026F1"/>
    <w:rsid w:val="00C032B2"/>
    <w:rsid w:val="00C035B0"/>
    <w:rsid w:val="00C05D7A"/>
    <w:rsid w:val="00C11C7C"/>
    <w:rsid w:val="00C1526E"/>
    <w:rsid w:val="00C15C6A"/>
    <w:rsid w:val="00C17459"/>
    <w:rsid w:val="00C20247"/>
    <w:rsid w:val="00C21A5D"/>
    <w:rsid w:val="00C25690"/>
    <w:rsid w:val="00C25B14"/>
    <w:rsid w:val="00C263B5"/>
    <w:rsid w:val="00C264C8"/>
    <w:rsid w:val="00C26821"/>
    <w:rsid w:val="00C269E4"/>
    <w:rsid w:val="00C26D35"/>
    <w:rsid w:val="00C27271"/>
    <w:rsid w:val="00C31216"/>
    <w:rsid w:val="00C342B4"/>
    <w:rsid w:val="00C40506"/>
    <w:rsid w:val="00C4191F"/>
    <w:rsid w:val="00C42B75"/>
    <w:rsid w:val="00C42C4D"/>
    <w:rsid w:val="00C42FEC"/>
    <w:rsid w:val="00C43747"/>
    <w:rsid w:val="00C43F96"/>
    <w:rsid w:val="00C441C5"/>
    <w:rsid w:val="00C4422C"/>
    <w:rsid w:val="00C446BF"/>
    <w:rsid w:val="00C44A22"/>
    <w:rsid w:val="00C4526F"/>
    <w:rsid w:val="00C46E0D"/>
    <w:rsid w:val="00C502AC"/>
    <w:rsid w:val="00C504A9"/>
    <w:rsid w:val="00C515C3"/>
    <w:rsid w:val="00C51780"/>
    <w:rsid w:val="00C51E88"/>
    <w:rsid w:val="00C53A97"/>
    <w:rsid w:val="00C57B8A"/>
    <w:rsid w:val="00C57DF4"/>
    <w:rsid w:val="00C6109A"/>
    <w:rsid w:val="00C6149F"/>
    <w:rsid w:val="00C6201B"/>
    <w:rsid w:val="00C625B6"/>
    <w:rsid w:val="00C62D12"/>
    <w:rsid w:val="00C634BD"/>
    <w:rsid w:val="00C63EE6"/>
    <w:rsid w:val="00C6552F"/>
    <w:rsid w:val="00C65B69"/>
    <w:rsid w:val="00C6685A"/>
    <w:rsid w:val="00C7059F"/>
    <w:rsid w:val="00C70C71"/>
    <w:rsid w:val="00C73B69"/>
    <w:rsid w:val="00C75123"/>
    <w:rsid w:val="00C75992"/>
    <w:rsid w:val="00C75AAF"/>
    <w:rsid w:val="00C76749"/>
    <w:rsid w:val="00C80127"/>
    <w:rsid w:val="00C80C92"/>
    <w:rsid w:val="00C81C1C"/>
    <w:rsid w:val="00C8265F"/>
    <w:rsid w:val="00C83220"/>
    <w:rsid w:val="00C83D22"/>
    <w:rsid w:val="00C845DA"/>
    <w:rsid w:val="00C846B6"/>
    <w:rsid w:val="00C84B73"/>
    <w:rsid w:val="00C84FB1"/>
    <w:rsid w:val="00C85079"/>
    <w:rsid w:val="00C87D91"/>
    <w:rsid w:val="00C90C45"/>
    <w:rsid w:val="00C92B22"/>
    <w:rsid w:val="00C938BE"/>
    <w:rsid w:val="00C942D8"/>
    <w:rsid w:val="00CA0D0B"/>
    <w:rsid w:val="00CA17B6"/>
    <w:rsid w:val="00CA2532"/>
    <w:rsid w:val="00CA273F"/>
    <w:rsid w:val="00CA2AA9"/>
    <w:rsid w:val="00CA2B09"/>
    <w:rsid w:val="00CA333E"/>
    <w:rsid w:val="00CA3D3F"/>
    <w:rsid w:val="00CA3FEA"/>
    <w:rsid w:val="00CA42F6"/>
    <w:rsid w:val="00CA48FF"/>
    <w:rsid w:val="00CA498A"/>
    <w:rsid w:val="00CA4B52"/>
    <w:rsid w:val="00CA50E0"/>
    <w:rsid w:val="00CA54C6"/>
    <w:rsid w:val="00CA55F8"/>
    <w:rsid w:val="00CA57F8"/>
    <w:rsid w:val="00CA6A70"/>
    <w:rsid w:val="00CB344F"/>
    <w:rsid w:val="00CB3888"/>
    <w:rsid w:val="00CB39A1"/>
    <w:rsid w:val="00CB3D7B"/>
    <w:rsid w:val="00CB4A73"/>
    <w:rsid w:val="00CB5029"/>
    <w:rsid w:val="00CB6A1F"/>
    <w:rsid w:val="00CB6DA2"/>
    <w:rsid w:val="00CB6DED"/>
    <w:rsid w:val="00CB7B32"/>
    <w:rsid w:val="00CC0199"/>
    <w:rsid w:val="00CC1D64"/>
    <w:rsid w:val="00CC244C"/>
    <w:rsid w:val="00CC2B3A"/>
    <w:rsid w:val="00CC2BFE"/>
    <w:rsid w:val="00CC54F7"/>
    <w:rsid w:val="00CC5BCB"/>
    <w:rsid w:val="00CC5C2D"/>
    <w:rsid w:val="00CC6CEB"/>
    <w:rsid w:val="00CC75A4"/>
    <w:rsid w:val="00CD3D27"/>
    <w:rsid w:val="00CD4F6A"/>
    <w:rsid w:val="00CD59F7"/>
    <w:rsid w:val="00CD66BE"/>
    <w:rsid w:val="00CD66D7"/>
    <w:rsid w:val="00CE12A0"/>
    <w:rsid w:val="00CE218A"/>
    <w:rsid w:val="00CE5CF7"/>
    <w:rsid w:val="00CE5DA3"/>
    <w:rsid w:val="00CE66C3"/>
    <w:rsid w:val="00CE6B34"/>
    <w:rsid w:val="00CF0FCE"/>
    <w:rsid w:val="00CF2A51"/>
    <w:rsid w:val="00CF3085"/>
    <w:rsid w:val="00CF5529"/>
    <w:rsid w:val="00CF5CFE"/>
    <w:rsid w:val="00CF6474"/>
    <w:rsid w:val="00CF6736"/>
    <w:rsid w:val="00CF78BB"/>
    <w:rsid w:val="00D00A30"/>
    <w:rsid w:val="00D018F5"/>
    <w:rsid w:val="00D027F7"/>
    <w:rsid w:val="00D028CA"/>
    <w:rsid w:val="00D02A23"/>
    <w:rsid w:val="00D02B35"/>
    <w:rsid w:val="00D05887"/>
    <w:rsid w:val="00D06159"/>
    <w:rsid w:val="00D11865"/>
    <w:rsid w:val="00D1243B"/>
    <w:rsid w:val="00D126B0"/>
    <w:rsid w:val="00D12FB0"/>
    <w:rsid w:val="00D15008"/>
    <w:rsid w:val="00D24401"/>
    <w:rsid w:val="00D248C7"/>
    <w:rsid w:val="00D304C6"/>
    <w:rsid w:val="00D3066C"/>
    <w:rsid w:val="00D317DE"/>
    <w:rsid w:val="00D31CDE"/>
    <w:rsid w:val="00D32517"/>
    <w:rsid w:val="00D402EC"/>
    <w:rsid w:val="00D402F1"/>
    <w:rsid w:val="00D41C00"/>
    <w:rsid w:val="00D41CFC"/>
    <w:rsid w:val="00D41EEF"/>
    <w:rsid w:val="00D4293A"/>
    <w:rsid w:val="00D42CE7"/>
    <w:rsid w:val="00D4572E"/>
    <w:rsid w:val="00D45AE8"/>
    <w:rsid w:val="00D460C9"/>
    <w:rsid w:val="00D460CA"/>
    <w:rsid w:val="00D47F20"/>
    <w:rsid w:val="00D52C2A"/>
    <w:rsid w:val="00D53A1B"/>
    <w:rsid w:val="00D54955"/>
    <w:rsid w:val="00D54CD6"/>
    <w:rsid w:val="00D5554E"/>
    <w:rsid w:val="00D5628D"/>
    <w:rsid w:val="00D6100E"/>
    <w:rsid w:val="00D63810"/>
    <w:rsid w:val="00D6493C"/>
    <w:rsid w:val="00D6693C"/>
    <w:rsid w:val="00D677F9"/>
    <w:rsid w:val="00D729DD"/>
    <w:rsid w:val="00D72DED"/>
    <w:rsid w:val="00D73A76"/>
    <w:rsid w:val="00D76866"/>
    <w:rsid w:val="00D77B0C"/>
    <w:rsid w:val="00D806E1"/>
    <w:rsid w:val="00D81157"/>
    <w:rsid w:val="00D818A8"/>
    <w:rsid w:val="00D826CD"/>
    <w:rsid w:val="00D856E2"/>
    <w:rsid w:val="00D86FAE"/>
    <w:rsid w:val="00D872A0"/>
    <w:rsid w:val="00D90234"/>
    <w:rsid w:val="00D91C03"/>
    <w:rsid w:val="00D936AF"/>
    <w:rsid w:val="00D96902"/>
    <w:rsid w:val="00D97856"/>
    <w:rsid w:val="00D97C66"/>
    <w:rsid w:val="00DA1D4E"/>
    <w:rsid w:val="00DA1DAB"/>
    <w:rsid w:val="00DA3D25"/>
    <w:rsid w:val="00DA445D"/>
    <w:rsid w:val="00DA44DC"/>
    <w:rsid w:val="00DA46FE"/>
    <w:rsid w:val="00DB1299"/>
    <w:rsid w:val="00DB3D2B"/>
    <w:rsid w:val="00DB3DB7"/>
    <w:rsid w:val="00DB3ED5"/>
    <w:rsid w:val="00DB66A6"/>
    <w:rsid w:val="00DB7074"/>
    <w:rsid w:val="00DB75DE"/>
    <w:rsid w:val="00DB7D5C"/>
    <w:rsid w:val="00DC0684"/>
    <w:rsid w:val="00DC116C"/>
    <w:rsid w:val="00DC1A4F"/>
    <w:rsid w:val="00DC1F27"/>
    <w:rsid w:val="00DC1FD2"/>
    <w:rsid w:val="00DC3946"/>
    <w:rsid w:val="00DC4CC0"/>
    <w:rsid w:val="00DC579F"/>
    <w:rsid w:val="00DC761E"/>
    <w:rsid w:val="00DD06CB"/>
    <w:rsid w:val="00DD13D2"/>
    <w:rsid w:val="00DD2D3D"/>
    <w:rsid w:val="00DD2E86"/>
    <w:rsid w:val="00DD54A2"/>
    <w:rsid w:val="00DD70FE"/>
    <w:rsid w:val="00DE160C"/>
    <w:rsid w:val="00DE19B0"/>
    <w:rsid w:val="00DE1AB6"/>
    <w:rsid w:val="00DE36D4"/>
    <w:rsid w:val="00DE3DC5"/>
    <w:rsid w:val="00DE535A"/>
    <w:rsid w:val="00DE7584"/>
    <w:rsid w:val="00DE7BB9"/>
    <w:rsid w:val="00DF088D"/>
    <w:rsid w:val="00DF27C3"/>
    <w:rsid w:val="00DF3B19"/>
    <w:rsid w:val="00DF3B78"/>
    <w:rsid w:val="00DF49FB"/>
    <w:rsid w:val="00DF531F"/>
    <w:rsid w:val="00E01069"/>
    <w:rsid w:val="00E013C6"/>
    <w:rsid w:val="00E021F3"/>
    <w:rsid w:val="00E027E0"/>
    <w:rsid w:val="00E0303D"/>
    <w:rsid w:val="00E0611E"/>
    <w:rsid w:val="00E06FD6"/>
    <w:rsid w:val="00E10E52"/>
    <w:rsid w:val="00E11470"/>
    <w:rsid w:val="00E124A6"/>
    <w:rsid w:val="00E1298D"/>
    <w:rsid w:val="00E13666"/>
    <w:rsid w:val="00E13A6E"/>
    <w:rsid w:val="00E14B94"/>
    <w:rsid w:val="00E152B1"/>
    <w:rsid w:val="00E15849"/>
    <w:rsid w:val="00E15A94"/>
    <w:rsid w:val="00E162EF"/>
    <w:rsid w:val="00E166C7"/>
    <w:rsid w:val="00E167DB"/>
    <w:rsid w:val="00E16F6F"/>
    <w:rsid w:val="00E20420"/>
    <w:rsid w:val="00E2061C"/>
    <w:rsid w:val="00E22510"/>
    <w:rsid w:val="00E239B5"/>
    <w:rsid w:val="00E23A49"/>
    <w:rsid w:val="00E24AF6"/>
    <w:rsid w:val="00E25988"/>
    <w:rsid w:val="00E27FFB"/>
    <w:rsid w:val="00E314FA"/>
    <w:rsid w:val="00E31CF4"/>
    <w:rsid w:val="00E3237A"/>
    <w:rsid w:val="00E3244A"/>
    <w:rsid w:val="00E339CB"/>
    <w:rsid w:val="00E34347"/>
    <w:rsid w:val="00E346B9"/>
    <w:rsid w:val="00E35F85"/>
    <w:rsid w:val="00E41522"/>
    <w:rsid w:val="00E420ED"/>
    <w:rsid w:val="00E43832"/>
    <w:rsid w:val="00E43FF0"/>
    <w:rsid w:val="00E45D02"/>
    <w:rsid w:val="00E46DA3"/>
    <w:rsid w:val="00E4717F"/>
    <w:rsid w:val="00E544F9"/>
    <w:rsid w:val="00E55C7E"/>
    <w:rsid w:val="00E56060"/>
    <w:rsid w:val="00E561FC"/>
    <w:rsid w:val="00E5713D"/>
    <w:rsid w:val="00E618A4"/>
    <w:rsid w:val="00E62044"/>
    <w:rsid w:val="00E65850"/>
    <w:rsid w:val="00E65A9E"/>
    <w:rsid w:val="00E663B9"/>
    <w:rsid w:val="00E7107D"/>
    <w:rsid w:val="00E71150"/>
    <w:rsid w:val="00E71529"/>
    <w:rsid w:val="00E71782"/>
    <w:rsid w:val="00E71B79"/>
    <w:rsid w:val="00E72688"/>
    <w:rsid w:val="00E73803"/>
    <w:rsid w:val="00E75492"/>
    <w:rsid w:val="00E7632A"/>
    <w:rsid w:val="00E76C4D"/>
    <w:rsid w:val="00E81A26"/>
    <w:rsid w:val="00E81FB0"/>
    <w:rsid w:val="00E821D3"/>
    <w:rsid w:val="00E85A8C"/>
    <w:rsid w:val="00E85C81"/>
    <w:rsid w:val="00E860F1"/>
    <w:rsid w:val="00E873C1"/>
    <w:rsid w:val="00E87959"/>
    <w:rsid w:val="00E90476"/>
    <w:rsid w:val="00E91C5A"/>
    <w:rsid w:val="00E92178"/>
    <w:rsid w:val="00E92619"/>
    <w:rsid w:val="00E93057"/>
    <w:rsid w:val="00E93C27"/>
    <w:rsid w:val="00E9449B"/>
    <w:rsid w:val="00E9483B"/>
    <w:rsid w:val="00E949D5"/>
    <w:rsid w:val="00E94D56"/>
    <w:rsid w:val="00E9740D"/>
    <w:rsid w:val="00E97D49"/>
    <w:rsid w:val="00EA1154"/>
    <w:rsid w:val="00EA26EC"/>
    <w:rsid w:val="00EA3117"/>
    <w:rsid w:val="00EA381C"/>
    <w:rsid w:val="00EA3E1B"/>
    <w:rsid w:val="00EA52A7"/>
    <w:rsid w:val="00EA58C7"/>
    <w:rsid w:val="00EA792E"/>
    <w:rsid w:val="00EB00BC"/>
    <w:rsid w:val="00EB30AA"/>
    <w:rsid w:val="00EB3886"/>
    <w:rsid w:val="00EB4C77"/>
    <w:rsid w:val="00EB4C8E"/>
    <w:rsid w:val="00EB532E"/>
    <w:rsid w:val="00EB59B3"/>
    <w:rsid w:val="00EB5D0E"/>
    <w:rsid w:val="00EB654F"/>
    <w:rsid w:val="00EB7E2A"/>
    <w:rsid w:val="00EC2A5A"/>
    <w:rsid w:val="00EC3F5A"/>
    <w:rsid w:val="00EC51D2"/>
    <w:rsid w:val="00EC6F65"/>
    <w:rsid w:val="00EC7A1D"/>
    <w:rsid w:val="00ED1142"/>
    <w:rsid w:val="00ED1E5F"/>
    <w:rsid w:val="00ED375A"/>
    <w:rsid w:val="00ED4133"/>
    <w:rsid w:val="00ED42FA"/>
    <w:rsid w:val="00ED5A9F"/>
    <w:rsid w:val="00ED6045"/>
    <w:rsid w:val="00ED7172"/>
    <w:rsid w:val="00ED785F"/>
    <w:rsid w:val="00EE0123"/>
    <w:rsid w:val="00EE1369"/>
    <w:rsid w:val="00EE280B"/>
    <w:rsid w:val="00EE5627"/>
    <w:rsid w:val="00EE6E74"/>
    <w:rsid w:val="00EE6F92"/>
    <w:rsid w:val="00EE7BB4"/>
    <w:rsid w:val="00EF06B1"/>
    <w:rsid w:val="00EF246A"/>
    <w:rsid w:val="00EF24C7"/>
    <w:rsid w:val="00EF2A76"/>
    <w:rsid w:val="00EF2B33"/>
    <w:rsid w:val="00EF417A"/>
    <w:rsid w:val="00EF466E"/>
    <w:rsid w:val="00EF6FEF"/>
    <w:rsid w:val="00EF7123"/>
    <w:rsid w:val="00EF75E2"/>
    <w:rsid w:val="00EF7F70"/>
    <w:rsid w:val="00F01330"/>
    <w:rsid w:val="00F013DF"/>
    <w:rsid w:val="00F014C6"/>
    <w:rsid w:val="00F01885"/>
    <w:rsid w:val="00F01999"/>
    <w:rsid w:val="00F03553"/>
    <w:rsid w:val="00F035D9"/>
    <w:rsid w:val="00F03A92"/>
    <w:rsid w:val="00F04A2D"/>
    <w:rsid w:val="00F07465"/>
    <w:rsid w:val="00F104E8"/>
    <w:rsid w:val="00F11E3C"/>
    <w:rsid w:val="00F1272E"/>
    <w:rsid w:val="00F130D9"/>
    <w:rsid w:val="00F13258"/>
    <w:rsid w:val="00F145AD"/>
    <w:rsid w:val="00F14BD5"/>
    <w:rsid w:val="00F17F04"/>
    <w:rsid w:val="00F200E5"/>
    <w:rsid w:val="00F2029B"/>
    <w:rsid w:val="00F2186A"/>
    <w:rsid w:val="00F2202F"/>
    <w:rsid w:val="00F23E9C"/>
    <w:rsid w:val="00F2428D"/>
    <w:rsid w:val="00F26FE2"/>
    <w:rsid w:val="00F27BA3"/>
    <w:rsid w:val="00F33B75"/>
    <w:rsid w:val="00F34209"/>
    <w:rsid w:val="00F34C04"/>
    <w:rsid w:val="00F3567A"/>
    <w:rsid w:val="00F400FF"/>
    <w:rsid w:val="00F41699"/>
    <w:rsid w:val="00F41BF2"/>
    <w:rsid w:val="00F42958"/>
    <w:rsid w:val="00F44086"/>
    <w:rsid w:val="00F4499C"/>
    <w:rsid w:val="00F51129"/>
    <w:rsid w:val="00F51CED"/>
    <w:rsid w:val="00F522C5"/>
    <w:rsid w:val="00F52732"/>
    <w:rsid w:val="00F52EE3"/>
    <w:rsid w:val="00F53130"/>
    <w:rsid w:val="00F5313C"/>
    <w:rsid w:val="00F533CF"/>
    <w:rsid w:val="00F5340C"/>
    <w:rsid w:val="00F542AA"/>
    <w:rsid w:val="00F5458F"/>
    <w:rsid w:val="00F54E54"/>
    <w:rsid w:val="00F5691B"/>
    <w:rsid w:val="00F56B52"/>
    <w:rsid w:val="00F57B54"/>
    <w:rsid w:val="00F57BCD"/>
    <w:rsid w:val="00F60273"/>
    <w:rsid w:val="00F614FD"/>
    <w:rsid w:val="00F62EC3"/>
    <w:rsid w:val="00F71964"/>
    <w:rsid w:val="00F72CB1"/>
    <w:rsid w:val="00F745B2"/>
    <w:rsid w:val="00F755E2"/>
    <w:rsid w:val="00F76E5D"/>
    <w:rsid w:val="00F81D18"/>
    <w:rsid w:val="00F83D92"/>
    <w:rsid w:val="00F844BC"/>
    <w:rsid w:val="00F8514A"/>
    <w:rsid w:val="00F86581"/>
    <w:rsid w:val="00F86C69"/>
    <w:rsid w:val="00F87387"/>
    <w:rsid w:val="00F8763F"/>
    <w:rsid w:val="00F905E0"/>
    <w:rsid w:val="00F92315"/>
    <w:rsid w:val="00F928A0"/>
    <w:rsid w:val="00F93D0A"/>
    <w:rsid w:val="00F93F2A"/>
    <w:rsid w:val="00F94448"/>
    <w:rsid w:val="00F94988"/>
    <w:rsid w:val="00F97EF9"/>
    <w:rsid w:val="00FA094E"/>
    <w:rsid w:val="00FA0F3A"/>
    <w:rsid w:val="00FA1448"/>
    <w:rsid w:val="00FA14F2"/>
    <w:rsid w:val="00FA26D5"/>
    <w:rsid w:val="00FA2901"/>
    <w:rsid w:val="00FA3952"/>
    <w:rsid w:val="00FA3DC7"/>
    <w:rsid w:val="00FA3E3B"/>
    <w:rsid w:val="00FA5042"/>
    <w:rsid w:val="00FA7D9D"/>
    <w:rsid w:val="00FB07DE"/>
    <w:rsid w:val="00FB410D"/>
    <w:rsid w:val="00FB4AFC"/>
    <w:rsid w:val="00FB4BB2"/>
    <w:rsid w:val="00FB546A"/>
    <w:rsid w:val="00FB5B7F"/>
    <w:rsid w:val="00FB62FB"/>
    <w:rsid w:val="00FB6561"/>
    <w:rsid w:val="00FB687F"/>
    <w:rsid w:val="00FB68A1"/>
    <w:rsid w:val="00FC240B"/>
    <w:rsid w:val="00FC32DD"/>
    <w:rsid w:val="00FC657A"/>
    <w:rsid w:val="00FC726B"/>
    <w:rsid w:val="00FD103D"/>
    <w:rsid w:val="00FD13FC"/>
    <w:rsid w:val="00FD14E9"/>
    <w:rsid w:val="00FD18F0"/>
    <w:rsid w:val="00FD2CF2"/>
    <w:rsid w:val="00FD349D"/>
    <w:rsid w:val="00FD4852"/>
    <w:rsid w:val="00FD4D38"/>
    <w:rsid w:val="00FD4EAD"/>
    <w:rsid w:val="00FD5DA3"/>
    <w:rsid w:val="00FE00CA"/>
    <w:rsid w:val="00FE0855"/>
    <w:rsid w:val="00FE4CD7"/>
    <w:rsid w:val="00FE59C5"/>
    <w:rsid w:val="00FE6FA9"/>
    <w:rsid w:val="00FF083E"/>
    <w:rsid w:val="00FF14B3"/>
    <w:rsid w:val="00FF20B2"/>
    <w:rsid w:val="00FF5E50"/>
    <w:rsid w:val="00FF61C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F220C2"/>
  <w15:docId w15:val="{E8D17292-F067-4B77-9C65-48CC1D5A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D12"/>
    <w:rPr>
      <w:sz w:val="24"/>
      <w:szCs w:val="24"/>
    </w:rPr>
  </w:style>
  <w:style w:type="paragraph" w:styleId="Heading1">
    <w:name w:val="heading 1"/>
    <w:basedOn w:val="Normal"/>
    <w:next w:val="Normal"/>
    <w:qFormat/>
    <w:rsid w:val="00C7059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28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F43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3282"/>
    <w:rPr>
      <w:b/>
      <w:bCs/>
    </w:rPr>
  </w:style>
  <w:style w:type="paragraph" w:customStyle="1" w:styleId="indent">
    <w:name w:val="indent"/>
    <w:basedOn w:val="Normal"/>
    <w:rsid w:val="00AA3282"/>
    <w:pPr>
      <w:spacing w:before="100" w:beforeAutospacing="1" w:after="100" w:afterAutospacing="1"/>
      <w:ind w:left="480" w:hanging="480"/>
    </w:pPr>
  </w:style>
  <w:style w:type="paragraph" w:styleId="Header">
    <w:name w:val="header"/>
    <w:basedOn w:val="Normal"/>
    <w:link w:val="HeaderChar"/>
    <w:uiPriority w:val="99"/>
    <w:rsid w:val="00386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8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7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44A22"/>
    <w:rPr>
      <w:color w:val="0000FF"/>
      <w:u w:val="single"/>
    </w:rPr>
  </w:style>
  <w:style w:type="paragraph" w:styleId="BodyTextIndent3">
    <w:name w:val="Body Text Indent 3"/>
    <w:basedOn w:val="Normal"/>
    <w:rsid w:val="00FD4EAD"/>
    <w:pPr>
      <w:widowControl w:val="0"/>
      <w:tabs>
        <w:tab w:val="left" w:pos="54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</w:tabs>
      <w:ind w:left="1620" w:hanging="540"/>
    </w:pPr>
    <w:rPr>
      <w:snapToGrid w:val="0"/>
      <w:szCs w:val="20"/>
    </w:rPr>
  </w:style>
  <w:style w:type="paragraph" w:styleId="BodyTextIndent2">
    <w:name w:val="Body Text Indent 2"/>
    <w:basedOn w:val="Normal"/>
    <w:rsid w:val="008D036D"/>
    <w:pPr>
      <w:widowControl w:val="0"/>
      <w:tabs>
        <w:tab w:val="left" w:pos="2340"/>
      </w:tabs>
      <w:ind w:left="2340" w:hanging="1260"/>
    </w:pPr>
    <w:rPr>
      <w:snapToGrid w:val="0"/>
      <w:szCs w:val="20"/>
    </w:rPr>
  </w:style>
  <w:style w:type="paragraph" w:styleId="Title">
    <w:name w:val="Title"/>
    <w:basedOn w:val="Normal"/>
    <w:qFormat/>
    <w:rsid w:val="00456F1F"/>
    <w:pPr>
      <w:jc w:val="center"/>
    </w:pPr>
    <w:rPr>
      <w:szCs w:val="20"/>
    </w:rPr>
  </w:style>
  <w:style w:type="character" w:customStyle="1" w:styleId="HangingInd">
    <w:name w:val="Hanging Ind"/>
    <w:basedOn w:val="DefaultParagraphFont"/>
    <w:rsid w:val="00D936AF"/>
  </w:style>
  <w:style w:type="paragraph" w:styleId="BodyText2">
    <w:name w:val="Body Text 2"/>
    <w:basedOn w:val="Normal"/>
    <w:rsid w:val="006674C4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51266F"/>
  </w:style>
  <w:style w:type="character" w:customStyle="1" w:styleId="mainbody">
    <w:name w:val="mainbody"/>
    <w:basedOn w:val="DefaultParagraphFont"/>
    <w:rsid w:val="0051266F"/>
  </w:style>
  <w:style w:type="paragraph" w:styleId="TOC6">
    <w:name w:val="toc 6"/>
    <w:basedOn w:val="Normal"/>
    <w:next w:val="Normal"/>
    <w:semiHidden/>
    <w:rsid w:val="004A4975"/>
    <w:pPr>
      <w:tabs>
        <w:tab w:val="right" w:pos="9360"/>
      </w:tabs>
      <w:suppressAutoHyphens/>
      <w:ind w:left="720" w:hanging="720"/>
    </w:pPr>
    <w:rPr>
      <w:rFonts w:ascii="Courier" w:hAnsi="Courier"/>
      <w:sz w:val="20"/>
      <w:szCs w:val="20"/>
    </w:rPr>
  </w:style>
  <w:style w:type="character" w:styleId="PageNumber">
    <w:name w:val="page number"/>
    <w:basedOn w:val="DefaultParagraphFont"/>
    <w:rsid w:val="00D028CA"/>
  </w:style>
  <w:style w:type="character" w:customStyle="1" w:styleId="pagecontents1">
    <w:name w:val="pagecontents1"/>
    <w:rsid w:val="009B3F36"/>
    <w:rPr>
      <w:rFonts w:ascii="Verdana" w:hAnsi="Verdana" w:hint="default"/>
      <w:color w:val="000000"/>
      <w:sz w:val="17"/>
      <w:szCs w:val="17"/>
    </w:rPr>
  </w:style>
  <w:style w:type="paragraph" w:customStyle="1" w:styleId="Default">
    <w:name w:val="Default"/>
    <w:rsid w:val="00F542AA"/>
    <w:pPr>
      <w:autoSpaceDE w:val="0"/>
      <w:autoSpaceDN w:val="0"/>
      <w:adjustRightInd w:val="0"/>
    </w:pPr>
    <w:rPr>
      <w:rFonts w:ascii="AdobeGaramond" w:hAnsi="AdobeGaramond" w:cs="AdobeGaramon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F542AA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rsid w:val="00F542AA"/>
    <w:rPr>
      <w:rFonts w:cs="AdobeGaramond"/>
      <w:color w:val="221E1F"/>
      <w:sz w:val="22"/>
      <w:szCs w:val="22"/>
    </w:rPr>
  </w:style>
  <w:style w:type="character" w:customStyle="1" w:styleId="paperauthors">
    <w:name w:val="paperauthors"/>
    <w:basedOn w:val="DefaultParagraphFont"/>
    <w:rsid w:val="00B622F1"/>
  </w:style>
  <w:style w:type="paragraph" w:customStyle="1" w:styleId="AuthorList">
    <w:name w:val="Author List"/>
    <w:basedOn w:val="Normal"/>
    <w:rsid w:val="0025095E"/>
    <w:pPr>
      <w:spacing w:line="480" w:lineRule="auto"/>
      <w:jc w:val="center"/>
    </w:pPr>
    <w:rPr>
      <w:rFonts w:eastAsia="MS Mincho"/>
      <w:lang w:eastAsia="ja-JP"/>
    </w:rPr>
  </w:style>
  <w:style w:type="character" w:customStyle="1" w:styleId="printanswer">
    <w:name w:val="printanswer"/>
    <w:basedOn w:val="DefaultParagraphFont"/>
    <w:rsid w:val="00905455"/>
  </w:style>
  <w:style w:type="character" w:customStyle="1" w:styleId="htmlpage">
    <w:name w:val="htmlpage"/>
    <w:basedOn w:val="DefaultParagraphFont"/>
    <w:rsid w:val="00905455"/>
  </w:style>
  <w:style w:type="paragraph" w:styleId="PlainText">
    <w:name w:val="Plain Text"/>
    <w:basedOn w:val="Normal"/>
    <w:link w:val="PlainTextChar"/>
    <w:uiPriority w:val="99"/>
    <w:unhideWhenUsed/>
    <w:rsid w:val="00E544F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544F9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A936B1"/>
    <w:rPr>
      <w:i/>
      <w:iCs/>
    </w:rPr>
  </w:style>
  <w:style w:type="character" w:customStyle="1" w:styleId="ecxej-j-source">
    <w:name w:val="ecxej-j-source"/>
    <w:basedOn w:val="DefaultParagraphFont"/>
    <w:rsid w:val="0040015E"/>
  </w:style>
  <w:style w:type="paragraph" w:customStyle="1" w:styleId="Body1">
    <w:name w:val="Body 1"/>
    <w:rsid w:val="00F522C5"/>
    <w:pPr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ataField11pt-Single">
    <w:name w:val="Data Field 11pt-Single"/>
    <w:basedOn w:val="Normal"/>
    <w:uiPriority w:val="99"/>
    <w:rsid w:val="0003706E"/>
    <w:pPr>
      <w:autoSpaceDE w:val="0"/>
      <w:autoSpaceDN w:val="0"/>
    </w:pPr>
    <w:rPr>
      <w:rFonts w:ascii="Arial" w:hAnsi="Arial" w:cs="Arial"/>
      <w:sz w:val="22"/>
      <w:szCs w:val="20"/>
    </w:rPr>
  </w:style>
  <w:style w:type="paragraph" w:styleId="Revision">
    <w:name w:val="Revision"/>
    <w:hidden/>
    <w:uiPriority w:val="99"/>
    <w:semiHidden/>
    <w:rsid w:val="003E2267"/>
    <w:rPr>
      <w:sz w:val="24"/>
      <w:szCs w:val="24"/>
    </w:rPr>
  </w:style>
  <w:style w:type="paragraph" w:customStyle="1" w:styleId="Quicka">
    <w:name w:val="Quick a."/>
    <w:basedOn w:val="Normal"/>
    <w:uiPriority w:val="99"/>
    <w:rsid w:val="00F13258"/>
    <w:pPr>
      <w:autoSpaceDE w:val="0"/>
      <w:autoSpaceDN w:val="0"/>
      <w:ind w:left="-1440"/>
      <w:jc w:val="both"/>
    </w:pPr>
  </w:style>
  <w:style w:type="character" w:customStyle="1" w:styleId="apple-converted-space">
    <w:name w:val="apple-converted-space"/>
    <w:rsid w:val="00F13258"/>
  </w:style>
  <w:style w:type="paragraph" w:customStyle="1" w:styleId="endnotebibliography">
    <w:name w:val="endnotebibliography"/>
    <w:basedOn w:val="Normal"/>
    <w:rsid w:val="00231C85"/>
    <w:rPr>
      <w:rFonts w:eastAsiaTheme="minorHAnsi"/>
    </w:rPr>
  </w:style>
  <w:style w:type="paragraph" w:styleId="CommentText">
    <w:name w:val="annotation text"/>
    <w:basedOn w:val="Normal"/>
    <w:link w:val="CommentTextChar"/>
    <w:uiPriority w:val="99"/>
    <w:unhideWhenUsed/>
    <w:rsid w:val="00AF4BC4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BC4"/>
  </w:style>
  <w:style w:type="character" w:styleId="CommentReference">
    <w:name w:val="annotation reference"/>
    <w:uiPriority w:val="99"/>
    <w:semiHidden/>
    <w:unhideWhenUsed/>
    <w:rsid w:val="00AF4BC4"/>
    <w:rPr>
      <w:rFonts w:ascii="Times New Roman" w:hAnsi="Times New Roman" w:cs="Times New Roman" w:hint="default"/>
      <w:sz w:val="16"/>
      <w:szCs w:val="16"/>
    </w:rPr>
  </w:style>
  <w:style w:type="character" w:customStyle="1" w:styleId="slug-metadata-note">
    <w:name w:val="slug-metadata-note"/>
    <w:basedOn w:val="DefaultParagraphFont"/>
    <w:rsid w:val="00352683"/>
  </w:style>
  <w:style w:type="character" w:customStyle="1" w:styleId="slug-doi">
    <w:name w:val="slug-doi"/>
    <w:basedOn w:val="DefaultParagraphFont"/>
    <w:rsid w:val="00352683"/>
  </w:style>
  <w:style w:type="paragraph" w:styleId="ListParagraph">
    <w:name w:val="List Paragraph"/>
    <w:basedOn w:val="Normal"/>
    <w:uiPriority w:val="34"/>
    <w:qFormat/>
    <w:rsid w:val="00C75992"/>
    <w:pPr>
      <w:ind w:left="720"/>
      <w:contextualSpacing/>
    </w:pPr>
  </w:style>
  <w:style w:type="character" w:customStyle="1" w:styleId="normaltextrun">
    <w:name w:val="normaltextrun"/>
    <w:basedOn w:val="DefaultParagraphFont"/>
    <w:rsid w:val="00573DF8"/>
  </w:style>
  <w:style w:type="paragraph" w:customStyle="1" w:styleId="paragraph">
    <w:name w:val="paragraph"/>
    <w:basedOn w:val="Normal"/>
    <w:rsid w:val="00573DF8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573DF8"/>
  </w:style>
  <w:style w:type="character" w:customStyle="1" w:styleId="eop">
    <w:name w:val="eop"/>
    <w:basedOn w:val="DefaultParagraphFont"/>
    <w:rsid w:val="00573DF8"/>
  </w:style>
  <w:style w:type="character" w:customStyle="1" w:styleId="HeaderChar">
    <w:name w:val="Header Char"/>
    <w:basedOn w:val="DefaultParagraphFont"/>
    <w:link w:val="Header"/>
    <w:uiPriority w:val="99"/>
    <w:rsid w:val="00A070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39BB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39BB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4228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52732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semiHidden/>
    <w:rsid w:val="009F43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rnl">
    <w:name w:val="jrnl"/>
    <w:basedOn w:val="DefaultParagraphFont"/>
    <w:rsid w:val="003D1B35"/>
  </w:style>
  <w:style w:type="paragraph" w:customStyle="1" w:styleId="xmsonormal">
    <w:name w:val="x_msonormal"/>
    <w:basedOn w:val="Normal"/>
    <w:rsid w:val="00AE1F26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47B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C342B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342B4"/>
    <w:rPr>
      <w:sz w:val="24"/>
      <w:szCs w:val="24"/>
    </w:rPr>
  </w:style>
  <w:style w:type="paragraph" w:customStyle="1" w:styleId="carina-rte-public-draftstyledefault-block">
    <w:name w:val="carina-rte-public-draftstyledefault-block"/>
    <w:basedOn w:val="Normal"/>
    <w:rsid w:val="002A1EDB"/>
    <w:pPr>
      <w:spacing w:before="100" w:beforeAutospacing="1" w:after="100" w:afterAutospacing="1"/>
    </w:pPr>
    <w:rPr>
      <w:lang w:bidi="he-IL"/>
    </w:rPr>
  </w:style>
  <w:style w:type="character" w:customStyle="1" w:styleId="toc-title">
    <w:name w:val="toc-title"/>
    <w:basedOn w:val="DefaultParagraphFont"/>
    <w:rsid w:val="006B1215"/>
  </w:style>
  <w:style w:type="character" w:customStyle="1" w:styleId="author">
    <w:name w:val="author"/>
    <w:basedOn w:val="DefaultParagraphFont"/>
    <w:rsid w:val="006B1215"/>
  </w:style>
  <w:style w:type="paragraph" w:customStyle="1" w:styleId="loaitem">
    <w:name w:val="loa__item"/>
    <w:basedOn w:val="Normal"/>
    <w:rsid w:val="002F7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51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731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391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80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96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15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066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95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Simonsen@nurs.uta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E6E8-B300-417B-A647-51B4E789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49</Pages>
  <Words>15853</Words>
  <Characters>90368</Characters>
  <Application>Microsoft Office Word</Application>
  <DocSecurity>0</DocSecurity>
  <Lines>753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</vt:lpstr>
    </vt:vector>
  </TitlesOfParts>
  <Company>College of Nursing</Company>
  <LinksUpToDate>false</LinksUpToDate>
  <CharactersWithSpaces>106009</CharactersWithSpaces>
  <SharedDoc>false</SharedDoc>
  <HLinks>
    <vt:vector size="48" baseType="variant">
      <vt:variant>
        <vt:i4>7405596</vt:i4>
      </vt:variant>
      <vt:variant>
        <vt:i4>30</vt:i4>
      </vt:variant>
      <vt:variant>
        <vt:i4>0</vt:i4>
      </vt:variant>
      <vt:variant>
        <vt:i4>5</vt:i4>
      </vt:variant>
      <vt:variant>
        <vt:lpwstr>http://health.utah.gov/obesity/documents/PANO_x000b_ state plan3UCI.pdf</vt:lpwstr>
      </vt:variant>
      <vt:variant>
        <vt:lpwstr/>
      </vt:variant>
      <vt:variant>
        <vt:i4>4522010</vt:i4>
      </vt:variant>
      <vt:variant>
        <vt:i4>21</vt:i4>
      </vt:variant>
      <vt:variant>
        <vt:i4>0</vt:i4>
      </vt:variant>
      <vt:variant>
        <vt:i4>5</vt:i4>
      </vt:variant>
      <vt:variant>
        <vt:lpwstr>http://accessut.org/multimedia/index.html</vt:lpwstr>
      </vt:variant>
      <vt:variant>
        <vt:lpwstr/>
      </vt:variant>
      <vt:variant>
        <vt:i4>7274542</vt:i4>
      </vt:variant>
      <vt:variant>
        <vt:i4>18</vt:i4>
      </vt:variant>
      <vt:variant>
        <vt:i4>0</vt:i4>
      </vt:variant>
      <vt:variant>
        <vt:i4>5</vt:i4>
      </vt:variant>
      <vt:variant>
        <vt:lpwstr>http://www.health.utah.gov/obesity</vt:lpwstr>
      </vt:variant>
      <vt:variant>
        <vt:lpwstr/>
      </vt:variant>
      <vt:variant>
        <vt:i4>2162795</vt:i4>
      </vt:variant>
      <vt:variant>
        <vt:i4>15</vt:i4>
      </vt:variant>
      <vt:variant>
        <vt:i4>0</vt:i4>
      </vt:variant>
      <vt:variant>
        <vt:i4>5</vt:i4>
      </vt:variant>
      <vt:variant>
        <vt:lpwstr>http://www.aaanet.org/committees/ethics/protecting_research_subjects.htm</vt:lpwstr>
      </vt:variant>
      <vt:variant>
        <vt:lpwstr/>
      </vt:variant>
      <vt:variant>
        <vt:i4>1703963</vt:i4>
      </vt:variant>
      <vt:variant>
        <vt:i4>12</vt:i4>
      </vt:variant>
      <vt:variant>
        <vt:i4>0</vt:i4>
      </vt:variant>
      <vt:variant>
        <vt:i4>5</vt:i4>
      </vt:variant>
      <vt:variant>
        <vt:lpwstr>http://www.ledonline.it/neuropsychologicaltrends/</vt:lpwstr>
      </vt:variant>
      <vt:variant>
        <vt:lpwstr/>
      </vt:variant>
      <vt:variant>
        <vt:i4>6094863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http://dx.doi.org/10.1053/j.ajkd.2014.01.433</vt:lpwstr>
      </vt:variant>
      <vt:variant>
        <vt:lpwstr/>
      </vt:variant>
      <vt:variant>
        <vt:i4>2293877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http://dx.doi.org/10.1111/phn.12155</vt:lpwstr>
      </vt:variant>
      <vt:variant>
        <vt:lpwstr/>
      </vt:variant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https://rdp.dpp.sandbox.lib.utah.edu/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</dc:title>
  <dc:subject/>
  <dc:creator>Dori Fortune</dc:creator>
  <cp:keywords/>
  <dc:description/>
  <cp:lastModifiedBy>Sara Simonsen</cp:lastModifiedBy>
  <cp:revision>11</cp:revision>
  <cp:lastPrinted>2021-11-10T08:28:00Z</cp:lastPrinted>
  <dcterms:created xsi:type="dcterms:W3CDTF">2024-06-02T21:11:00Z</dcterms:created>
  <dcterms:modified xsi:type="dcterms:W3CDTF">2024-06-02T22:38:00Z</dcterms:modified>
</cp:coreProperties>
</file>