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AD322" w14:textId="528FDCDE" w:rsidR="006861BF" w:rsidRPr="006861BF" w:rsidRDefault="004331D2" w:rsidP="004331D2">
      <w:pPr>
        <w:spacing w:line="276" w:lineRule="auto"/>
        <w:ind w:left="2160" w:firstLine="720"/>
        <w:rPr>
          <w:b/>
        </w:rPr>
      </w:pPr>
      <w:r>
        <w:rPr>
          <w:noProof/>
        </w:rPr>
        <w:drawing>
          <wp:anchor distT="0" distB="0" distL="114300" distR="114300" simplePos="0" relativeHeight="251658240" behindDoc="0" locked="0" layoutInCell="1" allowOverlap="1" wp14:anchorId="2457091C" wp14:editId="41ED8C90">
            <wp:simplePos x="0" y="0"/>
            <wp:positionH relativeFrom="column">
              <wp:posOffset>4933950</wp:posOffset>
            </wp:positionH>
            <wp:positionV relativeFrom="paragraph">
              <wp:posOffset>-635000</wp:posOffset>
            </wp:positionV>
            <wp:extent cx="1010285" cy="1612900"/>
            <wp:effectExtent l="0" t="0" r="5715" b="0"/>
            <wp:wrapSquare wrapText="bothSides"/>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028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1BF" w:rsidRPr="006861BF">
        <w:rPr>
          <w:b/>
        </w:rPr>
        <w:t>M. Denise Dearing</w:t>
      </w:r>
    </w:p>
    <w:p w14:paraId="0812E925" w14:textId="647B74BE" w:rsidR="006861BF" w:rsidRPr="006861BF" w:rsidRDefault="006861BF" w:rsidP="00457AE5">
      <w:pPr>
        <w:spacing w:line="276" w:lineRule="auto"/>
        <w:jc w:val="center"/>
        <w:rPr>
          <w:b/>
        </w:rPr>
      </w:pPr>
      <w:r w:rsidRPr="006861BF">
        <w:rPr>
          <w:b/>
        </w:rPr>
        <w:t>Distinguished Professor</w:t>
      </w:r>
    </w:p>
    <w:p w14:paraId="60643D78" w14:textId="21EB21D5" w:rsidR="006861BF" w:rsidRDefault="006861BF" w:rsidP="00457AE5">
      <w:pPr>
        <w:spacing w:line="276" w:lineRule="auto"/>
        <w:jc w:val="center"/>
        <w:rPr>
          <w:b/>
        </w:rPr>
      </w:pPr>
      <w:r w:rsidRPr="006861BF">
        <w:rPr>
          <w:b/>
        </w:rPr>
        <w:t>School of Biological Sciences, University of Utah</w:t>
      </w:r>
    </w:p>
    <w:p w14:paraId="547DB22F" w14:textId="1E088644" w:rsidR="003F6550" w:rsidRDefault="003F6550" w:rsidP="00457AE5">
      <w:pPr>
        <w:spacing w:line="276" w:lineRule="auto"/>
        <w:jc w:val="center"/>
        <w:rPr>
          <w:b/>
        </w:rPr>
      </w:pPr>
      <w:r>
        <w:rPr>
          <w:b/>
        </w:rPr>
        <w:t>Website: Dearinglab.com</w:t>
      </w:r>
    </w:p>
    <w:p w14:paraId="48139746" w14:textId="3ECF3482" w:rsidR="003F6550" w:rsidRPr="006861BF" w:rsidRDefault="003F6550" w:rsidP="003F6550">
      <w:pPr>
        <w:spacing w:line="276" w:lineRule="auto"/>
        <w:jc w:val="center"/>
        <w:rPr>
          <w:b/>
        </w:rPr>
      </w:pPr>
      <w:r>
        <w:rPr>
          <w:b/>
        </w:rPr>
        <w:t>Twitter:@mddearing</w:t>
      </w:r>
    </w:p>
    <w:p w14:paraId="65481749" w14:textId="5EC5DB08" w:rsidR="006861BF" w:rsidRDefault="006861BF" w:rsidP="00457AE5">
      <w:pPr>
        <w:spacing w:line="276" w:lineRule="auto"/>
        <w:jc w:val="center"/>
        <w:rPr>
          <w:b/>
        </w:rPr>
      </w:pPr>
    </w:p>
    <w:p w14:paraId="3EEE8A0B" w14:textId="08A94258" w:rsidR="004331D2" w:rsidRPr="005A7C85" w:rsidRDefault="004331D2" w:rsidP="004331D2">
      <w:pPr>
        <w:spacing w:after="120"/>
        <w:rPr>
          <w:b/>
          <w:sz w:val="20"/>
          <w:szCs w:val="20"/>
          <w:u w:val="single"/>
        </w:rPr>
      </w:pPr>
      <w:r w:rsidRPr="005A7C85">
        <w:rPr>
          <w:b/>
          <w:sz w:val="20"/>
          <w:szCs w:val="20"/>
          <w:u w:val="single"/>
        </w:rPr>
        <w:t>EDUCATION and DEGREES</w:t>
      </w:r>
    </w:p>
    <w:p w14:paraId="6032A2CF" w14:textId="743E5410" w:rsidR="004331D2" w:rsidRPr="005A7C85" w:rsidRDefault="004331D2" w:rsidP="002F13FD">
      <w:pPr>
        <w:tabs>
          <w:tab w:val="left" w:pos="990"/>
        </w:tabs>
        <w:ind w:left="1440" w:hanging="1440"/>
        <w:rPr>
          <w:sz w:val="20"/>
          <w:szCs w:val="20"/>
        </w:rPr>
      </w:pPr>
      <w:r w:rsidRPr="005A7C85">
        <w:rPr>
          <w:sz w:val="20"/>
          <w:szCs w:val="20"/>
        </w:rPr>
        <w:t>2015</w:t>
      </w:r>
      <w:r w:rsidRPr="005A7C85">
        <w:rPr>
          <w:sz w:val="20"/>
          <w:szCs w:val="20"/>
        </w:rPr>
        <w:tab/>
      </w:r>
      <w:r>
        <w:rPr>
          <w:sz w:val="20"/>
          <w:szCs w:val="20"/>
        </w:rPr>
        <w:tab/>
      </w:r>
      <w:r w:rsidRPr="005A7C85">
        <w:rPr>
          <w:sz w:val="20"/>
          <w:szCs w:val="20"/>
        </w:rPr>
        <w:t>Executive Leadership in Academic Technology and Engineering, Drexel University</w:t>
      </w:r>
    </w:p>
    <w:p w14:paraId="119CBEBC" w14:textId="5AE52958" w:rsidR="004331D2" w:rsidRPr="005A7C85" w:rsidRDefault="004331D2" w:rsidP="004331D2">
      <w:pPr>
        <w:ind w:left="720" w:firstLine="720"/>
        <w:rPr>
          <w:sz w:val="20"/>
          <w:szCs w:val="20"/>
        </w:rPr>
      </w:pPr>
      <w:r w:rsidRPr="005A7C85">
        <w:rPr>
          <w:sz w:val="20"/>
          <w:szCs w:val="20"/>
        </w:rPr>
        <w:t xml:space="preserve">Mentor: Dr. Ruth Watkins, </w:t>
      </w:r>
      <w:r>
        <w:rPr>
          <w:sz w:val="20"/>
          <w:szCs w:val="20"/>
        </w:rPr>
        <w:t>Vice President Academic Affairs</w:t>
      </w:r>
      <w:r w:rsidRPr="005A7C85">
        <w:rPr>
          <w:sz w:val="20"/>
          <w:szCs w:val="20"/>
        </w:rPr>
        <w:t>, University of Utah</w:t>
      </w:r>
    </w:p>
    <w:p w14:paraId="454DFC7A" w14:textId="28C4F901" w:rsidR="004331D2" w:rsidRPr="005A7C85" w:rsidRDefault="004331D2" w:rsidP="004331D2">
      <w:pPr>
        <w:ind w:left="990" w:hanging="990"/>
        <w:rPr>
          <w:sz w:val="20"/>
          <w:szCs w:val="20"/>
        </w:rPr>
      </w:pPr>
      <w:r w:rsidRPr="005A7C85">
        <w:rPr>
          <w:sz w:val="20"/>
          <w:szCs w:val="20"/>
        </w:rPr>
        <w:t>1996-1998</w:t>
      </w:r>
      <w:r w:rsidRPr="005A7C85">
        <w:rPr>
          <w:sz w:val="20"/>
          <w:szCs w:val="20"/>
        </w:rPr>
        <w:tab/>
      </w:r>
      <w:r>
        <w:rPr>
          <w:sz w:val="20"/>
          <w:szCs w:val="20"/>
        </w:rPr>
        <w:tab/>
      </w:r>
      <w:r w:rsidRPr="005A7C85">
        <w:rPr>
          <w:sz w:val="20"/>
          <w:szCs w:val="20"/>
        </w:rPr>
        <w:t>NSF Postdoctoral Fellow, University of Wisconsin, Madison, WI</w:t>
      </w:r>
    </w:p>
    <w:p w14:paraId="5BDBA76A" w14:textId="4E092393" w:rsidR="004331D2" w:rsidRPr="005A7C85" w:rsidRDefault="00C036C4" w:rsidP="004331D2">
      <w:pPr>
        <w:ind w:left="720" w:firstLine="720"/>
        <w:rPr>
          <w:sz w:val="20"/>
          <w:szCs w:val="20"/>
        </w:rPr>
      </w:pPr>
      <w:r>
        <w:rPr>
          <w:sz w:val="20"/>
          <w:szCs w:val="20"/>
        </w:rPr>
        <w:t>Preceptor</w:t>
      </w:r>
      <w:r w:rsidR="004331D2" w:rsidRPr="005A7C85">
        <w:rPr>
          <w:sz w:val="20"/>
          <w:szCs w:val="20"/>
        </w:rPr>
        <w:t>: Dr. William Karasov</w:t>
      </w:r>
    </w:p>
    <w:p w14:paraId="14B27835" w14:textId="7C7C95E8" w:rsidR="004331D2" w:rsidRPr="005A7C85" w:rsidRDefault="004331D2" w:rsidP="004331D2">
      <w:pPr>
        <w:ind w:left="990" w:hanging="990"/>
        <w:rPr>
          <w:sz w:val="20"/>
          <w:szCs w:val="20"/>
        </w:rPr>
      </w:pPr>
      <w:r w:rsidRPr="005A7C85">
        <w:rPr>
          <w:sz w:val="20"/>
          <w:szCs w:val="20"/>
        </w:rPr>
        <w:t>1995</w:t>
      </w:r>
      <w:r w:rsidRPr="005A7C85">
        <w:rPr>
          <w:sz w:val="20"/>
          <w:szCs w:val="20"/>
        </w:rPr>
        <w:tab/>
      </w:r>
      <w:r>
        <w:rPr>
          <w:sz w:val="20"/>
          <w:szCs w:val="20"/>
        </w:rPr>
        <w:tab/>
      </w:r>
      <w:r w:rsidRPr="005A7C85">
        <w:rPr>
          <w:sz w:val="20"/>
          <w:szCs w:val="20"/>
        </w:rPr>
        <w:t>Fulbright Postdoctoral Fellow, CSIRO, Canberra, Australia</w:t>
      </w:r>
    </w:p>
    <w:p w14:paraId="1DBA55E8" w14:textId="7740DA5E" w:rsidR="004331D2" w:rsidRPr="005A7C85" w:rsidRDefault="004331D2" w:rsidP="004331D2">
      <w:pPr>
        <w:ind w:left="990" w:hanging="990"/>
        <w:rPr>
          <w:sz w:val="20"/>
          <w:szCs w:val="20"/>
        </w:rPr>
      </w:pPr>
      <w:r w:rsidRPr="005A7C85">
        <w:rPr>
          <w:sz w:val="20"/>
          <w:szCs w:val="20"/>
        </w:rPr>
        <w:tab/>
      </w:r>
      <w:r>
        <w:rPr>
          <w:sz w:val="20"/>
          <w:szCs w:val="20"/>
        </w:rPr>
        <w:tab/>
      </w:r>
      <w:r w:rsidR="00C036C4">
        <w:rPr>
          <w:sz w:val="20"/>
          <w:szCs w:val="20"/>
        </w:rPr>
        <w:t>Precepto</w:t>
      </w:r>
      <w:r w:rsidRPr="005A7C85">
        <w:rPr>
          <w:sz w:val="20"/>
          <w:szCs w:val="20"/>
        </w:rPr>
        <w:t>r: Dr. Steven Cork</w:t>
      </w:r>
    </w:p>
    <w:p w14:paraId="107E7828" w14:textId="380E3AC0" w:rsidR="004331D2" w:rsidRPr="005A7C85" w:rsidRDefault="004331D2" w:rsidP="004331D2">
      <w:pPr>
        <w:ind w:left="990" w:hanging="990"/>
        <w:rPr>
          <w:sz w:val="20"/>
          <w:szCs w:val="20"/>
        </w:rPr>
      </w:pPr>
      <w:r w:rsidRPr="005A7C85">
        <w:rPr>
          <w:sz w:val="20"/>
          <w:szCs w:val="20"/>
        </w:rPr>
        <w:t>1995</w:t>
      </w:r>
      <w:r w:rsidRPr="005A7C85">
        <w:rPr>
          <w:sz w:val="20"/>
          <w:szCs w:val="20"/>
        </w:rPr>
        <w:tab/>
      </w:r>
      <w:r>
        <w:rPr>
          <w:sz w:val="20"/>
          <w:szCs w:val="20"/>
        </w:rPr>
        <w:tab/>
      </w:r>
      <w:r w:rsidRPr="005A7C85">
        <w:rPr>
          <w:sz w:val="20"/>
          <w:szCs w:val="20"/>
        </w:rPr>
        <w:t>Ph.D.</w:t>
      </w:r>
      <w:r w:rsidR="00C036C4">
        <w:rPr>
          <w:sz w:val="20"/>
          <w:szCs w:val="20"/>
        </w:rPr>
        <w:t>:</w:t>
      </w:r>
      <w:r w:rsidRPr="005A7C85">
        <w:rPr>
          <w:sz w:val="20"/>
          <w:szCs w:val="20"/>
        </w:rPr>
        <w:t xml:space="preserve"> University of Utah, Salt Lake City, UT</w:t>
      </w:r>
    </w:p>
    <w:p w14:paraId="5ED445F6" w14:textId="774D1761" w:rsidR="004331D2" w:rsidRPr="005A7C85" w:rsidRDefault="004331D2" w:rsidP="004331D2">
      <w:pPr>
        <w:ind w:left="990" w:hanging="990"/>
        <w:rPr>
          <w:sz w:val="20"/>
          <w:szCs w:val="20"/>
        </w:rPr>
      </w:pPr>
      <w:r w:rsidRPr="005A7C85">
        <w:rPr>
          <w:sz w:val="20"/>
          <w:szCs w:val="20"/>
        </w:rPr>
        <w:tab/>
      </w:r>
      <w:r>
        <w:rPr>
          <w:sz w:val="20"/>
          <w:szCs w:val="20"/>
        </w:rPr>
        <w:tab/>
      </w:r>
      <w:r w:rsidRPr="005A7C85">
        <w:rPr>
          <w:sz w:val="20"/>
          <w:szCs w:val="20"/>
        </w:rPr>
        <w:t>Advisor: Dr. Phyllis Coley</w:t>
      </w:r>
    </w:p>
    <w:p w14:paraId="108CC763" w14:textId="4216B452" w:rsidR="004331D2" w:rsidRPr="005A7C85" w:rsidRDefault="004331D2" w:rsidP="004331D2">
      <w:pPr>
        <w:ind w:left="1440"/>
        <w:rPr>
          <w:i/>
          <w:sz w:val="20"/>
          <w:szCs w:val="20"/>
        </w:rPr>
      </w:pPr>
      <w:r w:rsidRPr="005A7C85">
        <w:rPr>
          <w:sz w:val="20"/>
          <w:szCs w:val="20"/>
        </w:rPr>
        <w:t>Ph.D. THESIS</w:t>
      </w:r>
      <w:r w:rsidRPr="005A7C85">
        <w:rPr>
          <w:b/>
          <w:sz w:val="20"/>
          <w:szCs w:val="20"/>
        </w:rPr>
        <w:t>:</w:t>
      </w:r>
      <w:r w:rsidRPr="005A7C85">
        <w:rPr>
          <w:sz w:val="20"/>
          <w:szCs w:val="20"/>
        </w:rPr>
        <w:t xml:space="preserve"> Factors Governing Diet Selection in a Herbivorous Mammal, the North American Pika</w:t>
      </w:r>
      <w:r w:rsidRPr="005A7C85">
        <w:rPr>
          <w:i/>
          <w:sz w:val="20"/>
          <w:szCs w:val="20"/>
        </w:rPr>
        <w:t>, Ochotona princeps</w:t>
      </w:r>
    </w:p>
    <w:p w14:paraId="03C9CC5A" w14:textId="10F1943B" w:rsidR="004331D2" w:rsidRPr="005A7C85" w:rsidRDefault="004331D2" w:rsidP="004331D2">
      <w:pPr>
        <w:ind w:left="990" w:hanging="990"/>
        <w:rPr>
          <w:sz w:val="20"/>
          <w:szCs w:val="20"/>
        </w:rPr>
      </w:pPr>
      <w:r w:rsidRPr="005A7C85">
        <w:rPr>
          <w:sz w:val="20"/>
          <w:szCs w:val="20"/>
        </w:rPr>
        <w:t>1990</w:t>
      </w:r>
      <w:r w:rsidRPr="005A7C85">
        <w:rPr>
          <w:sz w:val="20"/>
          <w:szCs w:val="20"/>
        </w:rPr>
        <w:tab/>
      </w:r>
      <w:r>
        <w:rPr>
          <w:sz w:val="20"/>
          <w:szCs w:val="20"/>
        </w:rPr>
        <w:tab/>
      </w:r>
      <w:r w:rsidRPr="005A7C85">
        <w:rPr>
          <w:sz w:val="20"/>
          <w:szCs w:val="20"/>
        </w:rPr>
        <w:t>Organization for Tropical Studies, Costa Rica</w:t>
      </w:r>
    </w:p>
    <w:p w14:paraId="6FB152B0" w14:textId="14F0AFF2" w:rsidR="004331D2" w:rsidRPr="005A7C85" w:rsidRDefault="004331D2" w:rsidP="004331D2">
      <w:pPr>
        <w:ind w:left="990" w:hanging="990"/>
        <w:rPr>
          <w:sz w:val="20"/>
          <w:szCs w:val="20"/>
        </w:rPr>
      </w:pPr>
      <w:r w:rsidRPr="005A7C85">
        <w:rPr>
          <w:sz w:val="20"/>
          <w:szCs w:val="20"/>
        </w:rPr>
        <w:t>1988</w:t>
      </w:r>
      <w:r w:rsidRPr="005A7C85">
        <w:rPr>
          <w:sz w:val="20"/>
          <w:szCs w:val="20"/>
        </w:rPr>
        <w:tab/>
      </w:r>
      <w:r>
        <w:rPr>
          <w:sz w:val="20"/>
          <w:szCs w:val="20"/>
        </w:rPr>
        <w:tab/>
      </w:r>
      <w:r w:rsidRPr="005A7C85">
        <w:rPr>
          <w:sz w:val="20"/>
          <w:szCs w:val="20"/>
        </w:rPr>
        <w:t xml:space="preserve">M.S. </w:t>
      </w:r>
      <w:r w:rsidR="00C036C4">
        <w:rPr>
          <w:sz w:val="20"/>
          <w:szCs w:val="20"/>
        </w:rPr>
        <w:t>:</w:t>
      </w:r>
      <w:r w:rsidRPr="005A7C85">
        <w:rPr>
          <w:sz w:val="20"/>
          <w:szCs w:val="20"/>
        </w:rPr>
        <w:t>University of Vermont, Burlington, VT</w:t>
      </w:r>
    </w:p>
    <w:p w14:paraId="00BE1A69" w14:textId="77777777" w:rsidR="004331D2" w:rsidRPr="005A7C85" w:rsidRDefault="004331D2" w:rsidP="004331D2">
      <w:pPr>
        <w:ind w:left="990" w:firstLine="450"/>
        <w:rPr>
          <w:sz w:val="20"/>
          <w:szCs w:val="20"/>
        </w:rPr>
      </w:pPr>
      <w:r w:rsidRPr="005A7C85">
        <w:rPr>
          <w:sz w:val="20"/>
          <w:szCs w:val="20"/>
        </w:rPr>
        <w:t>Advisor: Dr. Joseph Schall</w:t>
      </w:r>
    </w:p>
    <w:p w14:paraId="1807D3FC" w14:textId="201F202C" w:rsidR="004331D2" w:rsidRPr="005A7C85" w:rsidRDefault="004331D2" w:rsidP="004331D2">
      <w:pPr>
        <w:ind w:left="1440"/>
        <w:rPr>
          <w:sz w:val="20"/>
          <w:szCs w:val="20"/>
        </w:rPr>
      </w:pPr>
      <w:r w:rsidRPr="005A7C85">
        <w:rPr>
          <w:sz w:val="20"/>
          <w:szCs w:val="20"/>
        </w:rPr>
        <w:t>M.S. THESIS: Are Herbivorous Lizards Nutrient Mixers, Amount-Maximizers, or Toxin Avoiders?: A Test of Three Models on Diet Selection</w:t>
      </w:r>
    </w:p>
    <w:p w14:paraId="7F5C39F8" w14:textId="7484C729" w:rsidR="004331D2" w:rsidRDefault="004331D2" w:rsidP="004331D2">
      <w:pPr>
        <w:ind w:left="990" w:hanging="990"/>
        <w:rPr>
          <w:sz w:val="20"/>
        </w:rPr>
      </w:pPr>
      <w:r w:rsidRPr="005A7C85">
        <w:rPr>
          <w:sz w:val="20"/>
          <w:szCs w:val="20"/>
        </w:rPr>
        <w:t>1985</w:t>
      </w:r>
      <w:r w:rsidRPr="005A7C85">
        <w:rPr>
          <w:sz w:val="20"/>
          <w:szCs w:val="20"/>
        </w:rPr>
        <w:tab/>
      </w:r>
      <w:r>
        <w:rPr>
          <w:sz w:val="20"/>
          <w:szCs w:val="20"/>
        </w:rPr>
        <w:tab/>
      </w:r>
      <w:r w:rsidRPr="005A7C85">
        <w:rPr>
          <w:sz w:val="20"/>
          <w:szCs w:val="20"/>
        </w:rPr>
        <w:t>B.S.</w:t>
      </w:r>
      <w:r w:rsidR="00C036C4">
        <w:rPr>
          <w:sz w:val="20"/>
          <w:szCs w:val="20"/>
        </w:rPr>
        <w:t xml:space="preserve">: </w:t>
      </w:r>
      <w:r w:rsidRPr="005A7C85">
        <w:rPr>
          <w:sz w:val="20"/>
          <w:szCs w:val="20"/>
        </w:rPr>
        <w:t>Eastern Connecticut State University, Willimantic, CT</w:t>
      </w:r>
    </w:p>
    <w:p w14:paraId="57A31DEA" w14:textId="27BF6E61" w:rsidR="004331D2" w:rsidRDefault="004331D2" w:rsidP="004331D2">
      <w:pPr>
        <w:ind w:left="990" w:hanging="990"/>
        <w:rPr>
          <w:sz w:val="20"/>
        </w:rPr>
      </w:pPr>
    </w:p>
    <w:p w14:paraId="1D80853D" w14:textId="42D7C7F5" w:rsidR="004331D2" w:rsidRDefault="004331D2" w:rsidP="004331D2">
      <w:pPr>
        <w:spacing w:after="120"/>
        <w:rPr>
          <w:b/>
          <w:sz w:val="20"/>
          <w:u w:val="single"/>
        </w:rPr>
      </w:pPr>
      <w:r w:rsidRPr="005A7C85">
        <w:rPr>
          <w:b/>
          <w:sz w:val="20"/>
          <w:szCs w:val="20"/>
          <w:u w:val="single"/>
        </w:rPr>
        <w:t>EMPLOYMENT</w:t>
      </w:r>
    </w:p>
    <w:p w14:paraId="1A6EB8F0" w14:textId="69123B75" w:rsidR="004306A9" w:rsidRDefault="004306A9" w:rsidP="004331D2">
      <w:pPr>
        <w:rPr>
          <w:sz w:val="20"/>
          <w:szCs w:val="20"/>
        </w:rPr>
      </w:pPr>
      <w:r>
        <w:rPr>
          <w:sz w:val="20"/>
          <w:szCs w:val="20"/>
        </w:rPr>
        <w:t>2022-Present</w:t>
      </w:r>
      <w:r>
        <w:rPr>
          <w:sz w:val="20"/>
          <w:szCs w:val="20"/>
        </w:rPr>
        <w:tab/>
        <w:t>Division Director, Integrative Organismal Systems, National Science Foundation</w:t>
      </w:r>
    </w:p>
    <w:p w14:paraId="6F8CD5D8" w14:textId="6B1EDF70" w:rsidR="004331D2" w:rsidRPr="005A7C85" w:rsidRDefault="004331D2" w:rsidP="004331D2">
      <w:pPr>
        <w:rPr>
          <w:sz w:val="20"/>
          <w:szCs w:val="20"/>
        </w:rPr>
      </w:pPr>
      <w:r w:rsidRPr="005A7C85">
        <w:rPr>
          <w:sz w:val="20"/>
          <w:szCs w:val="20"/>
        </w:rPr>
        <w:t>2015-</w:t>
      </w:r>
      <w:r>
        <w:rPr>
          <w:sz w:val="20"/>
        </w:rPr>
        <w:t>P</w:t>
      </w:r>
      <w:r w:rsidRPr="005A7C85">
        <w:rPr>
          <w:sz w:val="20"/>
          <w:szCs w:val="20"/>
        </w:rPr>
        <w:t>resent</w:t>
      </w:r>
      <w:r w:rsidRPr="005A7C85">
        <w:rPr>
          <w:sz w:val="20"/>
          <w:szCs w:val="20"/>
        </w:rPr>
        <w:tab/>
        <w:t>Distinguished Professor, University of Utah</w:t>
      </w:r>
    </w:p>
    <w:p w14:paraId="7700C7EB" w14:textId="77777777" w:rsidR="004331D2" w:rsidRPr="005A7C85" w:rsidRDefault="004331D2" w:rsidP="004331D2">
      <w:pPr>
        <w:rPr>
          <w:sz w:val="20"/>
          <w:szCs w:val="20"/>
        </w:rPr>
      </w:pPr>
      <w:r w:rsidRPr="005A7C85">
        <w:rPr>
          <w:sz w:val="20"/>
          <w:szCs w:val="20"/>
        </w:rPr>
        <w:t>2018-</w:t>
      </w:r>
      <w:r>
        <w:rPr>
          <w:sz w:val="20"/>
          <w:szCs w:val="20"/>
        </w:rPr>
        <w:t>2020</w:t>
      </w:r>
      <w:r w:rsidRPr="005A7C85">
        <w:rPr>
          <w:sz w:val="20"/>
          <w:szCs w:val="20"/>
        </w:rPr>
        <w:tab/>
      </w:r>
      <w:r>
        <w:rPr>
          <w:sz w:val="20"/>
          <w:szCs w:val="20"/>
        </w:rPr>
        <w:t xml:space="preserve">Inaugural </w:t>
      </w:r>
      <w:r w:rsidRPr="005A7C85">
        <w:rPr>
          <w:sz w:val="20"/>
          <w:szCs w:val="20"/>
        </w:rPr>
        <w:t>Director, School of Biological Sciences</w:t>
      </w:r>
    </w:p>
    <w:p w14:paraId="1E77DD3D" w14:textId="77777777" w:rsidR="004331D2" w:rsidRPr="005A7C85" w:rsidRDefault="004331D2" w:rsidP="004331D2">
      <w:pPr>
        <w:rPr>
          <w:b/>
          <w:sz w:val="20"/>
          <w:szCs w:val="20"/>
          <w:u w:val="single"/>
        </w:rPr>
      </w:pPr>
      <w:r w:rsidRPr="005A7C85">
        <w:rPr>
          <w:sz w:val="20"/>
          <w:szCs w:val="20"/>
        </w:rPr>
        <w:t>2014-2018</w:t>
      </w:r>
      <w:r w:rsidRPr="005A7C85">
        <w:rPr>
          <w:sz w:val="20"/>
          <w:szCs w:val="20"/>
        </w:rPr>
        <w:tab/>
        <w:t>Chair, Department of Biology</w:t>
      </w:r>
    </w:p>
    <w:p w14:paraId="776F35C3" w14:textId="017F50B7" w:rsidR="004331D2" w:rsidRPr="005A7C85" w:rsidRDefault="004331D2" w:rsidP="004331D2">
      <w:pPr>
        <w:rPr>
          <w:sz w:val="20"/>
          <w:szCs w:val="20"/>
        </w:rPr>
      </w:pPr>
      <w:r w:rsidRPr="005A7C85">
        <w:rPr>
          <w:sz w:val="20"/>
          <w:szCs w:val="20"/>
        </w:rPr>
        <w:t>2012-2014</w:t>
      </w:r>
      <w:r w:rsidRPr="005A7C85">
        <w:rPr>
          <w:sz w:val="20"/>
          <w:szCs w:val="20"/>
        </w:rPr>
        <w:tab/>
      </w:r>
      <w:r w:rsidR="00C036C4">
        <w:rPr>
          <w:sz w:val="20"/>
          <w:szCs w:val="20"/>
        </w:rPr>
        <w:t xml:space="preserve">Inaugural </w:t>
      </w:r>
      <w:r w:rsidRPr="005A7C85">
        <w:rPr>
          <w:sz w:val="20"/>
          <w:szCs w:val="20"/>
        </w:rPr>
        <w:t>Associate Dean</w:t>
      </w:r>
      <w:r>
        <w:rPr>
          <w:sz w:val="20"/>
        </w:rPr>
        <w:t xml:space="preserve"> for Research</w:t>
      </w:r>
      <w:r w:rsidRPr="005A7C85">
        <w:rPr>
          <w:sz w:val="20"/>
          <w:szCs w:val="20"/>
        </w:rPr>
        <w:t>, College of Science, University of Utah</w:t>
      </w:r>
    </w:p>
    <w:p w14:paraId="006E7A6C" w14:textId="77777777" w:rsidR="004331D2" w:rsidRPr="005A7C85" w:rsidRDefault="004331D2" w:rsidP="004331D2">
      <w:pPr>
        <w:rPr>
          <w:sz w:val="20"/>
          <w:szCs w:val="20"/>
        </w:rPr>
      </w:pPr>
      <w:r w:rsidRPr="005A7C85">
        <w:rPr>
          <w:sz w:val="20"/>
          <w:szCs w:val="20"/>
        </w:rPr>
        <w:t>2007-present</w:t>
      </w:r>
      <w:r w:rsidRPr="005A7C85">
        <w:rPr>
          <w:sz w:val="20"/>
          <w:szCs w:val="20"/>
        </w:rPr>
        <w:tab/>
        <w:t>Professor, University of Utah</w:t>
      </w:r>
    </w:p>
    <w:p w14:paraId="295B2906" w14:textId="77777777" w:rsidR="004331D2" w:rsidRPr="005A7C85" w:rsidRDefault="004331D2" w:rsidP="004331D2">
      <w:pPr>
        <w:rPr>
          <w:sz w:val="20"/>
          <w:szCs w:val="20"/>
        </w:rPr>
      </w:pPr>
      <w:r w:rsidRPr="005A7C85">
        <w:rPr>
          <w:sz w:val="20"/>
          <w:szCs w:val="20"/>
        </w:rPr>
        <w:t>2003-2007</w:t>
      </w:r>
      <w:r w:rsidRPr="005A7C85">
        <w:rPr>
          <w:sz w:val="20"/>
          <w:szCs w:val="20"/>
        </w:rPr>
        <w:tab/>
        <w:t>Associate Professor, University of Utah</w:t>
      </w:r>
    </w:p>
    <w:p w14:paraId="29418FF7" w14:textId="77777777" w:rsidR="004331D2" w:rsidRPr="005A7C85" w:rsidRDefault="004331D2" w:rsidP="004331D2">
      <w:pPr>
        <w:rPr>
          <w:sz w:val="20"/>
          <w:szCs w:val="20"/>
        </w:rPr>
      </w:pPr>
      <w:r w:rsidRPr="005A7C85">
        <w:rPr>
          <w:sz w:val="20"/>
          <w:szCs w:val="20"/>
        </w:rPr>
        <w:t>1998-2003</w:t>
      </w:r>
      <w:r w:rsidRPr="005A7C85">
        <w:rPr>
          <w:sz w:val="20"/>
          <w:szCs w:val="20"/>
        </w:rPr>
        <w:tab/>
        <w:t>Assistant Professor, University of Utah</w:t>
      </w:r>
    </w:p>
    <w:p w14:paraId="533CD254" w14:textId="77777777" w:rsidR="004331D2" w:rsidRPr="005A7C85" w:rsidRDefault="004331D2" w:rsidP="004331D2">
      <w:pPr>
        <w:rPr>
          <w:sz w:val="20"/>
          <w:szCs w:val="20"/>
        </w:rPr>
      </w:pPr>
      <w:r w:rsidRPr="005A7C85">
        <w:rPr>
          <w:sz w:val="20"/>
          <w:szCs w:val="20"/>
        </w:rPr>
        <w:t>1989-1993</w:t>
      </w:r>
      <w:r w:rsidRPr="005A7C85">
        <w:rPr>
          <w:sz w:val="20"/>
          <w:szCs w:val="20"/>
        </w:rPr>
        <w:tab/>
        <w:t xml:space="preserve">Graduate Teaching Assistant, University of Utah </w:t>
      </w:r>
    </w:p>
    <w:p w14:paraId="5F5DCFAC" w14:textId="77777777" w:rsidR="004331D2" w:rsidRPr="005A7C85" w:rsidRDefault="004331D2" w:rsidP="004331D2">
      <w:pPr>
        <w:rPr>
          <w:sz w:val="20"/>
          <w:szCs w:val="20"/>
        </w:rPr>
      </w:pPr>
      <w:r w:rsidRPr="005A7C85">
        <w:rPr>
          <w:sz w:val="20"/>
          <w:szCs w:val="20"/>
        </w:rPr>
        <w:t>1985-1988</w:t>
      </w:r>
      <w:r w:rsidRPr="005A7C85">
        <w:rPr>
          <w:sz w:val="20"/>
          <w:szCs w:val="20"/>
        </w:rPr>
        <w:tab/>
        <w:t>Graduate Teaching Assistant, University of Vermont</w:t>
      </w:r>
    </w:p>
    <w:p w14:paraId="0EF7A8A1" w14:textId="0B2271C7" w:rsidR="00984AC6" w:rsidRDefault="00984AC6" w:rsidP="00457AE5">
      <w:pPr>
        <w:spacing w:line="276" w:lineRule="auto"/>
        <w:jc w:val="both"/>
        <w:rPr>
          <w:sz w:val="20"/>
        </w:rPr>
      </w:pPr>
    </w:p>
    <w:p w14:paraId="455C2F85" w14:textId="77777777" w:rsidR="004331D2" w:rsidRPr="005A7C85" w:rsidRDefault="004331D2" w:rsidP="004331D2">
      <w:pPr>
        <w:spacing w:after="120"/>
        <w:rPr>
          <w:b/>
          <w:sz w:val="20"/>
          <w:szCs w:val="20"/>
          <w:u w:val="single"/>
        </w:rPr>
      </w:pPr>
      <w:r w:rsidRPr="005A7C85">
        <w:rPr>
          <w:b/>
          <w:sz w:val="20"/>
          <w:szCs w:val="20"/>
          <w:u w:val="single"/>
        </w:rPr>
        <w:t>RESEARCH INTERESTS</w:t>
      </w:r>
    </w:p>
    <w:p w14:paraId="7C97E591" w14:textId="77777777" w:rsidR="004331D2" w:rsidRPr="005A7C85" w:rsidRDefault="004331D2" w:rsidP="004331D2">
      <w:pPr>
        <w:rPr>
          <w:sz w:val="20"/>
          <w:szCs w:val="20"/>
        </w:rPr>
      </w:pPr>
      <w:r w:rsidRPr="005A7C85">
        <w:rPr>
          <w:sz w:val="20"/>
          <w:szCs w:val="20"/>
        </w:rPr>
        <w:t>Ecology and evolution of dietary specialization</w:t>
      </w:r>
      <w:r>
        <w:rPr>
          <w:sz w:val="20"/>
          <w:szCs w:val="20"/>
        </w:rPr>
        <w:t xml:space="preserve">; </w:t>
      </w:r>
      <w:r w:rsidRPr="005A7C85">
        <w:rPr>
          <w:sz w:val="20"/>
          <w:szCs w:val="20"/>
        </w:rPr>
        <w:t>Nutritional ecology of herbivorous vertebrates</w:t>
      </w:r>
      <w:r>
        <w:rPr>
          <w:sz w:val="20"/>
          <w:szCs w:val="20"/>
        </w:rPr>
        <w:t xml:space="preserve">; </w:t>
      </w:r>
      <w:r w:rsidRPr="005A7C85">
        <w:rPr>
          <w:sz w:val="20"/>
          <w:szCs w:val="20"/>
        </w:rPr>
        <w:t>Mammalian and avian detoxification of plant secondary metabolites</w:t>
      </w:r>
      <w:r>
        <w:rPr>
          <w:sz w:val="20"/>
          <w:szCs w:val="20"/>
        </w:rPr>
        <w:t xml:space="preserve">; </w:t>
      </w:r>
      <w:r w:rsidRPr="005A7C85">
        <w:rPr>
          <w:sz w:val="20"/>
          <w:szCs w:val="20"/>
        </w:rPr>
        <w:t>Application of stable isotopes in ecology</w:t>
      </w:r>
      <w:r>
        <w:rPr>
          <w:sz w:val="20"/>
          <w:szCs w:val="20"/>
        </w:rPr>
        <w:t xml:space="preserve">; </w:t>
      </w:r>
      <w:r w:rsidRPr="005A7C85">
        <w:rPr>
          <w:sz w:val="20"/>
          <w:szCs w:val="20"/>
        </w:rPr>
        <w:t>Ecology of infectious disease</w:t>
      </w:r>
    </w:p>
    <w:p w14:paraId="43739D09" w14:textId="77777777" w:rsidR="004331D2" w:rsidRPr="004331D2" w:rsidRDefault="004331D2" w:rsidP="00457AE5">
      <w:pPr>
        <w:spacing w:line="276" w:lineRule="auto"/>
        <w:jc w:val="both"/>
        <w:rPr>
          <w:sz w:val="20"/>
          <w:szCs w:val="20"/>
        </w:rPr>
      </w:pPr>
    </w:p>
    <w:p w14:paraId="7775A570" w14:textId="7758A85B" w:rsidR="00D216CB" w:rsidRPr="005A7C85" w:rsidRDefault="004331D2" w:rsidP="004331D2">
      <w:pPr>
        <w:spacing w:after="120"/>
        <w:rPr>
          <w:b/>
          <w:sz w:val="20"/>
          <w:szCs w:val="20"/>
          <w:u w:val="single"/>
        </w:rPr>
      </w:pPr>
      <w:r w:rsidRPr="005A7C85">
        <w:rPr>
          <w:b/>
          <w:sz w:val="20"/>
          <w:szCs w:val="20"/>
          <w:u w:val="single"/>
        </w:rPr>
        <w:t>HONORS and AWARDS</w:t>
      </w:r>
    </w:p>
    <w:p w14:paraId="647DEA6B" w14:textId="1A3FB189" w:rsidR="00D216CB" w:rsidRDefault="00D216CB" w:rsidP="004331D2">
      <w:pPr>
        <w:tabs>
          <w:tab w:val="left" w:pos="0"/>
        </w:tabs>
        <w:ind w:left="720" w:hanging="720"/>
        <w:rPr>
          <w:sz w:val="20"/>
          <w:szCs w:val="20"/>
        </w:rPr>
      </w:pPr>
      <w:r>
        <w:rPr>
          <w:sz w:val="20"/>
          <w:szCs w:val="20"/>
        </w:rPr>
        <w:t>2021</w:t>
      </w:r>
      <w:r>
        <w:rPr>
          <w:sz w:val="20"/>
          <w:szCs w:val="20"/>
        </w:rPr>
        <w:tab/>
      </w:r>
      <w:r>
        <w:rPr>
          <w:sz w:val="20"/>
          <w:szCs w:val="20"/>
        </w:rPr>
        <w:tab/>
      </w:r>
      <w:r w:rsidR="009961FE">
        <w:rPr>
          <w:sz w:val="20"/>
          <w:szCs w:val="20"/>
        </w:rPr>
        <w:t xml:space="preserve">Fellow of the </w:t>
      </w:r>
      <w:r>
        <w:rPr>
          <w:sz w:val="20"/>
          <w:szCs w:val="20"/>
        </w:rPr>
        <w:t xml:space="preserve">American Association for the Advancement of Science </w:t>
      </w:r>
    </w:p>
    <w:p w14:paraId="2AA805AF" w14:textId="1F3F8FD7" w:rsidR="004331D2" w:rsidRDefault="004331D2" w:rsidP="004331D2">
      <w:pPr>
        <w:tabs>
          <w:tab w:val="left" w:pos="0"/>
        </w:tabs>
        <w:ind w:left="720" w:hanging="720"/>
        <w:rPr>
          <w:sz w:val="20"/>
          <w:szCs w:val="20"/>
        </w:rPr>
      </w:pPr>
      <w:r>
        <w:rPr>
          <w:sz w:val="20"/>
          <w:szCs w:val="20"/>
        </w:rPr>
        <w:t>2020</w:t>
      </w:r>
      <w:r>
        <w:rPr>
          <w:sz w:val="20"/>
          <w:szCs w:val="20"/>
        </w:rPr>
        <w:tab/>
      </w:r>
      <w:r>
        <w:rPr>
          <w:sz w:val="20"/>
          <w:szCs w:val="20"/>
        </w:rPr>
        <w:tab/>
        <w:t>Research Award, Alexander von Humboldt Foundation</w:t>
      </w:r>
    </w:p>
    <w:p w14:paraId="0AEEDAC0" w14:textId="77777777" w:rsidR="004331D2" w:rsidRPr="005A7C85" w:rsidRDefault="004331D2" w:rsidP="004331D2">
      <w:pPr>
        <w:ind w:left="720" w:hanging="720"/>
        <w:rPr>
          <w:sz w:val="20"/>
          <w:szCs w:val="20"/>
        </w:rPr>
      </w:pPr>
      <w:r w:rsidRPr="005A7C85">
        <w:rPr>
          <w:sz w:val="20"/>
          <w:szCs w:val="20"/>
        </w:rPr>
        <w:t>2018</w:t>
      </w:r>
      <w:r w:rsidRPr="005A7C85">
        <w:rPr>
          <w:sz w:val="20"/>
          <w:szCs w:val="20"/>
        </w:rPr>
        <w:tab/>
      </w:r>
      <w:r>
        <w:rPr>
          <w:sz w:val="20"/>
          <w:szCs w:val="20"/>
        </w:rPr>
        <w:tab/>
      </w:r>
      <w:r w:rsidRPr="005A7C85">
        <w:rPr>
          <w:sz w:val="20"/>
          <w:szCs w:val="20"/>
        </w:rPr>
        <w:t>Joseph Grinnell Award, American Society of Mammalogists</w:t>
      </w:r>
    </w:p>
    <w:p w14:paraId="084AB8DE" w14:textId="77777777" w:rsidR="004331D2" w:rsidRPr="005A7C85" w:rsidRDefault="004331D2" w:rsidP="004331D2">
      <w:pPr>
        <w:ind w:left="720" w:hanging="720"/>
        <w:rPr>
          <w:sz w:val="20"/>
          <w:szCs w:val="20"/>
        </w:rPr>
      </w:pPr>
      <w:r w:rsidRPr="005A7C85">
        <w:rPr>
          <w:sz w:val="20"/>
          <w:szCs w:val="20"/>
        </w:rPr>
        <w:t>2015</w:t>
      </w:r>
      <w:r w:rsidRPr="005A7C85">
        <w:rPr>
          <w:sz w:val="20"/>
          <w:szCs w:val="20"/>
        </w:rPr>
        <w:tab/>
      </w:r>
      <w:r>
        <w:rPr>
          <w:sz w:val="20"/>
          <w:szCs w:val="20"/>
        </w:rPr>
        <w:tab/>
      </w:r>
      <w:r w:rsidRPr="005A7C85">
        <w:rPr>
          <w:sz w:val="20"/>
          <w:szCs w:val="20"/>
        </w:rPr>
        <w:t>Distinguished Professor, University of Utah</w:t>
      </w:r>
    </w:p>
    <w:p w14:paraId="35A2CA35" w14:textId="77777777" w:rsidR="004331D2" w:rsidRPr="005A7C85" w:rsidRDefault="004331D2" w:rsidP="004331D2">
      <w:pPr>
        <w:ind w:left="720" w:hanging="720"/>
        <w:rPr>
          <w:sz w:val="20"/>
          <w:szCs w:val="20"/>
        </w:rPr>
      </w:pPr>
      <w:r w:rsidRPr="005A7C85">
        <w:rPr>
          <w:sz w:val="20"/>
          <w:szCs w:val="20"/>
        </w:rPr>
        <w:t>2014</w:t>
      </w:r>
      <w:r w:rsidRPr="005A7C85">
        <w:rPr>
          <w:sz w:val="20"/>
          <w:szCs w:val="20"/>
        </w:rPr>
        <w:tab/>
      </w:r>
      <w:r>
        <w:rPr>
          <w:sz w:val="20"/>
          <w:szCs w:val="20"/>
        </w:rPr>
        <w:tab/>
      </w:r>
      <w:r w:rsidRPr="005A7C85">
        <w:rPr>
          <w:sz w:val="20"/>
          <w:szCs w:val="20"/>
        </w:rPr>
        <w:t>C. Hart Merriam Award, American Society of Mammalogists</w:t>
      </w:r>
    </w:p>
    <w:p w14:paraId="41341784" w14:textId="77777777" w:rsidR="004331D2" w:rsidRPr="005A7C85" w:rsidRDefault="004331D2" w:rsidP="004331D2">
      <w:pPr>
        <w:ind w:left="720" w:hanging="720"/>
        <w:rPr>
          <w:sz w:val="20"/>
          <w:szCs w:val="20"/>
        </w:rPr>
      </w:pPr>
      <w:r w:rsidRPr="005A7C85">
        <w:rPr>
          <w:sz w:val="20"/>
          <w:szCs w:val="20"/>
        </w:rPr>
        <w:t>2014</w:t>
      </w:r>
      <w:r w:rsidRPr="005A7C85">
        <w:rPr>
          <w:sz w:val="20"/>
          <w:szCs w:val="20"/>
        </w:rPr>
        <w:tab/>
      </w:r>
      <w:r>
        <w:rPr>
          <w:sz w:val="20"/>
          <w:szCs w:val="20"/>
        </w:rPr>
        <w:tab/>
      </w:r>
      <w:r w:rsidRPr="005A7C85">
        <w:rPr>
          <w:sz w:val="20"/>
          <w:szCs w:val="20"/>
        </w:rPr>
        <w:t xml:space="preserve">Distinguished Scholarly and Creative Research Award, University of Utah </w:t>
      </w:r>
    </w:p>
    <w:p w14:paraId="0676E8A4" w14:textId="77777777" w:rsidR="004331D2" w:rsidRPr="005A7C85" w:rsidRDefault="004331D2" w:rsidP="004331D2">
      <w:pPr>
        <w:ind w:left="720" w:hanging="720"/>
        <w:rPr>
          <w:sz w:val="20"/>
          <w:szCs w:val="20"/>
        </w:rPr>
      </w:pPr>
      <w:r w:rsidRPr="005A7C85">
        <w:rPr>
          <w:sz w:val="20"/>
          <w:szCs w:val="20"/>
        </w:rPr>
        <w:t>2009</w:t>
      </w:r>
      <w:r w:rsidRPr="005A7C85">
        <w:rPr>
          <w:sz w:val="20"/>
          <w:szCs w:val="20"/>
        </w:rPr>
        <w:tab/>
      </w:r>
      <w:r>
        <w:rPr>
          <w:sz w:val="20"/>
          <w:szCs w:val="20"/>
        </w:rPr>
        <w:tab/>
      </w:r>
      <w:r w:rsidRPr="005A7C85">
        <w:rPr>
          <w:sz w:val="20"/>
          <w:szCs w:val="20"/>
        </w:rPr>
        <w:t>Graduate Student and Postdoctoral Scholar Distinguished Mentor Award</w:t>
      </w:r>
    </w:p>
    <w:p w14:paraId="1AC78C36" w14:textId="77777777" w:rsidR="004331D2" w:rsidRPr="005A7C85" w:rsidRDefault="004331D2" w:rsidP="004331D2">
      <w:pPr>
        <w:ind w:left="720" w:hanging="720"/>
        <w:rPr>
          <w:sz w:val="20"/>
          <w:szCs w:val="20"/>
        </w:rPr>
      </w:pPr>
      <w:r w:rsidRPr="005A7C85">
        <w:rPr>
          <w:sz w:val="20"/>
          <w:szCs w:val="20"/>
        </w:rPr>
        <w:t>2008</w:t>
      </w:r>
      <w:r w:rsidRPr="005A7C85">
        <w:rPr>
          <w:sz w:val="20"/>
          <w:szCs w:val="20"/>
        </w:rPr>
        <w:tab/>
      </w:r>
      <w:r>
        <w:rPr>
          <w:sz w:val="20"/>
          <w:szCs w:val="20"/>
        </w:rPr>
        <w:tab/>
      </w:r>
      <w:r w:rsidRPr="005A7C85">
        <w:rPr>
          <w:sz w:val="20"/>
          <w:szCs w:val="20"/>
        </w:rPr>
        <w:t>Distinguished University Teaching Award</w:t>
      </w:r>
    </w:p>
    <w:p w14:paraId="745AA2AB" w14:textId="77777777" w:rsidR="004331D2" w:rsidRPr="005A7C85" w:rsidRDefault="004331D2" w:rsidP="004331D2">
      <w:pPr>
        <w:ind w:left="720" w:hanging="720"/>
        <w:rPr>
          <w:sz w:val="20"/>
          <w:szCs w:val="20"/>
        </w:rPr>
      </w:pPr>
      <w:r w:rsidRPr="005A7C85">
        <w:rPr>
          <w:sz w:val="20"/>
          <w:szCs w:val="20"/>
        </w:rPr>
        <w:lastRenderedPageBreak/>
        <w:t>2007</w:t>
      </w:r>
      <w:r w:rsidRPr="005A7C85">
        <w:rPr>
          <w:sz w:val="20"/>
          <w:szCs w:val="20"/>
        </w:rPr>
        <w:tab/>
      </w:r>
      <w:r>
        <w:rPr>
          <w:sz w:val="20"/>
          <w:szCs w:val="20"/>
        </w:rPr>
        <w:tab/>
      </w:r>
      <w:r w:rsidRPr="005A7C85">
        <w:rPr>
          <w:sz w:val="20"/>
          <w:szCs w:val="20"/>
        </w:rPr>
        <w:t>Accomplished Graduate Student Alumnus Award, University of Vermont</w:t>
      </w:r>
      <w:r w:rsidRPr="005A7C85">
        <w:rPr>
          <w:sz w:val="20"/>
          <w:szCs w:val="20"/>
        </w:rPr>
        <w:tab/>
      </w:r>
    </w:p>
    <w:p w14:paraId="541F7D05" w14:textId="77777777" w:rsidR="004331D2" w:rsidRPr="005A7C85" w:rsidRDefault="004331D2" w:rsidP="004331D2">
      <w:pPr>
        <w:ind w:left="720" w:hanging="720"/>
        <w:rPr>
          <w:sz w:val="20"/>
          <w:szCs w:val="20"/>
        </w:rPr>
      </w:pPr>
      <w:r w:rsidRPr="005A7C85">
        <w:rPr>
          <w:sz w:val="20"/>
          <w:szCs w:val="20"/>
        </w:rPr>
        <w:t>2004</w:t>
      </w:r>
      <w:r w:rsidRPr="005A7C85">
        <w:rPr>
          <w:sz w:val="20"/>
          <w:szCs w:val="20"/>
        </w:rPr>
        <w:tab/>
      </w:r>
      <w:r>
        <w:rPr>
          <w:sz w:val="20"/>
          <w:szCs w:val="20"/>
        </w:rPr>
        <w:tab/>
      </w:r>
      <w:r w:rsidRPr="005A7C85">
        <w:rPr>
          <w:sz w:val="20"/>
          <w:szCs w:val="20"/>
        </w:rPr>
        <w:t xml:space="preserve">Linda Amos Award, University of Utah </w:t>
      </w:r>
    </w:p>
    <w:p w14:paraId="570C0F3E" w14:textId="77777777" w:rsidR="004331D2" w:rsidRPr="005A7C85" w:rsidRDefault="004331D2" w:rsidP="004331D2">
      <w:pPr>
        <w:ind w:left="720" w:hanging="720"/>
        <w:rPr>
          <w:sz w:val="20"/>
          <w:szCs w:val="20"/>
        </w:rPr>
      </w:pPr>
      <w:r w:rsidRPr="005A7C85">
        <w:rPr>
          <w:sz w:val="20"/>
          <w:szCs w:val="20"/>
        </w:rPr>
        <w:t>2003</w:t>
      </w:r>
      <w:r w:rsidRPr="005A7C85">
        <w:rPr>
          <w:sz w:val="20"/>
          <w:szCs w:val="20"/>
        </w:rPr>
        <w:tab/>
      </w:r>
      <w:r>
        <w:rPr>
          <w:sz w:val="20"/>
          <w:szCs w:val="20"/>
        </w:rPr>
        <w:tab/>
      </w:r>
      <w:r w:rsidRPr="005A7C85">
        <w:rPr>
          <w:sz w:val="20"/>
          <w:szCs w:val="20"/>
        </w:rPr>
        <w:t>NSF CAREER award</w:t>
      </w:r>
    </w:p>
    <w:p w14:paraId="04B1A2FB" w14:textId="77777777" w:rsidR="004331D2" w:rsidRPr="005A7C85" w:rsidRDefault="004331D2" w:rsidP="004331D2">
      <w:pPr>
        <w:ind w:left="720" w:hanging="720"/>
        <w:rPr>
          <w:sz w:val="20"/>
          <w:szCs w:val="20"/>
        </w:rPr>
      </w:pPr>
      <w:r w:rsidRPr="005A7C85">
        <w:rPr>
          <w:sz w:val="20"/>
          <w:szCs w:val="20"/>
        </w:rPr>
        <w:t>2001</w:t>
      </w:r>
      <w:r w:rsidRPr="005A7C85">
        <w:rPr>
          <w:sz w:val="20"/>
          <w:szCs w:val="20"/>
        </w:rPr>
        <w:tab/>
      </w:r>
      <w:r>
        <w:rPr>
          <w:sz w:val="20"/>
          <w:szCs w:val="20"/>
        </w:rPr>
        <w:tab/>
      </w:r>
      <w:r w:rsidRPr="005A7C85">
        <w:rPr>
          <w:sz w:val="20"/>
          <w:szCs w:val="20"/>
        </w:rPr>
        <w:t>Student’s Choice Award for Teaching Excellence, University of Utah</w:t>
      </w:r>
    </w:p>
    <w:p w14:paraId="2DC6286A" w14:textId="77777777" w:rsidR="004331D2" w:rsidRPr="005A7C85" w:rsidRDefault="004331D2" w:rsidP="004331D2">
      <w:pPr>
        <w:ind w:left="720" w:hanging="720"/>
        <w:rPr>
          <w:sz w:val="20"/>
          <w:szCs w:val="20"/>
        </w:rPr>
      </w:pPr>
      <w:r w:rsidRPr="005A7C85">
        <w:rPr>
          <w:sz w:val="20"/>
          <w:szCs w:val="20"/>
        </w:rPr>
        <w:t>1995</w:t>
      </w:r>
      <w:r w:rsidRPr="005A7C85">
        <w:rPr>
          <w:sz w:val="20"/>
          <w:szCs w:val="20"/>
        </w:rPr>
        <w:tab/>
      </w:r>
      <w:r>
        <w:rPr>
          <w:sz w:val="20"/>
          <w:szCs w:val="20"/>
        </w:rPr>
        <w:tab/>
      </w:r>
      <w:r w:rsidRPr="005A7C85">
        <w:rPr>
          <w:sz w:val="20"/>
          <w:szCs w:val="20"/>
        </w:rPr>
        <w:t xml:space="preserve">Fulbright Postgraduate Fellow  </w:t>
      </w:r>
    </w:p>
    <w:p w14:paraId="26092AF3" w14:textId="77777777" w:rsidR="004331D2" w:rsidRDefault="004331D2" w:rsidP="004331D2">
      <w:pPr>
        <w:tabs>
          <w:tab w:val="left" w:pos="0"/>
        </w:tabs>
        <w:ind w:left="720" w:hanging="720"/>
        <w:rPr>
          <w:sz w:val="20"/>
          <w:szCs w:val="20"/>
        </w:rPr>
      </w:pPr>
      <w:r w:rsidRPr="005A7C85">
        <w:rPr>
          <w:sz w:val="20"/>
          <w:szCs w:val="20"/>
        </w:rPr>
        <w:t>1993</w:t>
      </w:r>
      <w:r w:rsidRPr="005A7C85">
        <w:rPr>
          <w:sz w:val="20"/>
          <w:szCs w:val="20"/>
        </w:rPr>
        <w:tab/>
      </w:r>
      <w:r>
        <w:rPr>
          <w:sz w:val="20"/>
          <w:szCs w:val="20"/>
        </w:rPr>
        <w:tab/>
      </w:r>
      <w:r w:rsidRPr="005A7C85">
        <w:rPr>
          <w:sz w:val="20"/>
          <w:szCs w:val="20"/>
        </w:rPr>
        <w:t>Association for Women in Science, Certificate of Merit</w:t>
      </w:r>
    </w:p>
    <w:p w14:paraId="48C167D8" w14:textId="77777777" w:rsidR="004331D2" w:rsidRPr="005A7C85" w:rsidRDefault="004331D2" w:rsidP="004331D2">
      <w:pPr>
        <w:tabs>
          <w:tab w:val="left" w:pos="0"/>
        </w:tabs>
        <w:ind w:left="720" w:hanging="720"/>
        <w:rPr>
          <w:sz w:val="20"/>
          <w:szCs w:val="20"/>
        </w:rPr>
      </w:pPr>
      <w:r>
        <w:rPr>
          <w:sz w:val="20"/>
          <w:szCs w:val="20"/>
        </w:rPr>
        <w:t>1993</w:t>
      </w:r>
      <w:r>
        <w:rPr>
          <w:sz w:val="20"/>
          <w:szCs w:val="20"/>
        </w:rPr>
        <w:tab/>
      </w:r>
      <w:r>
        <w:rPr>
          <w:sz w:val="20"/>
          <w:szCs w:val="20"/>
        </w:rPr>
        <w:tab/>
        <w:t>American Association of University Women, American Fellow</w:t>
      </w:r>
    </w:p>
    <w:p w14:paraId="3EB9B2D1" w14:textId="77777777" w:rsidR="004331D2" w:rsidRPr="005A7C85" w:rsidRDefault="004331D2" w:rsidP="004331D2">
      <w:pPr>
        <w:ind w:left="720" w:hanging="720"/>
        <w:rPr>
          <w:b/>
          <w:sz w:val="20"/>
          <w:szCs w:val="20"/>
        </w:rPr>
      </w:pPr>
      <w:r w:rsidRPr="005A7C85">
        <w:rPr>
          <w:sz w:val="20"/>
          <w:szCs w:val="20"/>
        </w:rPr>
        <w:t>1993</w:t>
      </w:r>
      <w:r w:rsidRPr="005A7C85">
        <w:rPr>
          <w:sz w:val="20"/>
          <w:szCs w:val="20"/>
        </w:rPr>
        <w:tab/>
      </w:r>
      <w:r>
        <w:rPr>
          <w:sz w:val="20"/>
          <w:szCs w:val="20"/>
        </w:rPr>
        <w:tab/>
      </w:r>
      <w:r w:rsidRPr="005A7C85">
        <w:rPr>
          <w:sz w:val="20"/>
          <w:szCs w:val="20"/>
        </w:rPr>
        <w:t>Buell Award, Ecological Society of America</w:t>
      </w:r>
    </w:p>
    <w:p w14:paraId="750DE499" w14:textId="77777777" w:rsidR="004331D2" w:rsidRPr="005A7C85" w:rsidRDefault="004331D2" w:rsidP="004331D2">
      <w:pPr>
        <w:spacing w:after="80"/>
        <w:rPr>
          <w:b/>
          <w:sz w:val="20"/>
          <w:szCs w:val="20"/>
          <w:u w:val="single"/>
        </w:rPr>
      </w:pPr>
    </w:p>
    <w:p w14:paraId="3107B845" w14:textId="77777777" w:rsidR="004331D2" w:rsidRPr="005A7C85" w:rsidRDefault="004331D2" w:rsidP="004331D2">
      <w:pPr>
        <w:spacing w:after="120"/>
        <w:rPr>
          <w:b/>
          <w:sz w:val="20"/>
          <w:szCs w:val="20"/>
          <w:u w:val="single"/>
        </w:rPr>
      </w:pPr>
      <w:r w:rsidRPr="005A7C85">
        <w:rPr>
          <w:b/>
          <w:sz w:val="20"/>
          <w:szCs w:val="20"/>
          <w:u w:val="single"/>
        </w:rPr>
        <w:t>RESEARCH SUPPORT</w:t>
      </w:r>
    </w:p>
    <w:p w14:paraId="76E01E38" w14:textId="5E8BE310" w:rsidR="00932C39" w:rsidRDefault="004331D2" w:rsidP="004306A9">
      <w:pPr>
        <w:rPr>
          <w:i/>
          <w:sz w:val="20"/>
        </w:rPr>
      </w:pPr>
      <w:r w:rsidRPr="005A7C85">
        <w:rPr>
          <w:i/>
          <w:sz w:val="20"/>
          <w:szCs w:val="20"/>
        </w:rPr>
        <w:t>Current</w:t>
      </w:r>
      <w:r>
        <w:rPr>
          <w:i/>
          <w:sz w:val="20"/>
          <w:szCs w:val="20"/>
        </w:rPr>
        <w:tab/>
      </w:r>
      <w:r>
        <w:rPr>
          <w:i/>
          <w:sz w:val="20"/>
          <w:szCs w:val="20"/>
        </w:rPr>
        <w:tab/>
      </w:r>
    </w:p>
    <w:p w14:paraId="1034FE1E" w14:textId="6E05FDA2" w:rsidR="004331D2" w:rsidRDefault="004331D2" w:rsidP="00932C39">
      <w:pPr>
        <w:widowControl w:val="0"/>
        <w:adjustRightInd w:val="0"/>
        <w:ind w:left="720" w:firstLine="720"/>
        <w:rPr>
          <w:i/>
          <w:sz w:val="20"/>
          <w:szCs w:val="20"/>
        </w:rPr>
      </w:pPr>
      <w:r>
        <w:rPr>
          <w:i/>
          <w:sz w:val="20"/>
          <w:szCs w:val="20"/>
        </w:rPr>
        <w:t>“Understanding Cardenolide Resistance in Rodents”</w:t>
      </w:r>
    </w:p>
    <w:p w14:paraId="5C059093" w14:textId="77777777" w:rsidR="004331D2" w:rsidRDefault="004331D2" w:rsidP="004331D2">
      <w:pPr>
        <w:widowControl w:val="0"/>
        <w:adjustRightInd w:val="0"/>
        <w:ind w:left="720" w:firstLine="720"/>
        <w:rPr>
          <w:sz w:val="20"/>
          <w:szCs w:val="20"/>
        </w:rPr>
      </w:pPr>
      <w:r w:rsidRPr="00C637A4">
        <w:rPr>
          <w:sz w:val="20"/>
          <w:szCs w:val="20"/>
        </w:rPr>
        <w:t>Principal Investigator: Denise Dearing</w:t>
      </w:r>
    </w:p>
    <w:p w14:paraId="5C8842C6" w14:textId="77777777" w:rsidR="004331D2" w:rsidRPr="00C637A4" w:rsidRDefault="004331D2" w:rsidP="004331D2">
      <w:pPr>
        <w:widowControl w:val="0"/>
        <w:adjustRightInd w:val="0"/>
        <w:ind w:left="720" w:firstLine="720"/>
        <w:rPr>
          <w:sz w:val="20"/>
          <w:szCs w:val="20"/>
        </w:rPr>
      </w:pPr>
      <w:r>
        <w:rPr>
          <w:sz w:val="20"/>
          <w:szCs w:val="20"/>
        </w:rPr>
        <w:t>Host</w:t>
      </w:r>
      <w:r>
        <w:rPr>
          <w:i/>
          <w:sz w:val="20"/>
          <w:szCs w:val="20"/>
        </w:rPr>
        <w:t xml:space="preserve">: </w:t>
      </w:r>
      <w:r>
        <w:rPr>
          <w:sz w:val="20"/>
          <w:szCs w:val="20"/>
        </w:rPr>
        <w:t>Dr. Jonathan Gershenzon, Director, Max Planck Institute for Chemical Ecology</w:t>
      </w:r>
    </w:p>
    <w:p w14:paraId="72768AEE" w14:textId="77777777" w:rsidR="004331D2" w:rsidRDefault="004331D2" w:rsidP="004331D2">
      <w:pPr>
        <w:tabs>
          <w:tab w:val="left" w:pos="7560"/>
        </w:tabs>
        <w:ind w:left="1440" w:hanging="1440"/>
        <w:rPr>
          <w:sz w:val="20"/>
          <w:szCs w:val="20"/>
        </w:rPr>
      </w:pPr>
      <w:r>
        <w:rPr>
          <w:i/>
          <w:sz w:val="20"/>
          <w:szCs w:val="20"/>
        </w:rPr>
        <w:tab/>
      </w:r>
      <w:r>
        <w:rPr>
          <w:sz w:val="20"/>
          <w:szCs w:val="20"/>
        </w:rPr>
        <w:t>Alexander von Humboldt Foundation</w:t>
      </w:r>
    </w:p>
    <w:p w14:paraId="284340DE" w14:textId="3ED52195" w:rsidR="004331D2" w:rsidRPr="000C1AB7" w:rsidRDefault="004331D2" w:rsidP="000C1AB7">
      <w:pPr>
        <w:tabs>
          <w:tab w:val="left" w:pos="7560"/>
        </w:tabs>
        <w:ind w:left="1440" w:hanging="1440"/>
        <w:rPr>
          <w:sz w:val="20"/>
          <w:szCs w:val="20"/>
        </w:rPr>
      </w:pPr>
      <w:r>
        <w:rPr>
          <w:sz w:val="20"/>
          <w:szCs w:val="20"/>
        </w:rPr>
        <w:tab/>
        <w:t>Total Costs: $60,000</w:t>
      </w:r>
    </w:p>
    <w:p w14:paraId="371C5C04" w14:textId="42E6B60B" w:rsidR="004331D2" w:rsidRPr="004209EC" w:rsidRDefault="004209EC" w:rsidP="004209EC">
      <w:pPr>
        <w:pStyle w:val="Heading8"/>
        <w:tabs>
          <w:tab w:val="num" w:pos="1260"/>
        </w:tabs>
        <w:rPr>
          <w:sz w:val="20"/>
          <w:szCs w:val="20"/>
        </w:rPr>
      </w:pPr>
      <w:r w:rsidRPr="005A7C85">
        <w:rPr>
          <w:sz w:val="20"/>
          <w:szCs w:val="20"/>
        </w:rPr>
        <w:t xml:space="preserve">Previous </w:t>
      </w:r>
    </w:p>
    <w:p w14:paraId="5602D759" w14:textId="77777777" w:rsidR="004331D2" w:rsidRPr="005A7C85" w:rsidRDefault="004331D2" w:rsidP="004331D2">
      <w:pPr>
        <w:pStyle w:val="p1"/>
        <w:ind w:left="720" w:firstLine="720"/>
        <w:rPr>
          <w:i/>
          <w:iCs/>
          <w:sz w:val="20"/>
          <w:szCs w:val="20"/>
        </w:rPr>
      </w:pPr>
      <w:r w:rsidRPr="005A7C85">
        <w:rPr>
          <w:i/>
          <w:iCs/>
          <w:sz w:val="20"/>
          <w:szCs w:val="20"/>
        </w:rPr>
        <w:t>“The Physiological Genomics of Diet Switching in Mammalian Herbivores”</w:t>
      </w:r>
    </w:p>
    <w:p w14:paraId="460C5FA0" w14:textId="77777777" w:rsidR="004331D2" w:rsidRPr="005A7C85" w:rsidRDefault="004331D2" w:rsidP="004331D2">
      <w:pPr>
        <w:ind w:left="1440"/>
        <w:rPr>
          <w:sz w:val="20"/>
          <w:szCs w:val="20"/>
        </w:rPr>
      </w:pPr>
      <w:r w:rsidRPr="005A7C85">
        <w:rPr>
          <w:sz w:val="20"/>
          <w:szCs w:val="20"/>
        </w:rPr>
        <w:t>Principal Investigator: Denise Dearing, Co-Principal Investigator: Michael Shapiro</w:t>
      </w:r>
    </w:p>
    <w:p w14:paraId="63BD6559" w14:textId="77777777" w:rsidR="004331D2" w:rsidRPr="005A7C85" w:rsidRDefault="004331D2" w:rsidP="004331D2">
      <w:pPr>
        <w:ind w:left="1440"/>
        <w:rPr>
          <w:sz w:val="20"/>
          <w:szCs w:val="20"/>
        </w:rPr>
      </w:pPr>
      <w:r w:rsidRPr="005A7C85">
        <w:rPr>
          <w:sz w:val="20"/>
          <w:szCs w:val="20"/>
        </w:rPr>
        <w:t>National Science Foundation</w:t>
      </w:r>
    </w:p>
    <w:p w14:paraId="73E5FA92" w14:textId="77777777" w:rsidR="004331D2" w:rsidRPr="005A7C85" w:rsidRDefault="004331D2" w:rsidP="004331D2">
      <w:pPr>
        <w:spacing w:after="120"/>
        <w:ind w:left="1440"/>
        <w:rPr>
          <w:sz w:val="20"/>
          <w:szCs w:val="20"/>
        </w:rPr>
      </w:pPr>
      <w:r w:rsidRPr="005A7C85">
        <w:rPr>
          <w:sz w:val="20"/>
          <w:szCs w:val="20"/>
        </w:rPr>
        <w:t>Total Costs: $765,712 Start Date: 05/01/17 Duration 3-years</w:t>
      </w:r>
    </w:p>
    <w:p w14:paraId="14D75AED" w14:textId="24C7F1D1" w:rsidR="004306A9" w:rsidRDefault="004306A9" w:rsidP="004306A9">
      <w:pPr>
        <w:rPr>
          <w:lang w:eastAsia="zh-CN"/>
        </w:rPr>
      </w:pPr>
    </w:p>
    <w:p w14:paraId="542AF844" w14:textId="77777777" w:rsidR="004306A9" w:rsidRPr="00932C39" w:rsidRDefault="004306A9" w:rsidP="004306A9">
      <w:pPr>
        <w:ind w:left="720" w:firstLine="720"/>
        <w:rPr>
          <w:i/>
          <w:sz w:val="20"/>
          <w:szCs w:val="20"/>
        </w:rPr>
      </w:pPr>
      <w:r>
        <w:rPr>
          <w:i/>
          <w:sz w:val="20"/>
        </w:rPr>
        <w:t>“</w:t>
      </w:r>
      <w:r w:rsidRPr="00932C39">
        <w:rPr>
          <w:i/>
          <w:sz w:val="20"/>
          <w:szCs w:val="20"/>
        </w:rPr>
        <w:t>Determining the Extent of the SARS-CoV-2 Transmission from Mink Farms to Wildlif</w:t>
      </w:r>
      <w:r>
        <w:rPr>
          <w:i/>
          <w:sz w:val="20"/>
        </w:rPr>
        <w:t>e”</w:t>
      </w:r>
    </w:p>
    <w:p w14:paraId="0F8319C7" w14:textId="77777777" w:rsidR="004306A9" w:rsidRDefault="004306A9" w:rsidP="004306A9">
      <w:pPr>
        <w:widowControl w:val="0"/>
        <w:adjustRightInd w:val="0"/>
        <w:ind w:left="720" w:firstLine="720"/>
        <w:rPr>
          <w:sz w:val="20"/>
          <w:szCs w:val="20"/>
        </w:rPr>
      </w:pPr>
      <w:r w:rsidRPr="00C637A4">
        <w:rPr>
          <w:sz w:val="20"/>
          <w:szCs w:val="20"/>
        </w:rPr>
        <w:t>Principal Investigator: Denise Dearing</w:t>
      </w:r>
    </w:p>
    <w:p w14:paraId="3380AF4D" w14:textId="77777777" w:rsidR="004306A9" w:rsidRPr="003F6550" w:rsidRDefault="004306A9" w:rsidP="004306A9">
      <w:pPr>
        <w:widowControl w:val="0"/>
        <w:adjustRightInd w:val="0"/>
        <w:rPr>
          <w:sz w:val="20"/>
        </w:rPr>
      </w:pPr>
      <w:r>
        <w:rPr>
          <w:i/>
          <w:sz w:val="20"/>
        </w:rPr>
        <w:tab/>
      </w:r>
      <w:r>
        <w:rPr>
          <w:i/>
          <w:sz w:val="20"/>
        </w:rPr>
        <w:tab/>
      </w:r>
      <w:r w:rsidRPr="005A7C85">
        <w:rPr>
          <w:iCs/>
          <w:color w:val="000000"/>
          <w:sz w:val="20"/>
          <w:szCs w:val="20"/>
        </w:rPr>
        <w:t>University of Utah</w:t>
      </w:r>
      <w:r>
        <w:rPr>
          <w:iCs/>
          <w:color w:val="000000"/>
          <w:sz w:val="20"/>
        </w:rPr>
        <w:t xml:space="preserve"> Seed Grant</w:t>
      </w:r>
    </w:p>
    <w:p w14:paraId="6AD1E5CD" w14:textId="77777777" w:rsidR="004306A9" w:rsidRPr="003F6550" w:rsidRDefault="004306A9" w:rsidP="004306A9">
      <w:pPr>
        <w:widowControl w:val="0"/>
        <w:adjustRightInd w:val="0"/>
        <w:ind w:left="720" w:firstLine="720"/>
        <w:rPr>
          <w:sz w:val="20"/>
        </w:rPr>
      </w:pPr>
      <w:r>
        <w:rPr>
          <w:sz w:val="20"/>
          <w:szCs w:val="20"/>
        </w:rPr>
        <w:t>Total Costs: $</w:t>
      </w:r>
      <w:r>
        <w:rPr>
          <w:sz w:val="20"/>
        </w:rPr>
        <w:t>2</w:t>
      </w:r>
      <w:r>
        <w:rPr>
          <w:sz w:val="20"/>
          <w:szCs w:val="20"/>
        </w:rPr>
        <w:t>0,000</w:t>
      </w:r>
    </w:p>
    <w:p w14:paraId="2594AFDA" w14:textId="77777777" w:rsidR="004306A9" w:rsidRPr="004306A9" w:rsidRDefault="004306A9" w:rsidP="004306A9">
      <w:pPr>
        <w:rPr>
          <w:lang w:eastAsia="zh-CN"/>
        </w:rPr>
      </w:pPr>
    </w:p>
    <w:p w14:paraId="66831F9A" w14:textId="77777777" w:rsidR="000C1AB7" w:rsidRPr="005A7C85" w:rsidRDefault="000C1AB7" w:rsidP="000C1AB7">
      <w:pPr>
        <w:widowControl w:val="0"/>
        <w:adjustRightInd w:val="0"/>
        <w:ind w:left="720" w:firstLine="720"/>
        <w:rPr>
          <w:i/>
          <w:color w:val="000000"/>
          <w:sz w:val="20"/>
          <w:szCs w:val="20"/>
        </w:rPr>
      </w:pPr>
      <w:r w:rsidRPr="005A7C85">
        <w:rPr>
          <w:i/>
          <w:color w:val="000000"/>
          <w:sz w:val="20"/>
          <w:szCs w:val="20"/>
        </w:rPr>
        <w:t>“Rules of Resilience: Modeling impacts of host-microbe interactions during perturbations”</w:t>
      </w:r>
    </w:p>
    <w:p w14:paraId="4F605114" w14:textId="77777777" w:rsidR="000C1AB7" w:rsidRPr="005A7C85" w:rsidRDefault="000C1AB7" w:rsidP="000C1AB7">
      <w:pPr>
        <w:widowControl w:val="0"/>
        <w:adjustRightInd w:val="0"/>
        <w:ind w:left="1440"/>
        <w:rPr>
          <w:iCs/>
          <w:color w:val="000000"/>
          <w:sz w:val="20"/>
          <w:szCs w:val="20"/>
        </w:rPr>
      </w:pPr>
      <w:r w:rsidRPr="005A7C85">
        <w:rPr>
          <w:iCs/>
          <w:color w:val="000000"/>
          <w:sz w:val="20"/>
          <w:szCs w:val="20"/>
        </w:rPr>
        <w:t>Principal Investigator: Denise Dearing, Co-Principal Investigators: June Round, William Stephens, Hari Sundar, Aditya Bhaskara</w:t>
      </w:r>
    </w:p>
    <w:p w14:paraId="3D1348F4" w14:textId="77777777" w:rsidR="000C1AB7" w:rsidRPr="005A7C85" w:rsidRDefault="000C1AB7" w:rsidP="000C1AB7">
      <w:pPr>
        <w:widowControl w:val="0"/>
        <w:adjustRightInd w:val="0"/>
        <w:ind w:left="1440"/>
        <w:rPr>
          <w:iCs/>
          <w:color w:val="000000"/>
          <w:sz w:val="20"/>
          <w:szCs w:val="20"/>
        </w:rPr>
      </w:pPr>
      <w:r w:rsidRPr="005A7C85">
        <w:rPr>
          <w:iCs/>
          <w:color w:val="000000"/>
          <w:sz w:val="20"/>
          <w:szCs w:val="20"/>
        </w:rPr>
        <w:t>University of Utah 1U4U Innovation Funding</w:t>
      </w:r>
    </w:p>
    <w:p w14:paraId="27E28691" w14:textId="77777777" w:rsidR="000C1AB7" w:rsidRPr="005A7C85" w:rsidRDefault="000C1AB7" w:rsidP="000C1AB7">
      <w:pPr>
        <w:widowControl w:val="0"/>
        <w:adjustRightInd w:val="0"/>
        <w:ind w:left="1440"/>
        <w:rPr>
          <w:iCs/>
          <w:color w:val="000000"/>
          <w:sz w:val="20"/>
          <w:szCs w:val="20"/>
        </w:rPr>
      </w:pPr>
      <w:r w:rsidRPr="005A7C85">
        <w:rPr>
          <w:iCs/>
          <w:color w:val="000000"/>
          <w:sz w:val="20"/>
          <w:szCs w:val="20"/>
        </w:rPr>
        <w:t>Total Costs: $30,000</w:t>
      </w:r>
    </w:p>
    <w:p w14:paraId="5C7DBFB9" w14:textId="77777777" w:rsidR="000C1AB7" w:rsidRDefault="000C1AB7" w:rsidP="004331D2">
      <w:pPr>
        <w:ind w:left="1440"/>
        <w:rPr>
          <w:sz w:val="20"/>
          <w:szCs w:val="20"/>
        </w:rPr>
      </w:pPr>
    </w:p>
    <w:p w14:paraId="6FA20D6E" w14:textId="53FAEDB3" w:rsidR="004331D2" w:rsidRPr="005A7C85" w:rsidRDefault="004331D2" w:rsidP="004331D2">
      <w:pPr>
        <w:ind w:left="1440"/>
        <w:rPr>
          <w:i/>
          <w:sz w:val="20"/>
          <w:szCs w:val="20"/>
        </w:rPr>
      </w:pPr>
      <w:r w:rsidRPr="005A7C85">
        <w:rPr>
          <w:sz w:val="20"/>
          <w:szCs w:val="20"/>
        </w:rPr>
        <w:t xml:space="preserve"> “</w:t>
      </w:r>
      <w:r w:rsidRPr="005A7C85">
        <w:rPr>
          <w:i/>
          <w:sz w:val="20"/>
          <w:szCs w:val="20"/>
        </w:rPr>
        <w:t>Dimensions: Biodiversity of the Gut Microbiome of Herbivorous Woodrats”</w:t>
      </w:r>
    </w:p>
    <w:p w14:paraId="36EA1612" w14:textId="77777777" w:rsidR="004331D2" w:rsidRPr="005A7C85" w:rsidRDefault="004331D2" w:rsidP="004331D2">
      <w:pPr>
        <w:ind w:left="1440"/>
        <w:rPr>
          <w:sz w:val="20"/>
          <w:szCs w:val="20"/>
        </w:rPr>
      </w:pPr>
      <w:r w:rsidRPr="005A7C85">
        <w:rPr>
          <w:sz w:val="20"/>
          <w:szCs w:val="20"/>
        </w:rPr>
        <w:t>Principal Investigator: Denise Dearing, Co-Principal Investigators: Colin Dale,</w:t>
      </w:r>
    </w:p>
    <w:p w14:paraId="4D5D7399" w14:textId="77777777" w:rsidR="004331D2" w:rsidRPr="005A7C85" w:rsidRDefault="004331D2" w:rsidP="004331D2">
      <w:pPr>
        <w:ind w:left="1440"/>
        <w:rPr>
          <w:sz w:val="20"/>
          <w:szCs w:val="20"/>
        </w:rPr>
      </w:pPr>
      <w:r w:rsidRPr="005A7C85">
        <w:rPr>
          <w:sz w:val="20"/>
          <w:szCs w:val="20"/>
        </w:rPr>
        <w:t>Robert Weiss</w:t>
      </w:r>
    </w:p>
    <w:p w14:paraId="1528A43A" w14:textId="77777777" w:rsidR="004331D2" w:rsidRPr="005A7C85" w:rsidRDefault="004331D2" w:rsidP="004331D2">
      <w:pPr>
        <w:ind w:left="1440"/>
        <w:rPr>
          <w:sz w:val="20"/>
          <w:szCs w:val="20"/>
        </w:rPr>
      </w:pPr>
      <w:r w:rsidRPr="005A7C85">
        <w:rPr>
          <w:sz w:val="20"/>
          <w:szCs w:val="20"/>
        </w:rPr>
        <w:t>National Science Foundation</w:t>
      </w:r>
    </w:p>
    <w:p w14:paraId="53311146" w14:textId="77777777" w:rsidR="004331D2" w:rsidRPr="005A7C85" w:rsidRDefault="004331D2" w:rsidP="004331D2">
      <w:pPr>
        <w:ind w:left="1440"/>
        <w:rPr>
          <w:sz w:val="20"/>
          <w:szCs w:val="20"/>
        </w:rPr>
      </w:pPr>
      <w:r w:rsidRPr="005A7C85">
        <w:rPr>
          <w:sz w:val="20"/>
          <w:szCs w:val="20"/>
        </w:rPr>
        <w:t>Total Costs: $1,700,000 Start Date: 11/01/13 Duration 5-years</w:t>
      </w:r>
    </w:p>
    <w:p w14:paraId="1C7079DB" w14:textId="77777777" w:rsidR="004331D2" w:rsidRPr="005A7C85" w:rsidRDefault="004331D2" w:rsidP="004331D2">
      <w:pPr>
        <w:ind w:left="1440"/>
        <w:rPr>
          <w:i/>
          <w:sz w:val="20"/>
          <w:szCs w:val="20"/>
        </w:rPr>
      </w:pPr>
    </w:p>
    <w:p w14:paraId="21FF8EB7" w14:textId="77777777" w:rsidR="004331D2" w:rsidRPr="005A7C85" w:rsidRDefault="004331D2" w:rsidP="004331D2">
      <w:pPr>
        <w:ind w:left="1440"/>
        <w:rPr>
          <w:sz w:val="20"/>
          <w:szCs w:val="20"/>
        </w:rPr>
      </w:pPr>
      <w:r w:rsidRPr="005A7C85">
        <w:rPr>
          <w:i/>
          <w:sz w:val="20"/>
          <w:szCs w:val="20"/>
        </w:rPr>
        <w:t>“C</w:t>
      </w:r>
      <w:r w:rsidRPr="005A7C85">
        <w:rPr>
          <w:i/>
          <w:color w:val="000000"/>
          <w:sz w:val="20"/>
          <w:szCs w:val="20"/>
        </w:rPr>
        <w:t>ollaborative Research: A Comprehensive Study of the Structure, Function, and Diversity of Detoxification Enzymes (CYP2B) in Mammalian Herbivores (Neotoma)”</w:t>
      </w:r>
    </w:p>
    <w:p w14:paraId="6412D93F" w14:textId="77777777" w:rsidR="004331D2" w:rsidRPr="005A7C85" w:rsidRDefault="004331D2" w:rsidP="004331D2">
      <w:pPr>
        <w:ind w:left="1440"/>
        <w:rPr>
          <w:bCs/>
          <w:sz w:val="20"/>
          <w:szCs w:val="20"/>
          <w:lang w:bidi="en-US"/>
        </w:rPr>
      </w:pPr>
      <w:r w:rsidRPr="005A7C85">
        <w:rPr>
          <w:bCs/>
          <w:sz w:val="20"/>
          <w:szCs w:val="20"/>
          <w:lang w:bidi="en-US"/>
        </w:rPr>
        <w:t>Principal Investigator: Denise Dearing, Collaborator: Dr. James Halpert (UCSD)</w:t>
      </w:r>
    </w:p>
    <w:p w14:paraId="42252CC3" w14:textId="77777777" w:rsidR="004331D2" w:rsidRPr="005A7C85" w:rsidRDefault="004331D2" w:rsidP="004331D2">
      <w:pPr>
        <w:ind w:left="1440"/>
        <w:rPr>
          <w:color w:val="000000"/>
          <w:sz w:val="20"/>
          <w:szCs w:val="20"/>
        </w:rPr>
      </w:pPr>
      <w:r w:rsidRPr="005A7C85">
        <w:rPr>
          <w:color w:val="000000"/>
          <w:sz w:val="20"/>
          <w:szCs w:val="20"/>
        </w:rPr>
        <w:t>National Science Foundation</w:t>
      </w:r>
    </w:p>
    <w:p w14:paraId="27331DBE" w14:textId="77777777" w:rsidR="004331D2" w:rsidRPr="005A7C85" w:rsidRDefault="004331D2" w:rsidP="004331D2">
      <w:pPr>
        <w:ind w:left="1440" w:hanging="1440"/>
        <w:rPr>
          <w:color w:val="000000"/>
          <w:sz w:val="20"/>
          <w:szCs w:val="20"/>
        </w:rPr>
      </w:pPr>
      <w:r w:rsidRPr="005A7C85">
        <w:rPr>
          <w:color w:val="000000"/>
          <w:sz w:val="20"/>
          <w:szCs w:val="20"/>
        </w:rPr>
        <w:tab/>
        <w:t xml:space="preserve">Total Costs: $504,788 Start Date: 06/01/13 </w:t>
      </w:r>
      <w:r w:rsidRPr="005A7C85">
        <w:rPr>
          <w:sz w:val="20"/>
          <w:szCs w:val="20"/>
        </w:rPr>
        <w:t>Duration 5-years; 2 no-cost extensions</w:t>
      </w:r>
    </w:p>
    <w:p w14:paraId="6F08C0E3" w14:textId="77777777" w:rsidR="004331D2" w:rsidRPr="005A7C85" w:rsidRDefault="004331D2" w:rsidP="004331D2">
      <w:pPr>
        <w:ind w:left="1440"/>
        <w:rPr>
          <w:i/>
          <w:sz w:val="20"/>
          <w:szCs w:val="20"/>
        </w:rPr>
      </w:pPr>
    </w:p>
    <w:p w14:paraId="3DDCAD84" w14:textId="77777777" w:rsidR="004331D2" w:rsidRPr="005A7C85" w:rsidRDefault="004331D2" w:rsidP="004331D2">
      <w:pPr>
        <w:ind w:left="1440"/>
        <w:rPr>
          <w:i/>
          <w:sz w:val="20"/>
          <w:szCs w:val="20"/>
        </w:rPr>
      </w:pPr>
      <w:r w:rsidRPr="005A7C85">
        <w:rPr>
          <w:i/>
          <w:sz w:val="20"/>
          <w:szCs w:val="20"/>
        </w:rPr>
        <w:t xml:space="preserve">“Temperature-dependent Toxicity of Plant Secondary Compounds to Mammalian Herbivores” </w:t>
      </w:r>
    </w:p>
    <w:p w14:paraId="55F96DE7" w14:textId="77777777" w:rsidR="004331D2" w:rsidRPr="005A7C85" w:rsidRDefault="004331D2" w:rsidP="004331D2">
      <w:pPr>
        <w:ind w:left="1440"/>
        <w:rPr>
          <w:sz w:val="20"/>
          <w:szCs w:val="20"/>
        </w:rPr>
      </w:pPr>
      <w:r w:rsidRPr="005A7C85">
        <w:rPr>
          <w:sz w:val="20"/>
          <w:szCs w:val="20"/>
        </w:rPr>
        <w:t>Principal Investigator: William Foley (ANU), Co-Principal Investigators: Denise Dearing, Ben Moore</w:t>
      </w:r>
    </w:p>
    <w:p w14:paraId="5CFA25A9" w14:textId="77777777" w:rsidR="004331D2" w:rsidRPr="005A7C85" w:rsidRDefault="004331D2" w:rsidP="004331D2">
      <w:pPr>
        <w:ind w:left="1440"/>
        <w:rPr>
          <w:sz w:val="20"/>
          <w:szCs w:val="20"/>
        </w:rPr>
      </w:pPr>
      <w:r w:rsidRPr="005A7C85">
        <w:rPr>
          <w:sz w:val="20"/>
          <w:szCs w:val="20"/>
        </w:rPr>
        <w:t>Australian Research Council</w:t>
      </w:r>
    </w:p>
    <w:p w14:paraId="0383B012" w14:textId="77777777" w:rsidR="004331D2" w:rsidRPr="005A7C85" w:rsidRDefault="004331D2" w:rsidP="004331D2">
      <w:pPr>
        <w:ind w:left="1440"/>
        <w:rPr>
          <w:sz w:val="20"/>
          <w:szCs w:val="20"/>
        </w:rPr>
      </w:pPr>
      <w:r w:rsidRPr="005A7C85">
        <w:rPr>
          <w:sz w:val="20"/>
          <w:szCs w:val="20"/>
        </w:rPr>
        <w:t>Total Costs: $614,000 Start Date: 01/1/2014 Duration 2-Years</w:t>
      </w:r>
    </w:p>
    <w:p w14:paraId="6E0656B0" w14:textId="77777777" w:rsidR="004331D2" w:rsidRPr="005A7C85" w:rsidRDefault="004331D2" w:rsidP="004331D2">
      <w:pPr>
        <w:widowControl w:val="0"/>
        <w:adjustRightInd w:val="0"/>
        <w:ind w:left="1440"/>
        <w:rPr>
          <w:bCs/>
          <w:sz w:val="20"/>
          <w:szCs w:val="20"/>
          <w:lang w:bidi="en-US"/>
        </w:rPr>
      </w:pPr>
    </w:p>
    <w:p w14:paraId="043887F7" w14:textId="77777777" w:rsidR="004331D2" w:rsidRPr="005A7C85" w:rsidRDefault="004331D2" w:rsidP="004331D2">
      <w:pPr>
        <w:widowControl w:val="0"/>
        <w:adjustRightInd w:val="0"/>
        <w:ind w:left="1440"/>
        <w:rPr>
          <w:bCs/>
          <w:i/>
          <w:sz w:val="20"/>
          <w:szCs w:val="20"/>
          <w:lang w:bidi="en-US"/>
        </w:rPr>
      </w:pPr>
      <w:r w:rsidRPr="005A7C85">
        <w:rPr>
          <w:bCs/>
          <w:sz w:val="20"/>
          <w:szCs w:val="20"/>
          <w:lang w:bidi="en-US"/>
        </w:rPr>
        <w:t>“</w:t>
      </w:r>
      <w:r w:rsidRPr="005A7C85">
        <w:rPr>
          <w:bCs/>
          <w:i/>
          <w:sz w:val="20"/>
          <w:szCs w:val="20"/>
          <w:lang w:bidi="en-US"/>
        </w:rPr>
        <w:t>CSR: Large: Collaborative Research: Integrating Circuits, Sensing, and Software to Realize the Cubic-mm Computing Class”</w:t>
      </w:r>
    </w:p>
    <w:p w14:paraId="07C4C31C" w14:textId="77777777" w:rsidR="004331D2" w:rsidRPr="005A7C85" w:rsidRDefault="004331D2" w:rsidP="004331D2">
      <w:pPr>
        <w:widowControl w:val="0"/>
        <w:adjustRightInd w:val="0"/>
        <w:ind w:left="1440"/>
        <w:rPr>
          <w:bCs/>
          <w:sz w:val="20"/>
          <w:szCs w:val="20"/>
          <w:lang w:bidi="en-US"/>
        </w:rPr>
      </w:pPr>
      <w:r w:rsidRPr="005A7C85">
        <w:rPr>
          <w:bCs/>
          <w:sz w:val="20"/>
          <w:szCs w:val="20"/>
          <w:lang w:bidi="en-US"/>
        </w:rPr>
        <w:t xml:space="preserve">Principal Investigator: David Wentzloff PI, </w:t>
      </w:r>
      <w:r w:rsidRPr="005A7C85">
        <w:rPr>
          <w:sz w:val="20"/>
          <w:szCs w:val="20"/>
        </w:rPr>
        <w:t xml:space="preserve">Co-Principal Investigators: </w:t>
      </w:r>
      <w:r w:rsidRPr="005A7C85">
        <w:rPr>
          <w:bCs/>
          <w:sz w:val="20"/>
          <w:szCs w:val="20"/>
          <w:lang w:bidi="en-US"/>
        </w:rPr>
        <w:t xml:space="preserve">David Blaauw, Prabal </w:t>
      </w:r>
      <w:r w:rsidRPr="005A7C85">
        <w:rPr>
          <w:bCs/>
          <w:sz w:val="20"/>
          <w:szCs w:val="20"/>
          <w:lang w:bidi="en-US"/>
        </w:rPr>
        <w:lastRenderedPageBreak/>
        <w:t>Dutta</w:t>
      </w:r>
      <w:r w:rsidRPr="005A7C85">
        <w:rPr>
          <w:color w:val="000000"/>
          <w:sz w:val="20"/>
          <w:szCs w:val="20"/>
        </w:rPr>
        <w:t>, Dennis Sylvester,</w:t>
      </w:r>
      <w:r w:rsidRPr="005A7C85">
        <w:rPr>
          <w:bCs/>
          <w:sz w:val="20"/>
          <w:szCs w:val="20"/>
          <w:lang w:bidi="en-US"/>
        </w:rPr>
        <w:t xml:space="preserve"> </w:t>
      </w:r>
      <w:r w:rsidRPr="005A7C85">
        <w:rPr>
          <w:color w:val="000000"/>
          <w:sz w:val="20"/>
          <w:szCs w:val="20"/>
        </w:rPr>
        <w:t>Denise Dearing</w:t>
      </w:r>
    </w:p>
    <w:p w14:paraId="227DBB60" w14:textId="77777777" w:rsidR="004331D2" w:rsidRPr="005A7C85" w:rsidRDefault="004331D2" w:rsidP="004331D2">
      <w:pPr>
        <w:ind w:left="1440"/>
        <w:rPr>
          <w:sz w:val="20"/>
          <w:szCs w:val="20"/>
        </w:rPr>
      </w:pPr>
      <w:r w:rsidRPr="005A7C85">
        <w:rPr>
          <w:sz w:val="20"/>
          <w:szCs w:val="20"/>
        </w:rPr>
        <w:t xml:space="preserve">National Science Foundation </w:t>
      </w:r>
    </w:p>
    <w:p w14:paraId="4C8A202D" w14:textId="77777777" w:rsidR="004331D2" w:rsidRPr="005A7C85" w:rsidRDefault="004331D2" w:rsidP="004331D2">
      <w:pPr>
        <w:ind w:left="1440"/>
        <w:rPr>
          <w:sz w:val="20"/>
          <w:szCs w:val="20"/>
        </w:rPr>
      </w:pPr>
      <w:r w:rsidRPr="005A7C85">
        <w:rPr>
          <w:sz w:val="20"/>
          <w:szCs w:val="20"/>
        </w:rPr>
        <w:t>Total Costs</w:t>
      </w:r>
      <w:r w:rsidRPr="005A7C85">
        <w:rPr>
          <w:b/>
          <w:sz w:val="20"/>
          <w:szCs w:val="20"/>
        </w:rPr>
        <w:t>:</w:t>
      </w:r>
      <w:r w:rsidRPr="005A7C85">
        <w:rPr>
          <w:sz w:val="20"/>
          <w:szCs w:val="20"/>
        </w:rPr>
        <w:t xml:space="preserve"> $2,533,000. Start Date</w:t>
      </w:r>
      <w:r w:rsidRPr="005A7C85">
        <w:rPr>
          <w:b/>
          <w:sz w:val="20"/>
          <w:szCs w:val="20"/>
        </w:rPr>
        <w:t>:</w:t>
      </w:r>
      <w:r w:rsidRPr="005A7C85">
        <w:rPr>
          <w:sz w:val="20"/>
          <w:szCs w:val="20"/>
        </w:rPr>
        <w:t xml:space="preserve"> 09/1/2011 Duration 5-years</w:t>
      </w:r>
    </w:p>
    <w:p w14:paraId="6A013111" w14:textId="77777777" w:rsidR="004331D2" w:rsidRPr="005A7C85" w:rsidRDefault="004331D2" w:rsidP="004331D2">
      <w:pPr>
        <w:pStyle w:val="Header"/>
        <w:tabs>
          <w:tab w:val="clear" w:pos="4320"/>
          <w:tab w:val="clear" w:pos="8640"/>
        </w:tabs>
        <w:ind w:left="1440"/>
        <w:rPr>
          <w:sz w:val="20"/>
          <w:szCs w:val="20"/>
        </w:rPr>
      </w:pPr>
    </w:p>
    <w:p w14:paraId="4AC44765" w14:textId="77777777" w:rsidR="004331D2" w:rsidRPr="005A7C85" w:rsidRDefault="004331D2" w:rsidP="004331D2">
      <w:pPr>
        <w:pStyle w:val="Header"/>
        <w:tabs>
          <w:tab w:val="clear" w:pos="4320"/>
          <w:tab w:val="clear" w:pos="8640"/>
        </w:tabs>
        <w:ind w:left="1440"/>
        <w:rPr>
          <w:i/>
          <w:sz w:val="20"/>
          <w:szCs w:val="20"/>
        </w:rPr>
      </w:pPr>
      <w:r w:rsidRPr="005A7C85">
        <w:rPr>
          <w:sz w:val="20"/>
          <w:szCs w:val="20"/>
        </w:rPr>
        <w:t>“</w:t>
      </w:r>
      <w:r w:rsidRPr="005A7C85">
        <w:rPr>
          <w:i/>
          <w:sz w:val="20"/>
          <w:szCs w:val="20"/>
        </w:rPr>
        <w:t>Think Globally, Learn Locally (TGLL): Neighborhood Ecology in a Global Perspective, GK-12 Project”</w:t>
      </w:r>
    </w:p>
    <w:p w14:paraId="66F3CEF2" w14:textId="77777777" w:rsidR="004331D2" w:rsidRPr="005A7C85" w:rsidRDefault="004331D2" w:rsidP="004331D2">
      <w:pPr>
        <w:ind w:left="1440"/>
        <w:rPr>
          <w:sz w:val="20"/>
          <w:szCs w:val="20"/>
        </w:rPr>
      </w:pPr>
      <w:r w:rsidRPr="005A7C85">
        <w:rPr>
          <w:sz w:val="20"/>
          <w:szCs w:val="20"/>
        </w:rPr>
        <w:t>Principal Investigator: Donald Feener, Co-Principal Investigators: Denise Dearing, James Ehleringer, Eric Rickart, Jon Seger</w:t>
      </w:r>
    </w:p>
    <w:p w14:paraId="32571147" w14:textId="77777777" w:rsidR="004331D2" w:rsidRPr="005A7C85" w:rsidRDefault="004331D2" w:rsidP="004331D2">
      <w:pPr>
        <w:ind w:left="720" w:firstLine="720"/>
        <w:rPr>
          <w:sz w:val="20"/>
          <w:szCs w:val="20"/>
        </w:rPr>
      </w:pPr>
      <w:r w:rsidRPr="005A7C85">
        <w:rPr>
          <w:sz w:val="20"/>
          <w:szCs w:val="20"/>
        </w:rPr>
        <w:t>National Science Foundation</w:t>
      </w:r>
    </w:p>
    <w:p w14:paraId="513E91D4" w14:textId="77777777" w:rsidR="004331D2" w:rsidRPr="005A7C85" w:rsidRDefault="004331D2" w:rsidP="004331D2">
      <w:pPr>
        <w:pStyle w:val="Header"/>
        <w:tabs>
          <w:tab w:val="clear" w:pos="4320"/>
          <w:tab w:val="clear" w:pos="8640"/>
        </w:tabs>
        <w:ind w:left="720" w:firstLine="720"/>
        <w:rPr>
          <w:sz w:val="20"/>
          <w:szCs w:val="20"/>
        </w:rPr>
      </w:pPr>
      <w:r w:rsidRPr="005A7C85">
        <w:rPr>
          <w:sz w:val="20"/>
          <w:szCs w:val="20"/>
        </w:rPr>
        <w:t>Total Costs $2,959,517 Start Date: 08/01/2008 Duration 5-years plus extensions</w:t>
      </w:r>
    </w:p>
    <w:p w14:paraId="686D6554" w14:textId="77777777" w:rsidR="004331D2" w:rsidRPr="005A7C85" w:rsidRDefault="004331D2" w:rsidP="004331D2">
      <w:pPr>
        <w:ind w:left="1440"/>
        <w:rPr>
          <w:i/>
          <w:color w:val="000000"/>
          <w:sz w:val="20"/>
          <w:szCs w:val="20"/>
        </w:rPr>
      </w:pPr>
    </w:p>
    <w:p w14:paraId="47D53642" w14:textId="77777777" w:rsidR="004331D2" w:rsidRPr="005A7C85" w:rsidRDefault="004331D2" w:rsidP="004331D2">
      <w:pPr>
        <w:ind w:left="1440"/>
        <w:rPr>
          <w:i/>
          <w:color w:val="000000"/>
          <w:sz w:val="20"/>
          <w:szCs w:val="20"/>
        </w:rPr>
      </w:pPr>
      <w:r w:rsidRPr="005A7C85">
        <w:rPr>
          <w:i/>
          <w:color w:val="000000"/>
          <w:sz w:val="20"/>
          <w:szCs w:val="20"/>
        </w:rPr>
        <w:t>“Functional Genomics of a Dietary Shift in a Mammalian Herbivore”</w:t>
      </w:r>
    </w:p>
    <w:p w14:paraId="598F6DA6" w14:textId="77777777" w:rsidR="004331D2" w:rsidRPr="005A7C85" w:rsidRDefault="004331D2" w:rsidP="004331D2">
      <w:pPr>
        <w:ind w:left="1440"/>
        <w:rPr>
          <w:i/>
          <w:color w:val="000000"/>
          <w:sz w:val="20"/>
          <w:szCs w:val="20"/>
        </w:rPr>
      </w:pPr>
      <w:r w:rsidRPr="005A7C85">
        <w:rPr>
          <w:sz w:val="20"/>
          <w:szCs w:val="20"/>
        </w:rPr>
        <w:t>Principal Investigator: Denise Dearing, Co-Principal Investigators: Kirk Thomas</w:t>
      </w:r>
    </w:p>
    <w:p w14:paraId="6E6E53D1" w14:textId="77777777" w:rsidR="004331D2" w:rsidRPr="005A7C85" w:rsidRDefault="004331D2" w:rsidP="004331D2">
      <w:pPr>
        <w:ind w:left="1440"/>
        <w:rPr>
          <w:color w:val="000000"/>
          <w:sz w:val="20"/>
          <w:szCs w:val="20"/>
        </w:rPr>
      </w:pPr>
      <w:r w:rsidRPr="005A7C85">
        <w:rPr>
          <w:sz w:val="20"/>
          <w:szCs w:val="20"/>
        </w:rPr>
        <w:t>National Science Foundation</w:t>
      </w:r>
    </w:p>
    <w:p w14:paraId="199262F4" w14:textId="77777777" w:rsidR="004331D2" w:rsidRPr="005A7C85" w:rsidRDefault="004331D2" w:rsidP="004331D2">
      <w:pPr>
        <w:ind w:left="1440"/>
        <w:rPr>
          <w:color w:val="000000"/>
          <w:sz w:val="20"/>
          <w:szCs w:val="20"/>
        </w:rPr>
      </w:pPr>
      <w:r w:rsidRPr="005A7C85">
        <w:rPr>
          <w:color w:val="000000"/>
          <w:sz w:val="20"/>
          <w:szCs w:val="20"/>
        </w:rPr>
        <w:t xml:space="preserve">Total Costs: $364,575. Start Date: 9/1/2008 </w:t>
      </w:r>
      <w:r w:rsidRPr="005A7C85">
        <w:rPr>
          <w:sz w:val="20"/>
          <w:szCs w:val="20"/>
        </w:rPr>
        <w:t>Duration 5-years</w:t>
      </w:r>
    </w:p>
    <w:p w14:paraId="1FEADF05" w14:textId="77777777" w:rsidR="004331D2" w:rsidRPr="005A7C85" w:rsidRDefault="004331D2" w:rsidP="004331D2">
      <w:pPr>
        <w:ind w:left="1440"/>
        <w:rPr>
          <w:color w:val="000000"/>
          <w:sz w:val="20"/>
          <w:szCs w:val="20"/>
        </w:rPr>
      </w:pPr>
      <w:r w:rsidRPr="005A7C85">
        <w:rPr>
          <w:color w:val="000000"/>
          <w:sz w:val="20"/>
          <w:szCs w:val="20"/>
        </w:rPr>
        <w:t>REU supplements (5) $ 30,000</w:t>
      </w:r>
    </w:p>
    <w:p w14:paraId="107A7506" w14:textId="77777777" w:rsidR="004331D2" w:rsidRPr="005A7C85" w:rsidRDefault="004331D2" w:rsidP="004331D2">
      <w:pPr>
        <w:ind w:firstLine="720"/>
        <w:rPr>
          <w:sz w:val="20"/>
          <w:szCs w:val="20"/>
        </w:rPr>
      </w:pPr>
      <w:r w:rsidRPr="005A7C85">
        <w:rPr>
          <w:sz w:val="20"/>
          <w:szCs w:val="20"/>
        </w:rPr>
        <w:tab/>
      </w:r>
    </w:p>
    <w:p w14:paraId="44E80F1E" w14:textId="77777777" w:rsidR="004331D2" w:rsidRPr="005A7C85" w:rsidRDefault="004331D2" w:rsidP="004331D2">
      <w:pPr>
        <w:ind w:left="720" w:firstLine="720"/>
        <w:rPr>
          <w:sz w:val="20"/>
          <w:szCs w:val="20"/>
        </w:rPr>
      </w:pPr>
      <w:r w:rsidRPr="005A7C85">
        <w:rPr>
          <w:i/>
          <w:sz w:val="20"/>
          <w:szCs w:val="20"/>
        </w:rPr>
        <w:t>“Detoxification of Plant Toxins: The Role of Gut Microbes”</w:t>
      </w:r>
    </w:p>
    <w:p w14:paraId="1598C49F" w14:textId="77777777" w:rsidR="004331D2" w:rsidRPr="005A7C85" w:rsidRDefault="004331D2" w:rsidP="004331D2">
      <w:pPr>
        <w:ind w:left="720" w:firstLine="720"/>
        <w:rPr>
          <w:sz w:val="20"/>
          <w:szCs w:val="20"/>
        </w:rPr>
      </w:pPr>
      <w:r w:rsidRPr="005A7C85">
        <w:rPr>
          <w:sz w:val="20"/>
          <w:szCs w:val="20"/>
        </w:rPr>
        <w:t>Principal Investigator: Denise Dearing</w:t>
      </w:r>
    </w:p>
    <w:p w14:paraId="20BBCF9F" w14:textId="77777777" w:rsidR="004331D2" w:rsidRPr="005A7C85" w:rsidRDefault="004331D2" w:rsidP="004331D2">
      <w:pPr>
        <w:tabs>
          <w:tab w:val="left" w:pos="1260"/>
        </w:tabs>
        <w:rPr>
          <w:sz w:val="20"/>
          <w:szCs w:val="20"/>
        </w:rPr>
      </w:pPr>
      <w:r w:rsidRPr="005A7C85">
        <w:rPr>
          <w:sz w:val="20"/>
          <w:szCs w:val="20"/>
        </w:rPr>
        <w:tab/>
      </w:r>
      <w:r w:rsidRPr="005A7C85">
        <w:rPr>
          <w:sz w:val="20"/>
          <w:szCs w:val="20"/>
        </w:rPr>
        <w:tab/>
        <w:t>University of Utah Seed Grant</w:t>
      </w:r>
    </w:p>
    <w:p w14:paraId="6018C1A7" w14:textId="77777777" w:rsidR="004331D2" w:rsidRPr="005A7C85" w:rsidRDefault="004331D2" w:rsidP="004331D2">
      <w:pPr>
        <w:rPr>
          <w:sz w:val="20"/>
          <w:szCs w:val="20"/>
        </w:rPr>
      </w:pPr>
      <w:r w:rsidRPr="005A7C85">
        <w:rPr>
          <w:sz w:val="20"/>
          <w:szCs w:val="20"/>
        </w:rPr>
        <w:tab/>
      </w:r>
      <w:r w:rsidRPr="005A7C85">
        <w:rPr>
          <w:sz w:val="20"/>
          <w:szCs w:val="20"/>
        </w:rPr>
        <w:tab/>
        <w:t>Total Costs: $23,570 Start Date: 1/1/2011-12/31/2011</w:t>
      </w:r>
    </w:p>
    <w:p w14:paraId="30CA1B08" w14:textId="77777777" w:rsidR="004331D2" w:rsidRPr="005A7C85" w:rsidRDefault="004331D2" w:rsidP="004331D2">
      <w:pPr>
        <w:pStyle w:val="Header"/>
        <w:tabs>
          <w:tab w:val="clear" w:pos="4320"/>
          <w:tab w:val="clear" w:pos="8640"/>
        </w:tabs>
        <w:ind w:left="1440" w:hanging="1440"/>
        <w:rPr>
          <w:sz w:val="20"/>
          <w:szCs w:val="20"/>
        </w:rPr>
      </w:pPr>
      <w:bookmarkStart w:id="0" w:name="OLE_LINK9"/>
      <w:r w:rsidRPr="005A7C85">
        <w:rPr>
          <w:sz w:val="20"/>
          <w:szCs w:val="20"/>
        </w:rPr>
        <w:tab/>
      </w:r>
    </w:p>
    <w:p w14:paraId="547BC2F1" w14:textId="77777777" w:rsidR="004331D2" w:rsidRPr="005A7C85" w:rsidRDefault="004331D2" w:rsidP="004331D2">
      <w:pPr>
        <w:pStyle w:val="Header"/>
        <w:tabs>
          <w:tab w:val="clear" w:pos="4320"/>
          <w:tab w:val="clear" w:pos="8640"/>
        </w:tabs>
        <w:ind w:left="1440"/>
        <w:rPr>
          <w:i/>
          <w:sz w:val="20"/>
          <w:szCs w:val="20"/>
        </w:rPr>
      </w:pPr>
      <w:r w:rsidRPr="005A7C85">
        <w:rPr>
          <w:i/>
          <w:sz w:val="20"/>
          <w:szCs w:val="20"/>
        </w:rPr>
        <w:t>“The Ecophysiological Response of Birds versus Mammals to Secondary Metabolites in Fruits”</w:t>
      </w:r>
    </w:p>
    <w:p w14:paraId="2AF28ADE" w14:textId="77777777" w:rsidR="004331D2" w:rsidRPr="005A7C85" w:rsidRDefault="004331D2" w:rsidP="004331D2">
      <w:pPr>
        <w:ind w:left="1440"/>
        <w:rPr>
          <w:sz w:val="20"/>
          <w:szCs w:val="20"/>
        </w:rPr>
      </w:pPr>
      <w:r w:rsidRPr="005A7C85">
        <w:rPr>
          <w:sz w:val="20"/>
          <w:szCs w:val="20"/>
        </w:rPr>
        <w:t xml:space="preserve">Principal Investigator: Ido Izhaki, Co-Principal Investigators: Denise Dearing, </w:t>
      </w:r>
    </w:p>
    <w:p w14:paraId="35C62F08" w14:textId="77777777" w:rsidR="004331D2" w:rsidRPr="005A7C85" w:rsidRDefault="004331D2" w:rsidP="004331D2">
      <w:pPr>
        <w:ind w:left="1440"/>
        <w:rPr>
          <w:sz w:val="20"/>
          <w:szCs w:val="20"/>
        </w:rPr>
      </w:pPr>
      <w:r w:rsidRPr="005A7C85">
        <w:rPr>
          <w:sz w:val="20"/>
          <w:szCs w:val="20"/>
        </w:rPr>
        <w:t xml:space="preserve">William Karasov, Zeev Arad </w:t>
      </w:r>
    </w:p>
    <w:p w14:paraId="0F070B38" w14:textId="77777777" w:rsidR="004331D2" w:rsidRPr="005A7C85" w:rsidRDefault="004331D2" w:rsidP="004331D2">
      <w:pPr>
        <w:pStyle w:val="Heading8"/>
        <w:ind w:left="1440"/>
        <w:rPr>
          <w:i w:val="0"/>
          <w:sz w:val="20"/>
          <w:szCs w:val="20"/>
        </w:rPr>
      </w:pPr>
      <w:r w:rsidRPr="005A7C85">
        <w:rPr>
          <w:i w:val="0"/>
          <w:sz w:val="20"/>
          <w:szCs w:val="20"/>
        </w:rPr>
        <w:t>Binational Science Foundation</w:t>
      </w:r>
    </w:p>
    <w:p w14:paraId="1C46177F" w14:textId="77777777" w:rsidR="004331D2" w:rsidRPr="005A7C85" w:rsidRDefault="004331D2" w:rsidP="004331D2">
      <w:pPr>
        <w:ind w:left="1440"/>
        <w:rPr>
          <w:sz w:val="20"/>
          <w:szCs w:val="20"/>
        </w:rPr>
      </w:pPr>
      <w:r w:rsidRPr="005A7C85">
        <w:rPr>
          <w:sz w:val="20"/>
          <w:szCs w:val="20"/>
        </w:rPr>
        <w:t xml:space="preserve">Total Costs: $180,000 Start Date: 8/1/2007-7/31/2011 </w:t>
      </w:r>
    </w:p>
    <w:p w14:paraId="480026CC" w14:textId="77777777" w:rsidR="004331D2" w:rsidRPr="005A7C85" w:rsidRDefault="004331D2" w:rsidP="004331D2">
      <w:pPr>
        <w:ind w:left="1440"/>
        <w:rPr>
          <w:sz w:val="20"/>
          <w:szCs w:val="20"/>
        </w:rPr>
      </w:pPr>
    </w:p>
    <w:p w14:paraId="48DD3AC6" w14:textId="77777777" w:rsidR="004331D2" w:rsidRPr="005A7C85" w:rsidRDefault="004331D2" w:rsidP="004331D2">
      <w:pPr>
        <w:ind w:left="1440"/>
        <w:rPr>
          <w:sz w:val="20"/>
          <w:szCs w:val="20"/>
        </w:rPr>
      </w:pPr>
      <w:r w:rsidRPr="005A7C85">
        <w:rPr>
          <w:sz w:val="20"/>
          <w:szCs w:val="20"/>
        </w:rPr>
        <w:t>“The Effects of Anthropogenic Disturbance on the Dynamics of Sin Nombre Hantavirus”</w:t>
      </w:r>
    </w:p>
    <w:p w14:paraId="6A248F86" w14:textId="77777777" w:rsidR="004331D2" w:rsidRPr="005A7C85" w:rsidRDefault="004331D2" w:rsidP="004331D2">
      <w:pPr>
        <w:pStyle w:val="Header"/>
        <w:tabs>
          <w:tab w:val="clear" w:pos="4320"/>
          <w:tab w:val="clear" w:pos="8640"/>
        </w:tabs>
        <w:ind w:left="1440"/>
        <w:rPr>
          <w:sz w:val="20"/>
          <w:szCs w:val="20"/>
        </w:rPr>
      </w:pPr>
      <w:r w:rsidRPr="005A7C85">
        <w:rPr>
          <w:sz w:val="20"/>
          <w:szCs w:val="20"/>
        </w:rPr>
        <w:t>Principal Investigator: Denise Dearing, Co-Investigators: Fred Adler, Thomas Cova, Stephen St. Jeor, Matthew Samore</w:t>
      </w:r>
    </w:p>
    <w:p w14:paraId="17A30078" w14:textId="77777777" w:rsidR="004331D2" w:rsidRPr="005A7C85" w:rsidRDefault="004331D2" w:rsidP="004331D2">
      <w:pPr>
        <w:ind w:left="720" w:firstLine="720"/>
        <w:rPr>
          <w:sz w:val="20"/>
          <w:szCs w:val="20"/>
        </w:rPr>
      </w:pPr>
      <w:r w:rsidRPr="005A7C85">
        <w:rPr>
          <w:sz w:val="20"/>
          <w:szCs w:val="20"/>
        </w:rPr>
        <w:t>National Science Foundation</w:t>
      </w:r>
    </w:p>
    <w:p w14:paraId="6355A793" w14:textId="77777777" w:rsidR="004331D2" w:rsidRPr="005A7C85" w:rsidRDefault="004331D2" w:rsidP="004331D2">
      <w:pPr>
        <w:pStyle w:val="Header"/>
        <w:tabs>
          <w:tab w:val="clear" w:pos="4320"/>
          <w:tab w:val="clear" w:pos="8640"/>
        </w:tabs>
        <w:ind w:left="720" w:firstLine="720"/>
        <w:rPr>
          <w:sz w:val="20"/>
          <w:szCs w:val="20"/>
        </w:rPr>
      </w:pPr>
      <w:r w:rsidRPr="005A7C85">
        <w:rPr>
          <w:sz w:val="20"/>
          <w:szCs w:val="20"/>
        </w:rPr>
        <w:t>Total Costs: $1,840,000 Start Date: 1/1/2004 -12/31/2011</w:t>
      </w:r>
    </w:p>
    <w:p w14:paraId="680AA424" w14:textId="77777777" w:rsidR="004331D2" w:rsidRPr="005A7C85" w:rsidRDefault="004331D2" w:rsidP="004331D2">
      <w:pPr>
        <w:pStyle w:val="Header"/>
        <w:tabs>
          <w:tab w:val="clear" w:pos="4320"/>
          <w:tab w:val="clear" w:pos="8640"/>
        </w:tabs>
        <w:ind w:left="1440" w:hanging="1440"/>
        <w:rPr>
          <w:sz w:val="20"/>
          <w:szCs w:val="20"/>
        </w:rPr>
      </w:pPr>
      <w:r w:rsidRPr="005A7C85">
        <w:rPr>
          <w:i/>
          <w:sz w:val="20"/>
          <w:szCs w:val="20"/>
        </w:rPr>
        <w:tab/>
      </w:r>
      <w:r w:rsidRPr="005A7C85">
        <w:rPr>
          <w:sz w:val="20"/>
          <w:szCs w:val="20"/>
        </w:rPr>
        <w:t>SUPPLEMENTS: Research Experience for Undergraduates $49,000</w:t>
      </w:r>
    </w:p>
    <w:p w14:paraId="7B47EEF0" w14:textId="77777777" w:rsidR="004331D2" w:rsidRPr="005A7C85" w:rsidRDefault="004331D2" w:rsidP="004331D2">
      <w:pPr>
        <w:pStyle w:val="Header"/>
        <w:tabs>
          <w:tab w:val="clear" w:pos="4320"/>
          <w:tab w:val="clear" w:pos="8640"/>
        </w:tabs>
        <w:ind w:left="1440" w:hanging="1440"/>
        <w:rPr>
          <w:b/>
          <w:sz w:val="20"/>
          <w:szCs w:val="20"/>
        </w:rPr>
      </w:pPr>
      <w:r w:rsidRPr="005A7C85">
        <w:rPr>
          <w:sz w:val="20"/>
          <w:szCs w:val="20"/>
        </w:rPr>
        <w:tab/>
        <w:t>SUPPLEMENT: Research Opportunity Award $30,000</w:t>
      </w:r>
    </w:p>
    <w:p w14:paraId="11A662AE" w14:textId="77777777" w:rsidR="004331D2" w:rsidRPr="005A7C85" w:rsidRDefault="004331D2" w:rsidP="004331D2">
      <w:pPr>
        <w:pStyle w:val="Header"/>
        <w:tabs>
          <w:tab w:val="clear" w:pos="4320"/>
          <w:tab w:val="clear" w:pos="8640"/>
        </w:tabs>
        <w:ind w:left="1440" w:hanging="1440"/>
        <w:rPr>
          <w:b/>
          <w:sz w:val="20"/>
          <w:szCs w:val="20"/>
        </w:rPr>
      </w:pPr>
    </w:p>
    <w:p w14:paraId="3724597F" w14:textId="77777777" w:rsidR="004331D2" w:rsidRPr="005A7C85" w:rsidRDefault="004331D2" w:rsidP="004331D2">
      <w:pPr>
        <w:pStyle w:val="Header"/>
        <w:tabs>
          <w:tab w:val="clear" w:pos="4320"/>
          <w:tab w:val="clear" w:pos="8640"/>
        </w:tabs>
        <w:ind w:left="1440" w:hanging="1440"/>
        <w:rPr>
          <w:i/>
          <w:sz w:val="20"/>
          <w:szCs w:val="20"/>
        </w:rPr>
      </w:pPr>
      <w:r w:rsidRPr="005A7C85">
        <w:rPr>
          <w:i/>
          <w:sz w:val="20"/>
          <w:szCs w:val="20"/>
        </w:rPr>
        <w:tab/>
        <w:t>“</w:t>
      </w:r>
      <w:r w:rsidRPr="005A7C85">
        <w:rPr>
          <w:b/>
          <w:i/>
          <w:sz w:val="20"/>
          <w:szCs w:val="20"/>
        </w:rPr>
        <w:t>CAREER</w:t>
      </w:r>
      <w:r w:rsidRPr="005A7C85">
        <w:rPr>
          <w:i/>
          <w:sz w:val="20"/>
          <w:szCs w:val="20"/>
        </w:rPr>
        <w:t xml:space="preserve">: Mechanisms and Tradeoffs of Dietary Specialization in Mammalian Herbivores”  </w:t>
      </w:r>
    </w:p>
    <w:p w14:paraId="088A1E07" w14:textId="77777777" w:rsidR="004331D2" w:rsidRPr="005A7C85" w:rsidRDefault="004331D2" w:rsidP="004331D2">
      <w:pPr>
        <w:ind w:left="720" w:firstLine="720"/>
        <w:rPr>
          <w:sz w:val="20"/>
          <w:szCs w:val="20"/>
        </w:rPr>
      </w:pPr>
      <w:r w:rsidRPr="005A7C85">
        <w:rPr>
          <w:sz w:val="20"/>
          <w:szCs w:val="20"/>
        </w:rPr>
        <w:t>Principal Investigator: Denise Dearing</w:t>
      </w:r>
    </w:p>
    <w:p w14:paraId="35AEB18F" w14:textId="77777777" w:rsidR="004331D2" w:rsidRPr="005A7C85" w:rsidRDefault="004331D2" w:rsidP="004331D2">
      <w:pPr>
        <w:ind w:left="720" w:firstLine="720"/>
        <w:rPr>
          <w:sz w:val="20"/>
          <w:szCs w:val="20"/>
        </w:rPr>
      </w:pPr>
      <w:r w:rsidRPr="005A7C85">
        <w:rPr>
          <w:sz w:val="20"/>
          <w:szCs w:val="20"/>
        </w:rPr>
        <w:t>National Science Foundation</w:t>
      </w:r>
    </w:p>
    <w:p w14:paraId="09DE8B93" w14:textId="77777777" w:rsidR="004331D2" w:rsidRPr="005A7C85" w:rsidRDefault="004331D2" w:rsidP="004331D2">
      <w:pPr>
        <w:pStyle w:val="Header"/>
        <w:tabs>
          <w:tab w:val="clear" w:pos="4320"/>
          <w:tab w:val="clear" w:pos="8640"/>
        </w:tabs>
        <w:ind w:left="720" w:firstLine="720"/>
        <w:rPr>
          <w:sz w:val="20"/>
          <w:szCs w:val="20"/>
        </w:rPr>
      </w:pPr>
      <w:r w:rsidRPr="005A7C85">
        <w:rPr>
          <w:sz w:val="20"/>
          <w:szCs w:val="20"/>
        </w:rPr>
        <w:t>Total Costs $510,655 Start Date: 3/1/2003- 2/28/2009</w:t>
      </w:r>
    </w:p>
    <w:p w14:paraId="399D4AF6" w14:textId="77777777" w:rsidR="004331D2" w:rsidRPr="005A7C85" w:rsidRDefault="004331D2" w:rsidP="004331D2">
      <w:pPr>
        <w:ind w:left="1440"/>
        <w:rPr>
          <w:sz w:val="20"/>
          <w:szCs w:val="20"/>
        </w:rPr>
      </w:pPr>
      <w:r w:rsidRPr="005A7C85">
        <w:rPr>
          <w:sz w:val="20"/>
          <w:szCs w:val="20"/>
        </w:rPr>
        <w:t>SUPPLEMENTS: Research Experience for Undergraduates $30,000</w:t>
      </w:r>
    </w:p>
    <w:p w14:paraId="6251A0EC" w14:textId="77777777" w:rsidR="004331D2" w:rsidRPr="005A7C85" w:rsidRDefault="004331D2" w:rsidP="004331D2">
      <w:pPr>
        <w:ind w:left="1440" w:hanging="1440"/>
        <w:rPr>
          <w:sz w:val="20"/>
          <w:szCs w:val="20"/>
        </w:rPr>
      </w:pPr>
      <w:r w:rsidRPr="005A7C85">
        <w:rPr>
          <w:sz w:val="20"/>
          <w:szCs w:val="20"/>
        </w:rPr>
        <w:tab/>
        <w:t>SUPPLEMENT: Research Opportunity Award $16,000</w:t>
      </w:r>
      <w:r w:rsidRPr="005A7C85">
        <w:rPr>
          <w:sz w:val="20"/>
          <w:szCs w:val="20"/>
        </w:rPr>
        <w:tab/>
      </w:r>
    </w:p>
    <w:p w14:paraId="70976A9A" w14:textId="77777777" w:rsidR="004331D2" w:rsidRPr="005A7C85" w:rsidRDefault="004331D2" w:rsidP="004331D2">
      <w:pPr>
        <w:ind w:left="1440" w:hanging="1440"/>
        <w:rPr>
          <w:sz w:val="20"/>
          <w:szCs w:val="20"/>
        </w:rPr>
      </w:pPr>
    </w:p>
    <w:p w14:paraId="7BE19339" w14:textId="77777777" w:rsidR="004331D2" w:rsidRPr="005A7C85" w:rsidRDefault="004331D2" w:rsidP="004331D2">
      <w:pPr>
        <w:ind w:left="1440" w:hanging="1440"/>
        <w:rPr>
          <w:i/>
          <w:sz w:val="20"/>
          <w:szCs w:val="20"/>
        </w:rPr>
      </w:pPr>
      <w:r w:rsidRPr="005A7C85">
        <w:rPr>
          <w:sz w:val="20"/>
          <w:szCs w:val="20"/>
        </w:rPr>
        <w:tab/>
      </w:r>
      <w:r w:rsidRPr="005A7C85">
        <w:rPr>
          <w:i/>
          <w:sz w:val="20"/>
          <w:szCs w:val="20"/>
        </w:rPr>
        <w:t xml:space="preserve">“Graduate Student Training Grant: </w:t>
      </w:r>
      <w:r w:rsidRPr="005A7C85">
        <w:rPr>
          <w:b/>
          <w:i/>
          <w:sz w:val="20"/>
          <w:szCs w:val="20"/>
        </w:rPr>
        <w:t xml:space="preserve">“WEST” </w:t>
      </w:r>
      <w:r w:rsidRPr="005A7C85">
        <w:rPr>
          <w:i/>
          <w:sz w:val="20"/>
          <w:szCs w:val="20"/>
        </w:rPr>
        <w:t>(</w:t>
      </w:r>
      <w:r w:rsidRPr="005A7C85">
        <w:rPr>
          <w:b/>
          <w:i/>
          <w:sz w:val="20"/>
          <w:szCs w:val="20"/>
        </w:rPr>
        <w:t>W</w:t>
      </w:r>
      <w:r w:rsidRPr="005A7C85">
        <w:rPr>
          <w:i/>
          <w:sz w:val="20"/>
          <w:szCs w:val="20"/>
        </w:rPr>
        <w:t xml:space="preserve">ater, the </w:t>
      </w:r>
      <w:r w:rsidRPr="005A7C85">
        <w:rPr>
          <w:b/>
          <w:i/>
          <w:sz w:val="20"/>
          <w:szCs w:val="20"/>
        </w:rPr>
        <w:t>E</w:t>
      </w:r>
      <w:r w:rsidRPr="005A7C85">
        <w:rPr>
          <w:i/>
          <w:sz w:val="20"/>
          <w:szCs w:val="20"/>
        </w:rPr>
        <w:t xml:space="preserve">nvironment, </w:t>
      </w:r>
      <w:r w:rsidRPr="005A7C85">
        <w:rPr>
          <w:b/>
          <w:i/>
          <w:sz w:val="20"/>
          <w:szCs w:val="20"/>
        </w:rPr>
        <w:t>S</w:t>
      </w:r>
      <w:r w:rsidRPr="005A7C85">
        <w:rPr>
          <w:i/>
          <w:sz w:val="20"/>
          <w:szCs w:val="20"/>
        </w:rPr>
        <w:t xml:space="preserve">cience and </w:t>
      </w:r>
      <w:r w:rsidRPr="005A7C85">
        <w:rPr>
          <w:b/>
          <w:i/>
          <w:sz w:val="20"/>
          <w:szCs w:val="20"/>
        </w:rPr>
        <w:t>T</w:t>
      </w:r>
      <w:r w:rsidRPr="005A7C85">
        <w:rPr>
          <w:i/>
          <w:sz w:val="20"/>
          <w:szCs w:val="20"/>
        </w:rPr>
        <w:t xml:space="preserve">eaching) GK-12 Project” </w:t>
      </w:r>
    </w:p>
    <w:p w14:paraId="17D9E686" w14:textId="77777777" w:rsidR="004331D2" w:rsidRPr="005A7C85" w:rsidRDefault="004331D2" w:rsidP="004331D2">
      <w:pPr>
        <w:ind w:left="1440"/>
        <w:rPr>
          <w:sz w:val="20"/>
          <w:szCs w:val="20"/>
        </w:rPr>
      </w:pPr>
      <w:r w:rsidRPr="005A7C85">
        <w:rPr>
          <w:sz w:val="20"/>
          <w:szCs w:val="20"/>
        </w:rPr>
        <w:t xml:space="preserve">Principal Investigator: David Chapman, </w:t>
      </w:r>
      <w:bookmarkStart w:id="1" w:name="OLE_LINK1"/>
      <w:r w:rsidRPr="005A7C85">
        <w:rPr>
          <w:sz w:val="20"/>
          <w:szCs w:val="20"/>
        </w:rPr>
        <w:t>Co-Principal Investigators</w:t>
      </w:r>
      <w:bookmarkEnd w:id="1"/>
      <w:r w:rsidRPr="005A7C85">
        <w:rPr>
          <w:sz w:val="20"/>
          <w:szCs w:val="20"/>
        </w:rPr>
        <w:t xml:space="preserve">: Thure Cerling, Margaret Chan, Jaimie Creola, Denise Dearing, Eric Petersen, Scott Sampson, Kip Solomon, Edward Zipster.  </w:t>
      </w:r>
    </w:p>
    <w:p w14:paraId="1D6D5D0D" w14:textId="77777777" w:rsidR="004331D2" w:rsidRPr="005A7C85" w:rsidRDefault="004331D2" w:rsidP="004331D2">
      <w:pPr>
        <w:pStyle w:val="Heading8"/>
        <w:ind w:left="1260" w:firstLine="180"/>
        <w:rPr>
          <w:i w:val="0"/>
          <w:sz w:val="20"/>
          <w:szCs w:val="20"/>
        </w:rPr>
      </w:pPr>
      <w:r w:rsidRPr="005A7C85">
        <w:rPr>
          <w:i w:val="0"/>
          <w:sz w:val="20"/>
          <w:szCs w:val="20"/>
        </w:rPr>
        <w:t>National Science Foundation</w:t>
      </w:r>
    </w:p>
    <w:p w14:paraId="0797824F" w14:textId="77777777" w:rsidR="004331D2" w:rsidRPr="005A7C85" w:rsidRDefault="004331D2" w:rsidP="004331D2">
      <w:pPr>
        <w:pStyle w:val="Header"/>
        <w:tabs>
          <w:tab w:val="clear" w:pos="4320"/>
          <w:tab w:val="clear" w:pos="8640"/>
        </w:tabs>
        <w:ind w:left="720" w:firstLine="720"/>
        <w:rPr>
          <w:sz w:val="20"/>
          <w:szCs w:val="20"/>
        </w:rPr>
      </w:pPr>
      <w:r w:rsidRPr="005A7C85">
        <w:rPr>
          <w:sz w:val="20"/>
          <w:szCs w:val="20"/>
        </w:rPr>
        <w:t>Total Costs: $1,500,000 Start Date: 5/1/2004-4/31/2008</w:t>
      </w:r>
    </w:p>
    <w:bookmarkEnd w:id="0"/>
    <w:p w14:paraId="5A6EC838" w14:textId="77777777" w:rsidR="004331D2" w:rsidRPr="005A7C85" w:rsidRDefault="004331D2" w:rsidP="004331D2">
      <w:pPr>
        <w:pStyle w:val="Header"/>
        <w:tabs>
          <w:tab w:val="clear" w:pos="4320"/>
          <w:tab w:val="clear" w:pos="8640"/>
        </w:tabs>
        <w:rPr>
          <w:sz w:val="20"/>
          <w:szCs w:val="20"/>
        </w:rPr>
      </w:pPr>
    </w:p>
    <w:p w14:paraId="6703FD09" w14:textId="77777777" w:rsidR="004331D2" w:rsidRPr="005A7C85" w:rsidRDefault="004331D2" w:rsidP="004331D2">
      <w:pPr>
        <w:pStyle w:val="Header"/>
        <w:tabs>
          <w:tab w:val="clear" w:pos="4320"/>
          <w:tab w:val="clear" w:pos="8640"/>
        </w:tabs>
        <w:ind w:left="720" w:firstLine="720"/>
        <w:rPr>
          <w:i/>
          <w:sz w:val="20"/>
          <w:szCs w:val="20"/>
        </w:rPr>
      </w:pPr>
      <w:r w:rsidRPr="005A7C85">
        <w:rPr>
          <w:i/>
          <w:sz w:val="20"/>
          <w:szCs w:val="20"/>
        </w:rPr>
        <w:t>“A Real-Time PCR Facility in the Biology Department”</w:t>
      </w:r>
    </w:p>
    <w:p w14:paraId="1F0F234E" w14:textId="77777777" w:rsidR="004331D2" w:rsidRPr="005A7C85" w:rsidRDefault="004331D2" w:rsidP="004331D2">
      <w:pPr>
        <w:pStyle w:val="Header"/>
        <w:tabs>
          <w:tab w:val="clear" w:pos="4320"/>
          <w:tab w:val="clear" w:pos="8640"/>
        </w:tabs>
        <w:ind w:left="1440"/>
        <w:rPr>
          <w:sz w:val="20"/>
          <w:szCs w:val="20"/>
        </w:rPr>
      </w:pPr>
      <w:r w:rsidRPr="005A7C85">
        <w:rPr>
          <w:sz w:val="20"/>
          <w:szCs w:val="20"/>
        </w:rPr>
        <w:t xml:space="preserve">Principal Investigator: Denise Dearing, Co-Principal Investigators: Wayne Potts, </w:t>
      </w:r>
    </w:p>
    <w:p w14:paraId="22CA236E" w14:textId="77777777" w:rsidR="004331D2" w:rsidRPr="005A7C85" w:rsidRDefault="004331D2" w:rsidP="004331D2">
      <w:pPr>
        <w:pStyle w:val="Header"/>
        <w:tabs>
          <w:tab w:val="clear" w:pos="4320"/>
          <w:tab w:val="clear" w:pos="8640"/>
        </w:tabs>
        <w:ind w:left="1440"/>
        <w:rPr>
          <w:sz w:val="20"/>
          <w:szCs w:val="20"/>
        </w:rPr>
      </w:pPr>
      <w:r w:rsidRPr="005A7C85">
        <w:rPr>
          <w:sz w:val="20"/>
          <w:szCs w:val="20"/>
        </w:rPr>
        <w:t>Gary Drews</w:t>
      </w:r>
    </w:p>
    <w:p w14:paraId="3FBE005D" w14:textId="77777777" w:rsidR="004331D2" w:rsidRPr="005A7C85" w:rsidRDefault="004331D2" w:rsidP="004331D2">
      <w:pPr>
        <w:pStyle w:val="Header"/>
        <w:tabs>
          <w:tab w:val="clear" w:pos="4320"/>
          <w:tab w:val="clear" w:pos="8640"/>
        </w:tabs>
        <w:ind w:left="720" w:firstLine="720"/>
        <w:rPr>
          <w:sz w:val="20"/>
          <w:szCs w:val="20"/>
        </w:rPr>
      </w:pPr>
      <w:r w:rsidRPr="005A7C85">
        <w:rPr>
          <w:sz w:val="20"/>
          <w:szCs w:val="20"/>
        </w:rPr>
        <w:t>University of Utah Research Instrumentation Fund</w:t>
      </w:r>
    </w:p>
    <w:p w14:paraId="7720BB9C" w14:textId="77777777" w:rsidR="004331D2" w:rsidRPr="005A7C85" w:rsidRDefault="004331D2" w:rsidP="004331D2">
      <w:pPr>
        <w:pStyle w:val="Header"/>
        <w:tabs>
          <w:tab w:val="clear" w:pos="4320"/>
          <w:tab w:val="clear" w:pos="8640"/>
        </w:tabs>
        <w:ind w:left="1440"/>
        <w:rPr>
          <w:sz w:val="20"/>
          <w:szCs w:val="20"/>
        </w:rPr>
      </w:pPr>
      <w:r w:rsidRPr="005A7C85">
        <w:rPr>
          <w:sz w:val="20"/>
          <w:szCs w:val="20"/>
        </w:rPr>
        <w:t>Total Costs: $27,127.  Start Date: 7/1/2004 – 6/30/2005</w:t>
      </w:r>
    </w:p>
    <w:p w14:paraId="3DCA48FB" w14:textId="77777777" w:rsidR="004331D2" w:rsidRPr="005A7C85" w:rsidRDefault="004331D2" w:rsidP="004331D2">
      <w:pPr>
        <w:pStyle w:val="Heading8"/>
        <w:rPr>
          <w:sz w:val="20"/>
          <w:szCs w:val="20"/>
        </w:rPr>
      </w:pPr>
    </w:p>
    <w:p w14:paraId="145EA206" w14:textId="77777777" w:rsidR="004331D2" w:rsidRPr="005A7C85" w:rsidRDefault="004331D2" w:rsidP="004331D2">
      <w:pPr>
        <w:ind w:left="1440" w:hanging="1440"/>
        <w:rPr>
          <w:sz w:val="20"/>
          <w:szCs w:val="20"/>
        </w:rPr>
      </w:pPr>
      <w:r w:rsidRPr="005A7C85">
        <w:rPr>
          <w:sz w:val="20"/>
          <w:szCs w:val="20"/>
        </w:rPr>
        <w:tab/>
      </w:r>
      <w:r w:rsidRPr="005A7C85">
        <w:rPr>
          <w:i/>
          <w:sz w:val="20"/>
          <w:szCs w:val="20"/>
        </w:rPr>
        <w:t>“The Effects of Habitat Disturbance on Prevalence of Hantavirus in Desert Rodents”</w:t>
      </w:r>
    </w:p>
    <w:p w14:paraId="0D7A75AF" w14:textId="77777777" w:rsidR="004331D2" w:rsidRPr="005A7C85" w:rsidRDefault="004331D2" w:rsidP="004331D2">
      <w:pPr>
        <w:ind w:left="720" w:firstLine="720"/>
        <w:rPr>
          <w:sz w:val="20"/>
          <w:szCs w:val="20"/>
        </w:rPr>
      </w:pPr>
      <w:r w:rsidRPr="005A7C85">
        <w:rPr>
          <w:sz w:val="20"/>
          <w:szCs w:val="20"/>
        </w:rPr>
        <w:t>Principal Investigator: Denise Dearing</w:t>
      </w:r>
    </w:p>
    <w:p w14:paraId="2E016236" w14:textId="77777777" w:rsidR="004331D2" w:rsidRPr="005A7C85" w:rsidRDefault="004331D2" w:rsidP="004331D2">
      <w:pPr>
        <w:tabs>
          <w:tab w:val="left" w:pos="1260"/>
        </w:tabs>
        <w:rPr>
          <w:sz w:val="20"/>
          <w:szCs w:val="20"/>
        </w:rPr>
      </w:pPr>
      <w:r w:rsidRPr="005A7C85">
        <w:rPr>
          <w:sz w:val="20"/>
          <w:szCs w:val="20"/>
        </w:rPr>
        <w:tab/>
      </w:r>
      <w:r w:rsidRPr="005A7C85">
        <w:rPr>
          <w:sz w:val="20"/>
          <w:szCs w:val="20"/>
        </w:rPr>
        <w:tab/>
        <w:t>University of Utah Seed Grant</w:t>
      </w:r>
    </w:p>
    <w:p w14:paraId="06218ED5" w14:textId="77777777" w:rsidR="004331D2" w:rsidRPr="005A7C85" w:rsidRDefault="004331D2" w:rsidP="004331D2">
      <w:pPr>
        <w:tabs>
          <w:tab w:val="left" w:pos="1260"/>
        </w:tabs>
        <w:rPr>
          <w:sz w:val="20"/>
          <w:szCs w:val="20"/>
        </w:rPr>
      </w:pPr>
      <w:r w:rsidRPr="005A7C85">
        <w:rPr>
          <w:sz w:val="20"/>
          <w:szCs w:val="20"/>
        </w:rPr>
        <w:tab/>
      </w:r>
      <w:r w:rsidRPr="005A7C85">
        <w:rPr>
          <w:sz w:val="20"/>
          <w:szCs w:val="20"/>
        </w:rPr>
        <w:tab/>
        <w:t>Total Costs: $34,420 Start Date: 3/1/2003-2/28/2004</w:t>
      </w:r>
    </w:p>
    <w:p w14:paraId="5071335B" w14:textId="77777777" w:rsidR="004331D2" w:rsidRPr="005A7C85" w:rsidRDefault="004331D2" w:rsidP="004331D2">
      <w:pPr>
        <w:rPr>
          <w:sz w:val="20"/>
          <w:szCs w:val="20"/>
        </w:rPr>
      </w:pPr>
    </w:p>
    <w:p w14:paraId="21CC09D2" w14:textId="77777777" w:rsidR="004331D2" w:rsidRPr="005A7C85" w:rsidRDefault="004331D2" w:rsidP="004331D2">
      <w:pPr>
        <w:ind w:firstLine="720"/>
        <w:rPr>
          <w:i/>
          <w:sz w:val="20"/>
          <w:szCs w:val="20"/>
        </w:rPr>
      </w:pPr>
      <w:r w:rsidRPr="005A7C85">
        <w:rPr>
          <w:sz w:val="20"/>
          <w:szCs w:val="20"/>
        </w:rPr>
        <w:tab/>
      </w:r>
      <w:r w:rsidRPr="005A7C85">
        <w:rPr>
          <w:i/>
          <w:sz w:val="20"/>
          <w:szCs w:val="20"/>
        </w:rPr>
        <w:t>"Dietary Specialization in Mammals: Constraints and Costs of Plant Secondary</w:t>
      </w:r>
    </w:p>
    <w:p w14:paraId="2BA17603" w14:textId="77777777" w:rsidR="004331D2" w:rsidRPr="005A7C85" w:rsidRDefault="004331D2" w:rsidP="004331D2">
      <w:pPr>
        <w:rPr>
          <w:i/>
          <w:sz w:val="20"/>
          <w:szCs w:val="20"/>
        </w:rPr>
      </w:pPr>
      <w:r w:rsidRPr="005A7C85">
        <w:rPr>
          <w:i/>
          <w:sz w:val="20"/>
          <w:szCs w:val="20"/>
        </w:rPr>
        <w:tab/>
        <w:t xml:space="preserve"> </w:t>
      </w:r>
      <w:r w:rsidRPr="005A7C85">
        <w:rPr>
          <w:i/>
          <w:sz w:val="20"/>
          <w:szCs w:val="20"/>
        </w:rPr>
        <w:tab/>
        <w:t xml:space="preserve">Compounds”  </w:t>
      </w:r>
    </w:p>
    <w:p w14:paraId="6C3917D2" w14:textId="77777777" w:rsidR="004331D2" w:rsidRPr="005A7C85" w:rsidRDefault="004331D2" w:rsidP="004331D2">
      <w:pPr>
        <w:rPr>
          <w:sz w:val="20"/>
          <w:szCs w:val="20"/>
        </w:rPr>
      </w:pPr>
      <w:r w:rsidRPr="005A7C85">
        <w:rPr>
          <w:sz w:val="20"/>
          <w:szCs w:val="20"/>
        </w:rPr>
        <w:tab/>
      </w:r>
      <w:r w:rsidRPr="005A7C85">
        <w:rPr>
          <w:sz w:val="20"/>
          <w:szCs w:val="20"/>
        </w:rPr>
        <w:tab/>
        <w:t>Principal Investigator: Denise Dearing</w:t>
      </w:r>
    </w:p>
    <w:p w14:paraId="6553BF1C" w14:textId="77777777" w:rsidR="004331D2" w:rsidRPr="005A7C85" w:rsidRDefault="004331D2" w:rsidP="004331D2">
      <w:pPr>
        <w:ind w:left="1440"/>
        <w:rPr>
          <w:sz w:val="20"/>
          <w:szCs w:val="20"/>
        </w:rPr>
      </w:pPr>
      <w:r w:rsidRPr="005A7C85">
        <w:rPr>
          <w:sz w:val="20"/>
          <w:szCs w:val="20"/>
        </w:rPr>
        <w:t>National Science Foundation</w:t>
      </w:r>
    </w:p>
    <w:p w14:paraId="58D77DB2" w14:textId="77777777" w:rsidR="004331D2" w:rsidRPr="005A7C85" w:rsidRDefault="004331D2" w:rsidP="004331D2">
      <w:pPr>
        <w:rPr>
          <w:sz w:val="20"/>
          <w:szCs w:val="20"/>
        </w:rPr>
      </w:pPr>
      <w:r w:rsidRPr="005A7C85">
        <w:rPr>
          <w:sz w:val="20"/>
          <w:szCs w:val="20"/>
        </w:rPr>
        <w:tab/>
      </w:r>
      <w:r w:rsidRPr="005A7C85">
        <w:rPr>
          <w:sz w:val="20"/>
          <w:szCs w:val="20"/>
        </w:rPr>
        <w:tab/>
        <w:t>Total Costs: $160,000 Start Date: 5/18/2000-5/17/2003</w:t>
      </w:r>
    </w:p>
    <w:p w14:paraId="5DFDFE6A" w14:textId="77777777" w:rsidR="004331D2" w:rsidRPr="005A7C85" w:rsidRDefault="004331D2" w:rsidP="004331D2">
      <w:pPr>
        <w:rPr>
          <w:sz w:val="20"/>
          <w:szCs w:val="20"/>
        </w:rPr>
      </w:pPr>
      <w:r w:rsidRPr="005A7C85">
        <w:rPr>
          <w:sz w:val="20"/>
          <w:szCs w:val="20"/>
        </w:rPr>
        <w:tab/>
      </w:r>
      <w:r w:rsidRPr="005A7C85">
        <w:rPr>
          <w:sz w:val="20"/>
          <w:szCs w:val="20"/>
        </w:rPr>
        <w:tab/>
        <w:t>SUPPLEMENTS: Research Experience for Undergraduates $16,000</w:t>
      </w:r>
    </w:p>
    <w:p w14:paraId="7415FFCC" w14:textId="77777777" w:rsidR="004331D2" w:rsidRPr="005A7C85" w:rsidRDefault="004331D2" w:rsidP="004331D2">
      <w:pPr>
        <w:pStyle w:val="Header"/>
        <w:tabs>
          <w:tab w:val="clear" w:pos="4320"/>
          <w:tab w:val="clear" w:pos="8640"/>
        </w:tabs>
        <w:ind w:left="1440"/>
        <w:rPr>
          <w:sz w:val="20"/>
          <w:szCs w:val="20"/>
        </w:rPr>
      </w:pPr>
    </w:p>
    <w:p w14:paraId="0B032668" w14:textId="77777777" w:rsidR="004331D2" w:rsidRPr="005A7C85" w:rsidRDefault="004331D2" w:rsidP="004331D2">
      <w:pPr>
        <w:rPr>
          <w:sz w:val="20"/>
          <w:szCs w:val="20"/>
        </w:rPr>
      </w:pPr>
      <w:r w:rsidRPr="005A7C85">
        <w:rPr>
          <w:sz w:val="20"/>
          <w:szCs w:val="20"/>
        </w:rPr>
        <w:tab/>
      </w:r>
      <w:r w:rsidRPr="005A7C85">
        <w:rPr>
          <w:sz w:val="20"/>
          <w:szCs w:val="20"/>
        </w:rPr>
        <w:tab/>
      </w:r>
      <w:r w:rsidRPr="005A7C85">
        <w:rPr>
          <w:i/>
          <w:sz w:val="20"/>
          <w:szCs w:val="20"/>
        </w:rPr>
        <w:t>"Atmospheric CO</w:t>
      </w:r>
      <w:r w:rsidRPr="005A7C85">
        <w:rPr>
          <w:i/>
          <w:sz w:val="20"/>
          <w:szCs w:val="20"/>
          <w:vertAlign w:val="subscript"/>
        </w:rPr>
        <w:t>2</w:t>
      </w:r>
      <w:r w:rsidRPr="005A7C85">
        <w:rPr>
          <w:i/>
          <w:sz w:val="20"/>
          <w:szCs w:val="20"/>
        </w:rPr>
        <w:t xml:space="preserve"> Controls Over Animal Evolution and Extinction"</w:t>
      </w:r>
      <w:r w:rsidRPr="005A7C85">
        <w:rPr>
          <w:sz w:val="20"/>
          <w:szCs w:val="20"/>
        </w:rPr>
        <w:t xml:space="preserve">   </w:t>
      </w:r>
    </w:p>
    <w:p w14:paraId="12E50979" w14:textId="77777777" w:rsidR="004331D2" w:rsidRPr="005A7C85" w:rsidRDefault="004331D2" w:rsidP="004331D2">
      <w:pPr>
        <w:ind w:left="1440"/>
        <w:rPr>
          <w:sz w:val="20"/>
          <w:szCs w:val="20"/>
        </w:rPr>
      </w:pPr>
      <w:r w:rsidRPr="005A7C85">
        <w:rPr>
          <w:sz w:val="20"/>
          <w:szCs w:val="20"/>
        </w:rPr>
        <w:t>Principal Investigators: Thure Cerling, Denise Dearing, James Ehleringer, John Harris</w:t>
      </w:r>
    </w:p>
    <w:p w14:paraId="77A92871" w14:textId="77777777" w:rsidR="004331D2" w:rsidRPr="005A7C85" w:rsidRDefault="004331D2" w:rsidP="004331D2">
      <w:pPr>
        <w:rPr>
          <w:sz w:val="20"/>
          <w:szCs w:val="20"/>
        </w:rPr>
      </w:pPr>
      <w:r w:rsidRPr="005A7C85">
        <w:rPr>
          <w:sz w:val="20"/>
          <w:szCs w:val="20"/>
        </w:rPr>
        <w:tab/>
      </w:r>
      <w:r w:rsidRPr="005A7C85">
        <w:rPr>
          <w:sz w:val="20"/>
          <w:szCs w:val="20"/>
        </w:rPr>
        <w:tab/>
        <w:t>Packard Foundation</w:t>
      </w:r>
    </w:p>
    <w:p w14:paraId="2F816DD0" w14:textId="77777777" w:rsidR="004331D2" w:rsidRPr="005A7C85" w:rsidRDefault="004331D2" w:rsidP="004331D2">
      <w:pPr>
        <w:ind w:left="720" w:firstLine="720"/>
        <w:rPr>
          <w:sz w:val="20"/>
          <w:szCs w:val="20"/>
        </w:rPr>
      </w:pPr>
      <w:r w:rsidRPr="005A7C85">
        <w:rPr>
          <w:sz w:val="20"/>
          <w:szCs w:val="20"/>
        </w:rPr>
        <w:t>Total Costs: $1,000,000 Start Date: 8/1/99-2003</w:t>
      </w:r>
    </w:p>
    <w:p w14:paraId="135E9AA8" w14:textId="77777777" w:rsidR="004331D2" w:rsidRPr="005A7C85" w:rsidRDefault="004331D2" w:rsidP="004331D2">
      <w:pPr>
        <w:rPr>
          <w:sz w:val="20"/>
          <w:szCs w:val="20"/>
        </w:rPr>
      </w:pPr>
    </w:p>
    <w:p w14:paraId="2F5FED8F" w14:textId="77777777" w:rsidR="004331D2" w:rsidRPr="005A7C85" w:rsidRDefault="004331D2" w:rsidP="004331D2">
      <w:pPr>
        <w:ind w:left="1440" w:hanging="1440"/>
        <w:rPr>
          <w:i/>
          <w:sz w:val="20"/>
          <w:szCs w:val="20"/>
        </w:rPr>
      </w:pPr>
      <w:r w:rsidRPr="005A7C85">
        <w:rPr>
          <w:sz w:val="20"/>
          <w:szCs w:val="20"/>
        </w:rPr>
        <w:tab/>
        <w:t>"</w:t>
      </w:r>
      <w:r w:rsidRPr="005A7C85">
        <w:rPr>
          <w:i/>
          <w:sz w:val="20"/>
          <w:szCs w:val="20"/>
        </w:rPr>
        <w:t>Proposal to Enhance Learning in Ecology Lab"</w:t>
      </w:r>
    </w:p>
    <w:p w14:paraId="0E294837" w14:textId="77777777" w:rsidR="004331D2" w:rsidRPr="005A7C85" w:rsidRDefault="004331D2" w:rsidP="004331D2">
      <w:pPr>
        <w:tabs>
          <w:tab w:val="num" w:pos="1440"/>
        </w:tabs>
        <w:ind w:left="1440" w:hanging="1440"/>
        <w:rPr>
          <w:sz w:val="20"/>
          <w:szCs w:val="20"/>
        </w:rPr>
      </w:pPr>
      <w:r w:rsidRPr="005A7C85">
        <w:rPr>
          <w:sz w:val="20"/>
          <w:szCs w:val="20"/>
        </w:rPr>
        <w:tab/>
        <w:t>Principal Investigator: Denise Dearing</w:t>
      </w:r>
    </w:p>
    <w:p w14:paraId="60C42179" w14:textId="77777777" w:rsidR="004331D2" w:rsidRPr="005A7C85" w:rsidRDefault="004331D2" w:rsidP="004331D2">
      <w:pPr>
        <w:ind w:left="1440" w:hanging="1530"/>
        <w:rPr>
          <w:sz w:val="20"/>
          <w:szCs w:val="20"/>
        </w:rPr>
      </w:pPr>
      <w:r w:rsidRPr="005A7C85">
        <w:rPr>
          <w:sz w:val="20"/>
          <w:szCs w:val="20"/>
        </w:rPr>
        <w:tab/>
        <w:t>University of Utah Teaching Grant</w:t>
      </w:r>
    </w:p>
    <w:p w14:paraId="5F450156" w14:textId="77777777" w:rsidR="004331D2" w:rsidRPr="005A7C85" w:rsidRDefault="004331D2" w:rsidP="004331D2">
      <w:pPr>
        <w:ind w:left="1440" w:hanging="1530"/>
        <w:rPr>
          <w:sz w:val="20"/>
          <w:szCs w:val="20"/>
        </w:rPr>
      </w:pPr>
      <w:r w:rsidRPr="005A7C85">
        <w:rPr>
          <w:sz w:val="20"/>
          <w:szCs w:val="20"/>
        </w:rPr>
        <w:tab/>
        <w:t>Total Costs: $2,409 Start Date: 2002</w:t>
      </w:r>
    </w:p>
    <w:p w14:paraId="75512D09" w14:textId="77777777" w:rsidR="004331D2" w:rsidRPr="005A7C85" w:rsidRDefault="004331D2" w:rsidP="004331D2">
      <w:pPr>
        <w:tabs>
          <w:tab w:val="num" w:pos="1260"/>
        </w:tabs>
        <w:rPr>
          <w:sz w:val="20"/>
          <w:szCs w:val="20"/>
        </w:rPr>
      </w:pPr>
    </w:p>
    <w:p w14:paraId="4639A895" w14:textId="77777777" w:rsidR="004331D2" w:rsidRPr="005A7C85" w:rsidRDefault="004331D2" w:rsidP="004331D2">
      <w:pPr>
        <w:ind w:left="1440" w:hanging="1440"/>
        <w:rPr>
          <w:i/>
          <w:sz w:val="20"/>
          <w:szCs w:val="20"/>
        </w:rPr>
      </w:pPr>
      <w:r w:rsidRPr="005A7C85">
        <w:rPr>
          <w:sz w:val="20"/>
          <w:szCs w:val="20"/>
        </w:rPr>
        <w:tab/>
      </w:r>
      <w:r w:rsidRPr="005A7C85">
        <w:rPr>
          <w:i/>
          <w:sz w:val="20"/>
          <w:szCs w:val="20"/>
        </w:rPr>
        <w:t>"Proposal for Conference on the History of Atmospheric CO</w:t>
      </w:r>
      <w:r w:rsidRPr="005A7C85">
        <w:rPr>
          <w:i/>
          <w:sz w:val="20"/>
          <w:szCs w:val="20"/>
          <w:vertAlign w:val="subscript"/>
        </w:rPr>
        <w:t>2</w:t>
      </w:r>
      <w:r w:rsidRPr="005A7C85">
        <w:rPr>
          <w:i/>
          <w:sz w:val="20"/>
          <w:szCs w:val="20"/>
        </w:rPr>
        <w:t xml:space="preserve"> and its Effect on the Evolution of Plants, Animals and Ecosystems"</w:t>
      </w:r>
    </w:p>
    <w:p w14:paraId="2D052EC7" w14:textId="77777777" w:rsidR="004331D2" w:rsidRPr="005A7C85" w:rsidRDefault="004331D2" w:rsidP="004331D2">
      <w:pPr>
        <w:ind w:left="720" w:firstLine="720"/>
        <w:rPr>
          <w:sz w:val="20"/>
          <w:szCs w:val="20"/>
        </w:rPr>
      </w:pPr>
      <w:r w:rsidRPr="005A7C85">
        <w:rPr>
          <w:sz w:val="20"/>
          <w:szCs w:val="20"/>
        </w:rPr>
        <w:t>Principal Investigators: Denise Dearing, Thure Cerling, James Ehleringer</w:t>
      </w:r>
    </w:p>
    <w:p w14:paraId="3AE0492E" w14:textId="77777777" w:rsidR="004331D2" w:rsidRPr="005A7C85" w:rsidRDefault="004331D2" w:rsidP="004331D2">
      <w:pPr>
        <w:ind w:left="720" w:firstLine="720"/>
        <w:rPr>
          <w:sz w:val="20"/>
          <w:szCs w:val="20"/>
        </w:rPr>
      </w:pPr>
      <w:r w:rsidRPr="005A7C85">
        <w:rPr>
          <w:sz w:val="20"/>
          <w:szCs w:val="20"/>
        </w:rPr>
        <w:t xml:space="preserve">National Science Foundation </w:t>
      </w:r>
    </w:p>
    <w:p w14:paraId="49644F17" w14:textId="77777777" w:rsidR="004331D2" w:rsidRPr="005A7C85" w:rsidRDefault="004331D2" w:rsidP="004331D2">
      <w:pPr>
        <w:ind w:left="720" w:firstLine="720"/>
        <w:rPr>
          <w:sz w:val="20"/>
          <w:szCs w:val="20"/>
        </w:rPr>
      </w:pPr>
      <w:r w:rsidRPr="005A7C85">
        <w:rPr>
          <w:sz w:val="20"/>
          <w:szCs w:val="20"/>
        </w:rPr>
        <w:t xml:space="preserve">Total Costs: $23,000.  Start Date 10/6/2001-12/05/2001 </w:t>
      </w:r>
    </w:p>
    <w:p w14:paraId="283AF5FB" w14:textId="77777777" w:rsidR="004331D2" w:rsidRPr="005A7C85" w:rsidRDefault="004331D2" w:rsidP="004331D2">
      <w:pPr>
        <w:rPr>
          <w:i/>
          <w:sz w:val="20"/>
          <w:szCs w:val="20"/>
        </w:rPr>
      </w:pPr>
    </w:p>
    <w:p w14:paraId="78FB62BD" w14:textId="77777777" w:rsidR="004331D2" w:rsidRPr="005A7C85" w:rsidRDefault="004331D2" w:rsidP="004331D2">
      <w:pPr>
        <w:ind w:left="1440"/>
        <w:rPr>
          <w:sz w:val="20"/>
          <w:szCs w:val="20"/>
        </w:rPr>
      </w:pPr>
      <w:r w:rsidRPr="005A7C85">
        <w:rPr>
          <w:sz w:val="20"/>
          <w:szCs w:val="20"/>
        </w:rPr>
        <w:t>"</w:t>
      </w:r>
      <w:r w:rsidRPr="005A7C85">
        <w:rPr>
          <w:i/>
          <w:sz w:val="20"/>
          <w:szCs w:val="20"/>
        </w:rPr>
        <w:t>Dietary Specialization in Mammals: Tests of Detoxification and Elimination Models</w:t>
      </w:r>
      <w:r w:rsidRPr="005A7C85">
        <w:rPr>
          <w:sz w:val="20"/>
          <w:szCs w:val="20"/>
        </w:rPr>
        <w:t xml:space="preserve">" </w:t>
      </w:r>
    </w:p>
    <w:p w14:paraId="5F07F494" w14:textId="77777777" w:rsidR="004331D2" w:rsidRPr="005A7C85" w:rsidRDefault="004331D2" w:rsidP="004331D2">
      <w:pPr>
        <w:ind w:left="1440" w:hanging="1440"/>
        <w:rPr>
          <w:sz w:val="20"/>
          <w:szCs w:val="20"/>
        </w:rPr>
      </w:pPr>
      <w:r w:rsidRPr="005A7C85">
        <w:rPr>
          <w:sz w:val="20"/>
          <w:szCs w:val="20"/>
        </w:rPr>
        <w:tab/>
        <w:t>Principal Investigator: Denise Dearing</w:t>
      </w:r>
    </w:p>
    <w:p w14:paraId="4F3EBEC9" w14:textId="77777777" w:rsidR="004331D2" w:rsidRPr="005A7C85" w:rsidRDefault="004331D2" w:rsidP="004331D2">
      <w:pPr>
        <w:ind w:left="1440" w:hanging="1440"/>
        <w:rPr>
          <w:sz w:val="20"/>
          <w:szCs w:val="20"/>
        </w:rPr>
      </w:pPr>
      <w:r w:rsidRPr="005A7C85">
        <w:rPr>
          <w:sz w:val="20"/>
          <w:szCs w:val="20"/>
        </w:rPr>
        <w:tab/>
        <w:t>National Science Foundation</w:t>
      </w:r>
    </w:p>
    <w:p w14:paraId="352A09E0" w14:textId="77777777" w:rsidR="004331D2" w:rsidRPr="005A7C85" w:rsidRDefault="004331D2" w:rsidP="004331D2">
      <w:pPr>
        <w:ind w:left="1440" w:hanging="1440"/>
        <w:rPr>
          <w:sz w:val="20"/>
          <w:szCs w:val="20"/>
        </w:rPr>
      </w:pPr>
      <w:r w:rsidRPr="005A7C85">
        <w:rPr>
          <w:sz w:val="20"/>
          <w:szCs w:val="20"/>
        </w:rPr>
        <w:tab/>
        <w:t>Total Costs: $35,000 Start Date: 7/15/1998-6/2000</w:t>
      </w:r>
    </w:p>
    <w:p w14:paraId="28C99C96" w14:textId="77777777" w:rsidR="004331D2" w:rsidRPr="005A7C85" w:rsidRDefault="004331D2" w:rsidP="004331D2">
      <w:pPr>
        <w:ind w:left="1440" w:hanging="1440"/>
        <w:rPr>
          <w:sz w:val="20"/>
          <w:szCs w:val="20"/>
        </w:rPr>
      </w:pPr>
    </w:p>
    <w:p w14:paraId="5988E189" w14:textId="77777777" w:rsidR="004331D2" w:rsidRPr="005A7C85" w:rsidRDefault="004331D2" w:rsidP="004331D2">
      <w:pPr>
        <w:ind w:left="720" w:firstLine="720"/>
        <w:rPr>
          <w:sz w:val="20"/>
          <w:szCs w:val="20"/>
        </w:rPr>
      </w:pPr>
      <w:r w:rsidRPr="005A7C85">
        <w:rPr>
          <w:i/>
          <w:sz w:val="20"/>
          <w:szCs w:val="20"/>
        </w:rPr>
        <w:t>“Detoxification of Plant Toxins”</w:t>
      </w:r>
    </w:p>
    <w:p w14:paraId="734123B3" w14:textId="77777777" w:rsidR="004331D2" w:rsidRPr="005A7C85" w:rsidRDefault="004331D2" w:rsidP="004331D2">
      <w:pPr>
        <w:ind w:left="720" w:firstLine="720"/>
        <w:rPr>
          <w:sz w:val="20"/>
          <w:szCs w:val="20"/>
        </w:rPr>
      </w:pPr>
      <w:r w:rsidRPr="005A7C85">
        <w:rPr>
          <w:sz w:val="20"/>
          <w:szCs w:val="20"/>
        </w:rPr>
        <w:t>Principal Investigator: Denise Dearing</w:t>
      </w:r>
    </w:p>
    <w:p w14:paraId="25038F8D" w14:textId="77777777" w:rsidR="004331D2" w:rsidRPr="005A7C85" w:rsidRDefault="004331D2" w:rsidP="004331D2">
      <w:pPr>
        <w:tabs>
          <w:tab w:val="left" w:pos="1260"/>
        </w:tabs>
        <w:rPr>
          <w:sz w:val="20"/>
          <w:szCs w:val="20"/>
        </w:rPr>
      </w:pPr>
      <w:r w:rsidRPr="005A7C85">
        <w:rPr>
          <w:sz w:val="20"/>
          <w:szCs w:val="20"/>
        </w:rPr>
        <w:tab/>
      </w:r>
      <w:r w:rsidRPr="005A7C85">
        <w:rPr>
          <w:sz w:val="20"/>
          <w:szCs w:val="20"/>
        </w:rPr>
        <w:tab/>
        <w:t>University of Utah Seed Grant</w:t>
      </w:r>
    </w:p>
    <w:p w14:paraId="14A6E213" w14:textId="77777777" w:rsidR="004331D2" w:rsidRPr="005A7C85" w:rsidRDefault="004331D2" w:rsidP="004331D2">
      <w:pPr>
        <w:rPr>
          <w:sz w:val="20"/>
          <w:szCs w:val="20"/>
        </w:rPr>
      </w:pPr>
      <w:r w:rsidRPr="005A7C85">
        <w:rPr>
          <w:sz w:val="20"/>
          <w:szCs w:val="20"/>
        </w:rPr>
        <w:tab/>
      </w:r>
      <w:r w:rsidRPr="005A7C85">
        <w:rPr>
          <w:sz w:val="20"/>
          <w:szCs w:val="20"/>
        </w:rPr>
        <w:tab/>
        <w:t>Total Costs: $35,000 Start Date: 1/1999-12/1999</w:t>
      </w:r>
    </w:p>
    <w:p w14:paraId="613BC22D" w14:textId="77777777" w:rsidR="004331D2" w:rsidRPr="005A7C85" w:rsidRDefault="004331D2" w:rsidP="004331D2">
      <w:pPr>
        <w:ind w:left="720" w:firstLine="720"/>
        <w:rPr>
          <w:sz w:val="20"/>
          <w:szCs w:val="20"/>
        </w:rPr>
      </w:pPr>
    </w:p>
    <w:p w14:paraId="4C9518EE" w14:textId="77777777" w:rsidR="004331D2" w:rsidRPr="005A7C85" w:rsidRDefault="004331D2" w:rsidP="004331D2">
      <w:pPr>
        <w:ind w:left="720"/>
        <w:rPr>
          <w:sz w:val="20"/>
          <w:szCs w:val="20"/>
        </w:rPr>
      </w:pPr>
      <w:r w:rsidRPr="005A7C85">
        <w:rPr>
          <w:sz w:val="20"/>
          <w:szCs w:val="20"/>
        </w:rPr>
        <w:tab/>
        <w:t>Postdoctoral Research Fellow in the Biosciences Related to the Environment</w:t>
      </w:r>
    </w:p>
    <w:p w14:paraId="0EEA4179" w14:textId="77777777" w:rsidR="004331D2" w:rsidRPr="005A7C85" w:rsidRDefault="004331D2" w:rsidP="004331D2">
      <w:pPr>
        <w:ind w:left="720" w:firstLine="720"/>
        <w:rPr>
          <w:sz w:val="20"/>
          <w:szCs w:val="20"/>
        </w:rPr>
      </w:pPr>
      <w:r w:rsidRPr="005A7C85">
        <w:rPr>
          <w:sz w:val="20"/>
          <w:szCs w:val="20"/>
        </w:rPr>
        <w:t>National Science Foundation</w:t>
      </w:r>
    </w:p>
    <w:p w14:paraId="4BDE7EB8" w14:textId="77777777" w:rsidR="004331D2" w:rsidRPr="005A7C85" w:rsidRDefault="004331D2" w:rsidP="004331D2">
      <w:pPr>
        <w:ind w:left="720" w:firstLine="720"/>
        <w:rPr>
          <w:sz w:val="20"/>
          <w:szCs w:val="20"/>
        </w:rPr>
      </w:pPr>
      <w:r w:rsidRPr="005A7C85">
        <w:rPr>
          <w:sz w:val="20"/>
          <w:szCs w:val="20"/>
        </w:rPr>
        <w:t>Total Costs: $80,000 Start Date: 2/1/1996-7/31/1998</w:t>
      </w:r>
    </w:p>
    <w:p w14:paraId="31B048CA" w14:textId="77777777" w:rsidR="004331D2" w:rsidRPr="005A7C85" w:rsidRDefault="004331D2" w:rsidP="004331D2">
      <w:pPr>
        <w:rPr>
          <w:sz w:val="20"/>
          <w:szCs w:val="20"/>
        </w:rPr>
      </w:pPr>
    </w:p>
    <w:p w14:paraId="52E52F18" w14:textId="77777777" w:rsidR="004331D2" w:rsidRPr="005A7C85" w:rsidRDefault="004331D2" w:rsidP="004331D2">
      <w:pPr>
        <w:ind w:left="720"/>
        <w:rPr>
          <w:sz w:val="20"/>
          <w:szCs w:val="20"/>
        </w:rPr>
      </w:pPr>
      <w:r w:rsidRPr="005A7C85">
        <w:rPr>
          <w:sz w:val="20"/>
          <w:szCs w:val="20"/>
        </w:rPr>
        <w:tab/>
        <w:t xml:space="preserve">Postgraduate Award </w:t>
      </w:r>
    </w:p>
    <w:p w14:paraId="3D4C9106" w14:textId="77777777" w:rsidR="004331D2" w:rsidRPr="005A7C85" w:rsidRDefault="004331D2" w:rsidP="004331D2">
      <w:pPr>
        <w:ind w:left="720" w:firstLine="720"/>
        <w:rPr>
          <w:sz w:val="20"/>
          <w:szCs w:val="20"/>
        </w:rPr>
      </w:pPr>
      <w:r w:rsidRPr="005A7C85">
        <w:rPr>
          <w:sz w:val="20"/>
          <w:szCs w:val="20"/>
        </w:rPr>
        <w:t>Fulbright Foundation</w:t>
      </w:r>
    </w:p>
    <w:p w14:paraId="3D645CD6" w14:textId="77777777" w:rsidR="004331D2" w:rsidRPr="005A7C85" w:rsidRDefault="004331D2" w:rsidP="004331D2">
      <w:pPr>
        <w:ind w:left="720" w:firstLine="720"/>
        <w:rPr>
          <w:sz w:val="20"/>
          <w:szCs w:val="20"/>
        </w:rPr>
      </w:pPr>
      <w:r w:rsidRPr="005A7C85">
        <w:rPr>
          <w:sz w:val="20"/>
          <w:szCs w:val="20"/>
        </w:rPr>
        <w:t>Total Costs $10,000 Start Date: 8/1/1995-1/30/1996</w:t>
      </w:r>
    </w:p>
    <w:p w14:paraId="4E4A466C" w14:textId="77777777" w:rsidR="004331D2" w:rsidRPr="005A7C85" w:rsidRDefault="004331D2" w:rsidP="004331D2">
      <w:pPr>
        <w:rPr>
          <w:sz w:val="20"/>
          <w:szCs w:val="20"/>
        </w:rPr>
      </w:pPr>
    </w:p>
    <w:p w14:paraId="127C7E6B" w14:textId="77777777" w:rsidR="004331D2" w:rsidRPr="005A7C85" w:rsidRDefault="004331D2" w:rsidP="004331D2">
      <w:pPr>
        <w:ind w:left="720"/>
        <w:rPr>
          <w:b/>
          <w:sz w:val="20"/>
          <w:szCs w:val="20"/>
        </w:rPr>
      </w:pPr>
      <w:r w:rsidRPr="005A7C85">
        <w:rPr>
          <w:sz w:val="20"/>
          <w:szCs w:val="20"/>
        </w:rPr>
        <w:tab/>
        <w:t>American Fellowship</w:t>
      </w:r>
    </w:p>
    <w:p w14:paraId="4D0A98E6" w14:textId="77777777" w:rsidR="004331D2" w:rsidRPr="005A7C85" w:rsidRDefault="004331D2" w:rsidP="004331D2">
      <w:pPr>
        <w:rPr>
          <w:sz w:val="20"/>
          <w:szCs w:val="20"/>
        </w:rPr>
      </w:pPr>
      <w:r w:rsidRPr="005A7C85">
        <w:rPr>
          <w:b/>
          <w:sz w:val="20"/>
          <w:szCs w:val="20"/>
        </w:rPr>
        <w:tab/>
      </w:r>
      <w:r w:rsidRPr="005A7C85">
        <w:rPr>
          <w:b/>
          <w:sz w:val="20"/>
          <w:szCs w:val="20"/>
        </w:rPr>
        <w:tab/>
      </w:r>
      <w:r w:rsidRPr="005A7C85">
        <w:rPr>
          <w:sz w:val="20"/>
          <w:szCs w:val="20"/>
        </w:rPr>
        <w:t>American Association of University Women</w:t>
      </w:r>
    </w:p>
    <w:p w14:paraId="2A989B14" w14:textId="77777777" w:rsidR="004331D2" w:rsidRPr="005A7C85" w:rsidRDefault="004331D2" w:rsidP="004331D2">
      <w:pPr>
        <w:rPr>
          <w:b/>
          <w:sz w:val="20"/>
          <w:szCs w:val="20"/>
        </w:rPr>
      </w:pPr>
      <w:r w:rsidRPr="005A7C85">
        <w:rPr>
          <w:sz w:val="20"/>
          <w:szCs w:val="20"/>
        </w:rPr>
        <w:tab/>
      </w:r>
      <w:r w:rsidRPr="005A7C85">
        <w:rPr>
          <w:sz w:val="20"/>
          <w:szCs w:val="20"/>
        </w:rPr>
        <w:tab/>
        <w:t>Total Costs $20,000 Start Date: 4/1993-12/1994</w:t>
      </w:r>
    </w:p>
    <w:p w14:paraId="3B821AD8" w14:textId="77777777" w:rsidR="004331D2" w:rsidRPr="005A7C85" w:rsidRDefault="004331D2" w:rsidP="004331D2">
      <w:pPr>
        <w:rPr>
          <w:b/>
          <w:sz w:val="20"/>
          <w:szCs w:val="20"/>
        </w:rPr>
      </w:pPr>
    </w:p>
    <w:p w14:paraId="094C9C60" w14:textId="77777777" w:rsidR="004331D2" w:rsidRPr="005A7C85" w:rsidRDefault="004331D2" w:rsidP="004331D2">
      <w:pPr>
        <w:ind w:left="720"/>
        <w:rPr>
          <w:sz w:val="20"/>
          <w:szCs w:val="20"/>
        </w:rPr>
      </w:pPr>
      <w:r w:rsidRPr="005A7C85">
        <w:rPr>
          <w:sz w:val="20"/>
          <w:szCs w:val="20"/>
        </w:rPr>
        <w:tab/>
        <w:t>Doctoral Dissertation Improvement Grant</w:t>
      </w:r>
    </w:p>
    <w:p w14:paraId="5B17C26D" w14:textId="77777777" w:rsidR="004331D2" w:rsidRPr="005A7C85" w:rsidRDefault="004331D2" w:rsidP="004331D2">
      <w:pPr>
        <w:rPr>
          <w:sz w:val="20"/>
          <w:szCs w:val="20"/>
        </w:rPr>
      </w:pPr>
      <w:r w:rsidRPr="005A7C85">
        <w:rPr>
          <w:sz w:val="20"/>
          <w:szCs w:val="20"/>
        </w:rPr>
        <w:tab/>
      </w:r>
      <w:r w:rsidRPr="005A7C85">
        <w:rPr>
          <w:sz w:val="20"/>
          <w:szCs w:val="20"/>
        </w:rPr>
        <w:tab/>
        <w:t>National Science Foundation</w:t>
      </w:r>
    </w:p>
    <w:p w14:paraId="398AA83D" w14:textId="77777777" w:rsidR="004331D2" w:rsidRPr="005A7C85" w:rsidRDefault="004331D2" w:rsidP="004331D2">
      <w:pPr>
        <w:rPr>
          <w:sz w:val="20"/>
          <w:szCs w:val="20"/>
        </w:rPr>
      </w:pPr>
      <w:r w:rsidRPr="005A7C85">
        <w:rPr>
          <w:sz w:val="20"/>
          <w:szCs w:val="20"/>
        </w:rPr>
        <w:tab/>
      </w:r>
      <w:r w:rsidRPr="005A7C85">
        <w:rPr>
          <w:sz w:val="20"/>
          <w:szCs w:val="20"/>
        </w:rPr>
        <w:tab/>
        <w:t>Total Costs: $7,831 Start Date: 6/1992-5/1994</w:t>
      </w:r>
    </w:p>
    <w:p w14:paraId="1765016E" w14:textId="77777777" w:rsidR="004331D2" w:rsidRPr="005A7C85" w:rsidRDefault="004331D2" w:rsidP="004331D2">
      <w:pPr>
        <w:rPr>
          <w:b/>
          <w:sz w:val="20"/>
          <w:szCs w:val="20"/>
          <w:u w:val="single"/>
        </w:rPr>
      </w:pPr>
    </w:p>
    <w:p w14:paraId="2B02EC7F" w14:textId="77777777" w:rsidR="000C1AB7" w:rsidRDefault="000C1AB7" w:rsidP="004331D2">
      <w:pPr>
        <w:spacing w:after="120"/>
        <w:rPr>
          <w:b/>
          <w:sz w:val="20"/>
          <w:szCs w:val="20"/>
          <w:u w:val="single"/>
        </w:rPr>
      </w:pPr>
    </w:p>
    <w:p w14:paraId="18F4A790" w14:textId="20745C3A" w:rsidR="004331D2" w:rsidRPr="005A7C85" w:rsidRDefault="004331D2" w:rsidP="004331D2">
      <w:pPr>
        <w:spacing w:after="120"/>
        <w:rPr>
          <w:b/>
          <w:sz w:val="20"/>
          <w:szCs w:val="20"/>
          <w:u w:val="single"/>
        </w:rPr>
      </w:pPr>
      <w:r w:rsidRPr="005A7C85">
        <w:rPr>
          <w:b/>
          <w:sz w:val="20"/>
          <w:szCs w:val="20"/>
          <w:u w:val="single"/>
        </w:rPr>
        <w:lastRenderedPageBreak/>
        <w:t>PROFESSIONAL AFFILIATIONS</w:t>
      </w:r>
    </w:p>
    <w:p w14:paraId="7CCD078A" w14:textId="77777777" w:rsidR="004331D2" w:rsidRPr="005A7C85" w:rsidRDefault="004331D2" w:rsidP="004331D2">
      <w:pPr>
        <w:rPr>
          <w:b/>
          <w:sz w:val="20"/>
          <w:szCs w:val="20"/>
        </w:rPr>
      </w:pPr>
      <w:r w:rsidRPr="005A7C85">
        <w:rPr>
          <w:sz w:val="20"/>
          <w:szCs w:val="20"/>
        </w:rPr>
        <w:t>A</w:t>
      </w:r>
      <w:r>
        <w:rPr>
          <w:sz w:val="20"/>
          <w:szCs w:val="20"/>
        </w:rPr>
        <w:t xml:space="preserve">merican </w:t>
      </w:r>
      <w:r w:rsidRPr="005A7C85">
        <w:rPr>
          <w:sz w:val="20"/>
          <w:szCs w:val="20"/>
        </w:rPr>
        <w:t>A</w:t>
      </w:r>
      <w:r>
        <w:rPr>
          <w:sz w:val="20"/>
          <w:szCs w:val="20"/>
        </w:rPr>
        <w:t xml:space="preserve">ssociation for the </w:t>
      </w:r>
      <w:r w:rsidRPr="005A7C85">
        <w:rPr>
          <w:sz w:val="20"/>
          <w:szCs w:val="20"/>
        </w:rPr>
        <w:t>A</w:t>
      </w:r>
      <w:r>
        <w:rPr>
          <w:sz w:val="20"/>
          <w:szCs w:val="20"/>
        </w:rPr>
        <w:t xml:space="preserve">dvancement of </w:t>
      </w:r>
      <w:r w:rsidRPr="005A7C85">
        <w:rPr>
          <w:sz w:val="20"/>
          <w:szCs w:val="20"/>
        </w:rPr>
        <w:t>S</w:t>
      </w:r>
      <w:r>
        <w:rPr>
          <w:sz w:val="20"/>
          <w:szCs w:val="20"/>
        </w:rPr>
        <w:t>cience</w:t>
      </w:r>
      <w:r w:rsidRPr="005A7C85">
        <w:rPr>
          <w:sz w:val="20"/>
          <w:szCs w:val="20"/>
        </w:rPr>
        <w:t>, Society for Integrative and Comparative Biology, American Society of Mammalogists</w:t>
      </w:r>
      <w:r>
        <w:rPr>
          <w:sz w:val="20"/>
          <w:szCs w:val="20"/>
        </w:rPr>
        <w:t>, American Association of University Women</w:t>
      </w:r>
    </w:p>
    <w:p w14:paraId="60A73D3B" w14:textId="77777777" w:rsidR="004331D2" w:rsidRPr="005A7C85" w:rsidRDefault="004331D2" w:rsidP="004331D2">
      <w:pPr>
        <w:rPr>
          <w:b/>
          <w:sz w:val="20"/>
          <w:szCs w:val="20"/>
          <w:u w:val="single"/>
        </w:rPr>
      </w:pPr>
    </w:p>
    <w:p w14:paraId="3E74538C" w14:textId="77777777" w:rsidR="004209EC" w:rsidRDefault="004331D2" w:rsidP="004209EC">
      <w:pPr>
        <w:spacing w:after="120"/>
        <w:rPr>
          <w:b/>
          <w:sz w:val="20"/>
          <w:szCs w:val="20"/>
          <w:u w:val="single"/>
        </w:rPr>
      </w:pPr>
      <w:r w:rsidRPr="005A7C85">
        <w:rPr>
          <w:b/>
          <w:sz w:val="20"/>
          <w:szCs w:val="20"/>
          <w:u w:val="single"/>
        </w:rPr>
        <w:t>INVITED PRESENTATIONS</w:t>
      </w:r>
    </w:p>
    <w:p w14:paraId="76BBCD97" w14:textId="3AE6FAC7" w:rsidR="00B51F09" w:rsidRPr="004209EC" w:rsidRDefault="004209EC" w:rsidP="004209EC">
      <w:pPr>
        <w:spacing w:after="120"/>
        <w:rPr>
          <w:b/>
          <w:sz w:val="20"/>
          <w:szCs w:val="20"/>
          <w:u w:val="single"/>
        </w:rPr>
      </w:pPr>
      <w:r>
        <w:rPr>
          <w:bCs/>
          <w:sz w:val="20"/>
          <w:szCs w:val="20"/>
          <w:u w:val="single"/>
        </w:rPr>
        <w:t>(</w:t>
      </w:r>
      <w:r w:rsidRPr="004209EC">
        <w:rPr>
          <w:bCs/>
          <w:i/>
          <w:iCs/>
          <w:sz w:val="20"/>
          <w:szCs w:val="20"/>
          <w:u w:val="single"/>
        </w:rPr>
        <w:t>note: it has been challenging to accept invitations for scientific seminar</w:t>
      </w:r>
      <w:r>
        <w:rPr>
          <w:bCs/>
          <w:i/>
          <w:iCs/>
          <w:sz w:val="20"/>
          <w:szCs w:val="20"/>
          <w:u w:val="single"/>
        </w:rPr>
        <w:t>s</w:t>
      </w:r>
      <w:r w:rsidRPr="004209EC">
        <w:rPr>
          <w:bCs/>
          <w:i/>
          <w:iCs/>
          <w:sz w:val="20"/>
          <w:szCs w:val="20"/>
          <w:u w:val="single"/>
        </w:rPr>
        <w:t xml:space="preserve"> while working at the NSF due to time constraints</w:t>
      </w:r>
      <w:r>
        <w:rPr>
          <w:bCs/>
          <w:sz w:val="20"/>
          <w:szCs w:val="20"/>
          <w:u w:val="single"/>
        </w:rPr>
        <w:t>)</w:t>
      </w:r>
    </w:p>
    <w:p w14:paraId="0D159320" w14:textId="56DC184A" w:rsidR="00F8458B" w:rsidRPr="00E804A8" w:rsidRDefault="00F8458B" w:rsidP="00B51F09">
      <w:pPr>
        <w:rPr>
          <w:sz w:val="20"/>
          <w:szCs w:val="20"/>
        </w:rPr>
      </w:pPr>
      <w:r>
        <w:rPr>
          <w:sz w:val="20"/>
          <w:szCs w:val="20"/>
        </w:rPr>
        <w:t>2023</w:t>
      </w:r>
      <w:r>
        <w:rPr>
          <w:sz w:val="20"/>
          <w:szCs w:val="20"/>
        </w:rPr>
        <w:tab/>
      </w:r>
      <w:r w:rsidRPr="00E804A8">
        <w:rPr>
          <w:sz w:val="20"/>
          <w:szCs w:val="20"/>
        </w:rPr>
        <w:t>Smithsonian National Zoo</w:t>
      </w:r>
      <w:r w:rsidR="00E804A8">
        <w:rPr>
          <w:sz w:val="20"/>
          <w:szCs w:val="20"/>
        </w:rPr>
        <w:t>, Washington, DC</w:t>
      </w:r>
    </w:p>
    <w:p w14:paraId="1B094434" w14:textId="239946B8" w:rsidR="00B51F09" w:rsidRDefault="00B51F09" w:rsidP="00B51F09">
      <w:pPr>
        <w:rPr>
          <w:sz w:val="20"/>
          <w:szCs w:val="20"/>
        </w:rPr>
      </w:pPr>
      <w:r>
        <w:rPr>
          <w:sz w:val="20"/>
          <w:szCs w:val="20"/>
        </w:rPr>
        <w:t>2022</w:t>
      </w:r>
      <w:r>
        <w:rPr>
          <w:sz w:val="20"/>
          <w:szCs w:val="20"/>
        </w:rPr>
        <w:tab/>
        <w:t>International Rodent Conference, Arusha, Tanzania</w:t>
      </w:r>
    </w:p>
    <w:p w14:paraId="678024DA" w14:textId="7A1811CF" w:rsidR="00B51F09" w:rsidRDefault="00B51F09" w:rsidP="00B51F09">
      <w:pPr>
        <w:rPr>
          <w:sz w:val="20"/>
          <w:szCs w:val="20"/>
        </w:rPr>
      </w:pPr>
      <w:r>
        <w:rPr>
          <w:sz w:val="20"/>
          <w:szCs w:val="20"/>
        </w:rPr>
        <w:tab/>
        <w:t>National Science Foundation, Biology Directorate</w:t>
      </w:r>
    </w:p>
    <w:p w14:paraId="08701FF9" w14:textId="632FDE82" w:rsidR="00B51F09" w:rsidRDefault="00B51F09" w:rsidP="00B51F09">
      <w:pPr>
        <w:rPr>
          <w:sz w:val="20"/>
          <w:szCs w:val="20"/>
        </w:rPr>
      </w:pPr>
      <w:r>
        <w:rPr>
          <w:sz w:val="20"/>
          <w:szCs w:val="20"/>
        </w:rPr>
        <w:tab/>
        <w:t>School of Life Sciences, Arizona State University</w:t>
      </w:r>
    </w:p>
    <w:p w14:paraId="1240B3F5" w14:textId="0042BAEA" w:rsidR="00B51F09" w:rsidRDefault="00B51F09" w:rsidP="00B51F09">
      <w:pPr>
        <w:ind w:firstLine="720"/>
        <w:rPr>
          <w:sz w:val="20"/>
          <w:szCs w:val="20"/>
        </w:rPr>
      </w:pPr>
      <w:r>
        <w:rPr>
          <w:sz w:val="20"/>
          <w:szCs w:val="20"/>
        </w:rPr>
        <w:t xml:space="preserve">Max Planck Institute Plant Breeding Research, Cologne, Germany </w:t>
      </w:r>
    </w:p>
    <w:p w14:paraId="66C11BB6" w14:textId="280AEAF1" w:rsidR="00B51F09" w:rsidRDefault="00B51F09" w:rsidP="00B51F09">
      <w:pPr>
        <w:ind w:firstLine="720"/>
        <w:rPr>
          <w:sz w:val="20"/>
          <w:szCs w:val="20"/>
        </w:rPr>
      </w:pPr>
      <w:r>
        <w:rPr>
          <w:sz w:val="20"/>
          <w:szCs w:val="20"/>
        </w:rPr>
        <w:t xml:space="preserve">Max Planck Institute Chemical Ecology, Jena, Germany </w:t>
      </w:r>
    </w:p>
    <w:p w14:paraId="689ECC7C" w14:textId="0D250BB4" w:rsidR="00EE0FE3" w:rsidRPr="005A7C85" w:rsidRDefault="00EE0FE3" w:rsidP="00B51F09">
      <w:pPr>
        <w:ind w:firstLine="720"/>
        <w:rPr>
          <w:sz w:val="20"/>
          <w:szCs w:val="20"/>
        </w:rPr>
      </w:pPr>
      <w:r w:rsidRPr="005A7C85">
        <w:rPr>
          <w:sz w:val="20"/>
          <w:szCs w:val="20"/>
        </w:rPr>
        <w:t>Society for Integrative and Comparative Biology Symposium Speaker</w:t>
      </w:r>
      <w:r>
        <w:rPr>
          <w:sz w:val="20"/>
          <w:szCs w:val="20"/>
        </w:rPr>
        <w:t xml:space="preserve">  </w:t>
      </w:r>
    </w:p>
    <w:p w14:paraId="4316927C" w14:textId="613EB648" w:rsidR="00D4377C" w:rsidRDefault="00D4377C" w:rsidP="00D4377C">
      <w:pPr>
        <w:ind w:firstLine="720"/>
        <w:rPr>
          <w:sz w:val="20"/>
          <w:szCs w:val="20"/>
        </w:rPr>
      </w:pPr>
      <w:r>
        <w:rPr>
          <w:sz w:val="20"/>
          <w:szCs w:val="20"/>
        </w:rPr>
        <w:t xml:space="preserve">The Wildlife Society, Webinar </w:t>
      </w:r>
    </w:p>
    <w:p w14:paraId="53FE804E" w14:textId="3DE3C358" w:rsidR="00D4377C" w:rsidRDefault="00D4377C" w:rsidP="00D4377C">
      <w:pPr>
        <w:ind w:firstLine="720"/>
        <w:rPr>
          <w:sz w:val="20"/>
          <w:szCs w:val="20"/>
        </w:rPr>
      </w:pPr>
      <w:r>
        <w:rPr>
          <w:sz w:val="20"/>
          <w:szCs w:val="20"/>
        </w:rPr>
        <w:t xml:space="preserve">University of California, San Diego </w:t>
      </w:r>
    </w:p>
    <w:p w14:paraId="658D0155" w14:textId="77777777" w:rsidR="00D4377C" w:rsidRDefault="00D4377C" w:rsidP="00D4377C">
      <w:pPr>
        <w:ind w:firstLine="720"/>
        <w:rPr>
          <w:sz w:val="20"/>
          <w:szCs w:val="20"/>
        </w:rPr>
      </w:pPr>
      <w:r>
        <w:rPr>
          <w:sz w:val="20"/>
          <w:szCs w:val="20"/>
        </w:rPr>
        <w:t>Comparative Nutrition Society Biennial Symposium, Plenary Speaker, Snowbird, UT</w:t>
      </w:r>
    </w:p>
    <w:p w14:paraId="09EF7196" w14:textId="37D092D9" w:rsidR="004331D2" w:rsidRDefault="004331D2" w:rsidP="004331D2">
      <w:pPr>
        <w:rPr>
          <w:sz w:val="20"/>
          <w:szCs w:val="20"/>
        </w:rPr>
      </w:pPr>
      <w:r>
        <w:rPr>
          <w:sz w:val="20"/>
          <w:szCs w:val="20"/>
        </w:rPr>
        <w:t>2021</w:t>
      </w:r>
      <w:r>
        <w:rPr>
          <w:sz w:val="20"/>
          <w:szCs w:val="20"/>
        </w:rPr>
        <w:tab/>
        <w:t xml:space="preserve">University of California, Santa Cruz </w:t>
      </w:r>
    </w:p>
    <w:p w14:paraId="41E53EB7" w14:textId="0E10DBE5" w:rsidR="004331D2" w:rsidRDefault="004331D2" w:rsidP="004331D2">
      <w:pPr>
        <w:ind w:firstLine="720"/>
        <w:rPr>
          <w:sz w:val="20"/>
          <w:szCs w:val="20"/>
        </w:rPr>
      </w:pPr>
      <w:r>
        <w:rPr>
          <w:sz w:val="20"/>
          <w:szCs w:val="20"/>
        </w:rPr>
        <w:t xml:space="preserve">Max Planck Institute Chemical Ecology, Germany </w:t>
      </w:r>
    </w:p>
    <w:p w14:paraId="12A3C74D" w14:textId="41AEA7F8" w:rsidR="004331D2" w:rsidRDefault="004331D2" w:rsidP="004331D2">
      <w:pPr>
        <w:ind w:firstLine="720"/>
        <w:rPr>
          <w:sz w:val="20"/>
          <w:szCs w:val="20"/>
        </w:rPr>
      </w:pPr>
      <w:r w:rsidRPr="005A7C85">
        <w:rPr>
          <w:sz w:val="20"/>
          <w:szCs w:val="20"/>
        </w:rPr>
        <w:t xml:space="preserve">International Congress of Zoology, Capetown, South Africa </w:t>
      </w:r>
    </w:p>
    <w:p w14:paraId="3021A021" w14:textId="579E5138" w:rsidR="004331D2" w:rsidRPr="005A7C85" w:rsidRDefault="004331D2" w:rsidP="004331D2">
      <w:pPr>
        <w:rPr>
          <w:sz w:val="20"/>
          <w:szCs w:val="20"/>
        </w:rPr>
      </w:pPr>
      <w:r w:rsidRPr="005A7C85">
        <w:rPr>
          <w:sz w:val="20"/>
          <w:szCs w:val="20"/>
        </w:rPr>
        <w:t>2020</w:t>
      </w:r>
      <w:r w:rsidRPr="005A7C85">
        <w:rPr>
          <w:sz w:val="20"/>
          <w:szCs w:val="20"/>
        </w:rPr>
        <w:tab/>
        <w:t>RECOMB: Comparative Genomics, Singapore (postponed)</w:t>
      </w:r>
    </w:p>
    <w:p w14:paraId="1508CC96" w14:textId="66861A5F" w:rsidR="004331D2" w:rsidRPr="005A7C85" w:rsidRDefault="004331D2" w:rsidP="004331D2">
      <w:pPr>
        <w:ind w:firstLine="720"/>
        <w:rPr>
          <w:sz w:val="20"/>
          <w:szCs w:val="20"/>
        </w:rPr>
      </w:pPr>
      <w:r w:rsidRPr="005A7C85">
        <w:rPr>
          <w:sz w:val="20"/>
          <w:szCs w:val="20"/>
        </w:rPr>
        <w:t>Keystone Symposium, Host-microbe Interactions, Singapore (canceled)</w:t>
      </w:r>
    </w:p>
    <w:p w14:paraId="0D9D4B9F" w14:textId="2746E9DA" w:rsidR="004331D2" w:rsidRPr="005A7C85" w:rsidRDefault="004331D2" w:rsidP="004331D2">
      <w:pPr>
        <w:rPr>
          <w:sz w:val="20"/>
          <w:szCs w:val="20"/>
        </w:rPr>
      </w:pPr>
      <w:r w:rsidRPr="005A7C85">
        <w:rPr>
          <w:sz w:val="20"/>
          <w:szCs w:val="20"/>
        </w:rPr>
        <w:t>2019</w:t>
      </w:r>
      <w:r w:rsidRPr="005A7C85">
        <w:rPr>
          <w:sz w:val="20"/>
          <w:szCs w:val="20"/>
        </w:rPr>
        <w:tab/>
        <w:t xml:space="preserve">University of Hawaii, Kewalo Marine Station </w:t>
      </w:r>
    </w:p>
    <w:p w14:paraId="666ABDEB" w14:textId="3A123C7C" w:rsidR="004331D2" w:rsidRPr="005A7C85" w:rsidRDefault="004331D2" w:rsidP="004331D2">
      <w:pPr>
        <w:ind w:firstLine="720"/>
        <w:rPr>
          <w:sz w:val="20"/>
          <w:szCs w:val="20"/>
        </w:rPr>
      </w:pPr>
      <w:r w:rsidRPr="005A7C85">
        <w:rPr>
          <w:sz w:val="20"/>
          <w:szCs w:val="20"/>
        </w:rPr>
        <w:t>Sorbo</w:t>
      </w:r>
      <w:r w:rsidR="00886116">
        <w:rPr>
          <w:sz w:val="20"/>
          <w:szCs w:val="20"/>
        </w:rPr>
        <w:t>n</w:t>
      </w:r>
      <w:r w:rsidRPr="005A7C85">
        <w:rPr>
          <w:sz w:val="20"/>
          <w:szCs w:val="20"/>
        </w:rPr>
        <w:t xml:space="preserve">ne University, Paris </w:t>
      </w:r>
    </w:p>
    <w:p w14:paraId="2804D230" w14:textId="0F28933A" w:rsidR="004331D2" w:rsidRPr="005A7C85" w:rsidRDefault="004331D2" w:rsidP="004331D2">
      <w:pPr>
        <w:ind w:firstLine="720"/>
        <w:rPr>
          <w:sz w:val="20"/>
          <w:szCs w:val="20"/>
        </w:rPr>
      </w:pPr>
      <w:r w:rsidRPr="005A7C85">
        <w:rPr>
          <w:sz w:val="20"/>
          <w:szCs w:val="20"/>
        </w:rPr>
        <w:t>Utah Valley University, UT</w:t>
      </w:r>
      <w:r w:rsidR="00EE0FE3">
        <w:rPr>
          <w:sz w:val="20"/>
          <w:szCs w:val="20"/>
        </w:rPr>
        <w:t xml:space="preserve"> </w:t>
      </w:r>
    </w:p>
    <w:p w14:paraId="5C0051E7" w14:textId="63EFE1A8" w:rsidR="004331D2" w:rsidRPr="005A7C85" w:rsidRDefault="004331D2" w:rsidP="004331D2">
      <w:pPr>
        <w:rPr>
          <w:sz w:val="20"/>
          <w:szCs w:val="20"/>
        </w:rPr>
      </w:pPr>
      <w:r w:rsidRPr="005A7C85">
        <w:rPr>
          <w:sz w:val="20"/>
          <w:szCs w:val="20"/>
        </w:rPr>
        <w:tab/>
        <w:t xml:space="preserve">Animal- Microbe Symbioses Gordon Conference Invited Discussion Leader </w:t>
      </w:r>
    </w:p>
    <w:p w14:paraId="1352FC4A" w14:textId="7C1BDB1C" w:rsidR="004331D2" w:rsidRPr="005A7C85" w:rsidRDefault="004331D2" w:rsidP="004331D2">
      <w:pPr>
        <w:ind w:firstLine="720"/>
        <w:rPr>
          <w:sz w:val="20"/>
          <w:szCs w:val="20"/>
        </w:rPr>
      </w:pPr>
      <w:r w:rsidRPr="005A7C85">
        <w:rPr>
          <w:sz w:val="20"/>
          <w:szCs w:val="20"/>
        </w:rPr>
        <w:t xml:space="preserve">Ecological &amp; Evolutionary Genomics Gordon Conference: Invited Speaker </w:t>
      </w:r>
    </w:p>
    <w:p w14:paraId="71A54F8A" w14:textId="79FD3420" w:rsidR="004331D2" w:rsidRPr="005A7C85" w:rsidRDefault="004331D2" w:rsidP="004331D2">
      <w:pPr>
        <w:pStyle w:val="Header"/>
        <w:tabs>
          <w:tab w:val="clear" w:pos="4320"/>
          <w:tab w:val="clear" w:pos="8640"/>
        </w:tabs>
        <w:ind w:firstLine="720"/>
        <w:rPr>
          <w:sz w:val="20"/>
          <w:szCs w:val="20"/>
        </w:rPr>
      </w:pPr>
      <w:r w:rsidRPr="005A7C85">
        <w:rPr>
          <w:sz w:val="20"/>
          <w:szCs w:val="20"/>
        </w:rPr>
        <w:t xml:space="preserve">American Society of Mammalogists, Plenary </w:t>
      </w:r>
      <w:r w:rsidR="00201BFF">
        <w:rPr>
          <w:sz w:val="20"/>
          <w:szCs w:val="20"/>
        </w:rPr>
        <w:t>Speaker</w:t>
      </w:r>
    </w:p>
    <w:p w14:paraId="6DE944DC" w14:textId="24131F9F" w:rsidR="004331D2" w:rsidRPr="005A7C85" w:rsidRDefault="004331D2" w:rsidP="004331D2">
      <w:pPr>
        <w:rPr>
          <w:sz w:val="20"/>
          <w:szCs w:val="20"/>
        </w:rPr>
      </w:pPr>
      <w:r w:rsidRPr="005A7C85">
        <w:rPr>
          <w:sz w:val="20"/>
          <w:szCs w:val="20"/>
        </w:rPr>
        <w:tab/>
        <w:t xml:space="preserve">The Wildlife Society: Symposium Speaker </w:t>
      </w:r>
    </w:p>
    <w:p w14:paraId="2903A322" w14:textId="31FBCDCE" w:rsidR="004331D2" w:rsidRPr="005A7C85" w:rsidRDefault="004331D2" w:rsidP="004331D2">
      <w:pPr>
        <w:rPr>
          <w:sz w:val="20"/>
          <w:szCs w:val="20"/>
        </w:rPr>
      </w:pPr>
      <w:r w:rsidRPr="005A7C85">
        <w:rPr>
          <w:sz w:val="20"/>
          <w:szCs w:val="20"/>
        </w:rPr>
        <w:t>2018</w:t>
      </w:r>
      <w:r w:rsidRPr="005A7C85">
        <w:rPr>
          <w:sz w:val="20"/>
          <w:szCs w:val="20"/>
        </w:rPr>
        <w:tab/>
        <w:t xml:space="preserve">University of California, San Francisco </w:t>
      </w:r>
    </w:p>
    <w:p w14:paraId="0B9628E5" w14:textId="272392C6" w:rsidR="004331D2" w:rsidRPr="005A7C85" w:rsidRDefault="004331D2" w:rsidP="004331D2">
      <w:pPr>
        <w:rPr>
          <w:sz w:val="20"/>
          <w:szCs w:val="20"/>
        </w:rPr>
      </w:pPr>
      <w:r w:rsidRPr="005A7C85">
        <w:rPr>
          <w:sz w:val="20"/>
          <w:szCs w:val="20"/>
        </w:rPr>
        <w:tab/>
        <w:t xml:space="preserve">University of Nevada, Reno </w:t>
      </w:r>
    </w:p>
    <w:p w14:paraId="1AAB8EFE" w14:textId="1640514C" w:rsidR="004331D2" w:rsidRPr="005A7C85" w:rsidRDefault="004331D2" w:rsidP="004331D2">
      <w:pPr>
        <w:rPr>
          <w:sz w:val="20"/>
          <w:szCs w:val="20"/>
        </w:rPr>
      </w:pPr>
      <w:r w:rsidRPr="005A7C85">
        <w:rPr>
          <w:sz w:val="20"/>
          <w:szCs w:val="20"/>
        </w:rPr>
        <w:tab/>
        <w:t xml:space="preserve">Utah State University </w:t>
      </w:r>
    </w:p>
    <w:p w14:paraId="429969C9" w14:textId="3C7B824A" w:rsidR="004331D2" w:rsidRPr="005A7C85" w:rsidRDefault="004331D2" w:rsidP="004331D2">
      <w:pPr>
        <w:ind w:left="720"/>
        <w:rPr>
          <w:sz w:val="20"/>
          <w:szCs w:val="20"/>
          <w:lang w:val="fr-FR"/>
        </w:rPr>
      </w:pPr>
      <w:r w:rsidRPr="005A7C85">
        <w:rPr>
          <w:sz w:val="20"/>
          <w:szCs w:val="20"/>
          <w:lang w:val="fr-FR"/>
        </w:rPr>
        <w:t xml:space="preserve">Université Pierre et Marie Curie-CNRS, Observatoire Océanologique de Banyuls sur mer, France </w:t>
      </w:r>
    </w:p>
    <w:p w14:paraId="127C10C0" w14:textId="694214C4" w:rsidR="004331D2" w:rsidRPr="005A7C85" w:rsidRDefault="004331D2" w:rsidP="004331D2">
      <w:pPr>
        <w:rPr>
          <w:sz w:val="20"/>
          <w:szCs w:val="20"/>
        </w:rPr>
      </w:pPr>
      <w:r w:rsidRPr="005A7C85">
        <w:rPr>
          <w:sz w:val="20"/>
          <w:szCs w:val="20"/>
          <w:lang w:val="fr-FR"/>
        </w:rPr>
        <w:tab/>
      </w:r>
      <w:r w:rsidRPr="005A7C85">
        <w:rPr>
          <w:sz w:val="20"/>
          <w:szCs w:val="20"/>
        </w:rPr>
        <w:t xml:space="preserve">Cal State University Northridge </w:t>
      </w:r>
    </w:p>
    <w:p w14:paraId="3C9B493A" w14:textId="77777777" w:rsidR="004331D2" w:rsidRPr="005A7C85" w:rsidRDefault="004331D2" w:rsidP="004331D2">
      <w:pPr>
        <w:rPr>
          <w:sz w:val="20"/>
          <w:szCs w:val="20"/>
        </w:rPr>
      </w:pPr>
      <w:r w:rsidRPr="005A7C85">
        <w:rPr>
          <w:sz w:val="20"/>
          <w:szCs w:val="20"/>
        </w:rPr>
        <w:t>2017</w:t>
      </w:r>
      <w:r w:rsidRPr="005A7C85">
        <w:rPr>
          <w:sz w:val="20"/>
          <w:szCs w:val="20"/>
        </w:rPr>
        <w:tab/>
        <w:t>Society for Integrative and Comparative Biology Symposium Speaker</w:t>
      </w:r>
    </w:p>
    <w:p w14:paraId="2C5507BE" w14:textId="77777777" w:rsidR="004331D2" w:rsidRPr="005A7C85" w:rsidRDefault="004331D2" w:rsidP="004331D2">
      <w:pPr>
        <w:pStyle w:val="Header"/>
        <w:tabs>
          <w:tab w:val="clear" w:pos="4320"/>
          <w:tab w:val="clear" w:pos="8640"/>
        </w:tabs>
        <w:rPr>
          <w:sz w:val="20"/>
          <w:szCs w:val="20"/>
        </w:rPr>
      </w:pPr>
      <w:r w:rsidRPr="005A7C85">
        <w:rPr>
          <w:sz w:val="20"/>
          <w:szCs w:val="20"/>
        </w:rPr>
        <w:tab/>
        <w:t>University of California, Irvine, Ecology and Evolution Department</w:t>
      </w:r>
    </w:p>
    <w:p w14:paraId="5516DD69"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 xml:space="preserve">University of Michigan </w:t>
      </w:r>
    </w:p>
    <w:p w14:paraId="6938F9BB"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 xml:space="preserve">Southern California Microbiome Symposium, University of California, Irvine </w:t>
      </w:r>
    </w:p>
    <w:p w14:paraId="49D16D0D"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 xml:space="preserve">Australian National University, Canberra Australia </w:t>
      </w:r>
    </w:p>
    <w:p w14:paraId="025157B4"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University of Sydney, Sydney, Australia</w:t>
      </w:r>
    </w:p>
    <w:p w14:paraId="059E4EEA" w14:textId="77777777" w:rsidR="004331D2" w:rsidRPr="005A7C85" w:rsidRDefault="004331D2" w:rsidP="004331D2">
      <w:pPr>
        <w:pStyle w:val="Header"/>
        <w:tabs>
          <w:tab w:val="clear" w:pos="4320"/>
          <w:tab w:val="clear" w:pos="8640"/>
        </w:tabs>
        <w:rPr>
          <w:sz w:val="20"/>
          <w:szCs w:val="20"/>
        </w:rPr>
      </w:pPr>
      <w:r w:rsidRPr="005A7C85">
        <w:rPr>
          <w:sz w:val="20"/>
          <w:szCs w:val="20"/>
        </w:rPr>
        <w:t>2016</w:t>
      </w:r>
      <w:r w:rsidRPr="005A7C85">
        <w:rPr>
          <w:sz w:val="20"/>
          <w:szCs w:val="20"/>
        </w:rPr>
        <w:tab/>
        <w:t>Brigham Young University, Provo, UT</w:t>
      </w:r>
    </w:p>
    <w:p w14:paraId="2546152B"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University of California, Berkeley, Museum Vertebrate Zoology</w:t>
      </w:r>
    </w:p>
    <w:p w14:paraId="0CA6D8E6"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Dimensions of Biodiversity, National Science Foundation</w:t>
      </w:r>
    </w:p>
    <w:p w14:paraId="77DBA251"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American Society for Microbiology, Plenary Talk</w:t>
      </w:r>
    </w:p>
    <w:p w14:paraId="3FEEECCF" w14:textId="77777777" w:rsidR="004331D2" w:rsidRPr="005A7C85" w:rsidRDefault="004331D2" w:rsidP="004331D2">
      <w:pPr>
        <w:pStyle w:val="Header"/>
        <w:tabs>
          <w:tab w:val="clear" w:pos="4320"/>
          <w:tab w:val="clear" w:pos="8640"/>
        </w:tabs>
        <w:ind w:left="720"/>
        <w:rPr>
          <w:sz w:val="20"/>
          <w:szCs w:val="20"/>
          <w:lang w:val="fr-FR"/>
        </w:rPr>
      </w:pPr>
      <w:r w:rsidRPr="005A7C85">
        <w:rPr>
          <w:sz w:val="20"/>
          <w:szCs w:val="20"/>
          <w:lang w:val="fr-FR"/>
        </w:rPr>
        <w:t>Université Pierre et Marie Curie-CNRS, Observatoire Océanologique de Banyuls sur mer, France</w:t>
      </w:r>
    </w:p>
    <w:p w14:paraId="4BFF884E" w14:textId="77777777" w:rsidR="004331D2" w:rsidRPr="005A7C85" w:rsidRDefault="004331D2" w:rsidP="004331D2">
      <w:pPr>
        <w:pStyle w:val="Header"/>
        <w:tabs>
          <w:tab w:val="clear" w:pos="4320"/>
          <w:tab w:val="clear" w:pos="8640"/>
        </w:tabs>
        <w:ind w:left="720"/>
        <w:rPr>
          <w:sz w:val="20"/>
          <w:szCs w:val="20"/>
        </w:rPr>
      </w:pPr>
      <w:r w:rsidRPr="005A7C85">
        <w:rPr>
          <w:sz w:val="20"/>
          <w:szCs w:val="20"/>
        </w:rPr>
        <w:t>University of Wisconsin, Madison</w:t>
      </w:r>
    </w:p>
    <w:p w14:paraId="251D00A3" w14:textId="77777777" w:rsidR="004331D2" w:rsidRPr="005A7C85" w:rsidRDefault="004331D2" w:rsidP="004331D2">
      <w:pPr>
        <w:pStyle w:val="Header"/>
        <w:tabs>
          <w:tab w:val="clear" w:pos="4320"/>
          <w:tab w:val="clear" w:pos="8640"/>
        </w:tabs>
        <w:ind w:left="720"/>
        <w:rPr>
          <w:sz w:val="20"/>
          <w:szCs w:val="20"/>
        </w:rPr>
      </w:pPr>
      <w:r w:rsidRPr="005A7C85">
        <w:rPr>
          <w:sz w:val="20"/>
          <w:szCs w:val="20"/>
        </w:rPr>
        <w:t xml:space="preserve">Joint Meeting of the International Congress of Zoology and Zoological Society of Japan, Okinawa, Japan </w:t>
      </w:r>
    </w:p>
    <w:p w14:paraId="64AE410F" w14:textId="77777777" w:rsidR="004331D2" w:rsidRPr="005A7C85" w:rsidRDefault="004331D2" w:rsidP="004331D2">
      <w:pPr>
        <w:pStyle w:val="Header"/>
        <w:tabs>
          <w:tab w:val="clear" w:pos="4320"/>
          <w:tab w:val="clear" w:pos="8640"/>
        </w:tabs>
        <w:rPr>
          <w:sz w:val="20"/>
          <w:szCs w:val="20"/>
        </w:rPr>
      </w:pPr>
      <w:r w:rsidRPr="005A7C85">
        <w:rPr>
          <w:sz w:val="20"/>
          <w:szCs w:val="20"/>
        </w:rPr>
        <w:t>2015</w:t>
      </w:r>
      <w:r w:rsidRPr="005A7C85">
        <w:rPr>
          <w:sz w:val="20"/>
          <w:szCs w:val="20"/>
        </w:rPr>
        <w:tab/>
        <w:t>Texas Tech University, Department of Biology</w:t>
      </w:r>
    </w:p>
    <w:p w14:paraId="0C02C01B"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 xml:space="preserve">California State Universtiy, Fullerton, Department of Biology </w:t>
      </w:r>
    </w:p>
    <w:p w14:paraId="6090959C"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University of Nevada, School of Life Sciences</w:t>
      </w:r>
    </w:p>
    <w:p w14:paraId="25C87EA7" w14:textId="77777777" w:rsidR="004331D2" w:rsidRPr="005A7C85" w:rsidRDefault="004331D2" w:rsidP="004331D2">
      <w:pPr>
        <w:pStyle w:val="Header"/>
        <w:tabs>
          <w:tab w:val="clear" w:pos="4320"/>
          <w:tab w:val="clear" w:pos="8640"/>
        </w:tabs>
        <w:rPr>
          <w:sz w:val="20"/>
          <w:szCs w:val="20"/>
        </w:rPr>
      </w:pPr>
      <w:r w:rsidRPr="005A7C85">
        <w:rPr>
          <w:sz w:val="20"/>
          <w:szCs w:val="20"/>
        </w:rPr>
        <w:tab/>
        <w:t>University of Utah, Microbial Pathogenesis Seminar Series</w:t>
      </w:r>
    </w:p>
    <w:p w14:paraId="17AFA59C" w14:textId="77777777" w:rsidR="004331D2" w:rsidRPr="005A7C85" w:rsidRDefault="004331D2" w:rsidP="004331D2">
      <w:pPr>
        <w:pStyle w:val="Header"/>
        <w:tabs>
          <w:tab w:val="clear" w:pos="4320"/>
          <w:tab w:val="clear" w:pos="8640"/>
        </w:tabs>
        <w:rPr>
          <w:sz w:val="20"/>
          <w:szCs w:val="20"/>
        </w:rPr>
      </w:pPr>
      <w:r w:rsidRPr="005A7C85">
        <w:rPr>
          <w:sz w:val="20"/>
          <w:szCs w:val="20"/>
        </w:rPr>
        <w:tab/>
        <w:t>The Ohio State University, Department of Evolution, Ecology and Organismal Biology</w:t>
      </w:r>
    </w:p>
    <w:p w14:paraId="48711C73" w14:textId="77777777" w:rsidR="004331D2" w:rsidRPr="005A7C85" w:rsidRDefault="004331D2" w:rsidP="004331D2">
      <w:pPr>
        <w:pStyle w:val="Header"/>
        <w:tabs>
          <w:tab w:val="clear" w:pos="4320"/>
          <w:tab w:val="clear" w:pos="8640"/>
        </w:tabs>
        <w:rPr>
          <w:sz w:val="20"/>
          <w:szCs w:val="20"/>
        </w:rPr>
      </w:pPr>
      <w:r w:rsidRPr="005A7C85">
        <w:rPr>
          <w:sz w:val="20"/>
          <w:szCs w:val="20"/>
        </w:rPr>
        <w:tab/>
        <w:t>Gordon Conference, Animal Microbe Symbiosis, Symposium Speaker</w:t>
      </w:r>
    </w:p>
    <w:p w14:paraId="365D4C42"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American Society of Mammalogists, Plenary Talk</w:t>
      </w:r>
    </w:p>
    <w:p w14:paraId="344349B5" w14:textId="77777777" w:rsidR="004331D2" w:rsidRPr="005A7C85" w:rsidRDefault="004331D2" w:rsidP="004331D2">
      <w:pPr>
        <w:pStyle w:val="Header"/>
        <w:tabs>
          <w:tab w:val="clear" w:pos="4320"/>
          <w:tab w:val="clear" w:pos="8640"/>
        </w:tabs>
        <w:rPr>
          <w:sz w:val="20"/>
          <w:szCs w:val="20"/>
        </w:rPr>
      </w:pPr>
      <w:r w:rsidRPr="005A7C85">
        <w:rPr>
          <w:sz w:val="20"/>
          <w:szCs w:val="20"/>
        </w:rPr>
        <w:lastRenderedPageBreak/>
        <w:t>2014</w:t>
      </w:r>
      <w:r w:rsidRPr="005A7C85">
        <w:rPr>
          <w:sz w:val="20"/>
          <w:szCs w:val="20"/>
        </w:rPr>
        <w:tab/>
        <w:t>P20 Urology Centers Directors, NIDDK, Asilomar, CA, Keynote speaker</w:t>
      </w:r>
    </w:p>
    <w:p w14:paraId="146F7468" w14:textId="77777777" w:rsidR="004331D2" w:rsidRPr="005A7C85" w:rsidRDefault="004331D2" w:rsidP="004331D2">
      <w:pPr>
        <w:pStyle w:val="Header"/>
        <w:tabs>
          <w:tab w:val="clear" w:pos="4320"/>
          <w:tab w:val="clear" w:pos="8640"/>
        </w:tabs>
        <w:rPr>
          <w:sz w:val="20"/>
          <w:szCs w:val="20"/>
        </w:rPr>
      </w:pPr>
      <w:r w:rsidRPr="005A7C85">
        <w:rPr>
          <w:sz w:val="20"/>
          <w:szCs w:val="20"/>
        </w:rPr>
        <w:t>2013</w:t>
      </w:r>
      <w:r w:rsidRPr="005A7C85">
        <w:rPr>
          <w:sz w:val="20"/>
          <w:szCs w:val="20"/>
        </w:rPr>
        <w:tab/>
        <w:t>University of Missouri, Columbia, MO, Life Science Week Speaker</w:t>
      </w:r>
    </w:p>
    <w:p w14:paraId="12D1707B" w14:textId="77777777" w:rsidR="004331D2" w:rsidRPr="005A7C85" w:rsidRDefault="004331D2" w:rsidP="004331D2">
      <w:pPr>
        <w:pStyle w:val="Header"/>
        <w:tabs>
          <w:tab w:val="clear" w:pos="4320"/>
          <w:tab w:val="clear" w:pos="8640"/>
        </w:tabs>
        <w:rPr>
          <w:sz w:val="20"/>
          <w:szCs w:val="20"/>
        </w:rPr>
      </w:pPr>
      <w:r w:rsidRPr="005A7C85">
        <w:rPr>
          <w:sz w:val="20"/>
          <w:szCs w:val="20"/>
        </w:rPr>
        <w:tab/>
        <w:t>Entrada Institute, Torrey, UT</w:t>
      </w:r>
    </w:p>
    <w:p w14:paraId="07D4E917" w14:textId="77777777" w:rsidR="004331D2" w:rsidRPr="005A7C85" w:rsidRDefault="004331D2" w:rsidP="004331D2">
      <w:pPr>
        <w:pStyle w:val="Header"/>
        <w:tabs>
          <w:tab w:val="clear" w:pos="4320"/>
          <w:tab w:val="clear" w:pos="8640"/>
        </w:tabs>
        <w:rPr>
          <w:sz w:val="20"/>
          <w:szCs w:val="20"/>
        </w:rPr>
      </w:pPr>
      <w:r w:rsidRPr="005A7C85">
        <w:rPr>
          <w:sz w:val="20"/>
          <w:szCs w:val="20"/>
        </w:rPr>
        <w:tab/>
        <w:t xml:space="preserve">University of Tennessee, Knoxville, TN </w:t>
      </w:r>
    </w:p>
    <w:p w14:paraId="0DFED8FF" w14:textId="77777777" w:rsidR="004331D2" w:rsidRPr="005A7C85" w:rsidRDefault="004331D2" w:rsidP="004331D2">
      <w:pPr>
        <w:pStyle w:val="Header"/>
        <w:tabs>
          <w:tab w:val="clear" w:pos="4320"/>
          <w:tab w:val="clear" w:pos="8640"/>
        </w:tabs>
        <w:rPr>
          <w:sz w:val="20"/>
          <w:szCs w:val="20"/>
        </w:rPr>
      </w:pPr>
      <w:r w:rsidRPr="005A7C85">
        <w:rPr>
          <w:sz w:val="20"/>
          <w:szCs w:val="20"/>
        </w:rPr>
        <w:tab/>
        <w:t>Gordon Conference Plant-herbivore Interactions, Discussant</w:t>
      </w:r>
    </w:p>
    <w:p w14:paraId="04D7669D" w14:textId="77777777" w:rsidR="004331D2" w:rsidRPr="005A7C85" w:rsidRDefault="004331D2" w:rsidP="004331D2">
      <w:pPr>
        <w:pStyle w:val="Header"/>
        <w:tabs>
          <w:tab w:val="clear" w:pos="4320"/>
          <w:tab w:val="clear" w:pos="8640"/>
        </w:tabs>
        <w:rPr>
          <w:sz w:val="20"/>
          <w:szCs w:val="20"/>
        </w:rPr>
      </w:pPr>
      <w:r w:rsidRPr="005A7C85">
        <w:rPr>
          <w:sz w:val="20"/>
          <w:szCs w:val="20"/>
        </w:rPr>
        <w:t>2012</w:t>
      </w:r>
      <w:r w:rsidRPr="005A7C85">
        <w:rPr>
          <w:sz w:val="20"/>
          <w:szCs w:val="20"/>
        </w:rPr>
        <w:tab/>
        <w:t>University of Arizona, Tucson, AZ</w:t>
      </w:r>
    </w:p>
    <w:p w14:paraId="56883C72"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American Society of Mammalogists, Invited Symposium Speaker</w:t>
      </w:r>
    </w:p>
    <w:p w14:paraId="4383D015" w14:textId="77777777" w:rsidR="004331D2" w:rsidRPr="005A7C85" w:rsidRDefault="004331D2" w:rsidP="004331D2">
      <w:pPr>
        <w:pStyle w:val="Header"/>
        <w:tabs>
          <w:tab w:val="clear" w:pos="4320"/>
          <w:tab w:val="clear" w:pos="8640"/>
        </w:tabs>
        <w:rPr>
          <w:sz w:val="20"/>
          <w:szCs w:val="20"/>
        </w:rPr>
      </w:pPr>
      <w:r w:rsidRPr="005A7C85">
        <w:rPr>
          <w:sz w:val="20"/>
          <w:szCs w:val="20"/>
        </w:rPr>
        <w:t>2011</w:t>
      </w:r>
      <w:r w:rsidRPr="005A7C85">
        <w:rPr>
          <w:sz w:val="20"/>
          <w:szCs w:val="20"/>
        </w:rPr>
        <w:tab/>
        <w:t>Boise State University, Boise, ID</w:t>
      </w:r>
    </w:p>
    <w:p w14:paraId="32D29A55" w14:textId="77777777" w:rsidR="004331D2" w:rsidRPr="005A7C85" w:rsidRDefault="004331D2" w:rsidP="004331D2">
      <w:pPr>
        <w:pStyle w:val="Header"/>
        <w:tabs>
          <w:tab w:val="clear" w:pos="4320"/>
          <w:tab w:val="clear" w:pos="8640"/>
        </w:tabs>
        <w:ind w:firstLine="720"/>
        <w:rPr>
          <w:sz w:val="20"/>
          <w:szCs w:val="20"/>
        </w:rPr>
      </w:pPr>
      <w:r w:rsidRPr="005A7C85">
        <w:rPr>
          <w:sz w:val="20"/>
          <w:szCs w:val="20"/>
        </w:rPr>
        <w:t>Society for Integrative and Comparative Biology, Symposium Speaker</w:t>
      </w:r>
    </w:p>
    <w:p w14:paraId="54778D83" w14:textId="77777777" w:rsidR="004331D2" w:rsidRPr="005A7C85" w:rsidRDefault="004331D2" w:rsidP="004331D2">
      <w:pPr>
        <w:pStyle w:val="Header"/>
        <w:tabs>
          <w:tab w:val="clear" w:pos="4320"/>
          <w:tab w:val="clear" w:pos="8640"/>
        </w:tabs>
        <w:rPr>
          <w:sz w:val="20"/>
          <w:szCs w:val="20"/>
        </w:rPr>
      </w:pPr>
      <w:r w:rsidRPr="005A7C85">
        <w:rPr>
          <w:sz w:val="20"/>
          <w:szCs w:val="20"/>
        </w:rPr>
        <w:tab/>
        <w:t>University of Wyoming, Laramie, WY</w:t>
      </w:r>
    </w:p>
    <w:p w14:paraId="097CC43E" w14:textId="77777777" w:rsidR="004331D2" w:rsidRPr="005A7C85" w:rsidRDefault="004331D2" w:rsidP="003F6550">
      <w:pPr>
        <w:pStyle w:val="Header"/>
        <w:tabs>
          <w:tab w:val="clear" w:pos="4320"/>
          <w:tab w:val="clear" w:pos="8640"/>
        </w:tabs>
        <w:rPr>
          <w:sz w:val="20"/>
          <w:szCs w:val="20"/>
        </w:rPr>
      </w:pPr>
      <w:r w:rsidRPr="005A7C85">
        <w:rPr>
          <w:sz w:val="20"/>
          <w:szCs w:val="20"/>
        </w:rPr>
        <w:tab/>
        <w:t>International Congress of Comparative Physiology and Biochemistry, Symposium Speaker</w:t>
      </w:r>
    </w:p>
    <w:p w14:paraId="12813659" w14:textId="77777777" w:rsidR="004331D2" w:rsidRPr="005A7C85" w:rsidRDefault="004331D2" w:rsidP="003F6550">
      <w:pPr>
        <w:pStyle w:val="Header"/>
        <w:tabs>
          <w:tab w:val="clear" w:pos="4320"/>
          <w:tab w:val="clear" w:pos="8640"/>
        </w:tabs>
        <w:rPr>
          <w:b/>
          <w:sz w:val="20"/>
          <w:szCs w:val="20"/>
        </w:rPr>
      </w:pPr>
      <w:r w:rsidRPr="005A7C85">
        <w:rPr>
          <w:sz w:val="20"/>
          <w:szCs w:val="20"/>
        </w:rPr>
        <w:tab/>
        <w:t>(Symposium withdrawn by organizers after Fukushima crisis)</w:t>
      </w:r>
    </w:p>
    <w:p w14:paraId="020EB42D" w14:textId="77777777" w:rsidR="004331D2" w:rsidRPr="005A7C85" w:rsidRDefault="004331D2" w:rsidP="003F6550">
      <w:pPr>
        <w:pStyle w:val="Header"/>
        <w:tabs>
          <w:tab w:val="clear" w:pos="4320"/>
          <w:tab w:val="clear" w:pos="8640"/>
        </w:tabs>
        <w:rPr>
          <w:sz w:val="20"/>
          <w:szCs w:val="20"/>
        </w:rPr>
      </w:pPr>
      <w:r w:rsidRPr="005A7C85">
        <w:rPr>
          <w:sz w:val="20"/>
          <w:szCs w:val="20"/>
        </w:rPr>
        <w:t xml:space="preserve">2010 </w:t>
      </w:r>
      <w:r w:rsidRPr="005A7C85">
        <w:rPr>
          <w:sz w:val="20"/>
          <w:szCs w:val="20"/>
        </w:rPr>
        <w:tab/>
        <w:t>Gordon Conference Plant-herbivore Interactions, Symposium Speaker</w:t>
      </w:r>
    </w:p>
    <w:p w14:paraId="0922CC89" w14:textId="77777777" w:rsidR="004331D2" w:rsidRPr="005A7C85" w:rsidRDefault="004331D2" w:rsidP="003F6550">
      <w:pPr>
        <w:pStyle w:val="Header"/>
        <w:tabs>
          <w:tab w:val="clear" w:pos="4320"/>
          <w:tab w:val="clear" w:pos="8640"/>
        </w:tabs>
        <w:rPr>
          <w:sz w:val="20"/>
          <w:szCs w:val="20"/>
        </w:rPr>
      </w:pPr>
      <w:r w:rsidRPr="005A7C85">
        <w:rPr>
          <w:sz w:val="20"/>
          <w:szCs w:val="20"/>
        </w:rPr>
        <w:tab/>
        <w:t>Ben Gurion University, Sde Boqer, Israel</w:t>
      </w:r>
    </w:p>
    <w:p w14:paraId="775D0317" w14:textId="781BED4C" w:rsidR="004331D2" w:rsidRPr="005A7C85" w:rsidRDefault="004331D2" w:rsidP="003F6550">
      <w:pPr>
        <w:pStyle w:val="BodyTextIndent2"/>
        <w:spacing w:after="0" w:line="240" w:lineRule="auto"/>
        <w:ind w:left="720" w:hanging="720"/>
        <w:rPr>
          <w:sz w:val="20"/>
          <w:szCs w:val="20"/>
        </w:rPr>
      </w:pPr>
      <w:r w:rsidRPr="005A7C85">
        <w:rPr>
          <w:sz w:val="20"/>
          <w:szCs w:val="20"/>
        </w:rPr>
        <w:t>2009</w:t>
      </w:r>
      <w:r w:rsidRPr="005A7C85">
        <w:rPr>
          <w:sz w:val="20"/>
          <w:szCs w:val="20"/>
        </w:rPr>
        <w:tab/>
        <w:t>Society for Integrative and Comparative Biology, Invited Symposium Speaker</w:t>
      </w:r>
      <w:r w:rsidR="003F6550">
        <w:rPr>
          <w:sz w:val="20"/>
        </w:rPr>
        <w:t xml:space="preserve"> </w:t>
      </w:r>
      <w:r w:rsidRPr="005A7C85">
        <w:rPr>
          <w:sz w:val="20"/>
          <w:szCs w:val="20"/>
        </w:rPr>
        <w:t xml:space="preserve">Utah State University, Logan, UT </w:t>
      </w:r>
    </w:p>
    <w:p w14:paraId="464C83E7" w14:textId="77777777" w:rsidR="004331D2" w:rsidRPr="005A7C85" w:rsidRDefault="004331D2" w:rsidP="003F6550">
      <w:pPr>
        <w:pStyle w:val="BodyTextIndent2"/>
        <w:spacing w:after="0" w:line="240" w:lineRule="auto"/>
        <w:ind w:left="720" w:hanging="720"/>
        <w:rPr>
          <w:sz w:val="20"/>
          <w:szCs w:val="20"/>
        </w:rPr>
      </w:pPr>
      <w:r w:rsidRPr="005A7C85">
        <w:rPr>
          <w:sz w:val="20"/>
          <w:szCs w:val="20"/>
        </w:rPr>
        <w:t>2008</w:t>
      </w:r>
      <w:r w:rsidRPr="005A7C85">
        <w:rPr>
          <w:sz w:val="20"/>
          <w:szCs w:val="20"/>
        </w:rPr>
        <w:tab/>
        <w:t>International Conference in Africa for Comparative Physiology and Biochemistry, Masai Mara National Reserve, Kenya; canceled due to civil unrest in Kenya</w:t>
      </w:r>
    </w:p>
    <w:p w14:paraId="006CFE6D" w14:textId="77777777" w:rsidR="004331D2" w:rsidRPr="005A7C85" w:rsidRDefault="004331D2" w:rsidP="003F6550">
      <w:pPr>
        <w:pStyle w:val="BodyTextIndent2"/>
        <w:spacing w:after="0" w:line="240" w:lineRule="auto"/>
        <w:ind w:left="0"/>
        <w:rPr>
          <w:sz w:val="20"/>
          <w:szCs w:val="20"/>
        </w:rPr>
      </w:pPr>
      <w:r w:rsidRPr="005A7C85">
        <w:rPr>
          <w:sz w:val="20"/>
          <w:szCs w:val="20"/>
        </w:rPr>
        <w:t xml:space="preserve">2007 </w:t>
      </w:r>
      <w:r w:rsidRPr="005A7C85">
        <w:rPr>
          <w:sz w:val="20"/>
          <w:szCs w:val="20"/>
        </w:rPr>
        <w:tab/>
        <w:t>University of Vermont, Burlington VT</w:t>
      </w:r>
    </w:p>
    <w:p w14:paraId="70695657" w14:textId="77777777" w:rsidR="004331D2" w:rsidRPr="005A7C85" w:rsidRDefault="004331D2" w:rsidP="003F6550">
      <w:pPr>
        <w:ind w:left="720" w:hanging="720"/>
        <w:rPr>
          <w:sz w:val="20"/>
          <w:szCs w:val="20"/>
        </w:rPr>
      </w:pPr>
      <w:r w:rsidRPr="005A7C85">
        <w:rPr>
          <w:sz w:val="20"/>
          <w:szCs w:val="20"/>
        </w:rPr>
        <w:t>2006</w:t>
      </w:r>
      <w:r w:rsidRPr="005A7C85">
        <w:rPr>
          <w:sz w:val="20"/>
          <w:szCs w:val="20"/>
        </w:rPr>
        <w:tab/>
        <w:t xml:space="preserve">American Physiological Society: Comparative Physiology 2006: Integrating Diversity, Symposium Speaker; Virginia Beach, VA </w:t>
      </w:r>
    </w:p>
    <w:p w14:paraId="14223109" w14:textId="77777777" w:rsidR="004331D2" w:rsidRPr="005A7C85" w:rsidRDefault="004331D2" w:rsidP="003F6550">
      <w:pPr>
        <w:ind w:left="720" w:hanging="720"/>
        <w:rPr>
          <w:sz w:val="20"/>
          <w:szCs w:val="20"/>
        </w:rPr>
      </w:pPr>
      <w:r w:rsidRPr="005A7C85">
        <w:rPr>
          <w:sz w:val="20"/>
          <w:szCs w:val="20"/>
        </w:rPr>
        <w:t>2005</w:t>
      </w:r>
      <w:r w:rsidRPr="005A7C85">
        <w:rPr>
          <w:sz w:val="20"/>
          <w:szCs w:val="20"/>
        </w:rPr>
        <w:tab/>
        <w:t>International Mammalogical Congress, Sapporo, Japan Invited Symposium Speaker (</w:t>
      </w:r>
      <w:r w:rsidRPr="005A7C85">
        <w:rPr>
          <w:i/>
          <w:sz w:val="20"/>
          <w:szCs w:val="20"/>
        </w:rPr>
        <w:t>Declined)</w:t>
      </w:r>
    </w:p>
    <w:p w14:paraId="7EBFD4CC" w14:textId="77777777" w:rsidR="004331D2" w:rsidRPr="005A7C85" w:rsidRDefault="004331D2" w:rsidP="004331D2">
      <w:pPr>
        <w:rPr>
          <w:sz w:val="20"/>
          <w:szCs w:val="20"/>
        </w:rPr>
      </w:pPr>
      <w:r w:rsidRPr="005A7C85">
        <w:rPr>
          <w:sz w:val="20"/>
          <w:szCs w:val="20"/>
        </w:rPr>
        <w:t>2004</w:t>
      </w:r>
      <w:r w:rsidRPr="005A7C85">
        <w:rPr>
          <w:sz w:val="20"/>
          <w:szCs w:val="20"/>
        </w:rPr>
        <w:tab/>
        <w:t>Department of Pharmacology and Toxicology, University of Utah, Salt Lake City, UT</w:t>
      </w:r>
    </w:p>
    <w:p w14:paraId="20538E99" w14:textId="77777777" w:rsidR="004331D2" w:rsidRPr="005A7C85" w:rsidRDefault="004331D2" w:rsidP="004331D2">
      <w:pPr>
        <w:ind w:firstLine="720"/>
        <w:rPr>
          <w:sz w:val="20"/>
          <w:szCs w:val="20"/>
          <w:lang w:val="nb-NO"/>
        </w:rPr>
      </w:pPr>
      <w:r w:rsidRPr="005A7C85">
        <w:rPr>
          <w:sz w:val="20"/>
          <w:szCs w:val="20"/>
          <w:lang w:val="nb-NO"/>
        </w:rPr>
        <w:t>Institute for Ecosystems Studies, Millbrook, NY</w:t>
      </w:r>
    </w:p>
    <w:p w14:paraId="40923A0E" w14:textId="77777777" w:rsidR="004331D2" w:rsidRPr="005A7C85" w:rsidRDefault="004331D2" w:rsidP="004331D2">
      <w:pPr>
        <w:rPr>
          <w:sz w:val="20"/>
          <w:szCs w:val="20"/>
        </w:rPr>
      </w:pPr>
      <w:r w:rsidRPr="005A7C85">
        <w:rPr>
          <w:sz w:val="20"/>
          <w:szCs w:val="20"/>
        </w:rPr>
        <w:t xml:space="preserve">2002 </w:t>
      </w:r>
      <w:r w:rsidRPr="005A7C85">
        <w:rPr>
          <w:sz w:val="20"/>
          <w:szCs w:val="20"/>
        </w:rPr>
        <w:tab/>
        <w:t>Northern Arizona University, Flagstaff, AZ</w:t>
      </w:r>
    </w:p>
    <w:p w14:paraId="44CA06F3" w14:textId="77777777" w:rsidR="004331D2" w:rsidRPr="005A7C85" w:rsidRDefault="004331D2" w:rsidP="004331D2">
      <w:pPr>
        <w:rPr>
          <w:sz w:val="20"/>
          <w:szCs w:val="20"/>
        </w:rPr>
      </w:pPr>
      <w:r w:rsidRPr="005A7C85">
        <w:rPr>
          <w:sz w:val="20"/>
          <w:szCs w:val="20"/>
        </w:rPr>
        <w:tab/>
        <w:t>Pathogenesis Seminar, University of Utah, Salt Lake City, UT</w:t>
      </w:r>
    </w:p>
    <w:p w14:paraId="15796648" w14:textId="77777777" w:rsidR="004331D2" w:rsidRPr="005A7C85" w:rsidRDefault="004331D2" w:rsidP="004331D2">
      <w:pPr>
        <w:rPr>
          <w:b/>
          <w:sz w:val="20"/>
          <w:szCs w:val="20"/>
        </w:rPr>
      </w:pPr>
      <w:r w:rsidRPr="005A7C85">
        <w:rPr>
          <w:sz w:val="20"/>
          <w:szCs w:val="20"/>
        </w:rPr>
        <w:t>2001</w:t>
      </w:r>
      <w:r w:rsidRPr="005A7C85">
        <w:rPr>
          <w:sz w:val="20"/>
          <w:szCs w:val="20"/>
        </w:rPr>
        <w:tab/>
        <w:t>Gordon Conference Speaker, Plant-Herbivore Interactions, Oxnard, CA</w:t>
      </w:r>
    </w:p>
    <w:p w14:paraId="6D558F00" w14:textId="77777777" w:rsidR="004331D2" w:rsidRPr="005A7C85" w:rsidRDefault="004331D2" w:rsidP="004331D2">
      <w:pPr>
        <w:rPr>
          <w:sz w:val="20"/>
          <w:szCs w:val="20"/>
        </w:rPr>
      </w:pPr>
      <w:r w:rsidRPr="005A7C85">
        <w:rPr>
          <w:sz w:val="20"/>
          <w:szCs w:val="20"/>
        </w:rPr>
        <w:t>2000</w:t>
      </w:r>
      <w:r w:rsidRPr="005A7C85">
        <w:rPr>
          <w:sz w:val="20"/>
          <w:szCs w:val="20"/>
        </w:rPr>
        <w:tab/>
        <w:t>Society for Integrative and Comparative Biology, Symposium Speaker</w:t>
      </w:r>
    </w:p>
    <w:p w14:paraId="065BF1B5" w14:textId="77777777" w:rsidR="004331D2" w:rsidRPr="005A7C85" w:rsidRDefault="004331D2" w:rsidP="004331D2">
      <w:pPr>
        <w:rPr>
          <w:sz w:val="20"/>
          <w:szCs w:val="20"/>
        </w:rPr>
      </w:pPr>
      <w:r w:rsidRPr="005A7C85">
        <w:rPr>
          <w:sz w:val="20"/>
          <w:szCs w:val="20"/>
        </w:rPr>
        <w:t>1999</w:t>
      </w:r>
      <w:r w:rsidRPr="005A7C85">
        <w:rPr>
          <w:sz w:val="20"/>
          <w:szCs w:val="20"/>
        </w:rPr>
        <w:tab/>
        <w:t>Idaho State University, Pocatello, ID</w:t>
      </w:r>
    </w:p>
    <w:p w14:paraId="1054663A" w14:textId="77777777" w:rsidR="004331D2" w:rsidRPr="005A7C85" w:rsidRDefault="004331D2" w:rsidP="004331D2">
      <w:pPr>
        <w:rPr>
          <w:sz w:val="20"/>
          <w:szCs w:val="20"/>
        </w:rPr>
      </w:pPr>
      <w:r w:rsidRPr="005A7C85">
        <w:rPr>
          <w:sz w:val="20"/>
          <w:szCs w:val="20"/>
        </w:rPr>
        <w:t>1998</w:t>
      </w:r>
      <w:r w:rsidRPr="005A7C85">
        <w:rPr>
          <w:sz w:val="20"/>
          <w:szCs w:val="20"/>
        </w:rPr>
        <w:tab/>
        <w:t>University of Wisconsin, Madison, WI</w:t>
      </w:r>
    </w:p>
    <w:p w14:paraId="10E27EC3" w14:textId="77777777" w:rsidR="004331D2" w:rsidRPr="005A7C85" w:rsidRDefault="004331D2" w:rsidP="004331D2">
      <w:pPr>
        <w:rPr>
          <w:sz w:val="20"/>
          <w:szCs w:val="20"/>
        </w:rPr>
      </w:pPr>
      <w:r w:rsidRPr="005A7C85">
        <w:rPr>
          <w:sz w:val="20"/>
          <w:szCs w:val="20"/>
        </w:rPr>
        <w:t>1997</w:t>
      </w:r>
      <w:r w:rsidRPr="005A7C85">
        <w:rPr>
          <w:sz w:val="20"/>
          <w:szCs w:val="20"/>
        </w:rPr>
        <w:tab/>
        <w:t>University of Wisconsin, Madison, WI</w:t>
      </w:r>
    </w:p>
    <w:p w14:paraId="5C25C173" w14:textId="77777777" w:rsidR="004331D2" w:rsidRPr="005A7C85" w:rsidRDefault="004331D2" w:rsidP="004331D2">
      <w:pPr>
        <w:ind w:firstLine="720"/>
        <w:rPr>
          <w:sz w:val="20"/>
          <w:szCs w:val="20"/>
        </w:rPr>
      </w:pPr>
      <w:r w:rsidRPr="005A7C85">
        <w:rPr>
          <w:sz w:val="20"/>
          <w:szCs w:val="20"/>
        </w:rPr>
        <w:t>University of Tasmania, Hobart, TAS, Australia</w:t>
      </w:r>
    </w:p>
    <w:p w14:paraId="2F7B44FA" w14:textId="77777777" w:rsidR="004331D2" w:rsidRPr="005A7C85" w:rsidRDefault="004331D2" w:rsidP="004331D2">
      <w:pPr>
        <w:ind w:firstLine="720"/>
        <w:rPr>
          <w:sz w:val="20"/>
          <w:szCs w:val="20"/>
        </w:rPr>
      </w:pPr>
      <w:r w:rsidRPr="005A7C85">
        <w:rPr>
          <w:sz w:val="20"/>
          <w:szCs w:val="20"/>
        </w:rPr>
        <w:t>University of Nebraska, Lincoln, NE</w:t>
      </w:r>
    </w:p>
    <w:p w14:paraId="2711E963" w14:textId="77777777" w:rsidR="004331D2" w:rsidRPr="005A7C85" w:rsidRDefault="004331D2" w:rsidP="004331D2">
      <w:pPr>
        <w:rPr>
          <w:sz w:val="20"/>
          <w:szCs w:val="20"/>
        </w:rPr>
      </w:pPr>
      <w:r w:rsidRPr="005A7C85">
        <w:rPr>
          <w:sz w:val="20"/>
          <w:szCs w:val="20"/>
        </w:rPr>
        <w:tab/>
        <w:t>University of Colorado, Boulder, CO</w:t>
      </w:r>
    </w:p>
    <w:p w14:paraId="75334823" w14:textId="77777777" w:rsidR="004331D2" w:rsidRPr="005A7C85" w:rsidRDefault="004331D2" w:rsidP="004331D2">
      <w:pPr>
        <w:rPr>
          <w:sz w:val="20"/>
          <w:szCs w:val="20"/>
        </w:rPr>
      </w:pPr>
      <w:r w:rsidRPr="005A7C85">
        <w:rPr>
          <w:sz w:val="20"/>
          <w:szCs w:val="20"/>
        </w:rPr>
        <w:tab/>
        <w:t>University of Nevada, Reno, NV</w:t>
      </w:r>
    </w:p>
    <w:p w14:paraId="4B636A5D" w14:textId="77777777" w:rsidR="004331D2" w:rsidRPr="005A7C85" w:rsidRDefault="004331D2" w:rsidP="004331D2">
      <w:pPr>
        <w:rPr>
          <w:sz w:val="20"/>
          <w:szCs w:val="20"/>
        </w:rPr>
      </w:pPr>
      <w:r w:rsidRPr="005A7C85">
        <w:rPr>
          <w:sz w:val="20"/>
          <w:szCs w:val="20"/>
        </w:rPr>
        <w:tab/>
        <w:t>University of Utah, Salt Lake City, UT</w:t>
      </w:r>
    </w:p>
    <w:p w14:paraId="3FF4512B" w14:textId="77777777" w:rsidR="004331D2" w:rsidRPr="005A7C85" w:rsidRDefault="004331D2" w:rsidP="004331D2">
      <w:pPr>
        <w:rPr>
          <w:sz w:val="20"/>
          <w:szCs w:val="20"/>
        </w:rPr>
      </w:pPr>
      <w:r w:rsidRPr="005A7C85">
        <w:rPr>
          <w:sz w:val="20"/>
          <w:szCs w:val="20"/>
        </w:rPr>
        <w:t>1996</w:t>
      </w:r>
      <w:r w:rsidRPr="005A7C85">
        <w:rPr>
          <w:sz w:val="20"/>
          <w:szCs w:val="20"/>
        </w:rPr>
        <w:tab/>
        <w:t>CSIRO Lyneham, ACT, Australia</w:t>
      </w:r>
    </w:p>
    <w:p w14:paraId="1ADAC13B" w14:textId="77777777" w:rsidR="004331D2" w:rsidRPr="005A7C85" w:rsidRDefault="004331D2" w:rsidP="004331D2">
      <w:pPr>
        <w:rPr>
          <w:sz w:val="20"/>
          <w:szCs w:val="20"/>
        </w:rPr>
      </w:pPr>
      <w:r w:rsidRPr="005A7C85">
        <w:rPr>
          <w:sz w:val="20"/>
          <w:szCs w:val="20"/>
        </w:rPr>
        <w:t xml:space="preserve">1995 </w:t>
      </w:r>
      <w:r w:rsidRPr="005A7C85">
        <w:rPr>
          <w:sz w:val="20"/>
          <w:szCs w:val="20"/>
        </w:rPr>
        <w:tab/>
        <w:t>Utah State University, Logan, UT</w:t>
      </w:r>
    </w:p>
    <w:p w14:paraId="5533A968" w14:textId="77777777" w:rsidR="004331D2" w:rsidRPr="005A7C85" w:rsidRDefault="004331D2" w:rsidP="004331D2">
      <w:pPr>
        <w:rPr>
          <w:sz w:val="20"/>
          <w:szCs w:val="20"/>
        </w:rPr>
      </w:pPr>
      <w:r w:rsidRPr="005A7C85">
        <w:rPr>
          <w:sz w:val="20"/>
          <w:szCs w:val="20"/>
        </w:rPr>
        <w:tab/>
        <w:t>James Cook University, Townsville, Queensland, Australia</w:t>
      </w:r>
    </w:p>
    <w:p w14:paraId="39F6E4BB" w14:textId="77777777" w:rsidR="004331D2" w:rsidRPr="005A7C85" w:rsidRDefault="004331D2" w:rsidP="004331D2">
      <w:pPr>
        <w:rPr>
          <w:sz w:val="20"/>
          <w:szCs w:val="20"/>
        </w:rPr>
      </w:pPr>
      <w:r w:rsidRPr="005A7C85">
        <w:rPr>
          <w:sz w:val="20"/>
          <w:szCs w:val="20"/>
        </w:rPr>
        <w:t>1994</w:t>
      </w:r>
      <w:r w:rsidRPr="005A7C85">
        <w:rPr>
          <w:sz w:val="20"/>
          <w:szCs w:val="20"/>
        </w:rPr>
        <w:tab/>
        <w:t>University of Wisconsin, Madison, WI</w:t>
      </w:r>
    </w:p>
    <w:p w14:paraId="4FB1ADA1" w14:textId="77777777" w:rsidR="004331D2" w:rsidRPr="005A7C85" w:rsidRDefault="004331D2" w:rsidP="004331D2">
      <w:pPr>
        <w:rPr>
          <w:sz w:val="20"/>
          <w:szCs w:val="20"/>
        </w:rPr>
      </w:pPr>
      <w:r w:rsidRPr="005A7C85">
        <w:rPr>
          <w:sz w:val="20"/>
          <w:szCs w:val="20"/>
        </w:rPr>
        <w:t xml:space="preserve">1992 </w:t>
      </w:r>
      <w:r w:rsidRPr="005A7C85">
        <w:rPr>
          <w:sz w:val="20"/>
          <w:szCs w:val="20"/>
        </w:rPr>
        <w:tab/>
        <w:t>Mountain Research Station, University of Colorado, Boulder, CO</w:t>
      </w:r>
    </w:p>
    <w:p w14:paraId="6E5ECF34" w14:textId="77777777" w:rsidR="004331D2" w:rsidRPr="005A7C85" w:rsidRDefault="004331D2" w:rsidP="004331D2">
      <w:pPr>
        <w:rPr>
          <w:sz w:val="20"/>
          <w:szCs w:val="20"/>
        </w:rPr>
      </w:pPr>
      <w:r w:rsidRPr="005A7C85">
        <w:rPr>
          <w:sz w:val="20"/>
          <w:szCs w:val="20"/>
        </w:rPr>
        <w:t>1988</w:t>
      </w:r>
      <w:r w:rsidRPr="005A7C85">
        <w:rPr>
          <w:sz w:val="20"/>
          <w:szCs w:val="20"/>
        </w:rPr>
        <w:tab/>
        <w:t>Eastern Connecticut State University, Willimantic, CT</w:t>
      </w:r>
    </w:p>
    <w:p w14:paraId="463FF64D" w14:textId="77777777" w:rsidR="004331D2" w:rsidRPr="005A7C85" w:rsidRDefault="004331D2" w:rsidP="004331D2">
      <w:pPr>
        <w:rPr>
          <w:sz w:val="20"/>
          <w:szCs w:val="20"/>
        </w:rPr>
      </w:pPr>
      <w:r w:rsidRPr="005A7C85">
        <w:rPr>
          <w:sz w:val="20"/>
          <w:szCs w:val="20"/>
        </w:rPr>
        <w:t>1987</w:t>
      </w:r>
      <w:r w:rsidRPr="005A7C85">
        <w:rPr>
          <w:sz w:val="20"/>
          <w:szCs w:val="20"/>
        </w:rPr>
        <w:tab/>
        <w:t xml:space="preserve">Curacao Marine Biological Institute, Curacao, Netherlands Antilles      </w:t>
      </w:r>
    </w:p>
    <w:p w14:paraId="1ED8BDEB" w14:textId="77777777" w:rsidR="004331D2" w:rsidRPr="005A7C85" w:rsidRDefault="004331D2" w:rsidP="004331D2">
      <w:pPr>
        <w:rPr>
          <w:sz w:val="20"/>
          <w:szCs w:val="20"/>
        </w:rPr>
      </w:pPr>
      <w:r w:rsidRPr="005A7C85">
        <w:rPr>
          <w:sz w:val="20"/>
          <w:szCs w:val="20"/>
        </w:rPr>
        <w:tab/>
        <w:t xml:space="preserve">Karpata Ecological Center, Bonaire, Netherlands Antilles </w:t>
      </w:r>
    </w:p>
    <w:p w14:paraId="7BFAA0F5" w14:textId="77777777" w:rsidR="004331D2" w:rsidRPr="005A7C85" w:rsidRDefault="004331D2" w:rsidP="004331D2">
      <w:pPr>
        <w:rPr>
          <w:sz w:val="20"/>
          <w:szCs w:val="20"/>
        </w:rPr>
      </w:pPr>
    </w:p>
    <w:p w14:paraId="58FDC6DF" w14:textId="77777777" w:rsidR="004331D2" w:rsidRPr="005A7C85" w:rsidRDefault="004331D2" w:rsidP="004331D2">
      <w:pPr>
        <w:spacing w:after="120"/>
        <w:rPr>
          <w:b/>
          <w:sz w:val="20"/>
          <w:szCs w:val="20"/>
          <w:u w:val="single"/>
        </w:rPr>
      </w:pPr>
      <w:r w:rsidRPr="005A7C85">
        <w:rPr>
          <w:b/>
          <w:sz w:val="20"/>
          <w:szCs w:val="20"/>
          <w:u w:val="single"/>
        </w:rPr>
        <w:t>PUBLICATIONS</w:t>
      </w:r>
    </w:p>
    <w:p w14:paraId="1AC33A32" w14:textId="77777777" w:rsidR="004331D2" w:rsidRPr="005A7C85" w:rsidRDefault="004331D2" w:rsidP="004331D2">
      <w:pPr>
        <w:spacing w:after="80"/>
        <w:ind w:left="720" w:hanging="720"/>
        <w:rPr>
          <w:i/>
          <w:sz w:val="20"/>
          <w:szCs w:val="20"/>
        </w:rPr>
      </w:pPr>
      <w:r w:rsidRPr="005A7C85">
        <w:rPr>
          <w:i/>
          <w:sz w:val="20"/>
          <w:szCs w:val="20"/>
        </w:rPr>
        <w:t xml:space="preserve">Undergraduate authors are </w:t>
      </w:r>
      <w:r w:rsidRPr="00250451">
        <w:rPr>
          <w:i/>
          <w:sz w:val="20"/>
          <w:szCs w:val="20"/>
          <w:u w:val="single"/>
        </w:rPr>
        <w:t>underlined</w:t>
      </w:r>
    </w:p>
    <w:p w14:paraId="413B8E27" w14:textId="4399ACFB" w:rsidR="00DD35AC" w:rsidRPr="004209EC" w:rsidRDefault="004331D2" w:rsidP="004209EC">
      <w:pPr>
        <w:tabs>
          <w:tab w:val="left" w:pos="450"/>
        </w:tabs>
        <w:spacing w:after="120"/>
        <w:ind w:left="720" w:hanging="720"/>
        <w:rPr>
          <w:b/>
          <w:sz w:val="20"/>
          <w:szCs w:val="20"/>
        </w:rPr>
      </w:pPr>
      <w:r w:rsidRPr="005A7C85">
        <w:rPr>
          <w:b/>
          <w:sz w:val="20"/>
          <w:szCs w:val="20"/>
        </w:rPr>
        <w:t>Journal Articles</w:t>
      </w:r>
      <w:r w:rsidR="003F6550">
        <w:rPr>
          <w:b/>
          <w:sz w:val="20"/>
          <w:szCs w:val="20"/>
        </w:rPr>
        <w:t xml:space="preserve"> </w:t>
      </w:r>
    </w:p>
    <w:p w14:paraId="74A33E96" w14:textId="77777777" w:rsidR="00AC181F" w:rsidRDefault="00AC181F" w:rsidP="005A3858">
      <w:pPr>
        <w:ind w:left="900" w:hanging="900"/>
        <w:rPr>
          <w:sz w:val="20"/>
          <w:szCs w:val="20"/>
        </w:rPr>
      </w:pPr>
    </w:p>
    <w:p w14:paraId="6BFFD5D7" w14:textId="564DFD90" w:rsidR="00AC181F" w:rsidRPr="00AC181F" w:rsidRDefault="00AC181F" w:rsidP="00AC181F">
      <w:pPr>
        <w:ind w:left="900" w:hanging="900"/>
        <w:rPr>
          <w:b/>
          <w:bCs/>
          <w:sz w:val="20"/>
          <w:szCs w:val="20"/>
        </w:rPr>
      </w:pPr>
      <w:r>
        <w:rPr>
          <w:sz w:val="20"/>
          <w:szCs w:val="20"/>
        </w:rPr>
        <w:t xml:space="preserve">179.   </w:t>
      </w:r>
      <w:r w:rsidR="007F047A" w:rsidRPr="007F047A">
        <w:rPr>
          <w:color w:val="000000"/>
          <w:sz w:val="20"/>
          <w:szCs w:val="20"/>
          <w:shd w:val="clear" w:color="auto" w:fill="FFFFFF"/>
        </w:rPr>
        <w:t xml:space="preserve">Doolin MD, </w:t>
      </w:r>
      <w:r w:rsidR="007F047A" w:rsidRPr="007F047A">
        <w:rPr>
          <w:b/>
          <w:bCs/>
          <w:color w:val="000000"/>
          <w:sz w:val="20"/>
          <w:szCs w:val="20"/>
          <w:shd w:val="clear" w:color="auto" w:fill="FFFFFF"/>
        </w:rPr>
        <w:t>Dearing MD</w:t>
      </w:r>
      <w:r w:rsidR="007F047A" w:rsidRPr="007F047A">
        <w:rPr>
          <w:color w:val="000000"/>
          <w:sz w:val="20"/>
          <w:szCs w:val="20"/>
          <w:shd w:val="clear" w:color="auto" w:fill="FFFFFF"/>
        </w:rPr>
        <w:t>. (2023) Differential effects of two common antiparasitics on microbiota resilience. The Journal of Infectious Diseases: jiad547. DOI: 10.1093/infdis/jiad547.</w:t>
      </w:r>
    </w:p>
    <w:p w14:paraId="50BB84B4" w14:textId="1B74C085" w:rsidR="00AC181F" w:rsidRPr="00AC181F" w:rsidRDefault="00AC181F" w:rsidP="00AC181F">
      <w:pPr>
        <w:ind w:left="900" w:hanging="900"/>
        <w:rPr>
          <w:b/>
          <w:bCs/>
          <w:sz w:val="20"/>
          <w:szCs w:val="20"/>
        </w:rPr>
      </w:pPr>
      <w:r>
        <w:rPr>
          <w:sz w:val="20"/>
          <w:szCs w:val="20"/>
        </w:rPr>
        <w:t xml:space="preserve">178.   </w:t>
      </w:r>
      <w:r w:rsidR="007F047A" w:rsidRPr="007F047A">
        <w:rPr>
          <w:color w:val="000000"/>
          <w:sz w:val="20"/>
          <w:szCs w:val="20"/>
          <w:shd w:val="clear" w:color="auto" w:fill="FFFFFF"/>
        </w:rPr>
        <w:t xml:space="preserve">Klure DM, </w:t>
      </w:r>
      <w:r w:rsidR="007F047A" w:rsidRPr="007F047A">
        <w:rPr>
          <w:b/>
          <w:bCs/>
          <w:color w:val="000000"/>
          <w:sz w:val="20"/>
          <w:szCs w:val="20"/>
          <w:shd w:val="clear" w:color="auto" w:fill="FFFFFF"/>
        </w:rPr>
        <w:t>Dearing MD</w:t>
      </w:r>
      <w:r w:rsidR="007F047A" w:rsidRPr="007F047A">
        <w:rPr>
          <w:color w:val="000000"/>
          <w:sz w:val="20"/>
          <w:szCs w:val="20"/>
          <w:shd w:val="clear" w:color="auto" w:fill="FFFFFF"/>
        </w:rPr>
        <w:t>. (2023) Seasonal restructuring facilitates compositional convergence of gut microbiota in free-ranging rodents. FEMS Microbiology Ecology. 99(11). DOI: 10.1093/femsec/fiad127.</w:t>
      </w:r>
    </w:p>
    <w:p w14:paraId="44DEC0F0" w14:textId="0FCE7D74" w:rsidR="00AC181F" w:rsidRPr="00AC181F" w:rsidRDefault="00AC181F" w:rsidP="00AC181F">
      <w:pPr>
        <w:ind w:left="900" w:hanging="900"/>
        <w:rPr>
          <w:b/>
          <w:bCs/>
          <w:sz w:val="20"/>
          <w:szCs w:val="20"/>
        </w:rPr>
      </w:pPr>
      <w:r>
        <w:rPr>
          <w:sz w:val="20"/>
          <w:szCs w:val="20"/>
        </w:rPr>
        <w:lastRenderedPageBreak/>
        <w:t xml:space="preserve">177.   </w:t>
      </w:r>
      <w:r w:rsidR="007F047A" w:rsidRPr="007F047A">
        <w:rPr>
          <w:color w:val="000000"/>
          <w:sz w:val="20"/>
          <w:szCs w:val="20"/>
          <w:shd w:val="clear" w:color="auto" w:fill="FFFFFF"/>
        </w:rPr>
        <w:t>Klure DM, Cragun BJ, and Dearing MD. (2023) Sympatric rodents in a desert shrubland differ in arthropod consumption. Journal of Arid Environments. 214. 104999. DOI: 10.1016/j.jaridenv.2023.104999.</w:t>
      </w:r>
    </w:p>
    <w:p w14:paraId="0E3DD53D" w14:textId="77777777" w:rsidR="007F047A" w:rsidRPr="007F047A" w:rsidRDefault="00AC181F" w:rsidP="005A3858">
      <w:pPr>
        <w:ind w:left="900" w:hanging="900"/>
        <w:rPr>
          <w:color w:val="000000"/>
          <w:sz w:val="20"/>
          <w:szCs w:val="20"/>
          <w:shd w:val="clear" w:color="auto" w:fill="FFFFFF"/>
        </w:rPr>
      </w:pPr>
      <w:r>
        <w:rPr>
          <w:sz w:val="20"/>
          <w:szCs w:val="20"/>
        </w:rPr>
        <w:t xml:space="preserve">176.   </w:t>
      </w:r>
      <w:r w:rsidR="007F047A" w:rsidRPr="007F047A">
        <w:rPr>
          <w:color w:val="000000"/>
          <w:sz w:val="20"/>
          <w:szCs w:val="20"/>
          <w:shd w:val="clear" w:color="auto" w:fill="FFFFFF"/>
        </w:rPr>
        <w:t xml:space="preserve">Klure DM, Greenhalgh R, Parchman TL, Matocq MD, Galland LM, Shapiro MD, and </w:t>
      </w:r>
      <w:r w:rsidR="007F047A" w:rsidRPr="007F047A">
        <w:rPr>
          <w:b/>
          <w:bCs/>
          <w:color w:val="000000"/>
          <w:sz w:val="20"/>
          <w:szCs w:val="20"/>
          <w:shd w:val="clear" w:color="auto" w:fill="FFFFFF"/>
        </w:rPr>
        <w:t>Dearing MD</w:t>
      </w:r>
      <w:r w:rsidR="007F047A" w:rsidRPr="007F047A">
        <w:rPr>
          <w:color w:val="000000"/>
          <w:sz w:val="20"/>
          <w:szCs w:val="20"/>
          <w:shd w:val="clear" w:color="auto" w:fill="FFFFFF"/>
        </w:rPr>
        <w:t>. (2023) Hybridization in the absence of an ecotone favors hybrid success in woodrats (</w:t>
      </w:r>
      <w:r w:rsidR="007F047A" w:rsidRPr="007F047A">
        <w:rPr>
          <w:i/>
          <w:iCs/>
          <w:color w:val="000000"/>
          <w:sz w:val="20"/>
          <w:szCs w:val="20"/>
          <w:shd w:val="clear" w:color="auto" w:fill="FFFFFF"/>
        </w:rPr>
        <w:t>Neotoma </w:t>
      </w:r>
      <w:r w:rsidR="007F047A" w:rsidRPr="007F047A">
        <w:rPr>
          <w:color w:val="000000"/>
          <w:sz w:val="20"/>
          <w:szCs w:val="20"/>
          <w:shd w:val="clear" w:color="auto" w:fill="FFFFFF"/>
        </w:rPr>
        <w:t>spp.). Evolution. 77(4). 959-970.. DOI: 10.1093/evolut/qpad012.</w:t>
      </w:r>
    </w:p>
    <w:p w14:paraId="3EC6CEFF" w14:textId="6C4AD798" w:rsidR="00AC181F" w:rsidRDefault="00AC181F" w:rsidP="005A3858">
      <w:pPr>
        <w:ind w:left="900" w:hanging="900"/>
        <w:rPr>
          <w:sz w:val="20"/>
          <w:szCs w:val="20"/>
        </w:rPr>
      </w:pPr>
      <w:r>
        <w:rPr>
          <w:sz w:val="20"/>
          <w:szCs w:val="20"/>
        </w:rPr>
        <w:t xml:space="preserve">175.   </w:t>
      </w:r>
      <w:r w:rsidR="007F047A" w:rsidRPr="007F047A">
        <w:rPr>
          <w:color w:val="000000"/>
          <w:sz w:val="20"/>
          <w:szCs w:val="20"/>
          <w:shd w:val="clear" w:color="auto" w:fill="FFFFFF"/>
        </w:rPr>
        <w:t xml:space="preserve">Varner J, Carnes-Douglas ZJ, Monk E, Benedict LM, Whipple A, </w:t>
      </w:r>
      <w:r w:rsidR="007F047A" w:rsidRPr="007F047A">
        <w:rPr>
          <w:b/>
          <w:bCs/>
          <w:color w:val="000000"/>
          <w:sz w:val="20"/>
          <w:szCs w:val="20"/>
          <w:shd w:val="clear" w:color="auto" w:fill="FFFFFF"/>
        </w:rPr>
        <w:t>Dearing MD</w:t>
      </w:r>
      <w:r w:rsidR="007F047A" w:rsidRPr="007F047A">
        <w:rPr>
          <w:color w:val="000000"/>
          <w:sz w:val="20"/>
          <w:szCs w:val="20"/>
          <w:shd w:val="clear" w:color="auto" w:fill="FFFFFF"/>
        </w:rPr>
        <w:t>, Bhattacharyya S, Griswold L, and Ray C. (2023) Sampling a pika’s pantry: Temporal shifts in nutritional quality and winter preservation of American pika food caches. Ecosphere. 14 (5). DOI: 10.1002/ecs2.4494.</w:t>
      </w:r>
    </w:p>
    <w:p w14:paraId="5C239CD2" w14:textId="77777777" w:rsidR="007F047A" w:rsidRDefault="00AC181F" w:rsidP="005A3858">
      <w:pPr>
        <w:ind w:left="900" w:hanging="900"/>
        <w:rPr>
          <w:rFonts w:ascii="aktiv-grotesk" w:hAnsi="aktiv-grotesk"/>
          <w:color w:val="000000"/>
          <w:shd w:val="clear" w:color="auto" w:fill="FFFFFF"/>
        </w:rPr>
      </w:pPr>
      <w:r>
        <w:rPr>
          <w:sz w:val="20"/>
          <w:szCs w:val="20"/>
        </w:rPr>
        <w:t xml:space="preserve">174.   </w:t>
      </w:r>
      <w:r w:rsidR="007F047A" w:rsidRPr="007F047A">
        <w:rPr>
          <w:color w:val="000000"/>
          <w:sz w:val="20"/>
          <w:szCs w:val="20"/>
          <w:shd w:val="clear" w:color="auto" w:fill="FFFFFF"/>
        </w:rPr>
        <w:t xml:space="preserve">Schramm K, Skopec M, </w:t>
      </w:r>
      <w:r w:rsidR="007F047A" w:rsidRPr="007F047A">
        <w:rPr>
          <w:b/>
          <w:bCs/>
          <w:color w:val="000000"/>
          <w:sz w:val="20"/>
          <w:szCs w:val="20"/>
          <w:shd w:val="clear" w:color="auto" w:fill="FFFFFF"/>
        </w:rPr>
        <w:t>Dearing MD</w:t>
      </w:r>
      <w:r w:rsidR="007F047A" w:rsidRPr="007F047A">
        <w:rPr>
          <w:color w:val="000000"/>
          <w:sz w:val="20"/>
          <w:szCs w:val="20"/>
          <w:shd w:val="clear" w:color="auto" w:fill="FFFFFF"/>
        </w:rPr>
        <w:t xml:space="preserve">. (2023) Metabolomic evidence of independent biotransformation pathways for terpenes in two specialist mammalian herbivores (genus </w:t>
      </w:r>
      <w:r w:rsidR="007F047A" w:rsidRPr="007F047A">
        <w:rPr>
          <w:i/>
          <w:iCs/>
          <w:color w:val="000000"/>
          <w:sz w:val="20"/>
          <w:szCs w:val="20"/>
          <w:shd w:val="clear" w:color="auto" w:fill="FFFFFF"/>
        </w:rPr>
        <w:t>Neotoma</w:t>
      </w:r>
      <w:r w:rsidR="007F047A" w:rsidRPr="007F047A">
        <w:rPr>
          <w:color w:val="000000"/>
          <w:sz w:val="20"/>
          <w:szCs w:val="20"/>
          <w:shd w:val="clear" w:color="auto" w:fill="FFFFFF"/>
        </w:rPr>
        <w:t>). Integrative Zoology 00, 1-13. DOI: 10.1111/1749-4877.12734.</w:t>
      </w:r>
    </w:p>
    <w:p w14:paraId="02DF181B" w14:textId="6481A1A8" w:rsidR="005A3858" w:rsidRDefault="005A3858" w:rsidP="005A3858">
      <w:pPr>
        <w:ind w:left="900" w:hanging="900"/>
        <w:rPr>
          <w:sz w:val="20"/>
          <w:szCs w:val="20"/>
        </w:rPr>
      </w:pPr>
      <w:r>
        <w:rPr>
          <w:sz w:val="20"/>
          <w:szCs w:val="20"/>
        </w:rPr>
        <w:t xml:space="preserve">173.   </w:t>
      </w:r>
      <w:r w:rsidRPr="005A3858">
        <w:rPr>
          <w:b/>
          <w:sz w:val="20"/>
          <w:szCs w:val="20"/>
        </w:rPr>
        <w:t>Dearing MD</w:t>
      </w:r>
      <w:r w:rsidRPr="005A3858">
        <w:rPr>
          <w:sz w:val="20"/>
          <w:szCs w:val="20"/>
        </w:rPr>
        <w:t>, Kaltenpoth M, and Gershenzon J. (2022) Demonstrating the role of symbionts in mediating detoxification in herbivores. Symbiosis 87: 59-66. doi: 10.1007/s13199-022-00863-y.</w:t>
      </w:r>
    </w:p>
    <w:p w14:paraId="3262C302" w14:textId="52A2B27E" w:rsidR="005A3858" w:rsidRDefault="005A3858" w:rsidP="005A3858">
      <w:pPr>
        <w:ind w:left="900" w:hanging="900"/>
        <w:rPr>
          <w:sz w:val="20"/>
          <w:szCs w:val="20"/>
        </w:rPr>
      </w:pPr>
      <w:r>
        <w:rPr>
          <w:sz w:val="20"/>
          <w:szCs w:val="20"/>
        </w:rPr>
        <w:t xml:space="preserve">172.   </w:t>
      </w:r>
      <w:r w:rsidRPr="005A3858">
        <w:rPr>
          <w:sz w:val="20"/>
          <w:szCs w:val="20"/>
        </w:rPr>
        <w:t xml:space="preserve">Doolin ML, Weinstein SB, and </w:t>
      </w:r>
      <w:r w:rsidRPr="005A3858">
        <w:rPr>
          <w:b/>
          <w:sz w:val="20"/>
          <w:szCs w:val="20"/>
        </w:rPr>
        <w:t>Dearing MD</w:t>
      </w:r>
      <w:r w:rsidRPr="005A3858">
        <w:rPr>
          <w:sz w:val="20"/>
          <w:szCs w:val="20"/>
        </w:rPr>
        <w:t>. (2022) Pinworms are associated with taxonomic but not functional differences in the gut microbiome of white-throated woodrats (Neotoma albigula). Journal of Parasitology 108 (5): 407-418. doi: 10.1645/22-11.</w:t>
      </w:r>
    </w:p>
    <w:p w14:paraId="434F3B49" w14:textId="33014437" w:rsidR="005A3858" w:rsidRDefault="005A3858" w:rsidP="005A3858">
      <w:pPr>
        <w:ind w:left="900" w:hanging="900"/>
        <w:rPr>
          <w:sz w:val="20"/>
          <w:szCs w:val="20"/>
        </w:rPr>
      </w:pPr>
      <w:r>
        <w:rPr>
          <w:sz w:val="20"/>
          <w:szCs w:val="20"/>
        </w:rPr>
        <w:t xml:space="preserve">171.   </w:t>
      </w:r>
      <w:r w:rsidRPr="005A3858">
        <w:rPr>
          <w:sz w:val="20"/>
          <w:szCs w:val="20"/>
        </w:rPr>
        <w:t xml:space="preserve">Weinstein SB, Stephens WZ, Greenhalgh R, Round JL, and </w:t>
      </w:r>
      <w:r w:rsidRPr="005A3858">
        <w:rPr>
          <w:b/>
          <w:sz w:val="20"/>
          <w:szCs w:val="20"/>
        </w:rPr>
        <w:t>Dearing MD</w:t>
      </w:r>
      <w:r w:rsidRPr="005A3858">
        <w:rPr>
          <w:sz w:val="20"/>
          <w:szCs w:val="20"/>
        </w:rPr>
        <w:t xml:space="preserve">. (2022) Wild herbivorous mammals (genus Neotoma) host a diverse but transient assemblage of fungi. Symbiosis 87: 45-58. </w:t>
      </w:r>
    </w:p>
    <w:p w14:paraId="15B618F7" w14:textId="05E87EA5" w:rsidR="005A3858" w:rsidRDefault="005A3858" w:rsidP="005A3858">
      <w:pPr>
        <w:ind w:left="900"/>
        <w:rPr>
          <w:sz w:val="20"/>
          <w:szCs w:val="20"/>
        </w:rPr>
      </w:pPr>
      <w:r w:rsidRPr="005A3858">
        <w:rPr>
          <w:sz w:val="20"/>
          <w:szCs w:val="20"/>
        </w:rPr>
        <w:t>doi: 10.1007/s13199-022-00853-0.</w:t>
      </w:r>
    </w:p>
    <w:p w14:paraId="56B05967" w14:textId="169A281B" w:rsidR="005A3858" w:rsidRDefault="005A3858" w:rsidP="005A3858">
      <w:pPr>
        <w:ind w:left="900" w:hanging="900"/>
        <w:rPr>
          <w:sz w:val="20"/>
          <w:szCs w:val="20"/>
        </w:rPr>
      </w:pPr>
      <w:r>
        <w:rPr>
          <w:sz w:val="20"/>
          <w:szCs w:val="20"/>
        </w:rPr>
        <w:t xml:space="preserve">170.   </w:t>
      </w:r>
      <w:r w:rsidRPr="005A3858">
        <w:rPr>
          <w:sz w:val="20"/>
          <w:szCs w:val="20"/>
        </w:rPr>
        <w:t xml:space="preserve">Skopec MM, Halpert JR, and </w:t>
      </w:r>
      <w:r w:rsidRPr="005A3858">
        <w:rPr>
          <w:b/>
          <w:sz w:val="20"/>
          <w:szCs w:val="20"/>
        </w:rPr>
        <w:t>Dearing MD</w:t>
      </w:r>
      <w:r w:rsidRPr="005A3858">
        <w:rPr>
          <w:sz w:val="20"/>
          <w:szCs w:val="20"/>
        </w:rPr>
        <w:t xml:space="preserve">. (2022) Mammalian cytochrome P450 biodiversity: Physiological importance, function, and protein and genomic structures of cytochromes P450B in multiple species of woodrats with different dietary preferences. Advances in Pharmacology. </w:t>
      </w:r>
    </w:p>
    <w:p w14:paraId="123EC7BB" w14:textId="51A233F7" w:rsidR="005A3858" w:rsidRDefault="005A3858" w:rsidP="005A3858">
      <w:pPr>
        <w:ind w:left="900"/>
        <w:rPr>
          <w:sz w:val="20"/>
          <w:szCs w:val="20"/>
        </w:rPr>
      </w:pPr>
      <w:r w:rsidRPr="005A3858">
        <w:rPr>
          <w:sz w:val="20"/>
          <w:szCs w:val="20"/>
        </w:rPr>
        <w:t xml:space="preserve">doi: 10.1016/bs.apha.2022.05.002. </w:t>
      </w:r>
    </w:p>
    <w:p w14:paraId="31076192" w14:textId="13D2BC9A" w:rsidR="005A3858" w:rsidRDefault="005A3858" w:rsidP="009B591A">
      <w:pPr>
        <w:ind w:left="900" w:hanging="900"/>
        <w:rPr>
          <w:sz w:val="20"/>
          <w:szCs w:val="20"/>
        </w:rPr>
      </w:pPr>
      <w:r>
        <w:rPr>
          <w:sz w:val="20"/>
          <w:szCs w:val="20"/>
        </w:rPr>
        <w:t xml:space="preserve">169.   </w:t>
      </w:r>
      <w:r w:rsidRPr="005A3858">
        <w:rPr>
          <w:sz w:val="20"/>
          <w:szCs w:val="20"/>
        </w:rPr>
        <w:t xml:space="preserve">Beale PK, Connors PK, </w:t>
      </w:r>
      <w:r w:rsidRPr="005A3858">
        <w:rPr>
          <w:b/>
          <w:sz w:val="20"/>
          <w:szCs w:val="20"/>
        </w:rPr>
        <w:t>Dearing MD</w:t>
      </w:r>
      <w:r w:rsidRPr="005A3858">
        <w:rPr>
          <w:sz w:val="20"/>
          <w:szCs w:val="20"/>
        </w:rPr>
        <w:t>, Moore BD, Krockenberger AK, Foley WJ, and Marsh KJ. (2022) Warmer Ambient Temperatures Depress Detoxification and Food Intake by Marsupial Folivores. Frontiers in Ecology and Evolution.  doi:10.3389/fevo.2022.888550</w:t>
      </w:r>
    </w:p>
    <w:p w14:paraId="5485ABCC" w14:textId="7EB8D510" w:rsidR="005A3858" w:rsidRDefault="009B591A" w:rsidP="009B591A">
      <w:pPr>
        <w:ind w:left="900" w:hanging="900"/>
        <w:rPr>
          <w:sz w:val="20"/>
          <w:szCs w:val="20"/>
        </w:rPr>
      </w:pPr>
      <w:r w:rsidRPr="00DE055D">
        <w:rPr>
          <w:sz w:val="20"/>
          <w:szCs w:val="20"/>
        </w:rPr>
        <w:t>16</w:t>
      </w:r>
      <w:r>
        <w:rPr>
          <w:sz w:val="20"/>
          <w:szCs w:val="20"/>
        </w:rPr>
        <w:t>8</w:t>
      </w:r>
      <w:r w:rsidRPr="00DE055D">
        <w:rPr>
          <w:sz w:val="20"/>
          <w:szCs w:val="20"/>
        </w:rPr>
        <w:t xml:space="preserve">.   </w:t>
      </w:r>
      <w:r>
        <w:rPr>
          <w:sz w:val="20"/>
          <w:szCs w:val="20"/>
        </w:rPr>
        <w:t xml:space="preserve">Klure DM, Greenhalgh R, and </w:t>
      </w:r>
      <w:r w:rsidRPr="009B591A">
        <w:rPr>
          <w:b/>
          <w:bCs/>
          <w:sz w:val="20"/>
          <w:szCs w:val="20"/>
        </w:rPr>
        <w:t>Dearing MD</w:t>
      </w:r>
      <w:r>
        <w:rPr>
          <w:sz w:val="20"/>
          <w:szCs w:val="20"/>
        </w:rPr>
        <w:t xml:space="preserve"> (2022). Addressing nontarget amplification in arthropod DNA metabarcoding</w:t>
      </w:r>
      <w:r w:rsidR="0010619F">
        <w:rPr>
          <w:sz w:val="20"/>
          <w:szCs w:val="20"/>
        </w:rPr>
        <w:t xml:space="preserve"> studies of arthropod-feeding rodents</w:t>
      </w:r>
      <w:r>
        <w:rPr>
          <w:sz w:val="20"/>
          <w:szCs w:val="20"/>
        </w:rPr>
        <w:t xml:space="preserve">. </w:t>
      </w:r>
      <w:r w:rsidR="0010619F">
        <w:rPr>
          <w:sz w:val="20"/>
          <w:szCs w:val="20"/>
        </w:rPr>
        <w:t xml:space="preserve">Mammal Research 67 (4): 499-509. </w:t>
      </w:r>
    </w:p>
    <w:p w14:paraId="5A6EB44B" w14:textId="4662B9FB" w:rsidR="00DD35AC" w:rsidRPr="009B591A" w:rsidRDefault="0010619F" w:rsidP="005A3858">
      <w:pPr>
        <w:ind w:left="900"/>
        <w:rPr>
          <w:color w:val="000000" w:themeColor="text1"/>
          <w:sz w:val="20"/>
          <w:szCs w:val="20"/>
        </w:rPr>
      </w:pPr>
      <w:r>
        <w:rPr>
          <w:sz w:val="20"/>
          <w:szCs w:val="20"/>
        </w:rPr>
        <w:t>doi: 10.1007/s13364-022-00646-2.</w:t>
      </w:r>
    </w:p>
    <w:p w14:paraId="0DBF1008" w14:textId="7F4081F5" w:rsidR="00DD35AC" w:rsidRPr="00DD35AC" w:rsidRDefault="00DD35AC" w:rsidP="00DD35AC">
      <w:pPr>
        <w:ind w:left="900" w:hanging="900"/>
        <w:rPr>
          <w:color w:val="000000" w:themeColor="text1"/>
          <w:sz w:val="20"/>
          <w:szCs w:val="20"/>
          <w:lang w:val="nl-NL"/>
        </w:rPr>
      </w:pPr>
      <w:r w:rsidRPr="00DD35AC">
        <w:rPr>
          <w:sz w:val="20"/>
          <w:szCs w:val="20"/>
          <w:lang w:val="nl-NL"/>
        </w:rPr>
        <w:t>16</w:t>
      </w:r>
      <w:r>
        <w:rPr>
          <w:sz w:val="20"/>
          <w:szCs w:val="20"/>
          <w:lang w:val="nl-NL"/>
        </w:rPr>
        <w:t>7</w:t>
      </w:r>
      <w:r w:rsidRPr="00DD35AC">
        <w:rPr>
          <w:sz w:val="20"/>
          <w:szCs w:val="20"/>
          <w:lang w:val="nl-NL"/>
        </w:rPr>
        <w:t xml:space="preserve">.   </w:t>
      </w:r>
      <w:r w:rsidRPr="00DD35AC">
        <w:rPr>
          <w:b/>
          <w:bCs/>
          <w:sz w:val="20"/>
          <w:szCs w:val="20"/>
          <w:lang w:val="nl-NL"/>
        </w:rPr>
        <w:t>Dearing MD</w:t>
      </w:r>
      <w:r>
        <w:rPr>
          <w:sz w:val="20"/>
          <w:szCs w:val="20"/>
          <w:lang w:val="nl-NL"/>
        </w:rPr>
        <w:t xml:space="preserve">, Orr TJ, Greenhalgh R, Klure DM, Weinstein SB, </w:t>
      </w:r>
      <w:r w:rsidRPr="00DD35AC">
        <w:rPr>
          <w:sz w:val="20"/>
          <w:szCs w:val="20"/>
          <w:lang w:val="nl-NL"/>
        </w:rPr>
        <w:t xml:space="preserve">Stapleton, T, </w:t>
      </w:r>
      <w:r>
        <w:rPr>
          <w:sz w:val="20"/>
          <w:szCs w:val="20"/>
          <w:lang w:val="nl-NL"/>
        </w:rPr>
        <w:t xml:space="preserve">Yamada KYH, Nelson MD, Nielsen, DP, Matocq MD, and Shapiro, MD. </w:t>
      </w:r>
      <w:r w:rsidRPr="00DD35AC">
        <w:rPr>
          <w:sz w:val="20"/>
          <w:szCs w:val="20"/>
          <w:lang w:val="nl-NL"/>
        </w:rPr>
        <w:t>(2022) Toxin tolerance across landscapes: Ecological exposure not a pre</w:t>
      </w:r>
      <w:r>
        <w:rPr>
          <w:sz w:val="20"/>
          <w:szCs w:val="20"/>
          <w:lang w:val="nl-NL"/>
        </w:rPr>
        <w:t>re</w:t>
      </w:r>
      <w:r w:rsidRPr="00DD35AC">
        <w:rPr>
          <w:sz w:val="20"/>
          <w:szCs w:val="20"/>
          <w:lang w:val="nl-NL"/>
        </w:rPr>
        <w:t>quisit</w:t>
      </w:r>
      <w:r>
        <w:rPr>
          <w:sz w:val="20"/>
          <w:szCs w:val="20"/>
          <w:lang w:val="nl-NL"/>
        </w:rPr>
        <w:t xml:space="preserve">e. </w:t>
      </w:r>
      <w:r w:rsidRPr="00DD35AC">
        <w:rPr>
          <w:sz w:val="20"/>
          <w:szCs w:val="20"/>
        </w:rPr>
        <w:t>Functional Ecology</w:t>
      </w:r>
      <w:r w:rsidR="00CE5AF8">
        <w:rPr>
          <w:sz w:val="20"/>
          <w:szCs w:val="20"/>
        </w:rPr>
        <w:t xml:space="preserve"> 36:2119-2131. doi: 10.1111/1365-2435.14093</w:t>
      </w:r>
    </w:p>
    <w:p w14:paraId="7FF6EC1A" w14:textId="58884480" w:rsidR="00DE055D" w:rsidRPr="00DD35AC" w:rsidRDefault="00DE055D" w:rsidP="00DD35AC">
      <w:pPr>
        <w:ind w:left="900" w:hanging="900"/>
        <w:rPr>
          <w:color w:val="000000" w:themeColor="text1"/>
          <w:sz w:val="20"/>
          <w:szCs w:val="20"/>
        </w:rPr>
      </w:pPr>
      <w:r w:rsidRPr="00DE055D">
        <w:rPr>
          <w:sz w:val="20"/>
          <w:szCs w:val="20"/>
          <w:lang w:val="nl-NL"/>
        </w:rPr>
        <w:t xml:space="preserve">166.   </w:t>
      </w:r>
      <w:r w:rsidRPr="00DD35AC">
        <w:rPr>
          <w:b/>
          <w:bCs/>
          <w:sz w:val="20"/>
          <w:szCs w:val="20"/>
        </w:rPr>
        <w:t>Dearing MD</w:t>
      </w:r>
      <w:r w:rsidR="00DD35AC" w:rsidRPr="00DD35AC">
        <w:rPr>
          <w:sz w:val="20"/>
          <w:szCs w:val="20"/>
        </w:rPr>
        <w:t xml:space="preserve"> and Weinstein, S</w:t>
      </w:r>
      <w:r w:rsidR="00D70702">
        <w:rPr>
          <w:sz w:val="20"/>
          <w:szCs w:val="20"/>
        </w:rPr>
        <w:t>B</w:t>
      </w:r>
      <w:r w:rsidR="00DD35AC" w:rsidRPr="00DD35AC">
        <w:rPr>
          <w:sz w:val="20"/>
          <w:szCs w:val="20"/>
        </w:rPr>
        <w:t xml:space="preserve"> (2022) Metabolic e</w:t>
      </w:r>
      <w:r w:rsidR="00DD35AC">
        <w:rPr>
          <w:sz w:val="20"/>
          <w:szCs w:val="20"/>
        </w:rPr>
        <w:t>nabling and detoxification by mammalian gut microbes. Annual Review Microbiology</w:t>
      </w:r>
      <w:r w:rsidR="00D70702">
        <w:rPr>
          <w:sz w:val="20"/>
          <w:szCs w:val="20"/>
        </w:rPr>
        <w:t xml:space="preserve"> 76:579-596. doi: 10.1146/annurev-micro-111121-085333</w:t>
      </w:r>
    </w:p>
    <w:p w14:paraId="1521D8D8" w14:textId="38A6228D" w:rsidR="00DE055D" w:rsidRPr="00DE055D" w:rsidRDefault="00DE055D" w:rsidP="00DE055D">
      <w:pPr>
        <w:ind w:left="900" w:hanging="900"/>
        <w:rPr>
          <w:color w:val="000000" w:themeColor="text1"/>
          <w:sz w:val="20"/>
          <w:szCs w:val="20"/>
        </w:rPr>
      </w:pPr>
      <w:r w:rsidRPr="00DD35AC">
        <w:rPr>
          <w:sz w:val="20"/>
          <w:szCs w:val="20"/>
        </w:rPr>
        <w:t xml:space="preserve">165.   </w:t>
      </w:r>
      <w:r w:rsidRPr="00DE055D">
        <w:rPr>
          <w:sz w:val="20"/>
          <w:szCs w:val="20"/>
          <w:lang w:val="de-DE"/>
        </w:rPr>
        <w:t xml:space="preserve">Stapleton, TE., Kohl, K., and </w:t>
      </w:r>
      <w:r w:rsidRPr="00DE055D">
        <w:rPr>
          <w:b/>
          <w:bCs/>
          <w:sz w:val="20"/>
          <w:szCs w:val="20"/>
          <w:lang w:val="de-DE"/>
        </w:rPr>
        <w:t>Dearing MD</w:t>
      </w:r>
      <w:r>
        <w:rPr>
          <w:sz w:val="20"/>
          <w:szCs w:val="20"/>
          <w:lang w:val="de-DE"/>
        </w:rPr>
        <w:t xml:space="preserve">. </w:t>
      </w:r>
      <w:r w:rsidRPr="00DE055D">
        <w:rPr>
          <w:sz w:val="20"/>
          <w:szCs w:val="20"/>
        </w:rPr>
        <w:t>(2022) Plant secondary compound- and a</w:t>
      </w:r>
      <w:r>
        <w:rPr>
          <w:sz w:val="20"/>
          <w:szCs w:val="20"/>
        </w:rPr>
        <w:t xml:space="preserve">ntibiotic-induced community disturbances improve the establishment of foreign gut microbiota. FEMS Microbiology Ecology </w:t>
      </w:r>
      <w:r w:rsidR="00315135">
        <w:rPr>
          <w:iCs/>
          <w:sz w:val="20"/>
          <w:szCs w:val="20"/>
        </w:rPr>
        <w:t>98: fiac005. doi:</w:t>
      </w:r>
      <w:r w:rsidR="00D70702">
        <w:rPr>
          <w:iCs/>
          <w:sz w:val="20"/>
          <w:szCs w:val="20"/>
        </w:rPr>
        <w:t xml:space="preserve"> </w:t>
      </w:r>
      <w:r w:rsidR="00315135">
        <w:rPr>
          <w:iCs/>
          <w:sz w:val="20"/>
          <w:szCs w:val="20"/>
        </w:rPr>
        <w:t>10.1093/femsec/fiac005</w:t>
      </w:r>
    </w:p>
    <w:p w14:paraId="4617F6F9" w14:textId="77777777" w:rsidR="00217271" w:rsidRDefault="005E39D6" w:rsidP="00217271">
      <w:pPr>
        <w:rPr>
          <w:color w:val="000000"/>
          <w:sz w:val="20"/>
          <w:szCs w:val="20"/>
          <w:shd w:val="clear" w:color="auto" w:fill="FFFFFF"/>
        </w:rPr>
      </w:pPr>
      <w:r w:rsidRPr="00DE055D">
        <w:rPr>
          <w:sz w:val="20"/>
          <w:szCs w:val="20"/>
        </w:rPr>
        <w:t xml:space="preserve">164.   </w:t>
      </w:r>
      <w:r w:rsidRPr="00217271">
        <w:rPr>
          <w:sz w:val="20"/>
          <w:szCs w:val="20"/>
        </w:rPr>
        <w:t xml:space="preserve">Stapleton, TE., Weinstein, SB., Greenhalgh, R., and </w:t>
      </w:r>
      <w:r w:rsidRPr="00217271">
        <w:rPr>
          <w:b/>
          <w:bCs/>
          <w:sz w:val="20"/>
          <w:szCs w:val="20"/>
        </w:rPr>
        <w:t>Dearing MD</w:t>
      </w:r>
      <w:r w:rsidRPr="00217271">
        <w:rPr>
          <w:sz w:val="20"/>
          <w:szCs w:val="20"/>
        </w:rPr>
        <w:t xml:space="preserve">. </w:t>
      </w:r>
      <w:r w:rsidR="000C1AB7" w:rsidRPr="00217271">
        <w:rPr>
          <w:sz w:val="20"/>
          <w:szCs w:val="20"/>
        </w:rPr>
        <w:t xml:space="preserve">(2022) </w:t>
      </w:r>
      <w:r w:rsidR="00217271" w:rsidRPr="00217271">
        <w:rPr>
          <w:color w:val="000000"/>
          <w:sz w:val="20"/>
          <w:szCs w:val="20"/>
          <w:shd w:val="clear" w:color="auto" w:fill="FFFFFF"/>
        </w:rPr>
        <w:t xml:space="preserve">Successes and limitations of </w:t>
      </w:r>
    </w:p>
    <w:p w14:paraId="4499E453" w14:textId="509AC3F1" w:rsidR="005E39D6" w:rsidRPr="00217271" w:rsidRDefault="00217271" w:rsidP="00217271">
      <w:pPr>
        <w:ind w:left="900"/>
        <w:rPr>
          <w:color w:val="000000" w:themeColor="text1"/>
          <w:sz w:val="20"/>
          <w:szCs w:val="20"/>
        </w:rPr>
      </w:pPr>
      <w:r w:rsidRPr="00217271">
        <w:rPr>
          <w:color w:val="000000"/>
          <w:sz w:val="20"/>
          <w:szCs w:val="20"/>
          <w:shd w:val="clear" w:color="auto" w:fill="FFFFFF"/>
        </w:rPr>
        <w:t>quantitative diet metabarcoding in a small, herbivorous mammal.</w:t>
      </w:r>
      <w:r w:rsidR="009961FE" w:rsidRPr="00217271">
        <w:rPr>
          <w:color w:val="000000" w:themeColor="text1"/>
          <w:sz w:val="20"/>
          <w:szCs w:val="20"/>
        </w:rPr>
        <w:t xml:space="preserve"> Molecular Ecology</w:t>
      </w:r>
      <w:r>
        <w:rPr>
          <w:color w:val="000000" w:themeColor="text1"/>
          <w:sz w:val="20"/>
          <w:szCs w:val="20"/>
        </w:rPr>
        <w:t xml:space="preserve"> Resources 22(7): 2573-2586</w:t>
      </w:r>
      <w:r>
        <w:rPr>
          <w:iCs/>
          <w:color w:val="000000" w:themeColor="text1"/>
          <w:sz w:val="20"/>
          <w:szCs w:val="20"/>
        </w:rPr>
        <w:t>. doi: 10.1111/1755-0998.13643</w:t>
      </w:r>
    </w:p>
    <w:p w14:paraId="33A8A857" w14:textId="316B98B0" w:rsidR="00D77928" w:rsidRPr="00E215BE" w:rsidRDefault="00D77928" w:rsidP="00E215BE">
      <w:pPr>
        <w:ind w:left="900" w:hanging="900"/>
        <w:textAlignment w:val="baseline"/>
        <w:rPr>
          <w:rFonts w:cstheme="minorHAnsi"/>
          <w:color w:val="000000"/>
          <w:sz w:val="20"/>
          <w:szCs w:val="20"/>
        </w:rPr>
      </w:pPr>
      <w:r w:rsidRPr="00D77928">
        <w:rPr>
          <w:sz w:val="20"/>
          <w:szCs w:val="20"/>
        </w:rPr>
        <w:t>16</w:t>
      </w:r>
      <w:r w:rsidR="009961FE">
        <w:rPr>
          <w:sz w:val="20"/>
          <w:szCs w:val="20"/>
        </w:rPr>
        <w:t>3</w:t>
      </w:r>
      <w:r w:rsidRPr="00D77928">
        <w:rPr>
          <w:sz w:val="20"/>
          <w:szCs w:val="20"/>
        </w:rPr>
        <w:t>.</w:t>
      </w:r>
      <w:r w:rsidRPr="00D77928">
        <w:rPr>
          <w:rFonts w:cstheme="minorHAnsi"/>
          <w:color w:val="333333"/>
          <w:sz w:val="20"/>
          <w:szCs w:val="20"/>
          <w:bdr w:val="none" w:sz="0" w:space="0" w:color="auto" w:frame="1"/>
        </w:rPr>
        <w:t xml:space="preserve"> </w:t>
      </w:r>
      <w:r w:rsidR="0014123D">
        <w:rPr>
          <w:rFonts w:cstheme="minorHAnsi"/>
          <w:color w:val="333333"/>
          <w:sz w:val="20"/>
          <w:szCs w:val="20"/>
          <w:bdr w:val="none" w:sz="0" w:space="0" w:color="auto" w:frame="1"/>
        </w:rPr>
        <w:t xml:space="preserve">  </w:t>
      </w:r>
      <w:r w:rsidRPr="00D77928">
        <w:rPr>
          <w:rFonts w:cstheme="minorHAnsi"/>
          <w:color w:val="333333"/>
          <w:sz w:val="20"/>
          <w:szCs w:val="20"/>
          <w:bdr w:val="none" w:sz="0" w:space="0" w:color="auto" w:frame="1"/>
        </w:rPr>
        <w:t>Greenhalgh R</w:t>
      </w:r>
      <w:r w:rsidRPr="00D77928">
        <w:rPr>
          <w:rFonts w:cstheme="minorHAnsi"/>
          <w:color w:val="333333"/>
          <w:sz w:val="20"/>
          <w:szCs w:val="20"/>
        </w:rPr>
        <w:t>, </w:t>
      </w:r>
      <w:r w:rsidRPr="00D77928">
        <w:rPr>
          <w:rFonts w:cstheme="minorHAnsi"/>
          <w:color w:val="333333"/>
          <w:sz w:val="20"/>
          <w:szCs w:val="20"/>
          <w:bdr w:val="none" w:sz="0" w:space="0" w:color="auto" w:frame="1"/>
        </w:rPr>
        <w:t>Holding ML</w:t>
      </w:r>
      <w:r w:rsidRPr="00D77928">
        <w:rPr>
          <w:rFonts w:cstheme="minorHAnsi"/>
          <w:color w:val="333333"/>
          <w:sz w:val="20"/>
          <w:szCs w:val="20"/>
        </w:rPr>
        <w:t>, </w:t>
      </w:r>
      <w:r w:rsidRPr="00D77928">
        <w:rPr>
          <w:rFonts w:cstheme="minorHAnsi"/>
          <w:color w:val="333333"/>
          <w:sz w:val="20"/>
          <w:szCs w:val="20"/>
          <w:bdr w:val="none" w:sz="0" w:space="0" w:color="auto" w:frame="1"/>
        </w:rPr>
        <w:t>Orr TJ</w:t>
      </w:r>
      <w:r w:rsidRPr="00D77928">
        <w:rPr>
          <w:rFonts w:cstheme="minorHAnsi"/>
          <w:color w:val="333333"/>
          <w:sz w:val="20"/>
          <w:szCs w:val="20"/>
        </w:rPr>
        <w:t>, </w:t>
      </w:r>
      <w:r w:rsidRPr="00D77928">
        <w:rPr>
          <w:rFonts w:cstheme="minorHAnsi"/>
          <w:color w:val="333333"/>
          <w:sz w:val="20"/>
          <w:szCs w:val="20"/>
          <w:bdr w:val="none" w:sz="0" w:space="0" w:color="auto" w:frame="1"/>
        </w:rPr>
        <w:t>Henderson JB</w:t>
      </w:r>
      <w:r w:rsidRPr="00D77928">
        <w:rPr>
          <w:rFonts w:cstheme="minorHAnsi"/>
          <w:color w:val="333333"/>
          <w:sz w:val="20"/>
          <w:szCs w:val="20"/>
        </w:rPr>
        <w:t>, </w:t>
      </w:r>
      <w:r w:rsidRPr="00D77928">
        <w:rPr>
          <w:rFonts w:cstheme="minorHAnsi"/>
          <w:color w:val="333333"/>
          <w:sz w:val="20"/>
          <w:szCs w:val="20"/>
          <w:bdr w:val="none" w:sz="0" w:space="0" w:color="auto" w:frame="1"/>
        </w:rPr>
        <w:t>Parchman TL</w:t>
      </w:r>
      <w:r w:rsidRPr="00D77928">
        <w:rPr>
          <w:rFonts w:cstheme="minorHAnsi"/>
          <w:color w:val="333333"/>
          <w:sz w:val="20"/>
          <w:szCs w:val="20"/>
        </w:rPr>
        <w:t>, </w:t>
      </w:r>
      <w:r w:rsidRPr="00D77928">
        <w:rPr>
          <w:rFonts w:cstheme="minorHAnsi"/>
          <w:color w:val="333333"/>
          <w:sz w:val="20"/>
          <w:szCs w:val="20"/>
          <w:bdr w:val="none" w:sz="0" w:space="0" w:color="auto" w:frame="1"/>
        </w:rPr>
        <w:t>Matocq MD</w:t>
      </w:r>
      <w:r w:rsidRPr="00D77928">
        <w:rPr>
          <w:rFonts w:cstheme="minorHAnsi"/>
          <w:color w:val="333333"/>
          <w:sz w:val="20"/>
          <w:szCs w:val="20"/>
        </w:rPr>
        <w:t>, </w:t>
      </w:r>
      <w:r w:rsidRPr="00D77928">
        <w:rPr>
          <w:rFonts w:cstheme="minorHAnsi"/>
          <w:color w:val="333333"/>
          <w:sz w:val="20"/>
          <w:szCs w:val="20"/>
          <w:bdr w:val="none" w:sz="0" w:space="0" w:color="auto" w:frame="1"/>
        </w:rPr>
        <w:t>Shapiro MD</w:t>
      </w:r>
      <w:r w:rsidRPr="00D77928">
        <w:rPr>
          <w:rFonts w:cstheme="minorHAnsi"/>
          <w:color w:val="333333"/>
          <w:sz w:val="20"/>
          <w:szCs w:val="20"/>
        </w:rPr>
        <w:t>,</w:t>
      </w:r>
      <w:r w:rsidRPr="00D77928">
        <w:rPr>
          <w:rFonts w:cstheme="minorHAnsi"/>
          <w:color w:val="333333"/>
          <w:sz w:val="20"/>
          <w:szCs w:val="20"/>
          <w:bdr w:val="none" w:sz="0" w:space="0" w:color="auto" w:frame="1"/>
        </w:rPr>
        <w:t> </w:t>
      </w:r>
      <w:r w:rsidRPr="005E39D6">
        <w:rPr>
          <w:rFonts w:cstheme="minorHAnsi"/>
          <w:b/>
          <w:bCs/>
          <w:color w:val="333333"/>
          <w:sz w:val="20"/>
          <w:szCs w:val="20"/>
          <w:bdr w:val="none" w:sz="0" w:space="0" w:color="auto" w:frame="1"/>
        </w:rPr>
        <w:t>Dearing MD</w:t>
      </w:r>
      <w:r w:rsidRPr="00D77928">
        <w:rPr>
          <w:rFonts w:cstheme="minorHAnsi"/>
          <w:color w:val="333333"/>
          <w:sz w:val="20"/>
          <w:szCs w:val="20"/>
          <w:bdr w:val="none" w:sz="0" w:space="0" w:color="auto" w:frame="1"/>
        </w:rPr>
        <w:t xml:space="preserve"> (2021) </w:t>
      </w:r>
      <w:r w:rsidRPr="00D77928">
        <w:rPr>
          <w:rFonts w:cstheme="minorHAnsi"/>
          <w:color w:val="000000"/>
          <w:sz w:val="20"/>
          <w:szCs w:val="20"/>
        </w:rPr>
        <w:t>Trio-binned genomes of the woodrats </w:t>
      </w:r>
      <w:r w:rsidRPr="00D77928">
        <w:rPr>
          <w:rFonts w:cstheme="minorHAnsi"/>
          <w:i/>
          <w:iCs/>
          <w:color w:val="000000"/>
          <w:sz w:val="20"/>
          <w:szCs w:val="20"/>
          <w:bdr w:val="none" w:sz="0" w:space="0" w:color="auto" w:frame="1"/>
        </w:rPr>
        <w:t>Neotoma bryanti</w:t>
      </w:r>
      <w:r w:rsidRPr="00D77928">
        <w:rPr>
          <w:rFonts w:cstheme="minorHAnsi"/>
          <w:color w:val="000000"/>
          <w:sz w:val="20"/>
          <w:szCs w:val="20"/>
        </w:rPr>
        <w:t> and </w:t>
      </w:r>
      <w:r w:rsidR="00E215BE">
        <w:rPr>
          <w:rFonts w:cstheme="minorHAnsi"/>
          <w:i/>
          <w:iCs/>
          <w:color w:val="000000"/>
          <w:sz w:val="20"/>
          <w:szCs w:val="20"/>
          <w:bdr w:val="none" w:sz="0" w:space="0" w:color="auto" w:frame="1"/>
        </w:rPr>
        <w:t>Neotoma</w:t>
      </w:r>
      <w:r w:rsidRPr="00D77928">
        <w:rPr>
          <w:rFonts w:cstheme="minorHAnsi"/>
          <w:i/>
          <w:iCs/>
          <w:color w:val="000000"/>
          <w:sz w:val="20"/>
          <w:szCs w:val="20"/>
          <w:bdr w:val="none" w:sz="0" w:space="0" w:color="auto" w:frame="1"/>
        </w:rPr>
        <w:t xml:space="preserve"> lepida </w:t>
      </w:r>
      <w:r w:rsidRPr="00D77928">
        <w:rPr>
          <w:rFonts w:cstheme="minorHAnsi"/>
          <w:color w:val="000000"/>
          <w:sz w:val="20"/>
          <w:szCs w:val="20"/>
        </w:rPr>
        <w:t>reveal novel gene islands and rapid copy number evolution of xenobiotic metabolizing genes</w:t>
      </w:r>
      <w:r w:rsidR="0010619F">
        <w:rPr>
          <w:rFonts w:cstheme="minorHAnsi"/>
          <w:color w:val="000000"/>
          <w:sz w:val="20"/>
          <w:szCs w:val="20"/>
        </w:rPr>
        <w:t>.</w:t>
      </w:r>
      <w:r w:rsidR="009961FE">
        <w:rPr>
          <w:rFonts w:cstheme="minorHAnsi"/>
          <w:color w:val="333333"/>
          <w:sz w:val="20"/>
          <w:szCs w:val="20"/>
          <w:bdr w:val="none" w:sz="0" w:space="0" w:color="auto" w:frame="1"/>
        </w:rPr>
        <w:t xml:space="preserve"> Molecular Ecology </w:t>
      </w:r>
      <w:r w:rsidR="00E215BE">
        <w:rPr>
          <w:rFonts w:cstheme="minorHAnsi"/>
          <w:color w:val="333333"/>
          <w:sz w:val="20"/>
          <w:szCs w:val="20"/>
          <w:bdr w:val="none" w:sz="0" w:space="0" w:color="auto" w:frame="1"/>
        </w:rPr>
        <w:t>R</w:t>
      </w:r>
      <w:r w:rsidR="009961FE">
        <w:rPr>
          <w:rFonts w:cstheme="minorHAnsi"/>
          <w:color w:val="333333"/>
          <w:sz w:val="20"/>
          <w:szCs w:val="20"/>
          <w:bdr w:val="none" w:sz="0" w:space="0" w:color="auto" w:frame="1"/>
        </w:rPr>
        <w:t>esources</w:t>
      </w:r>
      <w:r w:rsidR="00E215BE">
        <w:rPr>
          <w:rFonts w:cstheme="minorHAnsi"/>
          <w:color w:val="333333"/>
          <w:sz w:val="20"/>
          <w:szCs w:val="20"/>
          <w:bdr w:val="none" w:sz="0" w:space="0" w:color="auto" w:frame="1"/>
        </w:rPr>
        <w:t xml:space="preserve"> 22 (7): 2713-2731. doi: 10.1111/1755-0998.13650</w:t>
      </w:r>
    </w:p>
    <w:p w14:paraId="735A7903" w14:textId="37760436" w:rsidR="009961FE" w:rsidRPr="009961FE" w:rsidRDefault="009961FE" w:rsidP="009961FE">
      <w:pPr>
        <w:ind w:left="900" w:hanging="900"/>
        <w:rPr>
          <w:color w:val="000000" w:themeColor="text1"/>
          <w:sz w:val="20"/>
          <w:szCs w:val="20"/>
        </w:rPr>
      </w:pPr>
      <w:r w:rsidRPr="009961FE">
        <w:rPr>
          <w:color w:val="000000" w:themeColor="text1"/>
          <w:sz w:val="20"/>
          <w:szCs w:val="20"/>
        </w:rPr>
        <w:t>16</w:t>
      </w:r>
      <w:r>
        <w:rPr>
          <w:color w:val="000000" w:themeColor="text1"/>
          <w:sz w:val="20"/>
          <w:szCs w:val="20"/>
        </w:rPr>
        <w:t>2</w:t>
      </w:r>
      <w:r w:rsidRPr="009961FE">
        <w:rPr>
          <w:color w:val="000000" w:themeColor="text1"/>
          <w:sz w:val="20"/>
          <w:szCs w:val="20"/>
        </w:rPr>
        <w:t xml:space="preserve">.   Weinstein SB, </w:t>
      </w:r>
      <w:r w:rsidRPr="00F22F13">
        <w:rPr>
          <w:b/>
          <w:bCs/>
          <w:color w:val="000000" w:themeColor="text1"/>
          <w:sz w:val="20"/>
          <w:szCs w:val="20"/>
        </w:rPr>
        <w:t>Dearing MD</w:t>
      </w:r>
      <w:r w:rsidRPr="009961FE">
        <w:rPr>
          <w:color w:val="000000" w:themeColor="text1"/>
          <w:sz w:val="20"/>
          <w:szCs w:val="20"/>
        </w:rPr>
        <w:t xml:space="preserve"> (2021) Harvest mice (</w:t>
      </w:r>
      <w:r w:rsidRPr="009961FE">
        <w:rPr>
          <w:i/>
          <w:color w:val="000000" w:themeColor="text1"/>
          <w:sz w:val="20"/>
          <w:szCs w:val="20"/>
        </w:rPr>
        <w:t>Reithrodontomys megalotis</w:t>
      </w:r>
      <w:r w:rsidRPr="009961FE">
        <w:rPr>
          <w:color w:val="000000" w:themeColor="text1"/>
          <w:sz w:val="20"/>
          <w:szCs w:val="20"/>
        </w:rPr>
        <w:t>) consume monarch butterflies (</w:t>
      </w:r>
      <w:r w:rsidRPr="009961FE">
        <w:rPr>
          <w:i/>
          <w:color w:val="000000" w:themeColor="text1"/>
          <w:sz w:val="20"/>
          <w:szCs w:val="20"/>
        </w:rPr>
        <w:t>Danaus plexippus</w:t>
      </w:r>
      <w:r w:rsidRPr="009961FE">
        <w:rPr>
          <w:color w:val="000000" w:themeColor="text1"/>
          <w:sz w:val="20"/>
          <w:szCs w:val="20"/>
        </w:rPr>
        <w:t>) Ecology</w:t>
      </w:r>
      <w:r w:rsidR="00D65FEB">
        <w:rPr>
          <w:color w:val="000000" w:themeColor="text1"/>
          <w:sz w:val="20"/>
          <w:szCs w:val="20"/>
        </w:rPr>
        <w:t xml:space="preserve"> 12:e3607.</w:t>
      </w:r>
    </w:p>
    <w:p w14:paraId="4BF662BE" w14:textId="4EC78A4E" w:rsidR="0080620C" w:rsidRPr="00D77928" w:rsidRDefault="0080620C" w:rsidP="00D77928">
      <w:pPr>
        <w:ind w:left="900" w:hanging="900"/>
        <w:rPr>
          <w:color w:val="000000"/>
          <w:sz w:val="20"/>
          <w:szCs w:val="20"/>
          <w:shd w:val="clear" w:color="auto" w:fill="FFFFFF"/>
        </w:rPr>
      </w:pPr>
      <w:r w:rsidRPr="00D77928">
        <w:rPr>
          <w:sz w:val="20"/>
          <w:szCs w:val="20"/>
        </w:rPr>
        <w:t>16</w:t>
      </w:r>
      <w:r w:rsidR="0014123D">
        <w:rPr>
          <w:sz w:val="20"/>
          <w:szCs w:val="20"/>
        </w:rPr>
        <w:t>1</w:t>
      </w:r>
      <w:r w:rsidRPr="00D77928">
        <w:rPr>
          <w:sz w:val="20"/>
          <w:szCs w:val="20"/>
        </w:rPr>
        <w:t xml:space="preserve">. </w:t>
      </w:r>
      <w:r w:rsidR="004D5CEC" w:rsidRPr="00D77928">
        <w:rPr>
          <w:sz w:val="20"/>
          <w:szCs w:val="20"/>
        </w:rPr>
        <w:t xml:space="preserve">  </w:t>
      </w:r>
      <w:r w:rsidRPr="00D77928">
        <w:rPr>
          <w:sz w:val="20"/>
          <w:szCs w:val="20"/>
        </w:rPr>
        <w:t xml:space="preserve">Weinstein SB, </w:t>
      </w:r>
      <w:r w:rsidRPr="00D77928">
        <w:rPr>
          <w:bCs/>
          <w:sz w:val="20"/>
          <w:szCs w:val="20"/>
        </w:rPr>
        <w:t>Martinez-Mota R</w:t>
      </w:r>
      <w:r w:rsidRPr="00D77928">
        <w:rPr>
          <w:color w:val="000000"/>
          <w:sz w:val="20"/>
          <w:szCs w:val="20"/>
          <w:shd w:val="clear" w:color="auto" w:fill="FFFFFF"/>
        </w:rPr>
        <w:t xml:space="preserve">, Stapleton TS, Klure DM, Greenhalgh R, Orr TJ, Dale C, Kohl KD, </w:t>
      </w:r>
      <w:r w:rsidRPr="005E39D6">
        <w:rPr>
          <w:b/>
          <w:bCs/>
          <w:color w:val="000000"/>
          <w:sz w:val="20"/>
          <w:szCs w:val="20"/>
          <w:shd w:val="clear" w:color="auto" w:fill="FFFFFF"/>
        </w:rPr>
        <w:t>Dearing MD</w:t>
      </w:r>
      <w:r w:rsidRPr="00D77928">
        <w:rPr>
          <w:color w:val="000000"/>
          <w:sz w:val="20"/>
          <w:szCs w:val="20"/>
          <w:shd w:val="clear" w:color="auto" w:fill="FFFFFF"/>
        </w:rPr>
        <w:t>. Microbiome stability and structure is governed by host phylogeny over diet and geography in woodrats (</w:t>
      </w:r>
      <w:r w:rsidRPr="00D77928">
        <w:rPr>
          <w:i/>
          <w:iCs/>
          <w:color w:val="000000"/>
          <w:sz w:val="20"/>
          <w:szCs w:val="20"/>
          <w:shd w:val="clear" w:color="auto" w:fill="FFFFFF"/>
        </w:rPr>
        <w:t>Neotoma</w:t>
      </w:r>
      <w:r w:rsidRPr="00D77928">
        <w:rPr>
          <w:color w:val="000000"/>
          <w:sz w:val="20"/>
          <w:szCs w:val="20"/>
          <w:shd w:val="clear" w:color="auto" w:fill="FFFFFF"/>
        </w:rPr>
        <w:t> spp.)</w:t>
      </w:r>
      <w:r w:rsidR="004D5CEC" w:rsidRPr="00D77928">
        <w:rPr>
          <w:color w:val="000000"/>
          <w:sz w:val="20"/>
          <w:szCs w:val="20"/>
          <w:shd w:val="clear" w:color="auto" w:fill="FFFFFF"/>
        </w:rPr>
        <w:t>. (2021)</w:t>
      </w:r>
      <w:r w:rsidRPr="00D77928">
        <w:rPr>
          <w:color w:val="000000"/>
          <w:sz w:val="20"/>
          <w:szCs w:val="20"/>
          <w:shd w:val="clear" w:color="auto" w:fill="FFFFFF"/>
        </w:rPr>
        <w:t xml:space="preserve"> Proceedings of the National Academy of Science, </w:t>
      </w:r>
      <w:r w:rsidR="00A17D7B" w:rsidRPr="00D77928">
        <w:rPr>
          <w:rFonts w:cstheme="minorHAnsi"/>
          <w:iCs/>
          <w:color w:val="000000"/>
          <w:sz w:val="20"/>
          <w:szCs w:val="20"/>
          <w:shd w:val="clear" w:color="auto" w:fill="FFFFFF"/>
        </w:rPr>
        <w:t>118</w:t>
      </w:r>
      <w:r w:rsidR="00E06059">
        <w:rPr>
          <w:rFonts w:cstheme="minorHAnsi"/>
          <w:iCs/>
          <w:color w:val="000000"/>
          <w:sz w:val="20"/>
          <w:szCs w:val="20"/>
          <w:shd w:val="clear" w:color="auto" w:fill="FFFFFF"/>
        </w:rPr>
        <w:t>(47)</w:t>
      </w:r>
      <w:r w:rsidR="00A17D7B" w:rsidRPr="00D77928">
        <w:rPr>
          <w:rFonts w:cstheme="minorHAnsi"/>
          <w:color w:val="333333"/>
          <w:sz w:val="20"/>
          <w:szCs w:val="20"/>
          <w:shd w:val="clear" w:color="auto" w:fill="FFFFFF"/>
        </w:rPr>
        <w:t> </w:t>
      </w:r>
      <w:hyperlink r:id="rId7" w:tgtFrame="_blank" w:history="1">
        <w:r w:rsidR="00A17D7B" w:rsidRPr="00D77928">
          <w:rPr>
            <w:rFonts w:cstheme="minorHAnsi"/>
            <w:color w:val="005A96"/>
            <w:sz w:val="20"/>
            <w:szCs w:val="20"/>
            <w:u w:val="single"/>
          </w:rPr>
          <w:t>doi.org/10.1073/pnas.2108787118</w:t>
        </w:r>
      </w:hyperlink>
    </w:p>
    <w:p w14:paraId="4CD5A4D0" w14:textId="3D2031AE" w:rsidR="003F6550" w:rsidRPr="0014123D" w:rsidRDefault="003F6550" w:rsidP="003F6550">
      <w:pPr>
        <w:ind w:left="900" w:hanging="900"/>
        <w:rPr>
          <w:bCs/>
          <w:sz w:val="20"/>
          <w:szCs w:val="20"/>
        </w:rPr>
      </w:pPr>
      <w:r w:rsidRPr="00D77928">
        <w:rPr>
          <w:bCs/>
          <w:sz w:val="20"/>
          <w:szCs w:val="20"/>
        </w:rPr>
        <w:t xml:space="preserve">160. </w:t>
      </w:r>
      <w:r w:rsidR="004D5CEC" w:rsidRPr="00D77928">
        <w:rPr>
          <w:bCs/>
          <w:sz w:val="20"/>
          <w:szCs w:val="20"/>
        </w:rPr>
        <w:t xml:space="preserve">   </w:t>
      </w:r>
      <w:r w:rsidRPr="00D77928">
        <w:rPr>
          <w:bCs/>
          <w:sz w:val="20"/>
          <w:szCs w:val="20"/>
        </w:rPr>
        <w:t>Maurer</w:t>
      </w:r>
      <w:r w:rsidRPr="00D77928">
        <w:rPr>
          <w:bCs/>
          <w:sz w:val="20"/>
          <w:szCs w:val="20"/>
          <w:vertAlign w:val="superscript"/>
        </w:rPr>
        <w:t xml:space="preserve"> </w:t>
      </w:r>
      <w:r w:rsidRPr="00D77928">
        <w:rPr>
          <w:bCs/>
          <w:sz w:val="20"/>
          <w:szCs w:val="20"/>
        </w:rPr>
        <w:t>M, Martínez KP, Trevelline</w:t>
      </w:r>
      <w:r w:rsidRPr="00D77928">
        <w:rPr>
          <w:bCs/>
          <w:sz w:val="20"/>
          <w:szCs w:val="20"/>
          <w:vertAlign w:val="superscript"/>
        </w:rPr>
        <w:t xml:space="preserve"> </w:t>
      </w:r>
      <w:r w:rsidRPr="00D77928">
        <w:rPr>
          <w:bCs/>
          <w:sz w:val="20"/>
          <w:szCs w:val="20"/>
        </w:rPr>
        <w:t>BK, Tripoli</w:t>
      </w:r>
      <w:r w:rsidRPr="00D77928">
        <w:rPr>
          <w:bCs/>
          <w:sz w:val="20"/>
          <w:szCs w:val="20"/>
          <w:vertAlign w:val="superscript"/>
        </w:rPr>
        <w:t xml:space="preserve"> </w:t>
      </w:r>
      <w:r w:rsidRPr="00D77928">
        <w:rPr>
          <w:bCs/>
          <w:sz w:val="20"/>
          <w:szCs w:val="20"/>
        </w:rPr>
        <w:t xml:space="preserve">D, </w:t>
      </w:r>
      <w:r w:rsidRPr="00D77928">
        <w:rPr>
          <w:b/>
          <w:bCs/>
          <w:sz w:val="20"/>
          <w:szCs w:val="20"/>
        </w:rPr>
        <w:t>Dearing</w:t>
      </w:r>
      <w:r w:rsidRPr="00D77928">
        <w:rPr>
          <w:b/>
          <w:bCs/>
          <w:sz w:val="20"/>
          <w:szCs w:val="20"/>
          <w:vertAlign w:val="superscript"/>
        </w:rPr>
        <w:t xml:space="preserve"> </w:t>
      </w:r>
      <w:r w:rsidRPr="00D77928">
        <w:rPr>
          <w:b/>
          <w:bCs/>
          <w:sz w:val="20"/>
          <w:szCs w:val="20"/>
        </w:rPr>
        <w:t>MD</w:t>
      </w:r>
      <w:r w:rsidRPr="00D77928">
        <w:rPr>
          <w:bCs/>
          <w:sz w:val="20"/>
          <w:szCs w:val="20"/>
        </w:rPr>
        <w:t>, Derting T, Martinez Mota</w:t>
      </w:r>
      <w:r w:rsidRPr="00D77928">
        <w:rPr>
          <w:bCs/>
          <w:sz w:val="20"/>
          <w:szCs w:val="20"/>
          <w:vertAlign w:val="superscript"/>
        </w:rPr>
        <w:t xml:space="preserve"> </w:t>
      </w:r>
      <w:r w:rsidRPr="00D77928">
        <w:rPr>
          <w:bCs/>
          <w:sz w:val="20"/>
          <w:szCs w:val="20"/>
        </w:rPr>
        <w:t>R, Pasch</w:t>
      </w:r>
      <w:r w:rsidRPr="00D77928">
        <w:rPr>
          <w:bCs/>
          <w:sz w:val="20"/>
          <w:szCs w:val="20"/>
          <w:vertAlign w:val="superscript"/>
        </w:rPr>
        <w:t xml:space="preserve"> </w:t>
      </w:r>
      <w:r w:rsidRPr="00D77928">
        <w:rPr>
          <w:bCs/>
          <w:sz w:val="20"/>
          <w:szCs w:val="20"/>
        </w:rPr>
        <w:t>B, Kohl</w:t>
      </w:r>
      <w:r w:rsidRPr="00D77928">
        <w:rPr>
          <w:bCs/>
          <w:sz w:val="20"/>
          <w:szCs w:val="20"/>
          <w:vertAlign w:val="superscript"/>
        </w:rPr>
        <w:t xml:space="preserve"> </w:t>
      </w:r>
      <w:r w:rsidR="004D5CEC" w:rsidRPr="00D77928">
        <w:rPr>
          <w:bCs/>
          <w:sz w:val="20"/>
          <w:szCs w:val="20"/>
          <w:vertAlign w:val="superscript"/>
        </w:rPr>
        <w:t xml:space="preserve"> </w:t>
      </w:r>
      <w:r w:rsidRPr="00D77928">
        <w:rPr>
          <w:bCs/>
          <w:sz w:val="20"/>
          <w:szCs w:val="20"/>
        </w:rPr>
        <w:t xml:space="preserve">KD (2021) </w:t>
      </w:r>
      <w:r w:rsidRPr="00D77928">
        <w:rPr>
          <w:color w:val="000000"/>
          <w:sz w:val="20"/>
          <w:szCs w:val="20"/>
        </w:rPr>
        <w:t>Diet alters rodent fecal pellet size: implications for paleoecological and demographic studies using fecal dimensions</w:t>
      </w:r>
      <w:r w:rsidRPr="00D77928">
        <w:rPr>
          <w:bCs/>
          <w:sz w:val="20"/>
          <w:szCs w:val="20"/>
        </w:rPr>
        <w:t xml:space="preserve">. Journal of Mammalogy, </w:t>
      </w:r>
      <w:r w:rsidR="0014123D">
        <w:rPr>
          <w:bCs/>
          <w:sz w:val="20"/>
          <w:szCs w:val="20"/>
        </w:rPr>
        <w:t>102:1619-1626.</w:t>
      </w:r>
    </w:p>
    <w:p w14:paraId="409C3DBB" w14:textId="51DE5B04" w:rsidR="004331D2" w:rsidRPr="0080620C" w:rsidRDefault="004331D2" w:rsidP="003F6550">
      <w:pPr>
        <w:tabs>
          <w:tab w:val="left" w:pos="540"/>
        </w:tabs>
        <w:ind w:left="900" w:hanging="900"/>
        <w:rPr>
          <w:sz w:val="20"/>
          <w:szCs w:val="20"/>
        </w:rPr>
      </w:pPr>
      <w:r w:rsidRPr="00D77928">
        <w:rPr>
          <w:bCs/>
          <w:sz w:val="20"/>
          <w:szCs w:val="20"/>
        </w:rPr>
        <w:t>159.</w:t>
      </w:r>
      <w:r w:rsidR="004D5CEC" w:rsidRPr="00D77928">
        <w:rPr>
          <w:bCs/>
          <w:sz w:val="20"/>
          <w:szCs w:val="20"/>
        </w:rPr>
        <w:t xml:space="preserve">   </w:t>
      </w:r>
      <w:r w:rsidRPr="00D77928">
        <w:rPr>
          <w:bCs/>
          <w:sz w:val="20"/>
          <w:szCs w:val="20"/>
        </w:rPr>
        <w:t xml:space="preserve">Weinstein SB, Malanga KN, Agwanda B, Maldonado JE, </w:t>
      </w:r>
      <w:r w:rsidRPr="00D77928">
        <w:rPr>
          <w:b/>
          <w:sz w:val="20"/>
          <w:szCs w:val="20"/>
        </w:rPr>
        <w:t xml:space="preserve">Dearing MD </w:t>
      </w:r>
      <w:r w:rsidRPr="00D77928">
        <w:rPr>
          <w:bCs/>
          <w:sz w:val="20"/>
          <w:szCs w:val="20"/>
        </w:rPr>
        <w:t>(2020) The secret social lives of African crested</w:t>
      </w:r>
      <w:r w:rsidRPr="0080620C">
        <w:rPr>
          <w:bCs/>
          <w:sz w:val="20"/>
          <w:szCs w:val="20"/>
        </w:rPr>
        <w:t xml:space="preserve"> rats, </w:t>
      </w:r>
      <w:r w:rsidRPr="0080620C">
        <w:rPr>
          <w:bCs/>
          <w:i/>
          <w:iCs/>
          <w:sz w:val="20"/>
          <w:szCs w:val="20"/>
        </w:rPr>
        <w:t>Lophiomys imhausi</w:t>
      </w:r>
      <w:r w:rsidRPr="0080620C">
        <w:rPr>
          <w:bCs/>
          <w:sz w:val="20"/>
          <w:szCs w:val="20"/>
        </w:rPr>
        <w:t>. Journal of Mammalogy.</w:t>
      </w:r>
      <w:r w:rsidRPr="0080620C">
        <w:rPr>
          <w:bCs/>
          <w:i/>
          <w:sz w:val="20"/>
          <w:szCs w:val="20"/>
        </w:rPr>
        <w:t xml:space="preserve"> </w:t>
      </w:r>
      <w:r w:rsidRPr="0080620C">
        <w:rPr>
          <w:bCs/>
          <w:sz w:val="20"/>
          <w:szCs w:val="20"/>
        </w:rPr>
        <w:t xml:space="preserve">6:1680-1691. </w:t>
      </w:r>
      <w:r w:rsidRPr="0080620C">
        <w:rPr>
          <w:color w:val="000000"/>
          <w:sz w:val="20"/>
          <w:szCs w:val="20"/>
        </w:rPr>
        <w:t>doi.org/10.1093/jmmmal/gyaal27.</w:t>
      </w:r>
    </w:p>
    <w:p w14:paraId="44F8FAD6" w14:textId="4E5BA6FB" w:rsidR="004331D2" w:rsidRPr="0080620C" w:rsidRDefault="004331D2" w:rsidP="004331D2">
      <w:pPr>
        <w:tabs>
          <w:tab w:val="left" w:pos="540"/>
        </w:tabs>
        <w:ind w:left="900" w:hanging="900"/>
        <w:rPr>
          <w:bCs/>
          <w:sz w:val="20"/>
          <w:szCs w:val="20"/>
        </w:rPr>
      </w:pPr>
      <w:r w:rsidRPr="0080620C">
        <w:rPr>
          <w:bCs/>
          <w:sz w:val="20"/>
          <w:szCs w:val="20"/>
        </w:rPr>
        <w:lastRenderedPageBreak/>
        <w:t>158.</w:t>
      </w:r>
      <w:r w:rsidRPr="0080620C">
        <w:rPr>
          <w:bCs/>
          <w:sz w:val="20"/>
          <w:szCs w:val="20"/>
        </w:rPr>
        <w:tab/>
        <w:t xml:space="preserve">Orr TJ, Kitanovic S, Schramm KM, Skopec MM, Wilderman PR, Halpert JR, </w:t>
      </w:r>
      <w:r w:rsidRPr="0080620C">
        <w:rPr>
          <w:b/>
          <w:sz w:val="20"/>
          <w:szCs w:val="20"/>
        </w:rPr>
        <w:t>Dearing MD</w:t>
      </w:r>
      <w:r w:rsidRPr="0080620C">
        <w:rPr>
          <w:bCs/>
          <w:sz w:val="20"/>
          <w:szCs w:val="20"/>
        </w:rPr>
        <w:t xml:space="preserve"> (2020)   Strategies in herbivory by mammals revisited: The role of liver metabolism in a juniper specialist (</w:t>
      </w:r>
      <w:r w:rsidRPr="0080620C">
        <w:rPr>
          <w:bCs/>
          <w:i/>
          <w:iCs/>
          <w:sz w:val="20"/>
          <w:szCs w:val="20"/>
        </w:rPr>
        <w:t>Neotoma stephensi</w:t>
      </w:r>
      <w:r w:rsidRPr="0080620C">
        <w:rPr>
          <w:bCs/>
          <w:sz w:val="20"/>
          <w:szCs w:val="20"/>
        </w:rPr>
        <w:t>) and a generalist (</w:t>
      </w:r>
      <w:r w:rsidRPr="0080620C">
        <w:rPr>
          <w:bCs/>
          <w:i/>
          <w:iCs/>
          <w:sz w:val="20"/>
          <w:szCs w:val="20"/>
        </w:rPr>
        <w:t>Neotoma albigula</w:t>
      </w:r>
      <w:r w:rsidRPr="0080620C">
        <w:rPr>
          <w:bCs/>
          <w:sz w:val="20"/>
          <w:szCs w:val="20"/>
        </w:rPr>
        <w:t>). Molecular Ecology</w:t>
      </w:r>
      <w:r w:rsidR="00E77B4D">
        <w:rPr>
          <w:bCs/>
          <w:sz w:val="20"/>
          <w:szCs w:val="20"/>
        </w:rPr>
        <w:t xml:space="preserve"> 29: 1674-1689</w:t>
      </w:r>
      <w:r w:rsidRPr="0080620C">
        <w:rPr>
          <w:bCs/>
          <w:sz w:val="20"/>
          <w:szCs w:val="20"/>
        </w:rPr>
        <w:t>. doi: 10.1111/mec.15431.</w:t>
      </w:r>
    </w:p>
    <w:p w14:paraId="1EBBBDA9" w14:textId="77777777" w:rsidR="004331D2" w:rsidRPr="005A7C85" w:rsidRDefault="004331D2" w:rsidP="004331D2">
      <w:pPr>
        <w:tabs>
          <w:tab w:val="left" w:pos="540"/>
        </w:tabs>
        <w:ind w:left="900" w:hanging="900"/>
        <w:rPr>
          <w:bCs/>
          <w:sz w:val="20"/>
          <w:szCs w:val="20"/>
        </w:rPr>
      </w:pPr>
      <w:r w:rsidRPr="0080620C">
        <w:rPr>
          <w:bCs/>
          <w:sz w:val="20"/>
          <w:szCs w:val="20"/>
        </w:rPr>
        <w:t>157.</w:t>
      </w:r>
      <w:r w:rsidRPr="0080620C">
        <w:rPr>
          <w:bCs/>
          <w:sz w:val="20"/>
          <w:szCs w:val="20"/>
        </w:rPr>
        <w:tab/>
        <w:t xml:space="preserve">Martinez-Mota R, Kohl KD, Orr TJ, </w:t>
      </w:r>
      <w:r w:rsidRPr="0080620C">
        <w:rPr>
          <w:b/>
          <w:sz w:val="20"/>
          <w:szCs w:val="20"/>
        </w:rPr>
        <w:t>Dearing MD</w:t>
      </w:r>
      <w:r w:rsidRPr="0080620C">
        <w:rPr>
          <w:bCs/>
          <w:sz w:val="20"/>
          <w:szCs w:val="20"/>
        </w:rPr>
        <w:t xml:space="preserve"> (2020</w:t>
      </w:r>
      <w:r w:rsidRPr="005A7C85">
        <w:rPr>
          <w:bCs/>
          <w:sz w:val="20"/>
          <w:szCs w:val="20"/>
        </w:rPr>
        <w:t>) Natural diets promote retention of the native gut microbiota in captive rodents. The ISME Journal. 14(1):67-78. doi:10.1038/s41396-019-0497-6.</w:t>
      </w:r>
    </w:p>
    <w:p w14:paraId="2367AEAC" w14:textId="77777777" w:rsidR="004331D2" w:rsidRPr="005A7C85" w:rsidRDefault="004331D2" w:rsidP="004331D2">
      <w:pPr>
        <w:pStyle w:val="p1"/>
        <w:tabs>
          <w:tab w:val="left" w:pos="900"/>
        </w:tabs>
        <w:ind w:left="540" w:hanging="540"/>
        <w:rPr>
          <w:sz w:val="20"/>
          <w:szCs w:val="20"/>
          <w:lang w:eastAsia="en-US"/>
        </w:rPr>
      </w:pPr>
      <w:r w:rsidRPr="005A7C85">
        <w:rPr>
          <w:sz w:val="20"/>
          <w:szCs w:val="20"/>
        </w:rPr>
        <w:t>156.</w:t>
      </w:r>
      <w:r w:rsidRPr="005A7C85">
        <w:rPr>
          <w:sz w:val="20"/>
          <w:szCs w:val="20"/>
        </w:rPr>
        <w:tab/>
      </w:r>
      <w:r w:rsidRPr="005A7C85">
        <w:rPr>
          <w:sz w:val="20"/>
          <w:szCs w:val="20"/>
          <w:u w:val="single"/>
        </w:rPr>
        <w:t>Stephens SR</w:t>
      </w:r>
      <w:r w:rsidRPr="005A7C85">
        <w:rPr>
          <w:sz w:val="20"/>
          <w:szCs w:val="20"/>
        </w:rPr>
        <w:t xml:space="preserve">, Orr TJ, </w:t>
      </w:r>
      <w:r w:rsidRPr="005A7C85">
        <w:rPr>
          <w:b/>
          <w:sz w:val="20"/>
          <w:szCs w:val="20"/>
        </w:rPr>
        <w:t xml:space="preserve">Dearing MD </w:t>
      </w:r>
      <w:r w:rsidRPr="005A7C85">
        <w:rPr>
          <w:sz w:val="20"/>
          <w:szCs w:val="20"/>
        </w:rPr>
        <w:t xml:space="preserve">(2019) Chiseling away at the dogma of dietary specialization in </w:t>
      </w:r>
      <w:r w:rsidRPr="005A7C85">
        <w:rPr>
          <w:sz w:val="20"/>
          <w:szCs w:val="20"/>
        </w:rPr>
        <w:tab/>
      </w:r>
      <w:r w:rsidRPr="005A7C85">
        <w:rPr>
          <w:sz w:val="20"/>
          <w:szCs w:val="20"/>
        </w:rPr>
        <w:tab/>
      </w:r>
      <w:r w:rsidRPr="005A7C85">
        <w:rPr>
          <w:i/>
          <w:sz w:val="20"/>
          <w:szCs w:val="20"/>
        </w:rPr>
        <w:t>Dipodomys microps</w:t>
      </w:r>
      <w:r w:rsidRPr="005A7C85">
        <w:rPr>
          <w:sz w:val="20"/>
          <w:szCs w:val="20"/>
        </w:rPr>
        <w:t xml:space="preserve">. Diversity. </w:t>
      </w:r>
      <w:r w:rsidRPr="005A7C85">
        <w:rPr>
          <w:sz w:val="20"/>
          <w:szCs w:val="20"/>
          <w:lang w:eastAsia="en-US"/>
        </w:rPr>
        <w:t>11: 92. doi:10.3390/d11060092.</w:t>
      </w:r>
    </w:p>
    <w:p w14:paraId="5BA4D1C0" w14:textId="77777777" w:rsidR="004331D2" w:rsidRPr="005A7C85" w:rsidRDefault="004331D2" w:rsidP="004331D2">
      <w:pPr>
        <w:tabs>
          <w:tab w:val="left" w:pos="900"/>
        </w:tabs>
        <w:ind w:left="540" w:hanging="540"/>
        <w:rPr>
          <w:sz w:val="20"/>
          <w:szCs w:val="20"/>
        </w:rPr>
      </w:pPr>
      <w:r w:rsidRPr="005A7C85">
        <w:rPr>
          <w:sz w:val="20"/>
          <w:szCs w:val="20"/>
        </w:rPr>
        <w:t>155.</w:t>
      </w:r>
      <w:r w:rsidRPr="005A7C85">
        <w:rPr>
          <w:sz w:val="20"/>
          <w:szCs w:val="20"/>
        </w:rPr>
        <w:tab/>
        <w:t xml:space="preserve">Marón CF, Kohl KD, Chirife A, Martino MD, Fons MP, Navarro MA, Beingesser J, McAloose D, Uzal F, </w:t>
      </w:r>
      <w:r w:rsidRPr="005A7C85">
        <w:rPr>
          <w:sz w:val="20"/>
          <w:szCs w:val="20"/>
        </w:rPr>
        <w:tab/>
      </w:r>
      <w:r w:rsidRPr="005A7C85">
        <w:rPr>
          <w:sz w:val="20"/>
          <w:szCs w:val="20"/>
        </w:rPr>
        <w:tab/>
      </w:r>
      <w:r w:rsidRPr="005A7C85">
        <w:rPr>
          <w:b/>
          <w:sz w:val="20"/>
          <w:szCs w:val="20"/>
        </w:rPr>
        <w:t>Dearing MD</w:t>
      </w:r>
      <w:r w:rsidRPr="005A7C85">
        <w:rPr>
          <w:sz w:val="20"/>
          <w:szCs w:val="20"/>
        </w:rPr>
        <w:t xml:space="preserve">, Rowntree VJ, Uhart M. (2019) Symbiotic microbes and potential pathogens in the </w:t>
      </w:r>
      <w:r w:rsidRPr="005A7C85">
        <w:rPr>
          <w:sz w:val="20"/>
          <w:szCs w:val="20"/>
        </w:rPr>
        <w:tab/>
        <w:t>intestine of dead southern right whale (</w:t>
      </w:r>
      <w:r w:rsidRPr="005A7C85">
        <w:rPr>
          <w:i/>
          <w:iCs/>
          <w:sz w:val="20"/>
          <w:szCs w:val="20"/>
        </w:rPr>
        <w:t>Eubalaena australis</w:t>
      </w:r>
      <w:r w:rsidRPr="005A7C85">
        <w:rPr>
          <w:sz w:val="20"/>
          <w:szCs w:val="20"/>
        </w:rPr>
        <w:t xml:space="preserve">) calves. Anaerobe. </w:t>
      </w:r>
      <w:r w:rsidRPr="005A7C85">
        <w:rPr>
          <w:color w:val="000000"/>
          <w:sz w:val="20"/>
          <w:szCs w:val="20"/>
          <w:shd w:val="clear" w:color="auto" w:fill="FFFFFF"/>
        </w:rPr>
        <w:t>57:107-114</w:t>
      </w:r>
      <w:r w:rsidRPr="005A7C85">
        <w:rPr>
          <w:sz w:val="20"/>
          <w:szCs w:val="20"/>
        </w:rPr>
        <w:t>.</w:t>
      </w:r>
    </w:p>
    <w:p w14:paraId="5D0FA7B6" w14:textId="77777777" w:rsidR="004331D2" w:rsidRPr="005A7C85" w:rsidRDefault="004331D2" w:rsidP="004331D2">
      <w:pPr>
        <w:tabs>
          <w:tab w:val="left" w:pos="540"/>
        </w:tabs>
        <w:ind w:left="900" w:hanging="900"/>
        <w:rPr>
          <w:sz w:val="20"/>
          <w:szCs w:val="20"/>
        </w:rPr>
      </w:pPr>
      <w:r w:rsidRPr="005A7C85">
        <w:rPr>
          <w:sz w:val="20"/>
          <w:szCs w:val="20"/>
        </w:rPr>
        <w:t>154.</w:t>
      </w:r>
      <w:r w:rsidRPr="005A7C85">
        <w:rPr>
          <w:sz w:val="20"/>
          <w:szCs w:val="20"/>
        </w:rPr>
        <w:tab/>
        <w:t xml:space="preserve">Miller AW, Orr TJ, </w:t>
      </w:r>
      <w:r w:rsidRPr="005A7C85">
        <w:rPr>
          <w:b/>
          <w:sz w:val="20"/>
          <w:szCs w:val="20"/>
        </w:rPr>
        <w:t>Dearing MD</w:t>
      </w:r>
      <w:r w:rsidRPr="005A7C85">
        <w:rPr>
          <w:sz w:val="20"/>
          <w:szCs w:val="20"/>
        </w:rPr>
        <w:t>, Monga M. (2019) Loss of function dysbiosis associated with antibiotics and high fat, high sugar diet. ISME Journal. 13:1379-90.</w:t>
      </w:r>
    </w:p>
    <w:p w14:paraId="3CA1DFB6" w14:textId="77777777" w:rsidR="004331D2" w:rsidRPr="005A7C85" w:rsidRDefault="004331D2" w:rsidP="004331D2">
      <w:pPr>
        <w:tabs>
          <w:tab w:val="left" w:pos="540"/>
        </w:tabs>
        <w:ind w:left="900" w:hanging="900"/>
        <w:rPr>
          <w:bCs/>
          <w:sz w:val="20"/>
          <w:szCs w:val="20"/>
        </w:rPr>
      </w:pPr>
      <w:r w:rsidRPr="005A7C85">
        <w:rPr>
          <w:sz w:val="20"/>
          <w:szCs w:val="20"/>
        </w:rPr>
        <w:t>153.</w:t>
      </w:r>
      <w:r w:rsidRPr="005A7C85">
        <w:rPr>
          <w:sz w:val="20"/>
          <w:szCs w:val="20"/>
        </w:rPr>
        <w:tab/>
        <w:t xml:space="preserve">Forbey JS, Liu R, Caughlin TT, Matocq MD, Vucetich JA, Kohl KD, </w:t>
      </w:r>
      <w:r w:rsidRPr="005A7C85">
        <w:rPr>
          <w:b/>
          <w:sz w:val="20"/>
          <w:szCs w:val="20"/>
        </w:rPr>
        <w:t>Dearing MD</w:t>
      </w:r>
      <w:r w:rsidRPr="005A7C85">
        <w:rPr>
          <w:sz w:val="20"/>
          <w:szCs w:val="20"/>
        </w:rPr>
        <w:t xml:space="preserve">, Felton AM.  (2018) </w:t>
      </w:r>
      <w:r w:rsidRPr="005A7C85">
        <w:rPr>
          <w:bCs/>
          <w:sz w:val="20"/>
          <w:szCs w:val="20"/>
        </w:rPr>
        <w:t xml:space="preserve">Review: Using physiologically based models to predict population responses to phytochemicals by wild vertebrate herbivores. Animal. 12:s383-398. </w:t>
      </w:r>
    </w:p>
    <w:p w14:paraId="291026DB" w14:textId="77777777" w:rsidR="004331D2" w:rsidRPr="005A7C85" w:rsidRDefault="004331D2" w:rsidP="004331D2">
      <w:pPr>
        <w:tabs>
          <w:tab w:val="left" w:pos="900"/>
        </w:tabs>
        <w:ind w:left="540" w:hanging="540"/>
        <w:rPr>
          <w:sz w:val="20"/>
          <w:szCs w:val="20"/>
        </w:rPr>
      </w:pPr>
      <w:r w:rsidRPr="005A7C85">
        <w:rPr>
          <w:sz w:val="20"/>
          <w:szCs w:val="20"/>
        </w:rPr>
        <w:t>152.</w:t>
      </w:r>
      <w:r w:rsidRPr="005A7C85">
        <w:rPr>
          <w:sz w:val="20"/>
          <w:szCs w:val="20"/>
        </w:rPr>
        <w:tab/>
        <w:t xml:space="preserve">Miller AW, Orr TJ, </w:t>
      </w:r>
      <w:r w:rsidRPr="005A7C85">
        <w:rPr>
          <w:b/>
          <w:sz w:val="20"/>
          <w:szCs w:val="20"/>
        </w:rPr>
        <w:t>Dearing MD</w:t>
      </w:r>
      <w:r w:rsidRPr="005A7C85">
        <w:rPr>
          <w:sz w:val="20"/>
          <w:szCs w:val="20"/>
        </w:rPr>
        <w:t xml:space="preserve">, Monga M. (2018) PD03-05 Antibiotics and a high fat/high sugar diet </w:t>
      </w:r>
      <w:r w:rsidRPr="005A7C85">
        <w:rPr>
          <w:sz w:val="20"/>
          <w:szCs w:val="20"/>
        </w:rPr>
        <w:tab/>
        <w:t xml:space="preserve">reduce microbial oxalate metabolism in a mouse model. The Journal of Urology. 199:e72. </w:t>
      </w:r>
    </w:p>
    <w:p w14:paraId="6BAF5BF3" w14:textId="77777777" w:rsidR="004331D2" w:rsidRPr="005A7C85" w:rsidRDefault="004331D2" w:rsidP="004331D2">
      <w:pPr>
        <w:tabs>
          <w:tab w:val="left" w:pos="547"/>
        </w:tabs>
        <w:ind w:left="900" w:hanging="900"/>
        <w:rPr>
          <w:sz w:val="20"/>
          <w:szCs w:val="20"/>
        </w:rPr>
      </w:pPr>
      <w:r w:rsidRPr="005A7C85">
        <w:rPr>
          <w:sz w:val="20"/>
          <w:szCs w:val="20"/>
        </w:rPr>
        <w:t>151.</w:t>
      </w:r>
      <w:r w:rsidRPr="005A7C85">
        <w:rPr>
          <w:sz w:val="20"/>
          <w:szCs w:val="20"/>
        </w:rPr>
        <w:tab/>
        <w:t xml:space="preserve">Kohl KD, Oakeson KF, Orr TJ, Miller AW, Forbey JS, Phillips CD, Dale C, Weiss RB, </w:t>
      </w:r>
      <w:r w:rsidRPr="005A7C85">
        <w:rPr>
          <w:b/>
          <w:sz w:val="20"/>
          <w:szCs w:val="20"/>
        </w:rPr>
        <w:t>Dearing MD</w:t>
      </w:r>
      <w:r w:rsidRPr="005A7C85">
        <w:rPr>
          <w:sz w:val="20"/>
          <w:szCs w:val="20"/>
        </w:rPr>
        <w:t xml:space="preserve">. (2018) Metagenomic sequencing provides insights into the location of microbial detoxification in the gut of a small mammalian herbivore. </w:t>
      </w:r>
      <w:r w:rsidRPr="005A7C85">
        <w:rPr>
          <w:iCs/>
          <w:sz w:val="20"/>
          <w:szCs w:val="20"/>
        </w:rPr>
        <w:t>FEMS Microbiology Ecology</w:t>
      </w:r>
      <w:r w:rsidRPr="005A7C85">
        <w:rPr>
          <w:sz w:val="20"/>
          <w:szCs w:val="20"/>
        </w:rPr>
        <w:t xml:space="preserve">. 94. </w:t>
      </w:r>
    </w:p>
    <w:p w14:paraId="4167628D" w14:textId="77777777" w:rsidR="004331D2" w:rsidRPr="005A7C85" w:rsidRDefault="004331D2" w:rsidP="004331D2">
      <w:pPr>
        <w:tabs>
          <w:tab w:val="left" w:pos="547"/>
        </w:tabs>
        <w:ind w:left="900" w:hanging="900"/>
        <w:rPr>
          <w:sz w:val="20"/>
          <w:szCs w:val="20"/>
        </w:rPr>
      </w:pPr>
      <w:r w:rsidRPr="005A7C85">
        <w:rPr>
          <w:sz w:val="20"/>
          <w:szCs w:val="20"/>
        </w:rPr>
        <w:t>150.</w:t>
      </w:r>
      <w:r w:rsidRPr="005A7C85">
        <w:rPr>
          <w:sz w:val="20"/>
          <w:szCs w:val="20"/>
        </w:rPr>
        <w:tab/>
        <w:t xml:space="preserve">Kitanovic S, Orr TJ, Spalink D, </w:t>
      </w:r>
      <w:r w:rsidRPr="005A7C85">
        <w:rPr>
          <w:sz w:val="20"/>
          <w:szCs w:val="20"/>
          <w:u w:val="single"/>
        </w:rPr>
        <w:t>Cocke GB</w:t>
      </w:r>
      <w:r w:rsidRPr="005A7C85">
        <w:rPr>
          <w:sz w:val="20"/>
          <w:szCs w:val="20"/>
        </w:rPr>
        <w:t xml:space="preserve">, Schramm K, Wilderman PR, Halpert JR, </w:t>
      </w:r>
      <w:r w:rsidRPr="005A7C85">
        <w:rPr>
          <w:b/>
          <w:sz w:val="20"/>
          <w:szCs w:val="20"/>
        </w:rPr>
        <w:t>Dearing MD</w:t>
      </w:r>
      <w:r w:rsidRPr="005A7C85">
        <w:rPr>
          <w:sz w:val="20"/>
          <w:szCs w:val="20"/>
        </w:rPr>
        <w:t>. (2018) Role of cytochrome P450 2B sequence vatiation and gene copy number in facilitating dietary specialization in mammalian herbivores. Molecular Ecology. 27:723-736.</w:t>
      </w:r>
    </w:p>
    <w:p w14:paraId="363C9D01" w14:textId="77777777" w:rsidR="004331D2" w:rsidRPr="005A7C85" w:rsidRDefault="004331D2" w:rsidP="004331D2">
      <w:pPr>
        <w:tabs>
          <w:tab w:val="left" w:pos="547"/>
        </w:tabs>
        <w:ind w:left="900" w:hanging="900"/>
        <w:rPr>
          <w:color w:val="000000"/>
          <w:sz w:val="20"/>
          <w:szCs w:val="20"/>
          <w:shd w:val="clear" w:color="auto" w:fill="FFFFFF"/>
        </w:rPr>
      </w:pPr>
      <w:r w:rsidRPr="005A7C85">
        <w:rPr>
          <w:sz w:val="20"/>
          <w:szCs w:val="20"/>
        </w:rPr>
        <w:t>149.</w:t>
      </w:r>
      <w:r w:rsidRPr="005A7C85">
        <w:rPr>
          <w:sz w:val="20"/>
          <w:szCs w:val="20"/>
        </w:rPr>
        <w:tab/>
      </w:r>
      <w:r w:rsidRPr="005A7C85">
        <w:rPr>
          <w:bCs/>
          <w:color w:val="000000"/>
          <w:sz w:val="20"/>
          <w:szCs w:val="20"/>
        </w:rPr>
        <w:t>Kohl KD,</w:t>
      </w:r>
      <w:r w:rsidRPr="005A7C85">
        <w:rPr>
          <w:color w:val="000000"/>
          <w:sz w:val="20"/>
          <w:szCs w:val="20"/>
          <w:shd w:val="clear" w:color="auto" w:fill="FFFFFF"/>
        </w:rPr>
        <w:t> </w:t>
      </w:r>
      <w:r w:rsidRPr="005A7C85">
        <w:rPr>
          <w:b/>
          <w:color w:val="000000"/>
          <w:sz w:val="20"/>
          <w:szCs w:val="20"/>
          <w:shd w:val="clear" w:color="auto" w:fill="FFFFFF"/>
        </w:rPr>
        <w:t>Dearing MD</w:t>
      </w:r>
      <w:r w:rsidRPr="005A7C85">
        <w:rPr>
          <w:color w:val="000000"/>
          <w:sz w:val="20"/>
          <w:szCs w:val="20"/>
          <w:shd w:val="clear" w:color="auto" w:fill="FFFFFF"/>
        </w:rPr>
        <w:t>, Bordenstein SR. (2018) Microbial communities exhibit host-species distinguishability and phylosymbiosis along the length of the gastrointestinal tract. </w:t>
      </w:r>
      <w:r w:rsidRPr="005A7C85">
        <w:rPr>
          <w:iCs/>
          <w:color w:val="000000"/>
          <w:sz w:val="20"/>
          <w:szCs w:val="20"/>
        </w:rPr>
        <w:t>Molecular Ecology</w:t>
      </w:r>
      <w:r w:rsidRPr="005A7C85">
        <w:rPr>
          <w:color w:val="000000"/>
          <w:sz w:val="20"/>
          <w:szCs w:val="20"/>
          <w:shd w:val="clear" w:color="auto" w:fill="FFFFFF"/>
        </w:rPr>
        <w:t>. 27:1874-1883.</w:t>
      </w:r>
    </w:p>
    <w:p w14:paraId="4E600AC6" w14:textId="77777777" w:rsidR="004331D2" w:rsidRPr="005A7C85" w:rsidRDefault="004331D2" w:rsidP="004331D2">
      <w:pPr>
        <w:tabs>
          <w:tab w:val="left" w:pos="900"/>
        </w:tabs>
        <w:ind w:left="900" w:hanging="900"/>
        <w:rPr>
          <w:rFonts w:eastAsia="Calibri"/>
          <w:color w:val="000000"/>
          <w:sz w:val="20"/>
          <w:szCs w:val="20"/>
        </w:rPr>
      </w:pPr>
      <w:r w:rsidRPr="005A7C85">
        <w:rPr>
          <w:sz w:val="20"/>
          <w:szCs w:val="20"/>
        </w:rPr>
        <w:t>148.</w:t>
      </w:r>
      <w:r>
        <w:rPr>
          <w:sz w:val="20"/>
          <w:szCs w:val="20"/>
        </w:rPr>
        <w:t xml:space="preserve">    </w:t>
      </w:r>
      <w:r w:rsidRPr="005A7C85">
        <w:rPr>
          <w:rFonts w:eastAsia="Calibri"/>
          <w:color w:val="000000"/>
          <w:sz w:val="20"/>
          <w:szCs w:val="20"/>
          <w:lang w:val="en-GB"/>
        </w:rPr>
        <w:t>Kitanovic</w:t>
      </w:r>
      <w:r w:rsidRPr="005A7C85">
        <w:rPr>
          <w:color w:val="000000"/>
          <w:sz w:val="20"/>
          <w:szCs w:val="20"/>
          <w:lang w:val="en-GB"/>
        </w:rPr>
        <w:t xml:space="preserve"> </w:t>
      </w:r>
      <w:r w:rsidRPr="005A7C85">
        <w:rPr>
          <w:rFonts w:eastAsia="Calibri"/>
          <w:color w:val="000000"/>
          <w:sz w:val="20"/>
          <w:szCs w:val="20"/>
          <w:lang w:val="en-GB"/>
        </w:rPr>
        <w:t>S</w:t>
      </w:r>
      <w:r w:rsidRPr="005A7C85">
        <w:rPr>
          <w:color w:val="000000"/>
          <w:sz w:val="20"/>
          <w:szCs w:val="20"/>
          <w:lang w:val="en-GB"/>
        </w:rPr>
        <w:t xml:space="preserve">, </w:t>
      </w:r>
      <w:r w:rsidRPr="005A7C85">
        <w:rPr>
          <w:rFonts w:eastAsia="Calibri"/>
          <w:color w:val="000000"/>
          <w:sz w:val="20"/>
          <w:szCs w:val="20"/>
          <w:lang w:val="en-GB"/>
        </w:rPr>
        <w:t>Marks</w:t>
      </w:r>
      <w:r w:rsidRPr="005A7C85">
        <w:rPr>
          <w:color w:val="000000"/>
          <w:sz w:val="20"/>
          <w:szCs w:val="20"/>
          <w:lang w:val="en-GB"/>
        </w:rPr>
        <w:t>-</w:t>
      </w:r>
      <w:r w:rsidRPr="005A7C85">
        <w:rPr>
          <w:rFonts w:eastAsia="Calibri"/>
          <w:color w:val="000000"/>
          <w:sz w:val="20"/>
          <w:szCs w:val="20"/>
          <w:lang w:val="en-GB"/>
        </w:rPr>
        <w:t>Fife</w:t>
      </w:r>
      <w:r w:rsidRPr="005A7C85">
        <w:rPr>
          <w:color w:val="000000"/>
          <w:sz w:val="20"/>
          <w:szCs w:val="20"/>
          <w:lang w:val="en-GB"/>
        </w:rPr>
        <w:t xml:space="preserve"> </w:t>
      </w:r>
      <w:r w:rsidRPr="005A7C85">
        <w:rPr>
          <w:rFonts w:eastAsia="Calibri"/>
          <w:color w:val="000000"/>
          <w:sz w:val="20"/>
          <w:szCs w:val="20"/>
          <w:lang w:val="en-GB"/>
        </w:rPr>
        <w:t>CA</w:t>
      </w:r>
      <w:r w:rsidRPr="005A7C85">
        <w:rPr>
          <w:color w:val="000000"/>
          <w:sz w:val="20"/>
          <w:szCs w:val="20"/>
          <w:lang w:val="en-GB"/>
        </w:rPr>
        <w:t xml:space="preserve">, </w:t>
      </w:r>
      <w:r w:rsidRPr="005A7C85">
        <w:rPr>
          <w:rFonts w:eastAsia="Calibri"/>
          <w:color w:val="000000"/>
          <w:sz w:val="20"/>
          <w:szCs w:val="20"/>
          <w:u w:val="single"/>
          <w:lang w:val="en-GB"/>
        </w:rPr>
        <w:t>Parkes</w:t>
      </w:r>
      <w:r w:rsidRPr="005A7C85">
        <w:rPr>
          <w:color w:val="000000"/>
          <w:sz w:val="20"/>
          <w:szCs w:val="20"/>
          <w:u w:val="single"/>
          <w:lang w:val="en-GB"/>
        </w:rPr>
        <w:t xml:space="preserve"> </w:t>
      </w:r>
      <w:r w:rsidRPr="005A7C85">
        <w:rPr>
          <w:rFonts w:eastAsia="Calibri"/>
          <w:color w:val="000000"/>
          <w:sz w:val="20"/>
          <w:szCs w:val="20"/>
          <w:u w:val="single"/>
          <w:lang w:val="en-GB"/>
        </w:rPr>
        <w:t>QA</w:t>
      </w:r>
      <w:r w:rsidRPr="005A7C85">
        <w:rPr>
          <w:color w:val="000000"/>
          <w:sz w:val="20"/>
          <w:szCs w:val="20"/>
          <w:lang w:val="en-GB"/>
        </w:rPr>
        <w:t xml:space="preserve">, </w:t>
      </w:r>
      <w:r w:rsidRPr="005A7C85">
        <w:rPr>
          <w:rFonts w:eastAsia="Calibri"/>
          <w:color w:val="000000"/>
          <w:sz w:val="20"/>
          <w:szCs w:val="20"/>
          <w:lang w:val="en-GB"/>
        </w:rPr>
        <w:t>Wilderman</w:t>
      </w:r>
      <w:r w:rsidRPr="005A7C85">
        <w:rPr>
          <w:color w:val="000000"/>
          <w:sz w:val="20"/>
          <w:szCs w:val="20"/>
          <w:lang w:val="en-GB"/>
        </w:rPr>
        <w:t xml:space="preserve"> </w:t>
      </w:r>
      <w:r w:rsidRPr="005A7C85">
        <w:rPr>
          <w:rFonts w:eastAsia="Calibri"/>
          <w:color w:val="000000"/>
          <w:sz w:val="20"/>
          <w:szCs w:val="20"/>
          <w:lang w:val="en-GB"/>
        </w:rPr>
        <w:t>PR</w:t>
      </w:r>
      <w:r w:rsidRPr="005A7C85">
        <w:rPr>
          <w:color w:val="000000"/>
          <w:sz w:val="20"/>
          <w:szCs w:val="20"/>
          <w:lang w:val="en-GB"/>
        </w:rPr>
        <w:t xml:space="preserve">, </w:t>
      </w:r>
      <w:r w:rsidRPr="005A7C85">
        <w:rPr>
          <w:rFonts w:eastAsia="Calibri"/>
          <w:color w:val="000000"/>
          <w:sz w:val="20"/>
          <w:szCs w:val="20"/>
          <w:lang w:val="en-GB"/>
        </w:rPr>
        <w:t>Halpert</w:t>
      </w:r>
      <w:r w:rsidRPr="005A7C85">
        <w:rPr>
          <w:color w:val="000000"/>
          <w:sz w:val="20"/>
          <w:szCs w:val="20"/>
          <w:lang w:val="en-GB"/>
        </w:rPr>
        <w:t xml:space="preserve"> </w:t>
      </w:r>
      <w:r w:rsidRPr="005A7C85">
        <w:rPr>
          <w:rFonts w:eastAsia="Calibri"/>
          <w:color w:val="000000"/>
          <w:sz w:val="20"/>
          <w:szCs w:val="20"/>
          <w:lang w:val="en-GB"/>
        </w:rPr>
        <w:t>JR</w:t>
      </w:r>
      <w:r w:rsidRPr="005A7C85">
        <w:rPr>
          <w:color w:val="000000"/>
          <w:sz w:val="20"/>
          <w:szCs w:val="20"/>
          <w:lang w:val="en-GB"/>
        </w:rPr>
        <w:t xml:space="preserve">, </w:t>
      </w:r>
      <w:r w:rsidRPr="005A7C85">
        <w:rPr>
          <w:rFonts w:eastAsia="Calibri"/>
          <w:b/>
          <w:color w:val="000000"/>
          <w:sz w:val="20"/>
          <w:szCs w:val="20"/>
          <w:lang w:val="en-GB"/>
        </w:rPr>
        <w:t>Dearing</w:t>
      </w:r>
      <w:r w:rsidRPr="005A7C85">
        <w:rPr>
          <w:b/>
          <w:color w:val="000000"/>
          <w:sz w:val="20"/>
          <w:szCs w:val="20"/>
          <w:lang w:val="en-GB"/>
        </w:rPr>
        <w:t xml:space="preserve"> </w:t>
      </w:r>
      <w:r w:rsidRPr="005A7C85">
        <w:rPr>
          <w:rFonts w:eastAsia="Calibri"/>
          <w:b/>
          <w:color w:val="000000"/>
          <w:sz w:val="20"/>
          <w:szCs w:val="20"/>
          <w:lang w:val="en-GB"/>
        </w:rPr>
        <w:t>MD</w:t>
      </w:r>
      <w:r w:rsidRPr="005A7C85">
        <w:rPr>
          <w:color w:val="000000"/>
          <w:sz w:val="20"/>
          <w:szCs w:val="20"/>
          <w:lang w:val="en-GB"/>
        </w:rPr>
        <w:t>. (2018) </w:t>
      </w:r>
      <w:r w:rsidRPr="005A7C85">
        <w:rPr>
          <w:rFonts w:eastAsia="Calibri"/>
          <w:color w:val="000000"/>
          <w:sz w:val="20"/>
          <w:szCs w:val="20"/>
        </w:rPr>
        <w:t>Cytochrome</w:t>
      </w:r>
      <w:r w:rsidRPr="005A7C85">
        <w:rPr>
          <w:color w:val="000000"/>
          <w:sz w:val="20"/>
          <w:szCs w:val="20"/>
        </w:rPr>
        <w:t xml:space="preserve"> </w:t>
      </w:r>
      <w:r w:rsidRPr="00CA6DEA">
        <w:rPr>
          <w:rFonts w:eastAsia="Calibri"/>
          <w:color w:val="000000"/>
          <w:sz w:val="20"/>
          <w:szCs w:val="20"/>
        </w:rPr>
        <w:t>P</w:t>
      </w:r>
      <w:r w:rsidRPr="00CA6DEA">
        <w:rPr>
          <w:color w:val="000000"/>
          <w:sz w:val="20"/>
          <w:szCs w:val="20"/>
        </w:rPr>
        <w:t>450 2</w:t>
      </w:r>
      <w:r w:rsidRPr="00CA6DEA">
        <w:rPr>
          <w:rFonts w:eastAsia="Calibri"/>
          <w:color w:val="000000"/>
          <w:sz w:val="20"/>
          <w:szCs w:val="20"/>
        </w:rPr>
        <w:t>B</w:t>
      </w:r>
      <w:r w:rsidRPr="00CA6DEA">
        <w:rPr>
          <w:color w:val="000000"/>
          <w:sz w:val="20"/>
          <w:szCs w:val="20"/>
        </w:rPr>
        <w:t xml:space="preserve"> </w:t>
      </w:r>
      <w:r w:rsidRPr="00CA6DEA">
        <w:rPr>
          <w:rFonts w:eastAsia="Calibri"/>
          <w:color w:val="000000"/>
          <w:sz w:val="20"/>
          <w:szCs w:val="20"/>
        </w:rPr>
        <w:t>diversity</w:t>
      </w:r>
      <w:r w:rsidRPr="005A7C85">
        <w:rPr>
          <w:color w:val="000000"/>
          <w:sz w:val="20"/>
          <w:szCs w:val="20"/>
        </w:rPr>
        <w:t xml:space="preserve"> </w:t>
      </w:r>
      <w:r w:rsidRPr="005A7C85">
        <w:rPr>
          <w:rFonts w:eastAsia="Calibri"/>
          <w:color w:val="000000"/>
          <w:sz w:val="20"/>
          <w:szCs w:val="20"/>
        </w:rPr>
        <w:t>in</w:t>
      </w:r>
      <w:r w:rsidRPr="005A7C85">
        <w:rPr>
          <w:color w:val="000000"/>
          <w:sz w:val="20"/>
          <w:szCs w:val="20"/>
        </w:rPr>
        <w:t xml:space="preserve"> </w:t>
      </w:r>
      <w:r w:rsidRPr="005A7C85">
        <w:rPr>
          <w:rFonts w:eastAsia="Calibri"/>
          <w:color w:val="000000"/>
          <w:sz w:val="20"/>
          <w:szCs w:val="20"/>
        </w:rPr>
        <w:t>a</w:t>
      </w:r>
      <w:r w:rsidRPr="005A7C85">
        <w:rPr>
          <w:color w:val="000000"/>
          <w:sz w:val="20"/>
          <w:szCs w:val="20"/>
        </w:rPr>
        <w:t xml:space="preserve"> </w:t>
      </w:r>
      <w:r w:rsidRPr="005A7C85">
        <w:rPr>
          <w:rFonts w:eastAsia="Calibri"/>
          <w:color w:val="000000"/>
          <w:sz w:val="20"/>
          <w:szCs w:val="20"/>
        </w:rPr>
        <w:t>dietary</w:t>
      </w:r>
      <w:r w:rsidRPr="005A7C85">
        <w:rPr>
          <w:color w:val="000000"/>
          <w:sz w:val="20"/>
          <w:szCs w:val="20"/>
        </w:rPr>
        <w:t xml:space="preserve"> </w:t>
      </w:r>
      <w:r w:rsidRPr="005A7C85">
        <w:rPr>
          <w:rFonts w:eastAsia="Calibri"/>
          <w:color w:val="000000"/>
          <w:sz w:val="20"/>
          <w:szCs w:val="20"/>
        </w:rPr>
        <w:t>specialist</w:t>
      </w:r>
      <w:r w:rsidRPr="005A7C85">
        <w:rPr>
          <w:color w:val="000000"/>
          <w:sz w:val="20"/>
          <w:szCs w:val="20"/>
        </w:rPr>
        <w:t>—</w:t>
      </w:r>
      <w:r w:rsidRPr="005A7C85">
        <w:rPr>
          <w:rFonts w:eastAsia="Calibri"/>
          <w:color w:val="000000"/>
          <w:sz w:val="20"/>
          <w:szCs w:val="20"/>
        </w:rPr>
        <w:t>the</w:t>
      </w:r>
      <w:r w:rsidRPr="005A7C85">
        <w:rPr>
          <w:color w:val="000000"/>
          <w:sz w:val="20"/>
          <w:szCs w:val="20"/>
        </w:rPr>
        <w:t xml:space="preserve"> </w:t>
      </w:r>
      <w:r w:rsidRPr="005A7C85">
        <w:rPr>
          <w:rFonts w:eastAsia="Calibri"/>
          <w:color w:val="000000"/>
          <w:sz w:val="20"/>
          <w:szCs w:val="20"/>
        </w:rPr>
        <w:t>Red</w:t>
      </w:r>
      <w:r w:rsidRPr="005A7C85">
        <w:rPr>
          <w:color w:val="000000"/>
          <w:sz w:val="20"/>
          <w:szCs w:val="20"/>
        </w:rPr>
        <w:t xml:space="preserve"> </w:t>
      </w:r>
      <w:r w:rsidRPr="005A7C85">
        <w:rPr>
          <w:rFonts w:eastAsia="Calibri"/>
          <w:color w:val="000000"/>
          <w:sz w:val="20"/>
          <w:szCs w:val="20"/>
        </w:rPr>
        <w:t>Tree</w:t>
      </w:r>
      <w:r w:rsidRPr="005A7C85">
        <w:rPr>
          <w:color w:val="000000"/>
          <w:sz w:val="20"/>
          <w:szCs w:val="20"/>
        </w:rPr>
        <w:t xml:space="preserve"> </w:t>
      </w:r>
      <w:r w:rsidRPr="005A7C85">
        <w:rPr>
          <w:rFonts w:eastAsia="Calibri"/>
          <w:color w:val="000000"/>
          <w:sz w:val="20"/>
          <w:szCs w:val="20"/>
        </w:rPr>
        <w:t>Vole</w:t>
      </w:r>
      <w:r w:rsidRPr="005A7C85">
        <w:rPr>
          <w:color w:val="000000"/>
          <w:sz w:val="20"/>
          <w:szCs w:val="20"/>
        </w:rPr>
        <w:t xml:space="preserve"> (</w:t>
      </w:r>
      <w:r w:rsidRPr="005A7C85">
        <w:rPr>
          <w:rFonts w:eastAsia="Calibri"/>
          <w:i/>
          <w:iCs/>
          <w:color w:val="000000"/>
          <w:sz w:val="20"/>
          <w:szCs w:val="20"/>
        </w:rPr>
        <w:t>Arborimus</w:t>
      </w:r>
      <w:r w:rsidRPr="005A7C85">
        <w:rPr>
          <w:i/>
          <w:iCs/>
          <w:color w:val="000000"/>
          <w:sz w:val="20"/>
          <w:szCs w:val="20"/>
        </w:rPr>
        <w:t xml:space="preserve"> </w:t>
      </w:r>
      <w:r w:rsidRPr="005A7C85">
        <w:rPr>
          <w:rFonts w:eastAsia="Calibri"/>
          <w:i/>
          <w:iCs/>
          <w:color w:val="000000"/>
          <w:sz w:val="20"/>
          <w:szCs w:val="20"/>
        </w:rPr>
        <w:t>longicaudus</w:t>
      </w:r>
      <w:r w:rsidRPr="005A7C85">
        <w:rPr>
          <w:color w:val="000000"/>
          <w:sz w:val="20"/>
          <w:szCs w:val="20"/>
        </w:rPr>
        <w:t xml:space="preserve">). </w:t>
      </w:r>
      <w:r w:rsidRPr="005A7C85">
        <w:rPr>
          <w:rFonts w:eastAsia="Calibri"/>
          <w:color w:val="000000"/>
          <w:sz w:val="20"/>
          <w:szCs w:val="20"/>
        </w:rPr>
        <w:t>Journal</w:t>
      </w:r>
      <w:r w:rsidRPr="005A7C85">
        <w:rPr>
          <w:color w:val="000000"/>
          <w:sz w:val="20"/>
          <w:szCs w:val="20"/>
        </w:rPr>
        <w:t xml:space="preserve"> </w:t>
      </w:r>
      <w:r w:rsidRPr="005A7C85">
        <w:rPr>
          <w:rFonts w:eastAsia="Calibri"/>
          <w:color w:val="000000"/>
          <w:sz w:val="20"/>
          <w:szCs w:val="20"/>
        </w:rPr>
        <w:t>of</w:t>
      </w:r>
      <w:r w:rsidRPr="005A7C85">
        <w:rPr>
          <w:color w:val="000000"/>
          <w:sz w:val="20"/>
          <w:szCs w:val="20"/>
        </w:rPr>
        <w:t xml:space="preserve"> </w:t>
      </w:r>
      <w:r w:rsidRPr="005A7C85">
        <w:rPr>
          <w:rFonts w:eastAsia="Calibri"/>
          <w:color w:val="000000"/>
          <w:sz w:val="20"/>
          <w:szCs w:val="20"/>
        </w:rPr>
        <w:t>Mammalogy</w:t>
      </w:r>
      <w:r w:rsidRPr="005A7C85">
        <w:rPr>
          <w:color w:val="000000"/>
          <w:sz w:val="20"/>
          <w:szCs w:val="20"/>
        </w:rPr>
        <w:t xml:space="preserve">. </w:t>
      </w:r>
      <w:r w:rsidRPr="005A7C85">
        <w:rPr>
          <w:rFonts w:eastAsia="Calibri"/>
          <w:color w:val="000000"/>
          <w:sz w:val="20"/>
          <w:szCs w:val="20"/>
        </w:rPr>
        <w:t>99:578-585.</w:t>
      </w:r>
    </w:p>
    <w:p w14:paraId="558A3ED8" w14:textId="77777777" w:rsidR="004331D2" w:rsidRPr="005A7C85" w:rsidRDefault="004331D2" w:rsidP="004331D2">
      <w:pPr>
        <w:tabs>
          <w:tab w:val="left" w:pos="900"/>
        </w:tabs>
        <w:ind w:left="540" w:hanging="540"/>
        <w:rPr>
          <w:sz w:val="20"/>
          <w:szCs w:val="20"/>
        </w:rPr>
      </w:pPr>
      <w:r w:rsidRPr="005A7C85">
        <w:rPr>
          <w:sz w:val="20"/>
          <w:szCs w:val="20"/>
        </w:rPr>
        <w:t>147.</w:t>
      </w:r>
      <w:r w:rsidRPr="005A7C85">
        <w:rPr>
          <w:sz w:val="20"/>
          <w:szCs w:val="20"/>
        </w:rPr>
        <w:tab/>
      </w:r>
      <w:r w:rsidRPr="005A7C85">
        <w:rPr>
          <w:bCs/>
          <w:sz w:val="20"/>
          <w:szCs w:val="20"/>
        </w:rPr>
        <w:t>Kohl KD</w:t>
      </w:r>
      <w:r w:rsidRPr="005A7C85">
        <w:rPr>
          <w:b/>
          <w:sz w:val="20"/>
          <w:szCs w:val="20"/>
        </w:rPr>
        <w:t>,</w:t>
      </w:r>
      <w:r w:rsidRPr="005A7C85">
        <w:rPr>
          <w:sz w:val="20"/>
          <w:szCs w:val="20"/>
        </w:rPr>
        <w:t xml:space="preserve"> Varner J, </w:t>
      </w:r>
      <w:r w:rsidRPr="005A7C85">
        <w:rPr>
          <w:sz w:val="20"/>
          <w:szCs w:val="20"/>
          <w:u w:val="single"/>
        </w:rPr>
        <w:t>Wilkening JL</w:t>
      </w:r>
      <w:r w:rsidRPr="005A7C85">
        <w:rPr>
          <w:sz w:val="20"/>
          <w:szCs w:val="20"/>
        </w:rPr>
        <w:t xml:space="preserve">, </w:t>
      </w:r>
      <w:r w:rsidRPr="005A7C85">
        <w:rPr>
          <w:b/>
          <w:bCs/>
          <w:sz w:val="20"/>
          <w:szCs w:val="20"/>
        </w:rPr>
        <w:t>Dearing MD</w:t>
      </w:r>
      <w:r w:rsidRPr="005A7C85">
        <w:rPr>
          <w:sz w:val="20"/>
          <w:szCs w:val="20"/>
        </w:rPr>
        <w:t xml:space="preserve">. (2018) Gut microbial communities of American pikas </w:t>
      </w:r>
      <w:r w:rsidRPr="005A7C85">
        <w:rPr>
          <w:sz w:val="20"/>
          <w:szCs w:val="20"/>
        </w:rPr>
        <w:tab/>
      </w:r>
      <w:r w:rsidRPr="005A7C85">
        <w:rPr>
          <w:sz w:val="20"/>
          <w:szCs w:val="20"/>
        </w:rPr>
        <w:tab/>
        <w:t>(</w:t>
      </w:r>
      <w:r w:rsidRPr="005A7C85">
        <w:rPr>
          <w:i/>
          <w:sz w:val="20"/>
          <w:szCs w:val="20"/>
        </w:rPr>
        <w:t>Ochotona princeps</w:t>
      </w:r>
      <w:r w:rsidRPr="005A7C85">
        <w:rPr>
          <w:sz w:val="20"/>
          <w:szCs w:val="20"/>
        </w:rPr>
        <w:t xml:space="preserve">): Evidence for phylosymbiosis and adaptations to novel diets. </w:t>
      </w:r>
      <w:r w:rsidRPr="005A7C85">
        <w:rPr>
          <w:iCs/>
          <w:sz w:val="20"/>
          <w:szCs w:val="20"/>
        </w:rPr>
        <w:t xml:space="preserve">Journal of Animal </w:t>
      </w:r>
      <w:r w:rsidRPr="005A7C85">
        <w:rPr>
          <w:iCs/>
          <w:sz w:val="20"/>
          <w:szCs w:val="20"/>
        </w:rPr>
        <w:tab/>
        <w:t>Ecology</w:t>
      </w:r>
      <w:r w:rsidRPr="005A7C85">
        <w:rPr>
          <w:i/>
          <w:sz w:val="20"/>
          <w:szCs w:val="20"/>
        </w:rPr>
        <w:t xml:space="preserve">. </w:t>
      </w:r>
      <w:r w:rsidRPr="005A7C85">
        <w:rPr>
          <w:sz w:val="20"/>
          <w:szCs w:val="20"/>
        </w:rPr>
        <w:t>87:323-330.</w:t>
      </w:r>
      <w:r w:rsidRPr="005A7C85">
        <w:rPr>
          <w:i/>
          <w:sz w:val="20"/>
          <w:szCs w:val="20"/>
        </w:rPr>
        <w:t xml:space="preserve"> </w:t>
      </w:r>
      <w:r w:rsidRPr="005A7C85">
        <w:rPr>
          <w:sz w:val="20"/>
          <w:szCs w:val="20"/>
        </w:rPr>
        <w:t>doi: 10.1111/1365-2656.12692.</w:t>
      </w:r>
    </w:p>
    <w:p w14:paraId="3399DA68" w14:textId="77777777" w:rsidR="004331D2" w:rsidRPr="005A7C85" w:rsidRDefault="004331D2" w:rsidP="004331D2">
      <w:pPr>
        <w:tabs>
          <w:tab w:val="left" w:pos="540"/>
        </w:tabs>
        <w:ind w:left="900" w:hanging="900"/>
        <w:rPr>
          <w:sz w:val="20"/>
          <w:szCs w:val="20"/>
        </w:rPr>
      </w:pPr>
      <w:r w:rsidRPr="005A7C85">
        <w:rPr>
          <w:sz w:val="20"/>
          <w:szCs w:val="20"/>
        </w:rPr>
        <w:t>146.</w:t>
      </w:r>
      <w:r w:rsidRPr="005A7C85">
        <w:rPr>
          <w:sz w:val="20"/>
          <w:szCs w:val="20"/>
        </w:rPr>
        <w:tab/>
        <w:t xml:space="preserve">Kohl KD, Oakeson KF, Dunn D, Meyerholz DK, Dale C, Weiss RB, </w:t>
      </w:r>
      <w:r w:rsidRPr="005A7C85">
        <w:rPr>
          <w:b/>
          <w:sz w:val="20"/>
          <w:szCs w:val="20"/>
        </w:rPr>
        <w:t>Dearing MD</w:t>
      </w:r>
      <w:r w:rsidRPr="005A7C85">
        <w:rPr>
          <w:sz w:val="20"/>
          <w:szCs w:val="20"/>
        </w:rPr>
        <w:t xml:space="preserve">. (2017) Patterns of host gene expression associated with harboring a foregut microbial community. </w:t>
      </w:r>
      <w:r w:rsidRPr="007233E7">
        <w:rPr>
          <w:sz w:val="20"/>
          <w:szCs w:val="20"/>
        </w:rPr>
        <w:t xml:space="preserve">BMC Genomics. 18:697. doi: </w:t>
      </w:r>
      <w:r w:rsidRPr="007233E7">
        <w:rPr>
          <w:sz w:val="20"/>
          <w:szCs w:val="20"/>
          <w:shd w:val="clear" w:color="auto" w:fill="FFFFFF"/>
        </w:rPr>
        <w:t>10.1186/s12864-017-4101-z.</w:t>
      </w:r>
    </w:p>
    <w:p w14:paraId="305C9DE0" w14:textId="77777777" w:rsidR="004331D2" w:rsidRPr="005A7C85" w:rsidRDefault="004331D2" w:rsidP="004331D2">
      <w:pPr>
        <w:tabs>
          <w:tab w:val="left" w:pos="900"/>
        </w:tabs>
        <w:ind w:left="540" w:hanging="540"/>
        <w:rPr>
          <w:color w:val="333333"/>
          <w:sz w:val="20"/>
          <w:szCs w:val="20"/>
          <w:shd w:val="clear" w:color="auto" w:fill="FFFFFF"/>
        </w:rPr>
      </w:pPr>
      <w:r w:rsidRPr="007233E7">
        <w:rPr>
          <w:sz w:val="20"/>
          <w:szCs w:val="20"/>
        </w:rPr>
        <w:t>145.</w:t>
      </w:r>
      <w:r w:rsidRPr="007233E7">
        <w:rPr>
          <w:sz w:val="20"/>
          <w:szCs w:val="20"/>
        </w:rPr>
        <w:tab/>
        <w:t xml:space="preserve">Ridenhour BJ, Brooker SL, Williams JE, Van Leuven JT, Miller AW, </w:t>
      </w:r>
      <w:r w:rsidRPr="007233E7">
        <w:rPr>
          <w:b/>
          <w:sz w:val="20"/>
          <w:szCs w:val="20"/>
        </w:rPr>
        <w:t>Dearing MD</w:t>
      </w:r>
      <w:r w:rsidRPr="007233E7">
        <w:rPr>
          <w:sz w:val="20"/>
          <w:szCs w:val="20"/>
        </w:rPr>
        <w:t xml:space="preserve">, Remien CH. (2017) </w:t>
      </w:r>
      <w:r w:rsidRPr="007233E7">
        <w:rPr>
          <w:sz w:val="20"/>
          <w:szCs w:val="20"/>
        </w:rPr>
        <w:tab/>
      </w:r>
      <w:r w:rsidRPr="007233E7">
        <w:rPr>
          <w:sz w:val="20"/>
          <w:szCs w:val="20"/>
        </w:rPr>
        <w:tab/>
        <w:t xml:space="preserve">Modeling time-series data from microbial communities. </w:t>
      </w:r>
      <w:r w:rsidRPr="005A7C85">
        <w:rPr>
          <w:sz w:val="20"/>
          <w:szCs w:val="20"/>
        </w:rPr>
        <w:t xml:space="preserve">Journal of International Society for Microbial </w:t>
      </w:r>
      <w:r w:rsidRPr="005A7C85">
        <w:rPr>
          <w:sz w:val="20"/>
          <w:szCs w:val="20"/>
        </w:rPr>
        <w:tab/>
        <w:t xml:space="preserve">Ecology. 11:2526-2537. </w:t>
      </w:r>
      <w:r w:rsidRPr="005A7C85">
        <w:rPr>
          <w:rStyle w:val="label"/>
          <w:bCs/>
          <w:color w:val="333333"/>
          <w:sz w:val="20"/>
          <w:szCs w:val="20"/>
          <w:bdr w:val="none" w:sz="0" w:space="0" w:color="auto" w:frame="1"/>
          <w:shd w:val="clear" w:color="auto" w:fill="FFFFFF"/>
        </w:rPr>
        <w:t xml:space="preserve">doi: </w:t>
      </w:r>
      <w:r w:rsidRPr="005A7C85">
        <w:rPr>
          <w:color w:val="333333"/>
          <w:sz w:val="20"/>
          <w:szCs w:val="20"/>
          <w:shd w:val="clear" w:color="auto" w:fill="FFFFFF"/>
        </w:rPr>
        <w:t>10.1101/071449.</w:t>
      </w:r>
    </w:p>
    <w:p w14:paraId="6C2168E6" w14:textId="77777777" w:rsidR="004331D2" w:rsidRPr="005A7C85" w:rsidRDefault="004331D2" w:rsidP="004331D2">
      <w:pPr>
        <w:shd w:val="clear" w:color="auto" w:fill="FFFFFF"/>
        <w:tabs>
          <w:tab w:val="left" w:pos="540"/>
        </w:tabs>
        <w:ind w:left="900" w:hanging="900"/>
        <w:textAlignment w:val="baseline"/>
        <w:rPr>
          <w:sz w:val="20"/>
          <w:szCs w:val="20"/>
        </w:rPr>
      </w:pPr>
      <w:r w:rsidRPr="005A7C85">
        <w:rPr>
          <w:sz w:val="20"/>
          <w:szCs w:val="20"/>
        </w:rPr>
        <w:t>144.</w:t>
      </w:r>
      <w:r w:rsidRPr="005A7C85">
        <w:rPr>
          <w:sz w:val="20"/>
          <w:szCs w:val="20"/>
        </w:rPr>
        <w:tab/>
        <w:t xml:space="preserve">Miller AW, Dale C, </w:t>
      </w:r>
      <w:r w:rsidRPr="005A7C85">
        <w:rPr>
          <w:b/>
          <w:sz w:val="20"/>
          <w:szCs w:val="20"/>
        </w:rPr>
        <w:t>Dearing MD</w:t>
      </w:r>
      <w:r w:rsidRPr="005A7C85">
        <w:rPr>
          <w:sz w:val="20"/>
          <w:szCs w:val="20"/>
        </w:rPr>
        <w:t xml:space="preserve">. (2017) The induction of oxalate metabolism in vivo is more effective with functional microbial communities than with functional microbial species. </w:t>
      </w:r>
    </w:p>
    <w:p w14:paraId="58C2272E" w14:textId="77777777" w:rsidR="004331D2" w:rsidRPr="005A7C85" w:rsidRDefault="004331D2" w:rsidP="004331D2">
      <w:pPr>
        <w:shd w:val="clear" w:color="auto" w:fill="FFFFFF"/>
        <w:ind w:left="900"/>
        <w:textAlignment w:val="baseline"/>
        <w:rPr>
          <w:color w:val="000000"/>
          <w:sz w:val="20"/>
          <w:szCs w:val="20"/>
          <w:bdr w:val="none" w:sz="0" w:space="0" w:color="auto" w:frame="1"/>
        </w:rPr>
      </w:pPr>
      <w:r w:rsidRPr="005A7C85">
        <w:rPr>
          <w:sz w:val="20"/>
          <w:szCs w:val="20"/>
        </w:rPr>
        <w:t>mSystems. 2:e00088-17. doi</w:t>
      </w:r>
      <w:r w:rsidRPr="005A7C85">
        <w:rPr>
          <w:bCs/>
          <w:color w:val="000000"/>
          <w:sz w:val="20"/>
          <w:szCs w:val="20"/>
          <w:bdr w:val="none" w:sz="0" w:space="0" w:color="auto" w:frame="1"/>
        </w:rPr>
        <w:t>:</w:t>
      </w:r>
      <w:r w:rsidRPr="005A7C85">
        <w:rPr>
          <w:color w:val="000000"/>
          <w:sz w:val="20"/>
          <w:szCs w:val="20"/>
          <w:bdr w:val="none" w:sz="0" w:space="0" w:color="auto" w:frame="1"/>
        </w:rPr>
        <w:t> 10.1128/mSystems.00088-17.</w:t>
      </w:r>
    </w:p>
    <w:p w14:paraId="2B65F1A5" w14:textId="77777777" w:rsidR="004331D2" w:rsidRPr="005A7C85" w:rsidRDefault="004331D2" w:rsidP="004331D2">
      <w:pPr>
        <w:tabs>
          <w:tab w:val="left" w:pos="540"/>
        </w:tabs>
        <w:ind w:left="900" w:hanging="900"/>
        <w:rPr>
          <w:sz w:val="20"/>
          <w:szCs w:val="20"/>
        </w:rPr>
      </w:pPr>
      <w:r w:rsidRPr="005A7C85">
        <w:rPr>
          <w:sz w:val="20"/>
          <w:szCs w:val="20"/>
        </w:rPr>
        <w:t>143.</w:t>
      </w:r>
      <w:r w:rsidRPr="005A7C85">
        <w:rPr>
          <w:sz w:val="20"/>
          <w:szCs w:val="20"/>
        </w:rPr>
        <w:tab/>
        <w:t xml:space="preserve">Miller AW, Dale C, </w:t>
      </w:r>
      <w:r w:rsidRPr="005A7C85">
        <w:rPr>
          <w:b/>
          <w:sz w:val="20"/>
          <w:szCs w:val="20"/>
        </w:rPr>
        <w:t>Dearing MD</w:t>
      </w:r>
      <w:r w:rsidRPr="005A7C85">
        <w:rPr>
          <w:sz w:val="20"/>
          <w:szCs w:val="20"/>
        </w:rPr>
        <w:t xml:space="preserve">. (2017) Microbiota diversification and crash induced by dietary oxalate in the mammalian herbivore </w:t>
      </w:r>
      <w:r w:rsidRPr="005A7C85">
        <w:rPr>
          <w:i/>
          <w:sz w:val="20"/>
          <w:szCs w:val="20"/>
        </w:rPr>
        <w:t>Neotoma albigula</w:t>
      </w:r>
      <w:r w:rsidRPr="005A7C85">
        <w:rPr>
          <w:sz w:val="20"/>
          <w:szCs w:val="20"/>
        </w:rPr>
        <w:t>. mSphere. 2:e00428-17.</w:t>
      </w:r>
    </w:p>
    <w:p w14:paraId="00F409EE" w14:textId="77777777" w:rsidR="004331D2" w:rsidRPr="005A7C85" w:rsidRDefault="004331D2" w:rsidP="004331D2">
      <w:pPr>
        <w:tabs>
          <w:tab w:val="left" w:pos="540"/>
          <w:tab w:val="left" w:pos="990"/>
        </w:tabs>
        <w:ind w:left="900" w:hanging="900"/>
        <w:rPr>
          <w:kern w:val="36"/>
          <w:sz w:val="20"/>
          <w:szCs w:val="20"/>
        </w:rPr>
      </w:pPr>
      <w:r w:rsidRPr="005A7C85">
        <w:rPr>
          <w:sz w:val="20"/>
          <w:szCs w:val="20"/>
        </w:rPr>
        <w:t>142.</w:t>
      </w:r>
      <w:r w:rsidRPr="005A7C85">
        <w:rPr>
          <w:sz w:val="20"/>
          <w:szCs w:val="20"/>
        </w:rPr>
        <w:tab/>
        <w:t xml:space="preserve">Huo L, Liu J, </w:t>
      </w:r>
      <w:r w:rsidRPr="005A7C85">
        <w:rPr>
          <w:b/>
          <w:bCs/>
          <w:sz w:val="20"/>
          <w:szCs w:val="20"/>
        </w:rPr>
        <w:t>Dearing MD</w:t>
      </w:r>
      <w:r w:rsidRPr="005A7C85">
        <w:rPr>
          <w:sz w:val="20"/>
          <w:szCs w:val="20"/>
        </w:rPr>
        <w:t>, Szklarz D, Halpert JR, Wilderman PR. (2017)</w:t>
      </w:r>
      <w:r w:rsidRPr="005A7C85">
        <w:rPr>
          <w:kern w:val="36"/>
          <w:sz w:val="20"/>
          <w:szCs w:val="20"/>
        </w:rPr>
        <w:t xml:space="preserve"> Rational Re-Engineering of the O-Dealkylation of 7-Alkoxycoumarin Derivatives by Cytochromes P450 2B from the Desert Woodrat, </w:t>
      </w:r>
      <w:r w:rsidRPr="005A7C85">
        <w:rPr>
          <w:i/>
          <w:iCs/>
          <w:kern w:val="36"/>
          <w:sz w:val="20"/>
          <w:szCs w:val="20"/>
        </w:rPr>
        <w:t>Neotoma lepida</w:t>
      </w:r>
      <w:r w:rsidRPr="005A7C85">
        <w:rPr>
          <w:kern w:val="36"/>
          <w:sz w:val="20"/>
          <w:szCs w:val="20"/>
        </w:rPr>
        <w:t>. Biochemistry. 56:2238-2246.</w:t>
      </w:r>
    </w:p>
    <w:p w14:paraId="2D2DB1C6" w14:textId="77777777" w:rsidR="004331D2" w:rsidRPr="005A7C85" w:rsidRDefault="004331D2" w:rsidP="004331D2">
      <w:pPr>
        <w:tabs>
          <w:tab w:val="left" w:pos="900"/>
        </w:tabs>
        <w:ind w:left="540" w:hanging="540"/>
        <w:rPr>
          <w:color w:val="222222"/>
          <w:sz w:val="20"/>
          <w:szCs w:val="20"/>
          <w:shd w:val="clear" w:color="auto" w:fill="FFFFFF"/>
        </w:rPr>
      </w:pPr>
      <w:r w:rsidRPr="005A7C85">
        <w:rPr>
          <w:sz w:val="20"/>
          <w:szCs w:val="20"/>
        </w:rPr>
        <w:t>141.</w:t>
      </w:r>
      <w:r w:rsidRPr="005A7C85">
        <w:rPr>
          <w:sz w:val="20"/>
          <w:szCs w:val="20"/>
        </w:rPr>
        <w:tab/>
      </w:r>
      <w:r w:rsidRPr="005A7C85">
        <w:rPr>
          <w:bCs/>
          <w:color w:val="222222"/>
          <w:sz w:val="20"/>
          <w:szCs w:val="20"/>
          <w:shd w:val="clear" w:color="auto" w:fill="FFFFFF"/>
        </w:rPr>
        <w:t>Connors PK,</w:t>
      </w:r>
      <w:r w:rsidRPr="005A7C85">
        <w:rPr>
          <w:color w:val="222222"/>
          <w:sz w:val="20"/>
          <w:szCs w:val="20"/>
          <w:shd w:val="clear" w:color="auto" w:fill="FFFFFF"/>
        </w:rPr>
        <w:t xml:space="preserve"> Malenke JR, </w:t>
      </w:r>
      <w:r w:rsidRPr="005A7C85">
        <w:rPr>
          <w:b/>
          <w:bCs/>
          <w:sz w:val="20"/>
          <w:szCs w:val="20"/>
        </w:rPr>
        <w:t>Dearing MD</w:t>
      </w:r>
      <w:r w:rsidRPr="005A7C85">
        <w:rPr>
          <w:color w:val="222222"/>
          <w:sz w:val="20"/>
          <w:szCs w:val="20"/>
          <w:shd w:val="clear" w:color="auto" w:fill="FFFFFF"/>
        </w:rPr>
        <w:t xml:space="preserve">. (2017) Ambient temperature-mediated changes in hepatic gene </w:t>
      </w:r>
      <w:r w:rsidRPr="005A7C85">
        <w:rPr>
          <w:color w:val="222222"/>
          <w:sz w:val="20"/>
          <w:szCs w:val="20"/>
          <w:shd w:val="clear" w:color="auto" w:fill="FFFFFF"/>
        </w:rPr>
        <w:tab/>
      </w:r>
      <w:r w:rsidRPr="005A7C85">
        <w:rPr>
          <w:color w:val="222222"/>
          <w:sz w:val="20"/>
          <w:szCs w:val="20"/>
          <w:shd w:val="clear" w:color="auto" w:fill="FFFFFF"/>
        </w:rPr>
        <w:tab/>
        <w:t>expression of a mammalian herbivore (</w:t>
      </w:r>
      <w:r w:rsidRPr="005A7C85">
        <w:rPr>
          <w:i/>
          <w:color w:val="222222"/>
          <w:sz w:val="20"/>
          <w:szCs w:val="20"/>
          <w:shd w:val="clear" w:color="auto" w:fill="FFFFFF"/>
        </w:rPr>
        <w:t>Neotoma lepida</w:t>
      </w:r>
      <w:r w:rsidRPr="005A7C85">
        <w:rPr>
          <w:color w:val="222222"/>
          <w:sz w:val="20"/>
          <w:szCs w:val="20"/>
          <w:shd w:val="clear" w:color="auto" w:fill="FFFFFF"/>
        </w:rPr>
        <w:t xml:space="preserve">). </w:t>
      </w:r>
      <w:r w:rsidRPr="005A7C85">
        <w:rPr>
          <w:iCs/>
          <w:color w:val="222222"/>
          <w:sz w:val="20"/>
          <w:szCs w:val="20"/>
          <w:shd w:val="clear" w:color="auto" w:fill="FFFFFF"/>
        </w:rPr>
        <w:t>Molecular Ecology.</w:t>
      </w:r>
      <w:r w:rsidRPr="005A7C85">
        <w:rPr>
          <w:color w:val="222222"/>
          <w:sz w:val="20"/>
          <w:szCs w:val="20"/>
          <w:shd w:val="clear" w:color="auto" w:fill="FFFFFF"/>
        </w:rPr>
        <w:t xml:space="preserve"> 26:4322-4338. doi: </w:t>
      </w:r>
      <w:r w:rsidRPr="005A7C85">
        <w:rPr>
          <w:color w:val="222222"/>
          <w:sz w:val="20"/>
          <w:szCs w:val="20"/>
          <w:shd w:val="clear" w:color="auto" w:fill="FFFFFF"/>
        </w:rPr>
        <w:tab/>
      </w:r>
      <w:r w:rsidRPr="005A7C85">
        <w:rPr>
          <w:color w:val="333333"/>
          <w:sz w:val="20"/>
          <w:szCs w:val="20"/>
          <w:shd w:val="clear" w:color="auto" w:fill="FFFFFF"/>
        </w:rPr>
        <w:t>10.1111/mec.14192.</w:t>
      </w:r>
    </w:p>
    <w:p w14:paraId="4D09C941" w14:textId="77777777" w:rsidR="004331D2" w:rsidRPr="005A7C85" w:rsidRDefault="004331D2" w:rsidP="004331D2">
      <w:pPr>
        <w:tabs>
          <w:tab w:val="left" w:pos="540"/>
        </w:tabs>
        <w:ind w:left="900" w:hanging="900"/>
        <w:rPr>
          <w:color w:val="000000"/>
          <w:sz w:val="20"/>
          <w:szCs w:val="20"/>
        </w:rPr>
      </w:pPr>
      <w:r w:rsidRPr="005A7C85">
        <w:rPr>
          <w:sz w:val="20"/>
          <w:szCs w:val="20"/>
        </w:rPr>
        <w:t>140.</w:t>
      </w:r>
      <w:r w:rsidRPr="005A7C85">
        <w:rPr>
          <w:sz w:val="20"/>
          <w:szCs w:val="20"/>
        </w:rPr>
        <w:tab/>
      </w:r>
      <w:r w:rsidRPr="005A7C85">
        <w:rPr>
          <w:color w:val="000000"/>
          <w:sz w:val="20"/>
          <w:szCs w:val="20"/>
          <w:shd w:val="clear" w:color="auto" w:fill="FFFFFF"/>
        </w:rPr>
        <w:t xml:space="preserve">Kohl KD, </w:t>
      </w:r>
      <w:r w:rsidRPr="005A7C85">
        <w:rPr>
          <w:b/>
          <w:bCs/>
          <w:sz w:val="20"/>
          <w:szCs w:val="20"/>
        </w:rPr>
        <w:t>Dearing MD</w:t>
      </w:r>
      <w:r w:rsidRPr="005A7C85">
        <w:rPr>
          <w:color w:val="000000"/>
          <w:sz w:val="20"/>
          <w:szCs w:val="20"/>
          <w:shd w:val="clear" w:color="auto" w:fill="FFFFFF"/>
        </w:rPr>
        <w:t>. (2017) </w:t>
      </w:r>
      <w:r w:rsidRPr="005A7C85">
        <w:rPr>
          <w:color w:val="222222"/>
          <w:sz w:val="20"/>
          <w:szCs w:val="20"/>
          <w:shd w:val="clear" w:color="auto" w:fill="FFFFFF"/>
        </w:rPr>
        <w:t>With a little help from my friends: Microbial partners in integrative and comparative biology. </w:t>
      </w:r>
      <w:r w:rsidRPr="005A7C85">
        <w:rPr>
          <w:iCs/>
          <w:color w:val="222222"/>
          <w:sz w:val="20"/>
          <w:szCs w:val="20"/>
          <w:shd w:val="clear" w:color="auto" w:fill="FFFFFF"/>
        </w:rPr>
        <w:t>Integrative and Comparative Biology</w:t>
      </w:r>
      <w:r w:rsidRPr="005A7C85">
        <w:rPr>
          <w:i/>
          <w:iCs/>
          <w:color w:val="222222"/>
          <w:sz w:val="20"/>
          <w:szCs w:val="20"/>
          <w:shd w:val="clear" w:color="auto" w:fill="FFFFFF"/>
        </w:rPr>
        <w:t>.</w:t>
      </w:r>
      <w:r w:rsidRPr="005A7C85">
        <w:rPr>
          <w:color w:val="000000"/>
          <w:sz w:val="20"/>
          <w:szCs w:val="20"/>
          <w:shd w:val="clear" w:color="auto" w:fill="FFFFFF"/>
        </w:rPr>
        <w:t xml:space="preserve"> 57:669-673. </w:t>
      </w:r>
      <w:r w:rsidRPr="005A7C85">
        <w:rPr>
          <w:color w:val="000000"/>
          <w:sz w:val="20"/>
          <w:szCs w:val="20"/>
        </w:rPr>
        <w:t>doi: 10.1093/icb/icx103.</w:t>
      </w:r>
    </w:p>
    <w:p w14:paraId="0B7A9D2B" w14:textId="77777777" w:rsidR="004331D2" w:rsidRPr="005A7C85" w:rsidRDefault="004331D2" w:rsidP="004331D2">
      <w:pPr>
        <w:tabs>
          <w:tab w:val="left" w:pos="900"/>
        </w:tabs>
        <w:ind w:left="540" w:hanging="540"/>
        <w:rPr>
          <w:color w:val="222222"/>
          <w:sz w:val="20"/>
          <w:szCs w:val="20"/>
          <w:shd w:val="clear" w:color="auto" w:fill="FFFFFF"/>
        </w:rPr>
      </w:pPr>
      <w:r w:rsidRPr="005A7C85">
        <w:rPr>
          <w:sz w:val="20"/>
          <w:szCs w:val="20"/>
        </w:rPr>
        <w:t>139.</w:t>
      </w:r>
      <w:r w:rsidRPr="005A7C85">
        <w:rPr>
          <w:sz w:val="20"/>
          <w:szCs w:val="20"/>
        </w:rPr>
        <w:tab/>
      </w:r>
      <w:r w:rsidRPr="005A7C85">
        <w:rPr>
          <w:b/>
          <w:bCs/>
          <w:sz w:val="20"/>
          <w:szCs w:val="20"/>
        </w:rPr>
        <w:t>Dearing MD</w:t>
      </w:r>
      <w:r w:rsidRPr="005A7C85">
        <w:rPr>
          <w:color w:val="000000"/>
          <w:sz w:val="20"/>
          <w:szCs w:val="20"/>
          <w:shd w:val="clear" w:color="auto" w:fill="FFFFFF"/>
        </w:rPr>
        <w:t>, Kohl KD. (2017) </w:t>
      </w:r>
      <w:r w:rsidRPr="005A7C85">
        <w:rPr>
          <w:color w:val="222222"/>
          <w:sz w:val="20"/>
          <w:szCs w:val="20"/>
          <w:shd w:val="clear" w:color="auto" w:fill="FFFFFF"/>
        </w:rPr>
        <w:t xml:space="preserve">Beyond Fermentation: Other important services provided to endothermic </w:t>
      </w:r>
      <w:r w:rsidRPr="005A7C85">
        <w:rPr>
          <w:color w:val="222222"/>
          <w:sz w:val="20"/>
          <w:szCs w:val="20"/>
          <w:shd w:val="clear" w:color="auto" w:fill="FFFFFF"/>
        </w:rPr>
        <w:tab/>
        <w:t>herbivores by their gut microbiota. Integrative and Comparative Biology</w:t>
      </w:r>
      <w:r w:rsidRPr="005A7C85">
        <w:rPr>
          <w:i/>
          <w:iCs/>
          <w:color w:val="222222"/>
          <w:sz w:val="20"/>
          <w:szCs w:val="20"/>
          <w:shd w:val="clear" w:color="auto" w:fill="FFFFFF"/>
        </w:rPr>
        <w:t>.</w:t>
      </w:r>
      <w:r w:rsidRPr="005A7C85">
        <w:rPr>
          <w:color w:val="222222"/>
          <w:sz w:val="20"/>
          <w:szCs w:val="20"/>
          <w:shd w:val="clear" w:color="auto" w:fill="FFFFFF"/>
        </w:rPr>
        <w:t xml:space="preserve"> 57:723-731. </w:t>
      </w:r>
      <w:r w:rsidRPr="005A7C85">
        <w:rPr>
          <w:sz w:val="20"/>
          <w:szCs w:val="20"/>
        </w:rPr>
        <w:t xml:space="preserve">doi: </w:t>
      </w:r>
      <w:r w:rsidRPr="005A7C85">
        <w:rPr>
          <w:sz w:val="20"/>
          <w:szCs w:val="20"/>
        </w:rPr>
        <w:tab/>
        <w:t>10.1093/icb/icx020.</w:t>
      </w:r>
    </w:p>
    <w:p w14:paraId="79EC2E9E" w14:textId="77777777" w:rsidR="004331D2" w:rsidRPr="005A7C85" w:rsidRDefault="004331D2" w:rsidP="004331D2">
      <w:pPr>
        <w:ind w:left="540" w:hanging="540"/>
        <w:rPr>
          <w:sz w:val="20"/>
          <w:szCs w:val="20"/>
        </w:rPr>
      </w:pPr>
      <w:r w:rsidRPr="005A7C85">
        <w:rPr>
          <w:sz w:val="20"/>
          <w:szCs w:val="20"/>
        </w:rPr>
        <w:t>138.</w:t>
      </w:r>
      <w:r w:rsidRPr="005A7C85">
        <w:rPr>
          <w:sz w:val="20"/>
          <w:szCs w:val="20"/>
        </w:rPr>
        <w:tab/>
        <w:t xml:space="preserve">Kohl </w:t>
      </w:r>
      <w:r w:rsidRPr="005A7C85">
        <w:rPr>
          <w:bCs/>
          <w:sz w:val="20"/>
          <w:szCs w:val="20"/>
        </w:rPr>
        <w:t>KD</w:t>
      </w:r>
      <w:r w:rsidRPr="005A7C85">
        <w:rPr>
          <w:sz w:val="20"/>
          <w:szCs w:val="20"/>
        </w:rPr>
        <w:t xml:space="preserve">, </w:t>
      </w:r>
      <w:r w:rsidRPr="005A7C85">
        <w:rPr>
          <w:b/>
          <w:sz w:val="20"/>
          <w:szCs w:val="20"/>
        </w:rPr>
        <w:t>Dearing MD</w:t>
      </w:r>
      <w:r w:rsidRPr="005A7C85">
        <w:rPr>
          <w:sz w:val="20"/>
          <w:szCs w:val="20"/>
        </w:rPr>
        <w:t>. (2017) Intestinal lymphatic transport: an overlooked pathway for</w:t>
      </w:r>
    </w:p>
    <w:p w14:paraId="74C565D8" w14:textId="77777777" w:rsidR="004331D2" w:rsidRPr="005A7C85" w:rsidRDefault="004331D2" w:rsidP="004331D2">
      <w:pPr>
        <w:ind w:left="900"/>
        <w:rPr>
          <w:color w:val="333333"/>
          <w:spacing w:val="4"/>
          <w:sz w:val="20"/>
          <w:szCs w:val="20"/>
          <w:shd w:val="clear" w:color="auto" w:fill="FCFCFC"/>
        </w:rPr>
      </w:pPr>
      <w:r w:rsidRPr="005A7C85">
        <w:rPr>
          <w:sz w:val="20"/>
          <w:szCs w:val="20"/>
        </w:rPr>
        <w:lastRenderedPageBreak/>
        <w:t xml:space="preserve">understanding absorption of plant secondary compounds in vertebrate herbivores. Journal of Chemical Ecology. 43:290-94. </w:t>
      </w:r>
      <w:r w:rsidRPr="005A7C85">
        <w:rPr>
          <w:color w:val="333333"/>
          <w:spacing w:val="4"/>
          <w:sz w:val="20"/>
          <w:szCs w:val="20"/>
          <w:shd w:val="clear" w:color="auto" w:fill="FCFCFC"/>
        </w:rPr>
        <w:t>doi: 10.1007/s10886-017-0828-x.</w:t>
      </w:r>
    </w:p>
    <w:p w14:paraId="53E118D0" w14:textId="77777777" w:rsidR="004331D2" w:rsidRPr="005A7C85" w:rsidRDefault="004331D2" w:rsidP="004331D2">
      <w:pPr>
        <w:tabs>
          <w:tab w:val="left" w:pos="900"/>
        </w:tabs>
        <w:ind w:left="540" w:hanging="540"/>
        <w:rPr>
          <w:sz w:val="20"/>
          <w:szCs w:val="20"/>
        </w:rPr>
      </w:pPr>
      <w:r w:rsidRPr="005A7C85">
        <w:rPr>
          <w:sz w:val="20"/>
          <w:szCs w:val="20"/>
        </w:rPr>
        <w:t>137.</w:t>
      </w:r>
      <w:r w:rsidRPr="005A7C85">
        <w:rPr>
          <w:sz w:val="20"/>
          <w:szCs w:val="20"/>
        </w:rPr>
        <w:tab/>
        <w:t xml:space="preserve">Kohl KD, Connelly JW, </w:t>
      </w:r>
      <w:r w:rsidRPr="005A7C85">
        <w:rPr>
          <w:b/>
          <w:sz w:val="20"/>
          <w:szCs w:val="20"/>
        </w:rPr>
        <w:t>Dearing MD</w:t>
      </w:r>
      <w:r w:rsidRPr="005A7C85">
        <w:rPr>
          <w:sz w:val="20"/>
          <w:szCs w:val="20"/>
        </w:rPr>
        <w:t xml:space="preserve">, Forbey JS. (2016) Microbial detoxification in the gut of a specialist </w:t>
      </w:r>
      <w:r w:rsidRPr="005A7C85">
        <w:rPr>
          <w:sz w:val="20"/>
          <w:szCs w:val="20"/>
        </w:rPr>
        <w:tab/>
      </w:r>
      <w:r w:rsidRPr="005A7C85">
        <w:rPr>
          <w:sz w:val="20"/>
          <w:szCs w:val="20"/>
        </w:rPr>
        <w:tab/>
        <w:t xml:space="preserve">avian herbivore, the Greater Sage-Grouse. FEMS Microbiology Letters. 363:14. </w:t>
      </w:r>
    </w:p>
    <w:p w14:paraId="7D81BB73" w14:textId="77777777" w:rsidR="004331D2" w:rsidRPr="005A7C85" w:rsidRDefault="004331D2" w:rsidP="004331D2">
      <w:pPr>
        <w:tabs>
          <w:tab w:val="left" w:pos="720"/>
          <w:tab w:val="left" w:pos="900"/>
        </w:tabs>
        <w:ind w:left="540" w:hanging="540"/>
        <w:rPr>
          <w:sz w:val="20"/>
          <w:szCs w:val="20"/>
        </w:rPr>
      </w:pPr>
      <w:r w:rsidRPr="005A7C85">
        <w:rPr>
          <w:sz w:val="20"/>
          <w:szCs w:val="20"/>
        </w:rPr>
        <w:t>136.</w:t>
      </w:r>
      <w:r w:rsidRPr="005A7C85">
        <w:rPr>
          <w:sz w:val="20"/>
          <w:szCs w:val="20"/>
        </w:rPr>
        <w:tab/>
        <w:t xml:space="preserve">Campbell M, </w:t>
      </w:r>
      <w:hyperlink r:id="rId8" w:history="1">
        <w:r w:rsidRPr="005A7C85">
          <w:rPr>
            <w:sz w:val="20"/>
            <w:szCs w:val="20"/>
          </w:rPr>
          <w:t>Oakeson KF</w:t>
        </w:r>
      </w:hyperlink>
      <w:r w:rsidRPr="005A7C85">
        <w:rPr>
          <w:sz w:val="20"/>
          <w:szCs w:val="20"/>
        </w:rPr>
        <w:t xml:space="preserve">, </w:t>
      </w:r>
      <w:hyperlink r:id="rId9" w:history="1">
        <w:r w:rsidRPr="005A7C85">
          <w:rPr>
            <w:sz w:val="20"/>
            <w:szCs w:val="20"/>
          </w:rPr>
          <w:t>Yandell M</w:t>
        </w:r>
      </w:hyperlink>
      <w:r w:rsidRPr="005A7C85">
        <w:rPr>
          <w:sz w:val="20"/>
          <w:szCs w:val="20"/>
        </w:rPr>
        <w:t xml:space="preserve">, </w:t>
      </w:r>
      <w:hyperlink r:id="rId10" w:history="1">
        <w:r w:rsidRPr="005A7C85">
          <w:rPr>
            <w:sz w:val="20"/>
            <w:szCs w:val="20"/>
          </w:rPr>
          <w:t>Halpert JR</w:t>
        </w:r>
      </w:hyperlink>
      <w:r w:rsidRPr="005A7C85">
        <w:rPr>
          <w:sz w:val="20"/>
          <w:szCs w:val="20"/>
        </w:rPr>
        <w:t xml:space="preserve">, </w:t>
      </w:r>
      <w:hyperlink r:id="rId11" w:history="1">
        <w:r w:rsidRPr="005A7C85">
          <w:rPr>
            <w:b/>
            <w:sz w:val="20"/>
            <w:szCs w:val="20"/>
          </w:rPr>
          <w:t>Dearing MD</w:t>
        </w:r>
      </w:hyperlink>
      <w:r w:rsidRPr="005A7C85">
        <w:rPr>
          <w:sz w:val="20"/>
          <w:szCs w:val="20"/>
        </w:rPr>
        <w:t xml:space="preserve">. (2016) The draft genome sequence and </w:t>
      </w:r>
      <w:r w:rsidRPr="005A7C85">
        <w:rPr>
          <w:sz w:val="20"/>
          <w:szCs w:val="20"/>
        </w:rPr>
        <w:tab/>
      </w:r>
      <w:r w:rsidRPr="005A7C85">
        <w:rPr>
          <w:sz w:val="20"/>
          <w:szCs w:val="20"/>
        </w:rPr>
        <w:tab/>
      </w:r>
      <w:r w:rsidRPr="005A7C85">
        <w:rPr>
          <w:sz w:val="20"/>
          <w:szCs w:val="20"/>
        </w:rPr>
        <w:tab/>
        <w:t xml:space="preserve">annotation of the desert woodrat </w:t>
      </w:r>
      <w:r w:rsidRPr="005A7C85">
        <w:rPr>
          <w:i/>
          <w:iCs/>
          <w:sz w:val="20"/>
          <w:szCs w:val="20"/>
        </w:rPr>
        <w:t>Neotoma lepida</w:t>
      </w:r>
      <w:r w:rsidRPr="005A7C85">
        <w:rPr>
          <w:sz w:val="20"/>
          <w:szCs w:val="20"/>
        </w:rPr>
        <w:t xml:space="preserve">. </w:t>
      </w:r>
      <w:hyperlink r:id="rId12" w:tooltip="Genomics data." w:history="1">
        <w:r w:rsidRPr="005A7C85">
          <w:rPr>
            <w:sz w:val="20"/>
            <w:szCs w:val="20"/>
          </w:rPr>
          <w:t>Genomics Data.</w:t>
        </w:r>
      </w:hyperlink>
      <w:r w:rsidRPr="005A7C85">
        <w:rPr>
          <w:sz w:val="20"/>
          <w:szCs w:val="20"/>
        </w:rPr>
        <w:t xml:space="preserve"> 9:58-9. </w:t>
      </w:r>
    </w:p>
    <w:p w14:paraId="75012D73" w14:textId="77777777" w:rsidR="004331D2" w:rsidRPr="005A7C85" w:rsidRDefault="004331D2" w:rsidP="004331D2">
      <w:pPr>
        <w:tabs>
          <w:tab w:val="left" w:pos="540"/>
        </w:tabs>
        <w:ind w:left="900" w:hanging="900"/>
        <w:rPr>
          <w:color w:val="000000"/>
          <w:sz w:val="20"/>
          <w:szCs w:val="20"/>
        </w:rPr>
      </w:pPr>
      <w:r w:rsidRPr="005A7C85">
        <w:rPr>
          <w:sz w:val="20"/>
          <w:szCs w:val="20"/>
        </w:rPr>
        <w:t>135.</w:t>
      </w:r>
      <w:r w:rsidRPr="005A7C85">
        <w:rPr>
          <w:sz w:val="20"/>
          <w:szCs w:val="20"/>
        </w:rPr>
        <w:tab/>
      </w:r>
      <w:r w:rsidRPr="005A7C85">
        <w:rPr>
          <w:color w:val="000000"/>
          <w:sz w:val="20"/>
          <w:szCs w:val="20"/>
        </w:rPr>
        <w:t xml:space="preserve">Oakeson KF, Miller A, Dale C, </w:t>
      </w:r>
      <w:r w:rsidRPr="005A7C85">
        <w:rPr>
          <w:b/>
          <w:color w:val="000000"/>
          <w:sz w:val="20"/>
          <w:szCs w:val="20"/>
        </w:rPr>
        <w:t>Dearing</w:t>
      </w:r>
      <w:r w:rsidRPr="005A7C85">
        <w:rPr>
          <w:color w:val="000000"/>
          <w:sz w:val="20"/>
          <w:szCs w:val="20"/>
        </w:rPr>
        <w:t xml:space="preserve"> </w:t>
      </w:r>
      <w:r w:rsidRPr="005A7C85">
        <w:rPr>
          <w:b/>
          <w:color w:val="000000"/>
          <w:sz w:val="20"/>
          <w:szCs w:val="20"/>
        </w:rPr>
        <w:t>MD</w:t>
      </w:r>
      <w:r w:rsidRPr="005A7C85">
        <w:rPr>
          <w:color w:val="000000"/>
          <w:sz w:val="20"/>
          <w:szCs w:val="20"/>
        </w:rPr>
        <w:t xml:space="preserve">. (2016) Draft genome sequence of an oxalate- degrading strain of </w:t>
      </w:r>
      <w:r w:rsidRPr="005A7C85">
        <w:rPr>
          <w:i/>
          <w:color w:val="000000"/>
          <w:sz w:val="20"/>
          <w:szCs w:val="20"/>
        </w:rPr>
        <w:t>Clostridium sporogenes</w:t>
      </w:r>
      <w:r w:rsidRPr="005A7C85">
        <w:rPr>
          <w:color w:val="000000"/>
          <w:sz w:val="20"/>
          <w:szCs w:val="20"/>
        </w:rPr>
        <w:t xml:space="preserve"> from the gastrointestinal tract of the white-throated woodrat (</w:t>
      </w:r>
      <w:r w:rsidRPr="005A7C85">
        <w:rPr>
          <w:i/>
          <w:color w:val="000000"/>
          <w:sz w:val="20"/>
          <w:szCs w:val="20"/>
        </w:rPr>
        <w:t>Neotoma albigula</w:t>
      </w:r>
      <w:r w:rsidRPr="005A7C85">
        <w:rPr>
          <w:color w:val="000000"/>
          <w:sz w:val="20"/>
          <w:szCs w:val="20"/>
        </w:rPr>
        <w:t>). Genome Announcements 4:e00392-16. doi: 10.1128/genomeA.00392-16.</w:t>
      </w:r>
    </w:p>
    <w:p w14:paraId="49398C96" w14:textId="77777777" w:rsidR="004331D2" w:rsidRPr="005A7C85" w:rsidRDefault="004331D2" w:rsidP="004331D2">
      <w:pPr>
        <w:tabs>
          <w:tab w:val="left" w:pos="540"/>
          <w:tab w:val="left" w:pos="900"/>
        </w:tabs>
        <w:ind w:left="900" w:hanging="900"/>
        <w:rPr>
          <w:sz w:val="20"/>
          <w:szCs w:val="20"/>
        </w:rPr>
      </w:pPr>
      <w:r w:rsidRPr="005A7C85">
        <w:rPr>
          <w:sz w:val="20"/>
          <w:szCs w:val="20"/>
        </w:rPr>
        <w:t>134.</w:t>
      </w:r>
      <w:r w:rsidRPr="005A7C85">
        <w:rPr>
          <w:sz w:val="20"/>
          <w:szCs w:val="20"/>
        </w:rPr>
        <w:tab/>
        <w:t xml:space="preserve">Miller AW, Oakeson KF, Dale C, </w:t>
      </w:r>
      <w:r w:rsidRPr="005A7C85">
        <w:rPr>
          <w:b/>
          <w:sz w:val="20"/>
          <w:szCs w:val="20"/>
        </w:rPr>
        <w:t>Dearing MD</w:t>
      </w:r>
      <w:r w:rsidRPr="005A7C85">
        <w:rPr>
          <w:sz w:val="20"/>
          <w:szCs w:val="20"/>
        </w:rPr>
        <w:t xml:space="preserve">. (2016) Microbial community transplant results in </w:t>
      </w:r>
      <w:r w:rsidRPr="00CA6DEA">
        <w:rPr>
          <w:sz w:val="20"/>
          <w:szCs w:val="20"/>
        </w:rPr>
        <w:t>increased and long</w:t>
      </w:r>
      <w:r w:rsidRPr="005A7C85">
        <w:rPr>
          <w:sz w:val="20"/>
          <w:szCs w:val="20"/>
        </w:rPr>
        <w:t>-term oxalate degradation. Microbial Ecology. 72:470-478.</w:t>
      </w:r>
    </w:p>
    <w:p w14:paraId="3FD3416A" w14:textId="77777777" w:rsidR="004331D2" w:rsidRPr="005A7C85" w:rsidRDefault="004331D2" w:rsidP="004331D2">
      <w:pPr>
        <w:tabs>
          <w:tab w:val="left" w:pos="540"/>
          <w:tab w:val="left" w:pos="900"/>
        </w:tabs>
        <w:ind w:left="900" w:hanging="900"/>
        <w:rPr>
          <w:sz w:val="20"/>
          <w:szCs w:val="20"/>
        </w:rPr>
      </w:pPr>
      <w:r w:rsidRPr="005A7C85">
        <w:rPr>
          <w:sz w:val="20"/>
          <w:szCs w:val="20"/>
        </w:rPr>
        <w:t>133.</w:t>
      </w:r>
      <w:r w:rsidRPr="005A7C85">
        <w:rPr>
          <w:b/>
          <w:sz w:val="20"/>
          <w:szCs w:val="20"/>
        </w:rPr>
        <w:tab/>
      </w:r>
      <w:r w:rsidRPr="005A7C85">
        <w:rPr>
          <w:sz w:val="20"/>
          <w:szCs w:val="20"/>
        </w:rPr>
        <w:t>Kohl KD,</w:t>
      </w:r>
      <w:r w:rsidRPr="005A7C85">
        <w:rPr>
          <w:b/>
          <w:sz w:val="20"/>
          <w:szCs w:val="20"/>
        </w:rPr>
        <w:t xml:space="preserve"> </w:t>
      </w:r>
      <w:r w:rsidRPr="005A7C85">
        <w:rPr>
          <w:iCs/>
          <w:sz w:val="20"/>
          <w:szCs w:val="20"/>
        </w:rPr>
        <w:t xml:space="preserve">Sadowska ET, Rudolf AM, </w:t>
      </w:r>
      <w:r w:rsidRPr="005A7C85">
        <w:rPr>
          <w:b/>
          <w:sz w:val="20"/>
          <w:szCs w:val="20"/>
        </w:rPr>
        <w:t xml:space="preserve">Dearing MD, </w:t>
      </w:r>
      <w:r w:rsidRPr="005A7C85">
        <w:rPr>
          <w:sz w:val="20"/>
          <w:szCs w:val="20"/>
        </w:rPr>
        <w:t xml:space="preserve">Koteja P. (2016) Experimental evolution on wild mammal species results in modification of gut microbial communities. Frontiers in Microbiology. </w:t>
      </w:r>
      <w:r w:rsidRPr="00CA6DEA">
        <w:rPr>
          <w:sz w:val="20"/>
          <w:szCs w:val="20"/>
        </w:rPr>
        <w:t>7:634.</w:t>
      </w:r>
    </w:p>
    <w:p w14:paraId="26816111" w14:textId="77777777" w:rsidR="004331D2" w:rsidRPr="005A7C85" w:rsidRDefault="004331D2" w:rsidP="004331D2">
      <w:pPr>
        <w:widowControl w:val="0"/>
        <w:tabs>
          <w:tab w:val="left" w:pos="540"/>
          <w:tab w:val="left" w:pos="900"/>
        </w:tabs>
        <w:autoSpaceDE w:val="0"/>
        <w:autoSpaceDN w:val="0"/>
        <w:adjustRightInd w:val="0"/>
        <w:ind w:left="720" w:hanging="720"/>
        <w:rPr>
          <w:sz w:val="20"/>
          <w:szCs w:val="20"/>
        </w:rPr>
      </w:pPr>
      <w:r w:rsidRPr="005A7C85">
        <w:rPr>
          <w:sz w:val="20"/>
          <w:szCs w:val="20"/>
        </w:rPr>
        <w:t>132.</w:t>
      </w:r>
      <w:r w:rsidRPr="005A7C85">
        <w:rPr>
          <w:sz w:val="20"/>
          <w:szCs w:val="20"/>
        </w:rPr>
        <w:tab/>
        <w:t>Kohl KD,</w:t>
      </w:r>
      <w:r w:rsidRPr="005A7C85">
        <w:rPr>
          <w:b/>
          <w:sz w:val="20"/>
          <w:szCs w:val="20"/>
        </w:rPr>
        <w:t xml:space="preserve"> Dearing MD</w:t>
      </w:r>
      <w:r w:rsidRPr="005A7C85">
        <w:rPr>
          <w:bCs/>
          <w:sz w:val="20"/>
          <w:szCs w:val="20"/>
        </w:rPr>
        <w:t>.</w:t>
      </w:r>
      <w:r w:rsidRPr="005A7C85">
        <w:rPr>
          <w:b/>
          <w:sz w:val="20"/>
          <w:szCs w:val="20"/>
        </w:rPr>
        <w:t xml:space="preserve"> </w:t>
      </w:r>
      <w:r w:rsidRPr="005A7C85">
        <w:rPr>
          <w:sz w:val="20"/>
          <w:szCs w:val="20"/>
        </w:rPr>
        <w:t xml:space="preserve">(2016) The woodrat gut microbiota as an experimental system for understanding </w:t>
      </w:r>
      <w:r w:rsidRPr="005A7C85">
        <w:rPr>
          <w:sz w:val="20"/>
          <w:szCs w:val="20"/>
        </w:rPr>
        <w:tab/>
        <w:t>microbial metabolism of dietary toxins. Frontiers in Microbiology. 7:1165.</w:t>
      </w:r>
    </w:p>
    <w:p w14:paraId="4C758FAF" w14:textId="77777777" w:rsidR="004331D2" w:rsidRPr="005A7C85" w:rsidRDefault="004331D2" w:rsidP="004331D2">
      <w:pPr>
        <w:widowControl w:val="0"/>
        <w:tabs>
          <w:tab w:val="left" w:pos="540"/>
          <w:tab w:val="left" w:pos="630"/>
        </w:tabs>
        <w:autoSpaceDE w:val="0"/>
        <w:autoSpaceDN w:val="0"/>
        <w:adjustRightInd w:val="0"/>
        <w:ind w:left="900" w:hanging="900"/>
        <w:rPr>
          <w:sz w:val="20"/>
          <w:szCs w:val="20"/>
        </w:rPr>
      </w:pPr>
      <w:r w:rsidRPr="005A7C85">
        <w:rPr>
          <w:sz w:val="20"/>
          <w:szCs w:val="20"/>
        </w:rPr>
        <w:t>131.</w:t>
      </w:r>
      <w:r w:rsidRPr="005A7C85">
        <w:rPr>
          <w:b/>
          <w:sz w:val="20"/>
          <w:szCs w:val="20"/>
        </w:rPr>
        <w:tab/>
      </w:r>
      <w:r w:rsidRPr="005A7C85">
        <w:rPr>
          <w:sz w:val="20"/>
          <w:szCs w:val="20"/>
        </w:rPr>
        <w:t xml:space="preserve">Varner J, </w:t>
      </w:r>
      <w:r w:rsidRPr="005A7C85">
        <w:rPr>
          <w:sz w:val="20"/>
          <w:szCs w:val="20"/>
          <w:u w:val="single"/>
        </w:rPr>
        <w:t>Horns JJ</w:t>
      </w:r>
      <w:r w:rsidRPr="005A7C85">
        <w:rPr>
          <w:sz w:val="20"/>
          <w:szCs w:val="20"/>
        </w:rPr>
        <w:t xml:space="preserve">, </w:t>
      </w:r>
      <w:r w:rsidRPr="005A7C85">
        <w:rPr>
          <w:sz w:val="20"/>
          <w:szCs w:val="20"/>
          <w:u w:val="single"/>
        </w:rPr>
        <w:t>Lambert ML</w:t>
      </w:r>
      <w:r w:rsidRPr="005A7C85">
        <w:rPr>
          <w:sz w:val="20"/>
          <w:szCs w:val="20"/>
        </w:rPr>
        <w:t xml:space="preserve">, </w:t>
      </w:r>
      <w:r w:rsidRPr="005A7C85">
        <w:rPr>
          <w:sz w:val="20"/>
          <w:szCs w:val="20"/>
          <w:u w:val="single"/>
        </w:rPr>
        <w:t>Westberg E</w:t>
      </w:r>
      <w:r w:rsidRPr="005A7C85">
        <w:rPr>
          <w:sz w:val="20"/>
          <w:szCs w:val="20"/>
        </w:rPr>
        <w:t xml:space="preserve">, Ruff JS, </w:t>
      </w:r>
      <w:r w:rsidRPr="005A7C85">
        <w:rPr>
          <w:sz w:val="20"/>
          <w:szCs w:val="20"/>
          <w:u w:val="single"/>
        </w:rPr>
        <w:t>Wolfenberger K</w:t>
      </w:r>
      <w:r w:rsidRPr="005A7C85">
        <w:rPr>
          <w:sz w:val="20"/>
          <w:szCs w:val="20"/>
        </w:rPr>
        <w:t xml:space="preserve">, Beever EA, </w:t>
      </w:r>
      <w:r w:rsidRPr="005A7C85">
        <w:rPr>
          <w:b/>
          <w:sz w:val="20"/>
          <w:szCs w:val="20"/>
        </w:rPr>
        <w:t>Dearing MD</w:t>
      </w:r>
      <w:r w:rsidRPr="005A7C85">
        <w:rPr>
          <w:sz w:val="20"/>
          <w:szCs w:val="20"/>
        </w:rPr>
        <w:t>. (2016) Plastic pikas: behavioral flexibility in low-elevation pikas (</w:t>
      </w:r>
      <w:r w:rsidRPr="005A7C85">
        <w:rPr>
          <w:i/>
          <w:sz w:val="20"/>
          <w:szCs w:val="20"/>
        </w:rPr>
        <w:t>Ochotona princeps</w:t>
      </w:r>
      <w:r w:rsidRPr="005A7C85">
        <w:rPr>
          <w:sz w:val="20"/>
          <w:szCs w:val="20"/>
        </w:rPr>
        <w:t>).</w:t>
      </w:r>
      <w:r w:rsidRPr="005A7C85">
        <w:rPr>
          <w:b/>
          <w:sz w:val="20"/>
          <w:szCs w:val="20"/>
        </w:rPr>
        <w:t xml:space="preserve"> </w:t>
      </w:r>
      <w:r w:rsidRPr="005A7C85">
        <w:rPr>
          <w:sz w:val="20"/>
          <w:szCs w:val="20"/>
        </w:rPr>
        <w:t>Behavioural Processes. 125:63-71.</w:t>
      </w:r>
    </w:p>
    <w:p w14:paraId="5516037D" w14:textId="77777777" w:rsidR="004331D2" w:rsidRPr="005A7C85" w:rsidRDefault="004331D2" w:rsidP="004331D2">
      <w:pPr>
        <w:tabs>
          <w:tab w:val="left" w:pos="540"/>
          <w:tab w:val="left" w:pos="900"/>
        </w:tabs>
        <w:ind w:left="900" w:hanging="900"/>
        <w:rPr>
          <w:sz w:val="20"/>
          <w:szCs w:val="20"/>
        </w:rPr>
      </w:pPr>
      <w:r w:rsidRPr="005A7C85">
        <w:rPr>
          <w:sz w:val="20"/>
          <w:szCs w:val="20"/>
        </w:rPr>
        <w:t>130.</w:t>
      </w:r>
      <w:r w:rsidRPr="005A7C85">
        <w:rPr>
          <w:sz w:val="20"/>
          <w:szCs w:val="20"/>
        </w:rPr>
        <w:tab/>
        <w:t xml:space="preserve">Miller AW, Oakeson KF, Dale C, </w:t>
      </w:r>
      <w:r w:rsidRPr="005A7C85">
        <w:rPr>
          <w:b/>
          <w:sz w:val="20"/>
          <w:szCs w:val="20"/>
        </w:rPr>
        <w:t>Dearing MD</w:t>
      </w:r>
      <w:r w:rsidRPr="005A7C85">
        <w:rPr>
          <w:sz w:val="20"/>
          <w:szCs w:val="20"/>
        </w:rPr>
        <w:t xml:space="preserve">. (2016) Effect of dietary oxalate on the gut microbiota of the mammalian herbivore </w:t>
      </w:r>
      <w:r w:rsidRPr="005A7C85">
        <w:rPr>
          <w:i/>
          <w:sz w:val="20"/>
          <w:szCs w:val="20"/>
        </w:rPr>
        <w:t>Neotoma albigula</w:t>
      </w:r>
      <w:r w:rsidRPr="005A7C85">
        <w:rPr>
          <w:sz w:val="20"/>
          <w:szCs w:val="20"/>
        </w:rPr>
        <w:t>.  Applied and Environmental Microbiology. Applied and Environmental Microbiology. 82:2669-2675.</w:t>
      </w:r>
    </w:p>
    <w:p w14:paraId="4890C739" w14:textId="77777777" w:rsidR="004331D2" w:rsidRPr="005A7C85" w:rsidRDefault="004331D2" w:rsidP="004331D2">
      <w:pPr>
        <w:widowControl w:val="0"/>
        <w:tabs>
          <w:tab w:val="left" w:pos="540"/>
          <w:tab w:val="left" w:pos="900"/>
        </w:tabs>
        <w:autoSpaceDE w:val="0"/>
        <w:autoSpaceDN w:val="0"/>
        <w:adjustRightInd w:val="0"/>
        <w:ind w:left="630" w:hanging="630"/>
        <w:rPr>
          <w:color w:val="222222"/>
          <w:sz w:val="20"/>
          <w:szCs w:val="20"/>
        </w:rPr>
      </w:pPr>
      <w:r w:rsidRPr="005A7C85">
        <w:rPr>
          <w:sz w:val="20"/>
          <w:szCs w:val="20"/>
        </w:rPr>
        <w:t>129.</w:t>
      </w:r>
      <w:r w:rsidRPr="005A7C85">
        <w:rPr>
          <w:sz w:val="20"/>
          <w:szCs w:val="20"/>
        </w:rPr>
        <w:tab/>
      </w:r>
      <w:r w:rsidRPr="005A7C85">
        <w:rPr>
          <w:color w:val="000000"/>
          <w:sz w:val="20"/>
          <w:szCs w:val="20"/>
        </w:rPr>
        <w:t xml:space="preserve">Kohl KD, Samuni-Blank M, Izhaki I, Gerchman Y, Lymberakis P, Kurnath P, Arad Z, Karasov WH, </w:t>
      </w:r>
      <w:r w:rsidRPr="005A7C85">
        <w:rPr>
          <w:color w:val="000000"/>
          <w:sz w:val="20"/>
          <w:szCs w:val="20"/>
        </w:rPr>
        <w:tab/>
      </w:r>
      <w:r w:rsidRPr="005A7C85">
        <w:rPr>
          <w:b/>
          <w:color w:val="000000"/>
          <w:sz w:val="20"/>
          <w:szCs w:val="20"/>
        </w:rPr>
        <w:t>Dearing MD</w:t>
      </w:r>
      <w:r w:rsidRPr="005A7C85">
        <w:rPr>
          <w:color w:val="000000"/>
          <w:sz w:val="20"/>
          <w:szCs w:val="20"/>
        </w:rPr>
        <w:t xml:space="preserve">. (2016) </w:t>
      </w:r>
      <w:r w:rsidRPr="005A7C85">
        <w:rPr>
          <w:color w:val="222222"/>
          <w:sz w:val="20"/>
          <w:szCs w:val="20"/>
        </w:rPr>
        <w:t>Effects of fruit toxins on intestinal</w:t>
      </w:r>
      <w:r w:rsidRPr="005A7C85">
        <w:rPr>
          <w:color w:val="000000"/>
          <w:sz w:val="20"/>
          <w:szCs w:val="20"/>
        </w:rPr>
        <w:t xml:space="preserve"> </w:t>
      </w:r>
      <w:r w:rsidRPr="005A7C85">
        <w:rPr>
          <w:color w:val="222222"/>
          <w:sz w:val="20"/>
          <w:szCs w:val="20"/>
        </w:rPr>
        <w:t xml:space="preserve">and microbial </w:t>
      </w:r>
      <w:r w:rsidRPr="005A7C85">
        <w:rPr>
          <w:b/>
          <w:bCs/>
          <w:color w:val="222222"/>
          <w:sz w:val="20"/>
          <w:szCs w:val="20"/>
        </w:rPr>
        <w:t>β</w:t>
      </w:r>
      <w:r w:rsidRPr="005A7C85">
        <w:rPr>
          <w:color w:val="222222"/>
          <w:sz w:val="20"/>
          <w:szCs w:val="20"/>
        </w:rPr>
        <w:t>-glucosidase activities of seed-</w:t>
      </w:r>
      <w:r w:rsidRPr="005A7C85">
        <w:rPr>
          <w:color w:val="222222"/>
          <w:sz w:val="20"/>
          <w:szCs w:val="20"/>
        </w:rPr>
        <w:tab/>
        <w:t>predating and seed-dispersing</w:t>
      </w:r>
      <w:r w:rsidRPr="005A7C85">
        <w:rPr>
          <w:color w:val="000000"/>
          <w:sz w:val="20"/>
          <w:szCs w:val="20"/>
        </w:rPr>
        <w:t xml:space="preserve"> </w:t>
      </w:r>
      <w:r w:rsidRPr="005A7C85">
        <w:rPr>
          <w:color w:val="222222"/>
          <w:sz w:val="20"/>
          <w:szCs w:val="20"/>
        </w:rPr>
        <w:t>rodents (</w:t>
      </w:r>
      <w:r w:rsidRPr="005A7C85">
        <w:rPr>
          <w:i/>
          <w:color w:val="222222"/>
          <w:sz w:val="20"/>
          <w:szCs w:val="20"/>
        </w:rPr>
        <w:t>Acomys spp</w:t>
      </w:r>
      <w:r w:rsidRPr="005A7C85">
        <w:rPr>
          <w:color w:val="222222"/>
          <w:sz w:val="20"/>
          <w:szCs w:val="20"/>
        </w:rPr>
        <w:t>.). Physiological and Biochemical Zoology. 89:198-</w:t>
      </w:r>
      <w:r w:rsidRPr="005A7C85">
        <w:rPr>
          <w:color w:val="222222"/>
          <w:sz w:val="20"/>
          <w:szCs w:val="20"/>
        </w:rPr>
        <w:tab/>
        <w:t>205.</w:t>
      </w:r>
    </w:p>
    <w:p w14:paraId="7537B65D" w14:textId="77777777" w:rsidR="004331D2" w:rsidRPr="005A7C85" w:rsidRDefault="004331D2" w:rsidP="004331D2">
      <w:pPr>
        <w:tabs>
          <w:tab w:val="left" w:pos="900"/>
        </w:tabs>
        <w:ind w:left="540" w:hanging="540"/>
        <w:rPr>
          <w:sz w:val="20"/>
          <w:szCs w:val="20"/>
        </w:rPr>
      </w:pPr>
      <w:r w:rsidRPr="005A7C85">
        <w:rPr>
          <w:sz w:val="20"/>
          <w:szCs w:val="20"/>
        </w:rPr>
        <w:t>128.</w:t>
      </w:r>
      <w:r w:rsidRPr="005A7C85">
        <w:rPr>
          <w:sz w:val="20"/>
          <w:szCs w:val="20"/>
        </w:rPr>
        <w:tab/>
        <w:t xml:space="preserve">Dizney L, </w:t>
      </w:r>
      <w:r w:rsidRPr="005A7C85">
        <w:rPr>
          <w:b/>
          <w:color w:val="000000"/>
          <w:sz w:val="20"/>
          <w:szCs w:val="20"/>
        </w:rPr>
        <w:t>Dearing MD</w:t>
      </w:r>
      <w:r w:rsidRPr="005A7C85">
        <w:rPr>
          <w:color w:val="000000"/>
          <w:sz w:val="20"/>
          <w:szCs w:val="20"/>
        </w:rPr>
        <w:t>.</w:t>
      </w:r>
      <w:r w:rsidRPr="005A7C85">
        <w:rPr>
          <w:sz w:val="20"/>
          <w:szCs w:val="20"/>
        </w:rPr>
        <w:t xml:space="preserve"> (2016) Behavioural differences: a link between biodiversity and pathogen </w:t>
      </w:r>
      <w:r w:rsidRPr="005A7C85">
        <w:rPr>
          <w:sz w:val="20"/>
          <w:szCs w:val="20"/>
        </w:rPr>
        <w:tab/>
        <w:t>transmission. Animal Behavior. Doi: 10.1016/j.anbehav.2015.11.006.</w:t>
      </w:r>
    </w:p>
    <w:p w14:paraId="755BF3C2" w14:textId="77777777" w:rsidR="004331D2" w:rsidRPr="005A7C85" w:rsidRDefault="004331D2" w:rsidP="004331D2">
      <w:pPr>
        <w:tabs>
          <w:tab w:val="left" w:pos="540"/>
        </w:tabs>
        <w:ind w:left="900" w:hanging="900"/>
        <w:rPr>
          <w:sz w:val="20"/>
          <w:szCs w:val="20"/>
        </w:rPr>
      </w:pPr>
      <w:r w:rsidRPr="005A7C85">
        <w:rPr>
          <w:sz w:val="20"/>
          <w:szCs w:val="20"/>
        </w:rPr>
        <w:t>127.</w:t>
      </w:r>
      <w:r>
        <w:rPr>
          <w:sz w:val="20"/>
          <w:szCs w:val="20"/>
        </w:rPr>
        <w:tab/>
      </w:r>
      <w:r w:rsidRPr="005A7C85">
        <w:rPr>
          <w:sz w:val="20"/>
          <w:szCs w:val="20"/>
        </w:rPr>
        <w:t xml:space="preserve">Shah MB, Liu J, Huo L, Zhang Q, </w:t>
      </w:r>
      <w:r w:rsidRPr="005A7C85">
        <w:rPr>
          <w:b/>
          <w:sz w:val="20"/>
          <w:szCs w:val="20"/>
        </w:rPr>
        <w:t>Dearing MD</w:t>
      </w:r>
      <w:r w:rsidRPr="005A7C85">
        <w:rPr>
          <w:sz w:val="20"/>
          <w:szCs w:val="20"/>
        </w:rPr>
        <w:t xml:space="preserve">, Wilderman PR, Szklarz GD, Stout CD, Halpert JR. (2016) Structure-function analysis of mammalian CYP2B enzymes using 7-Substituted coumarin derivatives as probes: Utility of crystal structures and molecular modeling in understanding xenobiotic metabolism. Molecular Pharmacology. 89:435-445. </w:t>
      </w:r>
    </w:p>
    <w:p w14:paraId="63A361EB" w14:textId="77777777" w:rsidR="004331D2" w:rsidRPr="005A7C85" w:rsidRDefault="004331D2" w:rsidP="004331D2">
      <w:pPr>
        <w:tabs>
          <w:tab w:val="left" w:pos="540"/>
          <w:tab w:val="left" w:pos="900"/>
        </w:tabs>
        <w:ind w:left="540" w:hanging="540"/>
        <w:rPr>
          <w:sz w:val="20"/>
          <w:szCs w:val="20"/>
        </w:rPr>
      </w:pPr>
      <w:r w:rsidRPr="005A7C85">
        <w:rPr>
          <w:color w:val="222222"/>
          <w:sz w:val="20"/>
          <w:szCs w:val="20"/>
          <w:shd w:val="clear" w:color="auto" w:fill="FFFFFF"/>
        </w:rPr>
        <w:t>126.</w:t>
      </w:r>
      <w:r>
        <w:rPr>
          <w:b/>
          <w:color w:val="222222"/>
          <w:sz w:val="20"/>
          <w:szCs w:val="20"/>
          <w:shd w:val="clear" w:color="auto" w:fill="FFFFFF"/>
        </w:rPr>
        <w:tab/>
      </w:r>
      <w:r w:rsidRPr="005A7C85">
        <w:rPr>
          <w:color w:val="222222"/>
          <w:sz w:val="20"/>
          <w:szCs w:val="20"/>
          <w:shd w:val="clear" w:color="auto" w:fill="FFFFFF"/>
        </w:rPr>
        <w:t xml:space="preserve">Kurnath P, </w:t>
      </w:r>
      <w:r w:rsidRPr="005A7C85">
        <w:rPr>
          <w:color w:val="222222"/>
          <w:sz w:val="20"/>
          <w:szCs w:val="20"/>
          <w:u w:val="single"/>
          <w:shd w:val="clear" w:color="auto" w:fill="FFFFFF"/>
        </w:rPr>
        <w:t>Merz ND</w:t>
      </w:r>
      <w:r w:rsidRPr="005A7C85">
        <w:rPr>
          <w:color w:val="222222"/>
          <w:sz w:val="20"/>
          <w:szCs w:val="20"/>
          <w:shd w:val="clear" w:color="auto" w:fill="FFFFFF"/>
        </w:rPr>
        <w:t xml:space="preserve">, </w:t>
      </w:r>
      <w:r w:rsidRPr="005A7C85">
        <w:rPr>
          <w:b/>
          <w:color w:val="222222"/>
          <w:sz w:val="20"/>
          <w:szCs w:val="20"/>
          <w:shd w:val="clear" w:color="auto" w:fill="FFFFFF"/>
        </w:rPr>
        <w:t>Dearing MD</w:t>
      </w:r>
      <w:r w:rsidRPr="005A7C85">
        <w:rPr>
          <w:color w:val="222222"/>
          <w:sz w:val="20"/>
          <w:szCs w:val="20"/>
          <w:shd w:val="clear" w:color="auto" w:fill="FFFFFF"/>
        </w:rPr>
        <w:t xml:space="preserve">. (2016) </w:t>
      </w:r>
      <w:r w:rsidRPr="005A7C85">
        <w:rPr>
          <w:sz w:val="20"/>
          <w:szCs w:val="20"/>
        </w:rPr>
        <w:t xml:space="preserve">Ambient temperature influences tolerance to plant secondary </w:t>
      </w:r>
      <w:r w:rsidRPr="005A7C85">
        <w:rPr>
          <w:sz w:val="20"/>
          <w:szCs w:val="20"/>
        </w:rPr>
        <w:tab/>
      </w:r>
      <w:r w:rsidRPr="005A7C85">
        <w:rPr>
          <w:sz w:val="20"/>
          <w:szCs w:val="20"/>
        </w:rPr>
        <w:tab/>
        <w:t>compounds in a mammalian herbivore. Proceedings of the Royal Society B. 283:20152387. doi: 1</w:t>
      </w:r>
      <w:r w:rsidRPr="005A7C85">
        <w:rPr>
          <w:sz w:val="20"/>
          <w:szCs w:val="20"/>
        </w:rPr>
        <w:tab/>
        <w:t>0.1098/rspb.2015.2387.</w:t>
      </w:r>
    </w:p>
    <w:p w14:paraId="0DF06BBC" w14:textId="77777777" w:rsidR="004331D2" w:rsidRPr="005A7C85" w:rsidRDefault="004331D2" w:rsidP="004331D2">
      <w:pPr>
        <w:tabs>
          <w:tab w:val="left" w:pos="540"/>
          <w:tab w:val="left" w:pos="900"/>
        </w:tabs>
        <w:ind w:left="630" w:hanging="630"/>
        <w:rPr>
          <w:sz w:val="20"/>
          <w:szCs w:val="20"/>
        </w:rPr>
      </w:pPr>
      <w:r w:rsidRPr="005A7C85">
        <w:rPr>
          <w:color w:val="262626"/>
          <w:sz w:val="20"/>
          <w:szCs w:val="20"/>
        </w:rPr>
        <w:t>125.</w:t>
      </w:r>
      <w:r w:rsidRPr="005A7C85">
        <w:rPr>
          <w:color w:val="262626"/>
          <w:sz w:val="20"/>
          <w:szCs w:val="20"/>
        </w:rPr>
        <w:tab/>
      </w:r>
      <w:r w:rsidRPr="005A7C85">
        <w:rPr>
          <w:sz w:val="20"/>
          <w:szCs w:val="20"/>
        </w:rPr>
        <w:t xml:space="preserve">Kohl KD, </w:t>
      </w:r>
      <w:r w:rsidRPr="005A7C85">
        <w:rPr>
          <w:sz w:val="20"/>
          <w:szCs w:val="20"/>
          <w:u w:val="single"/>
        </w:rPr>
        <w:t>Stengel A</w:t>
      </w:r>
      <w:r w:rsidRPr="005A7C85">
        <w:rPr>
          <w:sz w:val="20"/>
          <w:szCs w:val="20"/>
        </w:rPr>
        <w:t xml:space="preserve">, </w:t>
      </w:r>
      <w:r w:rsidRPr="005A7C85">
        <w:rPr>
          <w:b/>
          <w:sz w:val="20"/>
          <w:szCs w:val="20"/>
        </w:rPr>
        <w:t>Dearing MD</w:t>
      </w:r>
      <w:r w:rsidRPr="005A7C85">
        <w:rPr>
          <w:sz w:val="20"/>
          <w:szCs w:val="20"/>
        </w:rPr>
        <w:t xml:space="preserve">. (2016) Inoculation of tannin-degrading bacteria into novel hosts </w:t>
      </w:r>
      <w:r w:rsidRPr="005A7C85">
        <w:rPr>
          <w:sz w:val="20"/>
          <w:szCs w:val="20"/>
        </w:rPr>
        <w:tab/>
        <w:t xml:space="preserve">increases performance on tannin-rich diets. Environmental Microbiology. doi: </w:t>
      </w:r>
      <w:r w:rsidRPr="005A7C85">
        <w:rPr>
          <w:color w:val="262626"/>
          <w:sz w:val="20"/>
          <w:szCs w:val="20"/>
        </w:rPr>
        <w:t>10.1111/1462-</w:t>
      </w:r>
      <w:r w:rsidRPr="005A7C85">
        <w:rPr>
          <w:color w:val="262626"/>
          <w:sz w:val="20"/>
          <w:szCs w:val="20"/>
        </w:rPr>
        <w:tab/>
        <w:t>2920.12841.</w:t>
      </w:r>
    </w:p>
    <w:p w14:paraId="5B61CC55" w14:textId="77777777" w:rsidR="004331D2" w:rsidRPr="005A7C85" w:rsidRDefault="004331D2" w:rsidP="004331D2">
      <w:pPr>
        <w:ind w:left="900" w:hanging="900"/>
        <w:rPr>
          <w:color w:val="262626"/>
          <w:sz w:val="20"/>
          <w:szCs w:val="20"/>
        </w:rPr>
      </w:pPr>
      <w:r w:rsidRPr="005A7C85">
        <w:rPr>
          <w:sz w:val="20"/>
          <w:szCs w:val="20"/>
        </w:rPr>
        <w:t>124.</w:t>
      </w:r>
      <w:r>
        <w:rPr>
          <w:sz w:val="20"/>
          <w:szCs w:val="20"/>
        </w:rPr>
        <w:t xml:space="preserve">    </w:t>
      </w:r>
      <w:r w:rsidRPr="005A7C85">
        <w:rPr>
          <w:color w:val="262626"/>
          <w:sz w:val="20"/>
          <w:szCs w:val="20"/>
        </w:rPr>
        <w:t xml:space="preserve">Varner J, Lambert MS, Horns JJ, Laverty S, Dizney L, Beever EA, </w:t>
      </w:r>
      <w:r w:rsidRPr="005A7C85">
        <w:rPr>
          <w:b/>
          <w:color w:val="262626"/>
          <w:sz w:val="20"/>
          <w:szCs w:val="20"/>
        </w:rPr>
        <w:t>Dearing MD</w:t>
      </w:r>
      <w:r w:rsidRPr="005A7C85">
        <w:rPr>
          <w:color w:val="262626"/>
          <w:sz w:val="20"/>
          <w:szCs w:val="20"/>
        </w:rPr>
        <w:t>. (2015) Too hot to trot?</w:t>
      </w:r>
      <w:r>
        <w:rPr>
          <w:color w:val="262626"/>
          <w:sz w:val="20"/>
          <w:szCs w:val="20"/>
        </w:rPr>
        <w:t xml:space="preserve"> </w:t>
      </w:r>
      <w:r w:rsidRPr="005A7C85">
        <w:rPr>
          <w:color w:val="262626"/>
          <w:sz w:val="20"/>
          <w:szCs w:val="20"/>
        </w:rPr>
        <w:t xml:space="preserve">Evaluating the effects of wildfire on patterns of occupancy and abundance for a climate-sensitive </w:t>
      </w:r>
      <w:r>
        <w:rPr>
          <w:color w:val="262626"/>
          <w:sz w:val="20"/>
          <w:szCs w:val="20"/>
        </w:rPr>
        <w:t xml:space="preserve">   </w:t>
      </w:r>
      <w:r w:rsidRPr="00CA6DEA">
        <w:rPr>
          <w:color w:val="262626"/>
          <w:sz w:val="20"/>
          <w:szCs w:val="20"/>
        </w:rPr>
        <w:t>habitat specialist</w:t>
      </w:r>
      <w:r w:rsidRPr="005A7C85">
        <w:rPr>
          <w:color w:val="262626"/>
          <w:sz w:val="20"/>
          <w:szCs w:val="20"/>
        </w:rPr>
        <w:t xml:space="preserve">. </w:t>
      </w:r>
      <w:r w:rsidRPr="005A7C85">
        <w:rPr>
          <w:iCs/>
          <w:color w:val="262626"/>
          <w:sz w:val="20"/>
          <w:szCs w:val="20"/>
        </w:rPr>
        <w:t>International Journal of Wildland Fire. </w:t>
      </w:r>
      <w:r w:rsidRPr="005A7C85">
        <w:rPr>
          <w:color w:val="262626"/>
          <w:sz w:val="20"/>
          <w:szCs w:val="20"/>
        </w:rPr>
        <w:t>24:921-932. [cover story].</w:t>
      </w:r>
    </w:p>
    <w:p w14:paraId="51E8CC31" w14:textId="77777777" w:rsidR="004331D2" w:rsidRPr="005A7C85" w:rsidRDefault="004331D2" w:rsidP="004331D2">
      <w:pPr>
        <w:tabs>
          <w:tab w:val="left" w:pos="540"/>
        </w:tabs>
        <w:ind w:left="900" w:hanging="900"/>
        <w:rPr>
          <w:sz w:val="20"/>
          <w:szCs w:val="20"/>
        </w:rPr>
      </w:pPr>
      <w:r w:rsidRPr="005A7C85">
        <w:rPr>
          <w:sz w:val="20"/>
          <w:szCs w:val="20"/>
        </w:rPr>
        <w:t xml:space="preserve">123.   </w:t>
      </w:r>
      <w:r w:rsidRPr="005A7C85">
        <w:rPr>
          <w:sz w:val="20"/>
          <w:szCs w:val="20"/>
        </w:rPr>
        <w:tab/>
        <w:t xml:space="preserve">Skopec MM, Kohl KD, Schramm K, Halpert JR, </w:t>
      </w:r>
      <w:r w:rsidRPr="005A7C85">
        <w:rPr>
          <w:b/>
          <w:sz w:val="20"/>
          <w:szCs w:val="20"/>
        </w:rPr>
        <w:t>Dearing MD</w:t>
      </w:r>
      <w:r w:rsidRPr="005A7C85">
        <w:rPr>
          <w:sz w:val="20"/>
          <w:szCs w:val="20"/>
        </w:rPr>
        <w:t>. (2015) Using the specialization framework to determine the degree of dietary specialization in a herbivorous woodrat. Journal of Chemical Ecology. 41:1059-1068.</w:t>
      </w:r>
    </w:p>
    <w:p w14:paraId="6AEE628B" w14:textId="77777777" w:rsidR="004331D2" w:rsidRPr="005A7C85" w:rsidRDefault="004331D2" w:rsidP="004331D2">
      <w:pPr>
        <w:tabs>
          <w:tab w:val="left" w:pos="540"/>
        </w:tabs>
        <w:ind w:left="900" w:hanging="900"/>
        <w:rPr>
          <w:sz w:val="20"/>
          <w:szCs w:val="20"/>
        </w:rPr>
      </w:pPr>
      <w:r w:rsidRPr="005A7C85">
        <w:rPr>
          <w:sz w:val="20"/>
          <w:szCs w:val="20"/>
        </w:rPr>
        <w:t xml:space="preserve">122.   </w:t>
      </w:r>
      <w:r w:rsidRPr="005A7C85">
        <w:rPr>
          <w:sz w:val="20"/>
          <w:szCs w:val="20"/>
        </w:rPr>
        <w:tab/>
        <w:t xml:space="preserve">Lessner KM, </w:t>
      </w:r>
      <w:r w:rsidRPr="005A7C85">
        <w:rPr>
          <w:b/>
          <w:sz w:val="20"/>
          <w:szCs w:val="20"/>
        </w:rPr>
        <w:t>Dearing MD</w:t>
      </w:r>
      <w:r w:rsidRPr="005A7C85">
        <w:rPr>
          <w:sz w:val="20"/>
          <w:szCs w:val="20"/>
        </w:rPr>
        <w:t>, Izhaki I, Samuni-Blank M, Arad Z, Karasov WH. (2015) Small intestinal hydrolysis of plant glucosides: higher glucohydrolase activities in rodents than passerine birds. Journal of Experimental Biology. 218:2666-2669. doi:10.1242/jeb.121970.</w:t>
      </w:r>
    </w:p>
    <w:p w14:paraId="56475A2B" w14:textId="77777777" w:rsidR="004331D2" w:rsidRPr="005A7C85" w:rsidRDefault="004331D2" w:rsidP="004331D2">
      <w:pPr>
        <w:widowControl w:val="0"/>
        <w:tabs>
          <w:tab w:val="left" w:pos="450"/>
          <w:tab w:val="left" w:pos="540"/>
        </w:tabs>
        <w:autoSpaceDE w:val="0"/>
        <w:autoSpaceDN w:val="0"/>
        <w:adjustRightInd w:val="0"/>
        <w:ind w:left="900" w:hanging="900"/>
        <w:rPr>
          <w:sz w:val="20"/>
          <w:szCs w:val="20"/>
        </w:rPr>
      </w:pPr>
      <w:r w:rsidRPr="005A7C85">
        <w:rPr>
          <w:sz w:val="20"/>
          <w:szCs w:val="20"/>
        </w:rPr>
        <w:t xml:space="preserve">121.   </w:t>
      </w:r>
      <w:r w:rsidRPr="005A7C85">
        <w:rPr>
          <w:sz w:val="20"/>
          <w:szCs w:val="20"/>
        </w:rPr>
        <w:tab/>
        <w:t xml:space="preserve">Kohl KD, Cary TL, Karasov WH, </w:t>
      </w:r>
      <w:r w:rsidRPr="005A7C85">
        <w:rPr>
          <w:b/>
          <w:sz w:val="20"/>
          <w:szCs w:val="20"/>
        </w:rPr>
        <w:t>Dearing MD</w:t>
      </w:r>
      <w:r w:rsidRPr="005A7C85">
        <w:rPr>
          <w:sz w:val="20"/>
          <w:szCs w:val="20"/>
        </w:rPr>
        <w:t>. (2015) Larval exposure to polychlorinated biphenyl 126 (PCB-126) causes persistent alteration of the amphibian gut microbiota. Environmental Toxicology and Chemistry. 34:1113-1118.</w:t>
      </w:r>
    </w:p>
    <w:p w14:paraId="0A5AFE37" w14:textId="77777777" w:rsidR="004331D2" w:rsidRPr="005A7C85" w:rsidRDefault="004331D2" w:rsidP="004331D2">
      <w:pPr>
        <w:tabs>
          <w:tab w:val="left" w:pos="540"/>
        </w:tabs>
        <w:ind w:left="900" w:hanging="900"/>
        <w:rPr>
          <w:color w:val="0D0D0D"/>
          <w:sz w:val="20"/>
          <w:szCs w:val="20"/>
        </w:rPr>
      </w:pPr>
      <w:r w:rsidRPr="005A7C85">
        <w:rPr>
          <w:sz w:val="20"/>
          <w:szCs w:val="20"/>
        </w:rPr>
        <w:t xml:space="preserve">120.   </w:t>
      </w:r>
      <w:r w:rsidRPr="005A7C85">
        <w:rPr>
          <w:sz w:val="20"/>
          <w:szCs w:val="20"/>
        </w:rPr>
        <w:tab/>
      </w:r>
      <w:r w:rsidRPr="005A7C85">
        <w:rPr>
          <w:b/>
          <w:color w:val="0D0D0D"/>
          <w:sz w:val="20"/>
          <w:szCs w:val="20"/>
        </w:rPr>
        <w:t>Dearing MD</w:t>
      </w:r>
      <w:r w:rsidRPr="005A7C85">
        <w:rPr>
          <w:color w:val="0D0D0D"/>
          <w:sz w:val="20"/>
          <w:szCs w:val="20"/>
        </w:rPr>
        <w:t xml:space="preserve">, Clay C, Lehmer E, Dizney L. (2015) </w:t>
      </w:r>
      <w:r w:rsidRPr="005A7C85">
        <w:rPr>
          <w:rFonts w:eastAsia="Calibri"/>
          <w:color w:val="333333"/>
          <w:spacing w:val="4"/>
          <w:sz w:val="20"/>
          <w:szCs w:val="20"/>
          <w:shd w:val="clear" w:color="auto" w:fill="FCFCFC"/>
        </w:rPr>
        <w:t>The</w:t>
      </w:r>
      <w:r w:rsidRPr="005A7C85">
        <w:rPr>
          <w:color w:val="333333"/>
          <w:spacing w:val="4"/>
          <w:sz w:val="20"/>
          <w:szCs w:val="20"/>
          <w:shd w:val="clear" w:color="auto" w:fill="FCFCFC"/>
        </w:rPr>
        <w:t xml:space="preserve"> </w:t>
      </w:r>
      <w:r w:rsidRPr="005A7C85">
        <w:rPr>
          <w:rFonts w:eastAsia="Calibri"/>
          <w:color w:val="333333"/>
          <w:spacing w:val="4"/>
          <w:sz w:val="20"/>
          <w:szCs w:val="20"/>
          <w:shd w:val="clear" w:color="auto" w:fill="FCFCFC"/>
        </w:rPr>
        <w:t>roles</w:t>
      </w:r>
      <w:r w:rsidRPr="005A7C85">
        <w:rPr>
          <w:color w:val="333333"/>
          <w:spacing w:val="4"/>
          <w:sz w:val="20"/>
          <w:szCs w:val="20"/>
          <w:shd w:val="clear" w:color="auto" w:fill="FCFCFC"/>
        </w:rPr>
        <w:t xml:space="preserve"> </w:t>
      </w:r>
      <w:r w:rsidRPr="005A7C85">
        <w:rPr>
          <w:rFonts w:eastAsia="Calibri"/>
          <w:color w:val="333333"/>
          <w:spacing w:val="4"/>
          <w:sz w:val="20"/>
          <w:szCs w:val="20"/>
          <w:shd w:val="clear" w:color="auto" w:fill="FCFCFC"/>
        </w:rPr>
        <w:t>of</w:t>
      </w:r>
      <w:r w:rsidRPr="005A7C85">
        <w:rPr>
          <w:color w:val="333333"/>
          <w:spacing w:val="4"/>
          <w:sz w:val="20"/>
          <w:szCs w:val="20"/>
          <w:shd w:val="clear" w:color="auto" w:fill="FCFCFC"/>
        </w:rPr>
        <w:t xml:space="preserve"> </w:t>
      </w:r>
      <w:r w:rsidRPr="005A7C85">
        <w:rPr>
          <w:rFonts w:eastAsia="Calibri"/>
          <w:color w:val="333333"/>
          <w:spacing w:val="4"/>
          <w:sz w:val="20"/>
          <w:szCs w:val="20"/>
          <w:shd w:val="clear" w:color="auto" w:fill="FCFCFC"/>
        </w:rPr>
        <w:t>community</w:t>
      </w:r>
      <w:r w:rsidRPr="005A7C85">
        <w:rPr>
          <w:color w:val="333333"/>
          <w:spacing w:val="4"/>
          <w:sz w:val="20"/>
          <w:szCs w:val="20"/>
          <w:shd w:val="clear" w:color="auto" w:fill="FCFCFC"/>
        </w:rPr>
        <w:t xml:space="preserve"> </w:t>
      </w:r>
      <w:r w:rsidRPr="005A7C85">
        <w:rPr>
          <w:rFonts w:eastAsia="Calibri"/>
          <w:color w:val="333333"/>
          <w:spacing w:val="4"/>
          <w:sz w:val="20"/>
          <w:szCs w:val="20"/>
          <w:shd w:val="clear" w:color="auto" w:fill="FCFCFC"/>
        </w:rPr>
        <w:t>diversity</w:t>
      </w:r>
      <w:r w:rsidRPr="005A7C85">
        <w:rPr>
          <w:color w:val="333333"/>
          <w:spacing w:val="4"/>
          <w:sz w:val="20"/>
          <w:szCs w:val="20"/>
          <w:shd w:val="clear" w:color="auto" w:fill="FCFCFC"/>
        </w:rPr>
        <w:t xml:space="preserve"> </w:t>
      </w:r>
      <w:r w:rsidRPr="005A7C85">
        <w:rPr>
          <w:rFonts w:eastAsia="Calibri"/>
          <w:color w:val="333333"/>
          <w:spacing w:val="4"/>
          <w:sz w:val="20"/>
          <w:szCs w:val="20"/>
          <w:shd w:val="clear" w:color="auto" w:fill="FCFCFC"/>
        </w:rPr>
        <w:t>and</w:t>
      </w:r>
      <w:r w:rsidRPr="005A7C85">
        <w:rPr>
          <w:color w:val="333333"/>
          <w:spacing w:val="4"/>
          <w:sz w:val="20"/>
          <w:szCs w:val="20"/>
          <w:shd w:val="clear" w:color="auto" w:fill="FCFCFC"/>
        </w:rPr>
        <w:t xml:space="preserve"> </w:t>
      </w:r>
      <w:r w:rsidRPr="005A7C85">
        <w:rPr>
          <w:rFonts w:eastAsia="Calibri"/>
          <w:color w:val="333333"/>
          <w:spacing w:val="4"/>
          <w:sz w:val="20"/>
          <w:szCs w:val="20"/>
          <w:shd w:val="clear" w:color="auto" w:fill="FCFCFC"/>
        </w:rPr>
        <w:t>contact</w:t>
      </w:r>
      <w:r w:rsidRPr="005A7C85">
        <w:rPr>
          <w:color w:val="333333"/>
          <w:spacing w:val="4"/>
          <w:sz w:val="20"/>
          <w:szCs w:val="20"/>
          <w:shd w:val="clear" w:color="auto" w:fill="FCFCFC"/>
        </w:rPr>
        <w:t xml:space="preserve"> </w:t>
      </w:r>
      <w:r w:rsidRPr="005A7C85">
        <w:rPr>
          <w:rFonts w:eastAsia="Calibri"/>
          <w:color w:val="333333"/>
          <w:spacing w:val="4"/>
          <w:sz w:val="20"/>
          <w:szCs w:val="20"/>
          <w:shd w:val="clear" w:color="auto" w:fill="FCFCFC"/>
        </w:rPr>
        <w:t>rates</w:t>
      </w:r>
      <w:r w:rsidRPr="005A7C85">
        <w:rPr>
          <w:color w:val="333333"/>
          <w:spacing w:val="4"/>
          <w:sz w:val="20"/>
          <w:szCs w:val="20"/>
          <w:shd w:val="clear" w:color="auto" w:fill="FCFCFC"/>
        </w:rPr>
        <w:t xml:space="preserve"> </w:t>
      </w:r>
      <w:r w:rsidRPr="005A7C85">
        <w:rPr>
          <w:rFonts w:eastAsia="Calibri"/>
          <w:color w:val="333333"/>
          <w:spacing w:val="4"/>
          <w:sz w:val="20"/>
          <w:szCs w:val="20"/>
          <w:shd w:val="clear" w:color="auto" w:fill="FCFCFC"/>
        </w:rPr>
        <w:t>on</w:t>
      </w:r>
      <w:r w:rsidRPr="005A7C85">
        <w:rPr>
          <w:color w:val="333333"/>
          <w:spacing w:val="4"/>
          <w:sz w:val="20"/>
          <w:szCs w:val="20"/>
          <w:shd w:val="clear" w:color="auto" w:fill="FCFCFC"/>
        </w:rPr>
        <w:t xml:space="preserve"> </w:t>
      </w:r>
      <w:r w:rsidRPr="005A7C85">
        <w:rPr>
          <w:rFonts w:eastAsia="Calibri"/>
          <w:color w:val="333333"/>
          <w:spacing w:val="4"/>
          <w:sz w:val="20"/>
          <w:szCs w:val="20"/>
          <w:shd w:val="clear" w:color="auto" w:fill="FCFCFC"/>
        </w:rPr>
        <w:t>pathogen</w:t>
      </w:r>
      <w:r w:rsidRPr="005A7C85">
        <w:rPr>
          <w:color w:val="333333"/>
          <w:spacing w:val="4"/>
          <w:sz w:val="20"/>
          <w:szCs w:val="20"/>
          <w:shd w:val="clear" w:color="auto" w:fill="FCFCFC"/>
        </w:rPr>
        <w:t xml:space="preserve"> </w:t>
      </w:r>
      <w:r w:rsidRPr="005A7C85">
        <w:rPr>
          <w:rFonts w:eastAsia="Calibri"/>
          <w:color w:val="333333"/>
          <w:spacing w:val="4"/>
          <w:sz w:val="20"/>
          <w:szCs w:val="20"/>
          <w:shd w:val="clear" w:color="auto" w:fill="FCFCFC"/>
        </w:rPr>
        <w:t>prevalence</w:t>
      </w:r>
      <w:r w:rsidRPr="005A7C85">
        <w:rPr>
          <w:color w:val="333333"/>
          <w:spacing w:val="4"/>
          <w:sz w:val="20"/>
          <w:szCs w:val="20"/>
          <w:shd w:val="clear" w:color="auto" w:fill="FCFCFC"/>
        </w:rPr>
        <w:t>.</w:t>
      </w:r>
      <w:r w:rsidRPr="005A7C85">
        <w:rPr>
          <w:color w:val="0D0D0D"/>
          <w:sz w:val="20"/>
          <w:szCs w:val="20"/>
        </w:rPr>
        <w:t xml:space="preserve"> Journal of Mammalogy.</w:t>
      </w:r>
      <w:r w:rsidRPr="005A7C85">
        <w:rPr>
          <w:i/>
          <w:color w:val="0D0D0D"/>
          <w:sz w:val="20"/>
          <w:szCs w:val="20"/>
        </w:rPr>
        <w:t xml:space="preserve"> </w:t>
      </w:r>
      <w:r w:rsidRPr="005A7C85">
        <w:rPr>
          <w:color w:val="0D0D0D"/>
          <w:sz w:val="20"/>
          <w:szCs w:val="20"/>
        </w:rPr>
        <w:t>96:29-36.</w:t>
      </w:r>
    </w:p>
    <w:p w14:paraId="5FD7283F" w14:textId="77777777" w:rsidR="004331D2" w:rsidRPr="005A7C85" w:rsidRDefault="004331D2" w:rsidP="004331D2">
      <w:pPr>
        <w:tabs>
          <w:tab w:val="left" w:pos="540"/>
        </w:tabs>
        <w:ind w:left="900" w:hanging="900"/>
        <w:rPr>
          <w:sz w:val="20"/>
          <w:szCs w:val="20"/>
        </w:rPr>
      </w:pPr>
      <w:r w:rsidRPr="005A7C85">
        <w:rPr>
          <w:sz w:val="20"/>
          <w:szCs w:val="20"/>
        </w:rPr>
        <w:t xml:space="preserve">119.   </w:t>
      </w:r>
      <w:r w:rsidRPr="005A7C85">
        <w:rPr>
          <w:sz w:val="20"/>
          <w:szCs w:val="20"/>
        </w:rPr>
        <w:tab/>
        <w:t xml:space="preserve">Moore BD, Wiggins NL, Marsh KJ, </w:t>
      </w:r>
      <w:r w:rsidRPr="005A7C85">
        <w:rPr>
          <w:b/>
          <w:sz w:val="20"/>
          <w:szCs w:val="20"/>
        </w:rPr>
        <w:t>Dearing MD</w:t>
      </w:r>
      <w:r w:rsidRPr="005A7C85">
        <w:rPr>
          <w:sz w:val="20"/>
          <w:szCs w:val="20"/>
        </w:rPr>
        <w:t>, Foley WJ. (2015) Translating physiological signals to behavioural changes in feeding behaviour in mammals and the future effect of global climate change. Animal Production Science. 55:272-283.</w:t>
      </w:r>
    </w:p>
    <w:p w14:paraId="5C2FCF6D" w14:textId="77777777" w:rsidR="004331D2" w:rsidRPr="005A7C85" w:rsidRDefault="004331D2" w:rsidP="004331D2">
      <w:pPr>
        <w:tabs>
          <w:tab w:val="left" w:pos="540"/>
        </w:tabs>
        <w:ind w:left="900" w:hanging="900"/>
        <w:rPr>
          <w:sz w:val="20"/>
          <w:szCs w:val="20"/>
        </w:rPr>
      </w:pPr>
      <w:r w:rsidRPr="005A7C85">
        <w:rPr>
          <w:sz w:val="20"/>
          <w:szCs w:val="20"/>
        </w:rPr>
        <w:t xml:space="preserve">118.   </w:t>
      </w:r>
      <w:r w:rsidRPr="005A7C85">
        <w:rPr>
          <w:sz w:val="20"/>
          <w:szCs w:val="20"/>
        </w:rPr>
        <w:tab/>
        <w:t>Kohl KD</w:t>
      </w:r>
      <w:r w:rsidRPr="005A7C85">
        <w:rPr>
          <w:b/>
          <w:sz w:val="20"/>
          <w:szCs w:val="20"/>
        </w:rPr>
        <w:t>,</w:t>
      </w:r>
      <w:r w:rsidRPr="005A7C85">
        <w:rPr>
          <w:sz w:val="20"/>
          <w:szCs w:val="20"/>
        </w:rPr>
        <w:t xml:space="preserve"> Marón CF, Chirife A, Di Martino M, </w:t>
      </w:r>
      <w:r w:rsidRPr="005A7C85">
        <w:rPr>
          <w:b/>
          <w:sz w:val="20"/>
          <w:szCs w:val="20"/>
        </w:rPr>
        <w:t>Dearing MD</w:t>
      </w:r>
      <w:r w:rsidRPr="005A7C85">
        <w:rPr>
          <w:sz w:val="20"/>
          <w:szCs w:val="20"/>
        </w:rPr>
        <w:t>, Rowntree, VJ. (2015) Intestinal lactase activity in southern right whale calves (</w:t>
      </w:r>
      <w:r w:rsidRPr="005A7C85">
        <w:rPr>
          <w:i/>
          <w:sz w:val="20"/>
          <w:szCs w:val="20"/>
        </w:rPr>
        <w:t>Eubalaena australis</w:t>
      </w:r>
      <w:r w:rsidRPr="005A7C85">
        <w:rPr>
          <w:sz w:val="20"/>
          <w:szCs w:val="20"/>
        </w:rPr>
        <w:t xml:space="preserve">). Marine Mammal Science. </w:t>
      </w:r>
      <w:r w:rsidRPr="005A7C85">
        <w:rPr>
          <w:rStyle w:val="st"/>
          <w:sz w:val="20"/>
          <w:szCs w:val="20"/>
        </w:rPr>
        <w:t>31:398-403</w:t>
      </w:r>
      <w:r w:rsidRPr="005A7C85">
        <w:rPr>
          <w:sz w:val="20"/>
          <w:szCs w:val="20"/>
        </w:rPr>
        <w:t>.</w:t>
      </w:r>
    </w:p>
    <w:p w14:paraId="313580EF" w14:textId="77777777" w:rsidR="004331D2" w:rsidRPr="005A7C85" w:rsidRDefault="004331D2" w:rsidP="004331D2">
      <w:pPr>
        <w:tabs>
          <w:tab w:val="left" w:pos="540"/>
          <w:tab w:val="left" w:pos="630"/>
        </w:tabs>
        <w:ind w:left="900" w:hanging="900"/>
        <w:rPr>
          <w:sz w:val="20"/>
          <w:szCs w:val="20"/>
        </w:rPr>
      </w:pPr>
      <w:r w:rsidRPr="005A7C85">
        <w:rPr>
          <w:color w:val="0D0D0D"/>
          <w:sz w:val="20"/>
          <w:szCs w:val="20"/>
        </w:rPr>
        <w:lastRenderedPageBreak/>
        <w:t xml:space="preserve">117.   </w:t>
      </w:r>
      <w:r w:rsidRPr="005A7C85">
        <w:rPr>
          <w:color w:val="0D0D0D"/>
          <w:sz w:val="20"/>
          <w:szCs w:val="20"/>
        </w:rPr>
        <w:tab/>
      </w:r>
      <w:r w:rsidRPr="005A7C85">
        <w:rPr>
          <w:sz w:val="20"/>
          <w:szCs w:val="20"/>
        </w:rPr>
        <w:t xml:space="preserve">Kohl KD, Luong K, </w:t>
      </w:r>
      <w:r w:rsidRPr="005A7C85">
        <w:rPr>
          <w:b/>
          <w:sz w:val="20"/>
          <w:szCs w:val="20"/>
        </w:rPr>
        <w:t>Dearing MD</w:t>
      </w:r>
      <w:r w:rsidRPr="005A7C85">
        <w:rPr>
          <w:sz w:val="20"/>
          <w:szCs w:val="20"/>
        </w:rPr>
        <w:t>. (2015) Validating the use of trap-collected feces for studying the gut microbiome of a small mammal (</w:t>
      </w:r>
      <w:r w:rsidRPr="005A7C85">
        <w:rPr>
          <w:i/>
          <w:sz w:val="20"/>
          <w:szCs w:val="20"/>
        </w:rPr>
        <w:t>Neotoma lepida</w:t>
      </w:r>
      <w:r w:rsidRPr="005A7C85">
        <w:rPr>
          <w:sz w:val="20"/>
          <w:szCs w:val="20"/>
        </w:rPr>
        <w:t>). Journal of Mammalogy. 96:90-93.</w:t>
      </w:r>
    </w:p>
    <w:p w14:paraId="6CA01FB9" w14:textId="77777777" w:rsidR="004331D2" w:rsidRPr="005A7C85" w:rsidRDefault="004331D2" w:rsidP="004331D2">
      <w:pPr>
        <w:tabs>
          <w:tab w:val="left" w:pos="540"/>
        </w:tabs>
        <w:ind w:left="900" w:hanging="900"/>
        <w:rPr>
          <w:sz w:val="20"/>
          <w:szCs w:val="20"/>
        </w:rPr>
      </w:pPr>
      <w:r w:rsidRPr="005A7C85">
        <w:rPr>
          <w:sz w:val="20"/>
          <w:szCs w:val="20"/>
        </w:rPr>
        <w:t xml:space="preserve">116.   </w:t>
      </w:r>
      <w:r w:rsidRPr="005A7C85">
        <w:rPr>
          <w:sz w:val="20"/>
          <w:szCs w:val="20"/>
        </w:rPr>
        <w:tab/>
        <w:t xml:space="preserve">Kohl KD, Miller AW, </w:t>
      </w:r>
      <w:r w:rsidRPr="005A7C85">
        <w:rPr>
          <w:b/>
          <w:sz w:val="20"/>
          <w:szCs w:val="20"/>
        </w:rPr>
        <w:t>Dearing MD</w:t>
      </w:r>
      <w:r w:rsidRPr="005A7C85">
        <w:rPr>
          <w:sz w:val="20"/>
          <w:szCs w:val="20"/>
        </w:rPr>
        <w:t>. (2015) Evolutionary irony: evidence that “defensive” plant spines act as a proximate cue to attract a mammalian herbivore. Oikos. 124:835-841 doi: 10.1111/oik.02004.</w:t>
      </w:r>
    </w:p>
    <w:p w14:paraId="55EDE04F" w14:textId="77777777" w:rsidR="004331D2" w:rsidRPr="005A7C85" w:rsidRDefault="004331D2" w:rsidP="004331D2">
      <w:pPr>
        <w:tabs>
          <w:tab w:val="left" w:pos="540"/>
        </w:tabs>
        <w:ind w:left="900" w:hanging="900"/>
        <w:rPr>
          <w:sz w:val="20"/>
          <w:szCs w:val="20"/>
        </w:rPr>
      </w:pPr>
      <w:r w:rsidRPr="005A7C85">
        <w:rPr>
          <w:sz w:val="20"/>
          <w:szCs w:val="20"/>
        </w:rPr>
        <w:t xml:space="preserve">115.   </w:t>
      </w:r>
      <w:r w:rsidRPr="005A7C85">
        <w:rPr>
          <w:sz w:val="20"/>
          <w:szCs w:val="20"/>
        </w:rPr>
        <w:tab/>
        <w:t xml:space="preserve">Kohl KD, Pitman E, Robb BC, Connelly JW, </w:t>
      </w:r>
      <w:r w:rsidRPr="005A7C85">
        <w:rPr>
          <w:b/>
          <w:sz w:val="20"/>
          <w:szCs w:val="20"/>
        </w:rPr>
        <w:t>Dearing MD</w:t>
      </w:r>
      <w:r w:rsidRPr="005A7C85">
        <w:rPr>
          <w:sz w:val="20"/>
          <w:szCs w:val="20"/>
        </w:rPr>
        <w:t xml:space="preserve">, Forbey JS. (2015) Monoterpenes as inhibitors of digestive enzymes and cournter-adaptations in a specialist avian herbivore. Journal of Comparative </w:t>
      </w:r>
      <w:r w:rsidRPr="005A7C85">
        <w:rPr>
          <w:rFonts w:eastAsia="Calibri"/>
          <w:sz w:val="20"/>
          <w:szCs w:val="20"/>
        </w:rPr>
        <w:t>Physiology</w:t>
      </w:r>
      <w:r w:rsidRPr="005A7C85">
        <w:rPr>
          <w:sz w:val="20"/>
          <w:szCs w:val="20"/>
        </w:rPr>
        <w:t xml:space="preserve"> </w:t>
      </w:r>
      <w:r w:rsidRPr="005A7C85">
        <w:rPr>
          <w:rFonts w:eastAsia="Calibri"/>
          <w:sz w:val="20"/>
          <w:szCs w:val="20"/>
        </w:rPr>
        <w:t>B</w:t>
      </w:r>
      <w:r w:rsidRPr="005A7C85">
        <w:rPr>
          <w:sz w:val="20"/>
          <w:szCs w:val="20"/>
        </w:rPr>
        <w:t>. 185:425-434.</w:t>
      </w:r>
    </w:p>
    <w:p w14:paraId="21C32A51" w14:textId="77777777" w:rsidR="004331D2" w:rsidRPr="00F22F13" w:rsidRDefault="004331D2" w:rsidP="004331D2">
      <w:pPr>
        <w:widowControl w:val="0"/>
        <w:tabs>
          <w:tab w:val="left" w:pos="540"/>
          <w:tab w:val="left" w:pos="630"/>
        </w:tabs>
        <w:autoSpaceDE w:val="0"/>
        <w:autoSpaceDN w:val="0"/>
        <w:adjustRightInd w:val="0"/>
        <w:ind w:left="720" w:hanging="720"/>
        <w:rPr>
          <w:sz w:val="20"/>
          <w:szCs w:val="20"/>
        </w:rPr>
      </w:pPr>
      <w:r w:rsidRPr="00F22F13">
        <w:rPr>
          <w:sz w:val="20"/>
          <w:szCs w:val="20"/>
        </w:rPr>
        <w:t>114.</w:t>
      </w:r>
      <w:r w:rsidRPr="00F22F13">
        <w:rPr>
          <w:sz w:val="20"/>
          <w:szCs w:val="20"/>
          <w:lang w:bidi="en-US"/>
        </w:rPr>
        <w:t xml:space="preserve">   </w:t>
      </w:r>
      <w:r w:rsidRPr="00F22F13">
        <w:rPr>
          <w:sz w:val="20"/>
          <w:szCs w:val="20"/>
          <w:lang w:bidi="en-US"/>
        </w:rPr>
        <w:tab/>
        <w:t xml:space="preserve">Samuni-Blank M, Ishaki I, </w:t>
      </w:r>
      <w:r w:rsidRPr="00F22F13">
        <w:rPr>
          <w:rStyle w:val="Strong"/>
          <w:b w:val="0"/>
          <w:sz w:val="20"/>
          <w:szCs w:val="20"/>
        </w:rPr>
        <w:t xml:space="preserve">Gerchman Y, </w:t>
      </w:r>
      <w:r w:rsidRPr="00F22F13">
        <w:rPr>
          <w:rStyle w:val="Strong"/>
          <w:sz w:val="20"/>
          <w:szCs w:val="20"/>
        </w:rPr>
        <w:t>Dearing MD</w:t>
      </w:r>
      <w:r w:rsidRPr="00F22F13">
        <w:rPr>
          <w:rStyle w:val="Strong"/>
          <w:b w:val="0"/>
          <w:sz w:val="20"/>
          <w:szCs w:val="20"/>
        </w:rPr>
        <w:t>,</w:t>
      </w:r>
      <w:r w:rsidRPr="00F22F13">
        <w:rPr>
          <w:rStyle w:val="Strong"/>
          <w:sz w:val="20"/>
          <w:szCs w:val="20"/>
        </w:rPr>
        <w:t xml:space="preserve"> </w:t>
      </w:r>
      <w:r w:rsidRPr="00F22F13">
        <w:rPr>
          <w:rStyle w:val="Strong"/>
          <w:b w:val="0"/>
          <w:sz w:val="20"/>
          <w:szCs w:val="20"/>
        </w:rPr>
        <w:t xml:space="preserve">Karasov WH, </w:t>
      </w:r>
      <w:r w:rsidRPr="00F22F13">
        <w:rPr>
          <w:sz w:val="20"/>
          <w:szCs w:val="20"/>
        </w:rPr>
        <w:t>Trabelcy B, Edwards TM,</w:t>
      </w:r>
    </w:p>
    <w:p w14:paraId="573B2351" w14:textId="77777777" w:rsidR="004331D2" w:rsidRPr="00F22F13" w:rsidRDefault="004331D2" w:rsidP="004331D2">
      <w:pPr>
        <w:ind w:left="900"/>
        <w:rPr>
          <w:sz w:val="20"/>
          <w:szCs w:val="20"/>
        </w:rPr>
      </w:pPr>
      <w:r w:rsidRPr="00F22F13">
        <w:rPr>
          <w:rStyle w:val="Strong"/>
          <w:b w:val="0"/>
          <w:sz w:val="20"/>
          <w:szCs w:val="20"/>
        </w:rPr>
        <w:t xml:space="preserve">Arad Z. (2014) </w:t>
      </w:r>
      <w:r w:rsidRPr="00F22F13">
        <w:rPr>
          <w:sz w:val="20"/>
          <w:szCs w:val="20"/>
        </w:rPr>
        <w:t xml:space="preserve">Taste and Physiological Responses to Glucosinolates: Seed Predator </w:t>
      </w:r>
      <w:r w:rsidRPr="00F22F13">
        <w:rPr>
          <w:i/>
          <w:iCs/>
          <w:sz w:val="20"/>
          <w:szCs w:val="20"/>
        </w:rPr>
        <w:t>versus</w:t>
      </w:r>
      <w:r w:rsidRPr="00F22F13">
        <w:rPr>
          <w:sz w:val="20"/>
          <w:szCs w:val="20"/>
        </w:rPr>
        <w:t xml:space="preserve"> Seed Disperser. PLoS ONE 9: e112505.</w:t>
      </w:r>
    </w:p>
    <w:p w14:paraId="12C6B59E" w14:textId="77777777" w:rsidR="004331D2" w:rsidRPr="005A7C85" w:rsidRDefault="004331D2" w:rsidP="004331D2">
      <w:pPr>
        <w:tabs>
          <w:tab w:val="left" w:pos="540"/>
          <w:tab w:val="left" w:pos="900"/>
        </w:tabs>
        <w:ind w:left="720" w:hanging="720"/>
        <w:rPr>
          <w:sz w:val="20"/>
          <w:szCs w:val="20"/>
        </w:rPr>
      </w:pPr>
      <w:r w:rsidRPr="005A7C85">
        <w:rPr>
          <w:sz w:val="20"/>
          <w:szCs w:val="20"/>
        </w:rPr>
        <w:t xml:space="preserve">113.   </w:t>
      </w:r>
      <w:r w:rsidRPr="005A7C85">
        <w:rPr>
          <w:sz w:val="20"/>
          <w:szCs w:val="20"/>
        </w:rPr>
        <w:tab/>
        <w:t xml:space="preserve">Kohl KD, Amaya J, Passement CA, </w:t>
      </w:r>
      <w:r w:rsidRPr="005A7C85">
        <w:rPr>
          <w:b/>
          <w:sz w:val="20"/>
          <w:szCs w:val="20"/>
        </w:rPr>
        <w:t>Dearing MD</w:t>
      </w:r>
      <w:r w:rsidRPr="005A7C85">
        <w:rPr>
          <w:sz w:val="20"/>
          <w:szCs w:val="20"/>
        </w:rPr>
        <w:t xml:space="preserve">, McCue, MD. (2014) </w:t>
      </w:r>
      <w:r w:rsidRPr="005A7C85">
        <w:rPr>
          <w:bCs/>
          <w:sz w:val="20"/>
          <w:szCs w:val="20"/>
        </w:rPr>
        <w:t xml:space="preserve">Unique and shared responses of the </w:t>
      </w:r>
      <w:r w:rsidRPr="005A7C85">
        <w:rPr>
          <w:bCs/>
          <w:sz w:val="20"/>
          <w:szCs w:val="20"/>
        </w:rPr>
        <w:tab/>
        <w:t xml:space="preserve">gut microbiota to prolonged fasting: a comparative study across five classes of vertebrate hosts. FEMS </w:t>
      </w:r>
      <w:r w:rsidRPr="005A7C85">
        <w:rPr>
          <w:bCs/>
          <w:sz w:val="20"/>
          <w:szCs w:val="20"/>
        </w:rPr>
        <w:tab/>
        <w:t xml:space="preserve">Microbiology Ecology. </w:t>
      </w:r>
      <w:r w:rsidRPr="005A7C85">
        <w:rPr>
          <w:sz w:val="20"/>
          <w:szCs w:val="20"/>
        </w:rPr>
        <w:t>90: 883-894.</w:t>
      </w:r>
    </w:p>
    <w:p w14:paraId="6C32240B" w14:textId="77777777" w:rsidR="004331D2" w:rsidRPr="005A7C85" w:rsidRDefault="004331D2" w:rsidP="004331D2">
      <w:pPr>
        <w:tabs>
          <w:tab w:val="left" w:pos="540"/>
        </w:tabs>
        <w:ind w:left="900" w:hanging="900"/>
        <w:rPr>
          <w:sz w:val="20"/>
          <w:szCs w:val="20"/>
        </w:rPr>
      </w:pPr>
      <w:r w:rsidRPr="005A7C85">
        <w:rPr>
          <w:sz w:val="20"/>
          <w:szCs w:val="20"/>
        </w:rPr>
        <w:t xml:space="preserve">112.   </w:t>
      </w:r>
      <w:r w:rsidRPr="005A7C85">
        <w:rPr>
          <w:sz w:val="20"/>
          <w:szCs w:val="20"/>
        </w:rPr>
        <w:tab/>
        <w:t xml:space="preserve">Kohl KD, Skopec MM, </w:t>
      </w:r>
      <w:r w:rsidRPr="005A7C85">
        <w:rPr>
          <w:b/>
          <w:sz w:val="20"/>
          <w:szCs w:val="20"/>
        </w:rPr>
        <w:t>Dearing MD</w:t>
      </w:r>
      <w:r w:rsidRPr="005A7C85">
        <w:rPr>
          <w:sz w:val="20"/>
          <w:szCs w:val="20"/>
        </w:rPr>
        <w:t>. (2014) Captivity results in disparate loss of gut microbial diversity in closely related hosts. Conservation Physiology. 2: cou009.</w:t>
      </w:r>
    </w:p>
    <w:p w14:paraId="5A9DBC4C" w14:textId="77777777" w:rsidR="004331D2" w:rsidRPr="005A7C85" w:rsidRDefault="004331D2" w:rsidP="004331D2">
      <w:pPr>
        <w:tabs>
          <w:tab w:val="left" w:pos="540"/>
        </w:tabs>
        <w:ind w:left="900" w:hanging="900"/>
        <w:rPr>
          <w:sz w:val="20"/>
          <w:szCs w:val="20"/>
        </w:rPr>
      </w:pPr>
      <w:r w:rsidRPr="005A7C85">
        <w:rPr>
          <w:sz w:val="20"/>
          <w:szCs w:val="20"/>
        </w:rPr>
        <w:t xml:space="preserve">111.   </w:t>
      </w:r>
      <w:r w:rsidRPr="005A7C85">
        <w:rPr>
          <w:sz w:val="20"/>
          <w:szCs w:val="20"/>
        </w:rPr>
        <w:tab/>
        <w:t xml:space="preserve">Malenke JR, Skopec MM, </w:t>
      </w:r>
      <w:r w:rsidRPr="005A7C85">
        <w:rPr>
          <w:b/>
          <w:sz w:val="20"/>
          <w:szCs w:val="20"/>
        </w:rPr>
        <w:t>Dearing MD</w:t>
      </w:r>
      <w:r w:rsidRPr="005A7C85">
        <w:rPr>
          <w:sz w:val="20"/>
          <w:szCs w:val="20"/>
        </w:rPr>
        <w:t>. (2014) Evidence for functional convergence in genes upregulated by herbivores ingesting plant secondary compounds. BMC Ecology. 14:23.</w:t>
      </w:r>
    </w:p>
    <w:p w14:paraId="704D84A6" w14:textId="77777777" w:rsidR="004331D2" w:rsidRPr="005A7C85" w:rsidRDefault="004331D2" w:rsidP="004331D2">
      <w:pPr>
        <w:tabs>
          <w:tab w:val="left" w:pos="540"/>
        </w:tabs>
        <w:ind w:left="900" w:hanging="900"/>
        <w:rPr>
          <w:sz w:val="20"/>
          <w:szCs w:val="20"/>
        </w:rPr>
      </w:pPr>
      <w:r w:rsidRPr="005A7C85">
        <w:rPr>
          <w:color w:val="0D0D0D"/>
          <w:sz w:val="20"/>
          <w:szCs w:val="20"/>
        </w:rPr>
        <w:t xml:space="preserve">110.   </w:t>
      </w:r>
      <w:r w:rsidRPr="005A7C85">
        <w:rPr>
          <w:color w:val="0D0D0D"/>
          <w:sz w:val="20"/>
          <w:szCs w:val="20"/>
        </w:rPr>
        <w:tab/>
      </w:r>
      <w:r w:rsidRPr="005A7C85">
        <w:rPr>
          <w:sz w:val="20"/>
          <w:szCs w:val="20"/>
        </w:rPr>
        <w:t xml:space="preserve">Kohl KD, Weiss RB, Cox J, Dale C, </w:t>
      </w:r>
      <w:r w:rsidRPr="005A7C85">
        <w:rPr>
          <w:b/>
          <w:sz w:val="20"/>
          <w:szCs w:val="20"/>
        </w:rPr>
        <w:t>Dearing MD</w:t>
      </w:r>
      <w:r w:rsidRPr="005A7C85">
        <w:rPr>
          <w:sz w:val="20"/>
          <w:szCs w:val="20"/>
        </w:rPr>
        <w:t>. (2014) Gut microbes of mammalian herbivores facilitate intake of plant toxins. Ecology Letters. 17:1238-1246.</w:t>
      </w:r>
    </w:p>
    <w:p w14:paraId="68E6DAB9" w14:textId="77777777" w:rsidR="004331D2" w:rsidRPr="005A7C85" w:rsidRDefault="004331D2" w:rsidP="004331D2">
      <w:pPr>
        <w:tabs>
          <w:tab w:val="left" w:pos="540"/>
          <w:tab w:val="left" w:pos="900"/>
        </w:tabs>
        <w:ind w:left="630" w:hanging="630"/>
        <w:rPr>
          <w:color w:val="0D0D0D"/>
          <w:sz w:val="20"/>
          <w:szCs w:val="20"/>
        </w:rPr>
      </w:pPr>
      <w:r w:rsidRPr="005A7C85">
        <w:rPr>
          <w:bCs/>
          <w:sz w:val="20"/>
          <w:szCs w:val="20"/>
        </w:rPr>
        <w:t xml:space="preserve">109.   </w:t>
      </w:r>
      <w:r w:rsidRPr="005A7C85">
        <w:rPr>
          <w:bCs/>
          <w:sz w:val="20"/>
          <w:szCs w:val="20"/>
        </w:rPr>
        <w:tab/>
      </w:r>
      <w:r w:rsidRPr="005A7C85">
        <w:rPr>
          <w:color w:val="0D0D0D"/>
          <w:sz w:val="20"/>
          <w:szCs w:val="20"/>
        </w:rPr>
        <w:t xml:space="preserve">Varner JM, </w:t>
      </w:r>
      <w:r w:rsidRPr="005A7C85">
        <w:rPr>
          <w:b/>
          <w:color w:val="0D0D0D"/>
          <w:sz w:val="20"/>
          <w:szCs w:val="20"/>
        </w:rPr>
        <w:t>Dearing MD</w:t>
      </w:r>
      <w:r w:rsidRPr="005A7C85">
        <w:rPr>
          <w:color w:val="0D0D0D"/>
          <w:sz w:val="20"/>
          <w:szCs w:val="20"/>
        </w:rPr>
        <w:t>.</w:t>
      </w:r>
      <w:r w:rsidRPr="005A7C85">
        <w:rPr>
          <w:i/>
          <w:color w:val="0D0D0D"/>
          <w:sz w:val="20"/>
          <w:szCs w:val="20"/>
        </w:rPr>
        <w:t xml:space="preserve"> </w:t>
      </w:r>
      <w:r w:rsidRPr="005A7C85">
        <w:rPr>
          <w:color w:val="0D0D0D"/>
          <w:sz w:val="20"/>
          <w:szCs w:val="20"/>
        </w:rPr>
        <w:t>(2014)</w:t>
      </w:r>
      <w:r w:rsidRPr="005A7C85">
        <w:rPr>
          <w:i/>
          <w:color w:val="0D0D0D"/>
          <w:sz w:val="20"/>
          <w:szCs w:val="20"/>
        </w:rPr>
        <w:t xml:space="preserve"> </w:t>
      </w:r>
      <w:r w:rsidRPr="005A7C85">
        <w:rPr>
          <w:sz w:val="20"/>
          <w:szCs w:val="20"/>
        </w:rPr>
        <w:t xml:space="preserve">Dietary plasticity in pikas as a strategy for atypical resource landscapes. </w:t>
      </w:r>
      <w:r w:rsidRPr="005A7C85">
        <w:rPr>
          <w:sz w:val="20"/>
          <w:szCs w:val="20"/>
        </w:rPr>
        <w:tab/>
      </w:r>
      <w:r w:rsidRPr="005A7C85">
        <w:rPr>
          <w:sz w:val="20"/>
          <w:szCs w:val="20"/>
        </w:rPr>
        <w:tab/>
        <w:t xml:space="preserve">Journal of Mammalogy. </w:t>
      </w:r>
      <w:r w:rsidRPr="005A7C85">
        <w:rPr>
          <w:color w:val="0D0D0D"/>
          <w:sz w:val="20"/>
          <w:szCs w:val="20"/>
        </w:rPr>
        <w:t>95:72–81.</w:t>
      </w:r>
    </w:p>
    <w:p w14:paraId="7B61E650" w14:textId="77777777" w:rsidR="004331D2" w:rsidRPr="005A7C85" w:rsidRDefault="004331D2" w:rsidP="004331D2">
      <w:pPr>
        <w:tabs>
          <w:tab w:val="left" w:pos="540"/>
          <w:tab w:val="left" w:pos="900"/>
        </w:tabs>
        <w:ind w:left="630" w:hanging="630"/>
        <w:rPr>
          <w:sz w:val="20"/>
          <w:szCs w:val="20"/>
        </w:rPr>
      </w:pPr>
      <w:r w:rsidRPr="005A7C85">
        <w:rPr>
          <w:color w:val="0D0D0D"/>
          <w:sz w:val="20"/>
          <w:szCs w:val="20"/>
        </w:rPr>
        <w:t xml:space="preserve">108.   </w:t>
      </w:r>
      <w:r w:rsidRPr="005A7C85">
        <w:rPr>
          <w:color w:val="0D0D0D"/>
          <w:sz w:val="20"/>
          <w:szCs w:val="20"/>
        </w:rPr>
        <w:tab/>
      </w:r>
      <w:r w:rsidRPr="005A7C85">
        <w:rPr>
          <w:sz w:val="20"/>
          <w:szCs w:val="20"/>
        </w:rPr>
        <w:t xml:space="preserve">Wilderman PR, Jang H, Malenke JR, Salib M, Angermeier E, Lamime S, </w:t>
      </w:r>
      <w:r w:rsidRPr="005A7C85">
        <w:rPr>
          <w:b/>
          <w:sz w:val="20"/>
          <w:szCs w:val="20"/>
        </w:rPr>
        <w:t>Dearing MD,</w:t>
      </w:r>
      <w:r w:rsidRPr="005A7C85">
        <w:rPr>
          <w:sz w:val="20"/>
          <w:szCs w:val="20"/>
        </w:rPr>
        <w:t xml:space="preserve"> Halpert JR. (2014) </w:t>
      </w:r>
      <w:r w:rsidRPr="005A7C85">
        <w:rPr>
          <w:sz w:val="20"/>
          <w:szCs w:val="20"/>
        </w:rPr>
        <w:tab/>
        <w:t xml:space="preserve">Functional characterization of cytochromes P450 2B from the desert woodrat </w:t>
      </w:r>
      <w:r w:rsidRPr="005A7C85">
        <w:rPr>
          <w:i/>
          <w:sz w:val="20"/>
          <w:szCs w:val="20"/>
        </w:rPr>
        <w:t>Neotoma lepida</w:t>
      </w:r>
      <w:r w:rsidRPr="005A7C85">
        <w:rPr>
          <w:sz w:val="20"/>
          <w:szCs w:val="20"/>
        </w:rPr>
        <w:t xml:space="preserve">.  </w:t>
      </w:r>
      <w:r w:rsidRPr="005A7C85">
        <w:rPr>
          <w:sz w:val="20"/>
          <w:szCs w:val="20"/>
        </w:rPr>
        <w:tab/>
        <w:t xml:space="preserve">Toxicology and Applied </w:t>
      </w:r>
      <w:r w:rsidRPr="005A7C85">
        <w:rPr>
          <w:color w:val="0D0D0D"/>
          <w:sz w:val="20"/>
          <w:szCs w:val="20"/>
        </w:rPr>
        <w:t xml:space="preserve">Pharmacology. </w:t>
      </w:r>
      <w:r w:rsidRPr="005A7C85">
        <w:rPr>
          <w:sz w:val="20"/>
          <w:szCs w:val="20"/>
        </w:rPr>
        <w:t>274:393-401.</w:t>
      </w:r>
    </w:p>
    <w:p w14:paraId="75CD759C" w14:textId="77777777" w:rsidR="004331D2" w:rsidRPr="005A7C85" w:rsidRDefault="004331D2" w:rsidP="004331D2">
      <w:pPr>
        <w:tabs>
          <w:tab w:val="left" w:pos="90"/>
          <w:tab w:val="left" w:pos="540"/>
        </w:tabs>
        <w:ind w:left="900" w:hanging="900"/>
        <w:rPr>
          <w:sz w:val="20"/>
          <w:szCs w:val="20"/>
        </w:rPr>
      </w:pPr>
      <w:r w:rsidRPr="005A7C85">
        <w:rPr>
          <w:color w:val="0D0D0D"/>
          <w:sz w:val="20"/>
          <w:szCs w:val="20"/>
        </w:rPr>
        <w:t xml:space="preserve">107.   </w:t>
      </w:r>
      <w:r w:rsidRPr="005A7C85">
        <w:rPr>
          <w:color w:val="0D0D0D"/>
          <w:sz w:val="20"/>
          <w:szCs w:val="20"/>
        </w:rPr>
        <w:tab/>
      </w:r>
      <w:r w:rsidRPr="005A7C85">
        <w:rPr>
          <w:sz w:val="20"/>
          <w:szCs w:val="20"/>
        </w:rPr>
        <w:t xml:space="preserve">Miller AW, Kohl KD, </w:t>
      </w:r>
      <w:r w:rsidRPr="005A7C85">
        <w:rPr>
          <w:b/>
          <w:sz w:val="20"/>
          <w:szCs w:val="20"/>
        </w:rPr>
        <w:t>Dearing MD</w:t>
      </w:r>
      <w:r w:rsidRPr="005A7C85">
        <w:rPr>
          <w:sz w:val="20"/>
          <w:szCs w:val="20"/>
        </w:rPr>
        <w:t>. (2014) The gastrointestinal tract of the white-throated woodrat (</w:t>
      </w:r>
      <w:r w:rsidRPr="005A7C85">
        <w:rPr>
          <w:i/>
          <w:sz w:val="20"/>
          <w:szCs w:val="20"/>
        </w:rPr>
        <w:t>Neotoma albigula</w:t>
      </w:r>
      <w:r w:rsidRPr="005A7C85">
        <w:rPr>
          <w:sz w:val="20"/>
          <w:szCs w:val="20"/>
        </w:rPr>
        <w:t>) harbors distinct consortia of oxalate-degrading bacteria.</w:t>
      </w:r>
    </w:p>
    <w:p w14:paraId="6625C6E6" w14:textId="77777777" w:rsidR="004331D2" w:rsidRPr="005A7C85" w:rsidRDefault="004331D2" w:rsidP="004331D2">
      <w:pPr>
        <w:ind w:left="900"/>
        <w:rPr>
          <w:sz w:val="20"/>
          <w:szCs w:val="20"/>
        </w:rPr>
      </w:pPr>
      <w:r w:rsidRPr="005A7C85">
        <w:rPr>
          <w:sz w:val="20"/>
          <w:szCs w:val="20"/>
        </w:rPr>
        <w:t>Applied Environmental Microbiology. 80:1595-1601. doi: 10.1128/AEM.03742-13.</w:t>
      </w:r>
    </w:p>
    <w:p w14:paraId="524C4EAE" w14:textId="77777777" w:rsidR="004331D2" w:rsidRPr="005A7C85" w:rsidRDefault="004331D2" w:rsidP="004331D2">
      <w:pPr>
        <w:tabs>
          <w:tab w:val="left" w:pos="540"/>
          <w:tab w:val="left" w:pos="900"/>
        </w:tabs>
        <w:ind w:left="630" w:hanging="630"/>
        <w:rPr>
          <w:color w:val="0D0D0D"/>
          <w:sz w:val="20"/>
          <w:szCs w:val="20"/>
        </w:rPr>
      </w:pPr>
      <w:r w:rsidRPr="005A7C85">
        <w:rPr>
          <w:color w:val="0D0D0D"/>
          <w:sz w:val="20"/>
          <w:szCs w:val="20"/>
        </w:rPr>
        <w:t xml:space="preserve">106.   </w:t>
      </w:r>
      <w:r w:rsidRPr="005A7C85">
        <w:rPr>
          <w:color w:val="0D0D0D"/>
          <w:sz w:val="20"/>
          <w:szCs w:val="20"/>
        </w:rPr>
        <w:tab/>
        <w:t xml:space="preserve">Kohl KD, Miller AW, Marvin JE, Mackie R, </w:t>
      </w:r>
      <w:r w:rsidRPr="005A7C85">
        <w:rPr>
          <w:b/>
          <w:color w:val="0D0D0D"/>
          <w:sz w:val="20"/>
          <w:szCs w:val="20"/>
        </w:rPr>
        <w:t>Dearing MD</w:t>
      </w:r>
      <w:r w:rsidRPr="005A7C85">
        <w:rPr>
          <w:color w:val="0D0D0D"/>
          <w:sz w:val="20"/>
          <w:szCs w:val="20"/>
        </w:rPr>
        <w:t>. (2014) Herbivorous rodents (</w:t>
      </w:r>
      <w:r w:rsidRPr="005A7C85">
        <w:rPr>
          <w:i/>
          <w:color w:val="0D0D0D"/>
          <w:sz w:val="20"/>
          <w:szCs w:val="20"/>
        </w:rPr>
        <w:t>Neotoma spp</w:t>
      </w:r>
      <w:r w:rsidRPr="005A7C85">
        <w:rPr>
          <w:color w:val="0D0D0D"/>
          <w:sz w:val="20"/>
          <w:szCs w:val="20"/>
        </w:rPr>
        <w:t xml:space="preserve">.)     </w:t>
      </w:r>
      <w:r w:rsidRPr="005A7C85">
        <w:rPr>
          <w:color w:val="0D0D0D"/>
          <w:sz w:val="20"/>
          <w:szCs w:val="20"/>
        </w:rPr>
        <w:tab/>
        <w:t xml:space="preserve">harbor an abundant and active foregut microbiota. Environmental Microbiology. 16:2869-2878. </w:t>
      </w:r>
    </w:p>
    <w:p w14:paraId="54733CFB" w14:textId="77777777" w:rsidR="004331D2" w:rsidRPr="005A7C85" w:rsidRDefault="004331D2" w:rsidP="004331D2">
      <w:pPr>
        <w:tabs>
          <w:tab w:val="left" w:pos="540"/>
          <w:tab w:val="left" w:pos="630"/>
        </w:tabs>
        <w:ind w:left="900" w:hanging="900"/>
        <w:rPr>
          <w:bCs/>
          <w:i/>
          <w:sz w:val="20"/>
          <w:szCs w:val="20"/>
        </w:rPr>
      </w:pPr>
      <w:r w:rsidRPr="005A7C85">
        <w:rPr>
          <w:bCs/>
          <w:sz w:val="20"/>
          <w:szCs w:val="20"/>
        </w:rPr>
        <w:t xml:space="preserve">105.   </w:t>
      </w:r>
      <w:r w:rsidRPr="005A7C85">
        <w:rPr>
          <w:bCs/>
          <w:sz w:val="20"/>
          <w:szCs w:val="20"/>
        </w:rPr>
        <w:tab/>
        <w:t xml:space="preserve">Varner J, </w:t>
      </w:r>
      <w:r w:rsidRPr="005A7C85">
        <w:rPr>
          <w:b/>
          <w:bCs/>
          <w:sz w:val="20"/>
          <w:szCs w:val="20"/>
        </w:rPr>
        <w:t>Dearing MD</w:t>
      </w:r>
      <w:r w:rsidRPr="005A7C85">
        <w:rPr>
          <w:bCs/>
          <w:sz w:val="20"/>
          <w:szCs w:val="20"/>
        </w:rPr>
        <w:t>. (2014). The importance of biologically relevant microclimates in habitat suitability assessments. PLoS ONE.</w:t>
      </w:r>
      <w:r w:rsidRPr="005A7C85">
        <w:rPr>
          <w:bCs/>
          <w:i/>
          <w:sz w:val="20"/>
          <w:szCs w:val="20"/>
        </w:rPr>
        <w:t xml:space="preserve"> </w:t>
      </w:r>
      <w:r w:rsidRPr="005A7C85">
        <w:rPr>
          <w:bCs/>
          <w:sz w:val="20"/>
          <w:szCs w:val="20"/>
        </w:rPr>
        <w:t>9:e104648</w:t>
      </w:r>
      <w:r w:rsidRPr="005A7C85">
        <w:rPr>
          <w:bCs/>
          <w:i/>
          <w:sz w:val="20"/>
          <w:szCs w:val="20"/>
        </w:rPr>
        <w:t>.</w:t>
      </w:r>
    </w:p>
    <w:p w14:paraId="63F745DE" w14:textId="77777777" w:rsidR="004331D2" w:rsidRPr="005A7C85" w:rsidRDefault="004331D2" w:rsidP="004331D2">
      <w:pPr>
        <w:tabs>
          <w:tab w:val="left" w:pos="540"/>
        </w:tabs>
        <w:ind w:left="900" w:hanging="900"/>
        <w:rPr>
          <w:color w:val="0D0D0D"/>
          <w:sz w:val="20"/>
          <w:szCs w:val="20"/>
        </w:rPr>
      </w:pPr>
      <w:r w:rsidRPr="005A7C85">
        <w:rPr>
          <w:color w:val="0D0D0D"/>
          <w:sz w:val="20"/>
          <w:szCs w:val="20"/>
        </w:rPr>
        <w:t xml:space="preserve">104.   </w:t>
      </w:r>
      <w:r w:rsidRPr="005A7C85">
        <w:rPr>
          <w:color w:val="0D0D0D"/>
          <w:sz w:val="20"/>
          <w:szCs w:val="20"/>
        </w:rPr>
        <w:tab/>
        <w:t xml:space="preserve">Adams RP, Skopec MM, Kohl KD, </w:t>
      </w:r>
      <w:r w:rsidRPr="005A7C85">
        <w:rPr>
          <w:b/>
          <w:color w:val="0D0D0D"/>
          <w:sz w:val="20"/>
          <w:szCs w:val="20"/>
        </w:rPr>
        <w:t>Dearing MD</w:t>
      </w:r>
      <w:r w:rsidRPr="005A7C85">
        <w:rPr>
          <w:color w:val="0D0D0D"/>
          <w:sz w:val="20"/>
          <w:szCs w:val="20"/>
        </w:rPr>
        <w:t xml:space="preserve">. (2014) Comparison of volatile leaf terpenoids from Juniperus monosperma and J. osteosperma leaves: intact, ground and exposed to ambient temperature. Phytologia 96:207-217. </w:t>
      </w:r>
    </w:p>
    <w:p w14:paraId="204049F0" w14:textId="77777777" w:rsidR="004331D2" w:rsidRPr="005A7C85" w:rsidRDefault="004331D2" w:rsidP="004331D2">
      <w:pPr>
        <w:tabs>
          <w:tab w:val="left" w:pos="540"/>
        </w:tabs>
        <w:ind w:left="900" w:hanging="900"/>
        <w:rPr>
          <w:color w:val="0D0D0D"/>
          <w:sz w:val="20"/>
          <w:szCs w:val="20"/>
        </w:rPr>
      </w:pPr>
      <w:r w:rsidRPr="005A7C85">
        <w:rPr>
          <w:color w:val="0D0D0D"/>
          <w:sz w:val="20"/>
          <w:szCs w:val="20"/>
        </w:rPr>
        <w:t xml:space="preserve">103.   </w:t>
      </w:r>
      <w:r w:rsidRPr="005A7C85">
        <w:rPr>
          <w:color w:val="0D0D0D"/>
          <w:sz w:val="20"/>
          <w:szCs w:val="20"/>
        </w:rPr>
        <w:tab/>
        <w:t xml:space="preserve">Kohl KD, </w:t>
      </w:r>
      <w:r w:rsidRPr="005A7C85">
        <w:rPr>
          <w:b/>
          <w:color w:val="0D0D0D"/>
          <w:sz w:val="20"/>
          <w:szCs w:val="20"/>
        </w:rPr>
        <w:t>Dearing MD</w:t>
      </w:r>
      <w:r w:rsidRPr="005A7C85">
        <w:rPr>
          <w:color w:val="0D0D0D"/>
          <w:sz w:val="20"/>
          <w:szCs w:val="20"/>
        </w:rPr>
        <w:t>. (2014) Wild-caught rodents retain a majority of their natural gut microbiota upon entrance into captivity. Environmental Microbiology Reports. 6:191-195.</w:t>
      </w:r>
    </w:p>
    <w:p w14:paraId="5D61526E" w14:textId="77777777" w:rsidR="004331D2" w:rsidRPr="005A7C85" w:rsidRDefault="004331D2" w:rsidP="004331D2">
      <w:pPr>
        <w:tabs>
          <w:tab w:val="left" w:pos="540"/>
        </w:tabs>
        <w:rPr>
          <w:color w:val="0D0D0D"/>
          <w:sz w:val="20"/>
          <w:szCs w:val="20"/>
        </w:rPr>
      </w:pPr>
      <w:r w:rsidRPr="005A7C85">
        <w:rPr>
          <w:color w:val="0D0D0D"/>
          <w:sz w:val="20"/>
          <w:szCs w:val="20"/>
        </w:rPr>
        <w:t xml:space="preserve">102.   </w:t>
      </w:r>
      <w:r w:rsidRPr="005A7C85">
        <w:rPr>
          <w:color w:val="0D0D0D"/>
          <w:sz w:val="20"/>
          <w:szCs w:val="20"/>
        </w:rPr>
        <w:tab/>
        <w:t xml:space="preserve">Miller AW, </w:t>
      </w:r>
      <w:r w:rsidRPr="005A7C85">
        <w:rPr>
          <w:b/>
          <w:color w:val="0D0D0D"/>
          <w:sz w:val="20"/>
          <w:szCs w:val="20"/>
        </w:rPr>
        <w:t>Dearing MD</w:t>
      </w:r>
      <w:r w:rsidRPr="005A7C85">
        <w:rPr>
          <w:color w:val="0D0D0D"/>
          <w:sz w:val="20"/>
          <w:szCs w:val="20"/>
        </w:rPr>
        <w:t>. (2013) The metabolic and ecological interactions of oxalate-degrading</w:t>
      </w:r>
    </w:p>
    <w:p w14:paraId="79A4226B" w14:textId="77777777" w:rsidR="004331D2" w:rsidRPr="005A7C85" w:rsidRDefault="004331D2" w:rsidP="004331D2">
      <w:pPr>
        <w:ind w:left="900"/>
        <w:rPr>
          <w:sz w:val="20"/>
          <w:szCs w:val="20"/>
        </w:rPr>
      </w:pPr>
      <w:r w:rsidRPr="005A7C85">
        <w:rPr>
          <w:color w:val="0D0D0D"/>
          <w:sz w:val="20"/>
          <w:szCs w:val="20"/>
        </w:rPr>
        <w:t xml:space="preserve">bacteria in the mammalian gut. </w:t>
      </w:r>
      <w:r w:rsidRPr="005A7C85">
        <w:rPr>
          <w:sz w:val="20"/>
          <w:szCs w:val="20"/>
        </w:rPr>
        <w:t xml:space="preserve">Pathogens. </w:t>
      </w:r>
      <w:r w:rsidRPr="005A7C85">
        <w:rPr>
          <w:rStyle w:val="Emphasis"/>
          <w:i w:val="0"/>
          <w:szCs w:val="20"/>
        </w:rPr>
        <w:t>2</w:t>
      </w:r>
      <w:r w:rsidRPr="005A7C85">
        <w:rPr>
          <w:rStyle w:val="Emphasis"/>
          <w:szCs w:val="20"/>
        </w:rPr>
        <w:t>:</w:t>
      </w:r>
      <w:r w:rsidRPr="005A7C85">
        <w:rPr>
          <w:sz w:val="20"/>
          <w:szCs w:val="20"/>
        </w:rPr>
        <w:t>636-652.</w:t>
      </w:r>
    </w:p>
    <w:p w14:paraId="28C9689F" w14:textId="77777777" w:rsidR="004331D2" w:rsidRPr="005A7C85" w:rsidRDefault="004331D2" w:rsidP="004331D2">
      <w:pPr>
        <w:tabs>
          <w:tab w:val="left" w:pos="540"/>
        </w:tabs>
        <w:ind w:left="720" w:hanging="720"/>
        <w:rPr>
          <w:color w:val="0D0D0D"/>
          <w:sz w:val="20"/>
          <w:szCs w:val="20"/>
        </w:rPr>
      </w:pPr>
      <w:r w:rsidRPr="005A7C85">
        <w:rPr>
          <w:color w:val="0D0D0D"/>
          <w:sz w:val="20"/>
          <w:szCs w:val="20"/>
        </w:rPr>
        <w:t xml:space="preserve">101.   </w:t>
      </w:r>
      <w:r w:rsidRPr="005A7C85">
        <w:rPr>
          <w:color w:val="0D0D0D"/>
          <w:sz w:val="20"/>
          <w:szCs w:val="20"/>
        </w:rPr>
        <w:tab/>
        <w:t xml:space="preserve">Dizney L, </w:t>
      </w:r>
      <w:r w:rsidRPr="005A7C85">
        <w:rPr>
          <w:b/>
          <w:color w:val="0D0D0D"/>
          <w:sz w:val="20"/>
          <w:szCs w:val="20"/>
        </w:rPr>
        <w:t>Dearing MD</w:t>
      </w:r>
      <w:r w:rsidRPr="005A7C85">
        <w:rPr>
          <w:color w:val="0D0D0D"/>
          <w:sz w:val="20"/>
          <w:szCs w:val="20"/>
        </w:rPr>
        <w:t>. (2013) The role of behavioural heterogeneity on infection patterns:</w:t>
      </w:r>
    </w:p>
    <w:p w14:paraId="51BF5814" w14:textId="77777777" w:rsidR="004331D2" w:rsidRPr="005A7C85" w:rsidRDefault="004331D2" w:rsidP="004331D2">
      <w:pPr>
        <w:ind w:left="900"/>
        <w:rPr>
          <w:color w:val="0D0D0D"/>
          <w:sz w:val="20"/>
          <w:szCs w:val="20"/>
          <w:lang w:val="nb-NO"/>
        </w:rPr>
      </w:pPr>
      <w:r w:rsidRPr="005A7C85">
        <w:rPr>
          <w:color w:val="0D0D0D"/>
          <w:sz w:val="20"/>
          <w:szCs w:val="20"/>
        </w:rPr>
        <w:t xml:space="preserve">implications for pathogen transmission. Animal Behaviour. </w:t>
      </w:r>
      <w:r w:rsidRPr="005A7C85">
        <w:rPr>
          <w:color w:val="0D0D0D"/>
          <w:sz w:val="20"/>
          <w:szCs w:val="20"/>
          <w:lang w:val="nb-NO"/>
        </w:rPr>
        <w:t>86:911-916.</w:t>
      </w:r>
    </w:p>
    <w:p w14:paraId="34A2D993" w14:textId="77777777" w:rsidR="004331D2" w:rsidRPr="005A7C85" w:rsidRDefault="004331D2" w:rsidP="004331D2">
      <w:pPr>
        <w:pStyle w:val="Heading2"/>
        <w:tabs>
          <w:tab w:val="left" w:pos="540"/>
        </w:tabs>
        <w:spacing w:before="2" w:after="2"/>
        <w:ind w:left="900" w:right="0" w:hanging="900"/>
        <w:rPr>
          <w:sz w:val="20"/>
          <w:szCs w:val="20"/>
          <w:lang w:bidi="en-US"/>
        </w:rPr>
      </w:pPr>
      <w:r w:rsidRPr="005A7C85">
        <w:rPr>
          <w:i w:val="0"/>
          <w:sz w:val="20"/>
          <w:szCs w:val="20"/>
          <w:lang w:val="nb-NO" w:bidi="en-US"/>
        </w:rPr>
        <w:t xml:space="preserve">100.   </w:t>
      </w:r>
      <w:r w:rsidRPr="005A7C85">
        <w:rPr>
          <w:i w:val="0"/>
          <w:sz w:val="20"/>
          <w:szCs w:val="20"/>
          <w:lang w:val="nb-NO" w:bidi="en-US"/>
        </w:rPr>
        <w:tab/>
        <w:t xml:space="preserve">Skopec MM, Halpert JR, </w:t>
      </w:r>
      <w:r w:rsidRPr="005A7C85">
        <w:rPr>
          <w:b/>
          <w:i w:val="0"/>
          <w:sz w:val="20"/>
          <w:szCs w:val="20"/>
          <w:lang w:val="nb-NO" w:bidi="en-US"/>
        </w:rPr>
        <w:t>Dearing MD</w:t>
      </w:r>
      <w:r w:rsidRPr="005A7C85">
        <w:rPr>
          <w:i w:val="0"/>
          <w:sz w:val="20"/>
          <w:szCs w:val="20"/>
          <w:lang w:val="nb-NO" w:bidi="en-US"/>
        </w:rPr>
        <w:t xml:space="preserve">. </w:t>
      </w:r>
      <w:r w:rsidRPr="005A7C85">
        <w:rPr>
          <w:i w:val="0"/>
          <w:sz w:val="20"/>
          <w:szCs w:val="20"/>
          <w:lang w:bidi="en-US"/>
        </w:rPr>
        <w:t>(2013) An in vivo assay for elucidating the importance of cytochromes P450 for the ability of a wild mammalian herbivore (</w:t>
      </w:r>
      <w:r w:rsidRPr="005A7C85">
        <w:rPr>
          <w:sz w:val="20"/>
          <w:szCs w:val="20"/>
          <w:lang w:bidi="en-US"/>
        </w:rPr>
        <w:t>Neotoma lepida</w:t>
      </w:r>
      <w:r w:rsidRPr="005A7C85">
        <w:rPr>
          <w:i w:val="0"/>
          <w:sz w:val="20"/>
          <w:szCs w:val="20"/>
          <w:lang w:bidi="en-US"/>
        </w:rPr>
        <w:t>) to consume toxic plants. Physiological and Biochemical Zoology. 5:593-601</w:t>
      </w:r>
      <w:r w:rsidRPr="005A7C85">
        <w:rPr>
          <w:sz w:val="20"/>
          <w:szCs w:val="20"/>
          <w:lang w:bidi="en-US"/>
        </w:rPr>
        <w:t>.</w:t>
      </w:r>
    </w:p>
    <w:p w14:paraId="66819BDD" w14:textId="77777777" w:rsidR="004331D2" w:rsidRPr="005A7C85" w:rsidRDefault="004331D2" w:rsidP="004331D2">
      <w:pPr>
        <w:pStyle w:val="Heading2"/>
        <w:tabs>
          <w:tab w:val="left" w:pos="540"/>
        </w:tabs>
        <w:spacing w:before="2" w:after="2"/>
        <w:ind w:left="900" w:right="0" w:hanging="900"/>
        <w:rPr>
          <w:i w:val="0"/>
          <w:sz w:val="20"/>
          <w:szCs w:val="20"/>
          <w:lang w:bidi="en-US"/>
        </w:rPr>
      </w:pPr>
      <w:r w:rsidRPr="005A7C85">
        <w:rPr>
          <w:i w:val="0"/>
          <w:sz w:val="20"/>
          <w:szCs w:val="20"/>
          <w:lang w:bidi="en-US"/>
        </w:rPr>
        <w:t xml:space="preserve">  99.   </w:t>
      </w:r>
      <w:r w:rsidRPr="005A7C85">
        <w:rPr>
          <w:i w:val="0"/>
          <w:sz w:val="20"/>
          <w:szCs w:val="20"/>
          <w:lang w:bidi="en-US"/>
        </w:rPr>
        <w:tab/>
        <w:t xml:space="preserve">Kurnath P, </w:t>
      </w:r>
      <w:r w:rsidRPr="005A7C85">
        <w:rPr>
          <w:b/>
          <w:i w:val="0"/>
          <w:sz w:val="20"/>
          <w:szCs w:val="20"/>
          <w:lang w:bidi="en-US"/>
        </w:rPr>
        <w:t>Dearing MD</w:t>
      </w:r>
      <w:r w:rsidRPr="005A7C85">
        <w:rPr>
          <w:i w:val="0"/>
          <w:sz w:val="20"/>
          <w:szCs w:val="20"/>
          <w:lang w:bidi="en-US"/>
        </w:rPr>
        <w:t>. (2013) Warmer ambient temperatures depress liver function in a mammalian herbivore. Biology Letters. 9:20130562.</w:t>
      </w:r>
    </w:p>
    <w:p w14:paraId="44FEAED5" w14:textId="52020D20" w:rsidR="000C1AB7" w:rsidRDefault="004331D2" w:rsidP="00490AE0">
      <w:pPr>
        <w:pStyle w:val="Heading2"/>
        <w:tabs>
          <w:tab w:val="left" w:pos="540"/>
        </w:tabs>
        <w:spacing w:before="2" w:after="2"/>
        <w:ind w:left="900" w:right="0" w:hanging="900"/>
        <w:rPr>
          <w:sz w:val="20"/>
          <w:szCs w:val="20"/>
          <w:lang w:bidi="en-US"/>
        </w:rPr>
      </w:pPr>
      <w:r w:rsidRPr="005A7C85">
        <w:rPr>
          <w:sz w:val="20"/>
          <w:szCs w:val="20"/>
        </w:rPr>
        <w:t xml:space="preserve">  </w:t>
      </w:r>
      <w:r w:rsidRPr="005A7C85">
        <w:rPr>
          <w:i w:val="0"/>
          <w:sz w:val="20"/>
          <w:szCs w:val="20"/>
        </w:rPr>
        <w:t>98</w:t>
      </w:r>
      <w:r w:rsidRPr="005A7C85">
        <w:rPr>
          <w:sz w:val="20"/>
          <w:szCs w:val="20"/>
        </w:rPr>
        <w:t xml:space="preserve">.   </w:t>
      </w:r>
      <w:r w:rsidRPr="005A7C85">
        <w:rPr>
          <w:sz w:val="20"/>
          <w:szCs w:val="20"/>
        </w:rPr>
        <w:tab/>
      </w:r>
      <w:r w:rsidRPr="005A7C85">
        <w:rPr>
          <w:i w:val="0"/>
          <w:sz w:val="20"/>
          <w:szCs w:val="20"/>
          <w:lang w:bidi="en-US"/>
        </w:rPr>
        <w:t xml:space="preserve">Skopec MM, Hale AJ, Torregrossa A-M, </w:t>
      </w:r>
      <w:r w:rsidRPr="005A7C85">
        <w:rPr>
          <w:b/>
          <w:i w:val="0"/>
          <w:sz w:val="20"/>
          <w:szCs w:val="20"/>
          <w:lang w:bidi="en-US"/>
        </w:rPr>
        <w:t>Dearing MD</w:t>
      </w:r>
      <w:r w:rsidRPr="005A7C85">
        <w:rPr>
          <w:i w:val="0"/>
          <w:sz w:val="20"/>
          <w:szCs w:val="20"/>
          <w:lang w:bidi="en-US"/>
        </w:rPr>
        <w:t>. (2013) Biotransformational enzyme expression in the nasal epithelium of woodrats. Comparative Biochemistry and Physiology Part C. 157:72-79.</w:t>
      </w:r>
      <w:r w:rsidRPr="005A7C85">
        <w:rPr>
          <w:sz w:val="20"/>
          <w:szCs w:val="20"/>
          <w:lang w:bidi="en-US"/>
        </w:rPr>
        <w:t xml:space="preserve">  </w:t>
      </w:r>
    </w:p>
    <w:p w14:paraId="22A8D00B" w14:textId="0BB5EC7C" w:rsidR="004331D2" w:rsidRPr="005A7C85" w:rsidRDefault="00C348CE" w:rsidP="004331D2">
      <w:pPr>
        <w:tabs>
          <w:tab w:val="left" w:pos="540"/>
        </w:tabs>
        <w:ind w:left="630" w:hanging="630"/>
        <w:rPr>
          <w:sz w:val="20"/>
          <w:szCs w:val="20"/>
        </w:rPr>
      </w:pPr>
      <w:r>
        <w:rPr>
          <w:sz w:val="20"/>
          <w:szCs w:val="20"/>
          <w:lang w:bidi="en-US"/>
        </w:rPr>
        <w:t xml:space="preserve">  </w:t>
      </w:r>
      <w:r w:rsidR="004331D2" w:rsidRPr="005A7C85">
        <w:rPr>
          <w:sz w:val="20"/>
          <w:szCs w:val="20"/>
          <w:lang w:bidi="en-US"/>
        </w:rPr>
        <w:t>97.</w:t>
      </w:r>
      <w:r w:rsidR="004331D2" w:rsidRPr="005A7C85">
        <w:rPr>
          <w:i/>
          <w:sz w:val="20"/>
          <w:szCs w:val="20"/>
          <w:lang w:bidi="en-US"/>
        </w:rPr>
        <w:t xml:space="preserve">   </w:t>
      </w:r>
      <w:r w:rsidR="004331D2" w:rsidRPr="005A7C85">
        <w:rPr>
          <w:i/>
          <w:sz w:val="20"/>
          <w:szCs w:val="20"/>
          <w:lang w:bidi="en-US"/>
        </w:rPr>
        <w:tab/>
      </w:r>
      <w:r w:rsidR="004331D2" w:rsidRPr="005A7C85">
        <w:rPr>
          <w:sz w:val="20"/>
          <w:szCs w:val="20"/>
        </w:rPr>
        <w:t xml:space="preserve">Kohl KD, Cary TL, Karasov WH, </w:t>
      </w:r>
      <w:r w:rsidR="004331D2" w:rsidRPr="005A7C85">
        <w:rPr>
          <w:b/>
          <w:sz w:val="20"/>
          <w:szCs w:val="20"/>
        </w:rPr>
        <w:t>Dearing MD</w:t>
      </w:r>
      <w:r w:rsidR="004331D2" w:rsidRPr="005A7C85">
        <w:rPr>
          <w:sz w:val="20"/>
          <w:szCs w:val="20"/>
        </w:rPr>
        <w:t>. (2013) Restructuring of the amphibian gut microbiota</w:t>
      </w:r>
    </w:p>
    <w:p w14:paraId="4141F370" w14:textId="77777777" w:rsidR="004331D2" w:rsidRPr="005A7C85" w:rsidRDefault="004331D2" w:rsidP="004331D2">
      <w:pPr>
        <w:ind w:left="810" w:firstLine="90"/>
        <w:rPr>
          <w:rStyle w:val="st"/>
          <w:sz w:val="20"/>
          <w:szCs w:val="20"/>
        </w:rPr>
      </w:pPr>
      <w:r w:rsidRPr="005A7C85">
        <w:rPr>
          <w:sz w:val="20"/>
          <w:szCs w:val="20"/>
        </w:rPr>
        <w:t xml:space="preserve">through metamorphosis. </w:t>
      </w:r>
      <w:r w:rsidRPr="005A7C85">
        <w:rPr>
          <w:rStyle w:val="st"/>
          <w:sz w:val="20"/>
          <w:szCs w:val="20"/>
        </w:rPr>
        <w:t>Environmental Microbiology Reports. 5:899-903 .</w:t>
      </w:r>
    </w:p>
    <w:p w14:paraId="1A24E76E" w14:textId="77777777" w:rsidR="004331D2" w:rsidRPr="003F6550" w:rsidRDefault="004331D2" w:rsidP="004331D2">
      <w:pPr>
        <w:pStyle w:val="Heading2"/>
        <w:tabs>
          <w:tab w:val="left" w:pos="540"/>
          <w:tab w:val="left" w:pos="630"/>
        </w:tabs>
        <w:spacing w:before="2" w:after="2"/>
        <w:ind w:left="900" w:right="0" w:hanging="900"/>
        <w:rPr>
          <w:i w:val="0"/>
          <w:vanish/>
          <w:sz w:val="20"/>
          <w:szCs w:val="20"/>
        </w:rPr>
      </w:pPr>
      <w:r w:rsidRPr="005A7C85">
        <w:rPr>
          <w:i w:val="0"/>
          <w:sz w:val="20"/>
          <w:szCs w:val="20"/>
          <w:lang w:bidi="en-US"/>
        </w:rPr>
        <w:lastRenderedPageBreak/>
        <w:t xml:space="preserve">  96</w:t>
      </w:r>
      <w:r w:rsidRPr="003F6550">
        <w:rPr>
          <w:i w:val="0"/>
          <w:sz w:val="20"/>
          <w:szCs w:val="20"/>
          <w:lang w:bidi="en-US"/>
        </w:rPr>
        <w:t xml:space="preserve">.   </w:t>
      </w:r>
      <w:r w:rsidRPr="003F6550">
        <w:rPr>
          <w:i w:val="0"/>
          <w:sz w:val="20"/>
          <w:szCs w:val="20"/>
          <w:lang w:bidi="en-US"/>
        </w:rPr>
        <w:tab/>
      </w:r>
      <w:r w:rsidRPr="003F6550">
        <w:rPr>
          <w:i w:val="0"/>
          <w:sz w:val="20"/>
          <w:szCs w:val="20"/>
        </w:rPr>
        <w:t xml:space="preserve">Samuni-Blank M, Arad Z, </w:t>
      </w:r>
      <w:r w:rsidRPr="003F6550">
        <w:rPr>
          <w:b/>
          <w:i w:val="0"/>
          <w:sz w:val="20"/>
          <w:szCs w:val="20"/>
        </w:rPr>
        <w:t>Dearing MD</w:t>
      </w:r>
      <w:r w:rsidRPr="003F6550">
        <w:rPr>
          <w:i w:val="0"/>
          <w:sz w:val="20"/>
          <w:szCs w:val="20"/>
        </w:rPr>
        <w:t>, Gerchman Y, Karasov WH, Izhaki I. (2013) Friend or foe? Disparate plant-animal interactions of two congeneric rodents. Evolutionary Ecology. 27:1069-1080.</w:t>
      </w:r>
      <w:r w:rsidRPr="003F6550">
        <w:rPr>
          <w:rStyle w:val="CommentReference"/>
          <w:i w:val="0"/>
          <w:vanish/>
          <w:sz w:val="20"/>
          <w:szCs w:val="20"/>
        </w:rPr>
        <w:t>27:27:1069-1080.</w:t>
      </w:r>
    </w:p>
    <w:p w14:paraId="14CF3557" w14:textId="77777777" w:rsidR="004331D2" w:rsidRPr="003F6550" w:rsidRDefault="004331D2" w:rsidP="004331D2">
      <w:pPr>
        <w:pStyle w:val="Heading2"/>
        <w:tabs>
          <w:tab w:val="left" w:pos="540"/>
        </w:tabs>
        <w:spacing w:before="2" w:after="2"/>
        <w:ind w:left="900" w:hanging="900"/>
        <w:rPr>
          <w:i w:val="0"/>
          <w:sz w:val="20"/>
          <w:szCs w:val="20"/>
          <w:lang w:bidi="en-US"/>
        </w:rPr>
      </w:pPr>
      <w:r w:rsidRPr="003F6550">
        <w:rPr>
          <w:i w:val="0"/>
          <w:sz w:val="20"/>
          <w:szCs w:val="20"/>
          <w:lang w:bidi="en-US"/>
        </w:rPr>
        <w:t xml:space="preserve">  </w:t>
      </w:r>
    </w:p>
    <w:p w14:paraId="6C3DFDEE" w14:textId="77777777" w:rsidR="004331D2" w:rsidRPr="003F6550" w:rsidRDefault="004331D2" w:rsidP="004331D2">
      <w:pPr>
        <w:pStyle w:val="Heading2"/>
        <w:tabs>
          <w:tab w:val="left" w:pos="540"/>
        </w:tabs>
        <w:spacing w:before="2" w:after="2"/>
        <w:ind w:left="900" w:hanging="810"/>
        <w:rPr>
          <w:i w:val="0"/>
          <w:sz w:val="20"/>
          <w:szCs w:val="20"/>
        </w:rPr>
      </w:pPr>
      <w:r w:rsidRPr="003F6550">
        <w:rPr>
          <w:i w:val="0"/>
          <w:sz w:val="20"/>
          <w:szCs w:val="20"/>
          <w:lang w:bidi="en-US"/>
        </w:rPr>
        <w:t xml:space="preserve">95.   </w:t>
      </w:r>
      <w:r w:rsidRPr="003F6550">
        <w:rPr>
          <w:i w:val="0"/>
          <w:sz w:val="20"/>
          <w:szCs w:val="20"/>
          <w:lang w:bidi="en-US"/>
        </w:rPr>
        <w:tab/>
        <w:t xml:space="preserve">Malenke JR, Milash B, Miller AW, </w:t>
      </w:r>
      <w:r w:rsidRPr="003F6550">
        <w:rPr>
          <w:b/>
          <w:i w:val="0"/>
          <w:sz w:val="20"/>
          <w:szCs w:val="20"/>
          <w:lang w:bidi="en-US"/>
        </w:rPr>
        <w:t>Dearing MD</w:t>
      </w:r>
      <w:r w:rsidRPr="003F6550">
        <w:rPr>
          <w:rStyle w:val="Strong"/>
          <w:b w:val="0"/>
          <w:i w:val="0"/>
          <w:sz w:val="20"/>
          <w:szCs w:val="20"/>
        </w:rPr>
        <w:t xml:space="preserve">. </w:t>
      </w:r>
      <w:r w:rsidRPr="003F6550">
        <w:rPr>
          <w:i w:val="0"/>
          <w:sz w:val="20"/>
          <w:szCs w:val="20"/>
        </w:rPr>
        <w:t>(2013) Transcriptome sequencing and microarray development for the woodrat (</w:t>
      </w:r>
      <w:r w:rsidRPr="003F6550">
        <w:rPr>
          <w:sz w:val="20"/>
          <w:szCs w:val="20"/>
        </w:rPr>
        <w:t>Neotoma spp</w:t>
      </w:r>
      <w:r w:rsidRPr="003F6550">
        <w:rPr>
          <w:i w:val="0"/>
          <w:sz w:val="20"/>
          <w:szCs w:val="20"/>
        </w:rPr>
        <w:t>.): custom genetic tools for exploring herbivore ecology. Molecular Ecology Resources.13: 674-687.</w:t>
      </w:r>
    </w:p>
    <w:p w14:paraId="21437D90" w14:textId="77777777" w:rsidR="004331D2" w:rsidRPr="003F6550" w:rsidRDefault="004331D2" w:rsidP="004331D2">
      <w:pPr>
        <w:tabs>
          <w:tab w:val="left" w:pos="540"/>
        </w:tabs>
        <w:ind w:left="634" w:hanging="634"/>
        <w:rPr>
          <w:sz w:val="20"/>
          <w:szCs w:val="20"/>
        </w:rPr>
      </w:pPr>
      <w:r w:rsidRPr="003F6550">
        <w:rPr>
          <w:sz w:val="20"/>
          <w:szCs w:val="20"/>
          <w:lang w:bidi="en-US"/>
        </w:rPr>
        <w:t xml:space="preserve">  94.  </w:t>
      </w:r>
      <w:r w:rsidRPr="003F6550">
        <w:rPr>
          <w:sz w:val="20"/>
          <w:szCs w:val="20"/>
          <w:lang w:bidi="en-US"/>
        </w:rPr>
        <w:tab/>
        <w:t xml:space="preserve">Kohl KD, </w:t>
      </w:r>
      <w:r w:rsidRPr="003F6550">
        <w:rPr>
          <w:sz w:val="20"/>
          <w:szCs w:val="20"/>
          <w:u w:val="single"/>
          <w:lang w:bidi="en-US"/>
        </w:rPr>
        <w:t>Stengel A</w:t>
      </w:r>
      <w:r w:rsidRPr="003F6550">
        <w:rPr>
          <w:sz w:val="20"/>
          <w:szCs w:val="20"/>
          <w:lang w:bidi="en-US"/>
        </w:rPr>
        <w:t xml:space="preserve">, Samuni-Blank M, </w:t>
      </w:r>
      <w:r w:rsidRPr="003F6550">
        <w:rPr>
          <w:b/>
          <w:sz w:val="20"/>
          <w:szCs w:val="20"/>
          <w:lang w:bidi="en-US"/>
        </w:rPr>
        <w:t>Dearing MD</w:t>
      </w:r>
      <w:r w:rsidRPr="003F6550">
        <w:rPr>
          <w:rStyle w:val="Strong"/>
          <w:b w:val="0"/>
          <w:sz w:val="20"/>
          <w:szCs w:val="20"/>
        </w:rPr>
        <w:t xml:space="preserve">. </w:t>
      </w:r>
      <w:r w:rsidRPr="003F6550">
        <w:rPr>
          <w:sz w:val="20"/>
          <w:szCs w:val="20"/>
        </w:rPr>
        <w:t xml:space="preserve">(2013) Effects of anatomy and diet on </w:t>
      </w:r>
    </w:p>
    <w:p w14:paraId="3534B895" w14:textId="77777777" w:rsidR="004331D2" w:rsidRPr="003F6550" w:rsidRDefault="004331D2" w:rsidP="004331D2">
      <w:pPr>
        <w:ind w:left="634" w:firstLine="266"/>
        <w:rPr>
          <w:sz w:val="20"/>
          <w:szCs w:val="20"/>
        </w:rPr>
      </w:pPr>
      <w:r w:rsidRPr="003F6550">
        <w:rPr>
          <w:sz w:val="20"/>
          <w:szCs w:val="20"/>
        </w:rPr>
        <w:t>gastrointestinal pH in rodents. Journal of Experimental Zoology. 319:225-229.</w:t>
      </w:r>
    </w:p>
    <w:p w14:paraId="2809821B" w14:textId="2AEB5A12" w:rsidR="004331D2" w:rsidRPr="003F6550" w:rsidRDefault="004331D2" w:rsidP="003F6550">
      <w:pPr>
        <w:tabs>
          <w:tab w:val="left" w:pos="540"/>
        </w:tabs>
        <w:ind w:left="630" w:hanging="630"/>
        <w:rPr>
          <w:sz w:val="20"/>
          <w:szCs w:val="20"/>
        </w:rPr>
      </w:pPr>
      <w:r w:rsidRPr="003F6550">
        <w:rPr>
          <w:sz w:val="20"/>
          <w:szCs w:val="20"/>
          <w:lang w:bidi="en-US"/>
        </w:rPr>
        <w:t xml:space="preserve">  93.   </w:t>
      </w:r>
      <w:r w:rsidRPr="003F6550">
        <w:rPr>
          <w:sz w:val="20"/>
          <w:szCs w:val="20"/>
          <w:lang w:bidi="en-US"/>
        </w:rPr>
        <w:tab/>
        <w:t xml:space="preserve">Forbey JS, </w:t>
      </w:r>
      <w:r w:rsidRPr="003F6550">
        <w:rPr>
          <w:rStyle w:val="Strong"/>
          <w:sz w:val="20"/>
          <w:szCs w:val="20"/>
        </w:rPr>
        <w:t>Dearing MD</w:t>
      </w:r>
      <w:r w:rsidRPr="003F6550">
        <w:rPr>
          <w:rStyle w:val="Strong"/>
          <w:b w:val="0"/>
          <w:sz w:val="20"/>
          <w:szCs w:val="20"/>
        </w:rPr>
        <w:t>,</w:t>
      </w:r>
      <w:r w:rsidRPr="003F6550">
        <w:rPr>
          <w:rStyle w:val="Strong"/>
          <w:i/>
          <w:sz w:val="20"/>
          <w:szCs w:val="20"/>
        </w:rPr>
        <w:t xml:space="preserve"> </w:t>
      </w:r>
      <w:r w:rsidRPr="003F6550">
        <w:rPr>
          <w:rStyle w:val="Strong"/>
          <w:b w:val="0"/>
          <w:sz w:val="20"/>
          <w:szCs w:val="20"/>
        </w:rPr>
        <w:t>Gross EM, Orians CM, Sotka EE, Foley WJ</w:t>
      </w:r>
      <w:r w:rsidRPr="003F6550">
        <w:rPr>
          <w:rStyle w:val="Strong"/>
          <w:b w:val="0"/>
          <w:i/>
          <w:sz w:val="20"/>
          <w:szCs w:val="20"/>
        </w:rPr>
        <w:t xml:space="preserve">. </w:t>
      </w:r>
      <w:r w:rsidRPr="003F6550">
        <w:rPr>
          <w:sz w:val="20"/>
          <w:szCs w:val="20"/>
        </w:rPr>
        <w:t>(2013) A pharm-ecological perspective of terrestrial and aquatic plant-herbivore interactions. Journal of Chemical Ecology. 39:465-80.</w:t>
      </w:r>
    </w:p>
    <w:p w14:paraId="0FD114A3" w14:textId="77777777" w:rsidR="004331D2" w:rsidRPr="003F6550" w:rsidRDefault="004331D2" w:rsidP="004331D2">
      <w:pPr>
        <w:tabs>
          <w:tab w:val="left" w:pos="540"/>
        </w:tabs>
        <w:ind w:left="900" w:hanging="900"/>
        <w:rPr>
          <w:sz w:val="20"/>
          <w:szCs w:val="20"/>
        </w:rPr>
      </w:pPr>
      <w:r w:rsidRPr="003F6550">
        <w:rPr>
          <w:sz w:val="20"/>
          <w:szCs w:val="20"/>
          <w:lang w:bidi="en-US"/>
        </w:rPr>
        <w:t xml:space="preserve">  92.   </w:t>
      </w:r>
      <w:r w:rsidRPr="003F6550">
        <w:rPr>
          <w:sz w:val="20"/>
          <w:szCs w:val="20"/>
          <w:lang w:bidi="en-US"/>
        </w:rPr>
        <w:tab/>
        <w:t xml:space="preserve">Magnanou E, Malenke J, </w:t>
      </w:r>
      <w:r w:rsidRPr="003F6550">
        <w:rPr>
          <w:rStyle w:val="Strong"/>
          <w:sz w:val="20"/>
          <w:szCs w:val="20"/>
        </w:rPr>
        <w:t>Dearing MD</w:t>
      </w:r>
      <w:r w:rsidRPr="003F6550">
        <w:rPr>
          <w:rStyle w:val="Strong"/>
          <w:b w:val="0"/>
          <w:i/>
          <w:sz w:val="20"/>
          <w:szCs w:val="20"/>
        </w:rPr>
        <w:t xml:space="preserve">. </w:t>
      </w:r>
      <w:r w:rsidRPr="003F6550">
        <w:rPr>
          <w:sz w:val="20"/>
          <w:szCs w:val="20"/>
        </w:rPr>
        <w:t>(2013) Hepatic gene expression in herbivores on diets with natural and novel plant secondary compounds. Physiological Genomics. 45:774-785.</w:t>
      </w:r>
    </w:p>
    <w:p w14:paraId="631167FC" w14:textId="77777777" w:rsidR="004331D2" w:rsidRPr="003F6550" w:rsidRDefault="004331D2" w:rsidP="004331D2">
      <w:pPr>
        <w:tabs>
          <w:tab w:val="left" w:pos="540"/>
        </w:tabs>
        <w:ind w:left="900" w:hanging="810"/>
        <w:rPr>
          <w:sz w:val="20"/>
          <w:szCs w:val="20"/>
        </w:rPr>
      </w:pPr>
      <w:r w:rsidRPr="003F6550">
        <w:rPr>
          <w:sz w:val="20"/>
          <w:szCs w:val="20"/>
          <w:lang w:bidi="en-US"/>
        </w:rPr>
        <w:t xml:space="preserve">91.   </w:t>
      </w:r>
      <w:r w:rsidRPr="003F6550">
        <w:rPr>
          <w:sz w:val="20"/>
          <w:szCs w:val="20"/>
          <w:lang w:bidi="en-US"/>
        </w:rPr>
        <w:tab/>
        <w:t xml:space="preserve">Samuni-Blank M, Ishaki I, </w:t>
      </w:r>
      <w:r w:rsidRPr="003F6550">
        <w:rPr>
          <w:rStyle w:val="Strong"/>
          <w:sz w:val="20"/>
          <w:szCs w:val="20"/>
        </w:rPr>
        <w:t>Dearing MD</w:t>
      </w:r>
      <w:r w:rsidRPr="003F6550">
        <w:rPr>
          <w:rStyle w:val="Strong"/>
          <w:b w:val="0"/>
          <w:sz w:val="20"/>
          <w:szCs w:val="20"/>
        </w:rPr>
        <w:t>,</w:t>
      </w:r>
      <w:r w:rsidRPr="003F6550">
        <w:rPr>
          <w:rStyle w:val="Strong"/>
          <w:sz w:val="20"/>
          <w:szCs w:val="20"/>
        </w:rPr>
        <w:t xml:space="preserve"> </w:t>
      </w:r>
      <w:r w:rsidRPr="003F6550">
        <w:rPr>
          <w:rStyle w:val="Strong"/>
          <w:b w:val="0"/>
          <w:sz w:val="20"/>
          <w:szCs w:val="20"/>
        </w:rPr>
        <w:t>Karasov WH, Gerchman Y, Kohl KD, Lymberakis P, Kurnath P, Arad Z.</w:t>
      </w:r>
      <w:r w:rsidRPr="003F6550">
        <w:rPr>
          <w:rStyle w:val="Strong"/>
          <w:b w:val="0"/>
          <w:i/>
          <w:sz w:val="20"/>
          <w:szCs w:val="20"/>
        </w:rPr>
        <w:t xml:space="preserve"> </w:t>
      </w:r>
      <w:r w:rsidRPr="003F6550">
        <w:rPr>
          <w:sz w:val="20"/>
          <w:szCs w:val="20"/>
        </w:rPr>
        <w:t>(2013) Physiological and behavioural effects of fruit toxins on seed dispersing congeneric rodents. The Journal of Experimental Biology. 216:3667-3673.</w:t>
      </w:r>
    </w:p>
    <w:p w14:paraId="2DCF2649" w14:textId="77777777" w:rsidR="004331D2" w:rsidRPr="003F6550" w:rsidRDefault="004331D2" w:rsidP="004331D2">
      <w:pPr>
        <w:pStyle w:val="Heading2"/>
        <w:tabs>
          <w:tab w:val="left" w:pos="540"/>
        </w:tabs>
        <w:spacing w:before="2" w:after="2"/>
        <w:ind w:left="900" w:right="0" w:hanging="900"/>
        <w:rPr>
          <w:i w:val="0"/>
          <w:sz w:val="20"/>
          <w:szCs w:val="20"/>
        </w:rPr>
      </w:pPr>
      <w:r w:rsidRPr="003F6550">
        <w:rPr>
          <w:i w:val="0"/>
          <w:sz w:val="20"/>
          <w:szCs w:val="20"/>
          <w:lang w:bidi="en-US"/>
        </w:rPr>
        <w:t xml:space="preserve">  90.   </w:t>
      </w:r>
      <w:r w:rsidRPr="003F6550">
        <w:rPr>
          <w:i w:val="0"/>
          <w:sz w:val="20"/>
          <w:szCs w:val="20"/>
          <w:lang w:bidi="en-US"/>
        </w:rPr>
        <w:tab/>
      </w:r>
      <w:r w:rsidRPr="003F6550">
        <w:rPr>
          <w:rStyle w:val="Strong"/>
          <w:i w:val="0"/>
          <w:sz w:val="20"/>
          <w:szCs w:val="20"/>
        </w:rPr>
        <w:t>Dearing MD</w:t>
      </w:r>
      <w:r w:rsidRPr="003F6550">
        <w:rPr>
          <w:rStyle w:val="Strong"/>
          <w:b w:val="0"/>
          <w:i w:val="0"/>
          <w:sz w:val="20"/>
          <w:szCs w:val="20"/>
        </w:rPr>
        <w:t xml:space="preserve">. </w:t>
      </w:r>
      <w:r w:rsidRPr="003F6550">
        <w:rPr>
          <w:i w:val="0"/>
          <w:sz w:val="20"/>
          <w:szCs w:val="20"/>
        </w:rPr>
        <w:t>(2012) Temperature-dependent toxicity in mammals with implications for herbivores: a review.  Journal of Comparative Physiology B. 183:43-50.</w:t>
      </w:r>
    </w:p>
    <w:p w14:paraId="7EFC7C08" w14:textId="77777777" w:rsidR="004331D2" w:rsidRPr="003F6550" w:rsidRDefault="004331D2" w:rsidP="004331D2">
      <w:pPr>
        <w:pStyle w:val="Heading2"/>
        <w:tabs>
          <w:tab w:val="left" w:pos="540"/>
        </w:tabs>
        <w:spacing w:before="2" w:after="2"/>
        <w:ind w:left="900" w:right="0" w:hanging="810"/>
        <w:rPr>
          <w:i w:val="0"/>
          <w:sz w:val="20"/>
          <w:szCs w:val="20"/>
        </w:rPr>
      </w:pPr>
      <w:r w:rsidRPr="003F6550">
        <w:rPr>
          <w:i w:val="0"/>
          <w:sz w:val="20"/>
          <w:szCs w:val="20"/>
          <w:lang w:bidi="en-US"/>
        </w:rPr>
        <w:t xml:space="preserve">89.   </w:t>
      </w:r>
      <w:r w:rsidRPr="003F6550">
        <w:rPr>
          <w:i w:val="0"/>
          <w:sz w:val="20"/>
          <w:szCs w:val="20"/>
          <w:lang w:bidi="en-US"/>
        </w:rPr>
        <w:tab/>
      </w:r>
      <w:r w:rsidRPr="003F6550">
        <w:rPr>
          <w:rStyle w:val="Strong"/>
          <w:b w:val="0"/>
          <w:i w:val="0"/>
          <w:sz w:val="20"/>
          <w:szCs w:val="20"/>
        </w:rPr>
        <w:t xml:space="preserve">Kohl KD, </w:t>
      </w:r>
      <w:r w:rsidRPr="003F6550">
        <w:rPr>
          <w:rStyle w:val="Strong"/>
          <w:i w:val="0"/>
          <w:sz w:val="20"/>
          <w:szCs w:val="20"/>
        </w:rPr>
        <w:t>Dearing, MD</w:t>
      </w:r>
      <w:r w:rsidRPr="003F6550">
        <w:rPr>
          <w:i w:val="0"/>
          <w:sz w:val="20"/>
          <w:szCs w:val="20"/>
        </w:rPr>
        <w:t>.</w:t>
      </w:r>
      <w:r w:rsidRPr="003F6550">
        <w:rPr>
          <w:rStyle w:val="Strong"/>
          <w:b w:val="0"/>
          <w:i w:val="0"/>
          <w:sz w:val="20"/>
          <w:szCs w:val="20"/>
        </w:rPr>
        <w:t xml:space="preserve"> (2012) </w:t>
      </w:r>
      <w:r w:rsidRPr="003F6550">
        <w:rPr>
          <w:rStyle w:val="maintitle"/>
          <w:i w:val="0"/>
          <w:sz w:val="20"/>
          <w:szCs w:val="20"/>
        </w:rPr>
        <w:t>Experience matters: prior exposure to plant toxins enhances diversity of gut microbes in herbivores. Ecology Letters. 15:108-115.</w:t>
      </w:r>
    </w:p>
    <w:p w14:paraId="372F43FB" w14:textId="77777777" w:rsidR="004331D2" w:rsidRPr="003F6550" w:rsidRDefault="004331D2" w:rsidP="004331D2">
      <w:pPr>
        <w:tabs>
          <w:tab w:val="left" w:pos="540"/>
        </w:tabs>
        <w:ind w:left="900" w:hanging="900"/>
        <w:rPr>
          <w:iCs/>
          <w:color w:val="333333"/>
          <w:spacing w:val="4"/>
          <w:sz w:val="20"/>
          <w:szCs w:val="20"/>
          <w:shd w:val="clear" w:color="auto" w:fill="FCFCFC"/>
        </w:rPr>
      </w:pPr>
      <w:r w:rsidRPr="003F6550">
        <w:rPr>
          <w:i/>
          <w:sz w:val="20"/>
          <w:szCs w:val="20"/>
          <w:lang w:bidi="en-US"/>
        </w:rPr>
        <w:t xml:space="preserve">  </w:t>
      </w:r>
      <w:r w:rsidRPr="003F6550">
        <w:rPr>
          <w:iCs/>
          <w:sz w:val="20"/>
          <w:szCs w:val="20"/>
          <w:lang w:bidi="en-US"/>
        </w:rPr>
        <w:t>88</w:t>
      </w:r>
      <w:r w:rsidRPr="003F6550">
        <w:rPr>
          <w:i/>
          <w:sz w:val="20"/>
          <w:szCs w:val="20"/>
          <w:lang w:bidi="en-US"/>
        </w:rPr>
        <w:t xml:space="preserve">.   </w:t>
      </w:r>
      <w:r w:rsidRPr="003F6550">
        <w:rPr>
          <w:rStyle w:val="Strong"/>
          <w:b w:val="0"/>
          <w:iCs/>
          <w:sz w:val="20"/>
          <w:szCs w:val="20"/>
        </w:rPr>
        <w:t>Samuni-Blank M,</w:t>
      </w:r>
      <w:r w:rsidRPr="003F6550">
        <w:rPr>
          <w:iCs/>
          <w:sz w:val="20"/>
          <w:szCs w:val="20"/>
        </w:rPr>
        <w:t> </w:t>
      </w:r>
      <w:r w:rsidRPr="003F6550">
        <w:rPr>
          <w:rStyle w:val="Strong"/>
          <w:b w:val="0"/>
          <w:iCs/>
          <w:sz w:val="20"/>
          <w:szCs w:val="20"/>
        </w:rPr>
        <w:t>Izhaki I</w:t>
      </w:r>
      <w:r w:rsidRPr="003F6550">
        <w:rPr>
          <w:iCs/>
          <w:sz w:val="20"/>
          <w:szCs w:val="20"/>
        </w:rPr>
        <w:t>, </w:t>
      </w:r>
      <w:r w:rsidRPr="003F6550">
        <w:rPr>
          <w:rStyle w:val="Strong"/>
          <w:iCs/>
          <w:sz w:val="20"/>
          <w:szCs w:val="20"/>
        </w:rPr>
        <w:t>Dearing MD</w:t>
      </w:r>
      <w:r w:rsidRPr="003F6550">
        <w:rPr>
          <w:iCs/>
          <w:sz w:val="20"/>
          <w:szCs w:val="20"/>
        </w:rPr>
        <w:t>, </w:t>
      </w:r>
      <w:r w:rsidRPr="003F6550">
        <w:rPr>
          <w:rStyle w:val="Strong"/>
          <w:b w:val="0"/>
          <w:iCs/>
          <w:sz w:val="20"/>
          <w:szCs w:val="20"/>
        </w:rPr>
        <w:t>Gerchman Y</w:t>
      </w:r>
      <w:r w:rsidRPr="003F6550">
        <w:rPr>
          <w:iCs/>
          <w:sz w:val="20"/>
          <w:szCs w:val="20"/>
        </w:rPr>
        <w:t>, </w:t>
      </w:r>
      <w:r w:rsidRPr="003F6550">
        <w:rPr>
          <w:rStyle w:val="Strong"/>
          <w:b w:val="0"/>
          <w:iCs/>
          <w:sz w:val="20"/>
          <w:szCs w:val="20"/>
        </w:rPr>
        <w:t>Trabelcy B</w:t>
      </w:r>
      <w:r w:rsidRPr="003F6550">
        <w:rPr>
          <w:iCs/>
          <w:sz w:val="20"/>
          <w:szCs w:val="20"/>
        </w:rPr>
        <w:t>, </w:t>
      </w:r>
      <w:r w:rsidRPr="003F6550">
        <w:rPr>
          <w:rStyle w:val="Strong"/>
          <w:b w:val="0"/>
          <w:iCs/>
          <w:sz w:val="20"/>
          <w:szCs w:val="20"/>
        </w:rPr>
        <w:t>Lotan A</w:t>
      </w:r>
      <w:r w:rsidRPr="003F6550">
        <w:rPr>
          <w:iCs/>
          <w:sz w:val="20"/>
          <w:szCs w:val="20"/>
        </w:rPr>
        <w:t>, </w:t>
      </w:r>
      <w:r w:rsidRPr="003F6550">
        <w:rPr>
          <w:rStyle w:val="Strong"/>
          <w:b w:val="0"/>
          <w:iCs/>
          <w:sz w:val="20"/>
          <w:szCs w:val="20"/>
        </w:rPr>
        <w:t xml:space="preserve">Karasov WH, </w:t>
      </w:r>
      <w:r w:rsidRPr="003F6550">
        <w:rPr>
          <w:iCs/>
          <w:sz w:val="20"/>
          <w:szCs w:val="20"/>
        </w:rPr>
        <w:t>and </w:t>
      </w:r>
      <w:r w:rsidRPr="003F6550">
        <w:rPr>
          <w:rStyle w:val="Strong"/>
          <w:b w:val="0"/>
          <w:iCs/>
          <w:sz w:val="20"/>
          <w:szCs w:val="20"/>
        </w:rPr>
        <w:t xml:space="preserve">Arad Z. (2012) </w:t>
      </w:r>
      <w:r w:rsidRPr="003F6550">
        <w:rPr>
          <w:iCs/>
          <w:sz w:val="20"/>
          <w:szCs w:val="20"/>
        </w:rPr>
        <w:t>Intraspecific directed deterrence by the mustard oil bomb in a desert plant. Current Biology. 22:1218-1220.</w:t>
      </w:r>
    </w:p>
    <w:p w14:paraId="2B4FBE70" w14:textId="77777777" w:rsidR="004331D2" w:rsidRPr="003F6550" w:rsidRDefault="004331D2" w:rsidP="004331D2">
      <w:pPr>
        <w:widowControl w:val="0"/>
        <w:tabs>
          <w:tab w:val="left" w:pos="540"/>
          <w:tab w:val="left" w:pos="900"/>
        </w:tabs>
        <w:autoSpaceDE w:val="0"/>
        <w:autoSpaceDN w:val="0"/>
        <w:adjustRightInd w:val="0"/>
        <w:ind w:left="720" w:hanging="720"/>
        <w:rPr>
          <w:sz w:val="20"/>
          <w:szCs w:val="20"/>
        </w:rPr>
      </w:pPr>
      <w:r w:rsidRPr="003F6550">
        <w:rPr>
          <w:sz w:val="20"/>
          <w:szCs w:val="20"/>
        </w:rPr>
        <w:t xml:space="preserve">  87. </w:t>
      </w:r>
      <w:r w:rsidRPr="003F6550">
        <w:rPr>
          <w:sz w:val="20"/>
          <w:szCs w:val="20"/>
        </w:rPr>
        <w:tab/>
        <w:t>Malenke JR</w:t>
      </w:r>
      <w:r w:rsidRPr="003F6550">
        <w:rPr>
          <w:rStyle w:val="person"/>
          <w:sz w:val="20"/>
          <w:szCs w:val="20"/>
        </w:rPr>
        <w:t>, Magnanou E</w:t>
      </w:r>
      <w:r w:rsidRPr="003F6550">
        <w:rPr>
          <w:sz w:val="20"/>
          <w:szCs w:val="20"/>
        </w:rPr>
        <w:t xml:space="preserve">, </w:t>
      </w:r>
      <w:r w:rsidRPr="003F6550">
        <w:rPr>
          <w:rStyle w:val="person"/>
          <w:sz w:val="20"/>
          <w:szCs w:val="20"/>
        </w:rPr>
        <w:t>Thomas K</w:t>
      </w:r>
      <w:r w:rsidRPr="003F6550">
        <w:rPr>
          <w:sz w:val="20"/>
          <w:szCs w:val="20"/>
        </w:rPr>
        <w:t xml:space="preserve">, </w:t>
      </w:r>
      <w:r w:rsidRPr="003F6550">
        <w:rPr>
          <w:rStyle w:val="person"/>
          <w:b/>
          <w:sz w:val="20"/>
          <w:szCs w:val="20"/>
        </w:rPr>
        <w:t>Dearing MD</w:t>
      </w:r>
      <w:r w:rsidRPr="003F6550">
        <w:rPr>
          <w:rStyle w:val="person"/>
          <w:sz w:val="20"/>
          <w:szCs w:val="20"/>
        </w:rPr>
        <w:t xml:space="preserve">. (2012) </w:t>
      </w:r>
      <w:r w:rsidRPr="003F6550">
        <w:rPr>
          <w:sz w:val="20"/>
          <w:szCs w:val="20"/>
        </w:rPr>
        <w:t xml:space="preserve">Cytochrome P450 2B diversity and dietary </w:t>
      </w:r>
      <w:r w:rsidRPr="003F6550">
        <w:rPr>
          <w:sz w:val="20"/>
          <w:szCs w:val="20"/>
        </w:rPr>
        <w:tab/>
        <w:t>novelty in the herbivorous, desert woodrat (</w:t>
      </w:r>
      <w:r w:rsidRPr="003F6550">
        <w:rPr>
          <w:i/>
          <w:sz w:val="20"/>
          <w:szCs w:val="20"/>
        </w:rPr>
        <w:t>Neotoma lepida</w:t>
      </w:r>
      <w:r w:rsidRPr="003F6550">
        <w:rPr>
          <w:sz w:val="20"/>
          <w:szCs w:val="20"/>
        </w:rPr>
        <w:t>). PLoS ONE. 7: e41510.</w:t>
      </w:r>
    </w:p>
    <w:p w14:paraId="2D49A8C1" w14:textId="77777777" w:rsidR="004331D2" w:rsidRPr="003F6550" w:rsidRDefault="004331D2" w:rsidP="004331D2">
      <w:pPr>
        <w:widowControl w:val="0"/>
        <w:tabs>
          <w:tab w:val="left" w:pos="540"/>
          <w:tab w:val="left" w:pos="900"/>
        </w:tabs>
        <w:autoSpaceDE w:val="0"/>
        <w:autoSpaceDN w:val="0"/>
        <w:adjustRightInd w:val="0"/>
        <w:ind w:left="720" w:hanging="720"/>
        <w:rPr>
          <w:sz w:val="20"/>
          <w:szCs w:val="20"/>
        </w:rPr>
      </w:pPr>
      <w:r w:rsidRPr="003F6550">
        <w:rPr>
          <w:color w:val="000000"/>
          <w:sz w:val="20"/>
          <w:szCs w:val="20"/>
        </w:rPr>
        <w:t xml:space="preserve">  86</w:t>
      </w:r>
      <w:r w:rsidRPr="003F6550">
        <w:rPr>
          <w:sz w:val="20"/>
          <w:szCs w:val="20"/>
        </w:rPr>
        <w:t xml:space="preserve">. </w:t>
      </w:r>
      <w:r w:rsidRPr="003F6550">
        <w:rPr>
          <w:sz w:val="20"/>
          <w:szCs w:val="20"/>
        </w:rPr>
        <w:tab/>
        <w:t xml:space="preserve">Varner JM, </w:t>
      </w:r>
      <w:r w:rsidRPr="003F6550">
        <w:rPr>
          <w:b/>
          <w:sz w:val="20"/>
          <w:szCs w:val="20"/>
        </w:rPr>
        <w:t>Dearing MD</w:t>
      </w:r>
      <w:r w:rsidRPr="003F6550">
        <w:rPr>
          <w:sz w:val="20"/>
          <w:szCs w:val="20"/>
        </w:rPr>
        <w:t xml:space="preserve">. (2012) Estimating duration of infection with avidity assays: Potential limitations </w:t>
      </w:r>
      <w:r w:rsidRPr="003F6550">
        <w:rPr>
          <w:sz w:val="20"/>
          <w:szCs w:val="20"/>
        </w:rPr>
        <w:tab/>
        <w:t>and recommendations for improvement. Ecohealth. 8:512-8.</w:t>
      </w:r>
    </w:p>
    <w:p w14:paraId="7DDBB453" w14:textId="77777777" w:rsidR="004331D2" w:rsidRPr="003F6550" w:rsidRDefault="004331D2" w:rsidP="004331D2">
      <w:pPr>
        <w:tabs>
          <w:tab w:val="left" w:pos="540"/>
        </w:tabs>
        <w:ind w:left="900" w:hanging="900"/>
        <w:rPr>
          <w:rStyle w:val="value"/>
          <w:sz w:val="20"/>
          <w:szCs w:val="20"/>
        </w:rPr>
      </w:pPr>
      <w:r w:rsidRPr="003F6550">
        <w:rPr>
          <w:sz w:val="20"/>
          <w:szCs w:val="20"/>
          <w:lang w:bidi="en-US"/>
        </w:rPr>
        <w:t xml:space="preserve">  85.</w:t>
      </w:r>
      <w:r w:rsidRPr="003F6550">
        <w:rPr>
          <w:sz w:val="20"/>
          <w:szCs w:val="20"/>
          <w:lang w:bidi="en-US"/>
        </w:rPr>
        <w:tab/>
        <w:t xml:space="preserve">Torregrossa A-M, Azzara AV, </w:t>
      </w:r>
      <w:r w:rsidRPr="003F6550">
        <w:rPr>
          <w:b/>
          <w:sz w:val="20"/>
          <w:szCs w:val="20"/>
          <w:lang w:bidi="en-US"/>
        </w:rPr>
        <w:t>Dearing MD</w:t>
      </w:r>
      <w:r w:rsidRPr="003F6550">
        <w:rPr>
          <w:sz w:val="20"/>
          <w:szCs w:val="20"/>
          <w:lang w:bidi="en-US"/>
        </w:rPr>
        <w:t xml:space="preserve">. (2012) Testing the diet breadth trade-off hypothesis: differential regulations of novel plant secondary compounds by a specialist and generalist herbivore. Oecologia. </w:t>
      </w:r>
      <w:r w:rsidRPr="003F6550">
        <w:rPr>
          <w:rStyle w:val="label"/>
          <w:sz w:val="20"/>
          <w:szCs w:val="20"/>
        </w:rPr>
        <w:t>168:711-718</w:t>
      </w:r>
      <w:r w:rsidRPr="003F6550">
        <w:rPr>
          <w:rStyle w:val="value"/>
          <w:sz w:val="20"/>
          <w:szCs w:val="20"/>
        </w:rPr>
        <w:t>.</w:t>
      </w:r>
    </w:p>
    <w:p w14:paraId="70A1C78A" w14:textId="77777777" w:rsidR="004331D2" w:rsidRPr="003F6550" w:rsidRDefault="004331D2" w:rsidP="004331D2">
      <w:pPr>
        <w:tabs>
          <w:tab w:val="left" w:pos="540"/>
        </w:tabs>
        <w:ind w:left="900" w:hanging="900"/>
        <w:rPr>
          <w:sz w:val="20"/>
          <w:szCs w:val="20"/>
        </w:rPr>
      </w:pPr>
      <w:r w:rsidRPr="003F6550">
        <w:rPr>
          <w:sz w:val="20"/>
          <w:szCs w:val="20"/>
        </w:rPr>
        <w:t xml:space="preserve">  84.</w:t>
      </w:r>
      <w:r w:rsidRPr="003F6550">
        <w:rPr>
          <w:sz w:val="20"/>
          <w:szCs w:val="20"/>
        </w:rPr>
        <w:tab/>
        <w:t xml:space="preserve">Kohl KD, </w:t>
      </w:r>
      <w:r w:rsidRPr="003F6550">
        <w:rPr>
          <w:b/>
          <w:sz w:val="20"/>
          <w:szCs w:val="20"/>
        </w:rPr>
        <w:t>Dearing MD</w:t>
      </w:r>
      <w:r w:rsidRPr="003F6550">
        <w:rPr>
          <w:sz w:val="20"/>
          <w:szCs w:val="20"/>
        </w:rPr>
        <w:t>.</w:t>
      </w:r>
      <w:r w:rsidRPr="003F6550">
        <w:rPr>
          <w:b/>
          <w:sz w:val="20"/>
          <w:szCs w:val="20"/>
        </w:rPr>
        <w:t xml:space="preserve"> </w:t>
      </w:r>
      <w:r w:rsidRPr="003F6550">
        <w:rPr>
          <w:sz w:val="20"/>
          <w:szCs w:val="20"/>
        </w:rPr>
        <w:t>(2011) Induced and constitutive responses of digestive enzymes to plant toxins in an herbivorous mammal. Journal of Experimental Biology. 214:4133-4140.</w:t>
      </w:r>
    </w:p>
    <w:p w14:paraId="0970EED9" w14:textId="77777777" w:rsidR="004331D2" w:rsidRPr="003F6550" w:rsidRDefault="004331D2" w:rsidP="004331D2">
      <w:pPr>
        <w:tabs>
          <w:tab w:val="left" w:pos="540"/>
        </w:tabs>
        <w:ind w:left="900" w:hanging="900"/>
        <w:rPr>
          <w:sz w:val="20"/>
          <w:szCs w:val="20"/>
        </w:rPr>
      </w:pPr>
      <w:r w:rsidRPr="003F6550">
        <w:rPr>
          <w:sz w:val="20"/>
          <w:szCs w:val="20"/>
        </w:rPr>
        <w:t xml:space="preserve">  83.</w:t>
      </w:r>
      <w:r w:rsidRPr="003F6550">
        <w:rPr>
          <w:sz w:val="20"/>
          <w:szCs w:val="20"/>
        </w:rPr>
        <w:tab/>
        <w:t xml:space="preserve">Torregrossa A-M, Azzara AV, </w:t>
      </w:r>
      <w:r w:rsidRPr="003F6550">
        <w:rPr>
          <w:b/>
          <w:sz w:val="20"/>
          <w:szCs w:val="20"/>
        </w:rPr>
        <w:t>Dearing MD</w:t>
      </w:r>
      <w:r w:rsidRPr="003F6550">
        <w:rPr>
          <w:sz w:val="20"/>
          <w:szCs w:val="20"/>
        </w:rPr>
        <w:t>. (2011) Differential regulation of plant secondary compounds by herbivorous rodents. Functional Ecology. 25:1232–1240.</w:t>
      </w:r>
    </w:p>
    <w:p w14:paraId="4C87BC18" w14:textId="77777777" w:rsidR="004331D2" w:rsidRPr="003F6550" w:rsidRDefault="004331D2" w:rsidP="004331D2">
      <w:pPr>
        <w:tabs>
          <w:tab w:val="left" w:pos="540"/>
        </w:tabs>
        <w:ind w:left="900" w:hanging="900"/>
        <w:rPr>
          <w:sz w:val="20"/>
          <w:szCs w:val="20"/>
        </w:rPr>
      </w:pPr>
      <w:r w:rsidRPr="003F6550">
        <w:rPr>
          <w:sz w:val="20"/>
          <w:szCs w:val="20"/>
        </w:rPr>
        <w:t xml:space="preserve">  82.</w:t>
      </w:r>
      <w:r w:rsidRPr="003F6550">
        <w:rPr>
          <w:sz w:val="20"/>
          <w:szCs w:val="20"/>
        </w:rPr>
        <w:tab/>
        <w:t xml:space="preserve">Skopec MM, </w:t>
      </w:r>
      <w:r w:rsidRPr="003F6550">
        <w:rPr>
          <w:b/>
          <w:sz w:val="20"/>
          <w:szCs w:val="20"/>
        </w:rPr>
        <w:t>Dearing MD</w:t>
      </w:r>
      <w:r w:rsidRPr="003F6550">
        <w:rPr>
          <w:sz w:val="20"/>
          <w:szCs w:val="20"/>
        </w:rPr>
        <w:t>. (2011) Differential expression and activity of catechol-O-methyl transferase (COMT) in a generalist (</w:t>
      </w:r>
      <w:r w:rsidRPr="003F6550">
        <w:rPr>
          <w:i/>
          <w:sz w:val="20"/>
          <w:szCs w:val="20"/>
        </w:rPr>
        <w:t>Neotoma albigula</w:t>
      </w:r>
      <w:r w:rsidRPr="003F6550">
        <w:rPr>
          <w:sz w:val="20"/>
          <w:szCs w:val="20"/>
        </w:rPr>
        <w:t>) and juniper specialist (</w:t>
      </w:r>
      <w:r w:rsidRPr="003F6550">
        <w:rPr>
          <w:i/>
          <w:sz w:val="20"/>
          <w:szCs w:val="20"/>
        </w:rPr>
        <w:t>Neotoma stephensi</w:t>
      </w:r>
      <w:r w:rsidRPr="003F6550">
        <w:rPr>
          <w:sz w:val="20"/>
          <w:szCs w:val="20"/>
        </w:rPr>
        <w:t>) woodrat. Comparative Biochemistry and Physiology, Part C. 154:383–390.</w:t>
      </w:r>
    </w:p>
    <w:p w14:paraId="0E47C694" w14:textId="77777777" w:rsidR="004331D2" w:rsidRPr="003F6550" w:rsidRDefault="004331D2" w:rsidP="004331D2">
      <w:pPr>
        <w:tabs>
          <w:tab w:val="left" w:pos="540"/>
        </w:tabs>
        <w:ind w:left="900" w:hanging="900"/>
        <w:rPr>
          <w:sz w:val="20"/>
          <w:szCs w:val="20"/>
        </w:rPr>
      </w:pPr>
      <w:r w:rsidRPr="003F6550">
        <w:rPr>
          <w:sz w:val="20"/>
          <w:szCs w:val="20"/>
        </w:rPr>
        <w:t xml:space="preserve">  81.  </w:t>
      </w:r>
      <w:r w:rsidRPr="003F6550">
        <w:rPr>
          <w:sz w:val="20"/>
          <w:szCs w:val="20"/>
        </w:rPr>
        <w:tab/>
        <w:t xml:space="preserve">Kohl KD, Weiss RB, Dale C, </w:t>
      </w:r>
      <w:r w:rsidRPr="003F6550">
        <w:rPr>
          <w:b/>
          <w:sz w:val="20"/>
          <w:szCs w:val="20"/>
        </w:rPr>
        <w:t>Dearing MD</w:t>
      </w:r>
      <w:r w:rsidRPr="003F6550">
        <w:rPr>
          <w:sz w:val="20"/>
          <w:szCs w:val="20"/>
        </w:rPr>
        <w:t>. (2011) Diversity and novelty of the gut microbial community of an herbivorous rodent (</w:t>
      </w:r>
      <w:r w:rsidRPr="003F6550">
        <w:rPr>
          <w:i/>
          <w:sz w:val="20"/>
          <w:szCs w:val="20"/>
        </w:rPr>
        <w:t>Neotoma bryanti</w:t>
      </w:r>
      <w:r w:rsidRPr="003F6550">
        <w:rPr>
          <w:sz w:val="20"/>
          <w:szCs w:val="20"/>
        </w:rPr>
        <w:t>). Symbiosis. 54:47-54.</w:t>
      </w:r>
    </w:p>
    <w:p w14:paraId="7299D7C8" w14:textId="77777777" w:rsidR="004331D2" w:rsidRPr="003F6550" w:rsidRDefault="004331D2" w:rsidP="004331D2">
      <w:pPr>
        <w:tabs>
          <w:tab w:val="left" w:pos="540"/>
          <w:tab w:val="left" w:pos="630"/>
        </w:tabs>
        <w:ind w:left="900" w:hanging="900"/>
        <w:rPr>
          <w:sz w:val="20"/>
          <w:szCs w:val="20"/>
        </w:rPr>
      </w:pPr>
      <w:r w:rsidRPr="003F6550">
        <w:rPr>
          <w:sz w:val="20"/>
          <w:szCs w:val="20"/>
        </w:rPr>
        <w:t xml:space="preserve">  80.</w:t>
      </w:r>
      <w:r w:rsidRPr="003F6550">
        <w:rPr>
          <w:sz w:val="20"/>
          <w:szCs w:val="20"/>
        </w:rPr>
        <w:tab/>
        <w:t xml:space="preserve">French SS, </w:t>
      </w:r>
      <w:r w:rsidRPr="003F6550">
        <w:rPr>
          <w:b/>
          <w:sz w:val="20"/>
          <w:szCs w:val="20"/>
        </w:rPr>
        <w:t>Dearing MD,</w:t>
      </w:r>
      <w:r w:rsidRPr="003F6550">
        <w:rPr>
          <w:sz w:val="20"/>
          <w:szCs w:val="20"/>
        </w:rPr>
        <w:t xml:space="preserve"> Demas GE. (2011) Leptin as a physiological mediator of energetic trade-offs in ecoimmunology: Implications for disease. Integrative and Comparative Biology. 51:505-513.</w:t>
      </w:r>
    </w:p>
    <w:p w14:paraId="12F80075" w14:textId="77777777" w:rsidR="004331D2" w:rsidRPr="003F6550" w:rsidRDefault="004331D2" w:rsidP="004331D2">
      <w:pPr>
        <w:tabs>
          <w:tab w:val="left" w:pos="540"/>
        </w:tabs>
        <w:ind w:left="900" w:hanging="900"/>
        <w:rPr>
          <w:sz w:val="20"/>
          <w:szCs w:val="20"/>
        </w:rPr>
      </w:pPr>
      <w:r w:rsidRPr="003F6550">
        <w:rPr>
          <w:sz w:val="20"/>
          <w:szCs w:val="20"/>
        </w:rPr>
        <w:t xml:space="preserve">  79.</w:t>
      </w:r>
      <w:r w:rsidRPr="003F6550">
        <w:rPr>
          <w:sz w:val="20"/>
          <w:szCs w:val="20"/>
        </w:rPr>
        <w:tab/>
        <w:t xml:space="preserve">Cao L, Cova TJ, Dennison PE, </w:t>
      </w:r>
      <w:r w:rsidRPr="003F6550">
        <w:rPr>
          <w:b/>
          <w:sz w:val="20"/>
          <w:szCs w:val="20"/>
        </w:rPr>
        <w:t>Dearing MD</w:t>
      </w:r>
      <w:r w:rsidRPr="003F6550">
        <w:rPr>
          <w:sz w:val="20"/>
          <w:szCs w:val="20"/>
        </w:rPr>
        <w:t>. (2011) Using MODIS satellite imagery to predict hantavirus risk. Global Ecology and Biogeography. 20:620-629.</w:t>
      </w:r>
    </w:p>
    <w:p w14:paraId="4F363217" w14:textId="77777777" w:rsidR="004331D2" w:rsidRPr="003F6550" w:rsidRDefault="004331D2" w:rsidP="004331D2">
      <w:pPr>
        <w:tabs>
          <w:tab w:val="left" w:pos="540"/>
        </w:tabs>
        <w:ind w:left="900" w:hanging="900"/>
        <w:rPr>
          <w:sz w:val="20"/>
          <w:szCs w:val="20"/>
        </w:rPr>
      </w:pPr>
      <w:r w:rsidRPr="003F6550">
        <w:rPr>
          <w:sz w:val="20"/>
          <w:szCs w:val="20"/>
        </w:rPr>
        <w:t xml:space="preserve">  78.</w:t>
      </w:r>
      <w:r w:rsidRPr="003F6550">
        <w:rPr>
          <w:sz w:val="20"/>
          <w:szCs w:val="20"/>
        </w:rPr>
        <w:tab/>
        <w:t xml:space="preserve">Wood BA, Cao L, </w:t>
      </w:r>
      <w:r w:rsidRPr="003F6550">
        <w:rPr>
          <w:b/>
          <w:sz w:val="20"/>
          <w:szCs w:val="20"/>
        </w:rPr>
        <w:t>Dearing MD</w:t>
      </w:r>
      <w:r w:rsidRPr="003F6550">
        <w:rPr>
          <w:sz w:val="20"/>
          <w:szCs w:val="20"/>
        </w:rPr>
        <w:t>. (2010) Deer mouse (</w:t>
      </w:r>
      <w:r w:rsidRPr="003F6550">
        <w:rPr>
          <w:i/>
          <w:sz w:val="20"/>
          <w:szCs w:val="20"/>
        </w:rPr>
        <w:t>Peromyscus maniculatus</w:t>
      </w:r>
      <w:r w:rsidRPr="003F6550">
        <w:rPr>
          <w:sz w:val="20"/>
          <w:szCs w:val="20"/>
        </w:rPr>
        <w:t>) home-range size and fidelity in sage-steppe Habitat. Western North American Naturalist, 70:345-354.</w:t>
      </w:r>
    </w:p>
    <w:p w14:paraId="6D2C6EED" w14:textId="77777777" w:rsidR="004331D2" w:rsidRPr="003F6550" w:rsidRDefault="004331D2" w:rsidP="004331D2">
      <w:pPr>
        <w:tabs>
          <w:tab w:val="left" w:pos="540"/>
          <w:tab w:val="left" w:pos="720"/>
        </w:tabs>
        <w:ind w:left="900" w:hanging="900"/>
        <w:rPr>
          <w:sz w:val="20"/>
          <w:szCs w:val="20"/>
        </w:rPr>
      </w:pPr>
      <w:r w:rsidRPr="003F6550">
        <w:rPr>
          <w:sz w:val="20"/>
          <w:szCs w:val="20"/>
        </w:rPr>
        <w:t xml:space="preserve">  77.</w:t>
      </w:r>
      <w:r w:rsidRPr="003F6550">
        <w:rPr>
          <w:sz w:val="20"/>
          <w:szCs w:val="20"/>
        </w:rPr>
        <w:tab/>
        <w:t xml:space="preserve">Previtali MA, Lehmer EM, Pearce-Duvet JMC, Jones JD, Clay CA, Wood BA, Ely PW, Laverty SM, </w:t>
      </w:r>
      <w:r w:rsidRPr="003F6550">
        <w:rPr>
          <w:b/>
          <w:sz w:val="20"/>
          <w:szCs w:val="20"/>
        </w:rPr>
        <w:t>Dearing MD</w:t>
      </w:r>
      <w:r w:rsidRPr="003F6550">
        <w:rPr>
          <w:sz w:val="20"/>
          <w:szCs w:val="20"/>
        </w:rPr>
        <w:t>. (2010) Roles of human disturbance, precipitation, and a pathogen on the survival and reproductive probabilities of deer mice. Ecology. 91:582–592</w:t>
      </w:r>
    </w:p>
    <w:p w14:paraId="5CA85A61" w14:textId="77777777" w:rsidR="004331D2" w:rsidRPr="003F6550" w:rsidRDefault="004331D2" w:rsidP="004331D2">
      <w:pPr>
        <w:tabs>
          <w:tab w:val="left" w:pos="540"/>
        </w:tabs>
        <w:ind w:left="900" w:hanging="900"/>
        <w:rPr>
          <w:sz w:val="20"/>
          <w:szCs w:val="20"/>
        </w:rPr>
      </w:pPr>
      <w:r w:rsidRPr="003F6550">
        <w:rPr>
          <w:sz w:val="20"/>
          <w:szCs w:val="20"/>
        </w:rPr>
        <w:t xml:space="preserve">  76.</w:t>
      </w:r>
      <w:r w:rsidRPr="003F6550">
        <w:rPr>
          <w:sz w:val="20"/>
          <w:szCs w:val="20"/>
        </w:rPr>
        <w:tab/>
        <w:t xml:space="preserve">Lehmer EM, Jones JD, Bego MG, St. Jeor S, Varner JM, Clay CA, </w:t>
      </w:r>
      <w:r w:rsidRPr="003F6550">
        <w:rPr>
          <w:b/>
          <w:sz w:val="20"/>
          <w:szCs w:val="20"/>
        </w:rPr>
        <w:t>Dearing MD</w:t>
      </w:r>
      <w:r w:rsidRPr="003F6550">
        <w:rPr>
          <w:sz w:val="20"/>
          <w:szCs w:val="20"/>
        </w:rPr>
        <w:t>. (2010) Long-term patterns of immune investment by wild deer mice infected with Sin Nombre virus. Physiological and Biochemical Zoology. 83:847-57.</w:t>
      </w:r>
    </w:p>
    <w:p w14:paraId="41A024D0" w14:textId="77777777" w:rsidR="004331D2" w:rsidRPr="003F6550" w:rsidRDefault="004331D2" w:rsidP="004331D2">
      <w:pPr>
        <w:tabs>
          <w:tab w:val="left" w:pos="540"/>
        </w:tabs>
        <w:ind w:left="900" w:hanging="900"/>
        <w:rPr>
          <w:sz w:val="20"/>
          <w:szCs w:val="20"/>
        </w:rPr>
      </w:pPr>
      <w:r w:rsidRPr="003F6550">
        <w:rPr>
          <w:sz w:val="20"/>
          <w:szCs w:val="20"/>
        </w:rPr>
        <w:t xml:space="preserve">  75.</w:t>
      </w:r>
      <w:r w:rsidRPr="003F6550">
        <w:rPr>
          <w:sz w:val="20"/>
          <w:szCs w:val="20"/>
        </w:rPr>
        <w:tab/>
      </w:r>
      <w:r w:rsidRPr="003F6550">
        <w:rPr>
          <w:b/>
          <w:sz w:val="20"/>
          <w:szCs w:val="20"/>
        </w:rPr>
        <w:t>Dearing MD</w:t>
      </w:r>
      <w:r w:rsidRPr="003F6550">
        <w:rPr>
          <w:sz w:val="20"/>
          <w:szCs w:val="20"/>
        </w:rPr>
        <w:t>, Dizney L. (2010) Ecology of hantavirus in a changing world. Annals of the New York Academy of Sciences. 1195:99-112.</w:t>
      </w:r>
    </w:p>
    <w:p w14:paraId="37B116C8" w14:textId="77777777" w:rsidR="004331D2" w:rsidRPr="003F6550" w:rsidRDefault="004331D2" w:rsidP="004331D2">
      <w:pPr>
        <w:tabs>
          <w:tab w:val="left" w:pos="540"/>
        </w:tabs>
        <w:ind w:left="900" w:hanging="900"/>
        <w:rPr>
          <w:sz w:val="20"/>
          <w:szCs w:val="20"/>
          <w:lang w:val="pt-BR"/>
        </w:rPr>
      </w:pPr>
      <w:r w:rsidRPr="003F6550">
        <w:rPr>
          <w:sz w:val="20"/>
          <w:szCs w:val="20"/>
        </w:rPr>
        <w:t xml:space="preserve">  74.</w:t>
      </w:r>
      <w:r w:rsidRPr="003F6550">
        <w:rPr>
          <w:sz w:val="20"/>
          <w:szCs w:val="20"/>
        </w:rPr>
        <w:tab/>
        <w:t xml:space="preserve">Clay CA, Lehmer EM, St. Jeor S, </w:t>
      </w:r>
      <w:r w:rsidRPr="003F6550">
        <w:rPr>
          <w:b/>
          <w:sz w:val="20"/>
          <w:szCs w:val="20"/>
        </w:rPr>
        <w:t>Dearing MD</w:t>
      </w:r>
      <w:r w:rsidRPr="003F6550">
        <w:rPr>
          <w:sz w:val="20"/>
          <w:szCs w:val="20"/>
        </w:rPr>
        <w:t xml:space="preserve">. (2009) Sin nombre virus and rodent species diversity: a test of the dilution and amplification hypotheses. </w:t>
      </w:r>
      <w:r w:rsidRPr="003F6550">
        <w:rPr>
          <w:sz w:val="20"/>
          <w:szCs w:val="20"/>
          <w:lang w:val="pt-BR"/>
        </w:rPr>
        <w:t>PLoS One. 4: e6467.</w:t>
      </w:r>
    </w:p>
    <w:p w14:paraId="1FC3BA9E" w14:textId="77777777" w:rsidR="004331D2" w:rsidRPr="003F6550" w:rsidRDefault="004331D2" w:rsidP="004331D2">
      <w:pPr>
        <w:tabs>
          <w:tab w:val="left" w:pos="540"/>
        </w:tabs>
        <w:ind w:left="900" w:hanging="900"/>
        <w:rPr>
          <w:sz w:val="20"/>
          <w:szCs w:val="20"/>
        </w:rPr>
      </w:pPr>
      <w:r w:rsidRPr="003F6550">
        <w:rPr>
          <w:sz w:val="20"/>
          <w:szCs w:val="20"/>
          <w:lang w:val="pt-BR"/>
        </w:rPr>
        <w:lastRenderedPageBreak/>
        <w:t xml:space="preserve">  </w:t>
      </w:r>
      <w:r w:rsidRPr="003F6550">
        <w:rPr>
          <w:color w:val="000000"/>
          <w:sz w:val="20"/>
          <w:szCs w:val="20"/>
          <w:lang w:val="pt-BR"/>
        </w:rPr>
        <w:t>73</w:t>
      </w:r>
      <w:r w:rsidRPr="003F6550">
        <w:rPr>
          <w:sz w:val="20"/>
          <w:szCs w:val="20"/>
          <w:lang w:val="pt-BR"/>
        </w:rPr>
        <w:t xml:space="preserve">.   Torregrossa A-M, Azzara AV, </w:t>
      </w:r>
      <w:r w:rsidRPr="003F6550">
        <w:rPr>
          <w:b/>
          <w:sz w:val="20"/>
          <w:szCs w:val="20"/>
          <w:lang w:val="pt-BR"/>
        </w:rPr>
        <w:t>Dearing MD</w:t>
      </w:r>
      <w:r w:rsidRPr="003F6550">
        <w:rPr>
          <w:sz w:val="20"/>
          <w:szCs w:val="20"/>
          <w:lang w:val="pt-BR"/>
        </w:rPr>
        <w:t xml:space="preserve">. </w:t>
      </w:r>
      <w:r w:rsidRPr="003F6550">
        <w:rPr>
          <w:sz w:val="20"/>
          <w:szCs w:val="20"/>
        </w:rPr>
        <w:t>(2009) Rodent herbivores fed novel bitter plant compounds regulate meal size. Appetite. 52:862.</w:t>
      </w:r>
    </w:p>
    <w:p w14:paraId="32DB0F93" w14:textId="77777777" w:rsidR="004331D2" w:rsidRPr="003F6550" w:rsidRDefault="004331D2" w:rsidP="004331D2">
      <w:pPr>
        <w:widowControl w:val="0"/>
        <w:tabs>
          <w:tab w:val="left" w:pos="540"/>
        </w:tabs>
        <w:ind w:left="900" w:hanging="900"/>
        <w:rPr>
          <w:sz w:val="20"/>
          <w:szCs w:val="20"/>
        </w:rPr>
      </w:pPr>
      <w:r w:rsidRPr="003F6550">
        <w:rPr>
          <w:sz w:val="20"/>
          <w:szCs w:val="20"/>
        </w:rPr>
        <w:t xml:space="preserve">  72.</w:t>
      </w:r>
      <w:r w:rsidRPr="003F6550">
        <w:rPr>
          <w:sz w:val="20"/>
          <w:szCs w:val="20"/>
        </w:rPr>
        <w:tab/>
        <w:t xml:space="preserve">Clay CA, Lehmer EM, St. Jeor S, </w:t>
      </w:r>
      <w:r w:rsidRPr="003F6550">
        <w:rPr>
          <w:b/>
          <w:sz w:val="20"/>
          <w:szCs w:val="20"/>
        </w:rPr>
        <w:t>Dearing MD</w:t>
      </w:r>
      <w:r w:rsidRPr="003F6550">
        <w:rPr>
          <w:sz w:val="20"/>
          <w:szCs w:val="20"/>
        </w:rPr>
        <w:t>. (2009) Testing mechanisms of the dilution effect: Deer mice encounter rates, Sin Nombre virus prevalence and species diversity. EcoHealth. 6:250-259.</w:t>
      </w:r>
    </w:p>
    <w:p w14:paraId="18F13B85" w14:textId="77777777" w:rsidR="004331D2" w:rsidRPr="003F6550" w:rsidRDefault="004331D2" w:rsidP="004331D2">
      <w:pPr>
        <w:widowControl w:val="0"/>
        <w:tabs>
          <w:tab w:val="left" w:pos="540"/>
        </w:tabs>
        <w:ind w:left="900" w:hanging="900"/>
        <w:rPr>
          <w:sz w:val="20"/>
          <w:szCs w:val="20"/>
        </w:rPr>
      </w:pPr>
      <w:r w:rsidRPr="003F6550">
        <w:rPr>
          <w:sz w:val="20"/>
          <w:szCs w:val="20"/>
        </w:rPr>
        <w:t xml:space="preserve">  71. </w:t>
      </w:r>
      <w:r w:rsidRPr="003F6550">
        <w:rPr>
          <w:sz w:val="20"/>
          <w:szCs w:val="20"/>
        </w:rPr>
        <w:tab/>
      </w:r>
      <w:r w:rsidRPr="003F6550">
        <w:rPr>
          <w:b/>
          <w:sz w:val="20"/>
          <w:szCs w:val="20"/>
        </w:rPr>
        <w:t xml:space="preserve">Dearing MD, </w:t>
      </w:r>
      <w:r w:rsidRPr="003F6550">
        <w:rPr>
          <w:sz w:val="20"/>
          <w:szCs w:val="20"/>
        </w:rPr>
        <w:t>Previtali MA, Jones JD, Ely PW, Wood BA. (2009) Seasonal variation in Sin Nombre virus Infections in deer mice: Preliminary results. Journal of Wildlife Diseases. 45:430–436.</w:t>
      </w:r>
    </w:p>
    <w:p w14:paraId="79850ADF" w14:textId="77777777" w:rsidR="004331D2" w:rsidRPr="003F6550" w:rsidRDefault="004331D2" w:rsidP="004331D2">
      <w:pPr>
        <w:widowControl w:val="0"/>
        <w:tabs>
          <w:tab w:val="left" w:pos="540"/>
        </w:tabs>
        <w:ind w:left="900" w:hanging="900"/>
        <w:rPr>
          <w:sz w:val="20"/>
          <w:szCs w:val="20"/>
        </w:rPr>
      </w:pPr>
      <w:r w:rsidRPr="003F6550">
        <w:rPr>
          <w:sz w:val="20"/>
          <w:szCs w:val="20"/>
        </w:rPr>
        <w:t xml:space="preserve">  70.</w:t>
      </w:r>
      <w:r w:rsidRPr="003F6550">
        <w:rPr>
          <w:sz w:val="20"/>
          <w:szCs w:val="20"/>
        </w:rPr>
        <w:tab/>
        <w:t xml:space="preserve">Magnanou E, Malenke JR, </w:t>
      </w:r>
      <w:r w:rsidRPr="003F6550">
        <w:rPr>
          <w:b/>
          <w:sz w:val="20"/>
          <w:szCs w:val="20"/>
        </w:rPr>
        <w:t>Dearing MD</w:t>
      </w:r>
      <w:r w:rsidRPr="003F6550">
        <w:rPr>
          <w:sz w:val="20"/>
          <w:szCs w:val="20"/>
        </w:rPr>
        <w:t>. (2009) Expression of biotransformation genes in woodrat (</w:t>
      </w:r>
      <w:r w:rsidRPr="003F6550">
        <w:rPr>
          <w:i/>
          <w:sz w:val="20"/>
          <w:szCs w:val="20"/>
        </w:rPr>
        <w:t>Neotoma</w:t>
      </w:r>
      <w:r w:rsidRPr="003F6550">
        <w:rPr>
          <w:sz w:val="20"/>
          <w:szCs w:val="20"/>
        </w:rPr>
        <w:t>) herbivores on novel and ancestral diets: identification of candidate genes responsible for dietary shifts. Molecular Ecology. 18:2401–2414.</w:t>
      </w:r>
    </w:p>
    <w:p w14:paraId="7FFEF7A2" w14:textId="77777777" w:rsidR="004331D2" w:rsidRPr="003F6550" w:rsidRDefault="004331D2" w:rsidP="004331D2">
      <w:pPr>
        <w:widowControl w:val="0"/>
        <w:tabs>
          <w:tab w:val="left" w:pos="540"/>
        </w:tabs>
        <w:ind w:left="900" w:hanging="900"/>
        <w:rPr>
          <w:sz w:val="20"/>
          <w:szCs w:val="20"/>
        </w:rPr>
      </w:pPr>
      <w:r w:rsidRPr="007233E7">
        <w:rPr>
          <w:sz w:val="20"/>
          <w:szCs w:val="20"/>
        </w:rPr>
        <w:t xml:space="preserve">  69.</w:t>
      </w:r>
      <w:r w:rsidRPr="007233E7">
        <w:rPr>
          <w:sz w:val="20"/>
          <w:szCs w:val="20"/>
        </w:rPr>
        <w:tab/>
        <w:t xml:space="preserve">Torregrossa A-M, </w:t>
      </w:r>
      <w:r w:rsidRPr="007233E7">
        <w:rPr>
          <w:b/>
          <w:sz w:val="20"/>
          <w:szCs w:val="20"/>
        </w:rPr>
        <w:t>Dearing MD</w:t>
      </w:r>
      <w:r w:rsidRPr="007233E7">
        <w:rPr>
          <w:sz w:val="20"/>
          <w:szCs w:val="20"/>
        </w:rPr>
        <w:t xml:space="preserve">. </w:t>
      </w:r>
      <w:r w:rsidRPr="003F6550">
        <w:rPr>
          <w:sz w:val="20"/>
          <w:szCs w:val="20"/>
        </w:rPr>
        <w:t>(2009) Nutritional toxicology of mammals: regulated intake of plant secondary compounds. Functional Ecology. 23:48–56.</w:t>
      </w:r>
    </w:p>
    <w:p w14:paraId="736EEDF8" w14:textId="77777777" w:rsidR="004331D2" w:rsidRPr="003F6550" w:rsidRDefault="004331D2" w:rsidP="004331D2">
      <w:pPr>
        <w:widowControl w:val="0"/>
        <w:tabs>
          <w:tab w:val="left" w:pos="540"/>
        </w:tabs>
        <w:ind w:left="900" w:hanging="900"/>
        <w:rPr>
          <w:sz w:val="20"/>
          <w:szCs w:val="20"/>
        </w:rPr>
      </w:pPr>
      <w:r w:rsidRPr="003F6550">
        <w:rPr>
          <w:sz w:val="20"/>
          <w:szCs w:val="20"/>
        </w:rPr>
        <w:t xml:space="preserve">  68.</w:t>
      </w:r>
      <w:r w:rsidRPr="003F6550">
        <w:rPr>
          <w:sz w:val="20"/>
          <w:szCs w:val="20"/>
        </w:rPr>
        <w:tab/>
        <w:t xml:space="preserve">Clay CA, Lehmer EM, Previtali A, St. Jeor S, </w:t>
      </w:r>
      <w:r w:rsidRPr="003F6550">
        <w:rPr>
          <w:b/>
          <w:sz w:val="20"/>
          <w:szCs w:val="20"/>
        </w:rPr>
        <w:t>Dearing MD</w:t>
      </w:r>
      <w:r w:rsidRPr="003F6550">
        <w:rPr>
          <w:sz w:val="20"/>
          <w:szCs w:val="20"/>
        </w:rPr>
        <w:t xml:space="preserve">. (2009) </w:t>
      </w:r>
      <w:r w:rsidRPr="003F6550">
        <w:rPr>
          <w:bCs/>
          <w:sz w:val="20"/>
          <w:szCs w:val="20"/>
        </w:rPr>
        <w:t>Contact heterogeneity in deer mice: implications for Sin Nombre virus transmission</w:t>
      </w:r>
      <w:r w:rsidRPr="003F6550">
        <w:rPr>
          <w:sz w:val="20"/>
          <w:szCs w:val="20"/>
        </w:rPr>
        <w:t>. Proceedings of the Royal Society B. 276:1305–1312.</w:t>
      </w:r>
    </w:p>
    <w:p w14:paraId="01AC477F" w14:textId="77777777" w:rsidR="004331D2" w:rsidRPr="003F6550" w:rsidRDefault="004331D2" w:rsidP="004331D2">
      <w:pPr>
        <w:widowControl w:val="0"/>
        <w:tabs>
          <w:tab w:val="left" w:pos="540"/>
        </w:tabs>
        <w:ind w:left="900" w:hanging="900"/>
        <w:rPr>
          <w:sz w:val="20"/>
          <w:szCs w:val="20"/>
        </w:rPr>
      </w:pPr>
      <w:r w:rsidRPr="003F6550">
        <w:rPr>
          <w:sz w:val="20"/>
          <w:szCs w:val="20"/>
        </w:rPr>
        <w:t xml:space="preserve">  </w:t>
      </w:r>
      <w:r w:rsidRPr="003F6550">
        <w:rPr>
          <w:sz w:val="20"/>
          <w:szCs w:val="20"/>
          <w:lang w:val="pt-BR"/>
        </w:rPr>
        <w:t>67.</w:t>
      </w:r>
      <w:r w:rsidRPr="003F6550">
        <w:rPr>
          <w:b/>
          <w:sz w:val="20"/>
          <w:szCs w:val="20"/>
          <w:lang w:val="pt-BR"/>
        </w:rPr>
        <w:t xml:space="preserve"> </w:t>
      </w:r>
      <w:r w:rsidRPr="003F6550">
        <w:rPr>
          <w:b/>
          <w:sz w:val="20"/>
          <w:szCs w:val="20"/>
          <w:lang w:val="pt-BR"/>
        </w:rPr>
        <w:tab/>
      </w:r>
      <w:r w:rsidRPr="003F6550">
        <w:rPr>
          <w:sz w:val="20"/>
          <w:szCs w:val="20"/>
          <w:lang w:val="pt-BR"/>
        </w:rPr>
        <w:t xml:space="preserve">Torregrossa A-M, </w:t>
      </w:r>
      <w:r w:rsidRPr="003F6550">
        <w:rPr>
          <w:b/>
          <w:sz w:val="20"/>
          <w:szCs w:val="20"/>
          <w:lang w:val="pt-BR"/>
        </w:rPr>
        <w:t>Dearing MD</w:t>
      </w:r>
      <w:r w:rsidRPr="003F6550">
        <w:rPr>
          <w:sz w:val="20"/>
          <w:szCs w:val="20"/>
          <w:lang w:val="pt-BR"/>
        </w:rPr>
        <w:t xml:space="preserve">. </w:t>
      </w:r>
      <w:r w:rsidRPr="003F6550">
        <w:rPr>
          <w:sz w:val="20"/>
          <w:szCs w:val="20"/>
        </w:rPr>
        <w:t>(2009) Caching as a behavioral mechanism to reduce toxin intake. Journal of Mammalogy. 90:803-810.</w:t>
      </w:r>
    </w:p>
    <w:p w14:paraId="493F851D" w14:textId="77777777" w:rsidR="004331D2" w:rsidRPr="003F6550" w:rsidRDefault="004331D2" w:rsidP="004331D2">
      <w:pPr>
        <w:tabs>
          <w:tab w:val="left" w:pos="540"/>
        </w:tabs>
        <w:ind w:left="900" w:hanging="900"/>
        <w:rPr>
          <w:sz w:val="20"/>
          <w:szCs w:val="20"/>
        </w:rPr>
      </w:pPr>
      <w:r w:rsidRPr="003F6550">
        <w:rPr>
          <w:sz w:val="20"/>
          <w:szCs w:val="20"/>
        </w:rPr>
        <w:t xml:space="preserve">  66.</w:t>
      </w:r>
      <w:r w:rsidRPr="003F6550">
        <w:rPr>
          <w:b/>
          <w:sz w:val="20"/>
          <w:szCs w:val="20"/>
        </w:rPr>
        <w:t xml:space="preserve">   Dearing MD</w:t>
      </w:r>
      <w:r w:rsidRPr="003F6550">
        <w:rPr>
          <w:sz w:val="20"/>
          <w:szCs w:val="20"/>
        </w:rPr>
        <w:t xml:space="preserve">, Sorensen JS, McLister JD, Santos L. (2008) Ambient temperature influences diet selection and physiology of an herbivorous mammal, </w:t>
      </w:r>
      <w:r w:rsidRPr="003F6550">
        <w:rPr>
          <w:i/>
          <w:sz w:val="20"/>
          <w:szCs w:val="20"/>
        </w:rPr>
        <w:t>Neotoma albigula.</w:t>
      </w:r>
      <w:r w:rsidRPr="003F6550">
        <w:rPr>
          <w:sz w:val="20"/>
          <w:szCs w:val="20"/>
        </w:rPr>
        <w:t xml:space="preserve"> Physiological Biochemistry and Physiology. 81:891-897.</w:t>
      </w:r>
    </w:p>
    <w:p w14:paraId="24E2894C" w14:textId="77777777" w:rsidR="004331D2" w:rsidRPr="003F6550" w:rsidRDefault="004331D2" w:rsidP="004331D2">
      <w:pPr>
        <w:ind w:left="900" w:hanging="900"/>
        <w:rPr>
          <w:sz w:val="20"/>
          <w:szCs w:val="20"/>
        </w:rPr>
      </w:pPr>
      <w:r w:rsidRPr="003F6550">
        <w:rPr>
          <w:sz w:val="20"/>
          <w:szCs w:val="20"/>
        </w:rPr>
        <w:t xml:space="preserve">  </w:t>
      </w:r>
      <w:r w:rsidRPr="003F6550">
        <w:rPr>
          <w:sz w:val="20"/>
          <w:szCs w:val="20"/>
        </w:rPr>
        <w:fldChar w:fldCharType="begin"/>
      </w:r>
      <w:r w:rsidRPr="003F6550">
        <w:rPr>
          <w:sz w:val="20"/>
          <w:szCs w:val="20"/>
        </w:rPr>
        <w:instrText xml:space="preserve"> ADDIN EN.REFLIST </w:instrText>
      </w:r>
      <w:r w:rsidRPr="003F6550">
        <w:rPr>
          <w:sz w:val="20"/>
          <w:szCs w:val="20"/>
        </w:rPr>
        <w:fldChar w:fldCharType="separate"/>
      </w:r>
      <w:r w:rsidRPr="003F6550">
        <w:rPr>
          <w:sz w:val="20"/>
          <w:szCs w:val="20"/>
        </w:rPr>
        <w:t xml:space="preserve">65.   Bego MG, Bawiec D, Dandge D, Martino, B, </w:t>
      </w:r>
      <w:r w:rsidRPr="003F6550">
        <w:rPr>
          <w:b/>
          <w:sz w:val="20"/>
          <w:szCs w:val="20"/>
        </w:rPr>
        <w:t>Dearing MD</w:t>
      </w:r>
      <w:r w:rsidRPr="003F6550">
        <w:rPr>
          <w:sz w:val="20"/>
          <w:szCs w:val="20"/>
        </w:rPr>
        <w:t>, Wilson E, St. Jeor S. (2008) Development of an ELISA to detect Sin Nombre virus-specific IgM from deer mice (</w:t>
      </w:r>
      <w:r w:rsidRPr="003F6550">
        <w:rPr>
          <w:i/>
          <w:sz w:val="20"/>
          <w:szCs w:val="20"/>
        </w:rPr>
        <w:t>Peromyscus maniculatus</w:t>
      </w:r>
      <w:r w:rsidRPr="003F6550">
        <w:rPr>
          <w:sz w:val="20"/>
          <w:szCs w:val="20"/>
        </w:rPr>
        <w:t>)</w:t>
      </w:r>
      <w:r w:rsidRPr="003F6550">
        <w:rPr>
          <w:i/>
          <w:sz w:val="20"/>
          <w:szCs w:val="20"/>
        </w:rPr>
        <w:t>.</w:t>
      </w:r>
      <w:r w:rsidRPr="003F6550">
        <w:rPr>
          <w:sz w:val="20"/>
          <w:szCs w:val="20"/>
        </w:rPr>
        <w:t xml:space="preserve"> Journal of Virological Methods. 151:204-210.</w:t>
      </w:r>
    </w:p>
    <w:p w14:paraId="21B9F856" w14:textId="77777777" w:rsidR="004331D2" w:rsidRPr="003F6550" w:rsidRDefault="004331D2" w:rsidP="004331D2">
      <w:pPr>
        <w:ind w:left="900" w:hanging="900"/>
        <w:rPr>
          <w:sz w:val="20"/>
          <w:szCs w:val="20"/>
        </w:rPr>
      </w:pPr>
      <w:r w:rsidRPr="003F6550">
        <w:rPr>
          <w:sz w:val="20"/>
          <w:szCs w:val="20"/>
        </w:rPr>
        <w:t xml:space="preserve">  64.   Haley SL, Lamb JG, Franklin MR, Constance JE, </w:t>
      </w:r>
      <w:r w:rsidRPr="003F6550">
        <w:rPr>
          <w:b/>
          <w:sz w:val="20"/>
          <w:szCs w:val="20"/>
        </w:rPr>
        <w:t>Dearing MD</w:t>
      </w:r>
      <w:r w:rsidRPr="003F6550">
        <w:rPr>
          <w:sz w:val="20"/>
          <w:szCs w:val="20"/>
        </w:rPr>
        <w:t>. (2008) "Pharm-Ecology" of diet shifting: Biotransformation of plant secondary compounds in creosote (</w:t>
      </w:r>
      <w:r w:rsidRPr="003F6550">
        <w:rPr>
          <w:i/>
          <w:sz w:val="20"/>
          <w:szCs w:val="20"/>
        </w:rPr>
        <w:t>Larrea tridentata</w:t>
      </w:r>
      <w:r w:rsidRPr="003F6550">
        <w:rPr>
          <w:sz w:val="20"/>
          <w:szCs w:val="20"/>
        </w:rPr>
        <w:t xml:space="preserve">) by a woodrat herbivore, </w:t>
      </w:r>
      <w:r w:rsidRPr="003F6550">
        <w:rPr>
          <w:i/>
          <w:sz w:val="20"/>
          <w:szCs w:val="20"/>
        </w:rPr>
        <w:t>Neotoma lepida.</w:t>
      </w:r>
      <w:r w:rsidRPr="003F6550">
        <w:rPr>
          <w:sz w:val="20"/>
          <w:szCs w:val="20"/>
        </w:rPr>
        <w:t xml:space="preserve"> Physiological and Biochemical Zoology. 81:584-593.</w:t>
      </w:r>
    </w:p>
    <w:p w14:paraId="7678B8E8" w14:textId="77777777" w:rsidR="004331D2" w:rsidRPr="003F6550" w:rsidRDefault="004331D2" w:rsidP="004331D2">
      <w:pPr>
        <w:tabs>
          <w:tab w:val="left" w:pos="180"/>
          <w:tab w:val="left" w:pos="720"/>
        </w:tabs>
        <w:ind w:left="900" w:hanging="900"/>
        <w:rPr>
          <w:sz w:val="20"/>
          <w:szCs w:val="20"/>
        </w:rPr>
      </w:pPr>
      <w:r w:rsidRPr="003F6550">
        <w:rPr>
          <w:sz w:val="20"/>
          <w:szCs w:val="20"/>
        </w:rPr>
        <w:t xml:space="preserve">  63.   Lehmer EM, Clay CA, Pearce-Duvet J, St. Jeor S, </w:t>
      </w:r>
      <w:r w:rsidRPr="003F6550">
        <w:rPr>
          <w:b/>
          <w:sz w:val="20"/>
          <w:szCs w:val="20"/>
        </w:rPr>
        <w:t>Dearing MD</w:t>
      </w:r>
      <w:r w:rsidRPr="003F6550">
        <w:rPr>
          <w:sz w:val="20"/>
          <w:szCs w:val="20"/>
        </w:rPr>
        <w:t>. (2008) Differential regulation of pathogens: the role of habitat disturbance in predicting prevalence of Sin Nombre virus</w:t>
      </w:r>
      <w:r w:rsidRPr="003F6550">
        <w:rPr>
          <w:i/>
          <w:sz w:val="20"/>
          <w:szCs w:val="20"/>
        </w:rPr>
        <w:t>.</w:t>
      </w:r>
      <w:r w:rsidRPr="003F6550">
        <w:rPr>
          <w:sz w:val="20"/>
          <w:szCs w:val="20"/>
        </w:rPr>
        <w:t xml:space="preserve"> Oecologia. 155:429-439.</w:t>
      </w:r>
    </w:p>
    <w:p w14:paraId="105A88EE" w14:textId="77777777" w:rsidR="004331D2" w:rsidRPr="003F6550" w:rsidRDefault="004331D2" w:rsidP="004331D2">
      <w:pPr>
        <w:ind w:left="900" w:hanging="900"/>
        <w:rPr>
          <w:sz w:val="20"/>
          <w:szCs w:val="20"/>
        </w:rPr>
      </w:pPr>
      <w:r w:rsidRPr="003F6550">
        <w:rPr>
          <w:sz w:val="20"/>
          <w:szCs w:val="20"/>
        </w:rPr>
        <w:t xml:space="preserve">  62.   Podlesak DW, Torregrossa A-M, Ehleringer JR, </w:t>
      </w:r>
      <w:r w:rsidRPr="003F6550">
        <w:rPr>
          <w:b/>
          <w:sz w:val="20"/>
          <w:szCs w:val="20"/>
        </w:rPr>
        <w:t>Dearing MD</w:t>
      </w:r>
      <w:r w:rsidRPr="003F6550">
        <w:rPr>
          <w:sz w:val="20"/>
          <w:szCs w:val="20"/>
        </w:rPr>
        <w:t>, Passey BH, Cerling TE. (2008) Turnover of oxygen and hydrogen isotopes in the body water, CO2, hair, and enamel of a small mammal</w:t>
      </w:r>
      <w:r w:rsidRPr="003F6550">
        <w:rPr>
          <w:i/>
          <w:sz w:val="20"/>
          <w:szCs w:val="20"/>
        </w:rPr>
        <w:t>.</w:t>
      </w:r>
      <w:r w:rsidRPr="003F6550">
        <w:rPr>
          <w:sz w:val="20"/>
          <w:szCs w:val="20"/>
        </w:rPr>
        <w:t xml:space="preserve"> Geochimica Et Cosmochimica Acta. 72:19-35.</w:t>
      </w:r>
    </w:p>
    <w:p w14:paraId="7C43D49F" w14:textId="77777777" w:rsidR="004331D2" w:rsidRPr="003F6550" w:rsidRDefault="004331D2" w:rsidP="004331D2">
      <w:pPr>
        <w:ind w:left="900" w:hanging="900"/>
        <w:rPr>
          <w:sz w:val="20"/>
          <w:szCs w:val="20"/>
        </w:rPr>
      </w:pPr>
      <w:r w:rsidRPr="003F6550">
        <w:rPr>
          <w:sz w:val="20"/>
          <w:szCs w:val="20"/>
        </w:rPr>
        <w:t xml:space="preserve">  61.   Skopec MM, Haley S, Torregrossa A-M, </w:t>
      </w:r>
      <w:r w:rsidRPr="003F6550">
        <w:rPr>
          <w:b/>
          <w:sz w:val="20"/>
          <w:szCs w:val="20"/>
        </w:rPr>
        <w:t>Dearing MD</w:t>
      </w:r>
      <w:r w:rsidRPr="003F6550">
        <w:rPr>
          <w:sz w:val="20"/>
          <w:szCs w:val="20"/>
        </w:rPr>
        <w:t>. (2008) An oak (</w:t>
      </w:r>
      <w:r w:rsidRPr="003F6550">
        <w:rPr>
          <w:i/>
          <w:sz w:val="20"/>
          <w:szCs w:val="20"/>
        </w:rPr>
        <w:t>Quercus agrifolia</w:t>
      </w:r>
      <w:r w:rsidRPr="003F6550">
        <w:rPr>
          <w:sz w:val="20"/>
          <w:szCs w:val="20"/>
        </w:rPr>
        <w:t>) specialist (</w:t>
      </w:r>
      <w:r w:rsidRPr="003F6550">
        <w:rPr>
          <w:i/>
          <w:sz w:val="20"/>
          <w:szCs w:val="20"/>
        </w:rPr>
        <w:t>Neotoma macrotis</w:t>
      </w:r>
      <w:r w:rsidRPr="003F6550">
        <w:rPr>
          <w:sz w:val="20"/>
          <w:szCs w:val="20"/>
        </w:rPr>
        <w:t>) and a sympatric generalist (</w:t>
      </w:r>
      <w:r w:rsidRPr="003F6550">
        <w:rPr>
          <w:i/>
          <w:sz w:val="20"/>
          <w:szCs w:val="20"/>
        </w:rPr>
        <w:t>Neotoma lepida</w:t>
      </w:r>
      <w:r w:rsidRPr="003F6550">
        <w:rPr>
          <w:sz w:val="20"/>
          <w:szCs w:val="20"/>
        </w:rPr>
        <w:t>) show similar intakes and digestibilities of oak</w:t>
      </w:r>
      <w:r w:rsidRPr="003F6550">
        <w:rPr>
          <w:i/>
          <w:sz w:val="20"/>
          <w:szCs w:val="20"/>
        </w:rPr>
        <w:t>.</w:t>
      </w:r>
      <w:r w:rsidRPr="003F6550">
        <w:rPr>
          <w:sz w:val="20"/>
          <w:szCs w:val="20"/>
        </w:rPr>
        <w:t xml:space="preserve"> Physiological and Biochemical Zoology. 81:426-433.</w:t>
      </w:r>
    </w:p>
    <w:p w14:paraId="5140C083" w14:textId="77777777" w:rsidR="004331D2" w:rsidRPr="003F6550" w:rsidRDefault="004331D2" w:rsidP="004331D2">
      <w:pPr>
        <w:ind w:left="900" w:hanging="900"/>
        <w:rPr>
          <w:sz w:val="20"/>
          <w:szCs w:val="20"/>
        </w:rPr>
      </w:pPr>
      <w:r w:rsidRPr="003F6550">
        <w:rPr>
          <w:sz w:val="20"/>
          <w:szCs w:val="20"/>
        </w:rPr>
        <w:t xml:space="preserve">  60.   Adler FR, Pearce-Duvet JMC, </w:t>
      </w:r>
      <w:r w:rsidRPr="003F6550">
        <w:rPr>
          <w:b/>
          <w:sz w:val="20"/>
          <w:szCs w:val="20"/>
        </w:rPr>
        <w:t>Dearing MD</w:t>
      </w:r>
      <w:r w:rsidRPr="003F6550">
        <w:rPr>
          <w:sz w:val="20"/>
          <w:szCs w:val="20"/>
        </w:rPr>
        <w:t>. (2007) How host population dynamics translate into time-lagged prevalence: An investigation of Sin Nombre virus in deer mice</w:t>
      </w:r>
      <w:r w:rsidRPr="003F6550">
        <w:rPr>
          <w:i/>
          <w:sz w:val="20"/>
          <w:szCs w:val="20"/>
        </w:rPr>
        <w:t>.</w:t>
      </w:r>
      <w:r w:rsidRPr="003F6550">
        <w:rPr>
          <w:sz w:val="20"/>
          <w:szCs w:val="20"/>
        </w:rPr>
        <w:t xml:space="preserve"> Bulletin of Mathematical Biology. 70:236-252.</w:t>
      </w:r>
    </w:p>
    <w:p w14:paraId="3C263908" w14:textId="77777777" w:rsidR="004331D2" w:rsidRPr="003F6550" w:rsidRDefault="004331D2" w:rsidP="004331D2">
      <w:pPr>
        <w:ind w:left="900" w:hanging="900"/>
        <w:rPr>
          <w:sz w:val="20"/>
          <w:szCs w:val="20"/>
        </w:rPr>
      </w:pPr>
      <w:r w:rsidRPr="003F6550">
        <w:rPr>
          <w:sz w:val="20"/>
          <w:szCs w:val="20"/>
        </w:rPr>
        <w:t xml:space="preserve">  59.   Cerling TE, Ayliffe LK, </w:t>
      </w:r>
      <w:r w:rsidRPr="003F6550">
        <w:rPr>
          <w:b/>
          <w:sz w:val="20"/>
          <w:szCs w:val="20"/>
        </w:rPr>
        <w:t>Dearing MD</w:t>
      </w:r>
      <w:r w:rsidRPr="003F6550">
        <w:rPr>
          <w:sz w:val="20"/>
          <w:szCs w:val="20"/>
        </w:rPr>
        <w:t>, Ehleringer JR, Passey BH, Podlesak DW, Torregrossa A-M, West AG. (2007) Determining biological tissue turnover using stable isotopes: the reaction progress variable</w:t>
      </w:r>
      <w:r w:rsidRPr="003F6550">
        <w:rPr>
          <w:i/>
          <w:sz w:val="20"/>
          <w:szCs w:val="20"/>
        </w:rPr>
        <w:t>.</w:t>
      </w:r>
      <w:r w:rsidRPr="003F6550">
        <w:rPr>
          <w:sz w:val="20"/>
          <w:szCs w:val="20"/>
        </w:rPr>
        <w:t xml:space="preserve"> Oecologia. 151:175-189.</w:t>
      </w:r>
    </w:p>
    <w:p w14:paraId="2166C0C6" w14:textId="77777777" w:rsidR="004331D2" w:rsidRPr="003F6550" w:rsidRDefault="004331D2" w:rsidP="004331D2">
      <w:pPr>
        <w:ind w:left="900" w:hanging="900"/>
        <w:rPr>
          <w:sz w:val="20"/>
          <w:szCs w:val="20"/>
        </w:rPr>
      </w:pPr>
      <w:r w:rsidRPr="003F6550">
        <w:rPr>
          <w:sz w:val="20"/>
          <w:szCs w:val="20"/>
        </w:rPr>
        <w:t xml:space="preserve">  58.   Haley SL, Lamb JG, Franklin MR, Constance JE, </w:t>
      </w:r>
      <w:r w:rsidRPr="003F6550">
        <w:rPr>
          <w:b/>
          <w:sz w:val="20"/>
          <w:szCs w:val="20"/>
        </w:rPr>
        <w:t>Dearing MD</w:t>
      </w:r>
      <w:r w:rsidRPr="003F6550">
        <w:rPr>
          <w:sz w:val="20"/>
          <w:szCs w:val="20"/>
        </w:rPr>
        <w:t>. (2007) Xenobiotic metabolism of plant secondary compounds in juniper (</w:t>
      </w:r>
      <w:r w:rsidRPr="003F6550">
        <w:rPr>
          <w:i/>
          <w:sz w:val="20"/>
          <w:szCs w:val="20"/>
        </w:rPr>
        <w:t>Juniperus monosperma</w:t>
      </w:r>
      <w:r w:rsidRPr="003F6550">
        <w:rPr>
          <w:sz w:val="20"/>
          <w:szCs w:val="20"/>
        </w:rPr>
        <w:t xml:space="preserve">) by specialist and generalist woodrat herbivores, genus </w:t>
      </w:r>
      <w:r w:rsidRPr="003F6550">
        <w:rPr>
          <w:i/>
          <w:sz w:val="20"/>
          <w:szCs w:val="20"/>
        </w:rPr>
        <w:t>Neotoma.</w:t>
      </w:r>
      <w:r w:rsidRPr="003F6550">
        <w:rPr>
          <w:sz w:val="20"/>
          <w:szCs w:val="20"/>
        </w:rPr>
        <w:t xml:space="preserve"> Comparative Biochemistry and Physiology C-Toxicology &amp; Pharmacology. 146:552-560.</w:t>
      </w:r>
    </w:p>
    <w:p w14:paraId="7DFE2FBD" w14:textId="77777777" w:rsidR="004331D2" w:rsidRPr="003F6550" w:rsidRDefault="004331D2" w:rsidP="004331D2">
      <w:pPr>
        <w:ind w:left="900" w:hanging="900"/>
        <w:rPr>
          <w:sz w:val="20"/>
          <w:szCs w:val="20"/>
        </w:rPr>
      </w:pPr>
      <w:r w:rsidRPr="003F6550">
        <w:rPr>
          <w:sz w:val="20"/>
          <w:szCs w:val="20"/>
        </w:rPr>
        <w:t xml:space="preserve">  57.   Haley SL, Lamb JG, Franklin MR, Constance JE, </w:t>
      </w:r>
      <w:r w:rsidRPr="003F6550">
        <w:rPr>
          <w:b/>
          <w:sz w:val="20"/>
          <w:szCs w:val="20"/>
        </w:rPr>
        <w:t>Dearing MD</w:t>
      </w:r>
      <w:r w:rsidRPr="003F6550">
        <w:rPr>
          <w:sz w:val="20"/>
          <w:szCs w:val="20"/>
        </w:rPr>
        <w:t>. (2007) Xenobiotic metabolism of plant secondary compounds in Oak (</w:t>
      </w:r>
      <w:r w:rsidRPr="003F6550">
        <w:rPr>
          <w:i/>
          <w:sz w:val="20"/>
          <w:szCs w:val="20"/>
        </w:rPr>
        <w:t>Quercus agrifolia</w:t>
      </w:r>
      <w:r w:rsidRPr="003F6550">
        <w:rPr>
          <w:sz w:val="20"/>
          <w:szCs w:val="20"/>
        </w:rPr>
        <w:t xml:space="preserve">) by specialist and generalist woodrat herbivores, genus </w:t>
      </w:r>
      <w:r w:rsidRPr="003F6550">
        <w:rPr>
          <w:i/>
          <w:sz w:val="20"/>
          <w:szCs w:val="20"/>
        </w:rPr>
        <w:t>Neotoma.</w:t>
      </w:r>
      <w:r w:rsidRPr="003F6550">
        <w:rPr>
          <w:sz w:val="20"/>
          <w:szCs w:val="20"/>
        </w:rPr>
        <w:t xml:space="preserve"> Journal of Chemical Ecology. 33:2111-2122.</w:t>
      </w:r>
    </w:p>
    <w:p w14:paraId="1B7A4E43" w14:textId="77777777" w:rsidR="004331D2" w:rsidRPr="003F6550" w:rsidRDefault="004331D2" w:rsidP="004331D2">
      <w:pPr>
        <w:ind w:left="900" w:hanging="900"/>
        <w:rPr>
          <w:sz w:val="20"/>
          <w:szCs w:val="20"/>
        </w:rPr>
      </w:pPr>
      <w:r w:rsidRPr="003F6550">
        <w:rPr>
          <w:sz w:val="20"/>
          <w:szCs w:val="20"/>
        </w:rPr>
        <w:t xml:space="preserve">  56.   Lehmer EM, Clay CA, Wilson E, St. Jeor S, </w:t>
      </w:r>
      <w:r w:rsidRPr="003F6550">
        <w:rPr>
          <w:b/>
          <w:sz w:val="20"/>
          <w:szCs w:val="20"/>
        </w:rPr>
        <w:t>Dearing MD</w:t>
      </w:r>
      <w:r w:rsidRPr="003F6550">
        <w:rPr>
          <w:sz w:val="20"/>
          <w:szCs w:val="20"/>
        </w:rPr>
        <w:t>. (2007) Differential resource allocation in deer mice exposed to Sin Nombre virus</w:t>
      </w:r>
      <w:r w:rsidRPr="003F6550">
        <w:rPr>
          <w:i/>
          <w:sz w:val="20"/>
          <w:szCs w:val="20"/>
        </w:rPr>
        <w:t>.</w:t>
      </w:r>
      <w:r w:rsidRPr="003F6550">
        <w:rPr>
          <w:sz w:val="20"/>
          <w:szCs w:val="20"/>
        </w:rPr>
        <w:t xml:space="preserve"> Physiological and Biochemical Zoology. 80:514-521.</w:t>
      </w:r>
    </w:p>
    <w:p w14:paraId="3E1929B2" w14:textId="77777777" w:rsidR="004331D2" w:rsidRPr="003F6550" w:rsidRDefault="004331D2" w:rsidP="004331D2">
      <w:pPr>
        <w:ind w:left="900" w:hanging="900"/>
        <w:rPr>
          <w:sz w:val="20"/>
          <w:szCs w:val="20"/>
        </w:rPr>
      </w:pPr>
      <w:r w:rsidRPr="003F6550">
        <w:rPr>
          <w:sz w:val="20"/>
          <w:szCs w:val="20"/>
        </w:rPr>
        <w:t xml:space="preserve">  55.   Skopec MM, Haley S, </w:t>
      </w:r>
      <w:r w:rsidRPr="003F6550">
        <w:rPr>
          <w:b/>
          <w:sz w:val="20"/>
          <w:szCs w:val="20"/>
        </w:rPr>
        <w:t>Dearing MD</w:t>
      </w:r>
      <w:r w:rsidRPr="003F6550">
        <w:rPr>
          <w:sz w:val="20"/>
          <w:szCs w:val="20"/>
        </w:rPr>
        <w:t>. (2007) Differential hepatic gene expression of a dietary specialist (</w:t>
      </w:r>
      <w:r w:rsidRPr="003F6550">
        <w:rPr>
          <w:i/>
          <w:sz w:val="20"/>
          <w:szCs w:val="20"/>
        </w:rPr>
        <w:t>Neotoma stephensi</w:t>
      </w:r>
      <w:r w:rsidRPr="003F6550">
        <w:rPr>
          <w:sz w:val="20"/>
          <w:szCs w:val="20"/>
        </w:rPr>
        <w:t>) and generalist (</w:t>
      </w:r>
      <w:r w:rsidRPr="003F6550">
        <w:rPr>
          <w:i/>
          <w:sz w:val="20"/>
          <w:szCs w:val="20"/>
        </w:rPr>
        <w:t>Neotoma albigula</w:t>
      </w:r>
      <w:r w:rsidRPr="003F6550">
        <w:rPr>
          <w:sz w:val="20"/>
          <w:szCs w:val="20"/>
        </w:rPr>
        <w:t>) in response to juniper (</w:t>
      </w:r>
      <w:r w:rsidRPr="003F6550">
        <w:rPr>
          <w:i/>
          <w:sz w:val="20"/>
          <w:szCs w:val="20"/>
        </w:rPr>
        <w:t>Juniperus monosperma</w:t>
      </w:r>
      <w:r w:rsidRPr="003F6550">
        <w:rPr>
          <w:sz w:val="20"/>
          <w:szCs w:val="20"/>
        </w:rPr>
        <w:t>) ingestion</w:t>
      </w:r>
      <w:r w:rsidRPr="003F6550">
        <w:rPr>
          <w:i/>
          <w:sz w:val="20"/>
          <w:szCs w:val="20"/>
        </w:rPr>
        <w:t>.</w:t>
      </w:r>
      <w:r w:rsidRPr="003F6550">
        <w:rPr>
          <w:sz w:val="20"/>
          <w:szCs w:val="20"/>
        </w:rPr>
        <w:t xml:space="preserve"> Comparative Biochemistry and Physiology D-Genomics &amp; Proteomics. 2:34-43.</w:t>
      </w:r>
    </w:p>
    <w:p w14:paraId="666164D5" w14:textId="77777777" w:rsidR="004331D2" w:rsidRPr="003F6550" w:rsidRDefault="004331D2" w:rsidP="004331D2">
      <w:pPr>
        <w:ind w:left="900" w:hanging="900"/>
        <w:rPr>
          <w:sz w:val="20"/>
          <w:szCs w:val="20"/>
        </w:rPr>
      </w:pPr>
      <w:r w:rsidRPr="003F6550">
        <w:rPr>
          <w:sz w:val="20"/>
          <w:szCs w:val="20"/>
        </w:rPr>
        <w:t xml:space="preserve">  54.   </w:t>
      </w:r>
      <w:r w:rsidRPr="003F6550">
        <w:rPr>
          <w:b/>
          <w:sz w:val="20"/>
          <w:szCs w:val="20"/>
        </w:rPr>
        <w:t xml:space="preserve">Dearing MD, </w:t>
      </w:r>
      <w:r w:rsidRPr="003F6550">
        <w:rPr>
          <w:sz w:val="20"/>
          <w:szCs w:val="20"/>
        </w:rPr>
        <w:t>Skopec MM, Bastiani MJ. (2006) Detoxification rates of wild herbivorous woodrats (</w:t>
      </w:r>
      <w:r w:rsidRPr="003F6550">
        <w:rPr>
          <w:i/>
          <w:sz w:val="20"/>
          <w:szCs w:val="20"/>
        </w:rPr>
        <w:t>Neotoma</w:t>
      </w:r>
      <w:r w:rsidRPr="003F6550">
        <w:rPr>
          <w:sz w:val="20"/>
          <w:szCs w:val="20"/>
        </w:rPr>
        <w:t>)</w:t>
      </w:r>
      <w:r w:rsidRPr="003F6550">
        <w:rPr>
          <w:i/>
          <w:sz w:val="20"/>
          <w:szCs w:val="20"/>
        </w:rPr>
        <w:t>.</w:t>
      </w:r>
      <w:r w:rsidRPr="003F6550">
        <w:rPr>
          <w:sz w:val="20"/>
          <w:szCs w:val="20"/>
        </w:rPr>
        <w:t xml:space="preserve"> Comparative Biochemistry and Physiology–Part A. 145:419-422.</w:t>
      </w:r>
    </w:p>
    <w:p w14:paraId="4166310C" w14:textId="77777777" w:rsidR="004331D2" w:rsidRPr="003F6550" w:rsidRDefault="004331D2" w:rsidP="004331D2">
      <w:pPr>
        <w:ind w:left="900" w:hanging="900"/>
        <w:rPr>
          <w:sz w:val="20"/>
          <w:szCs w:val="20"/>
        </w:rPr>
      </w:pPr>
      <w:r w:rsidRPr="003F6550">
        <w:rPr>
          <w:sz w:val="20"/>
          <w:szCs w:val="20"/>
        </w:rPr>
        <w:t xml:space="preserve">  53.   Green AK, Haley SL, Barnes DM, </w:t>
      </w:r>
      <w:r w:rsidRPr="003F6550">
        <w:rPr>
          <w:b/>
          <w:sz w:val="20"/>
          <w:szCs w:val="20"/>
        </w:rPr>
        <w:t>Dearing MD</w:t>
      </w:r>
      <w:r w:rsidRPr="003F6550">
        <w:rPr>
          <w:sz w:val="20"/>
          <w:szCs w:val="20"/>
        </w:rPr>
        <w:t>, Karasov WH. (2006) Is alpha-pinene a substrate for permeability-glycoprotein in wood rats? Journal of Chemical Ecology. 32:1197-1211.</w:t>
      </w:r>
    </w:p>
    <w:p w14:paraId="087461E5" w14:textId="77777777" w:rsidR="004331D2" w:rsidRPr="003F6550" w:rsidRDefault="004331D2" w:rsidP="004331D2">
      <w:pPr>
        <w:ind w:left="900" w:hanging="900"/>
        <w:rPr>
          <w:sz w:val="20"/>
          <w:szCs w:val="20"/>
        </w:rPr>
      </w:pPr>
      <w:r w:rsidRPr="003F6550">
        <w:rPr>
          <w:sz w:val="20"/>
          <w:szCs w:val="20"/>
        </w:rPr>
        <w:t xml:space="preserve">  52.   O'Grady SP, </w:t>
      </w:r>
      <w:r w:rsidRPr="003F6550">
        <w:rPr>
          <w:b/>
          <w:sz w:val="20"/>
          <w:szCs w:val="20"/>
        </w:rPr>
        <w:t>Dearing MD</w:t>
      </w:r>
      <w:r w:rsidRPr="003F6550">
        <w:rPr>
          <w:sz w:val="20"/>
          <w:szCs w:val="20"/>
        </w:rPr>
        <w:t>. (2006) Isotopic insight into host-endosymbiont relationships in Liolaemid lizards</w:t>
      </w:r>
      <w:r w:rsidRPr="003F6550">
        <w:rPr>
          <w:i/>
          <w:sz w:val="20"/>
          <w:szCs w:val="20"/>
        </w:rPr>
        <w:t>.</w:t>
      </w:r>
      <w:r w:rsidRPr="003F6550">
        <w:rPr>
          <w:sz w:val="20"/>
          <w:szCs w:val="20"/>
        </w:rPr>
        <w:t xml:space="preserve"> Oecologia. 150:355-361.</w:t>
      </w:r>
    </w:p>
    <w:p w14:paraId="73DC3B12" w14:textId="77777777" w:rsidR="004331D2" w:rsidRPr="003F6550" w:rsidRDefault="004331D2" w:rsidP="004331D2">
      <w:pPr>
        <w:ind w:left="900" w:hanging="900"/>
        <w:rPr>
          <w:sz w:val="20"/>
          <w:szCs w:val="20"/>
        </w:rPr>
      </w:pPr>
      <w:r w:rsidRPr="003F6550">
        <w:rPr>
          <w:sz w:val="20"/>
          <w:szCs w:val="20"/>
        </w:rPr>
        <w:lastRenderedPageBreak/>
        <w:t xml:space="preserve">  51.   Pearce-Duvet JM, St. Jeor S, Boone JD, </w:t>
      </w:r>
      <w:r w:rsidRPr="003F6550">
        <w:rPr>
          <w:b/>
          <w:sz w:val="20"/>
          <w:szCs w:val="20"/>
        </w:rPr>
        <w:t>Dearing MD</w:t>
      </w:r>
      <w:r w:rsidRPr="003F6550">
        <w:rPr>
          <w:sz w:val="20"/>
          <w:szCs w:val="20"/>
        </w:rPr>
        <w:t>. (2006) Changes in Sin Nombre virus antibody prevalence in deer mice across seasons: the interaction between habitat, sex, and infection in deer mice</w:t>
      </w:r>
      <w:r w:rsidRPr="003F6550">
        <w:rPr>
          <w:i/>
          <w:sz w:val="20"/>
          <w:szCs w:val="20"/>
        </w:rPr>
        <w:t>.</w:t>
      </w:r>
      <w:r w:rsidRPr="003F6550">
        <w:rPr>
          <w:sz w:val="20"/>
          <w:szCs w:val="20"/>
        </w:rPr>
        <w:t xml:space="preserve"> Journal of Wildlife Diseases. 42:819-24.</w:t>
      </w:r>
    </w:p>
    <w:p w14:paraId="62D31A2C" w14:textId="77777777" w:rsidR="004331D2" w:rsidRPr="003F6550" w:rsidRDefault="004331D2" w:rsidP="004331D2">
      <w:pPr>
        <w:ind w:left="900" w:hanging="900"/>
        <w:rPr>
          <w:sz w:val="20"/>
          <w:szCs w:val="20"/>
        </w:rPr>
      </w:pPr>
      <w:r w:rsidRPr="003F6550">
        <w:rPr>
          <w:sz w:val="20"/>
          <w:szCs w:val="20"/>
        </w:rPr>
        <w:t xml:space="preserve">  50.   Robinson TF, Sponheimer M, Roeder BL, Passey B, Cerling TE, </w:t>
      </w:r>
      <w:r w:rsidRPr="003F6550">
        <w:rPr>
          <w:b/>
          <w:sz w:val="20"/>
          <w:szCs w:val="20"/>
        </w:rPr>
        <w:t>Dearing MD</w:t>
      </w:r>
      <w:r w:rsidRPr="003F6550">
        <w:rPr>
          <w:sz w:val="20"/>
          <w:szCs w:val="20"/>
        </w:rPr>
        <w:t>, Ehleringer JR. (2006) Digestibility and nitrogen retention in llamas and goats fed alfalfa, C-3 grass, and C-4 grass hays</w:t>
      </w:r>
      <w:r w:rsidRPr="003F6550">
        <w:rPr>
          <w:i/>
          <w:sz w:val="20"/>
          <w:szCs w:val="20"/>
        </w:rPr>
        <w:t>.</w:t>
      </w:r>
      <w:r w:rsidRPr="003F6550">
        <w:rPr>
          <w:sz w:val="20"/>
          <w:szCs w:val="20"/>
        </w:rPr>
        <w:t xml:space="preserve"> Small Ruminant Research. 64:162-168.</w:t>
      </w:r>
    </w:p>
    <w:p w14:paraId="579FF4E8" w14:textId="77777777" w:rsidR="004331D2" w:rsidRPr="003F6550" w:rsidRDefault="004331D2" w:rsidP="004331D2">
      <w:pPr>
        <w:tabs>
          <w:tab w:val="left" w:pos="990"/>
        </w:tabs>
        <w:ind w:left="900" w:hanging="900"/>
        <w:rPr>
          <w:sz w:val="20"/>
          <w:szCs w:val="20"/>
        </w:rPr>
      </w:pPr>
      <w:r w:rsidRPr="003F6550">
        <w:rPr>
          <w:sz w:val="20"/>
          <w:szCs w:val="20"/>
        </w:rPr>
        <w:t xml:space="preserve">  49.   Sorensen JS, </w:t>
      </w:r>
      <w:r w:rsidRPr="003F6550">
        <w:rPr>
          <w:b/>
          <w:sz w:val="20"/>
          <w:szCs w:val="20"/>
        </w:rPr>
        <w:t>Dearing MD</w:t>
      </w:r>
      <w:r w:rsidRPr="003F6550">
        <w:rPr>
          <w:sz w:val="20"/>
          <w:szCs w:val="20"/>
        </w:rPr>
        <w:t>. (2006) Efflux transporters as a novel herbivore countermechanism to plant chemical defenses</w:t>
      </w:r>
      <w:r w:rsidRPr="003F6550">
        <w:rPr>
          <w:i/>
          <w:sz w:val="20"/>
          <w:szCs w:val="20"/>
        </w:rPr>
        <w:t>.</w:t>
      </w:r>
      <w:r w:rsidRPr="003F6550">
        <w:rPr>
          <w:sz w:val="20"/>
          <w:szCs w:val="20"/>
        </w:rPr>
        <w:t xml:space="preserve"> Journal of Chemical Ecology. 32:1181-1196.</w:t>
      </w:r>
    </w:p>
    <w:p w14:paraId="2E8349D7" w14:textId="77777777" w:rsidR="004331D2" w:rsidRPr="003F6550" w:rsidRDefault="004331D2" w:rsidP="004331D2">
      <w:pPr>
        <w:ind w:left="900" w:hanging="900"/>
        <w:rPr>
          <w:sz w:val="20"/>
          <w:szCs w:val="20"/>
        </w:rPr>
      </w:pPr>
      <w:r w:rsidRPr="003F6550">
        <w:rPr>
          <w:sz w:val="20"/>
          <w:szCs w:val="20"/>
        </w:rPr>
        <w:t xml:space="preserve">  48.   Sorensen JS, Skopec MM, </w:t>
      </w:r>
      <w:r w:rsidRPr="003F6550">
        <w:rPr>
          <w:b/>
          <w:sz w:val="20"/>
          <w:szCs w:val="20"/>
        </w:rPr>
        <w:t>Dearing MD</w:t>
      </w:r>
      <w:r w:rsidRPr="003F6550">
        <w:rPr>
          <w:sz w:val="20"/>
          <w:szCs w:val="20"/>
        </w:rPr>
        <w:t>. (2006) Application of pharmacological approaches to plant-mammal interactions</w:t>
      </w:r>
      <w:r w:rsidRPr="003F6550">
        <w:rPr>
          <w:i/>
          <w:sz w:val="20"/>
          <w:szCs w:val="20"/>
        </w:rPr>
        <w:t>.</w:t>
      </w:r>
      <w:r w:rsidRPr="003F6550">
        <w:rPr>
          <w:sz w:val="20"/>
          <w:szCs w:val="20"/>
        </w:rPr>
        <w:t xml:space="preserve"> Journal of Chemical Ecology. 32:1229-1246</w:t>
      </w:r>
    </w:p>
    <w:p w14:paraId="7DB4839C" w14:textId="77777777" w:rsidR="004331D2" w:rsidRPr="003F6550" w:rsidRDefault="004331D2" w:rsidP="004331D2">
      <w:pPr>
        <w:ind w:left="900" w:hanging="900"/>
        <w:rPr>
          <w:sz w:val="20"/>
          <w:szCs w:val="20"/>
        </w:rPr>
      </w:pPr>
      <w:r w:rsidRPr="003F6550">
        <w:rPr>
          <w:sz w:val="20"/>
          <w:szCs w:val="20"/>
        </w:rPr>
        <w:t xml:space="preserve">  47.   Sponheimer M, Robinson TF, Cerling TE, Tegland L, Roeder BL, Ayliffe L, </w:t>
      </w:r>
      <w:r w:rsidRPr="003F6550">
        <w:rPr>
          <w:b/>
          <w:sz w:val="20"/>
          <w:szCs w:val="20"/>
        </w:rPr>
        <w:t>Dearing MD</w:t>
      </w:r>
      <w:r w:rsidRPr="003F6550">
        <w:rPr>
          <w:sz w:val="20"/>
          <w:szCs w:val="20"/>
        </w:rPr>
        <w:t>, Ehleringer JR. (2006) Turnover of stable carbon isotopes in the muscle, liver, and breath CO2 of alpacas (</w:t>
      </w:r>
      <w:r w:rsidRPr="003F6550">
        <w:rPr>
          <w:i/>
          <w:sz w:val="20"/>
          <w:szCs w:val="20"/>
        </w:rPr>
        <w:t>Lama pacos</w:t>
      </w:r>
      <w:r w:rsidRPr="003F6550">
        <w:rPr>
          <w:sz w:val="20"/>
          <w:szCs w:val="20"/>
        </w:rPr>
        <w:t>)</w:t>
      </w:r>
      <w:r w:rsidRPr="003F6550">
        <w:rPr>
          <w:i/>
          <w:sz w:val="20"/>
          <w:szCs w:val="20"/>
        </w:rPr>
        <w:t>.</w:t>
      </w:r>
      <w:r w:rsidRPr="003F6550">
        <w:rPr>
          <w:sz w:val="20"/>
          <w:szCs w:val="20"/>
        </w:rPr>
        <w:t xml:space="preserve"> Rapid Communications in Mass Spectrometry. 20:1395-1399.</w:t>
      </w:r>
    </w:p>
    <w:p w14:paraId="1129F4F5" w14:textId="77777777" w:rsidR="004331D2" w:rsidRPr="003F6550" w:rsidRDefault="004331D2" w:rsidP="004331D2">
      <w:pPr>
        <w:ind w:left="900" w:hanging="900"/>
        <w:rPr>
          <w:sz w:val="20"/>
          <w:szCs w:val="20"/>
        </w:rPr>
      </w:pPr>
      <w:r w:rsidRPr="003F6550">
        <w:rPr>
          <w:sz w:val="20"/>
          <w:szCs w:val="20"/>
        </w:rPr>
        <w:t xml:space="preserve">  46.   </w:t>
      </w:r>
      <w:r w:rsidRPr="003F6550">
        <w:rPr>
          <w:b/>
          <w:sz w:val="20"/>
          <w:szCs w:val="20"/>
        </w:rPr>
        <w:t>Dearing MD</w:t>
      </w:r>
      <w:r w:rsidRPr="003F6550">
        <w:rPr>
          <w:sz w:val="20"/>
          <w:szCs w:val="20"/>
        </w:rPr>
        <w:t>, Foley WJ, McLean S. (2005) The influence of plant secondary metabolites on the nutritional ecology of herbivorous terrestrial vertebrates</w:t>
      </w:r>
      <w:r w:rsidRPr="003F6550">
        <w:rPr>
          <w:i/>
          <w:sz w:val="20"/>
          <w:szCs w:val="20"/>
        </w:rPr>
        <w:t>.</w:t>
      </w:r>
      <w:r w:rsidRPr="003F6550">
        <w:rPr>
          <w:sz w:val="20"/>
          <w:szCs w:val="20"/>
        </w:rPr>
        <w:t xml:space="preserve"> Annual Review of Ecology Evolution and Systematics. 36:169-189. </w:t>
      </w:r>
    </w:p>
    <w:p w14:paraId="11A70318" w14:textId="77777777" w:rsidR="004331D2" w:rsidRPr="003F6550" w:rsidRDefault="004331D2" w:rsidP="004331D2">
      <w:pPr>
        <w:ind w:left="900" w:hanging="900"/>
        <w:rPr>
          <w:sz w:val="20"/>
          <w:szCs w:val="20"/>
        </w:rPr>
      </w:pPr>
      <w:r w:rsidRPr="003F6550">
        <w:rPr>
          <w:sz w:val="20"/>
          <w:szCs w:val="20"/>
        </w:rPr>
        <w:t xml:space="preserve">  45.   </w:t>
      </w:r>
      <w:r w:rsidRPr="003F6550">
        <w:rPr>
          <w:b/>
          <w:sz w:val="20"/>
          <w:szCs w:val="20"/>
        </w:rPr>
        <w:t>Dearing MD</w:t>
      </w:r>
      <w:r w:rsidRPr="003F6550">
        <w:rPr>
          <w:sz w:val="20"/>
          <w:szCs w:val="20"/>
        </w:rPr>
        <w:t>, McLister JD, Sorensen JS. (2005) Woodrat (</w:t>
      </w:r>
      <w:r w:rsidRPr="003F6550">
        <w:rPr>
          <w:i/>
          <w:sz w:val="20"/>
          <w:szCs w:val="20"/>
        </w:rPr>
        <w:t>Neotoma</w:t>
      </w:r>
      <w:r w:rsidRPr="003F6550">
        <w:rPr>
          <w:sz w:val="20"/>
          <w:szCs w:val="20"/>
        </w:rPr>
        <w:t xml:space="preserve">) herbivores maintain nitrogen balance on a low-nitrogen, high-phenolic forage, </w:t>
      </w:r>
      <w:r w:rsidRPr="003F6550">
        <w:rPr>
          <w:i/>
          <w:sz w:val="20"/>
          <w:szCs w:val="20"/>
        </w:rPr>
        <w:t>Juniperus monosperma.</w:t>
      </w:r>
      <w:r w:rsidRPr="003F6550">
        <w:rPr>
          <w:sz w:val="20"/>
          <w:szCs w:val="20"/>
        </w:rPr>
        <w:t xml:space="preserve"> Journal of Comparative Physiology B-Biochemical Systemic and Environmental Physiology.175:349-355.</w:t>
      </w:r>
    </w:p>
    <w:p w14:paraId="4F2E6A03" w14:textId="77777777" w:rsidR="004331D2" w:rsidRPr="003F6550" w:rsidRDefault="004331D2" w:rsidP="004331D2">
      <w:pPr>
        <w:ind w:left="900" w:hanging="900"/>
        <w:rPr>
          <w:sz w:val="20"/>
          <w:szCs w:val="20"/>
        </w:rPr>
      </w:pPr>
      <w:r w:rsidRPr="003F6550">
        <w:rPr>
          <w:sz w:val="20"/>
          <w:szCs w:val="20"/>
        </w:rPr>
        <w:t xml:space="preserve">  44.   O'Grady SP, Morando M, Avila L, </w:t>
      </w:r>
      <w:r w:rsidRPr="003F6550">
        <w:rPr>
          <w:b/>
          <w:sz w:val="20"/>
          <w:szCs w:val="20"/>
        </w:rPr>
        <w:t>Dearing MD</w:t>
      </w:r>
      <w:r w:rsidRPr="003F6550">
        <w:rPr>
          <w:sz w:val="20"/>
          <w:szCs w:val="20"/>
        </w:rPr>
        <w:t>. (2005) Correlating diet and digestive tract specialization: Examples from the lizard family Liolaemidae</w:t>
      </w:r>
      <w:r w:rsidRPr="003F6550">
        <w:rPr>
          <w:i/>
          <w:sz w:val="20"/>
          <w:szCs w:val="20"/>
        </w:rPr>
        <w:t>.</w:t>
      </w:r>
      <w:r w:rsidRPr="003F6550">
        <w:rPr>
          <w:sz w:val="20"/>
          <w:szCs w:val="20"/>
        </w:rPr>
        <w:t xml:space="preserve"> Zoology. 108:201-210.</w:t>
      </w:r>
    </w:p>
    <w:p w14:paraId="42A5DB11" w14:textId="77777777" w:rsidR="004331D2" w:rsidRPr="003F6550" w:rsidRDefault="004331D2" w:rsidP="004331D2">
      <w:pPr>
        <w:ind w:left="900" w:hanging="900"/>
        <w:rPr>
          <w:sz w:val="20"/>
          <w:szCs w:val="20"/>
        </w:rPr>
      </w:pPr>
      <w:r w:rsidRPr="003F6550">
        <w:rPr>
          <w:sz w:val="20"/>
          <w:szCs w:val="20"/>
        </w:rPr>
        <w:t xml:space="preserve">  43.   Passey BH, Robinson TF, Ayliffe LK, Cerling TE, Sponheimer M, </w:t>
      </w:r>
      <w:r w:rsidRPr="003F6550">
        <w:rPr>
          <w:b/>
          <w:sz w:val="20"/>
          <w:szCs w:val="20"/>
        </w:rPr>
        <w:t>Dearing MD</w:t>
      </w:r>
      <w:r w:rsidRPr="003F6550">
        <w:rPr>
          <w:sz w:val="20"/>
          <w:szCs w:val="20"/>
        </w:rPr>
        <w:t>, Roeder BL, Ehleringer JR. (2005) Carbon isotope fractionation between diet, breath CO2, and bioapatite in different mammals</w:t>
      </w:r>
      <w:r w:rsidRPr="003F6550">
        <w:rPr>
          <w:i/>
          <w:sz w:val="20"/>
          <w:szCs w:val="20"/>
        </w:rPr>
        <w:t>.</w:t>
      </w:r>
      <w:r w:rsidRPr="003F6550">
        <w:rPr>
          <w:sz w:val="20"/>
          <w:szCs w:val="20"/>
        </w:rPr>
        <w:t xml:space="preserve"> Journal of Archaeological Science. 32:1459-1470.</w:t>
      </w:r>
    </w:p>
    <w:p w14:paraId="6FD1FD2E" w14:textId="77777777" w:rsidR="004331D2" w:rsidRPr="003F6550" w:rsidRDefault="004331D2" w:rsidP="004331D2">
      <w:pPr>
        <w:ind w:left="900" w:hanging="900"/>
        <w:rPr>
          <w:sz w:val="20"/>
          <w:szCs w:val="20"/>
        </w:rPr>
      </w:pPr>
      <w:r w:rsidRPr="003F6550">
        <w:rPr>
          <w:sz w:val="20"/>
          <w:szCs w:val="20"/>
        </w:rPr>
        <w:t xml:space="preserve">  42.   Sorensen JS, </w:t>
      </w:r>
      <w:r w:rsidRPr="003F6550">
        <w:rPr>
          <w:sz w:val="20"/>
          <w:szCs w:val="20"/>
          <w:u w:val="single"/>
        </w:rPr>
        <w:t>Heward E</w:t>
      </w:r>
      <w:r w:rsidRPr="003F6550">
        <w:rPr>
          <w:sz w:val="20"/>
          <w:szCs w:val="20"/>
        </w:rPr>
        <w:t xml:space="preserve">, </w:t>
      </w:r>
      <w:r w:rsidRPr="003F6550">
        <w:rPr>
          <w:b/>
          <w:sz w:val="20"/>
          <w:szCs w:val="20"/>
        </w:rPr>
        <w:t>Dearing MD</w:t>
      </w:r>
      <w:r w:rsidRPr="003F6550">
        <w:rPr>
          <w:sz w:val="20"/>
          <w:szCs w:val="20"/>
        </w:rPr>
        <w:t>. (2005) Plant secondary metabolites alter the feeding patterns of a mammalian herbivore (</w:t>
      </w:r>
      <w:r w:rsidRPr="003F6550">
        <w:rPr>
          <w:i/>
          <w:sz w:val="20"/>
          <w:szCs w:val="20"/>
        </w:rPr>
        <w:t>Neotoma lepida</w:t>
      </w:r>
      <w:r w:rsidRPr="003F6550">
        <w:rPr>
          <w:sz w:val="20"/>
          <w:szCs w:val="20"/>
        </w:rPr>
        <w:t>)</w:t>
      </w:r>
      <w:r w:rsidRPr="003F6550">
        <w:rPr>
          <w:i/>
          <w:sz w:val="20"/>
          <w:szCs w:val="20"/>
        </w:rPr>
        <w:t>.</w:t>
      </w:r>
      <w:r w:rsidRPr="003F6550">
        <w:rPr>
          <w:sz w:val="20"/>
          <w:szCs w:val="20"/>
        </w:rPr>
        <w:t xml:space="preserve"> Oecologia. 146:415-422.</w:t>
      </w:r>
    </w:p>
    <w:p w14:paraId="65EABE07" w14:textId="77777777" w:rsidR="004331D2" w:rsidRPr="003F6550" w:rsidRDefault="004331D2" w:rsidP="004331D2">
      <w:pPr>
        <w:ind w:left="900" w:hanging="900"/>
        <w:rPr>
          <w:sz w:val="20"/>
          <w:szCs w:val="20"/>
        </w:rPr>
      </w:pPr>
      <w:r w:rsidRPr="003F6550">
        <w:rPr>
          <w:sz w:val="20"/>
          <w:szCs w:val="20"/>
        </w:rPr>
        <w:t xml:space="preserve">  41.   Sorensen JS, McLister JD, </w:t>
      </w:r>
      <w:r w:rsidRPr="003F6550">
        <w:rPr>
          <w:b/>
          <w:sz w:val="20"/>
          <w:szCs w:val="20"/>
        </w:rPr>
        <w:t>Dearing MD</w:t>
      </w:r>
      <w:r w:rsidRPr="003F6550">
        <w:rPr>
          <w:sz w:val="20"/>
          <w:szCs w:val="20"/>
        </w:rPr>
        <w:t>. (2005) Novel plant secondary metabolites impact dietary specialists more than generalists (</w:t>
      </w:r>
      <w:r w:rsidRPr="003F6550">
        <w:rPr>
          <w:i/>
          <w:iCs/>
          <w:sz w:val="20"/>
          <w:szCs w:val="20"/>
        </w:rPr>
        <w:t>N</w:t>
      </w:r>
      <w:r w:rsidRPr="003F6550">
        <w:rPr>
          <w:i/>
          <w:sz w:val="20"/>
          <w:szCs w:val="20"/>
        </w:rPr>
        <w:t>eotoma spp.</w:t>
      </w:r>
      <w:r w:rsidRPr="003F6550">
        <w:rPr>
          <w:sz w:val="20"/>
          <w:szCs w:val="20"/>
        </w:rPr>
        <w:t>)</w:t>
      </w:r>
      <w:r w:rsidRPr="003F6550">
        <w:rPr>
          <w:i/>
          <w:sz w:val="20"/>
          <w:szCs w:val="20"/>
        </w:rPr>
        <w:t>.</w:t>
      </w:r>
      <w:r w:rsidRPr="003F6550">
        <w:rPr>
          <w:sz w:val="20"/>
          <w:szCs w:val="20"/>
        </w:rPr>
        <w:t xml:space="preserve"> Ecology. 86:140-154.</w:t>
      </w:r>
    </w:p>
    <w:p w14:paraId="7988F72B" w14:textId="77777777" w:rsidR="004331D2" w:rsidRPr="003F6550" w:rsidRDefault="004331D2" w:rsidP="004331D2">
      <w:pPr>
        <w:ind w:left="900" w:hanging="900"/>
        <w:rPr>
          <w:sz w:val="20"/>
          <w:szCs w:val="20"/>
        </w:rPr>
      </w:pPr>
      <w:r w:rsidRPr="003F6550">
        <w:rPr>
          <w:sz w:val="20"/>
          <w:szCs w:val="20"/>
        </w:rPr>
        <w:t xml:space="preserve">  40.   Sorensen JS, McLister JD, </w:t>
      </w:r>
      <w:r w:rsidRPr="003F6550">
        <w:rPr>
          <w:b/>
          <w:sz w:val="20"/>
          <w:szCs w:val="20"/>
        </w:rPr>
        <w:t>Dearing MD</w:t>
      </w:r>
      <w:r w:rsidRPr="003F6550">
        <w:rPr>
          <w:sz w:val="20"/>
          <w:szCs w:val="20"/>
        </w:rPr>
        <w:t>. (2005) Plant secondary metabolites compromise the energy budgets of specialist and generalist mammalian herbivores</w:t>
      </w:r>
      <w:r w:rsidRPr="003F6550">
        <w:rPr>
          <w:i/>
          <w:sz w:val="20"/>
          <w:szCs w:val="20"/>
        </w:rPr>
        <w:t>.</w:t>
      </w:r>
      <w:r w:rsidRPr="003F6550">
        <w:rPr>
          <w:sz w:val="20"/>
          <w:szCs w:val="20"/>
        </w:rPr>
        <w:t xml:space="preserve"> Ecology. 86:125-139.</w:t>
      </w:r>
    </w:p>
    <w:p w14:paraId="167F2AA7" w14:textId="77777777" w:rsidR="004331D2" w:rsidRPr="003F6550" w:rsidRDefault="004331D2" w:rsidP="004331D2">
      <w:pPr>
        <w:ind w:left="900" w:hanging="900"/>
        <w:rPr>
          <w:sz w:val="20"/>
          <w:szCs w:val="20"/>
        </w:rPr>
      </w:pPr>
      <w:r w:rsidRPr="003F6550">
        <w:rPr>
          <w:sz w:val="20"/>
          <w:szCs w:val="20"/>
        </w:rPr>
        <w:t xml:space="preserve">  39.   Ward JK, Harris JM, Cerling TE, Wiedenhoeft A, Lott MJ, </w:t>
      </w:r>
      <w:r w:rsidRPr="003F6550">
        <w:rPr>
          <w:b/>
          <w:sz w:val="20"/>
          <w:szCs w:val="20"/>
        </w:rPr>
        <w:t>Dearing MD</w:t>
      </w:r>
      <w:r w:rsidRPr="003F6550">
        <w:rPr>
          <w:sz w:val="20"/>
          <w:szCs w:val="20"/>
        </w:rPr>
        <w:t>, Coltrain JB, Ehleringer JR. (2005) Carbon starvation in glacial trees recovered from the La Brea tar pits, southern California</w:t>
      </w:r>
      <w:r w:rsidRPr="003F6550">
        <w:rPr>
          <w:i/>
          <w:sz w:val="20"/>
          <w:szCs w:val="20"/>
        </w:rPr>
        <w:t>.</w:t>
      </w:r>
      <w:r w:rsidRPr="003F6550">
        <w:rPr>
          <w:sz w:val="20"/>
          <w:szCs w:val="20"/>
        </w:rPr>
        <w:t xml:space="preserve"> PNAS. 102:690-694.</w:t>
      </w:r>
    </w:p>
    <w:p w14:paraId="2794103A" w14:textId="77777777" w:rsidR="004331D2" w:rsidRPr="003F6550" w:rsidRDefault="004331D2" w:rsidP="004331D2">
      <w:pPr>
        <w:ind w:left="900" w:hanging="900"/>
        <w:rPr>
          <w:sz w:val="20"/>
          <w:szCs w:val="20"/>
        </w:rPr>
      </w:pPr>
      <w:r w:rsidRPr="003F6550">
        <w:rPr>
          <w:sz w:val="20"/>
          <w:szCs w:val="20"/>
        </w:rPr>
        <w:t xml:space="preserve">  38.   Sorensen JS, </w:t>
      </w:r>
      <w:r w:rsidRPr="003F6550">
        <w:rPr>
          <w:b/>
          <w:sz w:val="20"/>
          <w:szCs w:val="20"/>
        </w:rPr>
        <w:t>Dearing MD</w:t>
      </w:r>
      <w:r w:rsidRPr="003F6550">
        <w:rPr>
          <w:sz w:val="20"/>
          <w:szCs w:val="20"/>
        </w:rPr>
        <w:t>. (2004) Physiological limitations of dietary specialization in herbivorous woodrats (</w:t>
      </w:r>
      <w:r w:rsidRPr="003F6550">
        <w:rPr>
          <w:i/>
          <w:iCs/>
          <w:sz w:val="20"/>
          <w:szCs w:val="20"/>
        </w:rPr>
        <w:t>Neotoma</w:t>
      </w:r>
      <w:r w:rsidRPr="003F6550">
        <w:rPr>
          <w:sz w:val="20"/>
          <w:szCs w:val="20"/>
        </w:rPr>
        <w:t xml:space="preserve"> </w:t>
      </w:r>
      <w:r w:rsidRPr="003F6550">
        <w:rPr>
          <w:i/>
          <w:iCs/>
          <w:sz w:val="20"/>
          <w:szCs w:val="20"/>
        </w:rPr>
        <w:t>spp</w:t>
      </w:r>
      <w:r w:rsidRPr="003F6550">
        <w:rPr>
          <w:sz w:val="20"/>
          <w:szCs w:val="20"/>
        </w:rPr>
        <w:t>.) International Congress Series. 1275:313-320.</w:t>
      </w:r>
    </w:p>
    <w:p w14:paraId="763F4673" w14:textId="77777777" w:rsidR="004331D2" w:rsidRPr="003F6550" w:rsidRDefault="004331D2" w:rsidP="004331D2">
      <w:pPr>
        <w:ind w:left="900" w:hanging="900"/>
        <w:rPr>
          <w:sz w:val="20"/>
          <w:szCs w:val="20"/>
        </w:rPr>
      </w:pPr>
      <w:r w:rsidRPr="003F6550">
        <w:rPr>
          <w:sz w:val="20"/>
          <w:szCs w:val="20"/>
        </w:rPr>
        <w:t xml:space="preserve">  37.   Ayliffe LK, Cerling TE, Robinson T, West AG, Sponheimer M, Passey BH, Hammer J, Roeder B, </w:t>
      </w:r>
      <w:r w:rsidRPr="003F6550">
        <w:rPr>
          <w:b/>
          <w:sz w:val="20"/>
          <w:szCs w:val="20"/>
        </w:rPr>
        <w:t>Dearing MD</w:t>
      </w:r>
      <w:r w:rsidRPr="003F6550">
        <w:rPr>
          <w:sz w:val="20"/>
          <w:szCs w:val="20"/>
        </w:rPr>
        <w:t>, Ehleringer JR. (2004) Turnover of carbon isotopes in tail hair and breath CO2 of horses fed an isotopically varied diet</w:t>
      </w:r>
      <w:r w:rsidRPr="003F6550">
        <w:rPr>
          <w:i/>
          <w:sz w:val="20"/>
          <w:szCs w:val="20"/>
        </w:rPr>
        <w:t>.</w:t>
      </w:r>
      <w:r w:rsidRPr="003F6550">
        <w:rPr>
          <w:sz w:val="20"/>
          <w:szCs w:val="20"/>
        </w:rPr>
        <w:t xml:space="preserve"> Oecologia. 139:11-22.</w:t>
      </w:r>
    </w:p>
    <w:p w14:paraId="747EB19F" w14:textId="77777777" w:rsidR="004331D2" w:rsidRPr="003F6550" w:rsidRDefault="004331D2" w:rsidP="004331D2">
      <w:pPr>
        <w:ind w:left="900" w:hanging="900"/>
        <w:rPr>
          <w:sz w:val="20"/>
          <w:szCs w:val="20"/>
        </w:rPr>
      </w:pPr>
      <w:r w:rsidRPr="003F6550">
        <w:rPr>
          <w:sz w:val="20"/>
          <w:szCs w:val="20"/>
        </w:rPr>
        <w:t xml:space="preserve">  36.   </w:t>
      </w:r>
      <w:r w:rsidRPr="003F6550">
        <w:rPr>
          <w:sz w:val="20"/>
          <w:szCs w:val="20"/>
          <w:u w:val="single"/>
        </w:rPr>
        <w:t>Baugh AT</w:t>
      </w:r>
      <w:r w:rsidRPr="003F6550">
        <w:rPr>
          <w:sz w:val="20"/>
          <w:szCs w:val="20"/>
        </w:rPr>
        <w:t xml:space="preserve">, West AG, Rickart EA, Cerling TE, Ehleringer JR, </w:t>
      </w:r>
      <w:r w:rsidRPr="003F6550">
        <w:rPr>
          <w:b/>
          <w:sz w:val="20"/>
          <w:szCs w:val="20"/>
        </w:rPr>
        <w:t>Dearing MD</w:t>
      </w:r>
      <w:r w:rsidRPr="003F6550">
        <w:rPr>
          <w:sz w:val="20"/>
          <w:szCs w:val="20"/>
        </w:rPr>
        <w:t>. (2004) Stable isotope ratios (delta(15)n and delta(13)c) of syntopic shrews (</w:t>
      </w:r>
      <w:r w:rsidRPr="003F6550">
        <w:rPr>
          <w:i/>
          <w:sz w:val="20"/>
          <w:szCs w:val="20"/>
        </w:rPr>
        <w:t>Sorex</w:t>
      </w:r>
      <w:r w:rsidRPr="003F6550">
        <w:rPr>
          <w:sz w:val="20"/>
          <w:szCs w:val="20"/>
        </w:rPr>
        <w:t>)</w:t>
      </w:r>
      <w:r w:rsidRPr="003F6550">
        <w:rPr>
          <w:i/>
          <w:sz w:val="20"/>
          <w:szCs w:val="20"/>
        </w:rPr>
        <w:t>.</w:t>
      </w:r>
      <w:r w:rsidRPr="003F6550">
        <w:rPr>
          <w:sz w:val="20"/>
          <w:szCs w:val="20"/>
        </w:rPr>
        <w:t xml:space="preserve"> Southwestern Naturalist. 49:493-500.</w:t>
      </w:r>
    </w:p>
    <w:p w14:paraId="3B7106BD" w14:textId="77777777" w:rsidR="004331D2" w:rsidRPr="003F6550" w:rsidRDefault="004331D2" w:rsidP="004331D2">
      <w:pPr>
        <w:ind w:left="900" w:hanging="900"/>
        <w:rPr>
          <w:sz w:val="20"/>
          <w:szCs w:val="20"/>
        </w:rPr>
      </w:pPr>
      <w:r w:rsidRPr="003F6550">
        <w:rPr>
          <w:sz w:val="20"/>
          <w:szCs w:val="20"/>
        </w:rPr>
        <w:t xml:space="preserve">  35.   Coltrain JB, Harris JM, Cerling TE, Ehleringer JR, </w:t>
      </w:r>
      <w:r w:rsidRPr="003F6550">
        <w:rPr>
          <w:b/>
          <w:sz w:val="20"/>
          <w:szCs w:val="20"/>
        </w:rPr>
        <w:t>Dearing MD</w:t>
      </w:r>
      <w:r w:rsidRPr="003F6550">
        <w:rPr>
          <w:sz w:val="20"/>
          <w:szCs w:val="20"/>
        </w:rPr>
        <w:t xml:space="preserve">, Ward J, </w:t>
      </w:r>
      <w:r w:rsidRPr="003F6550">
        <w:rPr>
          <w:sz w:val="20"/>
          <w:szCs w:val="20"/>
          <w:u w:val="single"/>
        </w:rPr>
        <w:t>Allen J</w:t>
      </w:r>
      <w:r w:rsidRPr="003F6550">
        <w:rPr>
          <w:sz w:val="20"/>
          <w:szCs w:val="20"/>
        </w:rPr>
        <w:t>. (2004) Rancho La Brea stable isotope biogeochemistry and its implications for the palaeoecology of late Pleistocene, coastal southern California</w:t>
      </w:r>
      <w:r w:rsidRPr="003F6550">
        <w:rPr>
          <w:i/>
          <w:sz w:val="20"/>
          <w:szCs w:val="20"/>
        </w:rPr>
        <w:t>.</w:t>
      </w:r>
      <w:r w:rsidRPr="003F6550">
        <w:rPr>
          <w:sz w:val="20"/>
          <w:szCs w:val="20"/>
        </w:rPr>
        <w:t xml:space="preserve"> Palaeogeography Palaeoclimatology Palaeoecology. 205:199-219.</w:t>
      </w:r>
    </w:p>
    <w:p w14:paraId="7A1C62BD" w14:textId="77777777" w:rsidR="004331D2" w:rsidRPr="003F6550" w:rsidRDefault="004331D2" w:rsidP="004331D2">
      <w:pPr>
        <w:ind w:left="900" w:hanging="900"/>
        <w:rPr>
          <w:sz w:val="20"/>
          <w:szCs w:val="20"/>
        </w:rPr>
      </w:pPr>
      <w:r w:rsidRPr="003F6550">
        <w:rPr>
          <w:sz w:val="20"/>
          <w:szCs w:val="20"/>
        </w:rPr>
        <w:t xml:space="preserve">  34.   Green AK, Haley SL, </w:t>
      </w:r>
      <w:r w:rsidRPr="003F6550">
        <w:rPr>
          <w:b/>
          <w:sz w:val="20"/>
          <w:szCs w:val="20"/>
        </w:rPr>
        <w:t>Dearing MD</w:t>
      </w:r>
      <w:r w:rsidRPr="003F6550">
        <w:rPr>
          <w:sz w:val="20"/>
          <w:szCs w:val="20"/>
        </w:rPr>
        <w:t xml:space="preserve">, Barnes DM, and Karasov WH. (2004) Intestinal capacity of P-glycoprotein is higher in the juniper specialist, </w:t>
      </w:r>
      <w:r w:rsidRPr="003F6550">
        <w:rPr>
          <w:i/>
          <w:sz w:val="20"/>
          <w:szCs w:val="20"/>
        </w:rPr>
        <w:t>Neotoma stephensi</w:t>
      </w:r>
      <w:r w:rsidRPr="003F6550">
        <w:rPr>
          <w:sz w:val="20"/>
          <w:szCs w:val="20"/>
        </w:rPr>
        <w:t xml:space="preserve">, than the sympatric generalist, </w:t>
      </w:r>
      <w:r w:rsidRPr="003F6550">
        <w:rPr>
          <w:i/>
          <w:sz w:val="20"/>
          <w:szCs w:val="20"/>
        </w:rPr>
        <w:t>Neotoma albigula.</w:t>
      </w:r>
      <w:r w:rsidRPr="003F6550">
        <w:rPr>
          <w:sz w:val="20"/>
          <w:szCs w:val="20"/>
        </w:rPr>
        <w:t xml:space="preserve"> Comparative Biochemistry and Physiology A: Molecular &amp; Integrative Physiology. 139:325-333.</w:t>
      </w:r>
    </w:p>
    <w:p w14:paraId="2E04E3F3" w14:textId="77777777" w:rsidR="004331D2" w:rsidRPr="003F6550" w:rsidRDefault="004331D2" w:rsidP="004331D2">
      <w:pPr>
        <w:tabs>
          <w:tab w:val="left" w:pos="540"/>
        </w:tabs>
        <w:ind w:left="900" w:hanging="900"/>
        <w:rPr>
          <w:sz w:val="20"/>
          <w:szCs w:val="20"/>
        </w:rPr>
      </w:pPr>
      <w:r w:rsidRPr="003F6550">
        <w:rPr>
          <w:sz w:val="20"/>
          <w:szCs w:val="20"/>
        </w:rPr>
        <w:t xml:space="preserve">  33.   Lamb JG, Marick P, Sorensen J, Haley S, </w:t>
      </w:r>
      <w:r w:rsidRPr="003F6550">
        <w:rPr>
          <w:b/>
          <w:sz w:val="20"/>
          <w:szCs w:val="20"/>
        </w:rPr>
        <w:t>Dearing MD</w:t>
      </w:r>
      <w:r w:rsidRPr="003F6550">
        <w:rPr>
          <w:sz w:val="20"/>
          <w:szCs w:val="20"/>
        </w:rPr>
        <w:t xml:space="preserve">. (2004) Liver biotransforming enzymes in woodrats </w:t>
      </w:r>
      <w:r w:rsidRPr="003F6550">
        <w:rPr>
          <w:i/>
          <w:sz w:val="20"/>
          <w:szCs w:val="20"/>
        </w:rPr>
        <w:t>Neotoma stephensi</w:t>
      </w:r>
      <w:r w:rsidRPr="003F6550">
        <w:rPr>
          <w:sz w:val="20"/>
          <w:szCs w:val="20"/>
        </w:rPr>
        <w:t xml:space="preserve"> (</w:t>
      </w:r>
      <w:r w:rsidRPr="003F6550">
        <w:rPr>
          <w:i/>
          <w:sz w:val="20"/>
          <w:szCs w:val="20"/>
        </w:rPr>
        <w:t>Muridae</w:t>
      </w:r>
      <w:r w:rsidRPr="003F6550">
        <w:rPr>
          <w:sz w:val="20"/>
          <w:szCs w:val="20"/>
        </w:rPr>
        <w:t>)</w:t>
      </w:r>
      <w:r w:rsidRPr="003F6550">
        <w:rPr>
          <w:i/>
          <w:sz w:val="20"/>
          <w:szCs w:val="20"/>
        </w:rPr>
        <w:t>.</w:t>
      </w:r>
      <w:r w:rsidRPr="003F6550">
        <w:rPr>
          <w:sz w:val="20"/>
          <w:szCs w:val="20"/>
        </w:rPr>
        <w:t xml:space="preserve"> Comparative Biochemistry and Physiology C: Toxicology &amp; Pharmacology. 138:195-201.</w:t>
      </w:r>
    </w:p>
    <w:p w14:paraId="0CA99B5A" w14:textId="77777777" w:rsidR="004331D2" w:rsidRPr="003F6550" w:rsidRDefault="004331D2" w:rsidP="004331D2">
      <w:pPr>
        <w:ind w:left="900" w:hanging="900"/>
        <w:rPr>
          <w:i/>
          <w:sz w:val="20"/>
          <w:szCs w:val="20"/>
        </w:rPr>
      </w:pPr>
      <w:r w:rsidRPr="003F6550">
        <w:rPr>
          <w:sz w:val="20"/>
          <w:szCs w:val="20"/>
        </w:rPr>
        <w:t xml:space="preserve">  32.   Mangione AM, </w:t>
      </w:r>
      <w:r w:rsidRPr="003F6550">
        <w:rPr>
          <w:b/>
          <w:sz w:val="20"/>
          <w:szCs w:val="20"/>
        </w:rPr>
        <w:t>Dearing MD</w:t>
      </w:r>
      <w:r w:rsidRPr="003F6550">
        <w:rPr>
          <w:sz w:val="20"/>
          <w:szCs w:val="20"/>
        </w:rPr>
        <w:t>, Karasov WH. (2004) Creosote bush (</w:t>
      </w:r>
      <w:r w:rsidRPr="003F6550">
        <w:rPr>
          <w:i/>
          <w:sz w:val="20"/>
          <w:szCs w:val="20"/>
        </w:rPr>
        <w:t>Larrea tridentata</w:t>
      </w:r>
      <w:r w:rsidRPr="003F6550">
        <w:rPr>
          <w:sz w:val="20"/>
          <w:szCs w:val="20"/>
        </w:rPr>
        <w:t>) resin increases water demands and reduces energy availability in desert woodrats (</w:t>
      </w:r>
      <w:r w:rsidRPr="003F6550">
        <w:rPr>
          <w:i/>
          <w:sz w:val="20"/>
          <w:szCs w:val="20"/>
        </w:rPr>
        <w:t>Neotoma lepida</w:t>
      </w:r>
      <w:r w:rsidRPr="003F6550">
        <w:rPr>
          <w:sz w:val="20"/>
          <w:szCs w:val="20"/>
        </w:rPr>
        <w:t>)</w:t>
      </w:r>
      <w:r w:rsidRPr="003F6550">
        <w:rPr>
          <w:i/>
          <w:sz w:val="20"/>
          <w:szCs w:val="20"/>
        </w:rPr>
        <w:t xml:space="preserve">. </w:t>
      </w:r>
      <w:r w:rsidRPr="003F6550">
        <w:rPr>
          <w:sz w:val="20"/>
          <w:szCs w:val="20"/>
        </w:rPr>
        <w:t>Journal of Chemical Ecology. 30:1409-29.</w:t>
      </w:r>
    </w:p>
    <w:p w14:paraId="61B97667" w14:textId="77777777" w:rsidR="004331D2" w:rsidRPr="003F6550" w:rsidRDefault="004331D2" w:rsidP="004331D2">
      <w:pPr>
        <w:ind w:left="900" w:hanging="900"/>
        <w:rPr>
          <w:sz w:val="20"/>
          <w:szCs w:val="20"/>
        </w:rPr>
      </w:pPr>
      <w:r w:rsidRPr="003F6550">
        <w:rPr>
          <w:sz w:val="20"/>
          <w:szCs w:val="20"/>
        </w:rPr>
        <w:t xml:space="preserve">  31.   McLister JD, Sorensen JS, </w:t>
      </w:r>
      <w:r w:rsidRPr="003F6550">
        <w:rPr>
          <w:b/>
          <w:sz w:val="20"/>
          <w:szCs w:val="20"/>
        </w:rPr>
        <w:t>Dearing MD</w:t>
      </w:r>
      <w:r w:rsidRPr="003F6550">
        <w:rPr>
          <w:sz w:val="20"/>
          <w:szCs w:val="20"/>
        </w:rPr>
        <w:t>. (2004) Effects of consumption of juniper (</w:t>
      </w:r>
      <w:r w:rsidRPr="003F6550">
        <w:rPr>
          <w:i/>
          <w:sz w:val="20"/>
          <w:szCs w:val="20"/>
        </w:rPr>
        <w:t>Juniperus monosperma</w:t>
      </w:r>
      <w:r w:rsidRPr="003F6550">
        <w:rPr>
          <w:sz w:val="20"/>
          <w:szCs w:val="20"/>
        </w:rPr>
        <w:t xml:space="preserve">) on cost of thermoregulation in the woodrats </w:t>
      </w:r>
      <w:r w:rsidRPr="003F6550">
        <w:rPr>
          <w:i/>
          <w:sz w:val="20"/>
          <w:szCs w:val="20"/>
        </w:rPr>
        <w:t>Neotoma albigula</w:t>
      </w:r>
      <w:r w:rsidRPr="003F6550">
        <w:rPr>
          <w:sz w:val="20"/>
          <w:szCs w:val="20"/>
        </w:rPr>
        <w:t xml:space="preserve"> and </w:t>
      </w:r>
      <w:r w:rsidRPr="003F6550">
        <w:rPr>
          <w:i/>
          <w:sz w:val="20"/>
          <w:szCs w:val="20"/>
        </w:rPr>
        <w:t>Neotoma stephensi</w:t>
      </w:r>
      <w:r w:rsidRPr="003F6550">
        <w:rPr>
          <w:sz w:val="20"/>
          <w:szCs w:val="20"/>
        </w:rPr>
        <w:t xml:space="preserve"> at different acclimation temperatures</w:t>
      </w:r>
      <w:r w:rsidRPr="003F6550">
        <w:rPr>
          <w:i/>
          <w:sz w:val="20"/>
          <w:szCs w:val="20"/>
        </w:rPr>
        <w:t xml:space="preserve">. </w:t>
      </w:r>
      <w:r w:rsidRPr="003F6550">
        <w:rPr>
          <w:sz w:val="20"/>
          <w:szCs w:val="20"/>
        </w:rPr>
        <w:t>Physiological and Biochemical Zoology. 77:305-12.</w:t>
      </w:r>
    </w:p>
    <w:p w14:paraId="23003BCA" w14:textId="77777777" w:rsidR="004331D2" w:rsidRPr="003F6550" w:rsidRDefault="004331D2" w:rsidP="004331D2">
      <w:pPr>
        <w:ind w:left="900" w:hanging="900"/>
        <w:rPr>
          <w:sz w:val="20"/>
          <w:szCs w:val="20"/>
        </w:rPr>
      </w:pPr>
      <w:r w:rsidRPr="003F6550">
        <w:rPr>
          <w:sz w:val="20"/>
          <w:szCs w:val="20"/>
        </w:rPr>
        <w:lastRenderedPageBreak/>
        <w:t xml:space="preserve">  30.   Sorensen JS, </w:t>
      </w:r>
      <w:r w:rsidRPr="003F6550">
        <w:rPr>
          <w:sz w:val="20"/>
          <w:szCs w:val="20"/>
          <w:u w:val="single"/>
        </w:rPr>
        <w:t>Turnbull CA</w:t>
      </w:r>
      <w:r w:rsidRPr="003F6550">
        <w:rPr>
          <w:sz w:val="20"/>
          <w:szCs w:val="20"/>
        </w:rPr>
        <w:t xml:space="preserve">, </w:t>
      </w:r>
      <w:r w:rsidRPr="003F6550">
        <w:rPr>
          <w:b/>
          <w:sz w:val="20"/>
          <w:szCs w:val="20"/>
        </w:rPr>
        <w:t>Dearing MD</w:t>
      </w:r>
      <w:r w:rsidRPr="003F6550">
        <w:rPr>
          <w:sz w:val="20"/>
          <w:szCs w:val="20"/>
        </w:rPr>
        <w:t>. (2004) A specialist herbivore (</w:t>
      </w:r>
      <w:r w:rsidRPr="003F6550">
        <w:rPr>
          <w:i/>
          <w:sz w:val="20"/>
          <w:szCs w:val="20"/>
        </w:rPr>
        <w:t>Neotoma stephensi)</w:t>
      </w:r>
      <w:r w:rsidRPr="003F6550">
        <w:rPr>
          <w:sz w:val="20"/>
          <w:szCs w:val="20"/>
        </w:rPr>
        <w:t xml:space="preserve"> absorbs fewer plant toxins than does a generalist (</w:t>
      </w:r>
      <w:r w:rsidRPr="003F6550">
        <w:rPr>
          <w:i/>
          <w:sz w:val="20"/>
          <w:szCs w:val="20"/>
        </w:rPr>
        <w:t>Neotoma albigula</w:t>
      </w:r>
      <w:r w:rsidRPr="003F6550">
        <w:rPr>
          <w:sz w:val="20"/>
          <w:szCs w:val="20"/>
        </w:rPr>
        <w:t>)</w:t>
      </w:r>
      <w:r w:rsidRPr="003F6550">
        <w:rPr>
          <w:i/>
          <w:sz w:val="20"/>
          <w:szCs w:val="20"/>
        </w:rPr>
        <w:t>.</w:t>
      </w:r>
      <w:r w:rsidRPr="003F6550">
        <w:rPr>
          <w:sz w:val="20"/>
          <w:szCs w:val="20"/>
        </w:rPr>
        <w:t xml:space="preserve"> Physiological and Biochemical Zoology.</w:t>
      </w:r>
      <w:r w:rsidRPr="003F6550" w:rsidDel="00D50DA4">
        <w:rPr>
          <w:sz w:val="20"/>
          <w:szCs w:val="20"/>
        </w:rPr>
        <w:t xml:space="preserve"> </w:t>
      </w:r>
      <w:r w:rsidRPr="003F6550">
        <w:rPr>
          <w:sz w:val="20"/>
          <w:szCs w:val="20"/>
        </w:rPr>
        <w:t xml:space="preserve">77:139-48. </w:t>
      </w:r>
    </w:p>
    <w:p w14:paraId="5B027D36" w14:textId="77777777" w:rsidR="004331D2" w:rsidRPr="003F6550" w:rsidRDefault="004331D2" w:rsidP="004331D2">
      <w:pPr>
        <w:tabs>
          <w:tab w:val="left" w:pos="720"/>
        </w:tabs>
        <w:ind w:left="900" w:hanging="900"/>
        <w:rPr>
          <w:sz w:val="20"/>
          <w:szCs w:val="20"/>
        </w:rPr>
      </w:pPr>
      <w:r w:rsidRPr="003F6550">
        <w:rPr>
          <w:sz w:val="20"/>
          <w:szCs w:val="20"/>
        </w:rPr>
        <w:t xml:space="preserve">  29.   West AG, Ayliffe LK, Cerling TE, Robinson TF, Karren B, </w:t>
      </w:r>
      <w:r w:rsidRPr="003F6550">
        <w:rPr>
          <w:b/>
          <w:sz w:val="20"/>
          <w:szCs w:val="20"/>
        </w:rPr>
        <w:t>Dearing MD</w:t>
      </w:r>
      <w:r w:rsidRPr="003F6550">
        <w:rPr>
          <w:sz w:val="20"/>
          <w:szCs w:val="20"/>
        </w:rPr>
        <w:t>, Ehleringer JR. (2004) Short-term diet changes revealed using stable carbon isotopes in horse tail-hair</w:t>
      </w:r>
      <w:r w:rsidRPr="003F6550">
        <w:rPr>
          <w:i/>
          <w:sz w:val="20"/>
          <w:szCs w:val="20"/>
        </w:rPr>
        <w:t>.</w:t>
      </w:r>
      <w:r w:rsidRPr="003F6550">
        <w:rPr>
          <w:sz w:val="20"/>
          <w:szCs w:val="20"/>
        </w:rPr>
        <w:t xml:space="preserve"> Functional Ecology. 18:616-624.</w:t>
      </w:r>
    </w:p>
    <w:p w14:paraId="098A6FBD" w14:textId="77777777" w:rsidR="004331D2" w:rsidRPr="003F6550" w:rsidRDefault="004331D2" w:rsidP="004331D2">
      <w:pPr>
        <w:tabs>
          <w:tab w:val="left" w:pos="720"/>
        </w:tabs>
        <w:ind w:left="900" w:hanging="900"/>
        <w:rPr>
          <w:sz w:val="20"/>
          <w:szCs w:val="20"/>
        </w:rPr>
      </w:pPr>
      <w:r w:rsidRPr="003F6550">
        <w:rPr>
          <w:sz w:val="20"/>
          <w:szCs w:val="20"/>
        </w:rPr>
        <w:t xml:space="preserve">  28.   Sponheimer M, Robinson TF, Roeder BL, Passey BH, Ayliffe LK, Cerling TE, </w:t>
      </w:r>
      <w:r w:rsidRPr="003F6550">
        <w:rPr>
          <w:b/>
          <w:sz w:val="20"/>
          <w:szCs w:val="20"/>
        </w:rPr>
        <w:t>Dearing MD</w:t>
      </w:r>
      <w:r w:rsidRPr="003F6550">
        <w:rPr>
          <w:sz w:val="20"/>
          <w:szCs w:val="20"/>
        </w:rPr>
        <w:t>, Ehleringer JR. (2003) An experimental study of nitrogen flux in llamas: is 14N preferentially excreted? Journal of Archaeological Science. 30:1649-1655.</w:t>
      </w:r>
    </w:p>
    <w:p w14:paraId="1EED6773" w14:textId="77777777" w:rsidR="004331D2" w:rsidRPr="003F6550" w:rsidRDefault="004331D2" w:rsidP="004331D2">
      <w:pPr>
        <w:ind w:left="900" w:hanging="900"/>
        <w:rPr>
          <w:sz w:val="20"/>
          <w:szCs w:val="20"/>
        </w:rPr>
      </w:pPr>
      <w:r w:rsidRPr="003F6550">
        <w:rPr>
          <w:sz w:val="20"/>
          <w:szCs w:val="20"/>
        </w:rPr>
        <w:t xml:space="preserve">  2</w:t>
      </w:r>
      <w:r w:rsidRPr="003F6550" w:rsidDel="00994E32">
        <w:rPr>
          <w:sz w:val="20"/>
          <w:szCs w:val="20"/>
        </w:rPr>
        <w:t>7</w:t>
      </w:r>
      <w:r w:rsidRPr="003F6550">
        <w:rPr>
          <w:sz w:val="20"/>
          <w:szCs w:val="20"/>
        </w:rPr>
        <w:t xml:space="preserve">.   Boyle R, </w:t>
      </w:r>
      <w:r w:rsidRPr="003F6550">
        <w:rPr>
          <w:b/>
          <w:sz w:val="20"/>
          <w:szCs w:val="20"/>
        </w:rPr>
        <w:t>Dearing MD</w:t>
      </w:r>
      <w:r w:rsidRPr="003F6550">
        <w:rPr>
          <w:sz w:val="20"/>
          <w:szCs w:val="20"/>
        </w:rPr>
        <w:t>. (2003) Ingestion of juniper foliage reduces metabolic rates in woodrat (</w:t>
      </w:r>
      <w:r w:rsidRPr="003F6550">
        <w:rPr>
          <w:i/>
          <w:sz w:val="20"/>
          <w:szCs w:val="20"/>
        </w:rPr>
        <w:t>Neotoma</w:t>
      </w:r>
      <w:r w:rsidRPr="003F6550">
        <w:rPr>
          <w:sz w:val="20"/>
          <w:szCs w:val="20"/>
        </w:rPr>
        <w:t>) herbivores</w:t>
      </w:r>
      <w:r w:rsidRPr="003F6550">
        <w:rPr>
          <w:i/>
          <w:sz w:val="20"/>
          <w:szCs w:val="20"/>
        </w:rPr>
        <w:t>.</w:t>
      </w:r>
      <w:r w:rsidRPr="003F6550">
        <w:rPr>
          <w:sz w:val="20"/>
          <w:szCs w:val="20"/>
        </w:rPr>
        <w:t xml:space="preserve"> Zoology. 106:151-8.</w:t>
      </w:r>
    </w:p>
    <w:p w14:paraId="14A66CB0" w14:textId="77777777" w:rsidR="004331D2" w:rsidRPr="003F6550" w:rsidRDefault="004331D2" w:rsidP="004331D2">
      <w:pPr>
        <w:ind w:left="900" w:hanging="900"/>
        <w:rPr>
          <w:sz w:val="20"/>
          <w:szCs w:val="20"/>
        </w:rPr>
      </w:pPr>
      <w:r w:rsidRPr="003F6550">
        <w:rPr>
          <w:sz w:val="20"/>
          <w:szCs w:val="20"/>
        </w:rPr>
        <w:t xml:space="preserve">  2</w:t>
      </w:r>
      <w:r w:rsidRPr="003F6550" w:rsidDel="00994E32">
        <w:rPr>
          <w:sz w:val="20"/>
          <w:szCs w:val="20"/>
        </w:rPr>
        <w:t>6</w:t>
      </w:r>
      <w:r w:rsidRPr="003F6550">
        <w:rPr>
          <w:sz w:val="20"/>
          <w:szCs w:val="20"/>
        </w:rPr>
        <w:t xml:space="preserve">.   Sorensen JS, </w:t>
      </w:r>
      <w:r w:rsidRPr="003F6550">
        <w:rPr>
          <w:b/>
          <w:sz w:val="20"/>
          <w:szCs w:val="20"/>
        </w:rPr>
        <w:t>Dearing MD</w:t>
      </w:r>
      <w:r w:rsidRPr="003F6550">
        <w:rPr>
          <w:sz w:val="20"/>
          <w:szCs w:val="20"/>
        </w:rPr>
        <w:t>. (2003) Elimination of plant toxins by herbivorous woodrats: revisiting an explanation for dietary specialization in mammalian herbivores</w:t>
      </w:r>
      <w:r w:rsidRPr="003F6550">
        <w:rPr>
          <w:i/>
          <w:sz w:val="20"/>
          <w:szCs w:val="20"/>
        </w:rPr>
        <w:t xml:space="preserve">. </w:t>
      </w:r>
      <w:r w:rsidRPr="003F6550">
        <w:rPr>
          <w:sz w:val="20"/>
          <w:szCs w:val="20"/>
        </w:rPr>
        <w:t xml:space="preserve">Oecologia. 134:88-94.  </w:t>
      </w:r>
    </w:p>
    <w:p w14:paraId="4FA46178" w14:textId="77777777" w:rsidR="004331D2" w:rsidRPr="003F6550" w:rsidRDefault="004331D2" w:rsidP="004331D2">
      <w:pPr>
        <w:rPr>
          <w:sz w:val="20"/>
          <w:szCs w:val="20"/>
        </w:rPr>
      </w:pPr>
      <w:r w:rsidRPr="003F6550">
        <w:rPr>
          <w:sz w:val="20"/>
          <w:szCs w:val="20"/>
        </w:rPr>
        <w:t xml:space="preserve">  2</w:t>
      </w:r>
      <w:r w:rsidRPr="003F6550" w:rsidDel="00994E32">
        <w:rPr>
          <w:sz w:val="20"/>
          <w:szCs w:val="20"/>
        </w:rPr>
        <w:t>5</w:t>
      </w:r>
      <w:r w:rsidRPr="003F6550">
        <w:rPr>
          <w:sz w:val="20"/>
          <w:szCs w:val="20"/>
        </w:rPr>
        <w:t>.   Sponheimer M, Robinson T, Ayliffe L, Passey B, Roeder B, Shipley L, Lopez E, Cerling T,</w:t>
      </w:r>
    </w:p>
    <w:p w14:paraId="703C2802" w14:textId="77777777" w:rsidR="004331D2" w:rsidRPr="003F6550" w:rsidRDefault="004331D2" w:rsidP="004331D2">
      <w:pPr>
        <w:ind w:left="900"/>
        <w:rPr>
          <w:sz w:val="20"/>
          <w:szCs w:val="20"/>
        </w:rPr>
      </w:pPr>
      <w:r w:rsidRPr="003F6550">
        <w:rPr>
          <w:b/>
          <w:sz w:val="20"/>
          <w:szCs w:val="20"/>
        </w:rPr>
        <w:t>Dearing MD</w:t>
      </w:r>
      <w:r w:rsidRPr="003F6550">
        <w:rPr>
          <w:sz w:val="20"/>
          <w:szCs w:val="20"/>
        </w:rPr>
        <w:t>, Ehleringer JR. (2003) An experimental study of carbon-isotope fractionation between diet, hair, and feces of mammalian herbivores</w:t>
      </w:r>
      <w:r w:rsidRPr="003F6550">
        <w:rPr>
          <w:i/>
          <w:sz w:val="20"/>
          <w:szCs w:val="20"/>
        </w:rPr>
        <w:t>.</w:t>
      </w:r>
      <w:r w:rsidRPr="003F6550">
        <w:rPr>
          <w:sz w:val="20"/>
          <w:szCs w:val="20"/>
        </w:rPr>
        <w:t xml:space="preserve"> Canadian Journal of Zoology-Revue Canadienne De Zoologie. 81:871-876.</w:t>
      </w:r>
    </w:p>
    <w:p w14:paraId="4ED7D8C0" w14:textId="77777777" w:rsidR="004331D2" w:rsidRPr="003F6550" w:rsidRDefault="004331D2" w:rsidP="004331D2">
      <w:pPr>
        <w:ind w:left="720" w:hanging="720"/>
        <w:rPr>
          <w:sz w:val="20"/>
          <w:szCs w:val="20"/>
        </w:rPr>
      </w:pPr>
      <w:r w:rsidRPr="003F6550">
        <w:rPr>
          <w:sz w:val="20"/>
          <w:szCs w:val="20"/>
        </w:rPr>
        <w:t xml:space="preserve">  2</w:t>
      </w:r>
      <w:r w:rsidRPr="003F6550" w:rsidDel="00994E32">
        <w:rPr>
          <w:sz w:val="20"/>
          <w:szCs w:val="20"/>
        </w:rPr>
        <w:t>4</w:t>
      </w:r>
      <w:r w:rsidRPr="003F6550">
        <w:rPr>
          <w:sz w:val="20"/>
          <w:szCs w:val="20"/>
        </w:rPr>
        <w:t>.   Sponheimer M, Robinson T, Ayliffe L, Roeder B, Hammer J, West A, Passey B, Cerling T,</w:t>
      </w:r>
    </w:p>
    <w:p w14:paraId="49A319B0" w14:textId="77777777" w:rsidR="004331D2" w:rsidRPr="003F6550" w:rsidRDefault="004331D2" w:rsidP="004331D2">
      <w:pPr>
        <w:ind w:left="900"/>
        <w:rPr>
          <w:sz w:val="20"/>
          <w:szCs w:val="20"/>
        </w:rPr>
      </w:pPr>
      <w:r w:rsidRPr="003F6550">
        <w:rPr>
          <w:b/>
          <w:sz w:val="20"/>
          <w:szCs w:val="20"/>
        </w:rPr>
        <w:t>Dearing MD</w:t>
      </w:r>
      <w:r w:rsidRPr="003F6550">
        <w:rPr>
          <w:sz w:val="20"/>
          <w:szCs w:val="20"/>
        </w:rPr>
        <w:t>, Ehleringer JR. (2003) Nitrogen isotopes in mammalian herbivores: hair δ15N values from a controlled-feeding study</w:t>
      </w:r>
      <w:r w:rsidRPr="003F6550">
        <w:rPr>
          <w:i/>
          <w:sz w:val="20"/>
          <w:szCs w:val="20"/>
        </w:rPr>
        <w:t>.</w:t>
      </w:r>
      <w:r w:rsidRPr="003F6550">
        <w:rPr>
          <w:sz w:val="20"/>
          <w:szCs w:val="20"/>
        </w:rPr>
        <w:t xml:space="preserve"> International Journal of Osteoarchaeology. 13:80-87.</w:t>
      </w:r>
    </w:p>
    <w:p w14:paraId="111D49E9" w14:textId="77777777" w:rsidR="004331D2" w:rsidRPr="003F6550" w:rsidRDefault="004331D2" w:rsidP="004331D2">
      <w:pPr>
        <w:ind w:left="900" w:hanging="900"/>
        <w:rPr>
          <w:sz w:val="20"/>
          <w:szCs w:val="20"/>
        </w:rPr>
      </w:pPr>
      <w:r w:rsidRPr="003F6550">
        <w:rPr>
          <w:sz w:val="20"/>
          <w:szCs w:val="20"/>
        </w:rPr>
        <w:t xml:space="preserve">  2</w:t>
      </w:r>
      <w:r w:rsidRPr="003F6550" w:rsidDel="00994E32">
        <w:rPr>
          <w:sz w:val="20"/>
          <w:szCs w:val="20"/>
        </w:rPr>
        <w:t>3</w:t>
      </w:r>
      <w:r w:rsidRPr="003F6550">
        <w:rPr>
          <w:sz w:val="20"/>
          <w:szCs w:val="20"/>
        </w:rPr>
        <w:t xml:space="preserve">.   Sponheimer M, Robinson T, Roeder B, Hammer J, Ayliffe L, Passey B, Cerling T, </w:t>
      </w:r>
      <w:r w:rsidRPr="003F6550">
        <w:rPr>
          <w:b/>
          <w:sz w:val="20"/>
          <w:szCs w:val="20"/>
        </w:rPr>
        <w:t>Dearing MD</w:t>
      </w:r>
      <w:r w:rsidRPr="003F6550">
        <w:rPr>
          <w:sz w:val="20"/>
          <w:szCs w:val="20"/>
        </w:rPr>
        <w:t>, Ehleringer JR. (2003) Digestion and passage rates of grass hays by llamas, alpacas, goats, rabbits, and horses</w:t>
      </w:r>
      <w:r w:rsidRPr="003F6550">
        <w:rPr>
          <w:i/>
          <w:sz w:val="20"/>
          <w:szCs w:val="20"/>
        </w:rPr>
        <w:t>.</w:t>
      </w:r>
      <w:r w:rsidRPr="003F6550">
        <w:rPr>
          <w:sz w:val="20"/>
          <w:szCs w:val="20"/>
        </w:rPr>
        <w:t xml:space="preserve"> Small Ruminant Research. 48:149-154.</w:t>
      </w:r>
    </w:p>
    <w:p w14:paraId="2BA9225F" w14:textId="77777777" w:rsidR="004331D2" w:rsidRPr="003F6550" w:rsidRDefault="004331D2" w:rsidP="004331D2">
      <w:pPr>
        <w:ind w:left="900" w:hanging="900"/>
        <w:rPr>
          <w:sz w:val="20"/>
          <w:szCs w:val="20"/>
        </w:rPr>
      </w:pPr>
      <w:r w:rsidRPr="003F6550">
        <w:rPr>
          <w:sz w:val="20"/>
          <w:szCs w:val="20"/>
        </w:rPr>
        <w:t xml:space="preserve">  2</w:t>
      </w:r>
      <w:r w:rsidRPr="003F6550" w:rsidDel="00994E32">
        <w:rPr>
          <w:sz w:val="20"/>
          <w:szCs w:val="20"/>
        </w:rPr>
        <w:t>2</w:t>
      </w:r>
      <w:r w:rsidRPr="003F6550">
        <w:rPr>
          <w:sz w:val="20"/>
          <w:szCs w:val="20"/>
        </w:rPr>
        <w:t xml:space="preserve">.   </w:t>
      </w:r>
      <w:r w:rsidRPr="003F6550">
        <w:rPr>
          <w:b/>
          <w:sz w:val="20"/>
          <w:szCs w:val="20"/>
        </w:rPr>
        <w:t>Dearing MD</w:t>
      </w:r>
      <w:r w:rsidRPr="003F6550">
        <w:rPr>
          <w:sz w:val="20"/>
          <w:szCs w:val="20"/>
        </w:rPr>
        <w:t>, Appel HM, Schultz JC. (2002) Why do cranberries reduce incidence of urinary tract infections? Journal of Ethnopharmacology. 80:211-211.</w:t>
      </w:r>
    </w:p>
    <w:p w14:paraId="12986F3B" w14:textId="77777777" w:rsidR="004331D2" w:rsidRPr="003F6550" w:rsidRDefault="004331D2" w:rsidP="004331D2">
      <w:pPr>
        <w:ind w:left="900" w:hanging="900"/>
        <w:rPr>
          <w:sz w:val="20"/>
          <w:szCs w:val="20"/>
        </w:rPr>
      </w:pPr>
      <w:r w:rsidRPr="003F6550">
        <w:rPr>
          <w:sz w:val="20"/>
          <w:szCs w:val="20"/>
        </w:rPr>
        <w:t xml:space="preserve">  2</w:t>
      </w:r>
      <w:r w:rsidRPr="003F6550" w:rsidDel="00994E32">
        <w:rPr>
          <w:sz w:val="20"/>
          <w:szCs w:val="20"/>
        </w:rPr>
        <w:t>1</w:t>
      </w:r>
      <w:r w:rsidRPr="003F6550">
        <w:rPr>
          <w:sz w:val="20"/>
          <w:szCs w:val="20"/>
        </w:rPr>
        <w:t xml:space="preserve">.   </w:t>
      </w:r>
      <w:r w:rsidRPr="003F6550">
        <w:rPr>
          <w:b/>
          <w:sz w:val="20"/>
          <w:szCs w:val="20"/>
        </w:rPr>
        <w:t>Dearing MD</w:t>
      </w:r>
      <w:r w:rsidRPr="003F6550">
        <w:rPr>
          <w:sz w:val="20"/>
          <w:szCs w:val="20"/>
        </w:rPr>
        <w:t>, Mangione AM, Karasov WH. (2002) Ingestion of plant secondary compounds causes diuresis in desert herbivores</w:t>
      </w:r>
      <w:r w:rsidRPr="003F6550">
        <w:rPr>
          <w:i/>
          <w:sz w:val="20"/>
          <w:szCs w:val="20"/>
        </w:rPr>
        <w:t>.</w:t>
      </w:r>
      <w:r w:rsidRPr="003F6550">
        <w:rPr>
          <w:sz w:val="20"/>
          <w:szCs w:val="20"/>
        </w:rPr>
        <w:t xml:space="preserve"> Oecologia (Berlin). 130:576-584.</w:t>
      </w:r>
    </w:p>
    <w:p w14:paraId="7CEFE04E" w14:textId="77777777" w:rsidR="004331D2" w:rsidRPr="003F6550" w:rsidRDefault="004331D2" w:rsidP="004331D2">
      <w:pPr>
        <w:ind w:left="900" w:hanging="900"/>
        <w:rPr>
          <w:sz w:val="20"/>
          <w:szCs w:val="20"/>
        </w:rPr>
      </w:pPr>
      <w:r w:rsidRPr="003F6550">
        <w:rPr>
          <w:sz w:val="20"/>
          <w:szCs w:val="20"/>
        </w:rPr>
        <w:t xml:space="preserve">  2</w:t>
      </w:r>
      <w:r w:rsidRPr="003F6550" w:rsidDel="00994E32">
        <w:rPr>
          <w:sz w:val="20"/>
          <w:szCs w:val="20"/>
        </w:rPr>
        <w:t>0</w:t>
      </w:r>
      <w:r w:rsidRPr="003F6550">
        <w:rPr>
          <w:sz w:val="20"/>
          <w:szCs w:val="20"/>
        </w:rPr>
        <w:t xml:space="preserve">.   Ehleringer JR, Cerling TE, </w:t>
      </w:r>
      <w:r w:rsidRPr="003F6550">
        <w:rPr>
          <w:b/>
          <w:sz w:val="20"/>
          <w:szCs w:val="20"/>
        </w:rPr>
        <w:t>Dearing MD</w:t>
      </w:r>
      <w:r w:rsidRPr="003F6550">
        <w:rPr>
          <w:sz w:val="20"/>
          <w:szCs w:val="20"/>
        </w:rPr>
        <w:t>. (2002) Atmospheric CO2 as a global change driver influencing plant-animal interactions</w:t>
      </w:r>
      <w:r w:rsidRPr="003F6550">
        <w:rPr>
          <w:i/>
          <w:sz w:val="20"/>
          <w:szCs w:val="20"/>
        </w:rPr>
        <w:t>.</w:t>
      </w:r>
      <w:r w:rsidRPr="003F6550">
        <w:rPr>
          <w:sz w:val="20"/>
          <w:szCs w:val="20"/>
        </w:rPr>
        <w:t xml:space="preserve"> Integrative and Comparative Biology. 42:424-430.</w:t>
      </w:r>
    </w:p>
    <w:p w14:paraId="197D012E" w14:textId="77777777" w:rsidR="004331D2" w:rsidRPr="003F6550" w:rsidRDefault="004331D2" w:rsidP="004331D2">
      <w:pPr>
        <w:ind w:left="900" w:hanging="900"/>
        <w:rPr>
          <w:sz w:val="20"/>
          <w:szCs w:val="20"/>
        </w:rPr>
      </w:pPr>
      <w:r w:rsidRPr="003F6550">
        <w:rPr>
          <w:sz w:val="20"/>
          <w:szCs w:val="20"/>
        </w:rPr>
        <w:t xml:space="preserve">  19.   </w:t>
      </w:r>
      <w:r w:rsidRPr="003F6550">
        <w:rPr>
          <w:b/>
          <w:sz w:val="20"/>
          <w:szCs w:val="20"/>
        </w:rPr>
        <w:t>Dearing MD</w:t>
      </w:r>
      <w:r w:rsidRPr="003F6550">
        <w:rPr>
          <w:sz w:val="20"/>
          <w:szCs w:val="20"/>
        </w:rPr>
        <w:t>, Mangione AM, Karasov WH. (2001) Plant secondary compounds as diuretics: An overlooked consequence</w:t>
      </w:r>
      <w:r w:rsidRPr="003F6550">
        <w:rPr>
          <w:i/>
          <w:sz w:val="20"/>
          <w:szCs w:val="20"/>
        </w:rPr>
        <w:t>.</w:t>
      </w:r>
      <w:r w:rsidRPr="003F6550">
        <w:rPr>
          <w:sz w:val="20"/>
          <w:szCs w:val="20"/>
        </w:rPr>
        <w:t xml:space="preserve"> American Zoologist. 41:890-901.</w:t>
      </w:r>
    </w:p>
    <w:p w14:paraId="6BA30A77" w14:textId="77777777" w:rsidR="004331D2" w:rsidRPr="003F6550" w:rsidRDefault="004331D2" w:rsidP="004331D2">
      <w:pPr>
        <w:ind w:left="900" w:hanging="900"/>
        <w:rPr>
          <w:sz w:val="20"/>
          <w:szCs w:val="20"/>
        </w:rPr>
      </w:pPr>
      <w:r w:rsidRPr="003F6550">
        <w:rPr>
          <w:sz w:val="20"/>
          <w:szCs w:val="20"/>
        </w:rPr>
        <w:t xml:space="preserve">  1</w:t>
      </w:r>
      <w:r w:rsidRPr="003F6550" w:rsidDel="00994E32">
        <w:rPr>
          <w:sz w:val="20"/>
          <w:szCs w:val="20"/>
        </w:rPr>
        <w:t>8</w:t>
      </w:r>
      <w:r w:rsidRPr="003F6550">
        <w:rPr>
          <w:sz w:val="20"/>
          <w:szCs w:val="20"/>
        </w:rPr>
        <w:t xml:space="preserve">.   Lamb JG, Sorensen JS, </w:t>
      </w:r>
      <w:r w:rsidRPr="003F6550">
        <w:rPr>
          <w:b/>
          <w:sz w:val="20"/>
          <w:szCs w:val="20"/>
        </w:rPr>
        <w:t>Dearing MD</w:t>
      </w:r>
      <w:r w:rsidRPr="003F6550">
        <w:rPr>
          <w:sz w:val="20"/>
          <w:szCs w:val="20"/>
        </w:rPr>
        <w:t>. (2001) Comparison of detoxification enzyme mRNAs in woodrats (</w:t>
      </w:r>
      <w:r w:rsidRPr="003F6550">
        <w:rPr>
          <w:i/>
          <w:sz w:val="20"/>
          <w:szCs w:val="20"/>
        </w:rPr>
        <w:t>Neotoma lepida</w:t>
      </w:r>
      <w:r w:rsidRPr="003F6550">
        <w:rPr>
          <w:sz w:val="20"/>
          <w:szCs w:val="20"/>
        </w:rPr>
        <w:t>) and laboratory rats</w:t>
      </w:r>
      <w:r w:rsidRPr="003F6550">
        <w:rPr>
          <w:i/>
          <w:sz w:val="20"/>
          <w:szCs w:val="20"/>
        </w:rPr>
        <w:t>.</w:t>
      </w:r>
      <w:r w:rsidRPr="003F6550">
        <w:rPr>
          <w:sz w:val="20"/>
          <w:szCs w:val="20"/>
        </w:rPr>
        <w:t xml:space="preserve"> Journal of Chemical Ecology. 27:845-57.</w:t>
      </w:r>
    </w:p>
    <w:p w14:paraId="68D55F61" w14:textId="77777777" w:rsidR="004331D2" w:rsidRPr="003F6550" w:rsidRDefault="004331D2" w:rsidP="004331D2">
      <w:pPr>
        <w:ind w:left="900" w:hanging="900"/>
        <w:rPr>
          <w:sz w:val="20"/>
          <w:szCs w:val="20"/>
        </w:rPr>
      </w:pPr>
      <w:r w:rsidRPr="003F6550">
        <w:rPr>
          <w:sz w:val="20"/>
          <w:szCs w:val="20"/>
        </w:rPr>
        <w:t xml:space="preserve">  1</w:t>
      </w:r>
      <w:r w:rsidRPr="003F6550" w:rsidDel="00994E32">
        <w:rPr>
          <w:sz w:val="20"/>
          <w:szCs w:val="20"/>
        </w:rPr>
        <w:t>7</w:t>
      </w:r>
      <w:r w:rsidRPr="003F6550">
        <w:rPr>
          <w:sz w:val="20"/>
          <w:szCs w:val="20"/>
        </w:rPr>
        <w:t xml:space="preserve">.   </w:t>
      </w:r>
      <w:r w:rsidRPr="003F6550">
        <w:rPr>
          <w:sz w:val="20"/>
          <w:szCs w:val="20"/>
          <w:u w:val="single"/>
        </w:rPr>
        <w:t>Mackelprang R</w:t>
      </w:r>
      <w:r w:rsidRPr="003F6550">
        <w:rPr>
          <w:sz w:val="20"/>
          <w:szCs w:val="20"/>
        </w:rPr>
        <w:t xml:space="preserve">, </w:t>
      </w:r>
      <w:r w:rsidRPr="003F6550">
        <w:rPr>
          <w:b/>
          <w:sz w:val="20"/>
          <w:szCs w:val="20"/>
        </w:rPr>
        <w:t>Dearing MD</w:t>
      </w:r>
      <w:r w:rsidRPr="003F6550">
        <w:rPr>
          <w:sz w:val="20"/>
          <w:szCs w:val="20"/>
        </w:rPr>
        <w:t>, St. Jeor S. (2001) High prevalence of Sin Nombre virus in rodent populations, central Utah: a consequence of human disturbance? Emergency Infectious Disease. 7:480-2. doi:10.3201/eid0703.017328</w:t>
      </w:r>
    </w:p>
    <w:p w14:paraId="5CB8F8A8" w14:textId="77777777" w:rsidR="004331D2" w:rsidRPr="003F6550" w:rsidRDefault="004331D2" w:rsidP="004331D2">
      <w:pPr>
        <w:ind w:left="900" w:hanging="900"/>
        <w:rPr>
          <w:sz w:val="20"/>
          <w:szCs w:val="20"/>
        </w:rPr>
      </w:pPr>
      <w:r w:rsidRPr="003F6550">
        <w:rPr>
          <w:sz w:val="20"/>
          <w:szCs w:val="20"/>
        </w:rPr>
        <w:t xml:space="preserve">  1</w:t>
      </w:r>
      <w:r w:rsidRPr="003F6550" w:rsidDel="00994E32">
        <w:rPr>
          <w:sz w:val="20"/>
          <w:szCs w:val="20"/>
        </w:rPr>
        <w:t>6</w:t>
      </w:r>
      <w:r w:rsidRPr="003F6550">
        <w:rPr>
          <w:sz w:val="20"/>
          <w:szCs w:val="20"/>
        </w:rPr>
        <w:t xml:space="preserve">.   Mangione AM, </w:t>
      </w:r>
      <w:r w:rsidRPr="003F6550">
        <w:rPr>
          <w:b/>
          <w:sz w:val="20"/>
          <w:szCs w:val="20"/>
        </w:rPr>
        <w:t>Dearing MD</w:t>
      </w:r>
      <w:r w:rsidRPr="003F6550">
        <w:rPr>
          <w:sz w:val="20"/>
          <w:szCs w:val="20"/>
        </w:rPr>
        <w:t>, Karasov W. (2001) Detoxification in relation to toxin tolerance in desert woodrats eating creosote bush</w:t>
      </w:r>
      <w:r w:rsidRPr="003F6550">
        <w:rPr>
          <w:i/>
          <w:sz w:val="20"/>
          <w:szCs w:val="20"/>
        </w:rPr>
        <w:t>.</w:t>
      </w:r>
      <w:r w:rsidRPr="003F6550">
        <w:rPr>
          <w:sz w:val="20"/>
          <w:szCs w:val="20"/>
        </w:rPr>
        <w:t xml:space="preserve"> Journal of Chemical Ecology. 27:2559-78.</w:t>
      </w:r>
    </w:p>
    <w:p w14:paraId="3F283EDD" w14:textId="77777777" w:rsidR="004331D2" w:rsidRPr="003F6550" w:rsidRDefault="004331D2" w:rsidP="004331D2">
      <w:pPr>
        <w:ind w:left="900" w:hanging="900"/>
        <w:rPr>
          <w:sz w:val="20"/>
          <w:szCs w:val="20"/>
        </w:rPr>
      </w:pPr>
      <w:r w:rsidRPr="003F6550">
        <w:rPr>
          <w:sz w:val="20"/>
          <w:szCs w:val="20"/>
        </w:rPr>
        <w:t xml:space="preserve">  1</w:t>
      </w:r>
      <w:r w:rsidRPr="003F6550" w:rsidDel="00994E32">
        <w:rPr>
          <w:sz w:val="20"/>
          <w:szCs w:val="20"/>
        </w:rPr>
        <w:t>5</w:t>
      </w:r>
      <w:r w:rsidRPr="003F6550">
        <w:rPr>
          <w:sz w:val="20"/>
          <w:szCs w:val="20"/>
        </w:rPr>
        <w:t xml:space="preserve">.   </w:t>
      </w:r>
      <w:r w:rsidRPr="003F6550">
        <w:rPr>
          <w:b/>
          <w:sz w:val="20"/>
          <w:szCs w:val="20"/>
        </w:rPr>
        <w:t>Dearing MD</w:t>
      </w:r>
      <w:r w:rsidRPr="003F6550">
        <w:rPr>
          <w:sz w:val="20"/>
          <w:szCs w:val="20"/>
        </w:rPr>
        <w:t>, Mangione AM, Karasov WH. (2000) Diet breadth of mammalian herbivores: nutrient versus detoxification constraints</w:t>
      </w:r>
      <w:r w:rsidRPr="003F6550">
        <w:rPr>
          <w:i/>
          <w:sz w:val="20"/>
          <w:szCs w:val="20"/>
        </w:rPr>
        <w:t>.</w:t>
      </w:r>
      <w:r w:rsidRPr="003F6550">
        <w:rPr>
          <w:sz w:val="20"/>
          <w:szCs w:val="20"/>
        </w:rPr>
        <w:t xml:space="preserve"> Oecologia. 123:397-405.</w:t>
      </w:r>
    </w:p>
    <w:p w14:paraId="06008B77" w14:textId="77777777" w:rsidR="004331D2" w:rsidRPr="003F6550" w:rsidRDefault="004331D2" w:rsidP="004331D2">
      <w:pPr>
        <w:ind w:left="900" w:hanging="900"/>
        <w:rPr>
          <w:sz w:val="20"/>
          <w:szCs w:val="20"/>
        </w:rPr>
      </w:pPr>
      <w:r w:rsidRPr="003F6550">
        <w:rPr>
          <w:sz w:val="20"/>
          <w:szCs w:val="20"/>
        </w:rPr>
        <w:t xml:space="preserve">  1</w:t>
      </w:r>
      <w:r w:rsidRPr="003F6550" w:rsidDel="00994E32">
        <w:rPr>
          <w:sz w:val="20"/>
          <w:szCs w:val="20"/>
        </w:rPr>
        <w:t>4</w:t>
      </w:r>
      <w:r w:rsidRPr="003F6550">
        <w:rPr>
          <w:sz w:val="20"/>
          <w:szCs w:val="20"/>
        </w:rPr>
        <w:t xml:space="preserve">.   Mangione AM, </w:t>
      </w:r>
      <w:r w:rsidRPr="003F6550">
        <w:rPr>
          <w:b/>
          <w:sz w:val="20"/>
          <w:szCs w:val="20"/>
        </w:rPr>
        <w:t>Dearing MD</w:t>
      </w:r>
      <w:r w:rsidRPr="003F6550">
        <w:rPr>
          <w:sz w:val="20"/>
          <w:szCs w:val="20"/>
        </w:rPr>
        <w:t>, Karasov WH. (2000) Interpopulation differences in tolerance to creosote bush resin in desert woodrats (</w:t>
      </w:r>
      <w:r w:rsidRPr="003F6550">
        <w:rPr>
          <w:i/>
          <w:sz w:val="20"/>
          <w:szCs w:val="20"/>
        </w:rPr>
        <w:t>Neotoma lepida</w:t>
      </w:r>
      <w:r w:rsidRPr="003F6550">
        <w:rPr>
          <w:sz w:val="20"/>
          <w:szCs w:val="20"/>
        </w:rPr>
        <w:t>)</w:t>
      </w:r>
      <w:r w:rsidRPr="003F6550">
        <w:rPr>
          <w:i/>
          <w:sz w:val="20"/>
          <w:szCs w:val="20"/>
        </w:rPr>
        <w:t>.</w:t>
      </w:r>
      <w:r w:rsidRPr="003F6550">
        <w:rPr>
          <w:sz w:val="20"/>
          <w:szCs w:val="20"/>
        </w:rPr>
        <w:t xml:space="preserve"> Ecology. 81:2067-2076.</w:t>
      </w:r>
    </w:p>
    <w:p w14:paraId="5DF30C46" w14:textId="77777777" w:rsidR="004331D2" w:rsidRPr="003F6550" w:rsidRDefault="004331D2" w:rsidP="004331D2">
      <w:pPr>
        <w:ind w:left="900" w:hanging="900"/>
        <w:rPr>
          <w:sz w:val="20"/>
          <w:szCs w:val="20"/>
        </w:rPr>
      </w:pPr>
      <w:r w:rsidRPr="003F6550">
        <w:rPr>
          <w:sz w:val="20"/>
          <w:szCs w:val="20"/>
        </w:rPr>
        <w:t xml:space="preserve">  1</w:t>
      </w:r>
      <w:r w:rsidRPr="003F6550" w:rsidDel="00994E32">
        <w:rPr>
          <w:sz w:val="20"/>
          <w:szCs w:val="20"/>
        </w:rPr>
        <w:t>3</w:t>
      </w:r>
      <w:r w:rsidRPr="003F6550">
        <w:rPr>
          <w:sz w:val="20"/>
          <w:szCs w:val="20"/>
        </w:rPr>
        <w:t xml:space="preserve">.   </w:t>
      </w:r>
      <w:r w:rsidRPr="003F6550">
        <w:rPr>
          <w:b/>
          <w:sz w:val="20"/>
          <w:szCs w:val="20"/>
        </w:rPr>
        <w:t>Dearing MD,</w:t>
      </w:r>
      <w:r w:rsidRPr="003F6550">
        <w:rPr>
          <w:sz w:val="20"/>
          <w:szCs w:val="20"/>
        </w:rPr>
        <w:t xml:space="preserve"> Cork S. (1999) Role of detoxification of plant secondary compounds on diet breadth in a mammalian herbivore, </w:t>
      </w:r>
      <w:r w:rsidRPr="003F6550">
        <w:rPr>
          <w:i/>
          <w:sz w:val="20"/>
          <w:szCs w:val="20"/>
        </w:rPr>
        <w:t xml:space="preserve">Trichosurus vulpecula. </w:t>
      </w:r>
      <w:r w:rsidRPr="003F6550">
        <w:rPr>
          <w:sz w:val="20"/>
          <w:szCs w:val="20"/>
        </w:rPr>
        <w:t>Journal of Chemical Ecology. 25:1205-1219.</w:t>
      </w:r>
    </w:p>
    <w:p w14:paraId="502AD489" w14:textId="77777777" w:rsidR="004331D2" w:rsidRPr="003F6550" w:rsidRDefault="004331D2" w:rsidP="004331D2">
      <w:pPr>
        <w:ind w:left="900" w:hanging="900"/>
        <w:rPr>
          <w:sz w:val="20"/>
          <w:szCs w:val="20"/>
        </w:rPr>
      </w:pPr>
      <w:r w:rsidRPr="003F6550">
        <w:rPr>
          <w:sz w:val="20"/>
          <w:szCs w:val="20"/>
        </w:rPr>
        <w:t xml:space="preserve">  12.   </w:t>
      </w:r>
      <w:r w:rsidRPr="003F6550">
        <w:rPr>
          <w:b/>
          <w:sz w:val="20"/>
          <w:szCs w:val="20"/>
        </w:rPr>
        <w:t>Dearing MD</w:t>
      </w:r>
      <w:r w:rsidRPr="003F6550">
        <w:rPr>
          <w:sz w:val="20"/>
          <w:szCs w:val="20"/>
        </w:rPr>
        <w:t>, Mangione AM, Karasov WH, Morzunov S, Otteson E, St. Jeor S. (1998) Prevalence of hantavirus in four species of Neotoma from Arizona and Utah</w:t>
      </w:r>
      <w:r w:rsidRPr="003F6550">
        <w:rPr>
          <w:i/>
          <w:sz w:val="20"/>
          <w:szCs w:val="20"/>
        </w:rPr>
        <w:t>.</w:t>
      </w:r>
      <w:r w:rsidRPr="003F6550">
        <w:rPr>
          <w:sz w:val="20"/>
          <w:szCs w:val="20"/>
        </w:rPr>
        <w:t xml:space="preserve"> Journal of Mammalogy. 79:1254-1259.</w:t>
      </w:r>
    </w:p>
    <w:p w14:paraId="16287652" w14:textId="77777777" w:rsidR="004331D2" w:rsidRPr="003F6550" w:rsidRDefault="004331D2" w:rsidP="004331D2">
      <w:pPr>
        <w:ind w:left="900" w:hanging="900"/>
        <w:rPr>
          <w:sz w:val="20"/>
          <w:szCs w:val="20"/>
        </w:rPr>
      </w:pPr>
      <w:r w:rsidRPr="003F6550">
        <w:rPr>
          <w:sz w:val="20"/>
          <w:szCs w:val="20"/>
        </w:rPr>
        <w:t xml:space="preserve">  11.   </w:t>
      </w:r>
      <w:r w:rsidRPr="003F6550">
        <w:rPr>
          <w:b/>
          <w:sz w:val="20"/>
          <w:szCs w:val="20"/>
        </w:rPr>
        <w:t>Dearing MD</w:t>
      </w:r>
      <w:r w:rsidRPr="003F6550">
        <w:rPr>
          <w:sz w:val="20"/>
          <w:szCs w:val="20"/>
        </w:rPr>
        <w:t xml:space="preserve">. (1997) Effects of </w:t>
      </w:r>
      <w:r w:rsidRPr="003F6550">
        <w:rPr>
          <w:i/>
          <w:sz w:val="20"/>
          <w:szCs w:val="20"/>
        </w:rPr>
        <w:t>Acomastylis rossii</w:t>
      </w:r>
      <w:r w:rsidRPr="003F6550">
        <w:rPr>
          <w:sz w:val="20"/>
          <w:szCs w:val="20"/>
        </w:rPr>
        <w:t xml:space="preserve"> tannins on a mammalian herbivore, the North American pika, </w:t>
      </w:r>
      <w:r w:rsidRPr="003F6550">
        <w:rPr>
          <w:i/>
          <w:sz w:val="20"/>
          <w:szCs w:val="20"/>
        </w:rPr>
        <w:t>Ochotona princeps.</w:t>
      </w:r>
      <w:r w:rsidRPr="003F6550">
        <w:rPr>
          <w:sz w:val="20"/>
          <w:szCs w:val="20"/>
        </w:rPr>
        <w:t xml:space="preserve"> Oecologia. 109:122-131.</w:t>
      </w:r>
    </w:p>
    <w:p w14:paraId="294FE681" w14:textId="77777777" w:rsidR="004331D2" w:rsidRPr="003F6550" w:rsidRDefault="004331D2" w:rsidP="004331D2">
      <w:pPr>
        <w:tabs>
          <w:tab w:val="left" w:pos="540"/>
        </w:tabs>
        <w:ind w:left="900" w:hanging="900"/>
        <w:rPr>
          <w:sz w:val="20"/>
          <w:szCs w:val="20"/>
        </w:rPr>
      </w:pPr>
      <w:r w:rsidRPr="003F6550">
        <w:rPr>
          <w:sz w:val="20"/>
          <w:szCs w:val="20"/>
        </w:rPr>
        <w:t xml:space="preserve">  10.   </w:t>
      </w:r>
      <w:r w:rsidRPr="003F6550">
        <w:rPr>
          <w:b/>
          <w:sz w:val="20"/>
          <w:szCs w:val="20"/>
        </w:rPr>
        <w:t>Dearing MD</w:t>
      </w:r>
      <w:r w:rsidRPr="003F6550">
        <w:rPr>
          <w:sz w:val="20"/>
          <w:szCs w:val="20"/>
        </w:rPr>
        <w:t>. (1997) The function of haypiles of pikas (</w:t>
      </w:r>
      <w:r w:rsidRPr="003F6550">
        <w:rPr>
          <w:i/>
          <w:sz w:val="20"/>
          <w:szCs w:val="20"/>
        </w:rPr>
        <w:t>Ochotona princeps</w:t>
      </w:r>
      <w:r w:rsidRPr="003F6550">
        <w:rPr>
          <w:sz w:val="20"/>
          <w:szCs w:val="20"/>
        </w:rPr>
        <w:t>)</w:t>
      </w:r>
      <w:r w:rsidRPr="003F6550">
        <w:rPr>
          <w:i/>
          <w:sz w:val="20"/>
          <w:szCs w:val="20"/>
        </w:rPr>
        <w:t>.</w:t>
      </w:r>
      <w:r w:rsidRPr="003F6550">
        <w:rPr>
          <w:sz w:val="20"/>
          <w:szCs w:val="20"/>
        </w:rPr>
        <w:t xml:space="preserve"> Journal of Mammalogy. 78:1156-1163.</w:t>
      </w:r>
    </w:p>
    <w:p w14:paraId="794ABDF9" w14:textId="77777777" w:rsidR="004331D2" w:rsidRPr="003F6550" w:rsidRDefault="004331D2" w:rsidP="004331D2">
      <w:pPr>
        <w:tabs>
          <w:tab w:val="left" w:pos="540"/>
        </w:tabs>
        <w:ind w:left="900" w:hanging="900"/>
        <w:rPr>
          <w:sz w:val="20"/>
          <w:szCs w:val="20"/>
        </w:rPr>
      </w:pPr>
      <w:r w:rsidRPr="003F6550">
        <w:rPr>
          <w:sz w:val="20"/>
          <w:szCs w:val="20"/>
        </w:rPr>
        <w:t xml:space="preserve">    9.   </w:t>
      </w:r>
      <w:r w:rsidRPr="003F6550">
        <w:rPr>
          <w:b/>
          <w:sz w:val="20"/>
          <w:szCs w:val="20"/>
        </w:rPr>
        <w:t>Dearing MD</w:t>
      </w:r>
      <w:r w:rsidRPr="003F6550">
        <w:rPr>
          <w:sz w:val="20"/>
          <w:szCs w:val="20"/>
        </w:rPr>
        <w:t xml:space="preserve">. (1997) The manipulation of plant toxins by a food-hoarding herbivore, </w:t>
      </w:r>
      <w:r w:rsidRPr="003F6550">
        <w:rPr>
          <w:i/>
          <w:sz w:val="20"/>
          <w:szCs w:val="20"/>
        </w:rPr>
        <w:t>Ochotona princeps.</w:t>
      </w:r>
      <w:r w:rsidRPr="003F6550">
        <w:rPr>
          <w:sz w:val="20"/>
          <w:szCs w:val="20"/>
        </w:rPr>
        <w:t xml:space="preserve"> Ecology. 78:774-781. doi:</w:t>
      </w:r>
      <w:r w:rsidRPr="003F6550">
        <w:rPr>
          <w:color w:val="696969"/>
          <w:sz w:val="20"/>
          <w:szCs w:val="20"/>
          <w:shd w:val="clear" w:color="auto" w:fill="FFFFFF"/>
        </w:rPr>
        <w:t xml:space="preserve"> </w:t>
      </w:r>
      <w:r w:rsidRPr="003F6550">
        <w:rPr>
          <w:sz w:val="20"/>
          <w:szCs w:val="20"/>
        </w:rPr>
        <w:t>10.2307/2266057</w:t>
      </w:r>
    </w:p>
    <w:p w14:paraId="4366F4DD" w14:textId="77777777" w:rsidR="004331D2" w:rsidRPr="003F6550" w:rsidRDefault="004331D2" w:rsidP="004331D2">
      <w:pPr>
        <w:tabs>
          <w:tab w:val="left" w:pos="540"/>
        </w:tabs>
        <w:ind w:left="900" w:hanging="900"/>
        <w:rPr>
          <w:sz w:val="20"/>
          <w:szCs w:val="20"/>
        </w:rPr>
      </w:pPr>
      <w:r w:rsidRPr="003F6550">
        <w:rPr>
          <w:sz w:val="20"/>
          <w:szCs w:val="20"/>
        </w:rPr>
        <w:t xml:space="preserve">    8.   </w:t>
      </w:r>
      <w:r w:rsidRPr="003F6550">
        <w:rPr>
          <w:b/>
          <w:sz w:val="20"/>
          <w:szCs w:val="20"/>
        </w:rPr>
        <w:t>Dearing MD</w:t>
      </w:r>
      <w:r w:rsidRPr="003F6550">
        <w:rPr>
          <w:sz w:val="20"/>
          <w:szCs w:val="20"/>
        </w:rPr>
        <w:t xml:space="preserve">. (1996) Disparate determinants of summer and winter diet selection of a generalist herbivore, </w:t>
      </w:r>
      <w:r w:rsidRPr="003F6550">
        <w:rPr>
          <w:i/>
          <w:sz w:val="20"/>
          <w:szCs w:val="20"/>
        </w:rPr>
        <w:t>Ochotona princeps.</w:t>
      </w:r>
      <w:r w:rsidRPr="003F6550">
        <w:rPr>
          <w:sz w:val="20"/>
          <w:szCs w:val="20"/>
        </w:rPr>
        <w:t xml:space="preserve"> Oecologia (Berlin). 108:467-478.</w:t>
      </w:r>
    </w:p>
    <w:p w14:paraId="5FCCA26B" w14:textId="77777777" w:rsidR="004331D2" w:rsidRPr="003F6550" w:rsidRDefault="004331D2" w:rsidP="004331D2">
      <w:pPr>
        <w:tabs>
          <w:tab w:val="left" w:pos="540"/>
        </w:tabs>
        <w:ind w:left="900" w:hanging="900"/>
        <w:rPr>
          <w:sz w:val="20"/>
          <w:szCs w:val="20"/>
        </w:rPr>
      </w:pPr>
      <w:r w:rsidRPr="003F6550">
        <w:rPr>
          <w:sz w:val="20"/>
          <w:szCs w:val="20"/>
        </w:rPr>
        <w:t xml:space="preserve">    7.   Torti SD, </w:t>
      </w:r>
      <w:r w:rsidRPr="003F6550">
        <w:rPr>
          <w:b/>
          <w:sz w:val="20"/>
          <w:szCs w:val="20"/>
        </w:rPr>
        <w:t>Dearing MD</w:t>
      </w:r>
      <w:r w:rsidRPr="003F6550">
        <w:rPr>
          <w:sz w:val="20"/>
          <w:szCs w:val="20"/>
        </w:rPr>
        <w:t>, Kursar TA. (1995) Extraction of phenolic compounds from fresh leaves: A comparison of methods</w:t>
      </w:r>
      <w:r w:rsidRPr="003F6550">
        <w:rPr>
          <w:i/>
          <w:sz w:val="20"/>
          <w:szCs w:val="20"/>
        </w:rPr>
        <w:t>.</w:t>
      </w:r>
      <w:r w:rsidRPr="003F6550">
        <w:rPr>
          <w:sz w:val="20"/>
          <w:szCs w:val="20"/>
        </w:rPr>
        <w:t xml:space="preserve"> Journal of Chemical Ecology. 21:117-125.</w:t>
      </w:r>
    </w:p>
    <w:p w14:paraId="487FBE6F" w14:textId="77777777" w:rsidR="004331D2" w:rsidRPr="003F6550" w:rsidRDefault="004331D2" w:rsidP="004331D2">
      <w:pPr>
        <w:tabs>
          <w:tab w:val="left" w:pos="540"/>
        </w:tabs>
        <w:ind w:left="900" w:hanging="900"/>
        <w:rPr>
          <w:sz w:val="20"/>
          <w:szCs w:val="20"/>
        </w:rPr>
      </w:pPr>
      <w:r w:rsidRPr="003F6550">
        <w:rPr>
          <w:sz w:val="20"/>
          <w:szCs w:val="20"/>
        </w:rPr>
        <w:lastRenderedPageBreak/>
        <w:t xml:space="preserve">    6.   </w:t>
      </w:r>
      <w:r w:rsidRPr="003F6550">
        <w:rPr>
          <w:b/>
          <w:sz w:val="20"/>
          <w:szCs w:val="20"/>
        </w:rPr>
        <w:t>Dearing MD</w:t>
      </w:r>
      <w:r w:rsidRPr="003F6550">
        <w:rPr>
          <w:sz w:val="20"/>
          <w:szCs w:val="20"/>
        </w:rPr>
        <w:t xml:space="preserve">, Schall JJ. (1994) Atypical reproduction and sexual dimorphism of the tropical Bonaire Island whiptail lizard, </w:t>
      </w:r>
      <w:r w:rsidRPr="003F6550">
        <w:rPr>
          <w:i/>
          <w:sz w:val="20"/>
          <w:szCs w:val="20"/>
        </w:rPr>
        <w:t>Cnemidophorus murinus.</w:t>
      </w:r>
      <w:r w:rsidRPr="003F6550">
        <w:rPr>
          <w:sz w:val="20"/>
          <w:szCs w:val="20"/>
        </w:rPr>
        <w:t xml:space="preserve"> Copeia. 1994:760-766. doi</w:t>
      </w:r>
      <w:r w:rsidRPr="003F6550">
        <w:rPr>
          <w:color w:val="696969"/>
          <w:sz w:val="20"/>
          <w:szCs w:val="20"/>
          <w:shd w:val="clear" w:color="auto" w:fill="FFFFFF"/>
        </w:rPr>
        <w:t xml:space="preserve"> </w:t>
      </w:r>
      <w:r w:rsidRPr="003F6550">
        <w:rPr>
          <w:sz w:val="20"/>
          <w:szCs w:val="20"/>
        </w:rPr>
        <w:t>10.2307/1447193</w:t>
      </w:r>
      <w:r w:rsidRPr="003F6550">
        <w:rPr>
          <w:sz w:val="20"/>
          <w:szCs w:val="20"/>
        </w:rPr>
        <w:tab/>
      </w:r>
    </w:p>
    <w:p w14:paraId="67B980D0" w14:textId="77777777" w:rsidR="004331D2" w:rsidRPr="003F6550" w:rsidRDefault="004331D2" w:rsidP="004331D2">
      <w:pPr>
        <w:tabs>
          <w:tab w:val="left" w:pos="540"/>
        </w:tabs>
        <w:ind w:left="900" w:hanging="900"/>
        <w:rPr>
          <w:sz w:val="20"/>
          <w:szCs w:val="20"/>
        </w:rPr>
      </w:pPr>
      <w:r w:rsidRPr="003F6550">
        <w:rPr>
          <w:sz w:val="20"/>
          <w:szCs w:val="20"/>
        </w:rPr>
        <w:t xml:space="preserve">    5.   Mueller UG, </w:t>
      </w:r>
      <w:r w:rsidRPr="003F6550">
        <w:rPr>
          <w:b/>
          <w:sz w:val="20"/>
          <w:szCs w:val="20"/>
        </w:rPr>
        <w:t>Dearing MD</w:t>
      </w:r>
      <w:r w:rsidRPr="003F6550">
        <w:rPr>
          <w:sz w:val="20"/>
          <w:szCs w:val="20"/>
        </w:rPr>
        <w:t xml:space="preserve">. (1994) Predation and avoidance of tough leaves by aquatic larvae of the moth </w:t>
      </w:r>
      <w:r w:rsidRPr="003F6550">
        <w:rPr>
          <w:i/>
          <w:sz w:val="20"/>
          <w:szCs w:val="20"/>
        </w:rPr>
        <w:t>Parapouynx rugosalis</w:t>
      </w:r>
      <w:r w:rsidRPr="003F6550">
        <w:rPr>
          <w:sz w:val="20"/>
          <w:szCs w:val="20"/>
        </w:rPr>
        <w:t xml:space="preserve"> (Lepidoptera: Pyralidae)</w:t>
      </w:r>
      <w:r w:rsidRPr="003F6550">
        <w:rPr>
          <w:i/>
          <w:sz w:val="20"/>
          <w:szCs w:val="20"/>
        </w:rPr>
        <w:t>.</w:t>
      </w:r>
      <w:r w:rsidRPr="003F6550">
        <w:rPr>
          <w:sz w:val="20"/>
          <w:szCs w:val="20"/>
        </w:rPr>
        <w:t xml:space="preserve"> Ecological Entomology. 19:155-158.</w:t>
      </w:r>
    </w:p>
    <w:p w14:paraId="528F9942" w14:textId="77777777" w:rsidR="004331D2" w:rsidRPr="003F6550" w:rsidRDefault="004331D2" w:rsidP="004331D2">
      <w:pPr>
        <w:tabs>
          <w:tab w:val="left" w:pos="540"/>
        </w:tabs>
        <w:ind w:left="900" w:hanging="900"/>
        <w:rPr>
          <w:sz w:val="20"/>
          <w:szCs w:val="20"/>
        </w:rPr>
      </w:pPr>
      <w:r w:rsidRPr="003F6550">
        <w:rPr>
          <w:sz w:val="20"/>
          <w:szCs w:val="20"/>
        </w:rPr>
        <w:t xml:space="preserve">    4.   Schall JJ, </w:t>
      </w:r>
      <w:r w:rsidRPr="003F6550">
        <w:rPr>
          <w:b/>
          <w:sz w:val="20"/>
          <w:szCs w:val="20"/>
        </w:rPr>
        <w:t>Dearing MD</w:t>
      </w:r>
      <w:r w:rsidRPr="003F6550">
        <w:rPr>
          <w:sz w:val="20"/>
          <w:szCs w:val="20"/>
        </w:rPr>
        <w:t>. (1994) Body temperature of the herbivorous Bonaire Island whiptail lizard (</w:t>
      </w:r>
      <w:r w:rsidRPr="003F6550">
        <w:rPr>
          <w:i/>
          <w:sz w:val="20"/>
          <w:szCs w:val="20"/>
        </w:rPr>
        <w:t>Cnemidophorus murinus</w:t>
      </w:r>
      <w:r w:rsidRPr="003F6550">
        <w:rPr>
          <w:sz w:val="20"/>
          <w:szCs w:val="20"/>
        </w:rPr>
        <w:t>)</w:t>
      </w:r>
      <w:r w:rsidRPr="003F6550">
        <w:rPr>
          <w:i/>
          <w:sz w:val="20"/>
          <w:szCs w:val="20"/>
        </w:rPr>
        <w:t>.</w:t>
      </w:r>
      <w:r w:rsidRPr="003F6550">
        <w:rPr>
          <w:sz w:val="20"/>
          <w:szCs w:val="20"/>
        </w:rPr>
        <w:t xml:space="preserve"> Journal of Herpetology. 28:526-528. doi</w:t>
      </w:r>
      <w:r w:rsidRPr="003F6550">
        <w:rPr>
          <w:color w:val="696969"/>
          <w:sz w:val="20"/>
          <w:szCs w:val="20"/>
          <w:shd w:val="clear" w:color="auto" w:fill="FFFFFF"/>
        </w:rPr>
        <w:t xml:space="preserve"> </w:t>
      </w:r>
      <w:r w:rsidRPr="003F6550">
        <w:rPr>
          <w:sz w:val="20"/>
          <w:szCs w:val="20"/>
        </w:rPr>
        <w:t>10.2307/1564976.</w:t>
      </w:r>
    </w:p>
    <w:p w14:paraId="69F74FD1" w14:textId="77777777" w:rsidR="004331D2" w:rsidRPr="003F6550" w:rsidRDefault="004331D2" w:rsidP="004331D2">
      <w:pPr>
        <w:ind w:left="900" w:hanging="720"/>
        <w:rPr>
          <w:sz w:val="20"/>
          <w:szCs w:val="20"/>
        </w:rPr>
      </w:pPr>
      <w:r w:rsidRPr="003F6550">
        <w:rPr>
          <w:sz w:val="20"/>
          <w:szCs w:val="20"/>
        </w:rPr>
        <w:t xml:space="preserve">3.   </w:t>
      </w:r>
      <w:r w:rsidRPr="003F6550">
        <w:rPr>
          <w:b/>
          <w:sz w:val="20"/>
          <w:szCs w:val="20"/>
        </w:rPr>
        <w:t>Dearing MD</w:t>
      </w:r>
      <w:r w:rsidRPr="003F6550">
        <w:rPr>
          <w:sz w:val="20"/>
          <w:szCs w:val="20"/>
        </w:rPr>
        <w:t xml:space="preserve">. (1993) An alimentary specialization for herbivory in the tropical whiptail lizard     </w:t>
      </w:r>
      <w:r w:rsidRPr="003F6550">
        <w:rPr>
          <w:i/>
          <w:sz w:val="20"/>
          <w:szCs w:val="20"/>
        </w:rPr>
        <w:t>Cnemidophorus murinus.</w:t>
      </w:r>
      <w:r w:rsidRPr="003F6550">
        <w:rPr>
          <w:sz w:val="20"/>
          <w:szCs w:val="20"/>
        </w:rPr>
        <w:t xml:space="preserve"> Journal of Herpetology. 27:111-114. </w:t>
      </w:r>
      <w:r w:rsidRPr="003F6550">
        <w:rPr>
          <w:color w:val="000000"/>
          <w:sz w:val="20"/>
          <w:szCs w:val="20"/>
        </w:rPr>
        <w:t>doi:</w:t>
      </w:r>
      <w:r w:rsidRPr="003F6550">
        <w:rPr>
          <w:color w:val="000000"/>
          <w:sz w:val="20"/>
          <w:szCs w:val="20"/>
          <w:shd w:val="clear" w:color="auto" w:fill="FFFFFF"/>
        </w:rPr>
        <w:t xml:space="preserve"> 10.2307/1564920.</w:t>
      </w:r>
    </w:p>
    <w:p w14:paraId="4FBDF2C5" w14:textId="77777777" w:rsidR="004331D2" w:rsidRPr="003F6550" w:rsidRDefault="004331D2" w:rsidP="004331D2">
      <w:pPr>
        <w:tabs>
          <w:tab w:val="left" w:pos="450"/>
          <w:tab w:val="left" w:pos="540"/>
        </w:tabs>
        <w:ind w:left="900" w:hanging="900"/>
        <w:rPr>
          <w:sz w:val="20"/>
          <w:szCs w:val="20"/>
        </w:rPr>
      </w:pPr>
      <w:r w:rsidRPr="003F6550">
        <w:rPr>
          <w:sz w:val="20"/>
          <w:szCs w:val="20"/>
        </w:rPr>
        <w:t xml:space="preserve">    2.   </w:t>
      </w:r>
      <w:r w:rsidRPr="003F6550">
        <w:rPr>
          <w:b/>
          <w:sz w:val="20"/>
          <w:szCs w:val="20"/>
        </w:rPr>
        <w:t>Dearing MD</w:t>
      </w:r>
      <w:r w:rsidRPr="003F6550">
        <w:rPr>
          <w:sz w:val="20"/>
          <w:szCs w:val="20"/>
        </w:rPr>
        <w:t xml:space="preserve">, Schall, JJ. (1992) Testing models of optimal diet assembly by the generalist herbivorous lizard </w:t>
      </w:r>
      <w:r w:rsidRPr="003F6550">
        <w:rPr>
          <w:i/>
          <w:sz w:val="20"/>
          <w:szCs w:val="20"/>
        </w:rPr>
        <w:t>Cnemidophorus murinus.</w:t>
      </w:r>
      <w:r w:rsidRPr="003F6550">
        <w:rPr>
          <w:sz w:val="20"/>
          <w:szCs w:val="20"/>
        </w:rPr>
        <w:t xml:space="preserve"> Ecology. 73:845-858.</w:t>
      </w:r>
    </w:p>
    <w:p w14:paraId="45175458" w14:textId="77777777" w:rsidR="004331D2" w:rsidRPr="005A7C85" w:rsidRDefault="004331D2" w:rsidP="004331D2">
      <w:pPr>
        <w:tabs>
          <w:tab w:val="left" w:pos="540"/>
        </w:tabs>
        <w:ind w:left="900" w:hanging="900"/>
        <w:rPr>
          <w:sz w:val="20"/>
          <w:szCs w:val="20"/>
        </w:rPr>
      </w:pPr>
      <w:r w:rsidRPr="003F6550">
        <w:rPr>
          <w:sz w:val="20"/>
          <w:szCs w:val="20"/>
        </w:rPr>
        <w:t xml:space="preserve">    1.   Schall JJ, </w:t>
      </w:r>
      <w:r w:rsidRPr="003F6550">
        <w:rPr>
          <w:b/>
          <w:sz w:val="20"/>
          <w:szCs w:val="20"/>
        </w:rPr>
        <w:t>Dearing MD</w:t>
      </w:r>
      <w:r w:rsidRPr="003F6550">
        <w:rPr>
          <w:sz w:val="20"/>
          <w:szCs w:val="20"/>
        </w:rPr>
        <w:t xml:space="preserve">. (1987) Malarial parasitism and male competition for mates in the western fence lizard </w:t>
      </w:r>
      <w:r w:rsidRPr="003F6550">
        <w:rPr>
          <w:i/>
          <w:sz w:val="20"/>
          <w:szCs w:val="20"/>
        </w:rPr>
        <w:t>Sceloporus occidentalis.</w:t>
      </w:r>
      <w:r w:rsidRPr="003F6550">
        <w:rPr>
          <w:sz w:val="20"/>
          <w:szCs w:val="20"/>
        </w:rPr>
        <w:t xml:space="preserve"> Oecologia (Berlin). 73:389-392.</w:t>
      </w:r>
      <w:r w:rsidRPr="003F6550">
        <w:rPr>
          <w:sz w:val="20"/>
          <w:szCs w:val="20"/>
        </w:rPr>
        <w:fldChar w:fldCharType="end"/>
      </w:r>
    </w:p>
    <w:p w14:paraId="2B0B9993" w14:textId="1A94AF55" w:rsidR="004331D2" w:rsidRDefault="004331D2" w:rsidP="004331D2">
      <w:pPr>
        <w:tabs>
          <w:tab w:val="left" w:pos="540"/>
        </w:tabs>
        <w:rPr>
          <w:b/>
          <w:sz w:val="20"/>
          <w:szCs w:val="20"/>
        </w:rPr>
      </w:pPr>
    </w:p>
    <w:p w14:paraId="55170407" w14:textId="77777777" w:rsidR="00212F7D" w:rsidRDefault="00212F7D" w:rsidP="004331D2">
      <w:pPr>
        <w:tabs>
          <w:tab w:val="left" w:pos="540"/>
        </w:tabs>
        <w:rPr>
          <w:b/>
          <w:sz w:val="20"/>
          <w:szCs w:val="20"/>
        </w:rPr>
      </w:pPr>
    </w:p>
    <w:p w14:paraId="770F5B90" w14:textId="77777777" w:rsidR="004331D2" w:rsidRPr="005A7C85" w:rsidRDefault="004331D2" w:rsidP="004331D2">
      <w:pPr>
        <w:tabs>
          <w:tab w:val="left" w:pos="540"/>
        </w:tabs>
        <w:ind w:left="720" w:hanging="720"/>
        <w:rPr>
          <w:b/>
          <w:sz w:val="20"/>
          <w:szCs w:val="20"/>
        </w:rPr>
      </w:pPr>
      <w:r w:rsidRPr="005A7C85">
        <w:rPr>
          <w:b/>
          <w:sz w:val="20"/>
          <w:szCs w:val="20"/>
        </w:rPr>
        <w:t xml:space="preserve">Book </w:t>
      </w:r>
    </w:p>
    <w:p w14:paraId="2338A83D" w14:textId="77777777" w:rsidR="004331D2" w:rsidRPr="005A7C85" w:rsidRDefault="004331D2" w:rsidP="004331D2">
      <w:pPr>
        <w:spacing w:after="80"/>
        <w:ind w:left="720" w:hanging="720"/>
        <w:rPr>
          <w:sz w:val="20"/>
          <w:szCs w:val="20"/>
        </w:rPr>
      </w:pPr>
      <w:r w:rsidRPr="005A7C85">
        <w:rPr>
          <w:sz w:val="20"/>
          <w:szCs w:val="20"/>
        </w:rPr>
        <w:t xml:space="preserve">Ehleringer JR, Cerling T, </w:t>
      </w:r>
      <w:r w:rsidRPr="005A7C85">
        <w:rPr>
          <w:b/>
          <w:sz w:val="20"/>
          <w:szCs w:val="20"/>
        </w:rPr>
        <w:t>Dearing MD</w:t>
      </w:r>
      <w:r w:rsidRPr="005A7C85">
        <w:rPr>
          <w:sz w:val="20"/>
          <w:szCs w:val="20"/>
        </w:rPr>
        <w:t>, Eds. (2005) A History of Atmospheric CO</w:t>
      </w:r>
      <w:r w:rsidRPr="005A7C85">
        <w:rPr>
          <w:sz w:val="20"/>
          <w:szCs w:val="20"/>
          <w:vertAlign w:val="subscript"/>
        </w:rPr>
        <w:t>2</w:t>
      </w:r>
      <w:r w:rsidRPr="005A7C85">
        <w:rPr>
          <w:sz w:val="20"/>
          <w:szCs w:val="20"/>
        </w:rPr>
        <w:t xml:space="preserve"> and its Effect on Plants, Animals and Ecosystems.  Ecological Studies, Vol. 177, Springer-Verlag, NY, 530 pgs.</w:t>
      </w:r>
    </w:p>
    <w:p w14:paraId="4F9AE8A0" w14:textId="77777777" w:rsidR="004331D2" w:rsidRPr="005A7C85" w:rsidRDefault="004331D2" w:rsidP="004331D2">
      <w:pPr>
        <w:rPr>
          <w:b/>
          <w:sz w:val="20"/>
          <w:szCs w:val="20"/>
        </w:rPr>
      </w:pPr>
      <w:r w:rsidRPr="005A7C85">
        <w:rPr>
          <w:b/>
          <w:sz w:val="20"/>
          <w:szCs w:val="20"/>
        </w:rPr>
        <w:t>Book Chapters</w:t>
      </w:r>
    </w:p>
    <w:p w14:paraId="04DB325F" w14:textId="77777777" w:rsidR="004331D2" w:rsidRPr="005A7C85" w:rsidRDefault="004331D2" w:rsidP="004331D2">
      <w:pPr>
        <w:ind w:left="720" w:hanging="720"/>
        <w:rPr>
          <w:sz w:val="20"/>
          <w:szCs w:val="20"/>
        </w:rPr>
      </w:pPr>
      <w:r w:rsidRPr="005A7C85">
        <w:rPr>
          <w:sz w:val="20"/>
          <w:szCs w:val="20"/>
        </w:rPr>
        <w:t xml:space="preserve">Lindroth RL, </w:t>
      </w:r>
      <w:r w:rsidRPr="005A7C85">
        <w:rPr>
          <w:b/>
          <w:sz w:val="20"/>
          <w:szCs w:val="20"/>
        </w:rPr>
        <w:t>Dearing MD</w:t>
      </w:r>
      <w:r w:rsidRPr="005A7C85">
        <w:rPr>
          <w:sz w:val="20"/>
          <w:szCs w:val="20"/>
        </w:rPr>
        <w:t>. (2005) Herbivory in an Elevated CO</w:t>
      </w:r>
      <w:r w:rsidRPr="005A7C85">
        <w:rPr>
          <w:sz w:val="20"/>
          <w:szCs w:val="20"/>
          <w:vertAlign w:val="subscript"/>
        </w:rPr>
        <w:t>2</w:t>
      </w:r>
      <w:r w:rsidRPr="005A7C85">
        <w:rPr>
          <w:sz w:val="20"/>
          <w:szCs w:val="20"/>
        </w:rPr>
        <w:t xml:space="preserve"> World. </w:t>
      </w:r>
      <w:r w:rsidRPr="005A7C85">
        <w:rPr>
          <w:iCs/>
          <w:sz w:val="20"/>
          <w:szCs w:val="20"/>
        </w:rPr>
        <w:t xml:space="preserve">A </w:t>
      </w:r>
      <w:r w:rsidRPr="005A7C85">
        <w:rPr>
          <w:sz w:val="20"/>
          <w:szCs w:val="20"/>
        </w:rPr>
        <w:t>History of Atmospheric CO</w:t>
      </w:r>
      <w:r w:rsidRPr="005A7C85">
        <w:rPr>
          <w:sz w:val="20"/>
          <w:szCs w:val="20"/>
          <w:vertAlign w:val="subscript"/>
        </w:rPr>
        <w:t>2</w:t>
      </w:r>
      <w:r w:rsidRPr="005A7C85">
        <w:rPr>
          <w:sz w:val="20"/>
          <w:szCs w:val="20"/>
        </w:rPr>
        <w:t xml:space="preserve"> and its Effect on Plants, Animals and Ecosystems. 468-486 Eds: Ehleringer JR, Cerling T, Dearing, MD. Springer-Verlag, NY.</w:t>
      </w:r>
    </w:p>
    <w:p w14:paraId="66098A1D" w14:textId="7985FA17" w:rsidR="004331D2" w:rsidRPr="000C1AB7" w:rsidRDefault="004331D2" w:rsidP="000C1AB7">
      <w:pPr>
        <w:tabs>
          <w:tab w:val="center" w:pos="90"/>
        </w:tabs>
        <w:spacing w:after="80" w:line="240" w:lineRule="exact"/>
        <w:ind w:left="720" w:hanging="720"/>
        <w:rPr>
          <w:sz w:val="20"/>
          <w:szCs w:val="20"/>
        </w:rPr>
      </w:pPr>
      <w:r w:rsidRPr="005A7C85">
        <w:rPr>
          <w:b/>
          <w:sz w:val="20"/>
          <w:szCs w:val="20"/>
        </w:rPr>
        <w:t>Dearing MD</w:t>
      </w:r>
      <w:r w:rsidRPr="005A7C85">
        <w:rPr>
          <w:sz w:val="20"/>
          <w:szCs w:val="20"/>
        </w:rPr>
        <w:t xml:space="preserve">. (2001) Plant-herbivore interactions. </w:t>
      </w:r>
      <w:r w:rsidRPr="005A7C85">
        <w:rPr>
          <w:i/>
          <w:sz w:val="20"/>
          <w:szCs w:val="20"/>
        </w:rPr>
        <w:t>In</w:t>
      </w:r>
      <w:r w:rsidRPr="005A7C85">
        <w:rPr>
          <w:sz w:val="20"/>
          <w:szCs w:val="20"/>
        </w:rPr>
        <w:t xml:space="preserve"> Bowman W (ed) Structure and Function of an Alpine Ecosystem: Niwot Ridge Colorado. 266-284. Springer-Verlag, NY.</w:t>
      </w:r>
    </w:p>
    <w:p w14:paraId="17046C0E" w14:textId="77777777" w:rsidR="004331D2" w:rsidRDefault="004331D2" w:rsidP="004331D2">
      <w:pPr>
        <w:rPr>
          <w:b/>
          <w:sz w:val="20"/>
          <w:szCs w:val="20"/>
        </w:rPr>
      </w:pPr>
    </w:p>
    <w:p w14:paraId="1FB20FAF" w14:textId="77777777" w:rsidR="004331D2" w:rsidRPr="005A7C85" w:rsidRDefault="004331D2" w:rsidP="004331D2">
      <w:pPr>
        <w:rPr>
          <w:b/>
          <w:sz w:val="20"/>
          <w:szCs w:val="20"/>
        </w:rPr>
      </w:pPr>
      <w:r w:rsidRPr="005A7C85">
        <w:rPr>
          <w:b/>
          <w:sz w:val="20"/>
          <w:szCs w:val="20"/>
        </w:rPr>
        <w:t>Book Reviews</w:t>
      </w:r>
    </w:p>
    <w:p w14:paraId="0D1061B4" w14:textId="77777777" w:rsidR="004331D2" w:rsidRPr="005A7C85" w:rsidRDefault="004331D2" w:rsidP="004331D2">
      <w:pPr>
        <w:ind w:left="720" w:hanging="720"/>
        <w:rPr>
          <w:sz w:val="20"/>
          <w:szCs w:val="20"/>
        </w:rPr>
      </w:pPr>
      <w:r w:rsidRPr="005A7C85">
        <w:rPr>
          <w:b/>
          <w:sz w:val="20"/>
          <w:szCs w:val="20"/>
        </w:rPr>
        <w:t>Dearing MD</w:t>
      </w:r>
      <w:r w:rsidRPr="005A7C85">
        <w:rPr>
          <w:sz w:val="20"/>
          <w:szCs w:val="20"/>
        </w:rPr>
        <w:t>. (2007) Review of Tasmanian Devil: A Unique and Threatened Animal (David Owen and David Pemberton) Ecohealth. doi: 10.1007/s10393-007-0116-2.</w:t>
      </w:r>
    </w:p>
    <w:p w14:paraId="4880E18D" w14:textId="77777777" w:rsidR="004331D2" w:rsidRPr="005A7C85" w:rsidRDefault="004331D2" w:rsidP="004331D2">
      <w:pPr>
        <w:pStyle w:val="BlockText"/>
        <w:spacing w:line="240" w:lineRule="exact"/>
        <w:ind w:right="-90"/>
        <w:rPr>
          <w:sz w:val="20"/>
          <w:szCs w:val="20"/>
        </w:rPr>
      </w:pPr>
      <w:r w:rsidRPr="005A7C85">
        <w:rPr>
          <w:b/>
          <w:sz w:val="20"/>
          <w:szCs w:val="20"/>
        </w:rPr>
        <w:t>Dearing MD</w:t>
      </w:r>
      <w:r w:rsidRPr="005A7C85">
        <w:rPr>
          <w:sz w:val="20"/>
          <w:szCs w:val="20"/>
        </w:rPr>
        <w:t>. (2000) Review of Marsupial Nutrition (Ian Hume). Quarterly Review of Biology. 75:196.</w:t>
      </w:r>
    </w:p>
    <w:p w14:paraId="1359A9AE" w14:textId="77777777" w:rsidR="004331D2" w:rsidRPr="005A7C85" w:rsidRDefault="004331D2" w:rsidP="004331D2">
      <w:pPr>
        <w:pStyle w:val="BlockText"/>
        <w:spacing w:line="240" w:lineRule="exact"/>
        <w:ind w:right="-90"/>
        <w:rPr>
          <w:b/>
          <w:sz w:val="20"/>
          <w:szCs w:val="20"/>
          <w:u w:val="single"/>
        </w:rPr>
      </w:pPr>
    </w:p>
    <w:p w14:paraId="71CF2850" w14:textId="77777777" w:rsidR="004331D2" w:rsidRPr="005A7C85" w:rsidRDefault="004331D2" w:rsidP="004331D2">
      <w:pPr>
        <w:pStyle w:val="BlockText"/>
        <w:spacing w:after="120"/>
        <w:ind w:right="-86"/>
        <w:rPr>
          <w:sz w:val="20"/>
          <w:szCs w:val="20"/>
        </w:rPr>
      </w:pPr>
      <w:r w:rsidRPr="005A7C85">
        <w:rPr>
          <w:b/>
          <w:sz w:val="20"/>
          <w:szCs w:val="20"/>
          <w:u w:val="single"/>
        </w:rPr>
        <w:t>RESEARCH GROUP</w:t>
      </w:r>
    </w:p>
    <w:p w14:paraId="334A766E" w14:textId="77777777" w:rsidR="004331D2" w:rsidRPr="005A7C85" w:rsidRDefault="004331D2" w:rsidP="004331D2">
      <w:pPr>
        <w:pStyle w:val="Heading2"/>
        <w:rPr>
          <w:sz w:val="20"/>
          <w:szCs w:val="20"/>
        </w:rPr>
      </w:pPr>
      <w:r w:rsidRPr="005A7C85">
        <w:rPr>
          <w:sz w:val="20"/>
          <w:szCs w:val="20"/>
        </w:rPr>
        <w:t>Postdoctoral Fellows</w:t>
      </w:r>
    </w:p>
    <w:p w14:paraId="658E17DE" w14:textId="77777777" w:rsidR="006849E3" w:rsidRDefault="006849E3" w:rsidP="006849E3">
      <w:pPr>
        <w:ind w:left="2340" w:hanging="2340"/>
        <w:rPr>
          <w:b/>
          <w:sz w:val="20"/>
          <w:szCs w:val="20"/>
        </w:rPr>
      </w:pPr>
    </w:p>
    <w:p w14:paraId="530CE259" w14:textId="4A3BAF92" w:rsidR="006849E3" w:rsidRPr="005A7C85" w:rsidRDefault="006849E3" w:rsidP="006849E3">
      <w:pPr>
        <w:ind w:left="2340" w:hanging="2340"/>
        <w:rPr>
          <w:sz w:val="20"/>
          <w:szCs w:val="20"/>
        </w:rPr>
      </w:pPr>
      <w:r w:rsidRPr="005A7C85">
        <w:rPr>
          <w:b/>
          <w:sz w:val="20"/>
          <w:szCs w:val="20"/>
        </w:rPr>
        <w:t>Dylan Klure</w:t>
      </w:r>
      <w:r w:rsidRPr="005A7C85">
        <w:rPr>
          <w:b/>
          <w:sz w:val="20"/>
          <w:szCs w:val="20"/>
        </w:rPr>
        <w:tab/>
      </w:r>
      <w:r w:rsidRPr="005A7C85">
        <w:rPr>
          <w:sz w:val="20"/>
          <w:szCs w:val="20"/>
        </w:rPr>
        <w:t xml:space="preserve">Project: </w:t>
      </w:r>
      <w:r>
        <w:rPr>
          <w:sz w:val="20"/>
          <w:szCs w:val="20"/>
        </w:rPr>
        <w:t>The physiological and ecological factors underlying toxin feeding in mammalian herbivores. 08</w:t>
      </w:r>
      <w:r w:rsidRPr="005A7C85">
        <w:rPr>
          <w:sz w:val="20"/>
          <w:szCs w:val="20"/>
        </w:rPr>
        <w:t>/20</w:t>
      </w:r>
      <w:r>
        <w:rPr>
          <w:sz w:val="20"/>
          <w:szCs w:val="20"/>
        </w:rPr>
        <w:t>23-present</w:t>
      </w:r>
    </w:p>
    <w:p w14:paraId="02FA2FEA" w14:textId="15FE9A9A" w:rsidR="006849E3" w:rsidRDefault="006849E3" w:rsidP="006849E3">
      <w:pPr>
        <w:ind w:left="2340" w:hanging="2340"/>
        <w:rPr>
          <w:b/>
          <w:sz w:val="20"/>
          <w:szCs w:val="20"/>
        </w:rPr>
      </w:pPr>
      <w:r w:rsidRPr="005A7C85">
        <w:rPr>
          <w:b/>
          <w:sz w:val="20"/>
          <w:szCs w:val="20"/>
        </w:rPr>
        <w:t>Margaret Doolin</w:t>
      </w:r>
      <w:r w:rsidRPr="005A7C85">
        <w:rPr>
          <w:b/>
          <w:sz w:val="20"/>
          <w:szCs w:val="20"/>
        </w:rPr>
        <w:tab/>
      </w:r>
      <w:r w:rsidRPr="005A7C85">
        <w:rPr>
          <w:sz w:val="20"/>
          <w:szCs w:val="20"/>
        </w:rPr>
        <w:t>Project: The impact of parasites on the function of the gut microbiome.</w:t>
      </w:r>
      <w:r>
        <w:rPr>
          <w:sz w:val="20"/>
          <w:szCs w:val="20"/>
        </w:rPr>
        <w:t xml:space="preserve"> 018</w:t>
      </w:r>
      <w:r w:rsidRPr="005A7C85">
        <w:rPr>
          <w:sz w:val="20"/>
          <w:szCs w:val="20"/>
        </w:rPr>
        <w:t>/20</w:t>
      </w:r>
      <w:r>
        <w:rPr>
          <w:sz w:val="20"/>
          <w:szCs w:val="20"/>
        </w:rPr>
        <w:t>24-present.</w:t>
      </w:r>
    </w:p>
    <w:p w14:paraId="722163BB" w14:textId="637DCB41" w:rsidR="006849E3" w:rsidRDefault="004331D2" w:rsidP="006849E3">
      <w:pPr>
        <w:ind w:left="2340" w:hanging="2340"/>
        <w:rPr>
          <w:b/>
          <w:sz w:val="20"/>
          <w:szCs w:val="20"/>
        </w:rPr>
      </w:pPr>
      <w:r w:rsidRPr="005A7C85">
        <w:rPr>
          <w:b/>
          <w:sz w:val="20"/>
          <w:szCs w:val="20"/>
        </w:rPr>
        <w:t>Robert Greenhalgh</w:t>
      </w:r>
      <w:r w:rsidRPr="005A7C85">
        <w:rPr>
          <w:b/>
          <w:sz w:val="20"/>
          <w:szCs w:val="20"/>
        </w:rPr>
        <w:tab/>
      </w:r>
      <w:r w:rsidRPr="005A7C85">
        <w:rPr>
          <w:sz w:val="20"/>
          <w:szCs w:val="20"/>
        </w:rPr>
        <w:t>Project: Physiological genomics of toxin ingestion 11/2018</w:t>
      </w:r>
      <w:r>
        <w:rPr>
          <w:sz w:val="20"/>
          <w:szCs w:val="20"/>
        </w:rPr>
        <w:t>-present</w:t>
      </w:r>
      <w:r w:rsidRPr="005A7C85">
        <w:rPr>
          <w:sz w:val="20"/>
          <w:szCs w:val="20"/>
        </w:rPr>
        <w:t>.</w:t>
      </w:r>
    </w:p>
    <w:p w14:paraId="17035CC9" w14:textId="7D8BAAB9" w:rsidR="004331D2" w:rsidRDefault="004331D2" w:rsidP="004331D2">
      <w:pPr>
        <w:ind w:left="2340" w:hanging="2340"/>
        <w:rPr>
          <w:sz w:val="20"/>
          <w:szCs w:val="20"/>
        </w:rPr>
      </w:pPr>
      <w:r w:rsidRPr="005A7C85">
        <w:rPr>
          <w:b/>
          <w:sz w:val="20"/>
          <w:szCs w:val="20"/>
        </w:rPr>
        <w:t>Sara Weinstein</w:t>
      </w:r>
      <w:r w:rsidRPr="005A7C85">
        <w:rPr>
          <w:b/>
          <w:sz w:val="20"/>
          <w:szCs w:val="20"/>
        </w:rPr>
        <w:tab/>
      </w:r>
      <w:r w:rsidRPr="005A7C85">
        <w:rPr>
          <w:sz w:val="20"/>
          <w:szCs w:val="20"/>
        </w:rPr>
        <w:t>Project: Testing for Phylosymbiosis, 9/2017</w:t>
      </w:r>
      <w:r>
        <w:rPr>
          <w:sz w:val="20"/>
          <w:szCs w:val="20"/>
        </w:rPr>
        <w:t>-</w:t>
      </w:r>
      <w:r w:rsidR="002D19C1">
        <w:rPr>
          <w:sz w:val="20"/>
          <w:szCs w:val="20"/>
        </w:rPr>
        <w:t>7/31/2022</w:t>
      </w:r>
    </w:p>
    <w:p w14:paraId="0446971E" w14:textId="44BD315D" w:rsidR="002D19C1" w:rsidRPr="002D19C1" w:rsidRDefault="002D19C1" w:rsidP="004331D2">
      <w:pPr>
        <w:ind w:left="2340" w:hanging="2340"/>
        <w:rPr>
          <w:sz w:val="20"/>
          <w:szCs w:val="20"/>
        </w:rPr>
      </w:pPr>
      <w:r>
        <w:rPr>
          <w:b/>
          <w:sz w:val="20"/>
          <w:szCs w:val="20"/>
        </w:rPr>
        <w:tab/>
      </w:r>
      <w:r>
        <w:rPr>
          <w:sz w:val="20"/>
          <w:szCs w:val="20"/>
        </w:rPr>
        <w:t>Current position:  Assistant Professor, Utah State University</w:t>
      </w:r>
    </w:p>
    <w:p w14:paraId="770B57AB" w14:textId="77777777" w:rsidR="004331D2" w:rsidRDefault="004331D2" w:rsidP="004331D2">
      <w:pPr>
        <w:ind w:left="2340" w:hanging="2340"/>
        <w:rPr>
          <w:sz w:val="20"/>
          <w:szCs w:val="20"/>
        </w:rPr>
      </w:pPr>
      <w:r w:rsidRPr="005A7C85">
        <w:rPr>
          <w:b/>
          <w:sz w:val="20"/>
          <w:szCs w:val="20"/>
        </w:rPr>
        <w:t>Rodolfo Moto</w:t>
      </w:r>
      <w:r w:rsidRPr="005A7C85">
        <w:rPr>
          <w:sz w:val="20"/>
          <w:szCs w:val="20"/>
        </w:rPr>
        <w:t xml:space="preserve"> </w:t>
      </w:r>
      <w:r w:rsidRPr="005A7C85">
        <w:rPr>
          <w:sz w:val="20"/>
          <w:szCs w:val="20"/>
        </w:rPr>
        <w:tab/>
        <w:t xml:space="preserve">Project: Microbiome of </w:t>
      </w:r>
      <w:r w:rsidRPr="005A7C85">
        <w:rPr>
          <w:i/>
          <w:sz w:val="20"/>
          <w:szCs w:val="20"/>
        </w:rPr>
        <w:t>Neotoma albigula</w:t>
      </w:r>
      <w:r w:rsidRPr="005A7C85">
        <w:rPr>
          <w:iCs/>
          <w:sz w:val="20"/>
          <w:szCs w:val="20"/>
        </w:rPr>
        <w:t>,</w:t>
      </w:r>
      <w:r w:rsidRPr="005A7C85">
        <w:rPr>
          <w:i/>
          <w:sz w:val="20"/>
          <w:szCs w:val="20"/>
        </w:rPr>
        <w:t xml:space="preserve"> </w:t>
      </w:r>
      <w:r w:rsidRPr="005A7C85">
        <w:rPr>
          <w:sz w:val="20"/>
          <w:szCs w:val="20"/>
        </w:rPr>
        <w:t>11/2016</w:t>
      </w:r>
      <w:r>
        <w:rPr>
          <w:sz w:val="20"/>
          <w:szCs w:val="20"/>
        </w:rPr>
        <w:t>-10/2019</w:t>
      </w:r>
      <w:r w:rsidRPr="005A7C85">
        <w:rPr>
          <w:sz w:val="20"/>
          <w:szCs w:val="20"/>
        </w:rPr>
        <w:t>.</w:t>
      </w:r>
    </w:p>
    <w:p w14:paraId="092F345C" w14:textId="77777777" w:rsidR="004331D2" w:rsidRPr="005A7C85" w:rsidRDefault="004331D2" w:rsidP="004331D2">
      <w:pPr>
        <w:ind w:left="2340"/>
        <w:rPr>
          <w:sz w:val="20"/>
          <w:szCs w:val="20"/>
        </w:rPr>
      </w:pPr>
      <w:r w:rsidRPr="005A7C85">
        <w:rPr>
          <w:sz w:val="20"/>
          <w:szCs w:val="20"/>
        </w:rPr>
        <w:t>Current position: Assistant Professor,</w:t>
      </w:r>
      <w:r>
        <w:rPr>
          <w:sz w:val="20"/>
          <w:szCs w:val="20"/>
        </w:rPr>
        <w:t xml:space="preserve"> Universidad Veracruz, MX</w:t>
      </w:r>
      <w:r w:rsidRPr="005A7C85">
        <w:rPr>
          <w:sz w:val="20"/>
          <w:szCs w:val="20"/>
        </w:rPr>
        <w:t>.</w:t>
      </w:r>
    </w:p>
    <w:p w14:paraId="72F85D00" w14:textId="77777777" w:rsidR="004331D2" w:rsidRPr="005A7C85" w:rsidRDefault="004331D2" w:rsidP="004331D2">
      <w:pPr>
        <w:ind w:left="2340" w:hanging="2340"/>
        <w:rPr>
          <w:sz w:val="20"/>
          <w:szCs w:val="20"/>
        </w:rPr>
      </w:pPr>
      <w:r w:rsidRPr="005A7C85">
        <w:rPr>
          <w:b/>
          <w:sz w:val="20"/>
          <w:szCs w:val="20"/>
        </w:rPr>
        <w:t>Patrice Kurnath</w:t>
      </w:r>
      <w:r w:rsidRPr="005A7C85">
        <w:rPr>
          <w:b/>
          <w:sz w:val="20"/>
          <w:szCs w:val="20"/>
        </w:rPr>
        <w:tab/>
      </w:r>
      <w:r w:rsidRPr="005A7C85">
        <w:rPr>
          <w:sz w:val="20"/>
          <w:szCs w:val="20"/>
        </w:rPr>
        <w:t>Project: Temperature Dependent Toxicity, 7/2016-7/17.</w:t>
      </w:r>
    </w:p>
    <w:p w14:paraId="3D14AFF4" w14:textId="77777777" w:rsidR="004331D2" w:rsidRPr="005A7C85" w:rsidRDefault="004331D2" w:rsidP="004331D2">
      <w:pPr>
        <w:ind w:left="2340"/>
        <w:rPr>
          <w:sz w:val="20"/>
          <w:szCs w:val="20"/>
        </w:rPr>
      </w:pPr>
      <w:r w:rsidRPr="005A7C85">
        <w:rPr>
          <w:sz w:val="20"/>
          <w:szCs w:val="20"/>
        </w:rPr>
        <w:t>Current position: Assistant Professor, Mesa State University, CO.</w:t>
      </w:r>
    </w:p>
    <w:p w14:paraId="5DAEED4B" w14:textId="77777777" w:rsidR="004331D2" w:rsidRDefault="004331D2" w:rsidP="004331D2">
      <w:pPr>
        <w:ind w:left="2340" w:hanging="2340"/>
        <w:rPr>
          <w:sz w:val="20"/>
          <w:szCs w:val="20"/>
        </w:rPr>
      </w:pPr>
      <w:r w:rsidRPr="005A7C85">
        <w:rPr>
          <w:b/>
          <w:sz w:val="20"/>
          <w:szCs w:val="20"/>
        </w:rPr>
        <w:t>Teri Orr</w:t>
      </w:r>
      <w:r w:rsidRPr="005A7C85">
        <w:rPr>
          <w:b/>
          <w:sz w:val="20"/>
          <w:szCs w:val="20"/>
        </w:rPr>
        <w:tab/>
      </w:r>
      <w:r w:rsidRPr="005A7C85">
        <w:rPr>
          <w:sz w:val="20"/>
          <w:szCs w:val="20"/>
        </w:rPr>
        <w:t>Project: The structure and function of CYP2B, 11/2015-7/2017.</w:t>
      </w:r>
    </w:p>
    <w:p w14:paraId="1AD2454B" w14:textId="77777777" w:rsidR="004331D2" w:rsidRPr="005A7C85" w:rsidRDefault="004331D2" w:rsidP="004331D2">
      <w:pPr>
        <w:ind w:left="2340"/>
        <w:rPr>
          <w:sz w:val="20"/>
          <w:szCs w:val="20"/>
        </w:rPr>
      </w:pPr>
      <w:r w:rsidRPr="005A7C85">
        <w:rPr>
          <w:sz w:val="20"/>
          <w:szCs w:val="20"/>
        </w:rPr>
        <w:t>Current position: Assistant Professor,</w:t>
      </w:r>
      <w:r>
        <w:rPr>
          <w:sz w:val="20"/>
          <w:szCs w:val="20"/>
        </w:rPr>
        <w:t xml:space="preserve"> New Mexico State University, NM</w:t>
      </w:r>
      <w:r w:rsidRPr="005A7C85">
        <w:rPr>
          <w:sz w:val="20"/>
          <w:szCs w:val="20"/>
        </w:rPr>
        <w:t>.</w:t>
      </w:r>
    </w:p>
    <w:p w14:paraId="0FB90911" w14:textId="77777777" w:rsidR="004331D2" w:rsidRDefault="004331D2" w:rsidP="004331D2">
      <w:pPr>
        <w:ind w:left="2340" w:hanging="2340"/>
        <w:rPr>
          <w:sz w:val="20"/>
          <w:szCs w:val="20"/>
        </w:rPr>
      </w:pPr>
      <w:r>
        <w:rPr>
          <w:b/>
          <w:sz w:val="20"/>
          <w:szCs w:val="20"/>
        </w:rPr>
        <w:t>Kika Kitanovic</w:t>
      </w:r>
      <w:r>
        <w:rPr>
          <w:b/>
          <w:sz w:val="20"/>
          <w:szCs w:val="20"/>
        </w:rPr>
        <w:tab/>
      </w:r>
      <w:r w:rsidRPr="00C44752">
        <w:rPr>
          <w:sz w:val="20"/>
          <w:szCs w:val="20"/>
        </w:rPr>
        <w:t>Project:</w:t>
      </w:r>
      <w:r>
        <w:rPr>
          <w:sz w:val="20"/>
          <w:szCs w:val="20"/>
        </w:rPr>
        <w:t xml:space="preserve"> </w:t>
      </w:r>
      <w:r w:rsidRPr="005A7C85">
        <w:rPr>
          <w:sz w:val="20"/>
          <w:szCs w:val="20"/>
        </w:rPr>
        <w:t>The structure and function of CYP2B</w:t>
      </w:r>
      <w:r>
        <w:rPr>
          <w:sz w:val="20"/>
          <w:szCs w:val="20"/>
        </w:rPr>
        <w:t xml:space="preserve"> in mammals</w:t>
      </w:r>
      <w:r w:rsidRPr="005A7C85">
        <w:rPr>
          <w:sz w:val="20"/>
          <w:szCs w:val="20"/>
        </w:rPr>
        <w:t>, 11/2015-7/2017.</w:t>
      </w:r>
    </w:p>
    <w:p w14:paraId="489D9B34" w14:textId="77777777" w:rsidR="004331D2" w:rsidRPr="00C44752" w:rsidRDefault="004331D2" w:rsidP="004331D2">
      <w:pPr>
        <w:ind w:left="2340"/>
        <w:rPr>
          <w:sz w:val="20"/>
          <w:szCs w:val="20"/>
        </w:rPr>
      </w:pPr>
      <w:r w:rsidRPr="005A7C85">
        <w:rPr>
          <w:sz w:val="20"/>
          <w:szCs w:val="20"/>
        </w:rPr>
        <w:t>Current position:</w:t>
      </w:r>
      <w:r>
        <w:rPr>
          <w:sz w:val="20"/>
          <w:szCs w:val="20"/>
        </w:rPr>
        <w:t>Caretaker of elderly parents in Croatia</w:t>
      </w:r>
      <w:r w:rsidRPr="005A7C85">
        <w:rPr>
          <w:sz w:val="20"/>
          <w:szCs w:val="20"/>
        </w:rPr>
        <w:t>.</w:t>
      </w:r>
    </w:p>
    <w:p w14:paraId="61580569" w14:textId="77777777" w:rsidR="004331D2" w:rsidRDefault="004331D2" w:rsidP="004331D2">
      <w:pPr>
        <w:ind w:left="2340" w:hanging="2340"/>
        <w:rPr>
          <w:sz w:val="20"/>
          <w:szCs w:val="20"/>
        </w:rPr>
      </w:pPr>
      <w:r w:rsidRPr="005A7C85">
        <w:rPr>
          <w:b/>
          <w:sz w:val="20"/>
          <w:szCs w:val="20"/>
        </w:rPr>
        <w:t>Kelly Oakeson</w:t>
      </w:r>
      <w:r w:rsidRPr="005A7C85">
        <w:rPr>
          <w:sz w:val="20"/>
          <w:szCs w:val="20"/>
        </w:rPr>
        <w:tab/>
        <w:t>Project: The gut microbiome of herbivores, 4/2014-9/2016.</w:t>
      </w:r>
    </w:p>
    <w:p w14:paraId="08D48017" w14:textId="7990496F" w:rsidR="004331D2" w:rsidRPr="005A7C85" w:rsidRDefault="004331D2" w:rsidP="004331D2">
      <w:pPr>
        <w:ind w:left="2340"/>
        <w:rPr>
          <w:sz w:val="20"/>
          <w:szCs w:val="20"/>
        </w:rPr>
      </w:pPr>
      <w:r w:rsidRPr="005A7C85">
        <w:rPr>
          <w:sz w:val="20"/>
          <w:szCs w:val="20"/>
        </w:rPr>
        <w:t>Current position:</w:t>
      </w:r>
      <w:r w:rsidR="000C1AB7">
        <w:rPr>
          <w:sz w:val="20"/>
          <w:szCs w:val="20"/>
        </w:rPr>
        <w:t xml:space="preserve"> </w:t>
      </w:r>
      <w:r>
        <w:rPr>
          <w:sz w:val="20"/>
          <w:szCs w:val="20"/>
        </w:rPr>
        <w:t>Chief Scientist, Utah Department of Health, UT</w:t>
      </w:r>
      <w:r w:rsidRPr="005A7C85">
        <w:rPr>
          <w:sz w:val="20"/>
          <w:szCs w:val="20"/>
        </w:rPr>
        <w:t>.</w:t>
      </w:r>
    </w:p>
    <w:p w14:paraId="5B4297E5" w14:textId="77777777" w:rsidR="004331D2" w:rsidRPr="005A7C85" w:rsidRDefault="004331D2" w:rsidP="004331D2">
      <w:pPr>
        <w:ind w:left="2340" w:hanging="2340"/>
        <w:rPr>
          <w:sz w:val="20"/>
          <w:szCs w:val="20"/>
        </w:rPr>
      </w:pPr>
      <w:r w:rsidRPr="005A7C85">
        <w:rPr>
          <w:b/>
          <w:sz w:val="20"/>
          <w:szCs w:val="20"/>
        </w:rPr>
        <w:t>Katharina Schramm</w:t>
      </w:r>
      <w:r w:rsidRPr="005A7C85">
        <w:rPr>
          <w:b/>
          <w:sz w:val="20"/>
          <w:szCs w:val="20"/>
        </w:rPr>
        <w:tab/>
      </w:r>
      <w:r w:rsidRPr="005A7C85">
        <w:rPr>
          <w:sz w:val="20"/>
          <w:szCs w:val="20"/>
        </w:rPr>
        <w:t>Project: The structure and function of CYP2B, 9/2013-11/2015.</w:t>
      </w:r>
    </w:p>
    <w:p w14:paraId="24CA061B" w14:textId="4BD703ED" w:rsidR="004331D2" w:rsidRPr="005A7C85" w:rsidRDefault="004331D2" w:rsidP="004331D2">
      <w:pPr>
        <w:ind w:left="2340" w:hanging="2340"/>
        <w:rPr>
          <w:sz w:val="20"/>
          <w:szCs w:val="20"/>
        </w:rPr>
      </w:pPr>
      <w:r w:rsidRPr="005A7C85">
        <w:rPr>
          <w:b/>
          <w:sz w:val="20"/>
          <w:szCs w:val="20"/>
        </w:rPr>
        <w:tab/>
      </w:r>
      <w:r w:rsidR="000C1AB7" w:rsidRPr="005A7C85">
        <w:rPr>
          <w:sz w:val="20"/>
          <w:szCs w:val="20"/>
        </w:rPr>
        <w:t>Current position:</w:t>
      </w:r>
      <w:r w:rsidR="000C1AB7">
        <w:rPr>
          <w:sz w:val="20"/>
          <w:szCs w:val="20"/>
        </w:rPr>
        <w:t xml:space="preserve"> Scientist, ARUP</w:t>
      </w:r>
    </w:p>
    <w:p w14:paraId="75591272" w14:textId="77777777" w:rsidR="004331D2" w:rsidRPr="005A7C85" w:rsidRDefault="004331D2" w:rsidP="004331D2">
      <w:pPr>
        <w:ind w:left="2340" w:hanging="2340"/>
        <w:rPr>
          <w:sz w:val="20"/>
          <w:szCs w:val="20"/>
        </w:rPr>
      </w:pPr>
      <w:r w:rsidRPr="005A7C85">
        <w:rPr>
          <w:b/>
          <w:sz w:val="20"/>
          <w:szCs w:val="20"/>
        </w:rPr>
        <w:t>Aaron Miller</w:t>
      </w:r>
      <w:r w:rsidRPr="005A7C85">
        <w:rPr>
          <w:sz w:val="20"/>
          <w:szCs w:val="20"/>
        </w:rPr>
        <w:tab/>
        <w:t>Project: The gut microbiome of herbivores, 9/2012-12/2015.</w:t>
      </w:r>
    </w:p>
    <w:p w14:paraId="75259B0B" w14:textId="77777777" w:rsidR="004331D2" w:rsidRPr="005A7C85" w:rsidRDefault="004331D2" w:rsidP="004331D2">
      <w:pPr>
        <w:ind w:left="2340" w:hanging="2340"/>
        <w:rPr>
          <w:sz w:val="20"/>
          <w:szCs w:val="20"/>
        </w:rPr>
      </w:pPr>
      <w:r w:rsidRPr="005A7C85">
        <w:rPr>
          <w:sz w:val="20"/>
          <w:szCs w:val="20"/>
        </w:rPr>
        <w:tab/>
        <w:t>Current Position: Research</w:t>
      </w:r>
      <w:r>
        <w:rPr>
          <w:sz w:val="20"/>
          <w:szCs w:val="20"/>
        </w:rPr>
        <w:t xml:space="preserve"> Associate Professor</w:t>
      </w:r>
      <w:r w:rsidRPr="005A7C85">
        <w:rPr>
          <w:sz w:val="20"/>
          <w:szCs w:val="20"/>
        </w:rPr>
        <w:t>, Cleveland Clinic, Ohio.</w:t>
      </w:r>
    </w:p>
    <w:p w14:paraId="3EB9EA1C" w14:textId="77777777" w:rsidR="004331D2" w:rsidRDefault="004331D2" w:rsidP="004331D2">
      <w:pPr>
        <w:tabs>
          <w:tab w:val="left" w:pos="2340"/>
        </w:tabs>
        <w:rPr>
          <w:sz w:val="20"/>
          <w:szCs w:val="20"/>
        </w:rPr>
      </w:pPr>
      <w:r w:rsidRPr="005A7C85">
        <w:rPr>
          <w:b/>
          <w:sz w:val="20"/>
          <w:szCs w:val="20"/>
        </w:rPr>
        <w:t xml:space="preserve">Jael Malenke </w:t>
      </w:r>
      <w:r w:rsidRPr="005A7C85">
        <w:rPr>
          <w:b/>
          <w:sz w:val="20"/>
          <w:szCs w:val="20"/>
        </w:rPr>
        <w:tab/>
      </w:r>
      <w:r w:rsidRPr="005A7C85">
        <w:rPr>
          <w:sz w:val="20"/>
          <w:szCs w:val="20"/>
        </w:rPr>
        <w:t xml:space="preserve">Project: Mechanisms of creosote feeding in </w:t>
      </w:r>
      <w:r w:rsidRPr="005A7C85">
        <w:rPr>
          <w:i/>
          <w:sz w:val="20"/>
          <w:szCs w:val="20"/>
        </w:rPr>
        <w:t>Neotoma lepida</w:t>
      </w:r>
      <w:r w:rsidRPr="005A7C85">
        <w:rPr>
          <w:iCs/>
          <w:sz w:val="20"/>
          <w:szCs w:val="20"/>
        </w:rPr>
        <w:t>,</w:t>
      </w:r>
      <w:r w:rsidRPr="005A7C85">
        <w:rPr>
          <w:sz w:val="20"/>
          <w:szCs w:val="20"/>
        </w:rPr>
        <w:t xml:space="preserve"> 3/2008-4/2011.</w:t>
      </w:r>
    </w:p>
    <w:p w14:paraId="7D570A69" w14:textId="009A9C60" w:rsidR="004331D2" w:rsidRPr="005A7C85" w:rsidRDefault="004331D2" w:rsidP="004331D2">
      <w:pPr>
        <w:ind w:left="2340" w:hanging="2340"/>
        <w:rPr>
          <w:sz w:val="20"/>
          <w:szCs w:val="20"/>
        </w:rPr>
      </w:pPr>
      <w:r>
        <w:rPr>
          <w:sz w:val="20"/>
          <w:szCs w:val="20"/>
        </w:rPr>
        <w:lastRenderedPageBreak/>
        <w:tab/>
      </w:r>
      <w:r w:rsidRPr="005A7C85">
        <w:rPr>
          <w:sz w:val="20"/>
          <w:szCs w:val="20"/>
        </w:rPr>
        <w:t>Current position:</w:t>
      </w:r>
      <w:r w:rsidR="000C1AB7">
        <w:rPr>
          <w:sz w:val="20"/>
          <w:szCs w:val="20"/>
        </w:rPr>
        <w:t xml:space="preserve"> </w:t>
      </w:r>
      <w:r>
        <w:rPr>
          <w:sz w:val="20"/>
          <w:szCs w:val="20"/>
        </w:rPr>
        <w:t>CEO Wooly Pig Farm Brewery</w:t>
      </w:r>
      <w:r w:rsidR="000C1AB7">
        <w:rPr>
          <w:sz w:val="20"/>
          <w:szCs w:val="20"/>
        </w:rPr>
        <w:t>,</w:t>
      </w:r>
      <w:r>
        <w:rPr>
          <w:sz w:val="20"/>
          <w:szCs w:val="20"/>
        </w:rPr>
        <w:t xml:space="preserve"> OH</w:t>
      </w:r>
      <w:r w:rsidRPr="005A7C85">
        <w:rPr>
          <w:sz w:val="20"/>
          <w:szCs w:val="20"/>
        </w:rPr>
        <w:t>.</w:t>
      </w:r>
    </w:p>
    <w:p w14:paraId="0F3760F9" w14:textId="77777777" w:rsidR="004331D2" w:rsidRPr="005A7C85" w:rsidRDefault="004331D2" w:rsidP="004331D2">
      <w:pPr>
        <w:ind w:left="2340" w:hanging="2340"/>
        <w:rPr>
          <w:sz w:val="20"/>
          <w:szCs w:val="20"/>
        </w:rPr>
      </w:pPr>
      <w:r w:rsidRPr="005A7C85">
        <w:rPr>
          <w:b/>
          <w:sz w:val="20"/>
          <w:szCs w:val="20"/>
        </w:rPr>
        <w:t>Kevin Kohl</w:t>
      </w:r>
      <w:r w:rsidRPr="005A7C85">
        <w:rPr>
          <w:sz w:val="20"/>
          <w:szCs w:val="20"/>
        </w:rPr>
        <w:tab/>
        <w:t>Project: The gut microbiome of herbivores,1/2014-10/2014.</w:t>
      </w:r>
    </w:p>
    <w:p w14:paraId="5A8FE9A0" w14:textId="77777777" w:rsidR="004331D2" w:rsidRPr="005A7C85" w:rsidRDefault="004331D2" w:rsidP="004331D2">
      <w:pPr>
        <w:ind w:left="2340" w:hanging="2340"/>
        <w:rPr>
          <w:sz w:val="20"/>
          <w:szCs w:val="20"/>
        </w:rPr>
      </w:pPr>
      <w:r w:rsidRPr="005A7C85">
        <w:rPr>
          <w:b/>
          <w:sz w:val="20"/>
          <w:szCs w:val="20"/>
        </w:rPr>
        <w:tab/>
      </w:r>
      <w:r w:rsidRPr="005A7C85">
        <w:rPr>
          <w:sz w:val="20"/>
          <w:szCs w:val="20"/>
        </w:rPr>
        <w:t>Current position: Assistant Professor, University of Pittsburgh, PA.</w:t>
      </w:r>
    </w:p>
    <w:p w14:paraId="5E028FAA" w14:textId="77777777" w:rsidR="004331D2" w:rsidRPr="005A7C85" w:rsidRDefault="004331D2" w:rsidP="004331D2">
      <w:pPr>
        <w:ind w:left="2340" w:hanging="2340"/>
        <w:rPr>
          <w:sz w:val="20"/>
          <w:szCs w:val="20"/>
        </w:rPr>
      </w:pPr>
      <w:r w:rsidRPr="005A7C85">
        <w:rPr>
          <w:b/>
          <w:sz w:val="20"/>
          <w:szCs w:val="20"/>
        </w:rPr>
        <w:t>Laurie Dizney</w:t>
      </w:r>
      <w:r w:rsidRPr="005A7C85">
        <w:rPr>
          <w:sz w:val="20"/>
          <w:szCs w:val="20"/>
        </w:rPr>
        <w:t xml:space="preserve"> </w:t>
      </w:r>
      <w:r w:rsidRPr="005A7C85">
        <w:rPr>
          <w:sz w:val="20"/>
          <w:szCs w:val="20"/>
        </w:rPr>
        <w:tab/>
        <w:t>Project: Behaviors of deer mice infected with Sin Nombre virus, 6/2009-7/2012.</w:t>
      </w:r>
    </w:p>
    <w:p w14:paraId="234E6638" w14:textId="77777777" w:rsidR="004331D2" w:rsidRPr="005A7C85" w:rsidRDefault="004331D2" w:rsidP="004331D2">
      <w:pPr>
        <w:ind w:left="2340" w:hanging="2340"/>
        <w:rPr>
          <w:sz w:val="20"/>
          <w:szCs w:val="20"/>
        </w:rPr>
      </w:pPr>
      <w:r w:rsidRPr="005A7C85">
        <w:rPr>
          <w:b/>
          <w:sz w:val="20"/>
          <w:szCs w:val="20"/>
        </w:rPr>
        <w:tab/>
      </w:r>
      <w:r w:rsidRPr="005A7C85">
        <w:rPr>
          <w:sz w:val="20"/>
          <w:szCs w:val="20"/>
        </w:rPr>
        <w:t>Current position: Ass</w:t>
      </w:r>
      <w:r>
        <w:rPr>
          <w:sz w:val="20"/>
          <w:szCs w:val="20"/>
        </w:rPr>
        <w:t>ociate</w:t>
      </w:r>
      <w:r w:rsidRPr="005A7C85">
        <w:rPr>
          <w:sz w:val="20"/>
          <w:szCs w:val="20"/>
        </w:rPr>
        <w:t xml:space="preserve"> Professor, University of Portland.</w:t>
      </w:r>
    </w:p>
    <w:p w14:paraId="11B436AE" w14:textId="77777777" w:rsidR="004331D2" w:rsidRPr="007233E7" w:rsidRDefault="004331D2" w:rsidP="004331D2">
      <w:pPr>
        <w:widowControl w:val="0"/>
        <w:tabs>
          <w:tab w:val="left" w:pos="2250"/>
          <w:tab w:val="left" w:pos="2340"/>
        </w:tabs>
        <w:autoSpaceDE w:val="0"/>
        <w:autoSpaceDN w:val="0"/>
        <w:adjustRightInd w:val="0"/>
        <w:ind w:left="2340" w:hanging="2340"/>
        <w:rPr>
          <w:sz w:val="20"/>
          <w:szCs w:val="20"/>
          <w:lang w:val="es-ES"/>
        </w:rPr>
      </w:pPr>
      <w:r w:rsidRPr="005A7C85">
        <w:rPr>
          <w:b/>
          <w:sz w:val="20"/>
          <w:szCs w:val="20"/>
        </w:rPr>
        <w:t xml:space="preserve">Andrea Previtali </w:t>
      </w:r>
      <w:r w:rsidRPr="005A7C85">
        <w:rPr>
          <w:b/>
          <w:sz w:val="20"/>
          <w:szCs w:val="20"/>
        </w:rPr>
        <w:tab/>
      </w:r>
      <w:r w:rsidRPr="005A7C85">
        <w:rPr>
          <w:b/>
          <w:sz w:val="20"/>
          <w:szCs w:val="20"/>
        </w:rPr>
        <w:tab/>
      </w:r>
      <w:r w:rsidRPr="005A7C85">
        <w:rPr>
          <w:sz w:val="20"/>
          <w:szCs w:val="20"/>
        </w:rPr>
        <w:t xml:space="preserve">Project: Modeling the dynamics of Sin Nombre Hantavirus, 1/2007-4/2009. </w:t>
      </w:r>
      <w:r w:rsidRPr="007233E7">
        <w:rPr>
          <w:sz w:val="20"/>
          <w:szCs w:val="20"/>
          <w:lang w:val="es-ES"/>
        </w:rPr>
        <w:t>Current position: Research Professor, Universidad Nacional del Litoral,</w:t>
      </w:r>
    </w:p>
    <w:p w14:paraId="49A27DDD" w14:textId="77777777" w:rsidR="004331D2" w:rsidRPr="007233E7" w:rsidRDefault="004331D2" w:rsidP="004331D2">
      <w:pPr>
        <w:widowControl w:val="0"/>
        <w:tabs>
          <w:tab w:val="left" w:pos="2250"/>
          <w:tab w:val="left" w:pos="2340"/>
        </w:tabs>
        <w:autoSpaceDE w:val="0"/>
        <w:autoSpaceDN w:val="0"/>
        <w:adjustRightInd w:val="0"/>
        <w:ind w:left="2340" w:hanging="2340"/>
        <w:rPr>
          <w:sz w:val="20"/>
          <w:szCs w:val="20"/>
          <w:lang w:val="es-ES"/>
        </w:rPr>
      </w:pPr>
      <w:r w:rsidRPr="007233E7">
        <w:rPr>
          <w:b/>
          <w:sz w:val="20"/>
          <w:szCs w:val="20"/>
          <w:lang w:val="es-ES"/>
        </w:rPr>
        <w:tab/>
      </w:r>
      <w:r w:rsidRPr="007233E7">
        <w:rPr>
          <w:b/>
          <w:sz w:val="20"/>
          <w:szCs w:val="20"/>
          <w:lang w:val="es-ES"/>
        </w:rPr>
        <w:tab/>
      </w:r>
      <w:r w:rsidRPr="007233E7">
        <w:rPr>
          <w:sz w:val="20"/>
          <w:szCs w:val="20"/>
          <w:lang w:val="es-ES"/>
        </w:rPr>
        <w:t>Santa Fe, Argentina.</w:t>
      </w:r>
    </w:p>
    <w:p w14:paraId="79C35A27" w14:textId="77777777" w:rsidR="004331D2" w:rsidRPr="005A7C85" w:rsidRDefault="004331D2" w:rsidP="004331D2">
      <w:pPr>
        <w:ind w:left="2340" w:hanging="2340"/>
        <w:rPr>
          <w:sz w:val="20"/>
          <w:szCs w:val="20"/>
          <w:lang w:val="fr-FR"/>
        </w:rPr>
      </w:pPr>
      <w:r w:rsidRPr="005A7C85">
        <w:rPr>
          <w:b/>
          <w:sz w:val="20"/>
          <w:szCs w:val="20"/>
        </w:rPr>
        <w:t xml:space="preserve">Elodie Magnanou </w:t>
      </w:r>
      <w:r w:rsidRPr="005A7C85">
        <w:rPr>
          <w:b/>
          <w:sz w:val="20"/>
          <w:szCs w:val="20"/>
        </w:rPr>
        <w:tab/>
      </w:r>
      <w:r w:rsidRPr="005A7C85">
        <w:rPr>
          <w:sz w:val="20"/>
          <w:szCs w:val="20"/>
        </w:rPr>
        <w:t xml:space="preserve">Project: The evolution of creosote feeding in </w:t>
      </w:r>
      <w:r w:rsidRPr="005A7C85">
        <w:rPr>
          <w:i/>
          <w:iCs/>
          <w:sz w:val="20"/>
          <w:szCs w:val="20"/>
        </w:rPr>
        <w:t>Neotoma lepida</w:t>
      </w:r>
      <w:r w:rsidRPr="005A7C85">
        <w:rPr>
          <w:sz w:val="20"/>
          <w:szCs w:val="20"/>
        </w:rPr>
        <w:t xml:space="preserve">, 9/2006-4/2008. </w:t>
      </w:r>
      <w:r w:rsidRPr="005A7C85">
        <w:rPr>
          <w:sz w:val="20"/>
          <w:szCs w:val="20"/>
          <w:lang w:val="fr-FR"/>
        </w:rPr>
        <w:t>Current position: Ass</w:t>
      </w:r>
      <w:r>
        <w:rPr>
          <w:sz w:val="20"/>
          <w:szCs w:val="20"/>
          <w:lang w:val="fr-FR"/>
        </w:rPr>
        <w:t>ociate</w:t>
      </w:r>
      <w:r w:rsidRPr="005A7C85">
        <w:rPr>
          <w:sz w:val="20"/>
          <w:szCs w:val="20"/>
          <w:lang w:val="fr-FR"/>
        </w:rPr>
        <w:t xml:space="preserve"> Professor at Observatoire Océanologique de Banyuls sur mer, Université Pierre et Marie Curie-CNRS.</w:t>
      </w:r>
    </w:p>
    <w:p w14:paraId="56668653" w14:textId="77777777" w:rsidR="004331D2" w:rsidRPr="005A7C85" w:rsidRDefault="004331D2" w:rsidP="004331D2">
      <w:pPr>
        <w:ind w:left="2340" w:hanging="2340"/>
        <w:rPr>
          <w:sz w:val="20"/>
          <w:szCs w:val="20"/>
        </w:rPr>
      </w:pPr>
      <w:r w:rsidRPr="005A7C85">
        <w:rPr>
          <w:b/>
          <w:sz w:val="20"/>
          <w:szCs w:val="20"/>
        </w:rPr>
        <w:t xml:space="preserve">Erin Lehmer </w:t>
      </w:r>
      <w:r w:rsidRPr="005A7C85">
        <w:rPr>
          <w:b/>
          <w:sz w:val="20"/>
          <w:szCs w:val="20"/>
        </w:rPr>
        <w:tab/>
      </w:r>
      <w:r w:rsidRPr="005A7C85">
        <w:rPr>
          <w:sz w:val="20"/>
          <w:szCs w:val="20"/>
        </w:rPr>
        <w:t xml:space="preserve">Project: The Effects of Anthropogenic Disturbance on the Dynamics of Sin Nombre Hantavirus, 5/2004–09/2006. </w:t>
      </w:r>
    </w:p>
    <w:p w14:paraId="363BF73E" w14:textId="77777777" w:rsidR="004331D2" w:rsidRPr="005A7C85" w:rsidRDefault="004331D2" w:rsidP="004331D2">
      <w:pPr>
        <w:ind w:left="2340"/>
        <w:rPr>
          <w:sz w:val="20"/>
          <w:szCs w:val="20"/>
          <w:lang w:val="fr-FR"/>
        </w:rPr>
      </w:pPr>
      <w:r w:rsidRPr="005A7C85">
        <w:rPr>
          <w:sz w:val="20"/>
          <w:szCs w:val="20"/>
          <w:lang w:val="fr-FR"/>
        </w:rPr>
        <w:t xml:space="preserve">Current position: </w:t>
      </w:r>
      <w:r>
        <w:rPr>
          <w:sz w:val="20"/>
          <w:szCs w:val="20"/>
          <w:lang w:val="fr-FR"/>
        </w:rPr>
        <w:t xml:space="preserve">Chair &amp; </w:t>
      </w:r>
      <w:r w:rsidRPr="005A7C85">
        <w:rPr>
          <w:sz w:val="20"/>
          <w:szCs w:val="20"/>
          <w:lang w:val="fr-FR"/>
        </w:rPr>
        <w:t>Professor, Fort Lewis College, Durango, CO.</w:t>
      </w:r>
    </w:p>
    <w:p w14:paraId="3588DE3D" w14:textId="77777777" w:rsidR="004331D2" w:rsidRPr="005A7C85" w:rsidRDefault="004331D2" w:rsidP="004331D2">
      <w:pPr>
        <w:ind w:left="2340" w:hanging="2340"/>
        <w:rPr>
          <w:sz w:val="20"/>
          <w:szCs w:val="20"/>
        </w:rPr>
      </w:pPr>
      <w:r w:rsidRPr="005A7C85">
        <w:rPr>
          <w:b/>
          <w:sz w:val="20"/>
          <w:szCs w:val="20"/>
        </w:rPr>
        <w:t>Michele Skopec</w:t>
      </w:r>
      <w:r w:rsidRPr="005A7C85">
        <w:rPr>
          <w:sz w:val="20"/>
          <w:szCs w:val="20"/>
        </w:rPr>
        <w:t xml:space="preserve"> </w:t>
      </w:r>
      <w:r w:rsidRPr="005A7C85">
        <w:rPr>
          <w:sz w:val="20"/>
          <w:szCs w:val="20"/>
        </w:rPr>
        <w:tab/>
        <w:t xml:space="preserve">Project: Applying DNA microarrays to the evolution of dietary specialization, 9/2003-7/1/2006. </w:t>
      </w:r>
    </w:p>
    <w:p w14:paraId="5EC2A665" w14:textId="77777777" w:rsidR="004331D2" w:rsidRPr="005A7C85" w:rsidRDefault="004331D2" w:rsidP="004331D2">
      <w:pPr>
        <w:ind w:left="2340"/>
        <w:rPr>
          <w:sz w:val="20"/>
          <w:szCs w:val="20"/>
        </w:rPr>
      </w:pPr>
      <w:r w:rsidRPr="005A7C85">
        <w:rPr>
          <w:sz w:val="20"/>
          <w:szCs w:val="20"/>
        </w:rPr>
        <w:t xml:space="preserve">Current position: Professor, Weber State University, Ogden, UT. </w:t>
      </w:r>
    </w:p>
    <w:p w14:paraId="6C766188" w14:textId="77777777" w:rsidR="004331D2" w:rsidRPr="005A7C85" w:rsidRDefault="004331D2" w:rsidP="004331D2">
      <w:pPr>
        <w:tabs>
          <w:tab w:val="left" w:pos="2340"/>
        </w:tabs>
        <w:ind w:left="2340" w:hanging="2340"/>
        <w:rPr>
          <w:sz w:val="20"/>
          <w:szCs w:val="20"/>
        </w:rPr>
      </w:pPr>
      <w:r w:rsidRPr="005A7C85">
        <w:rPr>
          <w:b/>
          <w:sz w:val="20"/>
          <w:szCs w:val="20"/>
        </w:rPr>
        <w:t>James McLister</w:t>
      </w:r>
      <w:r w:rsidRPr="005A7C85">
        <w:rPr>
          <w:sz w:val="20"/>
          <w:szCs w:val="20"/>
        </w:rPr>
        <w:t xml:space="preserve"> </w:t>
      </w:r>
      <w:r w:rsidRPr="005A7C85">
        <w:rPr>
          <w:sz w:val="20"/>
          <w:szCs w:val="20"/>
        </w:rPr>
        <w:tab/>
        <w:t xml:space="preserve">Project: Metabolism and Detoxification in Specialist and Generalist Herbivores, 10/2000-7/2003. </w:t>
      </w:r>
    </w:p>
    <w:p w14:paraId="14888D61" w14:textId="77777777" w:rsidR="004331D2" w:rsidRPr="005A7C85" w:rsidRDefault="004331D2" w:rsidP="004331D2">
      <w:pPr>
        <w:tabs>
          <w:tab w:val="left" w:pos="2340"/>
        </w:tabs>
        <w:ind w:left="2340" w:hanging="2340"/>
        <w:rPr>
          <w:sz w:val="20"/>
          <w:szCs w:val="20"/>
        </w:rPr>
      </w:pPr>
      <w:r w:rsidRPr="005A7C85">
        <w:rPr>
          <w:b/>
          <w:sz w:val="20"/>
          <w:szCs w:val="20"/>
        </w:rPr>
        <w:tab/>
      </w:r>
      <w:r w:rsidRPr="005A7C85">
        <w:rPr>
          <w:sz w:val="20"/>
          <w:szCs w:val="20"/>
        </w:rPr>
        <w:t xml:space="preserve">Current position: Professor, University of Indiana, Southbend. </w:t>
      </w:r>
    </w:p>
    <w:p w14:paraId="55A4762A" w14:textId="77777777" w:rsidR="004331D2" w:rsidRPr="005A7C85" w:rsidRDefault="004331D2" w:rsidP="004331D2">
      <w:pPr>
        <w:ind w:left="2340" w:hanging="2340"/>
        <w:rPr>
          <w:sz w:val="20"/>
          <w:szCs w:val="20"/>
        </w:rPr>
      </w:pPr>
      <w:r w:rsidRPr="005A7C85">
        <w:rPr>
          <w:b/>
          <w:sz w:val="20"/>
          <w:szCs w:val="20"/>
        </w:rPr>
        <w:t>Matt Sponheimer</w:t>
      </w:r>
      <w:r w:rsidRPr="005A7C85">
        <w:rPr>
          <w:sz w:val="20"/>
          <w:szCs w:val="20"/>
        </w:rPr>
        <w:t xml:space="preserve"> </w:t>
      </w:r>
      <w:r w:rsidRPr="005A7C85">
        <w:rPr>
          <w:sz w:val="20"/>
          <w:szCs w:val="20"/>
        </w:rPr>
        <w:tab/>
        <w:t xml:space="preserve">Project: Atmospheric CO2 Controls Over Animal Evolution and Extinction, 9/2000-7/2003.  </w:t>
      </w:r>
    </w:p>
    <w:p w14:paraId="2155FE61" w14:textId="4092359F" w:rsidR="004331D2" w:rsidRPr="005A7C85" w:rsidRDefault="004331D2" w:rsidP="004331D2">
      <w:pPr>
        <w:ind w:left="2340"/>
        <w:rPr>
          <w:sz w:val="20"/>
          <w:szCs w:val="20"/>
        </w:rPr>
      </w:pPr>
      <w:r w:rsidRPr="005A7C85">
        <w:rPr>
          <w:sz w:val="20"/>
          <w:szCs w:val="20"/>
        </w:rPr>
        <w:t>Current position: Professor, University of Colorado, Boulder.</w:t>
      </w:r>
    </w:p>
    <w:p w14:paraId="7B0C8FE6" w14:textId="77777777" w:rsidR="004331D2" w:rsidRPr="005A7C85" w:rsidRDefault="004331D2" w:rsidP="004331D2">
      <w:pPr>
        <w:tabs>
          <w:tab w:val="left" w:pos="2340"/>
        </w:tabs>
        <w:rPr>
          <w:sz w:val="20"/>
          <w:szCs w:val="20"/>
        </w:rPr>
      </w:pPr>
      <w:r w:rsidRPr="005A7C85">
        <w:rPr>
          <w:b/>
          <w:sz w:val="20"/>
          <w:szCs w:val="20"/>
        </w:rPr>
        <w:t>Rebecca Boyle</w:t>
      </w:r>
      <w:r w:rsidRPr="005A7C85">
        <w:rPr>
          <w:b/>
          <w:sz w:val="20"/>
          <w:szCs w:val="20"/>
        </w:rPr>
        <w:tab/>
      </w:r>
      <w:r w:rsidRPr="005A7C85">
        <w:rPr>
          <w:sz w:val="20"/>
          <w:szCs w:val="20"/>
        </w:rPr>
        <w:t>Project: Costs of Detoxification in Specialist and Generalist Herbivores,</w:t>
      </w:r>
    </w:p>
    <w:p w14:paraId="2BF96164" w14:textId="77777777" w:rsidR="004331D2" w:rsidRPr="005A7C85" w:rsidRDefault="004331D2" w:rsidP="004331D2">
      <w:pPr>
        <w:tabs>
          <w:tab w:val="left" w:pos="2340"/>
        </w:tabs>
        <w:ind w:left="2340" w:hanging="2340"/>
        <w:rPr>
          <w:sz w:val="20"/>
          <w:szCs w:val="20"/>
        </w:rPr>
      </w:pPr>
      <w:r w:rsidRPr="005A7C85">
        <w:rPr>
          <w:b/>
          <w:sz w:val="20"/>
          <w:szCs w:val="20"/>
        </w:rPr>
        <w:tab/>
      </w:r>
      <w:r w:rsidRPr="005A7C85">
        <w:rPr>
          <w:sz w:val="20"/>
          <w:szCs w:val="20"/>
        </w:rPr>
        <w:t xml:space="preserve">1/2000-7/2000.  </w:t>
      </w:r>
    </w:p>
    <w:p w14:paraId="18DCA49B" w14:textId="6BEB5720" w:rsidR="004331D2" w:rsidRDefault="004331D2" w:rsidP="006849E3">
      <w:pPr>
        <w:tabs>
          <w:tab w:val="left" w:pos="2340"/>
        </w:tabs>
        <w:spacing w:after="80"/>
        <w:ind w:left="2347" w:hanging="2347"/>
        <w:rPr>
          <w:sz w:val="20"/>
          <w:szCs w:val="20"/>
        </w:rPr>
      </w:pPr>
      <w:r w:rsidRPr="005A7C85">
        <w:rPr>
          <w:sz w:val="20"/>
          <w:szCs w:val="20"/>
        </w:rPr>
        <w:tab/>
        <w:t>Current Position: Environmental Consultant.</w:t>
      </w:r>
    </w:p>
    <w:p w14:paraId="63A38BD3" w14:textId="77777777" w:rsidR="004331D2" w:rsidRPr="005A7C85" w:rsidRDefault="004331D2" w:rsidP="004331D2">
      <w:pPr>
        <w:pStyle w:val="Heading2"/>
        <w:ind w:left="0" w:firstLine="0"/>
        <w:rPr>
          <w:sz w:val="20"/>
          <w:szCs w:val="20"/>
        </w:rPr>
      </w:pPr>
      <w:r w:rsidRPr="005A7C85">
        <w:rPr>
          <w:sz w:val="20"/>
          <w:szCs w:val="20"/>
        </w:rPr>
        <w:t>Graduate Students</w:t>
      </w:r>
    </w:p>
    <w:p w14:paraId="1437FC5D" w14:textId="77777777" w:rsidR="004331D2" w:rsidRPr="005A7C85" w:rsidRDefault="004331D2" w:rsidP="004331D2">
      <w:pPr>
        <w:ind w:left="2340" w:hanging="2340"/>
        <w:rPr>
          <w:sz w:val="20"/>
          <w:szCs w:val="20"/>
        </w:rPr>
      </w:pPr>
      <w:r w:rsidRPr="005A7C85">
        <w:rPr>
          <w:b/>
          <w:sz w:val="20"/>
          <w:szCs w:val="20"/>
        </w:rPr>
        <w:t>Jennifer Sorensen</w:t>
      </w:r>
      <w:r w:rsidRPr="005A7C85">
        <w:rPr>
          <w:sz w:val="20"/>
          <w:szCs w:val="20"/>
        </w:rPr>
        <w:tab/>
        <w:t xml:space="preserve">Ph.D. September 2003.  Project: Impact of Dietary Toxins on Activity in Specialist and Generalist Herbivores. </w:t>
      </w:r>
    </w:p>
    <w:p w14:paraId="42D9460A" w14:textId="77777777" w:rsidR="004331D2" w:rsidRPr="005A7C85" w:rsidRDefault="004331D2" w:rsidP="004331D2">
      <w:pPr>
        <w:ind w:left="2340"/>
        <w:rPr>
          <w:sz w:val="20"/>
          <w:szCs w:val="20"/>
        </w:rPr>
      </w:pPr>
      <w:r w:rsidRPr="005A7C85">
        <w:rPr>
          <w:sz w:val="20"/>
          <w:szCs w:val="20"/>
        </w:rPr>
        <w:t>Current position: Professor, Boise State University.</w:t>
      </w:r>
    </w:p>
    <w:p w14:paraId="2460C7B3" w14:textId="77777777" w:rsidR="004331D2" w:rsidRPr="005A7C85" w:rsidRDefault="004331D2" w:rsidP="004331D2">
      <w:pPr>
        <w:ind w:left="2340" w:hanging="2340"/>
        <w:rPr>
          <w:sz w:val="20"/>
          <w:szCs w:val="20"/>
        </w:rPr>
      </w:pPr>
      <w:r w:rsidRPr="005A7C85">
        <w:rPr>
          <w:b/>
          <w:sz w:val="20"/>
          <w:szCs w:val="20"/>
        </w:rPr>
        <w:t>Shannon O’Grady</w:t>
      </w:r>
      <w:r w:rsidRPr="005A7C85">
        <w:rPr>
          <w:sz w:val="20"/>
          <w:szCs w:val="20"/>
        </w:rPr>
        <w:tab/>
        <w:t xml:space="preserve">Ph.D. May 2006. Project: Digestive efficiencies of herbivorous lizards. </w:t>
      </w:r>
    </w:p>
    <w:p w14:paraId="2FD9DE3E" w14:textId="77777777" w:rsidR="004331D2" w:rsidRPr="005A7C85" w:rsidRDefault="004331D2" w:rsidP="004331D2">
      <w:pPr>
        <w:ind w:left="2340"/>
        <w:rPr>
          <w:sz w:val="20"/>
          <w:szCs w:val="20"/>
        </w:rPr>
      </w:pPr>
      <w:r w:rsidRPr="005A7C85">
        <w:rPr>
          <w:sz w:val="20"/>
          <w:szCs w:val="20"/>
        </w:rPr>
        <w:t>Current position: Research Scientist, Nutraceutical Corp.</w:t>
      </w:r>
    </w:p>
    <w:p w14:paraId="542FBD8C" w14:textId="77777777" w:rsidR="004331D2" w:rsidRPr="005A7C85" w:rsidRDefault="004331D2" w:rsidP="004331D2">
      <w:pPr>
        <w:ind w:left="2340" w:hanging="2340"/>
        <w:rPr>
          <w:sz w:val="20"/>
          <w:szCs w:val="20"/>
        </w:rPr>
      </w:pPr>
      <w:r w:rsidRPr="005A7C85">
        <w:rPr>
          <w:b/>
          <w:sz w:val="20"/>
          <w:szCs w:val="20"/>
        </w:rPr>
        <w:t xml:space="preserve">Shannon Haley </w:t>
      </w:r>
      <w:r w:rsidRPr="005A7C85">
        <w:rPr>
          <w:b/>
          <w:sz w:val="20"/>
          <w:szCs w:val="20"/>
        </w:rPr>
        <w:tab/>
      </w:r>
      <w:r w:rsidRPr="005A7C85">
        <w:rPr>
          <w:sz w:val="20"/>
          <w:szCs w:val="20"/>
        </w:rPr>
        <w:t>Ph.D. May 2007. Project: Detoxification mechanisms of woodrat herbivores. Current position: Postdoctoral fellow, Department of Pediatric Nutrition, University of Utah.</w:t>
      </w:r>
    </w:p>
    <w:p w14:paraId="46879992" w14:textId="77777777" w:rsidR="004331D2" w:rsidRPr="005A7C85" w:rsidRDefault="004331D2" w:rsidP="004331D2">
      <w:pPr>
        <w:ind w:left="2340" w:hanging="2340"/>
        <w:rPr>
          <w:sz w:val="20"/>
          <w:szCs w:val="20"/>
        </w:rPr>
      </w:pPr>
      <w:r w:rsidRPr="005A7C85">
        <w:rPr>
          <w:b/>
          <w:sz w:val="20"/>
          <w:szCs w:val="20"/>
        </w:rPr>
        <w:t>Christine Clay (Turnbull)</w:t>
      </w:r>
      <w:r w:rsidRPr="005A7C85">
        <w:rPr>
          <w:b/>
          <w:sz w:val="20"/>
          <w:szCs w:val="20"/>
        </w:rPr>
        <w:tab/>
      </w:r>
      <w:r w:rsidRPr="005A7C85">
        <w:rPr>
          <w:sz w:val="20"/>
          <w:szCs w:val="20"/>
        </w:rPr>
        <w:t xml:space="preserve">Ph.D. May 2007. Project: The effect of species diversity on hantavirus prevalence in deer mice. </w:t>
      </w:r>
    </w:p>
    <w:p w14:paraId="5B1B5D97" w14:textId="77777777" w:rsidR="004331D2" w:rsidRPr="005A7C85" w:rsidRDefault="004331D2" w:rsidP="004331D2">
      <w:pPr>
        <w:ind w:left="2340"/>
        <w:rPr>
          <w:sz w:val="20"/>
          <w:szCs w:val="20"/>
        </w:rPr>
      </w:pPr>
      <w:r w:rsidRPr="005A7C85">
        <w:rPr>
          <w:sz w:val="20"/>
          <w:szCs w:val="20"/>
        </w:rPr>
        <w:t xml:space="preserve">Current position: </w:t>
      </w:r>
      <w:r>
        <w:rPr>
          <w:sz w:val="20"/>
          <w:szCs w:val="20"/>
        </w:rPr>
        <w:t xml:space="preserve">Chair &amp; </w:t>
      </w:r>
      <w:r w:rsidRPr="005A7C85">
        <w:rPr>
          <w:sz w:val="20"/>
          <w:szCs w:val="20"/>
        </w:rPr>
        <w:t xml:space="preserve">Professor, Westminster College.  </w:t>
      </w:r>
    </w:p>
    <w:p w14:paraId="43E244BE" w14:textId="77777777" w:rsidR="004331D2" w:rsidRPr="005A7C85" w:rsidRDefault="004331D2" w:rsidP="004331D2">
      <w:pPr>
        <w:ind w:left="2340" w:hanging="2340"/>
        <w:rPr>
          <w:sz w:val="20"/>
          <w:szCs w:val="20"/>
        </w:rPr>
      </w:pPr>
      <w:r w:rsidRPr="005A7C85">
        <w:rPr>
          <w:b/>
          <w:sz w:val="20"/>
          <w:szCs w:val="20"/>
        </w:rPr>
        <w:t>Britta Wood</w:t>
      </w:r>
      <w:r w:rsidRPr="005A7C85">
        <w:rPr>
          <w:b/>
          <w:sz w:val="20"/>
          <w:szCs w:val="20"/>
        </w:rPr>
        <w:tab/>
      </w:r>
      <w:r w:rsidRPr="005A7C85">
        <w:rPr>
          <w:sz w:val="20"/>
          <w:szCs w:val="20"/>
        </w:rPr>
        <w:t xml:space="preserve">M.S. December 2007. Project: The role of deer mice movement on hantavirus prevalence. </w:t>
      </w:r>
    </w:p>
    <w:p w14:paraId="5A741386" w14:textId="77777777" w:rsidR="004331D2" w:rsidRPr="005A7C85" w:rsidRDefault="004331D2" w:rsidP="004331D2">
      <w:pPr>
        <w:ind w:left="2340"/>
        <w:rPr>
          <w:sz w:val="20"/>
          <w:szCs w:val="20"/>
        </w:rPr>
      </w:pPr>
      <w:r w:rsidRPr="005A7C85">
        <w:rPr>
          <w:sz w:val="20"/>
          <w:szCs w:val="20"/>
        </w:rPr>
        <w:t>Current position: Ph.D. student, Colorado State University.</w:t>
      </w:r>
    </w:p>
    <w:p w14:paraId="321DE81A" w14:textId="77777777" w:rsidR="004331D2" w:rsidRPr="005A7C85" w:rsidRDefault="004331D2" w:rsidP="004331D2">
      <w:pPr>
        <w:ind w:left="2340" w:hanging="2340"/>
        <w:rPr>
          <w:sz w:val="20"/>
          <w:szCs w:val="20"/>
        </w:rPr>
      </w:pPr>
      <w:r w:rsidRPr="005A7C85">
        <w:rPr>
          <w:b/>
          <w:sz w:val="20"/>
          <w:szCs w:val="20"/>
        </w:rPr>
        <w:t>Ann-Marie Torregrossa</w:t>
      </w:r>
      <w:r w:rsidRPr="005A7C85">
        <w:rPr>
          <w:sz w:val="20"/>
          <w:szCs w:val="20"/>
        </w:rPr>
        <w:tab/>
        <w:t xml:space="preserve">Ph.D. January 2009. Project: The effect of plant toxins on the foraging </w:t>
      </w:r>
    </w:p>
    <w:p w14:paraId="405E00EA" w14:textId="77777777" w:rsidR="004331D2" w:rsidRPr="005A7C85" w:rsidRDefault="004331D2" w:rsidP="004331D2">
      <w:pPr>
        <w:ind w:left="2340"/>
        <w:rPr>
          <w:sz w:val="20"/>
          <w:szCs w:val="20"/>
        </w:rPr>
      </w:pPr>
      <w:r w:rsidRPr="005A7C85">
        <w:rPr>
          <w:sz w:val="20"/>
          <w:szCs w:val="20"/>
        </w:rPr>
        <w:t xml:space="preserve">behavior of herbivores. </w:t>
      </w:r>
    </w:p>
    <w:p w14:paraId="7155F82E" w14:textId="77777777" w:rsidR="004331D2" w:rsidRPr="005A7C85" w:rsidRDefault="004331D2" w:rsidP="004331D2">
      <w:pPr>
        <w:ind w:left="2340"/>
        <w:rPr>
          <w:sz w:val="20"/>
          <w:szCs w:val="20"/>
        </w:rPr>
      </w:pPr>
      <w:r w:rsidRPr="005A7C85">
        <w:rPr>
          <w:sz w:val="20"/>
          <w:szCs w:val="20"/>
        </w:rPr>
        <w:t>Current position: Assistant Professor SUNY, Buffalo.</w:t>
      </w:r>
    </w:p>
    <w:p w14:paraId="0A1F017D" w14:textId="77777777" w:rsidR="004331D2" w:rsidRPr="005A7C85" w:rsidRDefault="004331D2" w:rsidP="004331D2">
      <w:pPr>
        <w:ind w:left="2340" w:hanging="2340"/>
        <w:rPr>
          <w:sz w:val="20"/>
          <w:szCs w:val="20"/>
        </w:rPr>
      </w:pPr>
      <w:r w:rsidRPr="005A7C85">
        <w:rPr>
          <w:b/>
          <w:sz w:val="20"/>
          <w:szCs w:val="20"/>
        </w:rPr>
        <w:t>Patrick Ely</w:t>
      </w:r>
      <w:r w:rsidRPr="005A7C85">
        <w:rPr>
          <w:sz w:val="20"/>
          <w:szCs w:val="20"/>
        </w:rPr>
        <w:tab/>
        <w:t xml:space="preserve">M.S. 2009. The role of behavior in transmission of Sin Nombre virus. </w:t>
      </w:r>
    </w:p>
    <w:p w14:paraId="6288C6CA" w14:textId="77777777" w:rsidR="004331D2" w:rsidRPr="005A7C85" w:rsidRDefault="004331D2" w:rsidP="004331D2">
      <w:pPr>
        <w:ind w:left="2340"/>
        <w:rPr>
          <w:i/>
          <w:sz w:val="20"/>
          <w:szCs w:val="20"/>
        </w:rPr>
      </w:pPr>
      <w:r w:rsidRPr="005A7C85">
        <w:rPr>
          <w:sz w:val="20"/>
          <w:szCs w:val="20"/>
        </w:rPr>
        <w:t>Current position: Enrolled in Physician’s Assistant School.</w:t>
      </w:r>
    </w:p>
    <w:p w14:paraId="343F1DEF" w14:textId="77777777" w:rsidR="004331D2" w:rsidRPr="005A7C85" w:rsidRDefault="004331D2" w:rsidP="004331D2">
      <w:pPr>
        <w:ind w:left="2340" w:hanging="2340"/>
        <w:rPr>
          <w:sz w:val="20"/>
          <w:szCs w:val="20"/>
        </w:rPr>
      </w:pPr>
      <w:r w:rsidRPr="005A7C85">
        <w:rPr>
          <w:b/>
          <w:sz w:val="20"/>
          <w:szCs w:val="20"/>
        </w:rPr>
        <w:t>George Collier</w:t>
      </w:r>
      <w:r w:rsidRPr="005A7C85">
        <w:rPr>
          <w:i/>
          <w:sz w:val="20"/>
          <w:szCs w:val="20"/>
        </w:rPr>
        <w:tab/>
      </w:r>
      <w:r w:rsidRPr="005A7C85">
        <w:rPr>
          <w:sz w:val="20"/>
          <w:szCs w:val="20"/>
        </w:rPr>
        <w:t xml:space="preserve">2009 Masters of Science Teaching Program. </w:t>
      </w:r>
    </w:p>
    <w:p w14:paraId="746C1889" w14:textId="77777777" w:rsidR="004331D2" w:rsidRPr="005A7C85" w:rsidRDefault="004331D2" w:rsidP="004331D2">
      <w:pPr>
        <w:ind w:left="2340" w:hanging="20"/>
        <w:rPr>
          <w:i/>
          <w:sz w:val="20"/>
          <w:szCs w:val="20"/>
        </w:rPr>
      </w:pPr>
      <w:r w:rsidRPr="005A7C85">
        <w:rPr>
          <w:sz w:val="20"/>
          <w:szCs w:val="20"/>
        </w:rPr>
        <w:t>Current Position: Science Teacher, Camas County High, Fairfield, ID.</w:t>
      </w:r>
    </w:p>
    <w:p w14:paraId="71F6413E" w14:textId="6FD1AFB2" w:rsidR="004331D2" w:rsidRPr="005A7C85" w:rsidRDefault="004331D2" w:rsidP="004331D2">
      <w:pPr>
        <w:ind w:left="2320" w:hanging="2320"/>
        <w:rPr>
          <w:sz w:val="20"/>
          <w:szCs w:val="20"/>
        </w:rPr>
      </w:pPr>
      <w:r w:rsidRPr="005A7C85">
        <w:rPr>
          <w:b/>
          <w:sz w:val="20"/>
          <w:szCs w:val="20"/>
        </w:rPr>
        <w:t>Kevin Kohl</w:t>
      </w:r>
      <w:r w:rsidRPr="005A7C85">
        <w:rPr>
          <w:sz w:val="20"/>
          <w:szCs w:val="20"/>
        </w:rPr>
        <w:tab/>
        <w:t xml:space="preserve">Ph.D. </w:t>
      </w:r>
      <w:r w:rsidR="002D19C1">
        <w:rPr>
          <w:sz w:val="20"/>
          <w:szCs w:val="20"/>
        </w:rPr>
        <w:t>2014</w:t>
      </w:r>
      <w:r w:rsidRPr="005A7C85">
        <w:rPr>
          <w:sz w:val="20"/>
          <w:szCs w:val="20"/>
        </w:rPr>
        <w:t>. Project: The role of gut microbes as detoxifiers of plant secondary compounds in the diets of herbivores. Awarded NSF Graduate Research Fellowship (2011-2013) and NSF Dissertation Improvement Grant (2012-2014).</w:t>
      </w:r>
    </w:p>
    <w:p w14:paraId="0F31E2EF" w14:textId="77777777" w:rsidR="004331D2" w:rsidRPr="005A7C85" w:rsidRDefault="004331D2" w:rsidP="004331D2">
      <w:pPr>
        <w:ind w:left="1600" w:firstLine="720"/>
        <w:rPr>
          <w:sz w:val="20"/>
          <w:szCs w:val="20"/>
        </w:rPr>
      </w:pPr>
      <w:r w:rsidRPr="005A7C85">
        <w:rPr>
          <w:sz w:val="20"/>
          <w:szCs w:val="20"/>
        </w:rPr>
        <w:t>Current position: Assistant Professor, University of Pittsburgh, PA.</w:t>
      </w:r>
    </w:p>
    <w:p w14:paraId="07DBA499" w14:textId="77777777" w:rsidR="004331D2" w:rsidRPr="005A7C85" w:rsidRDefault="004331D2" w:rsidP="004331D2">
      <w:pPr>
        <w:ind w:left="2340" w:hanging="2340"/>
        <w:rPr>
          <w:sz w:val="20"/>
          <w:szCs w:val="20"/>
        </w:rPr>
      </w:pPr>
      <w:r w:rsidRPr="005A7C85">
        <w:rPr>
          <w:b/>
          <w:sz w:val="20"/>
          <w:szCs w:val="20"/>
        </w:rPr>
        <w:t>Craig Gritzen</w:t>
      </w:r>
      <w:r w:rsidRPr="005A7C85">
        <w:rPr>
          <w:sz w:val="20"/>
          <w:szCs w:val="20"/>
        </w:rPr>
        <w:tab/>
        <w:t xml:space="preserve">M.S. 2012. Project: Investigations of endoparasite infections on priming of the innate immune system. </w:t>
      </w:r>
    </w:p>
    <w:p w14:paraId="104636C9" w14:textId="77777777" w:rsidR="004331D2" w:rsidRPr="005A7C85" w:rsidRDefault="004331D2" w:rsidP="004331D2">
      <w:pPr>
        <w:ind w:left="2340" w:hanging="20"/>
        <w:rPr>
          <w:sz w:val="20"/>
          <w:szCs w:val="20"/>
        </w:rPr>
      </w:pPr>
      <w:r w:rsidRPr="005A7C85">
        <w:rPr>
          <w:sz w:val="20"/>
          <w:szCs w:val="20"/>
        </w:rPr>
        <w:t>Current position: Water quality scientist.</w:t>
      </w:r>
    </w:p>
    <w:p w14:paraId="70B06F25" w14:textId="77777777" w:rsidR="004331D2" w:rsidRPr="005A7C85" w:rsidRDefault="004331D2" w:rsidP="004331D2">
      <w:pPr>
        <w:ind w:left="2320" w:hanging="2320"/>
        <w:rPr>
          <w:sz w:val="20"/>
          <w:szCs w:val="20"/>
        </w:rPr>
      </w:pPr>
      <w:r w:rsidRPr="005A7C85">
        <w:rPr>
          <w:b/>
          <w:sz w:val="20"/>
          <w:szCs w:val="20"/>
        </w:rPr>
        <w:lastRenderedPageBreak/>
        <w:t>Johanna Varner</w:t>
      </w:r>
      <w:r w:rsidRPr="005A7C85">
        <w:rPr>
          <w:sz w:val="20"/>
          <w:szCs w:val="20"/>
        </w:rPr>
        <w:tab/>
        <w:t>Ph.D. student, started in the lab 8/2010. Project: Too hot too trot: how climate change impacts thermal ecology of pikas. Awarded NSF Graduate Research Fellowship (2011-2013).</w:t>
      </w:r>
    </w:p>
    <w:p w14:paraId="3BA4CC23" w14:textId="77777777" w:rsidR="004331D2" w:rsidRPr="005A7C85" w:rsidRDefault="004331D2" w:rsidP="004331D2">
      <w:pPr>
        <w:ind w:left="1600" w:firstLine="720"/>
        <w:rPr>
          <w:sz w:val="20"/>
          <w:szCs w:val="20"/>
        </w:rPr>
      </w:pPr>
      <w:r w:rsidRPr="005A7C85">
        <w:rPr>
          <w:sz w:val="20"/>
          <w:szCs w:val="20"/>
        </w:rPr>
        <w:t>Current position: Assistant Professor, Mesa State University, CO.</w:t>
      </w:r>
    </w:p>
    <w:p w14:paraId="3C38318F" w14:textId="7F3ED742" w:rsidR="004331D2" w:rsidRPr="005A7C85" w:rsidRDefault="004331D2" w:rsidP="004331D2">
      <w:pPr>
        <w:ind w:left="2340" w:hanging="2340"/>
        <w:rPr>
          <w:sz w:val="20"/>
          <w:szCs w:val="20"/>
        </w:rPr>
      </w:pPr>
      <w:r w:rsidRPr="005A7C85">
        <w:rPr>
          <w:b/>
          <w:sz w:val="20"/>
          <w:szCs w:val="20"/>
        </w:rPr>
        <w:t>Patrice Kurnath</w:t>
      </w:r>
      <w:r w:rsidRPr="005A7C85">
        <w:rPr>
          <w:b/>
          <w:sz w:val="20"/>
          <w:szCs w:val="20"/>
        </w:rPr>
        <w:tab/>
      </w:r>
      <w:r w:rsidRPr="005A7C85">
        <w:rPr>
          <w:sz w:val="20"/>
          <w:szCs w:val="20"/>
        </w:rPr>
        <w:t xml:space="preserve">Ph.D. </w:t>
      </w:r>
      <w:r w:rsidR="002D19C1">
        <w:rPr>
          <w:sz w:val="20"/>
          <w:szCs w:val="20"/>
        </w:rPr>
        <w:t>2016</w:t>
      </w:r>
      <w:r w:rsidRPr="005A7C85">
        <w:rPr>
          <w:sz w:val="20"/>
          <w:szCs w:val="20"/>
        </w:rPr>
        <w:t>. Project: The role of temperature-dependent toxicity in diet selection by herbivores.</w:t>
      </w:r>
    </w:p>
    <w:p w14:paraId="52D2026E" w14:textId="77777777" w:rsidR="004331D2" w:rsidRPr="005A7C85" w:rsidRDefault="004331D2" w:rsidP="004331D2">
      <w:pPr>
        <w:ind w:left="2340" w:hanging="2340"/>
        <w:rPr>
          <w:sz w:val="20"/>
          <w:szCs w:val="20"/>
        </w:rPr>
      </w:pPr>
      <w:r w:rsidRPr="005A7C85">
        <w:rPr>
          <w:b/>
          <w:sz w:val="20"/>
          <w:szCs w:val="20"/>
        </w:rPr>
        <w:tab/>
      </w:r>
      <w:r w:rsidRPr="005A7C85">
        <w:rPr>
          <w:sz w:val="20"/>
          <w:szCs w:val="20"/>
        </w:rPr>
        <w:t>Current position: Assistant Professor, Mesa State University, CO.</w:t>
      </w:r>
    </w:p>
    <w:p w14:paraId="5DB41ABD" w14:textId="66AFDA80" w:rsidR="004331D2" w:rsidRDefault="004331D2" w:rsidP="004331D2">
      <w:pPr>
        <w:ind w:left="2340" w:hanging="2340"/>
        <w:rPr>
          <w:sz w:val="20"/>
          <w:szCs w:val="20"/>
        </w:rPr>
      </w:pPr>
      <w:r w:rsidRPr="005A7C85">
        <w:rPr>
          <w:b/>
          <w:sz w:val="20"/>
          <w:szCs w:val="20"/>
        </w:rPr>
        <w:t>Tess Stapleton</w:t>
      </w:r>
      <w:r w:rsidRPr="005A7C85">
        <w:rPr>
          <w:b/>
          <w:sz w:val="20"/>
          <w:szCs w:val="20"/>
        </w:rPr>
        <w:tab/>
      </w:r>
      <w:r w:rsidRPr="005A7C85">
        <w:rPr>
          <w:sz w:val="20"/>
          <w:szCs w:val="20"/>
        </w:rPr>
        <w:t xml:space="preserve">Ph.D. </w:t>
      </w:r>
      <w:r w:rsidR="002D19C1">
        <w:rPr>
          <w:sz w:val="20"/>
          <w:szCs w:val="20"/>
        </w:rPr>
        <w:t>June 2022</w:t>
      </w:r>
      <w:r w:rsidRPr="005A7C85">
        <w:rPr>
          <w:sz w:val="20"/>
          <w:szCs w:val="20"/>
        </w:rPr>
        <w:t>. Project: The role of the gut microbiome in enabling ingestion of dietary toxins.</w:t>
      </w:r>
    </w:p>
    <w:p w14:paraId="035E5EE8" w14:textId="1AA25C24" w:rsidR="002D19C1" w:rsidRPr="002D19C1" w:rsidRDefault="002D19C1" w:rsidP="004331D2">
      <w:pPr>
        <w:ind w:left="2340" w:hanging="2340"/>
        <w:rPr>
          <w:sz w:val="20"/>
          <w:szCs w:val="20"/>
        </w:rPr>
      </w:pPr>
      <w:r>
        <w:rPr>
          <w:b/>
          <w:sz w:val="20"/>
          <w:szCs w:val="20"/>
        </w:rPr>
        <w:tab/>
      </w:r>
      <w:r>
        <w:rPr>
          <w:sz w:val="20"/>
          <w:szCs w:val="20"/>
        </w:rPr>
        <w:t>Current position: Research Scientist, ARUP</w:t>
      </w:r>
    </w:p>
    <w:p w14:paraId="6172AA43" w14:textId="38795A62" w:rsidR="004331D2" w:rsidRPr="005A7C85" w:rsidRDefault="004331D2" w:rsidP="004331D2">
      <w:pPr>
        <w:ind w:left="2340" w:hanging="2340"/>
        <w:rPr>
          <w:sz w:val="20"/>
          <w:szCs w:val="20"/>
        </w:rPr>
      </w:pPr>
      <w:r w:rsidRPr="005A7C85">
        <w:rPr>
          <w:b/>
          <w:sz w:val="20"/>
          <w:szCs w:val="20"/>
        </w:rPr>
        <w:t>Dylan Klure</w:t>
      </w:r>
      <w:r w:rsidRPr="005A7C85">
        <w:rPr>
          <w:b/>
          <w:sz w:val="20"/>
          <w:szCs w:val="20"/>
        </w:rPr>
        <w:tab/>
      </w:r>
      <w:r w:rsidRPr="005A7C85">
        <w:rPr>
          <w:sz w:val="20"/>
          <w:szCs w:val="20"/>
        </w:rPr>
        <w:t>Ph.D.</w:t>
      </w:r>
      <w:r w:rsidR="006849E3">
        <w:rPr>
          <w:sz w:val="20"/>
          <w:szCs w:val="20"/>
        </w:rPr>
        <w:t xml:space="preserve"> August 2023</w:t>
      </w:r>
      <w:r w:rsidRPr="005A7C85">
        <w:rPr>
          <w:sz w:val="20"/>
          <w:szCs w:val="20"/>
        </w:rPr>
        <w:t xml:space="preserve">. Project: </w:t>
      </w:r>
      <w:r w:rsidR="00770A7F">
        <w:rPr>
          <w:sz w:val="20"/>
          <w:szCs w:val="20"/>
        </w:rPr>
        <w:t>The physiological and ecological factors underlying toxin feeding in mammalian herbivores.</w:t>
      </w:r>
    </w:p>
    <w:p w14:paraId="06FAB1DF" w14:textId="3302A07E" w:rsidR="004331D2" w:rsidRPr="005A7C85" w:rsidRDefault="004331D2" w:rsidP="004331D2">
      <w:pPr>
        <w:ind w:left="2340" w:hanging="2340"/>
        <w:rPr>
          <w:sz w:val="20"/>
          <w:szCs w:val="20"/>
        </w:rPr>
      </w:pPr>
      <w:r w:rsidRPr="005A7C85">
        <w:rPr>
          <w:b/>
          <w:sz w:val="20"/>
          <w:szCs w:val="20"/>
        </w:rPr>
        <w:t>Margaret Doolin</w:t>
      </w:r>
      <w:r w:rsidRPr="005A7C85">
        <w:rPr>
          <w:b/>
          <w:sz w:val="20"/>
          <w:szCs w:val="20"/>
        </w:rPr>
        <w:tab/>
      </w:r>
      <w:r w:rsidRPr="005A7C85">
        <w:rPr>
          <w:sz w:val="20"/>
          <w:szCs w:val="20"/>
        </w:rPr>
        <w:t>Ph.D.</w:t>
      </w:r>
      <w:r w:rsidR="006849E3">
        <w:rPr>
          <w:sz w:val="20"/>
          <w:szCs w:val="20"/>
        </w:rPr>
        <w:t xml:space="preserve"> December 2023</w:t>
      </w:r>
      <w:r w:rsidRPr="005A7C85">
        <w:rPr>
          <w:sz w:val="20"/>
          <w:szCs w:val="20"/>
        </w:rPr>
        <w:t>. Project: The impact of parasites on the function of the gut microbiome.</w:t>
      </w:r>
    </w:p>
    <w:p w14:paraId="60CDE99D" w14:textId="262D031C" w:rsidR="004209EC" w:rsidRPr="005A7C85" w:rsidRDefault="004209EC" w:rsidP="004209EC">
      <w:pPr>
        <w:ind w:left="2340" w:hanging="2340"/>
        <w:rPr>
          <w:sz w:val="20"/>
          <w:szCs w:val="20"/>
        </w:rPr>
      </w:pPr>
      <w:r w:rsidRPr="004209EC">
        <w:rPr>
          <w:b/>
          <w:bCs/>
          <w:sz w:val="20"/>
          <w:szCs w:val="20"/>
        </w:rPr>
        <w:t>Jack Jurmu</w:t>
      </w:r>
      <w:r>
        <w:rPr>
          <w:b/>
          <w:bCs/>
          <w:sz w:val="20"/>
          <w:szCs w:val="20"/>
        </w:rPr>
        <w:tab/>
      </w:r>
      <w:r w:rsidRPr="005A7C85">
        <w:rPr>
          <w:sz w:val="20"/>
          <w:szCs w:val="20"/>
        </w:rPr>
        <w:t xml:space="preserve">Ph.D. student, started in the lab </w:t>
      </w:r>
      <w:r>
        <w:rPr>
          <w:sz w:val="20"/>
          <w:szCs w:val="20"/>
        </w:rPr>
        <w:t>8</w:t>
      </w:r>
      <w:r w:rsidRPr="005A7C85">
        <w:rPr>
          <w:sz w:val="20"/>
          <w:szCs w:val="20"/>
        </w:rPr>
        <w:t>/20</w:t>
      </w:r>
      <w:r>
        <w:rPr>
          <w:sz w:val="20"/>
          <w:szCs w:val="20"/>
        </w:rPr>
        <w:t>23</w:t>
      </w:r>
      <w:r w:rsidRPr="005A7C85">
        <w:rPr>
          <w:sz w:val="20"/>
          <w:szCs w:val="20"/>
        </w:rPr>
        <w:t xml:space="preserve">. </w:t>
      </w:r>
    </w:p>
    <w:p w14:paraId="5A867035" w14:textId="56880F17" w:rsidR="004331D2" w:rsidRPr="004209EC" w:rsidRDefault="004331D2" w:rsidP="004331D2">
      <w:pPr>
        <w:ind w:left="2340" w:hanging="2340"/>
        <w:rPr>
          <w:b/>
          <w:bCs/>
          <w:sz w:val="20"/>
          <w:szCs w:val="20"/>
        </w:rPr>
      </w:pPr>
    </w:p>
    <w:p w14:paraId="728B83EF" w14:textId="77777777" w:rsidR="004331D2" w:rsidRPr="005A7C85" w:rsidRDefault="004331D2" w:rsidP="004331D2">
      <w:pPr>
        <w:spacing w:before="40" w:after="40"/>
        <w:rPr>
          <w:i/>
          <w:sz w:val="20"/>
          <w:szCs w:val="20"/>
        </w:rPr>
      </w:pPr>
      <w:r w:rsidRPr="005A7C85">
        <w:rPr>
          <w:i/>
          <w:sz w:val="20"/>
          <w:szCs w:val="20"/>
        </w:rPr>
        <w:t>Graduate Student Committees</w:t>
      </w:r>
    </w:p>
    <w:p w14:paraId="6D514A21" w14:textId="77777777" w:rsidR="004331D2" w:rsidRPr="005A7C85" w:rsidRDefault="004331D2" w:rsidP="004331D2">
      <w:pPr>
        <w:rPr>
          <w:b/>
          <w:sz w:val="20"/>
          <w:szCs w:val="20"/>
        </w:rPr>
      </w:pPr>
      <w:r w:rsidRPr="005A7C85">
        <w:rPr>
          <w:b/>
          <w:sz w:val="20"/>
          <w:szCs w:val="20"/>
        </w:rPr>
        <w:t>Adam Kay, Paul Fine, Sharon Talley, Sara Bush, Lora Richards, Jennifer Arrayneo-Yowell,</w:t>
      </w:r>
    </w:p>
    <w:p w14:paraId="6295B9D0" w14:textId="77777777" w:rsidR="004331D2" w:rsidRPr="005A7C85" w:rsidRDefault="004331D2" w:rsidP="004331D2">
      <w:pPr>
        <w:rPr>
          <w:b/>
          <w:sz w:val="20"/>
          <w:szCs w:val="20"/>
        </w:rPr>
      </w:pPr>
      <w:r w:rsidRPr="005A7C85">
        <w:rPr>
          <w:b/>
          <w:sz w:val="20"/>
          <w:szCs w:val="20"/>
        </w:rPr>
        <w:t>Lina Cao, James Ruff, Elizabeth Jarrel, Lucianno Valenzuela, Michelle Lefueffe, Jason Kubineck,</w:t>
      </w:r>
    </w:p>
    <w:p w14:paraId="25065B12" w14:textId="77777777" w:rsidR="004331D2" w:rsidRPr="005A7C85" w:rsidRDefault="004331D2" w:rsidP="004331D2">
      <w:pPr>
        <w:rPr>
          <w:b/>
          <w:sz w:val="20"/>
          <w:szCs w:val="20"/>
        </w:rPr>
      </w:pPr>
      <w:r w:rsidRPr="005A7C85">
        <w:rPr>
          <w:b/>
          <w:sz w:val="20"/>
          <w:szCs w:val="20"/>
        </w:rPr>
        <w:t xml:space="preserve">Jessica Waite, Ryan Bixenmann, Jennifer Koop, Sean Laverty, Kari Smith, Cari Maron, </w:t>
      </w:r>
    </w:p>
    <w:p w14:paraId="7FE09AB3" w14:textId="0F0ADFE0" w:rsidR="004331D2" w:rsidRPr="005A7C85" w:rsidRDefault="004331D2" w:rsidP="004331D2">
      <w:pPr>
        <w:rPr>
          <w:b/>
          <w:sz w:val="20"/>
          <w:szCs w:val="20"/>
        </w:rPr>
      </w:pPr>
      <w:r w:rsidRPr="005A7C85">
        <w:rPr>
          <w:b/>
          <w:sz w:val="20"/>
          <w:szCs w:val="20"/>
        </w:rPr>
        <w:t>Maria Jose Endara, James Ruff, Shannon Gaukler, Georgia Sinimbu, Kendra Chritz, Sarah Knuttie, Christine Mancuso, Andrew Bartlow</w:t>
      </w:r>
      <w:r w:rsidR="000C1AB7">
        <w:rPr>
          <w:b/>
          <w:sz w:val="20"/>
          <w:szCs w:val="20"/>
        </w:rPr>
        <w:t>, Austin Green</w:t>
      </w:r>
    </w:p>
    <w:p w14:paraId="669BCB12" w14:textId="77777777" w:rsidR="004331D2" w:rsidRDefault="004331D2" w:rsidP="004331D2">
      <w:pPr>
        <w:pStyle w:val="Header"/>
        <w:tabs>
          <w:tab w:val="clear" w:pos="4320"/>
          <w:tab w:val="clear" w:pos="8640"/>
        </w:tabs>
        <w:spacing w:before="40" w:after="40"/>
        <w:rPr>
          <w:i/>
          <w:sz w:val="20"/>
          <w:szCs w:val="20"/>
        </w:rPr>
      </w:pPr>
    </w:p>
    <w:p w14:paraId="01CA7019" w14:textId="77777777" w:rsidR="004331D2" w:rsidRPr="005A7C85" w:rsidRDefault="004331D2" w:rsidP="004331D2">
      <w:pPr>
        <w:pStyle w:val="Header"/>
        <w:tabs>
          <w:tab w:val="clear" w:pos="4320"/>
          <w:tab w:val="clear" w:pos="8640"/>
        </w:tabs>
        <w:spacing w:before="40" w:after="40"/>
        <w:rPr>
          <w:i/>
          <w:sz w:val="20"/>
          <w:szCs w:val="20"/>
        </w:rPr>
      </w:pPr>
      <w:r w:rsidRPr="005A7C85">
        <w:rPr>
          <w:i/>
          <w:sz w:val="20"/>
          <w:szCs w:val="20"/>
        </w:rPr>
        <w:t>Technicians</w:t>
      </w:r>
    </w:p>
    <w:p w14:paraId="121A9288" w14:textId="7CFE4667" w:rsidR="000C1AB7" w:rsidRDefault="000C1AB7" w:rsidP="004331D2">
      <w:pPr>
        <w:pStyle w:val="Header"/>
        <w:tabs>
          <w:tab w:val="clear" w:pos="4320"/>
          <w:tab w:val="clear" w:pos="8640"/>
        </w:tabs>
        <w:ind w:left="2340" w:hanging="2340"/>
        <w:rPr>
          <w:sz w:val="20"/>
          <w:szCs w:val="20"/>
        </w:rPr>
      </w:pPr>
      <w:r>
        <w:rPr>
          <w:b/>
          <w:sz w:val="20"/>
          <w:szCs w:val="20"/>
        </w:rPr>
        <w:t>Ben Cragun</w:t>
      </w:r>
      <w:r>
        <w:rPr>
          <w:b/>
          <w:sz w:val="20"/>
          <w:szCs w:val="20"/>
        </w:rPr>
        <w:tab/>
      </w:r>
      <w:r w:rsidRPr="000C1AB7">
        <w:rPr>
          <w:sz w:val="20"/>
          <w:szCs w:val="20"/>
        </w:rPr>
        <w:t>Post-bac and lab assistant 8/2021-4/2022</w:t>
      </w:r>
    </w:p>
    <w:p w14:paraId="41DFD980" w14:textId="043803D0" w:rsidR="0075000F" w:rsidRDefault="0075000F" w:rsidP="004331D2">
      <w:pPr>
        <w:pStyle w:val="Header"/>
        <w:tabs>
          <w:tab w:val="clear" w:pos="4320"/>
          <w:tab w:val="clear" w:pos="8640"/>
        </w:tabs>
        <w:ind w:left="2340" w:hanging="2340"/>
        <w:rPr>
          <w:sz w:val="20"/>
          <w:szCs w:val="20"/>
        </w:rPr>
      </w:pPr>
      <w:r>
        <w:rPr>
          <w:b/>
          <w:sz w:val="20"/>
          <w:szCs w:val="20"/>
        </w:rPr>
        <w:t>Madison Nelson</w:t>
      </w:r>
      <w:r>
        <w:rPr>
          <w:b/>
          <w:sz w:val="20"/>
          <w:szCs w:val="20"/>
        </w:rPr>
        <w:tab/>
      </w:r>
      <w:r>
        <w:rPr>
          <w:sz w:val="20"/>
          <w:szCs w:val="20"/>
        </w:rPr>
        <w:t>Post-bac and lab assistant on woodrat genomics project 5/2019-7/2020</w:t>
      </w:r>
    </w:p>
    <w:p w14:paraId="73F70386" w14:textId="03FD6E04" w:rsidR="0075000F" w:rsidRPr="0075000F" w:rsidRDefault="0075000F" w:rsidP="004331D2">
      <w:pPr>
        <w:pStyle w:val="Header"/>
        <w:tabs>
          <w:tab w:val="clear" w:pos="4320"/>
          <w:tab w:val="clear" w:pos="8640"/>
        </w:tabs>
        <w:ind w:left="2340" w:hanging="2340"/>
        <w:rPr>
          <w:sz w:val="20"/>
          <w:szCs w:val="20"/>
        </w:rPr>
      </w:pPr>
      <w:r>
        <w:rPr>
          <w:b/>
          <w:sz w:val="20"/>
          <w:szCs w:val="20"/>
        </w:rPr>
        <w:t>Kaylene Yamada</w:t>
      </w:r>
      <w:r>
        <w:rPr>
          <w:b/>
          <w:sz w:val="20"/>
          <w:szCs w:val="20"/>
        </w:rPr>
        <w:tab/>
      </w:r>
      <w:r>
        <w:rPr>
          <w:sz w:val="20"/>
          <w:szCs w:val="20"/>
        </w:rPr>
        <w:t>Post-bac and lab assistant on woodrat genomics project 5/2017-8/2019</w:t>
      </w:r>
    </w:p>
    <w:p w14:paraId="4E3B1A8A" w14:textId="2F3B5437" w:rsidR="004331D2" w:rsidRPr="005A7C85" w:rsidRDefault="004331D2" w:rsidP="004331D2">
      <w:pPr>
        <w:pStyle w:val="Header"/>
        <w:tabs>
          <w:tab w:val="clear" w:pos="4320"/>
          <w:tab w:val="clear" w:pos="8640"/>
        </w:tabs>
        <w:ind w:left="2340" w:hanging="2340"/>
        <w:rPr>
          <w:sz w:val="20"/>
          <w:szCs w:val="20"/>
        </w:rPr>
      </w:pPr>
      <w:r w:rsidRPr="005A7C85">
        <w:rPr>
          <w:b/>
          <w:sz w:val="20"/>
          <w:szCs w:val="20"/>
        </w:rPr>
        <w:t>Oleysa Trakhimets</w:t>
      </w:r>
      <w:r w:rsidRPr="005A7C85">
        <w:rPr>
          <w:b/>
          <w:sz w:val="20"/>
          <w:szCs w:val="20"/>
        </w:rPr>
        <w:tab/>
      </w:r>
      <w:r w:rsidRPr="005A7C85">
        <w:rPr>
          <w:sz w:val="20"/>
          <w:szCs w:val="20"/>
        </w:rPr>
        <w:t>Lab assistant on CYP2B and gut microbe project 10/2013-2/2014.</w:t>
      </w:r>
    </w:p>
    <w:p w14:paraId="670916DA" w14:textId="77777777" w:rsidR="004331D2" w:rsidRPr="005A7C85" w:rsidRDefault="004331D2" w:rsidP="004331D2">
      <w:pPr>
        <w:pStyle w:val="Header"/>
        <w:tabs>
          <w:tab w:val="clear" w:pos="4320"/>
          <w:tab w:val="clear" w:pos="8640"/>
        </w:tabs>
        <w:ind w:left="2340" w:hanging="2340"/>
        <w:rPr>
          <w:sz w:val="20"/>
          <w:szCs w:val="20"/>
        </w:rPr>
      </w:pPr>
      <w:r w:rsidRPr="005A7C85">
        <w:rPr>
          <w:b/>
          <w:sz w:val="20"/>
          <w:szCs w:val="20"/>
        </w:rPr>
        <w:t>Johanna Varner</w:t>
      </w:r>
      <w:r w:rsidRPr="005A7C85">
        <w:rPr>
          <w:b/>
          <w:sz w:val="20"/>
          <w:szCs w:val="20"/>
        </w:rPr>
        <w:tab/>
      </w:r>
      <w:r w:rsidRPr="005A7C85">
        <w:rPr>
          <w:sz w:val="20"/>
          <w:szCs w:val="20"/>
        </w:rPr>
        <w:t xml:space="preserve">Field and lab assistant on the Hantavirus project 4/2009-8/2010. </w:t>
      </w:r>
    </w:p>
    <w:p w14:paraId="62BE92FE" w14:textId="77777777" w:rsidR="004331D2" w:rsidRPr="005A7C85" w:rsidRDefault="004331D2" w:rsidP="004331D2">
      <w:pPr>
        <w:pStyle w:val="Header"/>
        <w:tabs>
          <w:tab w:val="clear" w:pos="4320"/>
          <w:tab w:val="clear" w:pos="8640"/>
        </w:tabs>
        <w:ind w:left="2340"/>
        <w:rPr>
          <w:sz w:val="20"/>
          <w:szCs w:val="20"/>
        </w:rPr>
      </w:pPr>
      <w:r w:rsidRPr="005A7C85">
        <w:rPr>
          <w:sz w:val="20"/>
          <w:szCs w:val="20"/>
        </w:rPr>
        <w:t>Current position: Assistant Professor, Mesa State University, CO.</w:t>
      </w:r>
    </w:p>
    <w:p w14:paraId="441A0665" w14:textId="77777777" w:rsidR="004331D2" w:rsidRPr="005A7C85" w:rsidRDefault="004331D2" w:rsidP="004331D2">
      <w:pPr>
        <w:pStyle w:val="Header"/>
        <w:tabs>
          <w:tab w:val="clear" w:pos="4320"/>
          <w:tab w:val="clear" w:pos="8640"/>
        </w:tabs>
        <w:ind w:left="2340" w:hanging="2340"/>
        <w:rPr>
          <w:sz w:val="20"/>
          <w:szCs w:val="20"/>
        </w:rPr>
      </w:pPr>
      <w:r w:rsidRPr="005A7C85">
        <w:rPr>
          <w:b/>
          <w:sz w:val="20"/>
          <w:szCs w:val="20"/>
        </w:rPr>
        <w:t>Jeremy Jones</w:t>
      </w:r>
      <w:r w:rsidRPr="005A7C85">
        <w:rPr>
          <w:sz w:val="20"/>
          <w:szCs w:val="20"/>
        </w:rPr>
        <w:tab/>
        <w:t xml:space="preserve">Field and lab assistant on the Hantavirus project 11/2006-6/2009. </w:t>
      </w:r>
    </w:p>
    <w:p w14:paraId="35742EA7" w14:textId="77777777" w:rsidR="004331D2" w:rsidRPr="005A7C85" w:rsidRDefault="004331D2" w:rsidP="004331D2">
      <w:pPr>
        <w:ind w:left="2340" w:hanging="2340"/>
        <w:rPr>
          <w:b/>
          <w:sz w:val="20"/>
          <w:szCs w:val="20"/>
        </w:rPr>
      </w:pPr>
      <w:r w:rsidRPr="005A7C85">
        <w:rPr>
          <w:b/>
          <w:sz w:val="20"/>
          <w:szCs w:val="20"/>
        </w:rPr>
        <w:t xml:space="preserve">Kim Nelson           </w:t>
      </w:r>
      <w:r w:rsidRPr="005A7C85">
        <w:rPr>
          <w:b/>
          <w:sz w:val="20"/>
          <w:szCs w:val="20"/>
        </w:rPr>
        <w:tab/>
      </w:r>
      <w:r w:rsidRPr="005A7C85">
        <w:rPr>
          <w:sz w:val="20"/>
          <w:szCs w:val="20"/>
        </w:rPr>
        <w:t>Field and lab assistant on the Hantavirus project 7/3/2006-10/2006.</w:t>
      </w:r>
    </w:p>
    <w:p w14:paraId="452E8DF7" w14:textId="77777777" w:rsidR="004331D2" w:rsidRPr="005A7C85" w:rsidRDefault="004331D2" w:rsidP="004331D2">
      <w:pPr>
        <w:pStyle w:val="Header"/>
        <w:tabs>
          <w:tab w:val="clear" w:pos="4320"/>
          <w:tab w:val="clear" w:pos="8640"/>
        </w:tabs>
        <w:ind w:left="2340" w:hanging="2340"/>
        <w:rPr>
          <w:sz w:val="20"/>
          <w:szCs w:val="20"/>
        </w:rPr>
      </w:pPr>
      <w:r w:rsidRPr="005A7C85">
        <w:rPr>
          <w:b/>
          <w:sz w:val="20"/>
          <w:szCs w:val="20"/>
        </w:rPr>
        <w:t>Cheryl Votaw</w:t>
      </w:r>
      <w:r w:rsidRPr="005A7C85">
        <w:rPr>
          <w:b/>
          <w:sz w:val="20"/>
          <w:szCs w:val="20"/>
        </w:rPr>
        <w:tab/>
      </w:r>
      <w:bookmarkStart w:id="2" w:name="OLE_LINK4"/>
      <w:r w:rsidRPr="005A7C85">
        <w:rPr>
          <w:sz w:val="20"/>
          <w:szCs w:val="20"/>
        </w:rPr>
        <w:t xml:space="preserve">Field and lab assistant on the Hantavirus project 5/2005-8/2006. </w:t>
      </w:r>
      <w:bookmarkEnd w:id="2"/>
    </w:p>
    <w:p w14:paraId="260919A5" w14:textId="77777777" w:rsidR="004331D2" w:rsidRPr="005A7C85" w:rsidRDefault="004331D2" w:rsidP="004331D2">
      <w:pPr>
        <w:pStyle w:val="Header"/>
        <w:tabs>
          <w:tab w:val="clear" w:pos="4320"/>
          <w:tab w:val="clear" w:pos="8640"/>
        </w:tabs>
        <w:ind w:left="2340"/>
        <w:rPr>
          <w:b/>
          <w:sz w:val="20"/>
          <w:szCs w:val="20"/>
        </w:rPr>
      </w:pPr>
      <w:r w:rsidRPr="005A7C85">
        <w:rPr>
          <w:sz w:val="20"/>
          <w:szCs w:val="20"/>
        </w:rPr>
        <w:t>Current position: Veterinarian.</w:t>
      </w:r>
    </w:p>
    <w:p w14:paraId="46298B69" w14:textId="77777777" w:rsidR="004331D2" w:rsidRPr="005A7C85" w:rsidRDefault="004331D2" w:rsidP="004331D2">
      <w:pPr>
        <w:pStyle w:val="Header"/>
        <w:tabs>
          <w:tab w:val="clear" w:pos="4320"/>
          <w:tab w:val="clear" w:pos="8640"/>
        </w:tabs>
        <w:ind w:left="2347" w:hanging="2347"/>
        <w:rPr>
          <w:sz w:val="20"/>
          <w:szCs w:val="20"/>
        </w:rPr>
      </w:pPr>
      <w:r w:rsidRPr="005A7C85">
        <w:rPr>
          <w:b/>
          <w:sz w:val="20"/>
          <w:szCs w:val="20"/>
        </w:rPr>
        <w:t>Julie Allen</w:t>
      </w:r>
      <w:r w:rsidRPr="005A7C85">
        <w:rPr>
          <w:b/>
          <w:sz w:val="20"/>
          <w:szCs w:val="20"/>
        </w:rPr>
        <w:tab/>
      </w:r>
      <w:r w:rsidRPr="005A7C85">
        <w:rPr>
          <w:sz w:val="20"/>
          <w:szCs w:val="20"/>
        </w:rPr>
        <w:t xml:space="preserve">Field and lab assistant on the Hantavirus project 8/2003-7/2004.  Previously an undergraduate assistant on the stable isotopes project.  </w:t>
      </w:r>
    </w:p>
    <w:p w14:paraId="42D60506" w14:textId="77777777" w:rsidR="004331D2" w:rsidRDefault="004331D2" w:rsidP="004331D2">
      <w:pPr>
        <w:pStyle w:val="Header"/>
        <w:tabs>
          <w:tab w:val="clear" w:pos="4320"/>
          <w:tab w:val="clear" w:pos="8640"/>
        </w:tabs>
        <w:ind w:left="2347"/>
        <w:rPr>
          <w:sz w:val="20"/>
          <w:szCs w:val="20"/>
        </w:rPr>
      </w:pPr>
      <w:r w:rsidRPr="005A7C85">
        <w:rPr>
          <w:sz w:val="20"/>
          <w:szCs w:val="20"/>
        </w:rPr>
        <w:t>Current position: Postdoctoral fellow: Assistant Professor, University of Nevada, Reno.</w:t>
      </w:r>
    </w:p>
    <w:p w14:paraId="278B94C4" w14:textId="77777777" w:rsidR="004331D2" w:rsidRPr="00C44752" w:rsidRDefault="004331D2" w:rsidP="004331D2">
      <w:pPr>
        <w:pStyle w:val="Header"/>
        <w:tabs>
          <w:tab w:val="clear" w:pos="4320"/>
          <w:tab w:val="clear" w:pos="8640"/>
        </w:tabs>
        <w:ind w:left="2347"/>
        <w:rPr>
          <w:sz w:val="20"/>
          <w:szCs w:val="20"/>
        </w:rPr>
      </w:pPr>
    </w:p>
    <w:p w14:paraId="30D6F806" w14:textId="77777777" w:rsidR="004331D2" w:rsidRPr="005A7C85" w:rsidRDefault="004331D2" w:rsidP="004331D2">
      <w:pPr>
        <w:spacing w:before="40" w:after="40"/>
        <w:ind w:left="720" w:hanging="720"/>
        <w:rPr>
          <w:sz w:val="20"/>
          <w:szCs w:val="20"/>
        </w:rPr>
      </w:pPr>
      <w:r w:rsidRPr="005A7C85">
        <w:rPr>
          <w:i/>
          <w:sz w:val="20"/>
          <w:szCs w:val="20"/>
        </w:rPr>
        <w:t>Undergraduate Research Assistants</w:t>
      </w:r>
    </w:p>
    <w:p w14:paraId="0D39A2D7" w14:textId="026263E4" w:rsidR="004331D2" w:rsidRDefault="0075000F" w:rsidP="0075000F">
      <w:pPr>
        <w:tabs>
          <w:tab w:val="left" w:pos="1800"/>
        </w:tabs>
        <w:rPr>
          <w:b/>
          <w:sz w:val="20"/>
          <w:szCs w:val="20"/>
        </w:rPr>
      </w:pPr>
      <w:r>
        <w:rPr>
          <w:b/>
          <w:sz w:val="20"/>
          <w:szCs w:val="20"/>
        </w:rPr>
        <w:t xml:space="preserve">Noah Armstrong, </w:t>
      </w:r>
      <w:r w:rsidR="00CB59C8">
        <w:rPr>
          <w:b/>
          <w:sz w:val="20"/>
          <w:szCs w:val="20"/>
        </w:rPr>
        <w:t xml:space="preserve">Hannah Doherty, </w:t>
      </w:r>
      <w:r w:rsidR="004331D2" w:rsidRPr="005A7C85">
        <w:rPr>
          <w:b/>
          <w:sz w:val="20"/>
          <w:szCs w:val="20"/>
        </w:rPr>
        <w:t xml:space="preserve">Cameron </w:t>
      </w:r>
      <w:r w:rsidR="00770A7F">
        <w:rPr>
          <w:b/>
          <w:sz w:val="20"/>
          <w:szCs w:val="20"/>
        </w:rPr>
        <w:t>Kohlschein</w:t>
      </w:r>
      <w:r w:rsidR="004331D2" w:rsidRPr="005A7C85">
        <w:rPr>
          <w:b/>
          <w:sz w:val="20"/>
          <w:szCs w:val="20"/>
        </w:rPr>
        <w:t xml:space="preserve">, Zhara Khan, Sydney Stephens, Quincy Parkes, Madelina James, Granger Cocke, </w:t>
      </w:r>
      <w:r w:rsidR="004331D2">
        <w:rPr>
          <w:b/>
          <w:sz w:val="20"/>
          <w:szCs w:val="20"/>
        </w:rPr>
        <w:t xml:space="preserve">Hayden Christensen, </w:t>
      </w:r>
      <w:r w:rsidR="004331D2" w:rsidRPr="005A7C85">
        <w:rPr>
          <w:b/>
          <w:sz w:val="20"/>
          <w:szCs w:val="20"/>
        </w:rPr>
        <w:t>Kaylene Yamada, Lucero Lopez, Brianna Paige Stubbs, Jesse Nelson, Alyssa Estrich, Caleb Felicetti, Mandy Giles, Loren Griswold, Natalie Merz, Adam Schmidt, Mallory Lambert, Elizabeth Pitman, Ben Larson, Ashley Stengel, Aliya Khan, Ethan King, Chelsey Carling, Antonia Fitzgerald, Dylan Taylor, Eric Taylor, Carling Bateman, Ryan Bares, Michael Steiner, Adam Briles, Jeramy Wallace, Emily Smith, Hannah Shadis, Kelly O’Callahan, Kim Nelson, John Mathews, Melissa Yeoh, Logan Kelly, Alexis Harrison, Britta Wood, Jennifer Kendrick, Scott Appleby, Cheryl Votaw, Jennifer Billy, David Burrows, Katherine Young, Julie Allen, Allyson Bares, Delphine Ashley, Elizabeth  Birdsel, Emily Heward, Manttee Wong, Erika McLachlan, Amber Marx, Ed Leite, Geremy Smith, Youseff Al-Sheikh, Luciana Santos, Alexander Baugh, Adam Walters, Amy Markeson, Ja Thammong, Jessica Morris, Janice Robinson, Christy Turnbull, Shannon Rodgers, Erica van Dijk, Stacie Niemer, Sara Larson, Rachel Mackelprang, Hilary Lindh, Aaron Knudson, Jeremy Cook, Joseph Grose, Karena Kelly, Holly Nelson, Ana Skorut, Adam Blundell</w:t>
      </w:r>
    </w:p>
    <w:p w14:paraId="362163FD" w14:textId="77777777" w:rsidR="0075000F" w:rsidRPr="005A7C85" w:rsidRDefault="0075000F" w:rsidP="0075000F">
      <w:pPr>
        <w:tabs>
          <w:tab w:val="left" w:pos="1800"/>
        </w:tabs>
        <w:rPr>
          <w:sz w:val="20"/>
          <w:szCs w:val="20"/>
        </w:rPr>
      </w:pPr>
    </w:p>
    <w:p w14:paraId="7728C73A" w14:textId="77777777" w:rsidR="004331D2" w:rsidRPr="005A7C85" w:rsidRDefault="004331D2" w:rsidP="004331D2">
      <w:pPr>
        <w:pStyle w:val="Heading3"/>
        <w:spacing w:after="60"/>
        <w:rPr>
          <w:sz w:val="20"/>
          <w:szCs w:val="20"/>
        </w:rPr>
      </w:pPr>
      <w:r w:rsidRPr="005A7C85">
        <w:rPr>
          <w:sz w:val="20"/>
          <w:szCs w:val="20"/>
        </w:rPr>
        <w:lastRenderedPageBreak/>
        <w:t>High School Students</w:t>
      </w:r>
    </w:p>
    <w:p w14:paraId="726FF3F4" w14:textId="77777777" w:rsidR="004331D2" w:rsidRDefault="004331D2" w:rsidP="004331D2">
      <w:pPr>
        <w:tabs>
          <w:tab w:val="left" w:pos="1800"/>
        </w:tabs>
        <w:spacing w:after="120"/>
        <w:rPr>
          <w:b/>
          <w:sz w:val="20"/>
          <w:szCs w:val="20"/>
        </w:rPr>
      </w:pPr>
      <w:r w:rsidRPr="005A7C85">
        <w:rPr>
          <w:b/>
          <w:sz w:val="20"/>
          <w:szCs w:val="20"/>
        </w:rPr>
        <w:t>Quincy Parkes, Granger Cocke, Anderson Chang, Jordynn Hewitt, Dylon Jensen, Ethan King, Rindy Flores, Richard Geslison, Jacklyn Holden, Mary Lombardi, Tyler Lee</w:t>
      </w:r>
      <w:r w:rsidRPr="005A7C85">
        <w:rPr>
          <w:b/>
          <w:sz w:val="20"/>
          <w:szCs w:val="20"/>
        </w:rPr>
        <w:tab/>
      </w:r>
    </w:p>
    <w:p w14:paraId="4BEEC975" w14:textId="77777777" w:rsidR="004331D2" w:rsidRPr="005A7C85" w:rsidRDefault="004331D2" w:rsidP="004331D2">
      <w:pPr>
        <w:tabs>
          <w:tab w:val="left" w:pos="1800"/>
        </w:tabs>
        <w:rPr>
          <w:b/>
          <w:sz w:val="20"/>
          <w:szCs w:val="20"/>
        </w:rPr>
      </w:pPr>
    </w:p>
    <w:p w14:paraId="22B3640C" w14:textId="77777777" w:rsidR="004331D2" w:rsidRPr="00A63557" w:rsidRDefault="004331D2" w:rsidP="004331D2">
      <w:pPr>
        <w:pStyle w:val="BodyText2"/>
        <w:tabs>
          <w:tab w:val="left" w:pos="8910"/>
        </w:tabs>
        <w:spacing w:after="60"/>
        <w:ind w:left="1440" w:hanging="1440"/>
        <w:rPr>
          <w:i/>
          <w:sz w:val="20"/>
          <w:szCs w:val="20"/>
        </w:rPr>
      </w:pPr>
      <w:r w:rsidRPr="005A7C85">
        <w:rPr>
          <w:i/>
          <w:sz w:val="20"/>
          <w:szCs w:val="20"/>
        </w:rPr>
        <w:t>Undergraduate Students Presentations and Awards</w:t>
      </w:r>
      <w:r>
        <w:rPr>
          <w:i/>
          <w:sz w:val="20"/>
          <w:szCs w:val="20"/>
        </w:rPr>
        <w:t xml:space="preserve"> </w:t>
      </w:r>
      <w:r w:rsidRPr="005A7C85">
        <w:rPr>
          <w:b/>
          <w:szCs w:val="20"/>
        </w:rPr>
        <w:tab/>
      </w:r>
    </w:p>
    <w:p w14:paraId="2D57D9E3" w14:textId="4966AAC4" w:rsidR="004209EC" w:rsidRDefault="004209EC" w:rsidP="004209EC">
      <w:pPr>
        <w:pStyle w:val="BodyTextIndent3"/>
        <w:snapToGrid w:val="0"/>
        <w:ind w:left="2160" w:hanging="2160"/>
        <w:rPr>
          <w:szCs w:val="20"/>
        </w:rPr>
      </w:pPr>
      <w:r>
        <w:rPr>
          <w:b/>
          <w:szCs w:val="20"/>
        </w:rPr>
        <w:t>Noah Armstrong</w:t>
      </w:r>
      <w:r>
        <w:rPr>
          <w:b/>
          <w:szCs w:val="20"/>
        </w:rPr>
        <w:tab/>
      </w:r>
      <w:r w:rsidRPr="004209EC">
        <w:rPr>
          <w:bCs/>
          <w:szCs w:val="20"/>
        </w:rPr>
        <w:t>2024</w:t>
      </w:r>
      <w:r>
        <w:rPr>
          <w:bCs/>
          <w:szCs w:val="20"/>
        </w:rPr>
        <w:t xml:space="preserve"> </w:t>
      </w:r>
      <w:r w:rsidRPr="005A7C85">
        <w:rPr>
          <w:szCs w:val="20"/>
        </w:rPr>
        <w:t xml:space="preserve">Society for Integrative and Comparative Biology, poster presentation, </w:t>
      </w:r>
      <w:r>
        <w:rPr>
          <w:szCs w:val="20"/>
        </w:rPr>
        <w:t>Seattle, WA</w:t>
      </w:r>
    </w:p>
    <w:p w14:paraId="00815C14" w14:textId="505C48BE" w:rsidR="004209EC" w:rsidRPr="004209EC" w:rsidRDefault="004209EC" w:rsidP="004209EC">
      <w:pPr>
        <w:pStyle w:val="BodyTextIndent3"/>
        <w:snapToGrid w:val="0"/>
        <w:ind w:left="2160" w:hanging="2160"/>
        <w:rPr>
          <w:bCs/>
          <w:szCs w:val="20"/>
        </w:rPr>
      </w:pPr>
      <w:r>
        <w:rPr>
          <w:b/>
          <w:szCs w:val="20"/>
        </w:rPr>
        <w:tab/>
      </w:r>
      <w:r w:rsidRPr="004209EC">
        <w:rPr>
          <w:bCs/>
          <w:szCs w:val="20"/>
        </w:rPr>
        <w:t>2024 Research at Capital Hill Day, Salt Lake City, UT</w:t>
      </w:r>
    </w:p>
    <w:p w14:paraId="5711F254" w14:textId="6909859D" w:rsidR="004331D2" w:rsidRDefault="004331D2" w:rsidP="004331D2">
      <w:pPr>
        <w:pStyle w:val="BodyTextIndent3"/>
        <w:snapToGrid w:val="0"/>
        <w:ind w:left="1440" w:hanging="1440"/>
        <w:rPr>
          <w:b/>
          <w:szCs w:val="20"/>
        </w:rPr>
      </w:pPr>
      <w:r>
        <w:rPr>
          <w:b/>
          <w:szCs w:val="20"/>
        </w:rPr>
        <w:t>Granger Cocke</w:t>
      </w:r>
      <w:r>
        <w:rPr>
          <w:b/>
          <w:szCs w:val="20"/>
        </w:rPr>
        <w:tab/>
      </w:r>
      <w:r>
        <w:rPr>
          <w:b/>
          <w:szCs w:val="20"/>
        </w:rPr>
        <w:tab/>
      </w:r>
      <w:r w:rsidRPr="00CA6DEA">
        <w:rPr>
          <w:szCs w:val="20"/>
        </w:rPr>
        <w:t>2020</w:t>
      </w:r>
      <w:r>
        <w:rPr>
          <w:b/>
          <w:szCs w:val="20"/>
        </w:rPr>
        <w:t xml:space="preserve"> </w:t>
      </w:r>
      <w:r w:rsidRPr="005A7C85">
        <w:rPr>
          <w:szCs w:val="20"/>
        </w:rPr>
        <w:t xml:space="preserve"> Honors Thesis University of Utah</w:t>
      </w:r>
    </w:p>
    <w:p w14:paraId="668A75C7" w14:textId="77777777" w:rsidR="004331D2" w:rsidRPr="005A7C85" w:rsidRDefault="004331D2" w:rsidP="004331D2">
      <w:pPr>
        <w:pStyle w:val="BodyTextIndent3"/>
        <w:snapToGrid w:val="0"/>
        <w:ind w:left="2160" w:hanging="2160"/>
        <w:rPr>
          <w:szCs w:val="20"/>
        </w:rPr>
      </w:pPr>
      <w:r w:rsidRPr="00CA6DEA">
        <w:rPr>
          <w:b/>
          <w:szCs w:val="20"/>
        </w:rPr>
        <w:t>Sydney Stephens</w:t>
      </w:r>
      <w:r>
        <w:rPr>
          <w:szCs w:val="20"/>
        </w:rPr>
        <w:t xml:space="preserve"> </w:t>
      </w:r>
      <w:r>
        <w:rPr>
          <w:szCs w:val="20"/>
        </w:rPr>
        <w:tab/>
      </w:r>
      <w:r w:rsidRPr="005A7C85">
        <w:rPr>
          <w:szCs w:val="20"/>
        </w:rPr>
        <w:t>2018</w:t>
      </w:r>
      <w:r>
        <w:rPr>
          <w:szCs w:val="20"/>
        </w:rPr>
        <w:t xml:space="preserve"> </w:t>
      </w:r>
      <w:r w:rsidRPr="005A7C85">
        <w:rPr>
          <w:szCs w:val="20"/>
        </w:rPr>
        <w:t>American Society of Mammalogists: Travel Award to present at National Meeting, Manhattan, KS.</w:t>
      </w:r>
    </w:p>
    <w:p w14:paraId="68D53765" w14:textId="77777777" w:rsidR="004331D2" w:rsidRDefault="004331D2" w:rsidP="004331D2">
      <w:pPr>
        <w:pStyle w:val="BodyTextIndent3"/>
        <w:snapToGrid w:val="0"/>
        <w:rPr>
          <w:szCs w:val="20"/>
        </w:rPr>
      </w:pPr>
      <w:r w:rsidRPr="00CA6DEA">
        <w:rPr>
          <w:b/>
          <w:szCs w:val="20"/>
        </w:rPr>
        <w:t>Sydney Stephens</w:t>
      </w:r>
      <w:r>
        <w:rPr>
          <w:szCs w:val="20"/>
        </w:rPr>
        <w:t xml:space="preserve"> </w:t>
      </w:r>
      <w:r>
        <w:rPr>
          <w:szCs w:val="20"/>
        </w:rPr>
        <w:tab/>
      </w:r>
      <w:r w:rsidRPr="005A7C85">
        <w:rPr>
          <w:szCs w:val="20"/>
        </w:rPr>
        <w:t>2017</w:t>
      </w:r>
      <w:r>
        <w:rPr>
          <w:szCs w:val="20"/>
        </w:rPr>
        <w:t xml:space="preserve"> </w:t>
      </w:r>
      <w:r w:rsidRPr="005A7C85">
        <w:rPr>
          <w:szCs w:val="20"/>
        </w:rPr>
        <w:t>American Society of Mammalogists poster presentation, Moscow, ID.</w:t>
      </w:r>
    </w:p>
    <w:p w14:paraId="56BB114E" w14:textId="77777777" w:rsidR="004331D2" w:rsidRPr="005A7C85" w:rsidRDefault="004331D2" w:rsidP="004331D2">
      <w:pPr>
        <w:pStyle w:val="BodyTextIndent3"/>
        <w:snapToGrid w:val="0"/>
        <w:ind w:left="2160" w:hanging="2160"/>
        <w:rPr>
          <w:szCs w:val="20"/>
        </w:rPr>
      </w:pPr>
      <w:r w:rsidRPr="005A7C85">
        <w:rPr>
          <w:b/>
          <w:szCs w:val="20"/>
        </w:rPr>
        <w:t xml:space="preserve">Mandy Giles </w:t>
      </w:r>
      <w:r w:rsidRPr="005A7C85">
        <w:rPr>
          <w:b/>
          <w:szCs w:val="20"/>
        </w:rPr>
        <w:tab/>
      </w:r>
      <w:r w:rsidRPr="005A7C85">
        <w:rPr>
          <w:szCs w:val="20"/>
        </w:rPr>
        <w:t>2017</w:t>
      </w:r>
      <w:r>
        <w:rPr>
          <w:szCs w:val="20"/>
        </w:rPr>
        <w:t xml:space="preserve"> </w:t>
      </w:r>
      <w:r w:rsidRPr="005A7C85">
        <w:rPr>
          <w:szCs w:val="20"/>
        </w:rPr>
        <w:t>Society for Integrative and Comparative Biology, poster presentation, New Orleans, LA.</w:t>
      </w:r>
    </w:p>
    <w:p w14:paraId="6193C197" w14:textId="77777777" w:rsidR="004331D2" w:rsidRPr="00CA6DEA" w:rsidRDefault="004331D2" w:rsidP="004331D2">
      <w:pPr>
        <w:pStyle w:val="BodyTextIndent3"/>
        <w:snapToGrid w:val="0"/>
        <w:ind w:left="0" w:firstLine="0"/>
        <w:rPr>
          <w:b/>
          <w:szCs w:val="20"/>
        </w:rPr>
      </w:pPr>
      <w:r w:rsidRPr="005A7C85">
        <w:rPr>
          <w:b/>
          <w:szCs w:val="20"/>
        </w:rPr>
        <w:t>Kaylene Yamada</w:t>
      </w:r>
      <w:r>
        <w:rPr>
          <w:b/>
          <w:szCs w:val="20"/>
        </w:rPr>
        <w:t xml:space="preserve"> </w:t>
      </w:r>
      <w:r>
        <w:rPr>
          <w:b/>
          <w:szCs w:val="20"/>
        </w:rPr>
        <w:tab/>
      </w:r>
      <w:r w:rsidRPr="005A7C85">
        <w:rPr>
          <w:szCs w:val="20"/>
        </w:rPr>
        <w:t xml:space="preserve">2017 Honors Thesis University of Utah. </w:t>
      </w:r>
    </w:p>
    <w:p w14:paraId="7C76990A" w14:textId="77777777" w:rsidR="004331D2" w:rsidRPr="00CA6DEA" w:rsidRDefault="004331D2" w:rsidP="004331D2">
      <w:pPr>
        <w:pStyle w:val="BodyTextIndent3"/>
        <w:snapToGrid w:val="0"/>
        <w:ind w:left="0" w:firstLine="0"/>
        <w:rPr>
          <w:b/>
          <w:szCs w:val="20"/>
        </w:rPr>
      </w:pPr>
      <w:r w:rsidRPr="005A7C85">
        <w:rPr>
          <w:b/>
          <w:szCs w:val="20"/>
        </w:rPr>
        <w:t>Antonia Fitzgerald</w:t>
      </w:r>
      <w:r>
        <w:rPr>
          <w:b/>
          <w:szCs w:val="20"/>
        </w:rPr>
        <w:t xml:space="preserve"> </w:t>
      </w:r>
      <w:r>
        <w:rPr>
          <w:b/>
          <w:szCs w:val="20"/>
        </w:rPr>
        <w:tab/>
      </w:r>
      <w:r w:rsidRPr="005A7C85">
        <w:rPr>
          <w:szCs w:val="20"/>
        </w:rPr>
        <w:t>2011Honors Thesis University of Utah.</w:t>
      </w:r>
    </w:p>
    <w:p w14:paraId="6CDA1701" w14:textId="77777777" w:rsidR="004331D2" w:rsidRPr="005A7C85" w:rsidRDefault="004331D2" w:rsidP="004331D2">
      <w:pPr>
        <w:pStyle w:val="BodyText2"/>
        <w:tabs>
          <w:tab w:val="left" w:pos="0"/>
        </w:tabs>
        <w:snapToGrid w:val="0"/>
        <w:rPr>
          <w:b/>
          <w:sz w:val="20"/>
          <w:szCs w:val="20"/>
        </w:rPr>
      </w:pPr>
      <w:r w:rsidRPr="005A7C85">
        <w:rPr>
          <w:b/>
          <w:sz w:val="20"/>
          <w:szCs w:val="20"/>
        </w:rPr>
        <w:t>Katherine Young</w:t>
      </w:r>
      <w:r>
        <w:rPr>
          <w:b/>
          <w:sz w:val="20"/>
          <w:szCs w:val="20"/>
        </w:rPr>
        <w:t xml:space="preserve">             </w:t>
      </w:r>
      <w:r w:rsidRPr="005A7C85">
        <w:rPr>
          <w:sz w:val="20"/>
          <w:szCs w:val="20"/>
        </w:rPr>
        <w:t xml:space="preserve">2005 Travel Award, Society of Integrative and Comparative Biology to present at </w:t>
      </w:r>
      <w:r>
        <w:rPr>
          <w:sz w:val="20"/>
          <w:szCs w:val="20"/>
        </w:rPr>
        <w:t xml:space="preserve">    </w:t>
      </w:r>
      <w:r>
        <w:rPr>
          <w:sz w:val="20"/>
          <w:szCs w:val="20"/>
        </w:rPr>
        <w:tab/>
      </w:r>
      <w:r>
        <w:rPr>
          <w:sz w:val="20"/>
          <w:szCs w:val="20"/>
        </w:rPr>
        <w:tab/>
      </w:r>
      <w:r>
        <w:rPr>
          <w:sz w:val="20"/>
          <w:szCs w:val="20"/>
        </w:rPr>
        <w:tab/>
      </w:r>
      <w:r>
        <w:rPr>
          <w:sz w:val="20"/>
          <w:szCs w:val="20"/>
        </w:rPr>
        <w:tab/>
      </w:r>
      <w:r w:rsidRPr="005A7C85">
        <w:rPr>
          <w:sz w:val="20"/>
          <w:szCs w:val="20"/>
        </w:rPr>
        <w:t>National</w:t>
      </w:r>
      <w:r>
        <w:rPr>
          <w:sz w:val="20"/>
          <w:szCs w:val="20"/>
        </w:rPr>
        <w:t xml:space="preserve">  </w:t>
      </w:r>
      <w:r w:rsidRPr="005A7C85">
        <w:rPr>
          <w:sz w:val="20"/>
          <w:szCs w:val="20"/>
        </w:rPr>
        <w:t xml:space="preserve">Meeting, San Diego, CA.  </w:t>
      </w:r>
    </w:p>
    <w:p w14:paraId="05B183AB" w14:textId="77777777" w:rsidR="004331D2" w:rsidRPr="00CA6DEA" w:rsidRDefault="004331D2" w:rsidP="004331D2">
      <w:pPr>
        <w:pStyle w:val="BodyText2"/>
        <w:tabs>
          <w:tab w:val="left" w:pos="0"/>
        </w:tabs>
        <w:snapToGrid w:val="0"/>
        <w:ind w:left="2160" w:hanging="2160"/>
        <w:rPr>
          <w:b/>
          <w:sz w:val="20"/>
          <w:szCs w:val="20"/>
        </w:rPr>
      </w:pPr>
      <w:r w:rsidRPr="005A7C85">
        <w:rPr>
          <w:b/>
          <w:sz w:val="20"/>
          <w:szCs w:val="20"/>
        </w:rPr>
        <w:t>Emily Heward</w:t>
      </w:r>
      <w:r>
        <w:rPr>
          <w:b/>
          <w:sz w:val="20"/>
          <w:szCs w:val="20"/>
        </w:rPr>
        <w:t xml:space="preserve"> </w:t>
      </w:r>
      <w:r>
        <w:rPr>
          <w:b/>
          <w:sz w:val="20"/>
          <w:szCs w:val="20"/>
        </w:rPr>
        <w:tab/>
      </w:r>
      <w:r w:rsidRPr="005A7C85">
        <w:rPr>
          <w:sz w:val="20"/>
          <w:szCs w:val="20"/>
        </w:rPr>
        <w:t>200</w:t>
      </w:r>
      <w:r>
        <w:rPr>
          <w:sz w:val="20"/>
          <w:szCs w:val="20"/>
        </w:rPr>
        <w:t xml:space="preserve">3 </w:t>
      </w:r>
      <w:r w:rsidRPr="005A7C85">
        <w:rPr>
          <w:sz w:val="20"/>
          <w:szCs w:val="20"/>
        </w:rPr>
        <w:t>Travel Award, American Society of Mammalogists to present at National Meeting</w:t>
      </w:r>
      <w:r>
        <w:rPr>
          <w:sz w:val="20"/>
          <w:szCs w:val="20"/>
        </w:rPr>
        <w:t xml:space="preserve"> </w:t>
      </w:r>
      <w:r w:rsidRPr="005A7C85">
        <w:rPr>
          <w:sz w:val="20"/>
          <w:szCs w:val="20"/>
        </w:rPr>
        <w:t>Lubbock, TX.</w:t>
      </w:r>
    </w:p>
    <w:p w14:paraId="0614E5CE" w14:textId="77777777" w:rsidR="004331D2" w:rsidRPr="005A7C85" w:rsidRDefault="004331D2" w:rsidP="004331D2">
      <w:pPr>
        <w:pStyle w:val="BodyText2"/>
        <w:tabs>
          <w:tab w:val="left" w:pos="0"/>
        </w:tabs>
        <w:snapToGrid w:val="0"/>
        <w:ind w:left="2160" w:hanging="2160"/>
        <w:rPr>
          <w:sz w:val="20"/>
          <w:szCs w:val="20"/>
        </w:rPr>
      </w:pPr>
      <w:r w:rsidRPr="005A7C85">
        <w:rPr>
          <w:b/>
          <w:sz w:val="20"/>
          <w:szCs w:val="20"/>
        </w:rPr>
        <w:t>Luciana Santos</w:t>
      </w:r>
      <w:r w:rsidRPr="005A7C85">
        <w:rPr>
          <w:sz w:val="20"/>
          <w:szCs w:val="20"/>
        </w:rPr>
        <w:t xml:space="preserve"> </w:t>
      </w:r>
      <w:r>
        <w:rPr>
          <w:sz w:val="20"/>
          <w:szCs w:val="20"/>
        </w:rPr>
        <w:t xml:space="preserve"> </w:t>
      </w:r>
      <w:r>
        <w:rPr>
          <w:sz w:val="20"/>
          <w:szCs w:val="20"/>
        </w:rPr>
        <w:tab/>
      </w:r>
      <w:r w:rsidRPr="005A7C85">
        <w:rPr>
          <w:sz w:val="20"/>
          <w:szCs w:val="20"/>
        </w:rPr>
        <w:t>2002</w:t>
      </w:r>
      <w:r>
        <w:rPr>
          <w:sz w:val="20"/>
          <w:szCs w:val="20"/>
        </w:rPr>
        <w:t xml:space="preserve"> </w:t>
      </w:r>
      <w:r w:rsidRPr="005A7C85">
        <w:rPr>
          <w:sz w:val="20"/>
          <w:szCs w:val="20"/>
        </w:rPr>
        <w:t>Travel Awards to present at the American Society Mammalogists National Meeting, New Orleans, LA &amp; American Physiological Society Meeting, San Diego, CA.</w:t>
      </w:r>
    </w:p>
    <w:p w14:paraId="6AC0C987" w14:textId="77777777" w:rsidR="004331D2" w:rsidRPr="00E31440" w:rsidRDefault="004331D2" w:rsidP="004331D2">
      <w:pPr>
        <w:pStyle w:val="BodyText2"/>
        <w:tabs>
          <w:tab w:val="left" w:pos="0"/>
        </w:tabs>
        <w:snapToGrid w:val="0"/>
        <w:ind w:left="1440" w:hanging="1440"/>
        <w:rPr>
          <w:sz w:val="20"/>
          <w:szCs w:val="20"/>
        </w:rPr>
      </w:pPr>
      <w:r w:rsidRPr="005A7C85">
        <w:rPr>
          <w:b/>
          <w:sz w:val="20"/>
          <w:szCs w:val="20"/>
        </w:rPr>
        <w:t>Christy Turnbull</w:t>
      </w:r>
      <w:r w:rsidRPr="005A7C85">
        <w:rPr>
          <w:sz w:val="20"/>
          <w:szCs w:val="20"/>
        </w:rPr>
        <w:t xml:space="preserve"> </w:t>
      </w:r>
      <w:r>
        <w:rPr>
          <w:sz w:val="20"/>
          <w:szCs w:val="20"/>
        </w:rPr>
        <w:tab/>
      </w:r>
      <w:r w:rsidRPr="005A7C85">
        <w:rPr>
          <w:color w:val="000000"/>
          <w:sz w:val="20"/>
          <w:szCs w:val="20"/>
        </w:rPr>
        <w:t xml:space="preserve">2003Grants in Aid of Research, American Society of Mammalogists. </w:t>
      </w:r>
    </w:p>
    <w:p w14:paraId="01003B01" w14:textId="77777777" w:rsidR="004331D2" w:rsidRPr="005A7C85" w:rsidRDefault="004331D2" w:rsidP="004331D2">
      <w:pPr>
        <w:pStyle w:val="BodyText2"/>
        <w:snapToGrid w:val="0"/>
        <w:ind w:left="2160"/>
        <w:rPr>
          <w:sz w:val="20"/>
          <w:szCs w:val="20"/>
        </w:rPr>
      </w:pPr>
      <w:r w:rsidRPr="005A7C85">
        <w:rPr>
          <w:sz w:val="20"/>
          <w:szCs w:val="20"/>
        </w:rPr>
        <w:t>2002</w:t>
      </w:r>
      <w:r>
        <w:rPr>
          <w:sz w:val="20"/>
          <w:szCs w:val="20"/>
        </w:rPr>
        <w:t xml:space="preserve"> </w:t>
      </w:r>
      <w:r w:rsidRPr="005A7C85">
        <w:rPr>
          <w:sz w:val="20"/>
          <w:szCs w:val="20"/>
        </w:rPr>
        <w:t>Travel Award to present at the American Society of Mammalogists National Meeting</w:t>
      </w:r>
      <w:r>
        <w:rPr>
          <w:sz w:val="20"/>
          <w:szCs w:val="20"/>
        </w:rPr>
        <w:t xml:space="preserve"> </w:t>
      </w:r>
      <w:r w:rsidRPr="005A7C85">
        <w:rPr>
          <w:sz w:val="20"/>
          <w:szCs w:val="20"/>
        </w:rPr>
        <w:t>New Orleans, LA.</w:t>
      </w:r>
    </w:p>
    <w:p w14:paraId="00E44B9E" w14:textId="77777777" w:rsidR="004331D2" w:rsidRPr="005A7C85" w:rsidRDefault="004331D2" w:rsidP="004331D2">
      <w:pPr>
        <w:pStyle w:val="BodyText2"/>
        <w:tabs>
          <w:tab w:val="left" w:pos="8910"/>
        </w:tabs>
        <w:spacing w:after="60"/>
        <w:ind w:left="1440" w:hanging="1440"/>
        <w:rPr>
          <w:sz w:val="20"/>
          <w:szCs w:val="20"/>
        </w:rPr>
      </w:pPr>
    </w:p>
    <w:p w14:paraId="51358CFE" w14:textId="77777777" w:rsidR="004331D2" w:rsidRPr="005A7C85" w:rsidRDefault="004331D2" w:rsidP="004331D2">
      <w:pPr>
        <w:pStyle w:val="BodyText2"/>
        <w:tabs>
          <w:tab w:val="left" w:pos="8910"/>
        </w:tabs>
        <w:spacing w:after="120"/>
        <w:ind w:left="1440" w:hanging="1440"/>
        <w:rPr>
          <w:b/>
          <w:sz w:val="20"/>
          <w:szCs w:val="20"/>
          <w:u w:val="single"/>
        </w:rPr>
      </w:pPr>
      <w:r w:rsidRPr="005A7C85">
        <w:rPr>
          <w:b/>
          <w:sz w:val="20"/>
          <w:szCs w:val="20"/>
          <w:u w:val="single"/>
        </w:rPr>
        <w:t>PUBLISHED ABSTRACTS</w:t>
      </w:r>
    </w:p>
    <w:p w14:paraId="0E6ED224" w14:textId="0F6905E6" w:rsidR="004331D2" w:rsidRPr="00E31440" w:rsidRDefault="004331D2" w:rsidP="004331D2">
      <w:pPr>
        <w:spacing w:after="120"/>
        <w:rPr>
          <w:sz w:val="20"/>
          <w:szCs w:val="20"/>
        </w:rPr>
      </w:pPr>
      <w:r w:rsidRPr="005A7C85">
        <w:rPr>
          <w:sz w:val="20"/>
          <w:szCs w:val="20"/>
        </w:rPr>
        <w:t xml:space="preserve">My research group has </w:t>
      </w:r>
      <w:r>
        <w:rPr>
          <w:sz w:val="20"/>
          <w:szCs w:val="20"/>
        </w:rPr>
        <w:t xml:space="preserve">&gt; </w:t>
      </w:r>
      <w:r w:rsidR="004209EC">
        <w:rPr>
          <w:sz w:val="20"/>
          <w:szCs w:val="20"/>
        </w:rPr>
        <w:t>4</w:t>
      </w:r>
      <w:r w:rsidRPr="005A7C85">
        <w:rPr>
          <w:sz w:val="20"/>
          <w:szCs w:val="20"/>
        </w:rPr>
        <w:t xml:space="preserve">00 presentations at national meetings such as Society for Integrative and Comparative Biology, Ecological Society of America, American Society of Mammalogists, Experimental Biology. </w:t>
      </w:r>
      <w:r w:rsidR="00CB59C8">
        <w:rPr>
          <w:sz w:val="20"/>
          <w:szCs w:val="20"/>
        </w:rPr>
        <w:t xml:space="preserve">Details </w:t>
      </w:r>
      <w:r w:rsidRPr="005A7C85">
        <w:rPr>
          <w:sz w:val="20"/>
          <w:szCs w:val="20"/>
        </w:rPr>
        <w:t>available upon request.</w:t>
      </w:r>
    </w:p>
    <w:p w14:paraId="4C805C7C" w14:textId="77777777" w:rsidR="004331D2" w:rsidRPr="005A7C85" w:rsidRDefault="004331D2" w:rsidP="004331D2">
      <w:pPr>
        <w:spacing w:after="120"/>
        <w:rPr>
          <w:b/>
          <w:sz w:val="20"/>
          <w:szCs w:val="20"/>
          <w:u w:val="single"/>
        </w:rPr>
      </w:pPr>
      <w:r w:rsidRPr="005A7C85">
        <w:rPr>
          <w:b/>
          <w:sz w:val="20"/>
          <w:szCs w:val="20"/>
          <w:u w:val="single"/>
        </w:rPr>
        <w:t>COLLABORATIONS</w:t>
      </w:r>
    </w:p>
    <w:p w14:paraId="50109B82" w14:textId="1B103A76" w:rsidR="0075000F" w:rsidRPr="0075000F" w:rsidRDefault="0075000F" w:rsidP="004331D2">
      <w:pPr>
        <w:numPr>
          <w:ilvl w:val="0"/>
          <w:numId w:val="29"/>
        </w:numPr>
        <w:rPr>
          <w:sz w:val="20"/>
          <w:szCs w:val="20"/>
        </w:rPr>
      </w:pPr>
      <w:r>
        <w:rPr>
          <w:b/>
          <w:sz w:val="20"/>
          <w:szCs w:val="20"/>
        </w:rPr>
        <w:t xml:space="preserve">Dr June Round, Dr. Zac Stephens, </w:t>
      </w:r>
      <w:r>
        <w:rPr>
          <w:sz w:val="20"/>
          <w:szCs w:val="20"/>
        </w:rPr>
        <w:t>University of Utah. We are investigating the role of diversity on the resilience of the gut microbiome</w:t>
      </w:r>
    </w:p>
    <w:p w14:paraId="190F433A" w14:textId="3AD68651" w:rsidR="004331D2" w:rsidRPr="005A7C85" w:rsidRDefault="004331D2" w:rsidP="004331D2">
      <w:pPr>
        <w:numPr>
          <w:ilvl w:val="0"/>
          <w:numId w:val="29"/>
        </w:numPr>
        <w:rPr>
          <w:b/>
          <w:sz w:val="20"/>
          <w:szCs w:val="20"/>
        </w:rPr>
      </w:pPr>
      <w:r w:rsidRPr="005A7C85">
        <w:rPr>
          <w:b/>
          <w:sz w:val="20"/>
          <w:szCs w:val="20"/>
        </w:rPr>
        <w:t xml:space="preserve">Dr. James Halpert, </w:t>
      </w:r>
      <w:r w:rsidRPr="005A7C85">
        <w:rPr>
          <w:sz w:val="20"/>
          <w:szCs w:val="20"/>
        </w:rPr>
        <w:t>University of</w:t>
      </w:r>
      <w:r w:rsidR="00C348CE">
        <w:rPr>
          <w:sz w:val="20"/>
          <w:szCs w:val="20"/>
        </w:rPr>
        <w:t xml:space="preserve"> Arizona</w:t>
      </w:r>
      <w:r w:rsidRPr="005A7C85">
        <w:rPr>
          <w:b/>
          <w:sz w:val="20"/>
          <w:szCs w:val="20"/>
        </w:rPr>
        <w:t xml:space="preserve">. </w:t>
      </w:r>
      <w:r w:rsidRPr="005A7C85">
        <w:rPr>
          <w:sz w:val="20"/>
          <w:szCs w:val="20"/>
        </w:rPr>
        <w:t>We are investing the structure and function of detoxification enzymes.</w:t>
      </w:r>
    </w:p>
    <w:p w14:paraId="0CA7C1BE" w14:textId="77777777" w:rsidR="004331D2" w:rsidRDefault="004331D2" w:rsidP="004331D2">
      <w:pPr>
        <w:numPr>
          <w:ilvl w:val="0"/>
          <w:numId w:val="29"/>
        </w:numPr>
        <w:rPr>
          <w:sz w:val="20"/>
          <w:szCs w:val="20"/>
        </w:rPr>
      </w:pPr>
      <w:r w:rsidRPr="005A7C85">
        <w:rPr>
          <w:b/>
          <w:sz w:val="20"/>
          <w:szCs w:val="20"/>
        </w:rPr>
        <w:t xml:space="preserve">Dr. Michael Shapiro, </w:t>
      </w:r>
      <w:r w:rsidRPr="005A7C85">
        <w:rPr>
          <w:sz w:val="20"/>
          <w:szCs w:val="20"/>
        </w:rPr>
        <w:t>University of Utah. We are collaborating on a project to investigating the physiological genomics of herbivorous mammals after a recent dietary shift.</w:t>
      </w:r>
    </w:p>
    <w:p w14:paraId="56E125C9" w14:textId="1120F9E8" w:rsidR="004209EC" w:rsidRPr="004209EC" w:rsidRDefault="004209EC" w:rsidP="004331D2">
      <w:pPr>
        <w:numPr>
          <w:ilvl w:val="0"/>
          <w:numId w:val="29"/>
        </w:numPr>
        <w:rPr>
          <w:bCs/>
          <w:sz w:val="20"/>
          <w:szCs w:val="20"/>
        </w:rPr>
      </w:pPr>
      <w:r>
        <w:rPr>
          <w:b/>
          <w:sz w:val="20"/>
          <w:szCs w:val="20"/>
        </w:rPr>
        <w:t xml:space="preserve">Dr. Franzika Beran, </w:t>
      </w:r>
      <w:r w:rsidRPr="004209EC">
        <w:rPr>
          <w:bCs/>
          <w:sz w:val="20"/>
          <w:szCs w:val="20"/>
        </w:rPr>
        <w:t>University of Jena, Germany</w:t>
      </w:r>
      <w:r>
        <w:rPr>
          <w:bCs/>
          <w:sz w:val="20"/>
          <w:szCs w:val="20"/>
        </w:rPr>
        <w:t xml:space="preserve">, </w:t>
      </w:r>
      <w:r w:rsidRPr="005A7C85">
        <w:rPr>
          <w:sz w:val="20"/>
          <w:szCs w:val="20"/>
        </w:rPr>
        <w:t>We are collaborating on a project</w:t>
      </w:r>
      <w:r>
        <w:rPr>
          <w:sz w:val="20"/>
          <w:szCs w:val="20"/>
        </w:rPr>
        <w:t xml:space="preserve"> to understand dietary specialization in flea beetles, a pest species on Brassicaceae.</w:t>
      </w:r>
    </w:p>
    <w:p w14:paraId="1715B3CF" w14:textId="1765B006" w:rsidR="004209EC" w:rsidRPr="004209EC" w:rsidRDefault="004209EC" w:rsidP="004209EC">
      <w:pPr>
        <w:pStyle w:val="ListParagraph"/>
        <w:widowControl w:val="0"/>
        <w:numPr>
          <w:ilvl w:val="0"/>
          <w:numId w:val="29"/>
        </w:numPr>
        <w:adjustRightInd w:val="0"/>
        <w:rPr>
          <w:sz w:val="20"/>
          <w:szCs w:val="20"/>
        </w:rPr>
      </w:pPr>
      <w:r w:rsidRPr="004209EC">
        <w:rPr>
          <w:b/>
          <w:bCs/>
          <w:sz w:val="20"/>
          <w:szCs w:val="20"/>
        </w:rPr>
        <w:t>Dr. Jonathan Gershenzon</w:t>
      </w:r>
      <w:r w:rsidRPr="004209EC">
        <w:rPr>
          <w:sz w:val="20"/>
          <w:szCs w:val="20"/>
        </w:rPr>
        <w:t>, Director, Max Planck Institute for Chemical Ecology</w:t>
      </w:r>
      <w:r>
        <w:rPr>
          <w:sz w:val="20"/>
          <w:szCs w:val="20"/>
        </w:rPr>
        <w:t>, Jena, Germany. We are investigating cardenolide resistance in rodents.</w:t>
      </w:r>
      <w:r w:rsidRPr="004209EC">
        <w:rPr>
          <w:i/>
          <w:sz w:val="20"/>
          <w:szCs w:val="20"/>
        </w:rPr>
        <w:tab/>
      </w:r>
    </w:p>
    <w:p w14:paraId="1AC04F32" w14:textId="77777777" w:rsidR="004331D2" w:rsidRPr="005A7C85" w:rsidRDefault="004331D2" w:rsidP="004331D2">
      <w:pPr>
        <w:spacing w:after="80"/>
        <w:rPr>
          <w:b/>
          <w:sz w:val="20"/>
          <w:szCs w:val="20"/>
          <w:u w:val="single"/>
        </w:rPr>
      </w:pPr>
    </w:p>
    <w:p w14:paraId="5EAAFB57" w14:textId="77777777" w:rsidR="004331D2" w:rsidRPr="005A7C85" w:rsidRDefault="004331D2" w:rsidP="004331D2">
      <w:pPr>
        <w:spacing w:after="120"/>
        <w:rPr>
          <w:b/>
          <w:sz w:val="20"/>
          <w:szCs w:val="20"/>
          <w:u w:val="single"/>
        </w:rPr>
      </w:pPr>
      <w:r w:rsidRPr="005A7C85">
        <w:rPr>
          <w:b/>
          <w:sz w:val="20"/>
          <w:szCs w:val="20"/>
          <w:u w:val="single"/>
        </w:rPr>
        <w:t>SERVICE</w:t>
      </w:r>
    </w:p>
    <w:p w14:paraId="7F00BC99" w14:textId="6AA1D872" w:rsidR="00C348CE" w:rsidRDefault="004331D2" w:rsidP="00C348CE">
      <w:pPr>
        <w:pStyle w:val="Header"/>
        <w:tabs>
          <w:tab w:val="clear" w:pos="4320"/>
          <w:tab w:val="clear" w:pos="8640"/>
        </w:tabs>
        <w:ind w:left="720" w:hanging="720"/>
        <w:rPr>
          <w:i/>
          <w:sz w:val="20"/>
          <w:szCs w:val="20"/>
        </w:rPr>
      </w:pPr>
      <w:r w:rsidRPr="005A7C85">
        <w:rPr>
          <w:i/>
          <w:sz w:val="20"/>
          <w:szCs w:val="20"/>
        </w:rPr>
        <w:t>National</w:t>
      </w:r>
    </w:p>
    <w:p w14:paraId="151AF97E" w14:textId="03B8D1D8" w:rsidR="004209EC" w:rsidRPr="004209EC" w:rsidRDefault="004209EC" w:rsidP="004209EC">
      <w:pPr>
        <w:pStyle w:val="Header"/>
        <w:tabs>
          <w:tab w:val="clear" w:pos="4320"/>
          <w:tab w:val="clear" w:pos="8640"/>
        </w:tabs>
        <w:ind w:left="720" w:hanging="720"/>
        <w:rPr>
          <w:sz w:val="20"/>
          <w:szCs w:val="20"/>
        </w:rPr>
      </w:pPr>
      <w:r>
        <w:rPr>
          <w:sz w:val="20"/>
          <w:szCs w:val="20"/>
        </w:rPr>
        <w:t xml:space="preserve">2024 </w:t>
      </w:r>
      <w:r>
        <w:rPr>
          <w:sz w:val="20"/>
          <w:szCs w:val="20"/>
        </w:rPr>
        <w:tab/>
      </w:r>
      <w:r w:rsidRPr="00C348CE">
        <w:rPr>
          <w:sz w:val="20"/>
          <w:szCs w:val="20"/>
        </w:rPr>
        <w:t>•</w:t>
      </w:r>
      <w:r>
        <w:rPr>
          <w:sz w:val="20"/>
          <w:szCs w:val="20"/>
        </w:rPr>
        <w:t xml:space="preserve"> Division Director, Integrative Organismal Systems, National Science Foundation</w:t>
      </w:r>
    </w:p>
    <w:p w14:paraId="1A5FB828" w14:textId="211D88DA" w:rsidR="00B04D73" w:rsidRPr="00B04D73" w:rsidRDefault="00B04D73" w:rsidP="00B04D73">
      <w:pPr>
        <w:pStyle w:val="Header"/>
        <w:tabs>
          <w:tab w:val="clear" w:pos="4320"/>
          <w:tab w:val="clear" w:pos="8640"/>
        </w:tabs>
        <w:ind w:left="720" w:hanging="720"/>
        <w:rPr>
          <w:sz w:val="20"/>
          <w:szCs w:val="20"/>
        </w:rPr>
      </w:pPr>
      <w:r>
        <w:rPr>
          <w:sz w:val="20"/>
          <w:szCs w:val="20"/>
        </w:rPr>
        <w:t xml:space="preserve">2023 </w:t>
      </w:r>
      <w:r>
        <w:rPr>
          <w:sz w:val="20"/>
          <w:szCs w:val="20"/>
        </w:rPr>
        <w:tab/>
      </w:r>
      <w:r w:rsidRPr="00C348CE">
        <w:rPr>
          <w:sz w:val="20"/>
          <w:szCs w:val="20"/>
        </w:rPr>
        <w:t>•</w:t>
      </w:r>
      <w:r>
        <w:rPr>
          <w:sz w:val="20"/>
          <w:szCs w:val="20"/>
        </w:rPr>
        <w:t xml:space="preserve"> Division Director, Integrative Organismal Systems, National Science Foundation</w:t>
      </w:r>
    </w:p>
    <w:p w14:paraId="47016C7A" w14:textId="18BAFA64" w:rsidR="00C348CE" w:rsidRPr="00C348CE" w:rsidRDefault="00C348CE" w:rsidP="00C348CE">
      <w:pPr>
        <w:pStyle w:val="Header"/>
        <w:tabs>
          <w:tab w:val="clear" w:pos="4320"/>
          <w:tab w:val="clear" w:pos="8640"/>
        </w:tabs>
        <w:rPr>
          <w:sz w:val="20"/>
          <w:szCs w:val="20"/>
        </w:rPr>
      </w:pPr>
      <w:r w:rsidRPr="00C348CE">
        <w:rPr>
          <w:sz w:val="20"/>
          <w:szCs w:val="20"/>
        </w:rPr>
        <w:t>2022</w:t>
      </w:r>
      <w:r>
        <w:rPr>
          <w:sz w:val="20"/>
          <w:szCs w:val="20"/>
        </w:rPr>
        <w:tab/>
      </w:r>
      <w:r w:rsidRPr="00C348CE">
        <w:rPr>
          <w:sz w:val="20"/>
          <w:szCs w:val="20"/>
        </w:rPr>
        <w:t xml:space="preserve">• </w:t>
      </w:r>
      <w:r>
        <w:rPr>
          <w:sz w:val="20"/>
          <w:szCs w:val="20"/>
        </w:rPr>
        <w:t>Vision Committee Member, American Society of Mammalogists</w:t>
      </w:r>
    </w:p>
    <w:p w14:paraId="112CC169" w14:textId="39A8558B" w:rsidR="00C348CE" w:rsidRDefault="00C348CE" w:rsidP="00C348CE">
      <w:pPr>
        <w:pStyle w:val="Header"/>
        <w:tabs>
          <w:tab w:val="clear" w:pos="4320"/>
          <w:tab w:val="clear" w:pos="8640"/>
        </w:tabs>
        <w:ind w:left="720"/>
        <w:rPr>
          <w:sz w:val="20"/>
          <w:szCs w:val="20"/>
        </w:rPr>
      </w:pPr>
      <w:r w:rsidRPr="00C348CE">
        <w:rPr>
          <w:sz w:val="20"/>
          <w:szCs w:val="20"/>
        </w:rPr>
        <w:t xml:space="preserve">• </w:t>
      </w:r>
      <w:r>
        <w:rPr>
          <w:sz w:val="20"/>
          <w:szCs w:val="20"/>
        </w:rPr>
        <w:t>Chair, C. Hart Merriam Award Committee, American Society of Mammalogists</w:t>
      </w:r>
    </w:p>
    <w:p w14:paraId="09E67962" w14:textId="69CB6DCE" w:rsidR="00C348CE" w:rsidRPr="00C348CE" w:rsidRDefault="00C348CE" w:rsidP="00C348CE">
      <w:pPr>
        <w:pStyle w:val="Header"/>
        <w:tabs>
          <w:tab w:val="clear" w:pos="4320"/>
          <w:tab w:val="clear" w:pos="8640"/>
        </w:tabs>
        <w:ind w:left="720"/>
        <w:rPr>
          <w:sz w:val="20"/>
          <w:szCs w:val="20"/>
        </w:rPr>
      </w:pPr>
      <w:r w:rsidRPr="00C348CE">
        <w:rPr>
          <w:sz w:val="20"/>
          <w:szCs w:val="20"/>
        </w:rPr>
        <w:t>• Advisor, External Advisory Group, ESPCoR RII award to Boise State University and University of   Nevada, Reno</w:t>
      </w:r>
    </w:p>
    <w:p w14:paraId="24827A83" w14:textId="77777777" w:rsidR="004331D2" w:rsidRPr="00C348CE" w:rsidRDefault="004331D2" w:rsidP="004331D2">
      <w:pPr>
        <w:pStyle w:val="Header"/>
        <w:tabs>
          <w:tab w:val="clear" w:pos="4320"/>
          <w:tab w:val="clear" w:pos="8640"/>
        </w:tabs>
        <w:ind w:left="720" w:hanging="720"/>
        <w:rPr>
          <w:sz w:val="20"/>
          <w:szCs w:val="20"/>
        </w:rPr>
      </w:pPr>
      <w:r w:rsidRPr="00C348CE">
        <w:rPr>
          <w:sz w:val="20"/>
          <w:szCs w:val="20"/>
        </w:rPr>
        <w:t>2021</w:t>
      </w:r>
      <w:r w:rsidRPr="00C348CE">
        <w:rPr>
          <w:i/>
          <w:sz w:val="20"/>
          <w:szCs w:val="20"/>
        </w:rPr>
        <w:tab/>
      </w:r>
      <w:r w:rsidRPr="00C348CE">
        <w:rPr>
          <w:sz w:val="20"/>
          <w:szCs w:val="20"/>
        </w:rPr>
        <w:t>• Led workshop at the AAAS Meeting: “Leveraging Our Privilege to Address Systemic Biases”</w:t>
      </w:r>
    </w:p>
    <w:p w14:paraId="3CA2C03E" w14:textId="77777777" w:rsidR="004331D2" w:rsidRPr="00C348CE" w:rsidRDefault="004331D2" w:rsidP="004331D2">
      <w:pPr>
        <w:pStyle w:val="Header"/>
        <w:tabs>
          <w:tab w:val="clear" w:pos="4320"/>
          <w:tab w:val="clear" w:pos="8640"/>
        </w:tabs>
        <w:ind w:firstLine="720"/>
        <w:rPr>
          <w:sz w:val="20"/>
          <w:szCs w:val="20"/>
        </w:rPr>
      </w:pPr>
      <w:r w:rsidRPr="00C348CE">
        <w:rPr>
          <w:sz w:val="20"/>
          <w:szCs w:val="20"/>
        </w:rPr>
        <w:t>• NSF Panelist for Integrative Physiology Program</w:t>
      </w:r>
    </w:p>
    <w:p w14:paraId="4AB5DD65" w14:textId="36939884" w:rsidR="004331D2" w:rsidRPr="00C348CE" w:rsidRDefault="004331D2" w:rsidP="004331D2">
      <w:pPr>
        <w:pStyle w:val="Header"/>
        <w:tabs>
          <w:tab w:val="clear" w:pos="4320"/>
          <w:tab w:val="clear" w:pos="8640"/>
        </w:tabs>
        <w:ind w:left="720"/>
        <w:rPr>
          <w:sz w:val="20"/>
          <w:szCs w:val="20"/>
        </w:rPr>
      </w:pPr>
      <w:r w:rsidRPr="00C348CE">
        <w:rPr>
          <w:sz w:val="20"/>
          <w:szCs w:val="20"/>
        </w:rPr>
        <w:lastRenderedPageBreak/>
        <w:t>• Advisor, External Advisory Group, ESPCoR RII award to Boise State University and University of Nevada, Reno</w:t>
      </w:r>
    </w:p>
    <w:p w14:paraId="3DFB417C" w14:textId="77777777" w:rsidR="004331D2" w:rsidRPr="00C348CE" w:rsidRDefault="004331D2" w:rsidP="004331D2">
      <w:pPr>
        <w:pStyle w:val="Header"/>
        <w:tabs>
          <w:tab w:val="clear" w:pos="4320"/>
          <w:tab w:val="clear" w:pos="8640"/>
        </w:tabs>
        <w:ind w:firstLine="720"/>
        <w:rPr>
          <w:sz w:val="20"/>
          <w:szCs w:val="20"/>
        </w:rPr>
      </w:pPr>
      <w:r w:rsidRPr="00C348CE">
        <w:rPr>
          <w:sz w:val="20"/>
          <w:szCs w:val="20"/>
        </w:rPr>
        <w:t>• American Association of University Women, Panelist Research Publication Awards</w:t>
      </w:r>
    </w:p>
    <w:p w14:paraId="6B0C0B0F" w14:textId="77777777" w:rsidR="004331D2" w:rsidRPr="00C348CE" w:rsidRDefault="004331D2" w:rsidP="004331D2">
      <w:pPr>
        <w:ind w:firstLine="720"/>
        <w:rPr>
          <w:sz w:val="20"/>
          <w:szCs w:val="20"/>
        </w:rPr>
      </w:pPr>
      <w:r w:rsidRPr="00C348CE">
        <w:rPr>
          <w:sz w:val="20"/>
          <w:szCs w:val="20"/>
        </w:rPr>
        <w:t>• Symposium Organizer, International Congress of Zoology, Capetown, South Africa (November)</w:t>
      </w:r>
    </w:p>
    <w:p w14:paraId="4811368F" w14:textId="77777777" w:rsidR="004331D2" w:rsidRPr="00C348CE" w:rsidRDefault="004331D2" w:rsidP="004331D2">
      <w:pPr>
        <w:ind w:firstLine="720"/>
        <w:rPr>
          <w:sz w:val="20"/>
          <w:szCs w:val="20"/>
        </w:rPr>
      </w:pPr>
      <w:r w:rsidRPr="00C348CE">
        <w:rPr>
          <w:sz w:val="20"/>
          <w:szCs w:val="20"/>
        </w:rPr>
        <w:t xml:space="preserve">• Topic Editor for “Mammalian Responses to Climate Change” in Frontiers in Ecology and Evolution </w:t>
      </w:r>
    </w:p>
    <w:p w14:paraId="5766EC61" w14:textId="0D3B03D7" w:rsidR="004331D2" w:rsidRDefault="004331D2" w:rsidP="004331D2">
      <w:pPr>
        <w:pStyle w:val="Header"/>
        <w:tabs>
          <w:tab w:val="clear" w:pos="4320"/>
          <w:tab w:val="clear" w:pos="8640"/>
        </w:tabs>
        <w:rPr>
          <w:sz w:val="20"/>
          <w:szCs w:val="20"/>
        </w:rPr>
      </w:pPr>
      <w:r w:rsidRPr="00C348CE">
        <w:rPr>
          <w:sz w:val="20"/>
          <w:szCs w:val="20"/>
        </w:rPr>
        <w:t>2020</w:t>
      </w:r>
      <w:r w:rsidRPr="00C348CE">
        <w:rPr>
          <w:i/>
          <w:sz w:val="20"/>
          <w:szCs w:val="20"/>
        </w:rPr>
        <w:tab/>
      </w:r>
      <w:r w:rsidRPr="00C348CE">
        <w:rPr>
          <w:sz w:val="20"/>
          <w:szCs w:val="20"/>
        </w:rPr>
        <w:t>• Promotion reviewer for cases at University of Michigan, Texas Tech University, University of Utah</w:t>
      </w:r>
    </w:p>
    <w:p w14:paraId="2C0EFF83" w14:textId="375778BD" w:rsidR="00C348CE" w:rsidRPr="00C348CE" w:rsidRDefault="00C348CE" w:rsidP="00C348CE">
      <w:pPr>
        <w:pStyle w:val="Header"/>
        <w:tabs>
          <w:tab w:val="clear" w:pos="4320"/>
          <w:tab w:val="clear" w:pos="8640"/>
        </w:tabs>
        <w:ind w:firstLine="720"/>
        <w:rPr>
          <w:sz w:val="20"/>
          <w:szCs w:val="20"/>
        </w:rPr>
      </w:pPr>
      <w:r w:rsidRPr="00C348CE">
        <w:rPr>
          <w:sz w:val="20"/>
          <w:szCs w:val="20"/>
        </w:rPr>
        <w:t xml:space="preserve">• </w:t>
      </w:r>
      <w:r>
        <w:rPr>
          <w:sz w:val="20"/>
          <w:szCs w:val="20"/>
        </w:rPr>
        <w:t>American Society of Mammalogists, Guy Cameron Award Committee</w:t>
      </w:r>
    </w:p>
    <w:p w14:paraId="22873CAD" w14:textId="70DEF768" w:rsidR="004331D2" w:rsidRPr="00C348CE" w:rsidRDefault="004331D2" w:rsidP="004331D2">
      <w:pPr>
        <w:pStyle w:val="Header"/>
        <w:tabs>
          <w:tab w:val="clear" w:pos="4320"/>
          <w:tab w:val="clear" w:pos="8640"/>
        </w:tabs>
        <w:ind w:left="720"/>
        <w:rPr>
          <w:sz w:val="20"/>
          <w:szCs w:val="20"/>
        </w:rPr>
      </w:pPr>
      <w:r w:rsidRPr="00C348CE">
        <w:rPr>
          <w:sz w:val="20"/>
          <w:szCs w:val="20"/>
        </w:rPr>
        <w:t>• Advisor, External Advisory Group, ESPCoR RII award to Boise State University and University of Nevada, Reno</w:t>
      </w:r>
    </w:p>
    <w:p w14:paraId="392F80DB" w14:textId="77777777" w:rsidR="004331D2" w:rsidRPr="00C348CE" w:rsidRDefault="004331D2" w:rsidP="004331D2">
      <w:pPr>
        <w:pStyle w:val="Header"/>
        <w:tabs>
          <w:tab w:val="clear" w:pos="4320"/>
          <w:tab w:val="clear" w:pos="8640"/>
          <w:tab w:val="left" w:pos="810"/>
          <w:tab w:val="left" w:pos="900"/>
        </w:tabs>
        <w:ind w:left="720" w:hanging="720"/>
        <w:rPr>
          <w:sz w:val="20"/>
          <w:szCs w:val="20"/>
        </w:rPr>
      </w:pPr>
      <w:r w:rsidRPr="00C348CE">
        <w:rPr>
          <w:sz w:val="20"/>
          <w:szCs w:val="20"/>
        </w:rPr>
        <w:t>2019</w:t>
      </w:r>
      <w:r w:rsidRPr="00C348CE">
        <w:rPr>
          <w:sz w:val="20"/>
          <w:szCs w:val="20"/>
        </w:rPr>
        <w:tab/>
        <w:t xml:space="preserve">• Executive Leadership in Academic Technology, Engineering and Science: Institutional Action Project </w:t>
      </w:r>
      <w:r w:rsidRPr="00C348CE">
        <w:rPr>
          <w:sz w:val="20"/>
          <w:szCs w:val="20"/>
        </w:rPr>
        <w:tab/>
        <w:t>Consultant</w:t>
      </w:r>
    </w:p>
    <w:p w14:paraId="6E6F1A63" w14:textId="0DB25386" w:rsidR="004331D2" w:rsidRPr="00C348CE" w:rsidRDefault="004331D2" w:rsidP="004331D2">
      <w:pPr>
        <w:pStyle w:val="Header"/>
        <w:tabs>
          <w:tab w:val="clear" w:pos="4320"/>
          <w:tab w:val="clear" w:pos="8640"/>
        </w:tabs>
        <w:ind w:left="720"/>
        <w:rPr>
          <w:sz w:val="20"/>
          <w:szCs w:val="20"/>
        </w:rPr>
      </w:pPr>
      <w:r w:rsidRPr="00C348CE">
        <w:rPr>
          <w:sz w:val="20"/>
          <w:szCs w:val="20"/>
        </w:rPr>
        <w:t>• Advisor, External Advisory Group, ESPCoR RII award to Boise State University and University of Nevada, Reno</w:t>
      </w:r>
    </w:p>
    <w:p w14:paraId="37543716" w14:textId="77777777" w:rsidR="004331D2" w:rsidRPr="00C348CE" w:rsidRDefault="004331D2" w:rsidP="004331D2">
      <w:pPr>
        <w:pStyle w:val="Header"/>
        <w:tabs>
          <w:tab w:val="clear" w:pos="4320"/>
          <w:tab w:val="clear" w:pos="8640"/>
        </w:tabs>
        <w:ind w:left="720" w:hanging="720"/>
        <w:rPr>
          <w:sz w:val="20"/>
          <w:szCs w:val="20"/>
        </w:rPr>
      </w:pPr>
      <w:r w:rsidRPr="00C348CE">
        <w:rPr>
          <w:sz w:val="20"/>
          <w:szCs w:val="20"/>
        </w:rPr>
        <w:t>2017</w:t>
      </w:r>
      <w:r w:rsidRPr="00C348CE">
        <w:rPr>
          <w:sz w:val="20"/>
          <w:szCs w:val="20"/>
        </w:rPr>
        <w:tab/>
        <w:t>• Symposium Organizer, Society for Integrative and Comparative Biology</w:t>
      </w:r>
    </w:p>
    <w:p w14:paraId="34D208DB" w14:textId="77777777" w:rsidR="004331D2" w:rsidRPr="00C348CE" w:rsidRDefault="004331D2" w:rsidP="004331D2">
      <w:pPr>
        <w:pStyle w:val="Header"/>
        <w:tabs>
          <w:tab w:val="clear" w:pos="4320"/>
          <w:tab w:val="clear" w:pos="8640"/>
        </w:tabs>
        <w:ind w:left="720"/>
        <w:rPr>
          <w:sz w:val="20"/>
          <w:szCs w:val="20"/>
        </w:rPr>
      </w:pPr>
      <w:r w:rsidRPr="00C348CE">
        <w:rPr>
          <w:sz w:val="20"/>
          <w:szCs w:val="20"/>
        </w:rPr>
        <w:t>• NSF IOS panelist, April</w:t>
      </w:r>
    </w:p>
    <w:p w14:paraId="78AA866F" w14:textId="77777777" w:rsidR="004331D2" w:rsidRPr="00C348CE" w:rsidRDefault="004331D2" w:rsidP="004331D2">
      <w:pPr>
        <w:pStyle w:val="Header"/>
        <w:tabs>
          <w:tab w:val="clear" w:pos="4320"/>
          <w:tab w:val="clear" w:pos="8640"/>
        </w:tabs>
        <w:rPr>
          <w:i/>
          <w:sz w:val="20"/>
          <w:szCs w:val="20"/>
        </w:rPr>
      </w:pPr>
      <w:r w:rsidRPr="00C348CE">
        <w:rPr>
          <w:sz w:val="20"/>
          <w:szCs w:val="20"/>
        </w:rPr>
        <w:t xml:space="preserve">2016 </w:t>
      </w:r>
      <w:r w:rsidRPr="00C348CE">
        <w:rPr>
          <w:i/>
          <w:sz w:val="20"/>
          <w:szCs w:val="20"/>
        </w:rPr>
        <w:tab/>
      </w:r>
      <w:r w:rsidRPr="00C348CE">
        <w:rPr>
          <w:sz w:val="20"/>
          <w:szCs w:val="20"/>
        </w:rPr>
        <w:t>• Managing editor, E-Systems</w:t>
      </w:r>
    </w:p>
    <w:p w14:paraId="40F4381A" w14:textId="77777777" w:rsidR="004331D2" w:rsidRPr="00C348CE" w:rsidRDefault="004331D2" w:rsidP="004331D2">
      <w:pPr>
        <w:pStyle w:val="Header"/>
        <w:tabs>
          <w:tab w:val="clear" w:pos="4320"/>
          <w:tab w:val="clear" w:pos="8640"/>
        </w:tabs>
        <w:rPr>
          <w:sz w:val="20"/>
          <w:szCs w:val="20"/>
        </w:rPr>
      </w:pPr>
      <w:r w:rsidRPr="00C348CE">
        <w:rPr>
          <w:sz w:val="20"/>
          <w:szCs w:val="20"/>
        </w:rPr>
        <w:t>2015</w:t>
      </w:r>
      <w:r w:rsidRPr="00C348CE">
        <w:rPr>
          <w:i/>
          <w:sz w:val="20"/>
          <w:szCs w:val="20"/>
        </w:rPr>
        <w:tab/>
      </w:r>
      <w:r w:rsidRPr="00C348CE">
        <w:rPr>
          <w:sz w:val="20"/>
          <w:szCs w:val="20"/>
        </w:rPr>
        <w:t>• NSF IOS panelist, October</w:t>
      </w:r>
    </w:p>
    <w:p w14:paraId="741906F2" w14:textId="77777777" w:rsidR="004331D2" w:rsidRPr="00C348CE" w:rsidRDefault="004331D2" w:rsidP="004331D2">
      <w:pPr>
        <w:pStyle w:val="Header"/>
        <w:tabs>
          <w:tab w:val="clear" w:pos="4320"/>
          <w:tab w:val="clear" w:pos="8640"/>
        </w:tabs>
        <w:ind w:left="720" w:hanging="720"/>
        <w:rPr>
          <w:i/>
          <w:sz w:val="20"/>
          <w:szCs w:val="20"/>
        </w:rPr>
      </w:pPr>
      <w:r w:rsidRPr="00C348CE">
        <w:rPr>
          <w:i/>
          <w:sz w:val="20"/>
          <w:szCs w:val="20"/>
        </w:rPr>
        <w:tab/>
      </w:r>
      <w:r w:rsidRPr="00C348CE">
        <w:rPr>
          <w:sz w:val="20"/>
          <w:szCs w:val="20"/>
        </w:rPr>
        <w:t>• Managing editor, E-Systems</w:t>
      </w:r>
    </w:p>
    <w:p w14:paraId="7F2C7962" w14:textId="77777777" w:rsidR="004331D2" w:rsidRPr="00C348CE" w:rsidRDefault="004331D2" w:rsidP="004331D2">
      <w:pPr>
        <w:pStyle w:val="Header"/>
        <w:tabs>
          <w:tab w:val="clear" w:pos="4320"/>
          <w:tab w:val="clear" w:pos="8640"/>
        </w:tabs>
        <w:ind w:left="720" w:hanging="720"/>
        <w:rPr>
          <w:sz w:val="20"/>
          <w:szCs w:val="20"/>
        </w:rPr>
      </w:pPr>
      <w:r w:rsidRPr="00C348CE">
        <w:rPr>
          <w:sz w:val="20"/>
          <w:szCs w:val="20"/>
        </w:rPr>
        <w:t>2014</w:t>
      </w:r>
      <w:r w:rsidRPr="00C348CE">
        <w:rPr>
          <w:sz w:val="20"/>
          <w:szCs w:val="20"/>
        </w:rPr>
        <w:tab/>
        <w:t>• Ad hoc reviewer for NSF, numerous journals</w:t>
      </w:r>
    </w:p>
    <w:p w14:paraId="68398E06" w14:textId="77777777" w:rsidR="004331D2" w:rsidRPr="00C348CE" w:rsidRDefault="004331D2" w:rsidP="004331D2">
      <w:pPr>
        <w:pStyle w:val="Header"/>
        <w:tabs>
          <w:tab w:val="clear" w:pos="4320"/>
          <w:tab w:val="clear" w:pos="8640"/>
        </w:tabs>
        <w:ind w:left="720" w:hanging="720"/>
        <w:rPr>
          <w:sz w:val="20"/>
          <w:szCs w:val="20"/>
        </w:rPr>
      </w:pPr>
      <w:r w:rsidRPr="00C348CE">
        <w:rPr>
          <w:sz w:val="20"/>
          <w:szCs w:val="20"/>
        </w:rPr>
        <w:t>2013</w:t>
      </w:r>
      <w:r w:rsidRPr="00C348CE">
        <w:rPr>
          <w:sz w:val="20"/>
          <w:szCs w:val="20"/>
        </w:rPr>
        <w:tab/>
        <w:t>• Ad hoc reviewer for NSF, numerous journals</w:t>
      </w:r>
    </w:p>
    <w:p w14:paraId="030A6BE7" w14:textId="77777777" w:rsidR="004331D2" w:rsidRPr="00C348CE" w:rsidRDefault="004331D2" w:rsidP="004331D2">
      <w:pPr>
        <w:pStyle w:val="Header"/>
        <w:tabs>
          <w:tab w:val="clear" w:pos="4320"/>
          <w:tab w:val="clear" w:pos="8640"/>
        </w:tabs>
        <w:ind w:left="720" w:hanging="720"/>
        <w:rPr>
          <w:sz w:val="20"/>
          <w:szCs w:val="20"/>
        </w:rPr>
      </w:pPr>
      <w:r w:rsidRPr="00C348CE">
        <w:rPr>
          <w:sz w:val="20"/>
          <w:szCs w:val="20"/>
        </w:rPr>
        <w:t>2012</w:t>
      </w:r>
      <w:r w:rsidRPr="00C348CE">
        <w:rPr>
          <w:sz w:val="20"/>
          <w:szCs w:val="20"/>
        </w:rPr>
        <w:tab/>
        <w:t>• Subject Matter Editor, “Ecology”</w:t>
      </w:r>
    </w:p>
    <w:p w14:paraId="41DA29BA" w14:textId="77777777" w:rsidR="004331D2" w:rsidRPr="00C348CE" w:rsidRDefault="004331D2" w:rsidP="004331D2">
      <w:pPr>
        <w:pStyle w:val="Header"/>
        <w:tabs>
          <w:tab w:val="clear" w:pos="4320"/>
          <w:tab w:val="clear" w:pos="8640"/>
        </w:tabs>
        <w:ind w:left="810" w:hanging="90"/>
        <w:rPr>
          <w:sz w:val="20"/>
          <w:szCs w:val="20"/>
        </w:rPr>
      </w:pPr>
      <w:r w:rsidRPr="00C348CE">
        <w:rPr>
          <w:sz w:val="20"/>
          <w:szCs w:val="20"/>
        </w:rPr>
        <w:t>• Evaluator for “Faculty of 1000”</w:t>
      </w:r>
    </w:p>
    <w:p w14:paraId="697F8FE0" w14:textId="77777777" w:rsidR="004331D2" w:rsidRPr="005A7C85" w:rsidRDefault="004331D2" w:rsidP="004331D2">
      <w:pPr>
        <w:pStyle w:val="Header"/>
        <w:tabs>
          <w:tab w:val="clear" w:pos="4320"/>
          <w:tab w:val="clear" w:pos="8640"/>
        </w:tabs>
        <w:ind w:left="720" w:hanging="720"/>
        <w:rPr>
          <w:sz w:val="20"/>
          <w:szCs w:val="20"/>
        </w:rPr>
      </w:pPr>
      <w:r w:rsidRPr="005A7C85">
        <w:rPr>
          <w:sz w:val="20"/>
          <w:szCs w:val="20"/>
        </w:rPr>
        <w:t>2011</w:t>
      </w:r>
      <w:r w:rsidRPr="005A7C85">
        <w:rPr>
          <w:sz w:val="20"/>
          <w:szCs w:val="20"/>
        </w:rPr>
        <w:tab/>
        <w:t>• Symposium Organizer, Society for Integrative and Comparative Biology</w:t>
      </w:r>
    </w:p>
    <w:p w14:paraId="5DBF63E8" w14:textId="77777777" w:rsidR="004331D2" w:rsidRPr="005A7C85" w:rsidRDefault="004331D2" w:rsidP="004331D2">
      <w:pPr>
        <w:pStyle w:val="Header"/>
        <w:tabs>
          <w:tab w:val="clear" w:pos="4320"/>
          <w:tab w:val="clear" w:pos="8640"/>
        </w:tabs>
        <w:ind w:left="720"/>
        <w:rPr>
          <w:sz w:val="20"/>
          <w:szCs w:val="20"/>
        </w:rPr>
      </w:pPr>
      <w:r w:rsidRPr="005A7C85">
        <w:rPr>
          <w:sz w:val="20"/>
          <w:szCs w:val="20"/>
        </w:rPr>
        <w:t>• Subject Matter Editor, “Ecology”</w:t>
      </w:r>
    </w:p>
    <w:p w14:paraId="1268ABD4" w14:textId="77777777" w:rsidR="004331D2" w:rsidRPr="005A7C85" w:rsidRDefault="004331D2" w:rsidP="004331D2">
      <w:pPr>
        <w:pStyle w:val="Header"/>
        <w:tabs>
          <w:tab w:val="clear" w:pos="4320"/>
          <w:tab w:val="clear" w:pos="8640"/>
        </w:tabs>
        <w:ind w:left="810" w:hanging="90"/>
        <w:rPr>
          <w:sz w:val="20"/>
          <w:szCs w:val="20"/>
        </w:rPr>
      </w:pPr>
      <w:r w:rsidRPr="005A7C85">
        <w:rPr>
          <w:sz w:val="20"/>
          <w:szCs w:val="20"/>
        </w:rPr>
        <w:t>• Evaluator for “Faculty of 1000”</w:t>
      </w:r>
    </w:p>
    <w:p w14:paraId="549490BF" w14:textId="77777777" w:rsidR="004331D2" w:rsidRPr="005A7C85" w:rsidRDefault="004331D2" w:rsidP="004331D2">
      <w:pPr>
        <w:pStyle w:val="Header"/>
        <w:tabs>
          <w:tab w:val="clear" w:pos="4320"/>
          <w:tab w:val="clear" w:pos="8640"/>
        </w:tabs>
        <w:ind w:left="810" w:hanging="90"/>
        <w:rPr>
          <w:sz w:val="20"/>
          <w:szCs w:val="20"/>
          <w:highlight w:val="yellow"/>
        </w:rPr>
      </w:pPr>
      <w:r w:rsidRPr="005A7C85">
        <w:rPr>
          <w:sz w:val="20"/>
          <w:szCs w:val="20"/>
        </w:rPr>
        <w:t>• Society for Integrative and Comparative Biology, Broadening Participation Committee</w:t>
      </w:r>
    </w:p>
    <w:p w14:paraId="6281DA15" w14:textId="77777777" w:rsidR="004331D2" w:rsidRPr="005A7C85" w:rsidRDefault="004331D2" w:rsidP="004331D2">
      <w:pPr>
        <w:pStyle w:val="Header"/>
        <w:tabs>
          <w:tab w:val="clear" w:pos="4320"/>
          <w:tab w:val="clear" w:pos="8640"/>
        </w:tabs>
        <w:ind w:left="720" w:hanging="720"/>
        <w:rPr>
          <w:sz w:val="20"/>
          <w:szCs w:val="20"/>
        </w:rPr>
      </w:pPr>
      <w:r w:rsidRPr="005A7C85">
        <w:rPr>
          <w:sz w:val="20"/>
          <w:szCs w:val="20"/>
        </w:rPr>
        <w:t>2010</w:t>
      </w:r>
      <w:r w:rsidRPr="005A7C85">
        <w:rPr>
          <w:sz w:val="20"/>
          <w:szCs w:val="20"/>
        </w:rPr>
        <w:tab/>
        <w:t>• Subject Matter Editor, “Ecology”</w:t>
      </w:r>
    </w:p>
    <w:p w14:paraId="2A984AA5" w14:textId="77777777" w:rsidR="004331D2" w:rsidRPr="005A7C85" w:rsidRDefault="004331D2" w:rsidP="004331D2">
      <w:pPr>
        <w:pStyle w:val="Header"/>
        <w:tabs>
          <w:tab w:val="clear" w:pos="4320"/>
          <w:tab w:val="clear" w:pos="8640"/>
        </w:tabs>
        <w:ind w:left="810" w:hanging="90"/>
        <w:rPr>
          <w:sz w:val="20"/>
          <w:szCs w:val="20"/>
        </w:rPr>
      </w:pPr>
      <w:r w:rsidRPr="005A7C85">
        <w:rPr>
          <w:sz w:val="20"/>
          <w:szCs w:val="20"/>
        </w:rPr>
        <w:t>• Evaluator for “Faculty of 1000”</w:t>
      </w:r>
    </w:p>
    <w:p w14:paraId="2F746ED0" w14:textId="77777777" w:rsidR="004331D2" w:rsidRPr="005A7C85" w:rsidRDefault="004331D2" w:rsidP="004331D2">
      <w:pPr>
        <w:pStyle w:val="Header"/>
        <w:tabs>
          <w:tab w:val="clear" w:pos="4320"/>
          <w:tab w:val="clear" w:pos="8640"/>
        </w:tabs>
        <w:ind w:left="810" w:hanging="90"/>
        <w:rPr>
          <w:sz w:val="20"/>
          <w:szCs w:val="20"/>
          <w:highlight w:val="yellow"/>
        </w:rPr>
      </w:pPr>
      <w:r w:rsidRPr="005A7C85">
        <w:rPr>
          <w:sz w:val="20"/>
          <w:szCs w:val="20"/>
        </w:rPr>
        <w:t>• Society for Integrative and Comparative Biology, Broadening Participation Committee</w:t>
      </w:r>
    </w:p>
    <w:p w14:paraId="20CBF75C" w14:textId="77777777" w:rsidR="004331D2" w:rsidRPr="005A7C85" w:rsidRDefault="004331D2" w:rsidP="004331D2">
      <w:pPr>
        <w:pStyle w:val="Header"/>
        <w:tabs>
          <w:tab w:val="clear" w:pos="4320"/>
          <w:tab w:val="clear" w:pos="8640"/>
        </w:tabs>
        <w:ind w:left="720" w:hanging="720"/>
        <w:rPr>
          <w:sz w:val="20"/>
          <w:szCs w:val="20"/>
        </w:rPr>
      </w:pPr>
      <w:r w:rsidRPr="005A7C85">
        <w:rPr>
          <w:sz w:val="20"/>
          <w:szCs w:val="20"/>
        </w:rPr>
        <w:t>2009</w:t>
      </w:r>
      <w:r w:rsidRPr="005A7C85">
        <w:rPr>
          <w:sz w:val="20"/>
          <w:szCs w:val="20"/>
        </w:rPr>
        <w:tab/>
        <w:t>• Subject Matter Editor, “Ecology”</w:t>
      </w:r>
    </w:p>
    <w:p w14:paraId="4BDD3713" w14:textId="77777777" w:rsidR="004331D2" w:rsidRPr="005A7C85" w:rsidRDefault="004331D2" w:rsidP="004331D2">
      <w:pPr>
        <w:pStyle w:val="Header"/>
        <w:tabs>
          <w:tab w:val="clear" w:pos="4320"/>
          <w:tab w:val="clear" w:pos="8640"/>
        </w:tabs>
        <w:ind w:left="720"/>
        <w:rPr>
          <w:sz w:val="20"/>
          <w:szCs w:val="20"/>
        </w:rPr>
      </w:pPr>
      <w:r w:rsidRPr="005A7C85">
        <w:rPr>
          <w:sz w:val="20"/>
          <w:szCs w:val="20"/>
        </w:rPr>
        <w:t>• Evaluator for “Faculty of 1000”</w:t>
      </w:r>
    </w:p>
    <w:p w14:paraId="0096A5A7" w14:textId="77777777" w:rsidR="004331D2" w:rsidRPr="005A7C85" w:rsidRDefault="004331D2" w:rsidP="004331D2">
      <w:pPr>
        <w:pStyle w:val="Header"/>
        <w:tabs>
          <w:tab w:val="clear" w:pos="4320"/>
          <w:tab w:val="clear" w:pos="8640"/>
          <w:tab w:val="left" w:pos="900"/>
        </w:tabs>
        <w:ind w:left="720" w:hanging="720"/>
        <w:rPr>
          <w:sz w:val="20"/>
          <w:szCs w:val="20"/>
        </w:rPr>
      </w:pPr>
      <w:r w:rsidRPr="005A7C85">
        <w:rPr>
          <w:sz w:val="20"/>
          <w:szCs w:val="20"/>
        </w:rPr>
        <w:tab/>
        <w:t xml:space="preserve">• Organizer for the Ecology and Evolution of Infectious Diseases Networking Meeting in Park City, UT </w:t>
      </w:r>
    </w:p>
    <w:p w14:paraId="2E5DB1AA" w14:textId="77777777" w:rsidR="004331D2" w:rsidRPr="005A7C85" w:rsidRDefault="004331D2" w:rsidP="004331D2">
      <w:pPr>
        <w:pStyle w:val="Header"/>
        <w:tabs>
          <w:tab w:val="clear" w:pos="4320"/>
          <w:tab w:val="clear" w:pos="8640"/>
        </w:tabs>
        <w:ind w:left="720" w:hanging="720"/>
        <w:rPr>
          <w:sz w:val="20"/>
          <w:szCs w:val="20"/>
        </w:rPr>
      </w:pPr>
      <w:r w:rsidRPr="005A7C85">
        <w:rPr>
          <w:sz w:val="20"/>
          <w:szCs w:val="20"/>
        </w:rPr>
        <w:t>2008</w:t>
      </w:r>
      <w:r w:rsidRPr="005A7C85">
        <w:rPr>
          <w:sz w:val="20"/>
          <w:szCs w:val="20"/>
        </w:rPr>
        <w:tab/>
        <w:t>• Subject Matter Editor, “Ecology”</w:t>
      </w:r>
    </w:p>
    <w:p w14:paraId="5B7590DD" w14:textId="77777777" w:rsidR="004331D2" w:rsidRPr="005A7C85" w:rsidRDefault="004331D2" w:rsidP="004331D2">
      <w:pPr>
        <w:pStyle w:val="Header"/>
        <w:tabs>
          <w:tab w:val="clear" w:pos="4320"/>
          <w:tab w:val="clear" w:pos="8640"/>
        </w:tabs>
        <w:ind w:left="720"/>
        <w:rPr>
          <w:sz w:val="20"/>
          <w:szCs w:val="20"/>
        </w:rPr>
      </w:pPr>
      <w:r w:rsidRPr="005A7C85">
        <w:rPr>
          <w:sz w:val="20"/>
          <w:szCs w:val="20"/>
        </w:rPr>
        <w:t>• Evaluator for “Faculty of 1000”</w:t>
      </w:r>
    </w:p>
    <w:p w14:paraId="484345EA" w14:textId="77777777" w:rsidR="004331D2" w:rsidRPr="005A7C85" w:rsidRDefault="004331D2" w:rsidP="004331D2">
      <w:pPr>
        <w:pStyle w:val="Header"/>
        <w:tabs>
          <w:tab w:val="clear" w:pos="4320"/>
          <w:tab w:val="clear" w:pos="8640"/>
        </w:tabs>
        <w:ind w:left="720" w:hanging="720"/>
        <w:rPr>
          <w:sz w:val="20"/>
          <w:szCs w:val="20"/>
        </w:rPr>
      </w:pPr>
      <w:r w:rsidRPr="005A7C85">
        <w:rPr>
          <w:sz w:val="20"/>
          <w:szCs w:val="20"/>
        </w:rPr>
        <w:t>2007</w:t>
      </w:r>
      <w:r w:rsidRPr="005A7C85">
        <w:rPr>
          <w:sz w:val="20"/>
          <w:szCs w:val="20"/>
        </w:rPr>
        <w:tab/>
        <w:t xml:space="preserve">• Ecological Society of America, Selection Committee, International Eminent Ecologist </w:t>
      </w:r>
    </w:p>
    <w:p w14:paraId="57DDF913" w14:textId="77777777" w:rsidR="004331D2" w:rsidRPr="005A7C85" w:rsidRDefault="004331D2" w:rsidP="004331D2">
      <w:pPr>
        <w:pStyle w:val="Header"/>
        <w:tabs>
          <w:tab w:val="clear" w:pos="4320"/>
          <w:tab w:val="clear" w:pos="8640"/>
        </w:tabs>
        <w:ind w:left="720"/>
        <w:rPr>
          <w:sz w:val="20"/>
          <w:szCs w:val="20"/>
        </w:rPr>
      </w:pPr>
      <w:r w:rsidRPr="005A7C85">
        <w:rPr>
          <w:sz w:val="20"/>
          <w:szCs w:val="20"/>
        </w:rPr>
        <w:t>• Subject Matter Editor, “Ecology”</w:t>
      </w:r>
    </w:p>
    <w:p w14:paraId="79A92A49" w14:textId="77777777" w:rsidR="004331D2" w:rsidRPr="005A7C85" w:rsidRDefault="004331D2" w:rsidP="004331D2">
      <w:pPr>
        <w:pStyle w:val="Header"/>
        <w:tabs>
          <w:tab w:val="clear" w:pos="4320"/>
          <w:tab w:val="clear" w:pos="8640"/>
        </w:tabs>
        <w:ind w:left="720"/>
        <w:rPr>
          <w:sz w:val="20"/>
          <w:szCs w:val="20"/>
        </w:rPr>
      </w:pPr>
      <w:r w:rsidRPr="005A7C85">
        <w:rPr>
          <w:sz w:val="20"/>
          <w:szCs w:val="20"/>
        </w:rPr>
        <w:t>• NSF/NIH panelist for Ecology of Infectious Disease Competition, March 2007</w:t>
      </w:r>
    </w:p>
    <w:p w14:paraId="69C8314C" w14:textId="77777777" w:rsidR="004331D2" w:rsidRPr="005A7C85" w:rsidRDefault="004331D2" w:rsidP="004331D2">
      <w:pPr>
        <w:pStyle w:val="Header"/>
        <w:tabs>
          <w:tab w:val="clear" w:pos="4320"/>
          <w:tab w:val="clear" w:pos="8640"/>
        </w:tabs>
        <w:ind w:left="720"/>
        <w:rPr>
          <w:sz w:val="20"/>
          <w:szCs w:val="20"/>
        </w:rPr>
      </w:pPr>
      <w:r w:rsidRPr="005A7C85">
        <w:rPr>
          <w:sz w:val="20"/>
          <w:szCs w:val="20"/>
        </w:rPr>
        <w:t>• Evaluator for “Faculty of 1000”</w:t>
      </w:r>
    </w:p>
    <w:p w14:paraId="40181756" w14:textId="77777777" w:rsidR="004331D2" w:rsidRPr="005A7C85" w:rsidRDefault="004331D2" w:rsidP="004331D2">
      <w:pPr>
        <w:pStyle w:val="Header"/>
        <w:tabs>
          <w:tab w:val="clear" w:pos="4320"/>
          <w:tab w:val="clear" w:pos="8640"/>
        </w:tabs>
        <w:ind w:left="720" w:hanging="720"/>
        <w:rPr>
          <w:sz w:val="20"/>
          <w:szCs w:val="20"/>
        </w:rPr>
      </w:pPr>
      <w:r w:rsidRPr="005A7C85">
        <w:rPr>
          <w:sz w:val="20"/>
          <w:szCs w:val="20"/>
        </w:rPr>
        <w:t>2006</w:t>
      </w:r>
      <w:r w:rsidRPr="005A7C85">
        <w:rPr>
          <w:sz w:val="20"/>
          <w:szCs w:val="20"/>
        </w:rPr>
        <w:tab/>
        <w:t xml:space="preserve">• </w:t>
      </w:r>
      <w:bookmarkStart w:id="3" w:name="OLE_LINK11"/>
      <w:bookmarkStart w:id="4" w:name="OLE_LINK12"/>
      <w:r w:rsidRPr="005A7C85">
        <w:rPr>
          <w:sz w:val="20"/>
          <w:szCs w:val="20"/>
        </w:rPr>
        <w:t xml:space="preserve">Ecological Society of America, Selection Committee, International Eminent Ecologist  </w:t>
      </w:r>
    </w:p>
    <w:p w14:paraId="77441934" w14:textId="77777777" w:rsidR="004331D2" w:rsidRPr="005A7C85" w:rsidRDefault="004331D2" w:rsidP="004331D2">
      <w:pPr>
        <w:pStyle w:val="Header"/>
        <w:tabs>
          <w:tab w:val="clear" w:pos="4320"/>
          <w:tab w:val="clear" w:pos="8640"/>
        </w:tabs>
        <w:ind w:left="720"/>
        <w:rPr>
          <w:sz w:val="20"/>
          <w:szCs w:val="20"/>
        </w:rPr>
      </w:pPr>
      <w:r w:rsidRPr="005A7C85">
        <w:rPr>
          <w:sz w:val="20"/>
          <w:szCs w:val="20"/>
        </w:rPr>
        <w:t>• Evaluator for “Faculty of 1000”</w:t>
      </w:r>
    </w:p>
    <w:bookmarkEnd w:id="3"/>
    <w:bookmarkEnd w:id="4"/>
    <w:p w14:paraId="0A87CD5D" w14:textId="77777777" w:rsidR="004331D2" w:rsidRPr="005A7C85" w:rsidRDefault="004331D2" w:rsidP="004331D2">
      <w:pPr>
        <w:pStyle w:val="Header"/>
        <w:tabs>
          <w:tab w:val="clear" w:pos="4320"/>
          <w:tab w:val="clear" w:pos="8640"/>
        </w:tabs>
        <w:rPr>
          <w:sz w:val="20"/>
          <w:szCs w:val="20"/>
        </w:rPr>
      </w:pPr>
      <w:r w:rsidRPr="005A7C85">
        <w:rPr>
          <w:sz w:val="20"/>
          <w:szCs w:val="20"/>
        </w:rPr>
        <w:t>2005</w:t>
      </w:r>
      <w:r w:rsidRPr="005A7C85">
        <w:rPr>
          <w:sz w:val="20"/>
          <w:szCs w:val="20"/>
        </w:rPr>
        <w:tab/>
        <w:t>• Evaluator for “Faculty of 1000”</w:t>
      </w:r>
    </w:p>
    <w:p w14:paraId="16DE2ACD" w14:textId="77777777" w:rsidR="004331D2" w:rsidRPr="005A7C85" w:rsidRDefault="004331D2" w:rsidP="004331D2">
      <w:pPr>
        <w:ind w:firstLine="720"/>
        <w:rPr>
          <w:sz w:val="20"/>
          <w:szCs w:val="20"/>
        </w:rPr>
      </w:pPr>
      <w:r w:rsidRPr="005A7C85">
        <w:rPr>
          <w:sz w:val="20"/>
          <w:szCs w:val="20"/>
        </w:rPr>
        <w:t>• Graduate Women in Science, Selection Committee Member for Eloise Gerry Award</w:t>
      </w:r>
    </w:p>
    <w:p w14:paraId="641CAEEC" w14:textId="77777777" w:rsidR="004331D2" w:rsidRPr="005A7C85" w:rsidRDefault="004331D2" w:rsidP="004331D2">
      <w:pPr>
        <w:tabs>
          <w:tab w:val="left" w:pos="810"/>
        </w:tabs>
        <w:ind w:left="720" w:hanging="720"/>
        <w:rPr>
          <w:sz w:val="20"/>
          <w:szCs w:val="20"/>
        </w:rPr>
      </w:pPr>
      <w:r w:rsidRPr="005A7C85">
        <w:rPr>
          <w:sz w:val="20"/>
          <w:szCs w:val="20"/>
        </w:rPr>
        <w:t>2004</w:t>
      </w:r>
      <w:r w:rsidRPr="005A7C85">
        <w:rPr>
          <w:sz w:val="20"/>
          <w:szCs w:val="20"/>
        </w:rPr>
        <w:tab/>
        <w:t xml:space="preserve">• NSF/NIH panelist for Ecology of Infectious Disease Competition, Division of Molecular and Cellular </w:t>
      </w:r>
      <w:r w:rsidRPr="005A7C85">
        <w:rPr>
          <w:sz w:val="20"/>
          <w:szCs w:val="20"/>
        </w:rPr>
        <w:tab/>
        <w:t>Biosciences, May 2004</w:t>
      </w:r>
    </w:p>
    <w:p w14:paraId="3B6F7345" w14:textId="77777777" w:rsidR="004331D2" w:rsidRPr="005A7C85" w:rsidRDefault="004331D2" w:rsidP="004331D2">
      <w:pPr>
        <w:ind w:firstLine="720"/>
        <w:rPr>
          <w:sz w:val="20"/>
          <w:szCs w:val="20"/>
        </w:rPr>
      </w:pPr>
      <w:r w:rsidRPr="005A7C85">
        <w:rPr>
          <w:sz w:val="20"/>
          <w:szCs w:val="20"/>
        </w:rPr>
        <w:t>• Graduate Women in Science, Selection Committee Member for Eloise Gerry Award</w:t>
      </w:r>
    </w:p>
    <w:p w14:paraId="3DA5E83F" w14:textId="77777777" w:rsidR="004331D2" w:rsidRPr="005A7C85" w:rsidRDefault="004331D2" w:rsidP="004331D2">
      <w:pPr>
        <w:ind w:firstLine="720"/>
        <w:rPr>
          <w:sz w:val="20"/>
          <w:szCs w:val="20"/>
        </w:rPr>
      </w:pPr>
      <w:r w:rsidRPr="005A7C85">
        <w:rPr>
          <w:sz w:val="20"/>
          <w:szCs w:val="20"/>
        </w:rPr>
        <w:t>• American Association of University Women, Salt Lake Branch, Presentation</w:t>
      </w:r>
    </w:p>
    <w:p w14:paraId="20CB8BFC" w14:textId="77777777" w:rsidR="004331D2" w:rsidRPr="005A7C85" w:rsidRDefault="004331D2" w:rsidP="004331D2">
      <w:pPr>
        <w:rPr>
          <w:sz w:val="20"/>
          <w:szCs w:val="20"/>
        </w:rPr>
      </w:pPr>
      <w:r w:rsidRPr="005A7C85">
        <w:rPr>
          <w:sz w:val="20"/>
          <w:szCs w:val="20"/>
        </w:rPr>
        <w:t>2003</w:t>
      </w:r>
      <w:r w:rsidRPr="005A7C85">
        <w:rPr>
          <w:sz w:val="20"/>
          <w:szCs w:val="20"/>
        </w:rPr>
        <w:tab/>
        <w:t xml:space="preserve">• National Conference for Undergraduate Research, Salt Lake City, UT, Abstract reviewer </w:t>
      </w:r>
    </w:p>
    <w:p w14:paraId="3BC606E2" w14:textId="77777777" w:rsidR="004331D2" w:rsidRPr="005A7C85" w:rsidRDefault="004331D2" w:rsidP="004331D2">
      <w:pPr>
        <w:ind w:left="720" w:hanging="720"/>
        <w:rPr>
          <w:sz w:val="20"/>
          <w:szCs w:val="20"/>
        </w:rPr>
      </w:pPr>
      <w:r w:rsidRPr="005A7C85">
        <w:rPr>
          <w:sz w:val="20"/>
          <w:szCs w:val="20"/>
        </w:rPr>
        <w:t>2002</w:t>
      </w:r>
      <w:r w:rsidRPr="005A7C85">
        <w:rPr>
          <w:sz w:val="20"/>
          <w:szCs w:val="20"/>
        </w:rPr>
        <w:tab/>
        <w:t>• Ecological Society of America, Selection Committee, International Eminent Ecologist</w:t>
      </w:r>
    </w:p>
    <w:p w14:paraId="3702D8C1" w14:textId="77777777" w:rsidR="004331D2" w:rsidRPr="005A7C85" w:rsidRDefault="004331D2" w:rsidP="004331D2">
      <w:pPr>
        <w:ind w:left="720" w:hanging="720"/>
        <w:rPr>
          <w:sz w:val="20"/>
          <w:szCs w:val="20"/>
        </w:rPr>
      </w:pPr>
      <w:r w:rsidRPr="005A7C85">
        <w:rPr>
          <w:sz w:val="20"/>
          <w:szCs w:val="20"/>
        </w:rPr>
        <w:t xml:space="preserve">2001 </w:t>
      </w:r>
      <w:r w:rsidRPr="005A7C85">
        <w:rPr>
          <w:sz w:val="20"/>
          <w:szCs w:val="20"/>
        </w:rPr>
        <w:tab/>
        <w:t>• Organizer for “A History of Atmospheric CO</w:t>
      </w:r>
      <w:r w:rsidRPr="005A7C85">
        <w:rPr>
          <w:sz w:val="20"/>
          <w:szCs w:val="20"/>
          <w:vertAlign w:val="subscript"/>
        </w:rPr>
        <w:t xml:space="preserve">2 </w:t>
      </w:r>
      <w:r w:rsidRPr="005A7C85">
        <w:rPr>
          <w:sz w:val="20"/>
          <w:szCs w:val="20"/>
        </w:rPr>
        <w:t xml:space="preserve">and its Effect on Plants, Animals &amp; </w:t>
      </w:r>
    </w:p>
    <w:p w14:paraId="034236FD" w14:textId="77777777" w:rsidR="004331D2" w:rsidRPr="005A7C85" w:rsidRDefault="004331D2" w:rsidP="004331D2">
      <w:pPr>
        <w:pStyle w:val="BodyText2"/>
        <w:rPr>
          <w:sz w:val="20"/>
          <w:szCs w:val="20"/>
        </w:rPr>
      </w:pPr>
      <w:r w:rsidRPr="005A7C85">
        <w:rPr>
          <w:sz w:val="20"/>
          <w:szCs w:val="20"/>
        </w:rPr>
        <w:t xml:space="preserve">  Ecosystems,” Snowbird, UT</w:t>
      </w:r>
    </w:p>
    <w:p w14:paraId="1E443758" w14:textId="77777777" w:rsidR="004331D2" w:rsidRPr="005A7C85" w:rsidRDefault="004331D2" w:rsidP="004331D2">
      <w:pPr>
        <w:ind w:left="720" w:hanging="720"/>
        <w:rPr>
          <w:sz w:val="20"/>
          <w:szCs w:val="20"/>
        </w:rPr>
      </w:pPr>
      <w:r w:rsidRPr="005A7C85">
        <w:rPr>
          <w:sz w:val="20"/>
          <w:szCs w:val="20"/>
        </w:rPr>
        <w:tab/>
        <w:t>• Ecological Society of America, Selection Committee Member, International Eminent Ecologist</w:t>
      </w:r>
    </w:p>
    <w:p w14:paraId="3A0BDDA0" w14:textId="77777777" w:rsidR="004331D2" w:rsidRPr="005A7C85" w:rsidRDefault="004331D2" w:rsidP="004331D2">
      <w:pPr>
        <w:rPr>
          <w:b/>
          <w:sz w:val="20"/>
          <w:szCs w:val="20"/>
        </w:rPr>
      </w:pPr>
      <w:r w:rsidRPr="005A7C85">
        <w:rPr>
          <w:sz w:val="20"/>
          <w:szCs w:val="20"/>
        </w:rPr>
        <w:t xml:space="preserve">2000 </w:t>
      </w:r>
      <w:r w:rsidRPr="005A7C85">
        <w:rPr>
          <w:sz w:val="20"/>
          <w:szCs w:val="20"/>
        </w:rPr>
        <w:tab/>
        <w:t>• Local Committee Member, Ecological Society of America Meetings, Snowbird, UT</w:t>
      </w:r>
    </w:p>
    <w:p w14:paraId="74420582" w14:textId="77777777" w:rsidR="004331D2" w:rsidRPr="005A7C85" w:rsidRDefault="004331D2" w:rsidP="004331D2">
      <w:pPr>
        <w:ind w:left="720"/>
        <w:rPr>
          <w:sz w:val="20"/>
          <w:szCs w:val="20"/>
        </w:rPr>
      </w:pPr>
      <w:r w:rsidRPr="005A7C85">
        <w:rPr>
          <w:sz w:val="20"/>
          <w:szCs w:val="20"/>
        </w:rPr>
        <w:t>• Ecological Society of America, Selection Committee Member, International Eminent Ecologist</w:t>
      </w:r>
    </w:p>
    <w:p w14:paraId="23DA49E2" w14:textId="77777777" w:rsidR="004331D2" w:rsidRPr="005A7C85" w:rsidRDefault="004331D2" w:rsidP="004331D2">
      <w:pPr>
        <w:rPr>
          <w:sz w:val="20"/>
          <w:szCs w:val="20"/>
        </w:rPr>
      </w:pPr>
      <w:r w:rsidRPr="005A7C85">
        <w:rPr>
          <w:sz w:val="20"/>
          <w:szCs w:val="20"/>
        </w:rPr>
        <w:t>1995</w:t>
      </w:r>
      <w:r w:rsidRPr="005A7C85">
        <w:rPr>
          <w:sz w:val="20"/>
          <w:szCs w:val="20"/>
        </w:rPr>
        <w:tab/>
        <w:t>• Local Committee Member, Ecological Society of America Meetings, Snowbird, UT</w:t>
      </w:r>
    </w:p>
    <w:p w14:paraId="08512E1C" w14:textId="77777777" w:rsidR="004331D2" w:rsidRPr="005A7C85" w:rsidRDefault="004331D2" w:rsidP="004331D2">
      <w:pPr>
        <w:numPr>
          <w:ilvl w:val="0"/>
          <w:numId w:val="4"/>
        </w:numPr>
        <w:rPr>
          <w:sz w:val="20"/>
          <w:szCs w:val="20"/>
        </w:rPr>
      </w:pPr>
      <w:r w:rsidRPr="005A7C85">
        <w:rPr>
          <w:sz w:val="20"/>
          <w:szCs w:val="20"/>
        </w:rPr>
        <w:t>• Local Committee Member, Mammalogy Society Meetings, Salt Lake City, UT</w:t>
      </w:r>
    </w:p>
    <w:p w14:paraId="2D6294D5" w14:textId="77777777" w:rsidR="004331D2" w:rsidRPr="005A7C85" w:rsidRDefault="004331D2" w:rsidP="004331D2">
      <w:pPr>
        <w:spacing w:after="120"/>
        <w:rPr>
          <w:sz w:val="20"/>
          <w:szCs w:val="20"/>
        </w:rPr>
      </w:pPr>
      <w:r w:rsidRPr="005A7C85">
        <w:rPr>
          <w:sz w:val="20"/>
          <w:szCs w:val="20"/>
        </w:rPr>
        <w:t>1988</w:t>
      </w:r>
      <w:r w:rsidRPr="005A7C85">
        <w:rPr>
          <w:sz w:val="20"/>
          <w:szCs w:val="20"/>
        </w:rPr>
        <w:tab/>
        <w:t>• Appeared on the children's science program, "3-2-1 Contact”</w:t>
      </w:r>
    </w:p>
    <w:p w14:paraId="37C54DFA" w14:textId="77777777" w:rsidR="00C348CE" w:rsidRDefault="00C348CE" w:rsidP="004331D2">
      <w:pPr>
        <w:rPr>
          <w:sz w:val="20"/>
          <w:szCs w:val="20"/>
        </w:rPr>
      </w:pPr>
    </w:p>
    <w:p w14:paraId="5A57B258" w14:textId="77777777" w:rsidR="00C348CE" w:rsidRDefault="00C348CE" w:rsidP="004331D2">
      <w:pPr>
        <w:rPr>
          <w:sz w:val="20"/>
          <w:szCs w:val="20"/>
        </w:rPr>
      </w:pPr>
    </w:p>
    <w:p w14:paraId="39F46CBF" w14:textId="274D44DE" w:rsidR="004331D2" w:rsidRPr="005A7C85" w:rsidRDefault="004331D2" w:rsidP="004331D2">
      <w:pPr>
        <w:rPr>
          <w:sz w:val="20"/>
          <w:szCs w:val="20"/>
        </w:rPr>
      </w:pPr>
      <w:r w:rsidRPr="005A7C85">
        <w:rPr>
          <w:sz w:val="20"/>
          <w:szCs w:val="20"/>
        </w:rPr>
        <w:t xml:space="preserve">Ad hoc Reviewer for: Science, Nature, </w:t>
      </w:r>
      <w:r>
        <w:rPr>
          <w:sz w:val="20"/>
          <w:szCs w:val="20"/>
        </w:rPr>
        <w:t xml:space="preserve">PNAS, eLife, </w:t>
      </w:r>
      <w:r w:rsidRPr="005A7C85">
        <w:rPr>
          <w:sz w:val="20"/>
          <w:szCs w:val="20"/>
        </w:rPr>
        <w:t>Molecular Ecology, Environmental Microbiology, Ecology, Behavioral Ecology, Oecologia, American Naturalist, Physiological and Biochemical Zoology, American Midland Naturalist, Journal of Agricultural Food Chemistry, Prairie Naturalist, Journal of Chemical Ecology, Journal of Comparative Physiology, Journal of Mammalogy, Australian Journal of Zoology, Journal of Arid Environments, Journal of Herpetology, Global Change Biology, National Science Foundation, Faculty 1000.</w:t>
      </w:r>
    </w:p>
    <w:p w14:paraId="70FCAC28" w14:textId="77777777" w:rsidR="004331D2" w:rsidRPr="005A7C85" w:rsidRDefault="004331D2" w:rsidP="004331D2">
      <w:pPr>
        <w:pStyle w:val="Heading2"/>
        <w:ind w:right="0"/>
        <w:rPr>
          <w:sz w:val="20"/>
          <w:szCs w:val="20"/>
        </w:rPr>
      </w:pPr>
    </w:p>
    <w:p w14:paraId="2E2F7EB8" w14:textId="5A9CBC0E" w:rsidR="000E64FB" w:rsidRDefault="004331D2" w:rsidP="000E64FB">
      <w:pPr>
        <w:pStyle w:val="Heading2"/>
        <w:ind w:right="0"/>
        <w:rPr>
          <w:sz w:val="20"/>
          <w:szCs w:val="20"/>
        </w:rPr>
      </w:pPr>
      <w:r w:rsidRPr="005A7C85">
        <w:rPr>
          <w:sz w:val="20"/>
          <w:szCs w:val="20"/>
        </w:rPr>
        <w:t>University</w:t>
      </w:r>
    </w:p>
    <w:p w14:paraId="2DCC7590" w14:textId="26B5B865" w:rsidR="004209EC" w:rsidRDefault="004209EC" w:rsidP="000E64FB">
      <w:pPr>
        <w:rPr>
          <w:sz w:val="20"/>
          <w:szCs w:val="20"/>
          <w:lang w:eastAsia="zh-CN"/>
        </w:rPr>
      </w:pPr>
      <w:r>
        <w:rPr>
          <w:sz w:val="20"/>
          <w:szCs w:val="20"/>
          <w:lang w:eastAsia="zh-CN"/>
        </w:rPr>
        <w:t>2024</w:t>
      </w:r>
      <w:r>
        <w:rPr>
          <w:sz w:val="20"/>
          <w:szCs w:val="20"/>
          <w:lang w:eastAsia="zh-CN"/>
        </w:rPr>
        <w:tab/>
      </w:r>
      <w:r>
        <w:rPr>
          <w:sz w:val="20"/>
          <w:szCs w:val="20"/>
          <w:lang w:eastAsia="zh-CN"/>
        </w:rPr>
        <w:tab/>
        <w:t>On leave to NSF</w:t>
      </w:r>
    </w:p>
    <w:p w14:paraId="49E75A0C" w14:textId="75C1FB23" w:rsidR="000E64FB" w:rsidRPr="000E64FB" w:rsidRDefault="000E64FB" w:rsidP="000E64FB">
      <w:pPr>
        <w:rPr>
          <w:sz w:val="20"/>
          <w:szCs w:val="20"/>
          <w:lang w:eastAsia="zh-CN"/>
        </w:rPr>
      </w:pPr>
      <w:r>
        <w:rPr>
          <w:sz w:val="20"/>
          <w:szCs w:val="20"/>
          <w:lang w:eastAsia="zh-CN"/>
        </w:rPr>
        <w:t>2023</w:t>
      </w:r>
      <w:r>
        <w:rPr>
          <w:sz w:val="20"/>
          <w:szCs w:val="20"/>
          <w:lang w:eastAsia="zh-CN"/>
        </w:rPr>
        <w:tab/>
      </w:r>
      <w:r>
        <w:rPr>
          <w:sz w:val="20"/>
          <w:szCs w:val="20"/>
          <w:lang w:eastAsia="zh-CN"/>
        </w:rPr>
        <w:tab/>
        <w:t>On leave to NSF</w:t>
      </w:r>
    </w:p>
    <w:p w14:paraId="2A633B3A" w14:textId="7DCDCE07" w:rsidR="00C42FFB" w:rsidRPr="00C42FFB" w:rsidRDefault="00C42FFB" w:rsidP="00C42FFB">
      <w:pPr>
        <w:rPr>
          <w:lang w:eastAsia="zh-CN"/>
        </w:rPr>
      </w:pPr>
      <w:r w:rsidRPr="005A7C85">
        <w:rPr>
          <w:sz w:val="20"/>
          <w:szCs w:val="20"/>
        </w:rPr>
        <w:t>20</w:t>
      </w:r>
      <w:r>
        <w:rPr>
          <w:sz w:val="20"/>
          <w:szCs w:val="20"/>
        </w:rPr>
        <w:t>22</w:t>
      </w:r>
      <w:r w:rsidRPr="005A7C85">
        <w:rPr>
          <w:sz w:val="20"/>
          <w:szCs w:val="20"/>
        </w:rPr>
        <w:tab/>
      </w:r>
      <w:r w:rsidRPr="005A7C85">
        <w:rPr>
          <w:sz w:val="20"/>
          <w:szCs w:val="20"/>
        </w:rPr>
        <w:tab/>
      </w:r>
      <w:r w:rsidR="00924567">
        <w:rPr>
          <w:sz w:val="20"/>
          <w:szCs w:val="20"/>
        </w:rPr>
        <w:t xml:space="preserve">James </w:t>
      </w:r>
      <w:r>
        <w:rPr>
          <w:sz w:val="20"/>
          <w:szCs w:val="20"/>
        </w:rPr>
        <w:t>McMinn Professor</w:t>
      </w:r>
      <w:r w:rsidR="00924567">
        <w:rPr>
          <w:sz w:val="20"/>
          <w:szCs w:val="20"/>
        </w:rPr>
        <w:t>ship</w:t>
      </w:r>
      <w:r>
        <w:rPr>
          <w:sz w:val="20"/>
          <w:szCs w:val="20"/>
        </w:rPr>
        <w:t xml:space="preserve"> Selection </w:t>
      </w:r>
      <w:r w:rsidRPr="005A7C85">
        <w:rPr>
          <w:sz w:val="20"/>
          <w:szCs w:val="20"/>
        </w:rPr>
        <w:t>Committee</w:t>
      </w:r>
      <w:r w:rsidR="00924567">
        <w:rPr>
          <w:sz w:val="20"/>
          <w:szCs w:val="20"/>
        </w:rPr>
        <w:t>, Department of Mathematics</w:t>
      </w:r>
    </w:p>
    <w:p w14:paraId="57089CB7" w14:textId="111BBD24" w:rsidR="004331D2" w:rsidRPr="005A7C85" w:rsidRDefault="004331D2" w:rsidP="004331D2">
      <w:pPr>
        <w:rPr>
          <w:sz w:val="20"/>
          <w:szCs w:val="20"/>
        </w:rPr>
      </w:pPr>
      <w:r w:rsidRPr="005A7C85">
        <w:rPr>
          <w:sz w:val="20"/>
          <w:szCs w:val="20"/>
        </w:rPr>
        <w:t>2019</w:t>
      </w:r>
      <w:r w:rsidRPr="005A7C85">
        <w:rPr>
          <w:sz w:val="20"/>
          <w:szCs w:val="20"/>
        </w:rPr>
        <w:tab/>
      </w:r>
      <w:r w:rsidRPr="005A7C85">
        <w:rPr>
          <w:sz w:val="20"/>
          <w:szCs w:val="20"/>
        </w:rPr>
        <w:tab/>
        <w:t>Co Chair, Search Committee for Chair of the Department of Physics and Astronomy</w:t>
      </w:r>
    </w:p>
    <w:p w14:paraId="00710D13" w14:textId="6F0D2E6F" w:rsidR="004331D2" w:rsidRPr="005A7C85" w:rsidRDefault="004331D2" w:rsidP="004331D2">
      <w:pPr>
        <w:rPr>
          <w:sz w:val="20"/>
          <w:szCs w:val="20"/>
        </w:rPr>
      </w:pPr>
      <w:r w:rsidRPr="005A7C85">
        <w:rPr>
          <w:sz w:val="20"/>
          <w:szCs w:val="20"/>
        </w:rPr>
        <w:t>2019</w:t>
      </w:r>
      <w:r w:rsidRPr="005A7C85">
        <w:rPr>
          <w:sz w:val="20"/>
          <w:szCs w:val="20"/>
        </w:rPr>
        <w:tab/>
      </w:r>
      <w:r w:rsidRPr="005A7C85">
        <w:rPr>
          <w:sz w:val="20"/>
          <w:szCs w:val="20"/>
        </w:rPr>
        <w:tab/>
        <w:t>Co Chair, Search Committee for College of Science Dean</w:t>
      </w:r>
    </w:p>
    <w:p w14:paraId="0C0F374C" w14:textId="77777777" w:rsidR="004331D2" w:rsidRPr="005A7C85" w:rsidRDefault="004331D2" w:rsidP="004331D2">
      <w:pPr>
        <w:rPr>
          <w:sz w:val="20"/>
          <w:szCs w:val="20"/>
        </w:rPr>
      </w:pPr>
      <w:r w:rsidRPr="005A7C85">
        <w:rPr>
          <w:sz w:val="20"/>
          <w:szCs w:val="20"/>
        </w:rPr>
        <w:t>2014-2015</w:t>
      </w:r>
      <w:r w:rsidRPr="005A7C85">
        <w:rPr>
          <w:sz w:val="20"/>
          <w:szCs w:val="20"/>
        </w:rPr>
        <w:tab/>
        <w:t xml:space="preserve">Search Committee for University Veterinarian </w:t>
      </w:r>
      <w:r w:rsidRPr="005A7C85">
        <w:rPr>
          <w:sz w:val="20"/>
          <w:szCs w:val="20"/>
        </w:rPr>
        <w:tab/>
        <w:t xml:space="preserve">       </w:t>
      </w:r>
    </w:p>
    <w:p w14:paraId="3EC9043A" w14:textId="77777777" w:rsidR="004331D2" w:rsidRPr="005A7C85" w:rsidRDefault="004331D2" w:rsidP="004331D2">
      <w:pPr>
        <w:rPr>
          <w:sz w:val="20"/>
          <w:szCs w:val="20"/>
        </w:rPr>
      </w:pPr>
      <w:r w:rsidRPr="005A7C85">
        <w:rPr>
          <w:sz w:val="20"/>
          <w:szCs w:val="20"/>
        </w:rPr>
        <w:t>2013-2014</w:t>
      </w:r>
      <w:r w:rsidRPr="005A7C85">
        <w:rPr>
          <w:sz w:val="20"/>
          <w:szCs w:val="20"/>
        </w:rPr>
        <w:tab/>
        <w:t>Faculty Retention Committee</w:t>
      </w:r>
    </w:p>
    <w:p w14:paraId="40B3EB17" w14:textId="77777777" w:rsidR="004331D2" w:rsidRPr="005A7C85" w:rsidRDefault="004331D2" w:rsidP="004331D2">
      <w:pPr>
        <w:ind w:left="1440"/>
        <w:rPr>
          <w:sz w:val="20"/>
          <w:szCs w:val="20"/>
        </w:rPr>
      </w:pPr>
      <w:r w:rsidRPr="005A7C85">
        <w:rPr>
          <w:sz w:val="20"/>
          <w:szCs w:val="20"/>
        </w:rPr>
        <w:t>President’s Commission on the Status of Women</w:t>
      </w:r>
    </w:p>
    <w:p w14:paraId="514EB48F" w14:textId="77777777" w:rsidR="004331D2" w:rsidRPr="005A7C85" w:rsidRDefault="004331D2" w:rsidP="004331D2">
      <w:pPr>
        <w:rPr>
          <w:sz w:val="20"/>
          <w:szCs w:val="20"/>
        </w:rPr>
      </w:pPr>
      <w:r w:rsidRPr="005A7C85">
        <w:rPr>
          <w:sz w:val="20"/>
          <w:szCs w:val="20"/>
        </w:rPr>
        <w:tab/>
      </w:r>
      <w:r w:rsidRPr="005A7C85">
        <w:rPr>
          <w:sz w:val="20"/>
          <w:szCs w:val="20"/>
        </w:rPr>
        <w:tab/>
        <w:t>Associate Dean of Research, College of Science</w:t>
      </w:r>
    </w:p>
    <w:p w14:paraId="5371BEAB" w14:textId="77777777" w:rsidR="004331D2" w:rsidRPr="005A7C85" w:rsidRDefault="004331D2" w:rsidP="004331D2">
      <w:pPr>
        <w:rPr>
          <w:sz w:val="20"/>
          <w:szCs w:val="20"/>
        </w:rPr>
      </w:pPr>
      <w:r w:rsidRPr="005A7C85">
        <w:rPr>
          <w:sz w:val="20"/>
          <w:szCs w:val="20"/>
        </w:rPr>
        <w:t>2012-2013</w:t>
      </w:r>
      <w:r w:rsidRPr="005A7C85">
        <w:rPr>
          <w:sz w:val="20"/>
          <w:szCs w:val="20"/>
        </w:rPr>
        <w:tab/>
        <w:t>President’s Commission on the Status of Women:</w:t>
      </w:r>
    </w:p>
    <w:p w14:paraId="4DAC9577" w14:textId="77777777" w:rsidR="004331D2" w:rsidRPr="005A7C85" w:rsidRDefault="004331D2" w:rsidP="004331D2">
      <w:pPr>
        <w:rPr>
          <w:sz w:val="20"/>
          <w:szCs w:val="20"/>
        </w:rPr>
      </w:pPr>
      <w:r w:rsidRPr="005A7C85">
        <w:rPr>
          <w:sz w:val="20"/>
          <w:szCs w:val="20"/>
        </w:rPr>
        <w:tab/>
      </w:r>
      <w:r w:rsidRPr="005A7C85">
        <w:rPr>
          <w:sz w:val="20"/>
          <w:szCs w:val="20"/>
        </w:rPr>
        <w:tab/>
        <w:t>Subcommittee that hosted President Maria Klawe, Harvey Mudd College</w:t>
      </w:r>
    </w:p>
    <w:p w14:paraId="70EECCEB" w14:textId="77777777" w:rsidR="004331D2" w:rsidRPr="005A7C85" w:rsidRDefault="004331D2" w:rsidP="004331D2">
      <w:pPr>
        <w:rPr>
          <w:sz w:val="20"/>
          <w:szCs w:val="20"/>
        </w:rPr>
      </w:pPr>
      <w:r w:rsidRPr="005A7C85">
        <w:rPr>
          <w:sz w:val="20"/>
          <w:szCs w:val="20"/>
        </w:rPr>
        <w:tab/>
      </w:r>
      <w:r w:rsidRPr="005A7C85">
        <w:rPr>
          <w:sz w:val="20"/>
          <w:szCs w:val="20"/>
        </w:rPr>
        <w:tab/>
        <w:t>Associate Dean of Research, College of Science</w:t>
      </w:r>
    </w:p>
    <w:p w14:paraId="143859A5" w14:textId="77777777" w:rsidR="004331D2" w:rsidRPr="005A7C85" w:rsidRDefault="004331D2" w:rsidP="004331D2">
      <w:pPr>
        <w:rPr>
          <w:sz w:val="20"/>
          <w:szCs w:val="20"/>
        </w:rPr>
      </w:pPr>
      <w:r w:rsidRPr="005A7C85">
        <w:rPr>
          <w:sz w:val="20"/>
          <w:szCs w:val="20"/>
        </w:rPr>
        <w:tab/>
      </w:r>
      <w:r w:rsidRPr="005A7C85">
        <w:rPr>
          <w:sz w:val="20"/>
          <w:szCs w:val="20"/>
        </w:rPr>
        <w:tab/>
        <w:t>Search Committee for Library Dean</w:t>
      </w:r>
    </w:p>
    <w:p w14:paraId="50D3D599" w14:textId="77777777" w:rsidR="004331D2" w:rsidRPr="005A7C85" w:rsidRDefault="004331D2" w:rsidP="004331D2">
      <w:pPr>
        <w:rPr>
          <w:sz w:val="20"/>
          <w:szCs w:val="20"/>
        </w:rPr>
      </w:pPr>
      <w:r w:rsidRPr="005A7C85">
        <w:rPr>
          <w:sz w:val="20"/>
          <w:szCs w:val="20"/>
        </w:rPr>
        <w:t>2011-2012</w:t>
      </w:r>
      <w:r w:rsidRPr="005A7C85">
        <w:rPr>
          <w:sz w:val="20"/>
          <w:szCs w:val="20"/>
        </w:rPr>
        <w:tab/>
        <w:t>President’s Commission on the Status of Women</w:t>
      </w:r>
    </w:p>
    <w:p w14:paraId="69B6336F" w14:textId="77777777" w:rsidR="004331D2" w:rsidRPr="005A7C85" w:rsidRDefault="004331D2" w:rsidP="004331D2">
      <w:pPr>
        <w:ind w:left="720" w:firstLine="720"/>
        <w:rPr>
          <w:sz w:val="20"/>
          <w:szCs w:val="20"/>
        </w:rPr>
      </w:pPr>
      <w:r w:rsidRPr="005A7C85">
        <w:rPr>
          <w:sz w:val="20"/>
          <w:szCs w:val="20"/>
        </w:rPr>
        <w:t>Internal Reviewer for Graduate Council Review of Pharmacology and Toxicology</w:t>
      </w:r>
    </w:p>
    <w:p w14:paraId="0DE015E6" w14:textId="77777777" w:rsidR="004331D2" w:rsidRPr="005A7C85" w:rsidRDefault="004331D2" w:rsidP="004331D2">
      <w:pPr>
        <w:ind w:left="1440" w:hanging="1440"/>
        <w:rPr>
          <w:sz w:val="20"/>
          <w:szCs w:val="20"/>
        </w:rPr>
      </w:pPr>
      <w:r w:rsidRPr="005A7C85">
        <w:rPr>
          <w:sz w:val="20"/>
          <w:szCs w:val="20"/>
        </w:rPr>
        <w:t>2010-2011</w:t>
      </w:r>
      <w:r w:rsidRPr="005A7C85">
        <w:rPr>
          <w:sz w:val="20"/>
          <w:szCs w:val="20"/>
        </w:rPr>
        <w:tab/>
        <w:t>President’s Task Force for Child Care Needs</w:t>
      </w:r>
    </w:p>
    <w:p w14:paraId="68B4D399" w14:textId="77777777" w:rsidR="004331D2" w:rsidRPr="005A7C85" w:rsidRDefault="004331D2" w:rsidP="004331D2">
      <w:pPr>
        <w:ind w:left="1800" w:hanging="360"/>
        <w:rPr>
          <w:sz w:val="20"/>
          <w:szCs w:val="20"/>
        </w:rPr>
      </w:pPr>
      <w:r w:rsidRPr="005A7C85">
        <w:rPr>
          <w:sz w:val="20"/>
          <w:szCs w:val="20"/>
        </w:rPr>
        <w:t>Executive Committee, Global Change and Ecosystems</w:t>
      </w:r>
    </w:p>
    <w:p w14:paraId="7C267383" w14:textId="77777777" w:rsidR="004331D2" w:rsidRPr="005A7C85" w:rsidRDefault="004331D2" w:rsidP="004331D2">
      <w:pPr>
        <w:ind w:left="1440" w:hanging="1440"/>
        <w:rPr>
          <w:sz w:val="20"/>
          <w:szCs w:val="20"/>
        </w:rPr>
      </w:pPr>
      <w:r w:rsidRPr="005A7C85">
        <w:rPr>
          <w:sz w:val="20"/>
          <w:szCs w:val="20"/>
        </w:rPr>
        <w:t>2009-2010</w:t>
      </w:r>
      <w:r w:rsidRPr="005A7C85">
        <w:rPr>
          <w:sz w:val="20"/>
          <w:szCs w:val="20"/>
        </w:rPr>
        <w:tab/>
        <w:t>Entrada Ranch Oversight Committee</w:t>
      </w:r>
    </w:p>
    <w:p w14:paraId="6A2A6E1C" w14:textId="77777777" w:rsidR="004331D2" w:rsidRPr="005A7C85" w:rsidRDefault="004331D2" w:rsidP="004331D2">
      <w:pPr>
        <w:ind w:left="1800" w:hanging="360"/>
        <w:rPr>
          <w:sz w:val="20"/>
          <w:szCs w:val="20"/>
        </w:rPr>
      </w:pPr>
      <w:r w:rsidRPr="005A7C85">
        <w:rPr>
          <w:sz w:val="20"/>
          <w:szCs w:val="20"/>
        </w:rPr>
        <w:t>Seed Grant Committee</w:t>
      </w:r>
    </w:p>
    <w:p w14:paraId="78CF1C62" w14:textId="77777777" w:rsidR="004331D2" w:rsidRPr="005A7C85" w:rsidRDefault="004331D2" w:rsidP="004331D2">
      <w:pPr>
        <w:ind w:left="720" w:firstLine="720"/>
        <w:rPr>
          <w:sz w:val="20"/>
          <w:szCs w:val="20"/>
        </w:rPr>
      </w:pPr>
      <w:r w:rsidRPr="005A7C85">
        <w:rPr>
          <w:sz w:val="20"/>
          <w:szCs w:val="20"/>
        </w:rPr>
        <w:t>Center for Science and Math Education Steering Committee</w:t>
      </w:r>
    </w:p>
    <w:p w14:paraId="3C80D13D" w14:textId="77777777" w:rsidR="004331D2" w:rsidRPr="005A7C85" w:rsidRDefault="004331D2" w:rsidP="004331D2">
      <w:pPr>
        <w:ind w:left="1800" w:hanging="360"/>
        <w:rPr>
          <w:sz w:val="20"/>
          <w:szCs w:val="20"/>
          <w:highlight w:val="yellow"/>
        </w:rPr>
      </w:pPr>
      <w:r w:rsidRPr="005A7C85">
        <w:rPr>
          <w:sz w:val="20"/>
          <w:szCs w:val="20"/>
        </w:rPr>
        <w:t>President’s Task Force for Child Care Needs</w:t>
      </w:r>
    </w:p>
    <w:p w14:paraId="34E7F1E5" w14:textId="77777777" w:rsidR="004331D2" w:rsidRPr="005A7C85" w:rsidRDefault="004331D2" w:rsidP="004331D2">
      <w:pPr>
        <w:ind w:left="1440" w:hanging="1440"/>
        <w:rPr>
          <w:sz w:val="20"/>
          <w:szCs w:val="20"/>
        </w:rPr>
      </w:pPr>
      <w:r w:rsidRPr="005A7C85">
        <w:rPr>
          <w:sz w:val="20"/>
          <w:szCs w:val="20"/>
        </w:rPr>
        <w:t>2008-2009</w:t>
      </w:r>
      <w:r w:rsidRPr="005A7C85">
        <w:rPr>
          <w:sz w:val="20"/>
          <w:szCs w:val="20"/>
        </w:rPr>
        <w:tab/>
        <w:t>Entrada Ranch Oversight Committee</w:t>
      </w:r>
    </w:p>
    <w:p w14:paraId="4137A4C6" w14:textId="77777777" w:rsidR="004331D2" w:rsidRPr="005A7C85" w:rsidRDefault="004331D2" w:rsidP="004331D2">
      <w:pPr>
        <w:ind w:left="1800" w:hanging="360"/>
        <w:rPr>
          <w:sz w:val="20"/>
          <w:szCs w:val="20"/>
        </w:rPr>
      </w:pPr>
      <w:r w:rsidRPr="005A7C85">
        <w:rPr>
          <w:sz w:val="20"/>
          <w:szCs w:val="20"/>
        </w:rPr>
        <w:t>Center for Science and Math Education Steering Committee</w:t>
      </w:r>
    </w:p>
    <w:p w14:paraId="0EB91DD1" w14:textId="77777777" w:rsidR="004331D2" w:rsidRPr="005A7C85" w:rsidRDefault="004331D2" w:rsidP="004331D2">
      <w:pPr>
        <w:ind w:left="720" w:firstLine="720"/>
        <w:rPr>
          <w:sz w:val="20"/>
          <w:szCs w:val="20"/>
        </w:rPr>
      </w:pPr>
      <w:r w:rsidRPr="005A7C85">
        <w:rPr>
          <w:sz w:val="20"/>
          <w:szCs w:val="20"/>
        </w:rPr>
        <w:t>Seed Grant Committee</w:t>
      </w:r>
    </w:p>
    <w:p w14:paraId="6EB9A541" w14:textId="77777777" w:rsidR="004331D2" w:rsidRPr="005A7C85" w:rsidRDefault="004331D2" w:rsidP="004331D2">
      <w:pPr>
        <w:ind w:left="1440"/>
        <w:rPr>
          <w:sz w:val="20"/>
          <w:szCs w:val="20"/>
        </w:rPr>
      </w:pPr>
      <w:r w:rsidRPr="005A7C85">
        <w:rPr>
          <w:sz w:val="20"/>
          <w:szCs w:val="20"/>
        </w:rPr>
        <w:t>President’s Task Force for Child Care Needs</w:t>
      </w:r>
    </w:p>
    <w:p w14:paraId="63058FA5" w14:textId="77777777" w:rsidR="004331D2" w:rsidRPr="005A7C85" w:rsidRDefault="004331D2" w:rsidP="004331D2">
      <w:pPr>
        <w:rPr>
          <w:sz w:val="20"/>
          <w:szCs w:val="20"/>
        </w:rPr>
      </w:pPr>
      <w:r w:rsidRPr="005A7C85">
        <w:rPr>
          <w:sz w:val="20"/>
          <w:szCs w:val="20"/>
        </w:rPr>
        <w:t>2007-2008</w:t>
      </w:r>
      <w:r w:rsidRPr="005A7C85">
        <w:rPr>
          <w:sz w:val="20"/>
          <w:szCs w:val="20"/>
        </w:rPr>
        <w:tab/>
        <w:t>College of Science Day</w:t>
      </w:r>
    </w:p>
    <w:p w14:paraId="67648F78" w14:textId="77777777" w:rsidR="004331D2" w:rsidRPr="005A7C85" w:rsidRDefault="004331D2" w:rsidP="004331D2">
      <w:pPr>
        <w:ind w:left="1440"/>
        <w:rPr>
          <w:sz w:val="20"/>
          <w:szCs w:val="20"/>
        </w:rPr>
      </w:pPr>
      <w:r w:rsidRPr="005A7C85">
        <w:rPr>
          <w:sz w:val="20"/>
          <w:szCs w:val="20"/>
        </w:rPr>
        <w:t>Science Initiative Task Force</w:t>
      </w:r>
    </w:p>
    <w:p w14:paraId="17E0E954" w14:textId="77777777" w:rsidR="004331D2" w:rsidRPr="005A7C85" w:rsidRDefault="004331D2" w:rsidP="004331D2">
      <w:pPr>
        <w:rPr>
          <w:sz w:val="20"/>
          <w:szCs w:val="20"/>
        </w:rPr>
      </w:pPr>
      <w:r w:rsidRPr="005A7C85">
        <w:rPr>
          <w:sz w:val="20"/>
          <w:szCs w:val="20"/>
        </w:rPr>
        <w:tab/>
      </w:r>
      <w:r w:rsidRPr="005A7C85">
        <w:rPr>
          <w:sz w:val="20"/>
          <w:szCs w:val="20"/>
        </w:rPr>
        <w:tab/>
        <w:t>Seed Grant Committee</w:t>
      </w:r>
    </w:p>
    <w:p w14:paraId="2A640339" w14:textId="77777777" w:rsidR="004331D2" w:rsidRPr="005A7C85" w:rsidRDefault="004331D2" w:rsidP="004331D2">
      <w:pPr>
        <w:rPr>
          <w:sz w:val="20"/>
          <w:szCs w:val="20"/>
        </w:rPr>
      </w:pPr>
      <w:r w:rsidRPr="005A7C85">
        <w:rPr>
          <w:sz w:val="20"/>
          <w:szCs w:val="20"/>
        </w:rPr>
        <w:tab/>
      </w:r>
      <w:r w:rsidRPr="005A7C85">
        <w:rPr>
          <w:sz w:val="20"/>
          <w:szCs w:val="20"/>
        </w:rPr>
        <w:tab/>
        <w:t>Insider Tour for Alumni</w:t>
      </w:r>
    </w:p>
    <w:p w14:paraId="59DC7507" w14:textId="77777777" w:rsidR="004331D2" w:rsidRPr="005A7C85" w:rsidRDefault="004331D2" w:rsidP="004331D2">
      <w:pPr>
        <w:ind w:left="1440" w:hanging="1440"/>
        <w:rPr>
          <w:sz w:val="20"/>
          <w:szCs w:val="20"/>
        </w:rPr>
      </w:pPr>
      <w:r w:rsidRPr="005A7C85">
        <w:rPr>
          <w:sz w:val="20"/>
          <w:szCs w:val="20"/>
        </w:rPr>
        <w:t>2006-2007</w:t>
      </w:r>
      <w:r w:rsidRPr="005A7C85">
        <w:rPr>
          <w:sz w:val="20"/>
          <w:szCs w:val="20"/>
        </w:rPr>
        <w:tab/>
        <w:t>Search Committee for Dean of College of Science</w:t>
      </w:r>
    </w:p>
    <w:p w14:paraId="798266C8" w14:textId="77777777" w:rsidR="004331D2" w:rsidRPr="005A7C85" w:rsidRDefault="004331D2" w:rsidP="004331D2">
      <w:pPr>
        <w:ind w:left="720" w:firstLine="720"/>
        <w:rPr>
          <w:sz w:val="20"/>
          <w:szCs w:val="20"/>
        </w:rPr>
      </w:pPr>
      <w:r w:rsidRPr="005A7C85">
        <w:rPr>
          <w:sz w:val="20"/>
          <w:szCs w:val="20"/>
        </w:rPr>
        <w:t>WEST Participant and Steering Committee Member</w:t>
      </w:r>
    </w:p>
    <w:p w14:paraId="1AADED50" w14:textId="77777777" w:rsidR="004331D2" w:rsidRPr="005A7C85" w:rsidRDefault="004331D2" w:rsidP="004331D2">
      <w:pPr>
        <w:ind w:left="1440" w:hanging="1440"/>
        <w:rPr>
          <w:sz w:val="20"/>
          <w:szCs w:val="20"/>
        </w:rPr>
      </w:pPr>
      <w:r w:rsidRPr="005A7C85">
        <w:rPr>
          <w:sz w:val="20"/>
          <w:szCs w:val="20"/>
        </w:rPr>
        <w:t>2005-2006</w:t>
      </w:r>
      <w:r w:rsidRPr="005A7C85">
        <w:rPr>
          <w:sz w:val="20"/>
          <w:szCs w:val="20"/>
        </w:rPr>
        <w:tab/>
        <w:t>Sabbatical</w:t>
      </w:r>
      <w:r w:rsidRPr="005A7C85">
        <w:rPr>
          <w:sz w:val="20"/>
          <w:szCs w:val="20"/>
        </w:rPr>
        <w:tab/>
      </w:r>
    </w:p>
    <w:p w14:paraId="1D75C3D9" w14:textId="77777777" w:rsidR="004331D2" w:rsidRPr="005A7C85" w:rsidRDefault="004331D2" w:rsidP="004331D2">
      <w:pPr>
        <w:ind w:left="1440" w:hanging="1440"/>
        <w:rPr>
          <w:sz w:val="20"/>
          <w:szCs w:val="20"/>
        </w:rPr>
      </w:pPr>
      <w:r w:rsidRPr="005A7C85">
        <w:rPr>
          <w:sz w:val="20"/>
          <w:szCs w:val="20"/>
        </w:rPr>
        <w:t>2003-2005</w:t>
      </w:r>
      <w:r w:rsidRPr="005A7C85">
        <w:rPr>
          <w:sz w:val="20"/>
          <w:szCs w:val="20"/>
        </w:rPr>
        <w:tab/>
        <w:t>IACUC Committee Member</w:t>
      </w:r>
    </w:p>
    <w:p w14:paraId="49E70EA2" w14:textId="77777777" w:rsidR="004331D2" w:rsidRPr="005A7C85" w:rsidRDefault="004331D2" w:rsidP="004331D2">
      <w:pPr>
        <w:ind w:left="1440" w:hanging="1440"/>
        <w:rPr>
          <w:sz w:val="20"/>
          <w:szCs w:val="20"/>
        </w:rPr>
      </w:pPr>
      <w:r w:rsidRPr="005A7C85">
        <w:rPr>
          <w:sz w:val="20"/>
          <w:szCs w:val="20"/>
        </w:rPr>
        <w:t>2004</w:t>
      </w:r>
      <w:r w:rsidRPr="005A7C85">
        <w:rPr>
          <w:sz w:val="20"/>
          <w:szCs w:val="20"/>
        </w:rPr>
        <w:tab/>
        <w:t>Internal Reviewer for Graduate Council Review of Geology and Geophysics</w:t>
      </w:r>
    </w:p>
    <w:p w14:paraId="40293C89" w14:textId="77777777" w:rsidR="004331D2" w:rsidRPr="005A7C85" w:rsidRDefault="004331D2" w:rsidP="004331D2">
      <w:pPr>
        <w:rPr>
          <w:sz w:val="20"/>
          <w:szCs w:val="20"/>
        </w:rPr>
      </w:pPr>
      <w:r w:rsidRPr="005A7C85">
        <w:rPr>
          <w:sz w:val="20"/>
          <w:szCs w:val="20"/>
        </w:rPr>
        <w:t>1999-2011</w:t>
      </w:r>
      <w:r w:rsidRPr="005A7C85">
        <w:rPr>
          <w:sz w:val="20"/>
          <w:szCs w:val="20"/>
        </w:rPr>
        <w:tab/>
        <w:t>Lecturer in Dr. Ron Ragsdale’s Summer Chemistry Course</w:t>
      </w:r>
    </w:p>
    <w:p w14:paraId="09042BE4" w14:textId="77777777" w:rsidR="004331D2" w:rsidRPr="005A7C85" w:rsidRDefault="004331D2" w:rsidP="004331D2">
      <w:pPr>
        <w:ind w:left="1440" w:hanging="1440"/>
        <w:rPr>
          <w:sz w:val="20"/>
          <w:szCs w:val="20"/>
        </w:rPr>
      </w:pPr>
      <w:r w:rsidRPr="005A7C85">
        <w:rPr>
          <w:sz w:val="20"/>
          <w:szCs w:val="20"/>
        </w:rPr>
        <w:t>2003</w:t>
      </w:r>
      <w:r w:rsidRPr="005A7C85">
        <w:rPr>
          <w:sz w:val="20"/>
          <w:szCs w:val="20"/>
        </w:rPr>
        <w:tab/>
        <w:t>Access Program Intel Seminar Series Host</w:t>
      </w:r>
    </w:p>
    <w:p w14:paraId="00146E53" w14:textId="77777777" w:rsidR="004331D2" w:rsidRPr="005A7C85" w:rsidRDefault="004331D2" w:rsidP="004331D2">
      <w:pPr>
        <w:ind w:left="1440" w:hanging="1440"/>
        <w:rPr>
          <w:sz w:val="20"/>
          <w:szCs w:val="20"/>
        </w:rPr>
      </w:pPr>
      <w:r w:rsidRPr="005A7C85">
        <w:rPr>
          <w:sz w:val="20"/>
          <w:szCs w:val="20"/>
        </w:rPr>
        <w:t>2002</w:t>
      </w:r>
      <w:r w:rsidRPr="005A7C85">
        <w:rPr>
          <w:sz w:val="20"/>
          <w:szCs w:val="20"/>
        </w:rPr>
        <w:tab/>
        <w:t>Subcommittee for President’s Commission on Status of Women</w:t>
      </w:r>
    </w:p>
    <w:p w14:paraId="2AD904E0" w14:textId="77777777" w:rsidR="004331D2" w:rsidRPr="005A7C85" w:rsidRDefault="004331D2" w:rsidP="004331D2">
      <w:pPr>
        <w:ind w:left="1440" w:hanging="1440"/>
        <w:rPr>
          <w:sz w:val="20"/>
          <w:szCs w:val="20"/>
        </w:rPr>
      </w:pPr>
      <w:r w:rsidRPr="005A7C85">
        <w:rPr>
          <w:sz w:val="20"/>
          <w:szCs w:val="20"/>
        </w:rPr>
        <w:t>2000</w:t>
      </w:r>
      <w:r w:rsidRPr="005A7C85">
        <w:rPr>
          <w:sz w:val="20"/>
          <w:szCs w:val="20"/>
        </w:rPr>
        <w:tab/>
        <w:t>Search Committee Member for Vice President for Research</w:t>
      </w:r>
    </w:p>
    <w:p w14:paraId="629CCAFC" w14:textId="77777777" w:rsidR="004331D2" w:rsidRPr="005A7C85" w:rsidRDefault="004331D2" w:rsidP="004331D2">
      <w:pPr>
        <w:ind w:left="1440" w:hanging="1440"/>
        <w:rPr>
          <w:sz w:val="20"/>
          <w:szCs w:val="20"/>
        </w:rPr>
      </w:pPr>
      <w:r w:rsidRPr="005A7C85">
        <w:rPr>
          <w:sz w:val="20"/>
          <w:szCs w:val="20"/>
        </w:rPr>
        <w:t>1998</w:t>
      </w:r>
      <w:r w:rsidRPr="005A7C85">
        <w:rPr>
          <w:sz w:val="20"/>
          <w:szCs w:val="20"/>
        </w:rPr>
        <w:tab/>
        <w:t>College of Science Day</w:t>
      </w:r>
    </w:p>
    <w:p w14:paraId="34240335" w14:textId="77777777" w:rsidR="004331D2" w:rsidRPr="005A7C85" w:rsidRDefault="004331D2" w:rsidP="004331D2">
      <w:pPr>
        <w:rPr>
          <w:sz w:val="20"/>
          <w:szCs w:val="20"/>
        </w:rPr>
      </w:pPr>
      <w:r w:rsidRPr="005A7C85">
        <w:rPr>
          <w:sz w:val="20"/>
          <w:szCs w:val="20"/>
        </w:rPr>
        <w:t>1998</w:t>
      </w:r>
      <w:r>
        <w:rPr>
          <w:sz w:val="20"/>
          <w:szCs w:val="20"/>
        </w:rPr>
        <w:tab/>
      </w:r>
      <w:r>
        <w:rPr>
          <w:sz w:val="20"/>
          <w:szCs w:val="20"/>
        </w:rPr>
        <w:tab/>
      </w:r>
      <w:r w:rsidRPr="005A7C85">
        <w:rPr>
          <w:sz w:val="20"/>
          <w:szCs w:val="20"/>
        </w:rPr>
        <w:t>Initiated and Developed “Biokids Childcare</w:t>
      </w:r>
      <w:r>
        <w:rPr>
          <w:sz w:val="20"/>
          <w:szCs w:val="20"/>
        </w:rPr>
        <w:t xml:space="preserve"> Center</w:t>
      </w:r>
      <w:r w:rsidRPr="005A7C85">
        <w:rPr>
          <w:sz w:val="20"/>
          <w:szCs w:val="20"/>
        </w:rPr>
        <w:t>”</w:t>
      </w:r>
      <w:r>
        <w:rPr>
          <w:sz w:val="20"/>
          <w:szCs w:val="20"/>
        </w:rPr>
        <w:t xml:space="preserve"> University of Utah</w:t>
      </w:r>
    </w:p>
    <w:p w14:paraId="649BE40A" w14:textId="77777777" w:rsidR="004331D2" w:rsidRPr="005A7C85" w:rsidRDefault="004331D2" w:rsidP="004331D2">
      <w:pPr>
        <w:pStyle w:val="Heading2"/>
        <w:ind w:right="0"/>
        <w:rPr>
          <w:sz w:val="20"/>
          <w:szCs w:val="20"/>
        </w:rPr>
      </w:pPr>
    </w:p>
    <w:p w14:paraId="7EBB0A25" w14:textId="77777777" w:rsidR="00C348CE" w:rsidRPr="00C348CE" w:rsidRDefault="00C348CE" w:rsidP="00C348CE">
      <w:pPr>
        <w:ind w:left="1440" w:hanging="1440"/>
        <w:rPr>
          <w:i/>
          <w:sz w:val="20"/>
          <w:szCs w:val="20"/>
          <w:lang w:eastAsia="zh-CN"/>
        </w:rPr>
      </w:pPr>
      <w:r w:rsidRPr="00C348CE">
        <w:rPr>
          <w:i/>
          <w:sz w:val="20"/>
          <w:szCs w:val="20"/>
          <w:lang w:eastAsia="zh-CN"/>
        </w:rPr>
        <w:t>School of Biological Sciences</w:t>
      </w:r>
    </w:p>
    <w:p w14:paraId="3941F762" w14:textId="520E03F7" w:rsidR="00C348CE" w:rsidRDefault="00C348CE" w:rsidP="00C348CE">
      <w:pPr>
        <w:ind w:left="1440" w:hanging="1440"/>
        <w:rPr>
          <w:sz w:val="20"/>
          <w:szCs w:val="20"/>
        </w:rPr>
      </w:pPr>
      <w:r w:rsidRPr="00C348CE">
        <w:rPr>
          <w:sz w:val="20"/>
          <w:szCs w:val="20"/>
          <w:lang w:eastAsia="zh-CN"/>
        </w:rPr>
        <w:t>2022</w:t>
      </w:r>
      <w:r>
        <w:rPr>
          <w:sz w:val="20"/>
          <w:szCs w:val="20"/>
          <w:lang w:eastAsia="zh-CN"/>
        </w:rPr>
        <w:tab/>
      </w:r>
      <w:r w:rsidRPr="005A7C85">
        <w:rPr>
          <w:sz w:val="20"/>
          <w:szCs w:val="20"/>
        </w:rPr>
        <w:t xml:space="preserve">Search Committee Member for </w:t>
      </w:r>
      <w:r>
        <w:rPr>
          <w:sz w:val="20"/>
          <w:szCs w:val="20"/>
        </w:rPr>
        <w:t>Plant Ecologist &amp; Plant Physiologist</w:t>
      </w:r>
    </w:p>
    <w:p w14:paraId="4889CE8C" w14:textId="4A880E6E" w:rsidR="00C348CE" w:rsidRDefault="00C348CE" w:rsidP="00C348CE">
      <w:pPr>
        <w:ind w:left="720" w:firstLine="720"/>
        <w:rPr>
          <w:sz w:val="20"/>
          <w:szCs w:val="20"/>
          <w:lang w:eastAsia="zh-CN"/>
        </w:rPr>
      </w:pPr>
      <w:r>
        <w:rPr>
          <w:sz w:val="20"/>
          <w:szCs w:val="20"/>
          <w:lang w:eastAsia="zh-CN"/>
        </w:rPr>
        <w:t>Safety Committee</w:t>
      </w:r>
      <w:r w:rsidR="00924567">
        <w:rPr>
          <w:sz w:val="20"/>
          <w:szCs w:val="20"/>
          <w:lang w:eastAsia="zh-CN"/>
        </w:rPr>
        <w:t xml:space="preserve"> Member</w:t>
      </w:r>
    </w:p>
    <w:p w14:paraId="6C48C745" w14:textId="17458A2D" w:rsidR="00924567" w:rsidRPr="00C348CE" w:rsidRDefault="00924567" w:rsidP="00C348CE">
      <w:pPr>
        <w:ind w:left="720" w:firstLine="720"/>
        <w:rPr>
          <w:sz w:val="20"/>
          <w:szCs w:val="20"/>
          <w:lang w:eastAsia="zh-CN"/>
        </w:rPr>
      </w:pPr>
      <w:r>
        <w:rPr>
          <w:sz w:val="20"/>
          <w:szCs w:val="20"/>
          <w:lang w:eastAsia="zh-CN"/>
        </w:rPr>
        <w:t xml:space="preserve">Tenured Faculty Review Committee Advocate </w:t>
      </w:r>
    </w:p>
    <w:p w14:paraId="45338AE0" w14:textId="77777777" w:rsidR="004331D2" w:rsidRPr="00C348CE" w:rsidRDefault="004331D2" w:rsidP="004331D2">
      <w:pPr>
        <w:rPr>
          <w:sz w:val="20"/>
          <w:szCs w:val="20"/>
        </w:rPr>
      </w:pPr>
      <w:r w:rsidRPr="00C348CE">
        <w:rPr>
          <w:sz w:val="20"/>
          <w:szCs w:val="20"/>
        </w:rPr>
        <w:t>2021</w:t>
      </w:r>
      <w:r w:rsidRPr="00C348CE">
        <w:rPr>
          <w:sz w:val="20"/>
          <w:szCs w:val="20"/>
        </w:rPr>
        <w:tab/>
      </w:r>
      <w:r w:rsidRPr="00C348CE">
        <w:rPr>
          <w:sz w:val="20"/>
          <w:szCs w:val="20"/>
        </w:rPr>
        <w:tab/>
        <w:t>On sabbatical</w:t>
      </w:r>
    </w:p>
    <w:p w14:paraId="65638B57" w14:textId="77777777" w:rsidR="004331D2" w:rsidRPr="00C348CE" w:rsidRDefault="004331D2" w:rsidP="004331D2">
      <w:pPr>
        <w:rPr>
          <w:sz w:val="20"/>
          <w:szCs w:val="20"/>
        </w:rPr>
      </w:pPr>
      <w:r w:rsidRPr="00C348CE">
        <w:rPr>
          <w:sz w:val="20"/>
          <w:szCs w:val="20"/>
        </w:rPr>
        <w:t>2018-2020</w:t>
      </w:r>
      <w:r w:rsidRPr="00C348CE">
        <w:rPr>
          <w:sz w:val="20"/>
          <w:szCs w:val="20"/>
        </w:rPr>
        <w:tab/>
        <w:t>Director, School of Biological Sciences</w:t>
      </w:r>
    </w:p>
    <w:p w14:paraId="36E56BE3" w14:textId="77777777" w:rsidR="004331D2" w:rsidRPr="00C348CE" w:rsidRDefault="004331D2" w:rsidP="004331D2">
      <w:pPr>
        <w:rPr>
          <w:sz w:val="20"/>
          <w:szCs w:val="20"/>
        </w:rPr>
      </w:pPr>
      <w:r w:rsidRPr="00C348CE">
        <w:rPr>
          <w:sz w:val="20"/>
          <w:szCs w:val="20"/>
        </w:rPr>
        <w:lastRenderedPageBreak/>
        <w:t>2020</w:t>
      </w:r>
      <w:r w:rsidRPr="00C348CE">
        <w:rPr>
          <w:sz w:val="20"/>
          <w:szCs w:val="20"/>
        </w:rPr>
        <w:tab/>
      </w:r>
      <w:r w:rsidRPr="00C348CE">
        <w:rPr>
          <w:sz w:val="20"/>
          <w:szCs w:val="20"/>
        </w:rPr>
        <w:tab/>
        <w:t>Chair, Biokids Steering Committe</w:t>
      </w:r>
    </w:p>
    <w:p w14:paraId="1A68B0CB" w14:textId="77777777" w:rsidR="004331D2" w:rsidRPr="00C348CE" w:rsidRDefault="004331D2" w:rsidP="004331D2">
      <w:pPr>
        <w:rPr>
          <w:sz w:val="20"/>
          <w:szCs w:val="20"/>
        </w:rPr>
      </w:pPr>
      <w:r w:rsidRPr="00C348CE">
        <w:rPr>
          <w:sz w:val="20"/>
          <w:szCs w:val="20"/>
        </w:rPr>
        <w:t>2014-2018</w:t>
      </w:r>
      <w:r w:rsidRPr="00C348CE">
        <w:rPr>
          <w:sz w:val="20"/>
          <w:szCs w:val="20"/>
        </w:rPr>
        <w:tab/>
        <w:t>Chair, Department of Biology</w:t>
      </w:r>
    </w:p>
    <w:p w14:paraId="3D53209B" w14:textId="77777777" w:rsidR="004331D2" w:rsidRPr="00C348CE" w:rsidRDefault="004331D2" w:rsidP="004331D2">
      <w:pPr>
        <w:rPr>
          <w:sz w:val="20"/>
          <w:szCs w:val="20"/>
        </w:rPr>
      </w:pPr>
      <w:r w:rsidRPr="00C348CE">
        <w:rPr>
          <w:sz w:val="20"/>
          <w:szCs w:val="20"/>
        </w:rPr>
        <w:t>2013-2014</w:t>
      </w:r>
      <w:r w:rsidRPr="00C348CE">
        <w:rPr>
          <w:sz w:val="20"/>
          <w:szCs w:val="20"/>
        </w:rPr>
        <w:tab/>
        <w:t>Development Committee</w:t>
      </w:r>
    </w:p>
    <w:p w14:paraId="3916B160" w14:textId="77777777" w:rsidR="004331D2" w:rsidRPr="005A7C85" w:rsidRDefault="004331D2" w:rsidP="004331D2">
      <w:pPr>
        <w:rPr>
          <w:sz w:val="20"/>
          <w:szCs w:val="20"/>
        </w:rPr>
      </w:pPr>
      <w:r w:rsidRPr="005A7C85">
        <w:rPr>
          <w:sz w:val="20"/>
          <w:szCs w:val="20"/>
        </w:rPr>
        <w:tab/>
      </w:r>
      <w:r w:rsidRPr="005A7C85">
        <w:rPr>
          <w:sz w:val="20"/>
          <w:szCs w:val="20"/>
        </w:rPr>
        <w:tab/>
        <w:t>Graduate Program Committee</w:t>
      </w:r>
    </w:p>
    <w:p w14:paraId="369F8C43" w14:textId="77777777" w:rsidR="004331D2" w:rsidRPr="005A7C85" w:rsidRDefault="004331D2" w:rsidP="004331D2">
      <w:pPr>
        <w:ind w:left="720" w:firstLine="720"/>
        <w:rPr>
          <w:sz w:val="20"/>
          <w:szCs w:val="20"/>
        </w:rPr>
      </w:pPr>
      <w:r w:rsidRPr="005A7C85">
        <w:rPr>
          <w:sz w:val="20"/>
          <w:szCs w:val="20"/>
        </w:rPr>
        <w:t>Biokids Steering Committee</w:t>
      </w:r>
    </w:p>
    <w:p w14:paraId="21D4BEC2" w14:textId="77777777" w:rsidR="004331D2" w:rsidRPr="005A7C85" w:rsidRDefault="004331D2" w:rsidP="004331D2">
      <w:pPr>
        <w:ind w:left="1800" w:hanging="360"/>
        <w:rPr>
          <w:sz w:val="20"/>
          <w:szCs w:val="20"/>
        </w:rPr>
      </w:pPr>
      <w:r w:rsidRPr="005A7C85">
        <w:rPr>
          <w:sz w:val="20"/>
          <w:szCs w:val="20"/>
        </w:rPr>
        <w:t>TGLL Advisory Committee</w:t>
      </w:r>
    </w:p>
    <w:p w14:paraId="79A6D8D6" w14:textId="77777777" w:rsidR="004331D2" w:rsidRPr="005A7C85" w:rsidRDefault="004331D2" w:rsidP="004331D2">
      <w:pPr>
        <w:rPr>
          <w:sz w:val="20"/>
          <w:szCs w:val="20"/>
        </w:rPr>
      </w:pPr>
      <w:r w:rsidRPr="005A7C85">
        <w:rPr>
          <w:sz w:val="20"/>
          <w:szCs w:val="20"/>
        </w:rPr>
        <w:t>2012-2013</w:t>
      </w:r>
      <w:r w:rsidRPr="005A7C85">
        <w:rPr>
          <w:sz w:val="20"/>
          <w:szCs w:val="20"/>
        </w:rPr>
        <w:tab/>
        <w:t>Development Committee</w:t>
      </w:r>
    </w:p>
    <w:p w14:paraId="10D98B12" w14:textId="77777777" w:rsidR="004331D2" w:rsidRPr="005A7C85" w:rsidRDefault="004331D2" w:rsidP="004331D2">
      <w:pPr>
        <w:rPr>
          <w:sz w:val="20"/>
          <w:szCs w:val="20"/>
        </w:rPr>
      </w:pPr>
      <w:r w:rsidRPr="005A7C85">
        <w:rPr>
          <w:sz w:val="20"/>
          <w:szCs w:val="20"/>
        </w:rPr>
        <w:tab/>
      </w:r>
      <w:r w:rsidRPr="005A7C85">
        <w:rPr>
          <w:sz w:val="20"/>
          <w:szCs w:val="20"/>
        </w:rPr>
        <w:tab/>
        <w:t>Graduate Program Committee</w:t>
      </w:r>
    </w:p>
    <w:p w14:paraId="04B8F8CD" w14:textId="77777777" w:rsidR="004331D2" w:rsidRPr="005A7C85" w:rsidRDefault="004331D2" w:rsidP="004331D2">
      <w:pPr>
        <w:ind w:left="720" w:firstLine="720"/>
        <w:rPr>
          <w:sz w:val="20"/>
          <w:szCs w:val="20"/>
        </w:rPr>
      </w:pPr>
      <w:r w:rsidRPr="005A7C85">
        <w:rPr>
          <w:sz w:val="20"/>
          <w:szCs w:val="20"/>
        </w:rPr>
        <w:t>Biokids Steering Committee</w:t>
      </w:r>
    </w:p>
    <w:p w14:paraId="472D79FC" w14:textId="77777777" w:rsidR="004331D2" w:rsidRPr="005A7C85" w:rsidRDefault="004331D2" w:rsidP="004331D2">
      <w:pPr>
        <w:ind w:left="1800" w:hanging="360"/>
        <w:rPr>
          <w:sz w:val="20"/>
          <w:szCs w:val="20"/>
        </w:rPr>
      </w:pPr>
      <w:r w:rsidRPr="005A7C85">
        <w:rPr>
          <w:sz w:val="20"/>
          <w:szCs w:val="20"/>
        </w:rPr>
        <w:t>TGLL Advisory Committee</w:t>
      </w:r>
    </w:p>
    <w:p w14:paraId="36AD8427" w14:textId="77777777" w:rsidR="004331D2" w:rsidRPr="005A7C85" w:rsidRDefault="004331D2" w:rsidP="004331D2">
      <w:pPr>
        <w:rPr>
          <w:sz w:val="20"/>
          <w:szCs w:val="20"/>
        </w:rPr>
      </w:pPr>
      <w:r w:rsidRPr="005A7C85">
        <w:rPr>
          <w:sz w:val="20"/>
          <w:szCs w:val="20"/>
        </w:rPr>
        <w:t>2011-2012</w:t>
      </w:r>
      <w:r w:rsidRPr="005A7C85">
        <w:rPr>
          <w:sz w:val="20"/>
          <w:szCs w:val="20"/>
        </w:rPr>
        <w:tab/>
        <w:t>Development Committee</w:t>
      </w:r>
    </w:p>
    <w:p w14:paraId="39B38A36" w14:textId="77777777" w:rsidR="004331D2" w:rsidRPr="005A7C85" w:rsidRDefault="004331D2" w:rsidP="004331D2">
      <w:pPr>
        <w:ind w:left="720" w:firstLine="720"/>
        <w:rPr>
          <w:sz w:val="20"/>
          <w:szCs w:val="20"/>
        </w:rPr>
      </w:pPr>
      <w:r w:rsidRPr="005A7C85">
        <w:rPr>
          <w:sz w:val="20"/>
          <w:szCs w:val="20"/>
        </w:rPr>
        <w:t>Graduate Program Committee</w:t>
      </w:r>
    </w:p>
    <w:p w14:paraId="37C9FC61" w14:textId="77777777" w:rsidR="004331D2" w:rsidRPr="005A7C85" w:rsidRDefault="004331D2" w:rsidP="004331D2">
      <w:pPr>
        <w:ind w:left="1800" w:hanging="360"/>
        <w:rPr>
          <w:sz w:val="20"/>
          <w:szCs w:val="20"/>
        </w:rPr>
      </w:pPr>
      <w:r w:rsidRPr="005A7C85">
        <w:rPr>
          <w:sz w:val="20"/>
          <w:szCs w:val="20"/>
        </w:rPr>
        <w:t>Biokids Steering Committee</w:t>
      </w:r>
    </w:p>
    <w:p w14:paraId="5AE3E902" w14:textId="77777777" w:rsidR="004331D2" w:rsidRPr="005A7C85" w:rsidRDefault="004331D2" w:rsidP="004331D2">
      <w:pPr>
        <w:ind w:left="1800" w:hanging="360"/>
        <w:rPr>
          <w:sz w:val="20"/>
          <w:szCs w:val="20"/>
        </w:rPr>
      </w:pPr>
      <w:r w:rsidRPr="005A7C85">
        <w:rPr>
          <w:sz w:val="20"/>
          <w:szCs w:val="20"/>
        </w:rPr>
        <w:t>TGLL Advisory Committee</w:t>
      </w:r>
    </w:p>
    <w:p w14:paraId="746ECE69" w14:textId="77777777" w:rsidR="004331D2" w:rsidRPr="005A7C85" w:rsidRDefault="004331D2" w:rsidP="004331D2">
      <w:pPr>
        <w:rPr>
          <w:sz w:val="20"/>
          <w:szCs w:val="20"/>
        </w:rPr>
      </w:pPr>
      <w:r w:rsidRPr="005A7C85">
        <w:rPr>
          <w:sz w:val="20"/>
          <w:szCs w:val="20"/>
        </w:rPr>
        <w:t>2010-2011</w:t>
      </w:r>
      <w:r w:rsidRPr="005A7C85">
        <w:rPr>
          <w:sz w:val="20"/>
          <w:szCs w:val="20"/>
        </w:rPr>
        <w:tab/>
        <w:t>RPT Selection Committee</w:t>
      </w:r>
    </w:p>
    <w:p w14:paraId="59F1866F" w14:textId="77777777" w:rsidR="004331D2" w:rsidRPr="005A7C85" w:rsidRDefault="004331D2" w:rsidP="004331D2">
      <w:pPr>
        <w:rPr>
          <w:sz w:val="20"/>
          <w:szCs w:val="20"/>
        </w:rPr>
      </w:pPr>
      <w:r w:rsidRPr="005A7C85">
        <w:rPr>
          <w:sz w:val="20"/>
          <w:szCs w:val="20"/>
        </w:rPr>
        <w:tab/>
      </w:r>
      <w:r w:rsidRPr="005A7C85">
        <w:rPr>
          <w:sz w:val="20"/>
          <w:szCs w:val="20"/>
        </w:rPr>
        <w:tab/>
        <w:t>RPT Committee Chair for Dr. Nalini Nadkarni</w:t>
      </w:r>
    </w:p>
    <w:p w14:paraId="21BF2692" w14:textId="77777777" w:rsidR="004331D2" w:rsidRPr="005A7C85" w:rsidRDefault="004331D2" w:rsidP="004331D2">
      <w:pPr>
        <w:ind w:left="720" w:firstLine="720"/>
        <w:rPr>
          <w:sz w:val="20"/>
          <w:szCs w:val="20"/>
        </w:rPr>
      </w:pPr>
      <w:r w:rsidRPr="005A7C85">
        <w:rPr>
          <w:sz w:val="20"/>
          <w:szCs w:val="20"/>
        </w:rPr>
        <w:t>Development Committee, Chair</w:t>
      </w:r>
    </w:p>
    <w:p w14:paraId="3D376523" w14:textId="77777777" w:rsidR="004331D2" w:rsidRPr="005A7C85" w:rsidRDefault="004331D2" w:rsidP="004331D2">
      <w:pPr>
        <w:ind w:left="1080" w:firstLine="360"/>
        <w:rPr>
          <w:sz w:val="20"/>
          <w:szCs w:val="20"/>
        </w:rPr>
      </w:pPr>
      <w:r w:rsidRPr="005A7C85">
        <w:rPr>
          <w:sz w:val="20"/>
          <w:szCs w:val="20"/>
        </w:rPr>
        <w:t>Graduate Program Committee</w:t>
      </w:r>
    </w:p>
    <w:p w14:paraId="112FCF1A" w14:textId="77777777" w:rsidR="004331D2" w:rsidRPr="005A7C85" w:rsidRDefault="004331D2" w:rsidP="004331D2">
      <w:pPr>
        <w:ind w:left="1800" w:hanging="360"/>
        <w:rPr>
          <w:sz w:val="20"/>
          <w:szCs w:val="20"/>
        </w:rPr>
      </w:pPr>
      <w:r w:rsidRPr="005A7C85">
        <w:rPr>
          <w:sz w:val="20"/>
          <w:szCs w:val="20"/>
        </w:rPr>
        <w:t>Biokids Steering Committee</w:t>
      </w:r>
    </w:p>
    <w:p w14:paraId="7228D4AF" w14:textId="77777777" w:rsidR="004331D2" w:rsidRPr="005A7C85" w:rsidRDefault="004331D2" w:rsidP="004331D2">
      <w:pPr>
        <w:ind w:left="1800" w:hanging="360"/>
        <w:rPr>
          <w:sz w:val="20"/>
          <w:szCs w:val="20"/>
        </w:rPr>
      </w:pPr>
      <w:r w:rsidRPr="005A7C85">
        <w:rPr>
          <w:sz w:val="20"/>
          <w:szCs w:val="20"/>
        </w:rPr>
        <w:t>TGLL Advisory Committee</w:t>
      </w:r>
    </w:p>
    <w:p w14:paraId="23743F47" w14:textId="77777777" w:rsidR="004331D2" w:rsidRPr="005A7C85" w:rsidRDefault="004331D2" w:rsidP="004331D2">
      <w:pPr>
        <w:ind w:left="1440" w:hanging="1440"/>
        <w:rPr>
          <w:sz w:val="20"/>
          <w:szCs w:val="20"/>
        </w:rPr>
      </w:pPr>
      <w:r w:rsidRPr="005A7C85">
        <w:rPr>
          <w:sz w:val="20"/>
          <w:szCs w:val="20"/>
        </w:rPr>
        <w:t>2009-2010</w:t>
      </w:r>
      <w:r w:rsidRPr="005A7C85">
        <w:rPr>
          <w:sz w:val="20"/>
          <w:szCs w:val="20"/>
        </w:rPr>
        <w:tab/>
        <w:t>Development Committee, Chair</w:t>
      </w:r>
    </w:p>
    <w:p w14:paraId="3DAC4A74" w14:textId="77777777" w:rsidR="004331D2" w:rsidRPr="005A7C85" w:rsidRDefault="004331D2" w:rsidP="004331D2">
      <w:pPr>
        <w:ind w:left="1800" w:hanging="360"/>
        <w:rPr>
          <w:sz w:val="20"/>
          <w:szCs w:val="20"/>
        </w:rPr>
      </w:pPr>
      <w:r w:rsidRPr="005A7C85">
        <w:rPr>
          <w:sz w:val="20"/>
          <w:szCs w:val="20"/>
        </w:rPr>
        <w:t>Graduate Program Committee</w:t>
      </w:r>
    </w:p>
    <w:p w14:paraId="15B11ECF" w14:textId="77777777" w:rsidR="004331D2" w:rsidRPr="005A7C85" w:rsidRDefault="004331D2" w:rsidP="004331D2">
      <w:pPr>
        <w:ind w:left="1800" w:hanging="360"/>
        <w:rPr>
          <w:sz w:val="20"/>
          <w:szCs w:val="20"/>
        </w:rPr>
      </w:pPr>
      <w:r w:rsidRPr="005A7C85">
        <w:rPr>
          <w:sz w:val="20"/>
          <w:szCs w:val="20"/>
        </w:rPr>
        <w:t>Biokids Steering Committee</w:t>
      </w:r>
    </w:p>
    <w:p w14:paraId="46F7966F" w14:textId="77777777" w:rsidR="004331D2" w:rsidRPr="005A7C85" w:rsidRDefault="004331D2" w:rsidP="004331D2">
      <w:pPr>
        <w:ind w:left="1800" w:hanging="360"/>
        <w:rPr>
          <w:sz w:val="20"/>
          <w:szCs w:val="20"/>
        </w:rPr>
      </w:pPr>
      <w:r w:rsidRPr="005A7C85">
        <w:rPr>
          <w:sz w:val="20"/>
          <w:szCs w:val="20"/>
        </w:rPr>
        <w:t>TGLL Advisory Committee</w:t>
      </w:r>
    </w:p>
    <w:p w14:paraId="2352F2BF" w14:textId="77777777" w:rsidR="004331D2" w:rsidRPr="005A7C85" w:rsidRDefault="004331D2" w:rsidP="004331D2">
      <w:pPr>
        <w:ind w:left="1440" w:hanging="1440"/>
        <w:rPr>
          <w:sz w:val="20"/>
          <w:szCs w:val="20"/>
        </w:rPr>
      </w:pPr>
      <w:r w:rsidRPr="005A7C85">
        <w:rPr>
          <w:sz w:val="20"/>
          <w:szCs w:val="20"/>
        </w:rPr>
        <w:t>2008-2009</w:t>
      </w:r>
      <w:r w:rsidRPr="005A7C85">
        <w:rPr>
          <w:sz w:val="20"/>
          <w:szCs w:val="20"/>
        </w:rPr>
        <w:tab/>
        <w:t>Search Committee, Chair</w:t>
      </w:r>
    </w:p>
    <w:p w14:paraId="40375BBC" w14:textId="77777777" w:rsidR="004331D2" w:rsidRPr="005A7C85" w:rsidRDefault="004331D2" w:rsidP="004331D2">
      <w:pPr>
        <w:ind w:left="720" w:firstLine="720"/>
        <w:rPr>
          <w:sz w:val="20"/>
          <w:szCs w:val="20"/>
        </w:rPr>
      </w:pPr>
      <w:r w:rsidRPr="005A7C85">
        <w:rPr>
          <w:sz w:val="20"/>
          <w:szCs w:val="20"/>
        </w:rPr>
        <w:t>Biokids Steering Committee, Chair</w:t>
      </w:r>
    </w:p>
    <w:p w14:paraId="26C706AD" w14:textId="77777777" w:rsidR="004331D2" w:rsidRPr="005A7C85" w:rsidRDefault="004331D2" w:rsidP="004331D2">
      <w:pPr>
        <w:ind w:left="1800" w:hanging="360"/>
        <w:rPr>
          <w:sz w:val="20"/>
          <w:szCs w:val="20"/>
        </w:rPr>
      </w:pPr>
      <w:r w:rsidRPr="005A7C85">
        <w:rPr>
          <w:sz w:val="20"/>
          <w:szCs w:val="20"/>
        </w:rPr>
        <w:t>Development Committee, Chair</w:t>
      </w:r>
    </w:p>
    <w:p w14:paraId="3C57EA59" w14:textId="77777777" w:rsidR="004331D2" w:rsidRPr="005A7C85" w:rsidRDefault="004331D2" w:rsidP="004331D2">
      <w:pPr>
        <w:ind w:left="1800" w:hanging="360"/>
        <w:rPr>
          <w:sz w:val="20"/>
          <w:szCs w:val="20"/>
        </w:rPr>
      </w:pPr>
      <w:r w:rsidRPr="005A7C85">
        <w:rPr>
          <w:sz w:val="20"/>
          <w:szCs w:val="20"/>
        </w:rPr>
        <w:t>Graduate Program Committee</w:t>
      </w:r>
    </w:p>
    <w:p w14:paraId="13C62776" w14:textId="77777777" w:rsidR="004331D2" w:rsidRPr="005A7C85" w:rsidRDefault="004331D2" w:rsidP="004331D2">
      <w:pPr>
        <w:ind w:left="720" w:firstLine="720"/>
        <w:rPr>
          <w:sz w:val="20"/>
          <w:szCs w:val="20"/>
        </w:rPr>
      </w:pPr>
      <w:r w:rsidRPr="005A7C85">
        <w:rPr>
          <w:sz w:val="20"/>
          <w:szCs w:val="20"/>
        </w:rPr>
        <w:t>RPT Committee Member for Dr. Colleen Farmer</w:t>
      </w:r>
    </w:p>
    <w:p w14:paraId="33E48627" w14:textId="77777777" w:rsidR="004331D2" w:rsidRPr="005A7C85" w:rsidRDefault="004331D2" w:rsidP="004331D2">
      <w:pPr>
        <w:ind w:left="1440" w:hanging="1440"/>
        <w:rPr>
          <w:sz w:val="20"/>
          <w:szCs w:val="20"/>
        </w:rPr>
      </w:pPr>
      <w:r w:rsidRPr="005A7C85">
        <w:rPr>
          <w:sz w:val="20"/>
          <w:szCs w:val="20"/>
        </w:rPr>
        <w:t>2006-2008</w:t>
      </w:r>
      <w:r w:rsidRPr="005A7C85">
        <w:rPr>
          <w:sz w:val="20"/>
          <w:szCs w:val="20"/>
        </w:rPr>
        <w:tab/>
        <w:t>Biokids Steering Committee, Chair</w:t>
      </w:r>
    </w:p>
    <w:p w14:paraId="60FB470E" w14:textId="77777777" w:rsidR="004331D2" w:rsidRPr="005A7C85" w:rsidRDefault="004331D2" w:rsidP="004331D2">
      <w:pPr>
        <w:ind w:left="1800" w:hanging="360"/>
        <w:rPr>
          <w:sz w:val="20"/>
          <w:szCs w:val="20"/>
        </w:rPr>
      </w:pPr>
      <w:r w:rsidRPr="005A7C85">
        <w:rPr>
          <w:sz w:val="20"/>
          <w:szCs w:val="20"/>
        </w:rPr>
        <w:t>Executive Committee</w:t>
      </w:r>
    </w:p>
    <w:p w14:paraId="22E1C977" w14:textId="77777777" w:rsidR="004331D2" w:rsidRPr="005A7C85" w:rsidRDefault="004331D2" w:rsidP="004331D2">
      <w:pPr>
        <w:ind w:left="1800" w:hanging="360"/>
        <w:rPr>
          <w:sz w:val="20"/>
          <w:szCs w:val="20"/>
        </w:rPr>
      </w:pPr>
      <w:r w:rsidRPr="005A7C85">
        <w:rPr>
          <w:sz w:val="20"/>
          <w:szCs w:val="20"/>
        </w:rPr>
        <w:t>Communications Committee</w:t>
      </w:r>
    </w:p>
    <w:p w14:paraId="4AFAAADA" w14:textId="77777777" w:rsidR="004331D2" w:rsidRPr="005A7C85" w:rsidRDefault="004331D2" w:rsidP="004331D2">
      <w:pPr>
        <w:ind w:left="1440" w:hanging="1440"/>
        <w:rPr>
          <w:sz w:val="20"/>
          <w:szCs w:val="20"/>
        </w:rPr>
      </w:pPr>
      <w:r w:rsidRPr="005A7C85">
        <w:rPr>
          <w:color w:val="000000"/>
          <w:sz w:val="20"/>
          <w:szCs w:val="20"/>
        </w:rPr>
        <w:t>2005-2006</w:t>
      </w:r>
      <w:r w:rsidRPr="005A7C85">
        <w:rPr>
          <w:color w:val="000000"/>
          <w:sz w:val="20"/>
          <w:szCs w:val="20"/>
        </w:rPr>
        <w:tab/>
      </w:r>
      <w:r w:rsidRPr="005A7C85">
        <w:rPr>
          <w:sz w:val="20"/>
          <w:szCs w:val="20"/>
        </w:rPr>
        <w:t>Biokids Steering Committee, Chair</w:t>
      </w:r>
    </w:p>
    <w:p w14:paraId="0D79581F" w14:textId="77777777" w:rsidR="004331D2" w:rsidRPr="005A7C85" w:rsidRDefault="004331D2" w:rsidP="004331D2">
      <w:pPr>
        <w:ind w:left="1440" w:hanging="1440"/>
        <w:rPr>
          <w:sz w:val="20"/>
          <w:szCs w:val="20"/>
        </w:rPr>
      </w:pPr>
      <w:r w:rsidRPr="005A7C85">
        <w:rPr>
          <w:sz w:val="20"/>
          <w:szCs w:val="20"/>
        </w:rPr>
        <w:t>2004-2005</w:t>
      </w:r>
      <w:r w:rsidRPr="005A7C85">
        <w:rPr>
          <w:sz w:val="20"/>
          <w:szCs w:val="20"/>
        </w:rPr>
        <w:tab/>
        <w:t>Executive Committee</w:t>
      </w:r>
    </w:p>
    <w:p w14:paraId="03365876" w14:textId="77777777" w:rsidR="004331D2" w:rsidRPr="005A7C85" w:rsidRDefault="004331D2" w:rsidP="004331D2">
      <w:pPr>
        <w:ind w:left="720" w:firstLine="720"/>
        <w:rPr>
          <w:sz w:val="20"/>
          <w:szCs w:val="20"/>
        </w:rPr>
      </w:pPr>
      <w:r w:rsidRPr="005A7C85">
        <w:rPr>
          <w:sz w:val="20"/>
          <w:szCs w:val="20"/>
        </w:rPr>
        <w:t>Animal Care Committee</w:t>
      </w:r>
    </w:p>
    <w:p w14:paraId="56EC4703" w14:textId="77777777" w:rsidR="004331D2" w:rsidRPr="005A7C85" w:rsidRDefault="004331D2" w:rsidP="004331D2">
      <w:pPr>
        <w:ind w:left="720" w:firstLine="720"/>
        <w:rPr>
          <w:sz w:val="20"/>
          <w:szCs w:val="20"/>
        </w:rPr>
      </w:pPr>
      <w:r w:rsidRPr="005A7C85">
        <w:rPr>
          <w:sz w:val="20"/>
          <w:szCs w:val="20"/>
        </w:rPr>
        <w:t>BioKids Steering Committee, Chair</w:t>
      </w:r>
    </w:p>
    <w:p w14:paraId="416D1502" w14:textId="77777777" w:rsidR="004331D2" w:rsidRPr="005A7C85" w:rsidRDefault="004331D2" w:rsidP="004331D2">
      <w:pPr>
        <w:ind w:left="1800" w:hanging="360"/>
        <w:rPr>
          <w:sz w:val="20"/>
          <w:szCs w:val="20"/>
        </w:rPr>
      </w:pPr>
      <w:r w:rsidRPr="005A7C85">
        <w:rPr>
          <w:sz w:val="20"/>
          <w:szCs w:val="20"/>
        </w:rPr>
        <w:t>Computer Advisory Committee</w:t>
      </w:r>
    </w:p>
    <w:p w14:paraId="10CBD32F" w14:textId="77777777" w:rsidR="004331D2" w:rsidRPr="005A7C85" w:rsidRDefault="004331D2" w:rsidP="004331D2">
      <w:pPr>
        <w:ind w:left="1440" w:hanging="1440"/>
        <w:rPr>
          <w:sz w:val="20"/>
          <w:szCs w:val="20"/>
        </w:rPr>
      </w:pPr>
      <w:r w:rsidRPr="005A7C85">
        <w:rPr>
          <w:sz w:val="20"/>
          <w:szCs w:val="20"/>
        </w:rPr>
        <w:t>2004</w:t>
      </w:r>
      <w:r w:rsidRPr="005A7C85">
        <w:rPr>
          <w:sz w:val="20"/>
          <w:szCs w:val="20"/>
        </w:rPr>
        <w:tab/>
        <w:t xml:space="preserve">Teaching Lab Committee </w:t>
      </w:r>
    </w:p>
    <w:p w14:paraId="7671634D" w14:textId="77777777" w:rsidR="004331D2" w:rsidRPr="005A7C85" w:rsidRDefault="004331D2" w:rsidP="004331D2">
      <w:pPr>
        <w:ind w:left="1440" w:hanging="1440"/>
        <w:rPr>
          <w:sz w:val="20"/>
          <w:szCs w:val="20"/>
        </w:rPr>
      </w:pPr>
      <w:r w:rsidRPr="005A7C85">
        <w:rPr>
          <w:sz w:val="20"/>
          <w:szCs w:val="20"/>
        </w:rPr>
        <w:t>2003-2004</w:t>
      </w:r>
      <w:r w:rsidRPr="005A7C85">
        <w:rPr>
          <w:sz w:val="20"/>
          <w:szCs w:val="20"/>
        </w:rPr>
        <w:tab/>
        <w:t>Biology Undergraduate Research Committee, Chair</w:t>
      </w:r>
    </w:p>
    <w:p w14:paraId="76FB67C5" w14:textId="77777777" w:rsidR="004331D2" w:rsidRPr="005A7C85" w:rsidRDefault="004331D2" w:rsidP="004331D2">
      <w:pPr>
        <w:ind w:left="720" w:firstLine="720"/>
        <w:rPr>
          <w:sz w:val="20"/>
          <w:szCs w:val="20"/>
        </w:rPr>
      </w:pPr>
      <w:r w:rsidRPr="005A7C85">
        <w:rPr>
          <w:sz w:val="20"/>
          <w:szCs w:val="20"/>
        </w:rPr>
        <w:t>Communications Committee Member</w:t>
      </w:r>
    </w:p>
    <w:p w14:paraId="25C8F8DD" w14:textId="77777777" w:rsidR="004331D2" w:rsidRPr="005A7C85" w:rsidRDefault="004331D2" w:rsidP="004331D2">
      <w:pPr>
        <w:ind w:left="1440" w:hanging="1440"/>
        <w:rPr>
          <w:sz w:val="20"/>
          <w:szCs w:val="20"/>
        </w:rPr>
      </w:pPr>
      <w:r w:rsidRPr="005A7C85">
        <w:rPr>
          <w:sz w:val="20"/>
          <w:szCs w:val="20"/>
        </w:rPr>
        <w:t>2002-2003</w:t>
      </w:r>
      <w:r w:rsidRPr="005A7C85">
        <w:rPr>
          <w:sz w:val="20"/>
          <w:szCs w:val="20"/>
        </w:rPr>
        <w:tab/>
        <w:t>Biology Undergraduate Research Committee, Chair</w:t>
      </w:r>
    </w:p>
    <w:p w14:paraId="29FFF959" w14:textId="77777777" w:rsidR="004331D2" w:rsidRPr="005A7C85" w:rsidRDefault="004331D2" w:rsidP="004331D2">
      <w:pPr>
        <w:ind w:left="1440" w:hanging="1440"/>
        <w:rPr>
          <w:sz w:val="20"/>
          <w:szCs w:val="20"/>
        </w:rPr>
      </w:pPr>
      <w:r w:rsidRPr="005A7C85">
        <w:rPr>
          <w:sz w:val="20"/>
          <w:szCs w:val="20"/>
        </w:rPr>
        <w:t>2001-2002</w:t>
      </w:r>
      <w:r w:rsidRPr="005A7C85">
        <w:rPr>
          <w:sz w:val="20"/>
          <w:szCs w:val="20"/>
        </w:rPr>
        <w:tab/>
        <w:t>Search Committee for Environmental Biologist</w:t>
      </w:r>
    </w:p>
    <w:p w14:paraId="5C0D949C" w14:textId="77777777" w:rsidR="004331D2" w:rsidRPr="005A7C85" w:rsidRDefault="004331D2" w:rsidP="004331D2">
      <w:pPr>
        <w:ind w:left="720" w:firstLine="720"/>
        <w:rPr>
          <w:sz w:val="20"/>
          <w:szCs w:val="20"/>
        </w:rPr>
      </w:pPr>
      <w:r w:rsidRPr="005A7C85">
        <w:rPr>
          <w:sz w:val="20"/>
          <w:szCs w:val="20"/>
        </w:rPr>
        <w:t>Animal Care Committee, Co-Chair</w:t>
      </w:r>
    </w:p>
    <w:p w14:paraId="100B173E" w14:textId="77777777" w:rsidR="004331D2" w:rsidRPr="005A7C85" w:rsidRDefault="004331D2" w:rsidP="004331D2">
      <w:pPr>
        <w:ind w:left="720" w:firstLine="720"/>
        <w:rPr>
          <w:sz w:val="20"/>
          <w:szCs w:val="20"/>
        </w:rPr>
      </w:pPr>
      <w:r w:rsidRPr="005A7C85">
        <w:rPr>
          <w:sz w:val="20"/>
          <w:szCs w:val="20"/>
        </w:rPr>
        <w:t>Computer Advisory Committee</w:t>
      </w:r>
    </w:p>
    <w:p w14:paraId="14874E96" w14:textId="77777777" w:rsidR="004331D2" w:rsidRPr="005A7C85" w:rsidRDefault="004331D2" w:rsidP="004331D2">
      <w:pPr>
        <w:rPr>
          <w:sz w:val="20"/>
          <w:szCs w:val="20"/>
        </w:rPr>
      </w:pPr>
      <w:r w:rsidRPr="005A7C85">
        <w:rPr>
          <w:sz w:val="20"/>
          <w:szCs w:val="20"/>
        </w:rPr>
        <w:t>2000-2001</w:t>
      </w:r>
      <w:r w:rsidRPr="005A7C85">
        <w:rPr>
          <w:sz w:val="20"/>
          <w:szCs w:val="20"/>
        </w:rPr>
        <w:tab/>
        <w:t>Growth Plan Committee</w:t>
      </w:r>
    </w:p>
    <w:p w14:paraId="25DE98A6" w14:textId="77777777" w:rsidR="004331D2" w:rsidRPr="005A7C85" w:rsidRDefault="004331D2" w:rsidP="004331D2">
      <w:pPr>
        <w:ind w:left="720" w:firstLine="720"/>
        <w:rPr>
          <w:sz w:val="20"/>
          <w:szCs w:val="20"/>
        </w:rPr>
      </w:pPr>
      <w:r w:rsidRPr="005A7C85">
        <w:rPr>
          <w:sz w:val="20"/>
          <w:szCs w:val="20"/>
        </w:rPr>
        <w:t>Computer Advisory Committee</w:t>
      </w:r>
    </w:p>
    <w:p w14:paraId="6792EF12" w14:textId="77777777" w:rsidR="004331D2" w:rsidRPr="005A7C85" w:rsidRDefault="004331D2" w:rsidP="004331D2">
      <w:pPr>
        <w:ind w:left="1440" w:hanging="1440"/>
        <w:rPr>
          <w:sz w:val="20"/>
          <w:szCs w:val="20"/>
        </w:rPr>
      </w:pPr>
      <w:r w:rsidRPr="005A7C85">
        <w:rPr>
          <w:sz w:val="20"/>
          <w:szCs w:val="20"/>
        </w:rPr>
        <w:t>1999-2001</w:t>
      </w:r>
      <w:r w:rsidRPr="005A7C85">
        <w:rPr>
          <w:sz w:val="20"/>
          <w:szCs w:val="20"/>
        </w:rPr>
        <w:tab/>
        <w:t xml:space="preserve">Laboratory Design Committee </w:t>
      </w:r>
    </w:p>
    <w:p w14:paraId="0AEA6C6B" w14:textId="77777777" w:rsidR="004331D2" w:rsidRPr="005A7C85" w:rsidRDefault="004331D2" w:rsidP="004331D2">
      <w:pPr>
        <w:ind w:left="1440" w:hanging="1440"/>
        <w:rPr>
          <w:sz w:val="20"/>
          <w:szCs w:val="20"/>
        </w:rPr>
      </w:pPr>
      <w:r w:rsidRPr="005A7C85">
        <w:rPr>
          <w:sz w:val="20"/>
          <w:szCs w:val="20"/>
        </w:rPr>
        <w:t>1999-2000</w:t>
      </w:r>
      <w:r w:rsidRPr="005A7C85">
        <w:rPr>
          <w:sz w:val="20"/>
          <w:szCs w:val="20"/>
        </w:rPr>
        <w:tab/>
        <w:t xml:space="preserve">Development Committee, Chair </w:t>
      </w:r>
    </w:p>
    <w:p w14:paraId="5E4E0768" w14:textId="77777777" w:rsidR="004331D2" w:rsidRPr="005A7C85" w:rsidRDefault="004331D2" w:rsidP="004331D2">
      <w:pPr>
        <w:ind w:left="720" w:firstLine="720"/>
        <w:rPr>
          <w:sz w:val="20"/>
          <w:szCs w:val="20"/>
        </w:rPr>
      </w:pPr>
      <w:r w:rsidRPr="005A7C85">
        <w:rPr>
          <w:sz w:val="20"/>
          <w:szCs w:val="20"/>
        </w:rPr>
        <w:t>Computer Advisory Committee</w:t>
      </w:r>
    </w:p>
    <w:p w14:paraId="727F0602" w14:textId="77777777" w:rsidR="004331D2" w:rsidRPr="005A7C85" w:rsidRDefault="004331D2" w:rsidP="004331D2">
      <w:pPr>
        <w:ind w:left="1440" w:hanging="1440"/>
        <w:rPr>
          <w:sz w:val="20"/>
          <w:szCs w:val="20"/>
        </w:rPr>
      </w:pPr>
      <w:r w:rsidRPr="005A7C85">
        <w:rPr>
          <w:sz w:val="20"/>
          <w:szCs w:val="20"/>
        </w:rPr>
        <w:t>1999</w:t>
      </w:r>
      <w:r w:rsidRPr="005A7C85">
        <w:rPr>
          <w:sz w:val="20"/>
          <w:szCs w:val="20"/>
        </w:rPr>
        <w:tab/>
        <w:t>Judge Bioscience Symposium for Undergraduate Researchers</w:t>
      </w:r>
    </w:p>
    <w:p w14:paraId="0E1663C8" w14:textId="77777777" w:rsidR="004331D2" w:rsidRPr="005A7C85" w:rsidRDefault="004331D2" w:rsidP="004331D2">
      <w:pPr>
        <w:ind w:left="1440" w:hanging="1440"/>
        <w:rPr>
          <w:sz w:val="20"/>
          <w:szCs w:val="20"/>
        </w:rPr>
      </w:pPr>
      <w:r w:rsidRPr="005A7C85">
        <w:rPr>
          <w:sz w:val="20"/>
          <w:szCs w:val="20"/>
        </w:rPr>
        <w:t>1998-2001</w:t>
      </w:r>
      <w:r w:rsidRPr="005A7C85">
        <w:rPr>
          <w:sz w:val="20"/>
          <w:szCs w:val="20"/>
        </w:rPr>
        <w:tab/>
        <w:t>Biokids Steering Committee, Chair</w:t>
      </w:r>
    </w:p>
    <w:p w14:paraId="0BFE963F" w14:textId="77777777" w:rsidR="004331D2" w:rsidRPr="005A7C85" w:rsidRDefault="004331D2" w:rsidP="004331D2">
      <w:pPr>
        <w:ind w:left="1440" w:hanging="1440"/>
        <w:rPr>
          <w:sz w:val="20"/>
          <w:szCs w:val="20"/>
        </w:rPr>
      </w:pPr>
      <w:r w:rsidRPr="005A7C85">
        <w:rPr>
          <w:sz w:val="20"/>
          <w:szCs w:val="20"/>
        </w:rPr>
        <w:t>1998-1999</w:t>
      </w:r>
      <w:r w:rsidRPr="005A7C85">
        <w:rPr>
          <w:sz w:val="20"/>
          <w:szCs w:val="20"/>
        </w:rPr>
        <w:tab/>
        <w:t>BioURP Steering Committee</w:t>
      </w:r>
    </w:p>
    <w:p w14:paraId="40D6B745" w14:textId="77777777" w:rsidR="004331D2" w:rsidRPr="005A7C85" w:rsidRDefault="004331D2" w:rsidP="004331D2">
      <w:pPr>
        <w:ind w:left="720" w:firstLine="720"/>
        <w:rPr>
          <w:sz w:val="20"/>
          <w:szCs w:val="20"/>
        </w:rPr>
      </w:pPr>
      <w:r w:rsidRPr="005A7C85">
        <w:rPr>
          <w:sz w:val="20"/>
          <w:szCs w:val="20"/>
        </w:rPr>
        <w:t>Communications Committee</w:t>
      </w:r>
    </w:p>
    <w:p w14:paraId="08419761" w14:textId="77777777" w:rsidR="004331D2" w:rsidRPr="005A7C85" w:rsidRDefault="004331D2" w:rsidP="004331D2">
      <w:pPr>
        <w:pStyle w:val="Heading2"/>
        <w:ind w:right="0"/>
        <w:rPr>
          <w:sz w:val="20"/>
          <w:szCs w:val="20"/>
        </w:rPr>
      </w:pPr>
    </w:p>
    <w:p w14:paraId="57591863" w14:textId="77777777" w:rsidR="004331D2" w:rsidRPr="005A7C85" w:rsidRDefault="004331D2" w:rsidP="004331D2">
      <w:pPr>
        <w:pStyle w:val="Heading2"/>
        <w:ind w:right="0"/>
        <w:rPr>
          <w:sz w:val="20"/>
          <w:szCs w:val="20"/>
        </w:rPr>
      </w:pPr>
      <w:r w:rsidRPr="005A7C85">
        <w:rPr>
          <w:sz w:val="20"/>
          <w:szCs w:val="20"/>
        </w:rPr>
        <w:t>Community Service</w:t>
      </w:r>
    </w:p>
    <w:p w14:paraId="100977FE" w14:textId="77777777" w:rsidR="004331D2" w:rsidRPr="005A7C85" w:rsidRDefault="004331D2" w:rsidP="004331D2">
      <w:pPr>
        <w:pStyle w:val="Header"/>
        <w:tabs>
          <w:tab w:val="clear" w:pos="4320"/>
          <w:tab w:val="clear" w:pos="8640"/>
        </w:tabs>
        <w:rPr>
          <w:rFonts w:eastAsia="Times"/>
          <w:sz w:val="20"/>
          <w:szCs w:val="20"/>
        </w:rPr>
      </w:pPr>
      <w:r w:rsidRPr="005A7C85">
        <w:rPr>
          <w:rFonts w:eastAsia="Times"/>
          <w:sz w:val="20"/>
          <w:szCs w:val="20"/>
        </w:rPr>
        <w:t>2010 &amp; 2011</w:t>
      </w:r>
      <w:r w:rsidRPr="005A7C85">
        <w:rPr>
          <w:rFonts w:eastAsia="Times"/>
          <w:sz w:val="20"/>
          <w:szCs w:val="20"/>
        </w:rPr>
        <w:tab/>
        <w:t>Special Award Judge Salt Lake Valley Science and Engineering Fair</w:t>
      </w:r>
      <w:r w:rsidRPr="005A7C85">
        <w:rPr>
          <w:rFonts w:eastAsia="Times"/>
          <w:sz w:val="20"/>
          <w:szCs w:val="20"/>
        </w:rPr>
        <w:tab/>
      </w:r>
    </w:p>
    <w:p w14:paraId="564CFF93" w14:textId="77777777" w:rsidR="004331D2" w:rsidRPr="005A7C85" w:rsidRDefault="004331D2" w:rsidP="004331D2">
      <w:pPr>
        <w:tabs>
          <w:tab w:val="left" w:pos="1440"/>
        </w:tabs>
        <w:rPr>
          <w:rFonts w:eastAsia="Times"/>
          <w:sz w:val="20"/>
          <w:szCs w:val="20"/>
        </w:rPr>
      </w:pPr>
      <w:r w:rsidRPr="005A7C85">
        <w:rPr>
          <w:rFonts w:eastAsia="Times"/>
          <w:sz w:val="20"/>
          <w:szCs w:val="20"/>
        </w:rPr>
        <w:lastRenderedPageBreak/>
        <w:t>2</w:t>
      </w:r>
      <w:bookmarkStart w:id="5" w:name="OLE_LINK5"/>
      <w:r w:rsidRPr="005A7C85">
        <w:rPr>
          <w:rFonts w:eastAsia="Times"/>
          <w:sz w:val="20"/>
          <w:szCs w:val="20"/>
        </w:rPr>
        <w:t>006</w:t>
      </w:r>
      <w:r w:rsidRPr="005A7C85">
        <w:rPr>
          <w:rFonts w:eastAsia="Times"/>
          <w:sz w:val="20"/>
          <w:szCs w:val="20"/>
        </w:rPr>
        <w:tab/>
        <w:t>KCPW: Science and Society Public Dialogue 5/4/2006</w:t>
      </w:r>
    </w:p>
    <w:p w14:paraId="62F57BFF" w14:textId="77777777" w:rsidR="004331D2" w:rsidRPr="005A7C85" w:rsidRDefault="004331D2" w:rsidP="004331D2">
      <w:pPr>
        <w:tabs>
          <w:tab w:val="left" w:pos="1440"/>
        </w:tabs>
        <w:rPr>
          <w:rFonts w:eastAsia="Times"/>
          <w:sz w:val="20"/>
          <w:szCs w:val="20"/>
        </w:rPr>
      </w:pPr>
      <w:r w:rsidRPr="005A7C85">
        <w:rPr>
          <w:rFonts w:eastAsia="Times"/>
          <w:sz w:val="20"/>
          <w:szCs w:val="20"/>
        </w:rPr>
        <w:tab/>
        <w:t>Hosted Science Movie Night UMNH 9/5/2006</w:t>
      </w:r>
    </w:p>
    <w:bookmarkEnd w:id="5"/>
    <w:p w14:paraId="7EA2DE6B" w14:textId="77777777" w:rsidR="004331D2" w:rsidRPr="005A7C85" w:rsidRDefault="004331D2" w:rsidP="004331D2">
      <w:pPr>
        <w:tabs>
          <w:tab w:val="left" w:pos="1440"/>
        </w:tabs>
        <w:rPr>
          <w:rFonts w:eastAsia="Times"/>
          <w:sz w:val="20"/>
          <w:szCs w:val="20"/>
        </w:rPr>
      </w:pPr>
      <w:r w:rsidRPr="005A7C85">
        <w:rPr>
          <w:rFonts w:eastAsia="Times"/>
          <w:sz w:val="20"/>
          <w:szCs w:val="20"/>
        </w:rPr>
        <w:t>2003-2011</w:t>
      </w:r>
      <w:r w:rsidRPr="005A7C85">
        <w:rPr>
          <w:rFonts w:eastAsia="Times"/>
          <w:sz w:val="20"/>
          <w:szCs w:val="20"/>
        </w:rPr>
        <w:tab/>
        <w:t>Science lectures at Hawthorne Elementary and mentor for Science Fair</w:t>
      </w:r>
    </w:p>
    <w:p w14:paraId="493BA795" w14:textId="77777777" w:rsidR="004331D2" w:rsidRPr="005A7C85" w:rsidRDefault="004331D2" w:rsidP="004331D2">
      <w:pPr>
        <w:tabs>
          <w:tab w:val="left" w:pos="1440"/>
        </w:tabs>
        <w:rPr>
          <w:rFonts w:eastAsia="Times"/>
          <w:sz w:val="20"/>
          <w:szCs w:val="20"/>
        </w:rPr>
      </w:pPr>
      <w:r w:rsidRPr="005A7C85">
        <w:rPr>
          <w:rFonts w:eastAsia="Times"/>
          <w:sz w:val="20"/>
          <w:szCs w:val="20"/>
        </w:rPr>
        <w:t>1999</w:t>
      </w:r>
      <w:r w:rsidRPr="005A7C85">
        <w:rPr>
          <w:rFonts w:eastAsia="Times"/>
          <w:sz w:val="20"/>
          <w:szCs w:val="20"/>
        </w:rPr>
        <w:tab/>
        <w:t xml:space="preserve">Seminar to AAUW Wasatch Branch </w:t>
      </w:r>
    </w:p>
    <w:p w14:paraId="1098CA96" w14:textId="77777777" w:rsidR="004331D2" w:rsidRPr="005A7C85" w:rsidRDefault="004331D2" w:rsidP="004331D2">
      <w:pPr>
        <w:rPr>
          <w:b/>
          <w:sz w:val="20"/>
          <w:szCs w:val="20"/>
          <w:u w:val="single"/>
        </w:rPr>
      </w:pPr>
    </w:p>
    <w:p w14:paraId="6808B0CC" w14:textId="4D2E9269" w:rsidR="00932C39" w:rsidRDefault="004331D2" w:rsidP="00932C39">
      <w:pPr>
        <w:spacing w:after="120"/>
        <w:rPr>
          <w:b/>
          <w:sz w:val="20"/>
          <w:u w:val="single"/>
        </w:rPr>
      </w:pPr>
      <w:r w:rsidRPr="005A7C85">
        <w:rPr>
          <w:b/>
          <w:sz w:val="20"/>
          <w:szCs w:val="20"/>
          <w:u w:val="single"/>
        </w:rPr>
        <w:t>TEACHI</w:t>
      </w:r>
      <w:r w:rsidR="00932C39">
        <w:rPr>
          <w:b/>
          <w:sz w:val="20"/>
          <w:u w:val="single"/>
        </w:rPr>
        <w:t>NG</w:t>
      </w:r>
    </w:p>
    <w:p w14:paraId="6518E261" w14:textId="77777777" w:rsidR="004209EC" w:rsidRDefault="004209EC" w:rsidP="00932C39">
      <w:pPr>
        <w:spacing w:after="120"/>
        <w:rPr>
          <w:b/>
          <w:sz w:val="20"/>
        </w:rPr>
      </w:pPr>
      <w:r w:rsidRPr="004209EC">
        <w:rPr>
          <w:b/>
          <w:sz w:val="20"/>
        </w:rPr>
        <w:t>2022-2024</w:t>
      </w:r>
    </w:p>
    <w:p w14:paraId="6E444484" w14:textId="4C04896C" w:rsidR="004209EC" w:rsidRPr="004209EC" w:rsidRDefault="004209EC" w:rsidP="004209EC">
      <w:pPr>
        <w:spacing w:after="120"/>
        <w:ind w:firstLine="720"/>
        <w:rPr>
          <w:b/>
          <w:sz w:val="20"/>
        </w:rPr>
      </w:pPr>
      <w:r w:rsidRPr="004209EC">
        <w:rPr>
          <w:bCs/>
          <w:sz w:val="20"/>
        </w:rPr>
        <w:t>On leave to NSF</w:t>
      </w:r>
    </w:p>
    <w:p w14:paraId="238AF8CD" w14:textId="407B030A" w:rsidR="00932C39" w:rsidRDefault="00932C39" w:rsidP="00932C39">
      <w:pPr>
        <w:rPr>
          <w:b/>
          <w:sz w:val="20"/>
        </w:rPr>
      </w:pPr>
      <w:r w:rsidRPr="005A7C85">
        <w:rPr>
          <w:b/>
          <w:sz w:val="20"/>
          <w:szCs w:val="20"/>
        </w:rPr>
        <w:t>20</w:t>
      </w:r>
      <w:r>
        <w:rPr>
          <w:b/>
          <w:sz w:val="20"/>
        </w:rPr>
        <w:t>21</w:t>
      </w:r>
      <w:r w:rsidRPr="005A7C85">
        <w:rPr>
          <w:b/>
          <w:sz w:val="20"/>
          <w:szCs w:val="20"/>
        </w:rPr>
        <w:t>-202</w:t>
      </w:r>
      <w:r>
        <w:rPr>
          <w:b/>
          <w:sz w:val="20"/>
        </w:rPr>
        <w:t>2</w:t>
      </w:r>
    </w:p>
    <w:p w14:paraId="4A306E00" w14:textId="2BBFDD6B" w:rsidR="00932C39" w:rsidRDefault="00932C39" w:rsidP="00932C39">
      <w:pPr>
        <w:rPr>
          <w:sz w:val="20"/>
        </w:rPr>
      </w:pPr>
      <w:r>
        <w:rPr>
          <w:b/>
          <w:sz w:val="20"/>
        </w:rPr>
        <w:tab/>
      </w:r>
      <w:r w:rsidRPr="005A7C85">
        <w:rPr>
          <w:sz w:val="20"/>
          <w:szCs w:val="20"/>
          <w:u w:val="single"/>
        </w:rPr>
        <w:t>BIOL 5370</w:t>
      </w:r>
      <w:r w:rsidRPr="005A7C85">
        <w:rPr>
          <w:sz w:val="20"/>
          <w:szCs w:val="20"/>
        </w:rPr>
        <w:t xml:space="preserve"> Mam</w:t>
      </w:r>
      <w:r>
        <w:rPr>
          <w:sz w:val="20"/>
        </w:rPr>
        <w:t>m</w:t>
      </w:r>
      <w:r w:rsidRPr="005A7C85">
        <w:rPr>
          <w:sz w:val="20"/>
          <w:szCs w:val="20"/>
        </w:rPr>
        <w:t xml:space="preserve">alogy </w:t>
      </w:r>
      <w:r>
        <w:rPr>
          <w:sz w:val="20"/>
        </w:rPr>
        <w:t xml:space="preserve">fall </w:t>
      </w:r>
      <w:r w:rsidRPr="005A7C85">
        <w:rPr>
          <w:sz w:val="20"/>
          <w:szCs w:val="20"/>
        </w:rPr>
        <w:t>semester</w:t>
      </w:r>
    </w:p>
    <w:p w14:paraId="4C3260D2" w14:textId="3F47BA0E" w:rsidR="00932C39" w:rsidRDefault="00932C39" w:rsidP="00932C39">
      <w:pPr>
        <w:ind w:firstLine="720"/>
        <w:rPr>
          <w:color w:val="000000"/>
          <w:sz w:val="20"/>
        </w:rPr>
      </w:pPr>
      <w:r w:rsidRPr="005A7C85">
        <w:rPr>
          <w:color w:val="000000"/>
          <w:sz w:val="20"/>
          <w:szCs w:val="20"/>
          <w:u w:val="single"/>
        </w:rPr>
        <w:t>BIOL 7964</w:t>
      </w:r>
      <w:r w:rsidRPr="005A7C85">
        <w:rPr>
          <w:color w:val="000000"/>
          <w:sz w:val="20"/>
          <w:szCs w:val="20"/>
        </w:rPr>
        <w:t xml:space="preserve"> </w:t>
      </w:r>
      <w:r>
        <w:rPr>
          <w:color w:val="000000"/>
          <w:sz w:val="20"/>
        </w:rPr>
        <w:t xml:space="preserve">Critical Analysis </w:t>
      </w:r>
      <w:r w:rsidRPr="005A7C85">
        <w:rPr>
          <w:color w:val="000000"/>
          <w:sz w:val="20"/>
          <w:szCs w:val="20"/>
        </w:rPr>
        <w:t>in Ecology and Evolution</w:t>
      </w:r>
      <w:r>
        <w:rPr>
          <w:color w:val="000000"/>
          <w:sz w:val="20"/>
        </w:rPr>
        <w:t>: 2 hrs</w:t>
      </w:r>
    </w:p>
    <w:p w14:paraId="7A9E13EB" w14:textId="508AAA17" w:rsidR="00932C39" w:rsidRDefault="00932C39" w:rsidP="00932C39">
      <w:pPr>
        <w:tabs>
          <w:tab w:val="left" w:pos="1080"/>
        </w:tabs>
        <w:ind w:left="720"/>
        <w:rPr>
          <w:color w:val="000000"/>
          <w:sz w:val="20"/>
        </w:rPr>
      </w:pPr>
      <w:r w:rsidRPr="005A7C85">
        <w:rPr>
          <w:color w:val="000000"/>
          <w:sz w:val="20"/>
          <w:szCs w:val="20"/>
          <w:u w:val="single"/>
        </w:rPr>
        <w:t>BIOL 7964</w:t>
      </w:r>
      <w:r w:rsidRPr="005A7C85">
        <w:rPr>
          <w:color w:val="000000"/>
          <w:sz w:val="20"/>
          <w:szCs w:val="20"/>
        </w:rPr>
        <w:t xml:space="preserve"> Bio-Boot Camp </w:t>
      </w:r>
      <w:r>
        <w:rPr>
          <w:color w:val="000000"/>
          <w:sz w:val="20"/>
        </w:rPr>
        <w:t>2 hrs</w:t>
      </w:r>
    </w:p>
    <w:p w14:paraId="72AC0DBE" w14:textId="36E0AAC9" w:rsidR="00932C39" w:rsidRPr="00932C39" w:rsidRDefault="00932C39" w:rsidP="00932C39">
      <w:pPr>
        <w:ind w:firstLine="720"/>
        <w:rPr>
          <w:sz w:val="20"/>
        </w:rPr>
      </w:pPr>
      <w:r w:rsidRPr="005A7C85">
        <w:rPr>
          <w:sz w:val="20"/>
          <w:szCs w:val="20"/>
          <w:u w:val="single"/>
        </w:rPr>
        <w:t xml:space="preserve">BIOL 2870 </w:t>
      </w:r>
      <w:r w:rsidRPr="005A7C85">
        <w:rPr>
          <w:sz w:val="20"/>
          <w:szCs w:val="20"/>
        </w:rPr>
        <w:t>Frontiers of Biology</w:t>
      </w:r>
      <w:r>
        <w:rPr>
          <w:sz w:val="20"/>
        </w:rPr>
        <w:t>: 1 lecture</w:t>
      </w:r>
    </w:p>
    <w:p w14:paraId="09DA18E0" w14:textId="4FB31073" w:rsidR="00932C39" w:rsidRPr="00932C39" w:rsidRDefault="00932C39" w:rsidP="00932C39">
      <w:pPr>
        <w:rPr>
          <w:sz w:val="20"/>
        </w:rPr>
      </w:pPr>
      <w:r w:rsidRPr="005A7C85">
        <w:rPr>
          <w:b/>
          <w:sz w:val="20"/>
          <w:szCs w:val="20"/>
        </w:rPr>
        <w:t>20</w:t>
      </w:r>
      <w:r>
        <w:rPr>
          <w:b/>
          <w:sz w:val="20"/>
        </w:rPr>
        <w:t>20</w:t>
      </w:r>
      <w:r w:rsidRPr="005A7C85">
        <w:rPr>
          <w:b/>
          <w:sz w:val="20"/>
          <w:szCs w:val="20"/>
        </w:rPr>
        <w:t>-202</w:t>
      </w:r>
      <w:r>
        <w:rPr>
          <w:b/>
          <w:sz w:val="20"/>
        </w:rPr>
        <w:t xml:space="preserve">1 </w:t>
      </w:r>
      <w:r>
        <w:rPr>
          <w:sz w:val="20"/>
        </w:rPr>
        <w:t>Research Leave</w:t>
      </w:r>
    </w:p>
    <w:p w14:paraId="40AA0D57" w14:textId="6A20DD63" w:rsidR="00932C39" w:rsidRDefault="004331D2" w:rsidP="00932C39">
      <w:pPr>
        <w:rPr>
          <w:b/>
          <w:sz w:val="20"/>
        </w:rPr>
      </w:pPr>
      <w:r w:rsidRPr="005A7C85">
        <w:rPr>
          <w:b/>
          <w:sz w:val="20"/>
          <w:szCs w:val="20"/>
        </w:rPr>
        <w:t>2019-2020</w:t>
      </w:r>
    </w:p>
    <w:p w14:paraId="296CBA53" w14:textId="4B34B900" w:rsidR="00932C39" w:rsidRDefault="004331D2" w:rsidP="00932C39">
      <w:pPr>
        <w:ind w:firstLine="720"/>
        <w:rPr>
          <w:sz w:val="20"/>
        </w:rPr>
      </w:pPr>
      <w:r w:rsidRPr="005A7C85">
        <w:rPr>
          <w:sz w:val="20"/>
          <w:szCs w:val="20"/>
          <w:u w:val="single"/>
        </w:rPr>
        <w:t xml:space="preserve">BIOL 2870 </w:t>
      </w:r>
      <w:r w:rsidRPr="005A7C85">
        <w:rPr>
          <w:sz w:val="20"/>
          <w:szCs w:val="20"/>
        </w:rPr>
        <w:t>Frontiers of Biology</w:t>
      </w:r>
    </w:p>
    <w:p w14:paraId="04519AD0" w14:textId="5AE1F479" w:rsidR="004331D2" w:rsidRPr="00932C39" w:rsidRDefault="004331D2" w:rsidP="00932C39">
      <w:pPr>
        <w:ind w:firstLine="720"/>
        <w:rPr>
          <w:sz w:val="20"/>
          <w:szCs w:val="20"/>
        </w:rPr>
      </w:pPr>
      <w:r w:rsidRPr="005A7C85">
        <w:rPr>
          <w:color w:val="000000"/>
          <w:sz w:val="20"/>
          <w:szCs w:val="20"/>
          <w:u w:val="single"/>
        </w:rPr>
        <w:t>BIOL 7964</w:t>
      </w:r>
      <w:r w:rsidRPr="005A7C85">
        <w:rPr>
          <w:color w:val="000000"/>
          <w:sz w:val="20"/>
          <w:szCs w:val="20"/>
        </w:rPr>
        <w:t xml:space="preserve"> Advanced Topics in Ecology and Evolution (2 cr) 1 lecture</w:t>
      </w:r>
    </w:p>
    <w:p w14:paraId="49ACD083" w14:textId="77777777" w:rsidR="004331D2" w:rsidRPr="007233E7" w:rsidRDefault="004331D2" w:rsidP="00932C39">
      <w:pPr>
        <w:tabs>
          <w:tab w:val="left" w:pos="1080"/>
        </w:tabs>
        <w:rPr>
          <w:b/>
          <w:sz w:val="20"/>
          <w:szCs w:val="20"/>
          <w:lang w:val="fr-FR"/>
        </w:rPr>
      </w:pPr>
      <w:r w:rsidRPr="007233E7">
        <w:rPr>
          <w:b/>
          <w:sz w:val="20"/>
          <w:szCs w:val="20"/>
          <w:lang w:val="fr-FR"/>
        </w:rPr>
        <w:t xml:space="preserve">2018-2019 </w:t>
      </w:r>
    </w:p>
    <w:p w14:paraId="05C81F37" w14:textId="77777777" w:rsidR="004331D2" w:rsidRPr="007233E7" w:rsidRDefault="004331D2" w:rsidP="00932C39">
      <w:pPr>
        <w:tabs>
          <w:tab w:val="left" w:pos="720"/>
        </w:tabs>
        <w:rPr>
          <w:sz w:val="20"/>
          <w:szCs w:val="20"/>
          <w:lang w:val="fr-FR"/>
        </w:rPr>
      </w:pPr>
      <w:r w:rsidRPr="007233E7">
        <w:rPr>
          <w:sz w:val="20"/>
          <w:szCs w:val="20"/>
          <w:lang w:val="fr-FR"/>
        </w:rPr>
        <w:tab/>
      </w:r>
      <w:r w:rsidRPr="007233E7">
        <w:rPr>
          <w:sz w:val="20"/>
          <w:szCs w:val="20"/>
          <w:u w:val="single"/>
          <w:lang w:val="fr-FR"/>
        </w:rPr>
        <w:t>BIOL 7406</w:t>
      </w:r>
      <w:r w:rsidRPr="007233E7">
        <w:rPr>
          <w:sz w:val="20"/>
          <w:szCs w:val="20"/>
          <w:lang w:val="fr-FR"/>
        </w:rPr>
        <w:t xml:space="preserve"> Core Seminar “Symbiosis: Microbiome Science”</w:t>
      </w:r>
    </w:p>
    <w:p w14:paraId="69622A7D" w14:textId="77777777" w:rsidR="004331D2" w:rsidRPr="005A7C85" w:rsidRDefault="004331D2" w:rsidP="00932C39">
      <w:pPr>
        <w:tabs>
          <w:tab w:val="left" w:pos="720"/>
        </w:tabs>
        <w:rPr>
          <w:color w:val="000000"/>
          <w:sz w:val="20"/>
          <w:szCs w:val="20"/>
        </w:rPr>
      </w:pPr>
      <w:r w:rsidRPr="007233E7">
        <w:rPr>
          <w:color w:val="000000"/>
          <w:sz w:val="20"/>
          <w:szCs w:val="20"/>
          <w:lang w:val="fr-FR"/>
        </w:rPr>
        <w:tab/>
      </w:r>
      <w:r w:rsidRPr="005A7C85">
        <w:rPr>
          <w:color w:val="000000"/>
          <w:sz w:val="20"/>
          <w:szCs w:val="20"/>
          <w:u w:val="single"/>
        </w:rPr>
        <w:t>BIOL 7964</w:t>
      </w:r>
      <w:r w:rsidRPr="005A7C85">
        <w:rPr>
          <w:color w:val="000000"/>
          <w:sz w:val="20"/>
          <w:szCs w:val="20"/>
        </w:rPr>
        <w:t xml:space="preserve"> Advanced Topics in Ecology and Evolution (2 cr) 1 lecture</w:t>
      </w:r>
    </w:p>
    <w:p w14:paraId="7604EF60" w14:textId="77777777" w:rsidR="004331D2" w:rsidRPr="005A7C85" w:rsidRDefault="004331D2" w:rsidP="00932C39">
      <w:pPr>
        <w:tabs>
          <w:tab w:val="left" w:pos="1080"/>
        </w:tabs>
        <w:rPr>
          <w:b/>
          <w:sz w:val="20"/>
          <w:szCs w:val="20"/>
        </w:rPr>
      </w:pPr>
      <w:r w:rsidRPr="005A7C85">
        <w:rPr>
          <w:b/>
          <w:sz w:val="20"/>
          <w:szCs w:val="20"/>
        </w:rPr>
        <w:t xml:space="preserve">2017-2018 </w:t>
      </w:r>
    </w:p>
    <w:p w14:paraId="36601A48" w14:textId="5AF4A77A" w:rsidR="004331D2" w:rsidRPr="005A7C85" w:rsidRDefault="004331D2" w:rsidP="00932C39">
      <w:pPr>
        <w:tabs>
          <w:tab w:val="left" w:pos="720"/>
          <w:tab w:val="left" w:pos="1080"/>
        </w:tabs>
        <w:rPr>
          <w:sz w:val="20"/>
          <w:szCs w:val="20"/>
        </w:rPr>
      </w:pPr>
      <w:r w:rsidRPr="005A7C85">
        <w:rPr>
          <w:sz w:val="20"/>
          <w:szCs w:val="20"/>
        </w:rPr>
        <w:tab/>
      </w:r>
      <w:r w:rsidRPr="005A7C85">
        <w:rPr>
          <w:sz w:val="20"/>
          <w:szCs w:val="20"/>
          <w:u w:val="single"/>
        </w:rPr>
        <w:t>BIOL 5370</w:t>
      </w:r>
      <w:r w:rsidRPr="005A7C85">
        <w:rPr>
          <w:sz w:val="20"/>
          <w:szCs w:val="20"/>
        </w:rPr>
        <w:t xml:space="preserve"> Mam</w:t>
      </w:r>
      <w:r>
        <w:rPr>
          <w:sz w:val="20"/>
        </w:rPr>
        <w:t>m</w:t>
      </w:r>
      <w:r w:rsidRPr="005A7C85">
        <w:rPr>
          <w:sz w:val="20"/>
          <w:szCs w:val="20"/>
        </w:rPr>
        <w:t xml:space="preserve">alogy spring semester </w:t>
      </w:r>
    </w:p>
    <w:p w14:paraId="1FDCFEEB" w14:textId="77777777" w:rsidR="004331D2" w:rsidRPr="005A7C85" w:rsidRDefault="004331D2" w:rsidP="00932C39">
      <w:pPr>
        <w:tabs>
          <w:tab w:val="left" w:pos="720"/>
        </w:tabs>
        <w:rPr>
          <w:color w:val="000000"/>
          <w:sz w:val="20"/>
          <w:szCs w:val="20"/>
        </w:rPr>
      </w:pPr>
      <w:r w:rsidRPr="005A7C85">
        <w:rPr>
          <w:sz w:val="20"/>
          <w:szCs w:val="20"/>
        </w:rPr>
        <w:tab/>
      </w:r>
      <w:r w:rsidRPr="005A7C85">
        <w:rPr>
          <w:color w:val="000000"/>
          <w:sz w:val="20"/>
          <w:szCs w:val="20"/>
          <w:u w:val="single"/>
        </w:rPr>
        <w:t>BIOL 7964</w:t>
      </w:r>
      <w:r w:rsidRPr="005A7C85">
        <w:rPr>
          <w:color w:val="000000"/>
          <w:sz w:val="20"/>
          <w:szCs w:val="20"/>
        </w:rPr>
        <w:t xml:space="preserve"> Bio-Boot Camp: 2 lectures</w:t>
      </w:r>
      <w:r w:rsidRPr="005A7C85">
        <w:rPr>
          <w:sz w:val="20"/>
          <w:szCs w:val="20"/>
        </w:rPr>
        <w:t xml:space="preserve">    </w:t>
      </w:r>
    </w:p>
    <w:p w14:paraId="7C2C5123" w14:textId="77777777" w:rsidR="004331D2" w:rsidRPr="005A7C85" w:rsidRDefault="004331D2" w:rsidP="004331D2">
      <w:pPr>
        <w:tabs>
          <w:tab w:val="left" w:pos="1080"/>
        </w:tabs>
        <w:rPr>
          <w:b/>
          <w:sz w:val="20"/>
          <w:szCs w:val="20"/>
        </w:rPr>
      </w:pPr>
      <w:r w:rsidRPr="005A7C85">
        <w:rPr>
          <w:b/>
          <w:sz w:val="20"/>
          <w:szCs w:val="20"/>
        </w:rPr>
        <w:t>2016-2017</w:t>
      </w:r>
    </w:p>
    <w:p w14:paraId="4B31AEC4" w14:textId="77777777" w:rsidR="004331D2" w:rsidRPr="005A7C85" w:rsidRDefault="004331D2" w:rsidP="004331D2">
      <w:pPr>
        <w:tabs>
          <w:tab w:val="left" w:pos="720"/>
        </w:tabs>
        <w:rPr>
          <w:b/>
          <w:sz w:val="20"/>
          <w:szCs w:val="20"/>
        </w:rPr>
      </w:pPr>
      <w:r w:rsidRPr="005A7C85">
        <w:rPr>
          <w:sz w:val="20"/>
          <w:szCs w:val="20"/>
        </w:rPr>
        <w:tab/>
      </w:r>
      <w:r w:rsidRPr="005A7C85">
        <w:rPr>
          <w:color w:val="000000"/>
          <w:sz w:val="20"/>
          <w:szCs w:val="20"/>
          <w:u w:val="single"/>
        </w:rPr>
        <w:t>BIOL 7964</w:t>
      </w:r>
      <w:r w:rsidRPr="005A7C85">
        <w:rPr>
          <w:color w:val="000000"/>
          <w:sz w:val="20"/>
          <w:szCs w:val="20"/>
        </w:rPr>
        <w:t xml:space="preserve"> Bio-Boot Camp: 2 lectures</w:t>
      </w:r>
    </w:p>
    <w:p w14:paraId="4C0A6334" w14:textId="77777777" w:rsidR="004331D2" w:rsidRPr="005A7C85" w:rsidRDefault="004331D2" w:rsidP="004331D2">
      <w:pPr>
        <w:tabs>
          <w:tab w:val="left" w:pos="1080"/>
        </w:tabs>
        <w:rPr>
          <w:b/>
          <w:sz w:val="20"/>
          <w:szCs w:val="20"/>
        </w:rPr>
      </w:pPr>
      <w:r w:rsidRPr="005A7C85">
        <w:rPr>
          <w:b/>
          <w:sz w:val="20"/>
          <w:szCs w:val="20"/>
        </w:rPr>
        <w:t>2015-2016</w:t>
      </w:r>
    </w:p>
    <w:p w14:paraId="458C9F1A" w14:textId="77777777" w:rsidR="004331D2" w:rsidRPr="005A7C85" w:rsidRDefault="004331D2" w:rsidP="004331D2">
      <w:pPr>
        <w:tabs>
          <w:tab w:val="left" w:pos="1080"/>
        </w:tabs>
        <w:ind w:left="720"/>
        <w:rPr>
          <w:color w:val="000000"/>
          <w:sz w:val="20"/>
          <w:szCs w:val="20"/>
          <w:u w:val="single"/>
        </w:rPr>
      </w:pPr>
      <w:r w:rsidRPr="005A7C85">
        <w:rPr>
          <w:sz w:val="20"/>
          <w:szCs w:val="20"/>
          <w:u w:val="single"/>
        </w:rPr>
        <w:t>BIOL 3960</w:t>
      </w:r>
      <w:r w:rsidRPr="005A7C85">
        <w:rPr>
          <w:sz w:val="20"/>
          <w:szCs w:val="20"/>
        </w:rPr>
        <w:t xml:space="preserve"> Fresher Seminar: First half spring semester</w:t>
      </w:r>
    </w:p>
    <w:p w14:paraId="3EC080C9"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Bio-Boot Camp (2 cr) 2 lectures</w:t>
      </w:r>
    </w:p>
    <w:p w14:paraId="7A197EC6"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Advanced Topics in Ecology and Evolution (2 cr) 1 lecture</w:t>
      </w:r>
    </w:p>
    <w:p w14:paraId="3F217761" w14:textId="77777777" w:rsidR="004331D2" w:rsidRPr="005A7C85" w:rsidRDefault="004331D2" w:rsidP="004331D2">
      <w:pPr>
        <w:tabs>
          <w:tab w:val="left" w:pos="1080"/>
        </w:tabs>
        <w:rPr>
          <w:b/>
          <w:sz w:val="20"/>
          <w:szCs w:val="20"/>
        </w:rPr>
      </w:pPr>
      <w:r w:rsidRPr="005A7C85">
        <w:rPr>
          <w:b/>
          <w:sz w:val="20"/>
          <w:szCs w:val="20"/>
        </w:rPr>
        <w:t>2014-2015</w:t>
      </w:r>
    </w:p>
    <w:p w14:paraId="01ED8B0D"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Bio-Boot Camp: 2 lectures</w:t>
      </w:r>
    </w:p>
    <w:p w14:paraId="10FC17CA" w14:textId="77777777" w:rsidR="004331D2" w:rsidRPr="005A7C85" w:rsidRDefault="004331D2" w:rsidP="004331D2">
      <w:pPr>
        <w:tabs>
          <w:tab w:val="left" w:pos="1080"/>
        </w:tabs>
        <w:ind w:left="720"/>
        <w:rPr>
          <w:sz w:val="20"/>
          <w:szCs w:val="20"/>
        </w:rPr>
      </w:pPr>
      <w:r w:rsidRPr="005A7C85">
        <w:rPr>
          <w:sz w:val="20"/>
          <w:szCs w:val="20"/>
          <w:u w:val="single"/>
        </w:rPr>
        <w:t>BIOL 5370</w:t>
      </w:r>
      <w:r w:rsidRPr="005A7C85">
        <w:rPr>
          <w:sz w:val="20"/>
          <w:szCs w:val="20"/>
        </w:rPr>
        <w:t xml:space="preserve"> Mammalogy (3 cr) I mentored Ms. Johanna Varner, a graduate student, to serve as my replacement in Spring 2015. I have provided lecture materials (PowerPoint slides and notes) and exams and advised on student or teaching issues.</w:t>
      </w:r>
    </w:p>
    <w:p w14:paraId="32295E5A" w14:textId="77777777" w:rsidR="004331D2" w:rsidRPr="005A7C85" w:rsidRDefault="004331D2" w:rsidP="004331D2">
      <w:pPr>
        <w:tabs>
          <w:tab w:val="left" w:pos="1080"/>
        </w:tabs>
        <w:ind w:left="720" w:hanging="720"/>
        <w:rPr>
          <w:b/>
          <w:sz w:val="20"/>
          <w:szCs w:val="20"/>
        </w:rPr>
      </w:pPr>
      <w:r w:rsidRPr="005A7C85">
        <w:rPr>
          <w:b/>
          <w:sz w:val="20"/>
          <w:szCs w:val="20"/>
        </w:rPr>
        <w:t>2013-2014</w:t>
      </w:r>
    </w:p>
    <w:p w14:paraId="7815757D" w14:textId="77777777" w:rsidR="004331D2" w:rsidRPr="005A7C85" w:rsidRDefault="004331D2" w:rsidP="004331D2">
      <w:pPr>
        <w:tabs>
          <w:tab w:val="left" w:pos="1080"/>
        </w:tabs>
        <w:ind w:left="720"/>
        <w:rPr>
          <w:color w:val="000000"/>
          <w:sz w:val="20"/>
          <w:szCs w:val="20"/>
          <w:u w:val="single"/>
        </w:rPr>
      </w:pPr>
      <w:r w:rsidRPr="005A7C85">
        <w:rPr>
          <w:color w:val="000000"/>
          <w:sz w:val="20"/>
          <w:szCs w:val="20"/>
          <w:u w:val="single"/>
        </w:rPr>
        <w:t>BIOL 5440 (MCMP 6610)</w:t>
      </w:r>
      <w:r w:rsidRPr="005A7C85">
        <w:rPr>
          <w:color w:val="000000"/>
          <w:sz w:val="20"/>
          <w:szCs w:val="20"/>
        </w:rPr>
        <w:t xml:space="preserve"> Urban Ecology: 1 lecture and participation in student presentations on design concepts for the Crocker Science Center.</w:t>
      </w:r>
    </w:p>
    <w:p w14:paraId="6A493199"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UGS 2240</w:t>
      </w:r>
      <w:r w:rsidRPr="005A7C85">
        <w:rPr>
          <w:color w:val="000000"/>
          <w:sz w:val="20"/>
          <w:szCs w:val="20"/>
        </w:rPr>
        <w:t xml:space="preserve"> Art and Science Block U: 1 lecture</w:t>
      </w:r>
    </w:p>
    <w:p w14:paraId="150097B9"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Bio-Boot Camp: 2 lectures</w:t>
      </w:r>
    </w:p>
    <w:p w14:paraId="52C93F37"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 xml:space="preserve">DES 2615 </w:t>
      </w:r>
      <w:r w:rsidRPr="005A7C85">
        <w:rPr>
          <w:color w:val="000000"/>
          <w:sz w:val="20"/>
          <w:szCs w:val="20"/>
        </w:rPr>
        <w:t>Introduction to Design Thinking 1 lecture and participation in 4 hours of student   presentations on design concepts for the Crocker Science Center.</w:t>
      </w:r>
    </w:p>
    <w:p w14:paraId="0D8B04DD" w14:textId="77777777" w:rsidR="004331D2" w:rsidRPr="005A7C85" w:rsidRDefault="004331D2" w:rsidP="004331D2">
      <w:pPr>
        <w:ind w:left="720"/>
        <w:rPr>
          <w:sz w:val="20"/>
          <w:szCs w:val="20"/>
        </w:rPr>
      </w:pPr>
      <w:r w:rsidRPr="005A7C85">
        <w:rPr>
          <w:sz w:val="20"/>
          <w:szCs w:val="20"/>
          <w:u w:val="single"/>
        </w:rPr>
        <w:t>BIOL 5370</w:t>
      </w:r>
      <w:r w:rsidRPr="005A7C85">
        <w:rPr>
          <w:sz w:val="20"/>
          <w:szCs w:val="20"/>
        </w:rPr>
        <w:t xml:space="preserve"> Mammalogy (3 cr) I mentored Ms. Johanna Varner, a graduate student, who will serve as my replacement in Spring 2014. I have provided lecture materials (PowerPoint slides and notes) and exams and advised on student or teaching issues. </w:t>
      </w:r>
    </w:p>
    <w:p w14:paraId="29464AA2" w14:textId="77777777" w:rsidR="004331D2" w:rsidRPr="005A7C85" w:rsidRDefault="004331D2" w:rsidP="004331D2">
      <w:pPr>
        <w:tabs>
          <w:tab w:val="left" w:pos="1080"/>
        </w:tabs>
        <w:rPr>
          <w:b/>
          <w:sz w:val="20"/>
          <w:szCs w:val="20"/>
        </w:rPr>
      </w:pPr>
      <w:r w:rsidRPr="005A7C85">
        <w:rPr>
          <w:b/>
          <w:sz w:val="20"/>
          <w:szCs w:val="20"/>
        </w:rPr>
        <w:t>2012-2013</w:t>
      </w:r>
    </w:p>
    <w:p w14:paraId="08A9F31C"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Bio-Boot Camp (2 cr) 2 lectures</w:t>
      </w:r>
    </w:p>
    <w:p w14:paraId="7AE02CDE"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Advanced Topics in Ecology and Evolution (2 cr) 1 lecture</w:t>
      </w:r>
    </w:p>
    <w:p w14:paraId="05264D98" w14:textId="77777777" w:rsidR="004331D2" w:rsidRPr="005A7C85" w:rsidRDefault="004331D2" w:rsidP="004331D2">
      <w:pPr>
        <w:tabs>
          <w:tab w:val="left" w:pos="1080"/>
        </w:tabs>
        <w:ind w:left="720"/>
        <w:rPr>
          <w:color w:val="000000"/>
          <w:sz w:val="20"/>
          <w:szCs w:val="20"/>
        </w:rPr>
      </w:pPr>
      <w:r w:rsidRPr="005A7C85">
        <w:rPr>
          <w:color w:val="000000"/>
          <w:sz w:val="20"/>
          <w:szCs w:val="20"/>
        </w:rPr>
        <w:t>Both of these courses are team taught by a number of faculty who deliver 1-2 lectures per course</w:t>
      </w:r>
    </w:p>
    <w:p w14:paraId="297B66F5" w14:textId="77777777" w:rsidR="004331D2" w:rsidRPr="005A7C85" w:rsidRDefault="004331D2" w:rsidP="004331D2">
      <w:pPr>
        <w:ind w:left="720"/>
        <w:rPr>
          <w:sz w:val="20"/>
          <w:szCs w:val="20"/>
        </w:rPr>
      </w:pPr>
      <w:r w:rsidRPr="005A7C85">
        <w:rPr>
          <w:sz w:val="20"/>
          <w:szCs w:val="20"/>
          <w:u w:val="single"/>
        </w:rPr>
        <w:t>BIOL 5370</w:t>
      </w:r>
      <w:r w:rsidRPr="005A7C85">
        <w:rPr>
          <w:sz w:val="20"/>
          <w:szCs w:val="20"/>
        </w:rPr>
        <w:t xml:space="preserve"> Mammalogy (3 cr) Guest lecturer and mentor to Mr. Kevin Kohl, a graduate student, who served as my replacement. I provided lecture materials (PowerPoint slides and notes) and exams and advised on various issues. </w:t>
      </w:r>
    </w:p>
    <w:p w14:paraId="7E299B51" w14:textId="77777777" w:rsidR="004331D2" w:rsidRPr="005A7C85" w:rsidRDefault="004331D2" w:rsidP="004331D2">
      <w:pPr>
        <w:tabs>
          <w:tab w:val="left" w:pos="1080"/>
        </w:tabs>
        <w:rPr>
          <w:b/>
          <w:sz w:val="20"/>
          <w:szCs w:val="20"/>
        </w:rPr>
      </w:pPr>
      <w:r w:rsidRPr="005A7C85">
        <w:rPr>
          <w:b/>
          <w:sz w:val="20"/>
          <w:szCs w:val="20"/>
        </w:rPr>
        <w:t xml:space="preserve">2011-2012 </w:t>
      </w:r>
    </w:p>
    <w:p w14:paraId="1D387C39"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Bio-Boot Camp (2 cr) 2 lectures</w:t>
      </w:r>
    </w:p>
    <w:p w14:paraId="1B024BAF"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Advanced Topics in Ecology and Evolution (2 cr) 1 lecture</w:t>
      </w:r>
    </w:p>
    <w:p w14:paraId="421E3C29" w14:textId="77777777" w:rsidR="004331D2" w:rsidRPr="005A7C85" w:rsidRDefault="004331D2" w:rsidP="004331D2">
      <w:pPr>
        <w:tabs>
          <w:tab w:val="left" w:pos="1080"/>
        </w:tabs>
        <w:ind w:left="720"/>
        <w:rPr>
          <w:color w:val="000000"/>
          <w:sz w:val="20"/>
          <w:szCs w:val="20"/>
        </w:rPr>
      </w:pPr>
      <w:r w:rsidRPr="005A7C85">
        <w:rPr>
          <w:color w:val="000000"/>
          <w:sz w:val="20"/>
          <w:szCs w:val="20"/>
        </w:rPr>
        <w:lastRenderedPageBreak/>
        <w:t>Both of these courses are team taught by a number of faculty who deliver 1-2 lectures per course</w:t>
      </w:r>
    </w:p>
    <w:p w14:paraId="1CF6C498" w14:textId="77777777" w:rsidR="004331D2" w:rsidRPr="005A7C85" w:rsidRDefault="004331D2" w:rsidP="004331D2">
      <w:pPr>
        <w:ind w:left="720"/>
        <w:rPr>
          <w:sz w:val="20"/>
          <w:szCs w:val="20"/>
        </w:rPr>
      </w:pPr>
      <w:r w:rsidRPr="005A7C85">
        <w:rPr>
          <w:sz w:val="20"/>
          <w:szCs w:val="20"/>
          <w:u w:val="single"/>
        </w:rPr>
        <w:t>BIOL 5370</w:t>
      </w:r>
      <w:r w:rsidRPr="005A7C85">
        <w:rPr>
          <w:sz w:val="20"/>
          <w:szCs w:val="20"/>
        </w:rPr>
        <w:t xml:space="preserve"> Mammalogy (3 cr) Mentor to the Mr. Kevin Kohl, a graduate student, who served as my replacement. I provided lecture materials (PowerPoint slides and notes) and exams and advised on various issues. </w:t>
      </w:r>
    </w:p>
    <w:p w14:paraId="41E0AA93" w14:textId="77777777" w:rsidR="004331D2" w:rsidRPr="005A7C85" w:rsidRDefault="004331D2" w:rsidP="004331D2">
      <w:pPr>
        <w:tabs>
          <w:tab w:val="left" w:pos="1080"/>
        </w:tabs>
        <w:rPr>
          <w:b/>
          <w:sz w:val="20"/>
          <w:szCs w:val="20"/>
        </w:rPr>
      </w:pPr>
      <w:r w:rsidRPr="005A7C85">
        <w:rPr>
          <w:b/>
          <w:sz w:val="20"/>
          <w:szCs w:val="20"/>
        </w:rPr>
        <w:t>2010-2011</w:t>
      </w:r>
    </w:p>
    <w:p w14:paraId="62FC9B72" w14:textId="77777777" w:rsidR="004331D2" w:rsidRPr="005A7C85" w:rsidRDefault="004331D2" w:rsidP="004331D2">
      <w:pPr>
        <w:ind w:firstLine="720"/>
        <w:rPr>
          <w:sz w:val="20"/>
          <w:szCs w:val="20"/>
        </w:rPr>
      </w:pPr>
      <w:r w:rsidRPr="005A7C85">
        <w:rPr>
          <w:sz w:val="20"/>
          <w:szCs w:val="20"/>
          <w:u w:val="single"/>
        </w:rPr>
        <w:t>BIOL 5370</w:t>
      </w:r>
      <w:r w:rsidRPr="005A7C85">
        <w:rPr>
          <w:sz w:val="20"/>
          <w:szCs w:val="20"/>
        </w:rPr>
        <w:t xml:space="preserve"> Mammalogy (3 cr)</w:t>
      </w:r>
    </w:p>
    <w:p w14:paraId="0FE460A6" w14:textId="77777777" w:rsidR="004331D2" w:rsidRPr="005A7C85" w:rsidRDefault="004331D2" w:rsidP="004331D2">
      <w:pPr>
        <w:tabs>
          <w:tab w:val="left" w:pos="1080"/>
        </w:tabs>
        <w:ind w:left="720"/>
        <w:rPr>
          <w:color w:val="000000"/>
          <w:sz w:val="20"/>
          <w:szCs w:val="20"/>
        </w:rPr>
      </w:pPr>
      <w:r w:rsidRPr="005A7C85">
        <w:rPr>
          <w:color w:val="000000"/>
          <w:sz w:val="20"/>
          <w:szCs w:val="20"/>
        </w:rPr>
        <w:t>Organizer &amp; Lecturer</w:t>
      </w:r>
    </w:p>
    <w:p w14:paraId="475C79ED"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Bio-Boot Camp (2 cr)</w:t>
      </w:r>
    </w:p>
    <w:p w14:paraId="41BE46B9" w14:textId="77777777" w:rsidR="004331D2" w:rsidRPr="005A7C85" w:rsidRDefault="004331D2" w:rsidP="004331D2">
      <w:pPr>
        <w:tabs>
          <w:tab w:val="left" w:pos="1080"/>
        </w:tabs>
        <w:ind w:left="720"/>
        <w:rPr>
          <w:color w:val="000000"/>
          <w:sz w:val="20"/>
          <w:szCs w:val="20"/>
        </w:rPr>
      </w:pPr>
      <w:r w:rsidRPr="005A7C85">
        <w:rPr>
          <w:color w:val="000000"/>
          <w:sz w:val="20"/>
          <w:szCs w:val="20"/>
        </w:rPr>
        <w:t>Basic skills for new graduate students</w:t>
      </w:r>
    </w:p>
    <w:p w14:paraId="3BAC07F1" w14:textId="77777777" w:rsidR="004331D2" w:rsidRPr="005A7C85" w:rsidRDefault="004331D2" w:rsidP="004331D2">
      <w:pPr>
        <w:tabs>
          <w:tab w:val="left" w:pos="1080"/>
        </w:tabs>
        <w:ind w:left="720"/>
        <w:rPr>
          <w:color w:val="000000"/>
          <w:sz w:val="20"/>
          <w:szCs w:val="20"/>
        </w:rPr>
      </w:pPr>
      <w:r w:rsidRPr="005A7C85">
        <w:rPr>
          <w:color w:val="000000"/>
          <w:sz w:val="20"/>
          <w:szCs w:val="20"/>
        </w:rPr>
        <w:t>Organizer &amp; Lecturer</w:t>
      </w:r>
    </w:p>
    <w:p w14:paraId="51B96F22"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Advanced Topics in Ecology and Evolution (2 cr) </w:t>
      </w:r>
    </w:p>
    <w:p w14:paraId="51E9493C" w14:textId="77777777" w:rsidR="004331D2" w:rsidRPr="005A7C85" w:rsidRDefault="004331D2" w:rsidP="004331D2">
      <w:pPr>
        <w:tabs>
          <w:tab w:val="left" w:pos="1080"/>
        </w:tabs>
        <w:ind w:left="720"/>
        <w:rPr>
          <w:color w:val="000000"/>
          <w:sz w:val="20"/>
          <w:szCs w:val="20"/>
        </w:rPr>
      </w:pPr>
      <w:r w:rsidRPr="005A7C85">
        <w:rPr>
          <w:color w:val="000000"/>
          <w:sz w:val="20"/>
          <w:szCs w:val="20"/>
        </w:rPr>
        <w:t>Lecturer</w:t>
      </w:r>
    </w:p>
    <w:p w14:paraId="357A6371" w14:textId="77777777" w:rsidR="004331D2" w:rsidRPr="005A7C85" w:rsidRDefault="004331D2" w:rsidP="004331D2">
      <w:pPr>
        <w:tabs>
          <w:tab w:val="left" w:pos="1080"/>
        </w:tabs>
        <w:rPr>
          <w:b/>
          <w:sz w:val="20"/>
          <w:szCs w:val="20"/>
        </w:rPr>
      </w:pPr>
      <w:r w:rsidRPr="005A7C85">
        <w:rPr>
          <w:b/>
          <w:sz w:val="20"/>
          <w:szCs w:val="20"/>
        </w:rPr>
        <w:t>2009-2010</w:t>
      </w:r>
    </w:p>
    <w:p w14:paraId="3345C895" w14:textId="77777777" w:rsidR="004331D2" w:rsidRPr="005A7C85" w:rsidRDefault="004331D2" w:rsidP="004331D2">
      <w:pPr>
        <w:ind w:firstLine="720"/>
        <w:rPr>
          <w:sz w:val="20"/>
          <w:szCs w:val="20"/>
        </w:rPr>
      </w:pPr>
      <w:r w:rsidRPr="005A7C85">
        <w:rPr>
          <w:sz w:val="20"/>
          <w:szCs w:val="20"/>
          <w:u w:val="single"/>
        </w:rPr>
        <w:t xml:space="preserve">BIOL 5370 </w:t>
      </w:r>
      <w:r w:rsidRPr="005A7C85">
        <w:rPr>
          <w:sz w:val="20"/>
          <w:szCs w:val="20"/>
        </w:rPr>
        <w:t>Mammalogy (3 cr)</w:t>
      </w:r>
    </w:p>
    <w:p w14:paraId="172CD080"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Bio-Boot Camp (2 cr)</w:t>
      </w:r>
    </w:p>
    <w:p w14:paraId="2D478635" w14:textId="77777777" w:rsidR="004331D2" w:rsidRPr="005A7C85" w:rsidRDefault="004331D2" w:rsidP="004331D2">
      <w:pPr>
        <w:tabs>
          <w:tab w:val="left" w:pos="1080"/>
        </w:tabs>
        <w:ind w:left="720"/>
        <w:rPr>
          <w:color w:val="000000"/>
          <w:sz w:val="20"/>
          <w:szCs w:val="20"/>
        </w:rPr>
      </w:pPr>
      <w:r w:rsidRPr="005A7C85">
        <w:rPr>
          <w:color w:val="000000"/>
          <w:sz w:val="20"/>
          <w:szCs w:val="20"/>
        </w:rPr>
        <w:t>Organizer &amp; Lecturer</w:t>
      </w:r>
    </w:p>
    <w:p w14:paraId="2BF47293" w14:textId="77777777" w:rsidR="004331D2" w:rsidRPr="005A7C85" w:rsidRDefault="004331D2" w:rsidP="004331D2">
      <w:pPr>
        <w:tabs>
          <w:tab w:val="left" w:pos="1080"/>
        </w:tabs>
        <w:ind w:left="720"/>
        <w:rPr>
          <w:color w:val="000000"/>
          <w:sz w:val="20"/>
          <w:szCs w:val="20"/>
        </w:rPr>
      </w:pPr>
      <w:r w:rsidRPr="005A7C85">
        <w:rPr>
          <w:color w:val="000000"/>
          <w:sz w:val="20"/>
          <w:szCs w:val="20"/>
          <w:u w:val="single"/>
        </w:rPr>
        <w:t>BIOL 7964</w:t>
      </w:r>
      <w:r w:rsidRPr="005A7C85">
        <w:rPr>
          <w:color w:val="000000"/>
          <w:sz w:val="20"/>
          <w:szCs w:val="20"/>
        </w:rPr>
        <w:t xml:space="preserve"> Advanced Topics in Ecology and Evolution (2 cr)</w:t>
      </w:r>
    </w:p>
    <w:p w14:paraId="5BDC4AA4" w14:textId="77777777" w:rsidR="004331D2" w:rsidRPr="005A7C85" w:rsidRDefault="004331D2" w:rsidP="004331D2">
      <w:pPr>
        <w:tabs>
          <w:tab w:val="left" w:pos="1080"/>
        </w:tabs>
        <w:ind w:left="720"/>
        <w:rPr>
          <w:color w:val="000000"/>
          <w:sz w:val="20"/>
          <w:szCs w:val="20"/>
        </w:rPr>
      </w:pPr>
      <w:r w:rsidRPr="005A7C85">
        <w:rPr>
          <w:sz w:val="20"/>
          <w:szCs w:val="20"/>
        </w:rPr>
        <w:t>Lecturer</w:t>
      </w:r>
    </w:p>
    <w:p w14:paraId="2D285C3B" w14:textId="77777777" w:rsidR="004331D2" w:rsidRPr="005A7C85" w:rsidRDefault="004331D2" w:rsidP="004331D2">
      <w:pPr>
        <w:tabs>
          <w:tab w:val="left" w:pos="1080"/>
        </w:tabs>
        <w:rPr>
          <w:b/>
          <w:sz w:val="20"/>
          <w:szCs w:val="20"/>
        </w:rPr>
      </w:pPr>
      <w:r w:rsidRPr="005A7C85">
        <w:rPr>
          <w:b/>
          <w:sz w:val="20"/>
          <w:szCs w:val="20"/>
        </w:rPr>
        <w:t>2008-2009</w:t>
      </w:r>
    </w:p>
    <w:p w14:paraId="0067176F" w14:textId="77777777" w:rsidR="004331D2" w:rsidRPr="005A7C85" w:rsidRDefault="004331D2" w:rsidP="004331D2">
      <w:pPr>
        <w:ind w:left="720"/>
        <w:rPr>
          <w:sz w:val="20"/>
          <w:szCs w:val="20"/>
        </w:rPr>
      </w:pPr>
      <w:r w:rsidRPr="005A7C85">
        <w:rPr>
          <w:sz w:val="20"/>
          <w:szCs w:val="20"/>
          <w:u w:val="single"/>
        </w:rPr>
        <w:t>BIOL 5415</w:t>
      </w:r>
      <w:r w:rsidRPr="005A7C85">
        <w:rPr>
          <w:sz w:val="20"/>
          <w:szCs w:val="20"/>
        </w:rPr>
        <w:t xml:space="preserve"> Ecology Laboratory (3 cr)</w:t>
      </w:r>
    </w:p>
    <w:p w14:paraId="0DFAA231" w14:textId="77777777" w:rsidR="004331D2" w:rsidRPr="005A7C85" w:rsidRDefault="004331D2" w:rsidP="004331D2">
      <w:pPr>
        <w:ind w:firstLine="720"/>
        <w:rPr>
          <w:sz w:val="20"/>
          <w:szCs w:val="20"/>
        </w:rPr>
      </w:pPr>
      <w:r w:rsidRPr="005A7C85">
        <w:rPr>
          <w:sz w:val="20"/>
          <w:szCs w:val="20"/>
        </w:rPr>
        <w:t>Fall 2008</w:t>
      </w:r>
    </w:p>
    <w:p w14:paraId="632CF35D" w14:textId="77777777" w:rsidR="004331D2" w:rsidRPr="005A7C85" w:rsidRDefault="004331D2" w:rsidP="004331D2">
      <w:pPr>
        <w:ind w:firstLine="720"/>
        <w:rPr>
          <w:sz w:val="20"/>
          <w:szCs w:val="20"/>
        </w:rPr>
      </w:pPr>
      <w:r w:rsidRPr="005A7C85">
        <w:rPr>
          <w:sz w:val="20"/>
          <w:szCs w:val="20"/>
          <w:u w:val="single"/>
        </w:rPr>
        <w:t>BIOL 7406</w:t>
      </w:r>
      <w:r w:rsidRPr="005A7C85">
        <w:rPr>
          <w:sz w:val="20"/>
          <w:szCs w:val="20"/>
        </w:rPr>
        <w:t xml:space="preserve"> Core Seminar: Speakerfest (1 cr)</w:t>
      </w:r>
    </w:p>
    <w:p w14:paraId="4E811C85" w14:textId="77777777" w:rsidR="004331D2" w:rsidRPr="005A7C85" w:rsidRDefault="004331D2" w:rsidP="004331D2">
      <w:pPr>
        <w:ind w:firstLine="720"/>
        <w:rPr>
          <w:rFonts w:eastAsia="Times"/>
          <w:sz w:val="20"/>
          <w:szCs w:val="20"/>
        </w:rPr>
      </w:pPr>
      <w:r w:rsidRPr="005A7C85">
        <w:rPr>
          <w:rFonts w:eastAsia="Times"/>
          <w:sz w:val="20"/>
          <w:szCs w:val="20"/>
        </w:rPr>
        <w:t>Spring 2009</w:t>
      </w:r>
    </w:p>
    <w:p w14:paraId="4A2FEF49" w14:textId="77777777" w:rsidR="004331D2" w:rsidRPr="005A7C85" w:rsidRDefault="004331D2" w:rsidP="004331D2">
      <w:pPr>
        <w:tabs>
          <w:tab w:val="left" w:pos="1080"/>
        </w:tabs>
        <w:rPr>
          <w:b/>
          <w:sz w:val="20"/>
          <w:szCs w:val="20"/>
        </w:rPr>
      </w:pPr>
      <w:r w:rsidRPr="005A7C85">
        <w:rPr>
          <w:b/>
          <w:sz w:val="20"/>
          <w:szCs w:val="20"/>
        </w:rPr>
        <w:t>2007-2008</w:t>
      </w:r>
    </w:p>
    <w:p w14:paraId="2BFB9C9C" w14:textId="77777777" w:rsidR="004331D2" w:rsidRPr="005A7C85" w:rsidRDefault="004331D2" w:rsidP="004331D2">
      <w:pPr>
        <w:rPr>
          <w:sz w:val="20"/>
          <w:szCs w:val="20"/>
          <w:u w:val="single"/>
        </w:rPr>
      </w:pPr>
      <w:r w:rsidRPr="005A7C85">
        <w:rPr>
          <w:b/>
          <w:sz w:val="20"/>
          <w:szCs w:val="20"/>
        </w:rPr>
        <w:tab/>
      </w:r>
      <w:r w:rsidRPr="005A7C85">
        <w:rPr>
          <w:sz w:val="20"/>
          <w:szCs w:val="20"/>
          <w:u w:val="single"/>
        </w:rPr>
        <w:t>BIOL 5370</w:t>
      </w:r>
      <w:r w:rsidRPr="005A7C85">
        <w:rPr>
          <w:sz w:val="20"/>
          <w:szCs w:val="20"/>
        </w:rPr>
        <w:t xml:space="preserve"> Mammalogy (3 cr)</w:t>
      </w:r>
    </w:p>
    <w:p w14:paraId="6EB3E562" w14:textId="77777777" w:rsidR="004331D2" w:rsidRPr="005A7C85" w:rsidRDefault="004331D2" w:rsidP="004331D2">
      <w:pPr>
        <w:rPr>
          <w:sz w:val="20"/>
          <w:szCs w:val="20"/>
          <w:highlight w:val="yellow"/>
        </w:rPr>
      </w:pPr>
      <w:r w:rsidRPr="005A7C85">
        <w:rPr>
          <w:sz w:val="20"/>
          <w:szCs w:val="20"/>
        </w:rPr>
        <w:tab/>
      </w:r>
      <w:r w:rsidRPr="005A7C85">
        <w:rPr>
          <w:rFonts w:eastAsia="Times"/>
          <w:sz w:val="20"/>
          <w:szCs w:val="20"/>
        </w:rPr>
        <w:t xml:space="preserve">Fall 2007, </w:t>
      </w:r>
      <w:r w:rsidRPr="005A7C85">
        <w:rPr>
          <w:sz w:val="20"/>
          <w:szCs w:val="20"/>
        </w:rPr>
        <w:t>Co-taught with Eric Rickart</w:t>
      </w:r>
    </w:p>
    <w:p w14:paraId="0673E335" w14:textId="77777777" w:rsidR="004331D2" w:rsidRPr="005A7C85" w:rsidRDefault="004331D2" w:rsidP="004331D2">
      <w:pPr>
        <w:ind w:left="720"/>
        <w:rPr>
          <w:sz w:val="20"/>
          <w:szCs w:val="20"/>
        </w:rPr>
      </w:pPr>
      <w:r w:rsidRPr="005A7C85">
        <w:rPr>
          <w:sz w:val="20"/>
          <w:szCs w:val="20"/>
          <w:u w:val="single"/>
        </w:rPr>
        <w:t>BIOL 5955</w:t>
      </w:r>
      <w:r w:rsidRPr="005A7C85">
        <w:rPr>
          <w:sz w:val="20"/>
          <w:szCs w:val="20"/>
        </w:rPr>
        <w:t xml:space="preserve"> Scientific Immersion (3 cr)</w:t>
      </w:r>
    </w:p>
    <w:p w14:paraId="26E00C72" w14:textId="77777777" w:rsidR="004331D2" w:rsidRPr="005A7C85" w:rsidRDefault="004331D2" w:rsidP="004331D2">
      <w:pPr>
        <w:rPr>
          <w:sz w:val="20"/>
          <w:szCs w:val="20"/>
        </w:rPr>
      </w:pPr>
      <w:r w:rsidRPr="005A7C85">
        <w:rPr>
          <w:b/>
          <w:sz w:val="20"/>
          <w:szCs w:val="20"/>
        </w:rPr>
        <w:tab/>
      </w:r>
      <w:r w:rsidRPr="005A7C85">
        <w:rPr>
          <w:sz w:val="20"/>
          <w:szCs w:val="20"/>
        </w:rPr>
        <w:t>Fall 2007, Spring 2008, Graduate Student Instructor: Ann Marie Torregrossa</w:t>
      </w:r>
    </w:p>
    <w:p w14:paraId="7C4A40FC" w14:textId="77777777" w:rsidR="004331D2" w:rsidRPr="005A7C85" w:rsidRDefault="004331D2" w:rsidP="004331D2">
      <w:pPr>
        <w:ind w:firstLine="720"/>
        <w:rPr>
          <w:sz w:val="20"/>
          <w:szCs w:val="20"/>
        </w:rPr>
      </w:pPr>
      <w:r w:rsidRPr="005A7C85">
        <w:rPr>
          <w:sz w:val="20"/>
          <w:szCs w:val="20"/>
          <w:u w:val="single"/>
        </w:rPr>
        <w:t>BIOL 7406</w:t>
      </w:r>
      <w:r w:rsidRPr="005A7C85">
        <w:rPr>
          <w:sz w:val="20"/>
          <w:szCs w:val="20"/>
        </w:rPr>
        <w:t xml:space="preserve"> Core Seminar:  Speakerfest (1 cr)</w:t>
      </w:r>
    </w:p>
    <w:p w14:paraId="47AC0001" w14:textId="77777777" w:rsidR="004331D2" w:rsidRPr="005A7C85" w:rsidRDefault="004331D2" w:rsidP="004331D2">
      <w:pPr>
        <w:ind w:firstLine="720"/>
        <w:rPr>
          <w:sz w:val="20"/>
          <w:szCs w:val="20"/>
        </w:rPr>
      </w:pPr>
      <w:r w:rsidRPr="005A7C85">
        <w:rPr>
          <w:rFonts w:eastAsia="Times"/>
          <w:sz w:val="20"/>
          <w:szCs w:val="20"/>
        </w:rPr>
        <w:t>Fall 2007</w:t>
      </w:r>
    </w:p>
    <w:p w14:paraId="2C88F4F7" w14:textId="77777777" w:rsidR="004331D2" w:rsidRPr="005A7C85" w:rsidRDefault="004331D2" w:rsidP="004331D2">
      <w:pPr>
        <w:tabs>
          <w:tab w:val="left" w:pos="1080"/>
        </w:tabs>
        <w:rPr>
          <w:sz w:val="20"/>
          <w:szCs w:val="20"/>
        </w:rPr>
      </w:pPr>
      <w:r w:rsidRPr="005A7C85">
        <w:rPr>
          <w:b/>
          <w:sz w:val="20"/>
          <w:szCs w:val="20"/>
        </w:rPr>
        <w:t>2006-2007</w:t>
      </w:r>
    </w:p>
    <w:p w14:paraId="1D2A6FF7" w14:textId="77777777" w:rsidR="004331D2" w:rsidRPr="005A7C85" w:rsidRDefault="004331D2" w:rsidP="004331D2">
      <w:pPr>
        <w:ind w:left="720"/>
        <w:rPr>
          <w:sz w:val="20"/>
          <w:szCs w:val="20"/>
        </w:rPr>
      </w:pPr>
      <w:r w:rsidRPr="005A7C85">
        <w:rPr>
          <w:sz w:val="20"/>
          <w:szCs w:val="20"/>
          <w:u w:val="single"/>
        </w:rPr>
        <w:t>BIOL 5415</w:t>
      </w:r>
      <w:r w:rsidRPr="005A7C85">
        <w:rPr>
          <w:sz w:val="20"/>
          <w:szCs w:val="20"/>
        </w:rPr>
        <w:t xml:space="preserve"> Ecology Laboratory (3 cr)</w:t>
      </w:r>
    </w:p>
    <w:p w14:paraId="00160E1B" w14:textId="77777777" w:rsidR="004331D2" w:rsidRPr="005A7C85" w:rsidRDefault="004331D2" w:rsidP="004331D2">
      <w:pPr>
        <w:ind w:firstLine="720"/>
        <w:rPr>
          <w:sz w:val="20"/>
          <w:szCs w:val="20"/>
        </w:rPr>
      </w:pPr>
      <w:r w:rsidRPr="005A7C85">
        <w:rPr>
          <w:sz w:val="20"/>
          <w:szCs w:val="20"/>
        </w:rPr>
        <w:t>Fall 2006</w:t>
      </w:r>
    </w:p>
    <w:p w14:paraId="6927DE33" w14:textId="77777777" w:rsidR="004331D2" w:rsidRPr="005A7C85" w:rsidRDefault="004331D2" w:rsidP="004331D2">
      <w:pPr>
        <w:ind w:left="720"/>
        <w:rPr>
          <w:sz w:val="20"/>
          <w:szCs w:val="20"/>
        </w:rPr>
      </w:pPr>
      <w:r w:rsidRPr="005A7C85">
        <w:rPr>
          <w:sz w:val="20"/>
          <w:szCs w:val="20"/>
          <w:u w:val="single"/>
        </w:rPr>
        <w:t>BIOL 5955</w:t>
      </w:r>
      <w:r w:rsidRPr="005A7C85">
        <w:rPr>
          <w:sz w:val="20"/>
          <w:szCs w:val="20"/>
        </w:rPr>
        <w:t xml:space="preserve"> Scientific Immersion (3 cr)</w:t>
      </w:r>
    </w:p>
    <w:p w14:paraId="398433CE" w14:textId="77777777" w:rsidR="004331D2" w:rsidRPr="005A7C85" w:rsidRDefault="004331D2" w:rsidP="004331D2">
      <w:pPr>
        <w:rPr>
          <w:sz w:val="20"/>
          <w:szCs w:val="20"/>
        </w:rPr>
      </w:pPr>
      <w:r w:rsidRPr="005A7C85">
        <w:rPr>
          <w:b/>
          <w:sz w:val="20"/>
          <w:szCs w:val="20"/>
        </w:rPr>
        <w:tab/>
      </w:r>
      <w:r w:rsidRPr="005A7C85">
        <w:rPr>
          <w:sz w:val="20"/>
          <w:szCs w:val="20"/>
        </w:rPr>
        <w:t>Fall 2006, Spring 2007, Graduate Student Instructor: Ann Marie Torregrossa</w:t>
      </w:r>
    </w:p>
    <w:p w14:paraId="1FC42ED2" w14:textId="77777777" w:rsidR="004331D2" w:rsidRPr="005A7C85" w:rsidRDefault="004331D2" w:rsidP="004331D2">
      <w:pPr>
        <w:ind w:left="720"/>
        <w:rPr>
          <w:sz w:val="20"/>
          <w:szCs w:val="20"/>
        </w:rPr>
      </w:pPr>
      <w:r w:rsidRPr="005A7C85">
        <w:rPr>
          <w:sz w:val="20"/>
          <w:szCs w:val="20"/>
          <w:u w:val="single"/>
        </w:rPr>
        <w:t>BIOL 7406</w:t>
      </w:r>
      <w:r w:rsidRPr="005A7C85">
        <w:rPr>
          <w:sz w:val="20"/>
          <w:szCs w:val="20"/>
        </w:rPr>
        <w:t xml:space="preserve"> Core Seminar: The Ecology of Zoonotic Diseases (1 cr) </w:t>
      </w:r>
    </w:p>
    <w:p w14:paraId="4444DE9E" w14:textId="77777777" w:rsidR="004331D2" w:rsidRPr="005A7C85" w:rsidRDefault="004331D2" w:rsidP="004331D2">
      <w:pPr>
        <w:rPr>
          <w:b/>
          <w:sz w:val="20"/>
          <w:szCs w:val="20"/>
        </w:rPr>
      </w:pPr>
      <w:r w:rsidRPr="005A7C85">
        <w:rPr>
          <w:b/>
          <w:sz w:val="20"/>
          <w:szCs w:val="20"/>
        </w:rPr>
        <w:t>2005-2006</w:t>
      </w:r>
      <w:r w:rsidRPr="005A7C85">
        <w:rPr>
          <w:b/>
          <w:sz w:val="20"/>
          <w:szCs w:val="20"/>
        </w:rPr>
        <w:tab/>
      </w:r>
    </w:p>
    <w:p w14:paraId="211D334F" w14:textId="77777777" w:rsidR="004331D2" w:rsidRPr="005A7C85" w:rsidRDefault="004331D2" w:rsidP="004331D2">
      <w:pPr>
        <w:rPr>
          <w:sz w:val="20"/>
          <w:szCs w:val="20"/>
        </w:rPr>
      </w:pPr>
      <w:r w:rsidRPr="005A7C85">
        <w:rPr>
          <w:b/>
          <w:sz w:val="20"/>
          <w:szCs w:val="20"/>
        </w:rPr>
        <w:tab/>
      </w:r>
      <w:r w:rsidRPr="005A7C85">
        <w:rPr>
          <w:sz w:val="20"/>
          <w:szCs w:val="20"/>
        </w:rPr>
        <w:t>Sabbatical</w:t>
      </w:r>
    </w:p>
    <w:p w14:paraId="7846245A" w14:textId="77777777" w:rsidR="004331D2" w:rsidRPr="005A7C85" w:rsidRDefault="004331D2" w:rsidP="004331D2">
      <w:pPr>
        <w:rPr>
          <w:b/>
          <w:sz w:val="20"/>
          <w:szCs w:val="20"/>
        </w:rPr>
      </w:pPr>
      <w:r w:rsidRPr="005A7C85">
        <w:rPr>
          <w:b/>
          <w:sz w:val="20"/>
          <w:szCs w:val="20"/>
        </w:rPr>
        <w:t>2004-2005</w:t>
      </w:r>
    </w:p>
    <w:p w14:paraId="35ED9BEA" w14:textId="77777777" w:rsidR="004331D2" w:rsidRPr="005A7C85" w:rsidRDefault="004331D2" w:rsidP="004331D2">
      <w:pPr>
        <w:tabs>
          <w:tab w:val="left" w:pos="1080"/>
        </w:tabs>
        <w:ind w:left="720"/>
        <w:rPr>
          <w:sz w:val="20"/>
          <w:szCs w:val="20"/>
        </w:rPr>
      </w:pPr>
      <w:r w:rsidRPr="005A7C85">
        <w:rPr>
          <w:sz w:val="20"/>
          <w:szCs w:val="20"/>
          <w:u w:val="single"/>
        </w:rPr>
        <w:t>BIOL 3415</w:t>
      </w:r>
      <w:r w:rsidRPr="005A7C85">
        <w:rPr>
          <w:sz w:val="20"/>
          <w:szCs w:val="20"/>
        </w:rPr>
        <w:t xml:space="preserve"> Ecology Laboratory (3 cr)</w:t>
      </w:r>
    </w:p>
    <w:p w14:paraId="7783265D" w14:textId="77777777" w:rsidR="004331D2" w:rsidRPr="005A7C85" w:rsidRDefault="004331D2" w:rsidP="004331D2">
      <w:pPr>
        <w:tabs>
          <w:tab w:val="left" w:pos="1080"/>
        </w:tabs>
        <w:ind w:firstLine="720"/>
        <w:rPr>
          <w:sz w:val="20"/>
          <w:szCs w:val="20"/>
        </w:rPr>
      </w:pPr>
      <w:r w:rsidRPr="005A7C85">
        <w:rPr>
          <w:sz w:val="20"/>
          <w:szCs w:val="20"/>
          <w:u w:val="single"/>
        </w:rPr>
        <w:t>BIOL 5955</w:t>
      </w:r>
      <w:r w:rsidRPr="005A7C85">
        <w:rPr>
          <w:sz w:val="20"/>
          <w:szCs w:val="20"/>
        </w:rPr>
        <w:t xml:space="preserve"> Scientific Immersion (3 cr)</w:t>
      </w:r>
    </w:p>
    <w:p w14:paraId="7D63AD20" w14:textId="77777777" w:rsidR="004331D2" w:rsidRPr="005A7C85" w:rsidRDefault="004331D2" w:rsidP="004331D2">
      <w:pPr>
        <w:tabs>
          <w:tab w:val="left" w:pos="1080"/>
        </w:tabs>
        <w:ind w:left="1440" w:hanging="720"/>
        <w:rPr>
          <w:sz w:val="20"/>
          <w:szCs w:val="20"/>
        </w:rPr>
      </w:pPr>
      <w:r w:rsidRPr="005A7C85">
        <w:rPr>
          <w:sz w:val="20"/>
          <w:szCs w:val="20"/>
        </w:rPr>
        <w:t>Fall 2004, Spring 2005, Graduate Student Instructor: Shannon Haley</w:t>
      </w:r>
    </w:p>
    <w:p w14:paraId="73F5A1D4" w14:textId="77777777" w:rsidR="004331D2" w:rsidRPr="005A7C85" w:rsidRDefault="004331D2" w:rsidP="004331D2">
      <w:pPr>
        <w:tabs>
          <w:tab w:val="left" w:pos="1080"/>
        </w:tabs>
        <w:ind w:firstLine="720"/>
        <w:rPr>
          <w:sz w:val="20"/>
          <w:szCs w:val="20"/>
        </w:rPr>
      </w:pPr>
      <w:r w:rsidRPr="005A7C85">
        <w:rPr>
          <w:sz w:val="20"/>
          <w:szCs w:val="20"/>
          <w:u w:val="single"/>
        </w:rPr>
        <w:t>BIOL 7961</w:t>
      </w:r>
      <w:r w:rsidRPr="005A7C85">
        <w:rPr>
          <w:sz w:val="20"/>
          <w:szCs w:val="20"/>
        </w:rPr>
        <w:t xml:space="preserve"> Advance Topics: Biochemistry/Molecular Biology (1-5 cr) </w:t>
      </w:r>
    </w:p>
    <w:p w14:paraId="314E2FF0" w14:textId="77777777" w:rsidR="004331D2" w:rsidRPr="005A7C85" w:rsidRDefault="004331D2" w:rsidP="004331D2">
      <w:pPr>
        <w:tabs>
          <w:tab w:val="left" w:pos="1080"/>
        </w:tabs>
        <w:ind w:firstLine="720"/>
        <w:rPr>
          <w:sz w:val="20"/>
          <w:szCs w:val="20"/>
        </w:rPr>
      </w:pPr>
      <w:r w:rsidRPr="005A7C85">
        <w:rPr>
          <w:sz w:val="20"/>
          <w:szCs w:val="20"/>
        </w:rPr>
        <w:t>Fall 2004</w:t>
      </w:r>
    </w:p>
    <w:p w14:paraId="1F91CFA6" w14:textId="77777777" w:rsidR="004331D2" w:rsidRPr="005A7C85" w:rsidRDefault="004331D2" w:rsidP="004331D2">
      <w:pPr>
        <w:tabs>
          <w:tab w:val="left" w:pos="1080"/>
        </w:tabs>
        <w:ind w:firstLine="720"/>
        <w:rPr>
          <w:sz w:val="20"/>
          <w:szCs w:val="20"/>
        </w:rPr>
      </w:pPr>
      <w:r w:rsidRPr="005A7C85">
        <w:rPr>
          <w:sz w:val="20"/>
          <w:szCs w:val="20"/>
          <w:u w:val="single"/>
        </w:rPr>
        <w:t>BIOL 7964</w:t>
      </w:r>
      <w:r w:rsidRPr="005A7C85">
        <w:rPr>
          <w:sz w:val="20"/>
          <w:szCs w:val="20"/>
        </w:rPr>
        <w:t xml:space="preserve"> Advance Topics: Ecology/Evolution (1-5 cr) </w:t>
      </w:r>
    </w:p>
    <w:p w14:paraId="37D7D564" w14:textId="77777777" w:rsidR="004331D2" w:rsidRPr="005A7C85" w:rsidRDefault="004331D2" w:rsidP="004331D2">
      <w:pPr>
        <w:tabs>
          <w:tab w:val="left" w:pos="1080"/>
        </w:tabs>
        <w:ind w:firstLine="720"/>
        <w:rPr>
          <w:sz w:val="20"/>
          <w:szCs w:val="20"/>
        </w:rPr>
      </w:pPr>
      <w:r w:rsidRPr="005A7C85">
        <w:rPr>
          <w:sz w:val="20"/>
          <w:szCs w:val="20"/>
        </w:rPr>
        <w:t>Fall 2004</w:t>
      </w:r>
    </w:p>
    <w:p w14:paraId="6E223F1B" w14:textId="77777777" w:rsidR="004331D2" w:rsidRPr="005A7C85" w:rsidRDefault="004331D2" w:rsidP="004331D2">
      <w:pPr>
        <w:rPr>
          <w:b/>
          <w:sz w:val="20"/>
          <w:szCs w:val="20"/>
        </w:rPr>
      </w:pPr>
      <w:r w:rsidRPr="005A7C85">
        <w:rPr>
          <w:b/>
          <w:sz w:val="20"/>
          <w:szCs w:val="20"/>
        </w:rPr>
        <w:t>2003-2004</w:t>
      </w:r>
    </w:p>
    <w:p w14:paraId="32DBF096" w14:textId="77777777" w:rsidR="004331D2" w:rsidRPr="005A7C85" w:rsidRDefault="004331D2" w:rsidP="004331D2">
      <w:pPr>
        <w:ind w:firstLine="720"/>
        <w:rPr>
          <w:sz w:val="20"/>
          <w:szCs w:val="20"/>
        </w:rPr>
      </w:pPr>
      <w:r w:rsidRPr="005A7C85">
        <w:rPr>
          <w:sz w:val="20"/>
          <w:szCs w:val="20"/>
          <w:u w:val="single"/>
        </w:rPr>
        <w:t>BIOL 5373</w:t>
      </w:r>
      <w:r w:rsidRPr="005A7C85">
        <w:rPr>
          <w:sz w:val="20"/>
          <w:szCs w:val="20"/>
        </w:rPr>
        <w:t xml:space="preserve"> Mammalogy (3 cr)</w:t>
      </w:r>
    </w:p>
    <w:p w14:paraId="3AA9750C" w14:textId="77777777" w:rsidR="004331D2" w:rsidRPr="005A7C85" w:rsidRDefault="004331D2" w:rsidP="004331D2">
      <w:pPr>
        <w:rPr>
          <w:b/>
          <w:sz w:val="20"/>
          <w:szCs w:val="20"/>
        </w:rPr>
      </w:pPr>
      <w:r w:rsidRPr="005A7C85">
        <w:rPr>
          <w:rFonts w:eastAsia="Times"/>
          <w:sz w:val="20"/>
          <w:szCs w:val="20"/>
        </w:rPr>
        <w:tab/>
        <w:t xml:space="preserve">Fall 2003, </w:t>
      </w:r>
      <w:r w:rsidRPr="005A7C85">
        <w:rPr>
          <w:sz w:val="20"/>
          <w:szCs w:val="20"/>
        </w:rPr>
        <w:t>Co-taught with Eric Rickart</w:t>
      </w:r>
    </w:p>
    <w:p w14:paraId="11FC1CF0" w14:textId="77777777" w:rsidR="004331D2" w:rsidRPr="005A7C85" w:rsidRDefault="004331D2" w:rsidP="004331D2">
      <w:pPr>
        <w:ind w:firstLine="720"/>
        <w:rPr>
          <w:sz w:val="20"/>
          <w:szCs w:val="20"/>
        </w:rPr>
      </w:pPr>
      <w:r w:rsidRPr="005A7C85">
        <w:rPr>
          <w:sz w:val="20"/>
          <w:szCs w:val="20"/>
          <w:u w:val="single"/>
        </w:rPr>
        <w:t>BIOL 5955</w:t>
      </w:r>
      <w:r w:rsidRPr="005A7C85">
        <w:rPr>
          <w:sz w:val="20"/>
          <w:szCs w:val="20"/>
        </w:rPr>
        <w:t xml:space="preserve"> Scientific Immersion (3 cr) </w:t>
      </w:r>
    </w:p>
    <w:p w14:paraId="0FEED2EC" w14:textId="77777777" w:rsidR="004331D2" w:rsidRPr="005A7C85" w:rsidRDefault="004331D2" w:rsidP="004331D2">
      <w:pPr>
        <w:ind w:firstLine="720"/>
        <w:rPr>
          <w:sz w:val="20"/>
          <w:szCs w:val="20"/>
        </w:rPr>
      </w:pPr>
      <w:r w:rsidRPr="005A7C85">
        <w:rPr>
          <w:sz w:val="20"/>
          <w:szCs w:val="20"/>
        </w:rPr>
        <w:t>Fall 2003, Spring 2004, Graduate Student Instructor: Shannon Haley</w:t>
      </w:r>
    </w:p>
    <w:p w14:paraId="581E4FE5" w14:textId="77777777" w:rsidR="004331D2" w:rsidRPr="005A7C85" w:rsidRDefault="004331D2" w:rsidP="004331D2">
      <w:pPr>
        <w:tabs>
          <w:tab w:val="left" w:pos="1080"/>
        </w:tabs>
        <w:rPr>
          <w:b/>
          <w:sz w:val="20"/>
          <w:szCs w:val="20"/>
        </w:rPr>
      </w:pPr>
      <w:r w:rsidRPr="005A7C85">
        <w:rPr>
          <w:b/>
          <w:sz w:val="20"/>
          <w:szCs w:val="20"/>
        </w:rPr>
        <w:t>2002-2003</w:t>
      </w:r>
    </w:p>
    <w:p w14:paraId="1DEBEBD2" w14:textId="77777777" w:rsidR="004331D2" w:rsidRPr="005A7C85" w:rsidRDefault="004331D2" w:rsidP="004331D2">
      <w:pPr>
        <w:tabs>
          <w:tab w:val="left" w:pos="1080"/>
        </w:tabs>
        <w:ind w:firstLine="720"/>
        <w:rPr>
          <w:sz w:val="20"/>
          <w:szCs w:val="20"/>
        </w:rPr>
      </w:pPr>
      <w:r w:rsidRPr="005A7C85">
        <w:rPr>
          <w:sz w:val="20"/>
          <w:szCs w:val="20"/>
          <w:u w:val="single"/>
        </w:rPr>
        <w:t>BIOL 3415</w:t>
      </w:r>
      <w:r w:rsidRPr="005A7C85">
        <w:rPr>
          <w:sz w:val="20"/>
          <w:szCs w:val="20"/>
        </w:rPr>
        <w:t xml:space="preserve"> Ecology Laboratory (3 cr) </w:t>
      </w:r>
    </w:p>
    <w:p w14:paraId="7EC292C7" w14:textId="77777777" w:rsidR="004331D2" w:rsidRPr="005A7C85" w:rsidRDefault="004331D2" w:rsidP="004331D2">
      <w:pPr>
        <w:tabs>
          <w:tab w:val="left" w:pos="1080"/>
        </w:tabs>
        <w:ind w:firstLine="720"/>
        <w:rPr>
          <w:sz w:val="20"/>
          <w:szCs w:val="20"/>
        </w:rPr>
      </w:pPr>
      <w:r w:rsidRPr="005A7C85">
        <w:rPr>
          <w:sz w:val="20"/>
          <w:szCs w:val="20"/>
        </w:rPr>
        <w:t>Fall 2002</w:t>
      </w:r>
    </w:p>
    <w:p w14:paraId="0985E50A" w14:textId="77777777" w:rsidR="004331D2" w:rsidRPr="005A7C85" w:rsidRDefault="004331D2" w:rsidP="004331D2">
      <w:pPr>
        <w:tabs>
          <w:tab w:val="left" w:pos="1080"/>
        </w:tabs>
        <w:ind w:left="720"/>
        <w:rPr>
          <w:sz w:val="20"/>
          <w:szCs w:val="20"/>
          <w:u w:val="single"/>
        </w:rPr>
      </w:pPr>
      <w:r w:rsidRPr="005A7C85">
        <w:rPr>
          <w:sz w:val="20"/>
          <w:szCs w:val="20"/>
          <w:u w:val="single"/>
        </w:rPr>
        <w:t>BIOL 5373</w:t>
      </w:r>
      <w:r w:rsidRPr="005A7C85">
        <w:rPr>
          <w:sz w:val="20"/>
          <w:szCs w:val="20"/>
        </w:rPr>
        <w:t xml:space="preserve"> Mammalogy (3 cr)</w:t>
      </w:r>
    </w:p>
    <w:p w14:paraId="70B07723" w14:textId="77777777" w:rsidR="004331D2" w:rsidRPr="005A7C85" w:rsidRDefault="004331D2" w:rsidP="004331D2">
      <w:pPr>
        <w:tabs>
          <w:tab w:val="left" w:pos="1080"/>
        </w:tabs>
        <w:ind w:left="720"/>
        <w:rPr>
          <w:b/>
          <w:sz w:val="20"/>
          <w:szCs w:val="20"/>
        </w:rPr>
      </w:pPr>
      <w:r w:rsidRPr="005A7C85">
        <w:rPr>
          <w:rFonts w:eastAsia="Times"/>
          <w:sz w:val="20"/>
          <w:szCs w:val="20"/>
        </w:rPr>
        <w:t xml:space="preserve">Fall 2002, </w:t>
      </w:r>
      <w:r w:rsidRPr="005A7C85">
        <w:rPr>
          <w:sz w:val="20"/>
          <w:szCs w:val="20"/>
        </w:rPr>
        <w:t>Co-taught with Eric Rickart</w:t>
      </w:r>
    </w:p>
    <w:p w14:paraId="3CD776FF" w14:textId="77777777" w:rsidR="004331D2" w:rsidRPr="005A7C85" w:rsidRDefault="004331D2" w:rsidP="004331D2">
      <w:pPr>
        <w:tabs>
          <w:tab w:val="left" w:pos="1080"/>
        </w:tabs>
        <w:rPr>
          <w:b/>
          <w:sz w:val="20"/>
          <w:szCs w:val="20"/>
        </w:rPr>
      </w:pPr>
      <w:r w:rsidRPr="005A7C85">
        <w:rPr>
          <w:b/>
          <w:sz w:val="20"/>
          <w:szCs w:val="20"/>
        </w:rPr>
        <w:lastRenderedPageBreak/>
        <w:t>2001-2002</w:t>
      </w:r>
    </w:p>
    <w:p w14:paraId="30FCE316" w14:textId="77777777" w:rsidR="004331D2" w:rsidRPr="005A7C85" w:rsidRDefault="004331D2" w:rsidP="004331D2">
      <w:pPr>
        <w:tabs>
          <w:tab w:val="left" w:pos="1080"/>
        </w:tabs>
        <w:ind w:firstLine="720"/>
        <w:rPr>
          <w:sz w:val="20"/>
          <w:szCs w:val="20"/>
        </w:rPr>
      </w:pPr>
      <w:r w:rsidRPr="005A7C85">
        <w:rPr>
          <w:sz w:val="20"/>
          <w:szCs w:val="20"/>
          <w:u w:val="single"/>
        </w:rPr>
        <w:t>BIOL 3415</w:t>
      </w:r>
      <w:r w:rsidRPr="005A7C85">
        <w:rPr>
          <w:sz w:val="20"/>
          <w:szCs w:val="20"/>
        </w:rPr>
        <w:t xml:space="preserve"> Ecology Laboratory (3 cr) </w:t>
      </w:r>
    </w:p>
    <w:p w14:paraId="70A0A3A6" w14:textId="77777777" w:rsidR="004331D2" w:rsidRPr="005A7C85" w:rsidRDefault="004331D2" w:rsidP="004331D2">
      <w:pPr>
        <w:tabs>
          <w:tab w:val="left" w:pos="1080"/>
        </w:tabs>
        <w:ind w:firstLine="720"/>
        <w:rPr>
          <w:sz w:val="20"/>
          <w:szCs w:val="20"/>
        </w:rPr>
      </w:pPr>
      <w:r w:rsidRPr="005A7C85">
        <w:rPr>
          <w:sz w:val="20"/>
          <w:szCs w:val="20"/>
        </w:rPr>
        <w:t>Ecology Laboratory is a mid-level laboratory course offered to 24 students.</w:t>
      </w:r>
    </w:p>
    <w:p w14:paraId="5DB2FD48" w14:textId="77777777" w:rsidR="004331D2" w:rsidRPr="005A7C85" w:rsidRDefault="004331D2" w:rsidP="004331D2">
      <w:pPr>
        <w:tabs>
          <w:tab w:val="left" w:pos="1080"/>
        </w:tabs>
        <w:ind w:firstLine="720"/>
        <w:rPr>
          <w:sz w:val="20"/>
          <w:szCs w:val="20"/>
        </w:rPr>
      </w:pPr>
      <w:r w:rsidRPr="005A7C85">
        <w:rPr>
          <w:sz w:val="20"/>
          <w:szCs w:val="20"/>
        </w:rPr>
        <w:t>Fall 2001</w:t>
      </w:r>
    </w:p>
    <w:p w14:paraId="36AB953D" w14:textId="77777777" w:rsidR="004331D2" w:rsidRPr="005A7C85" w:rsidRDefault="004331D2" w:rsidP="004331D2">
      <w:pPr>
        <w:tabs>
          <w:tab w:val="left" w:pos="1080"/>
        </w:tabs>
        <w:ind w:firstLine="720"/>
        <w:rPr>
          <w:sz w:val="20"/>
          <w:szCs w:val="20"/>
        </w:rPr>
      </w:pPr>
      <w:r w:rsidRPr="005A7C85">
        <w:rPr>
          <w:sz w:val="20"/>
          <w:szCs w:val="20"/>
          <w:u w:val="single"/>
        </w:rPr>
        <w:t>BIOL 5960</w:t>
      </w:r>
      <w:r w:rsidRPr="005A7C85">
        <w:rPr>
          <w:sz w:val="20"/>
          <w:szCs w:val="20"/>
        </w:rPr>
        <w:t xml:space="preserve"> History of CO</w:t>
      </w:r>
      <w:r w:rsidRPr="005A7C85">
        <w:rPr>
          <w:rFonts w:eastAsia="Times"/>
          <w:i/>
          <w:sz w:val="20"/>
          <w:szCs w:val="20"/>
          <w:vertAlign w:val="subscript"/>
        </w:rPr>
        <w:t>2</w:t>
      </w:r>
      <w:r w:rsidRPr="005A7C85">
        <w:rPr>
          <w:sz w:val="20"/>
          <w:szCs w:val="20"/>
        </w:rPr>
        <w:t xml:space="preserve"> and Biological Systems (2 cr)</w:t>
      </w:r>
    </w:p>
    <w:p w14:paraId="6F891615" w14:textId="77777777" w:rsidR="004331D2" w:rsidRPr="005A7C85" w:rsidRDefault="004331D2" w:rsidP="004331D2">
      <w:pPr>
        <w:tabs>
          <w:tab w:val="left" w:pos="1080"/>
        </w:tabs>
        <w:ind w:firstLine="720"/>
        <w:rPr>
          <w:sz w:val="20"/>
          <w:szCs w:val="20"/>
        </w:rPr>
      </w:pPr>
      <w:r w:rsidRPr="005A7C85">
        <w:rPr>
          <w:sz w:val="20"/>
          <w:szCs w:val="20"/>
        </w:rPr>
        <w:t>Fall 2001, Co-taught with Thure Cerling and Jim Ehleringer</w:t>
      </w:r>
    </w:p>
    <w:p w14:paraId="7921040F" w14:textId="77777777" w:rsidR="004331D2" w:rsidRPr="005A7C85" w:rsidRDefault="004331D2" w:rsidP="004331D2">
      <w:pPr>
        <w:pStyle w:val="Heading1"/>
        <w:tabs>
          <w:tab w:val="left" w:pos="1080"/>
        </w:tabs>
        <w:ind w:left="1440" w:right="0" w:hanging="720"/>
        <w:rPr>
          <w:rFonts w:eastAsia="Times"/>
          <w:i w:val="0"/>
          <w:sz w:val="20"/>
          <w:szCs w:val="20"/>
        </w:rPr>
      </w:pPr>
      <w:r w:rsidRPr="005A7C85">
        <w:rPr>
          <w:i w:val="0"/>
          <w:sz w:val="20"/>
          <w:szCs w:val="20"/>
          <w:u w:val="single"/>
        </w:rPr>
        <w:t>BIOL 6921</w:t>
      </w:r>
      <w:r w:rsidRPr="005A7C85">
        <w:rPr>
          <w:i w:val="0"/>
          <w:sz w:val="20"/>
          <w:szCs w:val="20"/>
        </w:rPr>
        <w:t xml:space="preserve"> ISOTOPICS </w:t>
      </w:r>
      <w:r w:rsidRPr="005A7C85">
        <w:rPr>
          <w:rFonts w:eastAsia="Times"/>
          <w:i w:val="0"/>
          <w:sz w:val="20"/>
          <w:szCs w:val="20"/>
        </w:rPr>
        <w:t>Atmospheric CO</w:t>
      </w:r>
      <w:r w:rsidRPr="005A7C85">
        <w:rPr>
          <w:rFonts w:eastAsia="Times"/>
          <w:i w:val="0"/>
          <w:sz w:val="20"/>
          <w:szCs w:val="20"/>
          <w:vertAlign w:val="subscript"/>
        </w:rPr>
        <w:t>2</w:t>
      </w:r>
      <w:r w:rsidRPr="005A7C85">
        <w:rPr>
          <w:rFonts w:eastAsia="Times"/>
          <w:i w:val="0"/>
          <w:sz w:val="20"/>
          <w:szCs w:val="20"/>
        </w:rPr>
        <w:t xml:space="preserve"> and its effect on the evolution of plants, animals,</w:t>
      </w:r>
    </w:p>
    <w:p w14:paraId="02A5AAF7" w14:textId="77777777" w:rsidR="004331D2" w:rsidRPr="005A7C85" w:rsidRDefault="004331D2" w:rsidP="004331D2">
      <w:pPr>
        <w:pStyle w:val="Heading1"/>
        <w:tabs>
          <w:tab w:val="left" w:pos="1080"/>
        </w:tabs>
        <w:ind w:left="1440" w:right="0" w:hanging="720"/>
        <w:rPr>
          <w:rFonts w:eastAsia="Times"/>
          <w:i w:val="0"/>
          <w:sz w:val="20"/>
          <w:szCs w:val="20"/>
        </w:rPr>
      </w:pPr>
      <w:r w:rsidRPr="005A7C85">
        <w:rPr>
          <w:rFonts w:eastAsia="Times"/>
          <w:i w:val="0"/>
          <w:sz w:val="20"/>
          <w:szCs w:val="20"/>
        </w:rPr>
        <w:t>and ecosystems (2 cr)</w:t>
      </w:r>
    </w:p>
    <w:p w14:paraId="289C6E6B" w14:textId="77777777" w:rsidR="004331D2" w:rsidRPr="005A7C85" w:rsidRDefault="004331D2" w:rsidP="004331D2">
      <w:pPr>
        <w:pStyle w:val="Heading1"/>
        <w:tabs>
          <w:tab w:val="left" w:pos="1080"/>
        </w:tabs>
        <w:ind w:left="1440" w:right="0" w:hanging="720"/>
        <w:rPr>
          <w:rFonts w:eastAsia="Times"/>
          <w:i w:val="0"/>
          <w:sz w:val="20"/>
          <w:szCs w:val="20"/>
          <w:u w:val="single"/>
        </w:rPr>
      </w:pPr>
      <w:r w:rsidRPr="005A7C85">
        <w:rPr>
          <w:sz w:val="20"/>
          <w:szCs w:val="20"/>
        </w:rPr>
        <w:t>Fall 2001, Co-taught with Thure Cerling and Jim Ehleringer</w:t>
      </w:r>
    </w:p>
    <w:p w14:paraId="1444CA8E" w14:textId="77777777" w:rsidR="004331D2" w:rsidRPr="005A7C85" w:rsidRDefault="004331D2" w:rsidP="004331D2">
      <w:pPr>
        <w:tabs>
          <w:tab w:val="left" w:pos="1080"/>
        </w:tabs>
        <w:rPr>
          <w:b/>
          <w:sz w:val="20"/>
          <w:szCs w:val="20"/>
        </w:rPr>
      </w:pPr>
      <w:r w:rsidRPr="005A7C85">
        <w:rPr>
          <w:b/>
          <w:sz w:val="20"/>
          <w:szCs w:val="20"/>
        </w:rPr>
        <w:t>2000-2001</w:t>
      </w:r>
    </w:p>
    <w:p w14:paraId="2E1B5F3C" w14:textId="77777777" w:rsidR="004331D2" w:rsidRPr="005A7C85" w:rsidRDefault="004331D2" w:rsidP="004331D2">
      <w:pPr>
        <w:tabs>
          <w:tab w:val="left" w:pos="1080"/>
        </w:tabs>
        <w:ind w:firstLine="720"/>
        <w:rPr>
          <w:sz w:val="20"/>
          <w:szCs w:val="20"/>
        </w:rPr>
      </w:pPr>
      <w:r w:rsidRPr="005A7C85">
        <w:rPr>
          <w:sz w:val="20"/>
          <w:szCs w:val="20"/>
          <w:u w:val="single"/>
        </w:rPr>
        <w:t>BIOL 3415</w:t>
      </w:r>
      <w:r w:rsidRPr="005A7C85">
        <w:rPr>
          <w:sz w:val="20"/>
          <w:szCs w:val="20"/>
        </w:rPr>
        <w:t xml:space="preserve"> Ecology Laboratory (2 cr)</w:t>
      </w:r>
    </w:p>
    <w:p w14:paraId="6B215CBB" w14:textId="77777777" w:rsidR="004331D2" w:rsidRPr="005A7C85" w:rsidRDefault="004331D2" w:rsidP="004331D2">
      <w:pPr>
        <w:tabs>
          <w:tab w:val="left" w:pos="1080"/>
        </w:tabs>
        <w:ind w:firstLine="720"/>
        <w:rPr>
          <w:sz w:val="20"/>
          <w:szCs w:val="20"/>
        </w:rPr>
      </w:pPr>
      <w:r w:rsidRPr="005A7C85">
        <w:rPr>
          <w:sz w:val="20"/>
          <w:szCs w:val="20"/>
        </w:rPr>
        <w:t>Fall 2000</w:t>
      </w:r>
    </w:p>
    <w:p w14:paraId="79EF6D43" w14:textId="77777777" w:rsidR="004331D2" w:rsidRPr="005A7C85" w:rsidRDefault="004331D2" w:rsidP="004331D2">
      <w:pPr>
        <w:tabs>
          <w:tab w:val="left" w:pos="1080"/>
        </w:tabs>
        <w:ind w:firstLine="720"/>
        <w:rPr>
          <w:sz w:val="20"/>
          <w:szCs w:val="20"/>
        </w:rPr>
      </w:pPr>
      <w:r w:rsidRPr="005A7C85">
        <w:rPr>
          <w:sz w:val="20"/>
          <w:szCs w:val="20"/>
        </w:rPr>
        <w:t>BIOSAC Overall Instructor Rating: 4.81 out of 6</w:t>
      </w:r>
    </w:p>
    <w:p w14:paraId="713FA2F1" w14:textId="77777777" w:rsidR="004331D2" w:rsidRPr="005A7C85" w:rsidRDefault="004331D2" w:rsidP="004331D2">
      <w:pPr>
        <w:tabs>
          <w:tab w:val="left" w:pos="1080"/>
        </w:tabs>
        <w:ind w:firstLine="720"/>
        <w:rPr>
          <w:sz w:val="20"/>
          <w:szCs w:val="20"/>
        </w:rPr>
      </w:pPr>
      <w:r w:rsidRPr="005A7C85">
        <w:rPr>
          <w:sz w:val="20"/>
          <w:szCs w:val="20"/>
          <w:u w:val="single"/>
        </w:rPr>
        <w:t>BIOL 5960</w:t>
      </w:r>
      <w:r w:rsidRPr="005A7C85">
        <w:rPr>
          <w:sz w:val="20"/>
          <w:szCs w:val="20"/>
        </w:rPr>
        <w:t xml:space="preserve"> Grasslands, Evolution and Mammals (2 cr)</w:t>
      </w:r>
    </w:p>
    <w:p w14:paraId="315ADE47" w14:textId="77777777" w:rsidR="004331D2" w:rsidRPr="005A7C85" w:rsidRDefault="004331D2" w:rsidP="004331D2">
      <w:pPr>
        <w:tabs>
          <w:tab w:val="left" w:pos="1080"/>
        </w:tabs>
        <w:ind w:firstLine="720"/>
        <w:rPr>
          <w:sz w:val="20"/>
          <w:szCs w:val="20"/>
        </w:rPr>
      </w:pPr>
      <w:r w:rsidRPr="005A7C85">
        <w:rPr>
          <w:sz w:val="20"/>
          <w:szCs w:val="20"/>
        </w:rPr>
        <w:t>Spring 2001, Co-taught with Thure Cerling</w:t>
      </w:r>
    </w:p>
    <w:p w14:paraId="060E24D6" w14:textId="77777777" w:rsidR="004331D2" w:rsidRPr="005A7C85" w:rsidRDefault="004331D2" w:rsidP="004331D2">
      <w:pPr>
        <w:tabs>
          <w:tab w:val="left" w:pos="1080"/>
        </w:tabs>
        <w:ind w:firstLine="720"/>
        <w:rPr>
          <w:sz w:val="20"/>
          <w:szCs w:val="20"/>
        </w:rPr>
      </w:pPr>
      <w:r w:rsidRPr="005A7C85">
        <w:rPr>
          <w:sz w:val="20"/>
          <w:szCs w:val="20"/>
        </w:rPr>
        <w:t>BIOSAC Overall Instructor Rating: 5.89 out of 6</w:t>
      </w:r>
    </w:p>
    <w:p w14:paraId="67A7CD74" w14:textId="77777777" w:rsidR="004331D2" w:rsidRPr="005A7C85" w:rsidRDefault="004331D2" w:rsidP="004331D2">
      <w:pPr>
        <w:tabs>
          <w:tab w:val="left" w:pos="1080"/>
        </w:tabs>
        <w:rPr>
          <w:b/>
          <w:sz w:val="20"/>
          <w:szCs w:val="20"/>
        </w:rPr>
      </w:pPr>
      <w:r w:rsidRPr="005A7C85">
        <w:rPr>
          <w:b/>
          <w:sz w:val="20"/>
          <w:szCs w:val="20"/>
        </w:rPr>
        <w:t>1999-2000</w:t>
      </w:r>
    </w:p>
    <w:p w14:paraId="2B81BF52" w14:textId="77777777" w:rsidR="004331D2" w:rsidRPr="005A7C85" w:rsidRDefault="004331D2" w:rsidP="004331D2">
      <w:pPr>
        <w:tabs>
          <w:tab w:val="left" w:pos="1080"/>
        </w:tabs>
        <w:ind w:firstLine="720"/>
        <w:rPr>
          <w:sz w:val="20"/>
          <w:szCs w:val="20"/>
        </w:rPr>
      </w:pPr>
      <w:r w:rsidRPr="005A7C85">
        <w:rPr>
          <w:sz w:val="20"/>
          <w:szCs w:val="20"/>
          <w:u w:val="single"/>
        </w:rPr>
        <w:t>BIOL 2002</w:t>
      </w:r>
      <w:r w:rsidRPr="005A7C85">
        <w:rPr>
          <w:sz w:val="20"/>
          <w:szCs w:val="20"/>
        </w:rPr>
        <w:t xml:space="preserve"> Diversity and Animal Form and Function (4 cr)</w:t>
      </w:r>
    </w:p>
    <w:p w14:paraId="2B958103" w14:textId="77777777" w:rsidR="004331D2" w:rsidRPr="005A7C85" w:rsidRDefault="004331D2" w:rsidP="004331D2">
      <w:pPr>
        <w:tabs>
          <w:tab w:val="left" w:pos="1080"/>
        </w:tabs>
        <w:ind w:firstLine="720"/>
        <w:rPr>
          <w:sz w:val="20"/>
          <w:szCs w:val="20"/>
        </w:rPr>
      </w:pPr>
      <w:r w:rsidRPr="005A7C85">
        <w:rPr>
          <w:sz w:val="20"/>
          <w:szCs w:val="20"/>
        </w:rPr>
        <w:t>Fall 1999 - 9.5 weeks</w:t>
      </w:r>
    </w:p>
    <w:p w14:paraId="218309DD" w14:textId="77777777" w:rsidR="004331D2" w:rsidRPr="005A7C85" w:rsidRDefault="004331D2" w:rsidP="004331D2">
      <w:pPr>
        <w:tabs>
          <w:tab w:val="left" w:pos="1080"/>
        </w:tabs>
        <w:ind w:firstLine="720"/>
        <w:rPr>
          <w:sz w:val="20"/>
          <w:szCs w:val="20"/>
        </w:rPr>
      </w:pPr>
      <w:r w:rsidRPr="005A7C85">
        <w:rPr>
          <w:sz w:val="20"/>
          <w:szCs w:val="20"/>
        </w:rPr>
        <w:t>BIOSAC Overall Instructor Rating: 3.86 out of 5</w:t>
      </w:r>
    </w:p>
    <w:p w14:paraId="3B1E187C" w14:textId="77777777" w:rsidR="004331D2" w:rsidRPr="005A7C85" w:rsidRDefault="004331D2" w:rsidP="004331D2">
      <w:pPr>
        <w:tabs>
          <w:tab w:val="left" w:pos="1080"/>
        </w:tabs>
        <w:ind w:firstLine="720"/>
        <w:rPr>
          <w:sz w:val="20"/>
          <w:szCs w:val="20"/>
        </w:rPr>
      </w:pPr>
      <w:r w:rsidRPr="005A7C85">
        <w:rPr>
          <w:sz w:val="20"/>
          <w:szCs w:val="20"/>
          <w:u w:val="single"/>
        </w:rPr>
        <w:t>BIOL 5960</w:t>
      </w:r>
      <w:r w:rsidRPr="005A7C85">
        <w:rPr>
          <w:sz w:val="20"/>
          <w:szCs w:val="20"/>
        </w:rPr>
        <w:t xml:space="preserve"> Grasslands, Evolution and Mammals (2 cr)</w:t>
      </w:r>
    </w:p>
    <w:p w14:paraId="0C9E258A" w14:textId="77777777" w:rsidR="004331D2" w:rsidRPr="005A7C85" w:rsidRDefault="004331D2" w:rsidP="004331D2">
      <w:pPr>
        <w:tabs>
          <w:tab w:val="left" w:pos="1080"/>
        </w:tabs>
        <w:ind w:firstLine="720"/>
        <w:rPr>
          <w:sz w:val="20"/>
          <w:szCs w:val="20"/>
        </w:rPr>
      </w:pPr>
      <w:r w:rsidRPr="005A7C85">
        <w:rPr>
          <w:sz w:val="20"/>
          <w:szCs w:val="20"/>
        </w:rPr>
        <w:t>Spring 2000, Co-taught with Thure Cerling</w:t>
      </w:r>
    </w:p>
    <w:p w14:paraId="2A12E677" w14:textId="77777777" w:rsidR="004331D2" w:rsidRPr="005A7C85" w:rsidRDefault="004331D2" w:rsidP="004331D2">
      <w:pPr>
        <w:tabs>
          <w:tab w:val="left" w:pos="1080"/>
        </w:tabs>
        <w:ind w:firstLine="720"/>
        <w:rPr>
          <w:sz w:val="20"/>
          <w:szCs w:val="20"/>
        </w:rPr>
      </w:pPr>
      <w:r w:rsidRPr="005A7C85">
        <w:rPr>
          <w:sz w:val="20"/>
          <w:szCs w:val="20"/>
        </w:rPr>
        <w:t>BIOSAC Overall Instructor Rating: 4.96 out of 6</w:t>
      </w:r>
    </w:p>
    <w:p w14:paraId="32203A13" w14:textId="77777777" w:rsidR="004331D2" w:rsidRPr="005A7C85" w:rsidRDefault="004331D2" w:rsidP="004331D2">
      <w:pPr>
        <w:tabs>
          <w:tab w:val="left" w:pos="1080"/>
        </w:tabs>
        <w:rPr>
          <w:b/>
          <w:sz w:val="20"/>
          <w:szCs w:val="20"/>
        </w:rPr>
      </w:pPr>
      <w:r w:rsidRPr="005A7C85">
        <w:rPr>
          <w:b/>
          <w:sz w:val="20"/>
          <w:szCs w:val="20"/>
        </w:rPr>
        <w:t>1998-1999</w:t>
      </w:r>
    </w:p>
    <w:p w14:paraId="1960B263" w14:textId="77777777" w:rsidR="004331D2" w:rsidRPr="005A7C85" w:rsidRDefault="004331D2" w:rsidP="004331D2">
      <w:pPr>
        <w:tabs>
          <w:tab w:val="left" w:pos="1080"/>
        </w:tabs>
        <w:ind w:firstLine="720"/>
        <w:rPr>
          <w:sz w:val="20"/>
          <w:szCs w:val="20"/>
        </w:rPr>
      </w:pPr>
      <w:r w:rsidRPr="005A7C85">
        <w:rPr>
          <w:sz w:val="20"/>
          <w:szCs w:val="20"/>
          <w:u w:val="single"/>
        </w:rPr>
        <w:t>BIOL 2002</w:t>
      </w:r>
      <w:r w:rsidRPr="005A7C85">
        <w:rPr>
          <w:sz w:val="20"/>
          <w:szCs w:val="20"/>
        </w:rPr>
        <w:t xml:space="preserve"> Diversity and Animal Form and Function (4 cr)</w:t>
      </w:r>
    </w:p>
    <w:p w14:paraId="2DA83E62" w14:textId="77777777" w:rsidR="004331D2" w:rsidRPr="005A7C85" w:rsidRDefault="004331D2" w:rsidP="004331D2">
      <w:pPr>
        <w:tabs>
          <w:tab w:val="left" w:pos="1080"/>
        </w:tabs>
        <w:ind w:firstLine="720"/>
        <w:rPr>
          <w:sz w:val="20"/>
          <w:szCs w:val="20"/>
        </w:rPr>
      </w:pPr>
      <w:r w:rsidRPr="005A7C85">
        <w:rPr>
          <w:sz w:val="20"/>
          <w:szCs w:val="20"/>
        </w:rPr>
        <w:t>Fall 1998 - 5 weeks; Spring 1998 - 5 weeks</w:t>
      </w:r>
    </w:p>
    <w:p w14:paraId="2A6DF4D8" w14:textId="77777777" w:rsidR="004331D2" w:rsidRPr="005A7C85" w:rsidRDefault="004331D2" w:rsidP="004331D2">
      <w:pPr>
        <w:tabs>
          <w:tab w:val="left" w:pos="1080"/>
        </w:tabs>
        <w:ind w:firstLine="720"/>
        <w:rPr>
          <w:sz w:val="20"/>
          <w:szCs w:val="20"/>
        </w:rPr>
      </w:pPr>
      <w:r w:rsidRPr="005A7C85">
        <w:rPr>
          <w:sz w:val="20"/>
          <w:szCs w:val="20"/>
        </w:rPr>
        <w:t>BIOSAC Fall 1998 Overall Instructor Rating: 4.05 out of 5</w:t>
      </w:r>
    </w:p>
    <w:p w14:paraId="64053221" w14:textId="48F4B470" w:rsidR="00984AC6" w:rsidRPr="004331D2" w:rsidRDefault="00984AC6" w:rsidP="004331D2">
      <w:pPr>
        <w:spacing w:line="276" w:lineRule="auto"/>
        <w:rPr>
          <w:sz w:val="20"/>
          <w:szCs w:val="20"/>
        </w:rPr>
      </w:pPr>
    </w:p>
    <w:sectPr w:rsidR="00984AC6" w:rsidRPr="004331D2" w:rsidSect="00C965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aktiv-grotesk">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2589D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0"/>
    <w:lvl w:ilvl="0">
      <w:start w:val="2001"/>
      <w:numFmt w:val="decimal"/>
      <w:lvlText w:val="%1"/>
      <w:legacy w:legacy="1" w:legacySpace="0" w:legacyIndent="1260"/>
      <w:lvlJc w:val="left"/>
      <w:pPr>
        <w:ind w:left="1350" w:hanging="1260"/>
      </w:pPr>
      <w:rPr>
        <w:i w:val="0"/>
      </w:rPr>
    </w:lvl>
  </w:abstractNum>
  <w:abstractNum w:abstractNumId="2" w15:restartNumberingAfterBreak="0">
    <w:nsid w:val="00000002"/>
    <w:multiLevelType w:val="singleLevel"/>
    <w:tmpl w:val="00000000"/>
    <w:lvl w:ilvl="0">
      <w:start w:val="1992"/>
      <w:numFmt w:val="decimal"/>
      <w:lvlText w:val="%1"/>
      <w:legacy w:legacy="1" w:legacySpace="0" w:legacyIndent="720"/>
      <w:lvlJc w:val="left"/>
      <w:pPr>
        <w:ind w:left="720" w:hanging="720"/>
      </w:pPr>
    </w:lvl>
  </w:abstractNum>
  <w:abstractNum w:abstractNumId="3" w15:restartNumberingAfterBreak="0">
    <w:nsid w:val="02BB015F"/>
    <w:multiLevelType w:val="hybridMultilevel"/>
    <w:tmpl w:val="AC164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051161"/>
    <w:multiLevelType w:val="hybridMultilevel"/>
    <w:tmpl w:val="F2A423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1A372F"/>
    <w:multiLevelType w:val="hybridMultilevel"/>
    <w:tmpl w:val="A3AC9EC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207AC2"/>
    <w:multiLevelType w:val="hybridMultilevel"/>
    <w:tmpl w:val="36523C20"/>
    <w:lvl w:ilvl="0" w:tplc="507CE6EA">
      <w:start w:val="1"/>
      <w:numFmt w:val="decimal"/>
      <w:lvlText w:val="%1."/>
      <w:lvlJc w:val="left"/>
      <w:pPr>
        <w:tabs>
          <w:tab w:val="num" w:pos="720"/>
        </w:tabs>
        <w:ind w:left="720" w:hanging="36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43218AF"/>
    <w:multiLevelType w:val="hybridMultilevel"/>
    <w:tmpl w:val="6B58A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4F975D4"/>
    <w:multiLevelType w:val="hybridMultilevel"/>
    <w:tmpl w:val="125A60EE"/>
    <w:lvl w:ilvl="0" w:tplc="00010409">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0C430C73"/>
    <w:multiLevelType w:val="hybridMultilevel"/>
    <w:tmpl w:val="E416BB18"/>
    <w:lvl w:ilvl="0" w:tplc="5ED6ADEC">
      <w:start w:val="2020"/>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35834"/>
    <w:multiLevelType w:val="multilevel"/>
    <w:tmpl w:val="06E6ED98"/>
    <w:lvl w:ilvl="0">
      <w:start w:val="2005"/>
      <w:numFmt w:val="decimal"/>
      <w:lvlText w:val="%1"/>
      <w:lvlJc w:val="left"/>
      <w:pPr>
        <w:tabs>
          <w:tab w:val="num" w:pos="1800"/>
        </w:tabs>
        <w:ind w:left="1800" w:hanging="1800"/>
      </w:pPr>
      <w:rPr>
        <w:rFonts w:hint="default"/>
      </w:rPr>
    </w:lvl>
    <w:lvl w:ilvl="1">
      <w:start w:val="2006"/>
      <w:numFmt w:val="decimal"/>
      <w:lvlText w:val="%1-%2"/>
      <w:lvlJc w:val="left"/>
      <w:pPr>
        <w:tabs>
          <w:tab w:val="num" w:pos="1800"/>
        </w:tabs>
        <w:ind w:left="1800" w:hanging="1800"/>
      </w:pPr>
      <w:rPr>
        <w:rFonts w:hint="default"/>
      </w:rPr>
    </w:lvl>
    <w:lvl w:ilvl="2">
      <w:start w:val="1"/>
      <w:numFmt w:val="decimal"/>
      <w:lvlText w:val="%1-%2.%3"/>
      <w:lvlJc w:val="left"/>
      <w:pPr>
        <w:tabs>
          <w:tab w:val="num" w:pos="1800"/>
        </w:tabs>
        <w:ind w:left="1800" w:hanging="180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0304150"/>
    <w:multiLevelType w:val="hybridMultilevel"/>
    <w:tmpl w:val="AD30A23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2516766"/>
    <w:multiLevelType w:val="hybridMultilevel"/>
    <w:tmpl w:val="026A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A56CDD"/>
    <w:multiLevelType w:val="hybridMultilevel"/>
    <w:tmpl w:val="9D9AA746"/>
    <w:lvl w:ilvl="0" w:tplc="784682AC">
      <w:start w:val="1996"/>
      <w:numFmt w:val="decimal"/>
      <w:lvlText w:val="%1"/>
      <w:lvlJc w:val="left"/>
      <w:pPr>
        <w:tabs>
          <w:tab w:val="num" w:pos="720"/>
        </w:tabs>
        <w:ind w:left="720" w:hanging="660"/>
      </w:pPr>
      <w:rPr>
        <w:rFonts w:hint="default"/>
      </w:rPr>
    </w:lvl>
    <w:lvl w:ilvl="1" w:tplc="00190409" w:tentative="1">
      <w:start w:val="1"/>
      <w:numFmt w:val="lowerLetter"/>
      <w:lvlText w:val="%2."/>
      <w:lvlJc w:val="left"/>
      <w:pPr>
        <w:tabs>
          <w:tab w:val="num" w:pos="1140"/>
        </w:tabs>
        <w:ind w:left="1140" w:hanging="360"/>
      </w:pPr>
    </w:lvl>
    <w:lvl w:ilvl="2" w:tplc="001B0409" w:tentative="1">
      <w:start w:val="1"/>
      <w:numFmt w:val="lowerRoman"/>
      <w:lvlText w:val="%3."/>
      <w:lvlJc w:val="right"/>
      <w:pPr>
        <w:tabs>
          <w:tab w:val="num" w:pos="1860"/>
        </w:tabs>
        <w:ind w:left="1860" w:hanging="180"/>
      </w:pPr>
    </w:lvl>
    <w:lvl w:ilvl="3" w:tplc="000F0409" w:tentative="1">
      <w:start w:val="1"/>
      <w:numFmt w:val="decimal"/>
      <w:lvlText w:val="%4."/>
      <w:lvlJc w:val="left"/>
      <w:pPr>
        <w:tabs>
          <w:tab w:val="num" w:pos="2580"/>
        </w:tabs>
        <w:ind w:left="2580" w:hanging="360"/>
      </w:pPr>
    </w:lvl>
    <w:lvl w:ilvl="4" w:tplc="00190409" w:tentative="1">
      <w:start w:val="1"/>
      <w:numFmt w:val="lowerLetter"/>
      <w:lvlText w:val="%5."/>
      <w:lvlJc w:val="left"/>
      <w:pPr>
        <w:tabs>
          <w:tab w:val="num" w:pos="3300"/>
        </w:tabs>
        <w:ind w:left="3300" w:hanging="360"/>
      </w:pPr>
    </w:lvl>
    <w:lvl w:ilvl="5" w:tplc="001B0409" w:tentative="1">
      <w:start w:val="1"/>
      <w:numFmt w:val="lowerRoman"/>
      <w:lvlText w:val="%6."/>
      <w:lvlJc w:val="right"/>
      <w:pPr>
        <w:tabs>
          <w:tab w:val="num" w:pos="4020"/>
        </w:tabs>
        <w:ind w:left="4020" w:hanging="180"/>
      </w:pPr>
    </w:lvl>
    <w:lvl w:ilvl="6" w:tplc="000F0409" w:tentative="1">
      <w:start w:val="1"/>
      <w:numFmt w:val="decimal"/>
      <w:lvlText w:val="%7."/>
      <w:lvlJc w:val="left"/>
      <w:pPr>
        <w:tabs>
          <w:tab w:val="num" w:pos="4740"/>
        </w:tabs>
        <w:ind w:left="4740" w:hanging="360"/>
      </w:pPr>
    </w:lvl>
    <w:lvl w:ilvl="7" w:tplc="00190409" w:tentative="1">
      <w:start w:val="1"/>
      <w:numFmt w:val="lowerLetter"/>
      <w:lvlText w:val="%8."/>
      <w:lvlJc w:val="left"/>
      <w:pPr>
        <w:tabs>
          <w:tab w:val="num" w:pos="5460"/>
        </w:tabs>
        <w:ind w:left="5460" w:hanging="360"/>
      </w:pPr>
    </w:lvl>
    <w:lvl w:ilvl="8" w:tplc="001B0409" w:tentative="1">
      <w:start w:val="1"/>
      <w:numFmt w:val="lowerRoman"/>
      <w:lvlText w:val="%9."/>
      <w:lvlJc w:val="right"/>
      <w:pPr>
        <w:tabs>
          <w:tab w:val="num" w:pos="6180"/>
        </w:tabs>
        <w:ind w:left="6180" w:hanging="180"/>
      </w:pPr>
    </w:lvl>
  </w:abstractNum>
  <w:abstractNum w:abstractNumId="14" w15:restartNumberingAfterBreak="0">
    <w:nsid w:val="17391C52"/>
    <w:multiLevelType w:val="multilevel"/>
    <w:tmpl w:val="3A58BFCC"/>
    <w:lvl w:ilvl="0">
      <w:start w:val="2005"/>
      <w:numFmt w:val="decimal"/>
      <w:lvlText w:val="%1"/>
      <w:lvlJc w:val="left"/>
      <w:pPr>
        <w:ind w:left="960" w:hanging="960"/>
      </w:pPr>
      <w:rPr>
        <w:rFonts w:hint="default"/>
      </w:rPr>
    </w:lvl>
    <w:lvl w:ilvl="1">
      <w:start w:val="2006"/>
      <w:numFmt w:val="decimal"/>
      <w:lvlText w:val="%1-%2"/>
      <w:lvlJc w:val="left"/>
      <w:pPr>
        <w:ind w:left="960" w:hanging="960"/>
      </w:pPr>
      <w:rPr>
        <w:rFonts w:hint="default"/>
      </w:rPr>
    </w:lvl>
    <w:lvl w:ilvl="2">
      <w:start w:val="1"/>
      <w:numFmt w:val="decimal"/>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6F7DB0"/>
    <w:multiLevelType w:val="hybridMultilevel"/>
    <w:tmpl w:val="404628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7F1881"/>
    <w:multiLevelType w:val="hybridMultilevel"/>
    <w:tmpl w:val="C6F67582"/>
    <w:lvl w:ilvl="0" w:tplc="1EA4F6FE">
      <w:start w:val="2011"/>
      <w:numFmt w:val="decimal"/>
      <w:lvlText w:val="%1"/>
      <w:lvlJc w:val="left"/>
      <w:pPr>
        <w:tabs>
          <w:tab w:val="num" w:pos="2520"/>
        </w:tabs>
        <w:ind w:left="2520" w:hanging="144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17" w15:restartNumberingAfterBreak="0">
    <w:nsid w:val="1C0A6781"/>
    <w:multiLevelType w:val="hybridMultilevel"/>
    <w:tmpl w:val="3008EF40"/>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F443D0B"/>
    <w:multiLevelType w:val="hybridMultilevel"/>
    <w:tmpl w:val="2F8466BA"/>
    <w:lvl w:ilvl="0" w:tplc="D23A80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577D28"/>
    <w:multiLevelType w:val="hybridMultilevel"/>
    <w:tmpl w:val="9A9CD4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690212"/>
    <w:multiLevelType w:val="hybridMultilevel"/>
    <w:tmpl w:val="4FF85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2C61608"/>
    <w:multiLevelType w:val="multilevel"/>
    <w:tmpl w:val="ED28CAA6"/>
    <w:lvl w:ilvl="0">
      <w:start w:val="2004"/>
      <w:numFmt w:val="decimal"/>
      <w:lvlText w:val="%1"/>
      <w:lvlJc w:val="left"/>
      <w:pPr>
        <w:tabs>
          <w:tab w:val="num" w:pos="1040"/>
        </w:tabs>
        <w:ind w:left="1040" w:hanging="1040"/>
      </w:pPr>
      <w:rPr>
        <w:rFonts w:hint="default"/>
      </w:rPr>
    </w:lvl>
    <w:lvl w:ilvl="1">
      <w:start w:val="2005"/>
      <w:numFmt w:val="decimal"/>
      <w:lvlText w:val="%1-%2"/>
      <w:lvlJc w:val="left"/>
      <w:pPr>
        <w:tabs>
          <w:tab w:val="num" w:pos="1040"/>
        </w:tabs>
        <w:ind w:left="1040" w:hanging="1040"/>
      </w:pPr>
      <w:rPr>
        <w:rFonts w:hint="default"/>
      </w:rPr>
    </w:lvl>
    <w:lvl w:ilvl="2">
      <w:start w:val="1"/>
      <w:numFmt w:val="decimal"/>
      <w:lvlText w:val="%1-%2.%3"/>
      <w:lvlJc w:val="left"/>
      <w:pPr>
        <w:tabs>
          <w:tab w:val="num" w:pos="1040"/>
        </w:tabs>
        <w:ind w:left="1040" w:hanging="1040"/>
      </w:pPr>
      <w:rPr>
        <w:rFonts w:hint="default"/>
      </w:rPr>
    </w:lvl>
    <w:lvl w:ilvl="3">
      <w:start w:val="1"/>
      <w:numFmt w:val="decimal"/>
      <w:lvlText w:val="%1-%2.%3.%4"/>
      <w:lvlJc w:val="left"/>
      <w:pPr>
        <w:tabs>
          <w:tab w:val="num" w:pos="1040"/>
        </w:tabs>
        <w:ind w:left="1040" w:hanging="10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3561EE2"/>
    <w:multiLevelType w:val="hybridMultilevel"/>
    <w:tmpl w:val="0240B48A"/>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21852F8"/>
    <w:multiLevelType w:val="hybridMultilevel"/>
    <w:tmpl w:val="BB30C1A6"/>
    <w:lvl w:ilvl="0" w:tplc="7040D77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F0B87"/>
    <w:multiLevelType w:val="hybridMultilevel"/>
    <w:tmpl w:val="AC9A2F5E"/>
    <w:lvl w:ilvl="0" w:tplc="BA541EB0">
      <w:start w:val="2007"/>
      <w:numFmt w:val="decimal"/>
      <w:lvlText w:val="%1"/>
      <w:lvlJc w:val="left"/>
      <w:pPr>
        <w:tabs>
          <w:tab w:val="num" w:pos="1080"/>
        </w:tabs>
        <w:ind w:left="1080" w:hanging="72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4B234477"/>
    <w:multiLevelType w:val="multilevel"/>
    <w:tmpl w:val="8118E5DA"/>
    <w:lvl w:ilvl="0">
      <w:start w:val="2001"/>
      <w:numFmt w:val="decimal"/>
      <w:lvlText w:val="%1"/>
      <w:lvlJc w:val="left"/>
      <w:pPr>
        <w:tabs>
          <w:tab w:val="num" w:pos="1440"/>
        </w:tabs>
        <w:ind w:left="1440" w:hanging="1440"/>
      </w:pPr>
      <w:rPr>
        <w:rFonts w:hint="default"/>
      </w:rPr>
    </w:lvl>
    <w:lvl w:ilvl="1">
      <w:start w:val="200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B5A0B39"/>
    <w:multiLevelType w:val="hybridMultilevel"/>
    <w:tmpl w:val="6DC48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14101A1"/>
    <w:multiLevelType w:val="hybridMultilevel"/>
    <w:tmpl w:val="7C18217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4016C62"/>
    <w:multiLevelType w:val="hybridMultilevel"/>
    <w:tmpl w:val="943C2B8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AD1E57"/>
    <w:multiLevelType w:val="hybridMultilevel"/>
    <w:tmpl w:val="5D367A20"/>
    <w:lvl w:ilvl="0" w:tplc="61103428">
      <w:start w:val="201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337B3B"/>
    <w:multiLevelType w:val="multilevel"/>
    <w:tmpl w:val="C526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1232D8"/>
    <w:multiLevelType w:val="multilevel"/>
    <w:tmpl w:val="745EC670"/>
    <w:lvl w:ilvl="0">
      <w:start w:val="2004"/>
      <w:numFmt w:val="decimal"/>
      <w:lvlText w:val="%1"/>
      <w:lvlJc w:val="left"/>
      <w:pPr>
        <w:tabs>
          <w:tab w:val="num" w:pos="1440"/>
        </w:tabs>
        <w:ind w:left="1440" w:hanging="1440"/>
      </w:pPr>
      <w:rPr>
        <w:rFonts w:hint="default"/>
      </w:rPr>
    </w:lvl>
    <w:lvl w:ilvl="1">
      <w:start w:val="2005"/>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6092CAA"/>
    <w:multiLevelType w:val="multilevel"/>
    <w:tmpl w:val="0450CA5E"/>
    <w:lvl w:ilvl="0">
      <w:start w:val="2004"/>
      <w:numFmt w:val="decimal"/>
      <w:lvlText w:val="%1"/>
      <w:lvlJc w:val="left"/>
      <w:pPr>
        <w:tabs>
          <w:tab w:val="num" w:pos="1040"/>
        </w:tabs>
        <w:ind w:left="1040" w:hanging="1040"/>
      </w:pPr>
      <w:rPr>
        <w:rFonts w:hint="default"/>
        <w:i/>
      </w:rPr>
    </w:lvl>
    <w:lvl w:ilvl="1">
      <w:start w:val="2005"/>
      <w:numFmt w:val="decimal"/>
      <w:lvlText w:val="%1-%2"/>
      <w:lvlJc w:val="left"/>
      <w:pPr>
        <w:tabs>
          <w:tab w:val="num" w:pos="1400"/>
        </w:tabs>
        <w:ind w:left="1400" w:hanging="1040"/>
      </w:pPr>
      <w:rPr>
        <w:rFonts w:hint="default"/>
        <w:i w:val="0"/>
      </w:rPr>
    </w:lvl>
    <w:lvl w:ilvl="2">
      <w:start w:val="1"/>
      <w:numFmt w:val="decimal"/>
      <w:lvlText w:val="%1-%2.%3"/>
      <w:lvlJc w:val="left"/>
      <w:pPr>
        <w:tabs>
          <w:tab w:val="num" w:pos="1040"/>
        </w:tabs>
        <w:ind w:left="1040" w:hanging="1040"/>
      </w:pPr>
      <w:rPr>
        <w:rFonts w:hint="default"/>
        <w:i/>
      </w:rPr>
    </w:lvl>
    <w:lvl w:ilvl="3">
      <w:start w:val="1"/>
      <w:numFmt w:val="decimal"/>
      <w:lvlText w:val="%1-%2.%3.%4"/>
      <w:lvlJc w:val="left"/>
      <w:pPr>
        <w:tabs>
          <w:tab w:val="num" w:pos="1040"/>
        </w:tabs>
        <w:ind w:left="1040" w:hanging="104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33" w15:restartNumberingAfterBreak="0">
    <w:nsid w:val="6F846878"/>
    <w:multiLevelType w:val="multilevel"/>
    <w:tmpl w:val="036471EE"/>
    <w:lvl w:ilvl="0">
      <w:start w:val="2005"/>
      <w:numFmt w:val="decimal"/>
      <w:lvlText w:val="%1"/>
      <w:lvlJc w:val="left"/>
      <w:pPr>
        <w:ind w:left="960" w:hanging="960"/>
      </w:pPr>
      <w:rPr>
        <w:rFonts w:hint="default"/>
      </w:rPr>
    </w:lvl>
    <w:lvl w:ilvl="1">
      <w:start w:val="2006"/>
      <w:numFmt w:val="decimal"/>
      <w:lvlText w:val="%1-%2"/>
      <w:lvlJc w:val="left"/>
      <w:pPr>
        <w:ind w:left="960" w:hanging="960"/>
      </w:pPr>
      <w:rPr>
        <w:rFonts w:hint="default"/>
      </w:rPr>
    </w:lvl>
    <w:lvl w:ilvl="2">
      <w:start w:val="1"/>
      <w:numFmt w:val="decimal"/>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9C66F86"/>
    <w:multiLevelType w:val="hybridMultilevel"/>
    <w:tmpl w:val="94701A22"/>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C8B3095"/>
    <w:multiLevelType w:val="hybridMultilevel"/>
    <w:tmpl w:val="AA04D052"/>
    <w:lvl w:ilvl="0" w:tplc="650A8582">
      <w:start w:val="2007"/>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15:restartNumberingAfterBreak="0">
    <w:nsid w:val="7EF42A40"/>
    <w:multiLevelType w:val="hybridMultilevel"/>
    <w:tmpl w:val="72BCF828"/>
    <w:lvl w:ilvl="0" w:tplc="B9B8A30E">
      <w:start w:val="2007"/>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2092577639">
    <w:abstractNumId w:val="9"/>
  </w:num>
  <w:num w:numId="2" w16cid:durableId="1137335576">
    <w:abstractNumId w:val="12"/>
  </w:num>
  <w:num w:numId="3" w16cid:durableId="336152750">
    <w:abstractNumId w:val="1"/>
  </w:num>
  <w:num w:numId="4" w16cid:durableId="667099331">
    <w:abstractNumId w:val="2"/>
  </w:num>
  <w:num w:numId="5" w16cid:durableId="45615935">
    <w:abstractNumId w:val="31"/>
  </w:num>
  <w:num w:numId="6" w16cid:durableId="1898199412">
    <w:abstractNumId w:val="21"/>
  </w:num>
  <w:num w:numId="7" w16cid:durableId="550726680">
    <w:abstractNumId w:val="32"/>
  </w:num>
  <w:num w:numId="8" w16cid:durableId="1814640834">
    <w:abstractNumId w:val="25"/>
  </w:num>
  <w:num w:numId="9" w16cid:durableId="1259480793">
    <w:abstractNumId w:val="5"/>
  </w:num>
  <w:num w:numId="10" w16cid:durableId="1883323972">
    <w:abstractNumId w:val="24"/>
  </w:num>
  <w:num w:numId="11" w16cid:durableId="1196313739">
    <w:abstractNumId w:val="28"/>
  </w:num>
  <w:num w:numId="12" w16cid:durableId="661852471">
    <w:abstractNumId w:val="35"/>
  </w:num>
  <w:num w:numId="13" w16cid:durableId="1956984453">
    <w:abstractNumId w:val="27"/>
  </w:num>
  <w:num w:numId="14" w16cid:durableId="2120946395">
    <w:abstractNumId w:val="15"/>
  </w:num>
  <w:num w:numId="15" w16cid:durableId="512577354">
    <w:abstractNumId w:val="17"/>
  </w:num>
  <w:num w:numId="16" w16cid:durableId="35131795">
    <w:abstractNumId w:val="13"/>
  </w:num>
  <w:num w:numId="17" w16cid:durableId="218170147">
    <w:abstractNumId w:val="36"/>
  </w:num>
  <w:num w:numId="18" w16cid:durableId="675497889">
    <w:abstractNumId w:val="34"/>
  </w:num>
  <w:num w:numId="19" w16cid:durableId="1998413745">
    <w:abstractNumId w:val="8"/>
  </w:num>
  <w:num w:numId="20" w16cid:durableId="1231422774">
    <w:abstractNumId w:val="4"/>
  </w:num>
  <w:num w:numId="21" w16cid:durableId="1598365292">
    <w:abstractNumId w:val="11"/>
  </w:num>
  <w:num w:numId="22" w16cid:durableId="1035349175">
    <w:abstractNumId w:val="22"/>
  </w:num>
  <w:num w:numId="23" w16cid:durableId="1898513417">
    <w:abstractNumId w:val="10"/>
  </w:num>
  <w:num w:numId="24" w16cid:durableId="110249630">
    <w:abstractNumId w:val="33"/>
  </w:num>
  <w:num w:numId="25" w16cid:durableId="1380058225">
    <w:abstractNumId w:val="14"/>
  </w:num>
  <w:num w:numId="26" w16cid:durableId="411397305">
    <w:abstractNumId w:val="16"/>
  </w:num>
  <w:num w:numId="27" w16cid:durableId="693993426">
    <w:abstractNumId w:val="6"/>
  </w:num>
  <w:num w:numId="28" w16cid:durableId="1090733991">
    <w:abstractNumId w:val="23"/>
  </w:num>
  <w:num w:numId="29" w16cid:durableId="9963642">
    <w:abstractNumId w:val="18"/>
  </w:num>
  <w:num w:numId="30" w16cid:durableId="2013025309">
    <w:abstractNumId w:val="0"/>
  </w:num>
  <w:num w:numId="31" w16cid:durableId="1927836816">
    <w:abstractNumId w:val="29"/>
  </w:num>
  <w:num w:numId="32" w16cid:durableId="1279871629">
    <w:abstractNumId w:val="30"/>
  </w:num>
  <w:num w:numId="33" w16cid:durableId="2120099623">
    <w:abstractNumId w:val="19"/>
  </w:num>
  <w:num w:numId="34" w16cid:durableId="1256866755">
    <w:abstractNumId w:val="7"/>
  </w:num>
  <w:num w:numId="35" w16cid:durableId="728459621">
    <w:abstractNumId w:val="26"/>
  </w:num>
  <w:num w:numId="36" w16cid:durableId="1555659146">
    <w:abstractNumId w:val="20"/>
  </w:num>
  <w:num w:numId="37" w16cid:durableId="20864186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C6"/>
    <w:rsid w:val="000330C5"/>
    <w:rsid w:val="000C1AB7"/>
    <w:rsid w:val="000D6633"/>
    <w:rsid w:val="000E64FB"/>
    <w:rsid w:val="0010619F"/>
    <w:rsid w:val="0014123D"/>
    <w:rsid w:val="00201BFF"/>
    <w:rsid w:val="00212F7D"/>
    <w:rsid w:val="00217271"/>
    <w:rsid w:val="002468FF"/>
    <w:rsid w:val="002D19C1"/>
    <w:rsid w:val="002F13FD"/>
    <w:rsid w:val="00315135"/>
    <w:rsid w:val="00382004"/>
    <w:rsid w:val="003D0485"/>
    <w:rsid w:val="003D0CBF"/>
    <w:rsid w:val="003F6550"/>
    <w:rsid w:val="004165AB"/>
    <w:rsid w:val="004209EC"/>
    <w:rsid w:val="004306A9"/>
    <w:rsid w:val="004331D2"/>
    <w:rsid w:val="00457AE5"/>
    <w:rsid w:val="00490AE0"/>
    <w:rsid w:val="004C0F07"/>
    <w:rsid w:val="004D5CEC"/>
    <w:rsid w:val="00586A8C"/>
    <w:rsid w:val="005A3858"/>
    <w:rsid w:val="005E39D6"/>
    <w:rsid w:val="00641A71"/>
    <w:rsid w:val="006849E3"/>
    <w:rsid w:val="006861BF"/>
    <w:rsid w:val="006B6086"/>
    <w:rsid w:val="007233E7"/>
    <w:rsid w:val="0075000F"/>
    <w:rsid w:val="007531A0"/>
    <w:rsid w:val="0075558B"/>
    <w:rsid w:val="00770A7F"/>
    <w:rsid w:val="007C5337"/>
    <w:rsid w:val="007D4DBD"/>
    <w:rsid w:val="007F047A"/>
    <w:rsid w:val="007F4816"/>
    <w:rsid w:val="0080620C"/>
    <w:rsid w:val="00866B27"/>
    <w:rsid w:val="00877775"/>
    <w:rsid w:val="00886116"/>
    <w:rsid w:val="008C7617"/>
    <w:rsid w:val="008E7472"/>
    <w:rsid w:val="00924567"/>
    <w:rsid w:val="00932C39"/>
    <w:rsid w:val="00984AC6"/>
    <w:rsid w:val="00992117"/>
    <w:rsid w:val="009961FE"/>
    <w:rsid w:val="009B591A"/>
    <w:rsid w:val="00A17D7B"/>
    <w:rsid w:val="00AB4035"/>
    <w:rsid w:val="00AC181F"/>
    <w:rsid w:val="00B04D73"/>
    <w:rsid w:val="00B51F09"/>
    <w:rsid w:val="00C036C4"/>
    <w:rsid w:val="00C202DF"/>
    <w:rsid w:val="00C348CE"/>
    <w:rsid w:val="00C42FFB"/>
    <w:rsid w:val="00C8492D"/>
    <w:rsid w:val="00C96505"/>
    <w:rsid w:val="00CA0C01"/>
    <w:rsid w:val="00CB59C8"/>
    <w:rsid w:val="00CE5AF8"/>
    <w:rsid w:val="00D216CB"/>
    <w:rsid w:val="00D4377C"/>
    <w:rsid w:val="00D65FEB"/>
    <w:rsid w:val="00D70702"/>
    <w:rsid w:val="00D77928"/>
    <w:rsid w:val="00DD35AC"/>
    <w:rsid w:val="00DE055D"/>
    <w:rsid w:val="00E06059"/>
    <w:rsid w:val="00E215BE"/>
    <w:rsid w:val="00E226C9"/>
    <w:rsid w:val="00E4227B"/>
    <w:rsid w:val="00E77B4D"/>
    <w:rsid w:val="00E804A8"/>
    <w:rsid w:val="00EE0FE3"/>
    <w:rsid w:val="00EE2025"/>
    <w:rsid w:val="00EF793B"/>
    <w:rsid w:val="00F2221E"/>
    <w:rsid w:val="00F22F13"/>
    <w:rsid w:val="00F5002A"/>
    <w:rsid w:val="00F8458B"/>
    <w:rsid w:val="00F92A1E"/>
    <w:rsid w:val="00FA22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6C8204"/>
  <w15:docId w15:val="{7EBAD580-6DCF-D949-828B-2978F60A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271"/>
    <w:rPr>
      <w:rFonts w:ascii="Times New Roman" w:eastAsia="Times New Roman" w:hAnsi="Times New Roman" w:cs="Times New Roman"/>
    </w:rPr>
  </w:style>
  <w:style w:type="paragraph" w:styleId="Heading1">
    <w:name w:val="heading 1"/>
    <w:basedOn w:val="Normal"/>
    <w:next w:val="Normal"/>
    <w:link w:val="Heading1Char"/>
    <w:uiPriority w:val="9"/>
    <w:qFormat/>
    <w:rsid w:val="004331D2"/>
    <w:pPr>
      <w:keepNext/>
      <w:ind w:right="-720"/>
      <w:outlineLvl w:val="0"/>
    </w:pPr>
    <w:rPr>
      <w:i/>
      <w:sz w:val="22"/>
      <w:lang w:eastAsia="zh-CN"/>
    </w:rPr>
  </w:style>
  <w:style w:type="paragraph" w:styleId="Heading2">
    <w:name w:val="heading 2"/>
    <w:basedOn w:val="Normal"/>
    <w:next w:val="Normal"/>
    <w:link w:val="Heading2Char"/>
    <w:qFormat/>
    <w:rsid w:val="004331D2"/>
    <w:pPr>
      <w:keepNext/>
      <w:ind w:left="720" w:right="-720" w:hanging="720"/>
      <w:outlineLvl w:val="1"/>
    </w:pPr>
    <w:rPr>
      <w:i/>
      <w:sz w:val="22"/>
      <w:lang w:eastAsia="zh-CN"/>
    </w:rPr>
  </w:style>
  <w:style w:type="paragraph" w:styleId="Heading3">
    <w:name w:val="heading 3"/>
    <w:basedOn w:val="Normal"/>
    <w:next w:val="Normal"/>
    <w:link w:val="Heading3Char"/>
    <w:qFormat/>
    <w:rsid w:val="004331D2"/>
    <w:pPr>
      <w:keepNext/>
      <w:ind w:right="-720"/>
      <w:outlineLvl w:val="2"/>
    </w:pPr>
    <w:rPr>
      <w:i/>
      <w:lang w:eastAsia="zh-CN"/>
    </w:rPr>
  </w:style>
  <w:style w:type="paragraph" w:styleId="Heading4">
    <w:name w:val="heading 4"/>
    <w:basedOn w:val="Normal"/>
    <w:next w:val="Normal"/>
    <w:link w:val="Heading4Char"/>
    <w:qFormat/>
    <w:rsid w:val="004331D2"/>
    <w:pPr>
      <w:keepNext/>
      <w:outlineLvl w:val="3"/>
    </w:pPr>
    <w:rPr>
      <w:b/>
      <w:sz w:val="22"/>
      <w:lang w:eastAsia="zh-CN"/>
    </w:rPr>
  </w:style>
  <w:style w:type="paragraph" w:styleId="Heading5">
    <w:name w:val="heading 5"/>
    <w:basedOn w:val="Normal"/>
    <w:next w:val="Normal"/>
    <w:link w:val="Heading5Char"/>
    <w:qFormat/>
    <w:rsid w:val="004331D2"/>
    <w:pPr>
      <w:keepNext/>
      <w:spacing w:before="240"/>
      <w:jc w:val="center"/>
      <w:outlineLvl w:val="4"/>
    </w:pPr>
    <w:rPr>
      <w:b/>
      <w:lang w:eastAsia="zh-CN"/>
    </w:rPr>
  </w:style>
  <w:style w:type="paragraph" w:styleId="Heading6">
    <w:name w:val="heading 6"/>
    <w:basedOn w:val="Normal"/>
    <w:next w:val="Normal"/>
    <w:link w:val="Heading6Char"/>
    <w:qFormat/>
    <w:rsid w:val="004331D2"/>
    <w:pPr>
      <w:keepNext/>
      <w:ind w:left="720" w:hanging="720"/>
      <w:outlineLvl w:val="5"/>
    </w:pPr>
    <w:rPr>
      <w:i/>
      <w:lang w:eastAsia="zh-CN"/>
    </w:rPr>
  </w:style>
  <w:style w:type="paragraph" w:styleId="Heading7">
    <w:name w:val="heading 7"/>
    <w:basedOn w:val="Normal"/>
    <w:next w:val="Normal"/>
    <w:link w:val="Heading7Char"/>
    <w:qFormat/>
    <w:rsid w:val="004331D2"/>
    <w:pPr>
      <w:keepNext/>
      <w:ind w:left="720" w:hanging="720"/>
      <w:outlineLvl w:val="6"/>
    </w:pPr>
    <w:rPr>
      <w:i/>
      <w:sz w:val="22"/>
      <w:lang w:eastAsia="zh-CN"/>
    </w:rPr>
  </w:style>
  <w:style w:type="paragraph" w:styleId="Heading8">
    <w:name w:val="heading 8"/>
    <w:basedOn w:val="Normal"/>
    <w:next w:val="Normal"/>
    <w:link w:val="Heading8Char"/>
    <w:qFormat/>
    <w:rsid w:val="004331D2"/>
    <w:pPr>
      <w:keepNext/>
      <w:outlineLvl w:val="7"/>
    </w:pPr>
    <w:rPr>
      <w:i/>
      <w:sz w:val="22"/>
      <w:lang w:eastAsia="zh-CN"/>
    </w:rPr>
  </w:style>
  <w:style w:type="paragraph" w:styleId="Heading9">
    <w:name w:val="heading 9"/>
    <w:basedOn w:val="Normal"/>
    <w:next w:val="Normal"/>
    <w:link w:val="Heading9Char"/>
    <w:qFormat/>
    <w:rsid w:val="004331D2"/>
    <w:pPr>
      <w:keepNext/>
      <w:tabs>
        <w:tab w:val="left" w:pos="1800"/>
      </w:tabs>
      <w:ind w:left="720" w:hanging="720"/>
      <w:outlineLvl w:val="8"/>
    </w:pPr>
    <w:rPr>
      <w:b/>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84AC6"/>
    <w:pPr>
      <w:tabs>
        <w:tab w:val="center" w:pos="4320"/>
        <w:tab w:val="right" w:pos="8640"/>
      </w:tabs>
    </w:pPr>
  </w:style>
  <w:style w:type="character" w:customStyle="1" w:styleId="HeaderChar">
    <w:name w:val="Header Char"/>
    <w:basedOn w:val="DefaultParagraphFont"/>
    <w:link w:val="Header"/>
    <w:uiPriority w:val="99"/>
    <w:rsid w:val="00984AC6"/>
    <w:rPr>
      <w:rFonts w:ascii="Times" w:eastAsia="Times New Roman" w:hAnsi="Times" w:cs="Times New Roman"/>
      <w:szCs w:val="20"/>
    </w:rPr>
  </w:style>
  <w:style w:type="paragraph" w:styleId="BodyText2">
    <w:name w:val="Body Text 2"/>
    <w:basedOn w:val="Normal"/>
    <w:link w:val="BodyText2Char"/>
    <w:rsid w:val="00984AC6"/>
    <w:rPr>
      <w:sz w:val="22"/>
    </w:rPr>
  </w:style>
  <w:style w:type="character" w:customStyle="1" w:styleId="BodyText2Char">
    <w:name w:val="Body Text 2 Char"/>
    <w:basedOn w:val="DefaultParagraphFont"/>
    <w:link w:val="BodyText2"/>
    <w:rsid w:val="00984AC6"/>
    <w:rPr>
      <w:rFonts w:ascii="Times" w:eastAsia="Times New Roman" w:hAnsi="Times" w:cs="Times New Roman"/>
      <w:sz w:val="22"/>
      <w:szCs w:val="20"/>
    </w:rPr>
  </w:style>
  <w:style w:type="paragraph" w:styleId="ListParagraph">
    <w:name w:val="List Paragraph"/>
    <w:basedOn w:val="Normal"/>
    <w:uiPriority w:val="34"/>
    <w:qFormat/>
    <w:rsid w:val="007F4816"/>
    <w:pPr>
      <w:ind w:left="720"/>
      <w:contextualSpacing/>
    </w:pPr>
  </w:style>
  <w:style w:type="paragraph" w:styleId="BodyTextIndent2">
    <w:name w:val="Body Text Indent 2"/>
    <w:basedOn w:val="Normal"/>
    <w:link w:val="BodyTextIndent2Char"/>
    <w:unhideWhenUsed/>
    <w:rsid w:val="004331D2"/>
    <w:pPr>
      <w:spacing w:after="120" w:line="480" w:lineRule="auto"/>
      <w:ind w:left="360"/>
    </w:pPr>
  </w:style>
  <w:style w:type="character" w:customStyle="1" w:styleId="BodyTextIndent2Char">
    <w:name w:val="Body Text Indent 2 Char"/>
    <w:basedOn w:val="DefaultParagraphFont"/>
    <w:link w:val="BodyTextIndent2"/>
    <w:uiPriority w:val="99"/>
    <w:semiHidden/>
    <w:rsid w:val="004331D2"/>
    <w:rPr>
      <w:rFonts w:ascii="Times" w:eastAsia="Times New Roman" w:hAnsi="Times" w:cs="Times New Roman"/>
      <w:szCs w:val="20"/>
    </w:rPr>
  </w:style>
  <w:style w:type="character" w:customStyle="1" w:styleId="Heading1Char">
    <w:name w:val="Heading 1 Char"/>
    <w:basedOn w:val="DefaultParagraphFont"/>
    <w:link w:val="Heading1"/>
    <w:uiPriority w:val="9"/>
    <w:rsid w:val="004331D2"/>
    <w:rPr>
      <w:rFonts w:ascii="Times New Roman" w:eastAsia="Times New Roman" w:hAnsi="Times New Roman" w:cs="Times New Roman"/>
      <w:i/>
      <w:sz w:val="22"/>
      <w:lang w:eastAsia="zh-CN"/>
    </w:rPr>
  </w:style>
  <w:style w:type="character" w:customStyle="1" w:styleId="Heading2Char">
    <w:name w:val="Heading 2 Char"/>
    <w:basedOn w:val="DefaultParagraphFont"/>
    <w:link w:val="Heading2"/>
    <w:rsid w:val="004331D2"/>
    <w:rPr>
      <w:rFonts w:ascii="Times New Roman" w:eastAsia="Times New Roman" w:hAnsi="Times New Roman" w:cs="Times New Roman"/>
      <w:i/>
      <w:sz w:val="22"/>
      <w:lang w:eastAsia="zh-CN"/>
    </w:rPr>
  </w:style>
  <w:style w:type="character" w:customStyle="1" w:styleId="Heading3Char">
    <w:name w:val="Heading 3 Char"/>
    <w:basedOn w:val="DefaultParagraphFont"/>
    <w:link w:val="Heading3"/>
    <w:rsid w:val="004331D2"/>
    <w:rPr>
      <w:rFonts w:ascii="Times New Roman" w:eastAsia="Times New Roman" w:hAnsi="Times New Roman" w:cs="Times New Roman"/>
      <w:i/>
      <w:lang w:eastAsia="zh-CN"/>
    </w:rPr>
  </w:style>
  <w:style w:type="character" w:customStyle="1" w:styleId="Heading4Char">
    <w:name w:val="Heading 4 Char"/>
    <w:basedOn w:val="DefaultParagraphFont"/>
    <w:link w:val="Heading4"/>
    <w:rsid w:val="004331D2"/>
    <w:rPr>
      <w:rFonts w:ascii="Times New Roman" w:eastAsia="Times New Roman" w:hAnsi="Times New Roman" w:cs="Times New Roman"/>
      <w:b/>
      <w:sz w:val="22"/>
      <w:lang w:eastAsia="zh-CN"/>
    </w:rPr>
  </w:style>
  <w:style w:type="character" w:customStyle="1" w:styleId="Heading5Char">
    <w:name w:val="Heading 5 Char"/>
    <w:basedOn w:val="DefaultParagraphFont"/>
    <w:link w:val="Heading5"/>
    <w:rsid w:val="004331D2"/>
    <w:rPr>
      <w:rFonts w:ascii="Times New Roman" w:eastAsia="Times New Roman" w:hAnsi="Times New Roman" w:cs="Times New Roman"/>
      <w:b/>
      <w:lang w:eastAsia="zh-CN"/>
    </w:rPr>
  </w:style>
  <w:style w:type="character" w:customStyle="1" w:styleId="Heading6Char">
    <w:name w:val="Heading 6 Char"/>
    <w:basedOn w:val="DefaultParagraphFont"/>
    <w:link w:val="Heading6"/>
    <w:rsid w:val="004331D2"/>
    <w:rPr>
      <w:rFonts w:ascii="Times New Roman" w:eastAsia="Times New Roman" w:hAnsi="Times New Roman" w:cs="Times New Roman"/>
      <w:i/>
      <w:lang w:eastAsia="zh-CN"/>
    </w:rPr>
  </w:style>
  <w:style w:type="character" w:customStyle="1" w:styleId="Heading7Char">
    <w:name w:val="Heading 7 Char"/>
    <w:basedOn w:val="DefaultParagraphFont"/>
    <w:link w:val="Heading7"/>
    <w:rsid w:val="004331D2"/>
    <w:rPr>
      <w:rFonts w:ascii="Times New Roman" w:eastAsia="Times New Roman" w:hAnsi="Times New Roman" w:cs="Times New Roman"/>
      <w:i/>
      <w:sz w:val="22"/>
      <w:lang w:eastAsia="zh-CN"/>
    </w:rPr>
  </w:style>
  <w:style w:type="character" w:customStyle="1" w:styleId="Heading8Char">
    <w:name w:val="Heading 8 Char"/>
    <w:basedOn w:val="DefaultParagraphFont"/>
    <w:link w:val="Heading8"/>
    <w:rsid w:val="004331D2"/>
    <w:rPr>
      <w:rFonts w:ascii="Times New Roman" w:eastAsia="Times New Roman" w:hAnsi="Times New Roman" w:cs="Times New Roman"/>
      <w:i/>
      <w:sz w:val="22"/>
      <w:lang w:eastAsia="zh-CN"/>
    </w:rPr>
  </w:style>
  <w:style w:type="character" w:customStyle="1" w:styleId="Heading9Char">
    <w:name w:val="Heading 9 Char"/>
    <w:basedOn w:val="DefaultParagraphFont"/>
    <w:link w:val="Heading9"/>
    <w:rsid w:val="004331D2"/>
    <w:rPr>
      <w:rFonts w:ascii="Times New Roman" w:eastAsia="Times New Roman" w:hAnsi="Times New Roman" w:cs="Times New Roman"/>
      <w:b/>
      <w:sz w:val="22"/>
      <w:lang w:eastAsia="zh-CN"/>
    </w:rPr>
  </w:style>
  <w:style w:type="paragraph" w:styleId="Footer">
    <w:name w:val="footer"/>
    <w:basedOn w:val="Normal"/>
    <w:link w:val="FooterChar"/>
    <w:rsid w:val="004331D2"/>
    <w:pPr>
      <w:tabs>
        <w:tab w:val="center" w:pos="4320"/>
        <w:tab w:val="right" w:pos="8640"/>
      </w:tabs>
    </w:pPr>
    <w:rPr>
      <w:lang w:eastAsia="zh-CN"/>
    </w:rPr>
  </w:style>
  <w:style w:type="character" w:customStyle="1" w:styleId="FooterChar">
    <w:name w:val="Footer Char"/>
    <w:basedOn w:val="DefaultParagraphFont"/>
    <w:link w:val="Footer"/>
    <w:rsid w:val="004331D2"/>
    <w:rPr>
      <w:rFonts w:ascii="Times New Roman" w:eastAsia="Times New Roman" w:hAnsi="Times New Roman" w:cs="Times New Roman"/>
      <w:lang w:eastAsia="zh-CN"/>
    </w:rPr>
  </w:style>
  <w:style w:type="paragraph" w:styleId="BodyText">
    <w:name w:val="Body Text"/>
    <w:basedOn w:val="Normal"/>
    <w:link w:val="BodyTextChar"/>
    <w:rsid w:val="004331D2"/>
    <w:pPr>
      <w:ind w:right="-720"/>
    </w:pPr>
    <w:rPr>
      <w:sz w:val="22"/>
      <w:lang w:eastAsia="zh-CN"/>
    </w:rPr>
  </w:style>
  <w:style w:type="character" w:customStyle="1" w:styleId="BodyTextChar">
    <w:name w:val="Body Text Char"/>
    <w:basedOn w:val="DefaultParagraphFont"/>
    <w:link w:val="BodyText"/>
    <w:rsid w:val="004331D2"/>
    <w:rPr>
      <w:rFonts w:ascii="Times New Roman" w:eastAsia="Times New Roman" w:hAnsi="Times New Roman" w:cs="Times New Roman"/>
      <w:sz w:val="22"/>
      <w:lang w:eastAsia="zh-CN"/>
    </w:rPr>
  </w:style>
  <w:style w:type="character" w:styleId="Hyperlink">
    <w:name w:val="Hyperlink"/>
    <w:uiPriority w:val="99"/>
    <w:rsid w:val="004331D2"/>
    <w:rPr>
      <w:color w:val="0000FF"/>
      <w:u w:val="single"/>
    </w:rPr>
  </w:style>
  <w:style w:type="paragraph" w:styleId="BlockText">
    <w:name w:val="Block Text"/>
    <w:basedOn w:val="Normal"/>
    <w:rsid w:val="004331D2"/>
    <w:pPr>
      <w:tabs>
        <w:tab w:val="left" w:pos="-270"/>
        <w:tab w:val="center" w:pos="90"/>
        <w:tab w:val="left" w:pos="360"/>
      </w:tabs>
      <w:ind w:left="720" w:right="-720" w:hanging="720"/>
    </w:pPr>
    <w:rPr>
      <w:sz w:val="22"/>
      <w:lang w:eastAsia="zh-CN"/>
    </w:rPr>
  </w:style>
  <w:style w:type="character" w:styleId="FollowedHyperlink">
    <w:name w:val="FollowedHyperlink"/>
    <w:rsid w:val="004331D2"/>
    <w:rPr>
      <w:color w:val="800080"/>
      <w:u w:val="single"/>
    </w:rPr>
  </w:style>
  <w:style w:type="paragraph" w:styleId="BodyTextIndent3">
    <w:name w:val="Body Text Indent 3"/>
    <w:basedOn w:val="Normal"/>
    <w:link w:val="BodyTextIndent3Char"/>
    <w:rsid w:val="004331D2"/>
    <w:pPr>
      <w:ind w:left="720" w:hanging="720"/>
    </w:pPr>
    <w:rPr>
      <w:sz w:val="20"/>
      <w:lang w:eastAsia="zh-CN"/>
    </w:rPr>
  </w:style>
  <w:style w:type="character" w:customStyle="1" w:styleId="BodyTextIndent3Char">
    <w:name w:val="Body Text Indent 3 Char"/>
    <w:basedOn w:val="DefaultParagraphFont"/>
    <w:link w:val="BodyTextIndent3"/>
    <w:rsid w:val="004331D2"/>
    <w:rPr>
      <w:rFonts w:ascii="Times New Roman" w:eastAsia="Times New Roman" w:hAnsi="Times New Roman" w:cs="Times New Roman"/>
      <w:sz w:val="20"/>
      <w:lang w:eastAsia="zh-CN"/>
    </w:rPr>
  </w:style>
  <w:style w:type="character" w:styleId="PageNumber">
    <w:name w:val="page number"/>
    <w:basedOn w:val="DefaultParagraphFont"/>
    <w:rsid w:val="004331D2"/>
  </w:style>
  <w:style w:type="paragraph" w:styleId="PlainText">
    <w:name w:val="Plain Text"/>
    <w:basedOn w:val="Normal"/>
    <w:link w:val="PlainTextChar"/>
    <w:rsid w:val="004331D2"/>
    <w:rPr>
      <w:rFonts w:ascii="Courier New" w:hAnsi="Courier New"/>
      <w:sz w:val="20"/>
      <w:lang w:eastAsia="zh-CN"/>
    </w:rPr>
  </w:style>
  <w:style w:type="character" w:customStyle="1" w:styleId="PlainTextChar">
    <w:name w:val="Plain Text Char"/>
    <w:basedOn w:val="DefaultParagraphFont"/>
    <w:link w:val="PlainText"/>
    <w:rsid w:val="004331D2"/>
    <w:rPr>
      <w:rFonts w:ascii="Courier New" w:eastAsia="Times New Roman" w:hAnsi="Courier New" w:cs="Times New Roman"/>
      <w:sz w:val="20"/>
      <w:lang w:eastAsia="zh-CN"/>
    </w:rPr>
  </w:style>
  <w:style w:type="paragraph" w:styleId="BodyTextIndent">
    <w:name w:val="Body Text Indent"/>
    <w:basedOn w:val="Normal"/>
    <w:link w:val="BodyTextIndentChar"/>
    <w:rsid w:val="00433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pPr>
    <w:rPr>
      <w:color w:val="000000"/>
      <w:sz w:val="22"/>
      <w:lang w:eastAsia="zh-CN"/>
    </w:rPr>
  </w:style>
  <w:style w:type="character" w:customStyle="1" w:styleId="BodyTextIndentChar">
    <w:name w:val="Body Text Indent Char"/>
    <w:basedOn w:val="DefaultParagraphFont"/>
    <w:link w:val="BodyTextIndent"/>
    <w:rsid w:val="004331D2"/>
    <w:rPr>
      <w:rFonts w:ascii="Times New Roman" w:eastAsia="Times New Roman" w:hAnsi="Times New Roman" w:cs="Times New Roman"/>
      <w:color w:val="000000"/>
      <w:sz w:val="22"/>
      <w:lang w:eastAsia="zh-CN"/>
    </w:rPr>
  </w:style>
  <w:style w:type="character" w:styleId="CommentReference">
    <w:name w:val="annotation reference"/>
    <w:semiHidden/>
    <w:rsid w:val="004331D2"/>
    <w:rPr>
      <w:sz w:val="18"/>
    </w:rPr>
  </w:style>
  <w:style w:type="paragraph" w:styleId="CommentText">
    <w:name w:val="annotation text"/>
    <w:basedOn w:val="Normal"/>
    <w:link w:val="CommentTextChar"/>
    <w:semiHidden/>
    <w:rsid w:val="004331D2"/>
    <w:rPr>
      <w:lang w:eastAsia="zh-CN"/>
    </w:rPr>
  </w:style>
  <w:style w:type="character" w:customStyle="1" w:styleId="CommentTextChar">
    <w:name w:val="Comment Text Char"/>
    <w:basedOn w:val="DefaultParagraphFont"/>
    <w:link w:val="CommentText"/>
    <w:semiHidden/>
    <w:rsid w:val="004331D2"/>
    <w:rPr>
      <w:rFonts w:ascii="Times New Roman" w:eastAsia="Times New Roman" w:hAnsi="Times New Roman" w:cs="Times New Roman"/>
      <w:lang w:eastAsia="zh-CN"/>
    </w:rPr>
  </w:style>
  <w:style w:type="paragraph" w:styleId="CommentSubject">
    <w:name w:val="annotation subject"/>
    <w:basedOn w:val="CommentText"/>
    <w:next w:val="CommentText"/>
    <w:link w:val="CommentSubjectChar"/>
    <w:semiHidden/>
    <w:rsid w:val="004331D2"/>
    <w:rPr>
      <w:szCs w:val="20"/>
    </w:rPr>
  </w:style>
  <w:style w:type="character" w:customStyle="1" w:styleId="CommentSubjectChar">
    <w:name w:val="Comment Subject Char"/>
    <w:basedOn w:val="CommentTextChar"/>
    <w:link w:val="CommentSubject"/>
    <w:semiHidden/>
    <w:rsid w:val="004331D2"/>
    <w:rPr>
      <w:rFonts w:ascii="Times New Roman" w:eastAsia="Times New Roman" w:hAnsi="Times New Roman" w:cs="Times New Roman"/>
      <w:szCs w:val="20"/>
      <w:lang w:eastAsia="zh-CN"/>
    </w:rPr>
  </w:style>
  <w:style w:type="paragraph" w:styleId="BalloonText">
    <w:name w:val="Balloon Text"/>
    <w:basedOn w:val="Normal"/>
    <w:link w:val="BalloonTextChar"/>
    <w:semiHidden/>
    <w:rsid w:val="004331D2"/>
    <w:rPr>
      <w:rFonts w:ascii="Lucida Grande" w:hAnsi="Lucida Grande"/>
      <w:sz w:val="18"/>
      <w:szCs w:val="18"/>
      <w:lang w:eastAsia="zh-CN"/>
    </w:rPr>
  </w:style>
  <w:style w:type="character" w:customStyle="1" w:styleId="BalloonTextChar">
    <w:name w:val="Balloon Text Char"/>
    <w:basedOn w:val="DefaultParagraphFont"/>
    <w:link w:val="BalloonText"/>
    <w:semiHidden/>
    <w:rsid w:val="004331D2"/>
    <w:rPr>
      <w:rFonts w:ascii="Lucida Grande" w:eastAsia="Times New Roman" w:hAnsi="Lucida Grande" w:cs="Times New Roman"/>
      <w:sz w:val="18"/>
      <w:szCs w:val="18"/>
      <w:lang w:eastAsia="zh-CN"/>
    </w:rPr>
  </w:style>
  <w:style w:type="paragraph" w:styleId="Title">
    <w:name w:val="Title"/>
    <w:basedOn w:val="Normal"/>
    <w:link w:val="TitleChar"/>
    <w:qFormat/>
    <w:rsid w:val="004331D2"/>
    <w:pPr>
      <w:spacing w:line="480" w:lineRule="auto"/>
      <w:jc w:val="center"/>
    </w:pPr>
    <w:rPr>
      <w:b/>
      <w:lang w:eastAsia="zh-CN"/>
    </w:rPr>
  </w:style>
  <w:style w:type="character" w:customStyle="1" w:styleId="TitleChar">
    <w:name w:val="Title Char"/>
    <w:basedOn w:val="DefaultParagraphFont"/>
    <w:link w:val="Title"/>
    <w:rsid w:val="004331D2"/>
    <w:rPr>
      <w:rFonts w:ascii="Times New Roman" w:eastAsia="Times New Roman" w:hAnsi="Times New Roman" w:cs="Times New Roman"/>
      <w:b/>
      <w:lang w:eastAsia="zh-CN"/>
    </w:rPr>
  </w:style>
  <w:style w:type="character" w:customStyle="1" w:styleId="doi">
    <w:name w:val="doi"/>
    <w:basedOn w:val="DefaultParagraphFont"/>
    <w:rsid w:val="004331D2"/>
  </w:style>
  <w:style w:type="character" w:customStyle="1" w:styleId="label">
    <w:name w:val="label"/>
    <w:basedOn w:val="DefaultParagraphFont"/>
    <w:rsid w:val="004331D2"/>
  </w:style>
  <w:style w:type="character" w:customStyle="1" w:styleId="value">
    <w:name w:val="value"/>
    <w:basedOn w:val="DefaultParagraphFont"/>
    <w:rsid w:val="004331D2"/>
  </w:style>
  <w:style w:type="paragraph" w:customStyle="1" w:styleId="authors">
    <w:name w:val="authors"/>
    <w:basedOn w:val="Normal"/>
    <w:rsid w:val="004331D2"/>
    <w:pPr>
      <w:spacing w:beforeLines="1" w:afterLines="1"/>
    </w:pPr>
    <w:rPr>
      <w:sz w:val="20"/>
      <w:lang w:eastAsia="zh-CN"/>
    </w:rPr>
  </w:style>
  <w:style w:type="character" w:customStyle="1" w:styleId="person">
    <w:name w:val="person"/>
    <w:basedOn w:val="DefaultParagraphFont"/>
    <w:rsid w:val="004331D2"/>
  </w:style>
  <w:style w:type="paragraph" w:styleId="NormalWeb">
    <w:name w:val="Normal (Web)"/>
    <w:basedOn w:val="Normal"/>
    <w:uiPriority w:val="99"/>
    <w:rsid w:val="004331D2"/>
    <w:pPr>
      <w:spacing w:beforeLines="1" w:afterLines="1"/>
    </w:pPr>
    <w:rPr>
      <w:sz w:val="20"/>
      <w:lang w:eastAsia="zh-CN"/>
    </w:rPr>
  </w:style>
  <w:style w:type="character" w:styleId="Strong">
    <w:name w:val="Strong"/>
    <w:uiPriority w:val="22"/>
    <w:qFormat/>
    <w:rsid w:val="004331D2"/>
    <w:rPr>
      <w:b/>
    </w:rPr>
  </w:style>
  <w:style w:type="character" w:customStyle="1" w:styleId="maintitle">
    <w:name w:val="maintitle"/>
    <w:basedOn w:val="DefaultParagraphFont"/>
    <w:rsid w:val="004331D2"/>
  </w:style>
  <w:style w:type="character" w:customStyle="1" w:styleId="st">
    <w:name w:val="st"/>
    <w:basedOn w:val="DefaultParagraphFont"/>
    <w:rsid w:val="004331D2"/>
  </w:style>
  <w:style w:type="character" w:styleId="Emphasis">
    <w:name w:val="Emphasis"/>
    <w:uiPriority w:val="20"/>
    <w:qFormat/>
    <w:rsid w:val="004331D2"/>
    <w:rPr>
      <w:i/>
    </w:rPr>
  </w:style>
  <w:style w:type="character" w:customStyle="1" w:styleId="scdddoi">
    <w:name w:val="s_c_dddoi"/>
    <w:basedOn w:val="DefaultParagraphFont"/>
    <w:rsid w:val="004331D2"/>
  </w:style>
  <w:style w:type="character" w:customStyle="1" w:styleId="cit-doi">
    <w:name w:val="cit-doi"/>
    <w:rsid w:val="004331D2"/>
  </w:style>
  <w:style w:type="character" w:customStyle="1" w:styleId="cit-sep">
    <w:name w:val="cit-sep"/>
    <w:rsid w:val="004331D2"/>
  </w:style>
  <w:style w:type="character" w:customStyle="1" w:styleId="highwire-cite-metadata-doi">
    <w:name w:val="highwire-cite-metadata-doi"/>
    <w:rsid w:val="004331D2"/>
  </w:style>
  <w:style w:type="paragraph" w:customStyle="1" w:styleId="p1">
    <w:name w:val="p1"/>
    <w:basedOn w:val="Normal"/>
    <w:rsid w:val="004331D2"/>
    <w:rPr>
      <w:sz w:val="16"/>
      <w:szCs w:val="16"/>
      <w:lang w:eastAsia="zh-CN"/>
    </w:rPr>
  </w:style>
  <w:style w:type="character" w:customStyle="1" w:styleId="hlfld-title">
    <w:name w:val="hlfld-title"/>
    <w:rsid w:val="004331D2"/>
  </w:style>
  <w:style w:type="character" w:customStyle="1" w:styleId="apple-converted-space">
    <w:name w:val="apple-converted-space"/>
    <w:rsid w:val="004331D2"/>
  </w:style>
  <w:style w:type="character" w:styleId="UnresolvedMention">
    <w:name w:val="Unresolved Mention"/>
    <w:uiPriority w:val="99"/>
    <w:semiHidden/>
    <w:unhideWhenUsed/>
    <w:rsid w:val="004331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9639">
      <w:bodyDiv w:val="1"/>
      <w:marLeft w:val="0"/>
      <w:marRight w:val="0"/>
      <w:marTop w:val="0"/>
      <w:marBottom w:val="0"/>
      <w:divBdr>
        <w:top w:val="none" w:sz="0" w:space="0" w:color="auto"/>
        <w:left w:val="none" w:sz="0" w:space="0" w:color="auto"/>
        <w:bottom w:val="none" w:sz="0" w:space="0" w:color="auto"/>
        <w:right w:val="none" w:sz="0" w:space="0" w:color="auto"/>
      </w:divBdr>
      <w:divsChild>
        <w:div w:id="53210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470099">
              <w:marLeft w:val="0"/>
              <w:marRight w:val="0"/>
              <w:marTop w:val="0"/>
              <w:marBottom w:val="0"/>
              <w:divBdr>
                <w:top w:val="none" w:sz="0" w:space="0" w:color="auto"/>
                <w:left w:val="none" w:sz="0" w:space="0" w:color="auto"/>
                <w:bottom w:val="none" w:sz="0" w:space="0" w:color="auto"/>
                <w:right w:val="none" w:sz="0" w:space="0" w:color="auto"/>
              </w:divBdr>
              <w:divsChild>
                <w:div w:id="1200360428">
                  <w:marLeft w:val="0"/>
                  <w:marRight w:val="0"/>
                  <w:marTop w:val="0"/>
                  <w:marBottom w:val="0"/>
                  <w:divBdr>
                    <w:top w:val="none" w:sz="0" w:space="0" w:color="auto"/>
                    <w:left w:val="none" w:sz="0" w:space="0" w:color="auto"/>
                    <w:bottom w:val="none" w:sz="0" w:space="0" w:color="auto"/>
                    <w:right w:val="none" w:sz="0" w:space="0" w:color="auto"/>
                  </w:divBdr>
                  <w:divsChild>
                    <w:div w:id="7896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7430">
      <w:bodyDiv w:val="1"/>
      <w:marLeft w:val="0"/>
      <w:marRight w:val="0"/>
      <w:marTop w:val="0"/>
      <w:marBottom w:val="0"/>
      <w:divBdr>
        <w:top w:val="none" w:sz="0" w:space="0" w:color="auto"/>
        <w:left w:val="none" w:sz="0" w:space="0" w:color="auto"/>
        <w:bottom w:val="none" w:sz="0" w:space="0" w:color="auto"/>
        <w:right w:val="none" w:sz="0" w:space="0" w:color="auto"/>
      </w:divBdr>
    </w:div>
    <w:div w:id="502859970">
      <w:bodyDiv w:val="1"/>
      <w:marLeft w:val="0"/>
      <w:marRight w:val="0"/>
      <w:marTop w:val="0"/>
      <w:marBottom w:val="0"/>
      <w:divBdr>
        <w:top w:val="none" w:sz="0" w:space="0" w:color="auto"/>
        <w:left w:val="none" w:sz="0" w:space="0" w:color="auto"/>
        <w:bottom w:val="none" w:sz="0" w:space="0" w:color="auto"/>
        <w:right w:val="none" w:sz="0" w:space="0" w:color="auto"/>
      </w:divBdr>
    </w:div>
    <w:div w:id="759449409">
      <w:bodyDiv w:val="1"/>
      <w:marLeft w:val="0"/>
      <w:marRight w:val="0"/>
      <w:marTop w:val="0"/>
      <w:marBottom w:val="0"/>
      <w:divBdr>
        <w:top w:val="none" w:sz="0" w:space="0" w:color="auto"/>
        <w:left w:val="none" w:sz="0" w:space="0" w:color="auto"/>
        <w:bottom w:val="none" w:sz="0" w:space="0" w:color="auto"/>
        <w:right w:val="none" w:sz="0" w:space="0" w:color="auto"/>
      </w:divBdr>
      <w:divsChild>
        <w:div w:id="1283540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963502">
              <w:marLeft w:val="0"/>
              <w:marRight w:val="0"/>
              <w:marTop w:val="0"/>
              <w:marBottom w:val="0"/>
              <w:divBdr>
                <w:top w:val="none" w:sz="0" w:space="0" w:color="auto"/>
                <w:left w:val="none" w:sz="0" w:space="0" w:color="auto"/>
                <w:bottom w:val="none" w:sz="0" w:space="0" w:color="auto"/>
                <w:right w:val="none" w:sz="0" w:space="0" w:color="auto"/>
              </w:divBdr>
              <w:divsChild>
                <w:div w:id="273290581">
                  <w:marLeft w:val="0"/>
                  <w:marRight w:val="0"/>
                  <w:marTop w:val="0"/>
                  <w:marBottom w:val="0"/>
                  <w:divBdr>
                    <w:top w:val="none" w:sz="0" w:space="0" w:color="auto"/>
                    <w:left w:val="none" w:sz="0" w:space="0" w:color="auto"/>
                    <w:bottom w:val="none" w:sz="0" w:space="0" w:color="auto"/>
                    <w:right w:val="none" w:sz="0" w:space="0" w:color="auto"/>
                  </w:divBdr>
                  <w:divsChild>
                    <w:div w:id="44331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263934">
      <w:bodyDiv w:val="1"/>
      <w:marLeft w:val="0"/>
      <w:marRight w:val="0"/>
      <w:marTop w:val="0"/>
      <w:marBottom w:val="0"/>
      <w:divBdr>
        <w:top w:val="none" w:sz="0" w:space="0" w:color="auto"/>
        <w:left w:val="none" w:sz="0" w:space="0" w:color="auto"/>
        <w:bottom w:val="none" w:sz="0" w:space="0" w:color="auto"/>
        <w:right w:val="none" w:sz="0" w:space="0" w:color="auto"/>
      </w:divBdr>
      <w:divsChild>
        <w:div w:id="1784378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266395">
              <w:marLeft w:val="0"/>
              <w:marRight w:val="0"/>
              <w:marTop w:val="0"/>
              <w:marBottom w:val="0"/>
              <w:divBdr>
                <w:top w:val="none" w:sz="0" w:space="0" w:color="auto"/>
                <w:left w:val="none" w:sz="0" w:space="0" w:color="auto"/>
                <w:bottom w:val="none" w:sz="0" w:space="0" w:color="auto"/>
                <w:right w:val="none" w:sz="0" w:space="0" w:color="auto"/>
              </w:divBdr>
              <w:divsChild>
                <w:div w:id="2114208283">
                  <w:marLeft w:val="0"/>
                  <w:marRight w:val="0"/>
                  <w:marTop w:val="0"/>
                  <w:marBottom w:val="0"/>
                  <w:divBdr>
                    <w:top w:val="none" w:sz="0" w:space="0" w:color="auto"/>
                    <w:left w:val="none" w:sz="0" w:space="0" w:color="auto"/>
                    <w:bottom w:val="none" w:sz="0" w:space="0" w:color="auto"/>
                    <w:right w:val="none" w:sz="0" w:space="0" w:color="auto"/>
                  </w:divBdr>
                  <w:divsChild>
                    <w:div w:id="5550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5973">
      <w:bodyDiv w:val="1"/>
      <w:marLeft w:val="0"/>
      <w:marRight w:val="0"/>
      <w:marTop w:val="0"/>
      <w:marBottom w:val="0"/>
      <w:divBdr>
        <w:top w:val="none" w:sz="0" w:space="0" w:color="auto"/>
        <w:left w:val="none" w:sz="0" w:space="0" w:color="auto"/>
        <w:bottom w:val="none" w:sz="0" w:space="0" w:color="auto"/>
        <w:right w:val="none" w:sz="0" w:space="0" w:color="auto"/>
      </w:divBdr>
    </w:div>
    <w:div w:id="1177575634">
      <w:bodyDiv w:val="1"/>
      <w:marLeft w:val="0"/>
      <w:marRight w:val="0"/>
      <w:marTop w:val="0"/>
      <w:marBottom w:val="0"/>
      <w:divBdr>
        <w:top w:val="none" w:sz="0" w:space="0" w:color="auto"/>
        <w:left w:val="none" w:sz="0" w:space="0" w:color="auto"/>
        <w:bottom w:val="none" w:sz="0" w:space="0" w:color="auto"/>
        <w:right w:val="none" w:sz="0" w:space="0" w:color="auto"/>
      </w:divBdr>
    </w:div>
    <w:div w:id="1436055799">
      <w:bodyDiv w:val="1"/>
      <w:marLeft w:val="0"/>
      <w:marRight w:val="0"/>
      <w:marTop w:val="0"/>
      <w:marBottom w:val="0"/>
      <w:divBdr>
        <w:top w:val="none" w:sz="0" w:space="0" w:color="auto"/>
        <w:left w:val="none" w:sz="0" w:space="0" w:color="auto"/>
        <w:bottom w:val="none" w:sz="0" w:space="0" w:color="auto"/>
        <w:right w:val="none" w:sz="0" w:space="0" w:color="auto"/>
      </w:divBdr>
    </w:div>
    <w:div w:id="1487816952">
      <w:bodyDiv w:val="1"/>
      <w:marLeft w:val="0"/>
      <w:marRight w:val="0"/>
      <w:marTop w:val="0"/>
      <w:marBottom w:val="0"/>
      <w:divBdr>
        <w:top w:val="none" w:sz="0" w:space="0" w:color="auto"/>
        <w:left w:val="none" w:sz="0" w:space="0" w:color="auto"/>
        <w:bottom w:val="none" w:sz="0" w:space="0" w:color="auto"/>
        <w:right w:val="none" w:sz="0" w:space="0" w:color="auto"/>
      </w:divBdr>
    </w:div>
    <w:div w:id="172556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Oakeson%20KF%5BAuthor%5D&amp;cauthor=true&amp;cauthor_uid=2740881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i.org/10.1073/pnas.2108787118" TargetMode="External"/><Relationship Id="rId12" Type="http://schemas.openxmlformats.org/officeDocument/2006/relationships/hyperlink" Target="https://www.ncbi.nlm.nih.gov/pubmed/2740881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cbi.nlm.nih.gov/pubmed/?term=Dearing%20D%5BAuthor%5D&amp;cauthor=true&amp;cauthor_uid=27408812" TargetMode="External"/><Relationship Id="rId5" Type="http://schemas.openxmlformats.org/officeDocument/2006/relationships/webSettings" Target="webSettings.xml"/><Relationship Id="rId10" Type="http://schemas.openxmlformats.org/officeDocument/2006/relationships/hyperlink" Target="https://www.ncbi.nlm.nih.gov/pubmed/?term=Halpert%20JR%5BAuthor%5D&amp;cauthor=true&amp;cauthor_uid=27408812" TargetMode="External"/><Relationship Id="rId4" Type="http://schemas.openxmlformats.org/officeDocument/2006/relationships/settings" Target="settings.xml"/><Relationship Id="rId9" Type="http://schemas.openxmlformats.org/officeDocument/2006/relationships/hyperlink" Target="https://www.ncbi.nlm.nih.gov/pubmed/?term=Yandell%20M%5BAuthor%5D&amp;cauthor=true&amp;cauthor_uid=2740881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2A7B3-AAFE-6A45-86B3-BC604EF56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11909</Words>
  <Characters>67884</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Todd Roberts</cp:lastModifiedBy>
  <cp:revision>2</cp:revision>
  <cp:lastPrinted>2022-02-07T16:11:00Z</cp:lastPrinted>
  <dcterms:created xsi:type="dcterms:W3CDTF">2024-01-29T17:09:00Z</dcterms:created>
  <dcterms:modified xsi:type="dcterms:W3CDTF">2024-01-29T17:09:00Z</dcterms:modified>
</cp:coreProperties>
</file>