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F18A" w14:textId="60496734" w:rsidR="005A6C17" w:rsidRDefault="00D15DE9" w:rsidP="005A6C17">
      <w:pPr>
        <w:rPr>
          <w:rFonts w:ascii="Times New Roman" w:cs="Times New Roman"/>
        </w:rPr>
      </w:pPr>
      <w:r w:rsidRPr="00CA4852">
        <w:rPr>
          <w:rFonts w:ascii="Times New Roman" w:cs="Times New Roman"/>
          <w:color w:val="000000"/>
          <w:sz w:val="44"/>
          <w:szCs w:val="44"/>
        </w:rPr>
        <w:t>Fong Hsu    </w:t>
      </w:r>
    </w:p>
    <w:p w14:paraId="26D2395C" w14:textId="2DBCAA41" w:rsidR="00466A93" w:rsidRDefault="00D15DE9" w:rsidP="00710FB1">
      <w:r>
        <w:rPr>
          <w:rFonts w:ascii="Times New Roman" w:cs="Times New Roman"/>
        </w:rPr>
        <w:br/>
      </w:r>
      <w:r w:rsidR="00710FB1" w:rsidRPr="00CA4852">
        <w:rPr>
          <w:rFonts w:ascii="Times New Roman" w:cs="Times New Roman"/>
          <w:sz w:val="18"/>
          <w:szCs w:val="18"/>
        </w:rPr>
        <w:t xml:space="preserve">LEGAL </w:t>
      </w:r>
      <w:r w:rsidRPr="00CA4852">
        <w:rPr>
          <w:rFonts w:ascii="Times New Roman" w:cs="Times New Roman"/>
          <w:sz w:val="18"/>
          <w:szCs w:val="18"/>
        </w:rPr>
        <w:t>EXPERIENCE</w:t>
      </w:r>
      <w:r>
        <w:rPr>
          <w:rFonts w:ascii="Times New Roman" w:cs="Times New Roman"/>
        </w:rPr>
        <w:br/>
      </w:r>
      <w:r>
        <w:rPr>
          <w:rFonts w:ascii="Times New Roman" w:cs="Times New Roman"/>
          <w:b/>
          <w:sz w:val="20"/>
        </w:rPr>
        <w:t>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b/>
          <w:sz w:val="20"/>
        </w:rPr>
        <w:t> </w:t>
      </w:r>
      <w:r w:rsidR="00710FB1">
        <w:rPr>
          <w:rFonts w:ascii="Times New Roman" w:cs="Times New Roman"/>
        </w:rPr>
        <w:tab/>
      </w:r>
      <w:r>
        <w:rPr>
          <w:rFonts w:ascii="Times New Roman" w:cs="Times New Roman"/>
          <w:b/>
          <w:sz w:val="20"/>
        </w:rPr>
        <w:t>U.S. Patent &amp; Trademark Office</w:t>
      </w:r>
      <w:r>
        <w:rPr>
          <w:rFonts w:ascii="Times New Roman" w:cs="Times New Roman"/>
          <w:sz w:val="20"/>
        </w:rPr>
        <w:t>, Alexandria, VA (2008-</w:t>
      </w:r>
      <w:r w:rsidR="00A717A1">
        <w:rPr>
          <w:rFonts w:ascii="Times New Roman" w:cs="Times New Roman"/>
          <w:sz w:val="20"/>
        </w:rPr>
        <w:t>Present</w:t>
      </w:r>
      <w:r>
        <w:rPr>
          <w:rFonts w:ascii="Times New Roman" w:cs="Times New Roman"/>
          <w:sz w:val="20"/>
        </w:rPr>
        <w:t>)</w:t>
      </w:r>
      <w:r>
        <w:rPr>
          <w:rFonts w:ascii="Times New Roman" w:cs="Times New Roman"/>
        </w:rPr>
        <w:br/>
      </w:r>
      <w:r>
        <w:rPr>
          <w:rFonts w:ascii="Times New Roman" w:cs="Times New Roman"/>
          <w:i/>
          <w:sz w:val="20"/>
        </w:rPr>
        <w:t>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i/>
          <w:sz w:val="20"/>
        </w:rPr>
        <w:t> 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i/>
          <w:sz w:val="20"/>
        </w:rPr>
        <w:t> 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i/>
          <w:sz w:val="20"/>
        </w:rPr>
        <w:t> 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i/>
          <w:sz w:val="20"/>
        </w:rPr>
        <w:t>   </w:t>
      </w:r>
      <w:r w:rsidR="00540F1E">
        <w:rPr>
          <w:rFonts w:ascii="Times New Roman" w:cs="Times New Roman"/>
          <w:i/>
          <w:sz w:val="20"/>
        </w:rPr>
        <w:t xml:space="preserve"> Trademark Attorney</w:t>
      </w:r>
    </w:p>
    <w:p w14:paraId="451E1177" w14:textId="3DED8141" w:rsidR="007A0C51" w:rsidRDefault="007A0C51" w:rsidP="007A0C51">
      <w:pPr>
        <w:ind w:left="1440"/>
        <w:rPr>
          <w:rFonts w:ascii="Times New Roman" w:cs="Times New Roman"/>
          <w:sz w:val="20"/>
        </w:rPr>
      </w:pPr>
      <w:r>
        <w:rPr>
          <w:rFonts w:ascii="Times New Roman" w:cs="Times New Roman"/>
          <w:sz w:val="20"/>
        </w:rPr>
        <w:t>Examin</w:t>
      </w:r>
      <w:r w:rsidR="005830FF">
        <w:rPr>
          <w:rFonts w:ascii="Times New Roman" w:cs="Times New Roman"/>
          <w:sz w:val="20"/>
        </w:rPr>
        <w:t xml:space="preserve">ing </w:t>
      </w:r>
      <w:r>
        <w:rPr>
          <w:rFonts w:ascii="Times New Roman" w:cs="Times New Roman"/>
          <w:sz w:val="20"/>
        </w:rPr>
        <w:t xml:space="preserve">federal trademark applications to determine compliance with </w:t>
      </w:r>
      <w:r w:rsidR="00D06F8D">
        <w:rPr>
          <w:rFonts w:ascii="Times New Roman" w:cs="Times New Roman"/>
          <w:sz w:val="20"/>
        </w:rPr>
        <w:t>statutes, regulations,</w:t>
      </w:r>
      <w:r>
        <w:rPr>
          <w:rFonts w:ascii="Times New Roman" w:cs="Times New Roman"/>
          <w:sz w:val="20"/>
        </w:rPr>
        <w:t xml:space="preserve"> and case law</w:t>
      </w:r>
      <w:r w:rsidR="00A82E6B">
        <w:rPr>
          <w:rFonts w:ascii="Times New Roman" w:cs="Times New Roman"/>
          <w:sz w:val="20"/>
        </w:rPr>
        <w:t xml:space="preserve">.  </w:t>
      </w:r>
      <w:r>
        <w:rPr>
          <w:rFonts w:ascii="Times New Roman" w:cs="Times New Roman"/>
          <w:sz w:val="20"/>
        </w:rPr>
        <w:t>Advis</w:t>
      </w:r>
      <w:r w:rsidR="005830FF">
        <w:rPr>
          <w:rFonts w:ascii="Times New Roman" w:cs="Times New Roman"/>
          <w:sz w:val="20"/>
        </w:rPr>
        <w:t>ing</w:t>
      </w:r>
      <w:r>
        <w:rPr>
          <w:rFonts w:ascii="Times New Roman" w:cs="Times New Roman"/>
          <w:sz w:val="20"/>
        </w:rPr>
        <w:t xml:space="preserve"> attorneys</w:t>
      </w:r>
      <w:r w:rsidR="00E8243E">
        <w:rPr>
          <w:rFonts w:ascii="Times New Roman" w:cs="Times New Roman"/>
          <w:sz w:val="20"/>
        </w:rPr>
        <w:t>, corporate counsel,</w:t>
      </w:r>
      <w:r>
        <w:rPr>
          <w:rFonts w:ascii="Times New Roman" w:cs="Times New Roman"/>
          <w:sz w:val="20"/>
        </w:rPr>
        <w:t xml:space="preserve"> and pro se applicants on a variety of trademark prosecution issues.  Manag</w:t>
      </w:r>
      <w:r w:rsidR="005830FF">
        <w:rPr>
          <w:rFonts w:ascii="Times New Roman" w:cs="Times New Roman"/>
          <w:sz w:val="20"/>
        </w:rPr>
        <w:t>ing</w:t>
      </w:r>
      <w:r>
        <w:rPr>
          <w:rFonts w:ascii="Times New Roman" w:cs="Times New Roman"/>
          <w:sz w:val="20"/>
        </w:rPr>
        <w:t xml:space="preserve"> six dockets of pending applications under strict regulatory deadlines with high production and low error requirements.  Defend</w:t>
      </w:r>
      <w:r w:rsidR="005830FF">
        <w:rPr>
          <w:rFonts w:ascii="Times New Roman" w:cs="Times New Roman"/>
          <w:sz w:val="20"/>
        </w:rPr>
        <w:t>ing</w:t>
      </w:r>
      <w:r>
        <w:rPr>
          <w:rFonts w:ascii="Times New Roman" w:cs="Times New Roman"/>
          <w:sz w:val="20"/>
        </w:rPr>
        <w:t xml:space="preserve"> decisions before the Trademark Trial and Appeal Board.</w:t>
      </w:r>
    </w:p>
    <w:p w14:paraId="5B186A6E" w14:textId="73A1F0D6" w:rsidR="00EC2912" w:rsidRDefault="00EC2912" w:rsidP="00EC2912">
      <w:pPr>
        <w:rPr>
          <w:rFonts w:ascii="Times New Roman" w:cs="Times New Roman"/>
          <w:sz w:val="20"/>
        </w:rPr>
      </w:pPr>
      <w:r>
        <w:rPr>
          <w:rFonts w:ascii="Times New Roman" w:cs="Times New Roman"/>
          <w:sz w:val="20"/>
        </w:rPr>
        <w:tab/>
      </w:r>
    </w:p>
    <w:p w14:paraId="52B7E390" w14:textId="198314BD" w:rsidR="00EC2912" w:rsidRDefault="00EC2912" w:rsidP="00EC2912">
      <w:pPr>
        <w:rPr>
          <w:rFonts w:ascii="Times New Roman" w:cs="Times New Roman"/>
          <w:sz w:val="20"/>
        </w:rPr>
      </w:pPr>
      <w:r>
        <w:rPr>
          <w:rFonts w:ascii="Times New Roman" w:cs="Times New Roman"/>
          <w:sz w:val="20"/>
        </w:rPr>
        <w:tab/>
      </w:r>
      <w:r w:rsidRPr="00EC2912">
        <w:rPr>
          <w:rFonts w:ascii="Times New Roman" w:cs="Times New Roman"/>
          <w:b/>
          <w:sz w:val="20"/>
        </w:rPr>
        <w:t>University of Utah</w:t>
      </w:r>
      <w:r w:rsidR="00913690">
        <w:rPr>
          <w:rFonts w:ascii="Times New Roman" w:cs="Times New Roman"/>
          <w:b/>
          <w:sz w:val="20"/>
        </w:rPr>
        <w:t xml:space="preserve"> College of </w:t>
      </w:r>
      <w:r w:rsidRPr="00EC2912">
        <w:rPr>
          <w:rFonts w:ascii="Times New Roman" w:cs="Times New Roman"/>
          <w:b/>
          <w:sz w:val="20"/>
        </w:rPr>
        <w:t>Law</w:t>
      </w:r>
      <w:r w:rsidR="004E6CDE">
        <w:rPr>
          <w:rFonts w:ascii="Times New Roman" w:cs="Times New Roman"/>
          <w:sz w:val="20"/>
        </w:rPr>
        <w:t>, Salt Lake City, UT (</w:t>
      </w:r>
      <w:r w:rsidR="00D7566C">
        <w:rPr>
          <w:rFonts w:ascii="Times New Roman" w:cs="Times New Roman"/>
          <w:sz w:val="20"/>
        </w:rPr>
        <w:t>2018</w:t>
      </w:r>
      <w:r w:rsidR="008F0877">
        <w:rPr>
          <w:rFonts w:ascii="Times New Roman" w:cs="Times New Roman"/>
          <w:sz w:val="20"/>
        </w:rPr>
        <w:t>-Present</w:t>
      </w:r>
      <w:r>
        <w:rPr>
          <w:rFonts w:ascii="Times New Roman" w:cs="Times New Roman"/>
          <w:sz w:val="20"/>
        </w:rPr>
        <w:t>)</w:t>
      </w:r>
    </w:p>
    <w:p w14:paraId="4908CCBC" w14:textId="3577C6E6" w:rsidR="00EC2912" w:rsidRDefault="00EC2912" w:rsidP="00EC2912">
      <w:pPr>
        <w:rPr>
          <w:rFonts w:ascii="Times New Roman" w:cs="Times New Roman"/>
          <w:i/>
          <w:sz w:val="20"/>
        </w:rPr>
      </w:pPr>
      <w:r>
        <w:rPr>
          <w:rFonts w:ascii="Times New Roman" w:cs="Times New Roman"/>
          <w:sz w:val="20"/>
        </w:rPr>
        <w:tab/>
        <w:t xml:space="preserve">      </w:t>
      </w:r>
      <w:r w:rsidR="009B47DB">
        <w:rPr>
          <w:rFonts w:ascii="Times New Roman" w:cs="Times New Roman"/>
          <w:i/>
          <w:sz w:val="20"/>
        </w:rPr>
        <w:t>Adjunct Professor of Law</w:t>
      </w:r>
    </w:p>
    <w:p w14:paraId="6CC8E86B" w14:textId="51F7070D" w:rsidR="00EC2912" w:rsidRPr="00EC2912" w:rsidRDefault="005830FF" w:rsidP="005830FF">
      <w:pPr>
        <w:ind w:left="1440"/>
      </w:pPr>
      <w:r>
        <w:rPr>
          <w:rFonts w:ascii="Times New Roman" w:cs="Times New Roman"/>
          <w:sz w:val="20"/>
        </w:rPr>
        <w:t>Law</w:t>
      </w:r>
      <w:r w:rsidR="006E1F23">
        <w:rPr>
          <w:rFonts w:ascii="Times New Roman" w:cs="Times New Roman"/>
          <w:sz w:val="20"/>
        </w:rPr>
        <w:t xml:space="preserve"> prof</w:t>
      </w:r>
      <w:r w:rsidR="006C7F22">
        <w:rPr>
          <w:rFonts w:ascii="Times New Roman" w:cs="Times New Roman"/>
          <w:sz w:val="20"/>
        </w:rPr>
        <w:t xml:space="preserve">essor </w:t>
      </w:r>
      <w:r w:rsidR="00F235A0">
        <w:rPr>
          <w:rFonts w:ascii="Times New Roman" w:cs="Times New Roman"/>
          <w:sz w:val="20"/>
        </w:rPr>
        <w:t xml:space="preserve">teaching </w:t>
      </w:r>
      <w:r w:rsidR="00EC2912">
        <w:rPr>
          <w:rFonts w:ascii="Times New Roman" w:cs="Times New Roman"/>
          <w:sz w:val="20"/>
        </w:rPr>
        <w:t>Trademark Prosecution</w:t>
      </w:r>
      <w:r>
        <w:rPr>
          <w:rFonts w:ascii="Times New Roman" w:cs="Times New Roman"/>
          <w:sz w:val="20"/>
        </w:rPr>
        <w:t xml:space="preserve">, </w:t>
      </w:r>
      <w:r w:rsidR="002B775C">
        <w:rPr>
          <w:rFonts w:ascii="Times New Roman" w:cs="Times New Roman"/>
          <w:sz w:val="20"/>
        </w:rPr>
        <w:t xml:space="preserve">and </w:t>
      </w:r>
      <w:r>
        <w:rPr>
          <w:rFonts w:ascii="Times New Roman" w:cs="Times New Roman"/>
          <w:sz w:val="20"/>
        </w:rPr>
        <w:t>Trademar</w:t>
      </w:r>
      <w:r w:rsidR="00A04013">
        <w:rPr>
          <w:rFonts w:ascii="Times New Roman" w:cs="Times New Roman"/>
          <w:sz w:val="20"/>
        </w:rPr>
        <w:t>ks</w:t>
      </w:r>
      <w:r>
        <w:rPr>
          <w:rFonts w:ascii="Times New Roman" w:cs="Times New Roman"/>
          <w:sz w:val="20"/>
        </w:rPr>
        <w:t xml:space="preserve"> &amp; Unfair Competition.  </w:t>
      </w:r>
    </w:p>
    <w:p w14:paraId="19908843" w14:textId="77777777" w:rsidR="00466A93" w:rsidRDefault="00D15DE9">
      <w:r>
        <w:rPr>
          <w:rFonts w:ascii="Times New Roman" w:cs="Times New Roman"/>
          <w:sz w:val="20"/>
        </w:rPr>
        <w:t> </w:t>
      </w:r>
      <w:r>
        <w:rPr>
          <w:rFonts w:ascii="Times New Roman" w:cs="Times New Roman"/>
        </w:rPr>
        <w:br/>
      </w:r>
      <w:r>
        <w:rPr>
          <w:rFonts w:ascii="Times New Roman" w:cs="Times New Roman"/>
          <w:b/>
          <w:sz w:val="20"/>
        </w:rPr>
        <w:t>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b/>
          <w:sz w:val="20"/>
        </w:rPr>
        <w:t> 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b/>
          <w:sz w:val="20"/>
        </w:rPr>
        <w:t> 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b/>
          <w:sz w:val="20"/>
        </w:rPr>
        <w:t>  MTV Networks, Country Music Television</w:t>
      </w:r>
      <w:r>
        <w:rPr>
          <w:rFonts w:ascii="Times New Roman" w:cs="Times New Roman"/>
          <w:sz w:val="20"/>
        </w:rPr>
        <w:t>, Nashville, TN (2008)</w:t>
      </w:r>
      <w:r>
        <w:rPr>
          <w:rFonts w:ascii="Times New Roman" w:cs="Times New Roman"/>
        </w:rPr>
        <w:br/>
      </w:r>
      <w:r>
        <w:rPr>
          <w:rFonts w:ascii="Times New Roman" w:cs="Times New Roman"/>
          <w:i/>
          <w:sz w:val="20"/>
        </w:rPr>
        <w:t>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i/>
          <w:sz w:val="20"/>
        </w:rPr>
        <w:t> 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i/>
          <w:sz w:val="20"/>
        </w:rPr>
        <w:t> 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i/>
          <w:sz w:val="20"/>
        </w:rPr>
        <w:t> 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i/>
          <w:sz w:val="20"/>
        </w:rPr>
        <w:t> 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i/>
          <w:sz w:val="20"/>
        </w:rPr>
        <w:t>Legal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i/>
          <w:sz w:val="20"/>
        </w:rPr>
        <w:t>Intern, Business &amp; Legal Affairs</w:t>
      </w:r>
      <w:r>
        <w:rPr>
          <w:rFonts w:ascii="Times New Roman" w:cs="Times New Roman"/>
        </w:rPr>
        <w:t xml:space="preserve"> </w:t>
      </w:r>
    </w:p>
    <w:p w14:paraId="58C834A6" w14:textId="2F8C966F" w:rsidR="00466A93" w:rsidRDefault="00D15DE9">
      <w:pPr>
        <w:ind w:left="1440"/>
      </w:pPr>
      <w:r>
        <w:rPr>
          <w:rFonts w:ascii="Times New Roman" w:cs="Times New Roman"/>
          <w:sz w:val="20"/>
        </w:rPr>
        <w:t>Provided executive summaries of entertainment transactions, co-financing deals, production service contracts, and artist/talent agreements.</w:t>
      </w:r>
    </w:p>
    <w:p w14:paraId="1398BAFE" w14:textId="77777777" w:rsidR="00466A93" w:rsidRDefault="00D15DE9">
      <w:r>
        <w:rPr>
          <w:rFonts w:ascii="Times New Roman" w:cs="Times New Roman"/>
          <w:b/>
          <w:sz w:val="20"/>
        </w:rPr>
        <w:t>             </w:t>
      </w:r>
      <w:r>
        <w:rPr>
          <w:rFonts w:ascii="Times New Roman" w:cs="Times New Roman"/>
        </w:rPr>
        <w:br/>
      </w:r>
      <w:r>
        <w:rPr>
          <w:rFonts w:ascii="Times New Roman" w:cs="Times New Roman"/>
          <w:b/>
          <w:sz w:val="20"/>
        </w:rPr>
        <w:t>             U.S. Attorney’s Office, District of Utah</w:t>
      </w:r>
      <w:r>
        <w:rPr>
          <w:rFonts w:ascii="Times New Roman" w:cs="Times New Roman"/>
          <w:sz w:val="20"/>
        </w:rPr>
        <w:t>, Salt Lake City, UT (2007)</w:t>
      </w:r>
      <w:r>
        <w:rPr>
          <w:rFonts w:ascii="Times New Roman" w:cs="Times New Roman"/>
        </w:rPr>
        <w:br/>
      </w:r>
      <w:r>
        <w:rPr>
          <w:rFonts w:ascii="Times New Roman" w:cs="Times New Roman"/>
          <w:i/>
          <w:sz w:val="20"/>
        </w:rPr>
        <w:t>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i/>
          <w:sz w:val="20"/>
        </w:rPr>
        <w:t> 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i/>
          <w:sz w:val="20"/>
        </w:rPr>
        <w:t> 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i/>
          <w:sz w:val="20"/>
        </w:rPr>
        <w:t> 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i/>
          <w:sz w:val="20"/>
        </w:rPr>
        <w:t> 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i/>
          <w:sz w:val="20"/>
        </w:rPr>
        <w:t>Law Clerk, Civil Division</w:t>
      </w:r>
      <w:r>
        <w:rPr>
          <w:rFonts w:ascii="Times New Roman" w:cs="Times New Roman"/>
        </w:rPr>
        <w:t xml:space="preserve"> </w:t>
      </w:r>
    </w:p>
    <w:p w14:paraId="654A7152" w14:textId="3E9A30A6" w:rsidR="00466A93" w:rsidRDefault="00D15DE9">
      <w:pPr>
        <w:ind w:left="1440"/>
      </w:pPr>
      <w:r>
        <w:rPr>
          <w:rFonts w:ascii="Times New Roman" w:cs="Times New Roman"/>
          <w:sz w:val="20"/>
        </w:rPr>
        <w:t xml:space="preserve">Drafted summary judgment motion for False Claims Act case involving </w:t>
      </w:r>
      <w:r w:rsidR="00261E21">
        <w:rPr>
          <w:rFonts w:ascii="Times New Roman" w:cs="Times New Roman"/>
          <w:sz w:val="20"/>
        </w:rPr>
        <w:t>military</w:t>
      </w:r>
      <w:r>
        <w:rPr>
          <w:rFonts w:ascii="Times New Roman" w:cs="Times New Roman"/>
          <w:sz w:val="20"/>
        </w:rPr>
        <w:t xml:space="preserve"> contracting </w:t>
      </w:r>
      <w:r w:rsidR="00261E21">
        <w:rPr>
          <w:rFonts w:ascii="Times New Roman" w:cs="Times New Roman"/>
          <w:sz w:val="20"/>
        </w:rPr>
        <w:t xml:space="preserve">fraud </w:t>
      </w:r>
      <w:r>
        <w:rPr>
          <w:rFonts w:ascii="Times New Roman" w:cs="Times New Roman"/>
          <w:sz w:val="20"/>
        </w:rPr>
        <w:t>and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sz w:val="20"/>
        </w:rPr>
        <w:t xml:space="preserve">procurement regulations.  </w:t>
      </w:r>
    </w:p>
    <w:p w14:paraId="73EA48D4" w14:textId="77777777" w:rsidR="00466A93" w:rsidRDefault="00D15DE9">
      <w:r>
        <w:rPr>
          <w:rFonts w:ascii="Times New Roman" w:cs="Times New Roman"/>
          <w:b/>
          <w:sz w:val="20"/>
        </w:rPr>
        <w:t> </w:t>
      </w:r>
      <w:r>
        <w:rPr>
          <w:rFonts w:ascii="Times New Roman" w:cs="Times New Roman"/>
        </w:rPr>
        <w:br/>
      </w:r>
      <w:r>
        <w:rPr>
          <w:rFonts w:ascii="Times New Roman" w:cs="Times New Roman"/>
          <w:b/>
          <w:sz w:val="20"/>
        </w:rPr>
        <w:t>             The Wilderness Society</w:t>
      </w:r>
      <w:r>
        <w:rPr>
          <w:rFonts w:ascii="Times New Roman" w:cs="Times New Roman"/>
          <w:sz w:val="20"/>
        </w:rPr>
        <w:t>, Denver, CO (2006)</w:t>
      </w:r>
      <w:r>
        <w:rPr>
          <w:rFonts w:ascii="Times New Roman" w:cs="Times New Roman"/>
        </w:rPr>
        <w:br/>
      </w:r>
      <w:r>
        <w:rPr>
          <w:rFonts w:ascii="Times New Roman" w:cs="Times New Roman"/>
          <w:i/>
          <w:sz w:val="20"/>
        </w:rPr>
        <w:t>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i/>
          <w:sz w:val="20"/>
        </w:rPr>
        <w:t> 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i/>
          <w:sz w:val="20"/>
        </w:rPr>
        <w:t> 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i/>
          <w:sz w:val="20"/>
        </w:rPr>
        <w:t>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i/>
          <w:sz w:val="20"/>
        </w:rPr>
        <w:t> 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i/>
          <w:sz w:val="20"/>
        </w:rPr>
        <w:t> Legal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i/>
          <w:sz w:val="20"/>
        </w:rPr>
        <w:t>Intern, BLM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i/>
          <w:sz w:val="20"/>
        </w:rPr>
        <w:t>Action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i/>
          <w:sz w:val="20"/>
        </w:rPr>
        <w:t>Center</w:t>
      </w:r>
      <w:r>
        <w:rPr>
          <w:rFonts w:ascii="Times New Roman" w:cs="Times New Roman"/>
        </w:rPr>
        <w:t xml:space="preserve"> </w:t>
      </w:r>
    </w:p>
    <w:p w14:paraId="7DF8D862" w14:textId="27AD14A6" w:rsidR="00466A93" w:rsidRDefault="00D15DE9">
      <w:pPr>
        <w:ind w:left="1440"/>
      </w:pPr>
      <w:r>
        <w:rPr>
          <w:rFonts w:ascii="Times New Roman" w:cs="Times New Roman"/>
          <w:sz w:val="20"/>
        </w:rPr>
        <w:t xml:space="preserve">Researched </w:t>
      </w:r>
      <w:r w:rsidR="00F51E50">
        <w:rPr>
          <w:rFonts w:ascii="Times New Roman" w:cs="Times New Roman"/>
          <w:sz w:val="20"/>
        </w:rPr>
        <w:t>environmental case law for policy implications</w:t>
      </w:r>
      <w:r>
        <w:rPr>
          <w:rFonts w:ascii="Times New Roman" w:cs="Times New Roman"/>
          <w:sz w:val="20"/>
        </w:rPr>
        <w:t>.  Analyzed federal land use statutes, environmental impact statements, and resource management plans.</w:t>
      </w:r>
      <w:r>
        <w:rPr>
          <w:rFonts w:ascii="Times New Roman" w:cs="Times New Roman"/>
        </w:rPr>
        <w:t xml:space="preserve"> </w:t>
      </w:r>
    </w:p>
    <w:p w14:paraId="4E92330B" w14:textId="77777777" w:rsidR="00466A93" w:rsidRDefault="00D15DE9">
      <w:pPr>
        <w:ind w:left="360"/>
      </w:pPr>
      <w:r>
        <w:rPr>
          <w:rFonts w:ascii="Times New Roman" w:cs="Times New Roman"/>
          <w:b/>
          <w:sz w:val="20"/>
        </w:rPr>
        <w:t>   </w:t>
      </w:r>
      <w:r>
        <w:rPr>
          <w:rFonts w:ascii="Times New Roman" w:cs="Times New Roman"/>
        </w:rPr>
        <w:br/>
      </w:r>
      <w:r>
        <w:rPr>
          <w:rFonts w:ascii="Times New Roman" w:cs="Times New Roman"/>
          <w:b/>
          <w:sz w:val="20"/>
        </w:rPr>
        <w:t>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b/>
          <w:sz w:val="20"/>
        </w:rPr>
        <w:t>    The Honorable J. Thomas Greene, U.S. District Court</w:t>
      </w:r>
      <w:r>
        <w:rPr>
          <w:rFonts w:ascii="Times New Roman" w:cs="Times New Roman"/>
          <w:sz w:val="20"/>
        </w:rPr>
        <w:t>, Salt Lake City, UT (2006)</w:t>
      </w:r>
      <w:r>
        <w:rPr>
          <w:rFonts w:ascii="Times New Roman" w:cs="Times New Roman"/>
        </w:rPr>
        <w:br/>
      </w:r>
      <w:r>
        <w:rPr>
          <w:rFonts w:ascii="Times New Roman" w:cs="Times New Roman"/>
          <w:b/>
          <w:sz w:val="20"/>
        </w:rPr>
        <w:t>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b/>
          <w:sz w:val="20"/>
        </w:rPr>
        <w:t>   </w:t>
      </w:r>
      <w:r>
        <w:rPr>
          <w:rFonts w:ascii="Times New Roman" w:cs="Times New Roman"/>
        </w:rPr>
        <w:t xml:space="preserve">       </w:t>
      </w:r>
      <w:r>
        <w:rPr>
          <w:rFonts w:ascii="Times New Roman" w:cs="Times New Roman"/>
          <w:i/>
          <w:sz w:val="20"/>
        </w:rPr>
        <w:t>Judicial Extern</w:t>
      </w:r>
      <w:r>
        <w:rPr>
          <w:rFonts w:ascii="Times New Roman" w:cs="Times New Roman"/>
        </w:rPr>
        <w:t xml:space="preserve"> </w:t>
      </w:r>
    </w:p>
    <w:p w14:paraId="59BD082F" w14:textId="77777777" w:rsidR="00466A93" w:rsidRDefault="00D15DE9">
      <w:pPr>
        <w:ind w:left="1440"/>
      </w:pPr>
      <w:r>
        <w:rPr>
          <w:rFonts w:ascii="Times New Roman" w:cs="Times New Roman"/>
          <w:sz w:val="20"/>
        </w:rPr>
        <w:t>Drafted bench memorandum and order for Social Security Administration benefits appeal and ERISA preemption case. </w:t>
      </w:r>
      <w:r>
        <w:rPr>
          <w:rFonts w:ascii="Times New Roman" w:cs="Times New Roman"/>
        </w:rPr>
        <w:t xml:space="preserve"> </w:t>
      </w:r>
    </w:p>
    <w:p w14:paraId="43EFCF16" w14:textId="77777777" w:rsidR="00466A93" w:rsidRDefault="00D15DE9">
      <w:pPr>
        <w:ind w:left="360"/>
      </w:pPr>
      <w:r>
        <w:rPr>
          <w:rFonts w:ascii="Times New Roman" w:cs="Times New Roman"/>
          <w:sz w:val="20"/>
        </w:rPr>
        <w:t> </w:t>
      </w:r>
      <w:r>
        <w:rPr>
          <w:rFonts w:ascii="Times New Roman" w:cs="Times New Roman"/>
        </w:rPr>
        <w:br/>
      </w:r>
      <w:r>
        <w:rPr>
          <w:rFonts w:ascii="Times New Roman" w:cs="Times New Roman"/>
          <w:b/>
          <w:sz w:val="20"/>
        </w:rPr>
        <w:t>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b/>
          <w:sz w:val="20"/>
        </w:rPr>
        <w:t>    Semiconductor Manufacturing International Corporation</w:t>
      </w:r>
      <w:r>
        <w:rPr>
          <w:rFonts w:ascii="Times New Roman" w:cs="Times New Roman"/>
          <w:sz w:val="20"/>
        </w:rPr>
        <w:t>, Shanghai, China (2004)</w:t>
      </w:r>
      <w:r>
        <w:rPr>
          <w:rFonts w:ascii="Times New Roman" w:cs="Times New Roman"/>
        </w:rPr>
        <w:br/>
      </w:r>
      <w:r>
        <w:rPr>
          <w:rFonts w:ascii="Times New Roman" w:cs="Times New Roman"/>
          <w:b/>
          <w:sz w:val="20"/>
        </w:rPr>
        <w:t xml:space="preserve">             </w:t>
      </w:r>
      <w:r>
        <w:rPr>
          <w:rFonts w:ascii="Times New Roman" w:cs="Times New Roman"/>
          <w:i/>
          <w:sz w:val="20"/>
        </w:rPr>
        <w:t>Legal Assistant to Chief Legal Officer</w:t>
      </w:r>
      <w:r>
        <w:rPr>
          <w:rFonts w:ascii="Times New Roman" w:cs="Times New Roman"/>
        </w:rPr>
        <w:t xml:space="preserve"> </w:t>
      </w:r>
    </w:p>
    <w:p w14:paraId="61E85AED" w14:textId="77777777" w:rsidR="00466A93" w:rsidRDefault="00D15DE9">
      <w:pPr>
        <w:ind w:left="1440"/>
      </w:pPr>
      <w:r>
        <w:rPr>
          <w:rFonts w:ascii="Times New Roman" w:cs="Times New Roman"/>
          <w:sz w:val="20"/>
        </w:rPr>
        <w:t>Assisted outside counsel in federal patent infringement, unfair competition, and trade secret litigation.</w:t>
      </w:r>
    </w:p>
    <w:p w14:paraId="29F5316E" w14:textId="77777777" w:rsidR="00466A93" w:rsidRDefault="00466A93"/>
    <w:p w14:paraId="286D920F" w14:textId="77777777" w:rsidR="00710FB1" w:rsidRDefault="00710FB1" w:rsidP="00710FB1">
      <w:r w:rsidRPr="00CA4852">
        <w:rPr>
          <w:rFonts w:ascii="Times New Roman" w:cs="Times New Roman"/>
          <w:sz w:val="18"/>
          <w:szCs w:val="18"/>
        </w:rPr>
        <w:t>EDUCATION</w:t>
      </w:r>
      <w:r>
        <w:rPr>
          <w:rFonts w:ascii="Times New Roman" w:cs="Times New Roman"/>
        </w:rPr>
        <w:br/>
      </w:r>
      <w:r>
        <w:rPr>
          <w:rFonts w:ascii="Times New Roman" w:cs="Times New Roman"/>
          <w:b/>
          <w:sz w:val="20"/>
        </w:rPr>
        <w:t>             Vanderbilt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b/>
          <w:sz w:val="20"/>
        </w:rPr>
        <w:t>University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b/>
          <w:sz w:val="20"/>
        </w:rPr>
        <w:t>Law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b/>
          <w:sz w:val="20"/>
        </w:rPr>
        <w:t>School</w:t>
      </w:r>
      <w:r>
        <w:rPr>
          <w:rFonts w:ascii="Times New Roman" w:cs="Times New Roman"/>
          <w:sz w:val="20"/>
        </w:rPr>
        <w:t>, Nashville, TN</w:t>
      </w:r>
      <w:r>
        <w:rPr>
          <w:rFonts w:ascii="Times New Roman" w:cs="Times New Roman"/>
        </w:rPr>
        <w:br/>
      </w:r>
      <w:r>
        <w:rPr>
          <w:rFonts w:ascii="Times New Roman" w:cs="Times New Roman"/>
          <w:i/>
          <w:sz w:val="20"/>
        </w:rPr>
        <w:t>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i/>
          <w:sz w:val="20"/>
        </w:rPr>
        <w:t> 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i/>
          <w:sz w:val="20"/>
        </w:rPr>
        <w:t> 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i/>
          <w:sz w:val="20"/>
        </w:rPr>
        <w:t> 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i/>
          <w:sz w:val="20"/>
        </w:rPr>
        <w:t> 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i/>
          <w:sz w:val="20"/>
        </w:rPr>
        <w:t>J.D.</w:t>
      </w:r>
      <w:r>
        <w:rPr>
          <w:rFonts w:ascii="Times New Roman" w:cs="Times New Roman"/>
          <w:sz w:val="20"/>
        </w:rPr>
        <w:t xml:space="preserve"> (2008)</w:t>
      </w:r>
      <w:r>
        <w:rPr>
          <w:rFonts w:ascii="Times New Roman" w:cs="Times New Roman"/>
        </w:rPr>
        <w:t xml:space="preserve"> </w:t>
      </w:r>
    </w:p>
    <w:p w14:paraId="0E8923F7" w14:textId="413AC89B" w:rsidR="00710FB1" w:rsidRDefault="00710FB1" w:rsidP="00710FB1">
      <w:pPr>
        <w:ind w:left="1440"/>
      </w:pPr>
      <w:r>
        <w:rPr>
          <w:rFonts w:ascii="Times New Roman" w:cs="Times New Roman"/>
          <w:sz w:val="20"/>
        </w:rPr>
        <w:t>Articles Editor, Vanderbilt Environmental Law &amp; Policy Annual Review; Vice President, Asian Pacific Am</w:t>
      </w:r>
      <w:r w:rsidR="000B38CB">
        <w:rPr>
          <w:rFonts w:ascii="Times New Roman" w:cs="Times New Roman"/>
          <w:sz w:val="20"/>
        </w:rPr>
        <w:t>erican Law Students Association</w:t>
      </w:r>
    </w:p>
    <w:p w14:paraId="3E357E64" w14:textId="45B14E52" w:rsidR="00710FB1" w:rsidRDefault="00710FB1" w:rsidP="00710FB1">
      <w:r>
        <w:rPr>
          <w:rFonts w:ascii="Times New Roman" w:cs="Times New Roman"/>
          <w:sz w:val="20"/>
        </w:rPr>
        <w:t> </w:t>
      </w:r>
      <w:r>
        <w:rPr>
          <w:rFonts w:ascii="Times New Roman" w:cs="Times New Roman"/>
        </w:rPr>
        <w:br/>
      </w:r>
      <w:r>
        <w:rPr>
          <w:rFonts w:ascii="Times New Roman" w:cs="Times New Roman"/>
          <w:sz w:val="20"/>
        </w:rPr>
        <w:t>             </w:t>
      </w:r>
      <w:r>
        <w:rPr>
          <w:rFonts w:ascii="Times New Roman" w:cs="Times New Roman"/>
          <w:b/>
          <w:sz w:val="20"/>
        </w:rPr>
        <w:t>University of Utah</w:t>
      </w:r>
      <w:r>
        <w:rPr>
          <w:rFonts w:ascii="Times New Roman" w:cs="Times New Roman"/>
          <w:sz w:val="20"/>
        </w:rPr>
        <w:t>, Salt Lake City, UT</w:t>
      </w:r>
      <w:r>
        <w:rPr>
          <w:rFonts w:ascii="Times New Roman" w:cs="Times New Roman"/>
        </w:rPr>
        <w:br/>
      </w:r>
      <w:r>
        <w:rPr>
          <w:rFonts w:ascii="Times New Roman" w:cs="Times New Roman"/>
          <w:i/>
          <w:sz w:val="20"/>
        </w:rPr>
        <w:t>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i/>
          <w:sz w:val="20"/>
        </w:rPr>
        <w:t> 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i/>
          <w:sz w:val="20"/>
        </w:rPr>
        <w:t> 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i/>
          <w:sz w:val="20"/>
        </w:rPr>
        <w:t> 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i/>
          <w:sz w:val="20"/>
        </w:rPr>
        <w:t>   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i/>
          <w:sz w:val="20"/>
        </w:rPr>
        <w:t xml:space="preserve">B.S. Political Science </w:t>
      </w:r>
      <w:r w:rsidR="00F51E50">
        <w:rPr>
          <w:rFonts w:ascii="Times New Roman" w:cs="Times New Roman"/>
          <w:i/>
          <w:sz w:val="20"/>
        </w:rPr>
        <w:t>and</w:t>
      </w:r>
      <w:r>
        <w:rPr>
          <w:rFonts w:ascii="Times New Roman" w:cs="Times New Roman"/>
          <w:i/>
          <w:sz w:val="20"/>
        </w:rPr>
        <w:t xml:space="preserve"> International Relations </w:t>
      </w:r>
      <w:r>
        <w:rPr>
          <w:rFonts w:ascii="Times New Roman" w:cs="Times New Roman"/>
          <w:sz w:val="20"/>
        </w:rPr>
        <w:t>(2003)</w:t>
      </w:r>
      <w:r>
        <w:rPr>
          <w:rFonts w:ascii="Times New Roman" w:cs="Times New Roman"/>
        </w:rPr>
        <w:t xml:space="preserve"> </w:t>
      </w:r>
    </w:p>
    <w:p w14:paraId="253E9CFE" w14:textId="3D462B65" w:rsidR="00710FB1" w:rsidRDefault="00710FB1" w:rsidP="00710FB1">
      <w:pPr>
        <w:ind w:left="1440"/>
      </w:pPr>
      <w:r>
        <w:rPr>
          <w:rFonts w:ascii="Times New Roman" w:cs="Times New Roman"/>
          <w:sz w:val="20"/>
        </w:rPr>
        <w:t>Dean’s List, four semesters; Sigma Chi Fraternity; Event Prep Specialist, 2002 Olympic Winter Games; Internship in Building</w:t>
      </w:r>
      <w:r w:rsidR="007F5038">
        <w:rPr>
          <w:rFonts w:ascii="Times New Roman" w:cs="Times New Roman"/>
          <w:sz w:val="20"/>
        </w:rPr>
        <w:t xml:space="preserve"> Community, Columbia University </w:t>
      </w:r>
      <w:r>
        <w:rPr>
          <w:rFonts w:ascii="Times New Roman" w:cs="Times New Roman"/>
          <w:sz w:val="20"/>
        </w:rPr>
        <w:t xml:space="preserve">NYC. </w:t>
      </w:r>
    </w:p>
    <w:p w14:paraId="5A2F13D3" w14:textId="77777777" w:rsidR="00EC2912" w:rsidRDefault="00EC2912"/>
    <w:p w14:paraId="3E76220D" w14:textId="77777777" w:rsidR="00466A93" w:rsidRPr="00CA4852" w:rsidRDefault="00D15DE9">
      <w:pPr>
        <w:rPr>
          <w:sz w:val="18"/>
          <w:szCs w:val="18"/>
        </w:rPr>
      </w:pPr>
      <w:r w:rsidRPr="00CA4852">
        <w:rPr>
          <w:rFonts w:ascii="Times New Roman" w:cs="Times New Roman"/>
          <w:color w:val="000000"/>
          <w:sz w:val="18"/>
          <w:szCs w:val="18"/>
        </w:rPr>
        <w:t>ADMISSIONS/PERSONAL</w:t>
      </w:r>
      <w:r w:rsidRPr="00CA4852">
        <w:rPr>
          <w:rFonts w:ascii="Times New Roman" w:cs="Times New Roman"/>
          <w:b/>
          <w:color w:val="000000"/>
          <w:sz w:val="18"/>
          <w:szCs w:val="18"/>
        </w:rPr>
        <w:t>             </w:t>
      </w:r>
      <w:r w:rsidRPr="00CA4852">
        <w:rPr>
          <w:rFonts w:ascii="Times New Roman" w:cs="Times New Roman"/>
          <w:color w:val="000000"/>
          <w:sz w:val="18"/>
          <w:szCs w:val="18"/>
        </w:rPr>
        <w:t xml:space="preserve"> </w:t>
      </w:r>
      <w:r w:rsidRPr="00CA4852">
        <w:rPr>
          <w:rFonts w:ascii="Times New Roman" w:cs="Times New Roman"/>
          <w:b/>
          <w:color w:val="000000"/>
          <w:sz w:val="18"/>
          <w:szCs w:val="18"/>
        </w:rPr>
        <w:t>             </w:t>
      </w:r>
      <w:r w:rsidRPr="00CA4852">
        <w:rPr>
          <w:rFonts w:ascii="Times New Roman" w:cs="Times New Roman"/>
          <w:color w:val="000000"/>
          <w:sz w:val="18"/>
          <w:szCs w:val="18"/>
        </w:rPr>
        <w:t xml:space="preserve"> </w:t>
      </w:r>
      <w:r w:rsidRPr="00CA4852">
        <w:rPr>
          <w:rFonts w:ascii="Times New Roman" w:cs="Times New Roman"/>
          <w:b/>
          <w:color w:val="000000"/>
          <w:sz w:val="18"/>
          <w:szCs w:val="18"/>
        </w:rPr>
        <w:t>             </w:t>
      </w:r>
      <w:r w:rsidRPr="00CA4852">
        <w:rPr>
          <w:rFonts w:ascii="Times New Roman" w:cs="Times New Roman"/>
          <w:color w:val="000000"/>
          <w:sz w:val="18"/>
          <w:szCs w:val="18"/>
        </w:rPr>
        <w:t xml:space="preserve"> </w:t>
      </w:r>
    </w:p>
    <w:p w14:paraId="55052570" w14:textId="3AB10EA9" w:rsidR="00466A93" w:rsidRDefault="00D15DE9">
      <w:pPr>
        <w:ind w:left="720"/>
      </w:pPr>
      <w:r>
        <w:rPr>
          <w:rFonts w:ascii="Times New Roman" w:cs="Times New Roman"/>
          <w:sz w:val="20"/>
        </w:rPr>
        <w:t xml:space="preserve">Admitted in </w:t>
      </w:r>
      <w:r w:rsidRPr="00CA4852">
        <w:rPr>
          <w:rFonts w:ascii="Times New Roman" w:cs="Times New Roman"/>
          <w:b/>
          <w:sz w:val="20"/>
        </w:rPr>
        <w:t>New York</w:t>
      </w:r>
      <w:r>
        <w:rPr>
          <w:rFonts w:ascii="Times New Roman" w:cs="Times New Roman"/>
          <w:sz w:val="20"/>
        </w:rPr>
        <w:t xml:space="preserve"> and </w:t>
      </w:r>
      <w:r w:rsidRPr="00CA4852">
        <w:rPr>
          <w:rFonts w:ascii="Times New Roman" w:cs="Times New Roman"/>
          <w:b/>
          <w:sz w:val="20"/>
        </w:rPr>
        <w:t>Utah</w:t>
      </w:r>
      <w:r w:rsidR="00533B41">
        <w:rPr>
          <w:rFonts w:ascii="Times New Roman" w:cs="Times New Roman"/>
          <w:sz w:val="20"/>
        </w:rPr>
        <w:t xml:space="preserve"> state bars</w:t>
      </w:r>
      <w:r>
        <w:rPr>
          <w:rFonts w:ascii="Times New Roman" w:cs="Times New Roman"/>
          <w:sz w:val="20"/>
        </w:rPr>
        <w:t xml:space="preserve">.  </w:t>
      </w:r>
      <w:r>
        <w:rPr>
          <w:rFonts w:ascii="Times New Roman" w:cs="Times New Roman"/>
          <w:color w:val="000000"/>
          <w:sz w:val="20"/>
        </w:rPr>
        <w:t>Conversant in basic Chinese (Mandarin). </w:t>
      </w:r>
      <w:r w:rsidR="001414CE">
        <w:rPr>
          <w:rFonts w:ascii="Times New Roman" w:cs="Times New Roman"/>
          <w:color w:val="000000"/>
          <w:sz w:val="20"/>
        </w:rPr>
        <w:t xml:space="preserve"> Enjoy travel</w:t>
      </w:r>
      <w:r>
        <w:rPr>
          <w:rFonts w:ascii="Times New Roman" w:cs="Times New Roman"/>
          <w:color w:val="000000"/>
          <w:sz w:val="20"/>
        </w:rPr>
        <w:t>,</w:t>
      </w:r>
      <w:r w:rsidR="001414CE">
        <w:rPr>
          <w:rFonts w:ascii="Times New Roman" w:cs="Times New Roman"/>
          <w:color w:val="000000"/>
          <w:sz w:val="20"/>
        </w:rPr>
        <w:t xml:space="preserve"> skiing,</w:t>
      </w:r>
      <w:r>
        <w:rPr>
          <w:rFonts w:ascii="Times New Roman" w:cs="Times New Roman"/>
          <w:color w:val="000000"/>
          <w:sz w:val="20"/>
        </w:rPr>
        <w:t xml:space="preserve"> </w:t>
      </w:r>
      <w:r w:rsidR="002318C2">
        <w:rPr>
          <w:rFonts w:ascii="Times New Roman" w:cs="Times New Roman"/>
          <w:color w:val="000000"/>
          <w:sz w:val="20"/>
        </w:rPr>
        <w:t xml:space="preserve">biking, </w:t>
      </w:r>
      <w:r w:rsidR="001414CE">
        <w:rPr>
          <w:rFonts w:ascii="Times New Roman" w:cs="Times New Roman"/>
          <w:color w:val="000000"/>
          <w:sz w:val="20"/>
        </w:rPr>
        <w:t>hiking</w:t>
      </w:r>
      <w:r>
        <w:rPr>
          <w:rFonts w:ascii="Times New Roman" w:cs="Times New Roman"/>
          <w:color w:val="000000"/>
          <w:sz w:val="20"/>
        </w:rPr>
        <w:t>, golf, soccer, photography, and guitar.</w:t>
      </w:r>
      <w:r w:rsidR="00540F1E">
        <w:rPr>
          <w:rFonts w:ascii="Times New Roman" w:cs="Times New Roman"/>
          <w:color w:val="000000"/>
          <w:sz w:val="20"/>
        </w:rPr>
        <w:t xml:space="preserve">  Certified Wa</w:t>
      </w:r>
      <w:r w:rsidR="000A5A47">
        <w:rPr>
          <w:rFonts w:ascii="Times New Roman" w:cs="Times New Roman"/>
          <w:color w:val="000000"/>
          <w:sz w:val="20"/>
        </w:rPr>
        <w:t xml:space="preserve">ter Sommelier.  </w:t>
      </w:r>
    </w:p>
    <w:sectPr w:rsidR="00466A93" w:rsidSect="000A5A47">
      <w:pgSz w:w="12240" w:h="15840"/>
      <w:pgMar w:top="126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A93"/>
    <w:rsid w:val="00005AFC"/>
    <w:rsid w:val="00022825"/>
    <w:rsid w:val="000A5A47"/>
    <w:rsid w:val="000B38CB"/>
    <w:rsid w:val="001414CE"/>
    <w:rsid w:val="002318C2"/>
    <w:rsid w:val="00261E21"/>
    <w:rsid w:val="002B775C"/>
    <w:rsid w:val="003040A5"/>
    <w:rsid w:val="00331838"/>
    <w:rsid w:val="00466A93"/>
    <w:rsid w:val="00496A86"/>
    <w:rsid w:val="00496C0B"/>
    <w:rsid w:val="004E6CDE"/>
    <w:rsid w:val="00533B41"/>
    <w:rsid w:val="00540F1E"/>
    <w:rsid w:val="00550C57"/>
    <w:rsid w:val="005830FF"/>
    <w:rsid w:val="005A6C17"/>
    <w:rsid w:val="00696529"/>
    <w:rsid w:val="00696710"/>
    <w:rsid w:val="006C7F22"/>
    <w:rsid w:val="006E1F23"/>
    <w:rsid w:val="006F7535"/>
    <w:rsid w:val="00710FB1"/>
    <w:rsid w:val="0076607D"/>
    <w:rsid w:val="007A0C51"/>
    <w:rsid w:val="007F5038"/>
    <w:rsid w:val="008F0877"/>
    <w:rsid w:val="00913690"/>
    <w:rsid w:val="009B47DB"/>
    <w:rsid w:val="00A04013"/>
    <w:rsid w:val="00A717A1"/>
    <w:rsid w:val="00A82E6B"/>
    <w:rsid w:val="00AD4748"/>
    <w:rsid w:val="00AF10A5"/>
    <w:rsid w:val="00B41EEA"/>
    <w:rsid w:val="00C70F54"/>
    <w:rsid w:val="00C7501F"/>
    <w:rsid w:val="00C964F4"/>
    <w:rsid w:val="00CA4852"/>
    <w:rsid w:val="00D06F8D"/>
    <w:rsid w:val="00D15DE9"/>
    <w:rsid w:val="00D202E5"/>
    <w:rsid w:val="00D47637"/>
    <w:rsid w:val="00D7566C"/>
    <w:rsid w:val="00DA38EE"/>
    <w:rsid w:val="00E8243E"/>
    <w:rsid w:val="00EC2912"/>
    <w:rsid w:val="00EE0123"/>
    <w:rsid w:val="00EE40F9"/>
    <w:rsid w:val="00F235A0"/>
    <w:rsid w:val="00F5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7EF95"/>
  <w15:docId w15:val="{774B1752-3C39-164E-82E7-68EB1712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85BA9A7D-FA04-6543-905F-7DA077E1846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2394</Characters>
  <Application>Microsoft Office Word</Application>
  <DocSecurity>0</DocSecurity>
  <Lines>19</Lines>
  <Paragraphs>5</Paragraphs>
  <ScaleCrop>false</ScaleCrop>
  <Company>USPTO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FongHsu_resume(legal)</dc:title>
  <dc:creator>/Fong Hsu/</dc:creator>
  <cp:lastModifiedBy>Rubicon WRX</cp:lastModifiedBy>
  <cp:revision>2</cp:revision>
  <dcterms:created xsi:type="dcterms:W3CDTF">2021-11-11T21:08:00Z</dcterms:created>
  <dcterms:modified xsi:type="dcterms:W3CDTF">2021-11-11T21:08:00Z</dcterms:modified>
</cp:coreProperties>
</file>