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3A8FC9BD" w:rsidR="00321A19" w:rsidRPr="001A5D10" w:rsidRDefault="00321A19" w:rsidP="00321A19">
      <w:pPr>
        <w:pStyle w:val="OMBInfo"/>
        <w:rPr>
          <w:rFonts w:cs="Arial"/>
          <w:sz w:val="22"/>
          <w:szCs w:val="22"/>
        </w:rPr>
      </w:pPr>
      <w:r w:rsidRPr="001A5D10">
        <w:rPr>
          <w:rFonts w:cs="Arial"/>
          <w:sz w:val="22"/>
          <w:szCs w:val="22"/>
        </w:rPr>
        <w:t>OMB No. 0925-0001</w:t>
      </w:r>
      <w:r w:rsidR="00FC5F9E" w:rsidRPr="001A5D10">
        <w:rPr>
          <w:rFonts w:cs="Arial"/>
          <w:sz w:val="22"/>
          <w:szCs w:val="22"/>
        </w:rPr>
        <w:t xml:space="preserve"> and 0925-</w:t>
      </w:r>
      <w:r w:rsidRPr="001A5D10">
        <w:rPr>
          <w:rFonts w:cs="Arial"/>
          <w:sz w:val="22"/>
          <w:szCs w:val="22"/>
        </w:rPr>
        <w:t xml:space="preserve">0002 (Rev. </w:t>
      </w:r>
      <w:r w:rsidR="00F94A2B" w:rsidRPr="001A5D10">
        <w:rPr>
          <w:rFonts w:cs="Arial"/>
          <w:sz w:val="22"/>
          <w:szCs w:val="22"/>
        </w:rPr>
        <w:t>10</w:t>
      </w:r>
      <w:r w:rsidR="00FC5F9E" w:rsidRPr="001A5D10">
        <w:rPr>
          <w:rFonts w:cs="Arial"/>
          <w:sz w:val="22"/>
          <w:szCs w:val="22"/>
        </w:rPr>
        <w:t>/15</w:t>
      </w:r>
      <w:r w:rsidRPr="001A5D10">
        <w:rPr>
          <w:rFonts w:cs="Arial"/>
          <w:sz w:val="22"/>
          <w:szCs w:val="22"/>
        </w:rPr>
        <w:t xml:space="preserve"> Approved Through </w:t>
      </w:r>
      <w:r w:rsidR="00FC5F9E" w:rsidRPr="001A5D10">
        <w:rPr>
          <w:rFonts w:cs="Arial"/>
          <w:sz w:val="22"/>
          <w:szCs w:val="22"/>
        </w:rPr>
        <w:t>10</w:t>
      </w:r>
      <w:r w:rsidRPr="001A5D10">
        <w:rPr>
          <w:rFonts w:cs="Arial"/>
          <w:sz w:val="22"/>
          <w:szCs w:val="22"/>
        </w:rPr>
        <w:t>/31/</w:t>
      </w:r>
      <w:r w:rsidR="00FC5F9E" w:rsidRPr="001A5D10">
        <w:rPr>
          <w:rFonts w:cs="Arial"/>
          <w:sz w:val="22"/>
          <w:szCs w:val="22"/>
        </w:rPr>
        <w:t>2018</w:t>
      </w:r>
      <w:r w:rsidRPr="001A5D10">
        <w:rPr>
          <w:rFonts w:cs="Arial"/>
          <w:sz w:val="22"/>
          <w:szCs w:val="22"/>
        </w:rPr>
        <w:t>)</w:t>
      </w:r>
    </w:p>
    <w:p w14:paraId="48D07FF5" w14:textId="77777777" w:rsidR="002B7443" w:rsidRPr="001A5D10" w:rsidRDefault="002B7443" w:rsidP="006E6FB5">
      <w:pPr>
        <w:pStyle w:val="Title"/>
        <w:rPr>
          <w:rFonts w:cs="Arial"/>
          <w:szCs w:val="22"/>
        </w:rPr>
      </w:pPr>
      <w:r w:rsidRPr="001A5D10">
        <w:rPr>
          <w:rFonts w:cs="Arial"/>
          <w:szCs w:val="22"/>
        </w:rPr>
        <w:t>BIOGRAPHICAL SKETCH</w:t>
      </w:r>
    </w:p>
    <w:p w14:paraId="01C9B6C5" w14:textId="7EDF005C" w:rsidR="002B7443" w:rsidRPr="001A5D10" w:rsidRDefault="002B7443" w:rsidP="00F7284D">
      <w:pPr>
        <w:pStyle w:val="HeadingNote"/>
        <w:rPr>
          <w:sz w:val="22"/>
          <w:szCs w:val="22"/>
        </w:rPr>
      </w:pPr>
      <w:r w:rsidRPr="001A5D10">
        <w:rPr>
          <w:sz w:val="22"/>
          <w:szCs w:val="22"/>
        </w:rPr>
        <w:t>Provide the following information for the Senior/key personnel and other significant contributors.</w:t>
      </w:r>
      <w:r w:rsidRPr="001A5D10">
        <w:rPr>
          <w:sz w:val="22"/>
          <w:szCs w:val="22"/>
        </w:rPr>
        <w:br w:type="textWrapping" w:clear="all"/>
        <w:t xml:space="preserve">Follow this format for each person.  </w:t>
      </w:r>
      <w:r w:rsidRPr="001A5D10">
        <w:rPr>
          <w:b/>
          <w:sz w:val="22"/>
          <w:szCs w:val="22"/>
        </w:rPr>
        <w:t>DO NOT EXCEED FIVE PAGES.</w:t>
      </w:r>
    </w:p>
    <w:p w14:paraId="4F46CDBB" w14:textId="6FB15989" w:rsidR="002B7443" w:rsidRPr="001A5D10" w:rsidRDefault="002B7443" w:rsidP="002B7443">
      <w:pPr>
        <w:pStyle w:val="FormFieldCaption1"/>
        <w:pBdr>
          <w:between w:val="single" w:sz="4" w:space="1" w:color="auto"/>
        </w:pBdr>
        <w:rPr>
          <w:sz w:val="22"/>
          <w:szCs w:val="22"/>
        </w:rPr>
      </w:pPr>
      <w:r w:rsidRPr="001A5D10">
        <w:rPr>
          <w:sz w:val="22"/>
          <w:szCs w:val="22"/>
        </w:rPr>
        <w:t>NAME:</w:t>
      </w:r>
      <w:r w:rsidR="00276C4A" w:rsidRPr="001A5D10">
        <w:rPr>
          <w:sz w:val="22"/>
          <w:szCs w:val="22"/>
        </w:rPr>
        <w:t xml:space="preserve"> Timothy A. Brusseau Jr.</w:t>
      </w:r>
      <w:r w:rsidR="00276C4A" w:rsidRPr="001A5D10">
        <w:rPr>
          <w:sz w:val="22"/>
          <w:szCs w:val="22"/>
        </w:rPr>
        <w:tab/>
      </w:r>
      <w:r w:rsidR="00276C4A" w:rsidRPr="001A5D10">
        <w:rPr>
          <w:sz w:val="22"/>
          <w:szCs w:val="22"/>
        </w:rPr>
        <w:tab/>
      </w:r>
    </w:p>
    <w:p w14:paraId="7FFF41C1" w14:textId="72E93BC1" w:rsidR="002B7443" w:rsidRPr="001A5D10" w:rsidRDefault="00E047AD" w:rsidP="002B7443">
      <w:pPr>
        <w:pStyle w:val="FormFieldCaption1"/>
        <w:pBdr>
          <w:between w:val="single" w:sz="4" w:space="1" w:color="auto"/>
        </w:pBdr>
        <w:rPr>
          <w:sz w:val="22"/>
          <w:szCs w:val="22"/>
        </w:rPr>
      </w:pPr>
      <w:r w:rsidRPr="001A5D10">
        <w:rPr>
          <w:sz w:val="22"/>
          <w:szCs w:val="22"/>
        </w:rPr>
        <w:t>eRA COMMONS USER NAME (credential, e.g., agency login)</w:t>
      </w:r>
      <w:r w:rsidR="002B7443" w:rsidRPr="001A5D10">
        <w:rPr>
          <w:sz w:val="22"/>
          <w:szCs w:val="22"/>
        </w:rPr>
        <w:t>:</w:t>
      </w:r>
      <w:r w:rsidR="00793EAB">
        <w:rPr>
          <w:sz w:val="22"/>
          <w:szCs w:val="22"/>
        </w:rPr>
        <w:t xml:space="preserve"> TIMBRUSSEAU</w:t>
      </w:r>
    </w:p>
    <w:p w14:paraId="74873D9A" w14:textId="5FAFD683" w:rsidR="002B7443" w:rsidRPr="001A5D10" w:rsidRDefault="00E047AD" w:rsidP="002B7443">
      <w:pPr>
        <w:pStyle w:val="FormFieldCaption1"/>
        <w:pBdr>
          <w:between w:val="single" w:sz="4" w:space="1" w:color="auto"/>
        </w:pBdr>
        <w:rPr>
          <w:sz w:val="22"/>
          <w:szCs w:val="22"/>
        </w:rPr>
      </w:pPr>
      <w:r w:rsidRPr="001A5D10">
        <w:rPr>
          <w:sz w:val="22"/>
          <w:szCs w:val="22"/>
        </w:rPr>
        <w:t>POSITION TITLE</w:t>
      </w:r>
      <w:r w:rsidR="002B7443" w:rsidRPr="001A5D10">
        <w:rPr>
          <w:sz w:val="22"/>
          <w:szCs w:val="22"/>
        </w:rPr>
        <w:t>:</w:t>
      </w:r>
      <w:r w:rsidR="00276C4A" w:rsidRPr="001A5D10">
        <w:rPr>
          <w:sz w:val="22"/>
          <w:szCs w:val="22"/>
        </w:rPr>
        <w:t xml:space="preserve"> Ass</w:t>
      </w:r>
      <w:r w:rsidR="001D532B">
        <w:rPr>
          <w:sz w:val="22"/>
          <w:szCs w:val="22"/>
        </w:rPr>
        <w:t>ociate</w:t>
      </w:r>
      <w:r w:rsidR="00276C4A" w:rsidRPr="001A5D10">
        <w:rPr>
          <w:sz w:val="22"/>
          <w:szCs w:val="22"/>
        </w:rPr>
        <w:t xml:space="preserve"> Professor</w:t>
      </w:r>
    </w:p>
    <w:p w14:paraId="035344DF" w14:textId="571DC801" w:rsidR="002B7443" w:rsidRPr="001A5D10" w:rsidRDefault="002B7443" w:rsidP="002B7443">
      <w:pPr>
        <w:pStyle w:val="FormFieldCaption1"/>
        <w:pBdr>
          <w:between w:val="single" w:sz="4" w:space="1" w:color="auto"/>
        </w:pBdr>
        <w:rPr>
          <w:sz w:val="22"/>
          <w:szCs w:val="22"/>
        </w:rPr>
      </w:pPr>
      <w:r w:rsidRPr="001A5D10">
        <w:rPr>
          <w:sz w:val="22"/>
          <w:szCs w:val="22"/>
        </w:rPr>
        <w:t xml:space="preserve">EDUCATION/TRAINING </w:t>
      </w:r>
      <w:r w:rsidRPr="001A5D10">
        <w:rPr>
          <w:rStyle w:val="Emphasis"/>
          <w:sz w:val="22"/>
          <w:szCs w:val="22"/>
        </w:rPr>
        <w:t>(Begin with baccalaureate or other initial professional education, such as nursing, include postdoctoral training and residency training if applicable.</w:t>
      </w:r>
      <w:r w:rsidR="00C1247F" w:rsidRPr="001A5D10">
        <w:rPr>
          <w:rStyle w:val="Emphasis"/>
          <w:sz w:val="22"/>
          <w:szCs w:val="22"/>
        </w:rPr>
        <w:t xml:space="preserve"> Add/delete rows as necessary.</w:t>
      </w:r>
      <w:r w:rsidRPr="001A5D10">
        <w:rPr>
          <w:rStyle w:val="Emphasis"/>
          <w:sz w:val="22"/>
          <w:szCs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1A5D10"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1A5D10" w:rsidRDefault="00933173" w:rsidP="000B5732">
            <w:pPr>
              <w:pStyle w:val="FormFieldCaption"/>
              <w:jc w:val="center"/>
              <w:rPr>
                <w:sz w:val="22"/>
                <w:szCs w:val="22"/>
              </w:rPr>
            </w:pPr>
            <w:r w:rsidRPr="001A5D10">
              <w:rPr>
                <w:sz w:val="22"/>
                <w:szCs w:val="22"/>
              </w:rPr>
              <w:t>INSTITUTION AND LOCATION</w:t>
            </w:r>
          </w:p>
        </w:tc>
        <w:tc>
          <w:tcPr>
            <w:tcW w:w="1440" w:type="dxa"/>
            <w:tcBorders>
              <w:top w:val="single" w:sz="4" w:space="0" w:color="auto"/>
              <w:bottom w:val="single" w:sz="4" w:space="0" w:color="auto"/>
            </w:tcBorders>
            <w:vAlign w:val="center"/>
          </w:tcPr>
          <w:p w14:paraId="0A8E3E0E" w14:textId="77777777" w:rsidR="00933173" w:rsidRPr="001A5D10" w:rsidRDefault="00933173" w:rsidP="000B5732">
            <w:pPr>
              <w:pStyle w:val="FormFieldCaption"/>
              <w:jc w:val="center"/>
              <w:rPr>
                <w:sz w:val="22"/>
                <w:szCs w:val="22"/>
              </w:rPr>
            </w:pPr>
            <w:r w:rsidRPr="001A5D10">
              <w:rPr>
                <w:sz w:val="22"/>
                <w:szCs w:val="22"/>
              </w:rPr>
              <w:t>DEGREE</w:t>
            </w:r>
          </w:p>
          <w:p w14:paraId="0DEF5BC8" w14:textId="77777777" w:rsidR="00933173" w:rsidRPr="001A5D10" w:rsidRDefault="00933173" w:rsidP="000B5732">
            <w:pPr>
              <w:pStyle w:val="FormFieldCaption"/>
              <w:jc w:val="center"/>
              <w:rPr>
                <w:rStyle w:val="Emphasis"/>
                <w:sz w:val="22"/>
                <w:szCs w:val="22"/>
              </w:rPr>
            </w:pPr>
            <w:r w:rsidRPr="001A5D10">
              <w:rPr>
                <w:rStyle w:val="Emphasis"/>
                <w:sz w:val="22"/>
                <w:szCs w:val="22"/>
              </w:rPr>
              <w:t>(if applicable)</w:t>
            </w:r>
          </w:p>
          <w:p w14:paraId="32A0C014" w14:textId="77777777" w:rsidR="00933173" w:rsidRPr="001A5D10" w:rsidRDefault="00933173" w:rsidP="000B5732">
            <w:pPr>
              <w:pStyle w:val="FormFieldCaption"/>
              <w:rPr>
                <w:sz w:val="22"/>
                <w:szCs w:val="22"/>
              </w:rPr>
            </w:pPr>
          </w:p>
        </w:tc>
        <w:tc>
          <w:tcPr>
            <w:tcW w:w="1440" w:type="dxa"/>
            <w:tcBorders>
              <w:top w:val="single" w:sz="4" w:space="0" w:color="auto"/>
              <w:bottom w:val="single" w:sz="4" w:space="0" w:color="auto"/>
            </w:tcBorders>
            <w:vAlign w:val="center"/>
          </w:tcPr>
          <w:p w14:paraId="4ED3B33F" w14:textId="77777777" w:rsidR="00C1247F" w:rsidRPr="001A5D10" w:rsidRDefault="00C1247F" w:rsidP="000B5732">
            <w:pPr>
              <w:pStyle w:val="FormFieldCaption"/>
              <w:jc w:val="center"/>
              <w:rPr>
                <w:sz w:val="22"/>
                <w:szCs w:val="22"/>
              </w:rPr>
            </w:pPr>
            <w:r w:rsidRPr="001A5D10">
              <w:rPr>
                <w:sz w:val="22"/>
                <w:szCs w:val="22"/>
              </w:rPr>
              <w:t>Completion Date</w:t>
            </w:r>
          </w:p>
          <w:p w14:paraId="76B4E15A" w14:textId="09B57E40" w:rsidR="00933173" w:rsidRPr="001A5D10" w:rsidRDefault="00933173" w:rsidP="000B5732">
            <w:pPr>
              <w:pStyle w:val="FormFieldCaption"/>
              <w:jc w:val="center"/>
              <w:rPr>
                <w:sz w:val="22"/>
                <w:szCs w:val="22"/>
              </w:rPr>
            </w:pPr>
            <w:r w:rsidRPr="001A5D10">
              <w:rPr>
                <w:sz w:val="22"/>
                <w:szCs w:val="22"/>
              </w:rPr>
              <w:t>MM/YYYY</w:t>
            </w:r>
          </w:p>
          <w:p w14:paraId="143620A6" w14:textId="77777777" w:rsidR="00933173" w:rsidRPr="001A5D10" w:rsidRDefault="00933173" w:rsidP="000B5732">
            <w:pPr>
              <w:pStyle w:val="FormFieldCaption"/>
              <w:rPr>
                <w:sz w:val="22"/>
                <w:szCs w:val="22"/>
              </w:rPr>
            </w:pPr>
          </w:p>
        </w:tc>
        <w:tc>
          <w:tcPr>
            <w:tcW w:w="2592" w:type="dxa"/>
            <w:tcBorders>
              <w:top w:val="single" w:sz="4" w:space="0" w:color="auto"/>
              <w:bottom w:val="single" w:sz="4" w:space="0" w:color="auto"/>
            </w:tcBorders>
            <w:vAlign w:val="center"/>
          </w:tcPr>
          <w:p w14:paraId="7E87FA43" w14:textId="77777777" w:rsidR="00933173" w:rsidRPr="001A5D10" w:rsidRDefault="00933173" w:rsidP="000B5732">
            <w:pPr>
              <w:pStyle w:val="FormFieldCaption"/>
              <w:jc w:val="center"/>
              <w:rPr>
                <w:sz w:val="22"/>
                <w:szCs w:val="22"/>
              </w:rPr>
            </w:pPr>
            <w:r w:rsidRPr="001A5D10">
              <w:rPr>
                <w:sz w:val="22"/>
                <w:szCs w:val="22"/>
              </w:rPr>
              <w:t>FIELD OF STUDY</w:t>
            </w:r>
          </w:p>
          <w:p w14:paraId="4198E5FC" w14:textId="77777777" w:rsidR="00933173" w:rsidRPr="001A5D10" w:rsidRDefault="00933173" w:rsidP="000B5732">
            <w:pPr>
              <w:pStyle w:val="FormFieldCaption"/>
              <w:rPr>
                <w:sz w:val="22"/>
                <w:szCs w:val="22"/>
              </w:rPr>
            </w:pPr>
          </w:p>
        </w:tc>
      </w:tr>
      <w:tr w:rsidR="00933173" w:rsidRPr="001A5D10" w14:paraId="5CD50646" w14:textId="77777777" w:rsidTr="003E4A92">
        <w:trPr>
          <w:cantSplit/>
          <w:trHeight w:val="395"/>
        </w:trPr>
        <w:tc>
          <w:tcPr>
            <w:tcW w:w="5364" w:type="dxa"/>
            <w:tcBorders>
              <w:top w:val="single" w:sz="4" w:space="0" w:color="auto"/>
            </w:tcBorders>
          </w:tcPr>
          <w:p w14:paraId="3B0C531B" w14:textId="78DC8883" w:rsidR="00933173" w:rsidRPr="001A5D10" w:rsidRDefault="00276C4A" w:rsidP="00ED35D7">
            <w:pPr>
              <w:pStyle w:val="FormFieldCaption"/>
              <w:spacing w:before="20" w:after="20"/>
              <w:rPr>
                <w:sz w:val="22"/>
                <w:szCs w:val="22"/>
              </w:rPr>
            </w:pPr>
            <w:r w:rsidRPr="001A5D10">
              <w:rPr>
                <w:sz w:val="22"/>
                <w:szCs w:val="22"/>
              </w:rPr>
              <w:t>Ithaca College, Ithaca, NY</w:t>
            </w:r>
          </w:p>
        </w:tc>
        <w:tc>
          <w:tcPr>
            <w:tcW w:w="1440" w:type="dxa"/>
            <w:tcBorders>
              <w:top w:val="single" w:sz="4" w:space="0" w:color="auto"/>
            </w:tcBorders>
          </w:tcPr>
          <w:p w14:paraId="62DD05C1" w14:textId="3F6DF471" w:rsidR="00933173" w:rsidRPr="001A5D10" w:rsidRDefault="00276C4A" w:rsidP="003E4A92">
            <w:pPr>
              <w:pStyle w:val="FormFieldCaption"/>
              <w:spacing w:before="20" w:after="20"/>
              <w:jc w:val="center"/>
              <w:rPr>
                <w:sz w:val="22"/>
                <w:szCs w:val="22"/>
              </w:rPr>
            </w:pPr>
            <w:r w:rsidRPr="001A5D10">
              <w:rPr>
                <w:sz w:val="22"/>
                <w:szCs w:val="22"/>
              </w:rPr>
              <w:t>B.S.</w:t>
            </w:r>
          </w:p>
        </w:tc>
        <w:tc>
          <w:tcPr>
            <w:tcW w:w="1440" w:type="dxa"/>
            <w:tcBorders>
              <w:top w:val="single" w:sz="4" w:space="0" w:color="auto"/>
            </w:tcBorders>
          </w:tcPr>
          <w:p w14:paraId="543299E0" w14:textId="78475E33" w:rsidR="00933173" w:rsidRPr="001A5D10" w:rsidRDefault="00276C4A" w:rsidP="003E4A92">
            <w:pPr>
              <w:pStyle w:val="FormFieldCaption"/>
              <w:spacing w:before="20" w:after="20"/>
              <w:jc w:val="center"/>
              <w:rPr>
                <w:sz w:val="22"/>
                <w:szCs w:val="22"/>
              </w:rPr>
            </w:pPr>
            <w:r w:rsidRPr="001A5D10">
              <w:rPr>
                <w:sz w:val="22"/>
                <w:szCs w:val="22"/>
              </w:rPr>
              <w:t>05/2003</w:t>
            </w:r>
          </w:p>
        </w:tc>
        <w:tc>
          <w:tcPr>
            <w:tcW w:w="2592" w:type="dxa"/>
            <w:tcBorders>
              <w:top w:val="single" w:sz="4" w:space="0" w:color="auto"/>
            </w:tcBorders>
          </w:tcPr>
          <w:p w14:paraId="7BC5582F" w14:textId="26FAAF71" w:rsidR="00276C4A" w:rsidRPr="001A5D10" w:rsidRDefault="00276C4A" w:rsidP="00ED35D7">
            <w:pPr>
              <w:pStyle w:val="FormFieldCaption"/>
              <w:spacing w:before="20" w:after="20"/>
              <w:rPr>
                <w:sz w:val="22"/>
                <w:szCs w:val="22"/>
              </w:rPr>
            </w:pPr>
            <w:r w:rsidRPr="001A5D10">
              <w:rPr>
                <w:sz w:val="22"/>
                <w:szCs w:val="22"/>
              </w:rPr>
              <w:t>Health and Physical Education</w:t>
            </w:r>
          </w:p>
        </w:tc>
      </w:tr>
      <w:tr w:rsidR="00933173" w:rsidRPr="001A5D10" w14:paraId="1515F345" w14:textId="77777777" w:rsidTr="003E4A92">
        <w:trPr>
          <w:cantSplit/>
          <w:trHeight w:val="395"/>
        </w:trPr>
        <w:tc>
          <w:tcPr>
            <w:tcW w:w="5364" w:type="dxa"/>
          </w:tcPr>
          <w:p w14:paraId="7DED23E7" w14:textId="66A31E63" w:rsidR="00933173" w:rsidRPr="001A5D10" w:rsidRDefault="00276C4A" w:rsidP="00ED35D7">
            <w:pPr>
              <w:pStyle w:val="FormFieldCaption"/>
              <w:spacing w:before="20" w:after="20"/>
              <w:rPr>
                <w:sz w:val="22"/>
                <w:szCs w:val="22"/>
              </w:rPr>
            </w:pPr>
            <w:r w:rsidRPr="001A5D10">
              <w:rPr>
                <w:sz w:val="22"/>
                <w:szCs w:val="22"/>
              </w:rPr>
              <w:t>Ithaca College, Ithaca, NY</w:t>
            </w:r>
          </w:p>
        </w:tc>
        <w:tc>
          <w:tcPr>
            <w:tcW w:w="1440" w:type="dxa"/>
          </w:tcPr>
          <w:p w14:paraId="0D874BFC" w14:textId="1AD1AE15" w:rsidR="00933173" w:rsidRPr="001A5D10" w:rsidRDefault="00276C4A" w:rsidP="003E4A92">
            <w:pPr>
              <w:pStyle w:val="FormFieldCaption"/>
              <w:spacing w:before="20" w:after="20"/>
              <w:jc w:val="center"/>
              <w:rPr>
                <w:sz w:val="22"/>
                <w:szCs w:val="22"/>
              </w:rPr>
            </w:pPr>
            <w:r w:rsidRPr="001A5D10">
              <w:rPr>
                <w:sz w:val="22"/>
                <w:szCs w:val="22"/>
              </w:rPr>
              <w:t>M.S.</w:t>
            </w:r>
          </w:p>
        </w:tc>
        <w:tc>
          <w:tcPr>
            <w:tcW w:w="1440" w:type="dxa"/>
          </w:tcPr>
          <w:p w14:paraId="1A7AA7CA" w14:textId="7910279A" w:rsidR="00933173" w:rsidRPr="001A5D10" w:rsidRDefault="00276C4A" w:rsidP="003E4A92">
            <w:pPr>
              <w:pStyle w:val="FormFieldCaption"/>
              <w:spacing w:before="20" w:after="20"/>
              <w:jc w:val="center"/>
              <w:rPr>
                <w:sz w:val="22"/>
                <w:szCs w:val="22"/>
              </w:rPr>
            </w:pPr>
            <w:r w:rsidRPr="001A5D10">
              <w:rPr>
                <w:sz w:val="22"/>
                <w:szCs w:val="22"/>
              </w:rPr>
              <w:t>09/2004</w:t>
            </w:r>
          </w:p>
        </w:tc>
        <w:tc>
          <w:tcPr>
            <w:tcW w:w="2592" w:type="dxa"/>
          </w:tcPr>
          <w:p w14:paraId="4CC74E5C" w14:textId="7BCC4630" w:rsidR="00933173" w:rsidRPr="001A5D10" w:rsidRDefault="00276C4A" w:rsidP="00ED35D7">
            <w:pPr>
              <w:pStyle w:val="FormFieldCaption"/>
              <w:spacing w:before="20" w:after="20"/>
              <w:rPr>
                <w:sz w:val="22"/>
                <w:szCs w:val="22"/>
              </w:rPr>
            </w:pPr>
            <w:r w:rsidRPr="001A5D10">
              <w:rPr>
                <w:sz w:val="22"/>
                <w:szCs w:val="22"/>
              </w:rPr>
              <w:t>Exercise and Sport Science</w:t>
            </w:r>
          </w:p>
        </w:tc>
      </w:tr>
      <w:tr w:rsidR="00933173" w:rsidRPr="001A5D10" w14:paraId="51E27C1C" w14:textId="77777777" w:rsidTr="003E4A92">
        <w:trPr>
          <w:cantSplit/>
          <w:trHeight w:val="395"/>
        </w:trPr>
        <w:tc>
          <w:tcPr>
            <w:tcW w:w="5364" w:type="dxa"/>
          </w:tcPr>
          <w:p w14:paraId="66BC8FF0" w14:textId="66AD9A65" w:rsidR="00933173" w:rsidRPr="001A5D10" w:rsidRDefault="00276C4A" w:rsidP="00ED35D7">
            <w:pPr>
              <w:pStyle w:val="FormFieldCaption"/>
              <w:spacing w:before="20" w:after="20"/>
              <w:rPr>
                <w:sz w:val="22"/>
                <w:szCs w:val="22"/>
              </w:rPr>
            </w:pPr>
            <w:r w:rsidRPr="001A5D10">
              <w:rPr>
                <w:sz w:val="22"/>
                <w:szCs w:val="22"/>
              </w:rPr>
              <w:t>Arizona State University</w:t>
            </w:r>
          </w:p>
        </w:tc>
        <w:tc>
          <w:tcPr>
            <w:tcW w:w="1440" w:type="dxa"/>
          </w:tcPr>
          <w:p w14:paraId="6AEADABA" w14:textId="2D08F161" w:rsidR="00933173" w:rsidRPr="001A5D10" w:rsidRDefault="00276C4A" w:rsidP="003E4A92">
            <w:pPr>
              <w:pStyle w:val="FormFieldCaption"/>
              <w:spacing w:before="20" w:after="20"/>
              <w:jc w:val="center"/>
              <w:rPr>
                <w:sz w:val="22"/>
                <w:szCs w:val="22"/>
              </w:rPr>
            </w:pPr>
            <w:r w:rsidRPr="001A5D10">
              <w:rPr>
                <w:sz w:val="22"/>
                <w:szCs w:val="22"/>
              </w:rPr>
              <w:t>Ph.D.</w:t>
            </w:r>
          </w:p>
        </w:tc>
        <w:tc>
          <w:tcPr>
            <w:tcW w:w="1440" w:type="dxa"/>
          </w:tcPr>
          <w:p w14:paraId="4ED60B07" w14:textId="4B20E42A" w:rsidR="00933173" w:rsidRPr="001A5D10" w:rsidRDefault="00276C4A" w:rsidP="003E4A92">
            <w:pPr>
              <w:pStyle w:val="FormFieldCaption"/>
              <w:spacing w:before="20" w:after="20"/>
              <w:jc w:val="center"/>
              <w:rPr>
                <w:sz w:val="22"/>
                <w:szCs w:val="22"/>
              </w:rPr>
            </w:pPr>
            <w:r w:rsidRPr="001A5D10">
              <w:rPr>
                <w:sz w:val="22"/>
                <w:szCs w:val="22"/>
              </w:rPr>
              <w:t>05/2008</w:t>
            </w:r>
          </w:p>
        </w:tc>
        <w:tc>
          <w:tcPr>
            <w:tcW w:w="2592" w:type="dxa"/>
          </w:tcPr>
          <w:p w14:paraId="2303550C" w14:textId="056A975C" w:rsidR="00933173" w:rsidRPr="001A5D10" w:rsidRDefault="00276C4A" w:rsidP="00ED35D7">
            <w:pPr>
              <w:pStyle w:val="FormFieldCaption"/>
              <w:spacing w:before="20" w:after="20"/>
              <w:rPr>
                <w:sz w:val="22"/>
                <w:szCs w:val="22"/>
              </w:rPr>
            </w:pPr>
            <w:r w:rsidRPr="001A5D10">
              <w:rPr>
                <w:sz w:val="22"/>
                <w:szCs w:val="22"/>
              </w:rPr>
              <w:t>Sport Pedagogy and Physical Activity Epidemiology</w:t>
            </w:r>
          </w:p>
        </w:tc>
      </w:tr>
      <w:tr w:rsidR="00276C4A" w:rsidRPr="001A5D10" w14:paraId="09D52645" w14:textId="77777777" w:rsidTr="003E4A92">
        <w:trPr>
          <w:cantSplit/>
          <w:trHeight w:val="395"/>
        </w:trPr>
        <w:tc>
          <w:tcPr>
            <w:tcW w:w="5364" w:type="dxa"/>
          </w:tcPr>
          <w:p w14:paraId="76A4F390" w14:textId="77777777" w:rsidR="00276C4A" w:rsidRPr="001A5D10" w:rsidRDefault="00276C4A" w:rsidP="00ED35D7">
            <w:pPr>
              <w:pStyle w:val="FormFieldCaption"/>
              <w:spacing w:before="20" w:after="20"/>
              <w:rPr>
                <w:sz w:val="22"/>
                <w:szCs w:val="22"/>
              </w:rPr>
            </w:pPr>
          </w:p>
        </w:tc>
        <w:tc>
          <w:tcPr>
            <w:tcW w:w="1440" w:type="dxa"/>
          </w:tcPr>
          <w:p w14:paraId="3120D72C" w14:textId="77777777" w:rsidR="00276C4A" w:rsidRPr="001A5D10" w:rsidRDefault="00276C4A" w:rsidP="003E4A92">
            <w:pPr>
              <w:pStyle w:val="FormFieldCaption"/>
              <w:spacing w:before="20" w:after="20"/>
              <w:jc w:val="center"/>
              <w:rPr>
                <w:sz w:val="22"/>
                <w:szCs w:val="22"/>
              </w:rPr>
            </w:pPr>
          </w:p>
        </w:tc>
        <w:tc>
          <w:tcPr>
            <w:tcW w:w="1440" w:type="dxa"/>
          </w:tcPr>
          <w:p w14:paraId="53EB7033" w14:textId="77777777" w:rsidR="00276C4A" w:rsidRPr="001A5D10" w:rsidRDefault="00276C4A" w:rsidP="003E4A92">
            <w:pPr>
              <w:pStyle w:val="FormFieldCaption"/>
              <w:spacing w:before="20" w:after="20"/>
              <w:jc w:val="center"/>
              <w:rPr>
                <w:sz w:val="22"/>
                <w:szCs w:val="22"/>
              </w:rPr>
            </w:pPr>
          </w:p>
        </w:tc>
        <w:tc>
          <w:tcPr>
            <w:tcW w:w="2592" w:type="dxa"/>
          </w:tcPr>
          <w:p w14:paraId="4418E34F" w14:textId="77777777" w:rsidR="00276C4A" w:rsidRPr="001A5D10" w:rsidRDefault="00276C4A" w:rsidP="00ED35D7">
            <w:pPr>
              <w:pStyle w:val="FormFieldCaption"/>
              <w:spacing w:before="20" w:after="20"/>
              <w:rPr>
                <w:sz w:val="22"/>
                <w:szCs w:val="22"/>
              </w:rPr>
            </w:pPr>
          </w:p>
        </w:tc>
      </w:tr>
      <w:tr w:rsidR="00276C4A" w:rsidRPr="001A5D10" w14:paraId="767906B9" w14:textId="77777777" w:rsidTr="003E4A92">
        <w:trPr>
          <w:cantSplit/>
          <w:trHeight w:val="395"/>
        </w:trPr>
        <w:tc>
          <w:tcPr>
            <w:tcW w:w="5364" w:type="dxa"/>
          </w:tcPr>
          <w:p w14:paraId="4D43CFA6" w14:textId="2FFF44CD" w:rsidR="00276C4A" w:rsidRPr="001A5D10" w:rsidRDefault="00276C4A" w:rsidP="00ED35D7">
            <w:pPr>
              <w:pStyle w:val="FormFieldCaption"/>
              <w:spacing w:before="20" w:after="20"/>
              <w:rPr>
                <w:sz w:val="22"/>
                <w:szCs w:val="22"/>
              </w:rPr>
            </w:pPr>
          </w:p>
        </w:tc>
        <w:tc>
          <w:tcPr>
            <w:tcW w:w="1440" w:type="dxa"/>
          </w:tcPr>
          <w:p w14:paraId="3D81FEFA" w14:textId="77777777" w:rsidR="00276C4A" w:rsidRPr="001A5D10" w:rsidRDefault="00276C4A" w:rsidP="003E4A92">
            <w:pPr>
              <w:pStyle w:val="FormFieldCaption"/>
              <w:spacing w:before="20" w:after="20"/>
              <w:jc w:val="center"/>
              <w:rPr>
                <w:sz w:val="22"/>
                <w:szCs w:val="22"/>
              </w:rPr>
            </w:pPr>
          </w:p>
        </w:tc>
        <w:tc>
          <w:tcPr>
            <w:tcW w:w="1440" w:type="dxa"/>
          </w:tcPr>
          <w:p w14:paraId="3F1F9756" w14:textId="77777777" w:rsidR="00276C4A" w:rsidRPr="001A5D10" w:rsidRDefault="00276C4A" w:rsidP="003E4A92">
            <w:pPr>
              <w:pStyle w:val="FormFieldCaption"/>
              <w:spacing w:before="20" w:after="20"/>
              <w:jc w:val="center"/>
              <w:rPr>
                <w:sz w:val="22"/>
                <w:szCs w:val="22"/>
              </w:rPr>
            </w:pPr>
          </w:p>
        </w:tc>
        <w:tc>
          <w:tcPr>
            <w:tcW w:w="2592" w:type="dxa"/>
          </w:tcPr>
          <w:p w14:paraId="4D6D5595" w14:textId="685C1785" w:rsidR="00276C4A" w:rsidRPr="001A5D10" w:rsidRDefault="00276C4A" w:rsidP="00ED35D7">
            <w:pPr>
              <w:pStyle w:val="FormFieldCaption"/>
              <w:spacing w:before="20" w:after="20"/>
              <w:rPr>
                <w:sz w:val="22"/>
                <w:szCs w:val="22"/>
              </w:rPr>
            </w:pPr>
          </w:p>
        </w:tc>
      </w:tr>
    </w:tbl>
    <w:p w14:paraId="6FC868BE" w14:textId="735E875D" w:rsidR="009E52CA" w:rsidRPr="001A5D10" w:rsidRDefault="009E52CA">
      <w:pPr>
        <w:pStyle w:val="DataField11pt-Single"/>
        <w:rPr>
          <w:szCs w:val="22"/>
        </w:rPr>
      </w:pPr>
    </w:p>
    <w:p w14:paraId="4B2159B4" w14:textId="77777777" w:rsidR="004034CC" w:rsidRDefault="004034CC" w:rsidP="00276C4A">
      <w:pPr>
        <w:adjustRightInd w:val="0"/>
        <w:rPr>
          <w:rFonts w:cs="Arial"/>
          <w:b/>
          <w:bCs/>
          <w:szCs w:val="22"/>
        </w:rPr>
      </w:pPr>
    </w:p>
    <w:p w14:paraId="597B272E" w14:textId="77777777" w:rsidR="004034CC" w:rsidRDefault="004034CC" w:rsidP="00276C4A">
      <w:pPr>
        <w:adjustRightInd w:val="0"/>
        <w:rPr>
          <w:rFonts w:cs="Arial"/>
          <w:b/>
          <w:bCs/>
          <w:szCs w:val="22"/>
        </w:rPr>
      </w:pPr>
    </w:p>
    <w:p w14:paraId="46BC60E6" w14:textId="77777777" w:rsidR="00276C4A" w:rsidRPr="001A5D10" w:rsidRDefault="00276C4A" w:rsidP="00276C4A">
      <w:pPr>
        <w:adjustRightInd w:val="0"/>
        <w:rPr>
          <w:rFonts w:cs="Arial"/>
          <w:b/>
          <w:bCs/>
          <w:szCs w:val="22"/>
        </w:rPr>
      </w:pPr>
      <w:r w:rsidRPr="001A5D10">
        <w:rPr>
          <w:rFonts w:cs="Arial"/>
          <w:b/>
          <w:bCs/>
          <w:szCs w:val="22"/>
        </w:rPr>
        <w:t>A. Personal Statement</w:t>
      </w:r>
    </w:p>
    <w:p w14:paraId="0B099458" w14:textId="5E9945D7" w:rsidR="00276C4A" w:rsidRDefault="00276C4A" w:rsidP="00276C4A">
      <w:pPr>
        <w:adjustRightInd w:val="0"/>
        <w:rPr>
          <w:rFonts w:cs="Arial"/>
          <w:szCs w:val="22"/>
        </w:rPr>
      </w:pPr>
      <w:r w:rsidRPr="001A5D10">
        <w:rPr>
          <w:rFonts w:cs="Arial"/>
          <w:szCs w:val="22"/>
        </w:rPr>
        <w:t xml:space="preserve">My training and research background has focused on </w:t>
      </w:r>
      <w:r w:rsidR="002B38B2" w:rsidRPr="001A5D10">
        <w:rPr>
          <w:rFonts w:cs="Arial"/>
          <w:szCs w:val="22"/>
        </w:rPr>
        <w:t xml:space="preserve">physical activity measurement issues, physical activity surveillance utilizing </w:t>
      </w:r>
      <w:r w:rsidR="00DF0D39">
        <w:rPr>
          <w:rFonts w:cs="Arial"/>
          <w:szCs w:val="22"/>
        </w:rPr>
        <w:t xml:space="preserve">objective monitors including </w:t>
      </w:r>
      <w:r w:rsidR="002B38B2" w:rsidRPr="001A5D10">
        <w:rPr>
          <w:rFonts w:cs="Arial"/>
          <w:szCs w:val="22"/>
        </w:rPr>
        <w:t>pedometers and accelerometers, and interventions designed to change physical activity behavior</w:t>
      </w:r>
      <w:r w:rsidR="00E94BED">
        <w:rPr>
          <w:rFonts w:cs="Arial"/>
          <w:szCs w:val="22"/>
        </w:rPr>
        <w:t xml:space="preserve"> in youth</w:t>
      </w:r>
      <w:r w:rsidRPr="001A5D10">
        <w:rPr>
          <w:rFonts w:cs="Arial"/>
          <w:szCs w:val="22"/>
        </w:rPr>
        <w:t xml:space="preserve">. </w:t>
      </w:r>
      <w:r w:rsidR="00E94BED">
        <w:rPr>
          <w:rFonts w:cs="Arial"/>
          <w:szCs w:val="22"/>
        </w:rPr>
        <w:t xml:space="preserve">Most notably I am considered a national expert on school-based multi-component interventions and more specifically Comprehensive School Physical Activity Programs (also referred to Let’s Move in Schools). </w:t>
      </w:r>
      <w:r w:rsidR="002B38B2" w:rsidRPr="001A5D10">
        <w:rPr>
          <w:rFonts w:cs="Arial"/>
          <w:szCs w:val="22"/>
        </w:rPr>
        <w:t xml:space="preserve">To date, I have </w:t>
      </w:r>
      <w:r w:rsidR="00E02D9D" w:rsidRPr="001A5D10">
        <w:rPr>
          <w:rFonts w:cs="Arial"/>
          <w:szCs w:val="22"/>
        </w:rPr>
        <w:t>60</w:t>
      </w:r>
      <w:r w:rsidR="002B38B2" w:rsidRPr="001A5D10">
        <w:rPr>
          <w:rFonts w:cs="Arial"/>
          <w:szCs w:val="22"/>
        </w:rPr>
        <w:t xml:space="preserve"> peer reviewed publications and over 100 conference and meetings presentations on these topics. </w:t>
      </w:r>
      <w:r w:rsidRPr="001A5D10">
        <w:rPr>
          <w:rFonts w:cs="Arial"/>
          <w:szCs w:val="22"/>
        </w:rPr>
        <w:t>Additionally, I am a</w:t>
      </w:r>
      <w:r w:rsidR="002B38B2" w:rsidRPr="001A5D10">
        <w:rPr>
          <w:rFonts w:cs="Arial"/>
          <w:szCs w:val="22"/>
        </w:rPr>
        <w:t xml:space="preserve"> </w:t>
      </w:r>
      <w:r w:rsidRPr="001A5D10">
        <w:rPr>
          <w:rFonts w:cs="Arial"/>
          <w:szCs w:val="22"/>
        </w:rPr>
        <w:t xml:space="preserve">Principal Investigator or Co-Investigator on multiple projects </w:t>
      </w:r>
      <w:r w:rsidR="002B38B2" w:rsidRPr="001A5D10">
        <w:rPr>
          <w:rFonts w:cs="Arial"/>
          <w:szCs w:val="22"/>
        </w:rPr>
        <w:t>measuring physical activity across a variety of populations</w:t>
      </w:r>
      <w:r w:rsidR="00E94BED">
        <w:rPr>
          <w:rFonts w:cs="Arial"/>
          <w:szCs w:val="22"/>
        </w:rPr>
        <w:t>, most notably within the school context and with youth</w:t>
      </w:r>
      <w:r w:rsidRPr="001A5D10">
        <w:rPr>
          <w:rFonts w:cs="Arial"/>
          <w:szCs w:val="22"/>
        </w:rPr>
        <w:t xml:space="preserve">. </w:t>
      </w:r>
      <w:r w:rsidR="002B38B2" w:rsidRPr="001A5D10">
        <w:rPr>
          <w:rFonts w:cs="Arial"/>
          <w:szCs w:val="22"/>
        </w:rPr>
        <w:t xml:space="preserve">I am currently the Director of the Physical Activity Research Laboratory at the University of Utah where I lead and assist numerous objectively-measured physical activity based research projects. </w:t>
      </w:r>
      <w:r w:rsidR="00120B16" w:rsidRPr="001A5D10">
        <w:rPr>
          <w:rFonts w:cs="Arial"/>
          <w:szCs w:val="22"/>
        </w:rPr>
        <w:t xml:space="preserve">Specific to this study, I have previous experience </w:t>
      </w:r>
      <w:r w:rsidR="00E94BED">
        <w:rPr>
          <w:rFonts w:cs="Arial"/>
          <w:szCs w:val="22"/>
        </w:rPr>
        <w:t>with this specific school district, with the physical activity and health-related fitness measurements, and school based interventions</w:t>
      </w:r>
      <w:r w:rsidR="00840A47">
        <w:rPr>
          <w:rFonts w:cs="Arial"/>
          <w:szCs w:val="22"/>
        </w:rPr>
        <w:t xml:space="preserve"> and will serve as the principal investigator overseeing all implementation and evaluation of the proposed intervention</w:t>
      </w:r>
      <w:r w:rsidR="00E94BED">
        <w:rPr>
          <w:rFonts w:cs="Arial"/>
          <w:szCs w:val="22"/>
        </w:rPr>
        <w:t>.</w:t>
      </w:r>
      <w:r w:rsidR="00120B16" w:rsidRPr="001A5D10">
        <w:rPr>
          <w:rFonts w:cs="Arial"/>
          <w:szCs w:val="22"/>
        </w:rPr>
        <w:t xml:space="preserve"> </w:t>
      </w:r>
      <w:r w:rsidRPr="001A5D10">
        <w:rPr>
          <w:rFonts w:cs="Arial"/>
          <w:szCs w:val="22"/>
        </w:rPr>
        <w:t xml:space="preserve"> In summary, </w:t>
      </w:r>
      <w:r w:rsidR="00E94BED">
        <w:rPr>
          <w:rFonts w:cs="Arial"/>
          <w:szCs w:val="22"/>
        </w:rPr>
        <w:t xml:space="preserve">I am an ideal fit </w:t>
      </w:r>
      <w:r w:rsidR="00840A47">
        <w:rPr>
          <w:rFonts w:cs="Arial"/>
          <w:szCs w:val="22"/>
        </w:rPr>
        <w:t>to lead</w:t>
      </w:r>
      <w:r w:rsidRPr="001A5D10">
        <w:rPr>
          <w:rFonts w:cs="Arial"/>
          <w:szCs w:val="22"/>
        </w:rPr>
        <w:t xml:space="preserve"> the research team, my</w:t>
      </w:r>
      <w:r w:rsidR="00A57DC0" w:rsidRPr="001A5D10">
        <w:rPr>
          <w:rFonts w:cs="Arial"/>
          <w:szCs w:val="22"/>
        </w:rPr>
        <w:t xml:space="preserve"> </w:t>
      </w:r>
      <w:r w:rsidRPr="001A5D10">
        <w:rPr>
          <w:rFonts w:cs="Arial"/>
          <w:szCs w:val="22"/>
        </w:rPr>
        <w:t xml:space="preserve">previous training and expertise in </w:t>
      </w:r>
      <w:r w:rsidR="00E94BED">
        <w:rPr>
          <w:rFonts w:cs="Arial"/>
          <w:szCs w:val="22"/>
        </w:rPr>
        <w:t xml:space="preserve">school-based research and </w:t>
      </w:r>
      <w:r w:rsidR="00120B16" w:rsidRPr="001A5D10">
        <w:rPr>
          <w:rFonts w:cs="Arial"/>
          <w:szCs w:val="22"/>
        </w:rPr>
        <w:t>physical activity measurement</w:t>
      </w:r>
      <w:r w:rsidRPr="001A5D10">
        <w:rPr>
          <w:rFonts w:cs="Arial"/>
          <w:szCs w:val="22"/>
        </w:rPr>
        <w:t xml:space="preserve"> will facilitate</w:t>
      </w:r>
      <w:r w:rsidR="00120B16" w:rsidRPr="001A5D10">
        <w:rPr>
          <w:rFonts w:cs="Arial"/>
          <w:szCs w:val="22"/>
        </w:rPr>
        <w:t xml:space="preserve"> </w:t>
      </w:r>
      <w:r w:rsidRPr="001A5D10">
        <w:rPr>
          <w:rFonts w:cs="Arial"/>
          <w:szCs w:val="22"/>
        </w:rPr>
        <w:t>successful completion of the proposed research.</w:t>
      </w:r>
    </w:p>
    <w:p w14:paraId="4ACD9030" w14:textId="77777777" w:rsidR="004034CC" w:rsidRDefault="004034CC" w:rsidP="00276C4A">
      <w:pPr>
        <w:adjustRightInd w:val="0"/>
        <w:rPr>
          <w:rFonts w:cs="Arial"/>
          <w:szCs w:val="22"/>
        </w:rPr>
      </w:pPr>
    </w:p>
    <w:p w14:paraId="18969DB4" w14:textId="02C7CF1B" w:rsidR="00A62087" w:rsidRPr="00A62087" w:rsidRDefault="00A62087" w:rsidP="00A62087">
      <w:pPr>
        <w:pStyle w:val="ListParagraph"/>
        <w:numPr>
          <w:ilvl w:val="0"/>
          <w:numId w:val="27"/>
        </w:numPr>
        <w:autoSpaceDE/>
        <w:autoSpaceDN/>
        <w:rPr>
          <w:rFonts w:ascii="Times New Roman" w:hAnsi="Times New Roman"/>
          <w:i/>
        </w:rPr>
      </w:pPr>
      <w:r w:rsidRPr="00A62087">
        <w:rPr>
          <w:rFonts w:ascii="Times New Roman" w:hAnsi="Times New Roman"/>
          <w:vertAlign w:val="superscript"/>
        </w:rPr>
        <w:t>a</w:t>
      </w:r>
      <w:r w:rsidRPr="00A62087">
        <w:rPr>
          <w:rFonts w:ascii="Times New Roman" w:hAnsi="Times New Roman"/>
        </w:rPr>
        <w:t xml:space="preserve">Burns, R. D., </w:t>
      </w:r>
      <w:r w:rsidRPr="00A62087">
        <w:rPr>
          <w:rFonts w:ascii="Times New Roman" w:hAnsi="Times New Roman"/>
          <w:b/>
          <w:u w:val="single"/>
        </w:rPr>
        <w:t>Brusseau, T. A</w:t>
      </w:r>
      <w:r w:rsidRPr="00A62087">
        <w:rPr>
          <w:rFonts w:ascii="Times New Roman" w:hAnsi="Times New Roman"/>
        </w:rPr>
        <w:t xml:space="preserve">., Fu, Y, </w:t>
      </w:r>
      <w:r w:rsidRPr="00A62087">
        <w:rPr>
          <w:rFonts w:ascii="Times New Roman" w:hAnsi="Times New Roman"/>
          <w:vertAlign w:val="superscript"/>
        </w:rPr>
        <w:t>c</w:t>
      </w:r>
      <w:r w:rsidRPr="00A62087">
        <w:rPr>
          <w:rFonts w:ascii="Times New Roman" w:hAnsi="Times New Roman"/>
        </w:rPr>
        <w:t xml:space="preserve">Fang, Y., &amp; Hannon, J. C. (2017). Gross Motor Skills and Cardio-metabolic Risk in Low-Income Children: A Mediation Analysis. </w:t>
      </w:r>
      <w:r w:rsidRPr="00A62087">
        <w:rPr>
          <w:rFonts w:ascii="Times New Roman" w:hAnsi="Times New Roman"/>
          <w:i/>
        </w:rPr>
        <w:t xml:space="preserve">Medicine and Science in Sports and Exercise, 49 ($), 746-751. </w:t>
      </w:r>
      <w:r w:rsidRPr="00A62087">
        <w:rPr>
          <w:rFonts w:cs="Arial"/>
          <w:color w:val="000000"/>
          <w:sz w:val="20"/>
        </w:rPr>
        <w:t>doi: 10.1249/MSS.0000000000001147</w:t>
      </w:r>
    </w:p>
    <w:p w14:paraId="39193873" w14:textId="77777777" w:rsidR="00840A47" w:rsidRPr="004034CC" w:rsidRDefault="00840A47" w:rsidP="00840A47">
      <w:pPr>
        <w:pStyle w:val="ListParagraph"/>
        <w:adjustRightInd w:val="0"/>
        <w:rPr>
          <w:rFonts w:cs="Arial"/>
          <w:szCs w:val="22"/>
        </w:rPr>
      </w:pPr>
    </w:p>
    <w:p w14:paraId="78AB87A6" w14:textId="34309CD7" w:rsidR="00144EF5" w:rsidRPr="00A62087" w:rsidRDefault="00144EF5" w:rsidP="00A62087">
      <w:pPr>
        <w:pStyle w:val="ListParagraph"/>
        <w:numPr>
          <w:ilvl w:val="0"/>
          <w:numId w:val="27"/>
        </w:numPr>
        <w:adjustRightInd w:val="0"/>
        <w:rPr>
          <w:rFonts w:cs="Arial"/>
          <w:szCs w:val="22"/>
        </w:rPr>
      </w:pPr>
      <w:r w:rsidRPr="00A62087">
        <w:rPr>
          <w:rFonts w:cs="Arial"/>
          <w:szCs w:val="22"/>
        </w:rPr>
        <w:t xml:space="preserve">Burns, R. D., Brusseau, T. A.,  Fu, Y., Myrer, R., &amp; Hannon, J. C. (2016). Impact of CSPAP on children on-task behavior at school. American Journal of Health Behavior, 40(1), 100-107.  DOI: </w:t>
      </w:r>
      <w:hyperlink r:id="rId10" w:history="1">
        <w:r w:rsidR="004034CC" w:rsidRPr="00A62087">
          <w:rPr>
            <w:rStyle w:val="Hyperlink"/>
            <w:rFonts w:cs="Arial"/>
            <w:szCs w:val="22"/>
          </w:rPr>
          <w:t>http://dx.doi.org/10.5993/AJHB.40.1.11</w:t>
        </w:r>
      </w:hyperlink>
    </w:p>
    <w:p w14:paraId="23AC3A9A" w14:textId="77777777" w:rsidR="00A62087" w:rsidRPr="004E69D8" w:rsidRDefault="00A62087" w:rsidP="00A62087">
      <w:pPr>
        <w:numPr>
          <w:ilvl w:val="0"/>
          <w:numId w:val="27"/>
        </w:numPr>
        <w:autoSpaceDE/>
        <w:autoSpaceDN/>
        <w:rPr>
          <w:rFonts w:ascii="Times New Roman" w:hAnsi="Times New Roman"/>
          <w:i/>
        </w:rPr>
      </w:pPr>
      <w:r>
        <w:rPr>
          <w:rFonts w:ascii="Times New Roman" w:hAnsi="Times New Roman"/>
        </w:rPr>
        <w:lastRenderedPageBreak/>
        <w:t xml:space="preserve">Beets, M. W., Oakley, A., Weaver, R. G., Webster, C., Lubans, D., </w:t>
      </w:r>
      <w:r w:rsidRPr="00014E2B">
        <w:rPr>
          <w:rFonts w:ascii="Times New Roman" w:hAnsi="Times New Roman"/>
          <w:b/>
        </w:rPr>
        <w:t>Brusseau, T. A</w:t>
      </w:r>
      <w:r>
        <w:rPr>
          <w:rFonts w:ascii="Times New Roman" w:hAnsi="Times New Roman"/>
        </w:rPr>
        <w:t xml:space="preserve">., Carson, R., &amp; Cliff, D. (2016). </w:t>
      </w:r>
      <w:r w:rsidRPr="00324326">
        <w:rPr>
          <w:rFonts w:ascii="Times New Roman" w:hAnsi="Times New Roman"/>
        </w:rPr>
        <w:t>The Theory of Expanded, Extended, and Enhanced Opportunities for Youth Physical Activity Promotion</w:t>
      </w:r>
      <w:r>
        <w:rPr>
          <w:rFonts w:ascii="Times New Roman" w:hAnsi="Times New Roman"/>
        </w:rPr>
        <w:t xml:space="preserve">. </w:t>
      </w:r>
      <w:r w:rsidRPr="00324326">
        <w:rPr>
          <w:rFonts w:ascii="Times New Roman" w:hAnsi="Times New Roman"/>
          <w:i/>
        </w:rPr>
        <w:t>International Journal of Behavioral N</w:t>
      </w:r>
      <w:r>
        <w:rPr>
          <w:rFonts w:ascii="Times New Roman" w:hAnsi="Times New Roman"/>
          <w:i/>
        </w:rPr>
        <w:t xml:space="preserve">utrition and Physical Activity, 13: 120. </w:t>
      </w:r>
      <w:r w:rsidRPr="004E69D8">
        <w:rPr>
          <w:rFonts w:ascii="Times New Roman" w:hAnsi="Times New Roman"/>
        </w:rPr>
        <w:t>DOI 10.1186/s12966-016-0442-2</w:t>
      </w:r>
    </w:p>
    <w:p w14:paraId="17976A79" w14:textId="77777777" w:rsidR="00840A47" w:rsidRPr="004034CC" w:rsidRDefault="00840A47" w:rsidP="00840A47">
      <w:pPr>
        <w:pStyle w:val="ListParagraph"/>
        <w:adjustRightInd w:val="0"/>
        <w:rPr>
          <w:rFonts w:cs="Arial"/>
          <w:szCs w:val="22"/>
        </w:rPr>
      </w:pPr>
    </w:p>
    <w:p w14:paraId="6A2F121B" w14:textId="04572D80" w:rsidR="00A62087" w:rsidRPr="00A62087" w:rsidRDefault="00A62087" w:rsidP="00A62087">
      <w:pPr>
        <w:pStyle w:val="ListParagraph"/>
        <w:numPr>
          <w:ilvl w:val="0"/>
          <w:numId w:val="27"/>
        </w:numPr>
        <w:autoSpaceDE/>
        <w:autoSpaceDN/>
        <w:rPr>
          <w:rFonts w:ascii="Times New Roman" w:hAnsi="Times New Roman"/>
          <w:i/>
        </w:rPr>
      </w:pPr>
      <w:r w:rsidRPr="00A62087">
        <w:rPr>
          <w:rFonts w:ascii="Times New Roman" w:hAnsi="Times New Roman"/>
          <w:b/>
        </w:rPr>
        <w:t>Brusseau, T. A</w:t>
      </w:r>
      <w:r w:rsidRPr="00A62087">
        <w:rPr>
          <w:rFonts w:ascii="Times New Roman" w:hAnsi="Times New Roman"/>
        </w:rPr>
        <w:t xml:space="preserve">., Bulger, S., Elliot, E., Hannon, J. C., &amp; Jones, E. (2015). University and Community Partnerships to Implement Comprehensive School Physical Activity Programs: Insights and Impacts for Kinesiology Departments. </w:t>
      </w:r>
      <w:r w:rsidRPr="00A62087">
        <w:rPr>
          <w:rFonts w:ascii="Times New Roman" w:hAnsi="Times New Roman"/>
          <w:i/>
        </w:rPr>
        <w:t>Kinesiology Review, 4, 370-377.</w:t>
      </w:r>
    </w:p>
    <w:p w14:paraId="4624563D" w14:textId="77777777" w:rsidR="004034CC" w:rsidRDefault="004034CC" w:rsidP="00276C4A">
      <w:pPr>
        <w:adjustRightInd w:val="0"/>
        <w:rPr>
          <w:rFonts w:cs="Arial"/>
          <w:szCs w:val="22"/>
        </w:rPr>
      </w:pPr>
    </w:p>
    <w:p w14:paraId="5F050090" w14:textId="77777777" w:rsidR="00276C4A" w:rsidRDefault="00276C4A" w:rsidP="00276C4A">
      <w:pPr>
        <w:adjustRightInd w:val="0"/>
        <w:rPr>
          <w:rFonts w:cs="Arial"/>
          <w:b/>
          <w:bCs/>
          <w:szCs w:val="22"/>
        </w:rPr>
      </w:pPr>
      <w:r w:rsidRPr="001A5D10">
        <w:rPr>
          <w:rFonts w:cs="Arial"/>
          <w:b/>
          <w:bCs/>
          <w:szCs w:val="22"/>
        </w:rPr>
        <w:t>B. Positions and Honors</w:t>
      </w:r>
    </w:p>
    <w:p w14:paraId="76CFFCAE" w14:textId="77777777" w:rsidR="004034CC" w:rsidRPr="001A5D10" w:rsidRDefault="004034CC" w:rsidP="00276C4A">
      <w:pPr>
        <w:adjustRightInd w:val="0"/>
        <w:rPr>
          <w:rFonts w:cs="Arial"/>
          <w:b/>
          <w:bCs/>
          <w:szCs w:val="22"/>
        </w:rPr>
      </w:pPr>
    </w:p>
    <w:p w14:paraId="5DF37E7C" w14:textId="77777777" w:rsidR="00276C4A" w:rsidRPr="004034CC" w:rsidRDefault="00276C4A" w:rsidP="00276C4A">
      <w:pPr>
        <w:adjustRightInd w:val="0"/>
        <w:rPr>
          <w:rFonts w:cs="Arial"/>
          <w:b/>
          <w:bCs/>
          <w:szCs w:val="22"/>
          <w:u w:val="single"/>
        </w:rPr>
      </w:pPr>
      <w:r w:rsidRPr="004034CC">
        <w:rPr>
          <w:rFonts w:cs="Arial"/>
          <w:b/>
          <w:bCs/>
          <w:szCs w:val="22"/>
          <w:u w:val="single"/>
        </w:rPr>
        <w:t>Positions and Employment</w:t>
      </w:r>
    </w:p>
    <w:p w14:paraId="4682B080" w14:textId="151108E2" w:rsidR="001D532B" w:rsidRDefault="001D532B" w:rsidP="00E02D9D">
      <w:pPr>
        <w:rPr>
          <w:rFonts w:cs="Arial"/>
          <w:szCs w:val="22"/>
        </w:rPr>
      </w:pPr>
      <w:r>
        <w:rPr>
          <w:rFonts w:cs="Arial"/>
          <w:szCs w:val="22"/>
        </w:rPr>
        <w:t>2016-Present Director – Kinesiology, Department of Health, Kinesiology, and Recreation, University of Utah, Salt Lake City, UT</w:t>
      </w:r>
    </w:p>
    <w:p w14:paraId="61B92ECE" w14:textId="67BA108B" w:rsidR="00E02D9D" w:rsidRPr="001A5D10" w:rsidRDefault="00E02D9D" w:rsidP="00E02D9D">
      <w:pPr>
        <w:rPr>
          <w:rFonts w:cs="Arial"/>
          <w:szCs w:val="22"/>
        </w:rPr>
      </w:pPr>
      <w:r w:rsidRPr="001A5D10">
        <w:rPr>
          <w:rFonts w:cs="Arial"/>
          <w:szCs w:val="22"/>
        </w:rPr>
        <w:t xml:space="preserve">2013-Present Director – Physical Activity Research Laboratory, Department of </w:t>
      </w:r>
      <w:r w:rsidR="001D532B">
        <w:rPr>
          <w:rFonts w:cs="Arial"/>
          <w:szCs w:val="22"/>
        </w:rPr>
        <w:t>Health, Kinesiology, and Recreation</w:t>
      </w:r>
      <w:r w:rsidRPr="001A5D10">
        <w:rPr>
          <w:rFonts w:cs="Arial"/>
          <w:szCs w:val="22"/>
        </w:rPr>
        <w:t>, University of Utah, Salt Lake City, UT</w:t>
      </w:r>
    </w:p>
    <w:p w14:paraId="6F938063" w14:textId="75D7FA10" w:rsidR="00E02D9D" w:rsidRPr="001A5D10" w:rsidRDefault="00E02D9D" w:rsidP="00E02D9D">
      <w:pPr>
        <w:rPr>
          <w:rFonts w:cs="Arial"/>
          <w:szCs w:val="22"/>
        </w:rPr>
      </w:pPr>
      <w:r w:rsidRPr="001A5D10">
        <w:rPr>
          <w:rFonts w:cs="Arial"/>
          <w:szCs w:val="22"/>
        </w:rPr>
        <w:t xml:space="preserve">2012-Present </w:t>
      </w:r>
      <w:r w:rsidR="001D532B">
        <w:rPr>
          <w:rFonts w:cs="Arial"/>
          <w:szCs w:val="22"/>
        </w:rPr>
        <w:t>–</w:t>
      </w:r>
      <w:r w:rsidRPr="001A5D10">
        <w:rPr>
          <w:rFonts w:cs="Arial"/>
          <w:szCs w:val="22"/>
        </w:rPr>
        <w:t xml:space="preserve"> Assistant</w:t>
      </w:r>
      <w:r w:rsidR="001D532B">
        <w:rPr>
          <w:rFonts w:cs="Arial"/>
          <w:szCs w:val="22"/>
        </w:rPr>
        <w:t>/Associate</w:t>
      </w:r>
      <w:r w:rsidRPr="001A5D10">
        <w:rPr>
          <w:rFonts w:cs="Arial"/>
          <w:szCs w:val="22"/>
        </w:rPr>
        <w:t xml:space="preserve"> Professor, </w:t>
      </w:r>
      <w:r w:rsidR="001D532B">
        <w:rPr>
          <w:rFonts w:cs="Arial"/>
          <w:szCs w:val="22"/>
        </w:rPr>
        <w:t>Department of Health, Kinesiology, and Recreation</w:t>
      </w:r>
      <w:r w:rsidRPr="001A5D10">
        <w:rPr>
          <w:rFonts w:cs="Arial"/>
          <w:szCs w:val="22"/>
        </w:rPr>
        <w:t>, College of Health, University of Utah, Salt Lake City, UT</w:t>
      </w:r>
    </w:p>
    <w:p w14:paraId="1CDDB5FD" w14:textId="1D9081D4" w:rsidR="00DF0D39" w:rsidRPr="001A5D10" w:rsidRDefault="00DF0D39" w:rsidP="00E02D9D">
      <w:pPr>
        <w:rPr>
          <w:rFonts w:cs="Arial"/>
          <w:szCs w:val="22"/>
        </w:rPr>
      </w:pPr>
      <w:r>
        <w:rPr>
          <w:rFonts w:cs="Arial"/>
          <w:szCs w:val="22"/>
        </w:rPr>
        <w:t>2008-2012 – Assistant Professor and Graduate Director, Department of Kinesiology, Sport Studies, and Physical Education, SUNY Brockport, Brockport, NY</w:t>
      </w:r>
    </w:p>
    <w:p w14:paraId="241D91B4" w14:textId="77777777" w:rsidR="004034CC" w:rsidRDefault="004034CC" w:rsidP="00276C4A">
      <w:pPr>
        <w:adjustRightInd w:val="0"/>
        <w:rPr>
          <w:rFonts w:cs="Arial"/>
          <w:b/>
          <w:bCs/>
          <w:szCs w:val="22"/>
        </w:rPr>
      </w:pPr>
    </w:p>
    <w:p w14:paraId="353D48EE" w14:textId="77777777" w:rsidR="00276C4A" w:rsidRPr="004034CC" w:rsidRDefault="00276C4A" w:rsidP="00276C4A">
      <w:pPr>
        <w:adjustRightInd w:val="0"/>
        <w:rPr>
          <w:rFonts w:cs="Arial"/>
          <w:b/>
          <w:bCs/>
          <w:szCs w:val="22"/>
          <w:u w:val="single"/>
        </w:rPr>
      </w:pPr>
      <w:r w:rsidRPr="004034CC">
        <w:rPr>
          <w:rFonts w:cs="Arial"/>
          <w:b/>
          <w:bCs/>
          <w:szCs w:val="22"/>
          <w:u w:val="single"/>
        </w:rPr>
        <w:t>Honors</w:t>
      </w:r>
    </w:p>
    <w:p w14:paraId="1F2DE226" w14:textId="088099ED" w:rsidR="00E02D9D" w:rsidRPr="001A5D10" w:rsidRDefault="00E02D9D" w:rsidP="00E02D9D">
      <w:pPr>
        <w:autoSpaceDE/>
        <w:autoSpaceDN/>
        <w:rPr>
          <w:rFonts w:cs="Arial"/>
          <w:szCs w:val="22"/>
        </w:rPr>
      </w:pPr>
      <w:r w:rsidRPr="001A5D10">
        <w:rPr>
          <w:rFonts w:cs="Arial"/>
          <w:szCs w:val="22"/>
        </w:rPr>
        <w:t>2013 American Alliance for Health, Physical Education, Recreation, and Dance Research Consortium Fellow</w:t>
      </w:r>
    </w:p>
    <w:p w14:paraId="676D77BA" w14:textId="3E49825A" w:rsidR="00E02D9D" w:rsidRPr="001A5D10" w:rsidRDefault="00E02D9D" w:rsidP="00E02D9D">
      <w:pPr>
        <w:autoSpaceDE/>
        <w:autoSpaceDN/>
        <w:rPr>
          <w:rFonts w:cs="Arial"/>
          <w:szCs w:val="22"/>
        </w:rPr>
      </w:pPr>
      <w:r w:rsidRPr="001A5D10">
        <w:rPr>
          <w:rFonts w:cs="Arial"/>
          <w:szCs w:val="22"/>
        </w:rPr>
        <w:t>2014 American Alliance for Health, Physical Education, Recreation, and Dance Mable Lee Outstanding Young Professional Award</w:t>
      </w:r>
    </w:p>
    <w:p w14:paraId="53D683E6" w14:textId="7FF96EDA" w:rsidR="00E02D9D" w:rsidRPr="001A5D10" w:rsidRDefault="00E02D9D" w:rsidP="00E02D9D">
      <w:pPr>
        <w:autoSpaceDE/>
        <w:autoSpaceDN/>
        <w:rPr>
          <w:rFonts w:cs="Arial"/>
          <w:szCs w:val="22"/>
        </w:rPr>
      </w:pPr>
      <w:r w:rsidRPr="001A5D10">
        <w:rPr>
          <w:rFonts w:cs="Arial"/>
          <w:szCs w:val="22"/>
        </w:rPr>
        <w:t xml:space="preserve">2015 </w:t>
      </w:r>
      <w:r w:rsidR="001D532B">
        <w:rPr>
          <w:rFonts w:cs="Arial"/>
          <w:szCs w:val="22"/>
        </w:rPr>
        <w:t xml:space="preserve">University of Utah - </w:t>
      </w:r>
      <w:r w:rsidRPr="001A5D10">
        <w:rPr>
          <w:rFonts w:cs="Arial"/>
          <w:szCs w:val="22"/>
        </w:rPr>
        <w:t>College of Health Early Investigator Award</w:t>
      </w:r>
    </w:p>
    <w:p w14:paraId="678EDF7A" w14:textId="77777777" w:rsidR="00E02D9D" w:rsidRDefault="00E02D9D" w:rsidP="00E02D9D">
      <w:pPr>
        <w:autoSpaceDE/>
        <w:autoSpaceDN/>
        <w:rPr>
          <w:rFonts w:cs="Arial"/>
          <w:szCs w:val="22"/>
        </w:rPr>
      </w:pPr>
      <w:r w:rsidRPr="001A5D10">
        <w:rPr>
          <w:rFonts w:cs="Arial"/>
          <w:szCs w:val="22"/>
        </w:rPr>
        <w:t>2015 The Obesity Society Bio-Behavioral Research Poster Award</w:t>
      </w:r>
    </w:p>
    <w:p w14:paraId="1F827950" w14:textId="74807AF1" w:rsidR="001D532B" w:rsidRDefault="001D532B" w:rsidP="00E02D9D">
      <w:pPr>
        <w:autoSpaceDE/>
        <w:autoSpaceDN/>
        <w:rPr>
          <w:rFonts w:cs="Arial"/>
          <w:szCs w:val="22"/>
        </w:rPr>
      </w:pPr>
      <w:r>
        <w:rPr>
          <w:rFonts w:cs="Arial"/>
          <w:szCs w:val="22"/>
        </w:rPr>
        <w:t>2016 University of Utah Academy of Healthy Sciences Educators Early Career Award</w:t>
      </w:r>
    </w:p>
    <w:p w14:paraId="1F1E926A" w14:textId="2423B9B3" w:rsidR="001D532B" w:rsidRDefault="001D532B" w:rsidP="00E02D9D">
      <w:pPr>
        <w:autoSpaceDE/>
        <w:autoSpaceDN/>
        <w:rPr>
          <w:rFonts w:cs="Arial"/>
          <w:szCs w:val="22"/>
        </w:rPr>
      </w:pPr>
      <w:r>
        <w:rPr>
          <w:rFonts w:cs="Arial"/>
          <w:szCs w:val="22"/>
        </w:rPr>
        <w:t>2017 University of Utah Early Career Teaching Award</w:t>
      </w:r>
    </w:p>
    <w:p w14:paraId="72E3B1AA" w14:textId="17DBAE4D" w:rsidR="001D532B" w:rsidRPr="001A5D10" w:rsidRDefault="001D532B" w:rsidP="00E02D9D">
      <w:pPr>
        <w:autoSpaceDE/>
        <w:autoSpaceDN/>
        <w:rPr>
          <w:rFonts w:cs="Arial"/>
          <w:szCs w:val="22"/>
        </w:rPr>
      </w:pPr>
      <w:r>
        <w:rPr>
          <w:rFonts w:cs="Arial"/>
          <w:szCs w:val="22"/>
        </w:rPr>
        <w:t>2017 SHAPE America CSPAP Innovative Paper Award</w:t>
      </w:r>
    </w:p>
    <w:p w14:paraId="6119462C" w14:textId="77777777" w:rsidR="00F1546C" w:rsidRDefault="00F1546C" w:rsidP="00276C4A">
      <w:pPr>
        <w:adjustRightInd w:val="0"/>
        <w:rPr>
          <w:rFonts w:cs="Arial"/>
          <w:b/>
          <w:bCs/>
          <w:szCs w:val="22"/>
        </w:rPr>
      </w:pPr>
    </w:p>
    <w:p w14:paraId="58246718" w14:textId="77777777" w:rsidR="00276C4A" w:rsidRPr="001A5D10" w:rsidRDefault="00276C4A" w:rsidP="00276C4A">
      <w:pPr>
        <w:adjustRightInd w:val="0"/>
        <w:rPr>
          <w:rFonts w:cs="Arial"/>
          <w:b/>
          <w:bCs/>
          <w:szCs w:val="22"/>
        </w:rPr>
      </w:pPr>
      <w:r w:rsidRPr="001A5D10">
        <w:rPr>
          <w:rFonts w:cs="Arial"/>
          <w:b/>
          <w:bCs/>
          <w:szCs w:val="22"/>
        </w:rPr>
        <w:t>C. Contribution to Science</w:t>
      </w:r>
    </w:p>
    <w:p w14:paraId="0E747F02" w14:textId="61BA6FA0" w:rsidR="00276C4A" w:rsidRDefault="00E02D9D" w:rsidP="00276C4A">
      <w:pPr>
        <w:adjustRightInd w:val="0"/>
        <w:rPr>
          <w:rFonts w:cs="Arial"/>
          <w:szCs w:val="22"/>
        </w:rPr>
      </w:pPr>
      <w:r w:rsidRPr="001A5D10">
        <w:rPr>
          <w:rFonts w:cs="Arial"/>
          <w:szCs w:val="22"/>
        </w:rPr>
        <w:t>My scholarly pursuits primarily address three areas of physical activity</w:t>
      </w:r>
      <w:r w:rsidR="001D532B">
        <w:rPr>
          <w:rFonts w:cs="Arial"/>
          <w:szCs w:val="22"/>
        </w:rPr>
        <w:t xml:space="preserve"> epidemiology</w:t>
      </w:r>
      <w:r w:rsidRPr="001A5D10">
        <w:rPr>
          <w:rFonts w:cs="Arial"/>
          <w:szCs w:val="22"/>
        </w:rPr>
        <w:t xml:space="preserve">: physical activity surveillance, physical activity interventions designed to change behavior, and physical activity measurement issues. </w:t>
      </w:r>
      <w:r w:rsidR="00E94BED">
        <w:rPr>
          <w:rFonts w:cs="Arial"/>
          <w:szCs w:val="22"/>
        </w:rPr>
        <w:t xml:space="preserve">I have built a national reputation for my surveillance and intervention work that has focused on the intricacies of physical activity in children and adolescents. </w:t>
      </w:r>
      <w:r w:rsidRPr="001A5D10">
        <w:rPr>
          <w:rFonts w:cs="Arial"/>
          <w:szCs w:val="22"/>
        </w:rPr>
        <w:t xml:space="preserve"> </w:t>
      </w:r>
      <w:r w:rsidR="00E94BED">
        <w:rPr>
          <w:rFonts w:cs="Arial"/>
          <w:szCs w:val="22"/>
        </w:rPr>
        <w:t xml:space="preserve">The measurement work has become increasingly important as the realm of objective measurement of physical activity continues to expand. </w:t>
      </w:r>
    </w:p>
    <w:p w14:paraId="6F157337" w14:textId="77777777" w:rsidR="00144EF5" w:rsidRPr="001A5D10" w:rsidRDefault="00144EF5" w:rsidP="00276C4A">
      <w:pPr>
        <w:adjustRightInd w:val="0"/>
        <w:rPr>
          <w:rFonts w:cs="Arial"/>
          <w:szCs w:val="22"/>
        </w:rPr>
      </w:pPr>
    </w:p>
    <w:p w14:paraId="2B359719" w14:textId="41F26C21" w:rsidR="00EF5568" w:rsidRPr="001A5D10" w:rsidRDefault="00EF5568" w:rsidP="00276C4A">
      <w:pPr>
        <w:adjustRightInd w:val="0"/>
        <w:rPr>
          <w:rFonts w:cs="Arial"/>
          <w:b/>
          <w:szCs w:val="22"/>
          <w:u w:val="single"/>
        </w:rPr>
      </w:pPr>
      <w:r w:rsidRPr="001A5D10">
        <w:rPr>
          <w:rFonts w:cs="Arial"/>
          <w:b/>
          <w:szCs w:val="22"/>
          <w:u w:val="single"/>
        </w:rPr>
        <w:t>Physical Activity Surveillance</w:t>
      </w:r>
    </w:p>
    <w:p w14:paraId="338D5AE3" w14:textId="3E702D0B" w:rsidR="00E02D9D" w:rsidRDefault="00E02D9D" w:rsidP="00276C4A">
      <w:pPr>
        <w:adjustRightInd w:val="0"/>
        <w:rPr>
          <w:rFonts w:cs="Arial"/>
          <w:szCs w:val="22"/>
        </w:rPr>
      </w:pPr>
      <w:r w:rsidRPr="001A5D10">
        <w:rPr>
          <w:rFonts w:cs="Arial"/>
          <w:szCs w:val="22"/>
        </w:rPr>
        <w:t xml:space="preserve">The physical activity surveillance work has been instrumental and understanding the intricacies of </w:t>
      </w:r>
      <w:r w:rsidR="00EF5568" w:rsidRPr="001A5D10">
        <w:rPr>
          <w:rFonts w:cs="Arial"/>
          <w:szCs w:val="22"/>
        </w:rPr>
        <w:t>an individual’s physical</w:t>
      </w:r>
      <w:r w:rsidRPr="001A5D10">
        <w:rPr>
          <w:rFonts w:cs="Arial"/>
          <w:szCs w:val="22"/>
        </w:rPr>
        <w:t xml:space="preserve"> activity patter</w:t>
      </w:r>
      <w:r w:rsidR="00EF5568" w:rsidRPr="001A5D10">
        <w:rPr>
          <w:rFonts w:cs="Arial"/>
          <w:szCs w:val="22"/>
        </w:rPr>
        <w:t>n</w:t>
      </w:r>
      <w:r w:rsidRPr="001A5D10">
        <w:rPr>
          <w:rFonts w:cs="Arial"/>
          <w:szCs w:val="22"/>
        </w:rPr>
        <w:t>s</w:t>
      </w:r>
      <w:r w:rsidR="00EF5568" w:rsidRPr="001A5D10">
        <w:rPr>
          <w:rFonts w:cs="Arial"/>
          <w:szCs w:val="22"/>
        </w:rPr>
        <w:t xml:space="preserve"> which are of utmost importance when attempting to change behavior. The work has specifically examined patterns in small segments</w:t>
      </w:r>
      <w:r w:rsidR="00DF0D39">
        <w:rPr>
          <w:rFonts w:cs="Arial"/>
          <w:szCs w:val="22"/>
        </w:rPr>
        <w:t xml:space="preserve"> including during recess or physical education, at school, before and after school</w:t>
      </w:r>
      <w:r w:rsidR="00EF5568" w:rsidRPr="001A5D10">
        <w:rPr>
          <w:rFonts w:cs="Arial"/>
          <w:szCs w:val="22"/>
        </w:rPr>
        <w:t xml:space="preserve"> all the way to 24-hour or habitual physical activity</w:t>
      </w:r>
      <w:r w:rsidR="00DF0D39">
        <w:rPr>
          <w:rFonts w:cs="Arial"/>
          <w:szCs w:val="22"/>
        </w:rPr>
        <w:t xml:space="preserve"> on weekdays, weekends, and across various seasons and times of the year</w:t>
      </w:r>
      <w:r w:rsidR="00EF5568" w:rsidRPr="001A5D10">
        <w:rPr>
          <w:rFonts w:cs="Arial"/>
          <w:szCs w:val="22"/>
        </w:rPr>
        <w:t>.</w:t>
      </w:r>
      <w:r w:rsidR="00DF0D39">
        <w:rPr>
          <w:rFonts w:cs="Arial"/>
          <w:szCs w:val="22"/>
        </w:rPr>
        <w:t xml:space="preserve"> This work has been completed with </w:t>
      </w:r>
      <w:r w:rsidR="00E94BED">
        <w:rPr>
          <w:rFonts w:cs="Arial"/>
          <w:szCs w:val="22"/>
        </w:rPr>
        <w:t>youth</w:t>
      </w:r>
      <w:r w:rsidR="00DF0D39">
        <w:rPr>
          <w:rFonts w:cs="Arial"/>
          <w:szCs w:val="22"/>
        </w:rPr>
        <w:t xml:space="preserve"> across elementary, middle, and high school as well as youth in custody in secure facilities. </w:t>
      </w:r>
      <w:r w:rsidR="00E94BED">
        <w:rPr>
          <w:rFonts w:cs="Arial"/>
          <w:szCs w:val="22"/>
        </w:rPr>
        <w:t xml:space="preserve">The research has primarily utilized four forms of objective measures, specifically pedometers, accelerometers, heart-rate monitors, and direct observation. This work has allowed for greater confidence in expected values in children due to the validity of the instruments when compared to traditional surveys and questionnaires. </w:t>
      </w:r>
      <w:r w:rsidR="00DF0D39">
        <w:rPr>
          <w:rFonts w:cs="Arial"/>
          <w:szCs w:val="22"/>
        </w:rPr>
        <w:t xml:space="preserve">My work with children has been instrumental in designing school and community based intervention by providing expected values for both researchers and practitioners designing programming for children. </w:t>
      </w:r>
    </w:p>
    <w:p w14:paraId="26DC5D81" w14:textId="77777777" w:rsidR="00840A47" w:rsidRPr="00A62087" w:rsidRDefault="00840A47" w:rsidP="00A62087">
      <w:pPr>
        <w:autoSpaceDE/>
        <w:autoSpaceDN/>
        <w:rPr>
          <w:rFonts w:cs="Arial"/>
          <w:szCs w:val="22"/>
        </w:rPr>
      </w:pPr>
    </w:p>
    <w:p w14:paraId="4E578A87" w14:textId="7A40DCD4" w:rsidR="00A62087" w:rsidRPr="00A62087" w:rsidRDefault="00A62087" w:rsidP="00A62087">
      <w:pPr>
        <w:pStyle w:val="ListParagraph"/>
        <w:numPr>
          <w:ilvl w:val="0"/>
          <w:numId w:val="24"/>
        </w:numPr>
        <w:autoSpaceDE/>
        <w:autoSpaceDN/>
        <w:rPr>
          <w:rStyle w:val="cit-doi3"/>
          <w:rFonts w:ascii="Times New Roman" w:hAnsi="Times New Roman"/>
          <w:i/>
        </w:rPr>
      </w:pPr>
      <w:r w:rsidRPr="00A62087">
        <w:rPr>
          <w:rFonts w:ascii="Times New Roman" w:eastAsia="MS Mincho" w:hAnsi="Times New Roman"/>
          <w:vertAlign w:val="superscript"/>
        </w:rPr>
        <w:t>a</w:t>
      </w:r>
      <w:r w:rsidRPr="00A62087">
        <w:rPr>
          <w:rFonts w:ascii="Times New Roman" w:eastAsia="MS Mincho" w:hAnsi="Times New Roman"/>
        </w:rPr>
        <w:t xml:space="preserve">Burns, R. D., </w:t>
      </w:r>
      <w:r w:rsidRPr="00A62087">
        <w:rPr>
          <w:rFonts w:ascii="Times New Roman" w:eastAsia="MS Mincho" w:hAnsi="Times New Roman"/>
          <w:b/>
          <w:u w:val="single"/>
        </w:rPr>
        <w:t>Brusseau, T. A</w:t>
      </w:r>
      <w:r w:rsidRPr="00A62087">
        <w:rPr>
          <w:rFonts w:ascii="Times New Roman" w:eastAsia="MS Mincho" w:hAnsi="Times New Roman"/>
        </w:rPr>
        <w:t xml:space="preserve">., &amp; Hannon, J. C. (2017). Multivariate Associations Among Health-Related Fitness, Physical Activity, and TGMD-3 Test Items. </w:t>
      </w:r>
      <w:r w:rsidRPr="00A62087">
        <w:rPr>
          <w:rFonts w:ascii="Times New Roman" w:eastAsia="MS Mincho" w:hAnsi="Times New Roman"/>
          <w:i/>
        </w:rPr>
        <w:t>Perceptual Motor Skills</w:t>
      </w:r>
      <w:r w:rsidRPr="00A62087">
        <w:rPr>
          <w:rFonts w:ascii="Times New Roman" w:eastAsia="MS Mincho" w:hAnsi="Times New Roman"/>
        </w:rPr>
        <w:t xml:space="preserve">, 124, 86-104 </w:t>
      </w:r>
      <w:r w:rsidRPr="00A62087">
        <w:rPr>
          <w:rStyle w:val="cit-sep2"/>
          <w:rFonts w:ascii="Lucida Sans Unicode" w:hAnsi="Lucida Sans Unicode" w:cs="Lucida Sans Unicode"/>
          <w:i/>
          <w:iCs/>
          <w:color w:val="222222"/>
          <w:sz w:val="19"/>
          <w:szCs w:val="19"/>
          <w:lang w:val="en"/>
        </w:rPr>
        <w:t>doi:</w:t>
      </w:r>
      <w:r w:rsidRPr="00A62087">
        <w:rPr>
          <w:rStyle w:val="cit-doi3"/>
          <w:rFonts w:ascii="Lucida Sans Unicode" w:hAnsi="Lucida Sans Unicode" w:cs="Lucida Sans Unicode"/>
          <w:i/>
          <w:iCs/>
          <w:color w:val="222222"/>
          <w:sz w:val="19"/>
          <w:szCs w:val="19"/>
          <w:lang w:val="en"/>
        </w:rPr>
        <w:t>10.1177/0031512516672118</w:t>
      </w:r>
    </w:p>
    <w:p w14:paraId="0F858724" w14:textId="77777777" w:rsidR="00A62087" w:rsidRPr="00A62087" w:rsidRDefault="00A62087" w:rsidP="00A62087">
      <w:pPr>
        <w:pStyle w:val="ListParagraph"/>
        <w:autoSpaceDE/>
        <w:autoSpaceDN/>
        <w:rPr>
          <w:rStyle w:val="cit-doi3"/>
          <w:rFonts w:ascii="Times New Roman" w:hAnsi="Times New Roman"/>
          <w:i/>
        </w:rPr>
      </w:pPr>
    </w:p>
    <w:p w14:paraId="507AA72B" w14:textId="052FA2CF" w:rsidR="00840A47" w:rsidRPr="00A62087" w:rsidRDefault="00A62087" w:rsidP="00A62087">
      <w:pPr>
        <w:numPr>
          <w:ilvl w:val="0"/>
          <w:numId w:val="24"/>
        </w:numPr>
        <w:autoSpaceDE/>
        <w:autoSpaceDN/>
        <w:rPr>
          <w:rFonts w:ascii="Times New Roman" w:hAnsi="Times New Roman"/>
          <w:i/>
        </w:rPr>
      </w:pPr>
      <w:r w:rsidRPr="00C4222C">
        <w:rPr>
          <w:rFonts w:ascii="Times New Roman" w:hAnsi="Times New Roman"/>
          <w:color w:val="000000"/>
          <w:vertAlign w:val="superscript"/>
        </w:rPr>
        <w:lastRenderedPageBreak/>
        <w:t>b</w:t>
      </w:r>
      <w:r w:rsidRPr="009726E1">
        <w:rPr>
          <w:rFonts w:ascii="Times New Roman" w:hAnsi="Times New Roman"/>
          <w:color w:val="000000"/>
        </w:rPr>
        <w:t xml:space="preserve">Jones, R., </w:t>
      </w:r>
      <w:r w:rsidRPr="009726E1">
        <w:rPr>
          <w:rFonts w:ascii="Times New Roman" w:hAnsi="Times New Roman"/>
          <w:b/>
          <w:color w:val="000000"/>
          <w:u w:val="single"/>
        </w:rPr>
        <w:t>Brusseau, T. A</w:t>
      </w:r>
      <w:r w:rsidRPr="009726E1">
        <w:rPr>
          <w:rFonts w:ascii="Times New Roman" w:hAnsi="Times New Roman"/>
          <w:color w:val="000000"/>
        </w:rPr>
        <w:t>., Kulinna, P. H., &amp; van der Mars, H. (201</w:t>
      </w:r>
      <w:r>
        <w:rPr>
          <w:rFonts w:ascii="Times New Roman" w:hAnsi="Times New Roman"/>
          <w:color w:val="000000"/>
        </w:rPr>
        <w:t>7</w:t>
      </w:r>
      <w:r w:rsidRPr="009726E1">
        <w:rPr>
          <w:rFonts w:ascii="Times New Roman" w:hAnsi="Times New Roman"/>
          <w:color w:val="000000"/>
        </w:rPr>
        <w:t xml:space="preserve">). </w:t>
      </w:r>
      <w:r w:rsidRPr="009726E1">
        <w:rPr>
          <w:rFonts w:ascii="Times New Roman" w:hAnsi="Times New Roman"/>
        </w:rPr>
        <w:t xml:space="preserve">Step Counts on Weekdays, Weekends, and during Physical Education of Navajo High School Students. </w:t>
      </w:r>
      <w:r w:rsidRPr="0082102C">
        <w:rPr>
          <w:rFonts w:ascii="Times New Roman" w:hAnsi="Times New Roman"/>
          <w:i/>
        </w:rPr>
        <w:t>Journal of Racial and Ethnic Health Disparities</w:t>
      </w:r>
      <w:r>
        <w:rPr>
          <w:rFonts w:ascii="Times New Roman" w:hAnsi="Times New Roman"/>
        </w:rPr>
        <w:t>, 4(5), 911-915.</w:t>
      </w:r>
      <w:r w:rsidRPr="009726E1">
        <w:rPr>
          <w:rFonts w:ascii="Times New Roman" w:hAnsi="Times New Roman"/>
        </w:rPr>
        <w:t xml:space="preserve"> </w:t>
      </w:r>
      <w:r>
        <w:rPr>
          <w:lang w:val="en-GB"/>
        </w:rPr>
        <w:t>doi:10.1007/s40615-016-0294-0</w:t>
      </w:r>
    </w:p>
    <w:p w14:paraId="6EFBE485" w14:textId="77777777" w:rsidR="00840A47" w:rsidRPr="004034CC" w:rsidRDefault="00840A47" w:rsidP="00840A47">
      <w:pPr>
        <w:pStyle w:val="ListParagraph"/>
        <w:autoSpaceDE/>
        <w:autoSpaceDN/>
        <w:rPr>
          <w:rFonts w:cs="Arial"/>
          <w:i/>
          <w:szCs w:val="22"/>
        </w:rPr>
      </w:pPr>
    </w:p>
    <w:p w14:paraId="71C31A1C" w14:textId="3C706A6F" w:rsidR="00A62087" w:rsidRPr="00A62087" w:rsidRDefault="00A62087" w:rsidP="00A62087">
      <w:pPr>
        <w:pStyle w:val="ListParagraph"/>
        <w:numPr>
          <w:ilvl w:val="0"/>
          <w:numId w:val="24"/>
        </w:numPr>
        <w:autoSpaceDE/>
        <w:autoSpaceDN/>
        <w:rPr>
          <w:rFonts w:ascii="Times New Roman" w:hAnsi="Times New Roman"/>
          <w:i/>
        </w:rPr>
      </w:pPr>
      <w:r w:rsidRPr="00A62087">
        <w:rPr>
          <w:rFonts w:ascii="Times New Roman" w:hAnsi="Times New Roman"/>
          <w:bCs/>
        </w:rPr>
        <w:t xml:space="preserve">Weaver, R. G., </w:t>
      </w:r>
      <w:r w:rsidRPr="00A62087">
        <w:rPr>
          <w:rFonts w:ascii="Times New Roman" w:hAnsi="Times New Roman"/>
          <w:bCs/>
          <w:vertAlign w:val="superscript"/>
        </w:rPr>
        <w:t>b</w:t>
      </w:r>
      <w:r w:rsidRPr="00A62087">
        <w:rPr>
          <w:rFonts w:ascii="Times New Roman" w:hAnsi="Times New Roman"/>
        </w:rPr>
        <w:t xml:space="preserve">Crimarco, A., </w:t>
      </w:r>
      <w:r w:rsidRPr="00A62087">
        <w:rPr>
          <w:rFonts w:ascii="Times New Roman" w:hAnsi="Times New Roman"/>
          <w:b/>
        </w:rPr>
        <w:t>Brusseau, T.A.,</w:t>
      </w:r>
      <w:r w:rsidRPr="00A62087">
        <w:rPr>
          <w:rFonts w:ascii="Times New Roman" w:hAnsi="Times New Roman"/>
        </w:rPr>
        <w:t xml:space="preserve"> Webster, C. A., </w:t>
      </w:r>
      <w:r w:rsidRPr="00A62087">
        <w:rPr>
          <w:rFonts w:ascii="Times New Roman" w:hAnsi="Times New Roman"/>
          <w:vertAlign w:val="superscript"/>
        </w:rPr>
        <w:t>a</w:t>
      </w:r>
      <w:r w:rsidRPr="00A62087">
        <w:rPr>
          <w:rFonts w:ascii="Times New Roman" w:hAnsi="Times New Roman"/>
        </w:rPr>
        <w:t xml:space="preserve">Burns, R. D., Hannon, J. C. (2016) Accelerometry-Derived Physical Activity of First through Third Grade Children During the Segmented School Day. </w:t>
      </w:r>
      <w:r w:rsidRPr="00A62087">
        <w:rPr>
          <w:rFonts w:ascii="Times New Roman" w:hAnsi="Times New Roman"/>
          <w:i/>
          <w:iCs/>
        </w:rPr>
        <w:t>Journal of School Health, 86 (10):</w:t>
      </w:r>
      <w:r w:rsidRPr="00A62087">
        <w:rPr>
          <w:rFonts w:ascii="Times New Roman" w:hAnsi="Times New Roman"/>
          <w:i/>
        </w:rPr>
        <w:t xml:space="preserve"> 726-733.</w:t>
      </w:r>
    </w:p>
    <w:p w14:paraId="021454C8" w14:textId="40B6754B" w:rsidR="008E030A" w:rsidRPr="004034CC" w:rsidRDefault="008E030A" w:rsidP="00840A47">
      <w:pPr>
        <w:pStyle w:val="ListParagraph"/>
        <w:autoSpaceDE/>
        <w:autoSpaceDN/>
        <w:rPr>
          <w:rFonts w:eastAsia="Helvetica" w:cs="Arial"/>
          <w:i/>
          <w:szCs w:val="22"/>
        </w:rPr>
      </w:pPr>
    </w:p>
    <w:p w14:paraId="26E83585" w14:textId="0660390E" w:rsidR="008E030A" w:rsidRPr="004034CC" w:rsidRDefault="008E030A" w:rsidP="004034CC">
      <w:pPr>
        <w:pStyle w:val="ListParagraph"/>
        <w:numPr>
          <w:ilvl w:val="0"/>
          <w:numId w:val="24"/>
        </w:numPr>
        <w:autoSpaceDE/>
        <w:autoSpaceDN/>
        <w:rPr>
          <w:rFonts w:cs="Arial"/>
          <w:i/>
          <w:szCs w:val="22"/>
        </w:rPr>
      </w:pPr>
      <w:r w:rsidRPr="004034CC">
        <w:rPr>
          <w:rFonts w:cs="Arial"/>
          <w:b/>
          <w:i/>
          <w:szCs w:val="22"/>
          <w:u w:val="single"/>
        </w:rPr>
        <w:t>Brusseau, T. A.,</w:t>
      </w:r>
      <w:r w:rsidRPr="004034CC">
        <w:rPr>
          <w:rFonts w:cs="Arial"/>
          <w:szCs w:val="22"/>
        </w:rPr>
        <w:t xml:space="preserve"> Finkelstein, T., Kulinna, P. H., &amp; Pangrazi, C. (2014). Health-Related Fitness of American Indian Children. </w:t>
      </w:r>
      <w:r w:rsidRPr="004034CC">
        <w:rPr>
          <w:rFonts w:cs="Arial"/>
          <w:i/>
          <w:szCs w:val="22"/>
        </w:rPr>
        <w:t>Research Quarterly for Exercise and Sport, 85 (2) 257-261.</w:t>
      </w:r>
    </w:p>
    <w:p w14:paraId="30E73A0A" w14:textId="77777777" w:rsidR="00144EF5" w:rsidRPr="001A5D10" w:rsidRDefault="00144EF5" w:rsidP="008E030A">
      <w:pPr>
        <w:autoSpaceDE/>
        <w:autoSpaceDN/>
        <w:rPr>
          <w:rFonts w:cs="Arial"/>
          <w:szCs w:val="22"/>
        </w:rPr>
      </w:pPr>
    </w:p>
    <w:p w14:paraId="74A370DE" w14:textId="31AA5897" w:rsidR="00EF5568" w:rsidRPr="001A5D10" w:rsidRDefault="00EF5568" w:rsidP="00276C4A">
      <w:pPr>
        <w:adjustRightInd w:val="0"/>
        <w:rPr>
          <w:rFonts w:cs="Arial"/>
          <w:b/>
          <w:szCs w:val="22"/>
          <w:u w:val="single"/>
        </w:rPr>
      </w:pPr>
      <w:r w:rsidRPr="001A5D10">
        <w:rPr>
          <w:rFonts w:cs="Arial"/>
          <w:b/>
          <w:szCs w:val="22"/>
          <w:u w:val="single"/>
        </w:rPr>
        <w:t>Physical Activity Intervention</w:t>
      </w:r>
      <w:r w:rsidR="00144EF5">
        <w:rPr>
          <w:rFonts w:cs="Arial"/>
          <w:b/>
          <w:szCs w:val="22"/>
          <w:u w:val="single"/>
        </w:rPr>
        <w:t>s</w:t>
      </w:r>
      <w:r w:rsidRPr="001A5D10">
        <w:rPr>
          <w:rFonts w:cs="Arial"/>
          <w:b/>
          <w:szCs w:val="22"/>
          <w:u w:val="single"/>
        </w:rPr>
        <w:t xml:space="preserve"> </w:t>
      </w:r>
    </w:p>
    <w:p w14:paraId="2861B1FF" w14:textId="76DBB898" w:rsidR="00EF5568" w:rsidRDefault="00EF5568" w:rsidP="00276C4A">
      <w:pPr>
        <w:adjustRightInd w:val="0"/>
        <w:rPr>
          <w:rFonts w:cs="Arial"/>
          <w:szCs w:val="22"/>
        </w:rPr>
      </w:pPr>
      <w:r w:rsidRPr="001A5D10">
        <w:rPr>
          <w:rFonts w:cs="Arial"/>
          <w:szCs w:val="22"/>
        </w:rPr>
        <w:t xml:space="preserve">The physical activity intervention work has focused on school, facility and community based programming designed to increase both access to and physical activity behavior. </w:t>
      </w:r>
      <w:r w:rsidR="00DF0D39">
        <w:rPr>
          <w:rFonts w:cs="Arial"/>
          <w:szCs w:val="22"/>
        </w:rPr>
        <w:t xml:space="preserve">The work has explored the impact of these interventions on physical activity, physical fitness, knowledge, classroom behavior and cardio-metabolic </w:t>
      </w:r>
      <w:r w:rsidR="00144EF5">
        <w:rPr>
          <w:rFonts w:cs="Arial"/>
          <w:szCs w:val="22"/>
        </w:rPr>
        <w:t xml:space="preserve">risks factors in youth. </w:t>
      </w:r>
      <w:r w:rsidRPr="001A5D10">
        <w:rPr>
          <w:rFonts w:cs="Arial"/>
          <w:szCs w:val="22"/>
        </w:rPr>
        <w:t>My previous work has led to positive change in both physical activity and health-related physical fitness in numerous settings and with an array of underserved populations</w:t>
      </w:r>
      <w:r w:rsidR="00144EF5">
        <w:rPr>
          <w:rFonts w:cs="Arial"/>
          <w:szCs w:val="22"/>
        </w:rPr>
        <w:t xml:space="preserve"> including ethnic minority school children, youth in American Indian communities, youth in juvenile justice facilities and bariatric surgery patients</w:t>
      </w:r>
      <w:r w:rsidRPr="001A5D10">
        <w:rPr>
          <w:rFonts w:cs="Arial"/>
          <w:szCs w:val="22"/>
        </w:rPr>
        <w:t>.</w:t>
      </w:r>
      <w:r w:rsidR="00144EF5">
        <w:rPr>
          <w:rFonts w:cs="Arial"/>
          <w:szCs w:val="22"/>
        </w:rPr>
        <w:t xml:space="preserve"> The work with children has been funded by local, state, and federal agencies and I have become a nationally recognized expert in Comprehensive School Physical Activity Programs and their evaluation. </w:t>
      </w:r>
      <w:r w:rsidR="00562560">
        <w:rPr>
          <w:rFonts w:cs="Arial"/>
          <w:szCs w:val="22"/>
        </w:rPr>
        <w:t xml:space="preserve">The school-based work has examined ways to improve physical activity and fitness through various small and larger time segments including physical education, recess, before/after school, classroom based physical activity, total school day, outside of school, summer camps, and total habitual physical activity. </w:t>
      </w:r>
    </w:p>
    <w:p w14:paraId="2765E7BB" w14:textId="77777777" w:rsidR="004034CC" w:rsidRPr="001A5D10" w:rsidRDefault="004034CC" w:rsidP="00276C4A">
      <w:pPr>
        <w:adjustRightInd w:val="0"/>
        <w:rPr>
          <w:rFonts w:cs="Arial"/>
          <w:szCs w:val="22"/>
        </w:rPr>
      </w:pPr>
    </w:p>
    <w:p w14:paraId="2D0CD866" w14:textId="77777777" w:rsidR="001D532B" w:rsidRDefault="001D532B" w:rsidP="001D532B">
      <w:pPr>
        <w:numPr>
          <w:ilvl w:val="0"/>
          <w:numId w:val="25"/>
        </w:numPr>
        <w:autoSpaceDE/>
        <w:autoSpaceDN/>
        <w:rPr>
          <w:rFonts w:ascii="Times New Roman" w:hAnsi="Times New Roman"/>
          <w:color w:val="000000"/>
        </w:rPr>
      </w:pPr>
      <w:r w:rsidRPr="004E749C">
        <w:rPr>
          <w:rFonts w:ascii="Times New Roman" w:hAnsi="Times New Roman"/>
          <w:color w:val="000000"/>
          <w:vertAlign w:val="superscript"/>
        </w:rPr>
        <w:t>a</w:t>
      </w:r>
      <w:r w:rsidRPr="008727C9">
        <w:rPr>
          <w:rFonts w:ascii="Times New Roman" w:hAnsi="Times New Roman"/>
          <w:color w:val="000000"/>
        </w:rPr>
        <w:t xml:space="preserve">Burns, R. D., </w:t>
      </w:r>
      <w:r w:rsidRPr="004E749C">
        <w:rPr>
          <w:rFonts w:ascii="Times New Roman" w:hAnsi="Times New Roman"/>
          <w:b/>
          <w:color w:val="000000"/>
          <w:u w:val="single"/>
        </w:rPr>
        <w:t>Brusseau, T. A</w:t>
      </w:r>
      <w:r w:rsidRPr="008727C9">
        <w:rPr>
          <w:rFonts w:ascii="Times New Roman" w:hAnsi="Times New Roman"/>
          <w:color w:val="000000"/>
        </w:rPr>
        <w:t>., &amp; Hannon, J. C. (</w:t>
      </w:r>
      <w:r>
        <w:rPr>
          <w:rFonts w:ascii="Times New Roman" w:hAnsi="Times New Roman"/>
          <w:color w:val="000000"/>
        </w:rPr>
        <w:t>2017</w:t>
      </w:r>
      <w:r w:rsidRPr="008727C9">
        <w:rPr>
          <w:rFonts w:ascii="Times New Roman" w:hAnsi="Times New Roman"/>
          <w:color w:val="000000"/>
        </w:rPr>
        <w:t xml:space="preserve">). Effect of Comprehensive School Physical Activity Programming on Cardio-metabolic Health Markers in Hispanic Children from Low-Income Schools. </w:t>
      </w:r>
      <w:r w:rsidRPr="009D79BC">
        <w:rPr>
          <w:rFonts w:ascii="Times New Roman" w:hAnsi="Times New Roman"/>
          <w:i/>
          <w:color w:val="000000"/>
        </w:rPr>
        <w:t>Journal of Physical Activity and Health</w:t>
      </w:r>
      <w:r>
        <w:rPr>
          <w:rFonts w:ascii="Times New Roman" w:hAnsi="Times New Roman"/>
          <w:color w:val="000000"/>
        </w:rPr>
        <w:t>, 14, 671-676.</w:t>
      </w:r>
      <w:r w:rsidRPr="008727C9">
        <w:rPr>
          <w:rFonts w:ascii="Times New Roman" w:hAnsi="Times New Roman"/>
          <w:color w:val="000000"/>
        </w:rPr>
        <w:t xml:space="preserve"> </w:t>
      </w:r>
    </w:p>
    <w:p w14:paraId="60D68683" w14:textId="77777777" w:rsidR="001D532B" w:rsidRPr="00E31D4E" w:rsidRDefault="001D532B" w:rsidP="001D532B">
      <w:pPr>
        <w:autoSpaceDE/>
        <w:autoSpaceDN/>
        <w:ind w:left="720"/>
        <w:rPr>
          <w:rFonts w:ascii="Times New Roman" w:hAnsi="Times New Roman"/>
          <w:color w:val="000000"/>
        </w:rPr>
      </w:pPr>
    </w:p>
    <w:p w14:paraId="7511B4C5" w14:textId="77777777" w:rsidR="001D532B" w:rsidRPr="001D532B" w:rsidRDefault="001D532B" w:rsidP="001D532B">
      <w:pPr>
        <w:numPr>
          <w:ilvl w:val="0"/>
          <w:numId w:val="25"/>
        </w:numPr>
        <w:autoSpaceDE/>
        <w:autoSpaceDN/>
        <w:rPr>
          <w:rFonts w:ascii="Times New Roman" w:hAnsi="Times New Roman"/>
          <w:i/>
        </w:rPr>
      </w:pPr>
      <w:r w:rsidRPr="00C4222C">
        <w:rPr>
          <w:rFonts w:ascii="Times New Roman" w:hAnsi="Times New Roman"/>
          <w:vertAlign w:val="superscript"/>
        </w:rPr>
        <w:t>a</w:t>
      </w:r>
      <w:r w:rsidRPr="0031520D">
        <w:rPr>
          <w:rFonts w:ascii="Times New Roman" w:hAnsi="Times New Roman"/>
        </w:rPr>
        <w:t xml:space="preserve">Burns, R. D., </w:t>
      </w:r>
      <w:r w:rsidRPr="0031520D">
        <w:rPr>
          <w:rFonts w:ascii="Times New Roman" w:hAnsi="Times New Roman"/>
          <w:b/>
          <w:u w:val="single"/>
        </w:rPr>
        <w:t>Brusseau, T. A</w:t>
      </w:r>
      <w:r w:rsidRPr="0031520D">
        <w:rPr>
          <w:rFonts w:ascii="Times New Roman" w:hAnsi="Times New Roman"/>
        </w:rPr>
        <w:t>., &amp; Fu, Y. (201</w:t>
      </w:r>
      <w:r>
        <w:rPr>
          <w:rFonts w:ascii="Times New Roman" w:hAnsi="Times New Roman"/>
        </w:rPr>
        <w:t>7</w:t>
      </w:r>
      <w:r w:rsidRPr="0031520D">
        <w:rPr>
          <w:rFonts w:ascii="Times New Roman" w:hAnsi="Times New Roman"/>
        </w:rPr>
        <w:t>). Influence of goal setting on physical activity and cardio-respiratory endurance in low-income children enrolled in CSPAP schools.</w:t>
      </w:r>
      <w:r>
        <w:rPr>
          <w:rFonts w:ascii="Times New Roman" w:hAnsi="Times New Roman"/>
          <w:i/>
        </w:rPr>
        <w:t xml:space="preserve"> American Journal of Health Education, 48(1) 32-40.  </w:t>
      </w:r>
      <w:r>
        <w:rPr>
          <w:rFonts w:ascii="Roboto" w:hAnsi="Roboto" w:cs="Arial"/>
          <w:color w:val="222222"/>
          <w:lang w:val="en"/>
        </w:rPr>
        <w:t>DOI: 10.1080/19325037.2016.1250689</w:t>
      </w:r>
    </w:p>
    <w:p w14:paraId="4350EDF7" w14:textId="77777777" w:rsidR="001D532B" w:rsidRPr="003E30E3" w:rsidRDefault="001D532B" w:rsidP="001D532B">
      <w:pPr>
        <w:autoSpaceDE/>
        <w:autoSpaceDN/>
        <w:ind w:left="720"/>
        <w:rPr>
          <w:rFonts w:ascii="Times New Roman" w:hAnsi="Times New Roman"/>
          <w:i/>
        </w:rPr>
      </w:pPr>
    </w:p>
    <w:p w14:paraId="2DB9B96A" w14:textId="77777777" w:rsidR="001D532B" w:rsidRDefault="001D532B" w:rsidP="001D532B">
      <w:pPr>
        <w:numPr>
          <w:ilvl w:val="0"/>
          <w:numId w:val="25"/>
        </w:numPr>
        <w:autoSpaceDE/>
        <w:autoSpaceDN/>
        <w:rPr>
          <w:rFonts w:ascii="Times New Roman" w:hAnsi="Times New Roman"/>
          <w:i/>
        </w:rPr>
      </w:pPr>
      <w:r>
        <w:rPr>
          <w:rFonts w:ascii="Times New Roman" w:hAnsi="Times New Roman"/>
        </w:rPr>
        <w:t xml:space="preserve">Burns, R. D., Fu, Y., Hannon, J. C., &amp; </w:t>
      </w:r>
      <w:r w:rsidRPr="009D79BC">
        <w:rPr>
          <w:rFonts w:ascii="Times New Roman" w:hAnsi="Times New Roman"/>
          <w:b/>
          <w:u w:val="single"/>
        </w:rPr>
        <w:t>Brusseau, T. A</w:t>
      </w:r>
      <w:r>
        <w:rPr>
          <w:rFonts w:ascii="Times New Roman" w:hAnsi="Times New Roman"/>
        </w:rPr>
        <w:t xml:space="preserve">., (2017). </w:t>
      </w:r>
      <w:r w:rsidRPr="00CC4EB7">
        <w:rPr>
          <w:rFonts w:ascii="Times New Roman" w:hAnsi="Times New Roman"/>
        </w:rPr>
        <w:t>School Physical Activity Programming and Gross Motor Skills in Children</w:t>
      </w:r>
      <w:r>
        <w:rPr>
          <w:rFonts w:ascii="Times New Roman" w:hAnsi="Times New Roman"/>
        </w:rPr>
        <w:t xml:space="preserve">. </w:t>
      </w:r>
      <w:r w:rsidRPr="00F56631">
        <w:rPr>
          <w:rFonts w:ascii="Times New Roman" w:hAnsi="Times New Roman"/>
          <w:i/>
        </w:rPr>
        <w:t>American</w:t>
      </w:r>
      <w:r>
        <w:rPr>
          <w:rFonts w:ascii="Times New Roman" w:hAnsi="Times New Roman"/>
        </w:rPr>
        <w:t xml:space="preserve"> </w:t>
      </w:r>
      <w:r>
        <w:rPr>
          <w:rFonts w:ascii="Times New Roman" w:hAnsi="Times New Roman"/>
          <w:i/>
        </w:rPr>
        <w:t>Journal of Health Behavior, 41, 591-598.</w:t>
      </w:r>
    </w:p>
    <w:p w14:paraId="490AF2EC" w14:textId="77777777" w:rsidR="001D532B" w:rsidRDefault="001D532B" w:rsidP="001D532B">
      <w:pPr>
        <w:autoSpaceDE/>
        <w:autoSpaceDN/>
        <w:rPr>
          <w:rFonts w:ascii="Times New Roman" w:hAnsi="Times New Roman"/>
          <w:i/>
        </w:rPr>
      </w:pPr>
    </w:p>
    <w:p w14:paraId="4E727699" w14:textId="2D8D68D0" w:rsidR="001D532B" w:rsidRPr="001D532B" w:rsidRDefault="001D532B" w:rsidP="001D532B">
      <w:pPr>
        <w:pStyle w:val="ListParagraph"/>
        <w:numPr>
          <w:ilvl w:val="0"/>
          <w:numId w:val="25"/>
        </w:numPr>
        <w:rPr>
          <w:rFonts w:cs="Arial"/>
          <w:i/>
          <w:szCs w:val="22"/>
        </w:rPr>
      </w:pPr>
      <w:r w:rsidRPr="001D532B">
        <w:rPr>
          <w:rFonts w:cs="Arial"/>
          <w:b/>
          <w:i/>
          <w:szCs w:val="22"/>
          <w:u w:val="single"/>
        </w:rPr>
        <w:t>Brusseau, T. A</w:t>
      </w:r>
      <w:r w:rsidRPr="001D532B">
        <w:rPr>
          <w:rFonts w:cs="Arial"/>
          <w:szCs w:val="22"/>
        </w:rPr>
        <w:t xml:space="preserve">., </w:t>
      </w:r>
      <w:r w:rsidRPr="001D532B">
        <w:rPr>
          <w:rFonts w:cs="Arial"/>
          <w:szCs w:val="22"/>
          <w:vertAlign w:val="superscript"/>
        </w:rPr>
        <w:t>a</w:t>
      </w:r>
      <w:r w:rsidRPr="001D532B">
        <w:rPr>
          <w:rFonts w:cs="Arial"/>
          <w:szCs w:val="22"/>
        </w:rPr>
        <w:t xml:space="preserve">Burns, R. D., &amp; Hannon, J. C. (2016). Effects of Comprehensive School Physical Activity Program on Physical Activity and Health Related Fitness in At-Risk Youth, </w:t>
      </w:r>
      <w:r w:rsidRPr="001D532B">
        <w:rPr>
          <w:rFonts w:cs="Arial"/>
          <w:i/>
          <w:szCs w:val="22"/>
        </w:rPr>
        <w:t>Journal of Physical Activity and Health</w:t>
      </w:r>
      <w:r w:rsidRPr="001D532B">
        <w:rPr>
          <w:rFonts w:cs="Arial"/>
          <w:szCs w:val="22"/>
        </w:rPr>
        <w:t xml:space="preserve">. 13(8): 888-894. DOI: </w:t>
      </w:r>
      <w:hyperlink r:id="rId11" w:history="1">
        <w:r w:rsidRPr="001D532B">
          <w:rPr>
            <w:rStyle w:val="Hyperlink"/>
            <w:rFonts w:cs="Arial"/>
            <w:szCs w:val="22"/>
          </w:rPr>
          <w:t>http://dx.doi.org/10.1123/jpah.2016-0028</w:t>
        </w:r>
      </w:hyperlink>
    </w:p>
    <w:p w14:paraId="24F2076F" w14:textId="77777777" w:rsidR="00144EF5" w:rsidRPr="001A5D10" w:rsidRDefault="00144EF5" w:rsidP="008E030A">
      <w:pPr>
        <w:autoSpaceDE/>
        <w:autoSpaceDN/>
        <w:rPr>
          <w:rFonts w:cs="Arial"/>
          <w:i/>
          <w:szCs w:val="22"/>
        </w:rPr>
      </w:pPr>
    </w:p>
    <w:p w14:paraId="7E214C38" w14:textId="4AE48127" w:rsidR="00EF5568" w:rsidRPr="001A5D10" w:rsidRDefault="00EF5568" w:rsidP="00276C4A">
      <w:pPr>
        <w:adjustRightInd w:val="0"/>
        <w:rPr>
          <w:rFonts w:cs="Arial"/>
          <w:b/>
          <w:szCs w:val="22"/>
          <w:u w:val="single"/>
        </w:rPr>
      </w:pPr>
      <w:r w:rsidRPr="001A5D10">
        <w:rPr>
          <w:rFonts w:cs="Arial"/>
          <w:b/>
          <w:szCs w:val="22"/>
          <w:u w:val="single"/>
        </w:rPr>
        <w:t>Physical Activity Measurement</w:t>
      </w:r>
    </w:p>
    <w:p w14:paraId="6EC39AD4" w14:textId="5C3DEA2A" w:rsidR="00EF5568" w:rsidRDefault="00EF5568" w:rsidP="00276C4A">
      <w:pPr>
        <w:adjustRightInd w:val="0"/>
        <w:rPr>
          <w:rFonts w:cs="Arial"/>
          <w:szCs w:val="22"/>
        </w:rPr>
      </w:pPr>
      <w:r w:rsidRPr="001A5D10">
        <w:rPr>
          <w:rFonts w:cs="Arial"/>
          <w:szCs w:val="22"/>
        </w:rPr>
        <w:t xml:space="preserve">The physical activity measurement work has focused on validity and reliability issues with pedometers and accelerometers as well as </w:t>
      </w:r>
      <w:r w:rsidR="00144EF5">
        <w:rPr>
          <w:rFonts w:cs="Arial"/>
          <w:szCs w:val="22"/>
        </w:rPr>
        <w:t xml:space="preserve">field-based </w:t>
      </w:r>
      <w:r w:rsidRPr="001A5D10">
        <w:rPr>
          <w:rFonts w:cs="Arial"/>
          <w:szCs w:val="22"/>
        </w:rPr>
        <w:t>health-related fitness</w:t>
      </w:r>
      <w:r w:rsidR="00144EF5">
        <w:rPr>
          <w:rFonts w:cs="Arial"/>
          <w:szCs w:val="22"/>
        </w:rPr>
        <w:t xml:space="preserve"> measures</w:t>
      </w:r>
      <w:r w:rsidRPr="001A5D10">
        <w:rPr>
          <w:rFonts w:cs="Arial"/>
          <w:szCs w:val="22"/>
        </w:rPr>
        <w:t xml:space="preserve">. The work has identified instruments that are acceptable for physical activity measurement in research as well as measurement issues related to epoch lengths and target activity levels.  We have also established improved formulas for estimating aerobic fitness from field-based fitness testing. </w:t>
      </w:r>
      <w:r w:rsidR="00562560">
        <w:rPr>
          <w:rFonts w:cs="Arial"/>
          <w:szCs w:val="22"/>
        </w:rPr>
        <w:t xml:space="preserve">The work has been important for researchers interested in measuring both physical activity and health-related fitness (i.e. cardio-respiratory) in children and adolescents in schools and field settings. </w:t>
      </w:r>
    </w:p>
    <w:p w14:paraId="0B77B9EB" w14:textId="77777777" w:rsidR="004034CC" w:rsidRPr="001A5D10" w:rsidRDefault="004034CC" w:rsidP="00276C4A">
      <w:pPr>
        <w:adjustRightInd w:val="0"/>
        <w:rPr>
          <w:rFonts w:cs="Arial"/>
          <w:szCs w:val="22"/>
        </w:rPr>
      </w:pPr>
    </w:p>
    <w:p w14:paraId="4AA893B0" w14:textId="77777777" w:rsidR="00A62087" w:rsidRPr="00A62087" w:rsidRDefault="00A62087" w:rsidP="00A62087">
      <w:pPr>
        <w:numPr>
          <w:ilvl w:val="0"/>
          <w:numId w:val="26"/>
        </w:numPr>
        <w:autoSpaceDE/>
        <w:autoSpaceDN/>
        <w:rPr>
          <w:rFonts w:ascii="Times New Roman" w:hAnsi="Times New Roman"/>
          <w:i/>
        </w:rPr>
      </w:pPr>
      <w:r w:rsidRPr="00C4222C">
        <w:rPr>
          <w:rFonts w:ascii="Times New Roman" w:hAnsi="Times New Roman"/>
          <w:vertAlign w:val="superscript"/>
        </w:rPr>
        <w:t>a</w:t>
      </w:r>
      <w:r>
        <w:rPr>
          <w:rFonts w:ascii="Times New Roman" w:hAnsi="Times New Roman"/>
        </w:rPr>
        <w:t xml:space="preserve">Burns, R. D., </w:t>
      </w:r>
      <w:r w:rsidRPr="005178C8">
        <w:rPr>
          <w:rFonts w:ascii="Times New Roman" w:hAnsi="Times New Roman"/>
          <w:b/>
          <w:u w:val="single"/>
        </w:rPr>
        <w:t>Brusseau, T. A</w:t>
      </w:r>
      <w:r>
        <w:rPr>
          <w:rFonts w:ascii="Times New Roman" w:hAnsi="Times New Roman"/>
        </w:rPr>
        <w:t xml:space="preserve">., </w:t>
      </w:r>
      <w:r w:rsidRPr="00C4222C">
        <w:rPr>
          <w:rFonts w:ascii="Times New Roman" w:hAnsi="Times New Roman"/>
          <w:vertAlign w:val="superscript"/>
        </w:rPr>
        <w:t>c</w:t>
      </w:r>
      <w:r>
        <w:rPr>
          <w:rFonts w:ascii="Times New Roman" w:hAnsi="Times New Roman"/>
        </w:rPr>
        <w:t xml:space="preserve">Fang, Y., Fu, Y., &amp; Hannon, J. C. (2016). </w:t>
      </w:r>
      <w:r w:rsidRPr="005178C8">
        <w:rPr>
          <w:rFonts w:ascii="Times New Roman" w:hAnsi="Times New Roman"/>
        </w:rPr>
        <w:t>Establishing Waist-to-Height Ratio standards from criterion-referenced BMI using ROC curves in low-income children</w:t>
      </w:r>
      <w:r>
        <w:rPr>
          <w:rFonts w:ascii="Times New Roman" w:hAnsi="Times New Roman"/>
        </w:rPr>
        <w:t xml:space="preserve">. </w:t>
      </w:r>
      <w:r w:rsidRPr="005178C8">
        <w:rPr>
          <w:rFonts w:ascii="Times New Roman" w:hAnsi="Times New Roman"/>
          <w:i/>
        </w:rPr>
        <w:t>Journal of Obesity</w:t>
      </w:r>
      <w:r>
        <w:rPr>
          <w:rFonts w:ascii="Times New Roman" w:hAnsi="Times New Roman"/>
        </w:rPr>
        <w:t xml:space="preserve">. </w:t>
      </w:r>
      <w:r>
        <w:rPr>
          <w:rFonts w:ascii="Minion W08 Regular_1167271" w:hAnsi="Minion W08 Regular_1167271"/>
          <w:color w:val="000000"/>
          <w:sz w:val="26"/>
          <w:szCs w:val="26"/>
        </w:rPr>
        <w:t>doi:10.1155/2016/2740538</w:t>
      </w:r>
    </w:p>
    <w:p w14:paraId="4036A1E7" w14:textId="77777777" w:rsidR="00A62087" w:rsidRPr="007E20E5" w:rsidRDefault="00A62087" w:rsidP="00A62087">
      <w:pPr>
        <w:autoSpaceDE/>
        <w:autoSpaceDN/>
        <w:ind w:left="720"/>
        <w:rPr>
          <w:rFonts w:ascii="Times New Roman" w:hAnsi="Times New Roman"/>
          <w:i/>
        </w:rPr>
      </w:pPr>
    </w:p>
    <w:p w14:paraId="488D0C72" w14:textId="00559C97" w:rsidR="008E030A" w:rsidRPr="00840A47" w:rsidRDefault="008E030A" w:rsidP="004034CC">
      <w:pPr>
        <w:pStyle w:val="ListParagraph"/>
        <w:numPr>
          <w:ilvl w:val="0"/>
          <w:numId w:val="26"/>
        </w:numPr>
        <w:autoSpaceDE/>
        <w:autoSpaceDN/>
        <w:rPr>
          <w:rFonts w:cs="Arial"/>
          <w:i/>
          <w:szCs w:val="22"/>
        </w:rPr>
      </w:pPr>
      <w:r w:rsidRPr="004034CC">
        <w:rPr>
          <w:rFonts w:eastAsia="SimSun" w:cs="Arial"/>
          <w:szCs w:val="22"/>
        </w:rPr>
        <w:t xml:space="preserve">Burns, R., Hannon, J. C., </w:t>
      </w:r>
      <w:r w:rsidRPr="004034CC">
        <w:rPr>
          <w:rFonts w:eastAsia="SimSun" w:cs="Arial"/>
          <w:b/>
          <w:szCs w:val="22"/>
        </w:rPr>
        <w:t>Brusseau, T. A</w:t>
      </w:r>
      <w:r w:rsidRPr="004034CC">
        <w:rPr>
          <w:rFonts w:eastAsia="SimSun" w:cs="Arial"/>
          <w:szCs w:val="22"/>
        </w:rPr>
        <w:t xml:space="preserve">., Eisenman, P., &amp; Shultz, B., Saint-Maurice, P. F., Welk, G. J., &amp; Mahar, M. T.  (2015). </w:t>
      </w:r>
      <w:r w:rsidRPr="004034CC">
        <w:rPr>
          <w:rFonts w:cs="Arial"/>
          <w:szCs w:val="22"/>
        </w:rPr>
        <w:t>Development of a VO</w:t>
      </w:r>
      <w:r w:rsidRPr="004034CC">
        <w:rPr>
          <w:rFonts w:cs="Arial"/>
          <w:szCs w:val="22"/>
          <w:vertAlign w:val="subscript"/>
        </w:rPr>
        <w:t>2 Peak</w:t>
      </w:r>
      <w:r w:rsidRPr="004034CC">
        <w:rPr>
          <w:rFonts w:cs="Arial"/>
          <w:szCs w:val="22"/>
        </w:rPr>
        <w:t xml:space="preserve"> Prediction Model from One-mile Run/Walk Performance. </w:t>
      </w:r>
      <w:r w:rsidRPr="004034CC">
        <w:rPr>
          <w:rFonts w:eastAsia="SimSun" w:cs="Arial"/>
          <w:i/>
          <w:szCs w:val="22"/>
        </w:rPr>
        <w:t>Journal of Sport Sciences. Epub ahead of print. DOI: 10.1080/02640414.2015.1031163</w:t>
      </w:r>
    </w:p>
    <w:p w14:paraId="64E7B6DD" w14:textId="77777777" w:rsidR="00840A47" w:rsidRPr="004034CC" w:rsidRDefault="00840A47" w:rsidP="00840A47">
      <w:pPr>
        <w:pStyle w:val="ListParagraph"/>
        <w:autoSpaceDE/>
        <w:autoSpaceDN/>
        <w:rPr>
          <w:rFonts w:cs="Arial"/>
          <w:i/>
          <w:szCs w:val="22"/>
        </w:rPr>
      </w:pPr>
    </w:p>
    <w:p w14:paraId="202DCF8F" w14:textId="77777777" w:rsidR="00A62087" w:rsidRPr="00530B99" w:rsidRDefault="00A62087" w:rsidP="00A62087">
      <w:pPr>
        <w:numPr>
          <w:ilvl w:val="0"/>
          <w:numId w:val="26"/>
        </w:numPr>
        <w:autoSpaceDE/>
        <w:autoSpaceDN/>
        <w:rPr>
          <w:rFonts w:ascii="Times New Roman" w:hAnsi="Times New Roman"/>
        </w:rPr>
      </w:pPr>
      <w:r w:rsidRPr="00C4222C">
        <w:rPr>
          <w:rFonts w:ascii="Times New Roman" w:hAnsi="Times New Roman"/>
          <w:vertAlign w:val="superscript"/>
        </w:rPr>
        <w:lastRenderedPageBreak/>
        <w:t>a</w:t>
      </w:r>
      <w:r w:rsidRPr="00530B99">
        <w:rPr>
          <w:rFonts w:ascii="Times New Roman" w:hAnsi="Times New Roman"/>
        </w:rPr>
        <w:t>Burns, R. D.,</w:t>
      </w:r>
      <w:r>
        <w:rPr>
          <w:rFonts w:ascii="Times New Roman" w:hAnsi="Times New Roman"/>
          <w:b/>
          <w:i/>
          <w:u w:val="single"/>
        </w:rPr>
        <w:t xml:space="preserve"> </w:t>
      </w:r>
      <w:r w:rsidRPr="00530B99">
        <w:rPr>
          <w:rFonts w:ascii="Times New Roman" w:hAnsi="Times New Roman"/>
          <w:b/>
          <w:u w:val="single"/>
        </w:rPr>
        <w:t>Brusseau, T. A</w:t>
      </w:r>
      <w:r>
        <w:rPr>
          <w:rFonts w:ascii="Times New Roman" w:hAnsi="Times New Roman"/>
        </w:rPr>
        <w:t xml:space="preserve">., Fu, Y., &amp; Hannon, J. C. (2016). </w:t>
      </w:r>
      <w:r w:rsidRPr="00530B99">
        <w:rPr>
          <w:rFonts w:ascii="Times New Roman" w:hAnsi="Times New Roman"/>
        </w:rPr>
        <w:t>Establishing School Day Pedometer Step Count Cut-points using ROC Curves in Low-Income Children</w:t>
      </w:r>
      <w:r>
        <w:rPr>
          <w:rFonts w:ascii="Times New Roman" w:hAnsi="Times New Roman"/>
        </w:rPr>
        <w:t xml:space="preserve">. </w:t>
      </w:r>
      <w:r>
        <w:rPr>
          <w:rFonts w:ascii="Times New Roman" w:hAnsi="Times New Roman"/>
          <w:i/>
        </w:rPr>
        <w:t>Preventive Medicine</w:t>
      </w:r>
      <w:r>
        <w:rPr>
          <w:rFonts w:ascii="Times New Roman" w:hAnsi="Times New Roman"/>
        </w:rPr>
        <w:t>, 86, 117-122.</w:t>
      </w:r>
    </w:p>
    <w:p w14:paraId="18806D74" w14:textId="77777777" w:rsidR="00A62087" w:rsidRPr="00A62087" w:rsidRDefault="00A62087" w:rsidP="00A62087">
      <w:pPr>
        <w:pStyle w:val="ListParagraph"/>
        <w:autoSpaceDE/>
        <w:autoSpaceDN/>
        <w:rPr>
          <w:rFonts w:cs="Arial"/>
          <w:i/>
          <w:szCs w:val="22"/>
        </w:rPr>
      </w:pPr>
    </w:p>
    <w:p w14:paraId="725E560B" w14:textId="58D5C0F0" w:rsidR="008E030A" w:rsidRDefault="008E030A" w:rsidP="004034CC">
      <w:pPr>
        <w:pStyle w:val="ListParagraph"/>
        <w:numPr>
          <w:ilvl w:val="0"/>
          <w:numId w:val="26"/>
        </w:numPr>
        <w:autoSpaceDE/>
        <w:autoSpaceDN/>
        <w:rPr>
          <w:rFonts w:cs="Arial"/>
          <w:i/>
          <w:szCs w:val="22"/>
        </w:rPr>
      </w:pPr>
      <w:r w:rsidRPr="004034CC">
        <w:rPr>
          <w:rFonts w:cs="Arial"/>
          <w:szCs w:val="22"/>
        </w:rPr>
        <w:t xml:space="preserve">Burns, R., Hannon, J. C., </w:t>
      </w:r>
      <w:r w:rsidRPr="004034CC">
        <w:rPr>
          <w:rFonts w:cs="Arial"/>
          <w:b/>
          <w:szCs w:val="22"/>
        </w:rPr>
        <w:t>Brusseau, T. A</w:t>
      </w:r>
      <w:r w:rsidRPr="004034CC">
        <w:rPr>
          <w:rFonts w:cs="Arial"/>
          <w:szCs w:val="22"/>
        </w:rPr>
        <w:t>., Mahar, M., Eisenman, P., &amp; Shultz, B. (2015). External Cross-Validation of VO2 Peak Prediction Models in Adolescents.</w:t>
      </w:r>
      <w:r w:rsidRPr="004034CC">
        <w:rPr>
          <w:rFonts w:cs="Arial"/>
          <w:i/>
          <w:szCs w:val="22"/>
        </w:rPr>
        <w:t xml:space="preserve"> Pediatric Exercise Science, 27: </w:t>
      </w:r>
      <w:r w:rsidRPr="004034CC">
        <w:rPr>
          <w:rFonts w:cs="Arial"/>
          <w:szCs w:val="22"/>
        </w:rPr>
        <w:t>404-411</w:t>
      </w:r>
      <w:r w:rsidRPr="004034CC">
        <w:rPr>
          <w:rFonts w:cs="Arial"/>
          <w:i/>
          <w:szCs w:val="22"/>
        </w:rPr>
        <w:t>. DOI: 10.1123/pes.2014-0175</w:t>
      </w:r>
      <w:r w:rsidR="00840A47">
        <w:rPr>
          <w:rFonts w:cs="Arial"/>
          <w:i/>
          <w:szCs w:val="22"/>
        </w:rPr>
        <w:t>.</w:t>
      </w:r>
    </w:p>
    <w:p w14:paraId="59DFE4A8" w14:textId="38F05C7D" w:rsidR="004034CC" w:rsidRPr="00A62087" w:rsidRDefault="004034CC" w:rsidP="00A62087">
      <w:pPr>
        <w:autoSpaceDE/>
        <w:autoSpaceDN/>
        <w:rPr>
          <w:rFonts w:cs="Arial"/>
          <w:color w:val="222222"/>
          <w:szCs w:val="22"/>
        </w:rPr>
      </w:pPr>
      <w:bookmarkStart w:id="0" w:name="_GoBack"/>
      <w:bookmarkEnd w:id="0"/>
    </w:p>
    <w:p w14:paraId="26513283" w14:textId="0E85A8DE" w:rsidR="00276C4A" w:rsidRPr="001A5D10" w:rsidRDefault="00276C4A" w:rsidP="00276C4A">
      <w:pPr>
        <w:adjustRightInd w:val="0"/>
        <w:rPr>
          <w:rFonts w:cs="Arial"/>
          <w:bCs/>
          <w:szCs w:val="22"/>
        </w:rPr>
      </w:pPr>
      <w:r w:rsidRPr="001A5D10">
        <w:rPr>
          <w:rFonts w:cs="Arial"/>
          <w:bCs/>
          <w:szCs w:val="22"/>
        </w:rPr>
        <w:t>List of Published Work in MyBibliography:</w:t>
      </w:r>
    </w:p>
    <w:p w14:paraId="2FB05FF0" w14:textId="2C267338" w:rsidR="004348D4" w:rsidRDefault="001D532B" w:rsidP="00276C4A">
      <w:pPr>
        <w:adjustRightInd w:val="0"/>
        <w:rPr>
          <w:rStyle w:val="Hyperlink"/>
          <w:rFonts w:cs="Arial"/>
          <w:bCs/>
          <w:szCs w:val="22"/>
        </w:rPr>
      </w:pPr>
      <w:hyperlink r:id="rId12" w:history="1">
        <w:r w:rsidRPr="001D532B">
          <w:rPr>
            <w:rStyle w:val="Hyperlink"/>
            <w:rFonts w:cs="Arial"/>
            <w:bCs/>
            <w:szCs w:val="22"/>
          </w:rPr>
          <w:t>https://www.ncbi.nlm.nih.gov/sites/myncbi/timothy.brusseau.1/bibliography/53762846/public/?sort=date&amp;direction=ascending</w:t>
        </w:r>
      </w:hyperlink>
    </w:p>
    <w:p w14:paraId="1C5D5215" w14:textId="00BD68EB" w:rsidR="004348D4" w:rsidRDefault="004348D4" w:rsidP="00276C4A">
      <w:pPr>
        <w:adjustRightInd w:val="0"/>
        <w:rPr>
          <w:rStyle w:val="Hyperlink"/>
          <w:rFonts w:cs="Arial"/>
          <w:bCs/>
          <w:color w:val="auto"/>
          <w:szCs w:val="22"/>
          <w:u w:val="none"/>
        </w:rPr>
      </w:pPr>
      <w:r>
        <w:rPr>
          <w:rStyle w:val="Hyperlink"/>
          <w:rFonts w:cs="Arial"/>
          <w:bCs/>
          <w:color w:val="auto"/>
          <w:szCs w:val="22"/>
          <w:u w:val="none"/>
        </w:rPr>
        <w:t>Link to Citations:</w:t>
      </w:r>
    </w:p>
    <w:p w14:paraId="32D717EB" w14:textId="6D20E75C" w:rsidR="004348D4" w:rsidRDefault="00E673BF" w:rsidP="00276C4A">
      <w:pPr>
        <w:adjustRightInd w:val="0"/>
        <w:rPr>
          <w:rStyle w:val="Hyperlink"/>
          <w:rFonts w:cs="Arial"/>
          <w:bCs/>
          <w:color w:val="auto"/>
          <w:szCs w:val="22"/>
          <w:u w:val="none"/>
        </w:rPr>
      </w:pPr>
      <w:hyperlink r:id="rId13" w:history="1">
        <w:r w:rsidR="004348D4" w:rsidRPr="005D438F">
          <w:rPr>
            <w:rStyle w:val="Hyperlink"/>
            <w:rFonts w:cs="Arial"/>
            <w:bCs/>
            <w:szCs w:val="22"/>
          </w:rPr>
          <w:t>https://scholar.google.com/citations?user=S9shILUAAAAJ&amp;hl=en</w:t>
        </w:r>
      </w:hyperlink>
    </w:p>
    <w:p w14:paraId="6A42EAF8" w14:textId="77777777" w:rsidR="004348D4" w:rsidRPr="004348D4" w:rsidRDefault="004348D4" w:rsidP="00276C4A">
      <w:pPr>
        <w:adjustRightInd w:val="0"/>
        <w:rPr>
          <w:rStyle w:val="Hyperlink"/>
          <w:rFonts w:cs="Arial"/>
          <w:bCs/>
          <w:color w:val="auto"/>
          <w:szCs w:val="22"/>
          <w:u w:val="none"/>
        </w:rPr>
      </w:pPr>
    </w:p>
    <w:p w14:paraId="7D53E3A2" w14:textId="77777777" w:rsidR="004034CC" w:rsidRDefault="004034CC" w:rsidP="00276C4A">
      <w:pPr>
        <w:adjustRightInd w:val="0"/>
        <w:rPr>
          <w:rFonts w:cs="Arial"/>
          <w:bCs/>
          <w:szCs w:val="22"/>
        </w:rPr>
      </w:pPr>
    </w:p>
    <w:p w14:paraId="78A4A51F" w14:textId="11E53144" w:rsidR="00276C4A" w:rsidRDefault="00276C4A" w:rsidP="00276C4A">
      <w:pPr>
        <w:adjustRightInd w:val="0"/>
        <w:rPr>
          <w:rFonts w:cs="Arial"/>
          <w:b/>
          <w:bCs/>
          <w:szCs w:val="22"/>
        </w:rPr>
      </w:pPr>
      <w:r w:rsidRPr="001A5D10">
        <w:rPr>
          <w:rFonts w:cs="Arial"/>
          <w:b/>
          <w:bCs/>
          <w:szCs w:val="22"/>
        </w:rPr>
        <w:t>D. Research Support</w:t>
      </w:r>
    </w:p>
    <w:p w14:paraId="58028FD2" w14:textId="77777777" w:rsidR="004034CC" w:rsidRPr="001A5D10" w:rsidRDefault="004034CC" w:rsidP="00276C4A">
      <w:pPr>
        <w:adjustRightInd w:val="0"/>
        <w:rPr>
          <w:rFonts w:cs="Arial"/>
          <w:b/>
          <w:bCs/>
          <w:szCs w:val="22"/>
        </w:rPr>
      </w:pPr>
    </w:p>
    <w:p w14:paraId="5F5F9005" w14:textId="77777777" w:rsidR="00276C4A" w:rsidRPr="001A5D10" w:rsidRDefault="00276C4A" w:rsidP="00276C4A">
      <w:pPr>
        <w:adjustRightInd w:val="0"/>
        <w:rPr>
          <w:rFonts w:cs="Arial"/>
          <w:b/>
          <w:bCs/>
          <w:szCs w:val="22"/>
        </w:rPr>
      </w:pPr>
      <w:r w:rsidRPr="001A5D10">
        <w:rPr>
          <w:rFonts w:cs="Arial"/>
          <w:b/>
          <w:bCs/>
          <w:szCs w:val="22"/>
        </w:rPr>
        <w:t>Ongoing Research Support</w:t>
      </w:r>
    </w:p>
    <w:p w14:paraId="6DE4C509" w14:textId="17A1C73A" w:rsidR="00F1546C" w:rsidRDefault="008E030A" w:rsidP="00F1546C">
      <w:pPr>
        <w:pStyle w:val="ListParagraph"/>
        <w:numPr>
          <w:ilvl w:val="1"/>
          <w:numId w:val="22"/>
        </w:numPr>
        <w:autoSpaceDE/>
        <w:autoSpaceDN/>
        <w:ind w:left="0" w:firstLine="0"/>
        <w:rPr>
          <w:rFonts w:cs="Arial"/>
          <w:szCs w:val="22"/>
        </w:rPr>
      </w:pPr>
      <w:r w:rsidRPr="00F1546C">
        <w:rPr>
          <w:rFonts w:cs="Arial"/>
          <w:szCs w:val="22"/>
        </w:rPr>
        <w:t xml:space="preserve">United States Department of Education: </w:t>
      </w:r>
      <w:r w:rsidRPr="00F1546C">
        <w:rPr>
          <w:rFonts w:cs="Arial"/>
          <w:b/>
          <w:szCs w:val="22"/>
        </w:rPr>
        <w:t xml:space="preserve"> </w:t>
      </w:r>
      <w:r w:rsidRPr="00F1546C">
        <w:rPr>
          <w:rFonts w:cs="Arial"/>
          <w:szCs w:val="22"/>
        </w:rPr>
        <w:t>The Carol M. W</w:t>
      </w:r>
      <w:r w:rsidR="00F1546C">
        <w:rPr>
          <w:rFonts w:cs="Arial"/>
          <w:szCs w:val="22"/>
        </w:rPr>
        <w:t>hite Physical Education Program</w:t>
      </w:r>
      <w:r w:rsidRPr="00F1546C">
        <w:rPr>
          <w:rFonts w:cs="Arial"/>
          <w:szCs w:val="22"/>
        </w:rPr>
        <w:t>. Let’s Get Fit-to-Learn: A Comprehensive Approach to Nutrition and Physical Activity</w:t>
      </w:r>
      <w:r w:rsidR="00F1546C" w:rsidRPr="00F1546C">
        <w:rPr>
          <w:rFonts w:cs="Arial"/>
          <w:szCs w:val="22"/>
        </w:rPr>
        <w:t xml:space="preserve"> </w:t>
      </w:r>
    </w:p>
    <w:p w14:paraId="505FBB35" w14:textId="7C67EAD8" w:rsidR="008E030A" w:rsidRDefault="00F1546C" w:rsidP="00F1546C">
      <w:pPr>
        <w:pStyle w:val="ListParagraph"/>
        <w:autoSpaceDE/>
        <w:autoSpaceDN/>
        <w:ind w:left="0"/>
        <w:rPr>
          <w:rFonts w:cs="Arial"/>
          <w:szCs w:val="22"/>
        </w:rPr>
      </w:pPr>
      <w:r w:rsidRPr="00F1546C">
        <w:rPr>
          <w:rFonts w:cs="Arial"/>
          <w:szCs w:val="22"/>
        </w:rPr>
        <w:t>Role: PI</w:t>
      </w:r>
    </w:p>
    <w:p w14:paraId="302E0C68" w14:textId="563AE484" w:rsidR="00F1546C" w:rsidRDefault="00F1546C" w:rsidP="00F1546C">
      <w:pPr>
        <w:pStyle w:val="ListParagraph"/>
        <w:autoSpaceDE/>
        <w:autoSpaceDN/>
        <w:ind w:left="0"/>
        <w:rPr>
          <w:rFonts w:cs="Arial"/>
          <w:szCs w:val="22"/>
        </w:rPr>
      </w:pPr>
      <w:r>
        <w:rPr>
          <w:rFonts w:cs="Arial"/>
          <w:szCs w:val="22"/>
        </w:rPr>
        <w:t>Goal: Change physical behavior of inner-city children through a comprehensive and multiple component physical activity program.</w:t>
      </w:r>
    </w:p>
    <w:p w14:paraId="58C2E437" w14:textId="77777777" w:rsidR="004034CC" w:rsidRPr="00F1546C" w:rsidRDefault="004034CC" w:rsidP="00F1546C">
      <w:pPr>
        <w:pStyle w:val="ListParagraph"/>
        <w:autoSpaceDE/>
        <w:autoSpaceDN/>
        <w:ind w:left="0"/>
        <w:rPr>
          <w:rFonts w:cs="Arial"/>
          <w:szCs w:val="22"/>
        </w:rPr>
      </w:pPr>
    </w:p>
    <w:p w14:paraId="5C076145" w14:textId="14D2097E" w:rsidR="00F1546C" w:rsidRDefault="008E030A" w:rsidP="008E030A">
      <w:pPr>
        <w:rPr>
          <w:rFonts w:cs="Arial"/>
          <w:bCs/>
          <w:szCs w:val="22"/>
        </w:rPr>
      </w:pPr>
      <w:r w:rsidRPr="004034CC">
        <w:rPr>
          <w:rFonts w:cs="Arial"/>
          <w:szCs w:val="22"/>
        </w:rPr>
        <w:t>2014-2017</w:t>
      </w:r>
      <w:r w:rsidR="00F1546C">
        <w:rPr>
          <w:rFonts w:cs="Arial"/>
          <w:b/>
          <w:szCs w:val="22"/>
        </w:rPr>
        <w:t xml:space="preserve"> </w:t>
      </w:r>
      <w:r w:rsidRPr="001A5D10">
        <w:rPr>
          <w:rFonts w:cs="Arial"/>
          <w:bCs/>
          <w:szCs w:val="22"/>
        </w:rPr>
        <w:t>State of Utah</w:t>
      </w:r>
      <w:r w:rsidRPr="001A5D10">
        <w:rPr>
          <w:rFonts w:cs="Arial"/>
          <w:b/>
          <w:bCs/>
          <w:szCs w:val="22"/>
        </w:rPr>
        <w:t xml:space="preserve"> </w:t>
      </w:r>
      <w:r w:rsidRPr="001A5D10">
        <w:rPr>
          <w:rFonts w:cs="Arial"/>
          <w:bCs/>
          <w:szCs w:val="22"/>
        </w:rPr>
        <w:t>Juvenile Justice Services</w:t>
      </w:r>
      <w:r w:rsidRPr="001A5D10">
        <w:rPr>
          <w:rFonts w:cs="Arial"/>
          <w:szCs w:val="22"/>
        </w:rPr>
        <w:t xml:space="preserve">. Juvenile Justice Service </w:t>
      </w:r>
      <w:r w:rsidRPr="001A5D10">
        <w:rPr>
          <w:rFonts w:cs="Arial"/>
          <w:bCs/>
          <w:szCs w:val="22"/>
        </w:rPr>
        <w:t>Physical Activity Program Evaluation.</w:t>
      </w:r>
      <w:r w:rsidR="00F1546C">
        <w:rPr>
          <w:rFonts w:cs="Arial"/>
          <w:bCs/>
          <w:szCs w:val="22"/>
        </w:rPr>
        <w:t xml:space="preserve"> </w:t>
      </w:r>
    </w:p>
    <w:p w14:paraId="499D516F" w14:textId="222B7853" w:rsidR="008E030A" w:rsidRPr="00F1546C" w:rsidRDefault="00F1546C" w:rsidP="008E030A">
      <w:pPr>
        <w:rPr>
          <w:rFonts w:cs="Arial"/>
          <w:b/>
          <w:szCs w:val="22"/>
        </w:rPr>
      </w:pPr>
      <w:r>
        <w:rPr>
          <w:rFonts w:cs="Arial"/>
          <w:bCs/>
          <w:szCs w:val="22"/>
        </w:rPr>
        <w:t>Role: PI</w:t>
      </w:r>
    </w:p>
    <w:p w14:paraId="3349F72D" w14:textId="5438C84A" w:rsidR="008E030A" w:rsidRPr="001A5D10" w:rsidRDefault="00F1546C" w:rsidP="008E030A">
      <w:pPr>
        <w:rPr>
          <w:rFonts w:cs="Arial"/>
          <w:bCs/>
          <w:szCs w:val="22"/>
        </w:rPr>
      </w:pPr>
      <w:r>
        <w:rPr>
          <w:rFonts w:cs="Arial"/>
          <w:bCs/>
          <w:szCs w:val="22"/>
        </w:rPr>
        <w:t xml:space="preserve">Goal: Evaluate the effectiveness of the SPARK program on the physical activity and health-related fitness of youth in secure juvenile justice facilities. </w:t>
      </w:r>
    </w:p>
    <w:p w14:paraId="47B9E9B9" w14:textId="77777777" w:rsidR="004034CC" w:rsidRDefault="004034CC" w:rsidP="008E030A">
      <w:pPr>
        <w:rPr>
          <w:rFonts w:cs="Arial"/>
          <w:b/>
          <w:szCs w:val="22"/>
        </w:rPr>
      </w:pPr>
    </w:p>
    <w:p w14:paraId="42482C95" w14:textId="77777777" w:rsidR="004034CC" w:rsidRDefault="008E030A" w:rsidP="008E030A">
      <w:pPr>
        <w:rPr>
          <w:rFonts w:cs="Arial"/>
          <w:szCs w:val="22"/>
        </w:rPr>
      </w:pPr>
      <w:r w:rsidRPr="004034CC">
        <w:rPr>
          <w:rFonts w:cs="Arial"/>
          <w:szCs w:val="22"/>
        </w:rPr>
        <w:t>2015-2016</w:t>
      </w:r>
      <w:r w:rsidR="00F1546C">
        <w:rPr>
          <w:rFonts w:cs="Arial"/>
          <w:b/>
          <w:szCs w:val="22"/>
        </w:rPr>
        <w:t xml:space="preserve"> </w:t>
      </w:r>
      <w:r w:rsidR="00F1546C">
        <w:rPr>
          <w:rFonts w:cs="Arial"/>
          <w:szCs w:val="22"/>
        </w:rPr>
        <w:t>SHAPE America Research Consortium.</w:t>
      </w:r>
      <w:r w:rsidRPr="001A5D10">
        <w:rPr>
          <w:rFonts w:cs="Arial"/>
          <w:szCs w:val="22"/>
        </w:rPr>
        <w:t xml:space="preserve"> Fit &amp; Cool Dudes: A goal setting physical activity intervention. </w:t>
      </w:r>
    </w:p>
    <w:p w14:paraId="01C5FA69" w14:textId="65E329D1" w:rsidR="008E030A" w:rsidRDefault="00F1546C" w:rsidP="008E030A">
      <w:pPr>
        <w:rPr>
          <w:rFonts w:cs="Arial"/>
          <w:szCs w:val="22"/>
        </w:rPr>
      </w:pPr>
      <w:r>
        <w:rPr>
          <w:rFonts w:cs="Arial"/>
          <w:szCs w:val="22"/>
        </w:rPr>
        <w:t>Role: PI</w:t>
      </w:r>
    </w:p>
    <w:p w14:paraId="216894AE" w14:textId="3E15B04D" w:rsidR="00F1546C" w:rsidRDefault="00F1546C" w:rsidP="008E030A">
      <w:pPr>
        <w:rPr>
          <w:rFonts w:cs="Arial"/>
          <w:szCs w:val="22"/>
        </w:rPr>
      </w:pPr>
      <w:r>
        <w:rPr>
          <w:rFonts w:cs="Arial"/>
          <w:szCs w:val="22"/>
        </w:rPr>
        <w:t xml:space="preserve">Goal: Evaluate the effectiveness of a goal setting and peer modeling intervention on physical activity behavior in children. </w:t>
      </w:r>
    </w:p>
    <w:p w14:paraId="1650BF8E" w14:textId="77777777" w:rsidR="004034CC" w:rsidRDefault="004034CC" w:rsidP="008E030A">
      <w:pPr>
        <w:rPr>
          <w:rFonts w:cs="Arial"/>
          <w:szCs w:val="22"/>
        </w:rPr>
      </w:pPr>
    </w:p>
    <w:p w14:paraId="32D16E3F" w14:textId="277F418D" w:rsidR="004034CC" w:rsidRPr="004034CC" w:rsidRDefault="004034CC" w:rsidP="008E030A">
      <w:pPr>
        <w:rPr>
          <w:rFonts w:cs="Arial"/>
          <w:b/>
          <w:szCs w:val="22"/>
        </w:rPr>
      </w:pPr>
      <w:r w:rsidRPr="004034CC">
        <w:rPr>
          <w:rFonts w:cs="Arial"/>
          <w:b/>
          <w:szCs w:val="22"/>
        </w:rPr>
        <w:t>Previous Research Support</w:t>
      </w:r>
    </w:p>
    <w:p w14:paraId="5BB8C337" w14:textId="39A954FC" w:rsidR="00FC5F9E" w:rsidRDefault="00FC5F9E" w:rsidP="00276C4A">
      <w:pPr>
        <w:pStyle w:val="DataField11pt-Single"/>
        <w:rPr>
          <w:rStyle w:val="Strong"/>
          <w:szCs w:val="22"/>
        </w:rPr>
      </w:pPr>
    </w:p>
    <w:p w14:paraId="3BD04177" w14:textId="5629BA17" w:rsidR="004034CC" w:rsidRDefault="004034CC" w:rsidP="00276C4A">
      <w:pPr>
        <w:pStyle w:val="DataField11pt-Single"/>
        <w:rPr>
          <w:rStyle w:val="Strong"/>
          <w:b w:val="0"/>
          <w:szCs w:val="22"/>
        </w:rPr>
      </w:pPr>
      <w:r w:rsidRPr="004034CC">
        <w:rPr>
          <w:rStyle w:val="Strong"/>
          <w:b w:val="0"/>
          <w:szCs w:val="22"/>
        </w:rPr>
        <w:t>2013-2014 AAHPERD Research Consortium Early Investigator Grant. Compendium of Physical Education Physical Activities.</w:t>
      </w:r>
    </w:p>
    <w:p w14:paraId="56C82106" w14:textId="713F69DC" w:rsidR="004034CC" w:rsidRDefault="004034CC" w:rsidP="00276C4A">
      <w:pPr>
        <w:pStyle w:val="DataField11pt-Single"/>
        <w:rPr>
          <w:rStyle w:val="Strong"/>
          <w:b w:val="0"/>
          <w:szCs w:val="22"/>
        </w:rPr>
      </w:pPr>
      <w:r>
        <w:rPr>
          <w:rStyle w:val="Strong"/>
          <w:b w:val="0"/>
          <w:szCs w:val="22"/>
        </w:rPr>
        <w:t>Role: PI</w:t>
      </w:r>
    </w:p>
    <w:p w14:paraId="226AAB6E" w14:textId="5BAD36CB" w:rsidR="004034CC" w:rsidRDefault="004034CC" w:rsidP="00276C4A">
      <w:pPr>
        <w:pStyle w:val="DataField11pt-Single"/>
        <w:rPr>
          <w:rStyle w:val="Strong"/>
          <w:b w:val="0"/>
          <w:szCs w:val="22"/>
        </w:rPr>
      </w:pPr>
      <w:r>
        <w:rPr>
          <w:rStyle w:val="Strong"/>
          <w:b w:val="0"/>
          <w:szCs w:val="22"/>
        </w:rPr>
        <w:t xml:space="preserve">Goal: Determine the expected physical activity values of children attending daily physical education. </w:t>
      </w:r>
    </w:p>
    <w:p w14:paraId="28CD0107" w14:textId="77777777" w:rsidR="004034CC" w:rsidRDefault="004034CC" w:rsidP="00276C4A">
      <w:pPr>
        <w:pStyle w:val="DataField11pt-Single"/>
        <w:rPr>
          <w:rStyle w:val="Strong"/>
          <w:b w:val="0"/>
          <w:szCs w:val="22"/>
        </w:rPr>
      </w:pPr>
    </w:p>
    <w:p w14:paraId="1F1BEE01" w14:textId="6541324E" w:rsidR="004034CC" w:rsidRDefault="004034CC" w:rsidP="00276C4A">
      <w:pPr>
        <w:pStyle w:val="DataField11pt-Single"/>
        <w:rPr>
          <w:rStyle w:val="Strong"/>
          <w:b w:val="0"/>
          <w:szCs w:val="22"/>
        </w:rPr>
      </w:pPr>
      <w:r>
        <w:rPr>
          <w:rStyle w:val="Strong"/>
          <w:b w:val="0"/>
          <w:szCs w:val="22"/>
        </w:rPr>
        <w:t xml:space="preserve">2007-2010 United States Department of Education. </w:t>
      </w:r>
      <w:r w:rsidRPr="004034CC">
        <w:rPr>
          <w:rStyle w:val="Strong"/>
          <w:b w:val="0"/>
          <w:szCs w:val="22"/>
        </w:rPr>
        <w:t>Salt River Pima-Maricopa Community Schools Health Living Initiative. Funded by the U.S. Department of Education.</w:t>
      </w:r>
    </w:p>
    <w:p w14:paraId="1133C689" w14:textId="5612AA28" w:rsidR="004034CC" w:rsidRDefault="004034CC" w:rsidP="00276C4A">
      <w:pPr>
        <w:pStyle w:val="DataField11pt-Single"/>
        <w:rPr>
          <w:rStyle w:val="Strong"/>
          <w:b w:val="0"/>
          <w:szCs w:val="22"/>
        </w:rPr>
      </w:pPr>
      <w:r>
        <w:rPr>
          <w:rStyle w:val="Strong"/>
          <w:b w:val="0"/>
          <w:szCs w:val="22"/>
        </w:rPr>
        <w:t>Role: Research Assistant</w:t>
      </w:r>
    </w:p>
    <w:p w14:paraId="25169FD8" w14:textId="7FD26BC4" w:rsidR="004034CC" w:rsidRDefault="004034CC" w:rsidP="00276C4A">
      <w:pPr>
        <w:pStyle w:val="DataField11pt-Single"/>
        <w:rPr>
          <w:rStyle w:val="Strong"/>
          <w:b w:val="0"/>
          <w:szCs w:val="22"/>
        </w:rPr>
      </w:pPr>
      <w:r>
        <w:rPr>
          <w:rStyle w:val="Strong"/>
          <w:b w:val="0"/>
          <w:szCs w:val="22"/>
        </w:rPr>
        <w:t>Goal: Implementation and evaluation of a school-based physical activity intervention in the Salt River American Indian Community.</w:t>
      </w:r>
    </w:p>
    <w:p w14:paraId="72068969" w14:textId="77777777" w:rsidR="004034CC" w:rsidRDefault="004034CC" w:rsidP="00276C4A">
      <w:pPr>
        <w:pStyle w:val="DataField11pt-Single"/>
        <w:rPr>
          <w:rStyle w:val="Strong"/>
          <w:b w:val="0"/>
          <w:szCs w:val="22"/>
        </w:rPr>
      </w:pPr>
    </w:p>
    <w:p w14:paraId="467D2A53" w14:textId="3333E643" w:rsidR="004034CC" w:rsidRDefault="004348D4" w:rsidP="00276C4A">
      <w:pPr>
        <w:pStyle w:val="DataField11pt-Single"/>
        <w:rPr>
          <w:rStyle w:val="Strong"/>
          <w:b w:val="0"/>
          <w:szCs w:val="22"/>
        </w:rPr>
      </w:pPr>
      <w:r>
        <w:rPr>
          <w:rStyle w:val="Strong"/>
          <w:b w:val="0"/>
          <w:szCs w:val="22"/>
        </w:rPr>
        <w:t xml:space="preserve">2005-2007 United States Department of Education. </w:t>
      </w:r>
      <w:r w:rsidRPr="004348D4">
        <w:rPr>
          <w:rStyle w:val="Strong"/>
          <w:b w:val="0"/>
          <w:szCs w:val="22"/>
        </w:rPr>
        <w:t xml:space="preserve">Gila River Diabetes Prevention Initiative Consortium Agreement. </w:t>
      </w:r>
    </w:p>
    <w:p w14:paraId="69155614" w14:textId="3A240BFE" w:rsidR="004348D4" w:rsidRDefault="004348D4" w:rsidP="00276C4A">
      <w:pPr>
        <w:pStyle w:val="DataField11pt-Single"/>
        <w:rPr>
          <w:rStyle w:val="Strong"/>
          <w:b w:val="0"/>
          <w:szCs w:val="22"/>
        </w:rPr>
      </w:pPr>
      <w:r>
        <w:rPr>
          <w:rStyle w:val="Strong"/>
          <w:b w:val="0"/>
          <w:szCs w:val="22"/>
        </w:rPr>
        <w:t>Role: Research Assistant</w:t>
      </w:r>
    </w:p>
    <w:p w14:paraId="729430E1" w14:textId="343A3D77" w:rsidR="004348D4" w:rsidRPr="004034CC" w:rsidRDefault="004348D4" w:rsidP="00276C4A">
      <w:pPr>
        <w:pStyle w:val="DataField11pt-Single"/>
        <w:rPr>
          <w:rStyle w:val="Strong"/>
          <w:b w:val="0"/>
          <w:szCs w:val="22"/>
        </w:rPr>
      </w:pPr>
      <w:r>
        <w:rPr>
          <w:rStyle w:val="Strong"/>
          <w:b w:val="0"/>
          <w:szCs w:val="22"/>
        </w:rPr>
        <w:t xml:space="preserve">Goal: Implement a new physical activity program in two American Indian Communities. </w:t>
      </w:r>
    </w:p>
    <w:sectPr w:rsidR="004348D4" w:rsidRPr="004034CC"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96297" w14:textId="77777777" w:rsidR="00E673BF" w:rsidRDefault="00E673BF">
      <w:r>
        <w:separator/>
      </w:r>
    </w:p>
  </w:endnote>
  <w:endnote w:type="continuationSeparator" w:id="0">
    <w:p w14:paraId="5E66CA9C" w14:textId="77777777" w:rsidR="00E673BF" w:rsidRDefault="00E6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Minion W08 Regular_1167271">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D3B54" w14:textId="77777777" w:rsidR="00E673BF" w:rsidRDefault="00E673BF">
      <w:r>
        <w:separator/>
      </w:r>
    </w:p>
  </w:footnote>
  <w:footnote w:type="continuationSeparator" w:id="0">
    <w:p w14:paraId="56370086" w14:textId="77777777" w:rsidR="00E673BF" w:rsidRDefault="00E67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6794EE2"/>
    <w:multiLevelType w:val="hybridMultilevel"/>
    <w:tmpl w:val="16F07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C5CEC"/>
    <w:multiLevelType w:val="hybridMultilevel"/>
    <w:tmpl w:val="F6B4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837BF2"/>
    <w:multiLevelType w:val="multilevel"/>
    <w:tmpl w:val="90967320"/>
    <w:lvl w:ilvl="0">
      <w:start w:val="2014"/>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908D5"/>
    <w:multiLevelType w:val="multilevel"/>
    <w:tmpl w:val="0AF84474"/>
    <w:lvl w:ilvl="0">
      <w:start w:val="2014"/>
      <w:numFmt w:val="decimal"/>
      <w:lvlText w:val="%1"/>
      <w:lvlJc w:val="left"/>
      <w:pPr>
        <w:ind w:left="1035" w:hanging="1035"/>
      </w:pPr>
      <w:rPr>
        <w:rFonts w:hint="default"/>
        <w:b w:val="0"/>
      </w:rPr>
    </w:lvl>
    <w:lvl w:ilvl="1">
      <w:start w:val="2017"/>
      <w:numFmt w:val="decimal"/>
      <w:lvlText w:val="%1-%2"/>
      <w:lvlJc w:val="left"/>
      <w:pPr>
        <w:ind w:left="1035" w:hanging="1035"/>
      </w:pPr>
      <w:rPr>
        <w:rFonts w:hint="default"/>
        <w:b/>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6600DD1"/>
    <w:multiLevelType w:val="hybridMultilevel"/>
    <w:tmpl w:val="13E2289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59526768"/>
    <w:multiLevelType w:val="hybridMultilevel"/>
    <w:tmpl w:val="E026B536"/>
    <w:lvl w:ilvl="0" w:tplc="ACD890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41118"/>
    <w:multiLevelType w:val="hybridMultilevel"/>
    <w:tmpl w:val="E49CBD8A"/>
    <w:lvl w:ilvl="0" w:tplc="B7142334">
      <w:start w:val="1"/>
      <w:numFmt w:val="lowerLetter"/>
      <w:lvlText w:val="%1."/>
      <w:lvlJc w:val="left"/>
      <w:pPr>
        <w:ind w:left="720" w:hanging="360"/>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4FF2095"/>
    <w:multiLevelType w:val="hybridMultilevel"/>
    <w:tmpl w:val="80CA5EC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114295"/>
    <w:multiLevelType w:val="hybridMultilevel"/>
    <w:tmpl w:val="E59ADB2A"/>
    <w:lvl w:ilvl="0" w:tplc="68C83D1C">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1"/>
  </w:num>
  <w:num w:numId="14">
    <w:abstractNumId w:val="23"/>
  </w:num>
  <w:num w:numId="15">
    <w:abstractNumId w:val="20"/>
  </w:num>
  <w:num w:numId="16">
    <w:abstractNumId w:val="22"/>
  </w:num>
  <w:num w:numId="17">
    <w:abstractNumId w:val="10"/>
  </w:num>
  <w:num w:numId="18">
    <w:abstractNumId w:val="14"/>
  </w:num>
  <w:num w:numId="19">
    <w:abstractNumId w:val="12"/>
  </w:num>
  <w:num w:numId="20">
    <w:abstractNumId w:val="19"/>
  </w:num>
  <w:num w:numId="21">
    <w:abstractNumId w:val="16"/>
  </w:num>
  <w:num w:numId="22">
    <w:abstractNumId w:val="15"/>
  </w:num>
  <w:num w:numId="23">
    <w:abstractNumId w:val="13"/>
  </w:num>
  <w:num w:numId="24">
    <w:abstractNumId w:val="25"/>
  </w:num>
  <w:num w:numId="25">
    <w:abstractNumId w:val="24"/>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11AFD"/>
    <w:rsid w:val="00023A7A"/>
    <w:rsid w:val="00067621"/>
    <w:rsid w:val="00084466"/>
    <w:rsid w:val="000A7894"/>
    <w:rsid w:val="000E3BEC"/>
    <w:rsid w:val="00120B16"/>
    <w:rsid w:val="00122EB3"/>
    <w:rsid w:val="00132CA6"/>
    <w:rsid w:val="00144EF5"/>
    <w:rsid w:val="0014571A"/>
    <w:rsid w:val="00170D87"/>
    <w:rsid w:val="00177D49"/>
    <w:rsid w:val="001A5D10"/>
    <w:rsid w:val="001C065C"/>
    <w:rsid w:val="001D532B"/>
    <w:rsid w:val="002506F6"/>
    <w:rsid w:val="00276C4A"/>
    <w:rsid w:val="0028051C"/>
    <w:rsid w:val="002A70D9"/>
    <w:rsid w:val="002B38B2"/>
    <w:rsid w:val="002B7443"/>
    <w:rsid w:val="002D7520"/>
    <w:rsid w:val="002E2CA2"/>
    <w:rsid w:val="002E5125"/>
    <w:rsid w:val="00321A19"/>
    <w:rsid w:val="0035045F"/>
    <w:rsid w:val="0037667F"/>
    <w:rsid w:val="00382AB6"/>
    <w:rsid w:val="00383712"/>
    <w:rsid w:val="003C2647"/>
    <w:rsid w:val="003C62D6"/>
    <w:rsid w:val="003D2399"/>
    <w:rsid w:val="003E4A92"/>
    <w:rsid w:val="003F6A45"/>
    <w:rsid w:val="004034CC"/>
    <w:rsid w:val="00432346"/>
    <w:rsid w:val="004348D4"/>
    <w:rsid w:val="00447F3A"/>
    <w:rsid w:val="0047074C"/>
    <w:rsid w:val="004759D9"/>
    <w:rsid w:val="0049068A"/>
    <w:rsid w:val="004A3FC8"/>
    <w:rsid w:val="00503B57"/>
    <w:rsid w:val="005145BB"/>
    <w:rsid w:val="00517BFD"/>
    <w:rsid w:val="0054471F"/>
    <w:rsid w:val="005461F3"/>
    <w:rsid w:val="00547118"/>
    <w:rsid w:val="00547AC9"/>
    <w:rsid w:val="00562560"/>
    <w:rsid w:val="00565948"/>
    <w:rsid w:val="00592740"/>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91D00"/>
    <w:rsid w:val="00793EAB"/>
    <w:rsid w:val="007B7AF3"/>
    <w:rsid w:val="007F3E2E"/>
    <w:rsid w:val="008073EB"/>
    <w:rsid w:val="00840A47"/>
    <w:rsid w:val="00843027"/>
    <w:rsid w:val="00873917"/>
    <w:rsid w:val="00874EBC"/>
    <w:rsid w:val="008E030A"/>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57DC0"/>
    <w:rsid w:val="00A62087"/>
    <w:rsid w:val="00A63D7C"/>
    <w:rsid w:val="00A7514C"/>
    <w:rsid w:val="00A8122C"/>
    <w:rsid w:val="00A83312"/>
    <w:rsid w:val="00AE41C4"/>
    <w:rsid w:val="00B631A4"/>
    <w:rsid w:val="00C05C55"/>
    <w:rsid w:val="00C076C6"/>
    <w:rsid w:val="00C1247F"/>
    <w:rsid w:val="00C137DA"/>
    <w:rsid w:val="00C3113F"/>
    <w:rsid w:val="00C4536F"/>
    <w:rsid w:val="00C46ADA"/>
    <w:rsid w:val="00C85025"/>
    <w:rsid w:val="00C918BD"/>
    <w:rsid w:val="00C94E59"/>
    <w:rsid w:val="00CA680A"/>
    <w:rsid w:val="00CB56FD"/>
    <w:rsid w:val="00CE0951"/>
    <w:rsid w:val="00CF68A2"/>
    <w:rsid w:val="00D3779E"/>
    <w:rsid w:val="00D679E5"/>
    <w:rsid w:val="00D74391"/>
    <w:rsid w:val="00D83360"/>
    <w:rsid w:val="00DB7B85"/>
    <w:rsid w:val="00DD31B4"/>
    <w:rsid w:val="00DD3D1A"/>
    <w:rsid w:val="00DF0D39"/>
    <w:rsid w:val="00DF7645"/>
    <w:rsid w:val="00E02D9D"/>
    <w:rsid w:val="00E047AD"/>
    <w:rsid w:val="00E127A1"/>
    <w:rsid w:val="00E20E6D"/>
    <w:rsid w:val="00E355C2"/>
    <w:rsid w:val="00E53B95"/>
    <w:rsid w:val="00E673BF"/>
    <w:rsid w:val="00E67A05"/>
    <w:rsid w:val="00E74AB7"/>
    <w:rsid w:val="00E81FE1"/>
    <w:rsid w:val="00E90203"/>
    <w:rsid w:val="00E94BED"/>
    <w:rsid w:val="00EA0405"/>
    <w:rsid w:val="00EB25D8"/>
    <w:rsid w:val="00ED35D7"/>
    <w:rsid w:val="00EF4C32"/>
    <w:rsid w:val="00EF5568"/>
    <w:rsid w:val="00EF69CD"/>
    <w:rsid w:val="00F02126"/>
    <w:rsid w:val="00F07AB3"/>
    <w:rsid w:val="00F1546C"/>
    <w:rsid w:val="00F262AB"/>
    <w:rsid w:val="00F7284D"/>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8C258D0B-75DF-48EF-BD9B-3C920A1B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F1546C"/>
    <w:pPr>
      <w:ind w:left="720"/>
      <w:contextualSpacing/>
    </w:pPr>
  </w:style>
  <w:style w:type="character" w:styleId="FollowedHyperlink">
    <w:name w:val="FollowedHyperlink"/>
    <w:basedOn w:val="DefaultParagraphFont"/>
    <w:semiHidden/>
    <w:unhideWhenUsed/>
    <w:rsid w:val="001D532B"/>
    <w:rPr>
      <w:color w:val="954F72" w:themeColor="followedHyperlink"/>
      <w:u w:val="single"/>
    </w:rPr>
  </w:style>
  <w:style w:type="character" w:customStyle="1" w:styleId="cit-doi3">
    <w:name w:val="cit-doi3"/>
    <w:rsid w:val="00A62087"/>
  </w:style>
  <w:style w:type="character" w:customStyle="1" w:styleId="cit-sep2">
    <w:name w:val="cit-sep2"/>
    <w:rsid w:val="00A6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lar.google.com/citations?user=S9shILUAAAAJ&amp;hl=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sites/myncbi/timothy.brusseau.1/bibliography/53762846/public/?sort=date&amp;direction=asce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x.doi.org/10.1123/jpah.2016-002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dx.doi.org/10.5993/AJHB.40.1.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 JAW QC'ed
11/2 JAW Tracked Version Created</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390C9-F948-4069-B66B-4EC6BF8B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13451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Timothy Brusseau Jr.</cp:lastModifiedBy>
  <cp:revision>2</cp:revision>
  <cp:lastPrinted>2011-03-11T19:43:00Z</cp:lastPrinted>
  <dcterms:created xsi:type="dcterms:W3CDTF">2017-11-10T16:52:00Z</dcterms:created>
  <dcterms:modified xsi:type="dcterms:W3CDTF">2017-11-10T16:52:00Z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