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E1C8" w14:textId="77777777" w:rsidR="004A6788" w:rsidRPr="004A6788" w:rsidRDefault="004A6788" w:rsidP="004A6788">
      <w:pPr>
        <w:pStyle w:val="Default"/>
        <w:rPr>
          <w:sz w:val="22"/>
          <w:szCs w:val="22"/>
        </w:rPr>
      </w:pPr>
    </w:p>
    <w:p w14:paraId="0F22A7B3" w14:textId="58B34218" w:rsidR="004A6788" w:rsidRPr="004A6788" w:rsidRDefault="004A6788" w:rsidP="004A6788">
      <w:pPr>
        <w:pStyle w:val="Default"/>
        <w:rPr>
          <w:sz w:val="22"/>
          <w:szCs w:val="22"/>
        </w:rPr>
      </w:pPr>
      <w:r w:rsidRPr="004A6788">
        <w:rPr>
          <w:sz w:val="22"/>
          <w:szCs w:val="22"/>
        </w:rPr>
        <w:t>I am currently an Assistant Professor at the CON</w:t>
      </w:r>
      <w:r w:rsidRPr="004A6788">
        <w:rPr>
          <w:sz w:val="22"/>
          <w:szCs w:val="22"/>
        </w:rPr>
        <w:t xml:space="preserve">. </w:t>
      </w:r>
      <w:r w:rsidRPr="004A6788">
        <w:rPr>
          <w:sz w:val="22"/>
          <w:szCs w:val="22"/>
        </w:rPr>
        <w:t xml:space="preserve">My work and academic background allow me to bring a distinctive perspective to the students, and others, whom I have the privilege to teach and work with. I graduated from the University of Utah in 1993 with a dual major in Nursing as well as Behavioral Science and Health and subsequently earned a Master of Public Health in 1995. I obtained a Ph.D. from Western Michigan University in Interdisciplinary Health Science in 2012. I was the first Health Informatics Fellow with the National Foundation for the Centers for Disease Control and Prevention and a former Epidemic Intelligence Service Officer with the Centers for Disease Control and Prevention where I conducted outbreak investigations in California, Alaska, Kansas, and the Republic of Georgia. Prior to working at the CON, I was a partner in a public health software and consulting company where I provided public health </w:t>
      </w:r>
    </w:p>
    <w:p w14:paraId="468FBAB9" w14:textId="514ABB59" w:rsidR="001653DF" w:rsidRPr="004A6788" w:rsidRDefault="004A6788" w:rsidP="004A6788">
      <w:pPr>
        <w:rPr>
          <w:rFonts w:ascii="Arial" w:hAnsi="Arial" w:cs="Arial"/>
        </w:rPr>
      </w:pPr>
      <w:r w:rsidRPr="004A6788">
        <w:rPr>
          <w:rFonts w:ascii="Arial" w:hAnsi="Arial" w:cs="Arial"/>
        </w:rPr>
        <w:t>consulting services and developed software for state and local health departments across the country. Later, I was employed at Comagine Health (a.k.a. HealthInsight) and worked on healthcare quality improvement initiatives within skilled nursing and hospital-based care settings, primary care, and public health clinics in both rural and urban population centers throughout Utah.</w:t>
      </w:r>
      <w:r>
        <w:rPr>
          <w:rFonts w:ascii="Arial" w:hAnsi="Arial" w:cs="Arial"/>
        </w:rPr>
        <w:t xml:space="preserve"> </w:t>
      </w:r>
      <w:r w:rsidRPr="004A6788">
        <w:rPr>
          <w:rFonts w:ascii="Arial" w:hAnsi="Arial" w:cs="Arial"/>
        </w:rPr>
        <w:t xml:space="preserve"> I have over twenty-seven years of experience in healthcare consulting and teaching. Currently, I am working on projects to improve primary care by creating opportunities for registered nurses to work at the top of their licensure</w:t>
      </w:r>
      <w:r>
        <w:rPr>
          <w:rFonts w:ascii="Arial" w:hAnsi="Arial" w:cs="Arial"/>
        </w:rPr>
        <w:t xml:space="preserve"> with an emphasis on nurses working in rural and frontier communities.</w:t>
      </w:r>
      <w:r w:rsidRPr="004A6788">
        <w:rPr>
          <w:rFonts w:ascii="Arial" w:hAnsi="Arial" w:cs="Arial"/>
        </w:rPr>
        <w:t xml:space="preserve"> I have teaching experience in doctoral, master, and undergraduate programs</w:t>
      </w:r>
      <w:r>
        <w:rPr>
          <w:rFonts w:ascii="Arial" w:hAnsi="Arial" w:cs="Arial"/>
        </w:rPr>
        <w:t xml:space="preserve"> as well as in community and industry settings</w:t>
      </w:r>
      <w:r w:rsidRPr="004A6788">
        <w:rPr>
          <w:rFonts w:ascii="Arial" w:hAnsi="Arial" w:cs="Arial"/>
        </w:rPr>
        <w:t>. I have been married to Deborah for thirty-five years and have three children, Curtis (age 32), James (age 27), and Erika (age 18). I enjoy hiking in the summer and skiing in the winter.</w:t>
      </w:r>
    </w:p>
    <w:sectPr w:rsidR="001653DF" w:rsidRPr="004A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88"/>
    <w:rsid w:val="001653DF"/>
    <w:rsid w:val="00175D82"/>
    <w:rsid w:val="004A6788"/>
    <w:rsid w:val="005131AC"/>
    <w:rsid w:val="0099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D2E9"/>
  <w15:chartTrackingRefBased/>
  <w15:docId w15:val="{44C0F464-158D-47AD-96BE-7400EA1A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1625</Characters>
  <Application>Microsoft Office Word</Application>
  <DocSecurity>0</DocSecurity>
  <Lines>26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Garrett</dc:creator>
  <cp:keywords/>
  <dc:description/>
  <cp:lastModifiedBy>Larry Garrett</cp:lastModifiedBy>
  <cp:revision>1</cp:revision>
  <dcterms:created xsi:type="dcterms:W3CDTF">2023-01-27T01:05:00Z</dcterms:created>
  <dcterms:modified xsi:type="dcterms:W3CDTF">2023-01-27T02:59:00Z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69e451d6-2a30-48dd-ab91-15ddf10dd09e</vt:lpwstr>
  </property>
</Properties>
</file>