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5527F2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A13F6F">
        <w:rPr>
          <w:sz w:val="22"/>
        </w:rPr>
        <w:t>Meek, Paula Marie</w:t>
      </w:r>
    </w:p>
    <w:p w14:paraId="7FFF41C1" w14:textId="55716DBC"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A13F6F" w:rsidRPr="0010278A">
        <w:rPr>
          <w:noProof/>
          <w:sz w:val="22"/>
        </w:rPr>
        <w:t>pmmeek</w:t>
      </w:r>
    </w:p>
    <w:p w14:paraId="74873D9A" w14:textId="7A2F3B43"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A13F6F" w:rsidRPr="00A13F6F">
        <w:rPr>
          <w:sz w:val="22"/>
        </w:rPr>
        <w:t xml:space="preserve"> </w:t>
      </w:r>
      <w:r w:rsidR="00A13F6F">
        <w:rPr>
          <w:sz w:val="22"/>
        </w:rPr>
        <w:t>Professor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5D938715" w:rsidR="00933173" w:rsidRPr="00977FA5" w:rsidRDefault="00A13F6F" w:rsidP="00ED35D7">
            <w:pPr>
              <w:pStyle w:val="FormFieldCaption"/>
              <w:spacing w:before="20" w:after="20"/>
              <w:rPr>
                <w:sz w:val="22"/>
                <w:szCs w:val="22"/>
              </w:rPr>
            </w:pPr>
            <w:r w:rsidRPr="00B726FB">
              <w:rPr>
                <w:sz w:val="22"/>
                <w:szCs w:val="22"/>
              </w:rPr>
              <w:t>Brigham Young University, Provo, UT</w:t>
            </w:r>
          </w:p>
        </w:tc>
        <w:tc>
          <w:tcPr>
            <w:tcW w:w="1440" w:type="dxa"/>
            <w:tcBorders>
              <w:top w:val="single" w:sz="4" w:space="0" w:color="auto"/>
            </w:tcBorders>
          </w:tcPr>
          <w:p w14:paraId="62DD05C1" w14:textId="510A4CC1" w:rsidR="00933173" w:rsidRPr="00977FA5" w:rsidRDefault="00A13F6F" w:rsidP="003E4A92">
            <w:pPr>
              <w:pStyle w:val="FormFieldCaption"/>
              <w:spacing w:before="20" w:after="20"/>
              <w:jc w:val="center"/>
              <w:rPr>
                <w:sz w:val="22"/>
                <w:szCs w:val="22"/>
              </w:rPr>
            </w:pPr>
            <w:r w:rsidRPr="00B726FB">
              <w:rPr>
                <w:sz w:val="22"/>
                <w:szCs w:val="22"/>
              </w:rPr>
              <w:t>AD</w:t>
            </w:r>
          </w:p>
        </w:tc>
        <w:tc>
          <w:tcPr>
            <w:tcW w:w="1584" w:type="dxa"/>
            <w:tcBorders>
              <w:top w:val="single" w:sz="4" w:space="0" w:color="auto"/>
            </w:tcBorders>
          </w:tcPr>
          <w:p w14:paraId="543299E0" w14:textId="7302CC96" w:rsidR="00933173" w:rsidRPr="00977FA5" w:rsidRDefault="00A13F6F" w:rsidP="003E4A92">
            <w:pPr>
              <w:pStyle w:val="FormFieldCaption"/>
              <w:spacing w:before="20" w:after="20"/>
              <w:jc w:val="center"/>
              <w:rPr>
                <w:sz w:val="22"/>
                <w:szCs w:val="22"/>
              </w:rPr>
            </w:pPr>
            <w:r w:rsidRPr="00B726FB">
              <w:rPr>
                <w:sz w:val="22"/>
                <w:szCs w:val="22"/>
              </w:rPr>
              <w:t>06/78</w:t>
            </w:r>
          </w:p>
        </w:tc>
        <w:tc>
          <w:tcPr>
            <w:tcW w:w="2592" w:type="dxa"/>
            <w:tcBorders>
              <w:top w:val="single" w:sz="4" w:space="0" w:color="auto"/>
            </w:tcBorders>
          </w:tcPr>
          <w:p w14:paraId="7BC5582F" w14:textId="1D75D333" w:rsidR="00933173" w:rsidRPr="00977FA5" w:rsidRDefault="00A13F6F" w:rsidP="00ED35D7">
            <w:pPr>
              <w:pStyle w:val="FormFieldCaption"/>
              <w:spacing w:before="20" w:after="20"/>
              <w:rPr>
                <w:sz w:val="22"/>
                <w:szCs w:val="22"/>
              </w:rPr>
            </w:pPr>
            <w:r w:rsidRPr="00B726FB">
              <w:rPr>
                <w:sz w:val="22"/>
                <w:szCs w:val="22"/>
              </w:rPr>
              <w:t>Nursing</w:t>
            </w:r>
          </w:p>
        </w:tc>
      </w:tr>
      <w:tr w:rsidR="00933173" w:rsidRPr="00D3779E" w14:paraId="1515F345" w14:textId="77777777" w:rsidTr="005F0B12">
        <w:trPr>
          <w:cantSplit/>
          <w:trHeight w:val="395"/>
        </w:trPr>
        <w:tc>
          <w:tcPr>
            <w:tcW w:w="5220" w:type="dxa"/>
          </w:tcPr>
          <w:p w14:paraId="7DED23E7" w14:textId="331E3981" w:rsidR="00933173" w:rsidRPr="00977FA5" w:rsidRDefault="00A13F6F" w:rsidP="00ED35D7">
            <w:pPr>
              <w:pStyle w:val="FormFieldCaption"/>
              <w:spacing w:before="20" w:after="20"/>
              <w:rPr>
                <w:sz w:val="22"/>
                <w:szCs w:val="22"/>
              </w:rPr>
            </w:pPr>
            <w:r w:rsidRPr="00B726FB">
              <w:rPr>
                <w:sz w:val="22"/>
                <w:szCs w:val="22"/>
              </w:rPr>
              <w:t>Brigham Young University, Provo, UT</w:t>
            </w:r>
          </w:p>
        </w:tc>
        <w:tc>
          <w:tcPr>
            <w:tcW w:w="1440" w:type="dxa"/>
          </w:tcPr>
          <w:p w14:paraId="0D874BFC" w14:textId="6F122BAB" w:rsidR="00933173" w:rsidRPr="00977FA5" w:rsidRDefault="00A13F6F" w:rsidP="003E4A92">
            <w:pPr>
              <w:pStyle w:val="FormFieldCaption"/>
              <w:spacing w:before="20" w:after="20"/>
              <w:jc w:val="center"/>
              <w:rPr>
                <w:sz w:val="22"/>
                <w:szCs w:val="22"/>
              </w:rPr>
            </w:pPr>
            <w:r w:rsidRPr="00B726FB">
              <w:rPr>
                <w:sz w:val="22"/>
                <w:szCs w:val="22"/>
              </w:rPr>
              <w:t>BSN</w:t>
            </w:r>
          </w:p>
        </w:tc>
        <w:tc>
          <w:tcPr>
            <w:tcW w:w="1584" w:type="dxa"/>
          </w:tcPr>
          <w:p w14:paraId="1A7AA7CA" w14:textId="10F21E66" w:rsidR="00933173" w:rsidRPr="00977FA5" w:rsidRDefault="00A13F6F" w:rsidP="003E4A92">
            <w:pPr>
              <w:pStyle w:val="FormFieldCaption"/>
              <w:spacing w:before="20" w:after="20"/>
              <w:jc w:val="center"/>
              <w:rPr>
                <w:sz w:val="22"/>
                <w:szCs w:val="22"/>
              </w:rPr>
            </w:pPr>
            <w:r w:rsidRPr="00B726FB">
              <w:rPr>
                <w:sz w:val="22"/>
                <w:szCs w:val="22"/>
              </w:rPr>
              <w:t>06/82</w:t>
            </w:r>
          </w:p>
        </w:tc>
        <w:tc>
          <w:tcPr>
            <w:tcW w:w="2592" w:type="dxa"/>
          </w:tcPr>
          <w:p w14:paraId="4CC74E5C" w14:textId="2D9F51AF" w:rsidR="00933173" w:rsidRPr="00977FA5" w:rsidRDefault="00A13F6F" w:rsidP="00ED35D7">
            <w:pPr>
              <w:pStyle w:val="FormFieldCaption"/>
              <w:spacing w:before="20" w:after="20"/>
              <w:rPr>
                <w:sz w:val="22"/>
                <w:szCs w:val="22"/>
              </w:rPr>
            </w:pPr>
            <w:r w:rsidRPr="00B726FB">
              <w:rPr>
                <w:sz w:val="22"/>
                <w:szCs w:val="22"/>
              </w:rPr>
              <w:t>Nursing</w:t>
            </w:r>
          </w:p>
        </w:tc>
      </w:tr>
      <w:tr w:rsidR="00933173" w:rsidRPr="00D3779E" w14:paraId="51E27C1C" w14:textId="77777777" w:rsidTr="005F0B12">
        <w:trPr>
          <w:cantSplit/>
          <w:trHeight w:val="395"/>
        </w:trPr>
        <w:tc>
          <w:tcPr>
            <w:tcW w:w="5220" w:type="dxa"/>
          </w:tcPr>
          <w:p w14:paraId="66BC8FF0" w14:textId="3DE7D4CA" w:rsidR="00933173" w:rsidRPr="00977FA5" w:rsidRDefault="003C5998" w:rsidP="00ED35D7">
            <w:pPr>
              <w:pStyle w:val="FormFieldCaption"/>
              <w:spacing w:before="20" w:after="20"/>
              <w:rPr>
                <w:sz w:val="22"/>
                <w:szCs w:val="22"/>
              </w:rPr>
            </w:pPr>
            <w:r w:rsidRPr="00F17664">
              <w:rPr>
                <w:noProof/>
                <w:sz w:val="22"/>
                <w:szCs w:val="22"/>
              </w:rPr>
              <w:t>University</w:t>
            </w:r>
            <w:r w:rsidRPr="00B726FB">
              <w:rPr>
                <w:sz w:val="22"/>
                <w:szCs w:val="22"/>
              </w:rPr>
              <w:t xml:space="preserve"> of Washington, Seattle, WA</w:t>
            </w:r>
          </w:p>
        </w:tc>
        <w:tc>
          <w:tcPr>
            <w:tcW w:w="1440" w:type="dxa"/>
          </w:tcPr>
          <w:p w14:paraId="6AEADABA" w14:textId="224DD0AF" w:rsidR="00933173" w:rsidRPr="00977FA5" w:rsidRDefault="003C5998" w:rsidP="003E4A92">
            <w:pPr>
              <w:pStyle w:val="FormFieldCaption"/>
              <w:spacing w:before="20" w:after="20"/>
              <w:jc w:val="center"/>
              <w:rPr>
                <w:sz w:val="22"/>
                <w:szCs w:val="22"/>
              </w:rPr>
            </w:pPr>
            <w:r w:rsidRPr="00B726FB">
              <w:rPr>
                <w:sz w:val="22"/>
                <w:szCs w:val="22"/>
              </w:rPr>
              <w:t>MS</w:t>
            </w:r>
          </w:p>
        </w:tc>
        <w:tc>
          <w:tcPr>
            <w:tcW w:w="1584" w:type="dxa"/>
          </w:tcPr>
          <w:p w14:paraId="4ED60B07" w14:textId="59D62FC7" w:rsidR="00933173" w:rsidRPr="00977FA5" w:rsidRDefault="003C5998" w:rsidP="003E4A92">
            <w:pPr>
              <w:pStyle w:val="FormFieldCaption"/>
              <w:spacing w:before="20" w:after="20"/>
              <w:jc w:val="center"/>
              <w:rPr>
                <w:sz w:val="22"/>
                <w:szCs w:val="22"/>
              </w:rPr>
            </w:pPr>
            <w:r w:rsidRPr="00B726FB">
              <w:rPr>
                <w:sz w:val="22"/>
                <w:szCs w:val="22"/>
              </w:rPr>
              <w:t>12/85</w:t>
            </w:r>
          </w:p>
        </w:tc>
        <w:tc>
          <w:tcPr>
            <w:tcW w:w="2592" w:type="dxa"/>
          </w:tcPr>
          <w:p w14:paraId="2303550C" w14:textId="6FF850F7" w:rsidR="00933173" w:rsidRPr="00977FA5" w:rsidRDefault="003C5998" w:rsidP="00ED35D7">
            <w:pPr>
              <w:pStyle w:val="FormFieldCaption"/>
              <w:spacing w:before="20" w:after="20"/>
              <w:rPr>
                <w:sz w:val="22"/>
                <w:szCs w:val="22"/>
              </w:rPr>
            </w:pPr>
            <w:r w:rsidRPr="00B726FB">
              <w:rPr>
                <w:sz w:val="22"/>
                <w:szCs w:val="22"/>
              </w:rPr>
              <w:t>Physiological Nursing</w:t>
            </w:r>
          </w:p>
        </w:tc>
      </w:tr>
      <w:tr w:rsidR="00933173" w:rsidRPr="00D3779E" w14:paraId="09D52645" w14:textId="77777777" w:rsidTr="005F0B12">
        <w:trPr>
          <w:cantSplit/>
          <w:trHeight w:val="395"/>
        </w:trPr>
        <w:tc>
          <w:tcPr>
            <w:tcW w:w="5220" w:type="dxa"/>
          </w:tcPr>
          <w:p w14:paraId="76A4F390" w14:textId="3ACFD34A" w:rsidR="00933173" w:rsidRPr="00977FA5" w:rsidRDefault="003C5998" w:rsidP="00ED35D7">
            <w:pPr>
              <w:pStyle w:val="FormFieldCaption"/>
              <w:spacing w:before="20" w:after="20"/>
              <w:rPr>
                <w:sz w:val="22"/>
                <w:szCs w:val="22"/>
              </w:rPr>
            </w:pPr>
            <w:r w:rsidRPr="00B726FB">
              <w:rPr>
                <w:sz w:val="22"/>
                <w:szCs w:val="22"/>
              </w:rPr>
              <w:t>University of Arizona, Tucson, AZ</w:t>
            </w:r>
          </w:p>
        </w:tc>
        <w:tc>
          <w:tcPr>
            <w:tcW w:w="1440" w:type="dxa"/>
          </w:tcPr>
          <w:p w14:paraId="3120D72C" w14:textId="227A05A1" w:rsidR="00933173" w:rsidRPr="00977FA5" w:rsidRDefault="003C5998" w:rsidP="003E4A92">
            <w:pPr>
              <w:pStyle w:val="FormFieldCaption"/>
              <w:spacing w:before="20" w:after="20"/>
              <w:jc w:val="center"/>
              <w:rPr>
                <w:sz w:val="22"/>
                <w:szCs w:val="22"/>
              </w:rPr>
            </w:pPr>
            <w:r w:rsidRPr="00B726FB">
              <w:rPr>
                <w:sz w:val="22"/>
                <w:szCs w:val="22"/>
              </w:rPr>
              <w:t>PhD</w:t>
            </w:r>
          </w:p>
        </w:tc>
        <w:tc>
          <w:tcPr>
            <w:tcW w:w="1584" w:type="dxa"/>
          </w:tcPr>
          <w:p w14:paraId="53EB7033" w14:textId="49FEEA45" w:rsidR="00933173" w:rsidRPr="00977FA5" w:rsidRDefault="003C5998" w:rsidP="003E4A92">
            <w:pPr>
              <w:pStyle w:val="FormFieldCaption"/>
              <w:spacing w:before="20" w:after="20"/>
              <w:jc w:val="center"/>
              <w:rPr>
                <w:sz w:val="22"/>
                <w:szCs w:val="22"/>
              </w:rPr>
            </w:pPr>
            <w:r w:rsidRPr="00B726FB">
              <w:rPr>
                <w:sz w:val="22"/>
                <w:szCs w:val="22"/>
              </w:rPr>
              <w:t>12/93</w:t>
            </w:r>
          </w:p>
        </w:tc>
        <w:tc>
          <w:tcPr>
            <w:tcW w:w="2592" w:type="dxa"/>
          </w:tcPr>
          <w:p w14:paraId="4418E34F" w14:textId="24AB8E3E" w:rsidR="00933173" w:rsidRPr="00977FA5" w:rsidRDefault="003C5998" w:rsidP="00ED35D7">
            <w:pPr>
              <w:pStyle w:val="FormFieldCaption"/>
              <w:spacing w:before="20" w:after="20"/>
              <w:rPr>
                <w:sz w:val="22"/>
                <w:szCs w:val="22"/>
              </w:rPr>
            </w:pPr>
            <w:r w:rsidRPr="00B726FB">
              <w:rPr>
                <w:sz w:val="22"/>
                <w:szCs w:val="22"/>
              </w:rPr>
              <w:t>Clinical Nursing Research</w:t>
            </w:r>
          </w:p>
        </w:tc>
      </w:tr>
      <w:tr w:rsidR="00933173" w:rsidRPr="00D3779E" w14:paraId="767906B9" w14:textId="77777777" w:rsidTr="003C5998">
        <w:trPr>
          <w:cantSplit/>
          <w:trHeight w:val="108"/>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00977992" w14:textId="6BF9432C" w:rsidR="002C51BC" w:rsidRPr="003C5998" w:rsidRDefault="002C51BC" w:rsidP="002C51BC">
      <w:pPr>
        <w:pStyle w:val="DataField11pt-Single"/>
        <w:rPr>
          <w:rStyle w:val="Strong"/>
          <w:b w:val="0"/>
        </w:rPr>
      </w:pPr>
      <w:r w:rsidRPr="00A128A0">
        <w:rPr>
          <w:rStyle w:val="Strong"/>
        </w:rPr>
        <w:t>A.</w:t>
      </w:r>
      <w:r w:rsidRPr="00A128A0">
        <w:rPr>
          <w:rStyle w:val="Strong"/>
        </w:rPr>
        <w:tab/>
        <w:t>Personal Statement</w:t>
      </w:r>
      <w:r w:rsidR="00FE10AD">
        <w:rPr>
          <w:rStyle w:val="Strong"/>
        </w:rPr>
        <w:br/>
      </w:r>
    </w:p>
    <w:p w14:paraId="562DDD7E" w14:textId="59DB8A78" w:rsidR="003C5998" w:rsidRPr="00C11015" w:rsidRDefault="003C5998" w:rsidP="003C5998">
      <w:pPr>
        <w:tabs>
          <w:tab w:val="left" w:pos="-1080"/>
          <w:tab w:val="left" w:pos="-720"/>
          <w:tab w:val="left" w:pos="-180"/>
          <w:tab w:val="left" w:pos="1440"/>
          <w:tab w:val="left" w:pos="1800"/>
          <w:tab w:val="left" w:pos="2160"/>
          <w:tab w:val="left" w:pos="8640"/>
        </w:tabs>
        <w:jc w:val="both"/>
        <w:rPr>
          <w:rFonts w:cs="Arial"/>
          <w:spacing w:val="-4"/>
          <w:szCs w:val="22"/>
        </w:rPr>
      </w:pPr>
      <w:r>
        <w:rPr>
          <w:rFonts w:cs="Arial"/>
          <w:spacing w:val="-4"/>
          <w:szCs w:val="22"/>
        </w:rPr>
        <w:t xml:space="preserve">As </w:t>
      </w:r>
      <w:r w:rsidRPr="00C11015">
        <w:rPr>
          <w:rFonts w:cs="Arial"/>
          <w:spacing w:val="-4"/>
          <w:szCs w:val="22"/>
        </w:rPr>
        <w:t xml:space="preserve">a nurse </w:t>
      </w:r>
      <w:r w:rsidRPr="00F17664">
        <w:rPr>
          <w:rFonts w:cs="Arial"/>
          <w:noProof/>
          <w:spacing w:val="-4"/>
          <w:szCs w:val="22"/>
        </w:rPr>
        <w:t>scientist</w:t>
      </w:r>
      <w:r>
        <w:rPr>
          <w:rFonts w:cs="Arial"/>
          <w:noProof/>
          <w:spacing w:val="-4"/>
          <w:szCs w:val="22"/>
        </w:rPr>
        <w:t>,</w:t>
      </w:r>
      <w:r w:rsidRPr="00C11015">
        <w:rPr>
          <w:rFonts w:cs="Arial"/>
          <w:spacing w:val="-4"/>
          <w:szCs w:val="22"/>
        </w:rPr>
        <w:t xml:space="preserve"> I have investigated symptom </w:t>
      </w:r>
      <w:r>
        <w:rPr>
          <w:rFonts w:cs="Arial"/>
          <w:spacing w:val="-4"/>
          <w:szCs w:val="22"/>
        </w:rPr>
        <w:t xml:space="preserve">monitoring, </w:t>
      </w:r>
      <w:r w:rsidRPr="00C11015">
        <w:rPr>
          <w:rFonts w:cs="Arial"/>
          <w:spacing w:val="-4"/>
          <w:szCs w:val="22"/>
        </w:rPr>
        <w:t>appraisal, treatment</w:t>
      </w:r>
      <w:r>
        <w:rPr>
          <w:rFonts w:cs="Arial"/>
          <w:spacing w:val="-4"/>
          <w:szCs w:val="22"/>
        </w:rPr>
        <w:t>,</w:t>
      </w:r>
      <w:r w:rsidRPr="00C11015">
        <w:rPr>
          <w:rFonts w:cs="Arial"/>
          <w:spacing w:val="-4"/>
          <w:szCs w:val="22"/>
        </w:rPr>
        <w:t xml:space="preserve"> </w:t>
      </w:r>
      <w:r w:rsidRPr="00F17664">
        <w:rPr>
          <w:rFonts w:cs="Arial"/>
          <w:noProof/>
          <w:spacing w:val="-4"/>
          <w:szCs w:val="22"/>
        </w:rPr>
        <w:t>and</w:t>
      </w:r>
      <w:r w:rsidRPr="00C11015">
        <w:rPr>
          <w:rFonts w:cs="Arial"/>
          <w:spacing w:val="-4"/>
          <w:szCs w:val="22"/>
        </w:rPr>
        <w:t xml:space="preserve"> management for over </w:t>
      </w:r>
      <w:r w:rsidR="008F1172">
        <w:rPr>
          <w:rFonts w:cs="Arial"/>
          <w:spacing w:val="-4"/>
          <w:szCs w:val="22"/>
        </w:rPr>
        <w:t>20</w:t>
      </w:r>
      <w:r w:rsidRPr="00C11015">
        <w:rPr>
          <w:rFonts w:cs="Arial"/>
          <w:spacing w:val="-4"/>
          <w:szCs w:val="22"/>
        </w:rPr>
        <w:t xml:space="preserve"> years. I specialize in longitudinal measurement and the psychometric properties of instruments used to evaluate symptoms in both chronic and acute phases of illnesses. I have specialized in using respiratory symptoms in chronic conditions to help guide self-management decisions including fatigue, shortness of breath, anxiety, and depression in pulmonary </w:t>
      </w:r>
      <w:r w:rsidR="008F1172">
        <w:rPr>
          <w:rFonts w:cs="Arial"/>
          <w:spacing w:val="-4"/>
          <w:szCs w:val="22"/>
        </w:rPr>
        <w:t xml:space="preserve">and cardiac </w:t>
      </w:r>
      <w:r w:rsidRPr="00C11015">
        <w:rPr>
          <w:rFonts w:cs="Arial"/>
          <w:spacing w:val="-4"/>
          <w:szCs w:val="22"/>
        </w:rPr>
        <w:t>patients, oncology patients undergoing trea</w:t>
      </w:r>
      <w:r>
        <w:rPr>
          <w:rFonts w:cs="Arial"/>
          <w:spacing w:val="-4"/>
          <w:szCs w:val="22"/>
        </w:rPr>
        <w:t>tment, and healthy individuals</w:t>
      </w:r>
      <w:r w:rsidRPr="00CE66BA">
        <w:rPr>
          <w:rFonts w:cs="Arial"/>
          <w:spacing w:val="-4"/>
          <w:szCs w:val="22"/>
        </w:rPr>
        <w:t xml:space="preserve"> </w:t>
      </w:r>
      <w:r w:rsidRPr="00C11015">
        <w:rPr>
          <w:rFonts w:cs="Arial"/>
          <w:spacing w:val="-4"/>
          <w:szCs w:val="22"/>
        </w:rPr>
        <w:t xml:space="preserve">My post-doctoral work was in instrument </w:t>
      </w:r>
      <w:r w:rsidRPr="00805AEA">
        <w:rPr>
          <w:rFonts w:cs="Arial"/>
          <w:noProof/>
          <w:spacing w:val="-4"/>
          <w:szCs w:val="22"/>
        </w:rPr>
        <w:t>development,</w:t>
      </w:r>
      <w:r w:rsidRPr="00C11015">
        <w:rPr>
          <w:rFonts w:cs="Arial"/>
          <w:spacing w:val="-4"/>
          <w:szCs w:val="22"/>
        </w:rPr>
        <w:t xml:space="preserve"> and I have personally guided the developme</w:t>
      </w:r>
      <w:r>
        <w:rPr>
          <w:rFonts w:cs="Arial"/>
          <w:spacing w:val="-4"/>
          <w:szCs w:val="22"/>
        </w:rPr>
        <w:t>nt of ten different instruments.</w:t>
      </w:r>
      <w:r w:rsidRPr="00C11015">
        <w:rPr>
          <w:rFonts w:cs="Arial"/>
          <w:spacing w:val="-4"/>
          <w:szCs w:val="22"/>
        </w:rPr>
        <w:t xml:space="preserve"> </w:t>
      </w:r>
    </w:p>
    <w:p w14:paraId="389715FF" w14:textId="2AB6974E" w:rsidR="003C5998" w:rsidRDefault="003C5998" w:rsidP="003C5998">
      <w:pPr>
        <w:tabs>
          <w:tab w:val="left" w:pos="-1080"/>
          <w:tab w:val="left" w:pos="-720"/>
          <w:tab w:val="left" w:pos="-180"/>
          <w:tab w:val="left" w:pos="1440"/>
          <w:tab w:val="left" w:pos="1800"/>
          <w:tab w:val="left" w:pos="2160"/>
          <w:tab w:val="left" w:pos="8640"/>
        </w:tabs>
        <w:ind w:firstLine="432"/>
        <w:jc w:val="both"/>
        <w:rPr>
          <w:rFonts w:cs="Arial"/>
          <w:spacing w:val="-4"/>
          <w:szCs w:val="22"/>
        </w:rPr>
      </w:pPr>
      <w:r w:rsidRPr="00C11015">
        <w:rPr>
          <w:rFonts w:cs="Arial"/>
          <w:spacing w:val="-4"/>
          <w:szCs w:val="22"/>
        </w:rPr>
        <w:t xml:space="preserve">I have also been working extensively as a part of several interdisciplinary teams. </w:t>
      </w:r>
      <w:r w:rsidRPr="00805AEA">
        <w:rPr>
          <w:rFonts w:cs="Arial"/>
          <w:noProof/>
          <w:spacing w:val="-4"/>
          <w:szCs w:val="22"/>
        </w:rPr>
        <w:t>For example,</w:t>
      </w:r>
      <w:r w:rsidRPr="00C11015">
        <w:rPr>
          <w:rFonts w:cs="Arial"/>
          <w:spacing w:val="-4"/>
          <w:szCs w:val="22"/>
        </w:rPr>
        <w:t xml:space="preserve"> I was Co-Investigator of “Investigating the Affective Dimension of Dyspnea” based at Beth Israel Medical Center in Boston Massachusetts. In addition, I </w:t>
      </w:r>
      <w:r>
        <w:rPr>
          <w:rFonts w:cs="Arial"/>
          <w:spacing w:val="-4"/>
          <w:szCs w:val="22"/>
        </w:rPr>
        <w:t xml:space="preserve">have recently completed </w:t>
      </w:r>
      <w:r w:rsidRPr="00C11015">
        <w:rPr>
          <w:rFonts w:cs="Arial"/>
          <w:spacing w:val="-4"/>
          <w:szCs w:val="22"/>
        </w:rPr>
        <w:t>work with</w:t>
      </w:r>
      <w:r w:rsidR="008F1172">
        <w:rPr>
          <w:rFonts w:cs="Arial"/>
          <w:spacing w:val="-4"/>
          <w:szCs w:val="22"/>
        </w:rPr>
        <w:t xml:space="preserve"> </w:t>
      </w:r>
      <w:r w:rsidRPr="00C11015">
        <w:rPr>
          <w:rFonts w:cs="Arial"/>
          <w:spacing w:val="-4"/>
          <w:szCs w:val="22"/>
        </w:rPr>
        <w:t xml:space="preserve">other interdisciplinary team to </w:t>
      </w:r>
      <w:r>
        <w:rPr>
          <w:rFonts w:cs="Arial"/>
          <w:spacing w:val="-4"/>
          <w:szCs w:val="22"/>
        </w:rPr>
        <w:t>improve</w:t>
      </w:r>
      <w:r w:rsidRPr="00C11015">
        <w:rPr>
          <w:rFonts w:cs="Arial"/>
          <w:spacing w:val="-4"/>
          <w:szCs w:val="22"/>
        </w:rPr>
        <w:t xml:space="preserve"> self-management of symptoms in palliative care (R01NR013422-Bekelman (PI) Improving Symptoms and Quality of Life in Advanced Chronic Heart Failure). With </w:t>
      </w:r>
      <w:r>
        <w:rPr>
          <w:rFonts w:cs="Arial"/>
          <w:noProof/>
          <w:spacing w:val="-4"/>
          <w:szCs w:val="22"/>
        </w:rPr>
        <w:t>this randomized control trial,</w:t>
      </w:r>
      <w:r w:rsidRPr="00C11015">
        <w:rPr>
          <w:rFonts w:cs="Arial"/>
          <w:spacing w:val="-4"/>
          <w:szCs w:val="22"/>
        </w:rPr>
        <w:t xml:space="preserve"> management</w:t>
      </w:r>
      <w:r>
        <w:rPr>
          <w:rFonts w:cs="Arial"/>
          <w:spacing w:val="-4"/>
          <w:szCs w:val="22"/>
        </w:rPr>
        <w:t xml:space="preserve"> of </w:t>
      </w:r>
      <w:r w:rsidRPr="00C11015">
        <w:rPr>
          <w:rFonts w:cs="Arial"/>
          <w:spacing w:val="-4"/>
          <w:szCs w:val="22"/>
        </w:rPr>
        <w:t xml:space="preserve"> symptoms such as fatigue </w:t>
      </w:r>
      <w:r w:rsidR="008F1172">
        <w:rPr>
          <w:rFonts w:cs="Arial"/>
          <w:spacing w:val="-4"/>
          <w:szCs w:val="22"/>
        </w:rPr>
        <w:t xml:space="preserve">anxiety and depression </w:t>
      </w:r>
      <w:r w:rsidRPr="00C11015">
        <w:rPr>
          <w:rFonts w:cs="Arial"/>
          <w:spacing w:val="-4"/>
          <w:szCs w:val="22"/>
        </w:rPr>
        <w:t>and shortness of breath</w:t>
      </w:r>
      <w:r>
        <w:rPr>
          <w:rFonts w:cs="Arial"/>
          <w:spacing w:val="-4"/>
          <w:szCs w:val="22"/>
        </w:rPr>
        <w:t xml:space="preserve"> was part of the primary intervention tested. I </w:t>
      </w:r>
      <w:r w:rsidR="00E1065E">
        <w:rPr>
          <w:rFonts w:cs="Arial"/>
          <w:spacing w:val="-4"/>
          <w:szCs w:val="22"/>
        </w:rPr>
        <w:t>most recently was</w:t>
      </w:r>
      <w:r>
        <w:rPr>
          <w:rFonts w:cs="Arial"/>
          <w:spacing w:val="-4"/>
          <w:szCs w:val="22"/>
        </w:rPr>
        <w:t xml:space="preserve"> part of </w:t>
      </w:r>
      <w:r w:rsidRPr="00F17664">
        <w:rPr>
          <w:rFonts w:cs="Arial"/>
          <w:noProof/>
          <w:spacing w:val="-4"/>
          <w:szCs w:val="22"/>
        </w:rPr>
        <w:t>a</w:t>
      </w:r>
      <w:r>
        <w:rPr>
          <w:rFonts w:cs="Arial"/>
          <w:noProof/>
          <w:spacing w:val="-4"/>
          <w:szCs w:val="22"/>
        </w:rPr>
        <w:t>n</w:t>
      </w:r>
      <w:r w:rsidRPr="00F17664">
        <w:rPr>
          <w:rFonts w:cs="Arial"/>
          <w:noProof/>
          <w:spacing w:val="-4"/>
          <w:szCs w:val="22"/>
        </w:rPr>
        <w:t xml:space="preserve"> interdisciplinary</w:t>
      </w:r>
      <w:r>
        <w:rPr>
          <w:rFonts w:cs="Arial"/>
          <w:spacing w:val="-4"/>
          <w:szCs w:val="22"/>
        </w:rPr>
        <w:t xml:space="preserve"> pilot project (</w:t>
      </w:r>
      <w:r w:rsidRPr="00233A24">
        <w:rPr>
          <w:rFonts w:cs="Arial"/>
          <w:spacing w:val="-4"/>
          <w:szCs w:val="22"/>
        </w:rPr>
        <w:t>R21AG053413</w:t>
      </w:r>
      <w:r>
        <w:rPr>
          <w:rFonts w:cs="Arial"/>
          <w:spacing w:val="-4"/>
          <w:szCs w:val="22"/>
        </w:rPr>
        <w:t xml:space="preserve">, </w:t>
      </w:r>
      <w:r w:rsidRPr="00233A24">
        <w:rPr>
          <w:rFonts w:cs="Arial"/>
          <w:spacing w:val="-4"/>
          <w:szCs w:val="22"/>
        </w:rPr>
        <w:t>Boxer (PI)</w:t>
      </w:r>
      <w:r w:rsidR="008F1172">
        <w:rPr>
          <w:rFonts w:cs="Arial"/>
          <w:spacing w:val="-4"/>
          <w:szCs w:val="22"/>
        </w:rPr>
        <w:t xml:space="preserve"> to </w:t>
      </w:r>
      <w:r>
        <w:rPr>
          <w:rFonts w:cs="Arial"/>
          <w:spacing w:val="-4"/>
          <w:szCs w:val="22"/>
        </w:rPr>
        <w:t>reduc</w:t>
      </w:r>
      <w:r w:rsidR="008F1172">
        <w:rPr>
          <w:rFonts w:cs="Arial"/>
          <w:spacing w:val="-4"/>
          <w:szCs w:val="22"/>
        </w:rPr>
        <w:t>e</w:t>
      </w:r>
      <w:r>
        <w:rPr>
          <w:rFonts w:cs="Arial"/>
          <w:spacing w:val="-4"/>
          <w:szCs w:val="22"/>
        </w:rPr>
        <w:t xml:space="preserve"> sedentary time in patients with HF</w:t>
      </w:r>
      <w:r w:rsidR="008F1172">
        <w:rPr>
          <w:rFonts w:cs="Arial"/>
          <w:spacing w:val="-4"/>
          <w:szCs w:val="22"/>
        </w:rPr>
        <w:t>,</w:t>
      </w:r>
      <w:r>
        <w:rPr>
          <w:rFonts w:cs="Arial"/>
          <w:spacing w:val="-4"/>
          <w:szCs w:val="22"/>
        </w:rPr>
        <w:t xml:space="preserve"> again look</w:t>
      </w:r>
      <w:r w:rsidR="008F1172">
        <w:rPr>
          <w:rFonts w:cs="Arial"/>
          <w:spacing w:val="-4"/>
          <w:szCs w:val="22"/>
        </w:rPr>
        <w:t>ing</w:t>
      </w:r>
      <w:r>
        <w:rPr>
          <w:rFonts w:cs="Arial"/>
          <w:spacing w:val="-4"/>
          <w:szCs w:val="22"/>
        </w:rPr>
        <w:t xml:space="preserve"> at symptoms in HF patients as part of an intervention.</w:t>
      </w:r>
      <w:r w:rsidR="00943039">
        <w:rPr>
          <w:rFonts w:cs="Arial"/>
          <w:spacing w:val="-4"/>
          <w:szCs w:val="22"/>
        </w:rPr>
        <w:t xml:space="preserve"> Given these past experiences I am well position to lead this interdisciplinary team </w:t>
      </w:r>
      <w:r w:rsidR="00EF0EB6">
        <w:rPr>
          <w:rFonts w:cs="Arial"/>
          <w:spacing w:val="-4"/>
          <w:szCs w:val="22"/>
        </w:rPr>
        <w:t>that will use digital interventions to assess, monitor and intervene in older adult survivors of COVID-19.</w:t>
      </w:r>
    </w:p>
    <w:p w14:paraId="1733AEB5" w14:textId="77777777" w:rsidR="003C5998" w:rsidRDefault="003C5998" w:rsidP="003C5998">
      <w:pPr>
        <w:pStyle w:val="Default"/>
        <w:numPr>
          <w:ilvl w:val="0"/>
          <w:numId w:val="19"/>
        </w:numPr>
        <w:ind w:left="810"/>
        <w:rPr>
          <w:bCs/>
          <w:sz w:val="22"/>
          <w:szCs w:val="22"/>
        </w:rPr>
      </w:pPr>
      <w:proofErr w:type="spellStart"/>
      <w:r w:rsidRPr="00A87B30">
        <w:rPr>
          <w:bCs/>
          <w:sz w:val="22"/>
          <w:szCs w:val="22"/>
        </w:rPr>
        <w:t>Bekelman</w:t>
      </w:r>
      <w:proofErr w:type="spellEnd"/>
      <w:r w:rsidRPr="00A87B30">
        <w:rPr>
          <w:bCs/>
          <w:sz w:val="22"/>
          <w:szCs w:val="22"/>
        </w:rPr>
        <w:t xml:space="preserve">, D. B., </w:t>
      </w:r>
      <w:r>
        <w:rPr>
          <w:bCs/>
          <w:sz w:val="22"/>
          <w:szCs w:val="22"/>
        </w:rPr>
        <w:t xml:space="preserve">Allen, L., </w:t>
      </w:r>
      <w:r w:rsidRPr="00A87B30">
        <w:rPr>
          <w:bCs/>
          <w:sz w:val="22"/>
          <w:szCs w:val="22"/>
        </w:rPr>
        <w:t>McBryde, C</w:t>
      </w:r>
      <w:r>
        <w:rPr>
          <w:bCs/>
          <w:sz w:val="22"/>
          <w:szCs w:val="22"/>
        </w:rPr>
        <w:t xml:space="preserve">., </w:t>
      </w:r>
      <w:proofErr w:type="spellStart"/>
      <w:r>
        <w:rPr>
          <w:bCs/>
          <w:sz w:val="22"/>
          <w:szCs w:val="22"/>
        </w:rPr>
        <w:t>Hattler</w:t>
      </w:r>
      <w:proofErr w:type="spellEnd"/>
      <w:r>
        <w:rPr>
          <w:bCs/>
          <w:sz w:val="22"/>
          <w:szCs w:val="22"/>
        </w:rPr>
        <w:t xml:space="preserve">, B., </w:t>
      </w:r>
      <w:r w:rsidRPr="00D30286">
        <w:rPr>
          <w:bCs/>
          <w:sz w:val="22"/>
          <w:szCs w:val="22"/>
        </w:rPr>
        <w:t>Fairclough, D</w:t>
      </w:r>
      <w:r>
        <w:rPr>
          <w:bCs/>
          <w:sz w:val="22"/>
          <w:szCs w:val="22"/>
        </w:rPr>
        <w:t>.,</w:t>
      </w:r>
      <w:r w:rsidRPr="00D30286">
        <w:rPr>
          <w:bCs/>
          <w:sz w:val="22"/>
          <w:szCs w:val="22"/>
        </w:rPr>
        <w:t xml:space="preserve"> </w:t>
      </w:r>
      <w:proofErr w:type="spellStart"/>
      <w:r w:rsidRPr="00D30286">
        <w:rPr>
          <w:bCs/>
          <w:sz w:val="22"/>
          <w:szCs w:val="22"/>
        </w:rPr>
        <w:t>Havranek</w:t>
      </w:r>
      <w:proofErr w:type="spellEnd"/>
      <w:r>
        <w:rPr>
          <w:bCs/>
          <w:sz w:val="22"/>
          <w:szCs w:val="22"/>
        </w:rPr>
        <w:t xml:space="preserve">, </w:t>
      </w:r>
      <w:r w:rsidRPr="00D30286">
        <w:rPr>
          <w:bCs/>
          <w:sz w:val="22"/>
          <w:szCs w:val="22"/>
        </w:rPr>
        <w:t>E</w:t>
      </w:r>
      <w:r>
        <w:rPr>
          <w:bCs/>
          <w:sz w:val="22"/>
          <w:szCs w:val="22"/>
        </w:rPr>
        <w:t>.</w:t>
      </w:r>
      <w:r w:rsidRPr="00D30286">
        <w:rPr>
          <w:bCs/>
          <w:sz w:val="22"/>
          <w:szCs w:val="22"/>
        </w:rPr>
        <w:t xml:space="preserve"> P.</w:t>
      </w:r>
      <w:r>
        <w:rPr>
          <w:bCs/>
          <w:sz w:val="22"/>
          <w:szCs w:val="22"/>
        </w:rPr>
        <w:t xml:space="preserve">, </w:t>
      </w:r>
      <w:r w:rsidRPr="00D30286">
        <w:rPr>
          <w:bCs/>
          <w:sz w:val="22"/>
          <w:szCs w:val="22"/>
        </w:rPr>
        <w:t xml:space="preserve">Turvey, </w:t>
      </w:r>
      <w:r>
        <w:rPr>
          <w:bCs/>
          <w:sz w:val="22"/>
          <w:szCs w:val="22"/>
        </w:rPr>
        <w:t xml:space="preserve">C., </w:t>
      </w:r>
      <w:r w:rsidRPr="00A87B30">
        <w:rPr>
          <w:b/>
          <w:bCs/>
          <w:sz w:val="22"/>
          <w:szCs w:val="22"/>
        </w:rPr>
        <w:t>Meek, P.</w:t>
      </w:r>
      <w:r>
        <w:rPr>
          <w:b/>
          <w:bCs/>
          <w:sz w:val="22"/>
          <w:szCs w:val="22"/>
        </w:rPr>
        <w:t>M.</w:t>
      </w:r>
      <w:r w:rsidRPr="00A87B30">
        <w:rPr>
          <w:bCs/>
          <w:sz w:val="22"/>
          <w:szCs w:val="22"/>
        </w:rPr>
        <w:t xml:space="preserve"> (</w:t>
      </w:r>
      <w:r>
        <w:rPr>
          <w:bCs/>
          <w:sz w:val="22"/>
          <w:szCs w:val="22"/>
        </w:rPr>
        <w:t>2018</w:t>
      </w:r>
      <w:r w:rsidRPr="00A87B30">
        <w:rPr>
          <w:bCs/>
          <w:sz w:val="22"/>
          <w:szCs w:val="22"/>
        </w:rPr>
        <w:t xml:space="preserve">). </w:t>
      </w:r>
      <w:r>
        <w:rPr>
          <w:bCs/>
          <w:sz w:val="22"/>
          <w:szCs w:val="22"/>
        </w:rPr>
        <w:t>Impr</w:t>
      </w:r>
      <w:r w:rsidRPr="00D30286">
        <w:rPr>
          <w:bCs/>
          <w:sz w:val="22"/>
          <w:szCs w:val="22"/>
        </w:rPr>
        <w:t>oving Health Status in Chronic Heart Failure: The Collaborative Care to Alleviate Symptoms and Adjust to Illness (CASA) Randomized Clinical Trial</w:t>
      </w:r>
      <w:r>
        <w:rPr>
          <w:bCs/>
          <w:sz w:val="22"/>
          <w:szCs w:val="22"/>
        </w:rPr>
        <w:t xml:space="preserve">. </w:t>
      </w:r>
      <w:r w:rsidRPr="005D7A5F">
        <w:rPr>
          <w:bCs/>
          <w:sz w:val="22"/>
          <w:szCs w:val="22"/>
        </w:rPr>
        <w:t>JAMA Internal Medicine</w:t>
      </w:r>
      <w:r w:rsidRPr="00DC559A">
        <w:rPr>
          <w:bCs/>
          <w:sz w:val="22"/>
          <w:szCs w:val="22"/>
        </w:rPr>
        <w:t>.</w:t>
      </w:r>
    </w:p>
    <w:p w14:paraId="239293D1" w14:textId="77777777" w:rsidR="008F1172" w:rsidRPr="008F1172" w:rsidRDefault="008F1172" w:rsidP="008F1172">
      <w:pPr>
        <w:pStyle w:val="ListParagraph"/>
        <w:numPr>
          <w:ilvl w:val="0"/>
          <w:numId w:val="19"/>
        </w:numPr>
        <w:ind w:left="810"/>
        <w:rPr>
          <w:rFonts w:cs="Arial"/>
          <w:bCs/>
          <w:color w:val="000000"/>
          <w:szCs w:val="22"/>
        </w:rPr>
      </w:pPr>
      <w:proofErr w:type="spellStart"/>
      <w:r w:rsidRPr="008F1172">
        <w:rPr>
          <w:rFonts w:cs="Arial"/>
          <w:bCs/>
          <w:color w:val="000000"/>
          <w:szCs w:val="22"/>
        </w:rPr>
        <w:t>Banzett</w:t>
      </w:r>
      <w:proofErr w:type="spellEnd"/>
      <w:r w:rsidRPr="008F1172">
        <w:rPr>
          <w:rFonts w:cs="Arial"/>
          <w:bCs/>
          <w:color w:val="000000"/>
          <w:szCs w:val="22"/>
        </w:rPr>
        <w:t xml:space="preserve"> RB, O'Donnell CR, Guilfoyle TE, Parshall MB, </w:t>
      </w:r>
      <w:proofErr w:type="spellStart"/>
      <w:r w:rsidRPr="008F1172">
        <w:rPr>
          <w:rFonts w:cs="Arial"/>
          <w:bCs/>
          <w:color w:val="000000"/>
          <w:szCs w:val="22"/>
        </w:rPr>
        <w:t>Schwartzstein</w:t>
      </w:r>
      <w:proofErr w:type="spellEnd"/>
      <w:r w:rsidRPr="008F1172">
        <w:rPr>
          <w:rFonts w:cs="Arial"/>
          <w:bCs/>
          <w:color w:val="000000"/>
          <w:szCs w:val="22"/>
        </w:rPr>
        <w:t xml:space="preserve"> RM, Meek PM, </w:t>
      </w:r>
      <w:proofErr w:type="spellStart"/>
      <w:r w:rsidRPr="008F1172">
        <w:rPr>
          <w:rFonts w:cs="Arial"/>
          <w:bCs/>
          <w:color w:val="000000"/>
          <w:szCs w:val="22"/>
        </w:rPr>
        <w:t>Gracely</w:t>
      </w:r>
      <w:proofErr w:type="spellEnd"/>
      <w:r w:rsidRPr="008F1172">
        <w:rPr>
          <w:rFonts w:cs="Arial"/>
          <w:bCs/>
          <w:color w:val="000000"/>
          <w:szCs w:val="22"/>
        </w:rPr>
        <w:t xml:space="preserve"> RH, Lansing RW. (2015) Multidimensional Dyspnea Profile: an instrument for clinical and laboratory research.  European Respiratory Journal. Jun;45(6):1681-1691.</w:t>
      </w:r>
    </w:p>
    <w:p w14:paraId="34C20BC7" w14:textId="0BD5E740" w:rsidR="003C5998" w:rsidRPr="00DC559A" w:rsidRDefault="003C5998" w:rsidP="003C5998">
      <w:pPr>
        <w:pStyle w:val="Default"/>
        <w:numPr>
          <w:ilvl w:val="0"/>
          <w:numId w:val="19"/>
        </w:numPr>
        <w:ind w:left="810"/>
        <w:rPr>
          <w:bCs/>
          <w:sz w:val="22"/>
          <w:szCs w:val="22"/>
        </w:rPr>
      </w:pPr>
      <w:r w:rsidRPr="00456D82">
        <w:rPr>
          <w:bCs/>
          <w:sz w:val="22"/>
          <w:szCs w:val="22"/>
        </w:rPr>
        <w:t>Cook P, Schmiege SJ, Reeder B, Horton-Deutsch S, Lowe NK,</w:t>
      </w:r>
      <w:r w:rsidRPr="00456D82">
        <w:rPr>
          <w:b/>
          <w:bCs/>
          <w:sz w:val="22"/>
          <w:szCs w:val="22"/>
        </w:rPr>
        <w:t xml:space="preserve"> Meek P. </w:t>
      </w:r>
      <w:r w:rsidRPr="00E1065E">
        <w:rPr>
          <w:sz w:val="22"/>
          <w:szCs w:val="22"/>
        </w:rPr>
        <w:t>(2018)</w:t>
      </w:r>
      <w:r>
        <w:rPr>
          <w:b/>
          <w:bCs/>
          <w:sz w:val="22"/>
          <w:szCs w:val="22"/>
        </w:rPr>
        <w:t xml:space="preserve"> </w:t>
      </w:r>
      <w:r w:rsidRPr="00456D82">
        <w:rPr>
          <w:bCs/>
          <w:sz w:val="22"/>
          <w:szCs w:val="22"/>
        </w:rPr>
        <w:t>Temporal immediacy: A two-systems theory of mind for understanding. Nursing Research.</w:t>
      </w:r>
      <w:r w:rsidRPr="00740084">
        <w:t xml:space="preserve"> </w:t>
      </w:r>
      <w:r w:rsidRPr="00740084">
        <w:rPr>
          <w:bCs/>
          <w:sz w:val="22"/>
          <w:szCs w:val="22"/>
        </w:rPr>
        <w:t xml:space="preserve">67(2):108-121. </w:t>
      </w:r>
      <w:r w:rsidRPr="00A00450">
        <w:rPr>
          <w:bCs/>
          <w:noProof/>
          <w:sz w:val="22"/>
          <w:szCs w:val="22"/>
        </w:rPr>
        <w:t>doi</w:t>
      </w:r>
      <w:r w:rsidRPr="00740084">
        <w:rPr>
          <w:bCs/>
          <w:sz w:val="22"/>
          <w:szCs w:val="22"/>
        </w:rPr>
        <w:t>: 10.1097/NNR.0000000000000265</w:t>
      </w:r>
    </w:p>
    <w:p w14:paraId="55A78E7B" w14:textId="77777777" w:rsidR="0039062A" w:rsidRPr="0039062A" w:rsidRDefault="003C5998" w:rsidP="002C51BC">
      <w:pPr>
        <w:pStyle w:val="ListParagraph"/>
        <w:numPr>
          <w:ilvl w:val="0"/>
          <w:numId w:val="19"/>
        </w:numPr>
        <w:tabs>
          <w:tab w:val="left" w:pos="-1080"/>
          <w:tab w:val="left" w:pos="-720"/>
          <w:tab w:val="left" w:pos="-180"/>
          <w:tab w:val="left" w:pos="1440"/>
          <w:tab w:val="left" w:pos="1800"/>
          <w:tab w:val="left" w:pos="2160"/>
          <w:tab w:val="left" w:pos="8640"/>
        </w:tabs>
        <w:ind w:left="806"/>
        <w:jc w:val="both"/>
        <w:rPr>
          <w:szCs w:val="22"/>
        </w:rPr>
      </w:pPr>
      <w:r w:rsidRPr="00CE66BA">
        <w:rPr>
          <w:bCs/>
          <w:szCs w:val="22"/>
        </w:rPr>
        <w:t xml:space="preserve">Lange P, Celli B, </w:t>
      </w:r>
      <w:proofErr w:type="spellStart"/>
      <w:r w:rsidRPr="00CE66BA">
        <w:rPr>
          <w:bCs/>
          <w:szCs w:val="22"/>
        </w:rPr>
        <w:t>Agustí</w:t>
      </w:r>
      <w:proofErr w:type="spellEnd"/>
      <w:r w:rsidRPr="00CE66BA">
        <w:rPr>
          <w:bCs/>
          <w:szCs w:val="22"/>
        </w:rPr>
        <w:t xml:space="preserve"> A, </w:t>
      </w:r>
      <w:proofErr w:type="spellStart"/>
      <w:r w:rsidRPr="00CE66BA">
        <w:rPr>
          <w:bCs/>
          <w:szCs w:val="22"/>
        </w:rPr>
        <w:t>Boje</w:t>
      </w:r>
      <w:proofErr w:type="spellEnd"/>
      <w:r w:rsidRPr="00CE66BA">
        <w:rPr>
          <w:bCs/>
          <w:szCs w:val="22"/>
        </w:rPr>
        <w:t xml:space="preserve"> Jensen G, Divo M, </w:t>
      </w:r>
      <w:r w:rsidRPr="00A00450">
        <w:rPr>
          <w:bCs/>
          <w:noProof/>
          <w:szCs w:val="22"/>
        </w:rPr>
        <w:t>Faner</w:t>
      </w:r>
      <w:r w:rsidRPr="00CE66BA">
        <w:rPr>
          <w:bCs/>
          <w:szCs w:val="22"/>
        </w:rPr>
        <w:t xml:space="preserve"> R, Guerra S, </w:t>
      </w:r>
      <w:proofErr w:type="spellStart"/>
      <w:r w:rsidRPr="00CE66BA">
        <w:rPr>
          <w:bCs/>
          <w:szCs w:val="22"/>
        </w:rPr>
        <w:t>Marott</w:t>
      </w:r>
      <w:proofErr w:type="spellEnd"/>
      <w:r w:rsidRPr="00CE66BA">
        <w:rPr>
          <w:bCs/>
          <w:szCs w:val="22"/>
        </w:rPr>
        <w:t xml:space="preserve"> JL, Martinez FD, Martinez-</w:t>
      </w:r>
      <w:proofErr w:type="spellStart"/>
      <w:r w:rsidRPr="00CE66BA">
        <w:rPr>
          <w:bCs/>
          <w:szCs w:val="22"/>
        </w:rPr>
        <w:t>Camblor</w:t>
      </w:r>
      <w:proofErr w:type="spellEnd"/>
      <w:r w:rsidRPr="00CE66BA">
        <w:rPr>
          <w:bCs/>
          <w:szCs w:val="22"/>
        </w:rPr>
        <w:t xml:space="preserve"> P, </w:t>
      </w:r>
      <w:r w:rsidRPr="00CE66BA">
        <w:rPr>
          <w:b/>
          <w:bCs/>
          <w:szCs w:val="22"/>
        </w:rPr>
        <w:t>Meek P,</w:t>
      </w:r>
      <w:r w:rsidRPr="00CE66BA">
        <w:rPr>
          <w:bCs/>
          <w:szCs w:val="22"/>
        </w:rPr>
        <w:t xml:space="preserve"> Owen CA, Petersen H, Pinto-Plata V, </w:t>
      </w:r>
      <w:proofErr w:type="spellStart"/>
      <w:r w:rsidRPr="00CE66BA">
        <w:rPr>
          <w:bCs/>
          <w:szCs w:val="22"/>
        </w:rPr>
        <w:t>Schnohr</w:t>
      </w:r>
      <w:proofErr w:type="spellEnd"/>
      <w:r w:rsidRPr="00CE66BA">
        <w:rPr>
          <w:bCs/>
          <w:szCs w:val="22"/>
        </w:rPr>
        <w:t xml:space="preserve"> P, </w:t>
      </w:r>
      <w:proofErr w:type="spellStart"/>
      <w:r w:rsidRPr="00CE66BA">
        <w:rPr>
          <w:bCs/>
          <w:szCs w:val="22"/>
        </w:rPr>
        <w:t>Sood</w:t>
      </w:r>
      <w:proofErr w:type="spellEnd"/>
      <w:r w:rsidRPr="00CE66BA">
        <w:rPr>
          <w:bCs/>
          <w:szCs w:val="22"/>
        </w:rPr>
        <w:t xml:space="preserve"> A, Soriano JB, </w:t>
      </w:r>
      <w:proofErr w:type="spellStart"/>
      <w:r w:rsidRPr="00CE66BA">
        <w:rPr>
          <w:bCs/>
          <w:szCs w:val="22"/>
        </w:rPr>
        <w:t>Tesfaigzi</w:t>
      </w:r>
      <w:proofErr w:type="spellEnd"/>
      <w:r w:rsidRPr="00CE66BA">
        <w:rPr>
          <w:bCs/>
          <w:szCs w:val="22"/>
        </w:rPr>
        <w:t xml:space="preserve"> Y, </w:t>
      </w:r>
      <w:proofErr w:type="spellStart"/>
      <w:r w:rsidRPr="00CE66BA">
        <w:rPr>
          <w:bCs/>
          <w:szCs w:val="22"/>
        </w:rPr>
        <w:t>Vestbo</w:t>
      </w:r>
      <w:proofErr w:type="spellEnd"/>
      <w:r w:rsidRPr="00CE66BA">
        <w:rPr>
          <w:bCs/>
          <w:szCs w:val="22"/>
        </w:rPr>
        <w:t xml:space="preserve"> J. (2015). Lung-Function Trajectories Leading to Chronic Obstructive Pulmonary Disease. New England J Med. 373(2):111-22. </w:t>
      </w:r>
      <w:r w:rsidRPr="00A00450">
        <w:rPr>
          <w:bCs/>
          <w:noProof/>
          <w:szCs w:val="22"/>
        </w:rPr>
        <w:t>doi</w:t>
      </w:r>
      <w:r w:rsidRPr="00CE66BA">
        <w:rPr>
          <w:bCs/>
          <w:szCs w:val="22"/>
        </w:rPr>
        <w:t>: 10.1056/NEJMoa1411532.</w:t>
      </w:r>
    </w:p>
    <w:p w14:paraId="2AB7A0F5" w14:textId="73363FE2" w:rsidR="002C51BC" w:rsidRPr="003C5998" w:rsidRDefault="002C51BC" w:rsidP="002C51BC">
      <w:pPr>
        <w:pStyle w:val="DataField11pt-Single"/>
        <w:rPr>
          <w:rStyle w:val="Strong"/>
          <w:b w:val="0"/>
        </w:rPr>
      </w:pPr>
      <w:r w:rsidRPr="00A128A0">
        <w:rPr>
          <w:rStyle w:val="Strong"/>
        </w:rPr>
        <w:lastRenderedPageBreak/>
        <w:t>B.</w:t>
      </w:r>
      <w:r w:rsidRPr="00A128A0">
        <w:rPr>
          <w:rStyle w:val="Strong"/>
        </w:rPr>
        <w:tab/>
        <w:t>Positions and Honors</w:t>
      </w:r>
      <w:r w:rsidR="00FE10AD">
        <w:rPr>
          <w:rStyle w:val="Strong"/>
        </w:rPr>
        <w:br/>
      </w:r>
    </w:p>
    <w:p w14:paraId="6DFD8BD4" w14:textId="77777777" w:rsidR="003C5998" w:rsidRPr="00B726FB" w:rsidRDefault="003C5998" w:rsidP="003C5998">
      <w:pPr>
        <w:spacing w:before="120"/>
        <w:rPr>
          <w:b/>
          <w:u w:val="single"/>
        </w:rPr>
      </w:pPr>
      <w:r w:rsidRPr="00B726FB">
        <w:rPr>
          <w:b/>
          <w:u w:val="single"/>
        </w:rPr>
        <w:t xml:space="preserve">Positions </w:t>
      </w:r>
    </w:p>
    <w:p w14:paraId="32EA4485" w14:textId="77777777" w:rsidR="003C5998" w:rsidRPr="001B6F62" w:rsidRDefault="003C5998" w:rsidP="003C5998">
      <w:pPr>
        <w:tabs>
          <w:tab w:val="left" w:pos="1080"/>
        </w:tabs>
        <w:ind w:left="1080" w:hanging="1080"/>
        <w:rPr>
          <w:rFonts w:cs="Arial"/>
          <w:szCs w:val="22"/>
        </w:rPr>
      </w:pPr>
      <w:r w:rsidRPr="001B6F62">
        <w:rPr>
          <w:rFonts w:cs="Arial"/>
          <w:szCs w:val="22"/>
        </w:rPr>
        <w:t>1</w:t>
      </w:r>
      <w:r>
        <w:rPr>
          <w:rFonts w:cs="Arial"/>
          <w:szCs w:val="22"/>
        </w:rPr>
        <w:t>985-89</w:t>
      </w:r>
      <w:r>
        <w:rPr>
          <w:rFonts w:cs="Arial"/>
          <w:szCs w:val="22"/>
        </w:rPr>
        <w:tab/>
        <w:t xml:space="preserve">Pulmonary Clinical Nurse and </w:t>
      </w:r>
      <w:r w:rsidRPr="001B6F62">
        <w:rPr>
          <w:rFonts w:cs="Arial"/>
          <w:szCs w:val="22"/>
        </w:rPr>
        <w:t>Education Specialist, University of Wisconsin Hospital and Clinics, Madison, WI</w:t>
      </w:r>
    </w:p>
    <w:p w14:paraId="60536992" w14:textId="77777777" w:rsidR="003C5998" w:rsidRPr="001B6F62" w:rsidRDefault="003C5998" w:rsidP="003C5998">
      <w:pPr>
        <w:tabs>
          <w:tab w:val="left" w:pos="1080"/>
        </w:tabs>
        <w:ind w:left="1080" w:hanging="1080"/>
        <w:rPr>
          <w:rFonts w:cs="Arial"/>
          <w:szCs w:val="22"/>
        </w:rPr>
      </w:pPr>
      <w:r w:rsidRPr="001B6F62">
        <w:rPr>
          <w:rFonts w:cs="Arial"/>
          <w:szCs w:val="22"/>
        </w:rPr>
        <w:t>1989</w:t>
      </w:r>
      <w:r>
        <w:rPr>
          <w:rFonts w:cs="Arial"/>
          <w:szCs w:val="22"/>
        </w:rPr>
        <w:t>-94</w:t>
      </w:r>
      <w:r>
        <w:rPr>
          <w:rFonts w:cs="Arial"/>
          <w:szCs w:val="22"/>
        </w:rPr>
        <w:tab/>
        <w:t xml:space="preserve">Graduate Research Associate and Research Specialist (L.P. Phillips, </w:t>
      </w:r>
      <w:r w:rsidRPr="001B6F62">
        <w:rPr>
          <w:rFonts w:cs="Arial"/>
          <w:szCs w:val="22"/>
        </w:rPr>
        <w:t xml:space="preserve">S. </w:t>
      </w:r>
      <w:proofErr w:type="spellStart"/>
      <w:r w:rsidRPr="001B6F62">
        <w:rPr>
          <w:rFonts w:cs="Arial"/>
          <w:szCs w:val="22"/>
        </w:rPr>
        <w:t>Ferketich</w:t>
      </w:r>
      <w:proofErr w:type="spellEnd"/>
      <w:r>
        <w:rPr>
          <w:rFonts w:cs="Arial"/>
          <w:szCs w:val="22"/>
        </w:rPr>
        <w:t xml:space="preserve">, </w:t>
      </w:r>
      <w:r w:rsidRPr="001B6F62">
        <w:rPr>
          <w:rFonts w:cs="Arial"/>
          <w:szCs w:val="22"/>
        </w:rPr>
        <w:t xml:space="preserve">J.V. </w:t>
      </w:r>
      <w:proofErr w:type="spellStart"/>
      <w:r w:rsidRPr="001B6F62">
        <w:rPr>
          <w:rFonts w:cs="Arial"/>
          <w:szCs w:val="22"/>
        </w:rPr>
        <w:t>Verran</w:t>
      </w:r>
      <w:proofErr w:type="spellEnd"/>
      <w:r>
        <w:rPr>
          <w:rFonts w:cs="Arial"/>
          <w:szCs w:val="22"/>
        </w:rPr>
        <w:t xml:space="preserve">), </w:t>
      </w:r>
      <w:r w:rsidRPr="001B6F62">
        <w:rPr>
          <w:rFonts w:cs="Arial"/>
          <w:szCs w:val="22"/>
        </w:rPr>
        <w:t>University of Arizona College of Nursing, Tucson, AZ</w:t>
      </w:r>
    </w:p>
    <w:p w14:paraId="7B05FC46" w14:textId="77777777" w:rsidR="003C5998" w:rsidRPr="001B6F62" w:rsidRDefault="003C5998" w:rsidP="003C5998">
      <w:pPr>
        <w:tabs>
          <w:tab w:val="left" w:pos="1080"/>
        </w:tabs>
        <w:ind w:left="1080" w:hanging="1080"/>
        <w:rPr>
          <w:rFonts w:cs="Arial"/>
          <w:szCs w:val="22"/>
        </w:rPr>
      </w:pPr>
      <w:r w:rsidRPr="001B6F62">
        <w:rPr>
          <w:rFonts w:cs="Arial"/>
          <w:szCs w:val="22"/>
        </w:rPr>
        <w:t>1993-94</w:t>
      </w:r>
      <w:r w:rsidRPr="001B6F62">
        <w:rPr>
          <w:rFonts w:cs="Arial"/>
          <w:szCs w:val="22"/>
        </w:rPr>
        <w:tab/>
        <w:t>Postdoctoral Fellow, Instrumentation Grant (NR07029), University of Arizona. College of Nursing, Tucson, AZ</w:t>
      </w:r>
    </w:p>
    <w:p w14:paraId="2FABFB66" w14:textId="77777777" w:rsidR="003C5998" w:rsidRPr="001B6F62" w:rsidRDefault="003C5998" w:rsidP="003C5998">
      <w:pPr>
        <w:tabs>
          <w:tab w:val="left" w:pos="1080"/>
        </w:tabs>
        <w:ind w:left="1080" w:hanging="1080"/>
        <w:rPr>
          <w:rFonts w:cs="Arial"/>
          <w:szCs w:val="22"/>
        </w:rPr>
      </w:pPr>
      <w:r>
        <w:rPr>
          <w:rFonts w:cs="Arial"/>
          <w:szCs w:val="22"/>
        </w:rPr>
        <w:t>1994-</w:t>
      </w:r>
      <w:r w:rsidRPr="001B6F62">
        <w:rPr>
          <w:rFonts w:cs="Arial"/>
          <w:szCs w:val="22"/>
        </w:rPr>
        <w:t>96</w:t>
      </w:r>
      <w:r w:rsidRPr="001B6F62">
        <w:rPr>
          <w:rFonts w:cs="Arial"/>
          <w:szCs w:val="22"/>
        </w:rPr>
        <w:tab/>
        <w:t>Assistant Professor, University of Utah College of Nursing, Salt Lake City, UT</w:t>
      </w:r>
    </w:p>
    <w:p w14:paraId="73D8362B" w14:textId="77777777" w:rsidR="003C5998" w:rsidRPr="001B6F62" w:rsidRDefault="003C5998" w:rsidP="003C5998">
      <w:pPr>
        <w:tabs>
          <w:tab w:val="left" w:pos="1080"/>
        </w:tabs>
        <w:ind w:left="1080" w:hanging="1080"/>
        <w:rPr>
          <w:rFonts w:cs="Arial"/>
          <w:szCs w:val="22"/>
        </w:rPr>
      </w:pPr>
      <w:r w:rsidRPr="001B6F62">
        <w:rPr>
          <w:rFonts w:cs="Arial"/>
          <w:szCs w:val="22"/>
        </w:rPr>
        <w:t>1997-00</w:t>
      </w:r>
      <w:r w:rsidRPr="001B6F62">
        <w:rPr>
          <w:rFonts w:cs="Arial"/>
          <w:szCs w:val="22"/>
        </w:rPr>
        <w:tab/>
        <w:t>Assistant Professor, University of Arizona, College of Nursing, Tucson, AZ</w:t>
      </w:r>
    </w:p>
    <w:p w14:paraId="48A2FFB7" w14:textId="77777777" w:rsidR="003C5998" w:rsidRPr="001B6F62" w:rsidRDefault="003C5998" w:rsidP="003C5998">
      <w:pPr>
        <w:tabs>
          <w:tab w:val="left" w:pos="1080"/>
        </w:tabs>
        <w:ind w:left="1080" w:hanging="1080"/>
        <w:rPr>
          <w:rFonts w:cs="Arial"/>
          <w:szCs w:val="22"/>
        </w:rPr>
      </w:pPr>
      <w:r w:rsidRPr="001B6F62">
        <w:rPr>
          <w:rFonts w:cs="Arial"/>
          <w:szCs w:val="22"/>
        </w:rPr>
        <w:t xml:space="preserve">2000-03 </w:t>
      </w:r>
      <w:r w:rsidRPr="001B6F62">
        <w:rPr>
          <w:rFonts w:cs="Arial"/>
          <w:szCs w:val="22"/>
        </w:rPr>
        <w:tab/>
        <w:t>Associate Professor, University of Arizona, College of Nursing, Tucson, AZ</w:t>
      </w:r>
    </w:p>
    <w:p w14:paraId="3038DF21" w14:textId="77777777" w:rsidR="003C5998" w:rsidRPr="001B6F62" w:rsidRDefault="003C5998" w:rsidP="003C5998">
      <w:pPr>
        <w:tabs>
          <w:tab w:val="left" w:pos="1080"/>
        </w:tabs>
        <w:ind w:left="1080" w:hanging="1080"/>
        <w:rPr>
          <w:rFonts w:cs="Arial"/>
          <w:szCs w:val="22"/>
        </w:rPr>
      </w:pPr>
      <w:r w:rsidRPr="001B6F62">
        <w:rPr>
          <w:rFonts w:cs="Arial"/>
          <w:szCs w:val="22"/>
        </w:rPr>
        <w:t>2003-05</w:t>
      </w:r>
      <w:r w:rsidRPr="001B6F62">
        <w:rPr>
          <w:rFonts w:cs="Arial"/>
          <w:szCs w:val="22"/>
        </w:rPr>
        <w:tab/>
        <w:t>Professor and Division Director University of New Mexico, College of Nursing, Albuquerque, NM</w:t>
      </w:r>
    </w:p>
    <w:p w14:paraId="10D4D20D" w14:textId="77777777" w:rsidR="003C5998" w:rsidRDefault="003C5998" w:rsidP="003C5998">
      <w:pPr>
        <w:tabs>
          <w:tab w:val="left" w:pos="1080"/>
        </w:tabs>
        <w:ind w:left="1080" w:hanging="1080"/>
        <w:rPr>
          <w:rFonts w:cs="Arial"/>
          <w:szCs w:val="22"/>
        </w:rPr>
      </w:pPr>
      <w:r w:rsidRPr="001B6F62">
        <w:rPr>
          <w:rFonts w:cs="Arial"/>
          <w:szCs w:val="22"/>
        </w:rPr>
        <w:t>2006</w:t>
      </w:r>
      <w:r>
        <w:rPr>
          <w:rFonts w:cs="Arial"/>
          <w:szCs w:val="22"/>
        </w:rPr>
        <w:t>-08</w:t>
      </w:r>
      <w:r w:rsidRPr="001B6F62">
        <w:rPr>
          <w:rFonts w:cs="Arial"/>
          <w:szCs w:val="22"/>
        </w:rPr>
        <w:tab/>
        <w:t xml:space="preserve">Professor and Acting Associate Dean for Research and Clinical Scholarship. </w:t>
      </w:r>
      <w:r w:rsidRPr="00456D82">
        <w:rPr>
          <w:rFonts w:cs="Arial"/>
          <w:noProof/>
          <w:szCs w:val="22"/>
        </w:rPr>
        <w:t>University</w:t>
      </w:r>
      <w:r w:rsidRPr="001B6F62">
        <w:rPr>
          <w:rFonts w:cs="Arial"/>
          <w:szCs w:val="22"/>
        </w:rPr>
        <w:t xml:space="preserve"> of New Mexico, College of Nursing, Albuquerque, NM</w:t>
      </w:r>
    </w:p>
    <w:p w14:paraId="4F8B0720" w14:textId="4D1EA22E" w:rsidR="003C5998" w:rsidRDefault="003C5998" w:rsidP="003C5998">
      <w:pPr>
        <w:tabs>
          <w:tab w:val="left" w:pos="1080"/>
        </w:tabs>
        <w:ind w:left="1080" w:hanging="1080"/>
        <w:rPr>
          <w:rFonts w:cs="Arial"/>
          <w:szCs w:val="22"/>
        </w:rPr>
      </w:pPr>
      <w:r w:rsidRPr="00590059">
        <w:rPr>
          <w:rFonts w:cs="Arial"/>
          <w:szCs w:val="22"/>
        </w:rPr>
        <w:t>2008</w:t>
      </w:r>
      <w:r>
        <w:rPr>
          <w:rFonts w:cs="Arial"/>
          <w:szCs w:val="22"/>
        </w:rPr>
        <w:t>-14</w:t>
      </w:r>
      <w:r w:rsidRPr="00590059">
        <w:rPr>
          <w:rFonts w:cs="Arial"/>
          <w:szCs w:val="22"/>
        </w:rPr>
        <w:tab/>
        <w:t>Professor,</w:t>
      </w:r>
      <w:r>
        <w:rPr>
          <w:rFonts w:cs="Arial"/>
          <w:szCs w:val="22"/>
        </w:rPr>
        <w:t xml:space="preserve"> </w:t>
      </w:r>
      <w:r w:rsidRPr="00590059">
        <w:rPr>
          <w:rFonts w:cs="Arial"/>
          <w:szCs w:val="22"/>
        </w:rPr>
        <w:t xml:space="preserve">and </w:t>
      </w:r>
      <w:r w:rsidRPr="00A459AD">
        <w:rPr>
          <w:rFonts w:cs="Arial"/>
          <w:noProof/>
          <w:szCs w:val="22"/>
        </w:rPr>
        <w:t>Senior</w:t>
      </w:r>
      <w:r w:rsidRPr="00590059">
        <w:rPr>
          <w:rFonts w:cs="Arial"/>
          <w:szCs w:val="22"/>
        </w:rPr>
        <w:t xml:space="preserve"> Scholar University of Colorado, </w:t>
      </w:r>
      <w:r w:rsidRPr="00A459AD">
        <w:rPr>
          <w:rFonts w:cs="Arial"/>
          <w:noProof/>
          <w:szCs w:val="22"/>
        </w:rPr>
        <w:t>Anschutz</w:t>
      </w:r>
      <w:r>
        <w:rPr>
          <w:rFonts w:cs="Arial"/>
          <w:szCs w:val="22"/>
        </w:rPr>
        <w:t xml:space="preserve"> Medical Campus,</w:t>
      </w:r>
      <w:r w:rsidRPr="00590059">
        <w:rPr>
          <w:rFonts w:cs="Arial"/>
          <w:szCs w:val="22"/>
        </w:rPr>
        <w:t xml:space="preserve"> College of Nursing, </w:t>
      </w:r>
      <w:r>
        <w:rPr>
          <w:rFonts w:cs="Arial"/>
          <w:szCs w:val="22"/>
        </w:rPr>
        <w:t>Aurora</w:t>
      </w:r>
      <w:r w:rsidRPr="00590059">
        <w:rPr>
          <w:rFonts w:cs="Arial"/>
          <w:szCs w:val="22"/>
        </w:rPr>
        <w:t>, CO</w:t>
      </w:r>
      <w:r>
        <w:rPr>
          <w:rFonts w:cs="Arial"/>
          <w:szCs w:val="22"/>
        </w:rPr>
        <w:tab/>
      </w:r>
    </w:p>
    <w:p w14:paraId="239D3EA1" w14:textId="72B86CDD" w:rsidR="003C5998" w:rsidRDefault="003C5998" w:rsidP="003C5998">
      <w:pPr>
        <w:tabs>
          <w:tab w:val="left" w:pos="1080"/>
        </w:tabs>
        <w:ind w:left="1080" w:hanging="1080"/>
        <w:rPr>
          <w:rFonts w:cs="Arial"/>
          <w:szCs w:val="22"/>
        </w:rPr>
      </w:pPr>
      <w:r>
        <w:rPr>
          <w:rFonts w:cs="Arial"/>
          <w:szCs w:val="22"/>
        </w:rPr>
        <w:t>2015</w:t>
      </w:r>
      <w:r w:rsidR="007B78EC">
        <w:rPr>
          <w:rFonts w:cs="Arial"/>
          <w:szCs w:val="22"/>
        </w:rPr>
        <w:t>-19</w:t>
      </w:r>
      <w:r>
        <w:rPr>
          <w:rFonts w:cs="Arial"/>
          <w:szCs w:val="22"/>
        </w:rPr>
        <w:tab/>
        <w:t xml:space="preserve">Director of the </w:t>
      </w:r>
      <w:r w:rsidRPr="00A459AD">
        <w:rPr>
          <w:rFonts w:cs="Arial"/>
          <w:noProof/>
          <w:szCs w:val="22"/>
        </w:rPr>
        <w:t>Ph</w:t>
      </w:r>
      <w:r>
        <w:rPr>
          <w:rFonts w:cs="Arial"/>
          <w:noProof/>
          <w:szCs w:val="22"/>
        </w:rPr>
        <w:t>.D.</w:t>
      </w:r>
      <w:r>
        <w:rPr>
          <w:rFonts w:cs="Arial"/>
          <w:szCs w:val="22"/>
        </w:rPr>
        <w:t xml:space="preserve"> Program, </w:t>
      </w:r>
      <w:r w:rsidRPr="00590059">
        <w:rPr>
          <w:rFonts w:cs="Arial"/>
          <w:szCs w:val="22"/>
        </w:rPr>
        <w:t>Professor,</w:t>
      </w:r>
      <w:r>
        <w:rPr>
          <w:rFonts w:cs="Arial"/>
          <w:szCs w:val="22"/>
        </w:rPr>
        <w:t xml:space="preserve"> </w:t>
      </w:r>
      <w:r w:rsidRPr="00590059">
        <w:rPr>
          <w:rFonts w:cs="Arial"/>
          <w:szCs w:val="22"/>
        </w:rPr>
        <w:t xml:space="preserve">and </w:t>
      </w:r>
      <w:r w:rsidRPr="00A459AD">
        <w:rPr>
          <w:rFonts w:cs="Arial"/>
          <w:noProof/>
          <w:szCs w:val="22"/>
        </w:rPr>
        <w:t>Senior</w:t>
      </w:r>
      <w:r w:rsidRPr="00590059">
        <w:rPr>
          <w:rFonts w:cs="Arial"/>
          <w:szCs w:val="22"/>
        </w:rPr>
        <w:t xml:space="preserve"> Scholar University of Colorado, </w:t>
      </w:r>
      <w:r w:rsidRPr="00A459AD">
        <w:rPr>
          <w:rFonts w:cs="Arial"/>
          <w:noProof/>
          <w:szCs w:val="22"/>
        </w:rPr>
        <w:t>Anschutz</w:t>
      </w:r>
      <w:r>
        <w:rPr>
          <w:rFonts w:cs="Arial"/>
          <w:szCs w:val="22"/>
        </w:rPr>
        <w:t xml:space="preserve"> Medical Campus,</w:t>
      </w:r>
      <w:r w:rsidRPr="00590059">
        <w:rPr>
          <w:rFonts w:cs="Arial"/>
          <w:szCs w:val="22"/>
        </w:rPr>
        <w:t xml:space="preserve"> College of Nursing, </w:t>
      </w:r>
      <w:r>
        <w:rPr>
          <w:rFonts w:cs="Arial"/>
          <w:szCs w:val="22"/>
        </w:rPr>
        <w:t>Aurora</w:t>
      </w:r>
      <w:r w:rsidRPr="00590059">
        <w:rPr>
          <w:rFonts w:cs="Arial"/>
          <w:szCs w:val="22"/>
        </w:rPr>
        <w:t>, CO</w:t>
      </w:r>
    </w:p>
    <w:p w14:paraId="283543C9" w14:textId="69E04479" w:rsidR="007B78EC" w:rsidRPr="00590059" w:rsidRDefault="007B78EC" w:rsidP="003C5998">
      <w:pPr>
        <w:tabs>
          <w:tab w:val="left" w:pos="1080"/>
        </w:tabs>
        <w:ind w:left="1080" w:hanging="1080"/>
        <w:rPr>
          <w:rFonts w:cs="Arial"/>
          <w:szCs w:val="22"/>
        </w:rPr>
      </w:pPr>
      <w:r>
        <w:rPr>
          <w:rFonts w:cs="Arial"/>
          <w:szCs w:val="22"/>
        </w:rPr>
        <w:t>2020-</w:t>
      </w:r>
      <w:r>
        <w:rPr>
          <w:rFonts w:cs="Arial"/>
          <w:szCs w:val="22"/>
        </w:rPr>
        <w:tab/>
        <w:t>Assistant Dean of the PhD Program,</w:t>
      </w:r>
      <w:r w:rsidR="00F44EE9">
        <w:rPr>
          <w:rFonts w:cs="Arial"/>
          <w:szCs w:val="22"/>
        </w:rPr>
        <w:t xml:space="preserve"> Professor,</w:t>
      </w:r>
      <w:r>
        <w:rPr>
          <w:rFonts w:cs="Arial"/>
          <w:szCs w:val="22"/>
        </w:rPr>
        <w:t xml:space="preserve"> University of Utah College of Nursing</w:t>
      </w:r>
      <w:r w:rsidR="00F65A16">
        <w:rPr>
          <w:rFonts w:cs="Arial"/>
          <w:szCs w:val="22"/>
        </w:rPr>
        <w:t>,</w:t>
      </w:r>
      <w:r w:rsidR="00F65A16" w:rsidRPr="00F65A16">
        <w:rPr>
          <w:rFonts w:cs="Arial"/>
          <w:szCs w:val="22"/>
        </w:rPr>
        <w:t xml:space="preserve"> </w:t>
      </w:r>
      <w:r w:rsidR="00F65A16" w:rsidRPr="001B6F62">
        <w:rPr>
          <w:rFonts w:cs="Arial"/>
          <w:szCs w:val="22"/>
        </w:rPr>
        <w:t>Salt Lake City, UT</w:t>
      </w:r>
    </w:p>
    <w:p w14:paraId="62785E75" w14:textId="77777777" w:rsidR="003C5998" w:rsidRPr="00A83312" w:rsidRDefault="003C5998" w:rsidP="003C5998">
      <w:pPr>
        <w:pStyle w:val="Subtitle2"/>
        <w:tabs>
          <w:tab w:val="left" w:pos="1080"/>
        </w:tabs>
        <w:ind w:left="1080" w:hanging="1080"/>
      </w:pPr>
      <w:r w:rsidRPr="00A83312">
        <w:t>Honors</w:t>
      </w:r>
    </w:p>
    <w:p w14:paraId="3ECCA2A5" w14:textId="77777777" w:rsidR="003C5998" w:rsidRPr="00224042" w:rsidRDefault="003C5998" w:rsidP="003C5998">
      <w:pPr>
        <w:tabs>
          <w:tab w:val="left" w:pos="1080"/>
        </w:tabs>
        <w:ind w:left="1080" w:hanging="1080"/>
      </w:pPr>
      <w:r w:rsidRPr="00224042">
        <w:t>1990-93</w:t>
      </w:r>
      <w:r w:rsidRPr="00224042">
        <w:tab/>
        <w:t xml:space="preserve">Predoctoral Fellowship, National Research Service Award, National Center </w:t>
      </w:r>
      <w:r w:rsidRPr="00A459AD">
        <w:rPr>
          <w:noProof/>
        </w:rPr>
        <w:t>of</w:t>
      </w:r>
      <w:r w:rsidRPr="00224042">
        <w:t xml:space="preserve"> Nursing Research</w:t>
      </w:r>
    </w:p>
    <w:p w14:paraId="4B885C3F" w14:textId="77777777" w:rsidR="003C5998" w:rsidRPr="00224042" w:rsidRDefault="003C5998" w:rsidP="003C5998">
      <w:pPr>
        <w:tabs>
          <w:tab w:val="left" w:pos="1080"/>
        </w:tabs>
        <w:ind w:left="1080" w:hanging="1080"/>
      </w:pPr>
      <w:r w:rsidRPr="00224042">
        <w:t>1993</w:t>
      </w:r>
      <w:r w:rsidRPr="00224042">
        <w:tab/>
        <w:t xml:space="preserve">Dissertation of the Year Award, "The Cognitive Dimension of Breathlessness," University of AZ College of Nursing </w:t>
      </w:r>
    </w:p>
    <w:p w14:paraId="4947C197" w14:textId="77777777" w:rsidR="003C5998" w:rsidRDefault="003C5998" w:rsidP="003C5998">
      <w:pPr>
        <w:tabs>
          <w:tab w:val="left" w:pos="1080"/>
        </w:tabs>
        <w:ind w:left="1080" w:hanging="1080"/>
      </w:pPr>
      <w:r w:rsidRPr="00224042">
        <w:t>1993-94</w:t>
      </w:r>
      <w:r w:rsidRPr="00224042">
        <w:tab/>
        <w:t>Postdoctoral Fellowship, National Research Service Award, N</w:t>
      </w:r>
      <w:r>
        <w:t>ational Institute of Nursing Research</w:t>
      </w:r>
    </w:p>
    <w:p w14:paraId="60DA9C7D" w14:textId="77777777" w:rsidR="003C5998" w:rsidRPr="00224042" w:rsidRDefault="003C5998" w:rsidP="003C5998">
      <w:pPr>
        <w:tabs>
          <w:tab w:val="left" w:pos="1080"/>
        </w:tabs>
        <w:ind w:left="1080" w:hanging="1080"/>
      </w:pPr>
      <w:r w:rsidRPr="00224042">
        <w:t>1997</w:t>
      </w:r>
      <w:r w:rsidRPr="00224042">
        <w:tab/>
        <w:t xml:space="preserve">Friends of the National Institute of Nursing Research Certificate of Merit </w:t>
      </w:r>
    </w:p>
    <w:p w14:paraId="3DB2510F" w14:textId="77777777" w:rsidR="003C5998" w:rsidRPr="00224042" w:rsidRDefault="003C5998" w:rsidP="003C5998">
      <w:pPr>
        <w:tabs>
          <w:tab w:val="left" w:pos="1080"/>
        </w:tabs>
        <w:ind w:left="1080" w:hanging="1080"/>
      </w:pPr>
      <w:r w:rsidRPr="00224042">
        <w:t>2000</w:t>
      </w:r>
      <w:r w:rsidRPr="00224042">
        <w:tab/>
        <w:t xml:space="preserve">Sigma Theta Tau Beta Mu Chapter Excellence in Research Award </w:t>
      </w:r>
    </w:p>
    <w:p w14:paraId="7CDC8AA1" w14:textId="77777777" w:rsidR="003C5998" w:rsidRPr="00224042" w:rsidRDefault="003C5998" w:rsidP="003C5998">
      <w:pPr>
        <w:tabs>
          <w:tab w:val="left" w:pos="1080"/>
        </w:tabs>
        <w:ind w:left="1080" w:hanging="1080"/>
      </w:pPr>
      <w:r w:rsidRPr="00224042">
        <w:t>2002</w:t>
      </w:r>
      <w:r w:rsidRPr="00224042">
        <w:tab/>
        <w:t xml:space="preserve">American Thoracic Society Marilyn Hansen Award for Outstanding Abstract </w:t>
      </w:r>
    </w:p>
    <w:p w14:paraId="33BF4F0E" w14:textId="77777777" w:rsidR="003C5998" w:rsidRPr="00224042" w:rsidRDefault="003C5998" w:rsidP="003C5998">
      <w:pPr>
        <w:tabs>
          <w:tab w:val="left" w:pos="1080"/>
        </w:tabs>
        <w:ind w:left="1080" w:hanging="1080"/>
      </w:pPr>
      <w:r w:rsidRPr="00224042">
        <w:t>2003-06</w:t>
      </w:r>
      <w:r w:rsidRPr="00224042">
        <w:tab/>
        <w:t>Regents Professor, University of New Mexico, College of Nursing</w:t>
      </w:r>
    </w:p>
    <w:p w14:paraId="4D489CA2" w14:textId="77777777" w:rsidR="003C5998" w:rsidRDefault="003C5998" w:rsidP="003C5998">
      <w:pPr>
        <w:tabs>
          <w:tab w:val="left" w:pos="1080"/>
        </w:tabs>
        <w:ind w:left="1080" w:hanging="1080"/>
      </w:pPr>
      <w:r w:rsidRPr="00224042">
        <w:t>2003</w:t>
      </w:r>
      <w:r w:rsidRPr="00224042">
        <w:tab/>
        <w:t xml:space="preserve">Fellow </w:t>
      </w:r>
      <w:r w:rsidRPr="00A459AD">
        <w:rPr>
          <w:noProof/>
        </w:rPr>
        <w:t>in</w:t>
      </w:r>
      <w:r w:rsidRPr="00224042">
        <w:t xml:space="preserve"> the American Academy of Nursing</w:t>
      </w:r>
    </w:p>
    <w:p w14:paraId="75ADD6CE" w14:textId="77777777" w:rsidR="003C5998" w:rsidRDefault="003C5998" w:rsidP="003C5998">
      <w:pPr>
        <w:tabs>
          <w:tab w:val="left" w:pos="1080"/>
        </w:tabs>
        <w:ind w:left="1080" w:hanging="1080"/>
      </w:pPr>
      <w:r>
        <w:t>2006</w:t>
      </w:r>
      <w:r>
        <w:tab/>
        <w:t>Sigma Theta Tau, Gamma Ki, Excellence in Research Award.</w:t>
      </w:r>
    </w:p>
    <w:p w14:paraId="29168284" w14:textId="77777777" w:rsidR="003C5998" w:rsidRDefault="003C5998" w:rsidP="003C5998">
      <w:pPr>
        <w:tabs>
          <w:tab w:val="left" w:pos="1080"/>
        </w:tabs>
        <w:ind w:left="1080" w:hanging="1080"/>
      </w:pPr>
      <w:r>
        <w:t>2009</w:t>
      </w:r>
      <w:r>
        <w:tab/>
        <w:t xml:space="preserve">Fellow </w:t>
      </w:r>
      <w:r w:rsidRPr="00A459AD">
        <w:rPr>
          <w:noProof/>
        </w:rPr>
        <w:t>in</w:t>
      </w:r>
      <w:r>
        <w:t xml:space="preserve"> the Western Academy of Nursing</w:t>
      </w:r>
    </w:p>
    <w:p w14:paraId="5F99C829" w14:textId="5151C4C0" w:rsidR="003C5998" w:rsidRDefault="003C5998" w:rsidP="003C5998">
      <w:pPr>
        <w:tabs>
          <w:tab w:val="left" w:pos="1080"/>
        </w:tabs>
        <w:ind w:left="1080" w:hanging="1080"/>
      </w:pPr>
      <w:r>
        <w:t>2014</w:t>
      </w:r>
      <w:r>
        <w:tab/>
      </w:r>
      <w:r w:rsidRPr="00A459AD">
        <w:rPr>
          <w:noProof/>
        </w:rPr>
        <w:t>Boeker</w:t>
      </w:r>
      <w:r>
        <w:t xml:space="preserve"> Faculty Excellence-in-Research Award, University of Colorado College of Nursing</w:t>
      </w:r>
    </w:p>
    <w:p w14:paraId="48F5D1DE" w14:textId="69AA3F2C" w:rsidR="00E1065E" w:rsidRDefault="00E1065E" w:rsidP="003C5998">
      <w:pPr>
        <w:tabs>
          <w:tab w:val="left" w:pos="1080"/>
        </w:tabs>
        <w:ind w:left="1080" w:hanging="1080"/>
      </w:pPr>
      <w:r>
        <w:t>2019</w:t>
      </w:r>
      <w:r>
        <w:tab/>
      </w:r>
      <w:r w:rsidRPr="00E1065E">
        <w:t>Disti</w:t>
      </w:r>
      <w:r>
        <w:t>ng</w:t>
      </w:r>
      <w:r w:rsidRPr="00E1065E">
        <w:t>uished Researcher Award</w:t>
      </w:r>
      <w:r>
        <w:t xml:space="preserve">, </w:t>
      </w:r>
      <w:r w:rsidRPr="00E1065E">
        <w:t>Western Institute of Nursing</w:t>
      </w:r>
    </w:p>
    <w:p w14:paraId="4E792C3C" w14:textId="77777777" w:rsidR="003C5998" w:rsidRDefault="003C5998" w:rsidP="002C51BC">
      <w:pPr>
        <w:pStyle w:val="DataField11pt-Single"/>
        <w:rPr>
          <w:rStyle w:val="Strong"/>
        </w:rPr>
      </w:pPr>
    </w:p>
    <w:p w14:paraId="5BADD417" w14:textId="281526AB" w:rsidR="002C51BC" w:rsidRPr="003C5998" w:rsidRDefault="002C51BC" w:rsidP="002C51BC">
      <w:pPr>
        <w:pStyle w:val="DataField11pt-Single"/>
        <w:rPr>
          <w:rStyle w:val="Strong"/>
          <w:b w:val="0"/>
        </w:rPr>
      </w:pPr>
      <w:r w:rsidRPr="00A128A0">
        <w:rPr>
          <w:rStyle w:val="Strong"/>
        </w:rPr>
        <w:t>C.</w:t>
      </w:r>
      <w:r w:rsidRPr="00A128A0">
        <w:rPr>
          <w:rStyle w:val="Strong"/>
        </w:rPr>
        <w:tab/>
        <w:t>Contributions to Science</w:t>
      </w:r>
      <w:r w:rsidR="00FE10AD">
        <w:rPr>
          <w:rStyle w:val="Strong"/>
        </w:rPr>
        <w:br/>
      </w:r>
    </w:p>
    <w:p w14:paraId="7C5676AC" w14:textId="2FE75021" w:rsidR="003C5998" w:rsidRDefault="003C5998" w:rsidP="003C5998">
      <w:pPr>
        <w:rPr>
          <w:rFonts w:cs="Arial"/>
          <w:szCs w:val="22"/>
        </w:rPr>
      </w:pPr>
      <w:r w:rsidRPr="00753220">
        <w:rPr>
          <w:rFonts w:cs="Arial"/>
          <w:szCs w:val="22"/>
        </w:rPr>
        <w:t>The following f</w:t>
      </w:r>
      <w:r>
        <w:rPr>
          <w:rFonts w:cs="Arial"/>
          <w:szCs w:val="22"/>
        </w:rPr>
        <w:t>ive</w:t>
      </w:r>
      <w:r w:rsidRPr="00753220">
        <w:rPr>
          <w:rFonts w:cs="Arial"/>
          <w:szCs w:val="22"/>
        </w:rPr>
        <w:t xml:space="preserve"> areas represent contributions that my research </w:t>
      </w:r>
      <w:r>
        <w:rPr>
          <w:rFonts w:cs="Arial"/>
          <w:szCs w:val="22"/>
        </w:rPr>
        <w:t xml:space="preserve">groups </w:t>
      </w:r>
      <w:r w:rsidRPr="00753220">
        <w:rPr>
          <w:rFonts w:cs="Arial"/>
          <w:szCs w:val="22"/>
        </w:rPr>
        <w:t>and I have made in areas relevant to</w:t>
      </w:r>
      <w:r>
        <w:rPr>
          <w:rFonts w:cs="Arial"/>
          <w:szCs w:val="22"/>
        </w:rPr>
        <w:t xml:space="preserve"> </w:t>
      </w:r>
      <w:r w:rsidRPr="00753220">
        <w:rPr>
          <w:rFonts w:cs="Arial"/>
          <w:szCs w:val="22"/>
        </w:rPr>
        <w:t>the current proposal.</w:t>
      </w:r>
    </w:p>
    <w:p w14:paraId="1C139C4C" w14:textId="1584AF34" w:rsidR="003C5998" w:rsidRPr="00215A4F" w:rsidRDefault="003C5998" w:rsidP="003C5998">
      <w:pPr>
        <w:spacing w:before="120" w:after="120"/>
      </w:pPr>
      <w:r>
        <w:rPr>
          <w:b/>
        </w:rPr>
        <w:t>1.</w:t>
      </w:r>
      <w:r w:rsidRPr="00215A4F">
        <w:t xml:space="preserve"> </w:t>
      </w:r>
      <w:r>
        <w:t xml:space="preserve"> </w:t>
      </w:r>
      <w:r w:rsidRPr="00A459AD">
        <w:rPr>
          <w:b/>
        </w:rPr>
        <w:t>Symptom Measurement</w:t>
      </w:r>
      <w:r>
        <w:rPr>
          <w:b/>
        </w:rPr>
        <w:t xml:space="preserve"> in Chronic Conditions</w:t>
      </w:r>
      <w:r w:rsidRPr="00A459AD">
        <w:rPr>
          <w:b/>
        </w:rPr>
        <w:t>.</w:t>
      </w:r>
      <w:r>
        <w:t xml:space="preserve"> </w:t>
      </w:r>
      <w:r w:rsidRPr="00215A4F">
        <w:t>My early research interest was understanding the discomfort patients experienced (expressed through symptoms). Symptoms are poorly understood</w:t>
      </w:r>
      <w:r>
        <w:t>, sometimes mistrusted</w:t>
      </w:r>
      <w:r w:rsidRPr="00215A4F">
        <w:t xml:space="preserve"> and </w:t>
      </w:r>
      <w:r>
        <w:t>frequently inadequately</w:t>
      </w:r>
      <w:r w:rsidRPr="00215A4F">
        <w:t xml:space="preserve"> addressed by </w:t>
      </w:r>
      <w:r>
        <w:t xml:space="preserve">many </w:t>
      </w:r>
      <w:r w:rsidRPr="00F17664">
        <w:rPr>
          <w:noProof/>
        </w:rPr>
        <w:t>healthcare</w:t>
      </w:r>
      <w:r w:rsidRPr="00215A4F">
        <w:t xml:space="preserve"> providers. Since symptoms are a subjective sensation, questionnaires are the primary method of evaluation. Unfortunately, over the past 20 years, the development of many questionnaires </w:t>
      </w:r>
      <w:r w:rsidR="00947998" w:rsidRPr="00215A4F">
        <w:t>has</w:t>
      </w:r>
      <w:r w:rsidRPr="00215A4F">
        <w:t xml:space="preserve"> occurred with little awareness of the scientific methods used in instrument development.  My background in instrument development has resulted in developing questionnaires </w:t>
      </w:r>
      <w:r>
        <w:t>while</w:t>
      </w:r>
      <w:r w:rsidRPr="00215A4F">
        <w:t xml:space="preserve"> consulting with clinicians, basic scientists, and academicians as well as advising students i</w:t>
      </w:r>
      <w:r>
        <w:t xml:space="preserve">n instrument development.  This </w:t>
      </w:r>
      <w:r w:rsidRPr="0010278A">
        <w:rPr>
          <w:noProof/>
        </w:rPr>
        <w:t xml:space="preserve">resulted in </w:t>
      </w:r>
      <w:r>
        <w:rPr>
          <w:noProof/>
        </w:rPr>
        <w:t xml:space="preserve">an </w:t>
      </w:r>
      <w:r w:rsidRPr="00F17664">
        <w:rPr>
          <w:noProof/>
        </w:rPr>
        <w:t>improved</w:t>
      </w:r>
      <w:r w:rsidRPr="00215A4F">
        <w:t xml:space="preserve"> understanding of </w:t>
      </w:r>
      <w:r>
        <w:t xml:space="preserve">a </w:t>
      </w:r>
      <w:r>
        <w:rPr>
          <w:noProof/>
        </w:rPr>
        <w:t xml:space="preserve">symptom’s </w:t>
      </w:r>
      <w:r w:rsidRPr="00215A4F">
        <w:t>mean</w:t>
      </w:r>
      <w:r>
        <w:t>ing</w:t>
      </w:r>
      <w:r w:rsidRPr="00215A4F">
        <w:t xml:space="preserve"> to </w:t>
      </w:r>
      <w:r>
        <w:t xml:space="preserve">the </w:t>
      </w:r>
      <w:r w:rsidRPr="00215A4F">
        <w:t>p</w:t>
      </w:r>
      <w:r>
        <w:t>erson</w:t>
      </w:r>
      <w:r w:rsidRPr="00215A4F">
        <w:t>, how symptoms are expressed and thus how symptoms can be used to control disease</w:t>
      </w:r>
      <w:r>
        <w:t xml:space="preserve"> and maintain function</w:t>
      </w:r>
      <w:r w:rsidRPr="00215A4F">
        <w:t>.</w:t>
      </w:r>
    </w:p>
    <w:p w14:paraId="375FD42B" w14:textId="2680AC64" w:rsidR="003C5998" w:rsidRPr="00215A4F" w:rsidRDefault="003C5998" w:rsidP="003C5998">
      <w:pPr>
        <w:pStyle w:val="ListParagraph"/>
        <w:numPr>
          <w:ilvl w:val="0"/>
          <w:numId w:val="20"/>
        </w:numPr>
        <w:spacing w:before="120" w:after="120"/>
        <w:ind w:left="360"/>
      </w:pPr>
      <w:r w:rsidRPr="003302BC">
        <w:rPr>
          <w:b/>
        </w:rPr>
        <w:t xml:space="preserve">Meek PM, </w:t>
      </w:r>
      <w:r w:rsidRPr="00215A4F">
        <w:t xml:space="preserve">Lareau SC, Hu J.  </w:t>
      </w:r>
      <w:r w:rsidR="00D24DCE">
        <w:t>(2003)</w:t>
      </w:r>
      <w:r w:rsidRPr="00215A4F">
        <w:t xml:space="preserve">Are self-reports of breathing effort and breathing distress stable and valid measures among persons with asthma, </w:t>
      </w:r>
      <w:r w:rsidRPr="0010278A">
        <w:rPr>
          <w:noProof/>
        </w:rPr>
        <w:t>persons</w:t>
      </w:r>
      <w:r w:rsidRPr="00215A4F">
        <w:t xml:space="preserve"> with COPD, and healthy persons?  Heart Lung. 32(5):335-46.</w:t>
      </w:r>
    </w:p>
    <w:p w14:paraId="725B572D" w14:textId="317B1FE5" w:rsidR="003C5998" w:rsidRDefault="003C5998" w:rsidP="003C5998">
      <w:pPr>
        <w:pStyle w:val="ListParagraph"/>
        <w:numPr>
          <w:ilvl w:val="0"/>
          <w:numId w:val="20"/>
        </w:numPr>
        <w:ind w:left="360"/>
      </w:pPr>
      <w:r w:rsidRPr="00645372">
        <w:rPr>
          <w:b/>
        </w:rPr>
        <w:lastRenderedPageBreak/>
        <w:t xml:space="preserve">Meek PM, </w:t>
      </w:r>
      <w:r w:rsidRPr="00215A4F">
        <w:t xml:space="preserve">Nail LM, </w:t>
      </w:r>
      <w:proofErr w:type="spellStart"/>
      <w:r w:rsidRPr="00215A4F">
        <w:t>Barsevick</w:t>
      </w:r>
      <w:proofErr w:type="spellEnd"/>
      <w:r w:rsidRPr="00215A4F">
        <w:t xml:space="preserve"> A, Schwartz AL, Stephen S, Whitmer K, Beck SL, Jones LS, Walker BL.</w:t>
      </w:r>
      <w:r>
        <w:t>(2000)</w:t>
      </w:r>
      <w:r w:rsidRPr="00215A4F">
        <w:t xml:space="preserve">  Psychometric testing of fatigue instruments for use with cancer patients.  Nurs</w:t>
      </w:r>
      <w:r w:rsidR="00D24DCE">
        <w:t>ing</w:t>
      </w:r>
      <w:r w:rsidRPr="00215A4F">
        <w:t xml:space="preserve"> Res</w:t>
      </w:r>
      <w:r w:rsidR="00D24DCE">
        <w:t>earch</w:t>
      </w:r>
      <w:r w:rsidRPr="00215A4F">
        <w:t>. Jul-Aug;49(4):181-90.</w:t>
      </w:r>
    </w:p>
    <w:p w14:paraId="352C4638" w14:textId="77777777" w:rsidR="003C5998" w:rsidRPr="00215A4F" w:rsidRDefault="003C5998" w:rsidP="003C5998">
      <w:pPr>
        <w:pStyle w:val="ListParagraph"/>
        <w:numPr>
          <w:ilvl w:val="0"/>
          <w:numId w:val="20"/>
        </w:numPr>
        <w:ind w:left="360"/>
      </w:pPr>
      <w:r w:rsidRPr="00642642">
        <w:rPr>
          <w:b/>
        </w:rPr>
        <w:t>Meek, P.M.,</w:t>
      </w:r>
      <w:r w:rsidRPr="00642642">
        <w:t xml:space="preserve"> </w:t>
      </w:r>
      <w:proofErr w:type="spellStart"/>
      <w:r w:rsidRPr="00642642">
        <w:t>Banzett</w:t>
      </w:r>
      <w:proofErr w:type="spellEnd"/>
      <w:r w:rsidRPr="00642642">
        <w:t xml:space="preserve">, R. Parshall, M., </w:t>
      </w:r>
      <w:proofErr w:type="spellStart"/>
      <w:r w:rsidRPr="00642642">
        <w:t>Gracely</w:t>
      </w:r>
      <w:proofErr w:type="spellEnd"/>
      <w:r w:rsidRPr="00642642">
        <w:t xml:space="preserve">, R.; </w:t>
      </w:r>
      <w:proofErr w:type="spellStart"/>
      <w:r>
        <w:t>Schwartzstein</w:t>
      </w:r>
      <w:proofErr w:type="spellEnd"/>
      <w:r>
        <w:t>, R., Lansing, R. (</w:t>
      </w:r>
      <w:r w:rsidRPr="00642642">
        <w:t>2012</w:t>
      </w:r>
      <w:r>
        <w:t xml:space="preserve">) </w:t>
      </w:r>
      <w:r w:rsidRPr="00642642">
        <w:t xml:space="preserve">Reliability and validity of the multidimensional dyspnea profile (MDP). Chest, </w:t>
      </w:r>
      <w:r w:rsidRPr="00423411">
        <w:t>141(6):1546–1553</w:t>
      </w:r>
      <w:r>
        <w:t>.</w:t>
      </w:r>
    </w:p>
    <w:p w14:paraId="7E8EA955" w14:textId="6E6CD6A3" w:rsidR="003C5998" w:rsidRDefault="003C5998" w:rsidP="003C5998">
      <w:pPr>
        <w:pStyle w:val="ListParagraph"/>
        <w:numPr>
          <w:ilvl w:val="0"/>
          <w:numId w:val="20"/>
        </w:numPr>
        <w:spacing w:before="120" w:after="120"/>
        <w:ind w:left="360"/>
      </w:pPr>
      <w:proofErr w:type="spellStart"/>
      <w:r w:rsidRPr="00215A4F">
        <w:t>Banzett</w:t>
      </w:r>
      <w:proofErr w:type="spellEnd"/>
      <w:r w:rsidRPr="00215A4F">
        <w:t xml:space="preserve"> RB, O'Donnell CR, Guilfoyle TE, Parshall MB, </w:t>
      </w:r>
      <w:proofErr w:type="spellStart"/>
      <w:r w:rsidRPr="00215A4F">
        <w:t>Schwartzstein</w:t>
      </w:r>
      <w:proofErr w:type="spellEnd"/>
      <w:r w:rsidRPr="00215A4F">
        <w:t xml:space="preserve"> RM, </w:t>
      </w:r>
      <w:r w:rsidRPr="00645372">
        <w:rPr>
          <w:b/>
        </w:rPr>
        <w:t>Meek PM</w:t>
      </w:r>
      <w:r w:rsidRPr="00215A4F">
        <w:t xml:space="preserve">, </w:t>
      </w:r>
      <w:proofErr w:type="spellStart"/>
      <w:r w:rsidRPr="00215A4F">
        <w:t>Gracely</w:t>
      </w:r>
      <w:proofErr w:type="spellEnd"/>
      <w:r w:rsidRPr="00215A4F">
        <w:t xml:space="preserve"> RH, Lansing RW. </w:t>
      </w:r>
      <w:r>
        <w:t>(</w:t>
      </w:r>
      <w:r w:rsidRPr="00215A4F">
        <w:t>201</w:t>
      </w:r>
      <w:r>
        <w:t xml:space="preserve">5) </w:t>
      </w:r>
      <w:r w:rsidRPr="00215A4F">
        <w:t>Multidimensional Dyspnea Profile: an instrument for clinical and laboratory research.  Eur</w:t>
      </w:r>
      <w:r w:rsidR="00D24DCE">
        <w:t xml:space="preserve">opean </w:t>
      </w:r>
      <w:r w:rsidRPr="00215A4F">
        <w:t>Respir</w:t>
      </w:r>
      <w:r w:rsidR="00D24DCE">
        <w:t>atory</w:t>
      </w:r>
      <w:r w:rsidRPr="00215A4F">
        <w:t xml:space="preserve"> J</w:t>
      </w:r>
      <w:r w:rsidR="00D24DCE">
        <w:t>ournal</w:t>
      </w:r>
      <w:r w:rsidRPr="00215A4F">
        <w:t>. Jun;45(6):1681-1691.</w:t>
      </w:r>
    </w:p>
    <w:p w14:paraId="42031DA9" w14:textId="53B0C8AE" w:rsidR="003C5998" w:rsidRPr="00215A4F" w:rsidRDefault="003C5998" w:rsidP="003C5998">
      <w:pPr>
        <w:spacing w:before="120" w:after="120"/>
      </w:pPr>
      <w:r w:rsidRPr="00215A4F">
        <w:t xml:space="preserve">2.  </w:t>
      </w:r>
      <w:r>
        <w:rPr>
          <w:b/>
        </w:rPr>
        <w:t>Symptom M</w:t>
      </w:r>
      <w:r w:rsidRPr="00A459AD">
        <w:rPr>
          <w:b/>
        </w:rPr>
        <w:t>onitoring</w:t>
      </w:r>
      <w:r>
        <w:rPr>
          <w:b/>
        </w:rPr>
        <w:t xml:space="preserve"> in Chronic Conditions</w:t>
      </w:r>
      <w:r>
        <w:t xml:space="preserve">. </w:t>
      </w:r>
      <w:r w:rsidRPr="00215A4F">
        <w:t xml:space="preserve">My interest in developing questionnaires </w:t>
      </w:r>
      <w:r>
        <w:t>supported</w:t>
      </w:r>
      <w:r w:rsidRPr="00215A4F">
        <w:t xml:space="preserve"> my interest in evaluating symptoms and expanded the body of research in symptom evaluation</w:t>
      </w:r>
      <w:r>
        <w:t xml:space="preserve"> particularly in relation to respiratory symptoms</w:t>
      </w:r>
      <w:r w:rsidRPr="00215A4F">
        <w:t xml:space="preserve">.   We found that the degree and quality of breathlessness in patients varied. Most patients are good at describing their symptom experience while others have difficulty. Since we cannot monitor patients at home 24 hours a day, we must rely on patients to report significant changes.  In </w:t>
      </w:r>
      <w:r>
        <w:t>chronic conditions such as</w:t>
      </w:r>
      <w:r w:rsidRPr="00215A4F">
        <w:t xml:space="preserve"> COPD, early recognition of changes in symptoms can affect </w:t>
      </w:r>
      <w:r>
        <w:t xml:space="preserve">health status, physical activity and quality of life contributing to </w:t>
      </w:r>
      <w:r w:rsidRPr="00215A4F">
        <w:t xml:space="preserve">morbidity and mortality. </w:t>
      </w:r>
      <w:r>
        <w:t>Work in this area has expanded our understanding of symptoms</w:t>
      </w:r>
      <w:r w:rsidRPr="00307903">
        <w:t xml:space="preserve"> </w:t>
      </w:r>
      <w:r>
        <w:t xml:space="preserve">linkages with physiologic changes such as gene methylation and important health status differences </w:t>
      </w:r>
      <w:r w:rsidRPr="00F17664">
        <w:rPr>
          <w:noProof/>
        </w:rPr>
        <w:t>with</w:t>
      </w:r>
      <w:r>
        <w:t xml:space="preserve"> despite similar pathophysiologic changes. </w:t>
      </w:r>
      <w:r w:rsidRPr="00215A4F">
        <w:t xml:space="preserve"> </w:t>
      </w:r>
    </w:p>
    <w:p w14:paraId="0C95B8EF" w14:textId="77777777" w:rsidR="003C5998" w:rsidRPr="00215A4F" w:rsidRDefault="003C5998" w:rsidP="003C5998">
      <w:pPr>
        <w:pStyle w:val="ListParagraph"/>
        <w:numPr>
          <w:ilvl w:val="0"/>
          <w:numId w:val="22"/>
        </w:numPr>
        <w:spacing w:before="120" w:after="120"/>
        <w:ind w:left="360"/>
      </w:pPr>
      <w:r w:rsidRPr="003302BC">
        <w:rPr>
          <w:b/>
        </w:rPr>
        <w:t>Meek PM,</w:t>
      </w:r>
      <w:r w:rsidRPr="00215A4F">
        <w:t xml:space="preserve"> Lareau SC, Anderson D.  Memory for symptoms in COPD patients: how accurate are their reports?  Eur Respir J. 2001 Sep;18(3):474-81.</w:t>
      </w:r>
    </w:p>
    <w:p w14:paraId="66E468D0" w14:textId="77777777" w:rsidR="003C5998" w:rsidRPr="00A459AD" w:rsidRDefault="003C5998" w:rsidP="003C5998">
      <w:pPr>
        <w:pStyle w:val="ListParagraph"/>
        <w:numPr>
          <w:ilvl w:val="0"/>
          <w:numId w:val="22"/>
        </w:numPr>
        <w:spacing w:before="120" w:after="120"/>
        <w:ind w:left="360"/>
      </w:pPr>
      <w:r w:rsidRPr="00A459AD">
        <w:t xml:space="preserve">Schwartz, A. L., Nail, L. M., Chen, S., </w:t>
      </w:r>
      <w:r>
        <w:rPr>
          <w:b/>
        </w:rPr>
        <w:t>Meek, P</w:t>
      </w:r>
      <w:r w:rsidRPr="00A459AD">
        <w:rPr>
          <w:b/>
        </w:rPr>
        <w:t xml:space="preserve"> M,</w:t>
      </w:r>
      <w:r w:rsidRPr="00A459AD">
        <w:t xml:space="preserve"> </w:t>
      </w:r>
      <w:proofErr w:type="spellStart"/>
      <w:r w:rsidRPr="00A459AD">
        <w:t>Barsevick</w:t>
      </w:r>
      <w:proofErr w:type="spellEnd"/>
      <w:r w:rsidRPr="00A459AD">
        <w:t>, A. M., King, E. M., Jones, L. S. (2000). Fatigue patterns observed in patients receiving chemotherapy and radiotherapy. Cancer Investigation. 18; 11–9.</w:t>
      </w:r>
    </w:p>
    <w:p w14:paraId="05A7F213" w14:textId="75C939EB" w:rsidR="003C5998" w:rsidRDefault="003C5998" w:rsidP="00FE3FEC">
      <w:pPr>
        <w:pStyle w:val="ListParagraph"/>
        <w:numPr>
          <w:ilvl w:val="0"/>
          <w:numId w:val="22"/>
        </w:numPr>
        <w:spacing w:before="120" w:after="120"/>
        <w:ind w:left="360"/>
      </w:pPr>
      <w:r w:rsidRPr="0010278A">
        <w:t xml:space="preserve">Cook, P.F., Sousa, K.H., Matthews, E.E., </w:t>
      </w:r>
      <w:r w:rsidRPr="003C5998">
        <w:rPr>
          <w:b/>
        </w:rPr>
        <w:t>Meek, P.M.,</w:t>
      </w:r>
      <w:r w:rsidRPr="0010278A">
        <w:t xml:space="preserve"> </w:t>
      </w:r>
      <w:proofErr w:type="spellStart"/>
      <w:r w:rsidRPr="0010278A">
        <w:t>Kwong</w:t>
      </w:r>
      <w:proofErr w:type="spellEnd"/>
      <w:r w:rsidRPr="0010278A">
        <w:t xml:space="preserve">, J. (2011) Patterns of Change in Symptom Clusters with Human Immunodeficiency Virus Disease Progression. Journal of Pain </w:t>
      </w:r>
      <w:r>
        <w:t xml:space="preserve">and </w:t>
      </w:r>
      <w:r w:rsidRPr="0010278A">
        <w:t>Symptom Management. 42(1):12-23. PMID:21429701.</w:t>
      </w:r>
    </w:p>
    <w:p w14:paraId="43BFDF3C" w14:textId="7CCC1C88" w:rsidR="00D24DCE" w:rsidRPr="0010278A" w:rsidRDefault="00D24DCE" w:rsidP="00FE3FEC">
      <w:pPr>
        <w:pStyle w:val="ListParagraph"/>
        <w:numPr>
          <w:ilvl w:val="0"/>
          <w:numId w:val="22"/>
        </w:numPr>
        <w:spacing w:before="120" w:after="120"/>
        <w:ind w:left="360"/>
      </w:pPr>
      <w:r w:rsidRPr="00D24DCE">
        <w:t xml:space="preserve">Vazquez </w:t>
      </w:r>
      <w:proofErr w:type="spellStart"/>
      <w:r w:rsidRPr="00D24DCE">
        <w:t>Guillamet</w:t>
      </w:r>
      <w:proofErr w:type="spellEnd"/>
      <w:r w:rsidRPr="00D24DCE">
        <w:t xml:space="preserve"> R, Petersen H, </w:t>
      </w:r>
      <w:r w:rsidRPr="00D24DCE">
        <w:rPr>
          <w:b/>
          <w:bCs/>
        </w:rPr>
        <w:t>Meek P,</w:t>
      </w:r>
      <w:r w:rsidRPr="00D24DCE">
        <w:t xml:space="preserve"> </w:t>
      </w:r>
      <w:proofErr w:type="spellStart"/>
      <w:r w:rsidRPr="00D24DCE">
        <w:t>Sood</w:t>
      </w:r>
      <w:proofErr w:type="spellEnd"/>
      <w:r w:rsidRPr="00D24DCE">
        <w:t xml:space="preserve"> A, </w:t>
      </w:r>
      <w:proofErr w:type="spellStart"/>
      <w:r w:rsidRPr="00D24DCE">
        <w:t>Tesfaigzi</w:t>
      </w:r>
      <w:proofErr w:type="spellEnd"/>
      <w:r w:rsidRPr="00D24DCE">
        <w:t xml:space="preserve"> Y. (2018) Grading Severity of Productive Cough Based on Symptoms and Airflow Obstruction. COPD. 26:1-8. </w:t>
      </w:r>
      <w:proofErr w:type="spellStart"/>
      <w:r w:rsidRPr="00D24DCE">
        <w:t>doi</w:t>
      </w:r>
      <w:proofErr w:type="spellEnd"/>
      <w:r w:rsidRPr="00D24DCE">
        <w:t>: 10.1080/15412555.2018. PMID: 29697285</w:t>
      </w:r>
    </w:p>
    <w:p w14:paraId="16FE82F8" w14:textId="003B7694" w:rsidR="003C5998" w:rsidRDefault="003C5998" w:rsidP="003C5998">
      <w:pPr>
        <w:spacing w:before="120" w:after="120"/>
      </w:pPr>
      <w:r w:rsidRPr="00215A4F">
        <w:t xml:space="preserve">3.  </w:t>
      </w:r>
      <w:r w:rsidRPr="00A459AD">
        <w:rPr>
          <w:b/>
        </w:rPr>
        <w:t xml:space="preserve">Symptom Management </w:t>
      </w:r>
      <w:r>
        <w:rPr>
          <w:b/>
        </w:rPr>
        <w:t xml:space="preserve">and </w:t>
      </w:r>
      <w:r w:rsidRPr="00A459AD">
        <w:rPr>
          <w:b/>
          <w:noProof/>
        </w:rPr>
        <w:t>Pall</w:t>
      </w:r>
      <w:r>
        <w:rPr>
          <w:b/>
          <w:noProof/>
        </w:rPr>
        <w:t>i</w:t>
      </w:r>
      <w:r w:rsidRPr="00A459AD">
        <w:rPr>
          <w:b/>
          <w:noProof/>
        </w:rPr>
        <w:t>ative</w:t>
      </w:r>
      <w:r>
        <w:rPr>
          <w:b/>
        </w:rPr>
        <w:t xml:space="preserve"> Care </w:t>
      </w:r>
      <w:r w:rsidRPr="00A459AD">
        <w:rPr>
          <w:b/>
        </w:rPr>
        <w:t xml:space="preserve">in Chronic </w:t>
      </w:r>
      <w:r w:rsidRPr="00A459AD">
        <w:rPr>
          <w:b/>
          <w:noProof/>
        </w:rPr>
        <w:t>Con</w:t>
      </w:r>
      <w:r>
        <w:rPr>
          <w:b/>
          <w:noProof/>
        </w:rPr>
        <w:t>d</w:t>
      </w:r>
      <w:r w:rsidRPr="00A459AD">
        <w:rPr>
          <w:b/>
          <w:noProof/>
        </w:rPr>
        <w:t>itions</w:t>
      </w:r>
      <w:r w:rsidRPr="00A459AD">
        <w:rPr>
          <w:b/>
        </w:rPr>
        <w:t>.</w:t>
      </w:r>
      <w:r>
        <w:t xml:space="preserve"> </w:t>
      </w:r>
      <w:r w:rsidRPr="00A459AD">
        <w:rPr>
          <w:noProof/>
        </w:rPr>
        <w:t xml:space="preserve">What began as my attempt to understand better what patients were experiencing and how they managed these sensations from their lung and heart disease expanded to include symptom management </w:t>
      </w:r>
      <w:r w:rsidR="005912B5">
        <w:rPr>
          <w:noProof/>
        </w:rPr>
        <w:t>amd the factors that influence their ability to care for them seld</w:t>
      </w:r>
      <w:r w:rsidRPr="00A459AD">
        <w:rPr>
          <w:noProof/>
        </w:rPr>
        <w:t>.</w:t>
      </w:r>
      <w:r>
        <w:rPr>
          <w:noProof/>
        </w:rPr>
        <w:t xml:space="preserve"> I</w:t>
      </w:r>
      <w:r w:rsidR="00943039">
        <w:rPr>
          <w:noProof/>
        </w:rPr>
        <w:t>ncluding system approaches, equipement issues and individual differences</w:t>
      </w:r>
      <w:r>
        <w:rPr>
          <w:noProof/>
        </w:rPr>
        <w:t xml:space="preserve">. </w:t>
      </w:r>
    </w:p>
    <w:p w14:paraId="35E150E2" w14:textId="30AA8B81" w:rsidR="003C5998" w:rsidRPr="005912B5" w:rsidRDefault="003C5998" w:rsidP="003C5998">
      <w:pPr>
        <w:pStyle w:val="ListParagraph"/>
        <w:numPr>
          <w:ilvl w:val="0"/>
          <w:numId w:val="23"/>
        </w:numPr>
        <w:spacing w:before="120" w:after="120"/>
        <w:ind w:left="360"/>
        <w:rPr>
          <w:szCs w:val="22"/>
        </w:rPr>
      </w:pPr>
      <w:proofErr w:type="spellStart"/>
      <w:r w:rsidRPr="00CE66BA">
        <w:rPr>
          <w:rFonts w:cs="Arial"/>
          <w:szCs w:val="22"/>
        </w:rPr>
        <w:t>Bekelman</w:t>
      </w:r>
      <w:proofErr w:type="spellEnd"/>
      <w:r w:rsidRPr="00CE66BA">
        <w:rPr>
          <w:rFonts w:cs="Arial"/>
          <w:szCs w:val="22"/>
        </w:rPr>
        <w:t xml:space="preserve">, D. B., Hooker, S., </w:t>
      </w:r>
      <w:proofErr w:type="spellStart"/>
      <w:r w:rsidRPr="00CE66BA">
        <w:rPr>
          <w:rFonts w:cs="Arial"/>
          <w:szCs w:val="22"/>
        </w:rPr>
        <w:t>Nowels</w:t>
      </w:r>
      <w:proofErr w:type="spellEnd"/>
      <w:r w:rsidRPr="00CE66BA">
        <w:rPr>
          <w:rFonts w:cs="Arial"/>
          <w:szCs w:val="22"/>
        </w:rPr>
        <w:t xml:space="preserve">, C. T., Main, D. S., </w:t>
      </w:r>
      <w:r w:rsidRPr="00CE66BA">
        <w:rPr>
          <w:rFonts w:cs="Arial"/>
          <w:b/>
          <w:szCs w:val="22"/>
        </w:rPr>
        <w:t>Meek, P.,</w:t>
      </w:r>
      <w:r w:rsidRPr="00CE66BA">
        <w:rPr>
          <w:rFonts w:cs="Arial"/>
          <w:szCs w:val="22"/>
        </w:rPr>
        <w:t xml:space="preserve"> McBryde, C., . . . Heidenreich, P. A. (2014). Feasibility and acceptability of a collaborative care intervention to improve symptoms and quality of life in chronic heart failure: mixed methods pilot trial. Journal of Palliative Medicine, 17(2), 145-151. </w:t>
      </w:r>
      <w:r w:rsidRPr="00F17664">
        <w:rPr>
          <w:rFonts w:cs="Arial"/>
          <w:noProof/>
          <w:szCs w:val="22"/>
        </w:rPr>
        <w:t>doi</w:t>
      </w:r>
      <w:r w:rsidRPr="00CE66BA">
        <w:rPr>
          <w:rFonts w:cs="Arial"/>
          <w:szCs w:val="22"/>
        </w:rPr>
        <w:t>: 10.1089/jpm.2013.014</w:t>
      </w:r>
    </w:p>
    <w:p w14:paraId="19B6B3A0" w14:textId="65532427" w:rsidR="005912B5" w:rsidRPr="00D24DCE" w:rsidRDefault="005912B5" w:rsidP="003C5998">
      <w:pPr>
        <w:pStyle w:val="ListParagraph"/>
        <w:numPr>
          <w:ilvl w:val="0"/>
          <w:numId w:val="23"/>
        </w:numPr>
        <w:spacing w:before="120" w:after="120"/>
        <w:ind w:left="360"/>
        <w:rPr>
          <w:szCs w:val="22"/>
        </w:rPr>
      </w:pPr>
      <w:r w:rsidRPr="005912B5">
        <w:rPr>
          <w:szCs w:val="22"/>
        </w:rPr>
        <w:t xml:space="preserve">Jacobs SS, Lindell KO, Collins EG, Garvey CM, Hernandez C, McLaughlin S, </w:t>
      </w:r>
      <w:proofErr w:type="spellStart"/>
      <w:r w:rsidRPr="005912B5">
        <w:rPr>
          <w:szCs w:val="22"/>
        </w:rPr>
        <w:t>Schneidman</w:t>
      </w:r>
      <w:proofErr w:type="spellEnd"/>
      <w:r w:rsidRPr="005912B5">
        <w:rPr>
          <w:szCs w:val="22"/>
        </w:rPr>
        <w:t xml:space="preserve"> AM, </w:t>
      </w:r>
      <w:r w:rsidRPr="005912B5">
        <w:rPr>
          <w:b/>
          <w:bCs/>
          <w:szCs w:val="22"/>
        </w:rPr>
        <w:t xml:space="preserve">Meek PM. </w:t>
      </w:r>
      <w:r w:rsidRPr="005912B5">
        <w:rPr>
          <w:szCs w:val="22"/>
        </w:rPr>
        <w:t xml:space="preserve">Reply: Access to Supplemental Oxygen Therapy: A Crisis. </w:t>
      </w:r>
      <w:r>
        <w:rPr>
          <w:szCs w:val="22"/>
        </w:rPr>
        <w:t xml:space="preserve">(2018) </w:t>
      </w:r>
      <w:r w:rsidRPr="005912B5">
        <w:rPr>
          <w:szCs w:val="22"/>
        </w:rPr>
        <w:t xml:space="preserve">Ann Am </w:t>
      </w:r>
      <w:proofErr w:type="spellStart"/>
      <w:r w:rsidRPr="005912B5">
        <w:rPr>
          <w:szCs w:val="22"/>
        </w:rPr>
        <w:t>Thorac</w:t>
      </w:r>
      <w:proofErr w:type="spellEnd"/>
      <w:r w:rsidRPr="005912B5">
        <w:rPr>
          <w:szCs w:val="22"/>
        </w:rPr>
        <w:t xml:space="preserve"> Soc. Jul;15(7):894. </w:t>
      </w:r>
      <w:proofErr w:type="spellStart"/>
      <w:r w:rsidRPr="005912B5">
        <w:rPr>
          <w:szCs w:val="22"/>
        </w:rPr>
        <w:t>doi</w:t>
      </w:r>
      <w:proofErr w:type="spellEnd"/>
      <w:r w:rsidRPr="005912B5">
        <w:rPr>
          <w:szCs w:val="22"/>
        </w:rPr>
        <w:t>: 10.1513/AnnalsATS.201804-266LE. PubMed PMID: 29688744.</w:t>
      </w:r>
    </w:p>
    <w:p w14:paraId="7A67B920" w14:textId="5DE202AD" w:rsidR="00D24DCE" w:rsidRDefault="00D24DCE" w:rsidP="003C5998">
      <w:pPr>
        <w:pStyle w:val="ListParagraph"/>
        <w:numPr>
          <w:ilvl w:val="0"/>
          <w:numId w:val="23"/>
        </w:numPr>
        <w:spacing w:before="120" w:after="120"/>
        <w:ind w:left="360"/>
        <w:rPr>
          <w:szCs w:val="22"/>
        </w:rPr>
      </w:pPr>
      <w:proofErr w:type="spellStart"/>
      <w:r w:rsidRPr="00D24DCE">
        <w:rPr>
          <w:szCs w:val="22"/>
        </w:rPr>
        <w:t>Massouh</w:t>
      </w:r>
      <w:proofErr w:type="spellEnd"/>
      <w:r w:rsidRPr="00D24DCE">
        <w:rPr>
          <w:szCs w:val="22"/>
        </w:rPr>
        <w:t xml:space="preserve"> A, Abu Saad </w:t>
      </w:r>
      <w:proofErr w:type="spellStart"/>
      <w:r w:rsidRPr="00D24DCE">
        <w:rPr>
          <w:szCs w:val="22"/>
        </w:rPr>
        <w:t>Huijer</w:t>
      </w:r>
      <w:proofErr w:type="spellEnd"/>
      <w:r w:rsidRPr="00D24DCE">
        <w:rPr>
          <w:szCs w:val="22"/>
        </w:rPr>
        <w:t xml:space="preserve"> H, </w:t>
      </w:r>
      <w:r w:rsidRPr="00D24DCE">
        <w:rPr>
          <w:b/>
          <w:bCs/>
          <w:szCs w:val="22"/>
        </w:rPr>
        <w:t>Meek P,</w:t>
      </w:r>
      <w:r w:rsidRPr="00D24DCE">
        <w:rPr>
          <w:szCs w:val="22"/>
        </w:rPr>
        <w:t xml:space="preserve"> </w:t>
      </w:r>
      <w:proofErr w:type="spellStart"/>
      <w:r w:rsidRPr="00D24DCE">
        <w:rPr>
          <w:szCs w:val="22"/>
        </w:rPr>
        <w:t>Skouri</w:t>
      </w:r>
      <w:proofErr w:type="spellEnd"/>
      <w:r w:rsidRPr="00D24DCE">
        <w:rPr>
          <w:szCs w:val="22"/>
        </w:rPr>
        <w:t xml:space="preserve"> H. (2019) Determinants of Self-Care in Patients With Heart Failure: Observations From a Developing Country in the Middle East. J </w:t>
      </w:r>
      <w:proofErr w:type="spellStart"/>
      <w:r w:rsidRPr="00D24DCE">
        <w:rPr>
          <w:szCs w:val="22"/>
        </w:rPr>
        <w:t>Transcult</w:t>
      </w:r>
      <w:proofErr w:type="spellEnd"/>
      <w:r w:rsidRPr="00D24DCE">
        <w:rPr>
          <w:szCs w:val="22"/>
        </w:rPr>
        <w:t xml:space="preserve"> </w:t>
      </w:r>
      <w:proofErr w:type="spellStart"/>
      <w:r w:rsidRPr="00D24DCE">
        <w:rPr>
          <w:szCs w:val="22"/>
        </w:rPr>
        <w:t>Nurs</w:t>
      </w:r>
      <w:proofErr w:type="spellEnd"/>
      <w:r w:rsidRPr="00D24DCE">
        <w:rPr>
          <w:szCs w:val="22"/>
        </w:rPr>
        <w:t>. Jul 30: PubMed PMID:31359818.</w:t>
      </w:r>
    </w:p>
    <w:p w14:paraId="428DA195" w14:textId="4E7C98D6" w:rsidR="008F1172" w:rsidRPr="00D51888" w:rsidRDefault="008F1172" w:rsidP="003C5998">
      <w:pPr>
        <w:pStyle w:val="ListParagraph"/>
        <w:numPr>
          <w:ilvl w:val="0"/>
          <w:numId w:val="23"/>
        </w:numPr>
        <w:spacing w:before="120" w:after="120"/>
        <w:ind w:left="360"/>
        <w:rPr>
          <w:szCs w:val="22"/>
        </w:rPr>
      </w:pPr>
      <w:proofErr w:type="spellStart"/>
      <w:r w:rsidRPr="00D51888">
        <w:rPr>
          <w:rFonts w:cs="Arial"/>
          <w:szCs w:val="22"/>
        </w:rPr>
        <w:t>Massouh</w:t>
      </w:r>
      <w:proofErr w:type="spellEnd"/>
      <w:r w:rsidRPr="00D51888">
        <w:rPr>
          <w:rFonts w:cs="Arial"/>
          <w:szCs w:val="22"/>
        </w:rPr>
        <w:t xml:space="preserve"> A, </w:t>
      </w:r>
      <w:proofErr w:type="spellStart"/>
      <w:r w:rsidRPr="00D51888">
        <w:rPr>
          <w:rFonts w:cs="Arial"/>
          <w:szCs w:val="22"/>
        </w:rPr>
        <w:t>Skouri</w:t>
      </w:r>
      <w:proofErr w:type="spellEnd"/>
      <w:r w:rsidRPr="00D51888">
        <w:rPr>
          <w:rFonts w:cs="Arial"/>
          <w:szCs w:val="22"/>
        </w:rPr>
        <w:t xml:space="preserve"> H, Cook P, </w:t>
      </w:r>
      <w:proofErr w:type="spellStart"/>
      <w:r w:rsidRPr="00D51888">
        <w:rPr>
          <w:rFonts w:cs="Arial"/>
          <w:szCs w:val="22"/>
        </w:rPr>
        <w:t>Huijer</w:t>
      </w:r>
      <w:proofErr w:type="spellEnd"/>
      <w:r w:rsidRPr="00D51888">
        <w:rPr>
          <w:rFonts w:cs="Arial"/>
          <w:szCs w:val="22"/>
        </w:rPr>
        <w:t xml:space="preserve"> HAS, Khoury M, Meek P. (2020) Self-care confidence mediates self-care maintenance and management in patients with heart failure. Heart Lung. 49(1):30-35. </w:t>
      </w:r>
      <w:proofErr w:type="spellStart"/>
      <w:r w:rsidRPr="00D51888">
        <w:rPr>
          <w:rFonts w:cs="Arial"/>
          <w:szCs w:val="22"/>
        </w:rPr>
        <w:t>doi</w:t>
      </w:r>
      <w:proofErr w:type="spellEnd"/>
      <w:r w:rsidRPr="00D51888">
        <w:rPr>
          <w:rFonts w:cs="Arial"/>
          <w:szCs w:val="22"/>
        </w:rPr>
        <w:t>: 10.1016/j.hrtlng.2019.07.008. PubMed PMID: 31371031</w:t>
      </w:r>
    </w:p>
    <w:p w14:paraId="1FE8B117" w14:textId="531ECA51" w:rsidR="003C5998" w:rsidRDefault="003C5998" w:rsidP="003C5998">
      <w:pPr>
        <w:spacing w:before="120" w:after="120"/>
      </w:pPr>
      <w:r>
        <w:t xml:space="preserve">4. </w:t>
      </w:r>
      <w:r w:rsidRPr="00A459AD">
        <w:rPr>
          <w:b/>
        </w:rPr>
        <w:t xml:space="preserve">Symptom assessment, monitoring </w:t>
      </w:r>
      <w:r w:rsidRPr="00F17664">
        <w:rPr>
          <w:b/>
          <w:noProof/>
        </w:rPr>
        <w:t>and</w:t>
      </w:r>
      <w:r w:rsidRPr="00A459AD">
        <w:rPr>
          <w:b/>
        </w:rPr>
        <w:t xml:space="preserve"> management as part of practice and position statements. </w:t>
      </w:r>
      <w:r w:rsidRPr="00346D91">
        <w:t>As science has evolved, research questions have become more complex</w:t>
      </w:r>
      <w:r>
        <w:t xml:space="preserve"> and directions for investigation not always distinct</w:t>
      </w:r>
      <w:r w:rsidRPr="00346D91">
        <w:t>.</w:t>
      </w:r>
      <w:r>
        <w:t xml:space="preserve"> </w:t>
      </w:r>
      <w:r w:rsidRPr="00346D91">
        <w:t xml:space="preserve"> </w:t>
      </w:r>
      <w:r>
        <w:t xml:space="preserve">My contributions to symptoms science </w:t>
      </w:r>
      <w:r w:rsidRPr="00A459AD">
        <w:rPr>
          <w:noProof/>
        </w:rPr>
        <w:t>ha</w:t>
      </w:r>
      <w:r>
        <w:rPr>
          <w:noProof/>
        </w:rPr>
        <w:t>ve</w:t>
      </w:r>
      <w:r>
        <w:t xml:space="preserve"> helped to moved knowledge to the point that symptoms are considered a critical part of most chronic disease management or </w:t>
      </w:r>
      <w:r w:rsidRPr="00A459AD">
        <w:rPr>
          <w:noProof/>
        </w:rPr>
        <w:t>palliative</w:t>
      </w:r>
      <w:r>
        <w:t xml:space="preserve"> care programs. Further, this work has progressed that I am now able to help define standards of care, and propose advanced intervention strategies as well as recommend research priorities </w:t>
      </w:r>
      <w:r>
        <w:rPr>
          <w:noProof/>
        </w:rPr>
        <w:t>for</w:t>
      </w:r>
      <w:r>
        <w:t xml:space="preserve"> the future.</w:t>
      </w:r>
    </w:p>
    <w:p w14:paraId="7BA4DD76" w14:textId="77777777" w:rsidR="003C5998" w:rsidRDefault="003C5998" w:rsidP="003C5998">
      <w:pPr>
        <w:pStyle w:val="ListParagraph"/>
        <w:numPr>
          <w:ilvl w:val="0"/>
          <w:numId w:val="24"/>
        </w:numPr>
        <w:spacing w:before="120" w:after="120"/>
        <w:ind w:left="360"/>
      </w:pPr>
      <w:r w:rsidRPr="00EB5281">
        <w:t xml:space="preserve">Celli, B. R., </w:t>
      </w:r>
      <w:proofErr w:type="spellStart"/>
      <w:r w:rsidRPr="00EB5281">
        <w:t>Decramer</w:t>
      </w:r>
      <w:proofErr w:type="spellEnd"/>
      <w:r w:rsidRPr="00EB5281">
        <w:t xml:space="preserve">, M., </w:t>
      </w:r>
      <w:proofErr w:type="spellStart"/>
      <w:r w:rsidRPr="00EB5281">
        <w:t>Wedzicha</w:t>
      </w:r>
      <w:proofErr w:type="spellEnd"/>
      <w:r w:rsidRPr="00EB5281">
        <w:t xml:space="preserve">, J. A., Wilson, K. C., </w:t>
      </w:r>
      <w:proofErr w:type="spellStart"/>
      <w:r w:rsidRPr="00EB5281">
        <w:t>Agustí</w:t>
      </w:r>
      <w:proofErr w:type="spellEnd"/>
      <w:r w:rsidRPr="00EB5281">
        <w:t xml:space="preserve">, A. A., </w:t>
      </w:r>
      <w:proofErr w:type="spellStart"/>
      <w:r w:rsidRPr="00EB5281">
        <w:t>Criner</w:t>
      </w:r>
      <w:proofErr w:type="spellEnd"/>
      <w:r w:rsidRPr="00EB5281">
        <w:t xml:space="preserve">, G. J., </w:t>
      </w:r>
      <w:r w:rsidRPr="00F84A8B">
        <w:rPr>
          <w:b/>
        </w:rPr>
        <w:t>Meek, P.M</w:t>
      </w:r>
      <w:r>
        <w:rPr>
          <w:b/>
          <w:noProof/>
        </w:rPr>
        <w:t>…</w:t>
      </w:r>
      <w:r w:rsidRPr="00EB5281">
        <w:t xml:space="preserve"> </w:t>
      </w:r>
      <w:proofErr w:type="spellStart"/>
      <w:r w:rsidRPr="00EB5281">
        <w:t>ZuWallack</w:t>
      </w:r>
      <w:proofErr w:type="spellEnd"/>
      <w:r w:rsidRPr="00EB5281">
        <w:t xml:space="preserve">, R. L. (2015). An official American Thoracic Society/European Respiratory Society statement: </w:t>
      </w:r>
      <w:r w:rsidRPr="00EB5281">
        <w:lastRenderedPageBreak/>
        <w:t xml:space="preserve">research questions in COPD. European Respiratory Review, 24(136), 159-172. </w:t>
      </w:r>
      <w:r w:rsidRPr="00F17664">
        <w:rPr>
          <w:noProof/>
        </w:rPr>
        <w:t>doi</w:t>
      </w:r>
      <w:r w:rsidRPr="00EB5281">
        <w:t>: 10.1183/16000617.00000315</w:t>
      </w:r>
      <w:r>
        <w:t>.</w:t>
      </w:r>
    </w:p>
    <w:p w14:paraId="7ED0E9E8" w14:textId="06417EA7" w:rsidR="003C5998" w:rsidRDefault="003C5998" w:rsidP="003C5998">
      <w:pPr>
        <w:pStyle w:val="ListParagraph"/>
        <w:numPr>
          <w:ilvl w:val="0"/>
          <w:numId w:val="24"/>
        </w:numPr>
        <w:spacing w:before="120" w:after="120"/>
        <w:ind w:left="360"/>
      </w:pPr>
      <w:r w:rsidRPr="00A459AD">
        <w:t xml:space="preserve">Effing TW, </w:t>
      </w:r>
      <w:proofErr w:type="spellStart"/>
      <w:r w:rsidRPr="00A459AD">
        <w:t>Vercoulen</w:t>
      </w:r>
      <w:proofErr w:type="spellEnd"/>
      <w:r w:rsidRPr="00A459AD">
        <w:t xml:space="preserve"> JH, Bourbeau J, </w:t>
      </w:r>
      <w:proofErr w:type="spellStart"/>
      <w:r w:rsidRPr="00A459AD">
        <w:t>Trappenburg</w:t>
      </w:r>
      <w:proofErr w:type="spellEnd"/>
      <w:r w:rsidRPr="00A459AD">
        <w:t xml:space="preserve"> J, </w:t>
      </w:r>
      <w:proofErr w:type="spellStart"/>
      <w:r w:rsidRPr="00A459AD">
        <w:t>Lenferink</w:t>
      </w:r>
      <w:proofErr w:type="spellEnd"/>
      <w:r w:rsidRPr="00A459AD">
        <w:t xml:space="preserve"> A, </w:t>
      </w:r>
      <w:proofErr w:type="spellStart"/>
      <w:r w:rsidRPr="00A459AD">
        <w:t>Cafarella</w:t>
      </w:r>
      <w:proofErr w:type="spellEnd"/>
      <w:r w:rsidRPr="00A459AD">
        <w:t xml:space="preserve"> P, </w:t>
      </w:r>
      <w:proofErr w:type="spellStart"/>
      <w:r w:rsidRPr="00A459AD">
        <w:t>Coultas</w:t>
      </w:r>
      <w:proofErr w:type="spellEnd"/>
      <w:r w:rsidRPr="00A459AD">
        <w:t xml:space="preserve"> D, </w:t>
      </w:r>
      <w:r w:rsidRPr="00A459AD">
        <w:rPr>
          <w:b/>
        </w:rPr>
        <w:t>Meek P</w:t>
      </w:r>
      <w:r w:rsidRPr="00A459AD">
        <w:t xml:space="preserve">, van der </w:t>
      </w:r>
      <w:proofErr w:type="spellStart"/>
      <w:r w:rsidRPr="00A459AD">
        <w:t>Valk</w:t>
      </w:r>
      <w:proofErr w:type="spellEnd"/>
      <w:r w:rsidRPr="00A459AD">
        <w:t xml:space="preserve"> P, Bischoff EW, et al. (2016). Definition of a COPD self-management intervention: International Expert Group consensus. Eur Respir J. 48(1):46-54. </w:t>
      </w:r>
      <w:r w:rsidRPr="00F17664">
        <w:rPr>
          <w:noProof/>
        </w:rPr>
        <w:t>doi</w:t>
      </w:r>
      <w:r w:rsidRPr="00A459AD">
        <w:t xml:space="preserve">: 10.1183/13993003.00025-2016. </w:t>
      </w:r>
      <w:proofErr w:type="spellStart"/>
      <w:r w:rsidRPr="00A459AD">
        <w:t>Epub</w:t>
      </w:r>
      <w:proofErr w:type="spellEnd"/>
      <w:r w:rsidRPr="00A459AD">
        <w:t xml:space="preserve"> 2016 Apr 13. PubMed PMID: 27076595.</w:t>
      </w:r>
    </w:p>
    <w:p w14:paraId="19A48E88" w14:textId="52AE874B" w:rsidR="005912B5" w:rsidRDefault="005912B5" w:rsidP="005912B5">
      <w:pPr>
        <w:pStyle w:val="ListParagraph"/>
        <w:numPr>
          <w:ilvl w:val="0"/>
          <w:numId w:val="24"/>
        </w:numPr>
        <w:spacing w:before="120" w:after="120"/>
        <w:ind w:left="360"/>
      </w:pPr>
      <w:r w:rsidRPr="005912B5">
        <w:t xml:space="preserve">Blackstock FC, Lareau SC, </w:t>
      </w:r>
      <w:proofErr w:type="spellStart"/>
      <w:r w:rsidRPr="005912B5">
        <w:t>Nici</w:t>
      </w:r>
      <w:proofErr w:type="spellEnd"/>
      <w:r w:rsidRPr="005912B5">
        <w:t xml:space="preserve"> L, </w:t>
      </w:r>
      <w:proofErr w:type="spellStart"/>
      <w:r w:rsidRPr="005912B5">
        <w:t>ZuWallack</w:t>
      </w:r>
      <w:proofErr w:type="spellEnd"/>
      <w:r w:rsidRPr="005912B5">
        <w:t xml:space="preserve"> R, Bourbeau J, Buckley M, </w:t>
      </w:r>
      <w:proofErr w:type="spellStart"/>
      <w:r w:rsidRPr="005912B5">
        <w:t>Durning</w:t>
      </w:r>
      <w:proofErr w:type="spellEnd"/>
      <w:r w:rsidRPr="005912B5">
        <w:t xml:space="preserve"> SJ, Effing TW, Egbert E, Goldstein RS, Kelly W, Lee A, Meek PM, Singh S.</w:t>
      </w:r>
      <w:r>
        <w:t>(2018)</w:t>
      </w:r>
      <w:r w:rsidRPr="005912B5">
        <w:t> </w:t>
      </w:r>
      <w:hyperlink r:id="rId10" w:history="1">
        <w:r w:rsidRPr="005912B5">
          <w:rPr>
            <w:rStyle w:val="Hyperlink"/>
            <w:color w:val="000000" w:themeColor="text1"/>
            <w:u w:val="none"/>
          </w:rPr>
          <w:t>Chronic Obstructive Pulmonary Disease Education in Pulmonary Rehabilitation. An Official American Thoracic Society/Thoracic Society of Australia and New Zealand/Canadian Thoracic Society/British Thoracic Society Workshop Report.</w:t>
        </w:r>
        <w:r w:rsidRPr="005912B5">
          <w:rPr>
            <w:rStyle w:val="Hyperlink"/>
          </w:rPr>
          <w:t> </w:t>
        </w:r>
      </w:hyperlink>
      <w:r w:rsidRPr="005912B5">
        <w:t xml:space="preserve">Ann Am </w:t>
      </w:r>
      <w:proofErr w:type="spellStart"/>
      <w:r w:rsidRPr="005912B5">
        <w:t>Thorac</w:t>
      </w:r>
      <w:proofErr w:type="spellEnd"/>
      <w:r w:rsidRPr="005912B5">
        <w:t xml:space="preserve"> Soc. 2018 Jul;15(7):769-784. </w:t>
      </w:r>
      <w:proofErr w:type="spellStart"/>
      <w:r w:rsidRPr="005912B5">
        <w:t>doi</w:t>
      </w:r>
      <w:proofErr w:type="spellEnd"/>
      <w:r w:rsidRPr="005912B5">
        <w:t>: 10.1513/AnnalsATS.201804-253WS. Review. PubMed PMID: 29957038.</w:t>
      </w:r>
    </w:p>
    <w:p w14:paraId="4E0434DB" w14:textId="33BC349B" w:rsidR="008F1172" w:rsidRPr="00EB5281" w:rsidRDefault="008F1172" w:rsidP="003C5998">
      <w:pPr>
        <w:pStyle w:val="ListParagraph"/>
        <w:numPr>
          <w:ilvl w:val="0"/>
          <w:numId w:val="24"/>
        </w:numPr>
        <w:spacing w:before="120" w:after="120"/>
        <w:ind w:left="360"/>
      </w:pPr>
      <w:proofErr w:type="spellStart"/>
      <w:r w:rsidRPr="008F1172">
        <w:t>Nici</w:t>
      </w:r>
      <w:proofErr w:type="spellEnd"/>
      <w:r w:rsidRPr="008F1172">
        <w:t xml:space="preserve"> L, </w:t>
      </w:r>
      <w:proofErr w:type="spellStart"/>
      <w:r w:rsidRPr="008F1172">
        <w:t>Mammen</w:t>
      </w:r>
      <w:proofErr w:type="spellEnd"/>
      <w:r w:rsidRPr="008F1172">
        <w:t xml:space="preserve"> MJ, </w:t>
      </w:r>
      <w:proofErr w:type="spellStart"/>
      <w:r w:rsidRPr="008F1172">
        <w:t>Charbek</w:t>
      </w:r>
      <w:proofErr w:type="spellEnd"/>
      <w:r w:rsidRPr="008F1172">
        <w:t xml:space="preserve"> E, Alexander PE, Au DH, Boyd CM, </w:t>
      </w:r>
      <w:proofErr w:type="spellStart"/>
      <w:r w:rsidRPr="008F1172">
        <w:t>Criner</w:t>
      </w:r>
      <w:proofErr w:type="spellEnd"/>
      <w:r w:rsidRPr="008F1172">
        <w:t xml:space="preserve"> GJ, Donaldson GC, Dreher M, Fan VS, Gershon AS, Han MK, Krishnan JA, Martinez FJ, </w:t>
      </w:r>
      <w:r w:rsidRPr="006155F3">
        <w:rPr>
          <w:b/>
          <w:bCs/>
        </w:rPr>
        <w:t>Meek PM</w:t>
      </w:r>
      <w:r w:rsidRPr="008F1172">
        <w:t xml:space="preserve">, Morgan M, </w:t>
      </w:r>
      <w:proofErr w:type="spellStart"/>
      <w:r w:rsidRPr="008F1172">
        <w:t>Polkey</w:t>
      </w:r>
      <w:proofErr w:type="spellEnd"/>
      <w:r w:rsidRPr="008F1172">
        <w:t xml:space="preserve"> MI, </w:t>
      </w:r>
      <w:proofErr w:type="spellStart"/>
      <w:r w:rsidRPr="008F1172">
        <w:t>Puhan</w:t>
      </w:r>
      <w:proofErr w:type="spellEnd"/>
      <w:r w:rsidRPr="008F1172">
        <w:t xml:space="preserve"> MA, </w:t>
      </w:r>
      <w:proofErr w:type="spellStart"/>
      <w:r w:rsidRPr="008F1172">
        <w:t>Sadatsafavi</w:t>
      </w:r>
      <w:proofErr w:type="spellEnd"/>
      <w:r w:rsidRPr="008F1172">
        <w:t xml:space="preserve"> M, Sin DD, </w:t>
      </w:r>
      <w:proofErr w:type="spellStart"/>
      <w:r w:rsidRPr="008F1172">
        <w:t>Washko</w:t>
      </w:r>
      <w:proofErr w:type="spellEnd"/>
      <w:r w:rsidRPr="008F1172">
        <w:t xml:space="preserve"> GR, </w:t>
      </w:r>
      <w:proofErr w:type="spellStart"/>
      <w:r w:rsidRPr="008F1172">
        <w:t>Wedzicha</w:t>
      </w:r>
      <w:proofErr w:type="spellEnd"/>
      <w:r w:rsidRPr="008F1172">
        <w:t xml:space="preserve"> JA, Aaron SD. </w:t>
      </w:r>
      <w:r>
        <w:t xml:space="preserve">(2020) </w:t>
      </w:r>
      <w:r w:rsidRPr="008F1172">
        <w:t xml:space="preserve">Pharmacologic Management of Chronic Obstructive Pulmonary Disease. An Official American Thoracic Society Clinical Practice Guideline. Am J Respir Crit Care Med. May 1;201(9):e56-e69. </w:t>
      </w:r>
      <w:proofErr w:type="spellStart"/>
      <w:r w:rsidRPr="008F1172">
        <w:t>doi</w:t>
      </w:r>
      <w:proofErr w:type="spellEnd"/>
      <w:r w:rsidRPr="008F1172">
        <w:t>: 10.1164/rccm.202003-0625ST. PubMed PMID: 32283960; PubMed Central PMCID: PMC7193862.</w:t>
      </w:r>
    </w:p>
    <w:p w14:paraId="2FAA54CE" w14:textId="5AE7B617" w:rsidR="003C5998" w:rsidRDefault="003C5998" w:rsidP="003C5998">
      <w:pPr>
        <w:spacing w:before="120" w:after="120"/>
      </w:pPr>
      <w:r>
        <w:t xml:space="preserve">5. </w:t>
      </w:r>
      <w:r w:rsidR="00D51888">
        <w:rPr>
          <w:b/>
        </w:rPr>
        <w:t>Digital Interventions</w:t>
      </w:r>
      <w:r w:rsidRPr="00A459AD">
        <w:rPr>
          <w:b/>
        </w:rPr>
        <w:t>.</w:t>
      </w:r>
      <w:r>
        <w:t xml:space="preserve"> </w:t>
      </w:r>
      <w:r w:rsidRPr="00215A4F">
        <w:t>I</w:t>
      </w:r>
      <w:r w:rsidR="005912B5">
        <w:t>n recent years I</w:t>
      </w:r>
      <w:r w:rsidRPr="00215A4F">
        <w:t xml:space="preserve"> have </w:t>
      </w:r>
      <w:r w:rsidR="00D51888">
        <w:t xml:space="preserve">been involved in moving the discussions of symptom science and </w:t>
      </w:r>
      <w:r w:rsidR="006155F3">
        <w:t xml:space="preserve">chronic disease </w:t>
      </w:r>
      <w:r w:rsidR="00D51888">
        <w:t xml:space="preserve">self-management to address digital assessment and interventions. This work is timely </w:t>
      </w:r>
      <w:r w:rsidR="006155F3">
        <w:t xml:space="preserve">given </w:t>
      </w:r>
      <w:r w:rsidR="00D51888">
        <w:t xml:space="preserve">the current COVID-19 pandemic and restrictions on interactions among provider and patients, but </w:t>
      </w:r>
      <w:r w:rsidR="006155F3">
        <w:t xml:space="preserve">also </w:t>
      </w:r>
      <w:r w:rsidR="00D51888">
        <w:t>for helping to establish ways of assessing risk to wellness and health</w:t>
      </w:r>
      <w:r w:rsidR="006155F3">
        <w:t xml:space="preserve"> </w:t>
      </w:r>
      <w:r w:rsidR="005912B5">
        <w:t>and the</w:t>
      </w:r>
      <w:r w:rsidR="00D51888">
        <w:t xml:space="preserve"> need to intervene.</w:t>
      </w:r>
    </w:p>
    <w:p w14:paraId="2C91EA3F" w14:textId="09DC4793" w:rsidR="00D51888" w:rsidRDefault="00D51888" w:rsidP="003C5998">
      <w:pPr>
        <w:pStyle w:val="ListParagraph"/>
        <w:numPr>
          <w:ilvl w:val="0"/>
          <w:numId w:val="21"/>
        </w:numPr>
        <w:spacing w:before="120" w:after="120"/>
        <w:ind w:left="360"/>
      </w:pPr>
      <w:r w:rsidRPr="00D51888">
        <w:t xml:space="preserve">Vazquez </w:t>
      </w:r>
      <w:proofErr w:type="spellStart"/>
      <w:r w:rsidRPr="00D51888">
        <w:t>Guillamet</w:t>
      </w:r>
      <w:proofErr w:type="spellEnd"/>
      <w:r w:rsidRPr="00D51888">
        <w:t xml:space="preserve"> R, Petersen H, </w:t>
      </w:r>
      <w:r w:rsidRPr="00D51888">
        <w:rPr>
          <w:b/>
          <w:bCs/>
        </w:rPr>
        <w:t>Meek P</w:t>
      </w:r>
      <w:r w:rsidRPr="00D51888">
        <w:t xml:space="preserve">, </w:t>
      </w:r>
      <w:proofErr w:type="spellStart"/>
      <w:r w:rsidRPr="00D51888">
        <w:t>Sood</w:t>
      </w:r>
      <w:proofErr w:type="spellEnd"/>
      <w:r w:rsidRPr="00D51888">
        <w:t xml:space="preserve"> A, </w:t>
      </w:r>
      <w:proofErr w:type="spellStart"/>
      <w:r w:rsidRPr="00D51888">
        <w:t>Tesfaigzi</w:t>
      </w:r>
      <w:proofErr w:type="spellEnd"/>
      <w:r w:rsidRPr="00D51888">
        <w:t xml:space="preserve"> Y.</w:t>
      </w:r>
      <w:r>
        <w:t>( 2018)</w:t>
      </w:r>
      <w:r w:rsidRPr="00D51888">
        <w:t xml:space="preserve"> Grading Severity of Productive Cough Based on Symptoms and Airflow Obstruction. COPD. 2018 Apr;15(2):206-213. </w:t>
      </w:r>
      <w:proofErr w:type="spellStart"/>
      <w:r w:rsidRPr="00D51888">
        <w:t>doi</w:t>
      </w:r>
      <w:proofErr w:type="spellEnd"/>
      <w:r w:rsidRPr="00D51888">
        <w:t xml:space="preserve">: 10.1080/15412555.2018.1458218. </w:t>
      </w:r>
      <w:proofErr w:type="spellStart"/>
      <w:r w:rsidRPr="00D51888">
        <w:t>Epub</w:t>
      </w:r>
      <w:proofErr w:type="spellEnd"/>
      <w:r w:rsidRPr="00D51888">
        <w:t xml:space="preserve"> 2018 Apr 26. PubMed PMID: 29697285; PubMed Central PMCID: PMC6239864.</w:t>
      </w:r>
    </w:p>
    <w:p w14:paraId="5F044B93" w14:textId="0A885E2F" w:rsidR="00D51888" w:rsidRDefault="00D51888" w:rsidP="003C5998">
      <w:pPr>
        <w:pStyle w:val="ListParagraph"/>
        <w:numPr>
          <w:ilvl w:val="0"/>
          <w:numId w:val="21"/>
        </w:numPr>
        <w:spacing w:before="120" w:after="120"/>
        <w:ind w:left="360"/>
      </w:pPr>
      <w:r w:rsidRPr="00D51888">
        <w:t xml:space="preserve">McCarthy MS, Matthews EE, Battaglia C, </w:t>
      </w:r>
      <w:r w:rsidRPr="00D51888">
        <w:rPr>
          <w:b/>
          <w:bCs/>
        </w:rPr>
        <w:t>Meek PM</w:t>
      </w:r>
      <w:r w:rsidRPr="00D51888">
        <w:t xml:space="preserve">. </w:t>
      </w:r>
      <w:r>
        <w:t xml:space="preserve">(2018) </w:t>
      </w:r>
      <w:r w:rsidRPr="00D51888">
        <w:t xml:space="preserve">Feasibility of a Telemedicine-Delivered Cognitive Behavioral Therapy for Insomnia in Rural Breast Cancer Survivors. Oncol </w:t>
      </w:r>
      <w:proofErr w:type="spellStart"/>
      <w:r w:rsidRPr="00D51888">
        <w:t>Nurs</w:t>
      </w:r>
      <w:proofErr w:type="spellEnd"/>
      <w:r w:rsidRPr="00D51888">
        <w:t xml:space="preserve"> Forum. Sep 1;45(5):607-618. </w:t>
      </w:r>
      <w:proofErr w:type="spellStart"/>
      <w:r w:rsidRPr="00D51888">
        <w:t>doi</w:t>
      </w:r>
      <w:proofErr w:type="spellEnd"/>
      <w:r w:rsidRPr="00D51888">
        <w:t>: 10.1188/18.ONF.607-618. PubMed PMID: 30118453.</w:t>
      </w:r>
    </w:p>
    <w:p w14:paraId="7714A472" w14:textId="32F889C9" w:rsidR="00646784" w:rsidRDefault="006155F3" w:rsidP="003C5998">
      <w:pPr>
        <w:pStyle w:val="ListParagraph"/>
        <w:numPr>
          <w:ilvl w:val="0"/>
          <w:numId w:val="21"/>
        </w:numPr>
        <w:spacing w:before="120" w:after="120"/>
        <w:ind w:left="360"/>
      </w:pPr>
      <w:r w:rsidRPr="006155F3">
        <w:t xml:space="preserve">Donner CF, </w:t>
      </w:r>
      <w:proofErr w:type="spellStart"/>
      <w:r w:rsidRPr="006155F3">
        <w:t>Raskin</w:t>
      </w:r>
      <w:proofErr w:type="spellEnd"/>
      <w:r w:rsidRPr="006155F3">
        <w:t xml:space="preserve"> J, </w:t>
      </w:r>
      <w:proofErr w:type="spellStart"/>
      <w:r w:rsidRPr="006155F3">
        <w:t>ZuWallack</w:t>
      </w:r>
      <w:proofErr w:type="spellEnd"/>
      <w:r w:rsidRPr="006155F3">
        <w:t xml:space="preserve"> R, </w:t>
      </w:r>
      <w:proofErr w:type="spellStart"/>
      <w:r w:rsidRPr="006155F3">
        <w:t>Nici</w:t>
      </w:r>
      <w:proofErr w:type="spellEnd"/>
      <w:r w:rsidRPr="006155F3">
        <w:t xml:space="preserve"> L, </w:t>
      </w:r>
      <w:proofErr w:type="spellStart"/>
      <w:r w:rsidRPr="006155F3">
        <w:t>Ambrosino</w:t>
      </w:r>
      <w:proofErr w:type="spellEnd"/>
      <w:r w:rsidRPr="006155F3">
        <w:t xml:space="preserve"> N, </w:t>
      </w:r>
      <w:proofErr w:type="spellStart"/>
      <w:r w:rsidRPr="006155F3">
        <w:t>Balbi</w:t>
      </w:r>
      <w:proofErr w:type="spellEnd"/>
      <w:r w:rsidRPr="006155F3">
        <w:t xml:space="preserve"> B, Blackstock F, </w:t>
      </w:r>
      <w:proofErr w:type="spellStart"/>
      <w:r w:rsidRPr="006155F3">
        <w:t>Casaburi</w:t>
      </w:r>
      <w:proofErr w:type="spellEnd"/>
      <w:r w:rsidRPr="006155F3">
        <w:t xml:space="preserve"> R, Dreher M, Effing T, Goldstein R, Krishnan J, Lareau SC, Make BJ, </w:t>
      </w:r>
      <w:proofErr w:type="spellStart"/>
      <w:r w:rsidRPr="006155F3">
        <w:t>Maltais</w:t>
      </w:r>
      <w:proofErr w:type="spellEnd"/>
      <w:r w:rsidRPr="006155F3">
        <w:t xml:space="preserve"> F, </w:t>
      </w:r>
      <w:r w:rsidRPr="006155F3">
        <w:rPr>
          <w:b/>
          <w:bCs/>
        </w:rPr>
        <w:t>Meek P,</w:t>
      </w:r>
      <w:r w:rsidRPr="006155F3">
        <w:t xml:space="preserve"> Morgan M, </w:t>
      </w:r>
      <w:proofErr w:type="spellStart"/>
      <w:r w:rsidRPr="006155F3">
        <w:t>Pépin</w:t>
      </w:r>
      <w:proofErr w:type="spellEnd"/>
      <w:r w:rsidRPr="006155F3">
        <w:t xml:space="preserve"> JL, </w:t>
      </w:r>
      <w:proofErr w:type="spellStart"/>
      <w:r w:rsidRPr="006155F3">
        <w:t>Rabbito</w:t>
      </w:r>
      <w:proofErr w:type="spellEnd"/>
      <w:r w:rsidRPr="006155F3">
        <w:t xml:space="preserve"> C, Rochester CL, Silverman AR, Singh S, Spruit MA, </w:t>
      </w:r>
      <w:proofErr w:type="spellStart"/>
      <w:r w:rsidRPr="006155F3">
        <w:t>Vitacca</w:t>
      </w:r>
      <w:proofErr w:type="spellEnd"/>
      <w:r w:rsidRPr="006155F3">
        <w:t xml:space="preserve"> M, Williams L. </w:t>
      </w:r>
      <w:r>
        <w:t xml:space="preserve">(2018) </w:t>
      </w:r>
      <w:r w:rsidRPr="006155F3">
        <w:t xml:space="preserve">Incorporating telemedicine into the integrated care of the COPD patient a summary of an interdisciplinary workshop held in Stresa, Italy, 7-8 September 2017. Respir Med. 2018 Oct;143:91-102. </w:t>
      </w:r>
      <w:proofErr w:type="spellStart"/>
      <w:r w:rsidRPr="006155F3">
        <w:t>doi</w:t>
      </w:r>
      <w:proofErr w:type="spellEnd"/>
      <w:r w:rsidRPr="006155F3">
        <w:t xml:space="preserve">: 10.1016/j.rmed.2018.09.003. </w:t>
      </w:r>
      <w:proofErr w:type="spellStart"/>
      <w:r w:rsidRPr="006155F3">
        <w:t>Epub</w:t>
      </w:r>
      <w:proofErr w:type="spellEnd"/>
      <w:r w:rsidRPr="006155F3">
        <w:t xml:space="preserve"> 2018 Sep 8. Review. PubMed PMID: 30261999.</w:t>
      </w:r>
    </w:p>
    <w:p w14:paraId="038B0505" w14:textId="2F368881" w:rsidR="00646784" w:rsidRPr="00215A4F" w:rsidRDefault="00844982" w:rsidP="00844982">
      <w:pPr>
        <w:pStyle w:val="ListParagraph"/>
        <w:numPr>
          <w:ilvl w:val="0"/>
          <w:numId w:val="21"/>
        </w:numPr>
        <w:spacing w:before="120" w:after="120"/>
        <w:ind w:left="360"/>
      </w:pPr>
      <w:r>
        <w:t xml:space="preserve">Coats, H. </w:t>
      </w:r>
      <w:r w:rsidRPr="00CC4ED7">
        <w:rPr>
          <w:b/>
        </w:rPr>
        <w:t>Meek, P.M.,</w:t>
      </w:r>
      <w:r>
        <w:t xml:space="preserve"> Schilling, L.M., </w:t>
      </w:r>
      <w:proofErr w:type="spellStart"/>
      <w:r>
        <w:t>Akard</w:t>
      </w:r>
      <w:proofErr w:type="spellEnd"/>
      <w:r>
        <w:t xml:space="preserve">, T.F., </w:t>
      </w:r>
      <w:proofErr w:type="spellStart"/>
      <w:r>
        <w:t>Doorenbos</w:t>
      </w:r>
      <w:proofErr w:type="spellEnd"/>
      <w:r>
        <w:t>,</w:t>
      </w:r>
      <w:r w:rsidR="00CC4ED7">
        <w:t xml:space="preserve"> </w:t>
      </w:r>
      <w:r>
        <w:t>A.D. (2020).</w:t>
      </w:r>
      <w:r w:rsidRPr="00844982">
        <w:t xml:space="preserve"> </w:t>
      </w:r>
      <w:r>
        <w:t>"Connection": The Integration of a Person-Centered Narrative Intervention Into the Electronic Health Record: An Implementation Study.</w:t>
      </w:r>
      <w:r w:rsidRPr="00844982">
        <w:t xml:space="preserve"> </w:t>
      </w:r>
      <w:r>
        <w:t>PMID: 31905039 DOI: 10.1089/jpm.2019.0376.</w:t>
      </w:r>
    </w:p>
    <w:p w14:paraId="1EAA223E" w14:textId="77777777" w:rsidR="003444DD" w:rsidRDefault="003444DD" w:rsidP="003C5998">
      <w:pPr>
        <w:pStyle w:val="Default"/>
        <w:rPr>
          <w:b/>
          <w:bCs/>
          <w:sz w:val="22"/>
          <w:szCs w:val="22"/>
        </w:rPr>
      </w:pPr>
    </w:p>
    <w:p w14:paraId="4A3F61FE" w14:textId="4D0B1F2B" w:rsidR="003C5998" w:rsidRDefault="003C5998" w:rsidP="003C5998">
      <w:pPr>
        <w:pStyle w:val="Default"/>
        <w:rPr>
          <w:sz w:val="22"/>
          <w:szCs w:val="22"/>
        </w:rPr>
      </w:pPr>
      <w:r>
        <w:rPr>
          <w:b/>
          <w:bCs/>
          <w:sz w:val="22"/>
          <w:szCs w:val="22"/>
        </w:rPr>
        <w:t xml:space="preserve">Complete List of Published Work in </w:t>
      </w:r>
      <w:r w:rsidR="00CC4ED7">
        <w:rPr>
          <w:b/>
          <w:bCs/>
          <w:sz w:val="22"/>
          <w:szCs w:val="22"/>
        </w:rPr>
        <w:t>My Bibliography</w:t>
      </w:r>
      <w:r>
        <w:rPr>
          <w:b/>
          <w:bCs/>
          <w:sz w:val="22"/>
          <w:szCs w:val="22"/>
        </w:rPr>
        <w:t xml:space="preserve">: </w:t>
      </w:r>
    </w:p>
    <w:p w14:paraId="144B9EE9" w14:textId="0AA6D471" w:rsidR="003C5998" w:rsidRDefault="00CC4ED7" w:rsidP="002C51BC">
      <w:r>
        <w:rPr>
          <w:rFonts w:ascii="Source Sans Pro" w:hAnsi="Source Sans Pro"/>
          <w:color w:val="212121"/>
          <w:sz w:val="23"/>
          <w:szCs w:val="23"/>
          <w:shd w:val="clear" w:color="auto" w:fill="FFFFFF"/>
        </w:rPr>
        <w:t> </w:t>
      </w:r>
      <w:hyperlink r:id="rId11" w:history="1">
        <w:r>
          <w:rPr>
            <w:rStyle w:val="Hyperlink"/>
            <w:rFonts w:ascii="Source Sans Pro" w:hAnsi="Source Sans Pro"/>
            <w:color w:val="4C2C92"/>
            <w:sz w:val="23"/>
            <w:szCs w:val="23"/>
            <w:shd w:val="clear" w:color="auto" w:fill="FFFFFF"/>
          </w:rPr>
          <w:t>https://www.n</w:t>
        </w:r>
        <w:r>
          <w:rPr>
            <w:rStyle w:val="Hyperlink"/>
            <w:rFonts w:ascii="Source Sans Pro" w:hAnsi="Source Sans Pro"/>
            <w:color w:val="4C2C92"/>
            <w:sz w:val="23"/>
            <w:szCs w:val="23"/>
            <w:shd w:val="clear" w:color="auto" w:fill="FFFFFF"/>
          </w:rPr>
          <w:t>c</w:t>
        </w:r>
        <w:r>
          <w:rPr>
            <w:rStyle w:val="Hyperlink"/>
            <w:rFonts w:ascii="Source Sans Pro" w:hAnsi="Source Sans Pro"/>
            <w:color w:val="4C2C92"/>
            <w:sz w:val="23"/>
            <w:szCs w:val="23"/>
            <w:shd w:val="clear" w:color="auto" w:fill="FFFFFF"/>
          </w:rPr>
          <w:t>bi.nlm.nih.gov/myncbi/1R3aqsr7EscAe/bibliography/public/</w:t>
        </w:r>
      </w:hyperlink>
    </w:p>
    <w:p w14:paraId="3D30A4A7" w14:textId="77777777" w:rsidR="00CC4ED7" w:rsidRDefault="00CC4ED7" w:rsidP="002C51BC">
      <w:pPr>
        <w:rPr>
          <w:rStyle w:val="Strong"/>
        </w:rPr>
      </w:pPr>
    </w:p>
    <w:p w14:paraId="2E827232" w14:textId="4CDD7D02" w:rsidR="00FC5F9E" w:rsidRPr="00E95EE8" w:rsidRDefault="002C51BC" w:rsidP="002C51BC">
      <w:r w:rsidRPr="00A128A0">
        <w:rPr>
          <w:rStyle w:val="Strong"/>
        </w:rPr>
        <w:t>D.</w:t>
      </w:r>
      <w:r w:rsidRPr="00A128A0">
        <w:rPr>
          <w:rStyle w:val="Strong"/>
        </w:rPr>
        <w:tab/>
        <w:t xml:space="preserve">Research Support </w:t>
      </w:r>
    </w:p>
    <w:p w14:paraId="3D6D7979" w14:textId="015183B6" w:rsidR="008F1172" w:rsidRDefault="008F1172" w:rsidP="005C2CF8">
      <w:pPr>
        <w:pStyle w:val="DataField11pt-Single"/>
        <w:rPr>
          <w:rStyle w:val="Strong"/>
          <w:b w:val="0"/>
        </w:rPr>
      </w:pPr>
      <w:r>
        <w:rPr>
          <w:rStyle w:val="Strong"/>
          <w:b w:val="0"/>
        </w:rPr>
        <w:t>Ongoing</w:t>
      </w:r>
    </w:p>
    <w:p w14:paraId="5F9EFA52" w14:textId="77777777" w:rsidR="008F1172" w:rsidRDefault="008F1172" w:rsidP="005C2CF8">
      <w:pPr>
        <w:pStyle w:val="DataField11pt-Single"/>
        <w:rPr>
          <w:rStyle w:val="Strong"/>
          <w:b w:val="0"/>
        </w:rPr>
      </w:pPr>
    </w:p>
    <w:p w14:paraId="5BB8C337" w14:textId="2DB2BF9B" w:rsidR="00FC5F9E" w:rsidRDefault="008F1172" w:rsidP="005C2CF8">
      <w:pPr>
        <w:pStyle w:val="DataField11pt-Single"/>
        <w:rPr>
          <w:rStyle w:val="Strong"/>
          <w:b w:val="0"/>
        </w:rPr>
      </w:pPr>
      <w:r>
        <w:rPr>
          <w:rStyle w:val="Strong"/>
          <w:b w:val="0"/>
        </w:rPr>
        <w:t xml:space="preserve">Completed </w:t>
      </w:r>
    </w:p>
    <w:p w14:paraId="68B8DE4D" w14:textId="77777777" w:rsidR="003C5998" w:rsidRDefault="003C5998" w:rsidP="003C5998">
      <w:pPr>
        <w:tabs>
          <w:tab w:val="left" w:pos="4320"/>
          <w:tab w:val="left" w:pos="7470"/>
        </w:tabs>
        <w:outlineLvl w:val="0"/>
        <w:rPr>
          <w:rFonts w:cs="Arial"/>
          <w:szCs w:val="22"/>
        </w:rPr>
      </w:pPr>
      <w:r w:rsidRPr="00CE66BA">
        <w:rPr>
          <w:rFonts w:cs="Arial"/>
          <w:szCs w:val="22"/>
        </w:rPr>
        <w:t>R21AG053413</w:t>
      </w:r>
      <w:r w:rsidRPr="007F7835">
        <w:rPr>
          <w:rFonts w:cs="Arial"/>
          <w:szCs w:val="22"/>
        </w:rPr>
        <w:tab/>
        <w:t>B</w:t>
      </w:r>
      <w:r>
        <w:rPr>
          <w:rFonts w:cs="Arial"/>
          <w:szCs w:val="22"/>
        </w:rPr>
        <w:t>oxer</w:t>
      </w:r>
      <w:r w:rsidRPr="007F7835">
        <w:rPr>
          <w:rFonts w:cs="Arial"/>
          <w:szCs w:val="22"/>
        </w:rPr>
        <w:t xml:space="preserve"> (PI)</w:t>
      </w:r>
      <w:r w:rsidRPr="007F7835">
        <w:rPr>
          <w:rFonts w:cs="Arial"/>
          <w:szCs w:val="22"/>
        </w:rPr>
        <w:tab/>
        <w:t>09/27/</w:t>
      </w:r>
      <w:r>
        <w:rPr>
          <w:rFonts w:cs="Arial"/>
          <w:szCs w:val="22"/>
        </w:rPr>
        <w:t>16</w:t>
      </w:r>
      <w:r w:rsidRPr="007F7835">
        <w:rPr>
          <w:rFonts w:cs="Arial"/>
          <w:szCs w:val="22"/>
        </w:rPr>
        <w:t>-07/31/1</w:t>
      </w:r>
      <w:r>
        <w:rPr>
          <w:rFonts w:cs="Arial"/>
          <w:szCs w:val="22"/>
        </w:rPr>
        <w:t>8</w:t>
      </w:r>
    </w:p>
    <w:p w14:paraId="17352A09" w14:textId="77777777" w:rsidR="003C5998" w:rsidRPr="007F7835" w:rsidRDefault="003C5998" w:rsidP="003C5998">
      <w:pPr>
        <w:tabs>
          <w:tab w:val="left" w:pos="4320"/>
          <w:tab w:val="left" w:pos="7470"/>
        </w:tabs>
        <w:outlineLvl w:val="0"/>
        <w:rPr>
          <w:rFonts w:cs="Arial"/>
          <w:szCs w:val="22"/>
        </w:rPr>
      </w:pPr>
      <w:r>
        <w:rPr>
          <w:rFonts w:cs="Arial"/>
          <w:szCs w:val="22"/>
        </w:rPr>
        <w:t>NIA</w:t>
      </w:r>
    </w:p>
    <w:p w14:paraId="6D9A4A9F" w14:textId="77777777" w:rsidR="003C5998" w:rsidRPr="007F7835" w:rsidRDefault="003C5998" w:rsidP="003C5998">
      <w:pPr>
        <w:tabs>
          <w:tab w:val="left" w:pos="4320"/>
          <w:tab w:val="left" w:pos="7470"/>
        </w:tabs>
        <w:outlineLvl w:val="0"/>
        <w:rPr>
          <w:rFonts w:cs="Arial"/>
          <w:color w:val="000000"/>
          <w:szCs w:val="22"/>
        </w:rPr>
      </w:pPr>
      <w:r>
        <w:rPr>
          <w:rFonts w:cs="Arial"/>
          <w:szCs w:val="22"/>
        </w:rPr>
        <w:t>“</w:t>
      </w:r>
      <w:r w:rsidRPr="00CE66BA">
        <w:rPr>
          <w:rFonts w:cs="Arial"/>
          <w:szCs w:val="22"/>
        </w:rPr>
        <w:t>Reducing Sedentary Time in Patients with Heart Failure (REST-HF)</w:t>
      </w:r>
      <w:r>
        <w:rPr>
          <w:rFonts w:cs="Arial"/>
          <w:szCs w:val="22"/>
        </w:rPr>
        <w:t>”</w:t>
      </w:r>
      <w:r w:rsidRPr="00CE66BA">
        <w:rPr>
          <w:rFonts w:cs="Arial"/>
          <w:szCs w:val="22"/>
        </w:rPr>
        <w:t xml:space="preserve">. Boxer, R. NIA, NIH, </w:t>
      </w:r>
      <w:r w:rsidRPr="00CE66BA">
        <w:rPr>
          <w:rFonts w:cs="Arial"/>
          <w:szCs w:val="22"/>
        </w:rPr>
        <w:tab/>
        <w:t xml:space="preserve">Bethesda MD, , </w:t>
      </w:r>
      <w:r w:rsidRPr="007F7835">
        <w:rPr>
          <w:rFonts w:cs="Arial"/>
          <w:szCs w:val="22"/>
        </w:rPr>
        <w:t xml:space="preserve">The goal of this </w:t>
      </w:r>
      <w:r>
        <w:rPr>
          <w:rFonts w:cs="Arial"/>
          <w:szCs w:val="22"/>
        </w:rPr>
        <w:t xml:space="preserve">pilot </w:t>
      </w:r>
      <w:r w:rsidRPr="007F7835">
        <w:rPr>
          <w:rFonts w:cs="Arial"/>
          <w:szCs w:val="22"/>
        </w:rPr>
        <w:t xml:space="preserve">research </w:t>
      </w:r>
      <w:r>
        <w:rPr>
          <w:rFonts w:cs="Arial"/>
          <w:szCs w:val="22"/>
        </w:rPr>
        <w:t>are</w:t>
      </w:r>
      <w:r w:rsidRPr="007F7835">
        <w:rPr>
          <w:rFonts w:cs="Arial"/>
          <w:szCs w:val="22"/>
        </w:rPr>
        <w:t xml:space="preserve"> to </w:t>
      </w:r>
      <w:r w:rsidRPr="007F7835">
        <w:rPr>
          <w:rFonts w:cs="Arial"/>
          <w:color w:val="000000"/>
          <w:szCs w:val="22"/>
        </w:rPr>
        <w:t xml:space="preserve">(1) </w:t>
      </w:r>
      <w:r>
        <w:rPr>
          <w:rFonts w:cs="Arial"/>
          <w:color w:val="000000"/>
          <w:szCs w:val="22"/>
        </w:rPr>
        <w:t>reduce sedentary time in patients with</w:t>
      </w:r>
      <w:r w:rsidRPr="007F7835">
        <w:rPr>
          <w:rFonts w:cs="Arial"/>
          <w:color w:val="000000"/>
          <w:szCs w:val="22"/>
        </w:rPr>
        <w:t xml:space="preserve"> </w:t>
      </w:r>
      <w:r>
        <w:rPr>
          <w:rFonts w:cs="Arial"/>
          <w:color w:val="000000"/>
          <w:szCs w:val="22"/>
        </w:rPr>
        <w:t>HF</w:t>
      </w:r>
      <w:r w:rsidRPr="007F7835">
        <w:rPr>
          <w:rFonts w:cs="Arial"/>
          <w:color w:val="000000"/>
          <w:szCs w:val="22"/>
        </w:rPr>
        <w:t xml:space="preserve">, and (2) to evaluate the </w:t>
      </w:r>
      <w:r>
        <w:rPr>
          <w:rFonts w:cs="Arial"/>
          <w:color w:val="000000"/>
          <w:szCs w:val="22"/>
        </w:rPr>
        <w:t>change</w:t>
      </w:r>
      <w:r w:rsidRPr="007F7835">
        <w:rPr>
          <w:rFonts w:cs="Arial"/>
          <w:color w:val="000000"/>
          <w:szCs w:val="22"/>
        </w:rPr>
        <w:t xml:space="preserve"> of symptom severity and burden </w:t>
      </w:r>
      <w:r>
        <w:rPr>
          <w:rFonts w:cs="Arial"/>
          <w:color w:val="000000"/>
          <w:szCs w:val="22"/>
        </w:rPr>
        <w:t>secondary to reduced sedentary time</w:t>
      </w:r>
      <w:r w:rsidRPr="007F7835">
        <w:rPr>
          <w:rFonts w:cs="Arial"/>
          <w:color w:val="000000"/>
          <w:szCs w:val="22"/>
        </w:rPr>
        <w:t>.</w:t>
      </w:r>
    </w:p>
    <w:p w14:paraId="532DAE2C" w14:textId="77777777" w:rsidR="003C5998" w:rsidRDefault="003C5998" w:rsidP="003C5998">
      <w:pPr>
        <w:rPr>
          <w:rFonts w:cs="Arial"/>
          <w:szCs w:val="22"/>
        </w:rPr>
      </w:pPr>
      <w:r w:rsidRPr="00CE66BA">
        <w:rPr>
          <w:rFonts w:cs="Arial"/>
          <w:szCs w:val="22"/>
        </w:rPr>
        <w:t>Role</w:t>
      </w:r>
      <w:r>
        <w:rPr>
          <w:rFonts w:cs="Arial"/>
          <w:szCs w:val="22"/>
        </w:rPr>
        <w:t>:</w:t>
      </w:r>
      <w:r w:rsidRPr="00CE66BA">
        <w:rPr>
          <w:rFonts w:cs="Arial"/>
          <w:szCs w:val="22"/>
        </w:rPr>
        <w:t xml:space="preserve"> symptom and measurement consultant.</w:t>
      </w:r>
    </w:p>
    <w:p w14:paraId="1A7FA3EE" w14:textId="77777777" w:rsidR="003C5998" w:rsidRDefault="003C5998" w:rsidP="003C5998">
      <w:pPr>
        <w:tabs>
          <w:tab w:val="left" w:pos="4320"/>
          <w:tab w:val="left" w:pos="7470"/>
        </w:tabs>
        <w:outlineLvl w:val="0"/>
        <w:rPr>
          <w:rFonts w:cs="Arial"/>
          <w:szCs w:val="22"/>
        </w:rPr>
      </w:pPr>
    </w:p>
    <w:p w14:paraId="0C7E6A18" w14:textId="4F26F096" w:rsidR="003C5998" w:rsidRPr="00E03323" w:rsidRDefault="003C5998" w:rsidP="005C2CF8">
      <w:pPr>
        <w:pStyle w:val="DataField11pt-Single"/>
        <w:rPr>
          <w:rStyle w:val="Strong"/>
          <w:b w:val="0"/>
        </w:rPr>
      </w:pPr>
    </w:p>
    <w:sectPr w:rsidR="003C5998" w:rsidRPr="00E03323"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C837" w14:textId="77777777" w:rsidR="009F5B9C" w:rsidRDefault="009F5B9C">
      <w:r>
        <w:separator/>
      </w:r>
    </w:p>
  </w:endnote>
  <w:endnote w:type="continuationSeparator" w:id="0">
    <w:p w14:paraId="7DC9FAAA" w14:textId="77777777" w:rsidR="009F5B9C" w:rsidRDefault="009F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notTrueType/>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10022FF" w:usb1="C000E47F" w:usb2="00000029" w:usb3="00000000" w:csb0="000001D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C7BD5" w14:textId="77777777" w:rsidR="009F5B9C" w:rsidRDefault="009F5B9C">
      <w:r>
        <w:separator/>
      </w:r>
    </w:p>
  </w:footnote>
  <w:footnote w:type="continuationSeparator" w:id="0">
    <w:p w14:paraId="641653C0" w14:textId="77777777" w:rsidR="009F5B9C" w:rsidRDefault="009F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BA3AB8"/>
    <w:multiLevelType w:val="hybridMultilevel"/>
    <w:tmpl w:val="41142516"/>
    <w:lvl w:ilvl="0" w:tplc="8EBE778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63E0CEE"/>
    <w:multiLevelType w:val="hybridMultilevel"/>
    <w:tmpl w:val="56580902"/>
    <w:lvl w:ilvl="0" w:tplc="8EBE77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F84876"/>
    <w:multiLevelType w:val="hybridMultilevel"/>
    <w:tmpl w:val="41142516"/>
    <w:lvl w:ilvl="0" w:tplc="8EBE778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5604A5"/>
    <w:multiLevelType w:val="hybridMultilevel"/>
    <w:tmpl w:val="56580902"/>
    <w:lvl w:ilvl="0" w:tplc="8EBE77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A2D381A"/>
    <w:multiLevelType w:val="hybridMultilevel"/>
    <w:tmpl w:val="D406A152"/>
    <w:lvl w:ilvl="0" w:tplc="CCA8D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5568AE"/>
    <w:multiLevelType w:val="hybridMultilevel"/>
    <w:tmpl w:val="41142516"/>
    <w:lvl w:ilvl="0" w:tplc="8EBE778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7A293B50"/>
    <w:multiLevelType w:val="hybridMultilevel"/>
    <w:tmpl w:val="1578E0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2"/>
  </w:num>
  <w:num w:numId="14">
    <w:abstractNumId w:val="22"/>
  </w:num>
  <w:num w:numId="15">
    <w:abstractNumId w:val="20"/>
  </w:num>
  <w:num w:numId="16">
    <w:abstractNumId w:val="21"/>
  </w:num>
  <w:num w:numId="17">
    <w:abstractNumId w:val="10"/>
  </w:num>
  <w:num w:numId="18">
    <w:abstractNumId w:val="14"/>
  </w:num>
  <w:num w:numId="19">
    <w:abstractNumId w:val="23"/>
  </w:num>
  <w:num w:numId="20">
    <w:abstractNumId w:val="18"/>
  </w:num>
  <w:num w:numId="21">
    <w:abstractNumId w:val="13"/>
  </w:num>
  <w:num w:numId="22">
    <w:abstractNumId w:val="15"/>
  </w:num>
  <w:num w:numId="23">
    <w:abstractNumId w:val="19"/>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EkqbGJkYmFqZGxko6SsGpxcWZ+XkgBUa1AGrh8e0sAAAA"/>
  </w:docVars>
  <w:rsids>
    <w:rsidRoot w:val="003F6A45"/>
    <w:rsid w:val="00007231"/>
    <w:rsid w:val="00023A7A"/>
    <w:rsid w:val="00067621"/>
    <w:rsid w:val="00084466"/>
    <w:rsid w:val="000E3BEC"/>
    <w:rsid w:val="00122EB3"/>
    <w:rsid w:val="00132CA6"/>
    <w:rsid w:val="0014571A"/>
    <w:rsid w:val="00170D87"/>
    <w:rsid w:val="00177D49"/>
    <w:rsid w:val="00183022"/>
    <w:rsid w:val="001B5387"/>
    <w:rsid w:val="001C065C"/>
    <w:rsid w:val="001E0B24"/>
    <w:rsid w:val="002506F6"/>
    <w:rsid w:val="0028051C"/>
    <w:rsid w:val="002A70D9"/>
    <w:rsid w:val="002B7443"/>
    <w:rsid w:val="002C4808"/>
    <w:rsid w:val="002C51BC"/>
    <w:rsid w:val="002D7520"/>
    <w:rsid w:val="002E19FA"/>
    <w:rsid w:val="002E2CA2"/>
    <w:rsid w:val="002E5125"/>
    <w:rsid w:val="00307C9E"/>
    <w:rsid w:val="00321A19"/>
    <w:rsid w:val="003444DD"/>
    <w:rsid w:val="0035045F"/>
    <w:rsid w:val="0037667F"/>
    <w:rsid w:val="00382AB6"/>
    <w:rsid w:val="00383712"/>
    <w:rsid w:val="0039062A"/>
    <w:rsid w:val="003C2647"/>
    <w:rsid w:val="003C3CA5"/>
    <w:rsid w:val="003C5998"/>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530D3"/>
    <w:rsid w:val="005912B5"/>
    <w:rsid w:val="00592740"/>
    <w:rsid w:val="005A7F6F"/>
    <w:rsid w:val="005C2BDD"/>
    <w:rsid w:val="005C2CF8"/>
    <w:rsid w:val="005C47A8"/>
    <w:rsid w:val="005E406E"/>
    <w:rsid w:val="005F0B12"/>
    <w:rsid w:val="005F5F51"/>
    <w:rsid w:val="00601C69"/>
    <w:rsid w:val="006155F3"/>
    <w:rsid w:val="00616BCC"/>
    <w:rsid w:val="00624261"/>
    <w:rsid w:val="00646784"/>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8EC"/>
    <w:rsid w:val="007B7AF3"/>
    <w:rsid w:val="008073EB"/>
    <w:rsid w:val="00843027"/>
    <w:rsid w:val="00844982"/>
    <w:rsid w:val="00873917"/>
    <w:rsid w:val="00874EBC"/>
    <w:rsid w:val="0087514A"/>
    <w:rsid w:val="00890CA9"/>
    <w:rsid w:val="008A6E06"/>
    <w:rsid w:val="008F1172"/>
    <w:rsid w:val="009211D3"/>
    <w:rsid w:val="00933173"/>
    <w:rsid w:val="00934124"/>
    <w:rsid w:val="00943039"/>
    <w:rsid w:val="00947998"/>
    <w:rsid w:val="00952A27"/>
    <w:rsid w:val="00977FA5"/>
    <w:rsid w:val="009D7E97"/>
    <w:rsid w:val="009E52CA"/>
    <w:rsid w:val="009F5B9C"/>
    <w:rsid w:val="009F72E5"/>
    <w:rsid w:val="00A03FFA"/>
    <w:rsid w:val="00A04942"/>
    <w:rsid w:val="00A04B52"/>
    <w:rsid w:val="00A13F6F"/>
    <w:rsid w:val="00A1469B"/>
    <w:rsid w:val="00A14EF5"/>
    <w:rsid w:val="00A26D0F"/>
    <w:rsid w:val="00A42D9B"/>
    <w:rsid w:val="00A50A8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C4ED7"/>
    <w:rsid w:val="00CE0951"/>
    <w:rsid w:val="00CF68A2"/>
    <w:rsid w:val="00D24DCE"/>
    <w:rsid w:val="00D3779E"/>
    <w:rsid w:val="00D46774"/>
    <w:rsid w:val="00D51888"/>
    <w:rsid w:val="00D679E5"/>
    <w:rsid w:val="00D74391"/>
    <w:rsid w:val="00D83360"/>
    <w:rsid w:val="00DB7B85"/>
    <w:rsid w:val="00DD31B4"/>
    <w:rsid w:val="00DE62BE"/>
    <w:rsid w:val="00DF7645"/>
    <w:rsid w:val="00E03323"/>
    <w:rsid w:val="00E047AD"/>
    <w:rsid w:val="00E1065E"/>
    <w:rsid w:val="00E12287"/>
    <w:rsid w:val="00E127A1"/>
    <w:rsid w:val="00E20E6D"/>
    <w:rsid w:val="00E355C2"/>
    <w:rsid w:val="00E53B95"/>
    <w:rsid w:val="00E67A05"/>
    <w:rsid w:val="00E74AB7"/>
    <w:rsid w:val="00E81FE1"/>
    <w:rsid w:val="00E90203"/>
    <w:rsid w:val="00EA0405"/>
    <w:rsid w:val="00ED35D7"/>
    <w:rsid w:val="00ED61AB"/>
    <w:rsid w:val="00EF0EB6"/>
    <w:rsid w:val="00EF4C32"/>
    <w:rsid w:val="00EF69CD"/>
    <w:rsid w:val="00F02126"/>
    <w:rsid w:val="00F07AB3"/>
    <w:rsid w:val="00F20559"/>
    <w:rsid w:val="00F262AB"/>
    <w:rsid w:val="00F44EE9"/>
    <w:rsid w:val="00F65A16"/>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3C5998"/>
    <w:pPr>
      <w:ind w:left="720"/>
      <w:contextualSpacing/>
    </w:pPr>
  </w:style>
  <w:style w:type="paragraph" w:customStyle="1" w:styleId="Default">
    <w:name w:val="Default"/>
    <w:rsid w:val="003C59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C5998"/>
    <w:rPr>
      <w:color w:val="954F72" w:themeColor="followedHyperlink"/>
      <w:u w:val="single"/>
    </w:rPr>
  </w:style>
  <w:style w:type="character" w:styleId="UnresolvedMention">
    <w:name w:val="Unresolved Mention"/>
    <w:basedOn w:val="DefaultParagraphFont"/>
    <w:uiPriority w:val="99"/>
    <w:semiHidden/>
    <w:unhideWhenUsed/>
    <w:rsid w:val="00591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0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myncbi/1R3aqsr7EscAe/bibliography/public/" TargetMode="External"/><Relationship Id="rId5" Type="http://schemas.openxmlformats.org/officeDocument/2006/relationships/styles" Target="styles.xml"/><Relationship Id="rId10" Type="http://schemas.openxmlformats.org/officeDocument/2006/relationships/hyperlink" Target="https://www.ncbi.nlm.nih.gov/pubmed/299570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15854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Paula Meek</cp:lastModifiedBy>
  <cp:revision>2</cp:revision>
  <cp:lastPrinted>2011-03-11T19:43:00Z</cp:lastPrinted>
  <dcterms:created xsi:type="dcterms:W3CDTF">2020-08-13T04:40:00Z</dcterms:created>
  <dcterms:modified xsi:type="dcterms:W3CDTF">2020-08-13T04:40:00Z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