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09" w:rsidRPr="00EE0D09" w:rsidRDefault="00362AA5" w:rsidP="00EE0D09">
      <w:r>
        <w:t>Stephen</w:t>
      </w:r>
      <w:r w:rsidR="00EE0D09" w:rsidRPr="00EE0D09">
        <w:t xml:space="preserve"> </w:t>
      </w:r>
      <w:r w:rsidR="00542E96">
        <w:t xml:space="preserve">J. </w:t>
      </w:r>
      <w:r w:rsidR="00EE0D09" w:rsidRPr="00EE0D09">
        <w:t xml:space="preserve">Carson is </w:t>
      </w:r>
      <w:r w:rsidR="00F045C4">
        <w:t xml:space="preserve">David Eccles </w:t>
      </w:r>
      <w:r w:rsidR="004463BC">
        <w:t>Professor of M</w:t>
      </w:r>
      <w:r w:rsidR="00EE0D09" w:rsidRPr="00EE0D09">
        <w:t>arketing</w:t>
      </w:r>
      <w:r w:rsidR="00F045C4">
        <w:t xml:space="preserve"> and </w:t>
      </w:r>
      <w:r w:rsidR="004463BC">
        <w:t xml:space="preserve">Chair of the </w:t>
      </w:r>
      <w:r w:rsidR="007B73C3">
        <w:t xml:space="preserve">Marketing </w:t>
      </w:r>
      <w:r w:rsidR="004463BC">
        <w:t>Department</w:t>
      </w:r>
      <w:r w:rsidR="00EE0D09" w:rsidRPr="00EE0D09">
        <w:t xml:space="preserve">. He joined the David Eccles School of Business in 2000 after receiving a Ph.D. from the University of Minnesota. He holds an M.B.A. from the University of Texas-Austin and an A.B. in Economics from the University of Illinois. His research </w:t>
      </w:r>
      <w:r w:rsidR="000C43DB">
        <w:t>focus</w:t>
      </w:r>
      <w:r>
        <w:t>es</w:t>
      </w:r>
      <w:r w:rsidR="000C43DB">
        <w:t xml:space="preserve"> on marketing strategy, </w:t>
      </w:r>
      <w:r w:rsidR="00EE0D09" w:rsidRPr="00EE0D09">
        <w:t xml:space="preserve">marketing channels, </w:t>
      </w:r>
      <w:r>
        <w:t xml:space="preserve">and </w:t>
      </w:r>
      <w:r w:rsidR="000C43DB">
        <w:t>digital</w:t>
      </w:r>
      <w:r w:rsidR="004463BC">
        <w:t xml:space="preserve"> marketing</w:t>
      </w:r>
      <w:r w:rsidR="000611AC">
        <w:t xml:space="preserve">. It has </w:t>
      </w:r>
      <w:r>
        <w:t xml:space="preserve">appeared in leading marketing and strategy journals including the </w:t>
      </w:r>
      <w:r w:rsidRPr="00C11C3B">
        <w:rPr>
          <w:i/>
        </w:rPr>
        <w:t>Journal of Marketing</w:t>
      </w:r>
      <w:r>
        <w:t xml:space="preserve">, </w:t>
      </w:r>
      <w:r w:rsidR="007B73C3" w:rsidRPr="007B73C3">
        <w:rPr>
          <w:i/>
        </w:rPr>
        <w:t>Journal of Marketing Research</w:t>
      </w:r>
      <w:r w:rsidR="007B73C3">
        <w:t xml:space="preserve">, </w:t>
      </w:r>
      <w:r w:rsidRPr="00C11C3B">
        <w:rPr>
          <w:i/>
        </w:rPr>
        <w:t>Marketing Science</w:t>
      </w:r>
      <w:r>
        <w:t xml:space="preserve">, </w:t>
      </w:r>
      <w:r w:rsidR="00542E96" w:rsidRPr="00542E96">
        <w:rPr>
          <w:i/>
        </w:rPr>
        <w:t>Management Science</w:t>
      </w:r>
      <w:r w:rsidR="00542E96">
        <w:t xml:space="preserve">, </w:t>
      </w:r>
      <w:r w:rsidRPr="00C11C3B">
        <w:rPr>
          <w:i/>
        </w:rPr>
        <w:t>Strategic Management Journal</w:t>
      </w:r>
      <w:r>
        <w:t xml:space="preserve">, </w:t>
      </w:r>
      <w:r w:rsidRPr="00C11C3B">
        <w:rPr>
          <w:i/>
        </w:rPr>
        <w:t>Organization Science</w:t>
      </w:r>
      <w:r>
        <w:t xml:space="preserve">, </w:t>
      </w:r>
      <w:r w:rsidR="00E5146E" w:rsidRPr="00E5146E">
        <w:rPr>
          <w:i/>
        </w:rPr>
        <w:t>Strategy Science</w:t>
      </w:r>
      <w:r w:rsidR="00E5146E">
        <w:t xml:space="preserve">, </w:t>
      </w:r>
      <w:r>
        <w:t xml:space="preserve">and the </w:t>
      </w:r>
      <w:r w:rsidRPr="00C11C3B">
        <w:rPr>
          <w:i/>
        </w:rPr>
        <w:t>Academy of Management Journal</w:t>
      </w:r>
      <w:r>
        <w:t xml:space="preserve">. </w:t>
      </w:r>
      <w:r w:rsidR="000611AC">
        <w:t>A winner of both the Brady Superior Teaching Award and the Faculty Research Excellence Award, h</w:t>
      </w:r>
      <w:r w:rsidR="00EE0D09" w:rsidRPr="00EE0D09">
        <w:t>e currently teaches the</w:t>
      </w:r>
      <w:r w:rsidR="004463BC">
        <w:t xml:space="preserve"> core marketing strategy class</w:t>
      </w:r>
      <w:r w:rsidR="00EE0D09" w:rsidRPr="00EE0D09">
        <w:t xml:space="preserve"> in the Professional MBA </w:t>
      </w:r>
      <w:r w:rsidR="00F045C4">
        <w:t>program</w:t>
      </w:r>
      <w:r w:rsidR="000C43DB">
        <w:t>.</w:t>
      </w:r>
    </w:p>
    <w:p w:rsidR="00C45F54" w:rsidRPr="00EE0D09" w:rsidRDefault="00C45F54">
      <w:bookmarkStart w:id="0" w:name="_GoBack"/>
      <w:bookmarkEnd w:id="0"/>
    </w:p>
    <w:sectPr w:rsidR="00C45F54" w:rsidRPr="00EE0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09"/>
    <w:rsid w:val="000611AC"/>
    <w:rsid w:val="000C43DB"/>
    <w:rsid w:val="0031455F"/>
    <w:rsid w:val="00362AA5"/>
    <w:rsid w:val="00440E54"/>
    <w:rsid w:val="004463BC"/>
    <w:rsid w:val="00542E96"/>
    <w:rsid w:val="007B73C3"/>
    <w:rsid w:val="00C11C3B"/>
    <w:rsid w:val="00C45F54"/>
    <w:rsid w:val="00E5146E"/>
    <w:rsid w:val="00EE0D09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1A2F6"/>
  <w15:docId w15:val="{8BB5D2D6-7B6D-4252-85FE-EA0A44A7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Carson is an associate professor of marketing, president of the business school faculty, and a David Eccles Faculty Fellow</vt:lpstr>
    </vt:vector>
  </TitlesOfParts>
  <Company>David Eccles School of Business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Carson is an associate professor of marketing, president of the business school faculty, and a David Eccles Faculty Fellow</dc:title>
  <dc:creator>Steve</dc:creator>
  <cp:lastModifiedBy>Steve Carson</cp:lastModifiedBy>
  <cp:revision>3</cp:revision>
  <dcterms:created xsi:type="dcterms:W3CDTF">2023-02-01T20:41:00Z</dcterms:created>
  <dcterms:modified xsi:type="dcterms:W3CDTF">2023-02-01T20:42:00Z</dcterms:modified>
</cp:coreProperties>
</file>