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87278" w14:textId="14B7AC0C" w:rsidR="00907C7E" w:rsidRPr="00F711FE" w:rsidRDefault="009F1455" w:rsidP="00907C7E">
      <w:pPr>
        <w:ind w:left="180"/>
        <w:rPr>
          <w:rFonts w:ascii="Verdana" w:hAnsi="Verdana"/>
          <w:sz w:val="22"/>
          <w:szCs w:val="22"/>
        </w:rPr>
      </w:pPr>
      <w:r w:rsidRPr="00F711FE">
        <w:rPr>
          <w:rFonts w:ascii="Verdana" w:hAnsi="Verdana" w:cs="Arial"/>
          <w:b/>
          <w:bCs/>
          <w:sz w:val="22"/>
          <w:szCs w:val="22"/>
          <w:shd w:val="clear" w:color="auto" w:fill="FFFFFF"/>
        </w:rPr>
        <w:t>Peregrine Schwartz-Shea</w:t>
      </w:r>
      <w:r w:rsidRPr="00F711FE">
        <w:rPr>
          <w:rFonts w:ascii="Verdana" w:hAnsi="Verdana" w:cs="Arial"/>
          <w:sz w:val="22"/>
          <w:szCs w:val="22"/>
          <w:shd w:val="clear" w:color="auto" w:fill="FFFFFF"/>
        </w:rPr>
        <w:t xml:space="preserve"> is Professor</w:t>
      </w:r>
      <w:r w:rsidR="00907C7E" w:rsidRPr="00F711FE">
        <w:rPr>
          <w:rFonts w:ascii="Verdana" w:hAnsi="Verdana" w:cs="Arial"/>
          <w:sz w:val="22"/>
          <w:szCs w:val="22"/>
          <w:shd w:val="clear" w:color="auto" w:fill="FFFFFF"/>
        </w:rPr>
        <w:t xml:space="preserve"> Emerita</w:t>
      </w:r>
      <w:r w:rsidRPr="00F711FE">
        <w:rPr>
          <w:rFonts w:ascii="Verdana" w:hAnsi="Verdana" w:cs="Arial"/>
          <w:sz w:val="22"/>
          <w:szCs w:val="22"/>
          <w:shd w:val="clear" w:color="auto" w:fill="FFFFFF"/>
        </w:rPr>
        <w:t xml:space="preserve">, Department of Political Science, University of Utah. She published her early research using experimental methods and rational choice theory. Shifting theoretical interests led to research focusing on methodological practices in political science and interpretive </w:t>
      </w:r>
      <w:r w:rsidR="00281339">
        <w:rPr>
          <w:rFonts w:ascii="Verdana" w:hAnsi="Verdana" w:cs="Arial"/>
          <w:sz w:val="22"/>
          <w:szCs w:val="22"/>
          <w:shd w:val="clear" w:color="auto" w:fill="FFFFFF"/>
        </w:rPr>
        <w:t xml:space="preserve">methodology and </w:t>
      </w:r>
      <w:r w:rsidRPr="00F711FE">
        <w:rPr>
          <w:rFonts w:ascii="Verdana" w:hAnsi="Verdana" w:cs="Arial"/>
          <w:sz w:val="22"/>
          <w:szCs w:val="22"/>
          <w:shd w:val="clear" w:color="auto" w:fill="FFFFFF"/>
        </w:rPr>
        <w:t>methods. With Dvora Yanow she is coeditor of the Routledge Series on Interpretive Methods</w:t>
      </w:r>
      <w:r w:rsidR="00F711FE" w:rsidRPr="00F711FE">
        <w:rPr>
          <w:rFonts w:ascii="Verdana" w:hAnsi="Verdana" w:cs="Arial"/>
          <w:sz w:val="22"/>
          <w:szCs w:val="22"/>
          <w:shd w:val="clear" w:color="auto" w:fill="FFFFFF"/>
        </w:rPr>
        <w:t xml:space="preserve"> (</w:t>
      </w:r>
      <w:hyperlink r:id="rId5" w:history="1">
        <w:r w:rsidR="00F711FE" w:rsidRPr="00F711FE">
          <w:rPr>
            <w:rFonts w:ascii="Verdana" w:hAnsi="Verdana"/>
            <w:color w:val="0000FF"/>
            <w:sz w:val="22"/>
            <w:szCs w:val="22"/>
            <w:u w:val="single"/>
          </w:rPr>
          <w:t>https://www.routledge.com/Routledge-Series-on-Interpretive-Methods/book-series/RSIM</w:t>
        </w:r>
      </w:hyperlink>
      <w:r w:rsidR="00F711FE" w:rsidRPr="00F711FE">
        <w:rPr>
          <w:rFonts w:ascii="Verdana" w:hAnsi="Verdana" w:cs="Arial"/>
          <w:sz w:val="22"/>
          <w:szCs w:val="22"/>
          <w:shd w:val="clear" w:color="auto" w:fill="FFFFFF"/>
        </w:rPr>
        <w:t>)</w:t>
      </w:r>
      <w:r w:rsidRPr="00F711FE">
        <w:rPr>
          <w:rFonts w:ascii="Verdana" w:hAnsi="Verdana" w:cs="Arial"/>
          <w:sz w:val="22"/>
          <w:szCs w:val="22"/>
          <w:shd w:val="clear" w:color="auto" w:fill="FFFFFF"/>
        </w:rPr>
        <w:t xml:space="preserve">, and their coauthored </w:t>
      </w:r>
      <w:r w:rsidRPr="00F711FE">
        <w:rPr>
          <w:rFonts w:ascii="Verdana" w:hAnsi="Verdana" w:cs="Arial"/>
          <w:i/>
          <w:iCs/>
          <w:sz w:val="22"/>
          <w:szCs w:val="22"/>
          <w:shd w:val="clear" w:color="auto" w:fill="FFFFFF"/>
        </w:rPr>
        <w:t>Interpretive Research Design: Concepts and Processes</w:t>
      </w:r>
      <w:r w:rsidRPr="00F711FE">
        <w:rPr>
          <w:rFonts w:ascii="Verdana" w:hAnsi="Verdana" w:cs="Arial"/>
          <w:sz w:val="22"/>
          <w:szCs w:val="22"/>
          <w:shd w:val="clear" w:color="auto" w:fill="FFFFFF"/>
        </w:rPr>
        <w:t xml:space="preserve"> (2012) is the first volume in the series. They have been collaborating on institutional review board policy research since 2006. Professor Schwartz-Shea is past president of the Western Political Science Association (2012-13) and recipient of </w:t>
      </w:r>
      <w:r w:rsidR="00907C7E" w:rsidRPr="00F711FE">
        <w:rPr>
          <w:rFonts w:ascii="Verdana" w:hAnsi="Verdana" w:cs="Arial"/>
          <w:sz w:val="22"/>
          <w:szCs w:val="22"/>
          <w:shd w:val="clear" w:color="auto" w:fill="FFFFFF"/>
        </w:rPr>
        <w:t>two mentoring awards,</w:t>
      </w:r>
      <w:r w:rsidR="00907C7E" w:rsidRPr="00F711FE">
        <w:rPr>
          <w:rFonts w:ascii="Verdana" w:hAnsi="Verdana"/>
          <w:color w:val="000000"/>
          <w:sz w:val="22"/>
          <w:szCs w:val="22"/>
        </w:rPr>
        <w:t xml:space="preserve"> </w:t>
      </w:r>
      <w:r w:rsidR="00907C7E" w:rsidRPr="00F711FE">
        <w:rPr>
          <w:rFonts w:ascii="Verdana" w:hAnsi="Verdana" w:cs="Arial"/>
          <w:sz w:val="22"/>
          <w:szCs w:val="22"/>
          <w:shd w:val="clear" w:color="auto" w:fill="FFFFFF"/>
        </w:rPr>
        <w:t xml:space="preserve">Excellence in Mentoring Award, College of Social and Behavioral Science (2018-2019) and the </w:t>
      </w:r>
      <w:r w:rsidRPr="00F711FE">
        <w:rPr>
          <w:rFonts w:ascii="Verdana" w:hAnsi="Verdana" w:cs="Arial"/>
          <w:sz w:val="22"/>
          <w:szCs w:val="22"/>
          <w:shd w:val="clear" w:color="auto" w:fill="FFFFFF"/>
        </w:rPr>
        <w:t>University of Utah Graduate Student Mentor Award (2012)</w:t>
      </w:r>
      <w:r w:rsidR="00907C7E" w:rsidRPr="00F711FE">
        <w:rPr>
          <w:rFonts w:ascii="Verdana" w:hAnsi="Verdana" w:cs="Arial"/>
          <w:sz w:val="22"/>
          <w:szCs w:val="22"/>
          <w:shd w:val="clear" w:color="auto" w:fill="FFFFFF"/>
        </w:rPr>
        <w:t xml:space="preserve">. She received </w:t>
      </w:r>
      <w:r w:rsidRPr="00F711FE">
        <w:rPr>
          <w:rFonts w:ascii="Verdana" w:hAnsi="Verdana" w:cs="Arial"/>
          <w:sz w:val="22"/>
          <w:szCs w:val="22"/>
          <w:shd w:val="clear" w:color="auto" w:fill="FFFFFF"/>
        </w:rPr>
        <w:t>a National Science Foundation grant to co-organize the Workshop on Interpretive Methodologies in Political Science (2009)</w:t>
      </w:r>
      <w:r w:rsidR="00907C7E" w:rsidRPr="00F711FE">
        <w:rPr>
          <w:rFonts w:ascii="Verdana" w:hAnsi="Verdana" w:cs="Arial"/>
          <w:sz w:val="22"/>
          <w:szCs w:val="22"/>
          <w:shd w:val="clear" w:color="auto" w:fill="FFFFFF"/>
        </w:rPr>
        <w:t xml:space="preserve"> and served on the Ad Hoc Committee on Human Subjects Research (2017-2020), which produced Research Ethics Guidelines for the American Political Science Association (</w:t>
      </w:r>
      <w:bookmarkStart w:id="0" w:name="_Hlk42093673"/>
      <w:r w:rsidR="00907C7E" w:rsidRPr="00F711FE">
        <w:rPr>
          <w:rFonts w:ascii="Verdana" w:hAnsi="Verdana"/>
          <w:sz w:val="22"/>
          <w:szCs w:val="22"/>
        </w:rPr>
        <w:fldChar w:fldCharType="begin"/>
      </w:r>
      <w:r w:rsidR="00907C7E" w:rsidRPr="00F711FE">
        <w:rPr>
          <w:rFonts w:ascii="Verdana" w:hAnsi="Verdana"/>
          <w:sz w:val="22"/>
          <w:szCs w:val="22"/>
        </w:rPr>
        <w:instrText xml:space="preserve"> HYPERLINK "https://connect.apsanet.org/hsr/principles-and-guidance/" </w:instrText>
      </w:r>
      <w:r w:rsidR="00907C7E" w:rsidRPr="00F711FE">
        <w:rPr>
          <w:rFonts w:ascii="Verdana" w:hAnsi="Verdana"/>
          <w:sz w:val="22"/>
          <w:szCs w:val="22"/>
        </w:rPr>
      </w:r>
      <w:r w:rsidR="00907C7E" w:rsidRPr="00F711FE">
        <w:rPr>
          <w:rFonts w:ascii="Verdana" w:hAnsi="Verdana"/>
          <w:sz w:val="22"/>
          <w:szCs w:val="22"/>
        </w:rPr>
        <w:fldChar w:fldCharType="separate"/>
      </w:r>
      <w:r w:rsidR="00907C7E" w:rsidRPr="00F711FE">
        <w:rPr>
          <w:rStyle w:val="Hyperlink"/>
          <w:rFonts w:ascii="Verdana" w:hAnsi="Verdana"/>
          <w:sz w:val="22"/>
          <w:szCs w:val="22"/>
        </w:rPr>
        <w:t>https://connect.apsanet.org/hsr/principles-and-guidance/</w:t>
      </w:r>
      <w:r w:rsidR="00907C7E" w:rsidRPr="00F711FE">
        <w:rPr>
          <w:rFonts w:ascii="Verdana" w:hAnsi="Verdana"/>
          <w:sz w:val="22"/>
          <w:szCs w:val="22"/>
        </w:rPr>
        <w:fldChar w:fldCharType="end"/>
      </w:r>
      <w:bookmarkEnd w:id="0"/>
      <w:r w:rsidR="00907C7E" w:rsidRPr="00F711FE">
        <w:rPr>
          <w:rFonts w:ascii="Verdana" w:hAnsi="Verdana" w:cs="Arial"/>
          <w:sz w:val="22"/>
          <w:szCs w:val="22"/>
          <w:shd w:val="clear" w:color="auto" w:fill="FFFFFF"/>
        </w:rPr>
        <w:t xml:space="preserve">). Since 2020, she serves on the editorial board of </w:t>
      </w:r>
      <w:r w:rsidR="00907C7E" w:rsidRPr="00F711FE">
        <w:rPr>
          <w:rFonts w:ascii="Verdana" w:hAnsi="Verdana"/>
          <w:i/>
          <w:iCs/>
          <w:sz w:val="22"/>
          <w:szCs w:val="22"/>
        </w:rPr>
        <w:t>American Political Science Review</w:t>
      </w:r>
      <w:r w:rsidR="00907C7E" w:rsidRPr="00F711FE">
        <w:rPr>
          <w:rFonts w:ascii="Verdana" w:hAnsi="Verdana"/>
          <w:sz w:val="22"/>
          <w:szCs w:val="22"/>
        </w:rPr>
        <w:t xml:space="preserve"> and its Advisory Board for Research Ethics.</w:t>
      </w:r>
      <w:r w:rsidR="003D58D4" w:rsidRPr="00F711FE">
        <w:rPr>
          <w:rFonts w:ascii="Verdana" w:hAnsi="Verdana"/>
          <w:sz w:val="22"/>
          <w:szCs w:val="22"/>
        </w:rPr>
        <w:t xml:space="preserve"> For more information, see </w:t>
      </w:r>
      <w:hyperlink r:id="rId6" w:history="1">
        <w:r w:rsidR="003D58D4" w:rsidRPr="00F711FE">
          <w:rPr>
            <w:rStyle w:val="Hyperlink"/>
            <w:rFonts w:ascii="Verdana" w:hAnsi="Verdana"/>
            <w:sz w:val="22"/>
            <w:szCs w:val="22"/>
          </w:rPr>
          <w:t>https://utah.academia.edu/PeregrineSchwartzShea</w:t>
        </w:r>
      </w:hyperlink>
    </w:p>
    <w:p w14:paraId="6CEF8922" w14:textId="159C3D30" w:rsidR="00343BF6" w:rsidRPr="00907C7E" w:rsidRDefault="00343BF6" w:rsidP="00907C7E">
      <w:pPr>
        <w:autoSpaceDE w:val="0"/>
        <w:autoSpaceDN w:val="0"/>
        <w:adjustRightInd w:val="0"/>
      </w:pPr>
    </w:p>
    <w:sectPr w:rsidR="00343BF6" w:rsidRPr="00907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0"/>
    <w:lvl w:ilvl="0">
      <w:start w:val="260"/>
      <w:numFmt w:val="bullet"/>
      <w:lvlText w:val="-"/>
      <w:lvlJc w:val="left"/>
      <w:pPr>
        <w:tabs>
          <w:tab w:val="num" w:pos="1440"/>
        </w:tabs>
        <w:ind w:left="1440" w:hanging="720"/>
      </w:pPr>
      <w:rPr>
        <w:rFonts w:ascii="Times New Roman" w:hAnsi="Times New Roman" w:hint="default"/>
      </w:rPr>
    </w:lvl>
  </w:abstractNum>
  <w:num w:numId="1" w16cid:durableId="861629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455"/>
    <w:rsid w:val="00281339"/>
    <w:rsid w:val="00343BF6"/>
    <w:rsid w:val="003D58D4"/>
    <w:rsid w:val="00907C7E"/>
    <w:rsid w:val="009F1455"/>
    <w:rsid w:val="00F71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CDEB6"/>
  <w15:chartTrackingRefBased/>
  <w15:docId w15:val="{775E083F-78AD-4C71-B7BC-42A23129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C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C7E"/>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nhideWhenUsed/>
    <w:rsid w:val="00907C7E"/>
    <w:rPr>
      <w:color w:val="0000FF"/>
      <w:u w:val="single"/>
    </w:rPr>
  </w:style>
  <w:style w:type="character" w:styleId="UnresolvedMention">
    <w:name w:val="Unresolved Mention"/>
    <w:basedOn w:val="DefaultParagraphFont"/>
    <w:uiPriority w:val="99"/>
    <w:semiHidden/>
    <w:unhideWhenUsed/>
    <w:rsid w:val="003D5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tah.academia.edu/PeregrineSchwartzShea" TargetMode="External"/><Relationship Id="rId5" Type="http://schemas.openxmlformats.org/officeDocument/2006/relationships/hyperlink" Target="https://www.routledge.com/Routledge-Series-on-Interpretive-Methods/book-series/RSI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Peregrine Schwartz-Shea</dc:creator>
  <cp:keywords/>
  <dc:description/>
  <cp:lastModifiedBy>pss</cp:lastModifiedBy>
  <cp:revision>5</cp:revision>
  <dcterms:created xsi:type="dcterms:W3CDTF">2016-10-21T15:53:00Z</dcterms:created>
  <dcterms:modified xsi:type="dcterms:W3CDTF">2024-01-31T17:03:00Z</dcterms:modified>
</cp:coreProperties>
</file>