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14" w:rsidRPr="00030089" w:rsidRDefault="00365B1C" w:rsidP="00914948">
      <w:pPr>
        <w:jc w:val="center"/>
        <w:rPr>
          <w:rFonts w:ascii="Calibri" w:hAnsi="Calibri" w:cs="Calibri"/>
          <w:b/>
          <w:sz w:val="28"/>
        </w:rPr>
      </w:pPr>
      <w:r w:rsidRPr="00030089">
        <w:rPr>
          <w:rFonts w:ascii="Calibri" w:hAnsi="Calibri" w:cs="Calibri"/>
          <w:b/>
          <w:sz w:val="28"/>
        </w:rPr>
        <w:t>Lina</w:t>
      </w:r>
      <w:r w:rsidR="003D6514" w:rsidRPr="00030089">
        <w:rPr>
          <w:rFonts w:ascii="Calibri" w:hAnsi="Calibri" w:cs="Calibri"/>
          <w:b/>
          <w:sz w:val="28"/>
        </w:rPr>
        <w:t xml:space="preserve"> Svedin</w:t>
      </w:r>
    </w:p>
    <w:p w:rsidR="00914948" w:rsidRDefault="00914948">
      <w:pPr>
        <w:pStyle w:val="Footer"/>
        <w:tabs>
          <w:tab w:val="clear" w:pos="8640"/>
          <w:tab w:val="left" w:pos="3232"/>
        </w:tabs>
        <w:rPr>
          <w:rFonts w:ascii="Calibri" w:hAnsi="Calibri" w:cs="Calibri"/>
          <w:b/>
          <w:sz w:val="28"/>
        </w:rPr>
      </w:pPr>
    </w:p>
    <w:p w:rsidR="003D6514" w:rsidRPr="00030089" w:rsidRDefault="003D6514" w:rsidP="00914948">
      <w:pPr>
        <w:pStyle w:val="Footer"/>
        <w:tabs>
          <w:tab w:val="clear" w:pos="8640"/>
          <w:tab w:val="left" w:pos="3232"/>
        </w:tabs>
        <w:jc w:val="center"/>
        <w:rPr>
          <w:rFonts w:ascii="Calibri" w:hAnsi="Calibri" w:cs="Calibri"/>
        </w:rPr>
      </w:pPr>
      <w:r w:rsidRPr="00030089">
        <w:rPr>
          <w:rFonts w:ascii="Calibri" w:hAnsi="Calibri" w:cs="Calibri"/>
          <w:b/>
        </w:rPr>
        <w:t>Curriculum Vitae</w:t>
      </w:r>
    </w:p>
    <w:p w:rsidR="003D6514" w:rsidRPr="00030089" w:rsidRDefault="003D6514">
      <w:pPr>
        <w:rPr>
          <w:rFonts w:ascii="Calibri" w:hAnsi="Calibri" w:cs="Calibri"/>
        </w:rPr>
      </w:pPr>
    </w:p>
    <w:p w:rsidR="00CF2AE0" w:rsidRPr="00030089" w:rsidRDefault="00CF2AE0">
      <w:pPr>
        <w:jc w:val="center"/>
        <w:rPr>
          <w:rFonts w:ascii="Calibri" w:hAnsi="Calibri" w:cs="Calibri"/>
          <w:sz w:val="20"/>
        </w:rPr>
        <w:sectPr w:rsidR="00CF2AE0" w:rsidRPr="00030089" w:rsidSect="00413F72">
          <w:headerReference w:type="default" r:id="rId7"/>
          <w:footerReference w:type="even" r:id="rId8"/>
          <w:footerReference w:type="default" r:id="rId9"/>
          <w:pgSz w:w="12240" w:h="15840"/>
          <w:pgMar w:top="1440" w:right="1440" w:bottom="1440" w:left="1440" w:header="720" w:footer="720" w:gutter="0"/>
          <w:cols w:space="720"/>
          <w:noEndnote/>
          <w:docGrid w:linePitch="326"/>
        </w:sectPr>
      </w:pPr>
    </w:p>
    <w:p w:rsidR="00857012" w:rsidRPr="00030089" w:rsidRDefault="00857012">
      <w:pPr>
        <w:jc w:val="center"/>
        <w:rPr>
          <w:rFonts w:ascii="Calibri" w:hAnsi="Calibri" w:cs="Calibri"/>
          <w:sz w:val="20"/>
        </w:rPr>
      </w:pPr>
    </w:p>
    <w:p w:rsidR="002B2AD3" w:rsidRPr="009871E4" w:rsidRDefault="003D6514" w:rsidP="002B2AD3">
      <w:pPr>
        <w:jc w:val="center"/>
        <w:rPr>
          <w:rFonts w:ascii="Calibri" w:hAnsi="Calibri" w:cs="Calibri"/>
          <w:sz w:val="20"/>
          <w:szCs w:val="20"/>
        </w:rPr>
      </w:pPr>
      <w:r w:rsidRPr="009871E4">
        <w:rPr>
          <w:rFonts w:ascii="Calibri" w:hAnsi="Calibri" w:cs="Calibri"/>
          <w:sz w:val="20"/>
          <w:szCs w:val="20"/>
        </w:rPr>
        <w:t>Political Science</w:t>
      </w:r>
      <w:r w:rsidR="008F372D" w:rsidRPr="009871E4">
        <w:rPr>
          <w:rFonts w:ascii="Calibri" w:hAnsi="Calibri" w:cs="Calibri"/>
          <w:sz w:val="20"/>
          <w:szCs w:val="20"/>
        </w:rPr>
        <w:t xml:space="preserve"> Department</w:t>
      </w:r>
    </w:p>
    <w:p w:rsidR="009871E4" w:rsidRDefault="0006580D" w:rsidP="002B2AD3">
      <w:pPr>
        <w:jc w:val="center"/>
        <w:rPr>
          <w:rFonts w:ascii="Calibri" w:hAnsi="Calibri" w:cs="Calibri"/>
          <w:noProof/>
          <w:sz w:val="20"/>
          <w:szCs w:val="20"/>
        </w:rPr>
      </w:pPr>
      <w:r>
        <w:rPr>
          <w:rFonts w:ascii="Calibri" w:hAnsi="Calibri" w:cs="Calibri"/>
          <w:noProof/>
          <w:sz w:val="20"/>
          <w:szCs w:val="20"/>
        </w:rPr>
        <w:t>Gardner Commons</w:t>
      </w:r>
      <w:r w:rsidR="0048163A">
        <w:rPr>
          <w:rFonts w:ascii="Calibri" w:hAnsi="Calibri" w:cs="Calibri"/>
          <w:noProof/>
          <w:sz w:val="20"/>
          <w:szCs w:val="20"/>
        </w:rPr>
        <w:t>, Room 3350</w:t>
      </w:r>
    </w:p>
    <w:p w:rsidR="0048163A" w:rsidRPr="009871E4" w:rsidRDefault="0048163A" w:rsidP="002B2AD3">
      <w:pPr>
        <w:jc w:val="center"/>
        <w:rPr>
          <w:rFonts w:ascii="Calibri" w:hAnsi="Calibri" w:cs="Calibri"/>
          <w:noProof/>
          <w:sz w:val="20"/>
          <w:szCs w:val="20"/>
        </w:rPr>
      </w:pPr>
      <w:r>
        <w:rPr>
          <w:rFonts w:ascii="Calibri" w:hAnsi="Calibri" w:cs="Calibri"/>
          <w:noProof/>
          <w:sz w:val="20"/>
          <w:szCs w:val="20"/>
        </w:rPr>
        <w:t>260 S. Central Campus Dr.</w:t>
      </w:r>
    </w:p>
    <w:p w:rsidR="002B2AD3" w:rsidRPr="009871E4" w:rsidRDefault="002B2AD3" w:rsidP="002B2AD3">
      <w:pPr>
        <w:jc w:val="center"/>
        <w:rPr>
          <w:rFonts w:ascii="Calibri" w:hAnsi="Calibri" w:cs="Calibri"/>
          <w:sz w:val="20"/>
          <w:szCs w:val="20"/>
        </w:rPr>
      </w:pPr>
      <w:r w:rsidRPr="009871E4">
        <w:rPr>
          <w:rFonts w:ascii="Calibri" w:hAnsi="Calibri" w:cs="Calibri"/>
          <w:noProof/>
          <w:sz w:val="20"/>
          <w:szCs w:val="20"/>
        </w:rPr>
        <w:t>University of Utah</w:t>
      </w:r>
    </w:p>
    <w:p w:rsidR="00973988" w:rsidRPr="00E65645" w:rsidRDefault="00973988" w:rsidP="002B2AD3">
      <w:pPr>
        <w:jc w:val="center"/>
        <w:rPr>
          <w:rFonts w:ascii="Calibri" w:hAnsi="Calibri" w:cs="Calibri"/>
          <w:sz w:val="20"/>
          <w:szCs w:val="20"/>
        </w:rPr>
      </w:pPr>
      <w:r w:rsidRPr="00E65645">
        <w:rPr>
          <w:rFonts w:ascii="Calibri" w:hAnsi="Calibri" w:cs="Calibri"/>
          <w:sz w:val="20"/>
          <w:szCs w:val="20"/>
        </w:rPr>
        <w:t>Salt Lake City, UT</w:t>
      </w:r>
      <w:r w:rsidR="003D6514" w:rsidRPr="00E65645">
        <w:rPr>
          <w:rFonts w:ascii="Calibri" w:hAnsi="Calibri" w:cs="Calibri"/>
          <w:sz w:val="20"/>
          <w:szCs w:val="20"/>
        </w:rPr>
        <w:t xml:space="preserve"> </w:t>
      </w:r>
      <w:r w:rsidR="00311343" w:rsidRPr="00E65645">
        <w:rPr>
          <w:rFonts w:ascii="Calibri" w:hAnsi="Calibri" w:cs="Calibri"/>
          <w:sz w:val="20"/>
          <w:szCs w:val="20"/>
        </w:rPr>
        <w:t>84112</w:t>
      </w:r>
    </w:p>
    <w:p w:rsidR="003D6514" w:rsidRPr="00464F3E" w:rsidRDefault="00BE0C83" w:rsidP="002B2AD3">
      <w:pPr>
        <w:jc w:val="center"/>
        <w:rPr>
          <w:rFonts w:ascii="Calibri" w:hAnsi="Calibri" w:cs="Calibri"/>
          <w:sz w:val="22"/>
          <w:szCs w:val="22"/>
          <w:lang w:val="sv-SE"/>
        </w:rPr>
      </w:pPr>
      <w:r w:rsidRPr="009871E4">
        <w:rPr>
          <w:rFonts w:ascii="Calibri" w:hAnsi="Calibri" w:cs="Calibri"/>
          <w:sz w:val="20"/>
          <w:szCs w:val="20"/>
          <w:lang w:val="sv-SE"/>
        </w:rPr>
        <w:t>USA</w:t>
      </w:r>
    </w:p>
    <w:p w:rsidR="00973988" w:rsidRPr="00030089" w:rsidRDefault="00973988">
      <w:pPr>
        <w:jc w:val="center"/>
        <w:rPr>
          <w:rFonts w:ascii="Calibri" w:hAnsi="Calibri" w:cs="Calibri"/>
          <w:sz w:val="20"/>
          <w:lang w:val="sv-SE"/>
        </w:rPr>
      </w:pPr>
      <w:r w:rsidRPr="00030089">
        <w:rPr>
          <w:rFonts w:ascii="Calibri" w:hAnsi="Calibri" w:cs="Calibri"/>
          <w:sz w:val="20"/>
          <w:lang w:val="sv-SE"/>
        </w:rPr>
        <w:br w:type="column"/>
      </w:r>
    </w:p>
    <w:p w:rsidR="003D6514" w:rsidRPr="00030089" w:rsidRDefault="003D6514">
      <w:pPr>
        <w:jc w:val="center"/>
        <w:rPr>
          <w:rFonts w:ascii="Calibri" w:hAnsi="Calibri" w:cs="Calibri"/>
          <w:lang w:val="sv-SE"/>
        </w:rPr>
      </w:pPr>
      <w:r w:rsidRPr="00030089">
        <w:rPr>
          <w:rFonts w:ascii="Calibri" w:hAnsi="Calibri" w:cs="Calibri"/>
          <w:sz w:val="20"/>
          <w:lang w:val="sv-SE"/>
        </w:rPr>
        <w:t>Email: l</w:t>
      </w:r>
      <w:r w:rsidR="00311343" w:rsidRPr="00030089">
        <w:rPr>
          <w:rFonts w:ascii="Calibri" w:hAnsi="Calibri" w:cs="Calibri"/>
          <w:sz w:val="20"/>
          <w:lang w:val="sv-SE"/>
        </w:rPr>
        <w:t>ina.svedin@utah.edu</w:t>
      </w:r>
    </w:p>
    <w:p w:rsidR="00350422" w:rsidRPr="00030089" w:rsidRDefault="00CF2606" w:rsidP="00973988">
      <w:pPr>
        <w:jc w:val="center"/>
        <w:rPr>
          <w:rFonts w:ascii="Calibri" w:hAnsi="Calibri" w:cs="Calibri"/>
          <w:sz w:val="20"/>
        </w:rPr>
      </w:pPr>
      <w:r>
        <w:rPr>
          <w:rFonts w:ascii="Calibri" w:hAnsi="Calibri" w:cs="Calibri"/>
          <w:sz w:val="20"/>
        </w:rPr>
        <w:t>Cell: +1-801-971 5701</w:t>
      </w:r>
    </w:p>
    <w:p w:rsidR="004C5DC2" w:rsidRPr="00030089" w:rsidRDefault="00973988" w:rsidP="00973988">
      <w:pPr>
        <w:jc w:val="center"/>
        <w:rPr>
          <w:rFonts w:ascii="Calibri" w:hAnsi="Calibri" w:cs="Calibri"/>
          <w:sz w:val="20"/>
        </w:rPr>
        <w:sectPr w:rsidR="004C5DC2" w:rsidRPr="00030089" w:rsidSect="00413F72">
          <w:type w:val="continuous"/>
          <w:pgSz w:w="12240" w:h="15840"/>
          <w:pgMar w:top="1440" w:right="1440" w:bottom="1440" w:left="1440" w:header="720" w:footer="720" w:gutter="0"/>
          <w:cols w:num="2" w:space="720"/>
          <w:noEndnote/>
          <w:docGrid w:linePitch="326"/>
        </w:sectPr>
      </w:pPr>
      <w:r w:rsidRPr="00030089">
        <w:rPr>
          <w:rFonts w:ascii="Calibri" w:hAnsi="Calibri" w:cs="Calibri"/>
          <w:sz w:val="20"/>
        </w:rPr>
        <w:t xml:space="preserve">Fax: </w:t>
      </w:r>
      <w:r w:rsidR="00311343" w:rsidRPr="00030089">
        <w:rPr>
          <w:rFonts w:ascii="Calibri" w:hAnsi="Calibri" w:cs="Calibri"/>
          <w:sz w:val="20"/>
        </w:rPr>
        <w:t>+1-801-</w:t>
      </w:r>
      <w:r w:rsidR="00311343" w:rsidRPr="00030089">
        <w:rPr>
          <w:rFonts w:ascii="Calibri" w:hAnsi="Calibri" w:cs="Calibri"/>
          <w:sz w:val="20"/>
          <w:szCs w:val="20"/>
        </w:rPr>
        <w:t>585-6492</w:t>
      </w:r>
    </w:p>
    <w:p w:rsidR="00973988" w:rsidRPr="00030089" w:rsidRDefault="00973988">
      <w:pPr>
        <w:pStyle w:val="Heading1"/>
        <w:rPr>
          <w:rFonts w:ascii="Calibri" w:hAnsi="Calibri" w:cs="Calibri"/>
          <w:lang w:val="en-US"/>
        </w:rPr>
      </w:pPr>
    </w:p>
    <w:p w:rsidR="008B09E6" w:rsidRPr="008B09E6" w:rsidRDefault="008B09E6" w:rsidP="008B09E6">
      <w:pPr>
        <w:rPr>
          <w:lang w:eastAsia="sv-SE"/>
        </w:rPr>
      </w:pPr>
    </w:p>
    <w:p w:rsidR="003D6514" w:rsidRPr="00DC28A4" w:rsidRDefault="00DC28A4">
      <w:pPr>
        <w:pStyle w:val="Heading1"/>
        <w:rPr>
          <w:rFonts w:ascii="Calibri" w:hAnsi="Calibri" w:cs="Calibri"/>
          <w:sz w:val="40"/>
          <w:szCs w:val="40"/>
          <w:lang w:val="en-US"/>
        </w:rPr>
      </w:pPr>
      <w:r w:rsidRPr="00DC28A4">
        <w:rPr>
          <w:rFonts w:ascii="Calibri" w:hAnsi="Calibri" w:cs="Calibri"/>
          <w:sz w:val="40"/>
          <w:szCs w:val="40"/>
          <w:lang w:val="en-US"/>
        </w:rPr>
        <w:t>Education</w:t>
      </w:r>
    </w:p>
    <w:p w:rsidR="00DC28A4" w:rsidRDefault="00DC28A4" w:rsidP="0004757C">
      <w:pPr>
        <w:ind w:left="1440" w:hanging="1440"/>
        <w:rPr>
          <w:rFonts w:ascii="Calibri" w:hAnsi="Calibri" w:cs="Calibri"/>
          <w:sz w:val="22"/>
          <w:szCs w:val="22"/>
        </w:rPr>
      </w:pPr>
    </w:p>
    <w:p w:rsidR="00885130" w:rsidRPr="00030089" w:rsidRDefault="00B73A40" w:rsidP="0004757C">
      <w:pPr>
        <w:ind w:left="1440" w:hanging="1440"/>
        <w:rPr>
          <w:rFonts w:ascii="Calibri" w:hAnsi="Calibri" w:cs="Calibri"/>
          <w:sz w:val="22"/>
          <w:szCs w:val="22"/>
        </w:rPr>
      </w:pPr>
      <w:r w:rsidRPr="00030089">
        <w:rPr>
          <w:rFonts w:ascii="Calibri" w:hAnsi="Calibri" w:cs="Calibri"/>
          <w:sz w:val="22"/>
          <w:szCs w:val="22"/>
        </w:rPr>
        <w:t>200</w:t>
      </w:r>
      <w:r w:rsidR="00AB438D" w:rsidRPr="00030089">
        <w:rPr>
          <w:rFonts w:ascii="Calibri" w:hAnsi="Calibri" w:cs="Calibri"/>
          <w:sz w:val="22"/>
          <w:szCs w:val="22"/>
        </w:rPr>
        <w:t>8</w:t>
      </w:r>
      <w:r w:rsidR="00BC36F9" w:rsidRPr="00030089">
        <w:rPr>
          <w:rFonts w:ascii="Calibri" w:hAnsi="Calibri" w:cs="Calibri"/>
          <w:sz w:val="22"/>
          <w:szCs w:val="22"/>
        </w:rPr>
        <w:tab/>
      </w:r>
      <w:r w:rsidR="00BC36F9" w:rsidRPr="00DC28A4">
        <w:rPr>
          <w:rFonts w:ascii="Calibri" w:hAnsi="Calibri" w:cs="Calibri"/>
          <w:b/>
          <w:sz w:val="22"/>
          <w:szCs w:val="22"/>
        </w:rPr>
        <w:t>PhD</w:t>
      </w:r>
      <w:r w:rsidR="00A727D1" w:rsidRPr="00030089">
        <w:rPr>
          <w:rFonts w:ascii="Calibri" w:hAnsi="Calibri" w:cs="Calibri"/>
          <w:sz w:val="22"/>
          <w:szCs w:val="22"/>
        </w:rPr>
        <w:t xml:space="preserve"> in Political Science</w:t>
      </w:r>
      <w:r w:rsidR="0004757C">
        <w:rPr>
          <w:rFonts w:ascii="Calibri" w:hAnsi="Calibri" w:cs="Calibri"/>
          <w:sz w:val="22"/>
          <w:szCs w:val="22"/>
        </w:rPr>
        <w:t xml:space="preserve">, </w:t>
      </w:r>
      <w:r w:rsidR="000D3D97" w:rsidRPr="00030089">
        <w:rPr>
          <w:rFonts w:ascii="Calibri" w:hAnsi="Calibri" w:cs="Calibri"/>
          <w:sz w:val="22"/>
          <w:szCs w:val="22"/>
        </w:rPr>
        <w:t xml:space="preserve">Syracuse University, </w:t>
      </w:r>
      <w:r w:rsidR="003D6514" w:rsidRPr="00030089">
        <w:rPr>
          <w:rFonts w:ascii="Calibri" w:hAnsi="Calibri" w:cs="Calibri"/>
          <w:sz w:val="22"/>
          <w:szCs w:val="22"/>
        </w:rPr>
        <w:t>Maxwell School of</w:t>
      </w:r>
      <w:r w:rsidR="000D3D97" w:rsidRPr="00030089">
        <w:rPr>
          <w:rFonts w:ascii="Calibri" w:hAnsi="Calibri" w:cs="Calibri"/>
          <w:sz w:val="22"/>
          <w:szCs w:val="22"/>
        </w:rPr>
        <w:t xml:space="preserve"> Citizenship and Public Affairs</w:t>
      </w:r>
      <w:r w:rsidR="00885130" w:rsidRPr="00030089">
        <w:rPr>
          <w:rFonts w:ascii="Calibri" w:hAnsi="Calibri" w:cs="Calibri"/>
          <w:sz w:val="22"/>
          <w:szCs w:val="22"/>
        </w:rPr>
        <w:t>,</w:t>
      </w:r>
      <w:r w:rsidR="003D6514" w:rsidRPr="00030089">
        <w:rPr>
          <w:rFonts w:ascii="Calibri" w:hAnsi="Calibri" w:cs="Calibri"/>
          <w:sz w:val="22"/>
          <w:szCs w:val="22"/>
        </w:rPr>
        <w:t xml:space="preserve"> </w:t>
      </w:r>
      <w:r w:rsidR="00885130" w:rsidRPr="00030089">
        <w:rPr>
          <w:rFonts w:ascii="Calibri" w:hAnsi="Calibri" w:cs="Calibri"/>
          <w:sz w:val="22"/>
          <w:szCs w:val="22"/>
        </w:rPr>
        <w:t xml:space="preserve">Department of Political Science </w:t>
      </w:r>
    </w:p>
    <w:p w:rsidR="003D6514" w:rsidRPr="00030089" w:rsidRDefault="00885130" w:rsidP="000D3D97">
      <w:pPr>
        <w:ind w:left="1440" w:firstLine="180"/>
        <w:rPr>
          <w:rFonts w:ascii="Calibri" w:hAnsi="Calibri" w:cs="Calibri"/>
          <w:sz w:val="22"/>
          <w:szCs w:val="22"/>
        </w:rPr>
      </w:pPr>
      <w:r w:rsidRPr="00030089">
        <w:rPr>
          <w:rFonts w:ascii="Calibri" w:hAnsi="Calibri" w:cs="Calibri"/>
          <w:sz w:val="22"/>
          <w:szCs w:val="22"/>
        </w:rPr>
        <w:t>Dissertation:</w:t>
      </w:r>
      <w:r w:rsidR="00573F0F" w:rsidRPr="00030089">
        <w:rPr>
          <w:rFonts w:ascii="Calibri" w:hAnsi="Calibri" w:cs="Calibri"/>
          <w:sz w:val="22"/>
          <w:szCs w:val="22"/>
        </w:rPr>
        <w:t xml:space="preserve"> </w:t>
      </w:r>
      <w:r w:rsidR="00BD0542">
        <w:rPr>
          <w:rFonts w:ascii="Calibri" w:hAnsi="Calibri" w:cs="Calibri"/>
          <w:i/>
          <w:sz w:val="22"/>
          <w:szCs w:val="22"/>
        </w:rPr>
        <w:t>Organiza</w:t>
      </w:r>
      <w:r w:rsidR="00573F0F" w:rsidRPr="00030089">
        <w:rPr>
          <w:rFonts w:ascii="Calibri" w:hAnsi="Calibri" w:cs="Calibri"/>
          <w:i/>
          <w:sz w:val="22"/>
          <w:szCs w:val="22"/>
        </w:rPr>
        <w:t>tional Cooperation in Crises</w:t>
      </w:r>
    </w:p>
    <w:p w:rsidR="00EE6109" w:rsidRPr="00030089" w:rsidRDefault="00EE6109" w:rsidP="00573F0F">
      <w:pPr>
        <w:ind w:left="1620"/>
        <w:rPr>
          <w:rFonts w:ascii="Calibri" w:hAnsi="Calibri" w:cs="Calibri"/>
          <w:sz w:val="22"/>
          <w:szCs w:val="22"/>
        </w:rPr>
      </w:pPr>
      <w:r w:rsidRPr="00030089">
        <w:rPr>
          <w:rFonts w:ascii="Calibri" w:hAnsi="Calibri" w:cs="Calibri"/>
          <w:sz w:val="22"/>
          <w:szCs w:val="22"/>
        </w:rPr>
        <w:t>Subfields: International Relations</w:t>
      </w:r>
      <w:r w:rsidR="00BD0542" w:rsidRPr="00BD0542">
        <w:rPr>
          <w:rFonts w:ascii="Calibri" w:hAnsi="Calibri" w:cs="Calibri"/>
          <w:sz w:val="22"/>
          <w:szCs w:val="22"/>
        </w:rPr>
        <w:t xml:space="preserve"> </w:t>
      </w:r>
      <w:r w:rsidR="00BD0542">
        <w:rPr>
          <w:rFonts w:ascii="Calibri" w:hAnsi="Calibri" w:cs="Calibri"/>
          <w:sz w:val="22"/>
          <w:szCs w:val="22"/>
        </w:rPr>
        <w:t>and Public Administration</w:t>
      </w:r>
    </w:p>
    <w:p w:rsidR="003D6514" w:rsidRPr="00030089" w:rsidRDefault="003D6514" w:rsidP="0004757C">
      <w:pPr>
        <w:pStyle w:val="Footer"/>
        <w:tabs>
          <w:tab w:val="clear" w:pos="4320"/>
          <w:tab w:val="clear" w:pos="8640"/>
        </w:tabs>
        <w:ind w:left="1440" w:hanging="1440"/>
        <w:rPr>
          <w:rFonts w:ascii="Calibri" w:hAnsi="Calibri" w:cs="Calibri"/>
          <w:sz w:val="22"/>
          <w:szCs w:val="22"/>
        </w:rPr>
      </w:pPr>
      <w:r w:rsidRPr="00030089">
        <w:rPr>
          <w:rFonts w:ascii="Calibri" w:hAnsi="Calibri" w:cs="Calibri"/>
          <w:sz w:val="22"/>
          <w:szCs w:val="22"/>
        </w:rPr>
        <w:t>2001</w:t>
      </w:r>
      <w:r w:rsidRPr="00030089">
        <w:rPr>
          <w:rFonts w:ascii="Calibri" w:hAnsi="Calibri" w:cs="Calibri"/>
          <w:sz w:val="22"/>
          <w:szCs w:val="22"/>
        </w:rPr>
        <w:tab/>
      </w:r>
      <w:r w:rsidRPr="00DC28A4">
        <w:rPr>
          <w:rFonts w:ascii="Calibri" w:hAnsi="Calibri" w:cs="Calibri"/>
          <w:b/>
          <w:sz w:val="22"/>
          <w:szCs w:val="22"/>
        </w:rPr>
        <w:t>Master of Arts</w:t>
      </w:r>
      <w:r w:rsidRPr="00030089">
        <w:rPr>
          <w:rFonts w:ascii="Calibri" w:hAnsi="Calibri" w:cs="Calibri"/>
          <w:sz w:val="22"/>
          <w:szCs w:val="22"/>
        </w:rPr>
        <w:t xml:space="preserve"> in International Relations</w:t>
      </w:r>
      <w:r w:rsidR="0004757C">
        <w:rPr>
          <w:rFonts w:ascii="Calibri" w:hAnsi="Calibri" w:cs="Calibri"/>
          <w:sz w:val="22"/>
          <w:szCs w:val="22"/>
        </w:rPr>
        <w:t xml:space="preserve">, </w:t>
      </w:r>
      <w:r w:rsidR="000D3D97" w:rsidRPr="00030089">
        <w:rPr>
          <w:rFonts w:ascii="Calibri" w:hAnsi="Calibri" w:cs="Calibri"/>
          <w:sz w:val="22"/>
          <w:szCs w:val="22"/>
        </w:rPr>
        <w:t>Stockholm University</w:t>
      </w:r>
      <w:r w:rsidR="0025511C" w:rsidRPr="00030089">
        <w:rPr>
          <w:rFonts w:ascii="Calibri" w:hAnsi="Calibri" w:cs="Calibri"/>
          <w:sz w:val="22"/>
          <w:szCs w:val="22"/>
        </w:rPr>
        <w:t>,</w:t>
      </w:r>
      <w:r w:rsidR="000D3D97" w:rsidRPr="00030089">
        <w:rPr>
          <w:rFonts w:ascii="Calibri" w:hAnsi="Calibri" w:cs="Calibri"/>
          <w:sz w:val="22"/>
          <w:szCs w:val="22"/>
        </w:rPr>
        <w:t xml:space="preserve"> </w:t>
      </w:r>
      <w:r w:rsidR="0025511C" w:rsidRPr="00030089">
        <w:rPr>
          <w:rFonts w:ascii="Calibri" w:hAnsi="Calibri" w:cs="Calibri"/>
          <w:sz w:val="22"/>
          <w:szCs w:val="22"/>
        </w:rPr>
        <w:t>Department of Political Science</w:t>
      </w:r>
      <w:r w:rsidRPr="00030089">
        <w:rPr>
          <w:rFonts w:ascii="Calibri" w:hAnsi="Calibri" w:cs="Calibri"/>
          <w:sz w:val="22"/>
          <w:szCs w:val="22"/>
        </w:rPr>
        <w:t xml:space="preserve"> </w:t>
      </w:r>
    </w:p>
    <w:p w:rsidR="003D6514" w:rsidRPr="00030089" w:rsidRDefault="003D6514" w:rsidP="0004757C">
      <w:pPr>
        <w:pStyle w:val="Heading2"/>
        <w:ind w:left="1440" w:hanging="1440"/>
        <w:rPr>
          <w:rFonts w:ascii="Calibri" w:hAnsi="Calibri" w:cs="Calibri"/>
          <w:sz w:val="22"/>
          <w:szCs w:val="22"/>
          <w:lang w:val="en-US"/>
        </w:rPr>
      </w:pPr>
      <w:r w:rsidRPr="00030089">
        <w:rPr>
          <w:rFonts w:ascii="Calibri" w:hAnsi="Calibri" w:cs="Calibri"/>
          <w:sz w:val="22"/>
          <w:szCs w:val="22"/>
          <w:lang w:val="en-US"/>
        </w:rPr>
        <w:t>1998</w:t>
      </w:r>
      <w:r w:rsidRPr="00030089">
        <w:rPr>
          <w:rFonts w:ascii="Calibri" w:hAnsi="Calibri" w:cs="Calibri"/>
          <w:sz w:val="22"/>
          <w:szCs w:val="22"/>
          <w:lang w:val="en-US"/>
        </w:rPr>
        <w:tab/>
      </w:r>
      <w:r w:rsidRPr="00DC28A4">
        <w:rPr>
          <w:rFonts w:ascii="Calibri" w:hAnsi="Calibri" w:cs="Calibri"/>
          <w:b/>
          <w:sz w:val="22"/>
          <w:szCs w:val="22"/>
          <w:lang w:val="en-US"/>
        </w:rPr>
        <w:t>Bachelor of Arts</w:t>
      </w:r>
      <w:r w:rsidR="0004757C">
        <w:rPr>
          <w:rFonts w:ascii="Calibri" w:hAnsi="Calibri" w:cs="Calibri"/>
          <w:sz w:val="22"/>
          <w:szCs w:val="22"/>
          <w:lang w:val="en-US"/>
        </w:rPr>
        <w:t xml:space="preserve">, </w:t>
      </w:r>
      <w:r w:rsidR="000D3D97" w:rsidRPr="00030089">
        <w:rPr>
          <w:rFonts w:ascii="Calibri" w:hAnsi="Calibri" w:cs="Calibri"/>
          <w:sz w:val="22"/>
          <w:szCs w:val="22"/>
          <w:lang w:val="en-US"/>
        </w:rPr>
        <w:t xml:space="preserve">Stockholm University, </w:t>
      </w:r>
      <w:r w:rsidRPr="00030089">
        <w:rPr>
          <w:rFonts w:ascii="Calibri" w:hAnsi="Calibri" w:cs="Calibri"/>
          <w:sz w:val="22"/>
          <w:szCs w:val="22"/>
          <w:lang w:val="en-US"/>
        </w:rPr>
        <w:t>Major: English; Minors: Political Scien</w:t>
      </w:r>
      <w:r w:rsidR="000D3D97" w:rsidRPr="00030089">
        <w:rPr>
          <w:rFonts w:ascii="Calibri" w:hAnsi="Calibri" w:cs="Calibri"/>
          <w:sz w:val="22"/>
          <w:szCs w:val="22"/>
          <w:lang w:val="en-US"/>
        </w:rPr>
        <w:t>ce and International Relations</w:t>
      </w:r>
    </w:p>
    <w:p w:rsidR="003D6514" w:rsidRPr="00030089" w:rsidRDefault="003D6514">
      <w:pPr>
        <w:rPr>
          <w:rFonts w:ascii="Calibri" w:hAnsi="Calibri" w:cs="Calibri"/>
          <w:sz w:val="22"/>
          <w:szCs w:val="22"/>
        </w:rPr>
      </w:pPr>
    </w:p>
    <w:p w:rsidR="003D6514" w:rsidRPr="003E5368" w:rsidRDefault="003D6514" w:rsidP="002A0CB3">
      <w:pPr>
        <w:pStyle w:val="Heading1"/>
        <w:rPr>
          <w:rFonts w:ascii="Calibri" w:hAnsi="Calibri" w:cs="Calibri"/>
          <w:b w:val="0"/>
          <w:u w:val="single"/>
          <w:lang w:val="en-US"/>
        </w:rPr>
      </w:pPr>
      <w:r w:rsidRPr="003E5368">
        <w:rPr>
          <w:rFonts w:ascii="Calibri" w:hAnsi="Calibri" w:cs="Calibri"/>
          <w:b w:val="0"/>
          <w:u w:val="single"/>
          <w:lang w:val="en-US"/>
        </w:rPr>
        <w:t>Other Education</w:t>
      </w:r>
      <w:r w:rsidR="003E5368">
        <w:rPr>
          <w:rFonts w:ascii="Calibri" w:hAnsi="Calibri" w:cs="Calibri"/>
          <w:b w:val="0"/>
          <w:u w:val="single"/>
          <w:lang w:val="en-US"/>
        </w:rPr>
        <w:t>:</w:t>
      </w:r>
    </w:p>
    <w:p w:rsidR="00C90B94" w:rsidRPr="0006580D" w:rsidRDefault="00CF4956" w:rsidP="0006580D">
      <w:pPr>
        <w:pStyle w:val="Heading6"/>
        <w:rPr>
          <w:rFonts w:asciiTheme="minorHAnsi" w:hAnsiTheme="minorHAnsi" w:cstheme="minorHAnsi"/>
          <w:b w:val="0"/>
          <w:sz w:val="22"/>
          <w:szCs w:val="22"/>
        </w:rPr>
      </w:pPr>
      <w:r w:rsidRPr="0006580D">
        <w:rPr>
          <w:rFonts w:asciiTheme="minorHAnsi" w:hAnsiTheme="minorHAnsi" w:cstheme="minorHAnsi"/>
          <w:b w:val="0"/>
          <w:sz w:val="22"/>
          <w:szCs w:val="22"/>
        </w:rPr>
        <w:t>2016-2019</w:t>
      </w:r>
      <w:r w:rsidRPr="0006580D">
        <w:rPr>
          <w:rFonts w:asciiTheme="minorHAnsi" w:hAnsiTheme="minorHAnsi" w:cstheme="minorHAnsi"/>
          <w:b w:val="0"/>
          <w:sz w:val="22"/>
          <w:szCs w:val="22"/>
        </w:rPr>
        <w:tab/>
      </w:r>
      <w:r w:rsidR="00C90B94" w:rsidRPr="0006580D">
        <w:rPr>
          <w:rFonts w:asciiTheme="minorHAnsi" w:hAnsiTheme="minorHAnsi" w:cstheme="minorHAnsi"/>
          <w:b w:val="0"/>
          <w:sz w:val="22"/>
          <w:szCs w:val="22"/>
        </w:rPr>
        <w:t>University of Minnesota/Robert Wood Johnson Foundation</w:t>
      </w:r>
    </w:p>
    <w:p w:rsidR="00CF4956" w:rsidRPr="0006580D" w:rsidRDefault="00CF4956" w:rsidP="00C90B94">
      <w:pPr>
        <w:pStyle w:val="Heading6"/>
        <w:ind w:left="1440" w:firstLine="180"/>
        <w:rPr>
          <w:rFonts w:asciiTheme="minorHAnsi" w:hAnsiTheme="minorHAnsi" w:cstheme="minorHAnsi"/>
          <w:b w:val="0"/>
          <w:sz w:val="22"/>
          <w:szCs w:val="22"/>
        </w:rPr>
      </w:pPr>
      <w:r w:rsidRPr="0006580D">
        <w:rPr>
          <w:rFonts w:asciiTheme="minorHAnsi" w:hAnsiTheme="minorHAnsi" w:cstheme="minorHAnsi"/>
          <w:b w:val="0"/>
          <w:sz w:val="22"/>
          <w:szCs w:val="22"/>
        </w:rPr>
        <w:t>In</w:t>
      </w:r>
      <w:r w:rsidR="00C90B94" w:rsidRPr="0006580D">
        <w:rPr>
          <w:rFonts w:asciiTheme="minorHAnsi" w:hAnsiTheme="minorHAnsi" w:cstheme="minorHAnsi"/>
          <w:b w:val="0"/>
          <w:sz w:val="22"/>
          <w:szCs w:val="22"/>
        </w:rPr>
        <w:t>terdisciplinary Research Leader</w:t>
      </w:r>
      <w:r w:rsidRPr="0006580D">
        <w:rPr>
          <w:rFonts w:asciiTheme="minorHAnsi" w:hAnsiTheme="minorHAnsi" w:cstheme="minorHAnsi"/>
          <w:b w:val="0"/>
          <w:sz w:val="22"/>
          <w:szCs w:val="22"/>
        </w:rPr>
        <w:t>, training progr</w:t>
      </w:r>
      <w:r w:rsidR="00C90B94" w:rsidRPr="0006580D">
        <w:rPr>
          <w:rFonts w:asciiTheme="minorHAnsi" w:hAnsiTheme="minorHAnsi" w:cstheme="minorHAnsi"/>
          <w:b w:val="0"/>
          <w:sz w:val="22"/>
          <w:szCs w:val="22"/>
        </w:rPr>
        <w:t>am</w:t>
      </w:r>
    </w:p>
    <w:p w:rsidR="003D6514" w:rsidRPr="00030089" w:rsidRDefault="003D6514">
      <w:pPr>
        <w:pStyle w:val="Heading6"/>
        <w:rPr>
          <w:rFonts w:ascii="Calibri" w:hAnsi="Calibri" w:cs="Calibri"/>
          <w:b w:val="0"/>
          <w:sz w:val="22"/>
          <w:szCs w:val="22"/>
        </w:rPr>
      </w:pPr>
      <w:r w:rsidRPr="00030089">
        <w:rPr>
          <w:rFonts w:ascii="Calibri" w:hAnsi="Calibri" w:cs="Calibri"/>
          <w:b w:val="0"/>
          <w:sz w:val="22"/>
          <w:szCs w:val="22"/>
        </w:rPr>
        <w:t>1998</w:t>
      </w:r>
      <w:r w:rsidRPr="00030089">
        <w:rPr>
          <w:rFonts w:ascii="Calibri" w:hAnsi="Calibri" w:cs="Calibri"/>
          <w:b w:val="0"/>
          <w:sz w:val="22"/>
          <w:szCs w:val="22"/>
        </w:rPr>
        <w:tab/>
      </w:r>
      <w:r w:rsidRPr="00030089">
        <w:rPr>
          <w:rFonts w:ascii="Calibri" w:hAnsi="Calibri" w:cs="Calibri"/>
          <w:b w:val="0"/>
          <w:sz w:val="22"/>
          <w:szCs w:val="22"/>
        </w:rPr>
        <w:tab/>
        <w:t>Ohio State University</w:t>
      </w:r>
      <w:r w:rsidR="0025511C" w:rsidRPr="00030089">
        <w:rPr>
          <w:rFonts w:ascii="Calibri" w:hAnsi="Calibri" w:cs="Calibri"/>
          <w:b w:val="0"/>
          <w:sz w:val="22"/>
          <w:szCs w:val="22"/>
        </w:rPr>
        <w:t>, Columbus Ohio, USA</w:t>
      </w:r>
    </w:p>
    <w:p w:rsidR="003D6514" w:rsidRPr="00030089" w:rsidRDefault="003D6514" w:rsidP="000D3D97">
      <w:pPr>
        <w:ind w:left="1620"/>
        <w:rPr>
          <w:rFonts w:ascii="Calibri" w:hAnsi="Calibri" w:cs="Calibri"/>
          <w:sz w:val="22"/>
          <w:szCs w:val="22"/>
        </w:rPr>
      </w:pPr>
      <w:r w:rsidRPr="00030089">
        <w:rPr>
          <w:rFonts w:ascii="Calibri" w:hAnsi="Calibri" w:cs="Calibri"/>
          <w:sz w:val="22"/>
          <w:szCs w:val="22"/>
        </w:rPr>
        <w:t>The Summer Ins</w:t>
      </w:r>
      <w:r w:rsidR="000D3D97" w:rsidRPr="00030089">
        <w:rPr>
          <w:rFonts w:ascii="Calibri" w:hAnsi="Calibri" w:cs="Calibri"/>
          <w:sz w:val="22"/>
          <w:szCs w:val="22"/>
        </w:rPr>
        <w:t>titute in Political Psychology</w:t>
      </w:r>
    </w:p>
    <w:p w:rsidR="003D6514" w:rsidRPr="00030089" w:rsidRDefault="003D6514">
      <w:pPr>
        <w:rPr>
          <w:rFonts w:ascii="Calibri" w:hAnsi="Calibri" w:cs="Calibri"/>
          <w:sz w:val="22"/>
          <w:szCs w:val="22"/>
        </w:rPr>
      </w:pPr>
      <w:r w:rsidRPr="00030089">
        <w:rPr>
          <w:rFonts w:ascii="Calibri" w:hAnsi="Calibri" w:cs="Calibri"/>
          <w:sz w:val="22"/>
          <w:szCs w:val="22"/>
        </w:rPr>
        <w:t>1997-1998</w:t>
      </w:r>
      <w:r w:rsidRPr="00030089">
        <w:rPr>
          <w:rFonts w:ascii="Calibri" w:hAnsi="Calibri" w:cs="Calibri"/>
          <w:sz w:val="22"/>
          <w:szCs w:val="22"/>
        </w:rPr>
        <w:tab/>
        <w:t>York University</w:t>
      </w:r>
      <w:r w:rsidR="000D3D97" w:rsidRPr="00030089">
        <w:rPr>
          <w:rFonts w:ascii="Calibri" w:hAnsi="Calibri" w:cs="Calibri"/>
          <w:sz w:val="22"/>
          <w:szCs w:val="22"/>
        </w:rPr>
        <w:t>, Toronto, Canada</w:t>
      </w:r>
    </w:p>
    <w:p w:rsidR="003D6514" w:rsidRPr="00030089" w:rsidRDefault="003D6514" w:rsidP="000D3D97">
      <w:pPr>
        <w:ind w:left="1620"/>
        <w:rPr>
          <w:rFonts w:ascii="Calibri" w:hAnsi="Calibri" w:cs="Calibri"/>
          <w:sz w:val="22"/>
          <w:szCs w:val="22"/>
        </w:rPr>
      </w:pPr>
      <w:r w:rsidRPr="00030089">
        <w:rPr>
          <w:rFonts w:ascii="Calibri" w:hAnsi="Calibri" w:cs="Calibri"/>
          <w:sz w:val="22"/>
          <w:szCs w:val="22"/>
        </w:rPr>
        <w:t>Courses in Political Science, International Relations, a</w:t>
      </w:r>
      <w:r w:rsidR="000D3D97" w:rsidRPr="00030089">
        <w:rPr>
          <w:rFonts w:ascii="Calibri" w:hAnsi="Calibri" w:cs="Calibri"/>
          <w:sz w:val="22"/>
          <w:szCs w:val="22"/>
        </w:rPr>
        <w:t>nd Canadian Constitutional Law</w:t>
      </w:r>
    </w:p>
    <w:p w:rsidR="003D6514" w:rsidRPr="00030089" w:rsidRDefault="003D6514">
      <w:pPr>
        <w:rPr>
          <w:rFonts w:ascii="Calibri" w:hAnsi="Calibri" w:cs="Calibri"/>
          <w:sz w:val="22"/>
          <w:szCs w:val="22"/>
        </w:rPr>
      </w:pPr>
      <w:r w:rsidRPr="00030089">
        <w:rPr>
          <w:rFonts w:ascii="Calibri" w:hAnsi="Calibri" w:cs="Calibri"/>
          <w:sz w:val="22"/>
          <w:szCs w:val="22"/>
        </w:rPr>
        <w:t>1994</w:t>
      </w:r>
      <w:r w:rsidRPr="00030089">
        <w:rPr>
          <w:rFonts w:ascii="Calibri" w:hAnsi="Calibri" w:cs="Calibri"/>
          <w:sz w:val="22"/>
          <w:szCs w:val="22"/>
        </w:rPr>
        <w:tab/>
      </w:r>
      <w:r w:rsidRPr="00030089">
        <w:rPr>
          <w:rFonts w:ascii="Calibri" w:hAnsi="Calibri" w:cs="Calibri"/>
          <w:sz w:val="22"/>
          <w:szCs w:val="22"/>
        </w:rPr>
        <w:tab/>
        <w:t>Uppsala University, Uppsala, Sweden</w:t>
      </w:r>
    </w:p>
    <w:p w:rsidR="003D6514" w:rsidRPr="00030089" w:rsidRDefault="003D6514" w:rsidP="000D3D97">
      <w:pPr>
        <w:ind w:left="1620"/>
        <w:rPr>
          <w:rFonts w:ascii="Calibri" w:hAnsi="Calibri" w:cs="Calibri"/>
          <w:sz w:val="22"/>
          <w:szCs w:val="22"/>
        </w:rPr>
      </w:pPr>
      <w:r w:rsidRPr="00030089">
        <w:rPr>
          <w:rFonts w:ascii="Calibri" w:hAnsi="Calibri" w:cs="Calibri"/>
          <w:sz w:val="22"/>
          <w:szCs w:val="22"/>
        </w:rPr>
        <w:t>Swedish, written presentation</w:t>
      </w:r>
    </w:p>
    <w:p w:rsidR="003D6514" w:rsidRPr="00030089" w:rsidRDefault="003D6514">
      <w:pPr>
        <w:rPr>
          <w:rFonts w:ascii="Calibri" w:hAnsi="Calibri" w:cs="Calibri"/>
          <w:sz w:val="22"/>
          <w:szCs w:val="22"/>
        </w:rPr>
      </w:pPr>
    </w:p>
    <w:p w:rsidR="003D6514" w:rsidRPr="00DC28A4" w:rsidRDefault="00DC28A4" w:rsidP="002A0CB3">
      <w:pPr>
        <w:pStyle w:val="Heading1"/>
        <w:rPr>
          <w:rFonts w:ascii="Calibri" w:hAnsi="Calibri" w:cs="Calibri"/>
          <w:sz w:val="40"/>
          <w:szCs w:val="40"/>
          <w:lang w:val="en-US"/>
        </w:rPr>
      </w:pPr>
      <w:r w:rsidRPr="00DC28A4">
        <w:rPr>
          <w:rFonts w:ascii="Calibri" w:hAnsi="Calibri" w:cs="Calibri"/>
          <w:sz w:val="40"/>
          <w:szCs w:val="40"/>
          <w:lang w:val="en-US"/>
        </w:rPr>
        <w:t>Jobs</w:t>
      </w:r>
    </w:p>
    <w:p w:rsidR="00DC28A4" w:rsidRDefault="00DC28A4" w:rsidP="00E42BA8">
      <w:pPr>
        <w:ind w:left="1440" w:hanging="1440"/>
        <w:rPr>
          <w:rFonts w:ascii="Calibri" w:hAnsi="Calibri" w:cs="Calibri"/>
          <w:sz w:val="22"/>
          <w:szCs w:val="22"/>
        </w:rPr>
      </w:pPr>
    </w:p>
    <w:p w:rsidR="00B22A7C" w:rsidRDefault="00B22A7C" w:rsidP="00B22A7C">
      <w:pPr>
        <w:ind w:left="1440" w:hanging="1440"/>
        <w:rPr>
          <w:rFonts w:ascii="Calibri" w:hAnsi="Calibri" w:cs="Calibri"/>
          <w:sz w:val="22"/>
          <w:szCs w:val="22"/>
        </w:rPr>
      </w:pPr>
      <w:r>
        <w:rPr>
          <w:rFonts w:ascii="Calibri" w:hAnsi="Calibri" w:cs="Calibri"/>
          <w:sz w:val="22"/>
          <w:szCs w:val="22"/>
        </w:rPr>
        <w:t>2022</w:t>
      </w:r>
      <w:r w:rsidRPr="00030089">
        <w:rPr>
          <w:rFonts w:ascii="Calibri" w:hAnsi="Calibri" w:cs="Calibri"/>
          <w:sz w:val="22"/>
          <w:szCs w:val="22"/>
        </w:rPr>
        <w:t>-</w:t>
      </w:r>
      <w:r w:rsidRPr="00030089">
        <w:rPr>
          <w:rFonts w:ascii="Calibri" w:hAnsi="Calibri" w:cs="Calibri"/>
          <w:sz w:val="22"/>
          <w:szCs w:val="22"/>
        </w:rPr>
        <w:tab/>
        <w:t>Professor, Political Science Department, Universi</w:t>
      </w:r>
      <w:r>
        <w:rPr>
          <w:rFonts w:ascii="Calibri" w:hAnsi="Calibri" w:cs="Calibri"/>
          <w:sz w:val="22"/>
          <w:szCs w:val="22"/>
        </w:rPr>
        <w:t>ty of Utah</w:t>
      </w:r>
    </w:p>
    <w:p w:rsidR="0048163A" w:rsidRPr="0048163A" w:rsidRDefault="0048163A" w:rsidP="0048163A">
      <w:pPr>
        <w:ind w:left="1440"/>
        <w:rPr>
          <w:rFonts w:asciiTheme="minorHAnsi" w:hAnsiTheme="minorHAnsi" w:cstheme="minorHAnsi"/>
          <w:sz w:val="22"/>
          <w:szCs w:val="22"/>
        </w:rPr>
      </w:pPr>
      <w:r w:rsidRPr="00702CCB">
        <w:rPr>
          <w:rFonts w:asciiTheme="minorHAnsi" w:hAnsiTheme="minorHAnsi" w:cstheme="minorHAnsi"/>
          <w:sz w:val="22"/>
          <w:szCs w:val="22"/>
        </w:rPr>
        <w:t>Adjunct Professor, Department of Population Health Science, University of Utah</w:t>
      </w:r>
    </w:p>
    <w:p w:rsidR="0090086B" w:rsidRDefault="00D05090" w:rsidP="00E42BA8">
      <w:pPr>
        <w:ind w:left="1440" w:hanging="1440"/>
        <w:rPr>
          <w:rFonts w:ascii="Calibri" w:hAnsi="Calibri" w:cs="Calibri"/>
          <w:sz w:val="22"/>
          <w:szCs w:val="22"/>
        </w:rPr>
      </w:pPr>
      <w:r>
        <w:rPr>
          <w:rFonts w:ascii="Calibri" w:hAnsi="Calibri" w:cs="Calibri"/>
          <w:sz w:val="22"/>
          <w:szCs w:val="22"/>
        </w:rPr>
        <w:t>2019-2021</w:t>
      </w:r>
      <w:r w:rsidR="0090086B">
        <w:rPr>
          <w:rFonts w:ascii="Calibri" w:hAnsi="Calibri" w:cs="Calibri"/>
          <w:sz w:val="22"/>
          <w:szCs w:val="22"/>
        </w:rPr>
        <w:tab/>
        <w:t>Intergovernmental Personnel Act assignment</w:t>
      </w:r>
      <w:r w:rsidR="001A5BEF">
        <w:rPr>
          <w:rFonts w:ascii="Calibri" w:hAnsi="Calibri" w:cs="Calibri"/>
          <w:sz w:val="22"/>
          <w:szCs w:val="22"/>
        </w:rPr>
        <w:t xml:space="preserve"> with U.S. Air Force</w:t>
      </w:r>
      <w:r w:rsidR="0090086B">
        <w:rPr>
          <w:rFonts w:ascii="Calibri" w:hAnsi="Calibri" w:cs="Calibri"/>
          <w:sz w:val="22"/>
          <w:szCs w:val="22"/>
        </w:rPr>
        <w:t>, Visiting Professor, School of Advanced Air and Space Studies, Air University, Maxwell AFB</w:t>
      </w:r>
    </w:p>
    <w:p w:rsidR="00E42BA8" w:rsidRDefault="00E42BA8" w:rsidP="00E42BA8">
      <w:pPr>
        <w:ind w:left="1440" w:hanging="1440"/>
        <w:rPr>
          <w:rFonts w:ascii="Calibri" w:hAnsi="Calibri" w:cs="Calibri"/>
          <w:sz w:val="22"/>
          <w:szCs w:val="22"/>
        </w:rPr>
      </w:pPr>
      <w:r>
        <w:rPr>
          <w:rFonts w:ascii="Calibri" w:hAnsi="Calibri" w:cs="Calibri"/>
          <w:sz w:val="22"/>
          <w:szCs w:val="22"/>
        </w:rPr>
        <w:t>2016-</w:t>
      </w:r>
      <w:r w:rsidR="0090086B">
        <w:rPr>
          <w:rFonts w:ascii="Calibri" w:hAnsi="Calibri" w:cs="Calibri"/>
          <w:sz w:val="22"/>
          <w:szCs w:val="22"/>
        </w:rPr>
        <w:t>2019</w:t>
      </w:r>
      <w:r>
        <w:rPr>
          <w:rFonts w:ascii="Calibri" w:hAnsi="Calibri" w:cs="Calibri"/>
          <w:sz w:val="22"/>
          <w:szCs w:val="22"/>
        </w:rPr>
        <w:tab/>
        <w:t xml:space="preserve">Director of Public Affairs Programs (MPA, MPP &amp; MIAGE programs), </w:t>
      </w:r>
      <w:r w:rsidR="00F470AF">
        <w:rPr>
          <w:rFonts w:ascii="Calibri" w:hAnsi="Calibri" w:cs="Calibri"/>
          <w:sz w:val="22"/>
          <w:szCs w:val="22"/>
        </w:rPr>
        <w:t xml:space="preserve">College of Social and Behavioral Science, </w:t>
      </w:r>
      <w:r>
        <w:rPr>
          <w:rFonts w:ascii="Calibri" w:hAnsi="Calibri" w:cs="Calibri"/>
          <w:sz w:val="22"/>
          <w:szCs w:val="22"/>
        </w:rPr>
        <w:t>University of Utah</w:t>
      </w:r>
    </w:p>
    <w:p w:rsidR="00304A44" w:rsidRPr="00702CCB" w:rsidRDefault="00702CCB" w:rsidP="00702CCB">
      <w:pPr>
        <w:ind w:left="1440"/>
        <w:rPr>
          <w:rFonts w:asciiTheme="minorHAnsi" w:hAnsiTheme="minorHAnsi" w:cstheme="minorHAnsi"/>
          <w:sz w:val="22"/>
          <w:szCs w:val="22"/>
        </w:rPr>
      </w:pPr>
      <w:r w:rsidRPr="00702CCB">
        <w:rPr>
          <w:rFonts w:asciiTheme="minorHAnsi" w:hAnsiTheme="minorHAnsi" w:cstheme="minorHAnsi"/>
          <w:sz w:val="22"/>
          <w:szCs w:val="22"/>
        </w:rPr>
        <w:t>Adjunct Associate Professor, Department of Population Health Science, University of Utah</w:t>
      </w:r>
    </w:p>
    <w:p w:rsidR="008B7CED" w:rsidRDefault="008B7CED" w:rsidP="00E42BA8">
      <w:pPr>
        <w:ind w:left="1440" w:hanging="1440"/>
        <w:rPr>
          <w:rFonts w:ascii="Calibri" w:hAnsi="Calibri" w:cs="Calibri"/>
          <w:sz w:val="22"/>
          <w:szCs w:val="22"/>
        </w:rPr>
      </w:pPr>
      <w:r>
        <w:rPr>
          <w:rFonts w:ascii="Calibri" w:hAnsi="Calibri" w:cs="Calibri"/>
          <w:sz w:val="22"/>
          <w:szCs w:val="22"/>
        </w:rPr>
        <w:lastRenderedPageBreak/>
        <w:t>2015-</w:t>
      </w:r>
      <w:r w:rsidR="00E42BA8">
        <w:rPr>
          <w:rFonts w:ascii="Calibri" w:hAnsi="Calibri" w:cs="Calibri"/>
          <w:sz w:val="22"/>
          <w:szCs w:val="22"/>
        </w:rPr>
        <w:t>2016</w:t>
      </w:r>
      <w:r>
        <w:rPr>
          <w:rFonts w:ascii="Calibri" w:hAnsi="Calibri" w:cs="Calibri"/>
          <w:sz w:val="22"/>
          <w:szCs w:val="22"/>
        </w:rPr>
        <w:tab/>
        <w:t>Director, Master of Public Administration and Master of Public Policy programs, University of Utah</w:t>
      </w:r>
    </w:p>
    <w:p w:rsidR="00E973D3" w:rsidRDefault="008B7CED" w:rsidP="00A31EB6">
      <w:pPr>
        <w:ind w:left="1440" w:hanging="1440"/>
        <w:rPr>
          <w:rFonts w:ascii="Calibri" w:hAnsi="Calibri" w:cs="Calibri"/>
          <w:sz w:val="22"/>
          <w:szCs w:val="22"/>
        </w:rPr>
      </w:pPr>
      <w:r>
        <w:rPr>
          <w:rFonts w:ascii="Calibri" w:hAnsi="Calibri" w:cs="Calibri"/>
          <w:sz w:val="22"/>
          <w:szCs w:val="22"/>
        </w:rPr>
        <w:t>2015</w:t>
      </w:r>
      <w:r w:rsidR="00E973D3">
        <w:rPr>
          <w:rFonts w:ascii="Calibri" w:hAnsi="Calibri" w:cs="Calibri"/>
          <w:sz w:val="22"/>
          <w:szCs w:val="22"/>
        </w:rPr>
        <w:tab/>
        <w:t>Acting Director, Master of Public Administration and Master of Public Policy programs, University of Utah</w:t>
      </w:r>
    </w:p>
    <w:p w:rsidR="00BD2138" w:rsidRDefault="00BD2138" w:rsidP="00A31EB6">
      <w:pPr>
        <w:ind w:left="1440" w:hanging="1440"/>
        <w:rPr>
          <w:rFonts w:ascii="Calibri" w:hAnsi="Calibri" w:cs="Calibri"/>
          <w:sz w:val="22"/>
          <w:szCs w:val="22"/>
        </w:rPr>
      </w:pPr>
      <w:r>
        <w:rPr>
          <w:rFonts w:ascii="Calibri" w:hAnsi="Calibri" w:cs="Calibri"/>
          <w:sz w:val="22"/>
          <w:szCs w:val="22"/>
        </w:rPr>
        <w:t>2014-</w:t>
      </w:r>
      <w:r w:rsidR="008B7CED">
        <w:rPr>
          <w:rFonts w:ascii="Calibri" w:hAnsi="Calibri" w:cs="Calibri"/>
          <w:sz w:val="22"/>
          <w:szCs w:val="22"/>
        </w:rPr>
        <w:t>2015</w:t>
      </w:r>
      <w:r>
        <w:rPr>
          <w:rFonts w:ascii="Calibri" w:hAnsi="Calibri" w:cs="Calibri"/>
          <w:sz w:val="22"/>
          <w:szCs w:val="22"/>
        </w:rPr>
        <w:tab/>
        <w:t>Associate Department Chair, Political Science Department, University of Utah</w:t>
      </w:r>
    </w:p>
    <w:p w:rsidR="00E648C8" w:rsidRPr="00030089" w:rsidRDefault="00564CD8" w:rsidP="00A31EB6">
      <w:pPr>
        <w:ind w:left="1440" w:hanging="1440"/>
        <w:rPr>
          <w:rFonts w:ascii="Calibri" w:hAnsi="Calibri" w:cs="Calibri"/>
          <w:sz w:val="22"/>
          <w:szCs w:val="22"/>
        </w:rPr>
      </w:pPr>
      <w:r w:rsidRPr="00030089">
        <w:rPr>
          <w:rFonts w:ascii="Calibri" w:hAnsi="Calibri" w:cs="Calibri"/>
          <w:sz w:val="22"/>
          <w:szCs w:val="22"/>
        </w:rPr>
        <w:t>2013-</w:t>
      </w:r>
      <w:r w:rsidR="00B22A7C">
        <w:rPr>
          <w:rFonts w:ascii="Calibri" w:hAnsi="Calibri" w:cs="Calibri"/>
          <w:sz w:val="22"/>
          <w:szCs w:val="22"/>
        </w:rPr>
        <w:t>2022</w:t>
      </w:r>
      <w:r w:rsidRPr="00030089">
        <w:rPr>
          <w:rFonts w:ascii="Calibri" w:hAnsi="Calibri" w:cs="Calibri"/>
          <w:sz w:val="22"/>
          <w:szCs w:val="22"/>
        </w:rPr>
        <w:tab/>
      </w:r>
      <w:r w:rsidR="00E648C8" w:rsidRPr="00030089">
        <w:rPr>
          <w:rFonts w:ascii="Calibri" w:hAnsi="Calibri" w:cs="Calibri"/>
          <w:sz w:val="22"/>
          <w:szCs w:val="22"/>
        </w:rPr>
        <w:t>Associate Professor, Political Science Department, Universi</w:t>
      </w:r>
      <w:r w:rsidR="00A30317">
        <w:rPr>
          <w:rFonts w:ascii="Calibri" w:hAnsi="Calibri" w:cs="Calibri"/>
          <w:sz w:val="22"/>
          <w:szCs w:val="22"/>
        </w:rPr>
        <w:t>ty of Utah</w:t>
      </w:r>
    </w:p>
    <w:p w:rsidR="00564CD8" w:rsidRPr="00030089" w:rsidRDefault="00564CD8" w:rsidP="00E648C8">
      <w:pPr>
        <w:ind w:left="1440"/>
        <w:rPr>
          <w:rFonts w:ascii="Calibri" w:hAnsi="Calibri" w:cs="Calibri"/>
          <w:sz w:val="22"/>
          <w:szCs w:val="22"/>
        </w:rPr>
      </w:pPr>
      <w:r w:rsidRPr="00030089">
        <w:rPr>
          <w:rFonts w:ascii="Calibri" w:hAnsi="Calibri" w:cs="Calibri"/>
          <w:sz w:val="22"/>
          <w:szCs w:val="22"/>
        </w:rPr>
        <w:t>Associate Program Director, Master of Public Administration program, Political Science Department, Univer</w:t>
      </w:r>
      <w:r w:rsidR="00A30317">
        <w:rPr>
          <w:rFonts w:ascii="Calibri" w:hAnsi="Calibri" w:cs="Calibri"/>
          <w:sz w:val="22"/>
          <w:szCs w:val="22"/>
        </w:rPr>
        <w:t>sity of Utah</w:t>
      </w:r>
    </w:p>
    <w:p w:rsidR="0091501F" w:rsidRPr="00030089" w:rsidRDefault="0091501F" w:rsidP="00A31EB6">
      <w:pPr>
        <w:ind w:left="1440" w:hanging="1440"/>
        <w:rPr>
          <w:rFonts w:ascii="Calibri" w:hAnsi="Calibri" w:cs="Calibri"/>
          <w:sz w:val="22"/>
          <w:szCs w:val="22"/>
        </w:rPr>
      </w:pPr>
      <w:r w:rsidRPr="00030089">
        <w:rPr>
          <w:rFonts w:ascii="Calibri" w:hAnsi="Calibri" w:cs="Calibri"/>
          <w:sz w:val="22"/>
          <w:szCs w:val="22"/>
        </w:rPr>
        <w:t>2012-</w:t>
      </w:r>
      <w:r w:rsidR="00C42E04">
        <w:rPr>
          <w:rFonts w:ascii="Calibri" w:hAnsi="Calibri" w:cs="Calibri"/>
          <w:sz w:val="22"/>
          <w:szCs w:val="22"/>
        </w:rPr>
        <w:t>2014</w:t>
      </w:r>
      <w:r w:rsidRPr="00030089">
        <w:rPr>
          <w:rFonts w:ascii="Calibri" w:hAnsi="Calibri" w:cs="Calibri"/>
          <w:sz w:val="22"/>
          <w:szCs w:val="22"/>
        </w:rPr>
        <w:tab/>
        <w:t xml:space="preserve">Book Review Editor, </w:t>
      </w:r>
      <w:r w:rsidRPr="00030089">
        <w:rPr>
          <w:rFonts w:ascii="Calibri" w:hAnsi="Calibri" w:cs="Calibri"/>
          <w:i/>
          <w:sz w:val="22"/>
          <w:szCs w:val="22"/>
        </w:rPr>
        <w:t>Public Integrity</w:t>
      </w:r>
      <w:r w:rsidRPr="00030089">
        <w:rPr>
          <w:rFonts w:ascii="Calibri" w:hAnsi="Calibri" w:cs="Calibri"/>
          <w:sz w:val="22"/>
          <w:szCs w:val="22"/>
        </w:rPr>
        <w:t xml:space="preserve">, Editor in Chief James S. Bowman, M.E. Sharpe. </w:t>
      </w:r>
    </w:p>
    <w:p w:rsidR="00927426" w:rsidRPr="00030089" w:rsidRDefault="00F561BF" w:rsidP="00A31EB6">
      <w:pPr>
        <w:ind w:left="1440" w:hanging="1440"/>
        <w:rPr>
          <w:rFonts w:ascii="Calibri" w:hAnsi="Calibri" w:cs="Calibri"/>
          <w:sz w:val="22"/>
          <w:szCs w:val="22"/>
        </w:rPr>
      </w:pPr>
      <w:r w:rsidRPr="00030089">
        <w:rPr>
          <w:rFonts w:ascii="Calibri" w:hAnsi="Calibri" w:cs="Calibri"/>
          <w:sz w:val="22"/>
          <w:szCs w:val="22"/>
        </w:rPr>
        <w:t>2008</w:t>
      </w:r>
      <w:r w:rsidR="00A31EB6" w:rsidRPr="00030089">
        <w:rPr>
          <w:rFonts w:ascii="Calibri" w:hAnsi="Calibri" w:cs="Calibri"/>
          <w:sz w:val="22"/>
          <w:szCs w:val="22"/>
        </w:rPr>
        <w:t>-</w:t>
      </w:r>
      <w:r w:rsidR="00A77980" w:rsidRPr="00030089">
        <w:rPr>
          <w:rFonts w:ascii="Calibri" w:hAnsi="Calibri" w:cs="Calibri"/>
          <w:sz w:val="22"/>
          <w:szCs w:val="22"/>
        </w:rPr>
        <w:t>2013</w:t>
      </w:r>
      <w:r w:rsidR="00A31EB6" w:rsidRPr="00030089">
        <w:rPr>
          <w:rFonts w:ascii="Calibri" w:hAnsi="Calibri" w:cs="Calibri"/>
          <w:sz w:val="22"/>
          <w:szCs w:val="22"/>
        </w:rPr>
        <w:t xml:space="preserve"> </w:t>
      </w:r>
      <w:r w:rsidR="00A31EB6" w:rsidRPr="00030089">
        <w:rPr>
          <w:rFonts w:ascii="Calibri" w:hAnsi="Calibri" w:cs="Calibri"/>
          <w:sz w:val="22"/>
          <w:szCs w:val="22"/>
        </w:rPr>
        <w:tab/>
      </w:r>
      <w:r w:rsidR="00927426" w:rsidRPr="00030089">
        <w:rPr>
          <w:rFonts w:ascii="Calibri" w:hAnsi="Calibri" w:cs="Calibri"/>
          <w:sz w:val="22"/>
          <w:szCs w:val="22"/>
        </w:rPr>
        <w:t xml:space="preserve">Assistant Professor, </w:t>
      </w:r>
      <w:r w:rsidR="002430F1" w:rsidRPr="00030089">
        <w:rPr>
          <w:rFonts w:ascii="Calibri" w:hAnsi="Calibri" w:cs="Calibri"/>
          <w:sz w:val="22"/>
          <w:szCs w:val="22"/>
        </w:rPr>
        <w:t xml:space="preserve">Political Science </w:t>
      </w:r>
      <w:r w:rsidR="00A30317">
        <w:rPr>
          <w:rFonts w:ascii="Calibri" w:hAnsi="Calibri" w:cs="Calibri"/>
          <w:sz w:val="22"/>
          <w:szCs w:val="22"/>
        </w:rPr>
        <w:t>Department, University of Utah</w:t>
      </w:r>
    </w:p>
    <w:p w:rsidR="00B73A40" w:rsidRPr="00030089" w:rsidRDefault="00A31EB6" w:rsidP="00A31EB6">
      <w:pPr>
        <w:ind w:left="1440" w:hanging="1440"/>
        <w:rPr>
          <w:rFonts w:ascii="Calibri" w:hAnsi="Calibri" w:cs="Calibri"/>
          <w:sz w:val="22"/>
          <w:szCs w:val="22"/>
        </w:rPr>
      </w:pPr>
      <w:r w:rsidRPr="00030089">
        <w:rPr>
          <w:rFonts w:ascii="Calibri" w:hAnsi="Calibri" w:cs="Calibri"/>
          <w:sz w:val="22"/>
          <w:szCs w:val="22"/>
        </w:rPr>
        <w:t>2007-2008</w:t>
      </w:r>
      <w:r w:rsidRPr="00030089">
        <w:rPr>
          <w:rFonts w:ascii="Calibri" w:hAnsi="Calibri" w:cs="Calibri"/>
          <w:sz w:val="22"/>
          <w:szCs w:val="22"/>
        </w:rPr>
        <w:tab/>
      </w:r>
      <w:r w:rsidR="002430F1" w:rsidRPr="00030089">
        <w:rPr>
          <w:rFonts w:ascii="Calibri" w:hAnsi="Calibri" w:cs="Calibri"/>
          <w:sz w:val="22"/>
          <w:szCs w:val="22"/>
        </w:rPr>
        <w:t xml:space="preserve">Instructor, </w:t>
      </w:r>
      <w:r w:rsidR="00B73A40" w:rsidRPr="00030089">
        <w:rPr>
          <w:rFonts w:ascii="Calibri" w:hAnsi="Calibri" w:cs="Calibri"/>
          <w:sz w:val="22"/>
          <w:szCs w:val="22"/>
        </w:rPr>
        <w:t>Political Science</w:t>
      </w:r>
      <w:r w:rsidR="002430F1" w:rsidRPr="00030089">
        <w:rPr>
          <w:rFonts w:ascii="Calibri" w:hAnsi="Calibri" w:cs="Calibri"/>
          <w:sz w:val="22"/>
          <w:szCs w:val="22"/>
        </w:rPr>
        <w:t xml:space="preserve"> Department</w:t>
      </w:r>
      <w:r w:rsidR="00B73A40" w:rsidRPr="00030089">
        <w:rPr>
          <w:rFonts w:ascii="Calibri" w:hAnsi="Calibri" w:cs="Calibri"/>
          <w:sz w:val="22"/>
          <w:szCs w:val="22"/>
        </w:rPr>
        <w:t xml:space="preserve">, University of Utah, Salt Lake </w:t>
      </w:r>
      <w:r w:rsidR="00615D4F" w:rsidRPr="00030089">
        <w:rPr>
          <w:rFonts w:ascii="Calibri" w:hAnsi="Calibri" w:cs="Calibri"/>
          <w:sz w:val="22"/>
          <w:szCs w:val="22"/>
        </w:rPr>
        <w:t>City, UT</w:t>
      </w:r>
      <w:r w:rsidR="002430F1" w:rsidRPr="00030089">
        <w:rPr>
          <w:rFonts w:ascii="Calibri" w:hAnsi="Calibri" w:cs="Calibri"/>
          <w:sz w:val="22"/>
          <w:szCs w:val="22"/>
        </w:rPr>
        <w:t>.</w:t>
      </w:r>
    </w:p>
    <w:p w:rsidR="00A31EB6" w:rsidRPr="00030089" w:rsidRDefault="00A31EB6" w:rsidP="00A31EB6">
      <w:pPr>
        <w:ind w:left="1440" w:hanging="1440"/>
        <w:rPr>
          <w:rFonts w:ascii="Calibri" w:hAnsi="Calibri" w:cs="Calibri"/>
          <w:sz w:val="22"/>
          <w:szCs w:val="22"/>
        </w:rPr>
      </w:pPr>
      <w:r w:rsidRPr="00030089">
        <w:rPr>
          <w:rFonts w:ascii="Calibri" w:hAnsi="Calibri" w:cs="Calibri"/>
          <w:sz w:val="22"/>
          <w:szCs w:val="22"/>
        </w:rPr>
        <w:t>2006-2007</w:t>
      </w:r>
      <w:r w:rsidRPr="00030089">
        <w:rPr>
          <w:rFonts w:ascii="Calibri" w:hAnsi="Calibri" w:cs="Calibri"/>
          <w:sz w:val="22"/>
          <w:szCs w:val="22"/>
        </w:rPr>
        <w:tab/>
        <w:t>Training Director – the National Center for Crisis Management Research and Training (CRISMART), the Swedish Na</w:t>
      </w:r>
      <w:r w:rsidR="00BD2138">
        <w:rPr>
          <w:rFonts w:ascii="Calibri" w:hAnsi="Calibri" w:cs="Calibri"/>
          <w:sz w:val="22"/>
          <w:szCs w:val="22"/>
        </w:rPr>
        <w:t xml:space="preserve">tional </w:t>
      </w:r>
      <w:proofErr w:type="spellStart"/>
      <w:r w:rsidR="00BD2138">
        <w:rPr>
          <w:rFonts w:ascii="Calibri" w:hAnsi="Calibri" w:cs="Calibri"/>
          <w:sz w:val="22"/>
          <w:szCs w:val="22"/>
        </w:rPr>
        <w:t>Defence</w:t>
      </w:r>
      <w:proofErr w:type="spellEnd"/>
      <w:r w:rsidR="00BD2138">
        <w:rPr>
          <w:rFonts w:ascii="Calibri" w:hAnsi="Calibri" w:cs="Calibri"/>
          <w:sz w:val="22"/>
          <w:szCs w:val="22"/>
        </w:rPr>
        <w:t xml:space="preserve"> College, Sweden.</w:t>
      </w:r>
    </w:p>
    <w:p w:rsidR="00A31EB6" w:rsidRPr="00030089" w:rsidRDefault="0045245B" w:rsidP="00A31EB6">
      <w:pPr>
        <w:ind w:left="1440" w:hanging="1440"/>
        <w:rPr>
          <w:rFonts w:ascii="Calibri" w:hAnsi="Calibri" w:cs="Calibri"/>
          <w:sz w:val="22"/>
          <w:szCs w:val="22"/>
        </w:rPr>
      </w:pPr>
      <w:r>
        <w:rPr>
          <w:rFonts w:ascii="Calibri" w:hAnsi="Calibri" w:cs="Calibri"/>
          <w:sz w:val="22"/>
          <w:szCs w:val="22"/>
        </w:rPr>
        <w:t>2005-2006</w:t>
      </w:r>
      <w:r>
        <w:rPr>
          <w:rFonts w:ascii="Calibri" w:hAnsi="Calibri" w:cs="Calibri"/>
          <w:sz w:val="22"/>
          <w:szCs w:val="22"/>
        </w:rPr>
        <w:tab/>
        <w:t>Area Specialist i</w:t>
      </w:r>
      <w:r w:rsidR="00A31EB6" w:rsidRPr="00030089">
        <w:rPr>
          <w:rFonts w:ascii="Calibri" w:hAnsi="Calibri" w:cs="Calibri"/>
          <w:sz w:val="22"/>
          <w:szCs w:val="22"/>
        </w:rPr>
        <w:t>n Crisis Management - the Office for Administrative Affairs, Cabinet Offices of Sweden, Sweden. (Oct. 2005-March 2006)</w:t>
      </w:r>
    </w:p>
    <w:p w:rsidR="00A038B6" w:rsidRPr="00030089" w:rsidRDefault="00A31EB6" w:rsidP="00A31EB6">
      <w:pPr>
        <w:rPr>
          <w:rFonts w:ascii="Calibri" w:hAnsi="Calibri" w:cs="Calibri"/>
          <w:sz w:val="22"/>
          <w:szCs w:val="22"/>
        </w:rPr>
      </w:pPr>
      <w:r w:rsidRPr="00030089">
        <w:rPr>
          <w:rFonts w:ascii="Calibri" w:hAnsi="Calibri" w:cs="Calibri"/>
          <w:sz w:val="22"/>
          <w:szCs w:val="22"/>
        </w:rPr>
        <w:t>2005</w:t>
      </w:r>
      <w:r w:rsidRPr="00030089">
        <w:rPr>
          <w:rFonts w:ascii="Calibri" w:hAnsi="Calibri" w:cs="Calibri"/>
          <w:sz w:val="22"/>
          <w:szCs w:val="22"/>
        </w:rPr>
        <w:tab/>
      </w:r>
      <w:r w:rsidRPr="00030089">
        <w:rPr>
          <w:rFonts w:ascii="Calibri" w:hAnsi="Calibri" w:cs="Calibri"/>
          <w:sz w:val="22"/>
          <w:szCs w:val="22"/>
        </w:rPr>
        <w:tab/>
      </w:r>
      <w:r w:rsidR="004D0BE4" w:rsidRPr="00030089">
        <w:rPr>
          <w:rFonts w:ascii="Calibri" w:hAnsi="Calibri" w:cs="Calibri"/>
          <w:sz w:val="22"/>
          <w:szCs w:val="22"/>
        </w:rPr>
        <w:t>Curriculum Developer</w:t>
      </w:r>
      <w:r w:rsidR="00A038B6" w:rsidRPr="00030089">
        <w:rPr>
          <w:rFonts w:ascii="Calibri" w:hAnsi="Calibri" w:cs="Calibri"/>
          <w:sz w:val="22"/>
          <w:szCs w:val="22"/>
        </w:rPr>
        <w:t xml:space="preserve"> –</w:t>
      </w:r>
      <w:r w:rsidR="000169AF" w:rsidRPr="00030089">
        <w:rPr>
          <w:rFonts w:ascii="Calibri" w:hAnsi="Calibri" w:cs="Calibri"/>
          <w:sz w:val="22"/>
          <w:szCs w:val="22"/>
        </w:rPr>
        <w:t xml:space="preserve"> </w:t>
      </w:r>
      <w:r w:rsidR="00961FAD">
        <w:rPr>
          <w:rFonts w:ascii="Calibri" w:hAnsi="Calibri" w:cs="Calibri"/>
          <w:sz w:val="22"/>
          <w:szCs w:val="22"/>
        </w:rPr>
        <w:t>Master</w:t>
      </w:r>
      <w:r w:rsidR="00A038B6" w:rsidRPr="00030089">
        <w:rPr>
          <w:rFonts w:ascii="Calibri" w:hAnsi="Calibri" w:cs="Calibri"/>
          <w:sz w:val="22"/>
          <w:szCs w:val="22"/>
        </w:rPr>
        <w:t xml:space="preserve"> of Public Administration Program, </w:t>
      </w:r>
    </w:p>
    <w:p w:rsidR="00A038B6" w:rsidRPr="00030089" w:rsidRDefault="00A038B6" w:rsidP="00A31EB6">
      <w:pPr>
        <w:ind w:left="1440"/>
        <w:rPr>
          <w:rFonts w:ascii="Calibri" w:hAnsi="Calibri" w:cs="Calibri"/>
          <w:sz w:val="22"/>
          <w:szCs w:val="22"/>
        </w:rPr>
      </w:pPr>
      <w:r w:rsidRPr="00030089">
        <w:rPr>
          <w:rFonts w:ascii="Calibri" w:hAnsi="Calibri" w:cs="Calibri"/>
          <w:sz w:val="22"/>
          <w:szCs w:val="22"/>
        </w:rPr>
        <w:t>University of Sana’a, Yemen/</w:t>
      </w:r>
      <w:r w:rsidR="00537F92" w:rsidRPr="00030089">
        <w:rPr>
          <w:rFonts w:ascii="Calibri" w:hAnsi="Calibri" w:cs="Calibri"/>
          <w:sz w:val="22"/>
          <w:szCs w:val="22"/>
        </w:rPr>
        <w:t>ROI International/</w:t>
      </w:r>
      <w:r w:rsidRPr="00030089">
        <w:rPr>
          <w:rFonts w:ascii="Calibri" w:hAnsi="Calibri" w:cs="Calibri"/>
          <w:sz w:val="22"/>
          <w:szCs w:val="22"/>
        </w:rPr>
        <w:t>Leiden University, the Netherlands (</w:t>
      </w:r>
      <w:r w:rsidR="00183FBD" w:rsidRPr="00030089">
        <w:rPr>
          <w:rFonts w:ascii="Calibri" w:hAnsi="Calibri" w:cs="Calibri"/>
          <w:sz w:val="22"/>
          <w:szCs w:val="22"/>
        </w:rPr>
        <w:t>F</w:t>
      </w:r>
      <w:r w:rsidR="00A41479" w:rsidRPr="00030089">
        <w:rPr>
          <w:rFonts w:ascii="Calibri" w:hAnsi="Calibri" w:cs="Calibri"/>
          <w:sz w:val="22"/>
          <w:szCs w:val="22"/>
        </w:rPr>
        <w:t>all</w:t>
      </w:r>
      <w:r w:rsidR="007A5691" w:rsidRPr="00030089">
        <w:rPr>
          <w:rFonts w:ascii="Calibri" w:hAnsi="Calibri" w:cs="Calibri"/>
          <w:sz w:val="22"/>
          <w:szCs w:val="22"/>
        </w:rPr>
        <w:t xml:space="preserve"> </w:t>
      </w:r>
      <w:r w:rsidRPr="00030089">
        <w:rPr>
          <w:rFonts w:ascii="Calibri" w:hAnsi="Calibri" w:cs="Calibri"/>
          <w:sz w:val="22"/>
          <w:szCs w:val="22"/>
        </w:rPr>
        <w:t>2005)</w:t>
      </w:r>
    </w:p>
    <w:p w:rsidR="00DD1563" w:rsidRPr="00030089" w:rsidRDefault="00DD1563" w:rsidP="00A31EB6">
      <w:pPr>
        <w:ind w:left="1440"/>
        <w:rPr>
          <w:rFonts w:ascii="Calibri" w:hAnsi="Calibri" w:cs="Calibri"/>
          <w:sz w:val="22"/>
          <w:szCs w:val="22"/>
        </w:rPr>
      </w:pPr>
      <w:r w:rsidRPr="00030089">
        <w:rPr>
          <w:rFonts w:ascii="Calibri" w:hAnsi="Calibri" w:cs="Calibri"/>
          <w:sz w:val="22"/>
          <w:szCs w:val="22"/>
        </w:rPr>
        <w:t>Internship Assistant – Global Europe Program</w:t>
      </w:r>
      <w:r w:rsidR="004D0BE4" w:rsidRPr="00030089">
        <w:rPr>
          <w:rFonts w:ascii="Calibri" w:hAnsi="Calibri" w:cs="Calibri"/>
          <w:sz w:val="22"/>
          <w:szCs w:val="22"/>
        </w:rPr>
        <w:t xml:space="preserve">, </w:t>
      </w:r>
      <w:r w:rsidR="00183FBD" w:rsidRPr="00030089">
        <w:rPr>
          <w:rFonts w:ascii="Calibri" w:hAnsi="Calibri" w:cs="Calibri"/>
          <w:sz w:val="22"/>
          <w:szCs w:val="22"/>
        </w:rPr>
        <w:t>the</w:t>
      </w:r>
      <w:r w:rsidR="004D0BE4" w:rsidRPr="00030089">
        <w:rPr>
          <w:rFonts w:ascii="Calibri" w:hAnsi="Calibri" w:cs="Calibri"/>
          <w:sz w:val="22"/>
          <w:szCs w:val="22"/>
        </w:rPr>
        <w:t xml:space="preserve"> EU Center at</w:t>
      </w:r>
      <w:r w:rsidRPr="00030089">
        <w:rPr>
          <w:rFonts w:ascii="Calibri" w:hAnsi="Calibri" w:cs="Calibri"/>
          <w:sz w:val="22"/>
          <w:szCs w:val="22"/>
        </w:rPr>
        <w:t xml:space="preserve"> Syracuse University</w:t>
      </w:r>
      <w:r w:rsidR="004D0BE4" w:rsidRPr="00030089">
        <w:rPr>
          <w:rFonts w:ascii="Calibri" w:hAnsi="Calibri" w:cs="Calibri"/>
          <w:sz w:val="22"/>
          <w:szCs w:val="22"/>
        </w:rPr>
        <w:t xml:space="preserve"> and</w:t>
      </w:r>
      <w:r w:rsidRPr="00030089">
        <w:rPr>
          <w:rFonts w:ascii="Calibri" w:hAnsi="Calibri" w:cs="Calibri"/>
          <w:sz w:val="22"/>
          <w:szCs w:val="22"/>
        </w:rPr>
        <w:t xml:space="preserve"> </w:t>
      </w:r>
      <w:r w:rsidR="004D0BE4" w:rsidRPr="00030089">
        <w:rPr>
          <w:rFonts w:ascii="Calibri" w:hAnsi="Calibri" w:cs="Calibri"/>
          <w:sz w:val="22"/>
          <w:szCs w:val="22"/>
        </w:rPr>
        <w:t xml:space="preserve">the </w:t>
      </w:r>
      <w:r w:rsidRPr="00030089">
        <w:rPr>
          <w:rFonts w:ascii="Calibri" w:hAnsi="Calibri" w:cs="Calibri"/>
          <w:sz w:val="22"/>
          <w:szCs w:val="22"/>
        </w:rPr>
        <w:t>SU DIPA Center Strasbourg, France (</w:t>
      </w:r>
      <w:r w:rsidR="00A31EB6" w:rsidRPr="00030089">
        <w:rPr>
          <w:rFonts w:ascii="Calibri" w:hAnsi="Calibri" w:cs="Calibri"/>
          <w:sz w:val="22"/>
          <w:szCs w:val="22"/>
        </w:rPr>
        <w:t>Fall</w:t>
      </w:r>
      <w:r w:rsidR="007A5691" w:rsidRPr="00030089">
        <w:rPr>
          <w:rFonts w:ascii="Calibri" w:hAnsi="Calibri" w:cs="Calibri"/>
          <w:sz w:val="22"/>
          <w:szCs w:val="22"/>
        </w:rPr>
        <w:t xml:space="preserve"> </w:t>
      </w:r>
      <w:r w:rsidRPr="00030089">
        <w:rPr>
          <w:rFonts w:ascii="Calibri" w:hAnsi="Calibri" w:cs="Calibri"/>
          <w:sz w:val="22"/>
          <w:szCs w:val="22"/>
        </w:rPr>
        <w:t>2005)</w:t>
      </w:r>
    </w:p>
    <w:p w:rsidR="00A31EB6" w:rsidRPr="00030089" w:rsidRDefault="00A31EB6" w:rsidP="00A31EB6">
      <w:pPr>
        <w:ind w:left="1440"/>
        <w:rPr>
          <w:rFonts w:ascii="Calibri" w:hAnsi="Calibri" w:cs="Calibri"/>
          <w:sz w:val="22"/>
          <w:szCs w:val="22"/>
        </w:rPr>
      </w:pPr>
      <w:r w:rsidRPr="00030089">
        <w:rPr>
          <w:rFonts w:ascii="Calibri" w:hAnsi="Calibri" w:cs="Calibri"/>
          <w:sz w:val="22"/>
          <w:szCs w:val="22"/>
        </w:rPr>
        <w:t xml:space="preserve">Senior Analyst – the National Center for Crisis Management Research and Training (CRISMART), the Swedish National </w:t>
      </w:r>
      <w:proofErr w:type="spellStart"/>
      <w:r w:rsidRPr="00030089">
        <w:rPr>
          <w:rFonts w:ascii="Calibri" w:hAnsi="Calibri" w:cs="Calibri"/>
          <w:sz w:val="22"/>
          <w:szCs w:val="22"/>
        </w:rPr>
        <w:t>Defence</w:t>
      </w:r>
      <w:proofErr w:type="spellEnd"/>
      <w:r w:rsidRPr="00030089">
        <w:rPr>
          <w:rFonts w:ascii="Calibri" w:hAnsi="Calibri" w:cs="Calibri"/>
          <w:sz w:val="22"/>
          <w:szCs w:val="22"/>
        </w:rPr>
        <w:t xml:space="preserve"> College, Sweden. (Summer, 2005)</w:t>
      </w:r>
    </w:p>
    <w:p w:rsidR="000A1E59" w:rsidRPr="00030089" w:rsidRDefault="00A31EB6" w:rsidP="00A31EB6">
      <w:pPr>
        <w:ind w:left="1440" w:hanging="1440"/>
        <w:rPr>
          <w:rFonts w:ascii="Calibri" w:hAnsi="Calibri" w:cs="Calibri"/>
          <w:sz w:val="22"/>
          <w:szCs w:val="22"/>
        </w:rPr>
      </w:pPr>
      <w:r w:rsidRPr="00030089">
        <w:rPr>
          <w:rFonts w:ascii="Calibri" w:hAnsi="Calibri" w:cs="Calibri"/>
          <w:sz w:val="22"/>
          <w:szCs w:val="22"/>
        </w:rPr>
        <w:t>2004-2005</w:t>
      </w:r>
      <w:r w:rsidRPr="00030089">
        <w:rPr>
          <w:rFonts w:ascii="Calibri" w:hAnsi="Calibri" w:cs="Calibri"/>
          <w:sz w:val="22"/>
          <w:szCs w:val="22"/>
        </w:rPr>
        <w:tab/>
      </w:r>
      <w:r w:rsidR="00E03677" w:rsidRPr="00030089">
        <w:rPr>
          <w:rFonts w:ascii="Calibri" w:hAnsi="Calibri" w:cs="Calibri"/>
          <w:sz w:val="22"/>
          <w:szCs w:val="22"/>
        </w:rPr>
        <w:t>Project Coordinator -</w:t>
      </w:r>
      <w:r w:rsidR="000A1E59" w:rsidRPr="00030089">
        <w:rPr>
          <w:rFonts w:ascii="Calibri" w:hAnsi="Calibri" w:cs="Calibri"/>
          <w:sz w:val="22"/>
          <w:szCs w:val="22"/>
        </w:rPr>
        <w:t xml:space="preserve"> Transboundary Crisis Management Program, </w:t>
      </w:r>
    </w:p>
    <w:p w:rsidR="00A31EB6" w:rsidRPr="00030089" w:rsidRDefault="000A1E59" w:rsidP="00A31EB6">
      <w:pPr>
        <w:ind w:left="1440"/>
        <w:rPr>
          <w:rFonts w:ascii="Calibri" w:hAnsi="Calibri" w:cs="Calibri"/>
          <w:sz w:val="22"/>
          <w:szCs w:val="22"/>
        </w:rPr>
      </w:pPr>
      <w:r w:rsidRPr="00030089">
        <w:rPr>
          <w:rFonts w:ascii="Calibri" w:hAnsi="Calibri" w:cs="Calibri"/>
          <w:sz w:val="22"/>
          <w:szCs w:val="22"/>
        </w:rPr>
        <w:t>The Daniel Patrick Moynihan Institute of Global Affairs</w:t>
      </w:r>
      <w:r w:rsidR="004D0BE4" w:rsidRPr="00030089">
        <w:rPr>
          <w:rFonts w:ascii="Calibri" w:hAnsi="Calibri" w:cs="Calibri"/>
          <w:sz w:val="22"/>
          <w:szCs w:val="22"/>
        </w:rPr>
        <w:t xml:space="preserve">, </w:t>
      </w:r>
      <w:r w:rsidRPr="00030089">
        <w:rPr>
          <w:rFonts w:ascii="Calibri" w:hAnsi="Calibri" w:cs="Calibri"/>
          <w:sz w:val="22"/>
          <w:szCs w:val="22"/>
        </w:rPr>
        <w:t xml:space="preserve">Maxwell School of Citizenship and Public Affairs, </w:t>
      </w:r>
      <w:r w:rsidR="00A31EB6" w:rsidRPr="00030089">
        <w:rPr>
          <w:rFonts w:ascii="Calibri" w:hAnsi="Calibri" w:cs="Calibri"/>
          <w:sz w:val="22"/>
          <w:szCs w:val="22"/>
        </w:rPr>
        <w:t>Syracuse University.</w:t>
      </w:r>
    </w:p>
    <w:p w:rsidR="003D6514" w:rsidRPr="00030089" w:rsidRDefault="00A31EB6" w:rsidP="00A31EB6">
      <w:pPr>
        <w:ind w:left="1440" w:hanging="1440"/>
        <w:rPr>
          <w:rFonts w:ascii="Calibri" w:hAnsi="Calibri" w:cs="Calibri"/>
          <w:sz w:val="22"/>
          <w:szCs w:val="22"/>
        </w:rPr>
      </w:pPr>
      <w:r w:rsidRPr="00030089">
        <w:rPr>
          <w:rFonts w:ascii="Calibri" w:hAnsi="Calibri" w:cs="Calibri"/>
          <w:sz w:val="22"/>
          <w:szCs w:val="22"/>
        </w:rPr>
        <w:t>2002-2003</w:t>
      </w:r>
      <w:r w:rsidRPr="00030089">
        <w:rPr>
          <w:rFonts w:ascii="Calibri" w:hAnsi="Calibri" w:cs="Calibri"/>
          <w:sz w:val="22"/>
          <w:szCs w:val="22"/>
        </w:rPr>
        <w:tab/>
      </w:r>
      <w:r w:rsidR="00E03677" w:rsidRPr="00030089">
        <w:rPr>
          <w:rFonts w:ascii="Calibri" w:hAnsi="Calibri" w:cs="Calibri"/>
          <w:sz w:val="22"/>
          <w:szCs w:val="22"/>
        </w:rPr>
        <w:t>Coordinator - T</w:t>
      </w:r>
      <w:r w:rsidR="003D6514" w:rsidRPr="00030089">
        <w:rPr>
          <w:rFonts w:ascii="Calibri" w:hAnsi="Calibri" w:cs="Calibri"/>
          <w:sz w:val="22"/>
          <w:szCs w:val="22"/>
        </w:rPr>
        <w:t>he Conflict Management Center (CMC)</w:t>
      </w:r>
      <w:r w:rsidR="004D0BE4" w:rsidRPr="00030089">
        <w:rPr>
          <w:rFonts w:ascii="Calibri" w:hAnsi="Calibri" w:cs="Calibri"/>
          <w:sz w:val="22"/>
          <w:szCs w:val="22"/>
        </w:rPr>
        <w:t xml:space="preserve">, </w:t>
      </w:r>
      <w:r w:rsidR="003D6514" w:rsidRPr="00030089">
        <w:rPr>
          <w:rFonts w:ascii="Calibri" w:hAnsi="Calibri" w:cs="Calibri"/>
          <w:sz w:val="22"/>
          <w:szCs w:val="22"/>
        </w:rPr>
        <w:t>Program o</w:t>
      </w:r>
      <w:r w:rsidR="00DF43C4" w:rsidRPr="00030089">
        <w:rPr>
          <w:rFonts w:ascii="Calibri" w:hAnsi="Calibri" w:cs="Calibri"/>
          <w:sz w:val="22"/>
          <w:szCs w:val="22"/>
        </w:rPr>
        <w:t>n</w:t>
      </w:r>
      <w:r w:rsidR="003D6514" w:rsidRPr="00030089">
        <w:rPr>
          <w:rFonts w:ascii="Calibri" w:hAnsi="Calibri" w:cs="Calibri"/>
          <w:sz w:val="22"/>
          <w:szCs w:val="22"/>
        </w:rPr>
        <w:t xml:space="preserve"> the Analysis and Resolution of Conflict (PARC)</w:t>
      </w:r>
      <w:r w:rsidR="004D0BE4" w:rsidRPr="00030089">
        <w:rPr>
          <w:rFonts w:ascii="Calibri" w:hAnsi="Calibri" w:cs="Calibri"/>
          <w:sz w:val="22"/>
          <w:szCs w:val="22"/>
        </w:rPr>
        <w:t xml:space="preserve">, </w:t>
      </w:r>
      <w:r w:rsidR="003D6514" w:rsidRPr="00030089">
        <w:rPr>
          <w:rFonts w:ascii="Calibri" w:hAnsi="Calibri" w:cs="Calibri"/>
          <w:sz w:val="22"/>
          <w:szCs w:val="22"/>
        </w:rPr>
        <w:t xml:space="preserve">Maxwell School of Citizenship and Public Affairs, </w:t>
      </w:r>
      <w:r w:rsidRPr="00030089">
        <w:rPr>
          <w:rFonts w:ascii="Calibri" w:hAnsi="Calibri" w:cs="Calibri"/>
          <w:sz w:val="22"/>
          <w:szCs w:val="22"/>
        </w:rPr>
        <w:t>Syracuse University.</w:t>
      </w:r>
      <w:r w:rsidR="003D6514" w:rsidRPr="00030089">
        <w:rPr>
          <w:rFonts w:ascii="Calibri" w:hAnsi="Calibri" w:cs="Calibri"/>
          <w:sz w:val="22"/>
          <w:szCs w:val="22"/>
        </w:rPr>
        <w:tab/>
      </w:r>
    </w:p>
    <w:p w:rsidR="003D6514" w:rsidRPr="00030089" w:rsidRDefault="00A31EB6" w:rsidP="00A31EB6">
      <w:pPr>
        <w:ind w:left="1440" w:hanging="1440"/>
        <w:rPr>
          <w:rFonts w:ascii="Calibri" w:hAnsi="Calibri" w:cs="Calibri"/>
          <w:sz w:val="22"/>
          <w:szCs w:val="22"/>
        </w:rPr>
      </w:pPr>
      <w:r w:rsidRPr="00030089">
        <w:rPr>
          <w:rFonts w:ascii="Calibri" w:hAnsi="Calibri" w:cs="Calibri"/>
          <w:sz w:val="22"/>
          <w:szCs w:val="22"/>
        </w:rPr>
        <w:t>2000-2001</w:t>
      </w:r>
      <w:r w:rsidRPr="00030089">
        <w:rPr>
          <w:rFonts w:ascii="Calibri" w:hAnsi="Calibri" w:cs="Calibri"/>
          <w:sz w:val="22"/>
          <w:szCs w:val="22"/>
        </w:rPr>
        <w:tab/>
      </w:r>
      <w:r w:rsidR="004D0BE4" w:rsidRPr="00030089">
        <w:rPr>
          <w:rFonts w:ascii="Calibri" w:hAnsi="Calibri" w:cs="Calibri"/>
          <w:sz w:val="22"/>
          <w:szCs w:val="22"/>
        </w:rPr>
        <w:t xml:space="preserve">Research </w:t>
      </w:r>
      <w:r w:rsidR="003D6514" w:rsidRPr="00030089">
        <w:rPr>
          <w:rFonts w:ascii="Calibri" w:hAnsi="Calibri" w:cs="Calibri"/>
          <w:sz w:val="22"/>
          <w:szCs w:val="22"/>
        </w:rPr>
        <w:t xml:space="preserve">Consultant </w:t>
      </w:r>
      <w:r w:rsidR="004D0BE4" w:rsidRPr="00030089">
        <w:rPr>
          <w:rFonts w:ascii="Calibri" w:hAnsi="Calibri" w:cs="Calibri"/>
          <w:sz w:val="22"/>
          <w:szCs w:val="22"/>
        </w:rPr>
        <w:t xml:space="preserve">- </w:t>
      </w:r>
      <w:r w:rsidR="003D6514" w:rsidRPr="00030089">
        <w:rPr>
          <w:rFonts w:ascii="Calibri" w:hAnsi="Calibri" w:cs="Calibri"/>
          <w:sz w:val="22"/>
          <w:szCs w:val="22"/>
        </w:rPr>
        <w:t>the Swedish Department of Defense on Departmental Crisis</w:t>
      </w:r>
      <w:r w:rsidR="004D0BE4" w:rsidRPr="00030089">
        <w:rPr>
          <w:rFonts w:ascii="Calibri" w:hAnsi="Calibri" w:cs="Calibri"/>
          <w:sz w:val="22"/>
          <w:szCs w:val="22"/>
        </w:rPr>
        <w:t xml:space="preserve"> </w:t>
      </w:r>
      <w:r w:rsidR="003D6514" w:rsidRPr="00030089">
        <w:rPr>
          <w:rFonts w:ascii="Calibri" w:hAnsi="Calibri" w:cs="Calibri"/>
          <w:sz w:val="22"/>
          <w:szCs w:val="22"/>
        </w:rPr>
        <w:t>Preparedness</w:t>
      </w:r>
      <w:r w:rsidR="004D0BE4" w:rsidRPr="00030089">
        <w:rPr>
          <w:rFonts w:ascii="Calibri" w:hAnsi="Calibri" w:cs="Calibri"/>
          <w:sz w:val="22"/>
          <w:szCs w:val="22"/>
        </w:rPr>
        <w:t>, in collaboration</w:t>
      </w:r>
      <w:r w:rsidR="003D6514" w:rsidRPr="00030089">
        <w:rPr>
          <w:rFonts w:ascii="Calibri" w:hAnsi="Calibri" w:cs="Calibri"/>
          <w:sz w:val="22"/>
          <w:szCs w:val="22"/>
        </w:rPr>
        <w:t xml:space="preserve"> with the Swedish Defense Research Agency</w:t>
      </w:r>
      <w:r w:rsidR="00183FBD" w:rsidRPr="00030089">
        <w:rPr>
          <w:rFonts w:ascii="Calibri" w:hAnsi="Calibri" w:cs="Calibri"/>
          <w:sz w:val="22"/>
          <w:szCs w:val="22"/>
        </w:rPr>
        <w:t>, Sweden</w:t>
      </w:r>
      <w:r w:rsidRPr="00030089">
        <w:rPr>
          <w:rFonts w:ascii="Calibri" w:hAnsi="Calibri" w:cs="Calibri"/>
          <w:sz w:val="22"/>
          <w:szCs w:val="22"/>
        </w:rPr>
        <w:t>.</w:t>
      </w:r>
      <w:r w:rsidR="003D6514" w:rsidRPr="00030089">
        <w:rPr>
          <w:rFonts w:ascii="Calibri" w:hAnsi="Calibri" w:cs="Calibri"/>
          <w:sz w:val="22"/>
          <w:szCs w:val="22"/>
        </w:rPr>
        <w:tab/>
      </w:r>
    </w:p>
    <w:p w:rsidR="003D6514" w:rsidRPr="00030089" w:rsidRDefault="00A31EB6" w:rsidP="00A31EB6">
      <w:pPr>
        <w:ind w:left="1440" w:hanging="1440"/>
        <w:rPr>
          <w:rFonts w:ascii="Calibri" w:hAnsi="Calibri" w:cs="Calibri"/>
          <w:sz w:val="22"/>
          <w:szCs w:val="22"/>
        </w:rPr>
      </w:pPr>
      <w:r w:rsidRPr="00030089">
        <w:rPr>
          <w:rFonts w:ascii="Calibri" w:hAnsi="Calibri" w:cs="Calibri"/>
          <w:sz w:val="22"/>
          <w:szCs w:val="22"/>
        </w:rPr>
        <w:t>1998-1999</w:t>
      </w:r>
      <w:r w:rsidRPr="00030089">
        <w:rPr>
          <w:rFonts w:ascii="Calibri" w:hAnsi="Calibri" w:cs="Calibri"/>
          <w:sz w:val="22"/>
          <w:szCs w:val="22"/>
        </w:rPr>
        <w:tab/>
      </w:r>
      <w:r w:rsidR="003D6514" w:rsidRPr="00030089">
        <w:rPr>
          <w:rFonts w:ascii="Calibri" w:hAnsi="Calibri" w:cs="Calibri"/>
          <w:sz w:val="22"/>
          <w:szCs w:val="22"/>
        </w:rPr>
        <w:t xml:space="preserve">Consultant </w:t>
      </w:r>
      <w:r w:rsidR="004D0BE4" w:rsidRPr="00030089">
        <w:rPr>
          <w:rFonts w:ascii="Calibri" w:hAnsi="Calibri" w:cs="Calibri"/>
          <w:sz w:val="22"/>
          <w:szCs w:val="22"/>
        </w:rPr>
        <w:t>-</w:t>
      </w:r>
      <w:r w:rsidR="003D6514" w:rsidRPr="00030089">
        <w:rPr>
          <w:rFonts w:ascii="Calibri" w:hAnsi="Calibri" w:cs="Calibri"/>
          <w:sz w:val="22"/>
          <w:szCs w:val="22"/>
        </w:rPr>
        <w:t xml:space="preserve"> the Swedish Office of the Prime Minister </w:t>
      </w:r>
      <w:r w:rsidR="004D0BE4" w:rsidRPr="00030089">
        <w:rPr>
          <w:rFonts w:ascii="Calibri" w:hAnsi="Calibri" w:cs="Calibri"/>
          <w:sz w:val="22"/>
          <w:szCs w:val="22"/>
        </w:rPr>
        <w:t>and</w:t>
      </w:r>
      <w:r w:rsidR="00F5216F" w:rsidRPr="00030089">
        <w:rPr>
          <w:rFonts w:ascii="Calibri" w:hAnsi="Calibri" w:cs="Calibri"/>
          <w:sz w:val="22"/>
          <w:szCs w:val="22"/>
        </w:rPr>
        <w:t xml:space="preserve"> the Swedish Agency for Civil Emergency Planning on Preparedness </w:t>
      </w:r>
      <w:r w:rsidR="003D6514" w:rsidRPr="00030089">
        <w:rPr>
          <w:rFonts w:ascii="Calibri" w:hAnsi="Calibri" w:cs="Calibri"/>
          <w:sz w:val="22"/>
          <w:szCs w:val="22"/>
        </w:rPr>
        <w:t>on Preparedness at the Turn</w:t>
      </w:r>
      <w:r w:rsidR="00F5216F" w:rsidRPr="00030089">
        <w:rPr>
          <w:rFonts w:ascii="Calibri" w:hAnsi="Calibri" w:cs="Calibri"/>
          <w:sz w:val="22"/>
          <w:szCs w:val="22"/>
        </w:rPr>
        <w:t xml:space="preserve"> </w:t>
      </w:r>
      <w:r w:rsidR="003D6514" w:rsidRPr="00030089">
        <w:rPr>
          <w:rFonts w:ascii="Calibri" w:hAnsi="Calibri" w:cs="Calibri"/>
          <w:sz w:val="22"/>
          <w:szCs w:val="22"/>
        </w:rPr>
        <w:t>of the Millennium</w:t>
      </w:r>
      <w:r w:rsidR="004D0BE4" w:rsidRPr="00030089">
        <w:rPr>
          <w:rFonts w:ascii="Calibri" w:hAnsi="Calibri" w:cs="Calibri"/>
          <w:sz w:val="22"/>
          <w:szCs w:val="22"/>
        </w:rPr>
        <w:t>, in c</w:t>
      </w:r>
      <w:r w:rsidR="003D6514" w:rsidRPr="00030089">
        <w:rPr>
          <w:rFonts w:ascii="Calibri" w:hAnsi="Calibri" w:cs="Calibri"/>
          <w:sz w:val="22"/>
          <w:szCs w:val="22"/>
        </w:rPr>
        <w:t>ollaboration with the Swedish Defense Research Agency</w:t>
      </w:r>
      <w:r w:rsidR="00183FBD" w:rsidRPr="00030089">
        <w:rPr>
          <w:rFonts w:ascii="Calibri" w:hAnsi="Calibri" w:cs="Calibri"/>
          <w:sz w:val="22"/>
          <w:szCs w:val="22"/>
        </w:rPr>
        <w:t>, Sweden</w:t>
      </w:r>
      <w:r w:rsidRPr="00030089">
        <w:rPr>
          <w:rFonts w:ascii="Calibri" w:hAnsi="Calibri" w:cs="Calibri"/>
          <w:sz w:val="22"/>
          <w:szCs w:val="22"/>
        </w:rPr>
        <w:t>.</w:t>
      </w:r>
    </w:p>
    <w:p w:rsidR="003D6514" w:rsidRPr="00030089" w:rsidRDefault="00A31EB6" w:rsidP="004D0BE4">
      <w:pPr>
        <w:rPr>
          <w:rFonts w:ascii="Calibri" w:hAnsi="Calibri" w:cs="Calibri"/>
          <w:sz w:val="22"/>
          <w:szCs w:val="22"/>
        </w:rPr>
      </w:pPr>
      <w:r w:rsidRPr="00030089">
        <w:rPr>
          <w:rFonts w:ascii="Calibri" w:hAnsi="Calibri" w:cs="Calibri"/>
          <w:sz w:val="22"/>
          <w:szCs w:val="22"/>
        </w:rPr>
        <w:t>1998</w:t>
      </w:r>
      <w:r w:rsidRPr="00030089">
        <w:rPr>
          <w:rFonts w:ascii="Calibri" w:hAnsi="Calibri" w:cs="Calibri"/>
          <w:sz w:val="22"/>
          <w:szCs w:val="22"/>
        </w:rPr>
        <w:tab/>
      </w:r>
      <w:r w:rsidRPr="00030089">
        <w:rPr>
          <w:rFonts w:ascii="Calibri" w:hAnsi="Calibri" w:cs="Calibri"/>
          <w:sz w:val="22"/>
          <w:szCs w:val="22"/>
        </w:rPr>
        <w:tab/>
      </w:r>
      <w:r w:rsidR="003D6514" w:rsidRPr="00030089">
        <w:rPr>
          <w:rFonts w:ascii="Calibri" w:hAnsi="Calibri" w:cs="Calibri"/>
          <w:sz w:val="22"/>
          <w:szCs w:val="22"/>
        </w:rPr>
        <w:t xml:space="preserve">Analyst </w:t>
      </w:r>
      <w:r w:rsidR="004D0BE4" w:rsidRPr="00030089">
        <w:rPr>
          <w:rFonts w:ascii="Calibri" w:hAnsi="Calibri" w:cs="Calibri"/>
          <w:sz w:val="22"/>
          <w:szCs w:val="22"/>
        </w:rPr>
        <w:t>-</w:t>
      </w:r>
      <w:r w:rsidR="003D6514" w:rsidRPr="00030089">
        <w:rPr>
          <w:rFonts w:ascii="Calibri" w:hAnsi="Calibri" w:cs="Calibri"/>
          <w:sz w:val="22"/>
          <w:szCs w:val="22"/>
        </w:rPr>
        <w:t xml:space="preserve"> the Swedi</w:t>
      </w:r>
      <w:r w:rsidR="004D0BE4" w:rsidRPr="00030089">
        <w:rPr>
          <w:rFonts w:ascii="Calibri" w:hAnsi="Calibri" w:cs="Calibri"/>
          <w:sz w:val="22"/>
          <w:szCs w:val="22"/>
        </w:rPr>
        <w:t xml:space="preserve">sh </w:t>
      </w:r>
      <w:proofErr w:type="spellStart"/>
      <w:r w:rsidR="004D0BE4" w:rsidRPr="00030089">
        <w:rPr>
          <w:rFonts w:ascii="Calibri" w:hAnsi="Calibri" w:cs="Calibri"/>
          <w:sz w:val="22"/>
          <w:szCs w:val="22"/>
        </w:rPr>
        <w:t>Defence</w:t>
      </w:r>
      <w:proofErr w:type="spellEnd"/>
      <w:r w:rsidR="004D0BE4" w:rsidRPr="00030089">
        <w:rPr>
          <w:rFonts w:ascii="Calibri" w:hAnsi="Calibri" w:cs="Calibri"/>
          <w:sz w:val="22"/>
          <w:szCs w:val="22"/>
        </w:rPr>
        <w:t xml:space="preserve"> Research Agency, </w:t>
      </w:r>
      <w:r w:rsidR="003D6514" w:rsidRPr="00030089">
        <w:rPr>
          <w:rFonts w:ascii="Calibri" w:hAnsi="Calibri" w:cs="Calibri"/>
          <w:sz w:val="22"/>
          <w:szCs w:val="22"/>
        </w:rPr>
        <w:t>Sweden (1998)</w:t>
      </w:r>
    </w:p>
    <w:p w:rsidR="003D6514" w:rsidRPr="00030089" w:rsidRDefault="00A31EB6" w:rsidP="00A31EB6">
      <w:pPr>
        <w:ind w:left="1440" w:hanging="1440"/>
        <w:rPr>
          <w:rFonts w:ascii="Calibri" w:hAnsi="Calibri" w:cs="Calibri"/>
          <w:sz w:val="22"/>
          <w:szCs w:val="22"/>
        </w:rPr>
      </w:pPr>
      <w:r w:rsidRPr="00030089">
        <w:rPr>
          <w:rFonts w:ascii="Calibri" w:hAnsi="Calibri" w:cs="Calibri"/>
          <w:sz w:val="22"/>
          <w:szCs w:val="22"/>
        </w:rPr>
        <w:t>1997-2004</w:t>
      </w:r>
      <w:r w:rsidRPr="00030089">
        <w:rPr>
          <w:rFonts w:ascii="Calibri" w:hAnsi="Calibri" w:cs="Calibri"/>
          <w:sz w:val="22"/>
          <w:szCs w:val="22"/>
        </w:rPr>
        <w:tab/>
      </w:r>
      <w:r w:rsidR="003D6514" w:rsidRPr="00030089">
        <w:rPr>
          <w:rFonts w:ascii="Calibri" w:hAnsi="Calibri" w:cs="Calibri"/>
          <w:sz w:val="22"/>
          <w:szCs w:val="22"/>
        </w:rPr>
        <w:t xml:space="preserve">Analyst </w:t>
      </w:r>
      <w:r w:rsidR="004D0BE4" w:rsidRPr="00030089">
        <w:rPr>
          <w:rFonts w:ascii="Calibri" w:hAnsi="Calibri" w:cs="Calibri"/>
          <w:sz w:val="22"/>
          <w:szCs w:val="22"/>
        </w:rPr>
        <w:t>-</w:t>
      </w:r>
      <w:r w:rsidR="003D6514" w:rsidRPr="00030089">
        <w:rPr>
          <w:rFonts w:ascii="Calibri" w:hAnsi="Calibri" w:cs="Calibri"/>
          <w:sz w:val="22"/>
          <w:szCs w:val="22"/>
        </w:rPr>
        <w:t xml:space="preserve"> the National Center for Crisis </w:t>
      </w:r>
      <w:r w:rsidR="00183FBD" w:rsidRPr="00030089">
        <w:rPr>
          <w:rFonts w:ascii="Calibri" w:hAnsi="Calibri" w:cs="Calibri"/>
          <w:sz w:val="22"/>
          <w:szCs w:val="22"/>
        </w:rPr>
        <w:t xml:space="preserve">Management Research and Training (CRISMART), the </w:t>
      </w:r>
      <w:r w:rsidR="003D6514" w:rsidRPr="00030089">
        <w:rPr>
          <w:rFonts w:ascii="Calibri" w:hAnsi="Calibri" w:cs="Calibri"/>
          <w:sz w:val="22"/>
          <w:szCs w:val="22"/>
        </w:rPr>
        <w:t>S</w:t>
      </w:r>
      <w:r w:rsidR="00183FBD" w:rsidRPr="00030089">
        <w:rPr>
          <w:rFonts w:ascii="Calibri" w:hAnsi="Calibri" w:cs="Calibri"/>
          <w:sz w:val="22"/>
          <w:szCs w:val="22"/>
        </w:rPr>
        <w:t xml:space="preserve">wedish National </w:t>
      </w:r>
      <w:proofErr w:type="spellStart"/>
      <w:r w:rsidR="00183FBD" w:rsidRPr="00030089">
        <w:rPr>
          <w:rFonts w:ascii="Calibri" w:hAnsi="Calibri" w:cs="Calibri"/>
          <w:sz w:val="22"/>
          <w:szCs w:val="22"/>
        </w:rPr>
        <w:t>Defence</w:t>
      </w:r>
      <w:proofErr w:type="spellEnd"/>
      <w:r w:rsidR="00183FBD" w:rsidRPr="00030089">
        <w:rPr>
          <w:rFonts w:ascii="Calibri" w:hAnsi="Calibri" w:cs="Calibri"/>
          <w:sz w:val="22"/>
          <w:szCs w:val="22"/>
        </w:rPr>
        <w:t xml:space="preserve"> College,</w:t>
      </w:r>
      <w:r w:rsidRPr="00030089">
        <w:rPr>
          <w:rFonts w:ascii="Calibri" w:hAnsi="Calibri" w:cs="Calibri"/>
          <w:sz w:val="22"/>
          <w:szCs w:val="22"/>
        </w:rPr>
        <w:t xml:space="preserve"> Sweden.</w:t>
      </w:r>
    </w:p>
    <w:p w:rsidR="003D6514" w:rsidRPr="00030089" w:rsidRDefault="003D6514" w:rsidP="004D0BE4">
      <w:pPr>
        <w:rPr>
          <w:rFonts w:ascii="Calibri" w:hAnsi="Calibri" w:cs="Calibri"/>
        </w:rPr>
      </w:pPr>
    </w:p>
    <w:p w:rsidR="00E3715A" w:rsidRDefault="00E3715A">
      <w:pPr>
        <w:rPr>
          <w:rFonts w:ascii="Calibri" w:hAnsi="Calibri" w:cs="Calibri"/>
          <w:b/>
          <w:lang w:eastAsia="sv-SE"/>
        </w:rPr>
      </w:pPr>
      <w:r>
        <w:rPr>
          <w:rFonts w:ascii="Calibri" w:hAnsi="Calibri" w:cs="Calibri"/>
        </w:rPr>
        <w:br w:type="page"/>
      </w:r>
    </w:p>
    <w:p w:rsidR="003D6514" w:rsidRPr="00CF4956" w:rsidRDefault="003D6514" w:rsidP="002A0CB3">
      <w:pPr>
        <w:pStyle w:val="Heading1"/>
        <w:rPr>
          <w:rFonts w:ascii="Calibri" w:hAnsi="Calibri" w:cs="Calibri"/>
          <w:sz w:val="40"/>
          <w:szCs w:val="40"/>
          <w:lang w:val="en-US"/>
        </w:rPr>
      </w:pPr>
      <w:r w:rsidRPr="00CF4956">
        <w:rPr>
          <w:rFonts w:ascii="Calibri" w:hAnsi="Calibri" w:cs="Calibri"/>
          <w:sz w:val="40"/>
          <w:szCs w:val="40"/>
          <w:lang w:val="en-US"/>
        </w:rPr>
        <w:lastRenderedPageBreak/>
        <w:t>Publications</w:t>
      </w:r>
    </w:p>
    <w:p w:rsidR="00081672" w:rsidRDefault="00081672" w:rsidP="001A17D4">
      <w:pPr>
        <w:pStyle w:val="Heading2"/>
        <w:ind w:firstLine="0"/>
        <w:rPr>
          <w:rFonts w:ascii="Calibri" w:hAnsi="Calibri" w:cs="Calibri"/>
          <w:u w:val="single"/>
          <w:lang w:val="en-US"/>
        </w:rPr>
      </w:pPr>
    </w:p>
    <w:p w:rsidR="00596623" w:rsidRDefault="00596623" w:rsidP="00596623">
      <w:pPr>
        <w:pStyle w:val="NoSpacing"/>
        <w:ind w:left="720" w:hanging="720"/>
      </w:pPr>
      <w:r w:rsidRPr="00724892">
        <w:rPr>
          <w:b/>
        </w:rPr>
        <w:t xml:space="preserve">Svedin, L. </w:t>
      </w:r>
      <w:r w:rsidRPr="00724892">
        <w:t>(forthcoming)</w:t>
      </w:r>
      <w:r>
        <w:t xml:space="preserve"> “Legal and Ethical Challenges in the Syria Campaign,” in Jordan Hayworth (Ed.) Lessons from Syria, Montgomery, AL: Air University Press.</w:t>
      </w:r>
    </w:p>
    <w:p w:rsidR="00DF714E" w:rsidRPr="003A01D3" w:rsidRDefault="00DF714E" w:rsidP="00DF714E">
      <w:pPr>
        <w:ind w:left="720" w:hanging="720"/>
        <w:rPr>
          <w:rFonts w:asciiTheme="minorHAnsi" w:hAnsiTheme="minorHAnsi" w:cstheme="minorHAnsi"/>
          <w:sz w:val="22"/>
          <w:szCs w:val="22"/>
        </w:rPr>
      </w:pPr>
      <w:r w:rsidRPr="003A01D3">
        <w:rPr>
          <w:rFonts w:asciiTheme="minorHAnsi" w:hAnsiTheme="minorHAnsi" w:cstheme="minorHAnsi"/>
          <w:b/>
          <w:sz w:val="22"/>
          <w:szCs w:val="22"/>
        </w:rPr>
        <w:t xml:space="preserve">Svedin, L. </w:t>
      </w:r>
      <w:r w:rsidRPr="00FB5656">
        <w:rPr>
          <w:rFonts w:asciiTheme="minorHAnsi" w:hAnsiTheme="minorHAnsi" w:cstheme="minorHAnsi"/>
          <w:sz w:val="22"/>
          <w:szCs w:val="22"/>
        </w:rPr>
        <w:t>(</w:t>
      </w:r>
      <w:r w:rsidR="005649B3">
        <w:rPr>
          <w:rFonts w:asciiTheme="minorHAnsi" w:hAnsiTheme="minorHAnsi" w:cstheme="minorHAnsi"/>
          <w:sz w:val="22"/>
          <w:szCs w:val="22"/>
        </w:rPr>
        <w:t>2022</w:t>
      </w:r>
      <w:r w:rsidRPr="003A01D3">
        <w:rPr>
          <w:rFonts w:asciiTheme="minorHAnsi" w:hAnsiTheme="minorHAnsi" w:cstheme="minorHAnsi"/>
          <w:sz w:val="22"/>
          <w:szCs w:val="22"/>
        </w:rPr>
        <w:t>)</w:t>
      </w:r>
      <w:r w:rsidRPr="003A01D3">
        <w:rPr>
          <w:rFonts w:asciiTheme="minorHAnsi" w:hAnsiTheme="minorHAnsi" w:cstheme="minorHAnsi"/>
          <w:b/>
          <w:sz w:val="22"/>
          <w:szCs w:val="22"/>
        </w:rPr>
        <w:t xml:space="preserve"> </w:t>
      </w:r>
      <w:r w:rsidRPr="003A01D3">
        <w:rPr>
          <w:rFonts w:asciiTheme="minorHAnsi" w:hAnsiTheme="minorHAnsi" w:cstheme="minorHAnsi"/>
          <w:sz w:val="22"/>
          <w:szCs w:val="22"/>
        </w:rPr>
        <w:t xml:space="preserve">“The Technological Imperative, the Effectiveness Lure, and the Risks of an Inhumane Future,” Proceedings from </w:t>
      </w:r>
      <w:proofErr w:type="spellStart"/>
      <w:r w:rsidRPr="003A01D3">
        <w:rPr>
          <w:rFonts w:asciiTheme="minorHAnsi" w:hAnsiTheme="minorHAnsi" w:cstheme="minorHAnsi"/>
          <w:sz w:val="22"/>
          <w:szCs w:val="22"/>
        </w:rPr>
        <w:t>lÉTHIQUE</w:t>
      </w:r>
      <w:proofErr w:type="spellEnd"/>
      <w:r w:rsidRPr="003A01D3">
        <w:rPr>
          <w:rFonts w:asciiTheme="minorHAnsi" w:hAnsiTheme="minorHAnsi" w:cstheme="minorHAnsi"/>
          <w:sz w:val="22"/>
          <w:szCs w:val="22"/>
        </w:rPr>
        <w:t xml:space="preserve"> DE LA PUISSANCE AÉRIENNE ET DE LA MAÎTRISE DU DOMAINE SPATIAL </w:t>
      </w:r>
      <w:proofErr w:type="spellStart"/>
      <w:r w:rsidRPr="003A01D3">
        <w:rPr>
          <w:rFonts w:asciiTheme="minorHAnsi" w:hAnsiTheme="minorHAnsi" w:cstheme="minorHAnsi"/>
          <w:sz w:val="22"/>
          <w:szCs w:val="22"/>
        </w:rPr>
        <w:t>Colloque</w:t>
      </w:r>
      <w:proofErr w:type="spellEnd"/>
      <w:r w:rsidRPr="003A01D3">
        <w:rPr>
          <w:rFonts w:asciiTheme="minorHAnsi" w:hAnsiTheme="minorHAnsi" w:cstheme="minorHAnsi"/>
          <w:sz w:val="22"/>
          <w:szCs w:val="22"/>
        </w:rPr>
        <w:t xml:space="preserve"> [Air Power Ethics and Control of the Space Domain Colloquium], </w:t>
      </w:r>
      <w:proofErr w:type="spellStart"/>
      <w:r w:rsidRPr="003A01D3">
        <w:rPr>
          <w:rFonts w:asciiTheme="minorHAnsi" w:hAnsiTheme="minorHAnsi" w:cstheme="minorHAnsi"/>
          <w:sz w:val="22"/>
          <w:szCs w:val="22"/>
        </w:rPr>
        <w:t>l’École</w:t>
      </w:r>
      <w:proofErr w:type="spellEnd"/>
      <w:r w:rsidRPr="003A01D3">
        <w:rPr>
          <w:rFonts w:asciiTheme="minorHAnsi" w:hAnsiTheme="minorHAnsi" w:cstheme="minorHAnsi"/>
          <w:sz w:val="22"/>
          <w:szCs w:val="22"/>
        </w:rPr>
        <w:t xml:space="preserve"> </w:t>
      </w:r>
      <w:proofErr w:type="spellStart"/>
      <w:r w:rsidRPr="003A01D3">
        <w:rPr>
          <w:rFonts w:asciiTheme="minorHAnsi" w:hAnsiTheme="minorHAnsi" w:cstheme="minorHAnsi"/>
          <w:sz w:val="22"/>
          <w:szCs w:val="22"/>
        </w:rPr>
        <w:t>Militaire</w:t>
      </w:r>
      <w:proofErr w:type="spellEnd"/>
      <w:r w:rsidRPr="003A01D3">
        <w:rPr>
          <w:rFonts w:asciiTheme="minorHAnsi" w:hAnsiTheme="minorHAnsi" w:cstheme="minorHAnsi"/>
          <w:sz w:val="22"/>
          <w:szCs w:val="22"/>
        </w:rPr>
        <w:t xml:space="preserve">, Paris, Oct. 19, 2021, Paris, France: Armée de </w:t>
      </w:r>
      <w:proofErr w:type="spellStart"/>
      <w:r w:rsidRPr="003A01D3">
        <w:rPr>
          <w:rFonts w:asciiTheme="minorHAnsi" w:hAnsiTheme="minorHAnsi" w:cstheme="minorHAnsi"/>
          <w:sz w:val="22"/>
          <w:szCs w:val="22"/>
        </w:rPr>
        <w:t>l'Air</w:t>
      </w:r>
      <w:proofErr w:type="spellEnd"/>
      <w:r w:rsidRPr="003A01D3">
        <w:rPr>
          <w:rFonts w:asciiTheme="minorHAnsi" w:hAnsiTheme="minorHAnsi" w:cstheme="minorHAnsi"/>
          <w:sz w:val="22"/>
          <w:szCs w:val="22"/>
        </w:rPr>
        <w:t xml:space="preserve"> et de </w:t>
      </w:r>
      <w:proofErr w:type="spellStart"/>
      <w:r w:rsidRPr="003A01D3">
        <w:rPr>
          <w:rFonts w:asciiTheme="minorHAnsi" w:hAnsiTheme="minorHAnsi" w:cstheme="minorHAnsi"/>
          <w:sz w:val="22"/>
          <w:szCs w:val="22"/>
        </w:rPr>
        <w:t>l'Espace</w:t>
      </w:r>
      <w:proofErr w:type="spellEnd"/>
      <w:r w:rsidRPr="003A01D3">
        <w:rPr>
          <w:rFonts w:asciiTheme="minorHAnsi" w:hAnsiTheme="minorHAnsi" w:cstheme="minorHAnsi"/>
          <w:sz w:val="22"/>
          <w:szCs w:val="22"/>
        </w:rPr>
        <w:t>.</w:t>
      </w:r>
    </w:p>
    <w:p w:rsidR="00DF714E" w:rsidRPr="0060281A" w:rsidRDefault="00DF714E" w:rsidP="00DF714E">
      <w:pPr>
        <w:pStyle w:val="NoSpacing"/>
        <w:ind w:left="720" w:hanging="720"/>
        <w:rPr>
          <w:rFonts w:asciiTheme="minorHAnsi" w:hAnsiTheme="minorHAnsi" w:cstheme="minorHAnsi"/>
          <w:lang w:val="en-GB"/>
        </w:rPr>
      </w:pPr>
      <w:r w:rsidRPr="0060281A">
        <w:rPr>
          <w:b/>
        </w:rPr>
        <w:t>Svedin, L.</w:t>
      </w:r>
      <w:r>
        <w:t xml:space="preserve"> and J.</w:t>
      </w:r>
      <w:r w:rsidRPr="0060281A">
        <w:t xml:space="preserve"> Valero</w:t>
      </w:r>
      <w:r>
        <w:t xml:space="preserve"> (2021) “</w:t>
      </w:r>
      <w:r w:rsidRPr="0060281A">
        <w:t>Partnering to Develop Utah’s Strategic Plan on Homelessness</w:t>
      </w:r>
      <w:r>
        <w:t xml:space="preserve">” in Mina Silberberg [Ed.] </w:t>
      </w:r>
      <w:r>
        <w:rPr>
          <w:i/>
        </w:rPr>
        <w:t>Engaging t</w:t>
      </w:r>
      <w:r w:rsidRPr="00E50559">
        <w:rPr>
          <w:i/>
        </w:rPr>
        <w:t>he Intersection of Housing and Health</w:t>
      </w:r>
      <w:r>
        <w:t xml:space="preserve">, (pp.141-67) </w:t>
      </w:r>
      <w:r w:rsidRPr="004609E8">
        <w:rPr>
          <w:rFonts w:asciiTheme="minorHAnsi" w:hAnsiTheme="minorHAnsi" w:cstheme="minorHAnsi"/>
        </w:rPr>
        <w:t>Interdisciplinary Community-Engaged Re</w:t>
      </w:r>
      <w:r>
        <w:rPr>
          <w:rFonts w:asciiTheme="minorHAnsi" w:hAnsiTheme="minorHAnsi" w:cstheme="minorHAnsi"/>
        </w:rPr>
        <w:t>search for Health series, Vol. 3</w:t>
      </w:r>
      <w:r w:rsidRPr="004609E8">
        <w:rPr>
          <w:rFonts w:asciiTheme="minorHAnsi" w:hAnsiTheme="minorHAnsi" w:cstheme="minorHAnsi"/>
        </w:rPr>
        <w:t>, Cincinnati, OH: Cincinnati Univ. Press.</w:t>
      </w:r>
    </w:p>
    <w:p w:rsidR="00A92DAB" w:rsidRPr="002047DE" w:rsidRDefault="00A92DAB" w:rsidP="00A92DAB">
      <w:pPr>
        <w:tabs>
          <w:tab w:val="left" w:pos="720"/>
        </w:tabs>
        <w:autoSpaceDE w:val="0"/>
        <w:autoSpaceDN w:val="0"/>
        <w:adjustRightInd w:val="0"/>
        <w:ind w:left="720" w:hanging="720"/>
        <w:rPr>
          <w:rFonts w:asciiTheme="minorHAnsi" w:hAnsiTheme="minorHAnsi" w:cstheme="minorHAnsi"/>
          <w:sz w:val="22"/>
          <w:szCs w:val="22"/>
        </w:rPr>
      </w:pPr>
      <w:r w:rsidRPr="002047DE">
        <w:rPr>
          <w:rFonts w:asciiTheme="minorHAnsi" w:hAnsiTheme="minorHAnsi" w:cstheme="minorHAnsi"/>
          <w:b/>
          <w:color w:val="333333"/>
          <w:sz w:val="22"/>
          <w:szCs w:val="22"/>
          <w:shd w:val="clear" w:color="auto" w:fill="FFFFFF"/>
        </w:rPr>
        <w:t>Svedin, L.</w:t>
      </w:r>
      <w:r w:rsidRPr="002047DE">
        <w:rPr>
          <w:rFonts w:asciiTheme="minorHAnsi" w:hAnsiTheme="minorHAnsi" w:cstheme="minorHAnsi"/>
          <w:color w:val="333333"/>
          <w:sz w:val="22"/>
          <w:szCs w:val="22"/>
          <w:shd w:val="clear" w:color="auto" w:fill="FFFFFF"/>
        </w:rPr>
        <w:t xml:space="preserve">, </w:t>
      </w:r>
      <w:r w:rsidRPr="00322006">
        <w:rPr>
          <w:rFonts w:asciiTheme="minorHAnsi" w:hAnsiTheme="minorHAnsi" w:cstheme="minorHAnsi"/>
          <w:sz w:val="22"/>
          <w:szCs w:val="22"/>
          <w:shd w:val="clear" w:color="auto" w:fill="FFFFFF"/>
        </w:rPr>
        <w:t>&amp; Trew, J. (2021). Shooting for the Stars: Collaborative Design for Space Education. </w:t>
      </w:r>
      <w:r w:rsidRPr="00322006">
        <w:rPr>
          <w:rFonts w:asciiTheme="minorHAnsi" w:hAnsiTheme="minorHAnsi" w:cstheme="minorHAnsi"/>
          <w:i/>
          <w:iCs/>
          <w:sz w:val="22"/>
          <w:szCs w:val="22"/>
          <w:shd w:val="clear" w:color="auto" w:fill="FFFFFF"/>
        </w:rPr>
        <w:t>Journal of Participatory Research Methods</w:t>
      </w:r>
      <w:r w:rsidRPr="00322006">
        <w:rPr>
          <w:rFonts w:asciiTheme="minorHAnsi" w:hAnsiTheme="minorHAnsi" w:cstheme="minorHAnsi"/>
          <w:sz w:val="22"/>
          <w:szCs w:val="22"/>
          <w:shd w:val="clear" w:color="auto" w:fill="FFFFFF"/>
        </w:rPr>
        <w:t>, </w:t>
      </w:r>
      <w:r w:rsidRPr="00322006">
        <w:rPr>
          <w:rFonts w:asciiTheme="minorHAnsi" w:hAnsiTheme="minorHAnsi" w:cstheme="minorHAnsi"/>
          <w:i/>
          <w:iCs/>
          <w:sz w:val="22"/>
          <w:szCs w:val="22"/>
          <w:shd w:val="clear" w:color="auto" w:fill="FFFFFF"/>
        </w:rPr>
        <w:t>2</w:t>
      </w:r>
      <w:r w:rsidRPr="00322006">
        <w:rPr>
          <w:rFonts w:asciiTheme="minorHAnsi" w:hAnsiTheme="minorHAnsi" w:cstheme="minorHAnsi"/>
          <w:sz w:val="22"/>
          <w:szCs w:val="22"/>
          <w:shd w:val="clear" w:color="auto" w:fill="FFFFFF"/>
        </w:rPr>
        <w:t>(3).</w:t>
      </w:r>
      <w:r w:rsidRPr="002047DE">
        <w:rPr>
          <w:rFonts w:asciiTheme="minorHAnsi" w:hAnsiTheme="minorHAnsi" w:cstheme="minorHAnsi"/>
          <w:color w:val="333333"/>
          <w:sz w:val="22"/>
          <w:szCs w:val="22"/>
          <w:shd w:val="clear" w:color="auto" w:fill="FFFFFF"/>
        </w:rPr>
        <w:t> </w:t>
      </w:r>
      <w:hyperlink r:id="rId10" w:history="1">
        <w:r w:rsidRPr="002047DE">
          <w:rPr>
            <w:rStyle w:val="Hyperlink"/>
            <w:rFonts w:asciiTheme="minorHAnsi" w:hAnsiTheme="minorHAnsi" w:cstheme="minorHAnsi"/>
            <w:sz w:val="22"/>
            <w:szCs w:val="22"/>
            <w:shd w:val="clear" w:color="auto" w:fill="FFFFFF"/>
          </w:rPr>
          <w:t>https://doi.org/10.35844/001c.29671</w:t>
        </w:r>
      </w:hyperlink>
    </w:p>
    <w:p w:rsidR="00A92DAB" w:rsidRPr="00B51DC9" w:rsidRDefault="00A92DAB" w:rsidP="00A92DAB">
      <w:pPr>
        <w:ind w:left="720" w:hanging="720"/>
        <w:rPr>
          <w:rFonts w:asciiTheme="minorHAnsi" w:hAnsiTheme="minorHAnsi" w:cstheme="minorHAnsi"/>
          <w:sz w:val="22"/>
          <w:szCs w:val="22"/>
          <w:lang w:val="en-GB"/>
        </w:rPr>
      </w:pPr>
      <w:r w:rsidRPr="00FD7D73">
        <w:rPr>
          <w:rFonts w:asciiTheme="minorHAnsi" w:hAnsiTheme="minorHAnsi" w:cstheme="minorHAnsi"/>
          <w:b/>
          <w:sz w:val="22"/>
          <w:szCs w:val="22"/>
          <w:lang w:val="en-GB"/>
        </w:rPr>
        <w:t>Svedin, L.</w:t>
      </w:r>
      <w:r>
        <w:rPr>
          <w:rFonts w:asciiTheme="minorHAnsi" w:hAnsiTheme="minorHAnsi" w:cstheme="minorHAnsi"/>
          <w:sz w:val="22"/>
          <w:szCs w:val="22"/>
          <w:lang w:val="en-GB"/>
        </w:rPr>
        <w:t xml:space="preserve"> (Ed.) (2020</w:t>
      </w:r>
      <w:r w:rsidRPr="00B51DC9">
        <w:rPr>
          <w:rFonts w:asciiTheme="minorHAnsi" w:hAnsiTheme="minorHAnsi" w:cstheme="minorHAnsi"/>
          <w:sz w:val="22"/>
          <w:szCs w:val="22"/>
          <w:lang w:val="en-GB"/>
        </w:rPr>
        <w:t>)</w:t>
      </w:r>
      <w:r w:rsidRPr="00B51DC9">
        <w:rPr>
          <w:rFonts w:asciiTheme="minorHAnsi" w:hAnsiTheme="minorHAnsi" w:cstheme="minorHAnsi"/>
          <w:i/>
          <w:sz w:val="22"/>
          <w:szCs w:val="22"/>
        </w:rPr>
        <w:t xml:space="preserve"> Creating Culture through Health Leadership</w:t>
      </w:r>
      <w:r>
        <w:rPr>
          <w:rFonts w:asciiTheme="minorHAnsi" w:hAnsiTheme="minorHAnsi" w:cstheme="minorHAnsi"/>
          <w:sz w:val="22"/>
          <w:szCs w:val="22"/>
        </w:rPr>
        <w:t xml:space="preserve">, </w:t>
      </w:r>
      <w:r w:rsidRPr="00B51DC9">
        <w:rPr>
          <w:rFonts w:asciiTheme="minorHAnsi" w:hAnsiTheme="minorHAnsi" w:cstheme="minorHAnsi"/>
          <w:sz w:val="22"/>
          <w:szCs w:val="22"/>
        </w:rPr>
        <w:t>Interdisciplinary Community</w:t>
      </w:r>
      <w:r>
        <w:rPr>
          <w:rFonts w:asciiTheme="minorHAnsi" w:hAnsiTheme="minorHAnsi" w:cstheme="minorHAnsi"/>
          <w:sz w:val="22"/>
          <w:szCs w:val="22"/>
        </w:rPr>
        <w:t xml:space="preserve">-Engaged </w:t>
      </w:r>
      <w:r w:rsidRPr="00B51DC9">
        <w:rPr>
          <w:rFonts w:asciiTheme="minorHAnsi" w:hAnsiTheme="minorHAnsi" w:cstheme="minorHAnsi"/>
          <w:sz w:val="22"/>
          <w:szCs w:val="22"/>
        </w:rPr>
        <w:t xml:space="preserve">Research for Health series, </w:t>
      </w:r>
      <w:r>
        <w:rPr>
          <w:rFonts w:asciiTheme="minorHAnsi" w:hAnsiTheme="minorHAnsi" w:cstheme="minorHAnsi"/>
          <w:sz w:val="22"/>
          <w:szCs w:val="22"/>
        </w:rPr>
        <w:t>Vol. 2</w:t>
      </w:r>
      <w:r w:rsidRPr="00B51DC9">
        <w:rPr>
          <w:rFonts w:asciiTheme="minorHAnsi" w:hAnsiTheme="minorHAnsi" w:cstheme="minorHAnsi"/>
          <w:sz w:val="22"/>
          <w:szCs w:val="22"/>
        </w:rPr>
        <w:t>, Cincinnati, OH: Cincinnati Univ. Press.</w:t>
      </w:r>
    </w:p>
    <w:p w:rsidR="00DF714E" w:rsidRDefault="00DF714E" w:rsidP="00DF714E">
      <w:pPr>
        <w:pStyle w:val="NoSpacing"/>
        <w:ind w:left="720" w:hanging="720"/>
        <w:rPr>
          <w:rFonts w:asciiTheme="minorHAnsi" w:hAnsiTheme="minorHAnsi" w:cstheme="minorHAnsi"/>
        </w:rPr>
      </w:pPr>
      <w:r w:rsidRPr="00FD7D73">
        <w:rPr>
          <w:rFonts w:asciiTheme="minorHAnsi" w:hAnsiTheme="minorHAnsi" w:cstheme="minorHAnsi"/>
          <w:b/>
          <w:lang w:val="en-GB"/>
        </w:rPr>
        <w:t xml:space="preserve">Svedin, L. </w:t>
      </w:r>
      <w:r>
        <w:rPr>
          <w:rFonts w:asciiTheme="minorHAnsi" w:hAnsiTheme="minorHAnsi" w:cstheme="minorHAnsi"/>
          <w:lang w:val="en-GB"/>
        </w:rPr>
        <w:t>(2020</w:t>
      </w:r>
      <w:r w:rsidRPr="004609E8">
        <w:rPr>
          <w:rFonts w:asciiTheme="minorHAnsi" w:hAnsiTheme="minorHAnsi" w:cstheme="minorHAnsi"/>
          <w:lang w:val="en-GB"/>
        </w:rPr>
        <w:t>) ”</w:t>
      </w:r>
      <w:r w:rsidRPr="004609E8">
        <w:rPr>
          <w:rFonts w:asciiTheme="minorHAnsi" w:hAnsiTheme="minorHAnsi" w:cstheme="minorHAnsi"/>
        </w:rPr>
        <w:t>Leading from Within: Creating a culture of health through leadership and community grown solutions</w:t>
      </w:r>
      <w:r w:rsidRPr="004609E8">
        <w:rPr>
          <w:rFonts w:asciiTheme="minorHAnsi" w:hAnsiTheme="minorHAnsi" w:cstheme="minorHAnsi"/>
          <w:lang w:val="en-GB"/>
        </w:rPr>
        <w:t>“</w:t>
      </w:r>
      <w:r w:rsidRPr="004609E8">
        <w:rPr>
          <w:rFonts w:asciiTheme="minorHAnsi" w:hAnsiTheme="minorHAnsi" w:cstheme="minorHAnsi"/>
        </w:rPr>
        <w:t xml:space="preserve"> in Lina </w:t>
      </w:r>
      <w:r w:rsidRPr="004609E8">
        <w:rPr>
          <w:rFonts w:asciiTheme="minorHAnsi" w:hAnsiTheme="minorHAnsi" w:cstheme="minorHAnsi"/>
          <w:lang w:val="en-GB"/>
        </w:rPr>
        <w:t xml:space="preserve">Svedin [Ed.] </w:t>
      </w:r>
      <w:r w:rsidRPr="004609E8">
        <w:rPr>
          <w:rFonts w:asciiTheme="minorHAnsi" w:hAnsiTheme="minorHAnsi" w:cstheme="minorHAnsi"/>
          <w:i/>
        </w:rPr>
        <w:t>Creating Culture through Health Leadership</w:t>
      </w:r>
      <w:r w:rsidRPr="004609E8">
        <w:rPr>
          <w:rFonts w:asciiTheme="minorHAnsi" w:hAnsiTheme="minorHAnsi" w:cstheme="minorHAnsi"/>
        </w:rPr>
        <w:t xml:space="preserve">, </w:t>
      </w:r>
      <w:r>
        <w:rPr>
          <w:rFonts w:asciiTheme="minorHAnsi" w:hAnsiTheme="minorHAnsi" w:cstheme="minorHAnsi"/>
        </w:rPr>
        <w:t xml:space="preserve">(pp. 1-13) </w:t>
      </w:r>
      <w:r w:rsidRPr="004609E8">
        <w:rPr>
          <w:rFonts w:asciiTheme="minorHAnsi" w:hAnsiTheme="minorHAnsi" w:cstheme="minorHAnsi"/>
        </w:rPr>
        <w:t>Interdisciplinary Community-Engaged Research for Health series, Vol. 2, Cincinnati, OH: Cincinnati Univ. Press.</w:t>
      </w:r>
    </w:p>
    <w:p w:rsidR="00DF714E" w:rsidRPr="004609E8" w:rsidRDefault="00DF714E" w:rsidP="00DF714E">
      <w:pPr>
        <w:pStyle w:val="NoSpacing"/>
        <w:ind w:left="720" w:hanging="720"/>
        <w:rPr>
          <w:rFonts w:asciiTheme="minorHAnsi" w:hAnsiTheme="minorHAnsi" w:cstheme="minorHAnsi"/>
          <w:lang w:val="en-GB"/>
        </w:rPr>
      </w:pPr>
      <w:r w:rsidRPr="00FD7D73">
        <w:rPr>
          <w:rFonts w:asciiTheme="minorHAnsi" w:hAnsiTheme="minorHAnsi" w:cstheme="minorHAnsi"/>
          <w:b/>
          <w:lang w:val="en-GB"/>
        </w:rPr>
        <w:t>Svedin, L.</w:t>
      </w:r>
      <w:r>
        <w:rPr>
          <w:rFonts w:asciiTheme="minorHAnsi" w:hAnsiTheme="minorHAnsi" w:cstheme="minorHAnsi"/>
          <w:lang w:val="en-GB"/>
        </w:rPr>
        <w:t xml:space="preserve"> (2020</w:t>
      </w:r>
      <w:r w:rsidRPr="004609E8">
        <w:rPr>
          <w:rFonts w:asciiTheme="minorHAnsi" w:hAnsiTheme="minorHAnsi" w:cstheme="minorHAnsi"/>
          <w:lang w:val="en-GB"/>
        </w:rPr>
        <w:t>) ”</w:t>
      </w:r>
      <w:r w:rsidRPr="004609E8">
        <w:rPr>
          <w:rFonts w:asciiTheme="minorHAnsi" w:hAnsiTheme="minorHAnsi" w:cstheme="minorHAnsi"/>
          <w:shd w:val="clear" w:color="auto" w:fill="FFFFFF"/>
        </w:rPr>
        <w:t>Building Collaboration for Community Health</w:t>
      </w:r>
      <w:r w:rsidRPr="004609E8">
        <w:rPr>
          <w:rFonts w:asciiTheme="minorHAnsi" w:hAnsiTheme="minorHAnsi" w:cstheme="minorHAnsi"/>
          <w:lang w:val="en-GB"/>
        </w:rPr>
        <w:t xml:space="preserve"> “</w:t>
      </w:r>
      <w:r w:rsidRPr="004609E8">
        <w:rPr>
          <w:rFonts w:asciiTheme="minorHAnsi" w:hAnsiTheme="minorHAnsi" w:cstheme="minorHAnsi"/>
        </w:rPr>
        <w:t xml:space="preserve"> in Lina </w:t>
      </w:r>
      <w:r w:rsidRPr="004609E8">
        <w:rPr>
          <w:rFonts w:asciiTheme="minorHAnsi" w:hAnsiTheme="minorHAnsi" w:cstheme="minorHAnsi"/>
          <w:lang w:val="en-GB"/>
        </w:rPr>
        <w:t xml:space="preserve">Svedin [Ed.] </w:t>
      </w:r>
      <w:r w:rsidRPr="004609E8">
        <w:rPr>
          <w:rFonts w:asciiTheme="minorHAnsi" w:hAnsiTheme="minorHAnsi" w:cstheme="minorHAnsi"/>
          <w:i/>
        </w:rPr>
        <w:t>Creating Culture through Health Leadership</w:t>
      </w:r>
      <w:r w:rsidRPr="004609E8">
        <w:rPr>
          <w:rFonts w:asciiTheme="minorHAnsi" w:hAnsiTheme="minorHAnsi" w:cstheme="minorHAnsi"/>
        </w:rPr>
        <w:t xml:space="preserve">, </w:t>
      </w:r>
      <w:r>
        <w:rPr>
          <w:rFonts w:asciiTheme="minorHAnsi" w:hAnsiTheme="minorHAnsi" w:cstheme="minorHAnsi"/>
        </w:rPr>
        <w:t xml:space="preserve">(pp. 149-170) </w:t>
      </w:r>
      <w:r w:rsidRPr="004609E8">
        <w:rPr>
          <w:rFonts w:asciiTheme="minorHAnsi" w:hAnsiTheme="minorHAnsi" w:cstheme="minorHAnsi"/>
        </w:rPr>
        <w:t xml:space="preserve">Interdisciplinary Community-Engaged </w:t>
      </w:r>
      <w:r w:rsidRPr="00322006">
        <w:rPr>
          <w:rFonts w:asciiTheme="minorHAnsi" w:hAnsiTheme="minorHAnsi" w:cstheme="minorHAnsi"/>
        </w:rPr>
        <w:t>Research for Health series</w:t>
      </w:r>
      <w:r w:rsidRPr="004609E8">
        <w:rPr>
          <w:rFonts w:asciiTheme="minorHAnsi" w:hAnsiTheme="minorHAnsi" w:cstheme="minorHAnsi"/>
        </w:rPr>
        <w:t>, Vol. 2, Cincinnati, OH: Cincinnati Univ. Press.</w:t>
      </w:r>
    </w:p>
    <w:p w:rsidR="001069C5" w:rsidRPr="00B51DC9" w:rsidRDefault="001069C5" w:rsidP="001069C5">
      <w:pPr>
        <w:ind w:left="720" w:hanging="720"/>
        <w:rPr>
          <w:rFonts w:asciiTheme="minorHAnsi" w:hAnsiTheme="minorHAnsi" w:cstheme="minorHAnsi"/>
          <w:sz w:val="22"/>
          <w:szCs w:val="22"/>
          <w:lang w:val="en-GB"/>
        </w:rPr>
      </w:pPr>
      <w:r w:rsidRPr="00B51DC9">
        <w:rPr>
          <w:rFonts w:asciiTheme="minorHAnsi" w:hAnsiTheme="minorHAnsi" w:cstheme="minorHAnsi"/>
          <w:sz w:val="22"/>
          <w:szCs w:val="22"/>
          <w:lang w:val="en-GB"/>
        </w:rPr>
        <w:t xml:space="preserve">Jacquez, F. and </w:t>
      </w:r>
      <w:r w:rsidRPr="00FD7D73">
        <w:rPr>
          <w:rFonts w:asciiTheme="minorHAnsi" w:hAnsiTheme="minorHAnsi" w:cstheme="minorHAnsi"/>
          <w:b/>
          <w:sz w:val="22"/>
          <w:szCs w:val="22"/>
          <w:lang w:val="en-GB"/>
        </w:rPr>
        <w:t>L. Svedin</w:t>
      </w:r>
      <w:r>
        <w:rPr>
          <w:rFonts w:asciiTheme="minorHAnsi" w:hAnsiTheme="minorHAnsi" w:cstheme="minorHAnsi"/>
          <w:sz w:val="22"/>
          <w:szCs w:val="22"/>
          <w:lang w:val="en-GB"/>
        </w:rPr>
        <w:t xml:space="preserve"> (Eds.) (2020</w:t>
      </w:r>
      <w:r w:rsidRPr="00B51DC9">
        <w:rPr>
          <w:rFonts w:asciiTheme="minorHAnsi" w:hAnsiTheme="minorHAnsi" w:cstheme="minorHAnsi"/>
          <w:sz w:val="22"/>
          <w:szCs w:val="22"/>
          <w:lang w:val="en-GB"/>
        </w:rPr>
        <w:t xml:space="preserve">) </w:t>
      </w:r>
      <w:r w:rsidRPr="00B51DC9">
        <w:rPr>
          <w:rFonts w:asciiTheme="minorHAnsi" w:hAnsiTheme="minorHAnsi" w:cstheme="minorHAnsi"/>
          <w:i/>
          <w:sz w:val="22"/>
          <w:szCs w:val="22"/>
        </w:rPr>
        <w:t>Community-Academic Partnerships for Early Childhood Health</w:t>
      </w:r>
      <w:r>
        <w:rPr>
          <w:rFonts w:asciiTheme="minorHAnsi" w:hAnsiTheme="minorHAnsi" w:cstheme="minorHAnsi"/>
          <w:sz w:val="22"/>
          <w:szCs w:val="22"/>
        </w:rPr>
        <w:t xml:space="preserve">, </w:t>
      </w:r>
      <w:r w:rsidRPr="00322006">
        <w:rPr>
          <w:rFonts w:asciiTheme="minorHAnsi" w:hAnsiTheme="minorHAnsi" w:cstheme="minorHAnsi"/>
          <w:sz w:val="22"/>
          <w:szCs w:val="22"/>
        </w:rPr>
        <w:t>Interdisciplinary Community-Engaged Research for Health series</w:t>
      </w:r>
      <w:r>
        <w:rPr>
          <w:rFonts w:asciiTheme="minorHAnsi" w:hAnsiTheme="minorHAnsi" w:cstheme="minorHAnsi"/>
          <w:sz w:val="22"/>
          <w:szCs w:val="22"/>
        </w:rPr>
        <w:t>, Vol. 1, Cincinnati, OH: Cincinnati Univ. Press.</w:t>
      </w:r>
      <w:bookmarkStart w:id="0" w:name="_GoBack"/>
      <w:bookmarkEnd w:id="0"/>
    </w:p>
    <w:p w:rsidR="00DF714E" w:rsidRPr="004B388C" w:rsidRDefault="00DF714E" w:rsidP="00DF714E">
      <w:pPr>
        <w:ind w:left="720" w:hanging="720"/>
        <w:rPr>
          <w:rFonts w:asciiTheme="minorHAnsi" w:hAnsiTheme="minorHAnsi" w:cstheme="minorHAnsi"/>
          <w:sz w:val="22"/>
          <w:szCs w:val="22"/>
          <w:lang w:eastAsia="de-DE"/>
        </w:rPr>
      </w:pPr>
      <w:r w:rsidRPr="004B388C">
        <w:rPr>
          <w:rFonts w:asciiTheme="minorHAnsi" w:eastAsia="Calibri" w:hAnsiTheme="minorHAnsi" w:cstheme="minorHAnsi"/>
          <w:color w:val="000000"/>
          <w:sz w:val="22"/>
          <w:szCs w:val="22"/>
        </w:rPr>
        <w:t>Jacquez, F. and</w:t>
      </w:r>
      <w:r w:rsidRPr="004B388C">
        <w:rPr>
          <w:rFonts w:asciiTheme="minorHAnsi" w:hAnsiTheme="minorHAnsi" w:cstheme="minorHAnsi"/>
          <w:sz w:val="22"/>
          <w:szCs w:val="22"/>
        </w:rPr>
        <w:t xml:space="preserve"> </w:t>
      </w:r>
      <w:r w:rsidRPr="00FD7D73">
        <w:rPr>
          <w:rFonts w:asciiTheme="minorHAnsi" w:hAnsiTheme="minorHAnsi" w:cstheme="minorHAnsi"/>
          <w:b/>
          <w:sz w:val="22"/>
          <w:szCs w:val="22"/>
        </w:rPr>
        <w:t>L. Svedin</w:t>
      </w:r>
      <w:r w:rsidRPr="004B388C">
        <w:rPr>
          <w:rFonts w:asciiTheme="minorHAnsi" w:eastAsia="Calibri" w:hAnsiTheme="minorHAnsi" w:cstheme="minorHAnsi"/>
          <w:color w:val="000000"/>
          <w:sz w:val="22"/>
          <w:szCs w:val="22"/>
        </w:rPr>
        <w:t xml:space="preserve"> </w:t>
      </w:r>
      <w:r>
        <w:rPr>
          <w:rFonts w:asciiTheme="minorHAnsi" w:hAnsiTheme="minorHAnsi" w:cstheme="minorHAnsi"/>
          <w:sz w:val="22"/>
          <w:szCs w:val="22"/>
        </w:rPr>
        <w:t>(2020</w:t>
      </w:r>
      <w:r w:rsidRPr="004B388C">
        <w:rPr>
          <w:rFonts w:asciiTheme="minorHAnsi" w:hAnsiTheme="minorHAnsi" w:cstheme="minorHAnsi"/>
          <w:sz w:val="22"/>
          <w:szCs w:val="22"/>
        </w:rPr>
        <w:t>) “</w:t>
      </w:r>
      <w:r w:rsidRPr="004B388C">
        <w:rPr>
          <w:rFonts w:asciiTheme="minorHAnsi" w:hAnsiTheme="minorHAnsi" w:cstheme="minorHAnsi"/>
          <w:sz w:val="22"/>
          <w:szCs w:val="22"/>
          <w:lang w:eastAsia="de-DE"/>
        </w:rPr>
        <w:t>Community-Engaged Research t</w:t>
      </w:r>
      <w:r w:rsidRPr="004B388C">
        <w:rPr>
          <w:rFonts w:asciiTheme="minorHAnsi" w:hAnsiTheme="minorHAnsi" w:cstheme="minorHAnsi"/>
          <w:sz w:val="22"/>
          <w:szCs w:val="22"/>
        </w:rPr>
        <w:t>o Improve Health and Wellbeing for Young Children</w:t>
      </w:r>
      <w:r w:rsidRPr="004B388C">
        <w:rPr>
          <w:rFonts w:asciiTheme="minorHAnsi" w:eastAsia="SimHei" w:hAnsiTheme="minorHAnsi" w:cstheme="minorHAnsi"/>
          <w:kern w:val="24"/>
          <w:sz w:val="22"/>
          <w:szCs w:val="22"/>
          <w:lang w:eastAsia="ja-JP"/>
        </w:rPr>
        <w:t xml:space="preserve">” </w:t>
      </w:r>
      <w:r w:rsidRPr="004B388C">
        <w:rPr>
          <w:rFonts w:asciiTheme="minorHAnsi" w:eastAsia="Calibri" w:hAnsiTheme="minorHAnsi" w:cstheme="minorHAnsi"/>
          <w:color w:val="000000"/>
          <w:sz w:val="22"/>
          <w:szCs w:val="22"/>
        </w:rPr>
        <w:t xml:space="preserve">in Farrah </w:t>
      </w:r>
      <w:r w:rsidRPr="004B388C">
        <w:rPr>
          <w:rFonts w:asciiTheme="minorHAnsi" w:hAnsiTheme="minorHAnsi" w:cstheme="minorHAnsi"/>
          <w:sz w:val="22"/>
          <w:szCs w:val="22"/>
          <w:lang w:val="en-GB"/>
        </w:rPr>
        <w:t xml:space="preserve">Jacquez and Lina Svedin [Eds.] </w:t>
      </w:r>
      <w:r w:rsidRPr="004B388C">
        <w:rPr>
          <w:rFonts w:asciiTheme="minorHAnsi" w:hAnsiTheme="minorHAnsi" w:cstheme="minorHAnsi"/>
          <w:i/>
          <w:sz w:val="22"/>
          <w:szCs w:val="22"/>
        </w:rPr>
        <w:t>Community-Academic Partnerships for Early Childhood Health</w:t>
      </w:r>
      <w:r w:rsidRPr="004B388C">
        <w:rPr>
          <w:rFonts w:asciiTheme="minorHAnsi" w:hAnsiTheme="minorHAnsi" w:cstheme="minorHAnsi"/>
          <w:sz w:val="22"/>
          <w:szCs w:val="22"/>
        </w:rPr>
        <w:t xml:space="preserve">, </w:t>
      </w:r>
      <w:r>
        <w:rPr>
          <w:rFonts w:asciiTheme="minorHAnsi" w:hAnsiTheme="minorHAnsi" w:cstheme="minorHAnsi"/>
          <w:sz w:val="22"/>
          <w:szCs w:val="22"/>
        </w:rPr>
        <w:t xml:space="preserve">(pp. 1-20) </w:t>
      </w:r>
      <w:r w:rsidRPr="004B388C">
        <w:rPr>
          <w:rFonts w:asciiTheme="minorHAnsi" w:hAnsiTheme="minorHAnsi" w:cstheme="minorHAnsi"/>
          <w:sz w:val="22"/>
          <w:szCs w:val="22"/>
        </w:rPr>
        <w:t>Interdisciplinary Community Engaged Research for Health series, Vol. 1, Cincinnati, OH: Cincinnati Univ. Press.</w:t>
      </w:r>
    </w:p>
    <w:p w:rsidR="00DF714E" w:rsidRDefault="00DF714E" w:rsidP="00DF714E">
      <w:pPr>
        <w:ind w:left="720" w:hanging="720"/>
        <w:rPr>
          <w:rFonts w:asciiTheme="minorHAnsi" w:hAnsiTheme="minorHAnsi" w:cstheme="minorHAnsi"/>
          <w:sz w:val="22"/>
          <w:szCs w:val="22"/>
        </w:rPr>
      </w:pPr>
      <w:r w:rsidRPr="00FD7D73">
        <w:rPr>
          <w:rFonts w:asciiTheme="minorHAnsi" w:hAnsiTheme="minorHAnsi" w:cstheme="minorHAnsi"/>
          <w:b/>
          <w:sz w:val="22"/>
          <w:szCs w:val="22"/>
        </w:rPr>
        <w:t>Svedin, L.</w:t>
      </w:r>
      <w:r>
        <w:rPr>
          <w:rFonts w:asciiTheme="minorHAnsi" w:hAnsiTheme="minorHAnsi" w:cstheme="minorHAnsi"/>
          <w:sz w:val="22"/>
          <w:szCs w:val="22"/>
        </w:rPr>
        <w:t>,</w:t>
      </w:r>
      <w:r w:rsidRPr="004B388C">
        <w:rPr>
          <w:rFonts w:asciiTheme="minorHAnsi" w:hAnsiTheme="minorHAnsi" w:cstheme="minorHAnsi"/>
          <w:sz w:val="22"/>
          <w:szCs w:val="22"/>
        </w:rPr>
        <w:t xml:space="preserve"> </w:t>
      </w:r>
      <w:r w:rsidRPr="004B388C">
        <w:rPr>
          <w:rFonts w:asciiTheme="minorHAnsi" w:eastAsia="Calibri" w:hAnsiTheme="minorHAnsi" w:cstheme="minorHAnsi"/>
          <w:color w:val="000000"/>
          <w:sz w:val="22"/>
          <w:szCs w:val="22"/>
        </w:rPr>
        <w:t>Myrup</w:t>
      </w:r>
      <w:r>
        <w:rPr>
          <w:rFonts w:asciiTheme="minorHAnsi" w:eastAsia="Calibri" w:hAnsiTheme="minorHAnsi" w:cstheme="minorHAnsi"/>
          <w:color w:val="000000"/>
          <w:sz w:val="22"/>
          <w:szCs w:val="22"/>
        </w:rPr>
        <w:t xml:space="preserve"> T.</w:t>
      </w:r>
      <w:r w:rsidRPr="004B388C">
        <w:rPr>
          <w:rFonts w:asciiTheme="minorHAnsi" w:eastAsia="Calibri" w:hAnsiTheme="minorHAnsi" w:cstheme="minorHAnsi"/>
          <w:color w:val="000000"/>
          <w:sz w:val="22"/>
          <w:szCs w:val="22"/>
        </w:rPr>
        <w:t xml:space="preserve"> and K</w:t>
      </w:r>
      <w:r>
        <w:rPr>
          <w:rFonts w:asciiTheme="minorHAnsi" w:eastAsia="Calibri" w:hAnsiTheme="minorHAnsi" w:cstheme="minorHAnsi"/>
          <w:color w:val="000000"/>
          <w:sz w:val="22"/>
          <w:szCs w:val="22"/>
        </w:rPr>
        <w:t xml:space="preserve">. </w:t>
      </w:r>
      <w:r w:rsidRPr="004B388C">
        <w:rPr>
          <w:rFonts w:asciiTheme="minorHAnsi" w:eastAsia="Calibri" w:hAnsiTheme="minorHAnsi" w:cstheme="minorHAnsi"/>
          <w:color w:val="000000"/>
          <w:sz w:val="22"/>
          <w:szCs w:val="22"/>
        </w:rPr>
        <w:t>Campbell</w:t>
      </w:r>
      <w:r>
        <w:rPr>
          <w:rFonts w:asciiTheme="minorHAnsi" w:hAnsiTheme="minorHAnsi" w:cstheme="minorHAnsi"/>
          <w:sz w:val="22"/>
          <w:szCs w:val="22"/>
        </w:rPr>
        <w:t xml:space="preserve"> (2020</w:t>
      </w:r>
      <w:r w:rsidRPr="004B388C">
        <w:rPr>
          <w:rFonts w:asciiTheme="minorHAnsi" w:hAnsiTheme="minorHAnsi" w:cstheme="minorHAnsi"/>
          <w:sz w:val="22"/>
          <w:szCs w:val="22"/>
        </w:rPr>
        <w:t>) “</w:t>
      </w:r>
      <w:r w:rsidRPr="004B388C">
        <w:rPr>
          <w:rFonts w:asciiTheme="minorHAnsi" w:eastAsia="Calibri" w:hAnsiTheme="minorHAnsi" w:cstheme="minorHAnsi"/>
          <w:color w:val="000000"/>
          <w:sz w:val="22"/>
          <w:szCs w:val="22"/>
        </w:rPr>
        <w:t xml:space="preserve">In Search of Child Welfare and Child Health Collaboration” in Farrah </w:t>
      </w:r>
      <w:r w:rsidRPr="004B388C">
        <w:rPr>
          <w:rFonts w:asciiTheme="minorHAnsi" w:hAnsiTheme="minorHAnsi" w:cstheme="minorHAnsi"/>
          <w:sz w:val="22"/>
          <w:szCs w:val="22"/>
          <w:lang w:val="en-GB"/>
        </w:rPr>
        <w:t>Jacquez and Lina Svedin</w:t>
      </w:r>
      <w:r>
        <w:rPr>
          <w:rFonts w:asciiTheme="minorHAnsi" w:hAnsiTheme="minorHAnsi" w:cstheme="minorHAnsi"/>
          <w:sz w:val="22"/>
          <w:szCs w:val="22"/>
          <w:lang w:val="en-GB"/>
        </w:rPr>
        <w:t xml:space="preserve"> [Eds.]</w:t>
      </w:r>
      <w:r w:rsidRPr="00B51DC9">
        <w:rPr>
          <w:rFonts w:asciiTheme="minorHAnsi" w:hAnsiTheme="minorHAnsi" w:cstheme="minorHAnsi"/>
          <w:sz w:val="22"/>
          <w:szCs w:val="22"/>
          <w:lang w:val="en-GB"/>
        </w:rPr>
        <w:t xml:space="preserve"> </w:t>
      </w:r>
      <w:r w:rsidRPr="00B51DC9">
        <w:rPr>
          <w:rFonts w:asciiTheme="minorHAnsi" w:hAnsiTheme="minorHAnsi" w:cstheme="minorHAnsi"/>
          <w:i/>
          <w:sz w:val="22"/>
          <w:szCs w:val="22"/>
        </w:rPr>
        <w:t>Community-Academic Partnerships for Early Childhood Health</w:t>
      </w:r>
      <w:r>
        <w:rPr>
          <w:rFonts w:asciiTheme="minorHAnsi" w:hAnsiTheme="minorHAnsi" w:cstheme="minorHAnsi"/>
          <w:sz w:val="22"/>
          <w:szCs w:val="22"/>
        </w:rPr>
        <w:t>, (pp. 167-192) Interdisciplinary Community-Engaged Research for Health series, Vol. 1, Cincinnati, OH: Cincinnati Univ. Press.</w:t>
      </w:r>
    </w:p>
    <w:p w:rsidR="00DF714E" w:rsidRPr="004B388C" w:rsidRDefault="00DF714E" w:rsidP="00DF714E">
      <w:pPr>
        <w:ind w:left="720" w:hanging="720"/>
        <w:rPr>
          <w:rFonts w:asciiTheme="minorHAnsi" w:hAnsiTheme="minorHAnsi" w:cstheme="minorHAnsi"/>
          <w:sz w:val="22"/>
          <w:szCs w:val="22"/>
        </w:rPr>
      </w:pPr>
      <w:r w:rsidRPr="00FD7D73">
        <w:rPr>
          <w:rFonts w:asciiTheme="minorHAnsi" w:hAnsiTheme="minorHAnsi" w:cstheme="minorHAnsi"/>
          <w:b/>
          <w:sz w:val="22"/>
          <w:szCs w:val="22"/>
        </w:rPr>
        <w:t>Svedin, L.</w:t>
      </w:r>
      <w:r w:rsidRPr="004B388C">
        <w:rPr>
          <w:rFonts w:asciiTheme="minorHAnsi" w:hAnsiTheme="minorHAnsi" w:cstheme="minorHAnsi"/>
          <w:sz w:val="22"/>
          <w:szCs w:val="22"/>
        </w:rPr>
        <w:t xml:space="preserve">, </w:t>
      </w:r>
      <w:r w:rsidRPr="004B388C">
        <w:rPr>
          <w:rFonts w:asciiTheme="minorHAnsi" w:eastAsia="Calibri" w:hAnsiTheme="minorHAnsi" w:cstheme="minorHAnsi"/>
          <w:color w:val="000000"/>
          <w:sz w:val="22"/>
          <w:szCs w:val="22"/>
        </w:rPr>
        <w:t>and F. Jacquez</w:t>
      </w:r>
      <w:r>
        <w:rPr>
          <w:rFonts w:asciiTheme="minorHAnsi" w:hAnsiTheme="minorHAnsi" w:cstheme="minorHAnsi"/>
          <w:sz w:val="22"/>
          <w:szCs w:val="22"/>
        </w:rPr>
        <w:t xml:space="preserve"> (2020</w:t>
      </w:r>
      <w:r w:rsidRPr="004B388C">
        <w:rPr>
          <w:rFonts w:asciiTheme="minorHAnsi" w:hAnsiTheme="minorHAnsi" w:cstheme="minorHAnsi"/>
          <w:sz w:val="22"/>
          <w:szCs w:val="22"/>
        </w:rPr>
        <w:t>) “</w:t>
      </w:r>
      <w:r w:rsidRPr="004B388C">
        <w:rPr>
          <w:rFonts w:asciiTheme="minorHAnsi" w:eastAsia="SimHei" w:hAnsiTheme="minorHAnsi" w:cstheme="minorHAnsi"/>
          <w:kern w:val="24"/>
          <w:sz w:val="22"/>
          <w:szCs w:val="22"/>
          <w:lang w:eastAsia="ja-JP"/>
        </w:rPr>
        <w:t xml:space="preserve">Interdisciplinary Community-Engaged Research (ICER) for Health: Growing in understanding and effectiveness” </w:t>
      </w:r>
      <w:r w:rsidRPr="004B388C">
        <w:rPr>
          <w:rFonts w:asciiTheme="minorHAnsi" w:eastAsia="Calibri" w:hAnsiTheme="minorHAnsi" w:cstheme="minorHAnsi"/>
          <w:color w:val="000000"/>
          <w:sz w:val="22"/>
          <w:szCs w:val="22"/>
        </w:rPr>
        <w:t xml:space="preserve">in Farrah </w:t>
      </w:r>
      <w:r w:rsidRPr="004B388C">
        <w:rPr>
          <w:rFonts w:asciiTheme="minorHAnsi" w:hAnsiTheme="minorHAnsi" w:cstheme="minorHAnsi"/>
          <w:sz w:val="22"/>
          <w:szCs w:val="22"/>
          <w:lang w:val="en-GB"/>
        </w:rPr>
        <w:t xml:space="preserve">Jacquez and Lina Svedin [Eds.] </w:t>
      </w:r>
      <w:r w:rsidRPr="004B388C">
        <w:rPr>
          <w:rFonts w:asciiTheme="minorHAnsi" w:hAnsiTheme="minorHAnsi" w:cstheme="minorHAnsi"/>
          <w:i/>
          <w:sz w:val="22"/>
          <w:szCs w:val="22"/>
        </w:rPr>
        <w:t>Community-Academic Partnerships for Early Childhood Health</w:t>
      </w:r>
      <w:r w:rsidRPr="004B388C">
        <w:rPr>
          <w:rFonts w:asciiTheme="minorHAnsi" w:hAnsiTheme="minorHAnsi" w:cstheme="minorHAnsi"/>
          <w:sz w:val="22"/>
          <w:szCs w:val="22"/>
        </w:rPr>
        <w:t xml:space="preserve">, </w:t>
      </w:r>
      <w:r>
        <w:rPr>
          <w:rFonts w:asciiTheme="minorHAnsi" w:hAnsiTheme="minorHAnsi" w:cstheme="minorHAnsi"/>
          <w:sz w:val="22"/>
          <w:szCs w:val="22"/>
        </w:rPr>
        <w:t xml:space="preserve">(pp. 193-216) </w:t>
      </w:r>
      <w:r w:rsidRPr="004B388C">
        <w:rPr>
          <w:rFonts w:asciiTheme="minorHAnsi" w:hAnsiTheme="minorHAnsi" w:cstheme="minorHAnsi"/>
          <w:sz w:val="22"/>
          <w:szCs w:val="22"/>
        </w:rPr>
        <w:t>Interdisciplinary Community Engaged Research for Health series, Vol. 1, Cincinnati, OH: Cincinnati Univ. Press.</w:t>
      </w:r>
    </w:p>
    <w:p w:rsidR="001069C5" w:rsidRDefault="001069C5" w:rsidP="001069C5">
      <w:pPr>
        <w:tabs>
          <w:tab w:val="left" w:pos="720"/>
        </w:tabs>
        <w:autoSpaceDE w:val="0"/>
        <w:autoSpaceDN w:val="0"/>
        <w:adjustRightInd w:val="0"/>
        <w:ind w:left="720" w:hanging="720"/>
        <w:rPr>
          <w:rFonts w:asciiTheme="minorHAnsi" w:hAnsiTheme="minorHAnsi" w:cstheme="minorHAnsi"/>
          <w:sz w:val="22"/>
          <w:szCs w:val="22"/>
          <w:shd w:val="clear" w:color="auto" w:fill="FFFFFF"/>
        </w:rPr>
      </w:pPr>
      <w:r w:rsidRPr="00A92DAB">
        <w:rPr>
          <w:rFonts w:asciiTheme="minorHAnsi" w:hAnsiTheme="minorHAnsi" w:cstheme="minorHAnsi"/>
          <w:b/>
          <w:sz w:val="22"/>
          <w:szCs w:val="22"/>
          <w:shd w:val="clear" w:color="auto" w:fill="FFFFFF"/>
          <w:lang w:val="sv-SE"/>
        </w:rPr>
        <w:t>Svedin, L.</w:t>
      </w:r>
      <w:r w:rsidRPr="00A92DAB">
        <w:rPr>
          <w:rFonts w:asciiTheme="minorHAnsi" w:hAnsiTheme="minorHAnsi" w:cstheme="minorHAnsi"/>
          <w:sz w:val="22"/>
          <w:szCs w:val="22"/>
          <w:shd w:val="clear" w:color="auto" w:fill="FFFFFF"/>
          <w:lang w:val="sv-SE"/>
        </w:rPr>
        <w:t xml:space="preserve">, &amp; Valero, J. N. (2020). </w:t>
      </w:r>
      <w:r w:rsidRPr="00322006">
        <w:rPr>
          <w:rFonts w:asciiTheme="minorHAnsi" w:hAnsiTheme="minorHAnsi" w:cstheme="minorHAnsi"/>
          <w:sz w:val="22"/>
          <w:szCs w:val="22"/>
          <w:shd w:val="clear" w:color="auto" w:fill="FFFFFF"/>
        </w:rPr>
        <w:t>Strategic Planning in Practice: The Case of Utah’s Statewide Strategic Plan on Homelessness</w:t>
      </w:r>
      <w:r w:rsidRPr="00E3715A">
        <w:rPr>
          <w:rFonts w:asciiTheme="minorHAnsi" w:hAnsiTheme="minorHAnsi" w:cstheme="minorHAnsi"/>
          <w:sz w:val="22"/>
          <w:szCs w:val="22"/>
          <w:shd w:val="clear" w:color="auto" w:fill="FFFFFF"/>
        </w:rPr>
        <w:t>. </w:t>
      </w:r>
      <w:r w:rsidRPr="00E3715A">
        <w:rPr>
          <w:rFonts w:asciiTheme="minorHAnsi" w:hAnsiTheme="minorHAnsi" w:cstheme="minorHAnsi"/>
          <w:i/>
          <w:iCs/>
          <w:sz w:val="22"/>
          <w:szCs w:val="22"/>
          <w:shd w:val="clear" w:color="auto" w:fill="FFFFFF"/>
        </w:rPr>
        <w:t>Journal of Participatory Research Methods</w:t>
      </w:r>
      <w:r w:rsidRPr="00E3715A">
        <w:rPr>
          <w:rFonts w:asciiTheme="minorHAnsi" w:hAnsiTheme="minorHAnsi" w:cstheme="minorHAnsi"/>
          <w:sz w:val="22"/>
          <w:szCs w:val="22"/>
          <w:shd w:val="clear" w:color="auto" w:fill="FFFFFF"/>
        </w:rPr>
        <w:t>, </w:t>
      </w:r>
      <w:r w:rsidRPr="00E3715A">
        <w:rPr>
          <w:rFonts w:asciiTheme="minorHAnsi" w:hAnsiTheme="minorHAnsi" w:cstheme="minorHAnsi"/>
          <w:i/>
          <w:iCs/>
          <w:sz w:val="22"/>
          <w:szCs w:val="22"/>
          <w:shd w:val="clear" w:color="auto" w:fill="FFFFFF"/>
        </w:rPr>
        <w:t>1</w:t>
      </w:r>
      <w:r w:rsidRPr="00E3715A">
        <w:rPr>
          <w:rFonts w:asciiTheme="minorHAnsi" w:hAnsiTheme="minorHAnsi" w:cstheme="minorHAnsi"/>
          <w:sz w:val="22"/>
          <w:szCs w:val="22"/>
          <w:shd w:val="clear" w:color="auto" w:fill="FFFFFF"/>
        </w:rPr>
        <w:t>(1).</w:t>
      </w:r>
    </w:p>
    <w:p w:rsidR="001069C5" w:rsidRDefault="001069C5" w:rsidP="001069C5">
      <w:pPr>
        <w:tabs>
          <w:tab w:val="left" w:pos="720"/>
        </w:tabs>
        <w:autoSpaceDE w:val="0"/>
        <w:autoSpaceDN w:val="0"/>
        <w:adjustRightInd w:val="0"/>
        <w:ind w:left="720" w:hanging="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b/>
      </w:r>
      <w:hyperlink r:id="rId11" w:history="1">
        <w:r w:rsidRPr="008D7CA5">
          <w:rPr>
            <w:rStyle w:val="Hyperlink"/>
            <w:rFonts w:asciiTheme="minorHAnsi" w:hAnsiTheme="minorHAnsi" w:cstheme="minorHAnsi"/>
            <w:sz w:val="22"/>
            <w:szCs w:val="22"/>
            <w:shd w:val="clear" w:color="auto" w:fill="FFFFFF"/>
          </w:rPr>
          <w:t>https://jprm.scholasticahq.com/article/13294-strategic-planning-in-practice-the-case-of-utah-s-statewide-strategic-plan-on-homelessness</w:t>
        </w:r>
      </w:hyperlink>
    </w:p>
    <w:p w:rsidR="001069C5" w:rsidRDefault="001069C5" w:rsidP="0009372E">
      <w:pPr>
        <w:pStyle w:val="NoSpacing"/>
        <w:ind w:left="720" w:hanging="720"/>
      </w:pPr>
      <w:r w:rsidRPr="00B255A5">
        <w:rPr>
          <w:b/>
        </w:rPr>
        <w:t>Svedin, L.</w:t>
      </w:r>
      <w:r w:rsidRPr="00B255A5">
        <w:t xml:space="preserve"> and J. Valero (2019), </w:t>
      </w:r>
      <w:r w:rsidRPr="00B255A5">
        <w:rPr>
          <w:i/>
        </w:rPr>
        <w:t>The State of Utah Strategic Plan on Homelessness: Working Together to Make Homelessness in all of Utah Rare, Brief, and Non-recurring</w:t>
      </w:r>
      <w:r w:rsidRPr="00B255A5">
        <w:t xml:space="preserve">, </w:t>
      </w:r>
      <w:r w:rsidRPr="00322006">
        <w:t>Prepared for the State Homeless Coordinating Committee, September, Workforce Services Housing &amp; Community</w:t>
      </w:r>
      <w:r>
        <w:t xml:space="preserve"> </w:t>
      </w:r>
      <w:hyperlink r:id="rId12" w:history="1">
        <w:r w:rsidR="0009372E" w:rsidRPr="00D34089">
          <w:rPr>
            <w:rStyle w:val="Hyperlink"/>
          </w:rPr>
          <w:t>https://jobs.utah.gov/homelessness/homelessnessstrategicplan.pdf</w:t>
        </w:r>
      </w:hyperlink>
    </w:p>
    <w:p w:rsidR="00DF714E" w:rsidRPr="007C3D90" w:rsidRDefault="00DF714E" w:rsidP="00DF714E">
      <w:pPr>
        <w:autoSpaceDE w:val="0"/>
        <w:autoSpaceDN w:val="0"/>
        <w:adjustRightInd w:val="0"/>
        <w:ind w:left="720" w:hanging="720"/>
        <w:rPr>
          <w:rFonts w:ascii="Calibri" w:hAnsi="Calibri" w:cs="Calibri"/>
          <w:sz w:val="22"/>
          <w:szCs w:val="22"/>
        </w:rPr>
      </w:pPr>
      <w:r w:rsidRPr="00E3715A">
        <w:rPr>
          <w:rFonts w:ascii="Calibri" w:hAnsi="Calibri" w:cs="Calibri"/>
          <w:sz w:val="22"/>
          <w:szCs w:val="22"/>
        </w:rPr>
        <w:lastRenderedPageBreak/>
        <w:t xml:space="preserve">Campbell, K. A., Myrup, T. and </w:t>
      </w:r>
      <w:r w:rsidRPr="00E3715A">
        <w:rPr>
          <w:rFonts w:ascii="Calibri" w:hAnsi="Calibri" w:cs="Calibri"/>
          <w:b/>
          <w:sz w:val="22"/>
          <w:szCs w:val="22"/>
        </w:rPr>
        <w:t>L. Svedin</w:t>
      </w:r>
      <w:r w:rsidRPr="00E3715A">
        <w:rPr>
          <w:rFonts w:ascii="Calibri" w:hAnsi="Calibri" w:cs="Calibri"/>
          <w:sz w:val="22"/>
          <w:szCs w:val="22"/>
        </w:rPr>
        <w:t xml:space="preserve"> (2017) “Parsing Language and Measures Around Child Maltreatment,” </w:t>
      </w:r>
      <w:r w:rsidRPr="00E3715A">
        <w:rPr>
          <w:rFonts w:ascii="Calibri" w:hAnsi="Calibri" w:cs="Calibri"/>
          <w:i/>
          <w:iCs/>
          <w:sz w:val="22"/>
          <w:szCs w:val="22"/>
        </w:rPr>
        <w:t>Pediatrics.</w:t>
      </w:r>
      <w:r w:rsidRPr="00E3715A">
        <w:rPr>
          <w:rFonts w:ascii="Calibri" w:hAnsi="Calibri" w:cs="Calibri"/>
          <w:sz w:val="22"/>
          <w:szCs w:val="22"/>
        </w:rPr>
        <w:t xml:space="preserve"> 139(1): e20163475, DOI: 10.1542/peds.2016-3475, </w:t>
      </w:r>
      <w:hyperlink r:id="rId13" w:history="1">
        <w:r w:rsidRPr="007C3D90">
          <w:rPr>
            <w:rStyle w:val="Hyperlink"/>
            <w:rFonts w:ascii="Calibri" w:hAnsi="Calibri" w:cs="Calibri"/>
            <w:sz w:val="22"/>
            <w:szCs w:val="22"/>
          </w:rPr>
          <w:t>http://pediatrics.aappublications.org/content/139/1/e20163475</w:t>
        </w:r>
      </w:hyperlink>
    </w:p>
    <w:p w:rsidR="00DF714E" w:rsidRPr="00E3715A" w:rsidRDefault="00DF714E" w:rsidP="00DF714E">
      <w:pPr>
        <w:tabs>
          <w:tab w:val="left" w:pos="720"/>
        </w:tabs>
        <w:autoSpaceDE w:val="0"/>
        <w:autoSpaceDN w:val="0"/>
        <w:adjustRightInd w:val="0"/>
        <w:ind w:left="720" w:hanging="720"/>
        <w:rPr>
          <w:rFonts w:asciiTheme="minorHAnsi" w:hAnsiTheme="minorHAnsi" w:cstheme="minorHAnsi"/>
          <w:sz w:val="22"/>
          <w:szCs w:val="22"/>
        </w:rPr>
      </w:pPr>
      <w:r w:rsidRPr="00E3715A">
        <w:rPr>
          <w:rFonts w:asciiTheme="minorHAnsi" w:hAnsiTheme="minorHAnsi" w:cstheme="minorHAnsi"/>
          <w:sz w:val="22"/>
          <w:szCs w:val="22"/>
        </w:rPr>
        <w:t xml:space="preserve">Werner, K. and </w:t>
      </w:r>
      <w:r w:rsidRPr="00C902B8">
        <w:rPr>
          <w:rFonts w:asciiTheme="minorHAnsi" w:hAnsiTheme="minorHAnsi" w:cstheme="minorHAnsi"/>
          <w:b/>
          <w:sz w:val="22"/>
          <w:szCs w:val="22"/>
        </w:rPr>
        <w:t>L. Svedin</w:t>
      </w:r>
      <w:r w:rsidRPr="00E3715A">
        <w:rPr>
          <w:rFonts w:asciiTheme="minorHAnsi" w:hAnsiTheme="minorHAnsi" w:cstheme="minorHAnsi"/>
          <w:sz w:val="22"/>
          <w:szCs w:val="22"/>
        </w:rPr>
        <w:t xml:space="preserve"> (2017) “States, Water, and Climate: Who's planning for </w:t>
      </w:r>
      <w:proofErr w:type="gramStart"/>
      <w:r w:rsidRPr="00E3715A">
        <w:rPr>
          <w:rFonts w:asciiTheme="minorHAnsi" w:hAnsiTheme="minorHAnsi" w:cstheme="minorHAnsi"/>
          <w:sz w:val="22"/>
          <w:szCs w:val="22"/>
        </w:rPr>
        <w:t>change?,</w:t>
      </w:r>
      <w:proofErr w:type="gramEnd"/>
      <w:r w:rsidRPr="00E3715A">
        <w:rPr>
          <w:rFonts w:asciiTheme="minorHAnsi" w:hAnsiTheme="minorHAnsi" w:cstheme="minorHAnsi"/>
          <w:sz w:val="22"/>
          <w:szCs w:val="22"/>
        </w:rPr>
        <w:t xml:space="preserve">” </w:t>
      </w:r>
      <w:r w:rsidRPr="00E3715A">
        <w:rPr>
          <w:rFonts w:asciiTheme="minorHAnsi" w:hAnsiTheme="minorHAnsi" w:cstheme="minorHAnsi"/>
          <w:i/>
          <w:sz w:val="22"/>
          <w:szCs w:val="22"/>
        </w:rPr>
        <w:t>Climate Risk Management</w:t>
      </w:r>
      <w:r w:rsidRPr="00E3715A">
        <w:rPr>
          <w:rFonts w:asciiTheme="minorHAnsi" w:hAnsiTheme="minorHAnsi" w:cstheme="minorHAnsi"/>
          <w:sz w:val="22"/>
          <w:szCs w:val="22"/>
        </w:rPr>
        <w:t>, Vol. 16, pp. 59-72.</w:t>
      </w:r>
    </w:p>
    <w:p w:rsidR="00A92DAB" w:rsidRPr="005C365B" w:rsidRDefault="00A92DAB" w:rsidP="00A92DAB">
      <w:pPr>
        <w:ind w:left="720" w:hanging="720"/>
        <w:rPr>
          <w:rFonts w:ascii="Calibri" w:hAnsi="Calibri" w:cs="Calibri"/>
          <w:sz w:val="22"/>
          <w:szCs w:val="22"/>
          <w:lang w:val="en-GB"/>
        </w:rPr>
      </w:pPr>
      <w:r w:rsidRPr="00FD7D73">
        <w:rPr>
          <w:rFonts w:ascii="Calibri" w:hAnsi="Calibri" w:cs="Calibri"/>
          <w:b/>
          <w:sz w:val="22"/>
          <w:szCs w:val="22"/>
          <w:lang w:val="en-GB"/>
        </w:rPr>
        <w:t>Svedin, L.</w:t>
      </w:r>
      <w:r w:rsidRPr="005C365B">
        <w:rPr>
          <w:rFonts w:ascii="Calibri" w:hAnsi="Calibri" w:cs="Calibri"/>
          <w:sz w:val="22"/>
          <w:szCs w:val="22"/>
          <w:lang w:val="en-GB"/>
        </w:rPr>
        <w:t xml:space="preserve"> (Ed.) (2015) </w:t>
      </w:r>
      <w:r w:rsidRPr="005C365B">
        <w:rPr>
          <w:rFonts w:ascii="Calibri" w:hAnsi="Calibri" w:cs="Calibri"/>
          <w:i/>
          <w:sz w:val="22"/>
          <w:szCs w:val="22"/>
          <w:lang w:val="en-GB"/>
        </w:rPr>
        <w:t>Ethics and Risk Management</w:t>
      </w:r>
      <w:r w:rsidRPr="005C365B">
        <w:rPr>
          <w:rFonts w:ascii="Calibri" w:hAnsi="Calibri" w:cs="Calibri"/>
          <w:sz w:val="22"/>
          <w:szCs w:val="22"/>
          <w:lang w:val="en-GB"/>
        </w:rPr>
        <w:t>, Charlotte, NC: Information Age Publishing.</w:t>
      </w:r>
    </w:p>
    <w:p w:rsidR="00DF714E" w:rsidRPr="00030089" w:rsidRDefault="00DF714E" w:rsidP="00DF714E">
      <w:pPr>
        <w:ind w:left="720" w:hanging="720"/>
        <w:rPr>
          <w:rFonts w:ascii="Calibri" w:hAnsi="Calibri" w:cs="Calibri"/>
          <w:sz w:val="22"/>
          <w:szCs w:val="22"/>
          <w:lang w:val="en-GB"/>
        </w:rPr>
      </w:pPr>
      <w:r w:rsidRPr="00FD7D73">
        <w:rPr>
          <w:rFonts w:ascii="Calibri" w:hAnsi="Calibri" w:cs="Calibri"/>
          <w:b/>
          <w:sz w:val="22"/>
          <w:szCs w:val="22"/>
          <w:lang w:val="en-GB"/>
        </w:rPr>
        <w:t>Svedin, L.</w:t>
      </w:r>
      <w:r>
        <w:rPr>
          <w:rFonts w:ascii="Calibri" w:hAnsi="Calibri" w:cs="Calibri"/>
          <w:sz w:val="22"/>
          <w:szCs w:val="22"/>
          <w:lang w:val="en-GB"/>
        </w:rPr>
        <w:t xml:space="preserve"> (2015</w:t>
      </w:r>
      <w:r w:rsidRPr="00030089">
        <w:rPr>
          <w:rFonts w:ascii="Calibri" w:hAnsi="Calibri" w:cs="Calibri"/>
          <w:sz w:val="22"/>
          <w:szCs w:val="22"/>
          <w:lang w:val="en-GB"/>
        </w:rPr>
        <w:t xml:space="preserve">) “Introduction” in Lina Svedin (Ed.) </w:t>
      </w:r>
      <w:r w:rsidRPr="00030089">
        <w:rPr>
          <w:rFonts w:ascii="Calibri" w:hAnsi="Calibri" w:cs="Calibri"/>
          <w:i/>
          <w:sz w:val="22"/>
          <w:szCs w:val="22"/>
          <w:lang w:val="en-GB"/>
        </w:rPr>
        <w:t>Ethics and Risk Management</w:t>
      </w:r>
      <w:r w:rsidRPr="00030089">
        <w:rPr>
          <w:rFonts w:ascii="Calibri" w:hAnsi="Calibri" w:cs="Calibri"/>
          <w:sz w:val="22"/>
          <w:szCs w:val="22"/>
          <w:lang w:val="en-GB"/>
        </w:rPr>
        <w:t>, Charlotte, NC: Information Age Publishing.</w:t>
      </w:r>
    </w:p>
    <w:p w:rsidR="00DF714E" w:rsidRPr="00030089" w:rsidRDefault="00DF714E" w:rsidP="00DF714E">
      <w:pPr>
        <w:ind w:left="720" w:hanging="720"/>
        <w:rPr>
          <w:rFonts w:ascii="Calibri" w:hAnsi="Calibri" w:cs="Calibri"/>
          <w:sz w:val="22"/>
          <w:szCs w:val="22"/>
          <w:lang w:val="en-GB"/>
        </w:rPr>
      </w:pPr>
      <w:r w:rsidRPr="00FD7D73">
        <w:rPr>
          <w:rFonts w:ascii="Calibri" w:hAnsi="Calibri" w:cs="Calibri"/>
          <w:b/>
          <w:sz w:val="22"/>
          <w:szCs w:val="22"/>
          <w:lang w:val="en-GB"/>
        </w:rPr>
        <w:t xml:space="preserve">Svedin, L. </w:t>
      </w:r>
      <w:r>
        <w:rPr>
          <w:rFonts w:ascii="Calibri" w:hAnsi="Calibri" w:cs="Calibri"/>
          <w:sz w:val="22"/>
          <w:szCs w:val="22"/>
          <w:lang w:val="en-GB"/>
        </w:rPr>
        <w:t>(2015</w:t>
      </w:r>
      <w:r w:rsidRPr="00030089">
        <w:rPr>
          <w:rFonts w:ascii="Calibri" w:hAnsi="Calibri" w:cs="Calibri"/>
          <w:sz w:val="22"/>
          <w:szCs w:val="22"/>
          <w:lang w:val="en-GB"/>
        </w:rPr>
        <w:t xml:space="preserve">) “Conclusion” in Lina Svedin (Ed.) </w:t>
      </w:r>
      <w:r w:rsidRPr="00030089">
        <w:rPr>
          <w:rFonts w:ascii="Calibri" w:hAnsi="Calibri" w:cs="Calibri"/>
          <w:i/>
          <w:sz w:val="22"/>
          <w:szCs w:val="22"/>
          <w:lang w:val="en-GB"/>
        </w:rPr>
        <w:t>Ethics and Risk Management</w:t>
      </w:r>
      <w:r w:rsidRPr="00030089">
        <w:rPr>
          <w:rFonts w:ascii="Calibri" w:hAnsi="Calibri" w:cs="Calibri"/>
          <w:sz w:val="22"/>
          <w:szCs w:val="22"/>
          <w:lang w:val="en-GB"/>
        </w:rPr>
        <w:t>, Charlotte, NC: Information Age Publishing.</w:t>
      </w:r>
    </w:p>
    <w:p w:rsidR="00DF714E" w:rsidRPr="00030089" w:rsidRDefault="00DF714E" w:rsidP="00DF714E">
      <w:pPr>
        <w:ind w:left="720" w:hanging="720"/>
        <w:rPr>
          <w:rFonts w:ascii="Calibri" w:hAnsi="Calibri" w:cs="Calibri"/>
          <w:sz w:val="22"/>
          <w:szCs w:val="22"/>
          <w:lang w:val="en-GB"/>
        </w:rPr>
      </w:pPr>
      <w:r w:rsidRPr="00FD7D73">
        <w:rPr>
          <w:rFonts w:ascii="Calibri" w:hAnsi="Calibri" w:cs="Calibri"/>
          <w:b/>
          <w:sz w:val="22"/>
          <w:szCs w:val="22"/>
        </w:rPr>
        <w:t>Svedin, L.</w:t>
      </w:r>
      <w:r>
        <w:rPr>
          <w:rFonts w:ascii="Calibri" w:hAnsi="Calibri" w:cs="Calibri"/>
          <w:sz w:val="22"/>
          <w:szCs w:val="22"/>
        </w:rPr>
        <w:t xml:space="preserve"> (2015</w:t>
      </w:r>
      <w:r w:rsidRPr="00030089">
        <w:rPr>
          <w:rFonts w:ascii="Calibri" w:hAnsi="Calibri" w:cs="Calibri"/>
          <w:sz w:val="22"/>
          <w:szCs w:val="22"/>
        </w:rPr>
        <w:t xml:space="preserve">) “Ethics and Crisis Management” In Melvin </w:t>
      </w:r>
      <w:proofErr w:type="spellStart"/>
      <w:r w:rsidRPr="00030089">
        <w:rPr>
          <w:rFonts w:ascii="Calibri" w:hAnsi="Calibri" w:cs="Calibri"/>
          <w:sz w:val="22"/>
          <w:szCs w:val="22"/>
        </w:rPr>
        <w:t>Dubnick</w:t>
      </w:r>
      <w:proofErr w:type="spellEnd"/>
      <w:r w:rsidRPr="00030089">
        <w:rPr>
          <w:rFonts w:ascii="Calibri" w:hAnsi="Calibri" w:cs="Calibri"/>
          <w:sz w:val="22"/>
          <w:szCs w:val="22"/>
        </w:rPr>
        <w:t xml:space="preserve"> and </w:t>
      </w:r>
      <w:proofErr w:type="spellStart"/>
      <w:r w:rsidRPr="00030089">
        <w:rPr>
          <w:rFonts w:ascii="Calibri" w:hAnsi="Calibri" w:cs="Calibri"/>
          <w:sz w:val="22"/>
          <w:szCs w:val="22"/>
        </w:rPr>
        <w:t>Domonic</w:t>
      </w:r>
      <w:proofErr w:type="spellEnd"/>
      <w:r w:rsidRPr="00030089">
        <w:rPr>
          <w:rFonts w:ascii="Calibri" w:hAnsi="Calibri" w:cs="Calibri"/>
          <w:sz w:val="22"/>
          <w:szCs w:val="22"/>
        </w:rPr>
        <w:t xml:space="preserve"> </w:t>
      </w:r>
      <w:proofErr w:type="spellStart"/>
      <w:r w:rsidRPr="00030089">
        <w:rPr>
          <w:rFonts w:ascii="Calibri" w:hAnsi="Calibri" w:cs="Calibri"/>
          <w:sz w:val="22"/>
          <w:szCs w:val="22"/>
        </w:rPr>
        <w:t>Bearfield</w:t>
      </w:r>
      <w:proofErr w:type="spellEnd"/>
      <w:r w:rsidRPr="00030089">
        <w:rPr>
          <w:rFonts w:ascii="Calibri" w:hAnsi="Calibri" w:cs="Calibri"/>
          <w:sz w:val="22"/>
          <w:szCs w:val="22"/>
        </w:rPr>
        <w:t xml:space="preserve"> (Ed.) </w:t>
      </w:r>
      <w:r w:rsidRPr="00030089">
        <w:rPr>
          <w:rFonts w:ascii="Calibri" w:hAnsi="Calibri" w:cs="Calibri"/>
          <w:i/>
          <w:sz w:val="22"/>
          <w:szCs w:val="22"/>
        </w:rPr>
        <w:t>Encyclopedia of Public Administration and Public Policy</w:t>
      </w:r>
      <w:r w:rsidRPr="00030089">
        <w:rPr>
          <w:rFonts w:ascii="Calibri" w:hAnsi="Calibri" w:cs="Calibri"/>
          <w:sz w:val="22"/>
          <w:szCs w:val="22"/>
        </w:rPr>
        <w:t>, New York: Taylor &amp; Francis.</w:t>
      </w:r>
    </w:p>
    <w:p w:rsidR="00DF714E" w:rsidRPr="00CF2606" w:rsidRDefault="00DF714E" w:rsidP="00DF714E">
      <w:pPr>
        <w:ind w:left="720" w:hanging="720"/>
        <w:rPr>
          <w:rFonts w:ascii="Calibri" w:hAnsi="Calibri" w:cs="Calibri"/>
          <w:sz w:val="22"/>
          <w:szCs w:val="22"/>
          <w:lang w:val="sv-SE"/>
        </w:rPr>
      </w:pPr>
      <w:r w:rsidRPr="00FD7D73">
        <w:rPr>
          <w:rFonts w:ascii="Calibri" w:hAnsi="Calibri" w:cs="Calibri"/>
          <w:b/>
          <w:sz w:val="22"/>
          <w:szCs w:val="22"/>
          <w:lang w:val="en-GB"/>
        </w:rPr>
        <w:t>Svedin, L.</w:t>
      </w:r>
      <w:r>
        <w:rPr>
          <w:rFonts w:ascii="Calibri" w:hAnsi="Calibri" w:cs="Calibri"/>
          <w:sz w:val="22"/>
          <w:szCs w:val="22"/>
          <w:lang w:val="en-GB"/>
        </w:rPr>
        <w:t xml:space="preserve"> (2015</w:t>
      </w:r>
      <w:r w:rsidRPr="00030089">
        <w:rPr>
          <w:rFonts w:ascii="Calibri" w:hAnsi="Calibri" w:cs="Calibri"/>
          <w:sz w:val="22"/>
          <w:szCs w:val="22"/>
          <w:lang w:val="en-GB"/>
        </w:rPr>
        <w:t>) “</w:t>
      </w:r>
      <w:proofErr w:type="spellStart"/>
      <w:r w:rsidRPr="00030089">
        <w:rPr>
          <w:rFonts w:ascii="Calibri" w:hAnsi="Calibri" w:cs="Calibri"/>
          <w:sz w:val="22"/>
          <w:szCs w:val="22"/>
          <w:lang w:val="en-GB"/>
        </w:rPr>
        <w:t>Samverkan</w:t>
      </w:r>
      <w:proofErr w:type="spellEnd"/>
      <w:r w:rsidRPr="00030089">
        <w:rPr>
          <w:rFonts w:ascii="Calibri" w:hAnsi="Calibri" w:cs="Calibri"/>
          <w:sz w:val="22"/>
          <w:szCs w:val="22"/>
          <w:lang w:val="en-GB"/>
        </w:rPr>
        <w:t xml:space="preserve"> </w:t>
      </w:r>
      <w:proofErr w:type="spellStart"/>
      <w:r w:rsidRPr="00030089">
        <w:rPr>
          <w:rFonts w:ascii="Calibri" w:hAnsi="Calibri" w:cs="Calibri"/>
          <w:sz w:val="22"/>
          <w:szCs w:val="22"/>
          <w:lang w:val="en-GB"/>
        </w:rPr>
        <w:t>och</w:t>
      </w:r>
      <w:proofErr w:type="spellEnd"/>
      <w:r w:rsidRPr="00030089">
        <w:rPr>
          <w:rFonts w:ascii="Calibri" w:hAnsi="Calibri" w:cs="Calibri"/>
          <w:sz w:val="22"/>
          <w:szCs w:val="22"/>
          <w:lang w:val="en-GB"/>
        </w:rPr>
        <w:t xml:space="preserve"> </w:t>
      </w:r>
      <w:proofErr w:type="spellStart"/>
      <w:r w:rsidRPr="00030089">
        <w:rPr>
          <w:rFonts w:ascii="Calibri" w:hAnsi="Calibri" w:cs="Calibri"/>
          <w:sz w:val="22"/>
          <w:szCs w:val="22"/>
          <w:lang w:val="en-GB"/>
        </w:rPr>
        <w:t>samarbete</w:t>
      </w:r>
      <w:proofErr w:type="spellEnd"/>
      <w:r w:rsidRPr="00030089">
        <w:rPr>
          <w:rFonts w:ascii="Calibri" w:hAnsi="Calibri" w:cs="Calibri"/>
          <w:sz w:val="22"/>
          <w:szCs w:val="22"/>
          <w:lang w:val="en-GB"/>
        </w:rPr>
        <w:t xml:space="preserve"> </w:t>
      </w:r>
      <w:proofErr w:type="spellStart"/>
      <w:r w:rsidRPr="00030089">
        <w:rPr>
          <w:rFonts w:ascii="Calibri" w:hAnsi="Calibri" w:cs="Calibri"/>
          <w:sz w:val="22"/>
          <w:szCs w:val="22"/>
          <w:lang w:val="en-GB"/>
        </w:rPr>
        <w:t>i</w:t>
      </w:r>
      <w:proofErr w:type="spellEnd"/>
      <w:r w:rsidRPr="00030089">
        <w:rPr>
          <w:rFonts w:ascii="Calibri" w:hAnsi="Calibri" w:cs="Calibri"/>
          <w:sz w:val="22"/>
          <w:szCs w:val="22"/>
          <w:lang w:val="en-GB"/>
        </w:rPr>
        <w:t xml:space="preserve"> </w:t>
      </w:r>
      <w:proofErr w:type="spellStart"/>
      <w:r w:rsidRPr="00030089">
        <w:rPr>
          <w:rFonts w:ascii="Calibri" w:hAnsi="Calibri" w:cs="Calibri"/>
          <w:sz w:val="22"/>
          <w:szCs w:val="22"/>
          <w:lang w:val="en-GB"/>
        </w:rPr>
        <w:t>kriser</w:t>
      </w:r>
      <w:proofErr w:type="spellEnd"/>
      <w:r w:rsidRPr="00030089">
        <w:rPr>
          <w:rFonts w:ascii="Calibri" w:hAnsi="Calibri" w:cs="Calibri"/>
          <w:sz w:val="22"/>
          <w:szCs w:val="22"/>
          <w:lang w:val="en-GB"/>
        </w:rPr>
        <w:t xml:space="preserve">” [Collaboration and Cooperation in Crises] in Dan Hansen, Eva-Karin Olson &amp; Edward Deverell (Eds.) </w:t>
      </w:r>
      <w:r w:rsidRPr="00CF2606">
        <w:rPr>
          <w:rFonts w:ascii="Calibri" w:hAnsi="Calibri" w:cs="Calibri"/>
          <w:i/>
          <w:sz w:val="22"/>
          <w:szCs w:val="22"/>
          <w:lang w:val="sv-SE"/>
        </w:rPr>
        <w:t>Perspektiv på krishantering [Perspectives on Crisis Management]</w:t>
      </w:r>
      <w:r w:rsidRPr="00CF2606">
        <w:rPr>
          <w:rFonts w:ascii="Calibri" w:hAnsi="Calibri" w:cs="Calibri"/>
          <w:sz w:val="22"/>
          <w:szCs w:val="22"/>
          <w:lang w:val="sv-SE"/>
        </w:rPr>
        <w:t>, Studentlitteratur, pp. 99-122.</w:t>
      </w:r>
    </w:p>
    <w:p w:rsidR="00DF714E" w:rsidRPr="00030089" w:rsidRDefault="00DF714E" w:rsidP="00DF714E">
      <w:pPr>
        <w:ind w:left="720" w:hanging="720"/>
        <w:rPr>
          <w:rFonts w:ascii="Calibri" w:hAnsi="Calibri" w:cs="Calibri"/>
          <w:sz w:val="22"/>
          <w:szCs w:val="22"/>
        </w:rPr>
      </w:pPr>
      <w:r w:rsidRPr="00FD7D73">
        <w:rPr>
          <w:rFonts w:ascii="Calibri" w:hAnsi="Calibri" w:cs="Calibri"/>
          <w:b/>
          <w:sz w:val="22"/>
          <w:szCs w:val="22"/>
          <w:lang w:val="sv-SE"/>
        </w:rPr>
        <w:t>Svedin, L.</w:t>
      </w:r>
      <w:r>
        <w:rPr>
          <w:rFonts w:ascii="Calibri" w:hAnsi="Calibri" w:cs="Calibri"/>
          <w:sz w:val="22"/>
          <w:szCs w:val="22"/>
          <w:lang w:val="sv-SE"/>
        </w:rPr>
        <w:t xml:space="preserve"> (2015</w:t>
      </w:r>
      <w:r w:rsidRPr="00030089">
        <w:rPr>
          <w:rFonts w:ascii="Calibri" w:hAnsi="Calibri" w:cs="Calibri"/>
          <w:sz w:val="22"/>
          <w:szCs w:val="22"/>
          <w:lang w:val="sv-SE"/>
        </w:rPr>
        <w:t>) “</w:t>
      </w:r>
      <w:r w:rsidRPr="00322006">
        <w:rPr>
          <w:rFonts w:asciiTheme="minorHAnsi" w:hAnsiTheme="minorHAnsi" w:cstheme="minorHAnsi"/>
          <w:sz w:val="22"/>
          <w:szCs w:val="22"/>
          <w:lang w:val="sv-SE"/>
        </w:rPr>
        <w:t>Ansvarsutrkävande i kriser och allmänhetens förtroende för samhällets institutioner” [Accountability in Crises and Public Confidence in Society’s Institutions] in Dan Hansen</w:t>
      </w:r>
      <w:r w:rsidRPr="00030089">
        <w:rPr>
          <w:rFonts w:ascii="Calibri" w:hAnsi="Calibri" w:cs="Calibri"/>
          <w:sz w:val="22"/>
          <w:szCs w:val="22"/>
          <w:lang w:val="sv-SE"/>
        </w:rPr>
        <w:t xml:space="preserve">, Eva-Karin Olson &amp; Edward Deverell (Eds.) </w:t>
      </w:r>
      <w:proofErr w:type="spellStart"/>
      <w:r>
        <w:rPr>
          <w:rFonts w:ascii="Calibri" w:hAnsi="Calibri" w:cs="Calibri"/>
          <w:i/>
          <w:sz w:val="22"/>
          <w:szCs w:val="22"/>
          <w:lang w:val="en-GB"/>
        </w:rPr>
        <w:t>Perspektiv</w:t>
      </w:r>
      <w:proofErr w:type="spellEnd"/>
      <w:r>
        <w:rPr>
          <w:rFonts w:ascii="Calibri" w:hAnsi="Calibri" w:cs="Calibri"/>
          <w:i/>
          <w:sz w:val="22"/>
          <w:szCs w:val="22"/>
          <w:lang w:val="en-GB"/>
        </w:rPr>
        <w:t xml:space="preserve"> p</w:t>
      </w:r>
      <w:r w:rsidRPr="008141DC">
        <w:rPr>
          <w:rFonts w:ascii="Calibri" w:hAnsi="Calibri" w:cs="Calibri"/>
          <w:i/>
          <w:sz w:val="22"/>
          <w:szCs w:val="22"/>
        </w:rPr>
        <w:t xml:space="preserve">å </w:t>
      </w:r>
      <w:proofErr w:type="spellStart"/>
      <w:r w:rsidRPr="008141DC">
        <w:rPr>
          <w:rFonts w:ascii="Calibri" w:hAnsi="Calibri" w:cs="Calibri"/>
          <w:i/>
          <w:sz w:val="22"/>
          <w:szCs w:val="22"/>
        </w:rPr>
        <w:t>krishantering</w:t>
      </w:r>
      <w:proofErr w:type="spellEnd"/>
      <w:r w:rsidRPr="00030089">
        <w:rPr>
          <w:rFonts w:ascii="Calibri" w:hAnsi="Calibri" w:cs="Calibri"/>
          <w:i/>
          <w:sz w:val="22"/>
          <w:szCs w:val="22"/>
        </w:rPr>
        <w:t xml:space="preserve"> [</w:t>
      </w:r>
      <w:r>
        <w:rPr>
          <w:rFonts w:ascii="Calibri" w:hAnsi="Calibri" w:cs="Calibri"/>
          <w:i/>
          <w:sz w:val="22"/>
          <w:szCs w:val="22"/>
        </w:rPr>
        <w:t xml:space="preserve">Perspectives on </w:t>
      </w:r>
      <w:r w:rsidRPr="00030089">
        <w:rPr>
          <w:rFonts w:ascii="Calibri" w:hAnsi="Calibri" w:cs="Calibri"/>
          <w:i/>
          <w:sz w:val="22"/>
          <w:szCs w:val="22"/>
        </w:rPr>
        <w:t>Crisis Management]</w:t>
      </w:r>
      <w:r>
        <w:rPr>
          <w:rFonts w:ascii="Calibri" w:hAnsi="Calibri" w:cs="Calibri"/>
          <w:sz w:val="22"/>
          <w:szCs w:val="22"/>
        </w:rPr>
        <w:t xml:space="preserve">, </w:t>
      </w:r>
      <w:proofErr w:type="spellStart"/>
      <w:r>
        <w:rPr>
          <w:rFonts w:ascii="Calibri" w:hAnsi="Calibri" w:cs="Calibri"/>
          <w:sz w:val="22"/>
          <w:szCs w:val="22"/>
        </w:rPr>
        <w:t>Studentlitteratur</w:t>
      </w:r>
      <w:proofErr w:type="spellEnd"/>
      <w:r>
        <w:rPr>
          <w:rFonts w:ascii="Calibri" w:hAnsi="Calibri" w:cs="Calibri"/>
          <w:sz w:val="22"/>
          <w:szCs w:val="22"/>
        </w:rPr>
        <w:t>, pp. 123-144.</w:t>
      </w:r>
    </w:p>
    <w:p w:rsidR="00DF714E" w:rsidRPr="00BF5C36" w:rsidRDefault="00DF714E" w:rsidP="00DF714E">
      <w:pPr>
        <w:ind w:left="720" w:hanging="720"/>
        <w:rPr>
          <w:rFonts w:ascii="Calibri" w:hAnsi="Calibri" w:cs="Calibri"/>
          <w:sz w:val="22"/>
          <w:szCs w:val="22"/>
        </w:rPr>
      </w:pPr>
      <w:r w:rsidRPr="00BF5C36">
        <w:rPr>
          <w:rFonts w:ascii="Calibri" w:hAnsi="Calibri" w:cs="Calibri"/>
          <w:b/>
          <w:sz w:val="22"/>
          <w:szCs w:val="22"/>
        </w:rPr>
        <w:t>Svedin, L.</w:t>
      </w:r>
      <w:r w:rsidRPr="00BF5C36">
        <w:rPr>
          <w:rFonts w:ascii="Calibri" w:hAnsi="Calibri" w:cs="Calibri"/>
          <w:sz w:val="22"/>
          <w:szCs w:val="22"/>
        </w:rPr>
        <w:t xml:space="preserve"> (2014) Trust and Confidence in Government and Public Services, </w:t>
      </w:r>
      <w:r w:rsidRPr="00BF5C36">
        <w:rPr>
          <w:rFonts w:ascii="Calibri" w:hAnsi="Calibri" w:cs="Calibri"/>
          <w:i/>
          <w:sz w:val="22"/>
          <w:szCs w:val="22"/>
        </w:rPr>
        <w:t>Public Integrity</w:t>
      </w:r>
      <w:r w:rsidRPr="00BF5C36">
        <w:rPr>
          <w:rFonts w:ascii="Calibri" w:hAnsi="Calibri" w:cs="Calibri"/>
          <w:sz w:val="22"/>
          <w:szCs w:val="22"/>
        </w:rPr>
        <w:t>, Vol. 16(2), pp. 210-213.</w:t>
      </w:r>
    </w:p>
    <w:p w:rsidR="00DF714E" w:rsidRPr="00BF5C36" w:rsidRDefault="00DF714E" w:rsidP="00DF714E">
      <w:pPr>
        <w:ind w:left="720" w:hanging="720"/>
        <w:rPr>
          <w:rFonts w:ascii="Calibri" w:hAnsi="Calibri" w:cs="Calibri"/>
          <w:sz w:val="22"/>
          <w:szCs w:val="22"/>
        </w:rPr>
      </w:pPr>
      <w:r w:rsidRPr="00BF5C36">
        <w:rPr>
          <w:rFonts w:ascii="Calibri" w:hAnsi="Calibri" w:cs="Calibri"/>
          <w:b/>
          <w:sz w:val="22"/>
          <w:szCs w:val="22"/>
        </w:rPr>
        <w:t>Svedin, L.</w:t>
      </w:r>
      <w:r w:rsidRPr="00BF5C36">
        <w:rPr>
          <w:rFonts w:ascii="Calibri" w:hAnsi="Calibri" w:cs="Calibri"/>
          <w:sz w:val="22"/>
          <w:szCs w:val="22"/>
        </w:rPr>
        <w:t xml:space="preserve"> (2014) European Power by Design, </w:t>
      </w:r>
      <w:r w:rsidRPr="00BF5C36">
        <w:rPr>
          <w:rStyle w:val="Emphasis"/>
          <w:rFonts w:ascii="Calibri" w:hAnsi="Calibri" w:cs="Calibri"/>
          <w:sz w:val="22"/>
          <w:szCs w:val="22"/>
        </w:rPr>
        <w:t>International Studies Review</w:t>
      </w:r>
      <w:r w:rsidRPr="00BF5C36">
        <w:rPr>
          <w:rFonts w:ascii="Calibri" w:hAnsi="Calibri" w:cs="Calibri"/>
          <w:sz w:val="22"/>
          <w:szCs w:val="22"/>
        </w:rPr>
        <w:t>. Vol. 16, pp. 154-175.</w:t>
      </w:r>
    </w:p>
    <w:p w:rsidR="00DF714E" w:rsidRPr="00030089" w:rsidRDefault="00DF714E" w:rsidP="00DF714E">
      <w:pPr>
        <w:ind w:left="720" w:hanging="720"/>
        <w:rPr>
          <w:rFonts w:ascii="Calibri" w:hAnsi="Calibri" w:cs="Calibri"/>
          <w:sz w:val="22"/>
          <w:szCs w:val="22"/>
        </w:rPr>
      </w:pPr>
      <w:r w:rsidRPr="00FD7D73">
        <w:rPr>
          <w:rFonts w:ascii="Calibri" w:hAnsi="Calibri" w:cs="Calibri"/>
          <w:b/>
          <w:sz w:val="22"/>
          <w:szCs w:val="22"/>
        </w:rPr>
        <w:t>Svedin, L.</w:t>
      </w:r>
      <w:r w:rsidRPr="00030089">
        <w:rPr>
          <w:rFonts w:ascii="Calibri" w:hAnsi="Calibri" w:cs="Calibri"/>
          <w:sz w:val="22"/>
          <w:szCs w:val="22"/>
        </w:rPr>
        <w:t xml:space="preserve"> (2013) “Ethics in Crisis Communication: Persistent Challenges and Emerging Issues” In Minette </w:t>
      </w:r>
      <w:proofErr w:type="spellStart"/>
      <w:r w:rsidRPr="00030089">
        <w:rPr>
          <w:rFonts w:ascii="Calibri" w:hAnsi="Calibri" w:cs="Calibri"/>
          <w:sz w:val="22"/>
          <w:szCs w:val="22"/>
        </w:rPr>
        <w:t>Drumwright</w:t>
      </w:r>
      <w:proofErr w:type="spellEnd"/>
      <w:r w:rsidRPr="00030089">
        <w:rPr>
          <w:rFonts w:ascii="Calibri" w:hAnsi="Calibri" w:cs="Calibri"/>
          <w:sz w:val="22"/>
          <w:szCs w:val="22"/>
        </w:rPr>
        <w:t xml:space="preserve"> (Ed.) </w:t>
      </w:r>
      <w:r w:rsidRPr="00030089">
        <w:rPr>
          <w:rFonts w:ascii="Calibri" w:hAnsi="Calibri" w:cs="Calibri"/>
          <w:i/>
          <w:sz w:val="22"/>
          <w:szCs w:val="22"/>
        </w:rPr>
        <w:t>Ethics in Communication Professions: New Agendas in Communication Research</w:t>
      </w:r>
      <w:r w:rsidRPr="00030089">
        <w:rPr>
          <w:rFonts w:ascii="Calibri" w:hAnsi="Calibri" w:cs="Calibri"/>
          <w:sz w:val="22"/>
          <w:szCs w:val="22"/>
        </w:rPr>
        <w:t>, New York: Routledge, pp.107-130.</w:t>
      </w:r>
    </w:p>
    <w:p w:rsidR="001836A0" w:rsidRPr="00030089" w:rsidRDefault="00676605" w:rsidP="007A5E31">
      <w:pPr>
        <w:ind w:left="720" w:hanging="720"/>
        <w:rPr>
          <w:rFonts w:ascii="Calibri" w:hAnsi="Calibri" w:cs="Calibri"/>
          <w:sz w:val="22"/>
          <w:szCs w:val="22"/>
        </w:rPr>
      </w:pPr>
      <w:r w:rsidRPr="00FD7D73">
        <w:rPr>
          <w:rFonts w:ascii="Calibri" w:hAnsi="Calibri" w:cs="Calibri"/>
          <w:b/>
          <w:sz w:val="22"/>
          <w:szCs w:val="22"/>
        </w:rPr>
        <w:t>Svedin, L.</w:t>
      </w:r>
      <w:r w:rsidRPr="00030089">
        <w:rPr>
          <w:rFonts w:ascii="Calibri" w:hAnsi="Calibri" w:cs="Calibri"/>
          <w:sz w:val="22"/>
          <w:szCs w:val="22"/>
        </w:rPr>
        <w:t xml:space="preserve"> (</w:t>
      </w:r>
      <w:r w:rsidR="00F53D9E" w:rsidRPr="00030089">
        <w:rPr>
          <w:rFonts w:ascii="Calibri" w:hAnsi="Calibri" w:cs="Calibri"/>
          <w:sz w:val="22"/>
          <w:szCs w:val="22"/>
        </w:rPr>
        <w:t>2012</w:t>
      </w:r>
      <w:r w:rsidR="001836A0" w:rsidRPr="00030089">
        <w:rPr>
          <w:rFonts w:ascii="Calibri" w:hAnsi="Calibri" w:cs="Calibri"/>
          <w:sz w:val="22"/>
          <w:szCs w:val="22"/>
        </w:rPr>
        <w:t xml:space="preserve">) </w:t>
      </w:r>
      <w:r w:rsidR="001836A0" w:rsidRPr="00030089">
        <w:rPr>
          <w:rFonts w:ascii="Calibri" w:hAnsi="Calibri" w:cs="Calibri"/>
          <w:i/>
          <w:sz w:val="22"/>
          <w:szCs w:val="22"/>
        </w:rPr>
        <w:t>Accountability in Crises and Public Trust in Governing Institutions</w:t>
      </w:r>
      <w:r w:rsidR="001836A0" w:rsidRPr="00030089">
        <w:rPr>
          <w:rFonts w:ascii="Calibri" w:hAnsi="Calibri" w:cs="Calibri"/>
          <w:sz w:val="22"/>
          <w:szCs w:val="22"/>
        </w:rPr>
        <w:t xml:space="preserve">, </w:t>
      </w:r>
      <w:r w:rsidRPr="00030089">
        <w:rPr>
          <w:rFonts w:ascii="Calibri" w:hAnsi="Calibri" w:cs="Calibri"/>
          <w:sz w:val="22"/>
          <w:szCs w:val="22"/>
        </w:rPr>
        <w:t>London, New York</w:t>
      </w:r>
      <w:r w:rsidR="001836A0" w:rsidRPr="00030089">
        <w:rPr>
          <w:rFonts w:ascii="Calibri" w:hAnsi="Calibri" w:cs="Calibri"/>
          <w:sz w:val="22"/>
          <w:szCs w:val="22"/>
        </w:rPr>
        <w:t>: Routledge.</w:t>
      </w:r>
    </w:p>
    <w:p w:rsidR="00A92DAB" w:rsidRPr="00030089" w:rsidRDefault="00A92DAB" w:rsidP="00A92DAB">
      <w:pPr>
        <w:ind w:left="720" w:hanging="720"/>
        <w:rPr>
          <w:rFonts w:ascii="Calibri" w:hAnsi="Calibri" w:cs="Calibri"/>
          <w:sz w:val="22"/>
          <w:szCs w:val="22"/>
        </w:rPr>
      </w:pPr>
      <w:r w:rsidRPr="00FD7D73">
        <w:rPr>
          <w:rFonts w:ascii="Calibri" w:hAnsi="Calibri" w:cs="Calibri"/>
          <w:b/>
          <w:sz w:val="22"/>
          <w:szCs w:val="22"/>
        </w:rPr>
        <w:t>Svedin, L.</w:t>
      </w:r>
      <w:r w:rsidRPr="00030089">
        <w:rPr>
          <w:rFonts w:ascii="Calibri" w:hAnsi="Calibri" w:cs="Calibri"/>
          <w:sz w:val="22"/>
          <w:szCs w:val="22"/>
        </w:rPr>
        <w:t xml:space="preserve"> (Ed.) (2011) </w:t>
      </w:r>
      <w:r w:rsidRPr="00030089">
        <w:rPr>
          <w:rFonts w:ascii="Calibri" w:hAnsi="Calibri" w:cs="Calibri"/>
          <w:i/>
          <w:sz w:val="22"/>
          <w:szCs w:val="22"/>
        </w:rPr>
        <w:t>Ethics and Crisis Management</w:t>
      </w:r>
      <w:r w:rsidRPr="00030089">
        <w:rPr>
          <w:rFonts w:ascii="Calibri" w:hAnsi="Calibri" w:cs="Calibri"/>
          <w:sz w:val="22"/>
          <w:szCs w:val="22"/>
        </w:rPr>
        <w:t xml:space="preserve">, Charlotte, NC: Information Age Publishing. </w:t>
      </w:r>
    </w:p>
    <w:p w:rsidR="00DF714E" w:rsidRPr="00030089" w:rsidRDefault="00DF714E" w:rsidP="00DF714E">
      <w:pPr>
        <w:ind w:left="720" w:hanging="720"/>
        <w:rPr>
          <w:rFonts w:ascii="Calibri" w:hAnsi="Calibri" w:cs="Calibri"/>
          <w:sz w:val="22"/>
          <w:szCs w:val="22"/>
        </w:rPr>
      </w:pPr>
      <w:r w:rsidRPr="00FD7D73">
        <w:rPr>
          <w:rFonts w:ascii="Calibri" w:hAnsi="Calibri" w:cs="Calibri"/>
          <w:b/>
          <w:sz w:val="22"/>
          <w:szCs w:val="22"/>
        </w:rPr>
        <w:t>Svedin, L.</w:t>
      </w:r>
      <w:r w:rsidRPr="00030089">
        <w:rPr>
          <w:rFonts w:ascii="Calibri" w:hAnsi="Calibri" w:cs="Calibri"/>
          <w:sz w:val="22"/>
          <w:szCs w:val="22"/>
        </w:rPr>
        <w:t xml:space="preserve"> (2011) “The Ethical Dilemmas of Straddling the Public-Private Divide in Economic Crises,” In Lina Svedin (Ed.) </w:t>
      </w:r>
      <w:r w:rsidRPr="00030089">
        <w:rPr>
          <w:rFonts w:ascii="Calibri" w:hAnsi="Calibri" w:cs="Calibri"/>
          <w:i/>
          <w:sz w:val="22"/>
          <w:szCs w:val="22"/>
        </w:rPr>
        <w:t>Ethics and Crisis Management</w:t>
      </w:r>
      <w:r w:rsidRPr="00030089">
        <w:rPr>
          <w:rFonts w:ascii="Calibri" w:hAnsi="Calibri" w:cs="Calibri"/>
          <w:sz w:val="22"/>
          <w:szCs w:val="22"/>
        </w:rPr>
        <w:t xml:space="preserve">, Charlotte, NC: Information Age Publishing, pp. 97-118. </w:t>
      </w:r>
    </w:p>
    <w:p w:rsidR="00DF714E" w:rsidRPr="00BF5C36" w:rsidRDefault="00DF714E" w:rsidP="00DF714E">
      <w:pPr>
        <w:ind w:left="720" w:hanging="720"/>
        <w:rPr>
          <w:rFonts w:ascii="Calibri" w:hAnsi="Calibri" w:cs="Calibri"/>
          <w:sz w:val="22"/>
          <w:szCs w:val="22"/>
        </w:rPr>
      </w:pPr>
      <w:r w:rsidRPr="00BF5C36">
        <w:rPr>
          <w:rFonts w:ascii="Calibri" w:hAnsi="Calibri" w:cs="Calibri"/>
          <w:b/>
          <w:sz w:val="22"/>
          <w:szCs w:val="22"/>
        </w:rPr>
        <w:t>Svedin, L.</w:t>
      </w:r>
      <w:r w:rsidRPr="00BF5C36">
        <w:rPr>
          <w:rFonts w:ascii="Calibri" w:hAnsi="Calibri" w:cs="Calibri"/>
          <w:sz w:val="22"/>
          <w:szCs w:val="22"/>
        </w:rPr>
        <w:t xml:space="preserve"> (2011) The Autonomy of European Union Agencies: A Comparative Study of Institutional Development, </w:t>
      </w:r>
      <w:r w:rsidRPr="00BF5C36">
        <w:rPr>
          <w:rFonts w:ascii="Calibri" w:hAnsi="Calibri" w:cs="Calibri"/>
          <w:i/>
          <w:sz w:val="22"/>
          <w:szCs w:val="22"/>
        </w:rPr>
        <w:t>Journal of Comparative Policy Analysis</w:t>
      </w:r>
      <w:r w:rsidRPr="00BF5C36">
        <w:rPr>
          <w:rFonts w:ascii="Calibri" w:hAnsi="Calibri" w:cs="Calibri"/>
          <w:sz w:val="22"/>
          <w:szCs w:val="22"/>
        </w:rPr>
        <w:t>, Vol. 13(3), p. 343.</w:t>
      </w:r>
    </w:p>
    <w:p w:rsidR="001836A0" w:rsidRPr="00030089" w:rsidRDefault="001836A0" w:rsidP="007A5E31">
      <w:pPr>
        <w:ind w:left="720" w:hanging="720"/>
        <w:rPr>
          <w:rFonts w:ascii="Calibri" w:hAnsi="Calibri" w:cs="Calibri"/>
          <w:sz w:val="22"/>
          <w:szCs w:val="22"/>
        </w:rPr>
      </w:pPr>
      <w:r w:rsidRPr="00FD7D73">
        <w:rPr>
          <w:rFonts w:ascii="Calibri" w:hAnsi="Calibri" w:cs="Calibri"/>
          <w:b/>
          <w:sz w:val="22"/>
          <w:szCs w:val="22"/>
        </w:rPr>
        <w:t>Svedin, L.</w:t>
      </w:r>
      <w:r w:rsidRPr="00030089">
        <w:rPr>
          <w:rFonts w:ascii="Calibri" w:hAnsi="Calibri" w:cs="Calibri"/>
          <w:sz w:val="22"/>
          <w:szCs w:val="22"/>
        </w:rPr>
        <w:t xml:space="preserve">, </w:t>
      </w:r>
      <w:r w:rsidRPr="00322006">
        <w:rPr>
          <w:rFonts w:ascii="Calibri" w:hAnsi="Calibri" w:cs="Calibri"/>
          <w:sz w:val="22"/>
          <w:szCs w:val="22"/>
        </w:rPr>
        <w:t xml:space="preserve">Luedtke, A., and Hall, T. </w:t>
      </w:r>
      <w:r w:rsidRPr="00030089">
        <w:rPr>
          <w:rFonts w:ascii="Calibri" w:hAnsi="Calibri" w:cs="Calibri"/>
          <w:sz w:val="22"/>
          <w:szCs w:val="22"/>
        </w:rPr>
        <w:t>(2010)</w:t>
      </w:r>
      <w:r w:rsidRPr="00030089">
        <w:rPr>
          <w:rFonts w:ascii="Calibri" w:hAnsi="Calibri" w:cs="Calibri"/>
          <w:i/>
          <w:sz w:val="22"/>
          <w:szCs w:val="22"/>
        </w:rPr>
        <w:t xml:space="preserve"> Risk Regulation in the European Union and the United States: Controlling Chaos</w:t>
      </w:r>
      <w:r w:rsidRPr="00030089">
        <w:rPr>
          <w:rFonts w:ascii="Calibri" w:hAnsi="Calibri" w:cs="Calibri"/>
          <w:sz w:val="22"/>
          <w:szCs w:val="22"/>
        </w:rPr>
        <w:t>, New York: Palgrave MacMillan.</w:t>
      </w:r>
    </w:p>
    <w:p w:rsidR="001836A0" w:rsidRPr="00030089" w:rsidRDefault="001836A0" w:rsidP="007A5E31">
      <w:pPr>
        <w:ind w:left="720" w:hanging="720"/>
        <w:rPr>
          <w:rFonts w:ascii="Calibri" w:hAnsi="Calibri" w:cs="Calibri"/>
          <w:sz w:val="22"/>
          <w:szCs w:val="22"/>
        </w:rPr>
      </w:pPr>
      <w:r w:rsidRPr="0048163A">
        <w:rPr>
          <w:rFonts w:ascii="Calibri" w:hAnsi="Calibri" w:cs="Calibri"/>
          <w:b/>
          <w:sz w:val="22"/>
          <w:szCs w:val="22"/>
        </w:rPr>
        <w:t>Svedin, L.</w:t>
      </w:r>
      <w:r w:rsidRPr="00030089">
        <w:rPr>
          <w:rFonts w:ascii="Calibri" w:hAnsi="Calibri" w:cs="Calibri"/>
          <w:sz w:val="22"/>
          <w:szCs w:val="22"/>
        </w:rPr>
        <w:t xml:space="preserve"> (2009) </w:t>
      </w:r>
      <w:r w:rsidRPr="00030089">
        <w:rPr>
          <w:rFonts w:ascii="Calibri" w:hAnsi="Calibri" w:cs="Calibri"/>
          <w:i/>
          <w:sz w:val="22"/>
          <w:szCs w:val="22"/>
        </w:rPr>
        <w:t>Organizational Cooperation in Crises</w:t>
      </w:r>
      <w:r w:rsidRPr="00030089">
        <w:rPr>
          <w:rFonts w:ascii="Calibri" w:hAnsi="Calibri" w:cs="Calibri"/>
          <w:sz w:val="22"/>
          <w:szCs w:val="22"/>
        </w:rPr>
        <w:t>, London: Ashgate Publishing.</w:t>
      </w:r>
    </w:p>
    <w:p w:rsidR="00633EE0" w:rsidRPr="00BF5C36" w:rsidRDefault="00633EE0" w:rsidP="00633EE0">
      <w:pPr>
        <w:pStyle w:val="BodyText"/>
        <w:tabs>
          <w:tab w:val="left" w:pos="720"/>
        </w:tabs>
        <w:ind w:left="720" w:hanging="720"/>
        <w:rPr>
          <w:rFonts w:ascii="Calibri" w:hAnsi="Calibri" w:cs="Calibri"/>
          <w:sz w:val="22"/>
          <w:szCs w:val="22"/>
        </w:rPr>
      </w:pPr>
      <w:r w:rsidRPr="00BF5C36">
        <w:rPr>
          <w:rFonts w:ascii="Calibri" w:hAnsi="Calibri" w:cs="Calibri"/>
          <w:b/>
          <w:sz w:val="22"/>
          <w:szCs w:val="22"/>
        </w:rPr>
        <w:t>Svedin, L.</w:t>
      </w:r>
      <w:r w:rsidRPr="00BF5C36">
        <w:rPr>
          <w:rFonts w:ascii="Calibri" w:hAnsi="Calibri" w:cs="Calibri"/>
          <w:sz w:val="22"/>
          <w:szCs w:val="22"/>
        </w:rPr>
        <w:t xml:space="preserve"> (2007) </w:t>
      </w:r>
      <w:proofErr w:type="spellStart"/>
      <w:r w:rsidRPr="00BF5C36">
        <w:rPr>
          <w:rFonts w:ascii="Calibri" w:hAnsi="Calibri" w:cs="Calibri"/>
          <w:i/>
          <w:sz w:val="22"/>
          <w:szCs w:val="22"/>
        </w:rPr>
        <w:t>Från</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ledning</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och</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samverkan</w:t>
      </w:r>
      <w:proofErr w:type="spellEnd"/>
      <w:r w:rsidRPr="00BF5C36">
        <w:rPr>
          <w:rFonts w:ascii="Calibri" w:hAnsi="Calibri" w:cs="Calibri"/>
          <w:i/>
          <w:sz w:val="22"/>
          <w:szCs w:val="22"/>
        </w:rPr>
        <w:t xml:space="preserve"> till </w:t>
      </w:r>
      <w:proofErr w:type="spellStart"/>
      <w:r w:rsidRPr="00BF5C36">
        <w:rPr>
          <w:rFonts w:ascii="Calibri" w:hAnsi="Calibri" w:cs="Calibri"/>
          <w:i/>
          <w:sz w:val="22"/>
          <w:szCs w:val="22"/>
        </w:rPr>
        <w:t>samverkansledning</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en</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litteraturstudie</w:t>
      </w:r>
      <w:proofErr w:type="spellEnd"/>
      <w:r w:rsidRPr="00BF5C36">
        <w:rPr>
          <w:rFonts w:ascii="Calibri" w:hAnsi="Calibri" w:cs="Calibri"/>
          <w:sz w:val="22"/>
          <w:szCs w:val="22"/>
        </w:rPr>
        <w:t xml:space="preserve"> [</w:t>
      </w:r>
      <w:r w:rsidRPr="00BF5C36">
        <w:rPr>
          <w:rFonts w:ascii="Calibri" w:hAnsi="Calibri" w:cs="Calibri"/>
          <w:i/>
          <w:sz w:val="22"/>
          <w:szCs w:val="22"/>
        </w:rPr>
        <w:t>From Command and Collaboration to Collaborative Command: A theoretical overview</w:t>
      </w:r>
      <w:r w:rsidRPr="00BF5C36">
        <w:rPr>
          <w:rFonts w:ascii="Calibri" w:hAnsi="Calibri" w:cs="Calibri"/>
          <w:sz w:val="22"/>
          <w:szCs w:val="22"/>
        </w:rPr>
        <w:t xml:space="preserve">], </w:t>
      </w:r>
      <w:r w:rsidRPr="00322006">
        <w:rPr>
          <w:rFonts w:ascii="Calibri" w:hAnsi="Calibri" w:cs="Calibri"/>
          <w:sz w:val="22"/>
          <w:szCs w:val="22"/>
        </w:rPr>
        <w:t>Karlstad: Swedish Rescue Services Agency. publ.nr. P21-472</w:t>
      </w:r>
      <w:r w:rsidRPr="00BF5C36">
        <w:rPr>
          <w:rFonts w:ascii="Calibri" w:hAnsi="Calibri" w:cs="Calibri"/>
          <w:sz w:val="22"/>
          <w:szCs w:val="22"/>
        </w:rPr>
        <w:t>.</w:t>
      </w:r>
    </w:p>
    <w:p w:rsidR="00DF714E" w:rsidRPr="00030089" w:rsidRDefault="00DF714E" w:rsidP="00DF714E">
      <w:pPr>
        <w:ind w:left="720" w:hanging="720"/>
        <w:rPr>
          <w:rFonts w:ascii="Calibri" w:hAnsi="Calibri" w:cs="Calibri"/>
          <w:sz w:val="22"/>
          <w:szCs w:val="22"/>
        </w:rPr>
      </w:pPr>
      <w:r w:rsidRPr="00FD7D73">
        <w:rPr>
          <w:rFonts w:ascii="Calibri" w:hAnsi="Calibri" w:cs="Calibri"/>
          <w:b/>
          <w:sz w:val="22"/>
          <w:szCs w:val="22"/>
        </w:rPr>
        <w:t>Svedin, L.</w:t>
      </w:r>
      <w:r w:rsidRPr="00030089">
        <w:rPr>
          <w:rFonts w:ascii="Calibri" w:hAnsi="Calibri" w:cs="Calibri"/>
          <w:sz w:val="22"/>
          <w:szCs w:val="22"/>
        </w:rPr>
        <w:t xml:space="preserve"> (2006) “Kris-</w:t>
      </w:r>
      <w:proofErr w:type="spellStart"/>
      <w:r w:rsidRPr="00030089">
        <w:rPr>
          <w:rFonts w:ascii="Calibri" w:hAnsi="Calibri" w:cs="Calibri"/>
          <w:sz w:val="22"/>
          <w:szCs w:val="22"/>
        </w:rPr>
        <w:t>partnerskap</w:t>
      </w:r>
      <w:proofErr w:type="spellEnd"/>
      <w:r w:rsidRPr="00030089">
        <w:rPr>
          <w:rFonts w:ascii="Calibri" w:hAnsi="Calibri" w:cs="Calibri"/>
          <w:sz w:val="22"/>
          <w:szCs w:val="22"/>
        </w:rPr>
        <w:t xml:space="preserve">: </w:t>
      </w:r>
      <w:proofErr w:type="spellStart"/>
      <w:r w:rsidRPr="00030089">
        <w:rPr>
          <w:rFonts w:ascii="Calibri" w:hAnsi="Calibri" w:cs="Calibri"/>
          <w:sz w:val="22"/>
          <w:szCs w:val="22"/>
        </w:rPr>
        <w:t>Pressad</w:t>
      </w:r>
      <w:proofErr w:type="spellEnd"/>
      <w:r w:rsidRPr="00030089">
        <w:rPr>
          <w:rFonts w:ascii="Calibri" w:hAnsi="Calibri" w:cs="Calibri"/>
          <w:sz w:val="22"/>
          <w:szCs w:val="22"/>
        </w:rPr>
        <w:t xml:space="preserve"> </w:t>
      </w:r>
      <w:proofErr w:type="spellStart"/>
      <w:r w:rsidRPr="00030089">
        <w:rPr>
          <w:rFonts w:ascii="Calibri" w:hAnsi="Calibri" w:cs="Calibri"/>
          <w:sz w:val="22"/>
          <w:szCs w:val="22"/>
        </w:rPr>
        <w:t>privatoffentligt</w:t>
      </w:r>
      <w:proofErr w:type="spellEnd"/>
      <w:r w:rsidRPr="00030089">
        <w:rPr>
          <w:rFonts w:ascii="Calibri" w:hAnsi="Calibri" w:cs="Calibri"/>
          <w:sz w:val="22"/>
          <w:szCs w:val="22"/>
        </w:rPr>
        <w:t xml:space="preserve"> </w:t>
      </w:r>
      <w:proofErr w:type="spellStart"/>
      <w:r w:rsidRPr="00030089">
        <w:rPr>
          <w:rFonts w:ascii="Calibri" w:hAnsi="Calibri" w:cs="Calibri"/>
          <w:sz w:val="22"/>
          <w:szCs w:val="22"/>
        </w:rPr>
        <w:t>samverkan</w:t>
      </w:r>
      <w:proofErr w:type="spellEnd"/>
      <w:r w:rsidRPr="00030089">
        <w:rPr>
          <w:rFonts w:ascii="Calibri" w:hAnsi="Calibri" w:cs="Calibri"/>
          <w:sz w:val="22"/>
          <w:szCs w:val="22"/>
        </w:rPr>
        <w:t xml:space="preserve">” </w:t>
      </w:r>
      <w:r w:rsidRPr="00322006">
        <w:rPr>
          <w:rFonts w:ascii="Calibri" w:hAnsi="Calibri" w:cs="Calibri"/>
          <w:sz w:val="22"/>
          <w:szCs w:val="22"/>
        </w:rPr>
        <w:t xml:space="preserve">[Crisis Partnerships: Public-Private Cooperation Under Pressure] In Ulrika </w:t>
      </w:r>
      <w:proofErr w:type="spellStart"/>
      <w:r w:rsidRPr="00322006">
        <w:rPr>
          <w:rFonts w:ascii="Calibri" w:hAnsi="Calibri" w:cs="Calibri"/>
          <w:sz w:val="22"/>
          <w:szCs w:val="22"/>
        </w:rPr>
        <w:t>Mörth</w:t>
      </w:r>
      <w:proofErr w:type="spellEnd"/>
      <w:r w:rsidRPr="00322006">
        <w:rPr>
          <w:rFonts w:ascii="Calibri" w:hAnsi="Calibri" w:cs="Calibri"/>
          <w:sz w:val="22"/>
          <w:szCs w:val="22"/>
        </w:rPr>
        <w:t xml:space="preserve"> and Kerstin </w:t>
      </w:r>
      <w:proofErr w:type="spellStart"/>
      <w:r w:rsidRPr="00322006">
        <w:rPr>
          <w:rFonts w:ascii="Calibri" w:hAnsi="Calibri" w:cs="Calibri"/>
          <w:sz w:val="22"/>
          <w:szCs w:val="22"/>
        </w:rPr>
        <w:t>Sahlin</w:t>
      </w:r>
      <w:proofErr w:type="spellEnd"/>
      <w:r w:rsidRPr="00322006">
        <w:rPr>
          <w:rFonts w:ascii="Calibri" w:hAnsi="Calibri" w:cs="Calibri"/>
          <w:sz w:val="22"/>
          <w:szCs w:val="22"/>
        </w:rPr>
        <w:t xml:space="preserve">-Andersson (Eds.) </w:t>
      </w:r>
      <w:proofErr w:type="spellStart"/>
      <w:r w:rsidRPr="00322006">
        <w:rPr>
          <w:rFonts w:ascii="Calibri" w:hAnsi="Calibri" w:cs="Calibri"/>
          <w:i/>
          <w:sz w:val="22"/>
          <w:szCs w:val="22"/>
        </w:rPr>
        <w:t>Privata</w:t>
      </w:r>
      <w:proofErr w:type="spellEnd"/>
      <w:r w:rsidRPr="00322006">
        <w:rPr>
          <w:rFonts w:ascii="Calibri" w:hAnsi="Calibri" w:cs="Calibri"/>
          <w:i/>
          <w:sz w:val="22"/>
          <w:szCs w:val="22"/>
        </w:rPr>
        <w:t xml:space="preserve"> </w:t>
      </w:r>
      <w:proofErr w:type="spellStart"/>
      <w:r w:rsidRPr="00322006">
        <w:rPr>
          <w:rFonts w:ascii="Calibri" w:hAnsi="Calibri" w:cs="Calibri"/>
          <w:i/>
          <w:sz w:val="22"/>
          <w:szCs w:val="22"/>
        </w:rPr>
        <w:t>och</w:t>
      </w:r>
      <w:proofErr w:type="spellEnd"/>
      <w:r w:rsidRPr="00322006">
        <w:rPr>
          <w:rFonts w:ascii="Calibri" w:hAnsi="Calibri" w:cs="Calibri"/>
          <w:i/>
          <w:sz w:val="22"/>
          <w:szCs w:val="22"/>
        </w:rPr>
        <w:t xml:space="preserve"> </w:t>
      </w:r>
      <w:proofErr w:type="spellStart"/>
      <w:r w:rsidRPr="00322006">
        <w:rPr>
          <w:rFonts w:ascii="Calibri" w:hAnsi="Calibri" w:cs="Calibri"/>
          <w:i/>
          <w:sz w:val="22"/>
          <w:szCs w:val="22"/>
        </w:rPr>
        <w:t>Offentliga</w:t>
      </w:r>
      <w:proofErr w:type="spellEnd"/>
      <w:r w:rsidRPr="00322006">
        <w:rPr>
          <w:rFonts w:ascii="Calibri" w:hAnsi="Calibri" w:cs="Calibri"/>
          <w:i/>
          <w:sz w:val="22"/>
          <w:szCs w:val="22"/>
        </w:rPr>
        <w:t xml:space="preserve"> </w:t>
      </w:r>
      <w:proofErr w:type="spellStart"/>
      <w:r w:rsidRPr="00322006">
        <w:rPr>
          <w:rFonts w:ascii="Calibri" w:hAnsi="Calibri" w:cs="Calibri"/>
          <w:i/>
          <w:sz w:val="22"/>
          <w:szCs w:val="22"/>
        </w:rPr>
        <w:t>Partnerskap</w:t>
      </w:r>
      <w:proofErr w:type="spellEnd"/>
      <w:r w:rsidRPr="00322006">
        <w:rPr>
          <w:rFonts w:ascii="Calibri" w:hAnsi="Calibri" w:cs="Calibri"/>
          <w:i/>
          <w:sz w:val="22"/>
          <w:szCs w:val="22"/>
        </w:rPr>
        <w:t xml:space="preserve">: </w:t>
      </w:r>
      <w:proofErr w:type="spellStart"/>
      <w:r w:rsidRPr="00322006">
        <w:rPr>
          <w:rFonts w:ascii="Calibri" w:hAnsi="Calibri" w:cs="Calibri"/>
          <w:i/>
          <w:sz w:val="22"/>
          <w:szCs w:val="22"/>
        </w:rPr>
        <w:t>Styrning</w:t>
      </w:r>
      <w:proofErr w:type="spellEnd"/>
      <w:r w:rsidRPr="00322006">
        <w:rPr>
          <w:rFonts w:ascii="Calibri" w:hAnsi="Calibri" w:cs="Calibri"/>
          <w:i/>
          <w:sz w:val="22"/>
          <w:szCs w:val="22"/>
        </w:rPr>
        <w:t xml:space="preserve"> </w:t>
      </w:r>
      <w:proofErr w:type="spellStart"/>
      <w:r w:rsidRPr="00322006">
        <w:rPr>
          <w:rFonts w:ascii="Calibri" w:hAnsi="Calibri" w:cs="Calibri"/>
          <w:i/>
          <w:sz w:val="22"/>
          <w:szCs w:val="22"/>
        </w:rPr>
        <w:t>utan</w:t>
      </w:r>
      <w:proofErr w:type="spellEnd"/>
      <w:r w:rsidRPr="00322006">
        <w:rPr>
          <w:rFonts w:ascii="Calibri" w:hAnsi="Calibri" w:cs="Calibri"/>
          <w:i/>
          <w:sz w:val="22"/>
          <w:szCs w:val="22"/>
        </w:rPr>
        <w:t xml:space="preserve"> </w:t>
      </w:r>
      <w:proofErr w:type="spellStart"/>
      <w:r w:rsidRPr="00322006">
        <w:rPr>
          <w:rFonts w:ascii="Calibri" w:hAnsi="Calibri" w:cs="Calibri"/>
          <w:i/>
          <w:sz w:val="22"/>
          <w:szCs w:val="22"/>
        </w:rPr>
        <w:t>hierarkier</w:t>
      </w:r>
      <w:proofErr w:type="spellEnd"/>
      <w:r w:rsidRPr="00322006">
        <w:rPr>
          <w:rFonts w:ascii="Calibri" w:hAnsi="Calibri" w:cs="Calibri"/>
          <w:i/>
          <w:sz w:val="22"/>
          <w:szCs w:val="22"/>
        </w:rPr>
        <w:t xml:space="preserve"> </w:t>
      </w:r>
      <w:proofErr w:type="spellStart"/>
      <w:r w:rsidRPr="00322006">
        <w:rPr>
          <w:rFonts w:ascii="Calibri" w:hAnsi="Calibri" w:cs="Calibri"/>
          <w:i/>
          <w:sz w:val="22"/>
          <w:szCs w:val="22"/>
        </w:rPr>
        <w:t>och</w:t>
      </w:r>
      <w:proofErr w:type="spellEnd"/>
      <w:r w:rsidRPr="00322006">
        <w:rPr>
          <w:rFonts w:ascii="Calibri" w:hAnsi="Calibri" w:cs="Calibri"/>
          <w:i/>
          <w:sz w:val="22"/>
          <w:szCs w:val="22"/>
        </w:rPr>
        <w:t xml:space="preserve"> </w:t>
      </w:r>
      <w:proofErr w:type="spellStart"/>
      <w:r w:rsidRPr="00322006">
        <w:rPr>
          <w:rFonts w:ascii="Calibri" w:hAnsi="Calibri" w:cs="Calibri"/>
          <w:i/>
          <w:sz w:val="22"/>
          <w:szCs w:val="22"/>
        </w:rPr>
        <w:t>tvång</w:t>
      </w:r>
      <w:proofErr w:type="spellEnd"/>
      <w:r w:rsidRPr="00322006">
        <w:rPr>
          <w:rFonts w:ascii="Calibri" w:hAnsi="Calibri" w:cs="Calibri"/>
          <w:i/>
          <w:sz w:val="22"/>
          <w:szCs w:val="22"/>
        </w:rPr>
        <w:t>?</w:t>
      </w:r>
      <w:r w:rsidRPr="00322006">
        <w:rPr>
          <w:rFonts w:ascii="Calibri" w:hAnsi="Calibri" w:cs="Calibri"/>
          <w:sz w:val="22"/>
          <w:szCs w:val="22"/>
        </w:rPr>
        <w:t xml:space="preserve"> [Public Private Partnerships: Governance without hierarchies and regulations?], Stockholm: SNS </w:t>
      </w:r>
      <w:proofErr w:type="spellStart"/>
      <w:r w:rsidRPr="00030089">
        <w:rPr>
          <w:rFonts w:ascii="Calibri" w:hAnsi="Calibri" w:cs="Calibri"/>
          <w:sz w:val="22"/>
          <w:szCs w:val="22"/>
        </w:rPr>
        <w:t>Förlag</w:t>
      </w:r>
      <w:proofErr w:type="spellEnd"/>
      <w:r w:rsidRPr="00030089">
        <w:rPr>
          <w:rFonts w:ascii="Calibri" w:hAnsi="Calibri" w:cs="Calibri"/>
          <w:sz w:val="22"/>
          <w:szCs w:val="22"/>
        </w:rPr>
        <w:t>, pp.183-213.</w:t>
      </w:r>
    </w:p>
    <w:p w:rsidR="00A92DAB" w:rsidRPr="00030089" w:rsidRDefault="00A92DAB" w:rsidP="00A92DAB">
      <w:pPr>
        <w:pStyle w:val="BodyText"/>
        <w:ind w:left="720" w:hanging="720"/>
        <w:rPr>
          <w:rFonts w:ascii="Calibri" w:hAnsi="Calibri" w:cs="Calibri"/>
          <w:sz w:val="22"/>
          <w:szCs w:val="22"/>
        </w:rPr>
      </w:pPr>
      <w:proofErr w:type="spellStart"/>
      <w:r w:rsidRPr="00030089">
        <w:rPr>
          <w:rFonts w:ascii="Calibri" w:hAnsi="Calibri" w:cs="Calibri"/>
          <w:sz w:val="22"/>
          <w:szCs w:val="22"/>
        </w:rPr>
        <w:t>Bernhardsdottir</w:t>
      </w:r>
      <w:proofErr w:type="spellEnd"/>
      <w:r w:rsidRPr="00030089">
        <w:rPr>
          <w:rFonts w:ascii="Calibri" w:hAnsi="Calibri" w:cs="Calibri"/>
          <w:sz w:val="22"/>
          <w:szCs w:val="22"/>
        </w:rPr>
        <w:t xml:space="preserve">, A. and </w:t>
      </w:r>
      <w:r w:rsidRPr="00FD7D73">
        <w:rPr>
          <w:rFonts w:ascii="Calibri" w:hAnsi="Calibri" w:cs="Calibri"/>
          <w:b/>
          <w:sz w:val="22"/>
          <w:szCs w:val="22"/>
        </w:rPr>
        <w:t>L. Svedin</w:t>
      </w:r>
      <w:r w:rsidRPr="00030089">
        <w:rPr>
          <w:rFonts w:ascii="Calibri" w:hAnsi="Calibri" w:cs="Calibri"/>
          <w:sz w:val="22"/>
          <w:szCs w:val="22"/>
        </w:rPr>
        <w:t xml:space="preserve"> (Eds.) (2004) </w:t>
      </w:r>
      <w:r w:rsidRPr="00030089">
        <w:rPr>
          <w:rFonts w:ascii="Calibri" w:hAnsi="Calibri" w:cs="Calibri"/>
          <w:i/>
          <w:sz w:val="22"/>
          <w:szCs w:val="22"/>
        </w:rPr>
        <w:t>Small State Crisis Management: The Icelandic Way</w:t>
      </w:r>
      <w:r w:rsidRPr="00030089">
        <w:rPr>
          <w:rFonts w:ascii="Calibri" w:hAnsi="Calibri" w:cs="Calibri"/>
          <w:sz w:val="22"/>
          <w:szCs w:val="22"/>
        </w:rPr>
        <w:t xml:space="preserve">, Stockholm: Swedish National </w:t>
      </w:r>
      <w:proofErr w:type="spellStart"/>
      <w:r w:rsidRPr="00030089">
        <w:rPr>
          <w:rFonts w:ascii="Calibri" w:hAnsi="Calibri" w:cs="Calibri"/>
          <w:sz w:val="22"/>
          <w:szCs w:val="22"/>
        </w:rPr>
        <w:t>Defence</w:t>
      </w:r>
      <w:proofErr w:type="spellEnd"/>
      <w:r w:rsidRPr="00030089">
        <w:rPr>
          <w:rFonts w:ascii="Calibri" w:hAnsi="Calibri" w:cs="Calibri"/>
          <w:sz w:val="22"/>
          <w:szCs w:val="22"/>
        </w:rPr>
        <w:t xml:space="preserve"> College. </w:t>
      </w:r>
    </w:p>
    <w:p w:rsidR="001F5256" w:rsidRPr="00030089" w:rsidRDefault="001836A0" w:rsidP="007A5E31">
      <w:pPr>
        <w:pStyle w:val="BodyText"/>
        <w:ind w:left="720" w:hanging="720"/>
        <w:rPr>
          <w:rFonts w:ascii="Calibri" w:hAnsi="Calibri" w:cs="Calibri"/>
          <w:sz w:val="22"/>
          <w:szCs w:val="22"/>
        </w:rPr>
      </w:pPr>
      <w:r w:rsidRPr="00030089">
        <w:rPr>
          <w:rFonts w:ascii="Calibri" w:hAnsi="Calibri" w:cs="Calibri"/>
          <w:sz w:val="22"/>
          <w:szCs w:val="22"/>
        </w:rPr>
        <w:t xml:space="preserve">Newlove, L., E. Stern, and </w:t>
      </w:r>
      <w:r w:rsidRPr="00FD7D73">
        <w:rPr>
          <w:rFonts w:ascii="Calibri" w:hAnsi="Calibri" w:cs="Calibri"/>
          <w:b/>
          <w:sz w:val="22"/>
          <w:szCs w:val="22"/>
        </w:rPr>
        <w:t>L. Svedin</w:t>
      </w:r>
      <w:r w:rsidRPr="00030089">
        <w:rPr>
          <w:rFonts w:ascii="Calibri" w:hAnsi="Calibri" w:cs="Calibri"/>
          <w:sz w:val="22"/>
          <w:szCs w:val="22"/>
        </w:rPr>
        <w:t xml:space="preserve"> (2003) </w:t>
      </w:r>
      <w:r w:rsidRPr="00030089">
        <w:rPr>
          <w:rFonts w:ascii="Calibri" w:hAnsi="Calibri" w:cs="Calibri"/>
          <w:i/>
          <w:sz w:val="22"/>
          <w:szCs w:val="22"/>
        </w:rPr>
        <w:t>Auckland Unplugged: Coping with Critical Infrastructure Failure</w:t>
      </w:r>
      <w:r w:rsidRPr="00030089">
        <w:rPr>
          <w:rFonts w:ascii="Calibri" w:hAnsi="Calibri" w:cs="Calibri"/>
          <w:sz w:val="22"/>
          <w:szCs w:val="22"/>
        </w:rPr>
        <w:t xml:space="preserve">, Lanham, MD: Lexington Books. </w:t>
      </w:r>
    </w:p>
    <w:p w:rsidR="00A92DAB" w:rsidRPr="00030089" w:rsidRDefault="00A92DAB" w:rsidP="00A92DAB">
      <w:pPr>
        <w:pStyle w:val="FootnoteText"/>
        <w:ind w:left="720" w:hanging="720"/>
        <w:jc w:val="both"/>
        <w:rPr>
          <w:rFonts w:ascii="Calibri" w:hAnsi="Calibri" w:cs="Calibri"/>
          <w:sz w:val="22"/>
          <w:szCs w:val="22"/>
        </w:rPr>
      </w:pPr>
      <w:proofErr w:type="spellStart"/>
      <w:r w:rsidRPr="00030089">
        <w:rPr>
          <w:rFonts w:ascii="Calibri" w:hAnsi="Calibri" w:cs="Calibri"/>
          <w:sz w:val="22"/>
          <w:szCs w:val="22"/>
        </w:rPr>
        <w:lastRenderedPageBreak/>
        <w:t>Porfiriev</w:t>
      </w:r>
      <w:proofErr w:type="spellEnd"/>
      <w:r w:rsidRPr="00030089">
        <w:rPr>
          <w:rFonts w:ascii="Calibri" w:hAnsi="Calibri" w:cs="Calibri"/>
          <w:sz w:val="22"/>
          <w:szCs w:val="22"/>
        </w:rPr>
        <w:t xml:space="preserve">, B., and </w:t>
      </w:r>
      <w:r w:rsidRPr="00FD7D73">
        <w:rPr>
          <w:rFonts w:ascii="Calibri" w:hAnsi="Calibri" w:cs="Calibri"/>
          <w:b/>
          <w:sz w:val="22"/>
          <w:szCs w:val="22"/>
        </w:rPr>
        <w:t>L. Svedin</w:t>
      </w:r>
      <w:r w:rsidRPr="00030089">
        <w:rPr>
          <w:rFonts w:ascii="Calibri" w:hAnsi="Calibri" w:cs="Calibri"/>
          <w:sz w:val="22"/>
          <w:szCs w:val="22"/>
        </w:rPr>
        <w:t xml:space="preserve">, (Eds.) (2002) </w:t>
      </w:r>
      <w:r w:rsidRPr="00030089">
        <w:rPr>
          <w:rFonts w:ascii="Calibri" w:hAnsi="Calibri" w:cs="Calibri"/>
          <w:i/>
          <w:sz w:val="22"/>
          <w:szCs w:val="22"/>
        </w:rPr>
        <w:t>Crisis Management in Russia: Overcoming Institutional Rigidity and Resource Constraints</w:t>
      </w:r>
      <w:r w:rsidRPr="00030089">
        <w:rPr>
          <w:rFonts w:ascii="Calibri" w:hAnsi="Calibri" w:cs="Calibri"/>
          <w:sz w:val="22"/>
          <w:szCs w:val="22"/>
        </w:rPr>
        <w:t xml:space="preserve">, Stockholm: The National Defense College of Stockholm. </w:t>
      </w:r>
    </w:p>
    <w:p w:rsidR="00DF714E" w:rsidRPr="00030089" w:rsidRDefault="00DF714E" w:rsidP="00DF714E">
      <w:pPr>
        <w:tabs>
          <w:tab w:val="left" w:pos="720"/>
        </w:tabs>
        <w:autoSpaceDE w:val="0"/>
        <w:autoSpaceDN w:val="0"/>
        <w:adjustRightInd w:val="0"/>
        <w:ind w:left="720" w:hanging="720"/>
        <w:rPr>
          <w:rFonts w:ascii="Calibri" w:hAnsi="Calibri" w:cs="Calibri"/>
          <w:sz w:val="22"/>
          <w:szCs w:val="22"/>
        </w:rPr>
      </w:pPr>
      <w:r w:rsidRPr="00FD7D73">
        <w:rPr>
          <w:rFonts w:ascii="Calibri" w:hAnsi="Calibri" w:cs="Calibri"/>
          <w:b/>
          <w:sz w:val="22"/>
          <w:szCs w:val="22"/>
        </w:rPr>
        <w:t>Svedin, L.</w:t>
      </w:r>
      <w:r w:rsidRPr="00030089">
        <w:rPr>
          <w:rFonts w:ascii="Calibri" w:hAnsi="Calibri" w:cs="Calibri"/>
          <w:sz w:val="22"/>
          <w:szCs w:val="22"/>
        </w:rPr>
        <w:t xml:space="preserve"> (2002) "Conclusions: September 11, A Watershed </w:t>
      </w:r>
      <w:proofErr w:type="gramStart"/>
      <w:r w:rsidRPr="00030089">
        <w:rPr>
          <w:rFonts w:ascii="Calibri" w:hAnsi="Calibri" w:cs="Calibri"/>
          <w:sz w:val="22"/>
          <w:szCs w:val="22"/>
        </w:rPr>
        <w:t>Event?.</w:t>
      </w:r>
      <w:proofErr w:type="gramEnd"/>
      <w:r w:rsidRPr="00030089">
        <w:rPr>
          <w:rFonts w:ascii="Calibri" w:hAnsi="Calibri" w:cs="Calibri"/>
          <w:sz w:val="22"/>
          <w:szCs w:val="22"/>
        </w:rPr>
        <w:t xml:space="preserve">" In Bengt </w:t>
      </w:r>
      <w:proofErr w:type="spellStart"/>
      <w:r w:rsidRPr="00030089">
        <w:rPr>
          <w:rFonts w:ascii="Calibri" w:hAnsi="Calibri" w:cs="Calibri"/>
          <w:sz w:val="22"/>
          <w:szCs w:val="22"/>
        </w:rPr>
        <w:t>Sundelius</w:t>
      </w:r>
      <w:proofErr w:type="spellEnd"/>
      <w:r w:rsidRPr="00030089">
        <w:rPr>
          <w:rFonts w:ascii="Calibri" w:hAnsi="Calibri" w:cs="Calibri"/>
          <w:sz w:val="22"/>
          <w:szCs w:val="22"/>
        </w:rPr>
        <w:t xml:space="preserve"> [Ed.]</w:t>
      </w:r>
      <w:r w:rsidRPr="00030089">
        <w:rPr>
          <w:rFonts w:ascii="Calibri" w:hAnsi="Calibri" w:cs="Calibri"/>
          <w:i/>
          <w:sz w:val="22"/>
          <w:szCs w:val="22"/>
        </w:rPr>
        <w:t xml:space="preserve"> The Consequences of September 11 - A Symposium on the Implications for the Study of International Relations</w:t>
      </w:r>
      <w:r w:rsidRPr="00030089">
        <w:rPr>
          <w:rFonts w:ascii="Calibri" w:hAnsi="Calibri" w:cs="Calibri"/>
          <w:sz w:val="22"/>
          <w:szCs w:val="22"/>
        </w:rPr>
        <w:t>. Conference Paper 30, Stockholm: Swedish Institute of International Affairs.</w:t>
      </w:r>
    </w:p>
    <w:p w:rsidR="00633EE0" w:rsidRPr="00BF5C36" w:rsidRDefault="00633EE0" w:rsidP="00633EE0">
      <w:pPr>
        <w:pStyle w:val="BodyText"/>
        <w:tabs>
          <w:tab w:val="left" w:pos="720"/>
        </w:tabs>
        <w:ind w:left="720" w:hanging="720"/>
        <w:rPr>
          <w:rFonts w:ascii="Calibri" w:hAnsi="Calibri" w:cs="Calibri"/>
          <w:sz w:val="22"/>
          <w:szCs w:val="22"/>
        </w:rPr>
      </w:pPr>
      <w:proofErr w:type="spellStart"/>
      <w:r w:rsidRPr="00BF5C36">
        <w:rPr>
          <w:rFonts w:ascii="Calibri" w:hAnsi="Calibri" w:cs="Calibri"/>
          <w:sz w:val="22"/>
          <w:szCs w:val="22"/>
        </w:rPr>
        <w:t>Castenfors</w:t>
      </w:r>
      <w:proofErr w:type="spellEnd"/>
      <w:r w:rsidRPr="00BF5C36">
        <w:rPr>
          <w:rFonts w:ascii="Calibri" w:hAnsi="Calibri" w:cs="Calibri"/>
          <w:sz w:val="22"/>
          <w:szCs w:val="22"/>
        </w:rPr>
        <w:t xml:space="preserve">, K., and </w:t>
      </w:r>
      <w:r w:rsidRPr="00BF5C36">
        <w:rPr>
          <w:rFonts w:ascii="Calibri" w:hAnsi="Calibri" w:cs="Calibri"/>
          <w:b/>
          <w:sz w:val="22"/>
          <w:szCs w:val="22"/>
        </w:rPr>
        <w:t>L. Svedin</w:t>
      </w:r>
      <w:r w:rsidRPr="00BF5C36">
        <w:rPr>
          <w:rFonts w:ascii="Calibri" w:hAnsi="Calibri" w:cs="Calibri"/>
          <w:sz w:val="22"/>
          <w:szCs w:val="22"/>
        </w:rPr>
        <w:t xml:space="preserve"> (2002) “Hazardous Material Transports as Urban Risk Factors”, Columbia University New York, June 4-6”, Stockholm: Swedish </w:t>
      </w:r>
      <w:proofErr w:type="spellStart"/>
      <w:r w:rsidRPr="00BF5C36">
        <w:rPr>
          <w:rFonts w:ascii="Calibri" w:hAnsi="Calibri" w:cs="Calibri"/>
          <w:sz w:val="22"/>
          <w:szCs w:val="22"/>
        </w:rPr>
        <w:t>Defence</w:t>
      </w:r>
      <w:proofErr w:type="spellEnd"/>
      <w:r w:rsidRPr="00BF5C36">
        <w:rPr>
          <w:rFonts w:ascii="Calibri" w:hAnsi="Calibri" w:cs="Calibri"/>
          <w:sz w:val="22"/>
          <w:szCs w:val="22"/>
        </w:rPr>
        <w:t xml:space="preserve"> Research Agency.</w:t>
      </w:r>
    </w:p>
    <w:p w:rsidR="00DF714E" w:rsidRPr="00DF714E" w:rsidRDefault="00DF714E" w:rsidP="00DF714E">
      <w:pPr>
        <w:tabs>
          <w:tab w:val="left" w:pos="720"/>
        </w:tabs>
        <w:autoSpaceDE w:val="0"/>
        <w:autoSpaceDN w:val="0"/>
        <w:adjustRightInd w:val="0"/>
        <w:ind w:left="720" w:hanging="720"/>
        <w:rPr>
          <w:rFonts w:ascii="Calibri" w:hAnsi="Calibri" w:cs="Calibri"/>
          <w:sz w:val="22"/>
          <w:szCs w:val="22"/>
        </w:rPr>
      </w:pPr>
      <w:proofErr w:type="spellStart"/>
      <w:r w:rsidRPr="00030089">
        <w:rPr>
          <w:rFonts w:ascii="Calibri" w:hAnsi="Calibri" w:cs="Calibri"/>
          <w:sz w:val="22"/>
          <w:szCs w:val="22"/>
        </w:rPr>
        <w:t>Castenfors</w:t>
      </w:r>
      <w:proofErr w:type="spellEnd"/>
      <w:r w:rsidRPr="00030089">
        <w:rPr>
          <w:rFonts w:ascii="Calibri" w:hAnsi="Calibri" w:cs="Calibri"/>
          <w:sz w:val="22"/>
          <w:szCs w:val="22"/>
        </w:rPr>
        <w:t xml:space="preserve">, K., and </w:t>
      </w:r>
      <w:r w:rsidRPr="00FD7D73">
        <w:rPr>
          <w:rFonts w:ascii="Calibri" w:hAnsi="Calibri" w:cs="Calibri"/>
          <w:b/>
          <w:sz w:val="22"/>
          <w:szCs w:val="22"/>
        </w:rPr>
        <w:t>L. Svedin</w:t>
      </w:r>
      <w:r w:rsidRPr="00030089">
        <w:rPr>
          <w:rFonts w:ascii="Calibri" w:hAnsi="Calibri" w:cs="Calibri"/>
          <w:sz w:val="22"/>
          <w:szCs w:val="22"/>
        </w:rPr>
        <w:t xml:space="preserve"> (2001) Crisis Communication and the LPG Near Miss in Stockholm 1998. </w:t>
      </w:r>
      <w:r w:rsidRPr="00030089">
        <w:rPr>
          <w:rFonts w:ascii="Calibri" w:hAnsi="Calibri" w:cs="Calibri"/>
          <w:i/>
          <w:sz w:val="22"/>
          <w:szCs w:val="22"/>
        </w:rPr>
        <w:t>International Journal of Hazardous Materials</w:t>
      </w:r>
      <w:r w:rsidRPr="00030089">
        <w:rPr>
          <w:rFonts w:ascii="Calibri" w:hAnsi="Calibri" w:cs="Calibri"/>
          <w:sz w:val="22"/>
          <w:szCs w:val="22"/>
        </w:rPr>
        <w:t xml:space="preserve"> 28(1-2), pp. 235-254.</w:t>
      </w:r>
    </w:p>
    <w:p w:rsidR="00633EE0" w:rsidRPr="00BF5C36" w:rsidRDefault="00633EE0" w:rsidP="00633EE0">
      <w:pPr>
        <w:tabs>
          <w:tab w:val="left" w:pos="720"/>
        </w:tabs>
        <w:autoSpaceDE w:val="0"/>
        <w:autoSpaceDN w:val="0"/>
        <w:adjustRightInd w:val="0"/>
        <w:ind w:left="720" w:hanging="720"/>
        <w:rPr>
          <w:rFonts w:ascii="Calibri" w:hAnsi="Calibri" w:cs="Calibri"/>
          <w:sz w:val="22"/>
          <w:szCs w:val="22"/>
        </w:rPr>
      </w:pPr>
      <w:proofErr w:type="spellStart"/>
      <w:r w:rsidRPr="00BF5C36">
        <w:rPr>
          <w:rFonts w:ascii="Calibri" w:hAnsi="Calibri" w:cs="Calibri"/>
          <w:sz w:val="22"/>
          <w:szCs w:val="22"/>
        </w:rPr>
        <w:t>Castenfors</w:t>
      </w:r>
      <w:proofErr w:type="spellEnd"/>
      <w:r w:rsidRPr="00BF5C36">
        <w:rPr>
          <w:rFonts w:ascii="Calibri" w:hAnsi="Calibri" w:cs="Calibri"/>
          <w:sz w:val="22"/>
          <w:szCs w:val="22"/>
        </w:rPr>
        <w:t xml:space="preserve">, K. and </w:t>
      </w:r>
      <w:r w:rsidRPr="00BF5C36">
        <w:rPr>
          <w:rFonts w:ascii="Calibri" w:hAnsi="Calibri" w:cs="Calibri"/>
          <w:b/>
          <w:sz w:val="22"/>
          <w:szCs w:val="22"/>
        </w:rPr>
        <w:t>L. Svedin</w:t>
      </w:r>
      <w:r w:rsidRPr="00BF5C36">
        <w:rPr>
          <w:rFonts w:ascii="Calibri" w:hAnsi="Calibri" w:cs="Calibri"/>
          <w:sz w:val="22"/>
          <w:szCs w:val="22"/>
        </w:rPr>
        <w:t xml:space="preserve"> (2001) “</w:t>
      </w:r>
      <w:proofErr w:type="spellStart"/>
      <w:r w:rsidRPr="00BF5C36">
        <w:rPr>
          <w:rFonts w:ascii="Calibri" w:hAnsi="Calibri" w:cs="Calibri"/>
          <w:sz w:val="22"/>
          <w:szCs w:val="22"/>
        </w:rPr>
        <w:t>Fyra</w:t>
      </w:r>
      <w:proofErr w:type="spellEnd"/>
      <w:r w:rsidRPr="00BF5C36">
        <w:rPr>
          <w:rFonts w:ascii="Calibri" w:hAnsi="Calibri" w:cs="Calibri"/>
          <w:sz w:val="22"/>
          <w:szCs w:val="22"/>
        </w:rPr>
        <w:t xml:space="preserve"> </w:t>
      </w:r>
      <w:proofErr w:type="spellStart"/>
      <w:r w:rsidRPr="00BF5C36">
        <w:rPr>
          <w:rFonts w:ascii="Calibri" w:hAnsi="Calibri" w:cs="Calibri"/>
          <w:sz w:val="22"/>
          <w:szCs w:val="22"/>
        </w:rPr>
        <w:t>nationella</w:t>
      </w:r>
      <w:proofErr w:type="spellEnd"/>
      <w:r w:rsidRPr="00BF5C36">
        <w:rPr>
          <w:rFonts w:ascii="Calibri" w:hAnsi="Calibri" w:cs="Calibri"/>
          <w:sz w:val="22"/>
          <w:szCs w:val="22"/>
        </w:rPr>
        <w:t xml:space="preserve"> </w:t>
      </w:r>
      <w:proofErr w:type="spellStart"/>
      <w:r w:rsidRPr="00BF5C36">
        <w:rPr>
          <w:rFonts w:ascii="Calibri" w:hAnsi="Calibri" w:cs="Calibri"/>
          <w:sz w:val="22"/>
          <w:szCs w:val="22"/>
        </w:rPr>
        <w:t>strukturer</w:t>
      </w:r>
      <w:proofErr w:type="spellEnd"/>
      <w:r w:rsidRPr="00BF5C36">
        <w:rPr>
          <w:rFonts w:ascii="Calibri" w:hAnsi="Calibri" w:cs="Calibri"/>
          <w:sz w:val="22"/>
          <w:szCs w:val="22"/>
        </w:rPr>
        <w:t xml:space="preserve"> for </w:t>
      </w:r>
      <w:proofErr w:type="spellStart"/>
      <w:r w:rsidRPr="00BF5C36">
        <w:rPr>
          <w:rFonts w:ascii="Calibri" w:hAnsi="Calibri" w:cs="Calibri"/>
          <w:sz w:val="22"/>
          <w:szCs w:val="22"/>
        </w:rPr>
        <w:t>krishantering</w:t>
      </w:r>
      <w:proofErr w:type="spellEnd"/>
      <w:r w:rsidRPr="00BF5C36">
        <w:rPr>
          <w:rFonts w:ascii="Calibri" w:hAnsi="Calibri" w:cs="Calibri"/>
          <w:sz w:val="22"/>
          <w:szCs w:val="22"/>
        </w:rPr>
        <w:t xml:space="preserve"> </w:t>
      </w:r>
      <w:proofErr w:type="spellStart"/>
      <w:r w:rsidRPr="00BF5C36">
        <w:rPr>
          <w:rFonts w:ascii="Calibri" w:hAnsi="Calibri" w:cs="Calibri"/>
          <w:sz w:val="22"/>
          <w:szCs w:val="22"/>
        </w:rPr>
        <w:t>prövas</w:t>
      </w:r>
      <w:proofErr w:type="spellEnd"/>
      <w:r w:rsidRPr="00BF5C36">
        <w:rPr>
          <w:rFonts w:ascii="Calibri" w:hAnsi="Calibri" w:cs="Calibri"/>
          <w:sz w:val="22"/>
          <w:szCs w:val="22"/>
        </w:rPr>
        <w:t xml:space="preserve"> </w:t>
      </w:r>
      <w:proofErr w:type="spellStart"/>
      <w:r w:rsidRPr="00BF5C36">
        <w:rPr>
          <w:rFonts w:ascii="Calibri" w:hAnsi="Calibri" w:cs="Calibri"/>
          <w:sz w:val="22"/>
          <w:szCs w:val="22"/>
        </w:rPr>
        <w:t>utifrån</w:t>
      </w:r>
      <w:proofErr w:type="spellEnd"/>
      <w:r w:rsidRPr="00BF5C36">
        <w:rPr>
          <w:rFonts w:ascii="Calibri" w:hAnsi="Calibri" w:cs="Calibri"/>
          <w:sz w:val="22"/>
          <w:szCs w:val="22"/>
        </w:rPr>
        <w:t xml:space="preserve"> </w:t>
      </w:r>
      <w:proofErr w:type="spellStart"/>
      <w:r w:rsidRPr="00BF5C36">
        <w:rPr>
          <w:rFonts w:ascii="Calibri" w:hAnsi="Calibri" w:cs="Calibri"/>
          <w:sz w:val="22"/>
          <w:szCs w:val="22"/>
        </w:rPr>
        <w:t>översvämmningsfallen</w:t>
      </w:r>
      <w:proofErr w:type="spellEnd"/>
      <w:r w:rsidRPr="00BF5C36">
        <w:rPr>
          <w:rFonts w:ascii="Calibri" w:hAnsi="Calibri" w:cs="Calibri"/>
          <w:sz w:val="22"/>
          <w:szCs w:val="22"/>
        </w:rPr>
        <w:t xml:space="preserve"> 1993, 1995 </w:t>
      </w:r>
      <w:proofErr w:type="spellStart"/>
      <w:r w:rsidRPr="00BF5C36">
        <w:rPr>
          <w:rFonts w:ascii="Calibri" w:hAnsi="Calibri" w:cs="Calibri"/>
          <w:sz w:val="22"/>
          <w:szCs w:val="22"/>
        </w:rPr>
        <w:t>och</w:t>
      </w:r>
      <w:proofErr w:type="spellEnd"/>
      <w:r w:rsidRPr="00BF5C36">
        <w:rPr>
          <w:rFonts w:ascii="Calibri" w:hAnsi="Calibri" w:cs="Calibri"/>
          <w:sz w:val="22"/>
          <w:szCs w:val="22"/>
        </w:rPr>
        <w:t xml:space="preserve"> 2000“ [Four national crisis management structures tested in the floods of 1993, 1995 and 2000],</w:t>
      </w:r>
      <w:r w:rsidRPr="00BF5C36">
        <w:rPr>
          <w:rFonts w:ascii="Calibri" w:hAnsi="Calibri" w:cs="Calibri"/>
          <w:i/>
          <w:sz w:val="22"/>
          <w:szCs w:val="22"/>
        </w:rPr>
        <w:t xml:space="preserve"> </w:t>
      </w:r>
      <w:proofErr w:type="spellStart"/>
      <w:r w:rsidRPr="00BF5C36">
        <w:rPr>
          <w:rFonts w:ascii="Calibri" w:hAnsi="Calibri" w:cs="Calibri"/>
          <w:i/>
          <w:sz w:val="22"/>
          <w:szCs w:val="22"/>
        </w:rPr>
        <w:t>Säkerhet</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i</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en</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ny</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tid</w:t>
      </w:r>
      <w:proofErr w:type="spellEnd"/>
      <w:r w:rsidRPr="00BF5C36">
        <w:rPr>
          <w:rFonts w:ascii="Calibri" w:hAnsi="Calibri" w:cs="Calibri"/>
          <w:i/>
          <w:sz w:val="22"/>
          <w:szCs w:val="22"/>
        </w:rPr>
        <w:t xml:space="preserve"> – </w:t>
      </w:r>
      <w:proofErr w:type="spellStart"/>
      <w:r w:rsidRPr="00BF5C36">
        <w:rPr>
          <w:rFonts w:ascii="Calibri" w:hAnsi="Calibri" w:cs="Calibri"/>
          <w:i/>
          <w:sz w:val="22"/>
          <w:szCs w:val="22"/>
        </w:rPr>
        <w:t>Betänkande</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från</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Sårbarhets</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och</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säkerhetsutredningen</w:t>
      </w:r>
      <w:proofErr w:type="spellEnd"/>
      <w:r w:rsidRPr="00BF5C36">
        <w:rPr>
          <w:rFonts w:ascii="Calibri" w:hAnsi="Calibri" w:cs="Calibri"/>
          <w:i/>
          <w:sz w:val="22"/>
          <w:szCs w:val="22"/>
        </w:rPr>
        <w:t xml:space="preserve"> </w:t>
      </w:r>
      <w:r w:rsidRPr="00BF5C36">
        <w:rPr>
          <w:rFonts w:ascii="Calibri" w:hAnsi="Calibri" w:cs="Calibri"/>
          <w:sz w:val="22"/>
          <w:szCs w:val="22"/>
        </w:rPr>
        <w:t>[Vulnerability and Security in a New Era – A report from the Vulnerability- and Security Commission</w:t>
      </w:r>
      <w:r w:rsidRPr="00BF5C36">
        <w:rPr>
          <w:rFonts w:ascii="Calibri" w:hAnsi="Calibri" w:cs="Calibri"/>
          <w:i/>
          <w:sz w:val="22"/>
          <w:szCs w:val="22"/>
        </w:rPr>
        <w:t xml:space="preserve"> </w:t>
      </w:r>
      <w:r w:rsidRPr="00BF5C36">
        <w:rPr>
          <w:rFonts w:ascii="Calibri" w:hAnsi="Calibri" w:cs="Calibri"/>
          <w:sz w:val="22"/>
          <w:szCs w:val="22"/>
        </w:rPr>
        <w:t xml:space="preserve">], </w:t>
      </w:r>
      <w:proofErr w:type="spellStart"/>
      <w:r w:rsidRPr="00BF5C36">
        <w:rPr>
          <w:rFonts w:ascii="Calibri" w:hAnsi="Calibri" w:cs="Calibri"/>
          <w:sz w:val="22"/>
          <w:szCs w:val="22"/>
        </w:rPr>
        <w:t>Statens</w:t>
      </w:r>
      <w:proofErr w:type="spellEnd"/>
      <w:r w:rsidRPr="00BF5C36">
        <w:rPr>
          <w:rFonts w:ascii="Calibri" w:hAnsi="Calibri" w:cs="Calibri"/>
          <w:sz w:val="22"/>
          <w:szCs w:val="22"/>
        </w:rPr>
        <w:t xml:space="preserve"> </w:t>
      </w:r>
      <w:proofErr w:type="spellStart"/>
      <w:r w:rsidRPr="00BF5C36">
        <w:rPr>
          <w:rFonts w:ascii="Calibri" w:hAnsi="Calibri" w:cs="Calibri"/>
          <w:sz w:val="22"/>
          <w:szCs w:val="22"/>
        </w:rPr>
        <w:t>Offentliga</w:t>
      </w:r>
      <w:proofErr w:type="spellEnd"/>
      <w:r w:rsidRPr="00BF5C36">
        <w:rPr>
          <w:rFonts w:ascii="Calibri" w:hAnsi="Calibri" w:cs="Calibri"/>
          <w:sz w:val="22"/>
          <w:szCs w:val="22"/>
        </w:rPr>
        <w:t xml:space="preserve"> </w:t>
      </w:r>
      <w:proofErr w:type="spellStart"/>
      <w:r w:rsidRPr="00BF5C36">
        <w:rPr>
          <w:rFonts w:ascii="Calibri" w:hAnsi="Calibri" w:cs="Calibri"/>
          <w:sz w:val="22"/>
          <w:szCs w:val="22"/>
        </w:rPr>
        <w:t>Utredningar</w:t>
      </w:r>
      <w:proofErr w:type="spellEnd"/>
      <w:r w:rsidRPr="00BF5C36">
        <w:rPr>
          <w:rFonts w:ascii="Calibri" w:hAnsi="Calibri" w:cs="Calibri"/>
          <w:sz w:val="22"/>
          <w:szCs w:val="22"/>
        </w:rPr>
        <w:t xml:space="preserve"> 2001:41 [the Government’s Public Inquiries], </w:t>
      </w:r>
      <w:proofErr w:type="spellStart"/>
      <w:r w:rsidRPr="00BF5C36">
        <w:rPr>
          <w:rFonts w:ascii="Calibri" w:hAnsi="Calibri" w:cs="Calibri"/>
          <w:sz w:val="22"/>
          <w:szCs w:val="22"/>
        </w:rPr>
        <w:t>Bilaga</w:t>
      </w:r>
      <w:proofErr w:type="spellEnd"/>
      <w:r w:rsidRPr="00BF5C36">
        <w:rPr>
          <w:rFonts w:ascii="Calibri" w:hAnsi="Calibri" w:cs="Calibri"/>
          <w:sz w:val="22"/>
          <w:szCs w:val="22"/>
        </w:rPr>
        <w:t xml:space="preserve"> 5 [Appendix 5] Stockholm: Fritzes </w:t>
      </w:r>
      <w:proofErr w:type="spellStart"/>
      <w:r w:rsidRPr="00BF5C36">
        <w:rPr>
          <w:rFonts w:ascii="Calibri" w:hAnsi="Calibri" w:cs="Calibri"/>
          <w:sz w:val="22"/>
          <w:szCs w:val="22"/>
        </w:rPr>
        <w:t>Offentliga</w:t>
      </w:r>
      <w:proofErr w:type="spellEnd"/>
      <w:r w:rsidRPr="00BF5C36">
        <w:rPr>
          <w:rFonts w:ascii="Calibri" w:hAnsi="Calibri" w:cs="Calibri"/>
          <w:sz w:val="22"/>
          <w:szCs w:val="22"/>
        </w:rPr>
        <w:t xml:space="preserve"> </w:t>
      </w:r>
      <w:proofErr w:type="spellStart"/>
      <w:r w:rsidRPr="00BF5C36">
        <w:rPr>
          <w:rFonts w:ascii="Calibri" w:hAnsi="Calibri" w:cs="Calibri"/>
          <w:sz w:val="22"/>
          <w:szCs w:val="22"/>
        </w:rPr>
        <w:t>Publikationer</w:t>
      </w:r>
      <w:proofErr w:type="spellEnd"/>
      <w:r w:rsidRPr="00BF5C36">
        <w:rPr>
          <w:rFonts w:ascii="Calibri" w:hAnsi="Calibri" w:cs="Calibri"/>
          <w:sz w:val="22"/>
          <w:szCs w:val="22"/>
        </w:rPr>
        <w:t>, pp. 403-438.</w:t>
      </w:r>
    </w:p>
    <w:p w:rsidR="005B7A72" w:rsidRPr="00030089" w:rsidRDefault="005B7A72" w:rsidP="007A5E31">
      <w:pPr>
        <w:tabs>
          <w:tab w:val="left" w:pos="720"/>
        </w:tabs>
        <w:autoSpaceDE w:val="0"/>
        <w:autoSpaceDN w:val="0"/>
        <w:adjustRightInd w:val="0"/>
        <w:ind w:left="720" w:hanging="720"/>
        <w:rPr>
          <w:rFonts w:ascii="Calibri" w:hAnsi="Calibri" w:cs="Calibri"/>
          <w:sz w:val="22"/>
          <w:szCs w:val="22"/>
        </w:rPr>
      </w:pPr>
      <w:r w:rsidRPr="00030089">
        <w:rPr>
          <w:rFonts w:ascii="Calibri" w:hAnsi="Calibri" w:cs="Calibri"/>
          <w:sz w:val="22"/>
          <w:szCs w:val="22"/>
        </w:rPr>
        <w:t xml:space="preserve">Newlove, L., E. Stern, and </w:t>
      </w:r>
      <w:r w:rsidRPr="00FD7D73">
        <w:rPr>
          <w:rFonts w:ascii="Calibri" w:hAnsi="Calibri" w:cs="Calibri"/>
          <w:b/>
          <w:sz w:val="22"/>
          <w:szCs w:val="22"/>
        </w:rPr>
        <w:t>L. Svedin</w:t>
      </w:r>
      <w:r w:rsidRPr="00030089">
        <w:rPr>
          <w:rFonts w:ascii="Calibri" w:hAnsi="Calibri" w:cs="Calibri"/>
          <w:sz w:val="22"/>
          <w:szCs w:val="22"/>
        </w:rPr>
        <w:t xml:space="preserve">, (2000) </w:t>
      </w:r>
      <w:r w:rsidRPr="00030089">
        <w:rPr>
          <w:rFonts w:ascii="Calibri" w:hAnsi="Calibri" w:cs="Calibri"/>
          <w:i/>
          <w:sz w:val="22"/>
          <w:szCs w:val="22"/>
        </w:rPr>
        <w:t>Auckland Unplugged</w:t>
      </w:r>
      <w:r w:rsidRPr="00030089">
        <w:rPr>
          <w:rFonts w:ascii="Calibri" w:hAnsi="Calibri" w:cs="Calibri"/>
          <w:sz w:val="22"/>
          <w:szCs w:val="22"/>
        </w:rPr>
        <w:t xml:space="preserve">, Stockholm: National </w:t>
      </w:r>
      <w:proofErr w:type="spellStart"/>
      <w:r w:rsidRPr="00030089">
        <w:rPr>
          <w:rFonts w:ascii="Calibri" w:hAnsi="Calibri" w:cs="Calibri"/>
          <w:sz w:val="22"/>
          <w:szCs w:val="22"/>
        </w:rPr>
        <w:t>Defence</w:t>
      </w:r>
      <w:proofErr w:type="spellEnd"/>
      <w:r w:rsidRPr="00030089">
        <w:rPr>
          <w:rFonts w:ascii="Calibri" w:hAnsi="Calibri" w:cs="Calibri"/>
          <w:sz w:val="22"/>
          <w:szCs w:val="22"/>
        </w:rPr>
        <w:t xml:space="preserve"> College of Sweden.</w:t>
      </w:r>
    </w:p>
    <w:p w:rsidR="00633EE0" w:rsidRPr="00BF5C36" w:rsidRDefault="00633EE0" w:rsidP="00633EE0">
      <w:pPr>
        <w:tabs>
          <w:tab w:val="left" w:pos="720"/>
        </w:tabs>
        <w:autoSpaceDE w:val="0"/>
        <w:autoSpaceDN w:val="0"/>
        <w:adjustRightInd w:val="0"/>
        <w:ind w:left="720" w:hanging="720"/>
        <w:rPr>
          <w:rFonts w:ascii="Calibri" w:hAnsi="Calibri" w:cs="Calibri"/>
          <w:sz w:val="22"/>
          <w:szCs w:val="22"/>
        </w:rPr>
      </w:pPr>
      <w:r w:rsidRPr="00BF5C36">
        <w:rPr>
          <w:rFonts w:ascii="Calibri" w:hAnsi="Calibri" w:cs="Calibri"/>
          <w:b/>
          <w:sz w:val="22"/>
          <w:szCs w:val="22"/>
        </w:rPr>
        <w:t>Svedin, L.</w:t>
      </w:r>
      <w:r w:rsidRPr="00BF5C36">
        <w:rPr>
          <w:rFonts w:ascii="Calibri" w:hAnsi="Calibri" w:cs="Calibri"/>
          <w:sz w:val="22"/>
          <w:szCs w:val="22"/>
        </w:rPr>
        <w:t xml:space="preserve"> (1999) </w:t>
      </w:r>
      <w:proofErr w:type="spellStart"/>
      <w:r w:rsidRPr="00BF5C36">
        <w:rPr>
          <w:rFonts w:ascii="Calibri" w:hAnsi="Calibri" w:cs="Calibri"/>
          <w:i/>
          <w:sz w:val="22"/>
          <w:szCs w:val="22"/>
        </w:rPr>
        <w:t>Kriminella</w:t>
      </w:r>
      <w:proofErr w:type="spellEnd"/>
      <w:r w:rsidRPr="00BF5C36">
        <w:rPr>
          <w:rFonts w:ascii="Calibri" w:hAnsi="Calibri" w:cs="Calibri"/>
          <w:i/>
          <w:sz w:val="22"/>
          <w:szCs w:val="22"/>
        </w:rPr>
        <w:t xml:space="preserve"> MC-</w:t>
      </w:r>
      <w:proofErr w:type="spellStart"/>
      <w:r w:rsidRPr="00BF5C36">
        <w:rPr>
          <w:rFonts w:ascii="Calibri" w:hAnsi="Calibri" w:cs="Calibri"/>
          <w:i/>
          <w:sz w:val="22"/>
          <w:szCs w:val="22"/>
        </w:rPr>
        <w:t>gäng</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Hotbildsanalys</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scenarier</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och</w:t>
      </w:r>
      <w:proofErr w:type="spellEnd"/>
      <w:r w:rsidRPr="00BF5C36">
        <w:rPr>
          <w:rFonts w:ascii="Calibri" w:hAnsi="Calibri" w:cs="Calibri"/>
          <w:i/>
          <w:sz w:val="22"/>
          <w:szCs w:val="22"/>
        </w:rPr>
        <w:t xml:space="preserve"> </w:t>
      </w:r>
      <w:proofErr w:type="spellStart"/>
      <w:r w:rsidRPr="00BF5C36">
        <w:rPr>
          <w:rFonts w:ascii="Calibri" w:hAnsi="Calibri" w:cs="Calibri"/>
          <w:i/>
          <w:sz w:val="22"/>
          <w:szCs w:val="22"/>
        </w:rPr>
        <w:t>åtgärdsförslag</w:t>
      </w:r>
      <w:proofErr w:type="spellEnd"/>
      <w:r w:rsidRPr="00BF5C36">
        <w:rPr>
          <w:rFonts w:ascii="Calibri" w:hAnsi="Calibri" w:cs="Calibri"/>
          <w:sz w:val="22"/>
          <w:szCs w:val="22"/>
        </w:rPr>
        <w:t xml:space="preserve"> [Outlaw biker-gangs: Threat assessment, scenarios and policy recommendations], Stockholm: Swedish </w:t>
      </w:r>
      <w:proofErr w:type="spellStart"/>
      <w:r w:rsidRPr="00BF5C36">
        <w:rPr>
          <w:rFonts w:ascii="Calibri" w:hAnsi="Calibri" w:cs="Calibri"/>
          <w:sz w:val="22"/>
          <w:szCs w:val="22"/>
        </w:rPr>
        <w:t>Defence</w:t>
      </w:r>
      <w:proofErr w:type="spellEnd"/>
      <w:r w:rsidRPr="00BF5C36">
        <w:rPr>
          <w:rFonts w:ascii="Calibri" w:hAnsi="Calibri" w:cs="Calibri"/>
          <w:sz w:val="22"/>
          <w:szCs w:val="22"/>
        </w:rPr>
        <w:t xml:space="preserve"> Research Agency. </w:t>
      </w:r>
    </w:p>
    <w:p w:rsidR="00E71400" w:rsidRPr="00030089" w:rsidRDefault="00E71400" w:rsidP="007A5E31">
      <w:pPr>
        <w:tabs>
          <w:tab w:val="left" w:pos="720"/>
        </w:tabs>
        <w:autoSpaceDE w:val="0"/>
        <w:autoSpaceDN w:val="0"/>
        <w:adjustRightInd w:val="0"/>
        <w:ind w:left="720" w:hanging="720"/>
        <w:rPr>
          <w:rFonts w:ascii="Calibri" w:hAnsi="Calibri" w:cs="Calibri"/>
          <w:sz w:val="22"/>
          <w:szCs w:val="22"/>
        </w:rPr>
      </w:pPr>
      <w:r w:rsidRPr="00FD7D73">
        <w:rPr>
          <w:rFonts w:ascii="Calibri" w:hAnsi="Calibri" w:cs="Calibri"/>
          <w:b/>
          <w:sz w:val="22"/>
          <w:szCs w:val="22"/>
        </w:rPr>
        <w:t>Svedin, L.</w:t>
      </w:r>
      <w:r w:rsidRPr="00030089">
        <w:rPr>
          <w:rFonts w:ascii="Calibri" w:hAnsi="Calibri" w:cs="Calibri"/>
          <w:sz w:val="22"/>
          <w:szCs w:val="22"/>
        </w:rPr>
        <w:t xml:space="preserve"> (1998) “Mc-</w:t>
      </w:r>
      <w:proofErr w:type="spellStart"/>
      <w:r w:rsidRPr="00030089">
        <w:rPr>
          <w:rFonts w:ascii="Calibri" w:hAnsi="Calibri" w:cs="Calibri"/>
          <w:sz w:val="22"/>
          <w:szCs w:val="22"/>
        </w:rPr>
        <w:t>krig</w:t>
      </w:r>
      <w:proofErr w:type="spellEnd"/>
      <w:r w:rsidRPr="00030089">
        <w:rPr>
          <w:rFonts w:ascii="Calibri" w:hAnsi="Calibri" w:cs="Calibri"/>
          <w:sz w:val="22"/>
          <w:szCs w:val="22"/>
        </w:rPr>
        <w:t xml:space="preserve"> </w:t>
      </w:r>
      <w:proofErr w:type="spellStart"/>
      <w:r w:rsidRPr="00030089">
        <w:rPr>
          <w:rFonts w:ascii="Calibri" w:hAnsi="Calibri" w:cs="Calibri"/>
          <w:sz w:val="22"/>
          <w:szCs w:val="22"/>
        </w:rPr>
        <w:t>i</w:t>
      </w:r>
      <w:proofErr w:type="spellEnd"/>
      <w:r w:rsidRPr="00030089">
        <w:rPr>
          <w:rFonts w:ascii="Calibri" w:hAnsi="Calibri" w:cs="Calibri"/>
          <w:sz w:val="22"/>
          <w:szCs w:val="22"/>
        </w:rPr>
        <w:t xml:space="preserve"> Sverige </w:t>
      </w:r>
      <w:proofErr w:type="spellStart"/>
      <w:r w:rsidRPr="00030089">
        <w:rPr>
          <w:rFonts w:ascii="Calibri" w:hAnsi="Calibri" w:cs="Calibri"/>
          <w:sz w:val="22"/>
          <w:szCs w:val="22"/>
        </w:rPr>
        <w:t>och</w:t>
      </w:r>
      <w:proofErr w:type="spellEnd"/>
      <w:r w:rsidRPr="00030089">
        <w:rPr>
          <w:rFonts w:ascii="Calibri" w:hAnsi="Calibri" w:cs="Calibri"/>
          <w:sz w:val="22"/>
          <w:szCs w:val="22"/>
        </w:rPr>
        <w:t xml:space="preserve"> </w:t>
      </w:r>
      <w:proofErr w:type="spellStart"/>
      <w:r w:rsidRPr="00030089">
        <w:rPr>
          <w:rFonts w:ascii="Calibri" w:hAnsi="Calibri" w:cs="Calibri"/>
          <w:sz w:val="22"/>
          <w:szCs w:val="22"/>
        </w:rPr>
        <w:t>Skandinavien</w:t>
      </w:r>
      <w:proofErr w:type="spellEnd"/>
      <w:r w:rsidRPr="00030089">
        <w:rPr>
          <w:rFonts w:ascii="Calibri" w:hAnsi="Calibri" w:cs="Calibri"/>
          <w:sz w:val="22"/>
          <w:szCs w:val="22"/>
        </w:rPr>
        <w:t xml:space="preserve"> 1994-97” [Biker-Wars in Sweden and the Nordic Countries 1994-97] </w:t>
      </w:r>
      <w:r w:rsidRPr="00030089">
        <w:rPr>
          <w:rFonts w:ascii="Calibri" w:hAnsi="Calibri" w:cs="Calibri"/>
          <w:i/>
          <w:sz w:val="22"/>
          <w:szCs w:val="22"/>
        </w:rPr>
        <w:t>Crisis and Internationalization: Eight Case Studies from a Cognitive-Institutional Perspective</w:t>
      </w:r>
      <w:r w:rsidRPr="00030089">
        <w:rPr>
          <w:rFonts w:ascii="Calibri" w:hAnsi="Calibri" w:cs="Calibri"/>
          <w:sz w:val="22"/>
          <w:szCs w:val="22"/>
        </w:rPr>
        <w:t>, Stockholm: Swedish Agency for Civil Emergency Preparedness, pp. 128-143.</w:t>
      </w:r>
    </w:p>
    <w:p w:rsidR="00183B4B" w:rsidRPr="00030089" w:rsidRDefault="00183B4B" w:rsidP="007A5E31">
      <w:pPr>
        <w:autoSpaceDE w:val="0"/>
        <w:autoSpaceDN w:val="0"/>
        <w:adjustRightInd w:val="0"/>
        <w:ind w:left="720" w:hanging="720"/>
        <w:rPr>
          <w:rFonts w:ascii="Calibri" w:hAnsi="Calibri" w:cs="Calibri"/>
          <w:sz w:val="22"/>
          <w:szCs w:val="22"/>
        </w:rPr>
      </w:pPr>
    </w:p>
    <w:p w:rsidR="005C4A95" w:rsidRPr="00BF5C36" w:rsidRDefault="005C4A95" w:rsidP="005C4A95">
      <w:pPr>
        <w:pStyle w:val="NoSpacing"/>
        <w:rPr>
          <w:rFonts w:cs="Calibri"/>
          <w:sz w:val="24"/>
          <w:szCs w:val="24"/>
          <w:u w:val="single"/>
        </w:rPr>
      </w:pPr>
      <w:r w:rsidRPr="00BF5C36">
        <w:rPr>
          <w:rFonts w:cs="Calibri"/>
          <w:sz w:val="24"/>
          <w:szCs w:val="24"/>
          <w:u w:val="single"/>
        </w:rPr>
        <w:t>Blog post</w:t>
      </w:r>
      <w:r w:rsidR="00C20A14" w:rsidRPr="00BF5C36">
        <w:rPr>
          <w:rFonts w:cs="Calibri"/>
          <w:sz w:val="24"/>
          <w:szCs w:val="24"/>
          <w:u w:val="single"/>
        </w:rPr>
        <w:t>s</w:t>
      </w:r>
      <w:r w:rsidR="00081672" w:rsidRPr="00BF5C36">
        <w:rPr>
          <w:rFonts w:cs="Calibri"/>
          <w:sz w:val="24"/>
          <w:szCs w:val="24"/>
          <w:u w:val="single"/>
        </w:rPr>
        <w:t>:</w:t>
      </w:r>
    </w:p>
    <w:p w:rsidR="005C4A95" w:rsidRDefault="003C6E7F" w:rsidP="00474C04">
      <w:pPr>
        <w:pStyle w:val="NoSpacing"/>
        <w:ind w:left="720" w:hanging="720"/>
        <w:rPr>
          <w:rFonts w:cs="Calibri"/>
        </w:rPr>
      </w:pPr>
      <w:r w:rsidRPr="00BF5C36">
        <w:rPr>
          <w:rFonts w:cs="Calibri"/>
          <w:b/>
        </w:rPr>
        <w:t>Svedin, L.</w:t>
      </w:r>
      <w:r w:rsidR="005C4A95" w:rsidRPr="00BF5C36">
        <w:rPr>
          <w:rFonts w:cs="Calibri"/>
        </w:rPr>
        <w:t xml:space="preserve"> (2019) “Engaging for a Utah Strategy on Homelessness,” Interdisciplinary Research Leaders blog post. 09/10/2019. Available at: </w:t>
      </w:r>
      <w:hyperlink r:id="rId14" w:history="1">
        <w:r w:rsidR="00BF5C36" w:rsidRPr="0000411E">
          <w:rPr>
            <w:rStyle w:val="Hyperlink"/>
            <w:rFonts w:cs="Calibri"/>
          </w:rPr>
          <w:t>https://irleaders.org/2019/09/engaging-for-a-utah-strategy-on-homelessness/</w:t>
        </w:r>
      </w:hyperlink>
    </w:p>
    <w:p w:rsidR="00BF5C36" w:rsidRDefault="00C20A14" w:rsidP="00474C04">
      <w:pPr>
        <w:pStyle w:val="NoSpacing"/>
        <w:ind w:left="720" w:hanging="720"/>
        <w:rPr>
          <w:rFonts w:cs="Calibri"/>
        </w:rPr>
      </w:pPr>
      <w:r w:rsidRPr="00BF5C36">
        <w:rPr>
          <w:rFonts w:cs="Calibri"/>
          <w:b/>
        </w:rPr>
        <w:t>Svedin, L.</w:t>
      </w:r>
      <w:r w:rsidRPr="00BF5C36">
        <w:rPr>
          <w:rFonts w:cs="Calibri"/>
        </w:rPr>
        <w:t xml:space="preserve"> </w:t>
      </w:r>
      <w:r w:rsidR="00F8579D" w:rsidRPr="00BF5C36">
        <w:rPr>
          <w:rFonts w:cs="Calibri"/>
        </w:rPr>
        <w:t xml:space="preserve">and F. Jacquez, </w:t>
      </w:r>
      <w:r w:rsidRPr="00BF5C36">
        <w:rPr>
          <w:rFonts w:cs="Calibri"/>
        </w:rPr>
        <w:t>(2020) “Road Mapping Interdisciplinary Community-Engaged Research for Health”</w:t>
      </w:r>
      <w:r w:rsidR="00F8579D" w:rsidRPr="00BF5C36">
        <w:rPr>
          <w:rFonts w:cs="Calibri"/>
        </w:rPr>
        <w:t xml:space="preserve"> 10/04/2020. Available at: </w:t>
      </w:r>
      <w:hyperlink r:id="rId15" w:history="1">
        <w:r w:rsidR="00BF5C36" w:rsidRPr="0000411E">
          <w:rPr>
            <w:rStyle w:val="Hyperlink"/>
            <w:rFonts w:cs="Calibri"/>
          </w:rPr>
          <w:t>https://irleaders.org/2020/04/road-mapping-interdisciplinary-community-engaged-research-for-health/</w:t>
        </w:r>
      </w:hyperlink>
    </w:p>
    <w:p w:rsidR="00C20A14" w:rsidRPr="00BF5C36" w:rsidRDefault="00C20A14" w:rsidP="00C20A14">
      <w:pPr>
        <w:pStyle w:val="NoSpacing"/>
        <w:rPr>
          <w:rFonts w:cs="Calibri"/>
        </w:rPr>
      </w:pPr>
    </w:p>
    <w:p w:rsidR="005C4A95" w:rsidRPr="00BF5C36" w:rsidRDefault="005C4A95" w:rsidP="00C20A14">
      <w:pPr>
        <w:pStyle w:val="NoSpacing"/>
        <w:rPr>
          <w:rFonts w:cs="Calibri"/>
        </w:rPr>
      </w:pPr>
    </w:p>
    <w:p w:rsidR="00A84382" w:rsidRDefault="00A84382">
      <w:pPr>
        <w:rPr>
          <w:rFonts w:ascii="Calibri" w:hAnsi="Calibri" w:cs="Calibri"/>
          <w:b/>
          <w:lang w:eastAsia="sv-SE"/>
        </w:rPr>
      </w:pPr>
      <w:r>
        <w:rPr>
          <w:rFonts w:ascii="Calibri" w:hAnsi="Calibri" w:cs="Calibri"/>
        </w:rPr>
        <w:br w:type="page"/>
      </w:r>
    </w:p>
    <w:p w:rsidR="003D6514" w:rsidRPr="00CF4956" w:rsidRDefault="003D6514" w:rsidP="001A17D4">
      <w:pPr>
        <w:pStyle w:val="Heading1"/>
        <w:rPr>
          <w:rFonts w:ascii="Calibri" w:hAnsi="Calibri" w:cs="Calibri"/>
          <w:sz w:val="40"/>
          <w:szCs w:val="40"/>
          <w:lang w:val="en-US"/>
        </w:rPr>
      </w:pPr>
      <w:r w:rsidRPr="00CF4956">
        <w:rPr>
          <w:rFonts w:ascii="Calibri" w:hAnsi="Calibri" w:cs="Calibri"/>
          <w:sz w:val="40"/>
          <w:szCs w:val="40"/>
          <w:lang w:val="en-US"/>
        </w:rPr>
        <w:lastRenderedPageBreak/>
        <w:t xml:space="preserve">Conference </w:t>
      </w:r>
      <w:r w:rsidR="003B3C9F" w:rsidRPr="00CF4956">
        <w:rPr>
          <w:rFonts w:ascii="Calibri" w:hAnsi="Calibri" w:cs="Calibri"/>
          <w:sz w:val="40"/>
          <w:szCs w:val="40"/>
          <w:lang w:val="en-US"/>
        </w:rPr>
        <w:t>Papers and P</w:t>
      </w:r>
      <w:r w:rsidRPr="00CF4956">
        <w:rPr>
          <w:rFonts w:ascii="Calibri" w:hAnsi="Calibri" w:cs="Calibri"/>
          <w:sz w:val="40"/>
          <w:szCs w:val="40"/>
          <w:lang w:val="en-US"/>
        </w:rPr>
        <w:t>resentations</w:t>
      </w:r>
    </w:p>
    <w:p w:rsidR="00CF4956" w:rsidRPr="00CF4956" w:rsidRDefault="00CF4956" w:rsidP="00CF4956">
      <w:pPr>
        <w:rPr>
          <w:lang w:eastAsia="sv-SE"/>
        </w:rPr>
      </w:pPr>
    </w:p>
    <w:p w:rsidR="00193E2D" w:rsidRPr="000B57E7" w:rsidRDefault="00193E2D" w:rsidP="00AE301A">
      <w:pPr>
        <w:ind w:left="720" w:hanging="720"/>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2020</w:t>
      </w:r>
      <w:r>
        <w:rPr>
          <w:rFonts w:asciiTheme="minorHAnsi" w:hAnsiTheme="minorHAnsi" w:cstheme="minorHAnsi"/>
          <w:color w:val="000000"/>
          <w:sz w:val="22"/>
          <w:szCs w:val="22"/>
          <w:bdr w:val="none" w:sz="0" w:space="0" w:color="auto" w:frame="1"/>
        </w:rPr>
        <w:tab/>
      </w:r>
      <w:r w:rsidRPr="000B57E7">
        <w:rPr>
          <w:rFonts w:asciiTheme="minorHAnsi" w:hAnsiTheme="minorHAnsi" w:cstheme="minorHAnsi"/>
          <w:b/>
          <w:color w:val="000000"/>
          <w:sz w:val="22"/>
          <w:szCs w:val="22"/>
          <w:bdr w:val="none" w:sz="0" w:space="0" w:color="auto" w:frame="1"/>
        </w:rPr>
        <w:t>Panel Presentation</w:t>
      </w:r>
      <w:r w:rsidRPr="000B57E7">
        <w:rPr>
          <w:rFonts w:asciiTheme="minorHAnsi" w:hAnsiTheme="minorHAnsi" w:cstheme="minorHAnsi"/>
          <w:color w:val="000000"/>
          <w:sz w:val="22"/>
          <w:szCs w:val="22"/>
          <w:bdr w:val="none" w:sz="0" w:space="0" w:color="auto" w:frame="1"/>
        </w:rPr>
        <w:t>, “</w:t>
      </w:r>
      <w:r w:rsidR="000B57E7" w:rsidRPr="000B57E7">
        <w:rPr>
          <w:rFonts w:asciiTheme="minorHAnsi" w:hAnsiTheme="minorHAnsi" w:cstheme="minorHAnsi"/>
          <w:sz w:val="22"/>
          <w:szCs w:val="22"/>
        </w:rPr>
        <w:t>Homelessness in Utah: Partnering to Develop Strategy</w:t>
      </w:r>
      <w:r w:rsidRPr="000B57E7">
        <w:rPr>
          <w:rFonts w:asciiTheme="minorHAnsi" w:hAnsiTheme="minorHAnsi" w:cstheme="minorHAnsi"/>
          <w:color w:val="000000"/>
          <w:sz w:val="22"/>
          <w:szCs w:val="22"/>
          <w:bdr w:val="none" w:sz="0" w:space="0" w:color="auto" w:frame="1"/>
        </w:rPr>
        <w:t xml:space="preserve">,” </w:t>
      </w:r>
      <w:r w:rsidR="000B57E7" w:rsidRPr="000B57E7">
        <w:rPr>
          <w:rFonts w:asciiTheme="minorHAnsi" w:hAnsiTheme="minorHAnsi" w:cstheme="minorHAnsi"/>
          <w:color w:val="000000"/>
          <w:sz w:val="22"/>
          <w:szCs w:val="22"/>
          <w:bdr w:val="none" w:sz="0" w:space="0" w:color="auto" w:frame="1"/>
        </w:rPr>
        <w:t xml:space="preserve">Webinar, </w:t>
      </w:r>
      <w:r w:rsidRPr="000B57E7">
        <w:rPr>
          <w:rFonts w:asciiTheme="minorHAnsi" w:hAnsiTheme="minorHAnsi" w:cstheme="minorHAnsi"/>
          <w:color w:val="000000"/>
          <w:sz w:val="22"/>
          <w:szCs w:val="22"/>
          <w:bdr w:val="none" w:sz="0" w:space="0" w:color="auto" w:frame="1"/>
        </w:rPr>
        <w:t>Grand Challenges in Social Work</w:t>
      </w:r>
      <w:r w:rsidR="000B57E7" w:rsidRPr="000B57E7">
        <w:rPr>
          <w:rFonts w:asciiTheme="minorHAnsi" w:hAnsiTheme="minorHAnsi" w:cstheme="minorHAnsi"/>
          <w:color w:val="000000"/>
          <w:sz w:val="22"/>
          <w:szCs w:val="22"/>
          <w:bdr w:val="none" w:sz="0" w:space="0" w:color="auto" w:frame="1"/>
        </w:rPr>
        <w:t xml:space="preserve"> series</w:t>
      </w:r>
      <w:r w:rsidRPr="000B57E7">
        <w:rPr>
          <w:rFonts w:asciiTheme="minorHAnsi" w:hAnsiTheme="minorHAnsi" w:cstheme="minorHAnsi"/>
          <w:color w:val="000000"/>
          <w:sz w:val="22"/>
          <w:szCs w:val="22"/>
          <w:bdr w:val="none" w:sz="0" w:space="0" w:color="auto" w:frame="1"/>
        </w:rPr>
        <w:t>,</w:t>
      </w:r>
      <w:r w:rsidR="000B57E7" w:rsidRPr="000B57E7">
        <w:rPr>
          <w:rFonts w:asciiTheme="minorHAnsi" w:hAnsiTheme="minorHAnsi" w:cstheme="minorHAnsi"/>
          <w:color w:val="000000"/>
          <w:sz w:val="22"/>
          <w:szCs w:val="22"/>
          <w:bdr w:val="none" w:sz="0" w:space="0" w:color="auto" w:frame="1"/>
        </w:rPr>
        <w:t xml:space="preserve"> College of Social Work, University of Utah,</w:t>
      </w:r>
      <w:r w:rsidRPr="000B57E7">
        <w:rPr>
          <w:rFonts w:asciiTheme="minorHAnsi" w:hAnsiTheme="minorHAnsi" w:cstheme="minorHAnsi"/>
          <w:color w:val="000000"/>
          <w:sz w:val="22"/>
          <w:szCs w:val="22"/>
          <w:bdr w:val="none" w:sz="0" w:space="0" w:color="auto" w:frame="1"/>
        </w:rPr>
        <w:t xml:space="preserve"> September</w:t>
      </w:r>
      <w:r w:rsidR="000B57E7">
        <w:rPr>
          <w:rFonts w:asciiTheme="minorHAnsi" w:hAnsiTheme="minorHAnsi" w:cstheme="minorHAnsi"/>
          <w:color w:val="000000"/>
          <w:sz w:val="22"/>
          <w:szCs w:val="22"/>
          <w:bdr w:val="none" w:sz="0" w:space="0" w:color="auto" w:frame="1"/>
        </w:rPr>
        <w:t xml:space="preserve"> 16, 12.00-1.30pm</w:t>
      </w:r>
      <w:r w:rsidRPr="000B57E7">
        <w:rPr>
          <w:rFonts w:asciiTheme="minorHAnsi" w:hAnsiTheme="minorHAnsi" w:cstheme="minorHAnsi"/>
          <w:color w:val="000000"/>
          <w:sz w:val="22"/>
          <w:szCs w:val="22"/>
          <w:bdr w:val="none" w:sz="0" w:space="0" w:color="auto" w:frame="1"/>
        </w:rPr>
        <w:t>.</w:t>
      </w:r>
    </w:p>
    <w:p w:rsidR="00AE301A" w:rsidRPr="00AE301A" w:rsidRDefault="00AE301A" w:rsidP="00AE301A">
      <w:pPr>
        <w:ind w:left="720" w:hanging="720"/>
        <w:textAlignment w:val="baseline"/>
        <w:rPr>
          <w:rFonts w:asciiTheme="minorHAnsi" w:hAnsiTheme="minorHAnsi" w:cstheme="minorHAnsi"/>
          <w:color w:val="000000"/>
          <w:sz w:val="22"/>
          <w:szCs w:val="22"/>
        </w:rPr>
      </w:pPr>
      <w:r w:rsidRPr="000B57E7">
        <w:rPr>
          <w:rFonts w:asciiTheme="minorHAnsi" w:hAnsiTheme="minorHAnsi" w:cstheme="minorHAnsi"/>
          <w:color w:val="000000"/>
          <w:sz w:val="22"/>
          <w:szCs w:val="22"/>
          <w:bdr w:val="none" w:sz="0" w:space="0" w:color="auto" w:frame="1"/>
        </w:rPr>
        <w:tab/>
      </w:r>
      <w:r w:rsidRPr="000B57E7">
        <w:rPr>
          <w:rFonts w:asciiTheme="minorHAnsi" w:hAnsiTheme="minorHAnsi" w:cstheme="minorHAnsi"/>
          <w:b/>
          <w:color w:val="000000"/>
          <w:sz w:val="22"/>
          <w:szCs w:val="22"/>
          <w:bdr w:val="none" w:sz="0" w:space="0" w:color="auto" w:frame="1"/>
        </w:rPr>
        <w:t>Panel Accepted</w:t>
      </w:r>
      <w:r w:rsidRPr="000B57E7">
        <w:rPr>
          <w:rFonts w:asciiTheme="minorHAnsi" w:hAnsiTheme="minorHAnsi" w:cstheme="minorHAnsi"/>
          <w:color w:val="000000"/>
          <w:sz w:val="22"/>
          <w:szCs w:val="22"/>
          <w:bdr w:val="none" w:sz="0" w:space="0" w:color="auto" w:frame="1"/>
        </w:rPr>
        <w:t xml:space="preserve"> "Gearing for Impact: Rethinking Budget and Acquisitions Reform", American</w:t>
      </w:r>
      <w:r w:rsidRPr="00AE301A">
        <w:rPr>
          <w:rFonts w:asciiTheme="minorHAnsi" w:hAnsiTheme="minorHAnsi" w:cstheme="minorHAnsi"/>
          <w:color w:val="000000"/>
          <w:sz w:val="22"/>
          <w:szCs w:val="22"/>
          <w:bdr w:val="none" w:sz="0" w:space="0" w:color="auto" w:frame="1"/>
        </w:rPr>
        <w:t xml:space="preserve"> Society for Public Administration Annual Conference, March 2020 (Conference canceled due to COVID-19 restrictions), American Society for Public Administration.</w:t>
      </w:r>
    </w:p>
    <w:p w:rsidR="00EF3166" w:rsidRDefault="005508F4" w:rsidP="005508F4">
      <w:pPr>
        <w:ind w:left="720" w:hanging="720"/>
        <w:rPr>
          <w:rFonts w:asciiTheme="minorHAnsi" w:hAnsiTheme="minorHAnsi" w:cs="Calibri"/>
          <w:sz w:val="22"/>
          <w:szCs w:val="22"/>
        </w:rPr>
      </w:pPr>
      <w:r>
        <w:rPr>
          <w:rFonts w:asciiTheme="minorHAnsi" w:hAnsiTheme="minorHAnsi" w:cs="Calibri"/>
          <w:sz w:val="22"/>
          <w:szCs w:val="22"/>
        </w:rPr>
        <w:t>2019</w:t>
      </w:r>
      <w:r>
        <w:rPr>
          <w:rFonts w:asciiTheme="minorHAnsi" w:hAnsiTheme="minorHAnsi" w:cs="Calibri"/>
          <w:sz w:val="22"/>
          <w:szCs w:val="22"/>
        </w:rPr>
        <w:tab/>
      </w:r>
      <w:r w:rsidR="00A34C07">
        <w:rPr>
          <w:rFonts w:asciiTheme="minorHAnsi" w:hAnsiTheme="minorHAnsi" w:cs="Calibri"/>
          <w:b/>
          <w:sz w:val="22"/>
          <w:szCs w:val="22"/>
        </w:rPr>
        <w:t>Roundtable conducted</w:t>
      </w:r>
      <w:r w:rsidR="00415E82">
        <w:rPr>
          <w:rFonts w:asciiTheme="minorHAnsi" w:hAnsiTheme="minorHAnsi" w:cs="Calibri"/>
          <w:sz w:val="22"/>
          <w:szCs w:val="22"/>
        </w:rPr>
        <w:t>. “Team Based Research on Collaboration around Infants at Risk”,</w:t>
      </w:r>
      <w:r w:rsidR="00EF3166">
        <w:rPr>
          <w:rFonts w:asciiTheme="minorHAnsi" w:hAnsiTheme="minorHAnsi" w:cs="Calibri"/>
          <w:sz w:val="22"/>
          <w:szCs w:val="22"/>
        </w:rPr>
        <w:t xml:space="preserve"> </w:t>
      </w:r>
      <w:r w:rsidR="00415E82">
        <w:rPr>
          <w:rFonts w:asciiTheme="minorHAnsi" w:hAnsiTheme="minorHAnsi" w:cs="Calibri"/>
          <w:sz w:val="22"/>
          <w:szCs w:val="22"/>
        </w:rPr>
        <w:t xml:space="preserve">Mission Possible Session, </w:t>
      </w:r>
      <w:r w:rsidR="00EF3166">
        <w:rPr>
          <w:rFonts w:asciiTheme="minorHAnsi" w:hAnsiTheme="minorHAnsi" w:cs="Calibri"/>
          <w:sz w:val="22"/>
          <w:szCs w:val="22"/>
        </w:rPr>
        <w:t>Robert Wood Johnson Foundation Annual Leadership Institute, Indianapolis, IN.</w:t>
      </w:r>
    </w:p>
    <w:p w:rsidR="005508F4" w:rsidRPr="005508F4" w:rsidRDefault="00B07921" w:rsidP="00EF3166">
      <w:pPr>
        <w:ind w:left="720"/>
        <w:rPr>
          <w:rFonts w:asciiTheme="minorHAnsi" w:hAnsiTheme="minorHAnsi" w:cs="Calibri"/>
          <w:sz w:val="22"/>
          <w:szCs w:val="22"/>
        </w:rPr>
      </w:pPr>
      <w:r w:rsidRPr="00A34C07">
        <w:rPr>
          <w:rFonts w:asciiTheme="minorHAnsi" w:hAnsiTheme="minorHAnsi" w:cs="Calibri"/>
          <w:b/>
          <w:sz w:val="22"/>
          <w:szCs w:val="22"/>
        </w:rPr>
        <w:t>Research p</w:t>
      </w:r>
      <w:r w:rsidR="005508F4" w:rsidRPr="00A34C07">
        <w:rPr>
          <w:rFonts w:asciiTheme="minorHAnsi" w:hAnsiTheme="minorHAnsi" w:cs="Calibri"/>
          <w:b/>
          <w:sz w:val="22"/>
          <w:szCs w:val="22"/>
        </w:rPr>
        <w:t>resent</w:t>
      </w:r>
      <w:r w:rsidR="00A34C07">
        <w:rPr>
          <w:rFonts w:asciiTheme="minorHAnsi" w:hAnsiTheme="minorHAnsi" w:cs="Calibri"/>
          <w:b/>
          <w:sz w:val="22"/>
          <w:szCs w:val="22"/>
        </w:rPr>
        <w:t>ed</w:t>
      </w:r>
      <w:r w:rsidR="005508F4">
        <w:rPr>
          <w:rFonts w:asciiTheme="minorHAnsi" w:hAnsiTheme="minorHAnsi" w:cs="Calibri"/>
          <w:sz w:val="22"/>
          <w:szCs w:val="22"/>
        </w:rPr>
        <w:t xml:space="preserve"> “</w:t>
      </w:r>
      <w:r w:rsidR="005508F4" w:rsidRPr="005508F4">
        <w:rPr>
          <w:rFonts w:asciiTheme="minorHAnsi" w:hAnsiTheme="minorHAnsi" w:cs="Calibri"/>
          <w:sz w:val="22"/>
          <w:szCs w:val="22"/>
        </w:rPr>
        <w:t>Interdisciplinary Studies of Policies and Practices Supporting</w:t>
      </w:r>
      <w:r w:rsidR="005508F4" w:rsidRPr="005508F4">
        <w:rPr>
          <w:rFonts w:asciiTheme="minorHAnsi" w:hAnsiTheme="minorHAnsi" w:cs="Calibri"/>
          <w:sz w:val="22"/>
          <w:szCs w:val="22"/>
        </w:rPr>
        <w:br/>
        <w:t>Child Welfare and Child Health Care Collaboration</w:t>
      </w:r>
      <w:r w:rsidR="005508F4">
        <w:rPr>
          <w:rFonts w:asciiTheme="minorHAnsi" w:hAnsiTheme="minorHAnsi" w:cs="Calibri"/>
          <w:sz w:val="22"/>
          <w:szCs w:val="22"/>
        </w:rPr>
        <w:t>”, T</w:t>
      </w:r>
      <w:r w:rsidR="005508F4" w:rsidRPr="005508F4">
        <w:rPr>
          <w:rFonts w:asciiTheme="minorHAnsi" w:hAnsiTheme="minorHAnsi" w:cs="Calibri"/>
          <w:sz w:val="22"/>
          <w:szCs w:val="22"/>
        </w:rPr>
        <w:t xml:space="preserve">he </w:t>
      </w:r>
      <w:r w:rsidR="005508F4">
        <w:rPr>
          <w:rFonts w:asciiTheme="minorHAnsi" w:hAnsiTheme="minorHAnsi" w:cs="Calibri"/>
          <w:sz w:val="22"/>
          <w:szCs w:val="22"/>
        </w:rPr>
        <w:t>Chadwick Center’s Annual International C</w:t>
      </w:r>
      <w:r w:rsidR="005508F4" w:rsidRPr="005508F4">
        <w:rPr>
          <w:rFonts w:asciiTheme="minorHAnsi" w:hAnsiTheme="minorHAnsi" w:cs="Calibri"/>
          <w:sz w:val="22"/>
          <w:szCs w:val="22"/>
        </w:rPr>
        <w:t>onference on Child and Family Maltreatment</w:t>
      </w:r>
      <w:r w:rsidR="005508F4">
        <w:rPr>
          <w:rFonts w:asciiTheme="minorHAnsi" w:hAnsiTheme="minorHAnsi" w:cs="Calibri"/>
          <w:sz w:val="22"/>
          <w:szCs w:val="22"/>
        </w:rPr>
        <w:t>, Jan. 27-31, San Diego, CA.</w:t>
      </w:r>
    </w:p>
    <w:p w:rsidR="00703A8E" w:rsidRPr="005508F4" w:rsidRDefault="0020628A" w:rsidP="00703A8E">
      <w:pPr>
        <w:ind w:left="720" w:hanging="720"/>
        <w:rPr>
          <w:rFonts w:asciiTheme="minorHAnsi" w:hAnsiTheme="minorHAnsi"/>
          <w:sz w:val="22"/>
          <w:szCs w:val="22"/>
        </w:rPr>
      </w:pPr>
      <w:r w:rsidRPr="00703A8E">
        <w:rPr>
          <w:rFonts w:asciiTheme="minorHAnsi" w:hAnsiTheme="minorHAnsi" w:cs="Calibri"/>
          <w:sz w:val="22"/>
          <w:szCs w:val="22"/>
        </w:rPr>
        <w:t>2</w:t>
      </w:r>
      <w:r w:rsidR="00107B94" w:rsidRPr="00703A8E">
        <w:rPr>
          <w:rFonts w:asciiTheme="minorHAnsi" w:hAnsiTheme="minorHAnsi" w:cs="Calibri"/>
          <w:sz w:val="22"/>
          <w:szCs w:val="22"/>
        </w:rPr>
        <w:t>018</w:t>
      </w:r>
      <w:r w:rsidR="00107B94" w:rsidRPr="00703A8E">
        <w:rPr>
          <w:rFonts w:asciiTheme="minorHAnsi" w:hAnsiTheme="minorHAnsi" w:cs="Calibri"/>
          <w:sz w:val="22"/>
          <w:szCs w:val="22"/>
        </w:rPr>
        <w:tab/>
      </w:r>
      <w:r w:rsidR="00BD0542" w:rsidRPr="00A34C07">
        <w:rPr>
          <w:rFonts w:asciiTheme="minorHAnsi" w:hAnsiTheme="minorHAnsi" w:cs="Calibri"/>
          <w:b/>
          <w:sz w:val="22"/>
          <w:szCs w:val="22"/>
        </w:rPr>
        <w:t>Paper</w:t>
      </w:r>
      <w:r w:rsidR="00703A8E" w:rsidRPr="00A34C07">
        <w:rPr>
          <w:rFonts w:asciiTheme="minorHAnsi" w:hAnsiTheme="minorHAnsi" w:cs="Calibri"/>
          <w:b/>
          <w:sz w:val="22"/>
          <w:szCs w:val="22"/>
        </w:rPr>
        <w:t xml:space="preserve"> present</w:t>
      </w:r>
      <w:r w:rsidR="00BD0542" w:rsidRPr="00A34C07">
        <w:rPr>
          <w:rFonts w:asciiTheme="minorHAnsi" w:hAnsiTheme="minorHAnsi" w:cs="Calibri"/>
          <w:b/>
          <w:sz w:val="22"/>
          <w:szCs w:val="22"/>
        </w:rPr>
        <w:t>ed</w:t>
      </w:r>
      <w:r w:rsidR="00703A8E" w:rsidRPr="00703A8E">
        <w:rPr>
          <w:rFonts w:asciiTheme="minorHAnsi" w:hAnsiTheme="minorHAnsi" w:cs="Calibri"/>
          <w:sz w:val="22"/>
          <w:szCs w:val="22"/>
        </w:rPr>
        <w:t xml:space="preserve"> “</w:t>
      </w:r>
      <w:r w:rsidR="00703A8E" w:rsidRPr="005508F4">
        <w:rPr>
          <w:rFonts w:asciiTheme="minorHAnsi" w:hAnsiTheme="minorHAnsi" w:cs="Calibri"/>
          <w:sz w:val="22"/>
          <w:szCs w:val="22"/>
        </w:rPr>
        <w:t>C</w:t>
      </w:r>
      <w:r w:rsidR="00703A8E" w:rsidRPr="005508F4">
        <w:rPr>
          <w:rStyle w:val="Strong"/>
          <w:rFonts w:asciiTheme="minorHAnsi" w:hAnsiTheme="minorHAnsi"/>
          <w:b w:val="0"/>
          <w:sz w:val="22"/>
          <w:szCs w:val="22"/>
        </w:rPr>
        <w:t>hild Sexual Abuse: Developmental impacts, victim identification and treatment</w:t>
      </w:r>
      <w:r w:rsidR="00703A8E" w:rsidRPr="005508F4">
        <w:rPr>
          <w:rFonts w:asciiTheme="minorHAnsi" w:hAnsiTheme="minorHAnsi"/>
          <w:sz w:val="22"/>
          <w:szCs w:val="22"/>
        </w:rPr>
        <w:t>”, ISPCAN, Caribbean Regional Conference, Dec. 1-5, Jamaica.</w:t>
      </w:r>
    </w:p>
    <w:p w:rsidR="00703A8E" w:rsidRDefault="00BD0542" w:rsidP="00703A8E">
      <w:pPr>
        <w:ind w:left="720"/>
        <w:rPr>
          <w:rFonts w:asciiTheme="minorHAnsi" w:hAnsiTheme="minorHAnsi"/>
          <w:sz w:val="22"/>
          <w:szCs w:val="22"/>
        </w:rPr>
      </w:pPr>
      <w:r w:rsidRPr="00A34C07">
        <w:rPr>
          <w:rFonts w:asciiTheme="minorHAnsi" w:hAnsiTheme="minorHAnsi" w:cs="Calibri"/>
          <w:b/>
          <w:sz w:val="22"/>
          <w:szCs w:val="22"/>
        </w:rPr>
        <w:t xml:space="preserve">Paper </w:t>
      </w:r>
      <w:r w:rsidR="00703A8E" w:rsidRPr="00A34C07">
        <w:rPr>
          <w:rFonts w:asciiTheme="minorHAnsi" w:hAnsiTheme="minorHAnsi" w:cs="Calibri"/>
          <w:b/>
          <w:sz w:val="22"/>
          <w:szCs w:val="22"/>
        </w:rPr>
        <w:t>present</w:t>
      </w:r>
      <w:r w:rsidRPr="00A34C07">
        <w:rPr>
          <w:rFonts w:asciiTheme="minorHAnsi" w:hAnsiTheme="minorHAnsi" w:cs="Calibri"/>
          <w:b/>
          <w:sz w:val="22"/>
          <w:szCs w:val="22"/>
        </w:rPr>
        <w:t>ed</w:t>
      </w:r>
      <w:r w:rsidR="00703A8E" w:rsidRPr="00703A8E">
        <w:rPr>
          <w:rFonts w:asciiTheme="minorHAnsi" w:hAnsiTheme="minorHAnsi" w:cs="Calibri"/>
          <w:sz w:val="22"/>
          <w:szCs w:val="22"/>
        </w:rPr>
        <w:t xml:space="preserve"> </w:t>
      </w:r>
      <w:r w:rsidR="00703A8E" w:rsidRPr="005508F4">
        <w:rPr>
          <w:rFonts w:asciiTheme="minorHAnsi" w:hAnsiTheme="minorHAnsi" w:cs="Calibri"/>
          <w:sz w:val="22"/>
          <w:szCs w:val="22"/>
        </w:rPr>
        <w:t>“</w:t>
      </w:r>
      <w:r w:rsidR="00703A8E" w:rsidRPr="005508F4">
        <w:rPr>
          <w:rFonts w:asciiTheme="minorHAnsi" w:hAnsiTheme="minorHAnsi"/>
          <w:b/>
          <w:sz w:val="22"/>
          <w:szCs w:val="22"/>
        </w:rPr>
        <w:t>'</w:t>
      </w:r>
      <w:r w:rsidR="00703A8E" w:rsidRPr="005508F4">
        <w:rPr>
          <w:rStyle w:val="Strong"/>
          <w:rFonts w:asciiTheme="minorHAnsi" w:hAnsiTheme="minorHAnsi"/>
          <w:b w:val="0"/>
          <w:sz w:val="22"/>
          <w:szCs w:val="22"/>
        </w:rPr>
        <w:t>Examining regulatory and cultural aspects of CPS and child health collaboration</w:t>
      </w:r>
      <w:r w:rsidR="00703A8E" w:rsidRPr="005508F4">
        <w:rPr>
          <w:rFonts w:asciiTheme="minorHAnsi" w:hAnsiTheme="minorHAnsi"/>
          <w:sz w:val="22"/>
          <w:szCs w:val="22"/>
        </w:rPr>
        <w:t>”, ISPCAN, Caribbean Regional Conference, Dec. 1-5, Jamaica.</w:t>
      </w:r>
    </w:p>
    <w:p w:rsidR="0020628A" w:rsidRPr="00703A8E" w:rsidRDefault="00BD0542" w:rsidP="00703A8E">
      <w:pPr>
        <w:pStyle w:val="PlainText"/>
        <w:ind w:left="720"/>
        <w:rPr>
          <w:rFonts w:asciiTheme="minorHAnsi" w:hAnsiTheme="minorHAnsi"/>
          <w:bCs/>
          <w:szCs w:val="22"/>
        </w:rPr>
      </w:pPr>
      <w:r w:rsidRPr="00A34C07">
        <w:rPr>
          <w:rFonts w:asciiTheme="minorHAnsi" w:hAnsiTheme="minorHAnsi" w:cs="Calibri"/>
          <w:b/>
          <w:szCs w:val="22"/>
        </w:rPr>
        <w:t>Poster presented</w:t>
      </w:r>
      <w:r w:rsidR="0020628A" w:rsidRPr="00703A8E">
        <w:rPr>
          <w:rFonts w:asciiTheme="minorHAnsi" w:hAnsiTheme="minorHAnsi" w:cs="Calibri"/>
          <w:szCs w:val="22"/>
        </w:rPr>
        <w:t xml:space="preserve"> “</w:t>
      </w:r>
      <w:r w:rsidR="0020628A" w:rsidRPr="00703A8E">
        <w:rPr>
          <w:rFonts w:asciiTheme="minorHAnsi" w:hAnsiTheme="minorHAnsi"/>
          <w:bCs/>
          <w:szCs w:val="22"/>
        </w:rPr>
        <w:t xml:space="preserve">Community Engaged Research on Collaboration around Infants at Risk” Interdisciplinary Association for Population Health Science, Annual Meeting, </w:t>
      </w:r>
      <w:r w:rsidR="0070099E" w:rsidRPr="00703A8E">
        <w:rPr>
          <w:rFonts w:asciiTheme="minorHAnsi" w:hAnsiTheme="minorHAnsi"/>
          <w:bCs/>
          <w:szCs w:val="22"/>
        </w:rPr>
        <w:t>October 3-5, Washington DC, 2018</w:t>
      </w:r>
      <w:r w:rsidR="0020628A" w:rsidRPr="00703A8E">
        <w:rPr>
          <w:rFonts w:asciiTheme="minorHAnsi" w:hAnsiTheme="minorHAnsi"/>
          <w:bCs/>
          <w:szCs w:val="22"/>
        </w:rPr>
        <w:t>.</w:t>
      </w:r>
    </w:p>
    <w:p w:rsidR="00435F24" w:rsidRPr="00703A8E" w:rsidRDefault="0020628A" w:rsidP="0070099E">
      <w:pPr>
        <w:pStyle w:val="PlainText"/>
        <w:ind w:left="720" w:hanging="720"/>
        <w:rPr>
          <w:rFonts w:asciiTheme="minorHAnsi" w:hAnsiTheme="minorHAnsi" w:cs="Calibri"/>
          <w:szCs w:val="22"/>
        </w:rPr>
      </w:pPr>
      <w:r w:rsidRPr="00703A8E">
        <w:rPr>
          <w:rFonts w:asciiTheme="minorHAnsi" w:hAnsiTheme="minorHAnsi" w:cs="Calibri"/>
          <w:szCs w:val="22"/>
        </w:rPr>
        <w:tab/>
      </w:r>
      <w:r w:rsidR="0070099E" w:rsidRPr="00A34C07">
        <w:rPr>
          <w:rFonts w:asciiTheme="minorHAnsi" w:hAnsiTheme="minorHAnsi" w:cs="Calibri"/>
          <w:b/>
          <w:szCs w:val="22"/>
        </w:rPr>
        <w:t>Paper presented</w:t>
      </w:r>
      <w:r w:rsidR="0070099E" w:rsidRPr="00703A8E">
        <w:rPr>
          <w:rFonts w:asciiTheme="minorHAnsi" w:hAnsiTheme="minorHAnsi" w:cs="Calibri"/>
          <w:szCs w:val="22"/>
        </w:rPr>
        <w:t xml:space="preserve"> “Public Service Education in Myanmar”, Panel on “Globalization despite Political Disruption</w:t>
      </w:r>
      <w:r w:rsidR="0070099E" w:rsidRPr="00703A8E">
        <w:rPr>
          <w:rFonts w:asciiTheme="minorHAnsi" w:hAnsiTheme="minorHAnsi"/>
          <w:color w:val="000000"/>
          <w:szCs w:val="22"/>
        </w:rPr>
        <w:t xml:space="preserve">” </w:t>
      </w:r>
      <w:r w:rsidRPr="00703A8E">
        <w:rPr>
          <w:rFonts w:asciiTheme="minorHAnsi" w:hAnsiTheme="minorHAnsi" w:cs="Calibri"/>
          <w:szCs w:val="22"/>
        </w:rPr>
        <w:t>NASPAA, Annual Conference, October 1</w:t>
      </w:r>
      <w:r w:rsidR="0070099E" w:rsidRPr="00703A8E">
        <w:rPr>
          <w:rFonts w:asciiTheme="minorHAnsi" w:hAnsiTheme="minorHAnsi" w:cs="Calibri"/>
          <w:szCs w:val="22"/>
        </w:rPr>
        <w:t>1-12, Atlanta GA, 2018</w:t>
      </w:r>
      <w:r w:rsidRPr="00703A8E">
        <w:rPr>
          <w:rFonts w:asciiTheme="minorHAnsi" w:hAnsiTheme="minorHAnsi" w:cs="Calibri"/>
          <w:szCs w:val="22"/>
        </w:rPr>
        <w:t>.</w:t>
      </w:r>
    </w:p>
    <w:p w:rsidR="00107B94" w:rsidRPr="00703A8E" w:rsidRDefault="0020628A" w:rsidP="00435F24">
      <w:pPr>
        <w:pStyle w:val="PlainText"/>
        <w:ind w:left="720"/>
        <w:rPr>
          <w:rFonts w:asciiTheme="minorHAnsi" w:hAnsiTheme="minorHAnsi" w:cs="Calibri"/>
          <w:szCs w:val="22"/>
        </w:rPr>
      </w:pPr>
      <w:r w:rsidRPr="000C4F0A">
        <w:rPr>
          <w:rFonts w:asciiTheme="minorHAnsi" w:hAnsiTheme="minorHAnsi" w:cs="Calibri"/>
          <w:b/>
          <w:szCs w:val="22"/>
        </w:rPr>
        <w:t>State of the Art Presentation</w:t>
      </w:r>
      <w:r w:rsidR="00220951" w:rsidRPr="00703A8E">
        <w:rPr>
          <w:rFonts w:asciiTheme="minorHAnsi" w:hAnsiTheme="minorHAnsi" w:cs="Calibri"/>
          <w:szCs w:val="22"/>
        </w:rPr>
        <w:t xml:space="preserve"> “</w:t>
      </w:r>
      <w:r w:rsidR="00220951" w:rsidRPr="00703A8E">
        <w:rPr>
          <w:rFonts w:asciiTheme="minorHAnsi" w:hAnsiTheme="minorHAnsi" w:cs="Verdana"/>
          <w:szCs w:val="22"/>
        </w:rPr>
        <w:t>Stronger Together: Interdisciplinary Colla</w:t>
      </w:r>
      <w:r w:rsidR="00CB6F1D" w:rsidRPr="00703A8E">
        <w:rPr>
          <w:rFonts w:asciiTheme="minorHAnsi" w:hAnsiTheme="minorHAnsi" w:cs="Verdana"/>
          <w:szCs w:val="22"/>
        </w:rPr>
        <w:t xml:space="preserve">boration and Child Protection” </w:t>
      </w:r>
      <w:r w:rsidR="00220951" w:rsidRPr="00703A8E">
        <w:rPr>
          <w:rFonts w:asciiTheme="minorHAnsi" w:hAnsiTheme="minorHAnsi" w:cs="Verdana"/>
          <w:szCs w:val="22"/>
        </w:rPr>
        <w:t xml:space="preserve">State of the art talk symposium, </w:t>
      </w:r>
      <w:r w:rsidR="003A2787" w:rsidRPr="00703A8E">
        <w:rPr>
          <w:rStyle w:val="st"/>
          <w:rFonts w:asciiTheme="minorHAnsi" w:hAnsiTheme="minorHAnsi"/>
          <w:szCs w:val="22"/>
        </w:rPr>
        <w:t>the</w:t>
      </w:r>
      <w:r w:rsidR="00220951" w:rsidRPr="00703A8E">
        <w:rPr>
          <w:rStyle w:val="st"/>
          <w:rFonts w:asciiTheme="minorHAnsi" w:hAnsiTheme="minorHAnsi"/>
          <w:szCs w:val="22"/>
        </w:rPr>
        <w:t xml:space="preserve"> Ray E.</w:t>
      </w:r>
      <w:r w:rsidR="00220951" w:rsidRPr="00703A8E">
        <w:rPr>
          <w:rStyle w:val="st"/>
          <w:rFonts w:asciiTheme="minorHAnsi" w:hAnsiTheme="minorHAnsi"/>
          <w:i/>
          <w:szCs w:val="22"/>
        </w:rPr>
        <w:t xml:space="preserve"> </w:t>
      </w:r>
      <w:r w:rsidR="00220951" w:rsidRPr="00703A8E">
        <w:rPr>
          <w:rStyle w:val="Emphasis"/>
          <w:rFonts w:asciiTheme="minorHAnsi" w:hAnsiTheme="minorHAnsi"/>
          <w:i w:val="0"/>
          <w:szCs w:val="22"/>
        </w:rPr>
        <w:t>Helfer Society's</w:t>
      </w:r>
      <w:r w:rsidR="00220951" w:rsidRPr="00703A8E">
        <w:rPr>
          <w:rStyle w:val="st"/>
          <w:rFonts w:asciiTheme="minorHAnsi" w:hAnsiTheme="minorHAnsi"/>
          <w:i/>
          <w:szCs w:val="22"/>
        </w:rPr>
        <w:t xml:space="preserve"> </w:t>
      </w:r>
      <w:r w:rsidR="00220951" w:rsidRPr="00703A8E">
        <w:rPr>
          <w:rStyle w:val="st"/>
          <w:rFonts w:asciiTheme="minorHAnsi" w:hAnsiTheme="minorHAnsi"/>
          <w:szCs w:val="22"/>
        </w:rPr>
        <w:t xml:space="preserve">Annual </w:t>
      </w:r>
      <w:r w:rsidR="00220951" w:rsidRPr="00703A8E">
        <w:rPr>
          <w:rStyle w:val="Emphasis"/>
          <w:rFonts w:asciiTheme="minorHAnsi" w:hAnsiTheme="minorHAnsi"/>
          <w:i w:val="0"/>
          <w:szCs w:val="22"/>
        </w:rPr>
        <w:t>Meeting</w:t>
      </w:r>
      <w:r w:rsidR="00220951" w:rsidRPr="00703A8E">
        <w:rPr>
          <w:rStyle w:val="st"/>
          <w:rFonts w:asciiTheme="minorHAnsi" w:hAnsiTheme="minorHAnsi"/>
          <w:i/>
          <w:szCs w:val="22"/>
        </w:rPr>
        <w:t>,</w:t>
      </w:r>
      <w:r w:rsidR="00331139" w:rsidRPr="00703A8E">
        <w:rPr>
          <w:rStyle w:val="st"/>
          <w:rFonts w:asciiTheme="minorHAnsi" w:hAnsiTheme="minorHAnsi"/>
          <w:szCs w:val="22"/>
        </w:rPr>
        <w:t xml:space="preserve"> Nashville</w:t>
      </w:r>
      <w:r w:rsidR="00220951" w:rsidRPr="00703A8E">
        <w:rPr>
          <w:rStyle w:val="st"/>
          <w:rFonts w:asciiTheme="minorHAnsi" w:hAnsiTheme="minorHAnsi"/>
          <w:szCs w:val="22"/>
        </w:rPr>
        <w:t xml:space="preserve"> </w:t>
      </w:r>
      <w:r w:rsidR="00220951" w:rsidRPr="00703A8E">
        <w:rPr>
          <w:rFonts w:asciiTheme="minorHAnsi" w:hAnsiTheme="minorHAnsi" w:cs="Verdana"/>
          <w:szCs w:val="22"/>
        </w:rPr>
        <w:t>TN,</w:t>
      </w:r>
      <w:r w:rsidR="00331139" w:rsidRPr="00703A8E">
        <w:rPr>
          <w:rStyle w:val="st"/>
          <w:rFonts w:asciiTheme="minorHAnsi" w:hAnsiTheme="minorHAnsi"/>
          <w:szCs w:val="22"/>
        </w:rPr>
        <w:t xml:space="preserve"> April 22-25, 2018</w:t>
      </w:r>
      <w:r w:rsidR="00220951" w:rsidRPr="00703A8E">
        <w:rPr>
          <w:rFonts w:asciiTheme="minorHAnsi" w:hAnsiTheme="minorHAnsi" w:cs="Verdana"/>
          <w:szCs w:val="22"/>
        </w:rPr>
        <w:t xml:space="preserve">. </w:t>
      </w:r>
    </w:p>
    <w:p w:rsidR="00107B94" w:rsidRDefault="00A34C07" w:rsidP="00A34C07">
      <w:pPr>
        <w:pStyle w:val="PlainText"/>
        <w:ind w:left="720"/>
        <w:rPr>
          <w:rFonts w:cs="Calibri"/>
          <w:szCs w:val="22"/>
        </w:rPr>
      </w:pPr>
      <w:r w:rsidRPr="00A34C07">
        <w:rPr>
          <w:rFonts w:cs="Calibri"/>
          <w:b/>
          <w:szCs w:val="22"/>
        </w:rPr>
        <w:t>Symposium conducted</w:t>
      </w:r>
      <w:r w:rsidR="00CB6F1D">
        <w:rPr>
          <w:rFonts w:cs="Calibri"/>
          <w:szCs w:val="22"/>
        </w:rPr>
        <w:t xml:space="preserve"> “</w:t>
      </w:r>
      <w:r w:rsidR="00CB6F1D">
        <w:rPr>
          <w:rFonts w:ascii="Verdana" w:hAnsi="Verdana" w:cs="Verdana"/>
          <w:sz w:val="18"/>
          <w:szCs w:val="18"/>
        </w:rPr>
        <w:t>Stronger Together: Interdisciplinary Collaboration and Child Protection”</w:t>
      </w:r>
      <w:r w:rsidR="00107B94">
        <w:rPr>
          <w:rFonts w:cs="Calibri"/>
          <w:szCs w:val="22"/>
        </w:rPr>
        <w:t xml:space="preserve"> </w:t>
      </w:r>
      <w:r w:rsidR="00CB6F1D">
        <w:rPr>
          <w:rFonts w:cs="Calibri"/>
          <w:szCs w:val="22"/>
        </w:rPr>
        <w:t>Children’s Justice Center’s Annual Conference, Snowbird UT, May 16-18, 2018.</w:t>
      </w:r>
    </w:p>
    <w:p w:rsidR="00010B00" w:rsidRPr="00030089" w:rsidRDefault="00DC1492" w:rsidP="00010B00">
      <w:pPr>
        <w:pStyle w:val="PlainText"/>
        <w:ind w:left="720" w:hanging="720"/>
        <w:rPr>
          <w:rFonts w:cs="Calibri"/>
        </w:rPr>
      </w:pPr>
      <w:r>
        <w:rPr>
          <w:rFonts w:cs="Calibri"/>
          <w:szCs w:val="22"/>
        </w:rPr>
        <w:t>2016</w:t>
      </w:r>
      <w:r>
        <w:rPr>
          <w:rFonts w:cs="Calibri"/>
          <w:szCs w:val="22"/>
        </w:rPr>
        <w:tab/>
      </w:r>
      <w:r w:rsidR="00010B00" w:rsidRPr="00A34C07">
        <w:rPr>
          <w:rFonts w:cs="Calibri"/>
          <w:b/>
          <w:szCs w:val="22"/>
        </w:rPr>
        <w:t>Paper presented</w:t>
      </w:r>
      <w:r w:rsidR="00010B00">
        <w:rPr>
          <w:rFonts w:cs="Calibri"/>
          <w:szCs w:val="22"/>
        </w:rPr>
        <w:t xml:space="preserve"> “Translating the Best of What We Know”, Panel on “</w:t>
      </w:r>
      <w:r w:rsidR="00010B00">
        <w:rPr>
          <w:color w:val="000000"/>
        </w:rPr>
        <w:t xml:space="preserve">Critical Public Service Values Across Cultures” </w:t>
      </w:r>
      <w:r w:rsidR="00010B00" w:rsidRPr="00030089">
        <w:rPr>
          <w:rFonts w:cs="Calibri"/>
        </w:rPr>
        <w:t xml:space="preserve">NASPAA, Annual Conference, </w:t>
      </w:r>
      <w:r w:rsidR="00010B00">
        <w:rPr>
          <w:rFonts w:cs="Calibri"/>
        </w:rPr>
        <w:t>Columbus OH, October 18-21, 2016</w:t>
      </w:r>
      <w:r w:rsidR="00010B00" w:rsidRPr="00030089">
        <w:rPr>
          <w:rFonts w:cs="Calibri"/>
        </w:rPr>
        <w:t>.</w:t>
      </w:r>
    </w:p>
    <w:p w:rsidR="00DC1492" w:rsidRDefault="00DC1492" w:rsidP="00010B00">
      <w:pPr>
        <w:pStyle w:val="PlainText"/>
        <w:ind w:left="720"/>
      </w:pPr>
      <w:r w:rsidRPr="00A34C07">
        <w:rPr>
          <w:b/>
        </w:rPr>
        <w:t xml:space="preserve">Paper </w:t>
      </w:r>
      <w:r w:rsidR="00FF3872" w:rsidRPr="00A34C07">
        <w:rPr>
          <w:b/>
        </w:rPr>
        <w:t>presented</w:t>
      </w:r>
      <w:r>
        <w:t xml:space="preserve"> with Nadia Bowman, 50-6 Critical Analysis of Legislation and Rights, “State Regulatory Failure: The Painful Truth about Intrafamilial Child Sexual Abuse”, Midwest Political Science Association Annual Conference, Chicago IL, April 7-10, 2016.</w:t>
      </w:r>
    </w:p>
    <w:p w:rsidR="00DC1492" w:rsidRDefault="00F222FB" w:rsidP="00FC50D4">
      <w:pPr>
        <w:pStyle w:val="PlainText"/>
        <w:ind w:left="720"/>
      </w:pPr>
      <w:r w:rsidRPr="00A34C07">
        <w:rPr>
          <w:b/>
        </w:rPr>
        <w:t>Paper presented</w:t>
      </w:r>
      <w:r w:rsidR="00FC50D4">
        <w:t xml:space="preserve"> with Nadia Bowman, “State Regulatory Failure: The Painful Truth about Child Sexual Abuse“, Law and Society Association Annual Meeting, New Orleans LA, June 2–5, 2016.</w:t>
      </w:r>
    </w:p>
    <w:p w:rsidR="005B5470" w:rsidRDefault="009F68B0" w:rsidP="00A34C07">
      <w:pPr>
        <w:pStyle w:val="BodyText"/>
        <w:ind w:left="720" w:hanging="720"/>
        <w:rPr>
          <w:rFonts w:ascii="Calibri" w:hAnsi="Calibri" w:cs="Calibri"/>
          <w:sz w:val="22"/>
          <w:szCs w:val="22"/>
        </w:rPr>
      </w:pPr>
      <w:r>
        <w:rPr>
          <w:rFonts w:ascii="Calibri" w:hAnsi="Calibri" w:cs="Calibri"/>
          <w:sz w:val="22"/>
          <w:szCs w:val="22"/>
        </w:rPr>
        <w:t>2015</w:t>
      </w:r>
      <w:r>
        <w:rPr>
          <w:rFonts w:ascii="Calibri" w:hAnsi="Calibri" w:cs="Calibri"/>
          <w:sz w:val="22"/>
          <w:szCs w:val="22"/>
        </w:rPr>
        <w:tab/>
      </w:r>
      <w:r w:rsidR="00A34C07" w:rsidRPr="00A34C07">
        <w:rPr>
          <w:rFonts w:ascii="Calibri" w:hAnsi="Calibri" w:cs="Calibri"/>
          <w:b/>
          <w:sz w:val="22"/>
          <w:szCs w:val="22"/>
        </w:rPr>
        <w:t>Research p</w:t>
      </w:r>
      <w:r w:rsidRPr="00A34C07">
        <w:rPr>
          <w:rFonts w:ascii="Calibri" w:hAnsi="Calibri" w:cs="Calibri"/>
          <w:b/>
          <w:sz w:val="22"/>
          <w:szCs w:val="22"/>
        </w:rPr>
        <w:t>resentation</w:t>
      </w:r>
      <w:r w:rsidRPr="00023769">
        <w:rPr>
          <w:rFonts w:ascii="Calibri" w:hAnsi="Calibri" w:cs="Calibri"/>
          <w:sz w:val="22"/>
          <w:szCs w:val="22"/>
        </w:rPr>
        <w:t xml:space="preserve"> </w:t>
      </w:r>
      <w:r w:rsidR="005B5470" w:rsidRPr="00023769">
        <w:rPr>
          <w:rFonts w:ascii="Calibri" w:hAnsi="Calibri" w:cs="Calibri"/>
          <w:sz w:val="22"/>
          <w:szCs w:val="22"/>
        </w:rPr>
        <w:t>“Faculty Mentoring – What works and what doesn’t,” Panel on “</w:t>
      </w:r>
      <w:r w:rsidR="005B5470" w:rsidRPr="00023769">
        <w:rPr>
          <w:rFonts w:ascii="Calibri" w:hAnsi="Calibri" w:cs="Calibri"/>
          <w:bCs/>
          <w:color w:val="000000"/>
          <w:sz w:val="22"/>
          <w:szCs w:val="22"/>
        </w:rPr>
        <w:t>Creating and Maintaining Effective Mentoring Policies and Practices,” 76</w:t>
      </w:r>
      <w:r w:rsidR="005B5470" w:rsidRPr="00023769">
        <w:rPr>
          <w:rFonts w:ascii="Calibri" w:hAnsi="Calibri" w:cs="Calibri"/>
          <w:bCs/>
          <w:color w:val="000000"/>
          <w:sz w:val="22"/>
          <w:szCs w:val="22"/>
          <w:vertAlign w:val="superscript"/>
        </w:rPr>
        <w:t>th</w:t>
      </w:r>
      <w:r w:rsidR="005B5470" w:rsidRPr="00023769">
        <w:rPr>
          <w:rFonts w:ascii="Calibri" w:hAnsi="Calibri" w:cs="Calibri"/>
          <w:bCs/>
          <w:color w:val="000000"/>
          <w:sz w:val="22"/>
          <w:szCs w:val="22"/>
        </w:rPr>
        <w:t xml:space="preserve"> </w:t>
      </w:r>
      <w:r w:rsidR="005B5470" w:rsidRPr="00023769">
        <w:rPr>
          <w:rFonts w:ascii="Calibri" w:hAnsi="Calibri" w:cs="Calibri"/>
          <w:sz w:val="22"/>
          <w:szCs w:val="22"/>
        </w:rPr>
        <w:t xml:space="preserve">ASPA Annual Conference, Chicago IL, March 6-10, 2015. </w:t>
      </w:r>
    </w:p>
    <w:p w:rsidR="00302D7F" w:rsidRPr="00302D7F" w:rsidRDefault="003105C4" w:rsidP="00C25CAD">
      <w:pPr>
        <w:pStyle w:val="BodyText"/>
        <w:rPr>
          <w:rFonts w:ascii="Calibri" w:hAnsi="Calibri" w:cs="Calibri"/>
          <w:sz w:val="22"/>
          <w:szCs w:val="22"/>
        </w:rPr>
      </w:pPr>
      <w:r w:rsidRPr="00302D7F">
        <w:rPr>
          <w:rFonts w:ascii="Calibri" w:hAnsi="Calibri" w:cs="Calibri"/>
          <w:sz w:val="22"/>
          <w:szCs w:val="22"/>
        </w:rPr>
        <w:t>2014</w:t>
      </w:r>
      <w:r w:rsidRPr="00302D7F">
        <w:rPr>
          <w:rFonts w:ascii="Calibri" w:hAnsi="Calibri" w:cs="Calibri"/>
          <w:sz w:val="22"/>
          <w:szCs w:val="22"/>
        </w:rPr>
        <w:tab/>
      </w:r>
      <w:r w:rsidR="00FE63D8" w:rsidRPr="00565D22">
        <w:rPr>
          <w:rFonts w:ascii="Calibri" w:hAnsi="Calibri" w:cs="Calibri"/>
          <w:b/>
          <w:sz w:val="22"/>
          <w:szCs w:val="22"/>
        </w:rPr>
        <w:t>Paper presented</w:t>
      </w:r>
      <w:r w:rsidR="00FE63D8" w:rsidRPr="00302D7F">
        <w:rPr>
          <w:rFonts w:ascii="Calibri" w:hAnsi="Calibri" w:cs="Calibri"/>
          <w:sz w:val="22"/>
          <w:szCs w:val="22"/>
        </w:rPr>
        <w:t xml:space="preserve"> “</w:t>
      </w:r>
      <w:r w:rsidR="00302D7F" w:rsidRPr="00302D7F">
        <w:rPr>
          <w:rFonts w:ascii="Calibri" w:hAnsi="Calibri" w:cs="Calibri"/>
          <w:sz w:val="22"/>
          <w:szCs w:val="22"/>
        </w:rPr>
        <w:t xml:space="preserve">Lessons from the UNM </w:t>
      </w:r>
      <w:r w:rsidR="00FE63D8" w:rsidRPr="00302D7F">
        <w:rPr>
          <w:rFonts w:ascii="Calibri" w:hAnsi="Calibri" w:cs="Calibri"/>
          <w:sz w:val="22"/>
          <w:szCs w:val="22"/>
        </w:rPr>
        <w:t>Mentoring</w:t>
      </w:r>
      <w:r w:rsidR="00302D7F" w:rsidRPr="00302D7F">
        <w:rPr>
          <w:rFonts w:ascii="Calibri" w:hAnsi="Calibri" w:cs="Calibri"/>
          <w:sz w:val="22"/>
          <w:szCs w:val="22"/>
        </w:rPr>
        <w:t xml:space="preserve"> Institute</w:t>
      </w:r>
      <w:r w:rsidR="00FE63D8" w:rsidRPr="00302D7F">
        <w:rPr>
          <w:rFonts w:ascii="Calibri" w:hAnsi="Calibri" w:cs="Calibri"/>
          <w:sz w:val="22"/>
          <w:szCs w:val="22"/>
        </w:rPr>
        <w:t xml:space="preserve">” Panel on “Faculty Support and </w:t>
      </w:r>
    </w:p>
    <w:p w:rsidR="003105C4" w:rsidRPr="00030089" w:rsidRDefault="00FE63D8" w:rsidP="00302D7F">
      <w:pPr>
        <w:pStyle w:val="BodyText"/>
        <w:ind w:left="720"/>
        <w:rPr>
          <w:rFonts w:ascii="Calibri" w:hAnsi="Calibri" w:cs="Calibri"/>
          <w:sz w:val="22"/>
          <w:szCs w:val="22"/>
        </w:rPr>
      </w:pPr>
      <w:r w:rsidRPr="00302D7F">
        <w:rPr>
          <w:rFonts w:ascii="Calibri" w:hAnsi="Calibri" w:cs="Calibri"/>
          <w:sz w:val="22"/>
          <w:szCs w:val="22"/>
        </w:rPr>
        <w:t>Leadership Development through the Practice of Mentoring,”</w:t>
      </w:r>
      <w:r w:rsidR="003105C4" w:rsidRPr="00302D7F">
        <w:rPr>
          <w:rFonts w:ascii="Calibri" w:hAnsi="Calibri" w:cs="Calibri"/>
          <w:sz w:val="22"/>
          <w:szCs w:val="22"/>
        </w:rPr>
        <w:t xml:space="preserve"> NASPAA Annual Conference, </w:t>
      </w:r>
      <w:r w:rsidRPr="00302D7F">
        <w:rPr>
          <w:rFonts w:ascii="Calibri" w:hAnsi="Calibri" w:cs="Calibri"/>
          <w:sz w:val="22"/>
          <w:szCs w:val="22"/>
        </w:rPr>
        <w:t>Albuquerque</w:t>
      </w:r>
      <w:r w:rsidR="003105C4" w:rsidRPr="00302D7F">
        <w:rPr>
          <w:rFonts w:ascii="Calibri" w:hAnsi="Calibri" w:cs="Calibri"/>
          <w:sz w:val="22"/>
          <w:szCs w:val="22"/>
        </w:rPr>
        <w:t xml:space="preserve">, NM, </w:t>
      </w:r>
      <w:r w:rsidRPr="00302D7F">
        <w:rPr>
          <w:rFonts w:ascii="Calibri" w:hAnsi="Calibri" w:cs="Calibri"/>
          <w:sz w:val="22"/>
          <w:szCs w:val="22"/>
        </w:rPr>
        <w:t>Novem</w:t>
      </w:r>
      <w:r w:rsidR="003105C4" w:rsidRPr="00302D7F">
        <w:rPr>
          <w:rFonts w:ascii="Calibri" w:hAnsi="Calibri" w:cs="Calibri"/>
          <w:sz w:val="22"/>
          <w:szCs w:val="22"/>
        </w:rPr>
        <w:t>ber</w:t>
      </w:r>
      <w:r w:rsidRPr="00302D7F">
        <w:rPr>
          <w:rFonts w:ascii="Calibri" w:hAnsi="Calibri" w:cs="Calibri"/>
          <w:sz w:val="22"/>
          <w:szCs w:val="22"/>
        </w:rPr>
        <w:t xml:space="preserve"> 4-6</w:t>
      </w:r>
      <w:r w:rsidR="003105C4" w:rsidRPr="00302D7F">
        <w:rPr>
          <w:rFonts w:ascii="Calibri" w:hAnsi="Calibri" w:cs="Calibri"/>
          <w:sz w:val="22"/>
          <w:szCs w:val="22"/>
        </w:rPr>
        <w:t>, 2014</w:t>
      </w:r>
      <w:r w:rsidR="00CB34F5" w:rsidRPr="00302D7F">
        <w:rPr>
          <w:rFonts w:ascii="Calibri" w:hAnsi="Calibri" w:cs="Calibri"/>
          <w:sz w:val="22"/>
          <w:szCs w:val="22"/>
        </w:rPr>
        <w:t>.</w:t>
      </w:r>
    </w:p>
    <w:p w:rsidR="00E037EC" w:rsidRPr="00030089" w:rsidRDefault="00875C18" w:rsidP="00821C7E">
      <w:pPr>
        <w:pStyle w:val="PlainText"/>
        <w:ind w:left="720" w:hanging="720"/>
        <w:rPr>
          <w:rFonts w:cs="Calibri"/>
          <w:szCs w:val="22"/>
        </w:rPr>
      </w:pPr>
      <w:r w:rsidRPr="00030089">
        <w:rPr>
          <w:rFonts w:cs="Calibri"/>
          <w:szCs w:val="22"/>
        </w:rPr>
        <w:tab/>
      </w:r>
      <w:r w:rsidRPr="00565D22">
        <w:rPr>
          <w:rFonts w:cs="Calibri"/>
          <w:b/>
          <w:szCs w:val="22"/>
        </w:rPr>
        <w:t>Paper presented</w:t>
      </w:r>
      <w:r w:rsidR="00737437" w:rsidRPr="00030089">
        <w:rPr>
          <w:rFonts w:cs="Calibri"/>
          <w:szCs w:val="22"/>
        </w:rPr>
        <w:t xml:space="preserve"> “</w:t>
      </w:r>
      <w:r w:rsidR="00737437" w:rsidRPr="00030089">
        <w:rPr>
          <w:rFonts w:cs="Calibri"/>
          <w:color w:val="000000"/>
          <w:szCs w:val="22"/>
        </w:rPr>
        <w:t>Adapting an MPA curriculum for effective leadership development by foreign government managers through the use of ‘timeless themes’ in governance</w:t>
      </w:r>
      <w:r w:rsidR="00143AD6" w:rsidRPr="00030089">
        <w:rPr>
          <w:rFonts w:cs="Calibri"/>
          <w:color w:val="000000"/>
          <w:szCs w:val="22"/>
        </w:rPr>
        <w:t>,</w:t>
      </w:r>
      <w:r w:rsidR="00737437" w:rsidRPr="00030089">
        <w:rPr>
          <w:rFonts w:cs="Calibri"/>
          <w:color w:val="000000"/>
          <w:szCs w:val="22"/>
        </w:rPr>
        <w:t>”</w:t>
      </w:r>
      <w:r w:rsidR="00384BB6" w:rsidRPr="00030089">
        <w:rPr>
          <w:rFonts w:cs="Calibri"/>
          <w:color w:val="000000"/>
          <w:szCs w:val="22"/>
        </w:rPr>
        <w:t xml:space="preserve"> Panel Track 7: Leadership Capacity Development in Other Countries: Internationalizing U.S. MPA Programs and Faculty, ASPA</w:t>
      </w:r>
      <w:r w:rsidR="00737437" w:rsidRPr="00030089">
        <w:rPr>
          <w:rFonts w:cs="Calibri"/>
          <w:color w:val="000000"/>
          <w:szCs w:val="22"/>
        </w:rPr>
        <w:t xml:space="preserve"> (the American Society for Public Administration's) (75</w:t>
      </w:r>
      <w:r w:rsidR="00737437" w:rsidRPr="00030089">
        <w:rPr>
          <w:rFonts w:cs="Calibri"/>
          <w:color w:val="000000"/>
          <w:szCs w:val="22"/>
          <w:vertAlign w:val="superscript"/>
        </w:rPr>
        <w:t>th</w:t>
      </w:r>
      <w:r w:rsidR="00737437" w:rsidRPr="00030089">
        <w:rPr>
          <w:rFonts w:cs="Calibri"/>
          <w:color w:val="000000"/>
          <w:szCs w:val="22"/>
        </w:rPr>
        <w:t>) Annual Conference, Washington, DC, March 14-18, 2014.</w:t>
      </w:r>
    </w:p>
    <w:p w:rsidR="000C1BFD" w:rsidRPr="00030089" w:rsidRDefault="002927DD" w:rsidP="00A72D7B">
      <w:pPr>
        <w:pStyle w:val="NoSpacing"/>
        <w:ind w:left="720"/>
        <w:rPr>
          <w:color w:val="000000"/>
        </w:rPr>
      </w:pPr>
      <w:r w:rsidRPr="00565D22">
        <w:rPr>
          <w:b/>
          <w:color w:val="000000"/>
        </w:rPr>
        <w:lastRenderedPageBreak/>
        <w:t>Paper presented</w:t>
      </w:r>
      <w:r w:rsidRPr="00030089">
        <w:rPr>
          <w:color w:val="000000"/>
        </w:rPr>
        <w:t xml:space="preserve"> </w:t>
      </w:r>
      <w:r w:rsidR="00737437" w:rsidRPr="00030089">
        <w:rPr>
          <w:color w:val="000000"/>
        </w:rPr>
        <w:t>“</w:t>
      </w:r>
      <w:r w:rsidR="00737437" w:rsidRPr="00030089">
        <w:rPr>
          <w:bCs/>
          <w:color w:val="000000"/>
        </w:rPr>
        <w:t>American Taboos: Regulating What We Feel We Cannot Talk About”</w:t>
      </w:r>
      <w:r w:rsidR="000C1BFD" w:rsidRPr="00030089">
        <w:rPr>
          <w:color w:val="000000"/>
        </w:rPr>
        <w:t>,</w:t>
      </w:r>
      <w:r w:rsidR="00080065" w:rsidRPr="00030089">
        <w:rPr>
          <w:color w:val="000000"/>
        </w:rPr>
        <w:t xml:space="preserve"> </w:t>
      </w:r>
      <w:hyperlink r:id="rId16" w:anchor="link19" w:history="1">
        <w:r w:rsidR="00737437" w:rsidRPr="00030089">
          <w:rPr>
            <w:color w:val="000000"/>
          </w:rPr>
          <w:t>Panel 18. 05</w:t>
        </w:r>
      </w:hyperlink>
      <w:r w:rsidR="00737437" w:rsidRPr="00030089">
        <w:rPr>
          <w:color w:val="000000"/>
        </w:rPr>
        <w:t> - Variations on Policy Implementation</w:t>
      </w:r>
      <w:r w:rsidR="00080065" w:rsidRPr="00030089">
        <w:rPr>
          <w:color w:val="000000"/>
        </w:rPr>
        <w:t>,</w:t>
      </w:r>
      <w:r w:rsidR="000C1BFD" w:rsidRPr="00030089">
        <w:rPr>
          <w:color w:val="000000"/>
        </w:rPr>
        <w:t xml:space="preserve"> WPSA (Western Political Science Association) Annual Conference, Seattle, Washington, April 17-19, 2014.</w:t>
      </w:r>
    </w:p>
    <w:p w:rsidR="00CF085B" w:rsidRPr="00030089" w:rsidRDefault="00F5644A" w:rsidP="00821C7E">
      <w:pPr>
        <w:pStyle w:val="PlainText"/>
        <w:ind w:left="720" w:hanging="720"/>
        <w:rPr>
          <w:rFonts w:cs="Calibri"/>
        </w:rPr>
      </w:pPr>
      <w:r w:rsidRPr="00030089">
        <w:rPr>
          <w:rFonts w:cs="Calibri"/>
          <w:szCs w:val="22"/>
        </w:rPr>
        <w:t>2013</w:t>
      </w:r>
      <w:r w:rsidRPr="00030089">
        <w:rPr>
          <w:rFonts w:cs="Calibri"/>
          <w:szCs w:val="22"/>
        </w:rPr>
        <w:tab/>
      </w:r>
      <w:r w:rsidR="001D6EEC" w:rsidRPr="00565D22">
        <w:rPr>
          <w:rFonts w:cs="Calibri"/>
          <w:b/>
          <w:szCs w:val="22"/>
        </w:rPr>
        <w:t xml:space="preserve">Paper </w:t>
      </w:r>
      <w:r w:rsidR="00E037EC" w:rsidRPr="00565D22">
        <w:rPr>
          <w:rFonts w:cs="Calibri"/>
          <w:b/>
          <w:szCs w:val="22"/>
        </w:rPr>
        <w:t>presen</w:t>
      </w:r>
      <w:r w:rsidR="001D6EEC" w:rsidRPr="00565D22">
        <w:rPr>
          <w:rFonts w:cs="Calibri"/>
          <w:b/>
          <w:szCs w:val="22"/>
        </w:rPr>
        <w:t>ted</w:t>
      </w:r>
      <w:r w:rsidR="001D6EEC" w:rsidRPr="00030089">
        <w:rPr>
          <w:rFonts w:cs="Calibri"/>
          <w:szCs w:val="22"/>
        </w:rPr>
        <w:t xml:space="preserve"> </w:t>
      </w:r>
      <w:r w:rsidR="00CF085B" w:rsidRPr="00030089">
        <w:rPr>
          <w:rFonts w:cs="Calibri"/>
        </w:rPr>
        <w:t xml:space="preserve">“Translating Public Service Ideas/Best Practices for Foreign Students through ‘Timeless Themes’ </w:t>
      </w:r>
      <w:proofErr w:type="gramStart"/>
      <w:r w:rsidR="00CF085B" w:rsidRPr="00030089">
        <w:rPr>
          <w:rFonts w:cs="Calibri"/>
        </w:rPr>
        <w:t>In</w:t>
      </w:r>
      <w:proofErr w:type="gramEnd"/>
      <w:r w:rsidR="00CF085B" w:rsidRPr="00030089">
        <w:rPr>
          <w:rFonts w:cs="Calibri"/>
        </w:rPr>
        <w:t xml:space="preserve"> Governance,” on the panel </w:t>
      </w:r>
      <w:r w:rsidR="00CF085B" w:rsidRPr="00030089">
        <w:rPr>
          <w:rFonts w:cs="Calibri"/>
          <w:i/>
        </w:rPr>
        <w:t>Internationalizing a U.S. MPA for Leadership Capacity Development in Other Countries</w:t>
      </w:r>
      <w:r w:rsidR="00CF085B" w:rsidRPr="00030089">
        <w:rPr>
          <w:rFonts w:cs="Calibri"/>
        </w:rPr>
        <w:t>, NASPAA, Annual Conference, Washin</w:t>
      </w:r>
      <w:r w:rsidR="001D6EEC" w:rsidRPr="00030089">
        <w:rPr>
          <w:rFonts w:cs="Calibri"/>
        </w:rPr>
        <w:t>gton D.C., October 10-12, 2013.</w:t>
      </w:r>
    </w:p>
    <w:p w:rsidR="00534818" w:rsidRPr="00030089" w:rsidRDefault="00F5644A" w:rsidP="00CF085B">
      <w:pPr>
        <w:pStyle w:val="PlainText"/>
        <w:ind w:left="720"/>
        <w:rPr>
          <w:rFonts w:cs="Calibri"/>
          <w:szCs w:val="22"/>
        </w:rPr>
      </w:pPr>
      <w:r w:rsidRPr="00565D22">
        <w:rPr>
          <w:rFonts w:cs="Calibri"/>
          <w:b/>
          <w:szCs w:val="22"/>
        </w:rPr>
        <w:t>Paper presented</w:t>
      </w:r>
      <w:r w:rsidR="00534818" w:rsidRPr="00030089">
        <w:rPr>
          <w:rFonts w:cs="Calibri"/>
          <w:szCs w:val="22"/>
        </w:rPr>
        <w:t xml:space="preserve"> “</w:t>
      </w:r>
      <w:r w:rsidR="00534818" w:rsidRPr="00030089">
        <w:rPr>
          <w:rFonts w:cs="Calibri"/>
        </w:rPr>
        <w:t xml:space="preserve">Societal Taboos: How We Make Policy </w:t>
      </w:r>
      <w:r w:rsidR="00FF3872" w:rsidRPr="00030089">
        <w:rPr>
          <w:rFonts w:cs="Calibri"/>
        </w:rPr>
        <w:t>around</w:t>
      </w:r>
      <w:r w:rsidR="00534818" w:rsidRPr="00030089">
        <w:rPr>
          <w:rFonts w:cs="Calibri"/>
        </w:rPr>
        <w:t xml:space="preserve"> What We Cannot Talk About” Section </w:t>
      </w:r>
      <w:hyperlink r:id="rId17" w:history="1">
        <w:r w:rsidRPr="00030089">
          <w:rPr>
            <w:rStyle w:val="Hyperlink"/>
            <w:rFonts w:cs="Calibri"/>
            <w:color w:val="auto"/>
            <w:u w:val="none"/>
          </w:rPr>
          <w:t>50-16 Culture, Norms, and Policy</w:t>
        </w:r>
      </w:hyperlink>
      <w:r w:rsidR="00534818" w:rsidRPr="00030089">
        <w:rPr>
          <w:rFonts w:cs="Calibri"/>
        </w:rPr>
        <w:t xml:space="preserve">, </w:t>
      </w:r>
      <w:r w:rsidR="00534818" w:rsidRPr="00030089">
        <w:rPr>
          <w:rFonts w:cs="Calibri"/>
          <w:szCs w:val="22"/>
        </w:rPr>
        <w:t>MPSA (Midwest Political Science Association), Annual Conference, Chicago, IL, USA.</w:t>
      </w:r>
    </w:p>
    <w:p w:rsidR="00F164FF" w:rsidRPr="00030089" w:rsidRDefault="00316D59" w:rsidP="004A4C33">
      <w:pPr>
        <w:pStyle w:val="NormalWeb"/>
        <w:ind w:left="720" w:hanging="720"/>
        <w:rPr>
          <w:rFonts w:ascii="Calibri" w:hAnsi="Calibri" w:cs="Calibri"/>
          <w:color w:val="000000"/>
          <w:sz w:val="22"/>
          <w:szCs w:val="22"/>
        </w:rPr>
      </w:pPr>
      <w:r w:rsidRPr="00030089">
        <w:rPr>
          <w:rFonts w:ascii="Calibri" w:hAnsi="Calibri" w:cs="Calibri"/>
          <w:sz w:val="22"/>
          <w:szCs w:val="22"/>
        </w:rPr>
        <w:t>2012</w:t>
      </w:r>
      <w:r w:rsidRPr="00030089">
        <w:rPr>
          <w:rFonts w:ascii="Calibri" w:hAnsi="Calibri" w:cs="Calibri"/>
          <w:sz w:val="22"/>
          <w:szCs w:val="22"/>
        </w:rPr>
        <w:tab/>
      </w:r>
      <w:r w:rsidR="00BE2337" w:rsidRPr="00565D22">
        <w:rPr>
          <w:rFonts w:ascii="Calibri" w:hAnsi="Calibri" w:cs="Calibri"/>
          <w:b/>
          <w:sz w:val="22"/>
          <w:szCs w:val="22"/>
        </w:rPr>
        <w:t>Paper presented</w:t>
      </w:r>
      <w:r w:rsidR="00BE2337" w:rsidRPr="00030089">
        <w:rPr>
          <w:rFonts w:ascii="Calibri" w:hAnsi="Calibri" w:cs="Calibri"/>
          <w:sz w:val="22"/>
          <w:szCs w:val="22"/>
        </w:rPr>
        <w:t xml:space="preserve"> “</w:t>
      </w:r>
      <w:r w:rsidR="004A4C33" w:rsidRPr="00030089">
        <w:rPr>
          <w:rStyle w:val="Strong"/>
          <w:rFonts w:ascii="Calibri" w:hAnsi="Calibri" w:cs="Calibri"/>
          <w:b w:val="0"/>
          <w:sz w:val="22"/>
          <w:szCs w:val="22"/>
        </w:rPr>
        <w:t>Controlling Social Risk: The Function and Effect of Societal Taboos in Regulatory Processes”</w:t>
      </w:r>
      <w:r w:rsidR="00BE2337" w:rsidRPr="00030089">
        <w:rPr>
          <w:rFonts w:ascii="Calibri" w:hAnsi="Calibri" w:cs="Calibri"/>
          <w:sz w:val="22"/>
          <w:szCs w:val="22"/>
        </w:rPr>
        <w:t xml:space="preserve"> The </w:t>
      </w:r>
      <w:r w:rsidR="00BE2337" w:rsidRPr="00030089">
        <w:rPr>
          <w:rFonts w:ascii="Calibri" w:eastAsia="Times New Roman" w:hAnsi="Calibri" w:cs="Calibri"/>
          <w:color w:val="000000"/>
          <w:sz w:val="22"/>
          <w:szCs w:val="22"/>
        </w:rPr>
        <w:t xml:space="preserve">Comparative Risk Regulation Workshop, </w:t>
      </w:r>
      <w:r w:rsidR="00BE2337" w:rsidRPr="00030089">
        <w:rPr>
          <w:rFonts w:ascii="Calibri" w:hAnsi="Calibri" w:cs="Calibri"/>
          <w:color w:val="000000"/>
          <w:sz w:val="22"/>
          <w:szCs w:val="22"/>
        </w:rPr>
        <w:t>Haas School of Business, Department of Political Science, University of California,</w:t>
      </w:r>
      <w:r w:rsidR="004A4C33" w:rsidRPr="00030089">
        <w:rPr>
          <w:rFonts w:ascii="Calibri" w:hAnsi="Calibri" w:cs="Calibri"/>
          <w:color w:val="000000"/>
          <w:sz w:val="22"/>
          <w:szCs w:val="22"/>
        </w:rPr>
        <w:t xml:space="preserve"> </w:t>
      </w:r>
      <w:r w:rsidR="00BE2337" w:rsidRPr="00030089">
        <w:rPr>
          <w:rFonts w:ascii="Calibri" w:hAnsi="Calibri" w:cs="Calibri"/>
          <w:color w:val="000000"/>
          <w:sz w:val="22"/>
          <w:szCs w:val="22"/>
        </w:rPr>
        <w:t>Berkeley, December 13-14, Oakland, CA, USA</w:t>
      </w:r>
      <w:r w:rsidR="00BE2337" w:rsidRPr="00030089">
        <w:rPr>
          <w:rFonts w:ascii="Calibri" w:eastAsia="Times New Roman" w:hAnsi="Calibri" w:cs="Calibri"/>
          <w:color w:val="000000"/>
          <w:sz w:val="22"/>
          <w:szCs w:val="22"/>
        </w:rPr>
        <w:t>.</w:t>
      </w:r>
    </w:p>
    <w:p w:rsidR="00316D59" w:rsidRPr="00030089" w:rsidRDefault="00316D59" w:rsidP="00F164FF">
      <w:pPr>
        <w:pStyle w:val="PlainText"/>
        <w:ind w:left="720"/>
        <w:rPr>
          <w:rFonts w:cs="Calibri"/>
          <w:color w:val="00B0F0"/>
          <w:szCs w:val="22"/>
        </w:rPr>
      </w:pPr>
      <w:r w:rsidRPr="00565D22">
        <w:rPr>
          <w:rFonts w:cs="Calibri"/>
          <w:b/>
          <w:szCs w:val="22"/>
        </w:rPr>
        <w:t>Paper accepted</w:t>
      </w:r>
      <w:r w:rsidRPr="00030089">
        <w:rPr>
          <w:rFonts w:cs="Calibri"/>
          <w:szCs w:val="22"/>
        </w:rPr>
        <w:t xml:space="preserve"> “</w:t>
      </w:r>
      <w:r w:rsidR="00821C7E" w:rsidRPr="00030089">
        <w:rPr>
          <w:rFonts w:cs="Calibri"/>
          <w:szCs w:val="22"/>
        </w:rPr>
        <w:t>Leading in Swedish crises: Managing political and administrative responsibility and accountability</w:t>
      </w:r>
      <w:r w:rsidRPr="00030089">
        <w:rPr>
          <w:rFonts w:cs="Calibri"/>
          <w:szCs w:val="22"/>
        </w:rPr>
        <w:t xml:space="preserve">” </w:t>
      </w:r>
      <w:r w:rsidR="00821C7E" w:rsidRPr="00030089">
        <w:rPr>
          <w:rFonts w:cs="Calibri"/>
          <w:szCs w:val="22"/>
        </w:rPr>
        <w:t xml:space="preserve">Workshop 3: Leadership qualities, perceptions, and actions. Who is doing what, when and how? </w:t>
      </w:r>
      <w:r w:rsidRPr="00030089">
        <w:rPr>
          <w:rFonts w:cs="Calibri"/>
          <w:szCs w:val="22"/>
        </w:rPr>
        <w:t>T</w:t>
      </w:r>
      <w:r w:rsidR="00821C7E" w:rsidRPr="00030089">
        <w:rPr>
          <w:rFonts w:cs="Calibri"/>
          <w:szCs w:val="22"/>
        </w:rPr>
        <w:t xml:space="preserve">ransatlantic </w:t>
      </w:r>
      <w:r w:rsidRPr="00030089">
        <w:rPr>
          <w:rFonts w:cs="Calibri"/>
          <w:szCs w:val="22"/>
        </w:rPr>
        <w:t>D</w:t>
      </w:r>
      <w:r w:rsidR="00821C7E" w:rsidRPr="00030089">
        <w:rPr>
          <w:rFonts w:cs="Calibri"/>
          <w:szCs w:val="22"/>
        </w:rPr>
        <w:t>ialogue</w:t>
      </w:r>
      <w:r w:rsidRPr="00030089">
        <w:rPr>
          <w:rFonts w:cs="Calibri"/>
          <w:szCs w:val="22"/>
        </w:rPr>
        <w:t xml:space="preserve"> 8</w:t>
      </w:r>
      <w:r w:rsidRPr="00030089">
        <w:rPr>
          <w:rFonts w:cs="Calibri"/>
          <w:szCs w:val="22"/>
          <w:vertAlign w:val="superscript"/>
        </w:rPr>
        <w:t>th</w:t>
      </w:r>
      <w:r w:rsidRPr="00030089">
        <w:rPr>
          <w:rFonts w:cs="Calibri"/>
          <w:szCs w:val="22"/>
        </w:rPr>
        <w:t xml:space="preserve"> Conference, </w:t>
      </w:r>
      <w:r w:rsidR="00821C7E" w:rsidRPr="00030089">
        <w:rPr>
          <w:rFonts w:cs="Calibri"/>
          <w:szCs w:val="22"/>
        </w:rPr>
        <w:t>June 7-8, Ni</w:t>
      </w:r>
      <w:r w:rsidRPr="00030089">
        <w:rPr>
          <w:rFonts w:cs="Calibri"/>
          <w:szCs w:val="22"/>
        </w:rPr>
        <w:t>jmegen, Netherlands.</w:t>
      </w:r>
    </w:p>
    <w:p w:rsidR="00316D59" w:rsidRPr="00030089" w:rsidRDefault="00316D59" w:rsidP="00316D59">
      <w:pPr>
        <w:pStyle w:val="Heading1"/>
        <w:ind w:left="720" w:hanging="720"/>
        <w:rPr>
          <w:rFonts w:ascii="Calibri" w:hAnsi="Calibri" w:cs="Calibri"/>
          <w:b w:val="0"/>
          <w:sz w:val="22"/>
          <w:szCs w:val="22"/>
          <w:lang w:val="en-US"/>
        </w:rPr>
      </w:pPr>
      <w:r w:rsidRPr="00030089">
        <w:rPr>
          <w:rFonts w:ascii="Calibri" w:hAnsi="Calibri" w:cs="Calibri"/>
          <w:b w:val="0"/>
          <w:sz w:val="22"/>
          <w:szCs w:val="22"/>
          <w:lang w:val="en-US"/>
        </w:rPr>
        <w:tab/>
      </w:r>
      <w:bookmarkStart w:id="1" w:name="_Toc318789385"/>
      <w:r w:rsidRPr="00565D22">
        <w:rPr>
          <w:rFonts w:ascii="Calibri" w:hAnsi="Calibri" w:cs="Calibri"/>
          <w:sz w:val="22"/>
          <w:szCs w:val="22"/>
          <w:lang w:val="en-US"/>
        </w:rPr>
        <w:t>Paper presented</w:t>
      </w:r>
      <w:r w:rsidRPr="00030089">
        <w:rPr>
          <w:rFonts w:ascii="Calibri" w:hAnsi="Calibri" w:cs="Calibri"/>
          <w:b w:val="0"/>
          <w:sz w:val="22"/>
          <w:szCs w:val="22"/>
          <w:lang w:val="en-US"/>
        </w:rPr>
        <w:t xml:space="preserve"> “Ethics in Crisis Communication: Persistent Challenges and Emerging Issues</w:t>
      </w:r>
      <w:bookmarkEnd w:id="1"/>
      <w:r w:rsidRPr="00030089">
        <w:rPr>
          <w:rFonts w:ascii="Calibri" w:hAnsi="Calibri" w:cs="Calibri"/>
          <w:b w:val="0"/>
          <w:sz w:val="22"/>
          <w:szCs w:val="22"/>
          <w:lang w:val="en-US"/>
        </w:rPr>
        <w:t>,” College of Communications, University of Texas at Austin, New Agendas in Communications Professions Conference, March 29-31,</w:t>
      </w:r>
      <w:r w:rsidR="005B5470">
        <w:rPr>
          <w:rFonts w:ascii="Calibri" w:hAnsi="Calibri" w:cs="Calibri"/>
          <w:b w:val="0"/>
          <w:sz w:val="22"/>
          <w:szCs w:val="22"/>
          <w:lang w:val="en-US"/>
        </w:rPr>
        <w:t xml:space="preserve"> </w:t>
      </w:r>
      <w:r w:rsidRPr="00030089">
        <w:rPr>
          <w:rFonts w:ascii="Calibri" w:hAnsi="Calibri" w:cs="Calibri"/>
          <w:b w:val="0"/>
          <w:sz w:val="22"/>
          <w:szCs w:val="22"/>
          <w:lang w:val="en-US"/>
        </w:rPr>
        <w:t>Austin, TX, USA.</w:t>
      </w:r>
    </w:p>
    <w:p w:rsidR="00CF0F4F" w:rsidRPr="00030089" w:rsidRDefault="00CF0F4F" w:rsidP="001F5256">
      <w:pPr>
        <w:pStyle w:val="BodyText"/>
        <w:ind w:left="720" w:hanging="720"/>
        <w:rPr>
          <w:rFonts w:ascii="Calibri" w:hAnsi="Calibri" w:cs="Calibri"/>
          <w:sz w:val="22"/>
          <w:szCs w:val="22"/>
        </w:rPr>
      </w:pPr>
      <w:r w:rsidRPr="00030089">
        <w:rPr>
          <w:rFonts w:ascii="Calibri" w:hAnsi="Calibri" w:cs="Calibri"/>
          <w:sz w:val="22"/>
          <w:szCs w:val="22"/>
        </w:rPr>
        <w:t>2009</w:t>
      </w:r>
      <w:r w:rsidRPr="00030089">
        <w:rPr>
          <w:rFonts w:ascii="Calibri" w:hAnsi="Calibri" w:cs="Calibri"/>
          <w:sz w:val="22"/>
          <w:szCs w:val="22"/>
        </w:rPr>
        <w:tab/>
      </w:r>
      <w:r w:rsidR="002C39F3" w:rsidRPr="000B63AA">
        <w:rPr>
          <w:rFonts w:ascii="Calibri" w:hAnsi="Calibri" w:cs="Calibri"/>
          <w:b/>
          <w:sz w:val="22"/>
          <w:szCs w:val="22"/>
        </w:rPr>
        <w:t>Paper presented</w:t>
      </w:r>
      <w:r w:rsidR="002C39F3" w:rsidRPr="00030089">
        <w:rPr>
          <w:rFonts w:ascii="Calibri" w:hAnsi="Calibri" w:cs="Calibri"/>
          <w:sz w:val="22"/>
          <w:szCs w:val="22"/>
        </w:rPr>
        <w:t xml:space="preserve"> </w:t>
      </w:r>
      <w:r w:rsidRPr="00030089">
        <w:rPr>
          <w:rFonts w:ascii="Calibri" w:hAnsi="Calibri" w:cs="Calibri"/>
          <w:sz w:val="22"/>
          <w:szCs w:val="22"/>
        </w:rPr>
        <w:t>“</w:t>
      </w:r>
      <w:r w:rsidR="00830E0C" w:rsidRPr="00030089">
        <w:rPr>
          <w:rFonts w:ascii="Calibri" w:hAnsi="Calibri" w:cs="Calibri"/>
          <w:sz w:val="22"/>
          <w:szCs w:val="22"/>
        </w:rPr>
        <w:t>Diverging and Converging Policy Paths: Critical Infrastructure Protection in the United States and the European Union</w:t>
      </w:r>
      <w:r w:rsidR="002C39F3" w:rsidRPr="00030089">
        <w:rPr>
          <w:rFonts w:ascii="Calibri" w:hAnsi="Calibri" w:cs="Calibri"/>
          <w:sz w:val="22"/>
          <w:szCs w:val="22"/>
        </w:rPr>
        <w:t>,</w:t>
      </w:r>
      <w:r w:rsidR="00830E0C" w:rsidRPr="00030089">
        <w:rPr>
          <w:rFonts w:ascii="Calibri" w:hAnsi="Calibri" w:cs="Calibri"/>
          <w:sz w:val="22"/>
          <w:szCs w:val="22"/>
        </w:rPr>
        <w:t>”</w:t>
      </w:r>
      <w:r w:rsidR="00B25A08" w:rsidRPr="00030089">
        <w:rPr>
          <w:rFonts w:ascii="Calibri" w:hAnsi="Calibri" w:cs="Calibri"/>
          <w:sz w:val="22"/>
          <w:szCs w:val="22"/>
        </w:rPr>
        <w:t xml:space="preserve"> </w:t>
      </w:r>
      <w:r w:rsidR="002C39F3" w:rsidRPr="00030089">
        <w:rPr>
          <w:rFonts w:ascii="Calibri" w:hAnsi="Calibri" w:cs="Calibri"/>
          <w:sz w:val="22"/>
          <w:szCs w:val="22"/>
        </w:rPr>
        <w:t>ISA (</w:t>
      </w:r>
      <w:r w:rsidR="00B25A08" w:rsidRPr="00030089">
        <w:rPr>
          <w:rFonts w:ascii="Calibri" w:hAnsi="Calibri" w:cs="Calibri"/>
          <w:sz w:val="22"/>
          <w:szCs w:val="22"/>
        </w:rPr>
        <w:t>International Studies Association</w:t>
      </w:r>
      <w:r w:rsidR="002C39F3" w:rsidRPr="00030089">
        <w:rPr>
          <w:rFonts w:ascii="Calibri" w:hAnsi="Calibri" w:cs="Calibri"/>
          <w:sz w:val="22"/>
          <w:szCs w:val="22"/>
        </w:rPr>
        <w:t>)</w:t>
      </w:r>
      <w:r w:rsidR="00F853A2" w:rsidRPr="00030089">
        <w:rPr>
          <w:rFonts w:ascii="Calibri" w:hAnsi="Calibri" w:cs="Calibri"/>
          <w:sz w:val="22"/>
          <w:szCs w:val="22"/>
        </w:rPr>
        <w:t>, A</w:t>
      </w:r>
      <w:r w:rsidR="00B25A08" w:rsidRPr="00030089">
        <w:rPr>
          <w:rFonts w:ascii="Calibri" w:hAnsi="Calibri" w:cs="Calibri"/>
          <w:sz w:val="22"/>
          <w:szCs w:val="22"/>
        </w:rPr>
        <w:t>nnual conference</w:t>
      </w:r>
      <w:r w:rsidR="00F853A2" w:rsidRPr="00030089">
        <w:rPr>
          <w:rFonts w:ascii="Calibri" w:hAnsi="Calibri" w:cs="Calibri"/>
          <w:sz w:val="22"/>
          <w:szCs w:val="22"/>
        </w:rPr>
        <w:t xml:space="preserve">, </w:t>
      </w:r>
      <w:r w:rsidR="00D51DB4" w:rsidRPr="00030089">
        <w:rPr>
          <w:rFonts w:ascii="Calibri" w:hAnsi="Calibri" w:cs="Calibri"/>
          <w:sz w:val="22"/>
          <w:szCs w:val="22"/>
        </w:rPr>
        <w:t xml:space="preserve">February 15-18, </w:t>
      </w:r>
      <w:r w:rsidR="00F853A2" w:rsidRPr="00030089">
        <w:rPr>
          <w:rFonts w:ascii="Calibri" w:hAnsi="Calibri" w:cs="Calibri"/>
          <w:sz w:val="22"/>
          <w:szCs w:val="22"/>
        </w:rPr>
        <w:t>New York, NY, USA</w:t>
      </w:r>
      <w:r w:rsidR="00B25A08" w:rsidRPr="00030089">
        <w:rPr>
          <w:rFonts w:ascii="Calibri" w:hAnsi="Calibri" w:cs="Calibri"/>
          <w:sz w:val="22"/>
          <w:szCs w:val="22"/>
        </w:rPr>
        <w:t>.</w:t>
      </w:r>
    </w:p>
    <w:p w:rsidR="00C85534" w:rsidRPr="00030089" w:rsidRDefault="00C85534" w:rsidP="001F5256">
      <w:pPr>
        <w:pStyle w:val="BodyText"/>
        <w:ind w:left="720" w:hanging="720"/>
        <w:rPr>
          <w:rFonts w:ascii="Calibri" w:hAnsi="Calibri" w:cs="Calibri"/>
          <w:sz w:val="22"/>
          <w:szCs w:val="22"/>
        </w:rPr>
      </w:pPr>
      <w:r w:rsidRPr="00030089">
        <w:rPr>
          <w:rFonts w:ascii="Calibri" w:hAnsi="Calibri" w:cs="Calibri"/>
          <w:sz w:val="22"/>
          <w:szCs w:val="22"/>
        </w:rPr>
        <w:t>2008</w:t>
      </w:r>
      <w:r w:rsidRPr="00030089">
        <w:rPr>
          <w:rFonts w:ascii="Calibri" w:hAnsi="Calibri" w:cs="Calibri"/>
          <w:sz w:val="22"/>
          <w:szCs w:val="22"/>
        </w:rPr>
        <w:tab/>
      </w:r>
      <w:r w:rsidR="002C39F3" w:rsidRPr="000B63AA">
        <w:rPr>
          <w:rFonts w:ascii="Calibri" w:hAnsi="Calibri" w:cs="Calibri"/>
          <w:b/>
          <w:sz w:val="22"/>
          <w:szCs w:val="22"/>
        </w:rPr>
        <w:t>Paper presented</w:t>
      </w:r>
      <w:r w:rsidR="002C39F3" w:rsidRPr="00030089">
        <w:rPr>
          <w:rFonts w:ascii="Calibri" w:hAnsi="Calibri" w:cs="Calibri"/>
          <w:sz w:val="22"/>
          <w:szCs w:val="22"/>
        </w:rPr>
        <w:t xml:space="preserve"> </w:t>
      </w:r>
      <w:r w:rsidR="00A556EC" w:rsidRPr="00030089">
        <w:rPr>
          <w:rFonts w:ascii="Calibri" w:hAnsi="Calibri" w:cs="Calibri"/>
          <w:sz w:val="22"/>
          <w:szCs w:val="22"/>
        </w:rPr>
        <w:t>“</w:t>
      </w:r>
      <w:r w:rsidRPr="00030089">
        <w:rPr>
          <w:rFonts w:ascii="Calibri" w:hAnsi="Calibri" w:cs="Calibri"/>
          <w:sz w:val="22"/>
          <w:szCs w:val="22"/>
        </w:rPr>
        <w:t>Controlling Chaos: Risk Regulation in the EU and the US</w:t>
      </w:r>
      <w:r w:rsidR="002C39F3" w:rsidRPr="00030089">
        <w:rPr>
          <w:rFonts w:ascii="Calibri" w:hAnsi="Calibri" w:cs="Calibri"/>
          <w:sz w:val="22"/>
          <w:szCs w:val="22"/>
        </w:rPr>
        <w:t>,</w:t>
      </w:r>
      <w:r w:rsidR="00A556EC" w:rsidRPr="00030089">
        <w:rPr>
          <w:rFonts w:ascii="Calibri" w:hAnsi="Calibri" w:cs="Calibri"/>
          <w:sz w:val="22"/>
          <w:szCs w:val="22"/>
        </w:rPr>
        <w:t>”</w:t>
      </w:r>
      <w:r w:rsidR="002C39F3" w:rsidRPr="00030089">
        <w:rPr>
          <w:rFonts w:ascii="Calibri" w:hAnsi="Calibri" w:cs="Calibri"/>
          <w:sz w:val="22"/>
          <w:szCs w:val="22"/>
        </w:rPr>
        <w:t xml:space="preserve"> MPSA (</w:t>
      </w:r>
      <w:r w:rsidR="00A556EC" w:rsidRPr="00030089">
        <w:rPr>
          <w:rFonts w:ascii="Calibri" w:hAnsi="Calibri" w:cs="Calibri"/>
          <w:sz w:val="22"/>
          <w:szCs w:val="22"/>
        </w:rPr>
        <w:t xml:space="preserve">Midwest </w:t>
      </w:r>
      <w:r w:rsidR="00F853A2" w:rsidRPr="00030089">
        <w:rPr>
          <w:rFonts w:ascii="Calibri" w:hAnsi="Calibri" w:cs="Calibri"/>
          <w:sz w:val="22"/>
          <w:szCs w:val="22"/>
        </w:rPr>
        <w:t>Political Science Association</w:t>
      </w:r>
      <w:r w:rsidR="002C39F3" w:rsidRPr="00030089">
        <w:rPr>
          <w:rFonts w:ascii="Calibri" w:hAnsi="Calibri" w:cs="Calibri"/>
          <w:sz w:val="22"/>
          <w:szCs w:val="22"/>
        </w:rPr>
        <w:t>)</w:t>
      </w:r>
      <w:r w:rsidR="00F853A2" w:rsidRPr="00030089">
        <w:rPr>
          <w:rFonts w:ascii="Calibri" w:hAnsi="Calibri" w:cs="Calibri"/>
          <w:sz w:val="22"/>
          <w:szCs w:val="22"/>
        </w:rPr>
        <w:t>, A</w:t>
      </w:r>
      <w:r w:rsidR="00A556EC" w:rsidRPr="00030089">
        <w:rPr>
          <w:rFonts w:ascii="Calibri" w:hAnsi="Calibri" w:cs="Calibri"/>
          <w:sz w:val="22"/>
          <w:szCs w:val="22"/>
        </w:rPr>
        <w:t>nnual conference</w:t>
      </w:r>
      <w:r w:rsidR="00525C41" w:rsidRPr="00030089">
        <w:rPr>
          <w:rFonts w:ascii="Calibri" w:hAnsi="Calibri" w:cs="Calibri"/>
          <w:sz w:val="22"/>
          <w:szCs w:val="22"/>
        </w:rPr>
        <w:t>,</w:t>
      </w:r>
      <w:r w:rsidR="00476026" w:rsidRPr="00030089">
        <w:rPr>
          <w:rFonts w:ascii="Calibri" w:hAnsi="Calibri" w:cs="Calibri"/>
          <w:sz w:val="22"/>
          <w:szCs w:val="22"/>
        </w:rPr>
        <w:t xml:space="preserve"> April 9-12,</w:t>
      </w:r>
      <w:r w:rsidR="00525C41" w:rsidRPr="00030089">
        <w:rPr>
          <w:rFonts w:ascii="Calibri" w:hAnsi="Calibri" w:cs="Calibri"/>
          <w:sz w:val="22"/>
          <w:szCs w:val="22"/>
        </w:rPr>
        <w:t xml:space="preserve"> Chicago, IL, USA</w:t>
      </w:r>
      <w:r w:rsidR="00A556EC" w:rsidRPr="00030089">
        <w:rPr>
          <w:rFonts w:ascii="Calibri" w:hAnsi="Calibri" w:cs="Calibri"/>
          <w:sz w:val="22"/>
          <w:szCs w:val="22"/>
        </w:rPr>
        <w:t>.</w:t>
      </w:r>
    </w:p>
    <w:p w:rsidR="00A556EC" w:rsidRPr="00030089" w:rsidRDefault="00A556EC" w:rsidP="001F5256">
      <w:pPr>
        <w:pStyle w:val="BodyText"/>
        <w:ind w:left="720" w:hanging="720"/>
        <w:rPr>
          <w:rFonts w:ascii="Calibri" w:hAnsi="Calibri" w:cs="Calibri"/>
          <w:sz w:val="22"/>
          <w:szCs w:val="22"/>
        </w:rPr>
      </w:pPr>
      <w:r w:rsidRPr="00030089">
        <w:rPr>
          <w:rFonts w:ascii="Calibri" w:hAnsi="Calibri" w:cs="Calibri"/>
          <w:sz w:val="22"/>
          <w:szCs w:val="22"/>
        </w:rPr>
        <w:tab/>
      </w:r>
      <w:r w:rsidR="002C39F3" w:rsidRPr="00030089">
        <w:rPr>
          <w:rFonts w:ascii="Calibri" w:hAnsi="Calibri" w:cs="Calibri"/>
          <w:sz w:val="22"/>
          <w:szCs w:val="22"/>
        </w:rPr>
        <w:t xml:space="preserve">Paper presented </w:t>
      </w:r>
      <w:r w:rsidR="00CF0F4F" w:rsidRPr="00030089">
        <w:rPr>
          <w:rFonts w:ascii="Calibri" w:hAnsi="Calibri" w:cs="Calibri"/>
          <w:sz w:val="22"/>
          <w:szCs w:val="22"/>
        </w:rPr>
        <w:t>“</w:t>
      </w:r>
      <w:r w:rsidRPr="00030089">
        <w:rPr>
          <w:rFonts w:ascii="Calibri" w:hAnsi="Calibri" w:cs="Calibri"/>
          <w:sz w:val="22"/>
          <w:szCs w:val="22"/>
        </w:rPr>
        <w:t>Pressured Partnerships: Public and Priva</w:t>
      </w:r>
      <w:r w:rsidR="002C39F3" w:rsidRPr="00030089">
        <w:rPr>
          <w:rFonts w:ascii="Calibri" w:hAnsi="Calibri" w:cs="Calibri"/>
          <w:sz w:val="22"/>
          <w:szCs w:val="22"/>
        </w:rPr>
        <w:t>te Sector Cooperation in Crises,</w:t>
      </w:r>
      <w:r w:rsidR="00CF0F4F" w:rsidRPr="00030089">
        <w:rPr>
          <w:rFonts w:ascii="Calibri" w:hAnsi="Calibri" w:cs="Calibri"/>
          <w:sz w:val="22"/>
          <w:szCs w:val="22"/>
        </w:rPr>
        <w:t>”</w:t>
      </w:r>
      <w:r w:rsidR="002C39F3" w:rsidRPr="00030089">
        <w:rPr>
          <w:rFonts w:ascii="Calibri" w:hAnsi="Calibri" w:cs="Calibri"/>
          <w:sz w:val="22"/>
          <w:szCs w:val="22"/>
        </w:rPr>
        <w:t xml:space="preserve"> MPSA (</w:t>
      </w:r>
      <w:r w:rsidRPr="00030089">
        <w:rPr>
          <w:rFonts w:ascii="Calibri" w:hAnsi="Calibri" w:cs="Calibri"/>
          <w:sz w:val="22"/>
          <w:szCs w:val="22"/>
        </w:rPr>
        <w:t>Midwest</w:t>
      </w:r>
      <w:r w:rsidR="00F853A2" w:rsidRPr="00030089">
        <w:rPr>
          <w:rFonts w:ascii="Calibri" w:hAnsi="Calibri" w:cs="Calibri"/>
          <w:sz w:val="22"/>
          <w:szCs w:val="22"/>
        </w:rPr>
        <w:t xml:space="preserve"> Political Science Association</w:t>
      </w:r>
      <w:r w:rsidR="002C39F3" w:rsidRPr="00030089">
        <w:rPr>
          <w:rFonts w:ascii="Calibri" w:hAnsi="Calibri" w:cs="Calibri"/>
          <w:sz w:val="22"/>
          <w:szCs w:val="22"/>
        </w:rPr>
        <w:t>)</w:t>
      </w:r>
      <w:r w:rsidR="00F853A2" w:rsidRPr="00030089">
        <w:rPr>
          <w:rFonts w:ascii="Calibri" w:hAnsi="Calibri" w:cs="Calibri"/>
          <w:sz w:val="22"/>
          <w:szCs w:val="22"/>
        </w:rPr>
        <w:t>, Annual C</w:t>
      </w:r>
      <w:r w:rsidRPr="00030089">
        <w:rPr>
          <w:rFonts w:ascii="Calibri" w:hAnsi="Calibri" w:cs="Calibri"/>
          <w:sz w:val="22"/>
          <w:szCs w:val="22"/>
        </w:rPr>
        <w:t>onference</w:t>
      </w:r>
      <w:r w:rsidR="00F853A2" w:rsidRPr="00030089">
        <w:rPr>
          <w:rFonts w:ascii="Calibri" w:hAnsi="Calibri" w:cs="Calibri"/>
          <w:sz w:val="22"/>
          <w:szCs w:val="22"/>
        </w:rPr>
        <w:t>,</w:t>
      </w:r>
      <w:r w:rsidR="00525C41" w:rsidRPr="00030089">
        <w:rPr>
          <w:rFonts w:ascii="Calibri" w:hAnsi="Calibri" w:cs="Calibri"/>
          <w:sz w:val="22"/>
          <w:szCs w:val="22"/>
        </w:rPr>
        <w:t xml:space="preserve"> </w:t>
      </w:r>
      <w:r w:rsidR="00476026" w:rsidRPr="00030089">
        <w:rPr>
          <w:rFonts w:ascii="Calibri" w:hAnsi="Calibri" w:cs="Calibri"/>
          <w:sz w:val="22"/>
          <w:szCs w:val="22"/>
        </w:rPr>
        <w:t xml:space="preserve">April 9-12, </w:t>
      </w:r>
      <w:r w:rsidR="00525C41" w:rsidRPr="00030089">
        <w:rPr>
          <w:rFonts w:ascii="Calibri" w:hAnsi="Calibri" w:cs="Calibri"/>
          <w:sz w:val="22"/>
          <w:szCs w:val="22"/>
        </w:rPr>
        <w:t>Chicago, IL, USA</w:t>
      </w:r>
      <w:r w:rsidRPr="00030089">
        <w:rPr>
          <w:rFonts w:ascii="Calibri" w:hAnsi="Calibri" w:cs="Calibri"/>
          <w:sz w:val="22"/>
          <w:szCs w:val="22"/>
        </w:rPr>
        <w:t>.</w:t>
      </w:r>
    </w:p>
    <w:p w:rsidR="00E94C7B" w:rsidRPr="00030089" w:rsidRDefault="00E94C7B" w:rsidP="001F5256">
      <w:pPr>
        <w:ind w:left="720" w:hanging="720"/>
        <w:rPr>
          <w:rFonts w:ascii="Calibri" w:hAnsi="Calibri" w:cs="Calibri"/>
          <w:sz w:val="22"/>
          <w:szCs w:val="22"/>
        </w:rPr>
      </w:pPr>
      <w:r w:rsidRPr="00030089">
        <w:rPr>
          <w:rFonts w:ascii="Calibri" w:hAnsi="Calibri" w:cs="Calibri"/>
          <w:sz w:val="22"/>
          <w:szCs w:val="22"/>
        </w:rPr>
        <w:t>2007</w:t>
      </w:r>
      <w:r w:rsidRPr="00030089">
        <w:rPr>
          <w:rFonts w:ascii="Calibri" w:hAnsi="Calibri" w:cs="Calibri"/>
          <w:sz w:val="22"/>
          <w:szCs w:val="22"/>
        </w:rPr>
        <w:tab/>
      </w:r>
      <w:r w:rsidR="00F853A2" w:rsidRPr="000B63AA">
        <w:rPr>
          <w:rFonts w:ascii="Calibri" w:hAnsi="Calibri" w:cs="Calibri"/>
          <w:b/>
          <w:sz w:val="22"/>
          <w:szCs w:val="22"/>
        </w:rPr>
        <w:t>Paper presented</w:t>
      </w:r>
      <w:r w:rsidR="00F853A2" w:rsidRPr="00030089">
        <w:rPr>
          <w:rFonts w:ascii="Calibri" w:hAnsi="Calibri" w:cs="Calibri"/>
          <w:sz w:val="22"/>
          <w:szCs w:val="22"/>
        </w:rPr>
        <w:t xml:space="preserve"> “Inter-Organizational Cooperation in Crises: Constructing an Empirically Tested Integrated Model,” </w:t>
      </w:r>
      <w:r w:rsidRPr="00030089">
        <w:rPr>
          <w:rFonts w:ascii="Calibri" w:hAnsi="Calibri" w:cs="Calibri"/>
          <w:sz w:val="22"/>
          <w:szCs w:val="22"/>
        </w:rPr>
        <w:t>ASPA (American Society for Public Administration)</w:t>
      </w:r>
      <w:r w:rsidR="00F853A2" w:rsidRPr="00030089">
        <w:rPr>
          <w:rFonts w:ascii="Calibri" w:hAnsi="Calibri" w:cs="Calibri"/>
          <w:sz w:val="22"/>
          <w:szCs w:val="22"/>
        </w:rPr>
        <w:t xml:space="preserve">, </w:t>
      </w:r>
      <w:r w:rsidRPr="00030089">
        <w:rPr>
          <w:rFonts w:ascii="Calibri" w:hAnsi="Calibri" w:cs="Calibri"/>
          <w:sz w:val="22"/>
          <w:szCs w:val="22"/>
        </w:rPr>
        <w:t>Annual Conference,</w:t>
      </w:r>
      <w:r w:rsidR="00D51DB4" w:rsidRPr="00030089">
        <w:rPr>
          <w:rFonts w:ascii="Calibri" w:hAnsi="Calibri" w:cs="Calibri"/>
          <w:sz w:val="22"/>
          <w:szCs w:val="22"/>
        </w:rPr>
        <w:t xml:space="preserve"> March 23-27, </w:t>
      </w:r>
      <w:r w:rsidRPr="00030089">
        <w:rPr>
          <w:rFonts w:ascii="Calibri" w:hAnsi="Calibri" w:cs="Calibri"/>
          <w:sz w:val="22"/>
          <w:szCs w:val="22"/>
        </w:rPr>
        <w:t>Washington, D.C., USA.</w:t>
      </w:r>
    </w:p>
    <w:p w:rsidR="00147267" w:rsidRPr="00030089" w:rsidRDefault="00F853A2" w:rsidP="001F5256">
      <w:pPr>
        <w:ind w:left="720"/>
        <w:rPr>
          <w:rFonts w:ascii="Calibri" w:hAnsi="Calibri" w:cs="Calibri"/>
          <w:sz w:val="22"/>
          <w:szCs w:val="22"/>
        </w:rPr>
      </w:pPr>
      <w:r w:rsidRPr="000B63AA">
        <w:rPr>
          <w:rFonts w:ascii="Calibri" w:hAnsi="Calibri" w:cs="Calibri"/>
          <w:b/>
          <w:sz w:val="22"/>
          <w:szCs w:val="22"/>
        </w:rPr>
        <w:t>Paper presented</w:t>
      </w:r>
      <w:r w:rsidRPr="00030089">
        <w:rPr>
          <w:rFonts w:ascii="Calibri" w:hAnsi="Calibri" w:cs="Calibri"/>
          <w:sz w:val="22"/>
          <w:szCs w:val="22"/>
        </w:rPr>
        <w:t xml:space="preserve"> “Inter-organizational cooperation in crises: A quantitative study of competing explanations,” </w:t>
      </w:r>
      <w:r w:rsidR="00147267" w:rsidRPr="00030089">
        <w:rPr>
          <w:rFonts w:ascii="Calibri" w:hAnsi="Calibri" w:cs="Calibri"/>
          <w:sz w:val="22"/>
          <w:szCs w:val="22"/>
        </w:rPr>
        <w:t>ISA (Internati</w:t>
      </w:r>
      <w:r w:rsidRPr="00030089">
        <w:rPr>
          <w:rFonts w:ascii="Calibri" w:hAnsi="Calibri" w:cs="Calibri"/>
          <w:sz w:val="22"/>
          <w:szCs w:val="22"/>
        </w:rPr>
        <w:t xml:space="preserve">onal Studies Association), </w:t>
      </w:r>
      <w:r w:rsidR="00147267" w:rsidRPr="00030089">
        <w:rPr>
          <w:rFonts w:ascii="Calibri" w:hAnsi="Calibri" w:cs="Calibri"/>
          <w:sz w:val="22"/>
          <w:szCs w:val="22"/>
        </w:rPr>
        <w:t>Annual Conference,</w:t>
      </w:r>
      <w:r w:rsidR="00D51DB4" w:rsidRPr="00030089">
        <w:rPr>
          <w:rFonts w:ascii="Calibri" w:hAnsi="Calibri" w:cs="Calibri"/>
          <w:sz w:val="22"/>
          <w:szCs w:val="22"/>
        </w:rPr>
        <w:t xml:space="preserve"> February 28-March 3,</w:t>
      </w:r>
      <w:r w:rsidR="00147267" w:rsidRPr="00030089">
        <w:rPr>
          <w:rFonts w:ascii="Calibri" w:hAnsi="Calibri" w:cs="Calibri"/>
          <w:sz w:val="22"/>
          <w:szCs w:val="22"/>
        </w:rPr>
        <w:t xml:space="preserve"> Chicago IL, USA.</w:t>
      </w:r>
    </w:p>
    <w:p w:rsidR="00147267" w:rsidRPr="00030089" w:rsidRDefault="00147267" w:rsidP="001F5256">
      <w:pPr>
        <w:pStyle w:val="BodyText"/>
        <w:ind w:left="720" w:hanging="720"/>
        <w:rPr>
          <w:rFonts w:ascii="Calibri" w:hAnsi="Calibri" w:cs="Calibri"/>
          <w:sz w:val="22"/>
          <w:szCs w:val="22"/>
        </w:rPr>
      </w:pPr>
      <w:r w:rsidRPr="00030089">
        <w:rPr>
          <w:rFonts w:ascii="Calibri" w:hAnsi="Calibri" w:cs="Calibri"/>
          <w:sz w:val="22"/>
          <w:szCs w:val="22"/>
        </w:rPr>
        <w:t>2006</w:t>
      </w:r>
      <w:r w:rsidRPr="00030089">
        <w:rPr>
          <w:rFonts w:ascii="Calibri" w:hAnsi="Calibri" w:cs="Calibri"/>
          <w:sz w:val="22"/>
          <w:szCs w:val="22"/>
        </w:rPr>
        <w:tab/>
      </w:r>
      <w:r w:rsidR="00FF3872" w:rsidRPr="000B63AA">
        <w:rPr>
          <w:rFonts w:ascii="Calibri" w:hAnsi="Calibri" w:cs="Calibri"/>
          <w:b/>
          <w:sz w:val="22"/>
          <w:szCs w:val="22"/>
        </w:rPr>
        <w:t xml:space="preserve">Poster </w:t>
      </w:r>
      <w:r w:rsidR="00762716" w:rsidRPr="000B63AA">
        <w:rPr>
          <w:rFonts w:ascii="Calibri" w:hAnsi="Calibri" w:cs="Calibri"/>
          <w:b/>
          <w:sz w:val="22"/>
          <w:szCs w:val="22"/>
        </w:rPr>
        <w:t>presented</w:t>
      </w:r>
      <w:r w:rsidR="00762716" w:rsidRPr="00030089">
        <w:rPr>
          <w:rFonts w:ascii="Calibri" w:hAnsi="Calibri" w:cs="Calibri"/>
          <w:sz w:val="22"/>
          <w:szCs w:val="22"/>
        </w:rPr>
        <w:t xml:space="preserve"> “The Power to Enhance Administrative Capacity through Case Research: The Executive Education Case Writing Workshop</w:t>
      </w:r>
      <w:r w:rsidR="00F853A2" w:rsidRPr="00030089">
        <w:rPr>
          <w:rFonts w:ascii="Calibri" w:hAnsi="Calibri" w:cs="Calibri"/>
          <w:sz w:val="22"/>
          <w:szCs w:val="22"/>
        </w:rPr>
        <w:t>;</w:t>
      </w:r>
      <w:r w:rsidR="00762716" w:rsidRPr="00030089">
        <w:rPr>
          <w:rFonts w:ascii="Calibri" w:hAnsi="Calibri" w:cs="Calibri"/>
          <w:sz w:val="22"/>
          <w:szCs w:val="22"/>
        </w:rPr>
        <w:t xml:space="preserve">” Poster II presented “Public and Private Sector Power Relations: Implications for Crisis Cooperation and Conflict,” </w:t>
      </w:r>
      <w:r w:rsidRPr="00030089">
        <w:rPr>
          <w:rFonts w:ascii="Calibri" w:hAnsi="Calibri" w:cs="Calibri"/>
          <w:sz w:val="22"/>
          <w:szCs w:val="22"/>
        </w:rPr>
        <w:t>APSA (American Political Science Association), Annual Conference,</w:t>
      </w:r>
      <w:r w:rsidR="00D51DB4" w:rsidRPr="00030089">
        <w:rPr>
          <w:rFonts w:ascii="Calibri" w:hAnsi="Calibri" w:cs="Calibri"/>
          <w:sz w:val="22"/>
          <w:szCs w:val="22"/>
        </w:rPr>
        <w:t xml:space="preserve"> August 31-Sept</w:t>
      </w:r>
      <w:r w:rsidR="00476026" w:rsidRPr="00030089">
        <w:rPr>
          <w:rFonts w:ascii="Calibri" w:hAnsi="Calibri" w:cs="Calibri"/>
          <w:sz w:val="22"/>
          <w:szCs w:val="22"/>
        </w:rPr>
        <w:t>ember</w:t>
      </w:r>
      <w:r w:rsidR="00D51DB4" w:rsidRPr="00030089">
        <w:rPr>
          <w:rFonts w:ascii="Calibri" w:hAnsi="Calibri" w:cs="Calibri"/>
          <w:sz w:val="22"/>
          <w:szCs w:val="22"/>
        </w:rPr>
        <w:t xml:space="preserve"> 3, </w:t>
      </w:r>
      <w:r w:rsidRPr="00030089">
        <w:rPr>
          <w:rFonts w:ascii="Calibri" w:hAnsi="Calibri" w:cs="Calibri"/>
          <w:sz w:val="22"/>
          <w:szCs w:val="22"/>
        </w:rPr>
        <w:t>Philadelphia</w:t>
      </w:r>
      <w:r w:rsidR="00762716" w:rsidRPr="00030089">
        <w:rPr>
          <w:rFonts w:ascii="Calibri" w:hAnsi="Calibri" w:cs="Calibri"/>
          <w:sz w:val="22"/>
          <w:szCs w:val="22"/>
        </w:rPr>
        <w:t>,</w:t>
      </w:r>
      <w:r w:rsidRPr="00030089">
        <w:rPr>
          <w:rFonts w:ascii="Calibri" w:hAnsi="Calibri" w:cs="Calibri"/>
          <w:sz w:val="22"/>
          <w:szCs w:val="22"/>
        </w:rPr>
        <w:t xml:space="preserve"> PA, USA.</w:t>
      </w:r>
    </w:p>
    <w:p w:rsidR="00147267" w:rsidRPr="00030089" w:rsidRDefault="00762716" w:rsidP="001F5256">
      <w:pPr>
        <w:pStyle w:val="BodyText"/>
        <w:ind w:left="720"/>
        <w:rPr>
          <w:rFonts w:ascii="Calibri" w:hAnsi="Calibri" w:cs="Calibri"/>
          <w:sz w:val="22"/>
          <w:szCs w:val="22"/>
        </w:rPr>
      </w:pPr>
      <w:r w:rsidRPr="000B63AA">
        <w:rPr>
          <w:rFonts w:ascii="Calibri" w:hAnsi="Calibri" w:cs="Calibri"/>
          <w:b/>
          <w:sz w:val="22"/>
          <w:szCs w:val="22"/>
        </w:rPr>
        <w:t>Paper presented</w:t>
      </w:r>
      <w:r w:rsidRPr="00030089">
        <w:rPr>
          <w:rFonts w:ascii="Calibri" w:hAnsi="Calibri" w:cs="Calibri"/>
          <w:sz w:val="22"/>
          <w:szCs w:val="22"/>
        </w:rPr>
        <w:t xml:space="preserve"> “Patterns of Cooperation in Crises: A Principal Component Analysis,” </w:t>
      </w:r>
      <w:r w:rsidR="00147267" w:rsidRPr="00030089">
        <w:rPr>
          <w:rFonts w:ascii="Calibri" w:hAnsi="Calibri" w:cs="Calibri"/>
          <w:sz w:val="22"/>
          <w:szCs w:val="22"/>
        </w:rPr>
        <w:t>ECMA</w:t>
      </w:r>
      <w:r w:rsidRPr="00030089">
        <w:rPr>
          <w:rFonts w:ascii="Calibri" w:hAnsi="Calibri" w:cs="Calibri"/>
          <w:sz w:val="22"/>
          <w:szCs w:val="22"/>
        </w:rPr>
        <w:t xml:space="preserve"> (European Crisis Management Academy)</w:t>
      </w:r>
      <w:r w:rsidR="00147267" w:rsidRPr="00030089">
        <w:rPr>
          <w:rFonts w:ascii="Calibri" w:hAnsi="Calibri" w:cs="Calibri"/>
          <w:sz w:val="22"/>
          <w:szCs w:val="22"/>
        </w:rPr>
        <w:t>, Future Challenges for Crisis Management in Europe,</w:t>
      </w:r>
      <w:r w:rsidR="00D51DB4" w:rsidRPr="00030089">
        <w:rPr>
          <w:rFonts w:ascii="Calibri" w:hAnsi="Calibri" w:cs="Calibri"/>
          <w:sz w:val="22"/>
          <w:szCs w:val="22"/>
        </w:rPr>
        <w:t xml:space="preserve"> May 14-16,</w:t>
      </w:r>
      <w:r w:rsidR="00147267" w:rsidRPr="00030089">
        <w:rPr>
          <w:rFonts w:ascii="Calibri" w:hAnsi="Calibri" w:cs="Calibri"/>
          <w:sz w:val="22"/>
          <w:szCs w:val="22"/>
        </w:rPr>
        <w:t xml:space="preserve"> Stockholm, Sweden.</w:t>
      </w:r>
    </w:p>
    <w:p w:rsidR="00147267" w:rsidRPr="00030089" w:rsidRDefault="00147267" w:rsidP="001F5256">
      <w:pPr>
        <w:ind w:left="720" w:hanging="720"/>
        <w:rPr>
          <w:rFonts w:ascii="Calibri" w:hAnsi="Calibri" w:cs="Calibri"/>
          <w:sz w:val="22"/>
          <w:szCs w:val="22"/>
        </w:rPr>
      </w:pPr>
      <w:r w:rsidRPr="00030089">
        <w:rPr>
          <w:rFonts w:ascii="Calibri" w:hAnsi="Calibri" w:cs="Calibri"/>
          <w:sz w:val="22"/>
          <w:szCs w:val="22"/>
        </w:rPr>
        <w:t xml:space="preserve">2005 </w:t>
      </w:r>
      <w:r w:rsidRPr="00030089">
        <w:rPr>
          <w:rFonts w:ascii="Calibri" w:hAnsi="Calibri" w:cs="Calibri"/>
          <w:sz w:val="22"/>
          <w:szCs w:val="22"/>
        </w:rPr>
        <w:tab/>
      </w:r>
      <w:r w:rsidR="00762716" w:rsidRPr="000B63AA">
        <w:rPr>
          <w:rFonts w:ascii="Calibri" w:hAnsi="Calibri" w:cs="Calibri"/>
          <w:b/>
          <w:sz w:val="22"/>
          <w:szCs w:val="22"/>
        </w:rPr>
        <w:t>Paper presented</w:t>
      </w:r>
      <w:r w:rsidR="00762716" w:rsidRPr="00030089">
        <w:rPr>
          <w:rFonts w:ascii="Calibri" w:hAnsi="Calibri" w:cs="Calibri"/>
          <w:sz w:val="22"/>
          <w:szCs w:val="22"/>
        </w:rPr>
        <w:t xml:space="preserve"> “Public and Private Sector Cooperation: Negotiating and Re-Negotiating Organizational Relations in the Wake of Crises,” </w:t>
      </w:r>
      <w:r w:rsidRPr="00030089">
        <w:rPr>
          <w:rFonts w:ascii="Calibri" w:hAnsi="Calibri" w:cs="Calibri"/>
          <w:sz w:val="22"/>
          <w:szCs w:val="22"/>
        </w:rPr>
        <w:t>ECPR (European Consortium for Political Research) – Joint Sessions,</w:t>
      </w:r>
      <w:r w:rsidR="00D51DB4" w:rsidRPr="00030089">
        <w:rPr>
          <w:rFonts w:ascii="Calibri" w:hAnsi="Calibri" w:cs="Calibri"/>
          <w:sz w:val="22"/>
          <w:szCs w:val="22"/>
        </w:rPr>
        <w:t xml:space="preserve"> July 19-22,</w:t>
      </w:r>
      <w:r w:rsidRPr="00030089">
        <w:rPr>
          <w:rFonts w:ascii="Calibri" w:hAnsi="Calibri" w:cs="Calibri"/>
          <w:sz w:val="22"/>
          <w:szCs w:val="22"/>
        </w:rPr>
        <w:t xml:space="preserve"> Granada, Spain 2005.</w:t>
      </w:r>
    </w:p>
    <w:p w:rsidR="009731E3" w:rsidRPr="00030089" w:rsidRDefault="00762716" w:rsidP="001F5256">
      <w:pPr>
        <w:pStyle w:val="BodyText"/>
        <w:ind w:left="720"/>
        <w:rPr>
          <w:rFonts w:ascii="Calibri" w:hAnsi="Calibri" w:cs="Calibri"/>
          <w:sz w:val="22"/>
          <w:szCs w:val="22"/>
        </w:rPr>
      </w:pPr>
      <w:r w:rsidRPr="000B63AA">
        <w:rPr>
          <w:rFonts w:ascii="Calibri" w:hAnsi="Calibri" w:cs="Calibri"/>
          <w:b/>
          <w:sz w:val="22"/>
          <w:szCs w:val="22"/>
        </w:rPr>
        <w:t>Paper presented</w:t>
      </w:r>
      <w:r w:rsidRPr="00030089">
        <w:rPr>
          <w:rFonts w:ascii="Calibri" w:hAnsi="Calibri" w:cs="Calibri"/>
          <w:sz w:val="22"/>
          <w:szCs w:val="22"/>
        </w:rPr>
        <w:t xml:space="preserve"> “Public and Private Sector Cooperation in Crises: Managing Organizational Relationships under Adverse Circumstances,” </w:t>
      </w:r>
      <w:r w:rsidR="009731E3" w:rsidRPr="00030089">
        <w:rPr>
          <w:rFonts w:ascii="Calibri" w:hAnsi="Calibri" w:cs="Calibri"/>
          <w:sz w:val="22"/>
          <w:szCs w:val="22"/>
        </w:rPr>
        <w:t>APSA (American Polit</w:t>
      </w:r>
      <w:r w:rsidRPr="00030089">
        <w:rPr>
          <w:rFonts w:ascii="Calibri" w:hAnsi="Calibri" w:cs="Calibri"/>
          <w:sz w:val="22"/>
          <w:szCs w:val="22"/>
        </w:rPr>
        <w:t xml:space="preserve">ical Science Association), </w:t>
      </w:r>
      <w:r w:rsidR="009731E3" w:rsidRPr="00030089">
        <w:rPr>
          <w:rFonts w:ascii="Calibri" w:hAnsi="Calibri" w:cs="Calibri"/>
          <w:sz w:val="22"/>
          <w:szCs w:val="22"/>
        </w:rPr>
        <w:t>Annual Conference,</w:t>
      </w:r>
      <w:r w:rsidR="00D51DB4" w:rsidRPr="00030089">
        <w:rPr>
          <w:rFonts w:ascii="Calibri" w:hAnsi="Calibri" w:cs="Calibri"/>
          <w:sz w:val="22"/>
          <w:szCs w:val="22"/>
        </w:rPr>
        <w:t xml:space="preserve"> September 1-4,</w:t>
      </w:r>
      <w:r w:rsidR="009731E3" w:rsidRPr="00030089">
        <w:rPr>
          <w:rFonts w:ascii="Calibri" w:hAnsi="Calibri" w:cs="Calibri"/>
          <w:sz w:val="22"/>
          <w:szCs w:val="22"/>
        </w:rPr>
        <w:t xml:space="preserve"> Washington DC, USA.</w:t>
      </w:r>
    </w:p>
    <w:p w:rsidR="00147267" w:rsidRPr="00030089" w:rsidRDefault="00FF10EA" w:rsidP="00FF10EA">
      <w:pPr>
        <w:pStyle w:val="BodyText"/>
        <w:tabs>
          <w:tab w:val="left" w:pos="1375"/>
        </w:tabs>
        <w:rPr>
          <w:rFonts w:ascii="Calibri" w:hAnsi="Calibri" w:cs="Calibri"/>
          <w:sz w:val="22"/>
          <w:szCs w:val="22"/>
        </w:rPr>
      </w:pPr>
      <w:r>
        <w:rPr>
          <w:rFonts w:ascii="Calibri" w:hAnsi="Calibri" w:cs="Calibri"/>
          <w:sz w:val="22"/>
          <w:szCs w:val="22"/>
        </w:rPr>
        <w:tab/>
      </w:r>
    </w:p>
    <w:p w:rsidR="00D03ECB" w:rsidRPr="00030089" w:rsidRDefault="00147267" w:rsidP="001A17D4">
      <w:pPr>
        <w:pStyle w:val="Heading2"/>
        <w:ind w:firstLine="0"/>
        <w:rPr>
          <w:rFonts w:ascii="Calibri" w:hAnsi="Calibri" w:cs="Calibri"/>
          <w:u w:val="single"/>
          <w:lang w:val="en-US"/>
        </w:rPr>
      </w:pPr>
      <w:r w:rsidRPr="00030089">
        <w:rPr>
          <w:rFonts w:ascii="Calibri" w:hAnsi="Calibri" w:cs="Calibri"/>
          <w:u w:val="single"/>
          <w:lang w:val="en-US"/>
        </w:rPr>
        <w:lastRenderedPageBreak/>
        <w:t>Discussant and panel moderator</w:t>
      </w:r>
      <w:r w:rsidR="001A17D4" w:rsidRPr="00030089">
        <w:rPr>
          <w:rFonts w:ascii="Calibri" w:hAnsi="Calibri" w:cs="Calibri"/>
          <w:u w:val="single"/>
          <w:lang w:val="en-US"/>
        </w:rPr>
        <w:t>:</w:t>
      </w:r>
    </w:p>
    <w:p w:rsidR="007C5827" w:rsidRPr="007C5827" w:rsidRDefault="007C5827" w:rsidP="007C5827">
      <w:pPr>
        <w:ind w:left="720" w:hanging="720"/>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202</w:t>
      </w:r>
      <w:r w:rsidR="00115E53">
        <w:rPr>
          <w:rFonts w:asciiTheme="minorHAnsi" w:hAnsiTheme="minorHAnsi" w:cstheme="minorHAnsi"/>
          <w:color w:val="000000"/>
          <w:sz w:val="22"/>
          <w:szCs w:val="22"/>
          <w:bdr w:val="none" w:sz="0" w:space="0" w:color="auto" w:frame="1"/>
        </w:rPr>
        <w:t>3</w:t>
      </w:r>
      <w:r>
        <w:rPr>
          <w:rFonts w:asciiTheme="minorHAnsi" w:hAnsiTheme="minorHAnsi" w:cstheme="minorHAnsi"/>
          <w:color w:val="000000"/>
          <w:sz w:val="22"/>
          <w:szCs w:val="22"/>
          <w:bdr w:val="none" w:sz="0" w:space="0" w:color="auto" w:frame="1"/>
        </w:rPr>
        <w:tab/>
      </w:r>
      <w:r w:rsidRPr="007C5827">
        <w:rPr>
          <w:rFonts w:asciiTheme="minorHAnsi" w:hAnsiTheme="minorHAnsi" w:cstheme="minorHAnsi"/>
          <w:b/>
          <w:color w:val="000000"/>
          <w:sz w:val="22"/>
          <w:szCs w:val="22"/>
          <w:bdr w:val="none" w:sz="0" w:space="0" w:color="auto" w:frame="1"/>
        </w:rPr>
        <w:t>Conversation Roundtable Moderator Accepted</w:t>
      </w:r>
      <w:r>
        <w:rPr>
          <w:rFonts w:asciiTheme="minorHAnsi" w:hAnsiTheme="minorHAnsi" w:cstheme="minorHAnsi"/>
          <w:color w:val="000000"/>
          <w:sz w:val="22"/>
          <w:szCs w:val="22"/>
          <w:bdr w:val="none" w:sz="0" w:space="0" w:color="auto" w:frame="1"/>
        </w:rPr>
        <w:t xml:space="preserve">, </w:t>
      </w:r>
      <w:r w:rsidRPr="007C5827">
        <w:rPr>
          <w:rFonts w:asciiTheme="minorHAnsi" w:hAnsiTheme="minorHAnsi" w:cstheme="minorHAnsi"/>
          <w:color w:val="000000"/>
          <w:sz w:val="22"/>
          <w:szCs w:val="22"/>
          <w:bdr w:val="none" w:sz="0" w:space="0" w:color="auto" w:frame="1"/>
        </w:rPr>
        <w:t>“</w:t>
      </w:r>
      <w:r w:rsidRPr="007C5827">
        <w:rPr>
          <w:rFonts w:asciiTheme="minorHAnsi" w:hAnsiTheme="minorHAnsi" w:cstheme="minorHAnsi"/>
          <w:bCs/>
          <w:color w:val="222222"/>
          <w:sz w:val="22"/>
          <w:szCs w:val="22"/>
          <w:shd w:val="clear" w:color="auto" w:fill="FFFFFF"/>
        </w:rPr>
        <w:t xml:space="preserve">Infant and Maternal Wellbeing and Resilience: </w:t>
      </w:r>
      <w:r>
        <w:rPr>
          <w:rFonts w:asciiTheme="minorHAnsi" w:hAnsiTheme="minorHAnsi" w:cstheme="minorHAnsi"/>
          <w:bCs/>
          <w:color w:val="222222"/>
          <w:sz w:val="22"/>
          <w:szCs w:val="22"/>
          <w:shd w:val="clear" w:color="auto" w:fill="FFFFFF"/>
        </w:rPr>
        <w:t>A</w:t>
      </w:r>
      <w:r w:rsidRPr="007C5827">
        <w:rPr>
          <w:rFonts w:asciiTheme="minorHAnsi" w:hAnsiTheme="minorHAnsi" w:cstheme="minorHAnsi"/>
          <w:bCs/>
          <w:color w:val="222222"/>
          <w:sz w:val="22"/>
          <w:szCs w:val="22"/>
          <w:shd w:val="clear" w:color="auto" w:fill="FFFFFF"/>
        </w:rPr>
        <w:t xml:space="preserve"> discussion of new research and lived experienc</w:t>
      </w:r>
      <w:r w:rsidRPr="007C5827">
        <w:rPr>
          <w:rFonts w:asciiTheme="minorHAnsi" w:hAnsiTheme="minorHAnsi" w:cstheme="minorHAnsi"/>
          <w:bCs/>
          <w:color w:val="222222"/>
          <w:sz w:val="22"/>
          <w:szCs w:val="22"/>
        </w:rPr>
        <w:t>es</w:t>
      </w:r>
      <w:r>
        <w:rPr>
          <w:rFonts w:asciiTheme="minorHAnsi" w:hAnsiTheme="minorHAnsi" w:cstheme="minorHAnsi"/>
          <w:bCs/>
          <w:color w:val="222222"/>
          <w:sz w:val="22"/>
          <w:szCs w:val="22"/>
        </w:rPr>
        <w:t xml:space="preserve">,” </w:t>
      </w:r>
      <w:r w:rsidRPr="007C5827">
        <w:rPr>
          <w:rFonts w:asciiTheme="minorHAnsi" w:hAnsiTheme="minorHAnsi" w:cstheme="minorHAnsi"/>
          <w:sz w:val="22"/>
          <w:szCs w:val="22"/>
        </w:rPr>
        <w:t>the 2023 S</w:t>
      </w:r>
      <w:r w:rsidR="00380B2B">
        <w:rPr>
          <w:rFonts w:asciiTheme="minorHAnsi" w:hAnsiTheme="minorHAnsi" w:cstheme="minorHAnsi"/>
          <w:sz w:val="22"/>
          <w:szCs w:val="22"/>
        </w:rPr>
        <w:t xml:space="preserve">ociety for </w:t>
      </w:r>
      <w:r w:rsidRPr="007C5827">
        <w:rPr>
          <w:rFonts w:asciiTheme="minorHAnsi" w:hAnsiTheme="minorHAnsi" w:cstheme="minorHAnsi"/>
          <w:sz w:val="22"/>
          <w:szCs w:val="22"/>
        </w:rPr>
        <w:t>R</w:t>
      </w:r>
      <w:r w:rsidR="00380B2B">
        <w:rPr>
          <w:rFonts w:asciiTheme="minorHAnsi" w:hAnsiTheme="minorHAnsi" w:cstheme="minorHAnsi"/>
          <w:sz w:val="22"/>
          <w:szCs w:val="22"/>
        </w:rPr>
        <w:t xml:space="preserve">esearch in </w:t>
      </w:r>
      <w:r w:rsidRPr="007C5827">
        <w:rPr>
          <w:rFonts w:asciiTheme="minorHAnsi" w:hAnsiTheme="minorHAnsi" w:cstheme="minorHAnsi"/>
          <w:sz w:val="22"/>
          <w:szCs w:val="22"/>
        </w:rPr>
        <w:t>C</w:t>
      </w:r>
      <w:r w:rsidR="00380B2B">
        <w:rPr>
          <w:rFonts w:asciiTheme="minorHAnsi" w:hAnsiTheme="minorHAnsi" w:cstheme="minorHAnsi"/>
          <w:sz w:val="22"/>
          <w:szCs w:val="22"/>
        </w:rPr>
        <w:t xml:space="preserve">hild </w:t>
      </w:r>
      <w:r w:rsidRPr="007C5827">
        <w:rPr>
          <w:rFonts w:asciiTheme="minorHAnsi" w:hAnsiTheme="minorHAnsi" w:cstheme="minorHAnsi"/>
          <w:sz w:val="22"/>
          <w:szCs w:val="22"/>
        </w:rPr>
        <w:t>D</w:t>
      </w:r>
      <w:r w:rsidR="00380B2B">
        <w:rPr>
          <w:rFonts w:asciiTheme="minorHAnsi" w:hAnsiTheme="minorHAnsi" w:cstheme="minorHAnsi"/>
          <w:sz w:val="22"/>
          <w:szCs w:val="22"/>
        </w:rPr>
        <w:t>evelopment</w:t>
      </w:r>
      <w:r w:rsidRPr="007C5827">
        <w:rPr>
          <w:rFonts w:asciiTheme="minorHAnsi" w:hAnsiTheme="minorHAnsi" w:cstheme="minorHAnsi"/>
          <w:sz w:val="22"/>
          <w:szCs w:val="22"/>
        </w:rPr>
        <w:t xml:space="preserve"> Biennial Meeting, Salt Lake City, March 23-25</w:t>
      </w:r>
      <w:r w:rsidR="00115E53">
        <w:rPr>
          <w:rFonts w:asciiTheme="minorHAnsi" w:hAnsiTheme="minorHAnsi" w:cstheme="minorHAnsi"/>
          <w:sz w:val="22"/>
          <w:szCs w:val="22"/>
        </w:rPr>
        <w:t>, 2023</w:t>
      </w:r>
      <w:r w:rsidRPr="007C5827">
        <w:rPr>
          <w:rFonts w:asciiTheme="minorHAnsi" w:hAnsiTheme="minorHAnsi" w:cstheme="minorHAnsi"/>
          <w:sz w:val="22"/>
          <w:szCs w:val="22"/>
        </w:rPr>
        <w:t>.</w:t>
      </w:r>
    </w:p>
    <w:p w:rsidR="007F449E" w:rsidRDefault="007F449E" w:rsidP="007C5827">
      <w:pPr>
        <w:ind w:left="720" w:hanging="720"/>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2021</w:t>
      </w:r>
      <w:r>
        <w:rPr>
          <w:rFonts w:asciiTheme="minorHAnsi" w:hAnsiTheme="minorHAnsi" w:cstheme="minorHAnsi"/>
          <w:color w:val="000000"/>
          <w:sz w:val="22"/>
          <w:szCs w:val="22"/>
          <w:bdr w:val="none" w:sz="0" w:space="0" w:color="auto" w:frame="1"/>
        </w:rPr>
        <w:tab/>
      </w:r>
      <w:r w:rsidRPr="007F449E">
        <w:rPr>
          <w:rFonts w:asciiTheme="minorHAnsi" w:hAnsiTheme="minorHAnsi" w:cstheme="minorHAnsi"/>
          <w:b/>
          <w:color w:val="000000"/>
          <w:sz w:val="22"/>
          <w:szCs w:val="22"/>
          <w:bdr w:val="none" w:sz="0" w:space="0" w:color="auto" w:frame="1"/>
        </w:rPr>
        <w:t>Discussant</w:t>
      </w:r>
      <w:r w:rsidRPr="007F449E">
        <w:rPr>
          <w:rFonts w:asciiTheme="minorHAnsi" w:hAnsiTheme="minorHAnsi" w:cstheme="minorHAnsi"/>
          <w:color w:val="000000"/>
          <w:sz w:val="22"/>
          <w:szCs w:val="22"/>
          <w:bdr w:val="none" w:sz="0" w:space="0" w:color="auto" w:frame="1"/>
        </w:rPr>
        <w:t>, “</w:t>
      </w:r>
      <w:r w:rsidRPr="007F449E">
        <w:rPr>
          <w:rFonts w:asciiTheme="minorHAnsi" w:hAnsiTheme="minorHAnsi" w:cstheme="minorHAnsi"/>
          <w:iCs/>
          <w:sz w:val="22"/>
          <w:szCs w:val="22"/>
        </w:rPr>
        <w:t>Interdisciplinary Perspectives on Resilience for the US Military</w:t>
      </w:r>
      <w:r w:rsidRPr="007F449E">
        <w:rPr>
          <w:rFonts w:asciiTheme="minorHAnsi" w:hAnsiTheme="minorHAnsi" w:cstheme="minorHAnsi"/>
          <w:color w:val="000000"/>
          <w:sz w:val="22"/>
          <w:szCs w:val="22"/>
          <w:bdr w:val="none" w:sz="0" w:space="0" w:color="auto" w:frame="1"/>
        </w:rPr>
        <w:t>”</w:t>
      </w:r>
      <w:r>
        <w:rPr>
          <w:rFonts w:asciiTheme="minorHAnsi" w:hAnsiTheme="minorHAnsi" w:cstheme="minorHAnsi"/>
          <w:color w:val="000000"/>
          <w:sz w:val="22"/>
          <w:szCs w:val="22"/>
          <w:bdr w:val="none" w:sz="0" w:space="0" w:color="auto" w:frame="1"/>
        </w:rPr>
        <w:t>, Inter-University Seminar on Armed Forces and Society, Annual Conference, October 15-18, Washington DC.</w:t>
      </w:r>
    </w:p>
    <w:p w:rsidR="00081672" w:rsidRPr="00AE301A" w:rsidRDefault="00081672" w:rsidP="00081672">
      <w:pPr>
        <w:ind w:left="720" w:hanging="720"/>
        <w:textAlignment w:val="baseline"/>
        <w:rPr>
          <w:rFonts w:asciiTheme="minorHAnsi" w:hAnsiTheme="minorHAnsi" w:cstheme="minorHAnsi"/>
          <w:color w:val="000000"/>
          <w:sz w:val="22"/>
          <w:szCs w:val="22"/>
        </w:rPr>
      </w:pPr>
      <w:r w:rsidRPr="00F9362B">
        <w:rPr>
          <w:rFonts w:asciiTheme="minorHAnsi" w:hAnsiTheme="minorHAnsi" w:cstheme="minorHAnsi"/>
          <w:color w:val="000000"/>
          <w:sz w:val="22"/>
          <w:szCs w:val="22"/>
          <w:bdr w:val="none" w:sz="0" w:space="0" w:color="auto" w:frame="1"/>
        </w:rPr>
        <w:t>2020</w:t>
      </w:r>
      <w:r>
        <w:rPr>
          <w:rFonts w:asciiTheme="minorHAnsi" w:hAnsiTheme="minorHAnsi" w:cstheme="minorHAnsi"/>
          <w:b/>
          <w:color w:val="000000"/>
          <w:sz w:val="22"/>
          <w:szCs w:val="22"/>
          <w:bdr w:val="none" w:sz="0" w:space="0" w:color="auto" w:frame="1"/>
        </w:rPr>
        <w:tab/>
        <w:t>Panel Chair</w:t>
      </w:r>
      <w:r w:rsidRPr="000B57E7">
        <w:rPr>
          <w:rFonts w:asciiTheme="minorHAnsi" w:hAnsiTheme="minorHAnsi" w:cstheme="minorHAnsi"/>
          <w:color w:val="000000"/>
          <w:sz w:val="22"/>
          <w:szCs w:val="22"/>
          <w:bdr w:val="none" w:sz="0" w:space="0" w:color="auto" w:frame="1"/>
        </w:rPr>
        <w:t xml:space="preserve"> "Gearing for Impact: Rethinking Budget and Acquisitions Reform", American</w:t>
      </w:r>
      <w:r w:rsidRPr="00AE301A">
        <w:rPr>
          <w:rFonts w:asciiTheme="minorHAnsi" w:hAnsiTheme="minorHAnsi" w:cstheme="minorHAnsi"/>
          <w:color w:val="000000"/>
          <w:sz w:val="22"/>
          <w:szCs w:val="22"/>
          <w:bdr w:val="none" w:sz="0" w:space="0" w:color="auto" w:frame="1"/>
        </w:rPr>
        <w:t xml:space="preserve"> Society for Public Administration Annual Conference, March 2020 (Conference canceled due to COVID-19 restrictions), American Society for Public Administration.</w:t>
      </w:r>
    </w:p>
    <w:p w:rsidR="00ED0F53" w:rsidRDefault="00A50F39" w:rsidP="00ED0F53">
      <w:pPr>
        <w:pStyle w:val="NoSpacing"/>
      </w:pPr>
      <w:r>
        <w:rPr>
          <w:rFonts w:cs="Calibri"/>
        </w:rPr>
        <w:t>2016</w:t>
      </w:r>
      <w:r>
        <w:rPr>
          <w:rFonts w:cs="Calibri"/>
        </w:rPr>
        <w:tab/>
      </w:r>
      <w:r w:rsidRPr="000B63AA">
        <w:rPr>
          <w:rFonts w:cs="Calibri"/>
          <w:b/>
        </w:rPr>
        <w:t>Discussant</w:t>
      </w:r>
      <w:r>
        <w:rPr>
          <w:rFonts w:cs="Calibri"/>
        </w:rPr>
        <w:t xml:space="preserve">, </w:t>
      </w:r>
      <w:r>
        <w:t xml:space="preserve">19 Arms Control &amp; International Security, “The Politics of Nuclear Proliferation”, </w:t>
      </w:r>
    </w:p>
    <w:p w:rsidR="00A50F39" w:rsidRDefault="00A50F39" w:rsidP="00ED0F53">
      <w:pPr>
        <w:pStyle w:val="NoSpacing"/>
        <w:ind w:firstLine="720"/>
      </w:pPr>
      <w:r>
        <w:t>Midwest Political Science Association Annual Conference, Chicago IL, April 7-10, 2016.</w:t>
      </w:r>
    </w:p>
    <w:p w:rsidR="00ED0F53" w:rsidRDefault="007E7E0D" w:rsidP="00ED0F53">
      <w:pPr>
        <w:pStyle w:val="NoSpacing"/>
      </w:pPr>
      <w:r w:rsidRPr="00030089">
        <w:t>2014</w:t>
      </w:r>
      <w:r w:rsidRPr="00030089">
        <w:tab/>
      </w:r>
      <w:r w:rsidRPr="000B63AA">
        <w:rPr>
          <w:b/>
        </w:rPr>
        <w:t>Discussant &amp; Chair</w:t>
      </w:r>
      <w:r w:rsidRPr="00030089">
        <w:t xml:space="preserve">, </w:t>
      </w:r>
      <w:hyperlink r:id="rId18" w:anchor="link21" w:history="1">
        <w:r w:rsidRPr="00030089">
          <w:rPr>
            <w:rStyle w:val="Hyperlink"/>
            <w:rFonts w:cs="Calibri"/>
            <w:color w:val="000000"/>
            <w:u w:val="none"/>
          </w:rPr>
          <w:t>Panel 20. 01</w:t>
        </w:r>
      </w:hyperlink>
      <w:r w:rsidRPr="00030089">
        <w:t xml:space="preserve"> - Dollars and Sense: The Politics of Finance, WPSA (Western </w:t>
      </w:r>
    </w:p>
    <w:p w:rsidR="007E7E0D" w:rsidRPr="00030089" w:rsidRDefault="007E7E0D" w:rsidP="00ED0F53">
      <w:pPr>
        <w:pStyle w:val="NoSpacing"/>
        <w:ind w:firstLine="720"/>
      </w:pPr>
      <w:r w:rsidRPr="00030089">
        <w:t>Political Science Association) Annual Conference, Seattle, Washington, April 17-19, 2014.</w:t>
      </w:r>
    </w:p>
    <w:p w:rsidR="007E7E0D" w:rsidRDefault="007E7E0D" w:rsidP="00ED0F53">
      <w:pPr>
        <w:pStyle w:val="NoSpacing"/>
        <w:ind w:left="720"/>
      </w:pPr>
      <w:r w:rsidRPr="003C7DBF">
        <w:rPr>
          <w:b/>
        </w:rPr>
        <w:t>Chair,</w:t>
      </w:r>
      <w:r w:rsidRPr="00030089">
        <w:t xml:space="preserve"> </w:t>
      </w:r>
      <w:hyperlink r:id="rId19" w:anchor="link19" w:history="1">
        <w:r w:rsidRPr="00030089">
          <w:t>Panel 18. 06</w:t>
        </w:r>
      </w:hyperlink>
      <w:r w:rsidRPr="00030089">
        <w:t> - Diverse Standpoints, Diverse Insights, WPSA (Western Political Science Association) Annual Conference, Seattle, Washington, April 17-19, 2014.</w:t>
      </w:r>
    </w:p>
    <w:p w:rsidR="00ED0F53" w:rsidRDefault="00DE0492" w:rsidP="00ED0F53">
      <w:pPr>
        <w:pStyle w:val="NoSpacing"/>
        <w:rPr>
          <w:rFonts w:cs="Calibri"/>
        </w:rPr>
      </w:pPr>
      <w:r w:rsidRPr="00030089">
        <w:rPr>
          <w:rFonts w:cs="Calibri"/>
        </w:rPr>
        <w:t>2013</w:t>
      </w:r>
      <w:r w:rsidRPr="00030089">
        <w:rPr>
          <w:rFonts w:cs="Calibri"/>
        </w:rPr>
        <w:tab/>
      </w:r>
      <w:r w:rsidR="00F94860" w:rsidRPr="000B63AA">
        <w:rPr>
          <w:rFonts w:cs="Calibri"/>
          <w:b/>
        </w:rPr>
        <w:t>Discussant</w:t>
      </w:r>
      <w:r w:rsidRPr="00030089">
        <w:rPr>
          <w:rFonts w:cs="Calibri"/>
        </w:rPr>
        <w:t xml:space="preserve">, </w:t>
      </w:r>
      <w:r w:rsidR="00F94860" w:rsidRPr="00030089">
        <w:rPr>
          <w:rFonts w:cs="Calibri"/>
        </w:rPr>
        <w:t>Section 13-8 Public Policy in Comparative Perspective</w:t>
      </w:r>
      <w:r w:rsidRPr="00030089">
        <w:rPr>
          <w:rFonts w:cs="Calibri"/>
        </w:rPr>
        <w:t xml:space="preserve">, MPSA (Midwest Political </w:t>
      </w:r>
    </w:p>
    <w:p w:rsidR="00DE0492" w:rsidRPr="00030089" w:rsidRDefault="00DE0492" w:rsidP="00ED0F53">
      <w:pPr>
        <w:pStyle w:val="NoSpacing"/>
        <w:ind w:firstLine="720"/>
        <w:rPr>
          <w:rFonts w:cs="Calibri"/>
        </w:rPr>
      </w:pPr>
      <w:r w:rsidRPr="00030089">
        <w:rPr>
          <w:rFonts w:cs="Calibri"/>
        </w:rPr>
        <w:t>Science Association), Annual Conference, Chicago, IL, USA.</w:t>
      </w:r>
    </w:p>
    <w:p w:rsidR="00ED0F53" w:rsidRDefault="00DE0492" w:rsidP="00ED0F53">
      <w:pPr>
        <w:pStyle w:val="NoSpacing"/>
        <w:rPr>
          <w:rFonts w:cs="Calibri"/>
        </w:rPr>
      </w:pPr>
      <w:r w:rsidRPr="00030089">
        <w:rPr>
          <w:rFonts w:cs="Calibri"/>
        </w:rPr>
        <w:tab/>
      </w:r>
      <w:r w:rsidR="00F94860" w:rsidRPr="000B63AA">
        <w:rPr>
          <w:rFonts w:cs="Calibri"/>
          <w:b/>
        </w:rPr>
        <w:t>Discussant</w:t>
      </w:r>
      <w:r w:rsidRPr="00030089">
        <w:rPr>
          <w:rFonts w:cs="Calibri"/>
        </w:rPr>
        <w:t xml:space="preserve">, </w:t>
      </w:r>
      <w:r w:rsidR="00F94860" w:rsidRPr="00030089">
        <w:rPr>
          <w:rFonts w:cs="Calibri"/>
        </w:rPr>
        <w:t>Section 50-6 Policy Entrepreneurship</w:t>
      </w:r>
      <w:r w:rsidRPr="00030089">
        <w:rPr>
          <w:rFonts w:cs="Calibri"/>
        </w:rPr>
        <w:t xml:space="preserve">, MPSA (Midwest Political Science Association), </w:t>
      </w:r>
    </w:p>
    <w:p w:rsidR="00DE0492" w:rsidRPr="00030089" w:rsidRDefault="00DE0492" w:rsidP="00ED0F53">
      <w:pPr>
        <w:pStyle w:val="NoSpacing"/>
        <w:ind w:firstLine="720"/>
        <w:rPr>
          <w:rFonts w:cs="Calibri"/>
        </w:rPr>
      </w:pPr>
      <w:r w:rsidRPr="00030089">
        <w:rPr>
          <w:rFonts w:cs="Calibri"/>
        </w:rPr>
        <w:t>Annual Conference, Chicago, IL, USA.</w:t>
      </w:r>
    </w:p>
    <w:p w:rsidR="00534818" w:rsidRPr="00030089" w:rsidRDefault="00534818" w:rsidP="00ED0F53">
      <w:pPr>
        <w:pStyle w:val="NoSpacing"/>
        <w:ind w:left="720"/>
        <w:rPr>
          <w:rFonts w:cs="Calibri"/>
        </w:rPr>
      </w:pPr>
      <w:r w:rsidRPr="000B63AA">
        <w:rPr>
          <w:rFonts w:cs="Calibri"/>
          <w:b/>
        </w:rPr>
        <w:t>Chair</w:t>
      </w:r>
      <w:r w:rsidRPr="00030089">
        <w:rPr>
          <w:rFonts w:cs="Calibri"/>
        </w:rPr>
        <w:t>, Section 50</w:t>
      </w:r>
      <w:r w:rsidR="00F94860" w:rsidRPr="00030089">
        <w:rPr>
          <w:rFonts w:cs="Calibri"/>
        </w:rPr>
        <w:t>-11</w:t>
      </w:r>
      <w:r w:rsidRPr="00030089">
        <w:rPr>
          <w:rFonts w:cs="Calibri"/>
        </w:rPr>
        <w:t xml:space="preserve"> Regulatory Policy, MPSA (Midwest Political Science Association), Annual Conference, Chicago, IL, USA.</w:t>
      </w:r>
    </w:p>
    <w:p w:rsidR="00147267" w:rsidRPr="00030089" w:rsidRDefault="00147267" w:rsidP="001F5256">
      <w:pPr>
        <w:pStyle w:val="BodyText"/>
        <w:ind w:left="720" w:hanging="720"/>
        <w:rPr>
          <w:rFonts w:ascii="Calibri" w:hAnsi="Calibri" w:cs="Calibri"/>
          <w:sz w:val="22"/>
          <w:szCs w:val="22"/>
        </w:rPr>
      </w:pPr>
      <w:r w:rsidRPr="00030089">
        <w:rPr>
          <w:rFonts w:ascii="Calibri" w:hAnsi="Calibri" w:cs="Calibri"/>
          <w:sz w:val="22"/>
          <w:szCs w:val="22"/>
        </w:rPr>
        <w:t>2008</w:t>
      </w:r>
      <w:r w:rsidRPr="00030089">
        <w:rPr>
          <w:rFonts w:ascii="Calibri" w:hAnsi="Calibri" w:cs="Calibri"/>
          <w:sz w:val="22"/>
          <w:szCs w:val="22"/>
        </w:rPr>
        <w:tab/>
      </w:r>
      <w:r w:rsidRPr="000B63AA">
        <w:rPr>
          <w:rFonts w:ascii="Calibri" w:hAnsi="Calibri" w:cs="Calibri"/>
          <w:b/>
          <w:sz w:val="22"/>
          <w:szCs w:val="22"/>
        </w:rPr>
        <w:t>Discussant</w:t>
      </w:r>
      <w:r w:rsidRPr="00030089">
        <w:rPr>
          <w:rFonts w:ascii="Calibri" w:hAnsi="Calibri" w:cs="Calibri"/>
          <w:sz w:val="22"/>
          <w:szCs w:val="22"/>
        </w:rPr>
        <w:t xml:space="preserve"> </w:t>
      </w:r>
      <w:r w:rsidR="00762716" w:rsidRPr="00030089">
        <w:rPr>
          <w:rFonts w:ascii="Calibri" w:hAnsi="Calibri" w:cs="Calibri"/>
          <w:sz w:val="22"/>
          <w:szCs w:val="22"/>
        </w:rPr>
        <w:t xml:space="preserve">in </w:t>
      </w:r>
      <w:r w:rsidRPr="00030089">
        <w:rPr>
          <w:rFonts w:ascii="Calibri" w:hAnsi="Calibri" w:cs="Calibri"/>
          <w:sz w:val="22"/>
          <w:szCs w:val="22"/>
        </w:rPr>
        <w:t xml:space="preserve">Session 19-7 </w:t>
      </w:r>
      <w:r w:rsidR="00762716" w:rsidRPr="00030089">
        <w:rPr>
          <w:rFonts w:ascii="Calibri" w:hAnsi="Calibri" w:cs="Calibri"/>
          <w:sz w:val="22"/>
          <w:szCs w:val="22"/>
        </w:rPr>
        <w:t>“</w:t>
      </w:r>
      <w:r w:rsidRPr="00030089">
        <w:rPr>
          <w:rFonts w:ascii="Calibri" w:hAnsi="Calibri" w:cs="Calibri"/>
          <w:sz w:val="22"/>
          <w:szCs w:val="22"/>
        </w:rPr>
        <w:t>Committing to Peace,</w:t>
      </w:r>
      <w:r w:rsidR="00762716" w:rsidRPr="00030089">
        <w:rPr>
          <w:rFonts w:ascii="Calibri" w:hAnsi="Calibri" w:cs="Calibri"/>
          <w:sz w:val="22"/>
          <w:szCs w:val="22"/>
        </w:rPr>
        <w:t>”</w:t>
      </w:r>
      <w:r w:rsidRPr="00030089">
        <w:rPr>
          <w:rFonts w:ascii="Calibri" w:hAnsi="Calibri" w:cs="Calibri"/>
          <w:sz w:val="22"/>
          <w:szCs w:val="22"/>
        </w:rPr>
        <w:t xml:space="preserve"> </w:t>
      </w:r>
      <w:r w:rsidR="002C39F3" w:rsidRPr="00030089">
        <w:rPr>
          <w:rFonts w:ascii="Calibri" w:hAnsi="Calibri" w:cs="Calibri"/>
          <w:sz w:val="22"/>
          <w:szCs w:val="22"/>
        </w:rPr>
        <w:t>MPSA (</w:t>
      </w:r>
      <w:r w:rsidRPr="00030089">
        <w:rPr>
          <w:rFonts w:ascii="Calibri" w:hAnsi="Calibri" w:cs="Calibri"/>
          <w:sz w:val="22"/>
          <w:szCs w:val="22"/>
        </w:rPr>
        <w:t>Midwest Political Science Association</w:t>
      </w:r>
      <w:r w:rsidR="002C39F3" w:rsidRPr="00030089">
        <w:rPr>
          <w:rFonts w:ascii="Calibri" w:hAnsi="Calibri" w:cs="Calibri"/>
          <w:sz w:val="22"/>
          <w:szCs w:val="22"/>
        </w:rPr>
        <w:t>),</w:t>
      </w:r>
      <w:r w:rsidRPr="00030089">
        <w:rPr>
          <w:rFonts w:ascii="Calibri" w:hAnsi="Calibri" w:cs="Calibri"/>
          <w:sz w:val="22"/>
          <w:szCs w:val="22"/>
        </w:rPr>
        <w:t xml:space="preserve"> </w:t>
      </w:r>
      <w:r w:rsidR="002C39F3" w:rsidRPr="00030089">
        <w:rPr>
          <w:rFonts w:ascii="Calibri" w:hAnsi="Calibri" w:cs="Calibri"/>
          <w:sz w:val="22"/>
          <w:szCs w:val="22"/>
        </w:rPr>
        <w:t>Annual C</w:t>
      </w:r>
      <w:r w:rsidRPr="00030089">
        <w:rPr>
          <w:rFonts w:ascii="Calibri" w:hAnsi="Calibri" w:cs="Calibri"/>
          <w:sz w:val="22"/>
          <w:szCs w:val="22"/>
        </w:rPr>
        <w:t>onference</w:t>
      </w:r>
      <w:r w:rsidR="00762716" w:rsidRPr="00030089">
        <w:rPr>
          <w:rFonts w:ascii="Calibri" w:hAnsi="Calibri" w:cs="Calibri"/>
          <w:sz w:val="22"/>
          <w:szCs w:val="22"/>
        </w:rPr>
        <w:t>, Chicago, IL, USA</w:t>
      </w:r>
      <w:r w:rsidRPr="00030089">
        <w:rPr>
          <w:rFonts w:ascii="Calibri" w:hAnsi="Calibri" w:cs="Calibri"/>
          <w:sz w:val="22"/>
          <w:szCs w:val="22"/>
        </w:rPr>
        <w:t>.</w:t>
      </w:r>
    </w:p>
    <w:p w:rsidR="00147267" w:rsidRPr="00030089" w:rsidRDefault="00147267" w:rsidP="00ED0F53">
      <w:pPr>
        <w:pStyle w:val="NoSpacing"/>
        <w:ind w:left="720" w:hanging="720"/>
      </w:pPr>
      <w:r w:rsidRPr="00030089">
        <w:t>2007</w:t>
      </w:r>
      <w:r w:rsidRPr="00030089">
        <w:tab/>
      </w:r>
      <w:r w:rsidR="00762716" w:rsidRPr="000B63AA">
        <w:rPr>
          <w:b/>
        </w:rPr>
        <w:t>Panel moderator</w:t>
      </w:r>
      <w:r w:rsidR="00762716" w:rsidRPr="00030089">
        <w:t xml:space="preserve"> in workshop on “</w:t>
      </w:r>
      <w:r w:rsidR="00D51DB4" w:rsidRPr="00030089">
        <w:t>Organizing for Emergency Management and Homeland Security,</w:t>
      </w:r>
      <w:r w:rsidR="00762716" w:rsidRPr="00030089">
        <w:t>”</w:t>
      </w:r>
      <w:r w:rsidR="00D51DB4" w:rsidRPr="00030089">
        <w:t xml:space="preserve"> </w:t>
      </w:r>
      <w:r w:rsidRPr="00030089">
        <w:t>ASPA (American Society for Public Administration)</w:t>
      </w:r>
      <w:r w:rsidR="002C39F3" w:rsidRPr="00030089">
        <w:t xml:space="preserve">, </w:t>
      </w:r>
      <w:r w:rsidRPr="00030089">
        <w:t>Annual Conference,</w:t>
      </w:r>
      <w:r w:rsidR="00D51DB4" w:rsidRPr="00030089">
        <w:t xml:space="preserve"> March 23-27,</w:t>
      </w:r>
      <w:r w:rsidRPr="00030089">
        <w:t xml:space="preserve"> Washington, D.C., USA.</w:t>
      </w:r>
    </w:p>
    <w:p w:rsidR="00147267" w:rsidRPr="00030089" w:rsidRDefault="00147267" w:rsidP="00ED0F53">
      <w:pPr>
        <w:pStyle w:val="NoSpacing"/>
        <w:ind w:left="720" w:hanging="720"/>
      </w:pPr>
      <w:r w:rsidRPr="00030089">
        <w:t xml:space="preserve">1999 </w:t>
      </w:r>
      <w:r w:rsidRPr="00030089">
        <w:tab/>
      </w:r>
      <w:r w:rsidRPr="000B63AA">
        <w:rPr>
          <w:b/>
        </w:rPr>
        <w:t>Panel participant</w:t>
      </w:r>
      <w:r w:rsidRPr="00030089">
        <w:t xml:space="preserve"> in workshop on “Urban Crisis Management</w:t>
      </w:r>
      <w:r w:rsidR="00762716" w:rsidRPr="00030089">
        <w:t>,</w:t>
      </w:r>
      <w:r w:rsidRPr="00030089">
        <w:t>”</w:t>
      </w:r>
      <w:r w:rsidR="00762716" w:rsidRPr="00030089">
        <w:t xml:space="preserve"> ECMA I (European Crisis Management Academy), The Hague, the Netherlands.</w:t>
      </w:r>
    </w:p>
    <w:p w:rsidR="00147267" w:rsidRPr="00030089" w:rsidRDefault="00147267" w:rsidP="00ED0F53">
      <w:pPr>
        <w:pStyle w:val="NoSpacing"/>
      </w:pPr>
    </w:p>
    <w:p w:rsidR="00E94C7B" w:rsidRPr="00030089" w:rsidRDefault="00E94C7B" w:rsidP="001A17D4">
      <w:pPr>
        <w:pStyle w:val="Heading2"/>
        <w:ind w:firstLine="0"/>
        <w:rPr>
          <w:rFonts w:ascii="Calibri" w:hAnsi="Calibri" w:cs="Calibri"/>
          <w:u w:val="single"/>
          <w:lang w:val="en-US"/>
        </w:rPr>
      </w:pPr>
      <w:r w:rsidRPr="00030089">
        <w:rPr>
          <w:rFonts w:ascii="Calibri" w:hAnsi="Calibri" w:cs="Calibri"/>
          <w:u w:val="single"/>
          <w:lang w:val="en-US"/>
        </w:rPr>
        <w:t>Invited talks</w:t>
      </w:r>
      <w:r w:rsidR="00147267" w:rsidRPr="00030089">
        <w:rPr>
          <w:rFonts w:ascii="Calibri" w:hAnsi="Calibri" w:cs="Calibri"/>
          <w:u w:val="single"/>
          <w:lang w:val="en-US"/>
        </w:rPr>
        <w:t xml:space="preserve"> and presentations</w:t>
      </w:r>
      <w:r w:rsidR="001A17D4" w:rsidRPr="00030089">
        <w:rPr>
          <w:rFonts w:ascii="Calibri" w:hAnsi="Calibri" w:cs="Calibri"/>
          <w:u w:val="single"/>
          <w:lang w:val="en-US"/>
        </w:rPr>
        <w:t>:</w:t>
      </w:r>
    </w:p>
    <w:p w:rsidR="00131284" w:rsidRDefault="00F9362B" w:rsidP="000726B2">
      <w:pPr>
        <w:ind w:left="720" w:hanging="720"/>
        <w:rPr>
          <w:rFonts w:asciiTheme="minorHAnsi" w:hAnsiTheme="minorHAnsi" w:cstheme="minorHAnsi"/>
          <w:sz w:val="22"/>
          <w:szCs w:val="22"/>
        </w:rPr>
      </w:pPr>
      <w:r w:rsidRPr="00F9362B">
        <w:rPr>
          <w:rFonts w:asciiTheme="minorHAnsi" w:hAnsiTheme="minorHAnsi" w:cstheme="minorHAnsi"/>
          <w:sz w:val="22"/>
          <w:szCs w:val="22"/>
        </w:rPr>
        <w:t>2021</w:t>
      </w:r>
      <w:r>
        <w:rPr>
          <w:rFonts w:asciiTheme="minorHAnsi" w:hAnsiTheme="minorHAnsi" w:cstheme="minorHAnsi"/>
          <w:b/>
          <w:sz w:val="22"/>
          <w:szCs w:val="22"/>
        </w:rPr>
        <w:tab/>
      </w:r>
      <w:r w:rsidR="003B5827" w:rsidRPr="00322006">
        <w:rPr>
          <w:rFonts w:asciiTheme="minorHAnsi" w:hAnsiTheme="minorHAnsi" w:cstheme="minorHAnsi"/>
          <w:b/>
          <w:sz w:val="22"/>
          <w:szCs w:val="22"/>
        </w:rPr>
        <w:t>Invited Panelist and presenter,</w:t>
      </w:r>
      <w:r w:rsidR="003B5827" w:rsidRPr="00322006">
        <w:rPr>
          <w:rFonts w:asciiTheme="minorHAnsi" w:hAnsiTheme="minorHAnsi" w:cstheme="minorHAnsi"/>
          <w:sz w:val="22"/>
          <w:szCs w:val="22"/>
        </w:rPr>
        <w:t xml:space="preserve"> </w:t>
      </w:r>
      <w:r w:rsidR="000726B2" w:rsidRPr="00322006">
        <w:rPr>
          <w:rFonts w:asciiTheme="minorHAnsi" w:hAnsiTheme="minorHAnsi" w:cstheme="minorHAnsi"/>
          <w:sz w:val="22"/>
          <w:szCs w:val="22"/>
        </w:rPr>
        <w:t>p</w:t>
      </w:r>
      <w:r w:rsidR="0062190D" w:rsidRPr="00322006">
        <w:rPr>
          <w:rFonts w:asciiTheme="minorHAnsi" w:hAnsiTheme="minorHAnsi" w:cstheme="minorHAnsi"/>
          <w:sz w:val="22"/>
          <w:szCs w:val="22"/>
        </w:rPr>
        <w:t>aper presented “</w:t>
      </w:r>
      <w:r w:rsidR="000726B2" w:rsidRPr="00322006">
        <w:rPr>
          <w:rFonts w:asciiTheme="minorHAnsi" w:hAnsiTheme="minorHAnsi" w:cstheme="minorHAnsi"/>
          <w:sz w:val="22"/>
          <w:szCs w:val="22"/>
        </w:rPr>
        <w:t>The Technological Imperative, the Effectiveness Lure, and the Risks of an Inhumane Future,</w:t>
      </w:r>
      <w:r w:rsidR="0062190D" w:rsidRPr="00322006">
        <w:rPr>
          <w:rFonts w:asciiTheme="minorHAnsi" w:hAnsiTheme="minorHAnsi" w:cstheme="minorHAnsi"/>
          <w:sz w:val="22"/>
          <w:szCs w:val="22"/>
        </w:rPr>
        <w:t xml:space="preserve">” </w:t>
      </w:r>
      <w:r w:rsidR="000726B2" w:rsidRPr="00322006">
        <w:rPr>
          <w:rFonts w:asciiTheme="minorHAnsi" w:hAnsiTheme="minorHAnsi" w:cstheme="minorHAnsi"/>
          <w:sz w:val="22"/>
          <w:szCs w:val="22"/>
        </w:rPr>
        <w:t>on the p</w:t>
      </w:r>
      <w:r w:rsidR="0062190D" w:rsidRPr="00322006">
        <w:rPr>
          <w:rFonts w:asciiTheme="minorHAnsi" w:hAnsiTheme="minorHAnsi" w:cstheme="minorHAnsi"/>
          <w:sz w:val="22"/>
          <w:szCs w:val="22"/>
        </w:rPr>
        <w:t xml:space="preserve">anel </w:t>
      </w:r>
      <w:r w:rsidR="000726B2" w:rsidRPr="00322006">
        <w:rPr>
          <w:rFonts w:asciiTheme="minorHAnsi" w:hAnsiTheme="minorHAnsi" w:cstheme="minorHAnsi"/>
          <w:sz w:val="22"/>
          <w:szCs w:val="22"/>
        </w:rPr>
        <w:t>“</w:t>
      </w:r>
      <w:r w:rsidR="0062190D" w:rsidRPr="00322006">
        <w:rPr>
          <w:rFonts w:asciiTheme="minorHAnsi" w:hAnsiTheme="minorHAnsi" w:cstheme="minorHAnsi"/>
          <w:sz w:val="22"/>
          <w:szCs w:val="22"/>
        </w:rPr>
        <w:t>Ethics of Automation in the Space Domain</w:t>
      </w:r>
      <w:r w:rsidR="000726B2" w:rsidRPr="00322006">
        <w:rPr>
          <w:rFonts w:asciiTheme="minorHAnsi" w:hAnsiTheme="minorHAnsi" w:cstheme="minorHAnsi"/>
          <w:sz w:val="22"/>
          <w:szCs w:val="22"/>
        </w:rPr>
        <w:t>,” at</w:t>
      </w:r>
      <w:r w:rsidR="0062190D" w:rsidRPr="00322006">
        <w:rPr>
          <w:rFonts w:asciiTheme="minorHAnsi" w:hAnsiTheme="minorHAnsi" w:cstheme="minorHAnsi"/>
          <w:sz w:val="22"/>
          <w:szCs w:val="22"/>
        </w:rPr>
        <w:t xml:space="preserve"> </w:t>
      </w:r>
      <w:r w:rsidR="003B5827" w:rsidRPr="00322006">
        <w:rPr>
          <w:rFonts w:asciiTheme="minorHAnsi" w:hAnsiTheme="minorHAnsi" w:cstheme="minorHAnsi"/>
          <w:sz w:val="22"/>
          <w:szCs w:val="22"/>
        </w:rPr>
        <w:t xml:space="preserve">ÉTHIQUE DE LA PUISSANCE AÉRIENNE ET DE LA MAÎTRISE DU DOMAINE SPATIAL </w:t>
      </w:r>
      <w:proofErr w:type="spellStart"/>
      <w:r w:rsidR="003B5827" w:rsidRPr="00322006">
        <w:rPr>
          <w:rFonts w:asciiTheme="minorHAnsi" w:hAnsiTheme="minorHAnsi" w:cstheme="minorHAnsi"/>
          <w:sz w:val="22"/>
          <w:szCs w:val="22"/>
        </w:rPr>
        <w:t>Colloque</w:t>
      </w:r>
      <w:proofErr w:type="spellEnd"/>
      <w:r w:rsidR="003B5827" w:rsidRPr="00322006">
        <w:rPr>
          <w:rFonts w:asciiTheme="minorHAnsi" w:hAnsiTheme="minorHAnsi" w:cstheme="minorHAnsi"/>
          <w:sz w:val="22"/>
          <w:szCs w:val="22"/>
        </w:rPr>
        <w:t xml:space="preserve"> [</w:t>
      </w:r>
      <w:r w:rsidR="0062190D" w:rsidRPr="00322006">
        <w:rPr>
          <w:rFonts w:asciiTheme="minorHAnsi" w:hAnsiTheme="minorHAnsi" w:cstheme="minorHAnsi"/>
          <w:sz w:val="22"/>
          <w:szCs w:val="22"/>
        </w:rPr>
        <w:t xml:space="preserve">Air Power Ethics and Control of the Space Domain </w:t>
      </w:r>
      <w:r w:rsidR="003B5827" w:rsidRPr="00322006">
        <w:rPr>
          <w:rFonts w:asciiTheme="minorHAnsi" w:hAnsiTheme="minorHAnsi" w:cstheme="minorHAnsi"/>
          <w:sz w:val="22"/>
          <w:szCs w:val="22"/>
        </w:rPr>
        <w:t>Colloquium</w:t>
      </w:r>
      <w:r w:rsidR="0062190D" w:rsidRPr="00322006">
        <w:rPr>
          <w:rFonts w:asciiTheme="minorHAnsi" w:hAnsiTheme="minorHAnsi" w:cstheme="minorHAnsi"/>
          <w:sz w:val="22"/>
          <w:szCs w:val="22"/>
        </w:rPr>
        <w:t>]</w:t>
      </w:r>
      <w:r w:rsidR="003B5827" w:rsidRPr="00322006">
        <w:rPr>
          <w:rFonts w:asciiTheme="minorHAnsi" w:hAnsiTheme="minorHAnsi" w:cstheme="minorHAnsi"/>
          <w:sz w:val="22"/>
          <w:szCs w:val="22"/>
        </w:rPr>
        <w:t xml:space="preserve">, Organized by the French Air and Space Force at </w:t>
      </w:r>
      <w:proofErr w:type="spellStart"/>
      <w:r w:rsidR="003B5827" w:rsidRPr="00322006">
        <w:rPr>
          <w:rFonts w:asciiTheme="minorHAnsi" w:hAnsiTheme="minorHAnsi" w:cstheme="minorHAnsi"/>
          <w:sz w:val="22"/>
          <w:szCs w:val="22"/>
        </w:rPr>
        <w:t>l’École</w:t>
      </w:r>
      <w:proofErr w:type="spellEnd"/>
      <w:r w:rsidR="003B5827" w:rsidRPr="00322006">
        <w:rPr>
          <w:rFonts w:asciiTheme="minorHAnsi" w:hAnsiTheme="minorHAnsi" w:cstheme="minorHAnsi"/>
          <w:sz w:val="22"/>
          <w:szCs w:val="22"/>
        </w:rPr>
        <w:t xml:space="preserve"> </w:t>
      </w:r>
      <w:proofErr w:type="spellStart"/>
      <w:r w:rsidR="003B5827" w:rsidRPr="00322006">
        <w:rPr>
          <w:rFonts w:asciiTheme="minorHAnsi" w:hAnsiTheme="minorHAnsi" w:cstheme="minorHAnsi"/>
          <w:sz w:val="22"/>
          <w:szCs w:val="22"/>
        </w:rPr>
        <w:t>Militaire</w:t>
      </w:r>
      <w:proofErr w:type="spellEnd"/>
      <w:r w:rsidR="003B5827" w:rsidRPr="00322006">
        <w:rPr>
          <w:rFonts w:asciiTheme="minorHAnsi" w:hAnsiTheme="minorHAnsi" w:cstheme="minorHAnsi"/>
          <w:sz w:val="22"/>
          <w:szCs w:val="22"/>
        </w:rPr>
        <w:t xml:space="preserve">, Paris, Oct. 19, 2021. Attended by the French Minister of </w:t>
      </w:r>
      <w:r w:rsidR="000726B2" w:rsidRPr="00322006">
        <w:rPr>
          <w:rFonts w:asciiTheme="minorHAnsi" w:hAnsiTheme="minorHAnsi" w:cstheme="minorHAnsi"/>
          <w:sz w:val="22"/>
          <w:szCs w:val="22"/>
        </w:rPr>
        <w:t>Defense</w:t>
      </w:r>
      <w:r w:rsidR="003B5827" w:rsidRPr="00322006">
        <w:rPr>
          <w:rFonts w:asciiTheme="minorHAnsi" w:hAnsiTheme="minorHAnsi" w:cstheme="minorHAnsi"/>
          <w:sz w:val="22"/>
          <w:szCs w:val="22"/>
        </w:rPr>
        <w:t xml:space="preserve"> and the </w:t>
      </w:r>
      <w:r w:rsidR="000726B2" w:rsidRPr="00322006">
        <w:rPr>
          <w:rFonts w:asciiTheme="minorHAnsi" w:hAnsiTheme="minorHAnsi" w:cstheme="minorHAnsi"/>
          <w:sz w:val="22"/>
          <w:szCs w:val="22"/>
        </w:rPr>
        <w:t xml:space="preserve">Chief of Staff of the </w:t>
      </w:r>
      <w:r w:rsidR="003B5827" w:rsidRPr="00322006">
        <w:rPr>
          <w:rFonts w:asciiTheme="minorHAnsi" w:hAnsiTheme="minorHAnsi" w:cstheme="minorHAnsi"/>
          <w:sz w:val="22"/>
          <w:szCs w:val="22"/>
        </w:rPr>
        <w:t>French Air and Space Force.</w:t>
      </w:r>
    </w:p>
    <w:p w:rsidR="00724892" w:rsidRPr="005D724B" w:rsidRDefault="000968B4" w:rsidP="00724892">
      <w:pPr>
        <w:ind w:left="720"/>
        <w:rPr>
          <w:rFonts w:asciiTheme="minorHAnsi" w:hAnsiTheme="minorHAnsi" w:cstheme="minorHAnsi"/>
          <w:sz w:val="22"/>
          <w:szCs w:val="22"/>
        </w:rPr>
      </w:pPr>
      <w:hyperlink r:id="rId20" w:history="1">
        <w:r w:rsidR="00724892" w:rsidRPr="005D724B">
          <w:rPr>
            <w:rStyle w:val="Hyperlink"/>
            <w:rFonts w:asciiTheme="minorHAnsi" w:hAnsiTheme="minorHAnsi" w:cstheme="minorHAnsi"/>
            <w:sz w:val="22"/>
            <w:szCs w:val="22"/>
          </w:rPr>
          <w:t>https://www.youtube.com/watch?v=7ibgCvcbXg8</w:t>
        </w:r>
      </w:hyperlink>
    </w:p>
    <w:p w:rsidR="00F9362B" w:rsidRPr="00322006" w:rsidRDefault="00F9362B" w:rsidP="00131284">
      <w:pPr>
        <w:ind w:left="720"/>
        <w:textAlignment w:val="baseline"/>
        <w:rPr>
          <w:rFonts w:asciiTheme="minorHAnsi" w:hAnsiTheme="minorHAnsi" w:cstheme="minorHAnsi"/>
          <w:sz w:val="22"/>
          <w:szCs w:val="22"/>
          <w:bdr w:val="none" w:sz="0" w:space="0" w:color="auto" w:frame="1"/>
        </w:rPr>
      </w:pPr>
      <w:r w:rsidRPr="00AE301A">
        <w:rPr>
          <w:rFonts w:asciiTheme="minorHAnsi" w:hAnsiTheme="minorHAnsi" w:cstheme="minorHAnsi"/>
          <w:b/>
          <w:sz w:val="22"/>
          <w:szCs w:val="22"/>
        </w:rPr>
        <w:t xml:space="preserve">Invited </w:t>
      </w:r>
      <w:r w:rsidR="0037058D">
        <w:rPr>
          <w:rFonts w:asciiTheme="minorHAnsi" w:hAnsiTheme="minorHAnsi" w:cstheme="minorHAnsi"/>
          <w:b/>
          <w:color w:val="000000"/>
          <w:sz w:val="22"/>
          <w:szCs w:val="22"/>
          <w:bdr w:val="none" w:sz="0" w:space="0" w:color="auto" w:frame="1"/>
        </w:rPr>
        <w:t>Keynote address presented</w:t>
      </w:r>
      <w:r>
        <w:rPr>
          <w:rFonts w:asciiTheme="minorHAnsi" w:hAnsiTheme="minorHAnsi" w:cstheme="minorHAnsi"/>
          <w:color w:val="000000"/>
          <w:sz w:val="22"/>
          <w:szCs w:val="22"/>
          <w:bdr w:val="none" w:sz="0" w:space="0" w:color="auto" w:frame="1"/>
        </w:rPr>
        <w:t xml:space="preserve">, </w:t>
      </w:r>
      <w:r w:rsidRPr="00AE301A">
        <w:rPr>
          <w:rFonts w:asciiTheme="minorHAnsi" w:hAnsiTheme="minorHAnsi" w:cstheme="minorHAnsi"/>
          <w:color w:val="000000"/>
          <w:sz w:val="22"/>
          <w:szCs w:val="22"/>
          <w:bdr w:val="none" w:sz="0" w:space="0" w:color="auto" w:frame="1"/>
        </w:rPr>
        <w:t>"</w:t>
      </w:r>
      <w:r w:rsidRPr="00322006">
        <w:rPr>
          <w:rFonts w:asciiTheme="minorHAnsi" w:hAnsiTheme="minorHAnsi" w:cstheme="minorHAnsi"/>
          <w:sz w:val="22"/>
          <w:szCs w:val="22"/>
          <w:bdr w:val="none" w:sz="0" w:space="0" w:color="auto" w:frame="1"/>
        </w:rPr>
        <w:t>Keynote Address: Ethics and Crisis Management", T</w:t>
      </w:r>
      <w:r w:rsidRPr="00322006">
        <w:rPr>
          <w:rFonts w:asciiTheme="minorHAnsi" w:hAnsiTheme="minorHAnsi" w:cstheme="minorHAnsi"/>
          <w:sz w:val="22"/>
          <w:szCs w:val="22"/>
          <w:bdr w:val="none" w:sz="0" w:space="0" w:color="auto" w:frame="1"/>
          <w:shd w:val="clear" w:color="auto" w:fill="FFFFFF"/>
        </w:rPr>
        <w:t>he </w:t>
      </w:r>
      <w:r w:rsidRPr="00322006">
        <w:rPr>
          <w:rFonts w:asciiTheme="minorHAnsi" w:hAnsiTheme="minorHAnsi" w:cstheme="minorHAnsi"/>
          <w:sz w:val="22"/>
          <w:szCs w:val="22"/>
          <w:bdr w:val="none" w:sz="0" w:space="0" w:color="auto" w:frame="1"/>
        </w:rPr>
        <w:t>California County General Service Associati</w:t>
      </w:r>
      <w:r w:rsidR="00F746CD" w:rsidRPr="00322006">
        <w:rPr>
          <w:rFonts w:asciiTheme="minorHAnsi" w:hAnsiTheme="minorHAnsi" w:cstheme="minorHAnsi"/>
          <w:sz w:val="22"/>
          <w:szCs w:val="22"/>
          <w:bdr w:val="none" w:sz="0" w:space="0" w:color="auto" w:frame="1"/>
        </w:rPr>
        <w:t>on Annual Conference, April 2021</w:t>
      </w:r>
      <w:r w:rsidRPr="00322006">
        <w:rPr>
          <w:rFonts w:asciiTheme="minorHAnsi" w:hAnsiTheme="minorHAnsi" w:cstheme="minorHAnsi"/>
          <w:sz w:val="22"/>
          <w:szCs w:val="22"/>
          <w:bdr w:val="none" w:sz="0" w:space="0" w:color="auto" w:frame="1"/>
        </w:rPr>
        <w:t>, County General Services Association, California</w:t>
      </w:r>
      <w:r w:rsidR="00322006">
        <w:rPr>
          <w:rFonts w:asciiTheme="minorHAnsi" w:hAnsiTheme="minorHAnsi" w:cstheme="minorHAnsi"/>
          <w:sz w:val="22"/>
          <w:szCs w:val="22"/>
          <w:bdr w:val="none" w:sz="0" w:space="0" w:color="auto" w:frame="1"/>
        </w:rPr>
        <w:t>.</w:t>
      </w:r>
    </w:p>
    <w:p w:rsidR="00F746CD" w:rsidRDefault="00F746CD" w:rsidP="00F9362B">
      <w:pPr>
        <w:ind w:left="720" w:hanging="720"/>
        <w:textAlignment w:val="baseline"/>
        <w:rPr>
          <w:rFonts w:asciiTheme="minorHAnsi" w:hAnsiTheme="minorHAnsi" w:cstheme="minorHAnsi"/>
          <w:sz w:val="22"/>
          <w:szCs w:val="22"/>
        </w:rPr>
      </w:pPr>
      <w:r>
        <w:rPr>
          <w:rFonts w:asciiTheme="minorHAnsi" w:hAnsiTheme="minorHAnsi" w:cstheme="minorHAnsi"/>
          <w:color w:val="000000"/>
          <w:sz w:val="22"/>
          <w:szCs w:val="22"/>
          <w:bdr w:val="none" w:sz="0" w:space="0" w:color="auto" w:frame="1"/>
        </w:rPr>
        <w:tab/>
      </w:r>
      <w:r w:rsidRPr="00EB02BE">
        <w:rPr>
          <w:rFonts w:asciiTheme="minorHAnsi" w:hAnsiTheme="minorHAnsi" w:cstheme="minorHAnsi"/>
          <w:b/>
          <w:color w:val="000000"/>
          <w:sz w:val="22"/>
          <w:szCs w:val="22"/>
          <w:bdr w:val="none" w:sz="0" w:space="0" w:color="auto" w:frame="1"/>
        </w:rPr>
        <w:t>Invited Research Presentation</w:t>
      </w:r>
      <w:r w:rsidRPr="00EB02BE">
        <w:rPr>
          <w:rFonts w:asciiTheme="minorHAnsi" w:hAnsiTheme="minorHAnsi" w:cstheme="minorHAnsi"/>
          <w:color w:val="000000"/>
          <w:sz w:val="22"/>
          <w:szCs w:val="22"/>
          <w:bdr w:val="none" w:sz="0" w:space="0" w:color="auto" w:frame="1"/>
        </w:rPr>
        <w:t xml:space="preserve"> </w:t>
      </w:r>
      <w:r w:rsidR="0037058D" w:rsidRPr="00EB02BE">
        <w:rPr>
          <w:rFonts w:asciiTheme="minorHAnsi" w:hAnsiTheme="minorHAnsi" w:cstheme="minorHAnsi"/>
          <w:b/>
          <w:color w:val="000000"/>
          <w:sz w:val="22"/>
          <w:szCs w:val="22"/>
          <w:bdr w:val="none" w:sz="0" w:space="0" w:color="auto" w:frame="1"/>
        </w:rPr>
        <w:t>present</w:t>
      </w:r>
      <w:r w:rsidRPr="00EB02BE">
        <w:rPr>
          <w:rFonts w:asciiTheme="minorHAnsi" w:hAnsiTheme="minorHAnsi" w:cstheme="minorHAnsi"/>
          <w:b/>
          <w:color w:val="000000"/>
          <w:sz w:val="22"/>
          <w:szCs w:val="22"/>
          <w:bdr w:val="none" w:sz="0" w:space="0" w:color="auto" w:frame="1"/>
        </w:rPr>
        <w:t>ed</w:t>
      </w:r>
      <w:r w:rsidRPr="00EB02BE">
        <w:rPr>
          <w:rFonts w:asciiTheme="minorHAnsi" w:hAnsiTheme="minorHAnsi" w:cstheme="minorHAnsi"/>
          <w:color w:val="000000"/>
          <w:sz w:val="22"/>
          <w:szCs w:val="22"/>
          <w:bdr w:val="none" w:sz="0" w:space="0" w:color="auto" w:frame="1"/>
        </w:rPr>
        <w:t>, “</w:t>
      </w:r>
      <w:r w:rsidR="00EB02BE" w:rsidRPr="00EB02BE">
        <w:rPr>
          <w:rFonts w:asciiTheme="minorHAnsi" w:hAnsiTheme="minorHAnsi" w:cstheme="minorHAnsi"/>
          <w:color w:val="000000"/>
          <w:sz w:val="22"/>
          <w:szCs w:val="22"/>
          <w:bdr w:val="none" w:sz="0" w:space="0" w:color="auto" w:frame="1"/>
        </w:rPr>
        <w:t>Ethics and Moral Guidance in Crises</w:t>
      </w:r>
      <w:r w:rsidR="00EB02BE">
        <w:rPr>
          <w:rFonts w:asciiTheme="minorHAnsi" w:hAnsiTheme="minorHAnsi" w:cstheme="minorHAnsi"/>
          <w:color w:val="000000"/>
          <w:sz w:val="22"/>
          <w:szCs w:val="22"/>
          <w:bdr w:val="none" w:sz="0" w:space="0" w:color="auto" w:frame="1"/>
        </w:rPr>
        <w:t>: F</w:t>
      </w:r>
      <w:r w:rsidR="00EB02BE" w:rsidRPr="00EB02BE">
        <w:rPr>
          <w:rFonts w:asciiTheme="minorHAnsi" w:hAnsiTheme="minorHAnsi" w:cstheme="minorHAnsi"/>
          <w:color w:val="000000"/>
          <w:sz w:val="22"/>
          <w:szCs w:val="22"/>
          <w:bdr w:val="none" w:sz="0" w:space="0" w:color="auto" w:frame="1"/>
        </w:rPr>
        <w:t>ostering resilient organizations and people in tough times</w:t>
      </w:r>
      <w:r w:rsidR="00EA2E1B" w:rsidRPr="00EB02BE">
        <w:rPr>
          <w:rFonts w:asciiTheme="minorHAnsi" w:hAnsiTheme="minorHAnsi" w:cstheme="minorHAnsi"/>
          <w:color w:val="000000"/>
          <w:sz w:val="22"/>
          <w:szCs w:val="22"/>
          <w:bdr w:val="none" w:sz="0" w:space="0" w:color="auto" w:frame="1"/>
        </w:rPr>
        <w:t xml:space="preserve">”, </w:t>
      </w:r>
      <w:r w:rsidR="00B84244" w:rsidRPr="00EB02BE">
        <w:rPr>
          <w:rFonts w:asciiTheme="minorHAnsi" w:hAnsiTheme="minorHAnsi" w:cstheme="minorHAnsi"/>
          <w:color w:val="000000"/>
          <w:sz w:val="22"/>
          <w:szCs w:val="22"/>
          <w:bdr w:val="none" w:sz="0" w:space="0" w:color="auto" w:frame="1"/>
        </w:rPr>
        <w:t>Resiliency</w:t>
      </w:r>
      <w:r w:rsidR="00B84244">
        <w:rPr>
          <w:rFonts w:asciiTheme="minorHAnsi" w:hAnsiTheme="minorHAnsi" w:cstheme="minorHAnsi"/>
          <w:color w:val="000000"/>
          <w:sz w:val="22"/>
          <w:szCs w:val="22"/>
          <w:bdr w:val="none" w:sz="0" w:space="0" w:color="auto" w:frame="1"/>
        </w:rPr>
        <w:t xml:space="preserve"> Research Task Force, April 2021, Air University.</w:t>
      </w:r>
    </w:p>
    <w:p w:rsidR="00AE301A" w:rsidRDefault="00AE301A" w:rsidP="00AE301A">
      <w:pPr>
        <w:ind w:left="720" w:hanging="720"/>
        <w:textAlignment w:val="baseline"/>
        <w:rPr>
          <w:rFonts w:asciiTheme="minorHAnsi" w:hAnsiTheme="minorHAnsi" w:cstheme="minorHAnsi"/>
          <w:color w:val="000000"/>
          <w:sz w:val="22"/>
          <w:szCs w:val="22"/>
          <w:bdr w:val="none" w:sz="0" w:space="0" w:color="auto" w:frame="1"/>
        </w:rPr>
      </w:pPr>
      <w:r w:rsidRPr="00AE301A">
        <w:rPr>
          <w:rFonts w:asciiTheme="minorHAnsi" w:hAnsiTheme="minorHAnsi" w:cstheme="minorHAnsi"/>
          <w:sz w:val="22"/>
          <w:szCs w:val="22"/>
        </w:rPr>
        <w:t>2020</w:t>
      </w:r>
      <w:r w:rsidRPr="00AE301A">
        <w:rPr>
          <w:rFonts w:asciiTheme="minorHAnsi" w:hAnsiTheme="minorHAnsi" w:cstheme="minorHAnsi"/>
          <w:sz w:val="22"/>
          <w:szCs w:val="22"/>
        </w:rPr>
        <w:tab/>
      </w:r>
      <w:r w:rsidRPr="00AE301A">
        <w:rPr>
          <w:rFonts w:asciiTheme="minorHAnsi" w:hAnsiTheme="minorHAnsi" w:cstheme="minorHAnsi"/>
          <w:b/>
          <w:sz w:val="22"/>
          <w:szCs w:val="22"/>
        </w:rPr>
        <w:t xml:space="preserve">Invited </w:t>
      </w:r>
      <w:r w:rsidRPr="00AE301A">
        <w:rPr>
          <w:rFonts w:asciiTheme="minorHAnsi" w:hAnsiTheme="minorHAnsi" w:cstheme="minorHAnsi"/>
          <w:b/>
          <w:color w:val="000000"/>
          <w:sz w:val="22"/>
          <w:szCs w:val="22"/>
          <w:bdr w:val="none" w:sz="0" w:space="0" w:color="auto" w:frame="1"/>
        </w:rPr>
        <w:t>Keynote address</w:t>
      </w:r>
      <w:r w:rsidR="00662D4E">
        <w:rPr>
          <w:rFonts w:asciiTheme="minorHAnsi" w:hAnsiTheme="minorHAnsi" w:cstheme="minorHAnsi"/>
          <w:b/>
          <w:color w:val="000000"/>
          <w:sz w:val="22"/>
          <w:szCs w:val="22"/>
          <w:bdr w:val="none" w:sz="0" w:space="0" w:color="auto" w:frame="1"/>
        </w:rPr>
        <w:t xml:space="preserve"> accept</w:t>
      </w:r>
      <w:r w:rsidRPr="00AE301A">
        <w:rPr>
          <w:rFonts w:asciiTheme="minorHAnsi" w:hAnsiTheme="minorHAnsi" w:cstheme="minorHAnsi"/>
          <w:b/>
          <w:color w:val="000000"/>
          <w:sz w:val="22"/>
          <w:szCs w:val="22"/>
          <w:bdr w:val="none" w:sz="0" w:space="0" w:color="auto" w:frame="1"/>
        </w:rPr>
        <w:t>ed</w:t>
      </w:r>
      <w:r>
        <w:rPr>
          <w:rFonts w:asciiTheme="minorHAnsi" w:hAnsiTheme="minorHAnsi" w:cstheme="minorHAnsi"/>
          <w:color w:val="000000"/>
          <w:sz w:val="22"/>
          <w:szCs w:val="22"/>
          <w:bdr w:val="none" w:sz="0" w:space="0" w:color="auto" w:frame="1"/>
        </w:rPr>
        <w:t xml:space="preserve">, </w:t>
      </w:r>
      <w:r w:rsidRPr="00AE301A">
        <w:rPr>
          <w:rFonts w:asciiTheme="minorHAnsi" w:hAnsiTheme="minorHAnsi" w:cstheme="minorHAnsi"/>
          <w:color w:val="000000"/>
          <w:sz w:val="22"/>
          <w:szCs w:val="22"/>
          <w:bdr w:val="none" w:sz="0" w:space="0" w:color="auto" w:frame="1"/>
        </w:rPr>
        <w:t>"Keynote Address: Ethics and Crisis Management", </w:t>
      </w:r>
      <w:r>
        <w:rPr>
          <w:rFonts w:asciiTheme="minorHAnsi" w:hAnsiTheme="minorHAnsi" w:cstheme="minorHAnsi"/>
          <w:color w:val="000000"/>
          <w:sz w:val="22"/>
          <w:szCs w:val="22"/>
          <w:bdr w:val="none" w:sz="0" w:space="0" w:color="auto" w:frame="1"/>
        </w:rPr>
        <w:t>T</w:t>
      </w:r>
      <w:r w:rsidRPr="00AE301A">
        <w:rPr>
          <w:rFonts w:asciiTheme="minorHAnsi" w:hAnsiTheme="minorHAnsi" w:cstheme="minorHAnsi"/>
          <w:color w:val="000000"/>
          <w:sz w:val="22"/>
          <w:szCs w:val="22"/>
          <w:bdr w:val="none" w:sz="0" w:space="0" w:color="auto" w:frame="1"/>
          <w:shd w:val="clear" w:color="auto" w:fill="FFFFFF"/>
        </w:rPr>
        <w:t>he </w:t>
      </w:r>
      <w:r w:rsidRPr="00AE301A">
        <w:rPr>
          <w:rFonts w:asciiTheme="minorHAnsi" w:hAnsiTheme="minorHAnsi" w:cstheme="minorHAnsi"/>
          <w:color w:val="000000"/>
          <w:sz w:val="22"/>
          <w:szCs w:val="22"/>
          <w:bdr w:val="none" w:sz="0" w:space="0" w:color="auto" w:frame="1"/>
        </w:rPr>
        <w:t>California County General Service Association Annual Conference, April 2020 (event canceled because of COVID-19 restrictions), County General Services Association, California.</w:t>
      </w:r>
    </w:p>
    <w:p w:rsidR="002B5049" w:rsidRDefault="00931665" w:rsidP="000D0CA6">
      <w:pPr>
        <w:ind w:left="720" w:hanging="720"/>
        <w:rPr>
          <w:rFonts w:asciiTheme="minorHAnsi" w:hAnsiTheme="minorHAnsi" w:cstheme="minorHAnsi"/>
          <w:b/>
          <w:color w:val="000000"/>
          <w:szCs w:val="22"/>
          <w:bdr w:val="none" w:sz="0" w:space="0" w:color="auto" w:frame="1"/>
        </w:rPr>
      </w:pPr>
      <w:r w:rsidRPr="000D0CA6">
        <w:rPr>
          <w:rFonts w:asciiTheme="minorHAnsi" w:hAnsiTheme="minorHAnsi" w:cstheme="minorHAnsi"/>
          <w:sz w:val="22"/>
          <w:szCs w:val="22"/>
        </w:rPr>
        <w:lastRenderedPageBreak/>
        <w:t>2019</w:t>
      </w:r>
      <w:r w:rsidRPr="000D0CA6">
        <w:rPr>
          <w:rFonts w:asciiTheme="minorHAnsi" w:hAnsiTheme="minorHAnsi" w:cstheme="minorHAnsi"/>
          <w:sz w:val="22"/>
          <w:szCs w:val="22"/>
        </w:rPr>
        <w:tab/>
      </w:r>
      <w:r w:rsidR="000B63AA" w:rsidRPr="000B63AA">
        <w:rPr>
          <w:rFonts w:asciiTheme="minorHAnsi" w:hAnsiTheme="minorHAnsi" w:cstheme="minorHAnsi"/>
          <w:b/>
          <w:sz w:val="22"/>
          <w:szCs w:val="22"/>
        </w:rPr>
        <w:t>Keynote address presented</w:t>
      </w:r>
      <w:r w:rsidR="000B63AA" w:rsidRPr="000D0CA6">
        <w:rPr>
          <w:rFonts w:asciiTheme="minorHAnsi" w:hAnsiTheme="minorHAnsi" w:cstheme="minorHAnsi"/>
          <w:sz w:val="22"/>
          <w:szCs w:val="22"/>
        </w:rPr>
        <w:t xml:space="preserve">, </w:t>
      </w:r>
      <w:r w:rsidRPr="000D0CA6">
        <w:rPr>
          <w:rFonts w:asciiTheme="minorHAnsi" w:hAnsiTheme="minorHAnsi" w:cstheme="minorHAnsi"/>
          <w:sz w:val="22"/>
          <w:szCs w:val="22"/>
        </w:rPr>
        <w:t xml:space="preserve">“Ethics and Public Service,” </w:t>
      </w:r>
      <w:r w:rsidR="000D0CA6" w:rsidRPr="000D0CA6">
        <w:rPr>
          <w:rStyle w:val="s3uucc"/>
          <w:rFonts w:asciiTheme="minorHAnsi" w:hAnsiTheme="minorHAnsi" w:cstheme="minorHAnsi"/>
          <w:bCs/>
          <w:sz w:val="22"/>
          <w:szCs w:val="22"/>
          <w:shd w:val="clear" w:color="auto" w:fill="FFFFFF"/>
        </w:rPr>
        <w:t>California Association of Clerks and Election Officials</w:t>
      </w:r>
      <w:r w:rsidR="000D0CA6">
        <w:rPr>
          <w:rStyle w:val="s3uucc"/>
          <w:rFonts w:asciiTheme="minorHAnsi" w:hAnsiTheme="minorHAnsi" w:cstheme="minorHAnsi"/>
          <w:bCs/>
          <w:sz w:val="22"/>
          <w:szCs w:val="22"/>
          <w:shd w:val="clear" w:color="auto" w:fill="FFFFFF"/>
        </w:rPr>
        <w:t xml:space="preserve">, </w:t>
      </w:r>
      <w:r w:rsidR="000D0CA6">
        <w:rPr>
          <w:rFonts w:asciiTheme="minorHAnsi" w:hAnsiTheme="minorHAnsi" w:cstheme="minorHAnsi"/>
          <w:sz w:val="22"/>
          <w:szCs w:val="22"/>
        </w:rPr>
        <w:t>111th Annual C</w:t>
      </w:r>
      <w:r w:rsidRPr="000D0CA6">
        <w:rPr>
          <w:rFonts w:asciiTheme="minorHAnsi" w:hAnsiTheme="minorHAnsi" w:cstheme="minorHAnsi"/>
          <w:sz w:val="22"/>
          <w:szCs w:val="22"/>
        </w:rPr>
        <w:t>onference, 24 July, San Francisco, CA.</w:t>
      </w:r>
      <w:r w:rsidR="002B5049" w:rsidRPr="002B5049">
        <w:rPr>
          <w:rFonts w:asciiTheme="minorHAnsi" w:hAnsiTheme="minorHAnsi" w:cstheme="minorHAnsi"/>
          <w:b/>
          <w:color w:val="000000"/>
          <w:szCs w:val="22"/>
          <w:bdr w:val="none" w:sz="0" w:space="0" w:color="auto" w:frame="1"/>
        </w:rPr>
        <w:t xml:space="preserve"> </w:t>
      </w:r>
    </w:p>
    <w:p w:rsidR="00931665" w:rsidRPr="00FE1039" w:rsidRDefault="002B5049" w:rsidP="002B5049">
      <w:pPr>
        <w:ind w:left="720"/>
        <w:rPr>
          <w:rFonts w:asciiTheme="minorHAnsi" w:hAnsiTheme="minorHAnsi" w:cstheme="minorHAnsi"/>
          <w:sz w:val="22"/>
          <w:szCs w:val="22"/>
        </w:rPr>
      </w:pPr>
      <w:r w:rsidRPr="00FE1039">
        <w:rPr>
          <w:rFonts w:asciiTheme="minorHAnsi" w:hAnsiTheme="minorHAnsi" w:cstheme="minorHAnsi"/>
          <w:b/>
          <w:color w:val="000000"/>
          <w:sz w:val="22"/>
          <w:szCs w:val="22"/>
          <w:bdr w:val="none" w:sz="0" w:space="0" w:color="auto" w:frame="1"/>
        </w:rPr>
        <w:t xml:space="preserve">Invited Address presented </w:t>
      </w:r>
      <w:r w:rsidRPr="00FE1039">
        <w:rPr>
          <w:rFonts w:asciiTheme="minorHAnsi" w:hAnsiTheme="minorHAnsi" w:cstheme="minorHAnsi"/>
          <w:color w:val="000000"/>
          <w:sz w:val="22"/>
          <w:szCs w:val="22"/>
          <w:bdr w:val="none" w:sz="0" w:space="0" w:color="auto" w:frame="1"/>
        </w:rPr>
        <w:t>with Dr. Jesus Valero, “</w:t>
      </w:r>
      <w:r w:rsidRPr="00FE1039">
        <w:rPr>
          <w:rFonts w:asciiTheme="minorHAnsi" w:hAnsiTheme="minorHAnsi" w:cstheme="minorHAnsi"/>
          <w:sz w:val="22"/>
          <w:szCs w:val="22"/>
        </w:rPr>
        <w:t>Homelessness in Utah: Partnering to Develop Strategy</w:t>
      </w:r>
      <w:r w:rsidR="00F22558">
        <w:rPr>
          <w:rFonts w:asciiTheme="minorHAnsi" w:hAnsiTheme="minorHAnsi" w:cstheme="minorHAnsi"/>
          <w:sz w:val="22"/>
          <w:szCs w:val="22"/>
        </w:rPr>
        <w:t>”</w:t>
      </w:r>
      <w:r w:rsidRPr="00FE1039">
        <w:rPr>
          <w:rFonts w:asciiTheme="minorHAnsi" w:hAnsiTheme="minorHAnsi" w:cstheme="minorHAnsi"/>
          <w:color w:val="000000"/>
          <w:sz w:val="22"/>
          <w:szCs w:val="22"/>
          <w:bdr w:val="none" w:sz="0" w:space="0" w:color="auto" w:frame="1"/>
        </w:rPr>
        <w:t xml:space="preserve">, </w:t>
      </w:r>
      <w:r w:rsidRPr="00FE1039">
        <w:rPr>
          <w:rFonts w:asciiTheme="minorHAnsi" w:hAnsiTheme="minorHAnsi" w:cstheme="minorHAnsi"/>
          <w:i/>
          <w:color w:val="000000"/>
          <w:sz w:val="22"/>
          <w:szCs w:val="22"/>
          <w:bdr w:val="none" w:sz="0" w:space="0" w:color="auto" w:frame="1"/>
        </w:rPr>
        <w:t>Grand Challenges for Social Work</w:t>
      </w:r>
      <w:r w:rsidRPr="00FE1039">
        <w:rPr>
          <w:rFonts w:asciiTheme="minorHAnsi" w:hAnsiTheme="minorHAnsi" w:cstheme="minorHAnsi"/>
          <w:color w:val="000000"/>
          <w:sz w:val="22"/>
          <w:szCs w:val="22"/>
          <w:bdr w:val="none" w:sz="0" w:space="0" w:color="auto" w:frame="1"/>
        </w:rPr>
        <w:t xml:space="preserve"> series, </w:t>
      </w:r>
      <w:r w:rsidR="00F22558" w:rsidRPr="00FE1039">
        <w:rPr>
          <w:rFonts w:asciiTheme="minorHAnsi" w:hAnsiTheme="minorHAnsi" w:cstheme="minorHAnsi"/>
          <w:color w:val="000000"/>
          <w:sz w:val="22"/>
          <w:szCs w:val="22"/>
          <w:bdr w:val="none" w:sz="0" w:space="0" w:color="auto" w:frame="1"/>
        </w:rPr>
        <w:t>Sept. 15</w:t>
      </w:r>
      <w:r w:rsidR="00F22558">
        <w:rPr>
          <w:rFonts w:asciiTheme="minorHAnsi" w:hAnsiTheme="minorHAnsi" w:cstheme="minorHAnsi"/>
          <w:color w:val="000000"/>
          <w:sz w:val="22"/>
          <w:szCs w:val="22"/>
          <w:bdr w:val="none" w:sz="0" w:space="0" w:color="auto" w:frame="1"/>
        </w:rPr>
        <w:t xml:space="preserve">, </w:t>
      </w:r>
      <w:r w:rsidRPr="00FE1039">
        <w:rPr>
          <w:rFonts w:asciiTheme="minorHAnsi" w:hAnsiTheme="minorHAnsi" w:cstheme="minorHAnsi"/>
          <w:color w:val="000000"/>
          <w:sz w:val="22"/>
          <w:szCs w:val="22"/>
          <w:bdr w:val="none" w:sz="0" w:space="0" w:color="auto" w:frame="1"/>
        </w:rPr>
        <w:t>College of Social Work, University of Utah. Online presentation and expert panel discussion.</w:t>
      </w:r>
    </w:p>
    <w:p w:rsidR="00DE781C" w:rsidRPr="002B5049" w:rsidRDefault="00FF3872" w:rsidP="002B5049">
      <w:pPr>
        <w:pStyle w:val="PlainText"/>
        <w:ind w:left="720" w:hanging="720"/>
        <w:rPr>
          <w:b/>
        </w:rPr>
      </w:pPr>
      <w:r w:rsidRPr="000D0CA6">
        <w:rPr>
          <w:rFonts w:asciiTheme="minorHAnsi" w:hAnsiTheme="minorHAnsi" w:cstheme="minorHAnsi"/>
        </w:rPr>
        <w:t>2016</w:t>
      </w:r>
      <w:r w:rsidRPr="000D0CA6">
        <w:rPr>
          <w:rFonts w:asciiTheme="minorHAnsi" w:hAnsiTheme="minorHAnsi" w:cstheme="minorHAnsi"/>
        </w:rPr>
        <w:tab/>
      </w:r>
      <w:r w:rsidR="000B63AA" w:rsidRPr="000B63AA">
        <w:rPr>
          <w:rFonts w:asciiTheme="minorHAnsi" w:hAnsiTheme="minorHAnsi" w:cstheme="minorHAnsi"/>
          <w:b/>
        </w:rPr>
        <w:t>Workshop conducted</w:t>
      </w:r>
      <w:r w:rsidR="000B63AA">
        <w:rPr>
          <w:rFonts w:asciiTheme="minorHAnsi" w:hAnsiTheme="minorHAnsi" w:cstheme="minorHAnsi"/>
        </w:rPr>
        <w:t xml:space="preserve">, </w:t>
      </w:r>
      <w:r w:rsidR="00BA1565" w:rsidRPr="000D0CA6">
        <w:rPr>
          <w:rFonts w:asciiTheme="minorHAnsi" w:hAnsiTheme="minorHAnsi" w:cstheme="minorHAnsi"/>
        </w:rPr>
        <w:t>“</w:t>
      </w:r>
      <w:r w:rsidR="00DE781C" w:rsidRPr="000D0CA6">
        <w:rPr>
          <w:rFonts w:asciiTheme="minorHAnsi" w:hAnsiTheme="minorHAnsi" w:cstheme="minorHAnsi"/>
        </w:rPr>
        <w:t>Mekong Region Development Group Workshop: Conducting and Communicating Research with</w:t>
      </w:r>
      <w:r w:rsidR="00DE781C" w:rsidRPr="000D0CA6">
        <w:t xml:space="preserve"> </w:t>
      </w:r>
      <w:r w:rsidR="00DE781C">
        <w:t>Public Policy Influence,</w:t>
      </w:r>
      <w:r w:rsidR="00BA1565">
        <w:t>”</w:t>
      </w:r>
      <w:r w:rsidR="00DE781C">
        <w:t xml:space="preserve"> Organized by The Asia Center, University of Utah, and Enlightened Myanmar Research Foundation, Yangon, with generous support from the Henry Luce Foundation, USA. </w:t>
      </w:r>
      <w:r w:rsidR="00BA1565">
        <w:t>December 14-16, 2016, Sedona Hotel, Yangon, Myanmar.</w:t>
      </w:r>
    </w:p>
    <w:p w:rsidR="006F79B1" w:rsidRDefault="000B63AA" w:rsidP="00DE781C">
      <w:pPr>
        <w:pStyle w:val="ListParagraph"/>
      </w:pPr>
      <w:r w:rsidRPr="000B63AA">
        <w:rPr>
          <w:b/>
        </w:rPr>
        <w:t>Workshop conducted</w:t>
      </w:r>
      <w:r>
        <w:t xml:space="preserve">, </w:t>
      </w:r>
      <w:hyperlink r:id="rId21" w:history="1">
        <w:r w:rsidR="006F79B1">
          <w:rPr>
            <w:rStyle w:val="Hyperlink"/>
          </w:rPr>
          <w:t>Grant-Writing Workshop: Social and Behavioral Sciences</w:t>
        </w:r>
      </w:hyperlink>
      <w:r w:rsidR="006F79B1">
        <w:t xml:space="preserve"> - a Research Administration Training Series (RATS) workshop based on Foundation Grant Writing and practical steps and </w:t>
      </w:r>
      <w:proofErr w:type="spellStart"/>
      <w:r w:rsidR="006F79B1">
        <w:t>workshoping</w:t>
      </w:r>
      <w:proofErr w:type="spellEnd"/>
      <w:r w:rsidR="006F79B1">
        <w:t xml:space="preserve"> of ideas to get you started on submitting a grant foundation proposal. Monday, November 14, 2:00pm - 4:00pm, in </w:t>
      </w:r>
      <w:r w:rsidR="006F79B1" w:rsidRPr="00320FD3">
        <w:t>Health Sciences Education Building</w:t>
      </w:r>
      <w:r w:rsidR="006F79B1">
        <w:t xml:space="preserve"> (EHSEB), Room 2600</w:t>
      </w:r>
    </w:p>
    <w:p w:rsidR="006226BA" w:rsidRPr="006226BA" w:rsidRDefault="006226BA" w:rsidP="006F79B1">
      <w:pPr>
        <w:pStyle w:val="PlainText"/>
        <w:ind w:left="720"/>
        <w:rPr>
          <w:rFonts w:cs="Calibri"/>
          <w:szCs w:val="22"/>
        </w:rPr>
      </w:pPr>
      <w:r w:rsidRPr="000B63AA">
        <w:rPr>
          <w:rFonts w:cs="Calibri"/>
          <w:b/>
          <w:szCs w:val="22"/>
        </w:rPr>
        <w:t xml:space="preserve">Interview </w:t>
      </w:r>
      <w:r w:rsidR="000B63AA" w:rsidRPr="000B63AA">
        <w:rPr>
          <w:rFonts w:cs="Calibri"/>
          <w:b/>
          <w:szCs w:val="22"/>
        </w:rPr>
        <w:t>conducted</w:t>
      </w:r>
      <w:r w:rsidR="000B63AA">
        <w:rPr>
          <w:rFonts w:cs="Calibri"/>
          <w:szCs w:val="22"/>
        </w:rPr>
        <w:t xml:space="preserve">, </w:t>
      </w:r>
      <w:r w:rsidRPr="006226BA">
        <w:rPr>
          <w:rFonts w:cs="Calibri"/>
          <w:szCs w:val="22"/>
        </w:rPr>
        <w:t>How the 'Brexit' affects Utah for the blog utahpolicy.com</w:t>
      </w:r>
      <w:r>
        <w:rPr>
          <w:rFonts w:cs="Calibri"/>
          <w:szCs w:val="22"/>
        </w:rPr>
        <w:t xml:space="preserve">; </w:t>
      </w:r>
      <w:hyperlink r:id="rId22" w:anchor=".V449beUWvUM.email" w:history="1">
        <w:r w:rsidRPr="00A55D4D">
          <w:rPr>
            <w:rStyle w:val="Hyperlink"/>
            <w:rFonts w:cs="Calibri"/>
            <w:szCs w:val="22"/>
          </w:rPr>
          <w:t>http://utahpolicy.com/index.php/features/today-at-utah-policy/9985-podcast-how-the-brexit-affects-utah#.V449beUWvUM.email</w:t>
        </w:r>
      </w:hyperlink>
      <w:r w:rsidRPr="006226BA">
        <w:rPr>
          <w:rFonts w:cs="Calibri"/>
          <w:szCs w:val="22"/>
        </w:rPr>
        <w:t xml:space="preserve"> , 06/27/2016</w:t>
      </w:r>
      <w:r>
        <w:rPr>
          <w:rFonts w:cs="Calibri"/>
          <w:szCs w:val="22"/>
        </w:rPr>
        <w:t>.</w:t>
      </w:r>
      <w:r w:rsidR="00E95E3E" w:rsidRPr="00413927">
        <w:rPr>
          <w:rFonts w:cs="Calibri"/>
          <w:szCs w:val="22"/>
        </w:rPr>
        <w:t xml:space="preserve"> </w:t>
      </w:r>
      <w:hyperlink r:id="rId23" w:history="1">
        <w:r w:rsidR="00E95E3E" w:rsidRPr="00E95E3E">
          <w:rPr>
            <w:rStyle w:val="Hyperlink"/>
            <w:rFonts w:cs="Calibri"/>
            <w:szCs w:val="22"/>
          </w:rPr>
          <w:t>https://soundcloud.com/utahpolicy-com/how-does-the-brexit-affect-utah</w:t>
        </w:r>
      </w:hyperlink>
    </w:p>
    <w:p w:rsidR="00AB1065" w:rsidRPr="00413927" w:rsidRDefault="000B63AA" w:rsidP="00AB1065">
      <w:pPr>
        <w:pStyle w:val="NormalWeb"/>
        <w:ind w:left="720"/>
        <w:rPr>
          <w:rFonts w:ascii="Calibri" w:hAnsi="Calibri" w:cs="Calibri"/>
          <w:sz w:val="22"/>
          <w:szCs w:val="22"/>
        </w:rPr>
      </w:pPr>
      <w:r>
        <w:rPr>
          <w:rFonts w:ascii="Calibri" w:hAnsi="Calibri" w:cs="Calibri"/>
          <w:b/>
          <w:sz w:val="22"/>
          <w:szCs w:val="22"/>
        </w:rPr>
        <w:t xml:space="preserve">Panel participation, </w:t>
      </w:r>
      <w:r w:rsidR="00F22195" w:rsidRPr="00413927">
        <w:rPr>
          <w:rFonts w:ascii="Calibri" w:hAnsi="Calibri" w:cs="Calibri"/>
          <w:sz w:val="22"/>
          <w:szCs w:val="22"/>
        </w:rPr>
        <w:t>‘</w:t>
      </w:r>
      <w:r w:rsidR="001A0322" w:rsidRPr="00413927">
        <w:rPr>
          <w:rFonts w:ascii="Calibri" w:hAnsi="Calibri" w:cs="Calibri"/>
          <w:sz w:val="22"/>
          <w:szCs w:val="22"/>
        </w:rPr>
        <w:t>Brexit</w:t>
      </w:r>
      <w:r w:rsidR="00F22195" w:rsidRPr="00413927">
        <w:rPr>
          <w:rFonts w:ascii="Calibri" w:hAnsi="Calibri" w:cs="Calibri"/>
          <w:sz w:val="22"/>
          <w:szCs w:val="22"/>
        </w:rPr>
        <w:t>’</w:t>
      </w:r>
      <w:r w:rsidR="001A0322" w:rsidRPr="00413927">
        <w:rPr>
          <w:rFonts w:ascii="Calibri" w:hAnsi="Calibri" w:cs="Calibri"/>
          <w:sz w:val="22"/>
          <w:szCs w:val="22"/>
        </w:rPr>
        <w:t xml:space="preserve"> and </w:t>
      </w:r>
      <w:r w:rsidR="00F22195" w:rsidRPr="00413927">
        <w:rPr>
          <w:rFonts w:ascii="Calibri" w:hAnsi="Calibri" w:cs="Calibri"/>
          <w:sz w:val="22"/>
          <w:szCs w:val="22"/>
        </w:rPr>
        <w:t xml:space="preserve">its </w:t>
      </w:r>
      <w:r w:rsidR="001A0322" w:rsidRPr="00413927">
        <w:rPr>
          <w:rFonts w:ascii="Calibri" w:hAnsi="Calibri" w:cs="Calibri"/>
          <w:sz w:val="22"/>
          <w:szCs w:val="22"/>
        </w:rPr>
        <w:t>implications for business</w:t>
      </w:r>
      <w:r w:rsidR="00F22195" w:rsidRPr="00413927">
        <w:rPr>
          <w:rFonts w:ascii="Calibri" w:hAnsi="Calibri" w:cs="Calibri"/>
          <w:sz w:val="22"/>
          <w:szCs w:val="22"/>
        </w:rPr>
        <w:t>es</w:t>
      </w:r>
      <w:r w:rsidR="001A0322" w:rsidRPr="00413927">
        <w:rPr>
          <w:rFonts w:ascii="Calibri" w:hAnsi="Calibri" w:cs="Calibri"/>
          <w:sz w:val="22"/>
          <w:szCs w:val="22"/>
        </w:rPr>
        <w:t xml:space="preserve"> in Utah, World Trade Center Utah, Salt Lake City, 08/02/2016.</w:t>
      </w:r>
      <w:r w:rsidR="00AB1065" w:rsidRPr="00413927">
        <w:rPr>
          <w:rFonts w:ascii="Calibri" w:hAnsi="Calibri" w:cs="Calibri"/>
          <w:sz w:val="22"/>
          <w:szCs w:val="22"/>
        </w:rPr>
        <w:t xml:space="preserve"> </w:t>
      </w:r>
    </w:p>
    <w:p w:rsidR="00FF3872" w:rsidRPr="001A0322" w:rsidRDefault="00FF3872" w:rsidP="001A0322">
      <w:pPr>
        <w:pStyle w:val="PlainText"/>
        <w:ind w:left="720"/>
        <w:rPr>
          <w:rFonts w:cs="Calibri"/>
          <w:szCs w:val="22"/>
        </w:rPr>
      </w:pPr>
      <w:r w:rsidRPr="000B63AA">
        <w:rPr>
          <w:rFonts w:cs="Calibri"/>
          <w:b/>
          <w:szCs w:val="22"/>
        </w:rPr>
        <w:t>Invited talk</w:t>
      </w:r>
      <w:r w:rsidR="000B63AA" w:rsidRPr="000B63AA">
        <w:rPr>
          <w:rFonts w:cs="Calibri"/>
          <w:b/>
          <w:szCs w:val="22"/>
        </w:rPr>
        <w:t xml:space="preserve"> presented</w:t>
      </w:r>
      <w:r w:rsidR="000B63AA">
        <w:rPr>
          <w:rFonts w:cs="Calibri"/>
          <w:szCs w:val="22"/>
        </w:rPr>
        <w:t xml:space="preserve">, </w:t>
      </w:r>
      <w:r w:rsidRPr="001A0322">
        <w:rPr>
          <w:rFonts w:cs="Calibri"/>
          <w:szCs w:val="22"/>
        </w:rPr>
        <w:t>"Ethics in Crises and Disasters," Law &amp; Society, SJ Quinney College of Law, University of Utah, 02/17/2016.</w:t>
      </w:r>
    </w:p>
    <w:p w:rsidR="00FF3872" w:rsidRDefault="00FF3872" w:rsidP="00FF3872">
      <w:pPr>
        <w:pStyle w:val="Normal1"/>
        <w:tabs>
          <w:tab w:val="left" w:pos="720"/>
        </w:tabs>
        <w:ind w:left="720" w:hanging="720"/>
        <w:rPr>
          <w:rFonts w:ascii="Calibri" w:hAnsi="Calibri" w:cs="Calibri"/>
          <w:sz w:val="22"/>
          <w:szCs w:val="22"/>
        </w:rPr>
      </w:pPr>
      <w:r w:rsidRPr="00464F3E">
        <w:rPr>
          <w:rFonts w:ascii="Calibri" w:hAnsi="Calibri" w:cs="Calibri"/>
          <w:sz w:val="22"/>
          <w:szCs w:val="22"/>
        </w:rPr>
        <w:t xml:space="preserve">2015 </w:t>
      </w:r>
      <w:r w:rsidRPr="00464F3E">
        <w:rPr>
          <w:rFonts w:ascii="Calibri" w:hAnsi="Calibri" w:cs="Calibri"/>
          <w:sz w:val="22"/>
          <w:szCs w:val="22"/>
        </w:rPr>
        <w:tab/>
      </w:r>
      <w:r w:rsidRPr="000B63AA">
        <w:rPr>
          <w:rFonts w:ascii="Calibri" w:hAnsi="Calibri" w:cs="Calibri"/>
          <w:b/>
          <w:sz w:val="22"/>
          <w:szCs w:val="22"/>
        </w:rPr>
        <w:t>Invited talk</w:t>
      </w:r>
      <w:r w:rsidR="000B63AA" w:rsidRPr="000B63AA">
        <w:rPr>
          <w:rFonts w:ascii="Calibri" w:hAnsi="Calibri" w:cs="Calibri"/>
          <w:b/>
          <w:sz w:val="22"/>
          <w:szCs w:val="22"/>
        </w:rPr>
        <w:t xml:space="preserve"> presented</w:t>
      </w:r>
      <w:r w:rsidR="000B63AA">
        <w:rPr>
          <w:rFonts w:ascii="Calibri" w:hAnsi="Calibri" w:cs="Calibri"/>
          <w:sz w:val="22"/>
          <w:szCs w:val="22"/>
        </w:rPr>
        <w:t>,</w:t>
      </w:r>
      <w:r w:rsidRPr="00464F3E">
        <w:rPr>
          <w:rFonts w:ascii="Calibri" w:hAnsi="Calibri" w:cs="Calibri"/>
          <w:sz w:val="22"/>
          <w:szCs w:val="22"/>
        </w:rPr>
        <w:t xml:space="preserve"> “How Policy Makers Affect the </w:t>
      </w:r>
      <w:proofErr w:type="gramStart"/>
      <w:r w:rsidRPr="00464F3E">
        <w:rPr>
          <w:rFonts w:ascii="Calibri" w:hAnsi="Calibri" w:cs="Calibri"/>
          <w:sz w:val="22"/>
          <w:szCs w:val="22"/>
        </w:rPr>
        <w:t>Economy,“</w:t>
      </w:r>
      <w:proofErr w:type="gramEnd"/>
      <w:r w:rsidRPr="00464F3E">
        <w:rPr>
          <w:rFonts w:ascii="Calibri" w:hAnsi="Calibri" w:cs="Calibri"/>
          <w:sz w:val="22"/>
          <w:szCs w:val="22"/>
        </w:rPr>
        <w:t xml:space="preserve"> Association of Government Accountants (Northern Utah), Annual Conference. 11/12/2015.</w:t>
      </w:r>
    </w:p>
    <w:p w:rsidR="004C7D7F" w:rsidRPr="00464F3E" w:rsidRDefault="004C7D7F" w:rsidP="00FF3872">
      <w:pPr>
        <w:pStyle w:val="Normal1"/>
        <w:tabs>
          <w:tab w:val="left" w:pos="720"/>
        </w:tabs>
        <w:ind w:left="720" w:hanging="720"/>
        <w:rPr>
          <w:rFonts w:ascii="Calibri" w:hAnsi="Calibri" w:cs="Calibri"/>
          <w:sz w:val="22"/>
          <w:szCs w:val="22"/>
        </w:rPr>
      </w:pPr>
      <w:r w:rsidRPr="00464F3E">
        <w:rPr>
          <w:rFonts w:ascii="Calibri" w:hAnsi="Calibri" w:cs="Calibri"/>
          <w:sz w:val="22"/>
          <w:szCs w:val="22"/>
        </w:rPr>
        <w:tab/>
      </w:r>
      <w:r w:rsidRPr="000B63AA">
        <w:rPr>
          <w:rFonts w:ascii="Calibri" w:hAnsi="Calibri" w:cs="Calibri"/>
          <w:b/>
          <w:sz w:val="22"/>
          <w:szCs w:val="22"/>
        </w:rPr>
        <w:t>Interview</w:t>
      </w:r>
      <w:r w:rsidR="000B63AA" w:rsidRPr="000B63AA">
        <w:rPr>
          <w:rFonts w:ascii="Calibri" w:hAnsi="Calibri" w:cs="Calibri"/>
          <w:b/>
          <w:sz w:val="22"/>
          <w:szCs w:val="22"/>
        </w:rPr>
        <w:t xml:space="preserve"> conducted</w:t>
      </w:r>
      <w:r w:rsidRPr="00464F3E">
        <w:rPr>
          <w:rFonts w:ascii="Calibri" w:hAnsi="Calibri" w:cs="Calibri"/>
          <w:sz w:val="22"/>
          <w:szCs w:val="22"/>
        </w:rPr>
        <w:t>, “Health, Wealth &amp; Wisdom,” Radio Talk Show in Florida, 1250 AM WHNZ, Interviewed about the Duggar family and incest as a phenomenon. 08/2015.</w:t>
      </w:r>
    </w:p>
    <w:p w:rsidR="00A20E7C" w:rsidRPr="00030089" w:rsidRDefault="00A20E7C" w:rsidP="00A20E7C">
      <w:pPr>
        <w:pStyle w:val="PlainText"/>
        <w:ind w:left="720" w:hanging="720"/>
        <w:rPr>
          <w:rFonts w:cs="Calibri"/>
          <w:szCs w:val="22"/>
        </w:rPr>
      </w:pPr>
      <w:r w:rsidRPr="00030089">
        <w:rPr>
          <w:rFonts w:cs="Calibri"/>
          <w:szCs w:val="22"/>
        </w:rPr>
        <w:t>2013</w:t>
      </w:r>
      <w:r w:rsidRPr="00030089">
        <w:rPr>
          <w:rFonts w:cs="Calibri"/>
          <w:szCs w:val="22"/>
        </w:rPr>
        <w:tab/>
      </w:r>
      <w:r w:rsidRPr="000B63AA">
        <w:rPr>
          <w:rFonts w:cs="Calibri"/>
          <w:b/>
          <w:szCs w:val="22"/>
        </w:rPr>
        <w:t>Invited talk</w:t>
      </w:r>
      <w:r w:rsidR="000B63AA" w:rsidRPr="000B63AA">
        <w:rPr>
          <w:rFonts w:cs="Calibri"/>
          <w:b/>
          <w:szCs w:val="22"/>
        </w:rPr>
        <w:t xml:space="preserve"> presented</w:t>
      </w:r>
      <w:r w:rsidR="000B63AA">
        <w:rPr>
          <w:rFonts w:cs="Calibri"/>
          <w:szCs w:val="22"/>
        </w:rPr>
        <w:t>,</w:t>
      </w:r>
      <w:r w:rsidRPr="00030089">
        <w:rPr>
          <w:rFonts w:cs="Calibri"/>
          <w:szCs w:val="22"/>
        </w:rPr>
        <w:t xml:space="preserve"> “Accountability in Crises and Public Trust in Governing Institutions,</w:t>
      </w:r>
      <w:r w:rsidR="00D836E6">
        <w:rPr>
          <w:rFonts w:cs="Calibri"/>
          <w:szCs w:val="22"/>
        </w:rPr>
        <w:t>”</w:t>
      </w:r>
      <w:r w:rsidRPr="00030089">
        <w:rPr>
          <w:rFonts w:cs="Calibri"/>
          <w:szCs w:val="22"/>
        </w:rPr>
        <w:t xml:space="preserve"> Association for Conservation Infor</w:t>
      </w:r>
      <w:r w:rsidR="00D836E6">
        <w:rPr>
          <w:rFonts w:cs="Calibri"/>
          <w:szCs w:val="22"/>
        </w:rPr>
        <w:t>mation,</w:t>
      </w:r>
      <w:r w:rsidRPr="00030089">
        <w:rPr>
          <w:rFonts w:cs="Calibri"/>
          <w:szCs w:val="22"/>
        </w:rPr>
        <w:t xml:space="preserve"> Annual Conference, Midway, Utah, July 15-18, 2013. </w:t>
      </w:r>
    </w:p>
    <w:p w:rsidR="009731E3" w:rsidRPr="00030089" w:rsidRDefault="009731E3" w:rsidP="00A20E7C">
      <w:pPr>
        <w:pStyle w:val="BodyText"/>
        <w:rPr>
          <w:rFonts w:ascii="Calibri" w:hAnsi="Calibri" w:cs="Calibri"/>
          <w:sz w:val="22"/>
          <w:szCs w:val="22"/>
        </w:rPr>
      </w:pPr>
      <w:r w:rsidRPr="00030089">
        <w:rPr>
          <w:rFonts w:ascii="Calibri" w:hAnsi="Calibri" w:cs="Calibri"/>
          <w:sz w:val="22"/>
          <w:szCs w:val="22"/>
        </w:rPr>
        <w:t>2012</w:t>
      </w:r>
      <w:r w:rsidRPr="00030089">
        <w:rPr>
          <w:rFonts w:ascii="Calibri" w:hAnsi="Calibri" w:cs="Calibri"/>
          <w:sz w:val="22"/>
          <w:szCs w:val="22"/>
        </w:rPr>
        <w:tab/>
      </w:r>
      <w:r w:rsidR="00762716" w:rsidRPr="000B63AA">
        <w:rPr>
          <w:rFonts w:ascii="Calibri" w:hAnsi="Calibri" w:cs="Calibri"/>
          <w:b/>
          <w:sz w:val="22"/>
          <w:szCs w:val="22"/>
        </w:rPr>
        <w:t>Paper presented</w:t>
      </w:r>
      <w:r w:rsidR="000B63AA">
        <w:rPr>
          <w:rFonts w:ascii="Calibri" w:hAnsi="Calibri" w:cs="Calibri"/>
          <w:sz w:val="22"/>
          <w:szCs w:val="22"/>
        </w:rPr>
        <w:t>,</w:t>
      </w:r>
      <w:r w:rsidR="00762716" w:rsidRPr="00030089">
        <w:rPr>
          <w:rFonts w:ascii="Calibri" w:hAnsi="Calibri" w:cs="Calibri"/>
          <w:sz w:val="22"/>
          <w:szCs w:val="22"/>
        </w:rPr>
        <w:t xml:space="preserve"> </w:t>
      </w:r>
      <w:r w:rsidRPr="00030089">
        <w:rPr>
          <w:rFonts w:ascii="Calibri" w:hAnsi="Calibri" w:cs="Calibri"/>
          <w:sz w:val="22"/>
          <w:szCs w:val="22"/>
        </w:rPr>
        <w:t>“Ethics in Crisis Communication: Persistent Challenges and</w:t>
      </w:r>
    </w:p>
    <w:p w:rsidR="009731E3" w:rsidRPr="00030089" w:rsidRDefault="009731E3" w:rsidP="00F65D06">
      <w:pPr>
        <w:pStyle w:val="BodyText"/>
        <w:ind w:left="720"/>
        <w:rPr>
          <w:rFonts w:ascii="Calibri" w:hAnsi="Calibri" w:cs="Calibri"/>
          <w:sz w:val="22"/>
          <w:szCs w:val="22"/>
        </w:rPr>
      </w:pPr>
      <w:r w:rsidRPr="00030089">
        <w:rPr>
          <w:rFonts w:ascii="Calibri" w:hAnsi="Calibri" w:cs="Calibri"/>
          <w:sz w:val="22"/>
          <w:szCs w:val="22"/>
        </w:rPr>
        <w:t>Emerging Issues,” New Agendas on Ethics in Communication</w:t>
      </w:r>
      <w:r w:rsidR="002C39F3" w:rsidRPr="00030089">
        <w:rPr>
          <w:rFonts w:ascii="Calibri" w:hAnsi="Calibri" w:cs="Calibri"/>
          <w:sz w:val="22"/>
          <w:szCs w:val="22"/>
        </w:rPr>
        <w:t xml:space="preserve"> </w:t>
      </w:r>
      <w:r w:rsidRPr="00030089">
        <w:rPr>
          <w:rFonts w:ascii="Calibri" w:hAnsi="Calibri" w:cs="Calibri"/>
          <w:sz w:val="22"/>
          <w:szCs w:val="22"/>
        </w:rPr>
        <w:t>Professions</w:t>
      </w:r>
      <w:r w:rsidR="002C39F3" w:rsidRPr="00030089">
        <w:rPr>
          <w:rFonts w:ascii="Calibri" w:hAnsi="Calibri" w:cs="Calibri"/>
          <w:sz w:val="22"/>
          <w:szCs w:val="22"/>
        </w:rPr>
        <w:t xml:space="preserve">, University of </w:t>
      </w:r>
      <w:r w:rsidR="00525C41" w:rsidRPr="00030089">
        <w:rPr>
          <w:rFonts w:ascii="Calibri" w:hAnsi="Calibri" w:cs="Calibri"/>
          <w:sz w:val="22"/>
          <w:szCs w:val="22"/>
        </w:rPr>
        <w:t>Texas at Austin, TX USA,</w:t>
      </w:r>
      <w:r w:rsidRPr="00030089">
        <w:rPr>
          <w:rFonts w:ascii="Calibri" w:hAnsi="Calibri" w:cs="Calibri"/>
          <w:sz w:val="22"/>
          <w:szCs w:val="22"/>
        </w:rPr>
        <w:t xml:space="preserve"> March 29-31.</w:t>
      </w:r>
    </w:p>
    <w:p w:rsidR="00561594" w:rsidRPr="00030089" w:rsidRDefault="000B63AA" w:rsidP="00F65D06">
      <w:pPr>
        <w:ind w:left="720" w:hanging="720"/>
        <w:rPr>
          <w:rFonts w:ascii="Calibri" w:hAnsi="Calibri" w:cs="Calibri"/>
          <w:sz w:val="22"/>
          <w:szCs w:val="22"/>
        </w:rPr>
      </w:pPr>
      <w:r>
        <w:rPr>
          <w:rFonts w:ascii="Calibri" w:hAnsi="Calibri" w:cs="Calibri"/>
          <w:sz w:val="22"/>
          <w:szCs w:val="22"/>
        </w:rPr>
        <w:t>2011</w:t>
      </w:r>
      <w:r>
        <w:rPr>
          <w:rFonts w:ascii="Calibri" w:hAnsi="Calibri" w:cs="Calibri"/>
          <w:sz w:val="22"/>
          <w:szCs w:val="22"/>
        </w:rPr>
        <w:tab/>
      </w:r>
      <w:r w:rsidRPr="000B63AA">
        <w:rPr>
          <w:rFonts w:ascii="Calibri" w:hAnsi="Calibri" w:cs="Calibri"/>
          <w:b/>
          <w:sz w:val="22"/>
          <w:szCs w:val="22"/>
        </w:rPr>
        <w:t>Guest lecture presented</w:t>
      </w:r>
      <w:r w:rsidR="00561594" w:rsidRPr="00030089">
        <w:rPr>
          <w:rFonts w:ascii="Calibri" w:hAnsi="Calibri" w:cs="Calibri"/>
          <w:sz w:val="22"/>
          <w:szCs w:val="22"/>
        </w:rPr>
        <w:t xml:space="preserve">, “Ethics and Accountability in Crisis Management,” CRISMART, Swedish National </w:t>
      </w:r>
      <w:proofErr w:type="spellStart"/>
      <w:r w:rsidR="00561594" w:rsidRPr="00030089">
        <w:rPr>
          <w:rFonts w:ascii="Calibri" w:hAnsi="Calibri" w:cs="Calibri"/>
          <w:sz w:val="22"/>
          <w:szCs w:val="22"/>
        </w:rPr>
        <w:t>Defence</w:t>
      </w:r>
      <w:proofErr w:type="spellEnd"/>
      <w:r w:rsidR="00561594" w:rsidRPr="00030089">
        <w:rPr>
          <w:rFonts w:ascii="Calibri" w:hAnsi="Calibri" w:cs="Calibri"/>
          <w:sz w:val="22"/>
          <w:szCs w:val="22"/>
        </w:rPr>
        <w:t xml:space="preserve"> College, Stockholm, September 30</w:t>
      </w:r>
    </w:p>
    <w:p w:rsidR="00561594" w:rsidRPr="000B63AA" w:rsidRDefault="00561594" w:rsidP="00F65D06">
      <w:pPr>
        <w:ind w:left="720" w:hanging="720"/>
        <w:rPr>
          <w:rFonts w:ascii="Calibri" w:hAnsi="Calibri" w:cs="Calibri"/>
          <w:sz w:val="22"/>
          <w:szCs w:val="22"/>
        </w:rPr>
      </w:pPr>
      <w:r w:rsidRPr="003D08AC">
        <w:rPr>
          <w:rFonts w:ascii="Calibri" w:hAnsi="Calibri" w:cs="Calibri"/>
          <w:sz w:val="22"/>
          <w:szCs w:val="22"/>
        </w:rPr>
        <w:tab/>
      </w:r>
      <w:r w:rsidR="000B63AA" w:rsidRPr="000B63AA">
        <w:rPr>
          <w:rFonts w:ascii="Calibri" w:hAnsi="Calibri" w:cs="Calibri"/>
          <w:b/>
          <w:sz w:val="22"/>
          <w:szCs w:val="22"/>
        </w:rPr>
        <w:t>Guest lecture presented</w:t>
      </w:r>
      <w:r w:rsidRPr="000B63AA">
        <w:rPr>
          <w:rFonts w:ascii="Calibri" w:hAnsi="Calibri" w:cs="Calibri"/>
          <w:sz w:val="22"/>
          <w:szCs w:val="22"/>
        </w:rPr>
        <w:t xml:space="preserve"> in the practitioner course “</w:t>
      </w:r>
      <w:proofErr w:type="spellStart"/>
      <w:r w:rsidRPr="000B63AA">
        <w:rPr>
          <w:rFonts w:ascii="Calibri" w:hAnsi="Calibri" w:cs="Calibri"/>
          <w:sz w:val="22"/>
          <w:szCs w:val="22"/>
        </w:rPr>
        <w:t>Att</w:t>
      </w:r>
      <w:proofErr w:type="spellEnd"/>
      <w:r w:rsidRPr="000B63AA">
        <w:rPr>
          <w:rFonts w:ascii="Calibri" w:hAnsi="Calibri" w:cs="Calibri"/>
          <w:sz w:val="22"/>
          <w:szCs w:val="22"/>
        </w:rPr>
        <w:t xml:space="preserve"> </w:t>
      </w:r>
      <w:proofErr w:type="spellStart"/>
      <w:r w:rsidRPr="000B63AA">
        <w:rPr>
          <w:rFonts w:ascii="Calibri" w:hAnsi="Calibri" w:cs="Calibri"/>
          <w:sz w:val="22"/>
          <w:szCs w:val="22"/>
        </w:rPr>
        <w:t>samverka</w:t>
      </w:r>
      <w:proofErr w:type="spellEnd"/>
      <w:r w:rsidRPr="000B63AA">
        <w:rPr>
          <w:rFonts w:ascii="Calibri" w:hAnsi="Calibri" w:cs="Calibri"/>
          <w:sz w:val="22"/>
          <w:szCs w:val="22"/>
        </w:rPr>
        <w:t xml:space="preserve"> </w:t>
      </w:r>
      <w:proofErr w:type="spellStart"/>
      <w:r w:rsidRPr="000B63AA">
        <w:rPr>
          <w:rFonts w:ascii="Calibri" w:hAnsi="Calibri" w:cs="Calibri"/>
          <w:sz w:val="22"/>
          <w:szCs w:val="22"/>
        </w:rPr>
        <w:t>och</w:t>
      </w:r>
      <w:proofErr w:type="spellEnd"/>
      <w:r w:rsidRPr="000B63AA">
        <w:rPr>
          <w:rFonts w:ascii="Calibri" w:hAnsi="Calibri" w:cs="Calibri"/>
          <w:sz w:val="22"/>
          <w:szCs w:val="22"/>
        </w:rPr>
        <w:t xml:space="preserve"> </w:t>
      </w:r>
      <w:proofErr w:type="spellStart"/>
      <w:r w:rsidRPr="000B63AA">
        <w:rPr>
          <w:rFonts w:ascii="Calibri" w:hAnsi="Calibri" w:cs="Calibri"/>
          <w:sz w:val="22"/>
          <w:szCs w:val="22"/>
        </w:rPr>
        <w:t>leda</w:t>
      </w:r>
      <w:proofErr w:type="spellEnd"/>
      <w:r w:rsidRPr="000B63AA">
        <w:rPr>
          <w:rFonts w:ascii="Calibri" w:hAnsi="Calibri" w:cs="Calibri"/>
          <w:sz w:val="22"/>
          <w:szCs w:val="22"/>
        </w:rPr>
        <w:t xml:space="preserve"> under </w:t>
      </w:r>
      <w:proofErr w:type="spellStart"/>
      <w:r w:rsidRPr="000B63AA">
        <w:rPr>
          <w:rFonts w:ascii="Calibri" w:hAnsi="Calibri" w:cs="Calibri"/>
          <w:sz w:val="22"/>
          <w:szCs w:val="22"/>
        </w:rPr>
        <w:t>svåra</w:t>
      </w:r>
      <w:proofErr w:type="spellEnd"/>
      <w:r w:rsidRPr="000B63AA">
        <w:rPr>
          <w:rFonts w:ascii="Calibri" w:hAnsi="Calibri" w:cs="Calibri"/>
          <w:sz w:val="22"/>
          <w:szCs w:val="22"/>
        </w:rPr>
        <w:t xml:space="preserve"> </w:t>
      </w:r>
      <w:proofErr w:type="spellStart"/>
      <w:r w:rsidRPr="000B63AA">
        <w:rPr>
          <w:rFonts w:ascii="Calibri" w:hAnsi="Calibri" w:cs="Calibri"/>
          <w:sz w:val="22"/>
          <w:szCs w:val="22"/>
        </w:rPr>
        <w:t>forhållanden</w:t>
      </w:r>
      <w:proofErr w:type="spellEnd"/>
      <w:r w:rsidRPr="000B63AA">
        <w:rPr>
          <w:rFonts w:ascii="Calibri" w:hAnsi="Calibri" w:cs="Calibri"/>
          <w:sz w:val="22"/>
          <w:szCs w:val="22"/>
        </w:rPr>
        <w:t xml:space="preserve">” [Collaborating and leading under adverse circumstances], organized by CRISMART, </w:t>
      </w:r>
      <w:proofErr w:type="spellStart"/>
      <w:r w:rsidRPr="000B63AA">
        <w:rPr>
          <w:rFonts w:ascii="Calibri" w:hAnsi="Calibri" w:cs="Calibri"/>
          <w:sz w:val="22"/>
          <w:szCs w:val="22"/>
        </w:rPr>
        <w:t>Myndigheten</w:t>
      </w:r>
      <w:proofErr w:type="spellEnd"/>
      <w:r w:rsidRPr="000B63AA">
        <w:rPr>
          <w:rFonts w:ascii="Calibri" w:hAnsi="Calibri" w:cs="Calibri"/>
          <w:sz w:val="22"/>
          <w:szCs w:val="22"/>
        </w:rPr>
        <w:t xml:space="preserve"> </w:t>
      </w:r>
      <w:proofErr w:type="spellStart"/>
      <w:r w:rsidRPr="000B63AA">
        <w:rPr>
          <w:rFonts w:ascii="Calibri" w:hAnsi="Calibri" w:cs="Calibri"/>
          <w:sz w:val="22"/>
          <w:szCs w:val="22"/>
        </w:rPr>
        <w:t>för</w:t>
      </w:r>
      <w:proofErr w:type="spellEnd"/>
      <w:r w:rsidRPr="000B63AA">
        <w:rPr>
          <w:rFonts w:ascii="Calibri" w:hAnsi="Calibri" w:cs="Calibri"/>
          <w:sz w:val="22"/>
          <w:szCs w:val="22"/>
        </w:rPr>
        <w:t xml:space="preserve"> </w:t>
      </w:r>
      <w:proofErr w:type="spellStart"/>
      <w:r w:rsidRPr="000B63AA">
        <w:rPr>
          <w:rFonts w:ascii="Calibri" w:hAnsi="Calibri" w:cs="Calibri"/>
          <w:sz w:val="22"/>
          <w:szCs w:val="22"/>
        </w:rPr>
        <w:t>samhällsskydd</w:t>
      </w:r>
      <w:proofErr w:type="spellEnd"/>
      <w:r w:rsidRPr="000B63AA">
        <w:rPr>
          <w:rFonts w:ascii="Calibri" w:hAnsi="Calibri" w:cs="Calibri"/>
          <w:sz w:val="22"/>
          <w:szCs w:val="22"/>
        </w:rPr>
        <w:t xml:space="preserve"> </w:t>
      </w:r>
      <w:proofErr w:type="spellStart"/>
      <w:r w:rsidRPr="000B63AA">
        <w:rPr>
          <w:rFonts w:ascii="Calibri" w:hAnsi="Calibri" w:cs="Calibri"/>
          <w:sz w:val="22"/>
          <w:szCs w:val="22"/>
        </w:rPr>
        <w:t>och</w:t>
      </w:r>
      <w:proofErr w:type="spellEnd"/>
      <w:r w:rsidRPr="000B63AA">
        <w:rPr>
          <w:rFonts w:ascii="Calibri" w:hAnsi="Calibri" w:cs="Calibri"/>
          <w:sz w:val="22"/>
          <w:szCs w:val="22"/>
        </w:rPr>
        <w:t xml:space="preserve"> </w:t>
      </w:r>
      <w:proofErr w:type="spellStart"/>
      <w:r w:rsidRPr="000B63AA">
        <w:rPr>
          <w:rFonts w:ascii="Calibri" w:hAnsi="Calibri" w:cs="Calibri"/>
          <w:sz w:val="22"/>
          <w:szCs w:val="22"/>
        </w:rPr>
        <w:t>beredskap</w:t>
      </w:r>
      <w:proofErr w:type="spellEnd"/>
      <w:r w:rsidRPr="000B63AA">
        <w:rPr>
          <w:rFonts w:ascii="Calibri" w:hAnsi="Calibri" w:cs="Calibri"/>
          <w:sz w:val="22"/>
          <w:szCs w:val="22"/>
        </w:rPr>
        <w:t xml:space="preserve">, </w:t>
      </w:r>
      <w:proofErr w:type="spellStart"/>
      <w:r w:rsidRPr="000B63AA">
        <w:rPr>
          <w:rFonts w:ascii="Calibri" w:hAnsi="Calibri" w:cs="Calibri"/>
          <w:sz w:val="22"/>
          <w:szCs w:val="22"/>
        </w:rPr>
        <w:t>Hässleby</w:t>
      </w:r>
      <w:proofErr w:type="spellEnd"/>
      <w:r w:rsidRPr="000B63AA">
        <w:rPr>
          <w:rFonts w:ascii="Calibri" w:hAnsi="Calibri" w:cs="Calibri"/>
          <w:sz w:val="22"/>
          <w:szCs w:val="22"/>
        </w:rPr>
        <w:t xml:space="preserve"> </w:t>
      </w:r>
      <w:proofErr w:type="spellStart"/>
      <w:r w:rsidRPr="000B63AA">
        <w:rPr>
          <w:rFonts w:ascii="Calibri" w:hAnsi="Calibri" w:cs="Calibri"/>
          <w:sz w:val="22"/>
          <w:szCs w:val="22"/>
        </w:rPr>
        <w:t>Slott</w:t>
      </w:r>
      <w:proofErr w:type="spellEnd"/>
      <w:r w:rsidRPr="000B63AA">
        <w:rPr>
          <w:rFonts w:ascii="Calibri" w:hAnsi="Calibri" w:cs="Calibri"/>
          <w:sz w:val="22"/>
          <w:szCs w:val="22"/>
        </w:rPr>
        <w:t>, Stockholm, September 27</w:t>
      </w:r>
    </w:p>
    <w:p w:rsidR="00561594" w:rsidRPr="00030089" w:rsidRDefault="00F65D06" w:rsidP="00F65D06">
      <w:pPr>
        <w:ind w:left="720" w:hanging="720"/>
        <w:rPr>
          <w:rFonts w:ascii="Calibri" w:hAnsi="Calibri" w:cs="Calibri"/>
          <w:sz w:val="22"/>
          <w:szCs w:val="22"/>
        </w:rPr>
      </w:pPr>
      <w:r w:rsidRPr="000B63AA">
        <w:rPr>
          <w:rFonts w:ascii="Calibri" w:hAnsi="Calibri" w:cs="Calibri"/>
          <w:sz w:val="22"/>
          <w:szCs w:val="22"/>
        </w:rPr>
        <w:tab/>
      </w:r>
      <w:r w:rsidR="00561594" w:rsidRPr="000B63AA">
        <w:rPr>
          <w:rFonts w:ascii="Calibri" w:hAnsi="Calibri" w:cs="Calibri"/>
          <w:b/>
          <w:sz w:val="22"/>
          <w:szCs w:val="22"/>
        </w:rPr>
        <w:t>Seminar participant</w:t>
      </w:r>
      <w:r w:rsidR="00561594" w:rsidRPr="00030089">
        <w:rPr>
          <w:rFonts w:ascii="Calibri" w:hAnsi="Calibri" w:cs="Calibri"/>
          <w:sz w:val="22"/>
          <w:szCs w:val="22"/>
        </w:rPr>
        <w:t xml:space="preserve">, “Crisis Research”, CRISMART, Swedish National </w:t>
      </w:r>
      <w:proofErr w:type="spellStart"/>
      <w:r w:rsidR="00561594" w:rsidRPr="00030089">
        <w:rPr>
          <w:rFonts w:ascii="Calibri" w:hAnsi="Calibri" w:cs="Calibri"/>
          <w:sz w:val="22"/>
          <w:szCs w:val="22"/>
        </w:rPr>
        <w:t>Defence</w:t>
      </w:r>
      <w:proofErr w:type="spellEnd"/>
      <w:r w:rsidR="00561594" w:rsidRPr="00030089">
        <w:rPr>
          <w:rFonts w:ascii="Calibri" w:hAnsi="Calibri" w:cs="Calibri"/>
          <w:sz w:val="22"/>
          <w:szCs w:val="22"/>
        </w:rPr>
        <w:t xml:space="preserve"> College, Stockholm, September 28</w:t>
      </w:r>
    </w:p>
    <w:p w:rsidR="00525C41" w:rsidRPr="00030089" w:rsidRDefault="00525C41" w:rsidP="00561594">
      <w:pPr>
        <w:pStyle w:val="BodyText"/>
        <w:ind w:left="720" w:hanging="720"/>
        <w:rPr>
          <w:rFonts w:ascii="Calibri" w:hAnsi="Calibri" w:cs="Calibri"/>
          <w:sz w:val="22"/>
          <w:szCs w:val="22"/>
        </w:rPr>
      </w:pPr>
      <w:r w:rsidRPr="00030089">
        <w:rPr>
          <w:rFonts w:ascii="Calibri" w:hAnsi="Calibri" w:cs="Calibri"/>
          <w:sz w:val="22"/>
          <w:szCs w:val="22"/>
        </w:rPr>
        <w:t xml:space="preserve">2007 </w:t>
      </w:r>
      <w:r w:rsidRPr="00030089">
        <w:rPr>
          <w:rFonts w:ascii="Calibri" w:hAnsi="Calibri" w:cs="Calibri"/>
          <w:sz w:val="22"/>
          <w:szCs w:val="22"/>
        </w:rPr>
        <w:tab/>
      </w:r>
      <w:r w:rsidR="000B63AA" w:rsidRPr="000B63AA">
        <w:rPr>
          <w:rFonts w:ascii="Calibri" w:hAnsi="Calibri" w:cs="Calibri"/>
          <w:b/>
          <w:sz w:val="22"/>
          <w:szCs w:val="22"/>
        </w:rPr>
        <w:t>Research</w:t>
      </w:r>
      <w:r w:rsidR="00762716" w:rsidRPr="000B63AA">
        <w:rPr>
          <w:rFonts w:ascii="Calibri" w:hAnsi="Calibri" w:cs="Calibri"/>
          <w:b/>
          <w:sz w:val="22"/>
          <w:szCs w:val="22"/>
        </w:rPr>
        <w:t xml:space="preserve"> presented</w:t>
      </w:r>
      <w:r w:rsidR="00762716" w:rsidRPr="00030089">
        <w:rPr>
          <w:rFonts w:ascii="Calibri" w:hAnsi="Calibri" w:cs="Calibri"/>
          <w:sz w:val="22"/>
          <w:szCs w:val="22"/>
        </w:rPr>
        <w:t xml:space="preserve"> </w:t>
      </w:r>
      <w:r w:rsidRPr="00030089">
        <w:rPr>
          <w:rFonts w:ascii="Calibri" w:hAnsi="Calibri" w:cs="Calibri"/>
          <w:sz w:val="22"/>
          <w:szCs w:val="22"/>
        </w:rPr>
        <w:t>“Toward a Model of Organizational Cooperation in Crises,” PIE colloquium, Political Science</w:t>
      </w:r>
      <w:r w:rsidR="002C39F3" w:rsidRPr="00030089">
        <w:rPr>
          <w:rFonts w:ascii="Calibri" w:hAnsi="Calibri" w:cs="Calibri"/>
          <w:sz w:val="22"/>
          <w:szCs w:val="22"/>
        </w:rPr>
        <w:t xml:space="preserve"> Department</w:t>
      </w:r>
      <w:r w:rsidRPr="00030089">
        <w:rPr>
          <w:rFonts w:ascii="Calibri" w:hAnsi="Calibri" w:cs="Calibri"/>
          <w:sz w:val="22"/>
          <w:szCs w:val="22"/>
        </w:rPr>
        <w:t>, University of Utah, UT, USA.</w:t>
      </w:r>
    </w:p>
    <w:p w:rsidR="005B0DAA" w:rsidRPr="00030089" w:rsidRDefault="00C85534" w:rsidP="001F5256">
      <w:pPr>
        <w:pStyle w:val="BodyText"/>
        <w:ind w:left="720" w:hanging="720"/>
        <w:rPr>
          <w:rFonts w:ascii="Calibri" w:hAnsi="Calibri" w:cs="Calibri"/>
          <w:sz w:val="22"/>
          <w:szCs w:val="22"/>
        </w:rPr>
      </w:pPr>
      <w:r w:rsidRPr="00030089">
        <w:rPr>
          <w:rFonts w:ascii="Calibri" w:hAnsi="Calibri" w:cs="Calibri"/>
          <w:sz w:val="22"/>
          <w:szCs w:val="22"/>
        </w:rPr>
        <w:tab/>
      </w:r>
      <w:r w:rsidR="00BC521A" w:rsidRPr="000B63AA">
        <w:rPr>
          <w:rFonts w:ascii="Calibri" w:hAnsi="Calibri" w:cs="Calibri"/>
          <w:b/>
          <w:sz w:val="22"/>
          <w:szCs w:val="22"/>
        </w:rPr>
        <w:t>Invited talk</w:t>
      </w:r>
      <w:r w:rsidR="000B63AA" w:rsidRPr="000B63AA">
        <w:rPr>
          <w:rFonts w:ascii="Calibri" w:hAnsi="Calibri" w:cs="Calibri"/>
          <w:b/>
          <w:sz w:val="22"/>
          <w:szCs w:val="22"/>
        </w:rPr>
        <w:t xml:space="preserve"> presented</w:t>
      </w:r>
      <w:r w:rsidR="000B63AA">
        <w:rPr>
          <w:rFonts w:ascii="Calibri" w:hAnsi="Calibri" w:cs="Calibri"/>
          <w:sz w:val="22"/>
          <w:szCs w:val="22"/>
        </w:rPr>
        <w:t>,</w:t>
      </w:r>
      <w:r w:rsidR="00EB6CBD" w:rsidRPr="00030089">
        <w:rPr>
          <w:rFonts w:ascii="Calibri" w:hAnsi="Calibri" w:cs="Calibri"/>
          <w:sz w:val="22"/>
          <w:szCs w:val="22"/>
        </w:rPr>
        <w:t xml:space="preserve"> “When the crisis ends depends on how it is managed”,</w:t>
      </w:r>
      <w:r w:rsidR="005B0DAA" w:rsidRPr="00030089">
        <w:rPr>
          <w:rFonts w:ascii="Calibri" w:hAnsi="Calibri" w:cs="Calibri"/>
          <w:sz w:val="22"/>
          <w:szCs w:val="22"/>
        </w:rPr>
        <w:t xml:space="preserve"> </w:t>
      </w:r>
      <w:r w:rsidR="00525C41" w:rsidRPr="00030089">
        <w:rPr>
          <w:rFonts w:ascii="Calibri" w:hAnsi="Calibri" w:cs="Calibri"/>
          <w:sz w:val="22"/>
          <w:szCs w:val="22"/>
        </w:rPr>
        <w:t xml:space="preserve">MacManus lecture in public policy, </w:t>
      </w:r>
      <w:r w:rsidR="005B0DAA" w:rsidRPr="00030089">
        <w:rPr>
          <w:rFonts w:ascii="Calibri" w:hAnsi="Calibri" w:cs="Calibri"/>
          <w:sz w:val="22"/>
          <w:szCs w:val="22"/>
        </w:rPr>
        <w:t xml:space="preserve">West Virginia University, </w:t>
      </w:r>
      <w:r w:rsidR="00EB6CBD" w:rsidRPr="00030089">
        <w:rPr>
          <w:rFonts w:ascii="Calibri" w:hAnsi="Calibri" w:cs="Calibri"/>
          <w:sz w:val="22"/>
          <w:szCs w:val="22"/>
        </w:rPr>
        <w:t>WV, USA.</w:t>
      </w:r>
    </w:p>
    <w:p w:rsidR="00EB6CBD" w:rsidRPr="00030089" w:rsidRDefault="00EB6CBD" w:rsidP="001F5256">
      <w:pPr>
        <w:pStyle w:val="BodyText"/>
        <w:ind w:left="720" w:hanging="720"/>
        <w:rPr>
          <w:rFonts w:ascii="Calibri" w:hAnsi="Calibri" w:cs="Calibri"/>
          <w:sz w:val="22"/>
          <w:szCs w:val="22"/>
        </w:rPr>
      </w:pPr>
      <w:r w:rsidRPr="00030089">
        <w:rPr>
          <w:rFonts w:ascii="Calibri" w:hAnsi="Calibri" w:cs="Calibri"/>
          <w:sz w:val="22"/>
          <w:szCs w:val="22"/>
        </w:rPr>
        <w:tab/>
      </w:r>
      <w:r w:rsidR="00BC521A" w:rsidRPr="000B63AA">
        <w:rPr>
          <w:rFonts w:ascii="Calibri" w:hAnsi="Calibri" w:cs="Calibri"/>
          <w:b/>
          <w:sz w:val="22"/>
          <w:szCs w:val="22"/>
        </w:rPr>
        <w:t>Invited talk</w:t>
      </w:r>
      <w:r w:rsidR="000B63AA" w:rsidRPr="000B63AA">
        <w:rPr>
          <w:rFonts w:ascii="Calibri" w:hAnsi="Calibri" w:cs="Calibri"/>
          <w:b/>
          <w:sz w:val="22"/>
          <w:szCs w:val="22"/>
        </w:rPr>
        <w:t xml:space="preserve"> presented</w:t>
      </w:r>
      <w:r w:rsidR="000B63AA">
        <w:rPr>
          <w:rFonts w:ascii="Calibri" w:hAnsi="Calibri" w:cs="Calibri"/>
          <w:sz w:val="22"/>
          <w:szCs w:val="22"/>
        </w:rPr>
        <w:t>,</w:t>
      </w:r>
      <w:r w:rsidRPr="00030089">
        <w:rPr>
          <w:rFonts w:ascii="Calibri" w:hAnsi="Calibri" w:cs="Calibri"/>
          <w:sz w:val="22"/>
          <w:szCs w:val="22"/>
        </w:rPr>
        <w:t xml:space="preserve"> “Studying Security Sector Crises Systematically: The </w:t>
      </w:r>
      <w:proofErr w:type="spellStart"/>
      <w:r w:rsidRPr="00030089">
        <w:rPr>
          <w:rFonts w:ascii="Calibri" w:hAnsi="Calibri" w:cs="Calibri"/>
          <w:sz w:val="22"/>
          <w:szCs w:val="22"/>
        </w:rPr>
        <w:t>Crismart</w:t>
      </w:r>
      <w:proofErr w:type="spellEnd"/>
      <w:r w:rsidRPr="00030089">
        <w:rPr>
          <w:rFonts w:ascii="Calibri" w:hAnsi="Calibri" w:cs="Calibri"/>
          <w:sz w:val="22"/>
          <w:szCs w:val="22"/>
        </w:rPr>
        <w:t xml:space="preserve"> Approach”, </w:t>
      </w:r>
      <w:r w:rsidR="00525C41" w:rsidRPr="00030089">
        <w:rPr>
          <w:rFonts w:ascii="Calibri" w:hAnsi="Calibri" w:cs="Calibri"/>
          <w:sz w:val="22"/>
          <w:szCs w:val="22"/>
        </w:rPr>
        <w:t xml:space="preserve">Guest lecture in methodology, </w:t>
      </w:r>
      <w:r w:rsidRPr="00030089">
        <w:rPr>
          <w:rFonts w:ascii="Calibri" w:hAnsi="Calibri" w:cs="Calibri"/>
          <w:sz w:val="22"/>
          <w:szCs w:val="22"/>
        </w:rPr>
        <w:t>Department of Political Science, West Virginia University, WV, USA.</w:t>
      </w:r>
    </w:p>
    <w:p w:rsidR="005E4997" w:rsidRPr="00030089" w:rsidRDefault="00525C41" w:rsidP="001F5256">
      <w:pPr>
        <w:pStyle w:val="BodyText"/>
        <w:ind w:left="720" w:hanging="720"/>
        <w:rPr>
          <w:rFonts w:ascii="Calibri" w:hAnsi="Calibri" w:cs="Calibri"/>
          <w:sz w:val="22"/>
          <w:szCs w:val="22"/>
        </w:rPr>
      </w:pPr>
      <w:r w:rsidRPr="00030089">
        <w:rPr>
          <w:rFonts w:ascii="Calibri" w:hAnsi="Calibri" w:cs="Calibri"/>
          <w:sz w:val="22"/>
          <w:szCs w:val="22"/>
        </w:rPr>
        <w:lastRenderedPageBreak/>
        <w:t xml:space="preserve">2006 </w:t>
      </w:r>
      <w:r w:rsidRPr="00030089">
        <w:rPr>
          <w:rFonts w:ascii="Calibri" w:hAnsi="Calibri" w:cs="Calibri"/>
          <w:sz w:val="22"/>
          <w:szCs w:val="22"/>
        </w:rPr>
        <w:tab/>
      </w:r>
      <w:r w:rsidR="00762716" w:rsidRPr="000B63AA">
        <w:rPr>
          <w:rFonts w:ascii="Calibri" w:hAnsi="Calibri" w:cs="Calibri"/>
          <w:b/>
          <w:sz w:val="22"/>
          <w:szCs w:val="22"/>
        </w:rPr>
        <w:t>Paper presented</w:t>
      </w:r>
      <w:r w:rsidR="00762716" w:rsidRPr="00030089">
        <w:rPr>
          <w:rFonts w:ascii="Calibri" w:hAnsi="Calibri" w:cs="Calibri"/>
          <w:sz w:val="22"/>
          <w:szCs w:val="22"/>
        </w:rPr>
        <w:t xml:space="preserve"> </w:t>
      </w:r>
      <w:r w:rsidRPr="00030089">
        <w:rPr>
          <w:rFonts w:ascii="Calibri" w:hAnsi="Calibri" w:cs="Calibri"/>
          <w:sz w:val="22"/>
          <w:szCs w:val="22"/>
        </w:rPr>
        <w:t xml:space="preserve">“Organizational Cooperation and Conflict in Crises”, </w:t>
      </w:r>
      <w:r w:rsidRPr="00030089">
        <w:rPr>
          <w:rFonts w:ascii="Calibri" w:hAnsi="Calibri" w:cs="Calibri"/>
          <w:i/>
          <w:sz w:val="22"/>
          <w:szCs w:val="22"/>
        </w:rPr>
        <w:t>Advances in Political Psychology</w:t>
      </w:r>
      <w:r w:rsidRPr="00030089">
        <w:rPr>
          <w:rFonts w:ascii="Calibri" w:hAnsi="Calibri" w:cs="Calibri"/>
          <w:sz w:val="22"/>
          <w:szCs w:val="22"/>
        </w:rPr>
        <w:t xml:space="preserve"> –Authors’ workshop, I</w:t>
      </w:r>
      <w:r w:rsidR="005E4997" w:rsidRPr="00030089">
        <w:rPr>
          <w:rFonts w:ascii="Calibri" w:hAnsi="Calibri" w:cs="Calibri"/>
          <w:sz w:val="22"/>
          <w:szCs w:val="22"/>
        </w:rPr>
        <w:t xml:space="preserve">SPP </w:t>
      </w:r>
      <w:r w:rsidR="002C39F3" w:rsidRPr="00030089">
        <w:rPr>
          <w:rFonts w:ascii="Calibri" w:hAnsi="Calibri" w:cs="Calibri"/>
          <w:sz w:val="22"/>
          <w:szCs w:val="22"/>
        </w:rPr>
        <w:t xml:space="preserve">(International Society for Political Psychology), </w:t>
      </w:r>
      <w:r w:rsidR="005E4997" w:rsidRPr="00030089">
        <w:rPr>
          <w:rFonts w:ascii="Calibri" w:hAnsi="Calibri" w:cs="Calibri"/>
          <w:sz w:val="22"/>
          <w:szCs w:val="22"/>
        </w:rPr>
        <w:t xml:space="preserve">Annual Conference, </w:t>
      </w:r>
      <w:r w:rsidR="00ED3CC4" w:rsidRPr="00030089">
        <w:rPr>
          <w:rFonts w:ascii="Calibri" w:hAnsi="Calibri" w:cs="Calibri"/>
          <w:sz w:val="22"/>
          <w:szCs w:val="22"/>
        </w:rPr>
        <w:t xml:space="preserve">July 9-11, </w:t>
      </w:r>
      <w:r w:rsidR="005E4997" w:rsidRPr="00030089">
        <w:rPr>
          <w:rFonts w:ascii="Calibri" w:hAnsi="Calibri" w:cs="Calibri"/>
          <w:sz w:val="22"/>
          <w:szCs w:val="22"/>
        </w:rPr>
        <w:t>Barcelona, Spain.</w:t>
      </w:r>
    </w:p>
    <w:p w:rsidR="00CB3C70" w:rsidRPr="00030089" w:rsidRDefault="0022788C" w:rsidP="001F5256">
      <w:pPr>
        <w:pStyle w:val="BodyText"/>
        <w:ind w:left="720" w:hanging="720"/>
        <w:rPr>
          <w:rFonts w:ascii="Calibri" w:hAnsi="Calibri" w:cs="Calibri"/>
          <w:sz w:val="22"/>
          <w:szCs w:val="22"/>
        </w:rPr>
      </w:pPr>
      <w:r w:rsidRPr="00030089">
        <w:rPr>
          <w:rFonts w:ascii="Calibri" w:hAnsi="Calibri" w:cs="Calibri"/>
          <w:sz w:val="22"/>
          <w:szCs w:val="22"/>
          <w:lang w:val="sv-SE"/>
        </w:rPr>
        <w:t>2005</w:t>
      </w:r>
      <w:r w:rsidR="008007EC" w:rsidRPr="00030089">
        <w:rPr>
          <w:rFonts w:ascii="Calibri" w:hAnsi="Calibri" w:cs="Calibri"/>
          <w:sz w:val="22"/>
          <w:szCs w:val="22"/>
          <w:lang w:val="sv-SE"/>
        </w:rPr>
        <w:tab/>
      </w:r>
      <w:r w:rsidR="00762716" w:rsidRPr="000B63AA">
        <w:rPr>
          <w:rFonts w:ascii="Calibri" w:hAnsi="Calibri" w:cs="Calibri"/>
          <w:b/>
          <w:sz w:val="22"/>
          <w:szCs w:val="22"/>
          <w:lang w:val="sv-SE"/>
        </w:rPr>
        <w:t>Chapter presented</w:t>
      </w:r>
      <w:r w:rsidR="00762716" w:rsidRPr="00030089">
        <w:rPr>
          <w:rFonts w:ascii="Calibri" w:hAnsi="Calibri" w:cs="Calibri"/>
          <w:sz w:val="22"/>
          <w:szCs w:val="22"/>
          <w:lang w:val="sv-SE"/>
        </w:rPr>
        <w:t xml:space="preserve"> </w:t>
      </w:r>
      <w:r w:rsidR="00525C41" w:rsidRPr="00030089">
        <w:rPr>
          <w:rFonts w:ascii="Calibri" w:hAnsi="Calibri" w:cs="Calibri"/>
          <w:sz w:val="22"/>
          <w:szCs w:val="22"/>
          <w:lang w:val="sv-SE"/>
        </w:rPr>
        <w:t xml:space="preserve">“Privat och Offentligt Samarbete i Kriser: Partnerskap under Press” [”Public and Private Cooperation in Crises: Partnership under Pressure”], </w:t>
      </w:r>
      <w:r w:rsidR="00525C41" w:rsidRPr="00030089">
        <w:rPr>
          <w:rFonts w:ascii="Calibri" w:hAnsi="Calibri" w:cs="Calibri"/>
          <w:i/>
          <w:sz w:val="22"/>
          <w:szCs w:val="22"/>
          <w:lang w:val="sv-SE"/>
        </w:rPr>
        <w:t>Privata och Offentliga Partnerskap: Styrning utan hierarkier och tvång?</w:t>
      </w:r>
      <w:r w:rsidR="00525C41" w:rsidRPr="00030089">
        <w:rPr>
          <w:rFonts w:ascii="Calibri" w:hAnsi="Calibri" w:cs="Calibri"/>
          <w:sz w:val="22"/>
          <w:szCs w:val="22"/>
          <w:lang w:val="sv-SE"/>
        </w:rPr>
        <w:t xml:space="preserve"> </w:t>
      </w:r>
      <w:r w:rsidR="00525C41" w:rsidRPr="00030089">
        <w:rPr>
          <w:rFonts w:ascii="Calibri" w:hAnsi="Calibri" w:cs="Calibri"/>
          <w:sz w:val="22"/>
          <w:szCs w:val="22"/>
        </w:rPr>
        <w:t>[</w:t>
      </w:r>
      <w:r w:rsidR="00525C41" w:rsidRPr="00030089">
        <w:rPr>
          <w:rFonts w:ascii="Calibri" w:hAnsi="Calibri" w:cs="Calibri"/>
          <w:i/>
          <w:sz w:val="22"/>
          <w:szCs w:val="22"/>
        </w:rPr>
        <w:t>Public-Private Partnership: Governance without Hierarchies and Force?</w:t>
      </w:r>
      <w:r w:rsidR="00525C41" w:rsidRPr="00030089">
        <w:rPr>
          <w:rFonts w:ascii="Calibri" w:hAnsi="Calibri" w:cs="Calibri"/>
          <w:sz w:val="22"/>
          <w:szCs w:val="22"/>
        </w:rPr>
        <w:t>] – Author</w:t>
      </w:r>
      <w:r w:rsidR="00CB3C70" w:rsidRPr="00030089">
        <w:rPr>
          <w:rFonts w:ascii="Calibri" w:hAnsi="Calibri" w:cs="Calibri"/>
          <w:sz w:val="22"/>
          <w:szCs w:val="22"/>
        </w:rPr>
        <w:t>s</w:t>
      </w:r>
      <w:r w:rsidR="00525C41" w:rsidRPr="00030089">
        <w:rPr>
          <w:rFonts w:ascii="Calibri" w:hAnsi="Calibri" w:cs="Calibri"/>
          <w:sz w:val="22"/>
          <w:szCs w:val="22"/>
        </w:rPr>
        <w:t>’</w:t>
      </w:r>
      <w:r w:rsidR="00CB3C70" w:rsidRPr="00030089">
        <w:rPr>
          <w:rFonts w:ascii="Calibri" w:hAnsi="Calibri" w:cs="Calibri"/>
          <w:sz w:val="22"/>
          <w:szCs w:val="22"/>
        </w:rPr>
        <w:t xml:space="preserve"> Workshop, SCORE – Stockholm University, </w:t>
      </w:r>
      <w:r w:rsidR="00525C41" w:rsidRPr="00030089">
        <w:rPr>
          <w:rFonts w:ascii="Calibri" w:hAnsi="Calibri" w:cs="Calibri"/>
          <w:sz w:val="22"/>
          <w:szCs w:val="22"/>
        </w:rPr>
        <w:t xml:space="preserve">Stockholm, </w:t>
      </w:r>
      <w:r w:rsidR="00762716" w:rsidRPr="00030089">
        <w:rPr>
          <w:rFonts w:ascii="Calibri" w:hAnsi="Calibri" w:cs="Calibri"/>
          <w:sz w:val="22"/>
          <w:szCs w:val="22"/>
        </w:rPr>
        <w:t>Sweden</w:t>
      </w:r>
      <w:r w:rsidR="00525C41" w:rsidRPr="00030089">
        <w:rPr>
          <w:rFonts w:ascii="Calibri" w:hAnsi="Calibri" w:cs="Calibri"/>
          <w:sz w:val="22"/>
          <w:szCs w:val="22"/>
        </w:rPr>
        <w:t>.</w:t>
      </w:r>
    </w:p>
    <w:p w:rsidR="00BB408C" w:rsidRPr="00322006" w:rsidRDefault="00CB3C70" w:rsidP="001F5256">
      <w:pPr>
        <w:pStyle w:val="BodyText"/>
        <w:ind w:left="720" w:hanging="720"/>
        <w:rPr>
          <w:rFonts w:ascii="Calibri" w:hAnsi="Calibri" w:cs="Calibri"/>
          <w:sz w:val="22"/>
          <w:szCs w:val="22"/>
        </w:rPr>
      </w:pPr>
      <w:r w:rsidRPr="00030089">
        <w:rPr>
          <w:rFonts w:ascii="Calibri" w:hAnsi="Calibri" w:cs="Calibri"/>
          <w:sz w:val="22"/>
          <w:szCs w:val="22"/>
        </w:rPr>
        <w:tab/>
      </w:r>
      <w:r w:rsidR="000B63AA" w:rsidRPr="00322006">
        <w:rPr>
          <w:rFonts w:ascii="Calibri" w:hAnsi="Calibri" w:cs="Calibri"/>
          <w:b/>
          <w:sz w:val="22"/>
          <w:szCs w:val="22"/>
        </w:rPr>
        <w:t>Invited talk presented</w:t>
      </w:r>
      <w:r w:rsidR="000B63AA" w:rsidRPr="00322006">
        <w:rPr>
          <w:rFonts w:ascii="Calibri" w:hAnsi="Calibri" w:cs="Calibri"/>
          <w:sz w:val="22"/>
          <w:szCs w:val="22"/>
        </w:rPr>
        <w:t xml:space="preserve">, </w:t>
      </w:r>
      <w:r w:rsidR="00525C41" w:rsidRPr="00322006">
        <w:rPr>
          <w:rFonts w:ascii="Calibri" w:hAnsi="Calibri" w:cs="Calibri"/>
          <w:sz w:val="22"/>
          <w:szCs w:val="22"/>
        </w:rPr>
        <w:t>“</w:t>
      </w:r>
      <w:r w:rsidR="00BB408C" w:rsidRPr="00322006">
        <w:rPr>
          <w:rFonts w:ascii="Calibri" w:hAnsi="Calibri" w:cs="Calibri"/>
          <w:sz w:val="22"/>
          <w:szCs w:val="22"/>
        </w:rPr>
        <w:t>From Research to Training – Developing Training Tools to Enhance Crisis Management Capacities,</w:t>
      </w:r>
      <w:r w:rsidR="00525C41" w:rsidRPr="00322006">
        <w:rPr>
          <w:rFonts w:ascii="Calibri" w:hAnsi="Calibri" w:cs="Calibri"/>
          <w:sz w:val="22"/>
          <w:szCs w:val="22"/>
        </w:rPr>
        <w:t>”</w:t>
      </w:r>
      <w:r w:rsidR="00BB408C" w:rsidRPr="00322006">
        <w:rPr>
          <w:rFonts w:ascii="Calibri" w:hAnsi="Calibri" w:cs="Calibri"/>
          <w:sz w:val="22"/>
          <w:szCs w:val="22"/>
        </w:rPr>
        <w:t xml:space="preserve"> </w:t>
      </w:r>
      <w:r w:rsidR="00525C41" w:rsidRPr="00322006">
        <w:rPr>
          <w:rFonts w:ascii="Calibri" w:hAnsi="Calibri" w:cs="Calibri"/>
          <w:sz w:val="22"/>
          <w:szCs w:val="22"/>
        </w:rPr>
        <w:t xml:space="preserve">Invited speaker at the </w:t>
      </w:r>
      <w:proofErr w:type="spellStart"/>
      <w:r w:rsidR="00525C41" w:rsidRPr="00322006">
        <w:rPr>
          <w:rFonts w:ascii="Calibri" w:hAnsi="Calibri" w:cs="Calibri"/>
          <w:sz w:val="22"/>
          <w:szCs w:val="22"/>
        </w:rPr>
        <w:t>Folke</w:t>
      </w:r>
      <w:proofErr w:type="spellEnd"/>
      <w:r w:rsidR="00525C41" w:rsidRPr="00322006">
        <w:rPr>
          <w:rFonts w:ascii="Calibri" w:hAnsi="Calibri" w:cs="Calibri"/>
          <w:sz w:val="22"/>
          <w:szCs w:val="22"/>
        </w:rPr>
        <w:t xml:space="preserve"> Bernadotte Academy “Competence Building through Case Research”, </w:t>
      </w:r>
      <w:r w:rsidR="00BB408C" w:rsidRPr="00322006">
        <w:rPr>
          <w:rFonts w:ascii="Calibri" w:hAnsi="Calibri" w:cs="Calibri"/>
          <w:sz w:val="22"/>
          <w:szCs w:val="22"/>
        </w:rPr>
        <w:t>Sando, Sweden.</w:t>
      </w:r>
    </w:p>
    <w:p w:rsidR="00561594" w:rsidRPr="00030089" w:rsidRDefault="00561594" w:rsidP="00561594">
      <w:pPr>
        <w:ind w:left="720" w:hanging="720"/>
        <w:rPr>
          <w:rFonts w:ascii="Calibri" w:hAnsi="Calibri" w:cs="Calibri"/>
          <w:sz w:val="22"/>
          <w:szCs w:val="22"/>
        </w:rPr>
      </w:pPr>
      <w:r w:rsidRPr="00030089">
        <w:rPr>
          <w:rFonts w:ascii="Calibri" w:hAnsi="Calibri" w:cs="Calibri"/>
          <w:sz w:val="22"/>
          <w:szCs w:val="22"/>
        </w:rPr>
        <w:t>2002</w:t>
      </w:r>
      <w:r w:rsidRPr="00030089">
        <w:rPr>
          <w:rFonts w:ascii="Calibri" w:hAnsi="Calibri" w:cs="Calibri"/>
          <w:sz w:val="22"/>
          <w:szCs w:val="22"/>
        </w:rPr>
        <w:tab/>
      </w:r>
      <w:r w:rsidR="000B63AA" w:rsidRPr="000B63AA">
        <w:rPr>
          <w:rFonts w:ascii="Calibri" w:hAnsi="Calibri" w:cs="Calibri"/>
          <w:b/>
          <w:sz w:val="22"/>
          <w:szCs w:val="22"/>
        </w:rPr>
        <w:t>Invited talk presented</w:t>
      </w:r>
      <w:r w:rsidRPr="00030089">
        <w:rPr>
          <w:rFonts w:ascii="Calibri" w:hAnsi="Calibri" w:cs="Calibri"/>
          <w:sz w:val="22"/>
          <w:szCs w:val="22"/>
        </w:rPr>
        <w:t xml:space="preserve"> on Qualitative and Case Study Methodology - The US Air Force Academy, Colorado</w:t>
      </w:r>
    </w:p>
    <w:p w:rsidR="003D6514" w:rsidRPr="00030089" w:rsidRDefault="003D6514" w:rsidP="001F5256">
      <w:pPr>
        <w:pStyle w:val="BodyText"/>
        <w:ind w:left="720" w:hanging="720"/>
        <w:rPr>
          <w:rFonts w:ascii="Calibri" w:hAnsi="Calibri" w:cs="Calibri"/>
          <w:sz w:val="22"/>
          <w:szCs w:val="22"/>
        </w:rPr>
      </w:pPr>
      <w:r w:rsidRPr="00030089">
        <w:rPr>
          <w:rFonts w:ascii="Calibri" w:hAnsi="Calibri" w:cs="Calibri"/>
          <w:sz w:val="22"/>
          <w:szCs w:val="22"/>
        </w:rPr>
        <w:t xml:space="preserve">2001 </w:t>
      </w:r>
      <w:r w:rsidRPr="00030089">
        <w:rPr>
          <w:rFonts w:ascii="Calibri" w:hAnsi="Calibri" w:cs="Calibri"/>
          <w:sz w:val="22"/>
          <w:szCs w:val="22"/>
        </w:rPr>
        <w:tab/>
      </w:r>
      <w:r w:rsidR="00310A6D" w:rsidRPr="000B63AA">
        <w:rPr>
          <w:rFonts w:ascii="Calibri" w:hAnsi="Calibri" w:cs="Calibri"/>
          <w:b/>
          <w:sz w:val="22"/>
          <w:szCs w:val="22"/>
        </w:rPr>
        <w:t xml:space="preserve">Report </w:t>
      </w:r>
      <w:proofErr w:type="gramStart"/>
      <w:r w:rsidR="00310A6D" w:rsidRPr="000B63AA">
        <w:rPr>
          <w:rFonts w:ascii="Calibri" w:hAnsi="Calibri" w:cs="Calibri"/>
          <w:b/>
          <w:sz w:val="22"/>
          <w:szCs w:val="22"/>
        </w:rPr>
        <w:t xml:space="preserve">presented </w:t>
      </w:r>
      <w:r w:rsidR="00525C41" w:rsidRPr="00030089">
        <w:rPr>
          <w:rFonts w:ascii="Calibri" w:hAnsi="Calibri" w:cs="Calibri"/>
          <w:sz w:val="22"/>
          <w:szCs w:val="22"/>
        </w:rPr>
        <w:t>”</w:t>
      </w:r>
      <w:proofErr w:type="spellStart"/>
      <w:r w:rsidR="00525C41" w:rsidRPr="00030089">
        <w:rPr>
          <w:rFonts w:ascii="Calibri" w:hAnsi="Calibri" w:cs="Calibri"/>
          <w:sz w:val="22"/>
          <w:szCs w:val="22"/>
        </w:rPr>
        <w:t>Fyra</w:t>
      </w:r>
      <w:proofErr w:type="spellEnd"/>
      <w:proofErr w:type="gramEnd"/>
      <w:r w:rsidR="00525C41" w:rsidRPr="00030089">
        <w:rPr>
          <w:rFonts w:ascii="Calibri" w:hAnsi="Calibri" w:cs="Calibri"/>
          <w:sz w:val="22"/>
          <w:szCs w:val="22"/>
        </w:rPr>
        <w:t xml:space="preserve"> </w:t>
      </w:r>
      <w:proofErr w:type="spellStart"/>
      <w:r w:rsidR="00525C41" w:rsidRPr="00030089">
        <w:rPr>
          <w:rFonts w:ascii="Calibri" w:hAnsi="Calibri" w:cs="Calibri"/>
          <w:sz w:val="22"/>
          <w:szCs w:val="22"/>
        </w:rPr>
        <w:t>Europeiska</w:t>
      </w:r>
      <w:proofErr w:type="spellEnd"/>
      <w:r w:rsidR="00525C41" w:rsidRPr="00030089">
        <w:rPr>
          <w:rFonts w:ascii="Calibri" w:hAnsi="Calibri" w:cs="Calibri"/>
          <w:sz w:val="22"/>
          <w:szCs w:val="22"/>
        </w:rPr>
        <w:t xml:space="preserve"> </w:t>
      </w:r>
      <w:proofErr w:type="spellStart"/>
      <w:r w:rsidR="00525C41" w:rsidRPr="00030089">
        <w:rPr>
          <w:rFonts w:ascii="Calibri" w:hAnsi="Calibri" w:cs="Calibri"/>
          <w:sz w:val="22"/>
          <w:szCs w:val="22"/>
        </w:rPr>
        <w:t>Strukturer</w:t>
      </w:r>
      <w:proofErr w:type="spellEnd"/>
      <w:r w:rsidR="00525C41" w:rsidRPr="00030089">
        <w:rPr>
          <w:rFonts w:ascii="Calibri" w:hAnsi="Calibri" w:cs="Calibri"/>
          <w:sz w:val="22"/>
          <w:szCs w:val="22"/>
        </w:rPr>
        <w:t xml:space="preserve"> for </w:t>
      </w:r>
      <w:proofErr w:type="spellStart"/>
      <w:r w:rsidR="00525C41" w:rsidRPr="00030089">
        <w:rPr>
          <w:rFonts w:ascii="Calibri" w:hAnsi="Calibri" w:cs="Calibri"/>
          <w:sz w:val="22"/>
          <w:szCs w:val="22"/>
        </w:rPr>
        <w:t>Krishantering</w:t>
      </w:r>
      <w:proofErr w:type="spellEnd"/>
      <w:r w:rsidR="00525C41" w:rsidRPr="00030089">
        <w:rPr>
          <w:rFonts w:ascii="Calibri" w:hAnsi="Calibri" w:cs="Calibri"/>
          <w:sz w:val="22"/>
          <w:szCs w:val="22"/>
        </w:rPr>
        <w:t xml:space="preserve">” [”Four European Crisis Management Structures”] co-authored with Kerstin </w:t>
      </w:r>
      <w:proofErr w:type="spellStart"/>
      <w:r w:rsidR="00525C41" w:rsidRPr="00030089">
        <w:rPr>
          <w:rFonts w:ascii="Calibri" w:hAnsi="Calibri" w:cs="Calibri"/>
          <w:sz w:val="22"/>
          <w:szCs w:val="22"/>
        </w:rPr>
        <w:t>Castenfors</w:t>
      </w:r>
      <w:proofErr w:type="spellEnd"/>
      <w:r w:rsidR="00525C41" w:rsidRPr="00030089">
        <w:rPr>
          <w:rFonts w:ascii="Calibri" w:hAnsi="Calibri" w:cs="Calibri"/>
          <w:sz w:val="22"/>
          <w:szCs w:val="22"/>
        </w:rPr>
        <w:t xml:space="preserve">, </w:t>
      </w:r>
      <w:r w:rsidRPr="00030089">
        <w:rPr>
          <w:rFonts w:ascii="Calibri" w:hAnsi="Calibri" w:cs="Calibri"/>
          <w:sz w:val="22"/>
          <w:szCs w:val="22"/>
        </w:rPr>
        <w:t xml:space="preserve">OCB </w:t>
      </w:r>
      <w:proofErr w:type="spellStart"/>
      <w:r w:rsidRPr="00030089">
        <w:rPr>
          <w:rFonts w:ascii="Calibri" w:hAnsi="Calibri" w:cs="Calibri"/>
          <w:sz w:val="22"/>
          <w:szCs w:val="22"/>
        </w:rPr>
        <w:t>Forskardagar</w:t>
      </w:r>
      <w:proofErr w:type="spellEnd"/>
      <w:r w:rsidRPr="00030089">
        <w:rPr>
          <w:rFonts w:ascii="Calibri" w:hAnsi="Calibri" w:cs="Calibri"/>
          <w:sz w:val="22"/>
          <w:szCs w:val="22"/>
        </w:rPr>
        <w:t>, Uppsala, Sweden.</w:t>
      </w:r>
    </w:p>
    <w:p w:rsidR="003D6514" w:rsidRPr="00030089" w:rsidRDefault="003D6514" w:rsidP="001F5256">
      <w:pPr>
        <w:pStyle w:val="BodyText"/>
        <w:ind w:left="720" w:hanging="720"/>
        <w:rPr>
          <w:rFonts w:ascii="Calibri" w:hAnsi="Calibri" w:cs="Calibri"/>
          <w:sz w:val="22"/>
          <w:szCs w:val="22"/>
        </w:rPr>
      </w:pPr>
      <w:r w:rsidRPr="00030089">
        <w:rPr>
          <w:rFonts w:ascii="Calibri" w:hAnsi="Calibri" w:cs="Calibri"/>
          <w:sz w:val="22"/>
          <w:szCs w:val="22"/>
        </w:rPr>
        <w:t>2000</w:t>
      </w:r>
      <w:r w:rsidRPr="00030089">
        <w:rPr>
          <w:rFonts w:ascii="Calibri" w:hAnsi="Calibri" w:cs="Calibri"/>
          <w:sz w:val="22"/>
          <w:szCs w:val="22"/>
        </w:rPr>
        <w:tab/>
      </w:r>
      <w:r w:rsidR="00310A6D" w:rsidRPr="000B63AA">
        <w:rPr>
          <w:rFonts w:ascii="Calibri" w:hAnsi="Calibri" w:cs="Calibri"/>
          <w:b/>
          <w:sz w:val="22"/>
          <w:szCs w:val="22"/>
        </w:rPr>
        <w:t>Working paper presented</w:t>
      </w:r>
      <w:r w:rsidR="00310A6D" w:rsidRPr="00030089">
        <w:rPr>
          <w:rFonts w:ascii="Calibri" w:hAnsi="Calibri" w:cs="Calibri"/>
          <w:sz w:val="22"/>
          <w:szCs w:val="22"/>
        </w:rPr>
        <w:t xml:space="preserve"> </w:t>
      </w:r>
      <w:r w:rsidR="00525C41" w:rsidRPr="00030089">
        <w:rPr>
          <w:rFonts w:ascii="Calibri" w:hAnsi="Calibri" w:cs="Calibri"/>
          <w:sz w:val="22"/>
          <w:szCs w:val="22"/>
        </w:rPr>
        <w:t>“</w:t>
      </w:r>
      <w:proofErr w:type="spellStart"/>
      <w:r w:rsidR="00525C41" w:rsidRPr="00030089">
        <w:rPr>
          <w:rFonts w:ascii="Calibri" w:hAnsi="Calibri" w:cs="Calibri"/>
          <w:sz w:val="22"/>
          <w:szCs w:val="22"/>
        </w:rPr>
        <w:t>Katastrofbranden</w:t>
      </w:r>
      <w:proofErr w:type="spellEnd"/>
      <w:r w:rsidR="00525C41" w:rsidRPr="00030089">
        <w:rPr>
          <w:rFonts w:ascii="Calibri" w:hAnsi="Calibri" w:cs="Calibri"/>
          <w:sz w:val="22"/>
          <w:szCs w:val="22"/>
        </w:rPr>
        <w:t xml:space="preserve"> </w:t>
      </w:r>
      <w:proofErr w:type="spellStart"/>
      <w:r w:rsidR="00525C41" w:rsidRPr="00030089">
        <w:rPr>
          <w:rFonts w:ascii="Calibri" w:hAnsi="Calibri" w:cs="Calibri"/>
          <w:sz w:val="22"/>
          <w:szCs w:val="22"/>
        </w:rPr>
        <w:t>i</w:t>
      </w:r>
      <w:proofErr w:type="spellEnd"/>
      <w:r w:rsidR="00525C41" w:rsidRPr="00030089">
        <w:rPr>
          <w:rFonts w:ascii="Calibri" w:hAnsi="Calibri" w:cs="Calibri"/>
          <w:sz w:val="22"/>
          <w:szCs w:val="22"/>
        </w:rPr>
        <w:t xml:space="preserve"> Goteborg 1998” [”The 1998 Gothenburg Fire Disaster”] co-presented with Bengt </w:t>
      </w:r>
      <w:proofErr w:type="spellStart"/>
      <w:r w:rsidR="00525C41" w:rsidRPr="00030089">
        <w:rPr>
          <w:rFonts w:ascii="Calibri" w:hAnsi="Calibri" w:cs="Calibri"/>
          <w:sz w:val="22"/>
          <w:szCs w:val="22"/>
        </w:rPr>
        <w:t>Sundelius</w:t>
      </w:r>
      <w:proofErr w:type="spellEnd"/>
      <w:r w:rsidR="00525C41" w:rsidRPr="00030089">
        <w:rPr>
          <w:rFonts w:ascii="Calibri" w:hAnsi="Calibri" w:cs="Calibri"/>
          <w:sz w:val="22"/>
          <w:szCs w:val="22"/>
        </w:rPr>
        <w:t xml:space="preserve">, </w:t>
      </w:r>
      <w:proofErr w:type="spellStart"/>
      <w:r w:rsidRPr="00030089">
        <w:rPr>
          <w:rFonts w:ascii="Calibri" w:hAnsi="Calibri" w:cs="Calibri"/>
          <w:sz w:val="22"/>
          <w:szCs w:val="22"/>
        </w:rPr>
        <w:t>Totalforsvarsdagarna</w:t>
      </w:r>
      <w:proofErr w:type="spellEnd"/>
      <w:r w:rsidRPr="00030089">
        <w:rPr>
          <w:rFonts w:ascii="Calibri" w:hAnsi="Calibri" w:cs="Calibri"/>
          <w:sz w:val="22"/>
          <w:szCs w:val="22"/>
        </w:rPr>
        <w:t>, Stockholm, Sweden.</w:t>
      </w:r>
    </w:p>
    <w:p w:rsidR="003D6514" w:rsidRPr="00030089" w:rsidRDefault="003D6514" w:rsidP="001F5256">
      <w:pPr>
        <w:pStyle w:val="BodyText"/>
        <w:ind w:left="720" w:hanging="720"/>
        <w:rPr>
          <w:rFonts w:ascii="Calibri" w:hAnsi="Calibri" w:cs="Calibri"/>
          <w:sz w:val="22"/>
          <w:szCs w:val="22"/>
        </w:rPr>
      </w:pPr>
      <w:r w:rsidRPr="00030089">
        <w:rPr>
          <w:rFonts w:ascii="Calibri" w:hAnsi="Calibri" w:cs="Calibri"/>
          <w:sz w:val="22"/>
          <w:szCs w:val="22"/>
        </w:rPr>
        <w:t xml:space="preserve">1999 </w:t>
      </w:r>
      <w:r w:rsidRPr="00030089">
        <w:rPr>
          <w:rFonts w:ascii="Calibri" w:hAnsi="Calibri" w:cs="Calibri"/>
          <w:sz w:val="22"/>
          <w:szCs w:val="22"/>
        </w:rPr>
        <w:tab/>
      </w:r>
      <w:r w:rsidR="00310A6D" w:rsidRPr="000B63AA">
        <w:rPr>
          <w:rFonts w:ascii="Calibri" w:hAnsi="Calibri" w:cs="Calibri"/>
          <w:b/>
          <w:sz w:val="22"/>
          <w:szCs w:val="22"/>
        </w:rPr>
        <w:t>Paper presented</w:t>
      </w:r>
      <w:r w:rsidR="00310A6D" w:rsidRPr="00030089">
        <w:rPr>
          <w:rFonts w:ascii="Calibri" w:hAnsi="Calibri" w:cs="Calibri"/>
          <w:sz w:val="22"/>
          <w:szCs w:val="22"/>
        </w:rPr>
        <w:t xml:space="preserve"> </w:t>
      </w:r>
      <w:r w:rsidR="00525C41" w:rsidRPr="00030089">
        <w:rPr>
          <w:rFonts w:ascii="Calibri" w:hAnsi="Calibri" w:cs="Calibri"/>
          <w:sz w:val="22"/>
          <w:szCs w:val="22"/>
        </w:rPr>
        <w:t xml:space="preserve">“The Red River Flood of 1997: Community Preparedness and Resilience,” </w:t>
      </w:r>
      <w:r w:rsidRPr="00030089">
        <w:rPr>
          <w:rFonts w:ascii="Calibri" w:hAnsi="Calibri" w:cs="Calibri"/>
          <w:sz w:val="22"/>
          <w:szCs w:val="22"/>
        </w:rPr>
        <w:t xml:space="preserve">OCB </w:t>
      </w:r>
      <w:proofErr w:type="spellStart"/>
      <w:r w:rsidRPr="00030089">
        <w:rPr>
          <w:rFonts w:ascii="Calibri" w:hAnsi="Calibri" w:cs="Calibri"/>
          <w:sz w:val="22"/>
          <w:szCs w:val="22"/>
        </w:rPr>
        <w:t>Forskardagar</w:t>
      </w:r>
      <w:proofErr w:type="spellEnd"/>
      <w:r w:rsidRPr="00030089">
        <w:rPr>
          <w:rFonts w:ascii="Calibri" w:hAnsi="Calibri" w:cs="Calibri"/>
          <w:sz w:val="22"/>
          <w:szCs w:val="22"/>
        </w:rPr>
        <w:t>, Stockholm, Sweden</w:t>
      </w:r>
      <w:r w:rsidR="00525C41" w:rsidRPr="00030089">
        <w:rPr>
          <w:rFonts w:ascii="Calibri" w:hAnsi="Calibri" w:cs="Calibri"/>
          <w:sz w:val="22"/>
          <w:szCs w:val="22"/>
        </w:rPr>
        <w:t>.</w:t>
      </w:r>
    </w:p>
    <w:p w:rsidR="003D6514" w:rsidRPr="00030089" w:rsidRDefault="003D6514" w:rsidP="001F5256">
      <w:pPr>
        <w:pStyle w:val="BodyText"/>
        <w:ind w:left="720" w:hanging="720"/>
        <w:rPr>
          <w:rFonts w:ascii="Calibri" w:hAnsi="Calibri" w:cs="Calibri"/>
          <w:sz w:val="22"/>
          <w:szCs w:val="22"/>
        </w:rPr>
      </w:pPr>
      <w:r w:rsidRPr="00030089">
        <w:rPr>
          <w:rFonts w:ascii="Calibri" w:hAnsi="Calibri" w:cs="Calibri"/>
          <w:sz w:val="22"/>
          <w:szCs w:val="22"/>
        </w:rPr>
        <w:t xml:space="preserve">1998 </w:t>
      </w:r>
      <w:r w:rsidRPr="00030089">
        <w:rPr>
          <w:rFonts w:ascii="Calibri" w:hAnsi="Calibri" w:cs="Calibri"/>
          <w:sz w:val="22"/>
          <w:szCs w:val="22"/>
        </w:rPr>
        <w:tab/>
      </w:r>
      <w:r w:rsidR="00310A6D" w:rsidRPr="000B63AA">
        <w:rPr>
          <w:rFonts w:ascii="Calibri" w:hAnsi="Calibri" w:cs="Calibri"/>
          <w:b/>
          <w:sz w:val="22"/>
          <w:szCs w:val="22"/>
        </w:rPr>
        <w:t>Chapter presented</w:t>
      </w:r>
      <w:r w:rsidR="00310A6D" w:rsidRPr="00030089">
        <w:rPr>
          <w:rFonts w:ascii="Calibri" w:hAnsi="Calibri" w:cs="Calibri"/>
          <w:sz w:val="22"/>
          <w:szCs w:val="22"/>
        </w:rPr>
        <w:t xml:space="preserve"> </w:t>
      </w:r>
      <w:r w:rsidR="00525C41" w:rsidRPr="00030089">
        <w:rPr>
          <w:rFonts w:ascii="Calibri" w:hAnsi="Calibri" w:cs="Calibri"/>
          <w:sz w:val="22"/>
          <w:szCs w:val="22"/>
        </w:rPr>
        <w:t xml:space="preserve">“Motorcycle Gang Wars in Sweden and Scandinavia, 1994-1997,” </w:t>
      </w:r>
      <w:r w:rsidRPr="00030089">
        <w:rPr>
          <w:rFonts w:ascii="Calibri" w:hAnsi="Calibri" w:cs="Calibri"/>
          <w:sz w:val="22"/>
          <w:szCs w:val="22"/>
        </w:rPr>
        <w:t xml:space="preserve">PAX </w:t>
      </w:r>
      <w:proofErr w:type="spellStart"/>
      <w:r w:rsidRPr="00030089">
        <w:rPr>
          <w:rFonts w:ascii="Calibri" w:hAnsi="Calibri" w:cs="Calibri"/>
          <w:sz w:val="22"/>
          <w:szCs w:val="22"/>
        </w:rPr>
        <w:t>Baltica</w:t>
      </w:r>
      <w:proofErr w:type="spellEnd"/>
      <w:r w:rsidRPr="00030089">
        <w:rPr>
          <w:rFonts w:ascii="Calibri" w:hAnsi="Calibri" w:cs="Calibri"/>
          <w:sz w:val="22"/>
          <w:szCs w:val="22"/>
        </w:rPr>
        <w:t>, Karlskrona, Sweden</w:t>
      </w:r>
      <w:r w:rsidR="00525C41" w:rsidRPr="00030089">
        <w:rPr>
          <w:rFonts w:ascii="Calibri" w:hAnsi="Calibri" w:cs="Calibri"/>
          <w:sz w:val="22"/>
          <w:szCs w:val="22"/>
        </w:rPr>
        <w:t>.</w:t>
      </w:r>
    </w:p>
    <w:p w:rsidR="003D6514" w:rsidRPr="00030089" w:rsidRDefault="003D6514" w:rsidP="001F5256">
      <w:pPr>
        <w:pStyle w:val="BodyText"/>
        <w:ind w:left="720" w:hanging="720"/>
        <w:rPr>
          <w:rFonts w:ascii="Calibri" w:hAnsi="Calibri" w:cs="Calibri"/>
          <w:sz w:val="22"/>
          <w:szCs w:val="22"/>
        </w:rPr>
      </w:pPr>
      <w:r w:rsidRPr="00030089">
        <w:rPr>
          <w:rFonts w:ascii="Calibri" w:hAnsi="Calibri" w:cs="Calibri"/>
          <w:sz w:val="22"/>
          <w:szCs w:val="22"/>
        </w:rPr>
        <w:t xml:space="preserve"> </w:t>
      </w:r>
      <w:r w:rsidRPr="00030089">
        <w:rPr>
          <w:rFonts w:ascii="Calibri" w:hAnsi="Calibri" w:cs="Calibri"/>
          <w:sz w:val="22"/>
          <w:szCs w:val="22"/>
        </w:rPr>
        <w:tab/>
      </w:r>
      <w:r w:rsidR="000B63AA" w:rsidRPr="000B63AA">
        <w:rPr>
          <w:rFonts w:ascii="Calibri" w:hAnsi="Calibri" w:cs="Calibri"/>
          <w:b/>
          <w:sz w:val="22"/>
          <w:szCs w:val="22"/>
        </w:rPr>
        <w:t>Invited talk presented</w:t>
      </w:r>
      <w:r w:rsidR="000B63AA">
        <w:rPr>
          <w:rFonts w:ascii="Calibri" w:hAnsi="Calibri" w:cs="Calibri"/>
          <w:sz w:val="22"/>
          <w:szCs w:val="22"/>
        </w:rPr>
        <w:t xml:space="preserve">, </w:t>
      </w:r>
      <w:r w:rsidR="00525C41" w:rsidRPr="00030089">
        <w:rPr>
          <w:rFonts w:ascii="Calibri" w:hAnsi="Calibri" w:cs="Calibri"/>
          <w:sz w:val="22"/>
          <w:szCs w:val="22"/>
        </w:rPr>
        <w:t xml:space="preserve">“Outlaw Biker Wars in Sweden and Scandinavia, 1994-97: A Transnational Challenge,” </w:t>
      </w:r>
      <w:r w:rsidR="002C39F3" w:rsidRPr="00030089">
        <w:rPr>
          <w:rFonts w:ascii="Calibri" w:hAnsi="Calibri" w:cs="Calibri"/>
          <w:sz w:val="22"/>
          <w:szCs w:val="22"/>
        </w:rPr>
        <w:t xml:space="preserve">the </w:t>
      </w:r>
      <w:r w:rsidRPr="00030089">
        <w:rPr>
          <w:rFonts w:ascii="Calibri" w:hAnsi="Calibri" w:cs="Calibri"/>
          <w:sz w:val="22"/>
          <w:szCs w:val="22"/>
        </w:rPr>
        <w:t>Balti</w:t>
      </w:r>
      <w:r w:rsidR="00525C41" w:rsidRPr="00030089">
        <w:rPr>
          <w:rFonts w:ascii="Calibri" w:hAnsi="Calibri" w:cs="Calibri"/>
          <w:sz w:val="22"/>
          <w:szCs w:val="22"/>
        </w:rPr>
        <w:t>c Sea Council, Stockholm, Sweden</w:t>
      </w:r>
      <w:r w:rsidRPr="00030089">
        <w:rPr>
          <w:rFonts w:ascii="Calibri" w:hAnsi="Calibri" w:cs="Calibri"/>
          <w:sz w:val="22"/>
          <w:szCs w:val="22"/>
        </w:rPr>
        <w:t>.</w:t>
      </w:r>
    </w:p>
    <w:p w:rsidR="00BB408C" w:rsidRPr="00030089" w:rsidRDefault="003D6514" w:rsidP="001F5256">
      <w:pPr>
        <w:pStyle w:val="BodyText"/>
        <w:ind w:left="720" w:hanging="720"/>
        <w:rPr>
          <w:rFonts w:ascii="Calibri" w:hAnsi="Calibri" w:cs="Calibri"/>
          <w:sz w:val="22"/>
          <w:szCs w:val="22"/>
        </w:rPr>
      </w:pPr>
      <w:r w:rsidRPr="00030089">
        <w:rPr>
          <w:rFonts w:ascii="Calibri" w:hAnsi="Calibri" w:cs="Calibri"/>
          <w:sz w:val="22"/>
          <w:szCs w:val="22"/>
        </w:rPr>
        <w:t xml:space="preserve"> </w:t>
      </w:r>
      <w:r w:rsidRPr="00030089">
        <w:rPr>
          <w:rFonts w:ascii="Calibri" w:hAnsi="Calibri" w:cs="Calibri"/>
          <w:sz w:val="22"/>
          <w:szCs w:val="22"/>
        </w:rPr>
        <w:tab/>
      </w:r>
      <w:r w:rsidR="00310A6D" w:rsidRPr="000B63AA">
        <w:rPr>
          <w:rFonts w:ascii="Calibri" w:hAnsi="Calibri" w:cs="Calibri"/>
          <w:b/>
          <w:sz w:val="22"/>
          <w:szCs w:val="22"/>
        </w:rPr>
        <w:t xml:space="preserve">Chapter </w:t>
      </w:r>
      <w:proofErr w:type="gramStart"/>
      <w:r w:rsidR="00310A6D" w:rsidRPr="000B63AA">
        <w:rPr>
          <w:rFonts w:ascii="Calibri" w:hAnsi="Calibri" w:cs="Calibri"/>
          <w:b/>
          <w:sz w:val="22"/>
          <w:szCs w:val="22"/>
        </w:rPr>
        <w:t>presented</w:t>
      </w:r>
      <w:r w:rsidR="00310A6D" w:rsidRPr="00030089">
        <w:rPr>
          <w:rFonts w:ascii="Calibri" w:hAnsi="Calibri" w:cs="Calibri"/>
          <w:sz w:val="22"/>
          <w:szCs w:val="22"/>
        </w:rPr>
        <w:t xml:space="preserve"> </w:t>
      </w:r>
      <w:r w:rsidR="00762716" w:rsidRPr="00030089">
        <w:rPr>
          <w:rFonts w:ascii="Calibri" w:hAnsi="Calibri" w:cs="Calibri"/>
          <w:sz w:val="22"/>
          <w:szCs w:val="22"/>
        </w:rPr>
        <w:t>”Mc</w:t>
      </w:r>
      <w:proofErr w:type="gramEnd"/>
      <w:r w:rsidR="00762716" w:rsidRPr="00030089">
        <w:rPr>
          <w:rFonts w:ascii="Calibri" w:hAnsi="Calibri" w:cs="Calibri"/>
          <w:sz w:val="22"/>
          <w:szCs w:val="22"/>
        </w:rPr>
        <w:t>-</w:t>
      </w:r>
      <w:proofErr w:type="spellStart"/>
      <w:r w:rsidR="00762716" w:rsidRPr="00030089">
        <w:rPr>
          <w:rFonts w:ascii="Calibri" w:hAnsi="Calibri" w:cs="Calibri"/>
          <w:sz w:val="22"/>
          <w:szCs w:val="22"/>
        </w:rPr>
        <w:t>Krig</w:t>
      </w:r>
      <w:proofErr w:type="spellEnd"/>
      <w:r w:rsidR="00762716" w:rsidRPr="00030089">
        <w:rPr>
          <w:rFonts w:ascii="Calibri" w:hAnsi="Calibri" w:cs="Calibri"/>
          <w:sz w:val="22"/>
          <w:szCs w:val="22"/>
        </w:rPr>
        <w:t xml:space="preserve"> </w:t>
      </w:r>
      <w:proofErr w:type="spellStart"/>
      <w:r w:rsidR="00762716" w:rsidRPr="00030089">
        <w:rPr>
          <w:rFonts w:ascii="Calibri" w:hAnsi="Calibri" w:cs="Calibri"/>
          <w:sz w:val="22"/>
          <w:szCs w:val="22"/>
        </w:rPr>
        <w:t>i</w:t>
      </w:r>
      <w:proofErr w:type="spellEnd"/>
      <w:r w:rsidR="00762716" w:rsidRPr="00030089">
        <w:rPr>
          <w:rFonts w:ascii="Calibri" w:hAnsi="Calibri" w:cs="Calibri"/>
          <w:sz w:val="22"/>
          <w:szCs w:val="22"/>
        </w:rPr>
        <w:t xml:space="preserve"> Sverige </w:t>
      </w:r>
      <w:proofErr w:type="spellStart"/>
      <w:r w:rsidR="00762716" w:rsidRPr="00030089">
        <w:rPr>
          <w:rFonts w:ascii="Calibri" w:hAnsi="Calibri" w:cs="Calibri"/>
          <w:sz w:val="22"/>
          <w:szCs w:val="22"/>
        </w:rPr>
        <w:t>och</w:t>
      </w:r>
      <w:proofErr w:type="spellEnd"/>
      <w:r w:rsidR="00762716" w:rsidRPr="00030089">
        <w:rPr>
          <w:rFonts w:ascii="Calibri" w:hAnsi="Calibri" w:cs="Calibri"/>
          <w:sz w:val="22"/>
          <w:szCs w:val="22"/>
        </w:rPr>
        <w:t xml:space="preserve"> Norden, 1994-97: </w:t>
      </w:r>
      <w:proofErr w:type="spellStart"/>
      <w:r w:rsidR="00762716" w:rsidRPr="00030089">
        <w:rPr>
          <w:rFonts w:ascii="Calibri" w:hAnsi="Calibri" w:cs="Calibri"/>
          <w:sz w:val="22"/>
          <w:szCs w:val="22"/>
        </w:rPr>
        <w:t>En</w:t>
      </w:r>
      <w:proofErr w:type="spellEnd"/>
      <w:r w:rsidR="00762716" w:rsidRPr="00030089">
        <w:rPr>
          <w:rFonts w:ascii="Calibri" w:hAnsi="Calibri" w:cs="Calibri"/>
          <w:sz w:val="22"/>
          <w:szCs w:val="22"/>
        </w:rPr>
        <w:t xml:space="preserve"> </w:t>
      </w:r>
      <w:proofErr w:type="spellStart"/>
      <w:r w:rsidR="00762716" w:rsidRPr="00030089">
        <w:rPr>
          <w:rFonts w:ascii="Calibri" w:hAnsi="Calibri" w:cs="Calibri"/>
          <w:sz w:val="22"/>
          <w:szCs w:val="22"/>
        </w:rPr>
        <w:t>transnationell</w:t>
      </w:r>
      <w:proofErr w:type="spellEnd"/>
      <w:r w:rsidR="00762716" w:rsidRPr="00030089">
        <w:rPr>
          <w:rFonts w:ascii="Calibri" w:hAnsi="Calibri" w:cs="Calibri"/>
          <w:sz w:val="22"/>
          <w:szCs w:val="22"/>
        </w:rPr>
        <w:t xml:space="preserve"> </w:t>
      </w:r>
      <w:proofErr w:type="spellStart"/>
      <w:r w:rsidR="00762716" w:rsidRPr="00030089">
        <w:rPr>
          <w:rFonts w:ascii="Calibri" w:hAnsi="Calibri" w:cs="Calibri"/>
          <w:sz w:val="22"/>
          <w:szCs w:val="22"/>
        </w:rPr>
        <w:t>utmaning</w:t>
      </w:r>
      <w:proofErr w:type="spellEnd"/>
      <w:r w:rsidR="00762716" w:rsidRPr="00030089">
        <w:rPr>
          <w:rFonts w:ascii="Calibri" w:hAnsi="Calibri" w:cs="Calibri"/>
          <w:sz w:val="22"/>
          <w:szCs w:val="22"/>
        </w:rPr>
        <w:t xml:space="preserve">” [”Outlaw Biker Wars in Sweden and Scandinavia, 1994-97: A Transnational Challenge”], </w:t>
      </w:r>
      <w:proofErr w:type="spellStart"/>
      <w:r w:rsidRPr="00030089">
        <w:rPr>
          <w:rFonts w:ascii="Calibri" w:hAnsi="Calibri" w:cs="Calibri"/>
          <w:sz w:val="22"/>
          <w:szCs w:val="22"/>
        </w:rPr>
        <w:t>Hasselby</w:t>
      </w:r>
      <w:proofErr w:type="spellEnd"/>
      <w:r w:rsidRPr="00030089">
        <w:rPr>
          <w:rFonts w:ascii="Calibri" w:hAnsi="Calibri" w:cs="Calibri"/>
          <w:sz w:val="22"/>
          <w:szCs w:val="22"/>
        </w:rPr>
        <w:t>, Sweden</w:t>
      </w:r>
      <w:r w:rsidR="00762716" w:rsidRPr="00030089">
        <w:rPr>
          <w:rFonts w:ascii="Calibri" w:hAnsi="Calibri" w:cs="Calibri"/>
          <w:sz w:val="22"/>
          <w:szCs w:val="22"/>
        </w:rPr>
        <w:t>.</w:t>
      </w:r>
    </w:p>
    <w:p w:rsidR="00EB2207" w:rsidRPr="00030089" w:rsidRDefault="00EB2207" w:rsidP="003D5B19">
      <w:pPr>
        <w:rPr>
          <w:rFonts w:ascii="Calibri" w:hAnsi="Calibri" w:cs="Calibri"/>
          <w:sz w:val="22"/>
          <w:szCs w:val="22"/>
        </w:rPr>
      </w:pPr>
      <w:bookmarkStart w:id="2" w:name="_Toc180305531"/>
      <w:bookmarkStart w:id="3" w:name="_Toc184115488"/>
    </w:p>
    <w:bookmarkEnd w:id="2"/>
    <w:bookmarkEnd w:id="3"/>
    <w:p w:rsidR="00A84382" w:rsidRDefault="00A84382">
      <w:pPr>
        <w:rPr>
          <w:rFonts w:ascii="Calibri" w:hAnsi="Calibri" w:cs="Calibri"/>
          <w:b/>
          <w:lang w:eastAsia="sv-SE"/>
        </w:rPr>
      </w:pPr>
      <w:r>
        <w:rPr>
          <w:rFonts w:ascii="Calibri" w:hAnsi="Calibri" w:cs="Calibri"/>
        </w:rPr>
        <w:br w:type="page"/>
      </w:r>
    </w:p>
    <w:p w:rsidR="009A2BA5" w:rsidRPr="00CF4956" w:rsidRDefault="00D3431F" w:rsidP="00D3431F">
      <w:pPr>
        <w:pStyle w:val="Heading1"/>
        <w:rPr>
          <w:rFonts w:ascii="Calibri" w:hAnsi="Calibri" w:cs="Calibri"/>
          <w:sz w:val="40"/>
          <w:szCs w:val="40"/>
          <w:lang w:val="en-US"/>
        </w:rPr>
      </w:pPr>
      <w:r w:rsidRPr="00CF4956">
        <w:rPr>
          <w:rFonts w:ascii="Calibri" w:hAnsi="Calibri" w:cs="Calibri"/>
          <w:sz w:val="40"/>
          <w:szCs w:val="40"/>
          <w:lang w:val="en-US"/>
        </w:rPr>
        <w:lastRenderedPageBreak/>
        <w:t>Grant and Awards</w:t>
      </w:r>
    </w:p>
    <w:p w:rsidR="00CF4956" w:rsidRPr="00CF4956" w:rsidRDefault="00CF4956" w:rsidP="00CF4956">
      <w:pPr>
        <w:rPr>
          <w:lang w:eastAsia="sv-SE"/>
        </w:rPr>
      </w:pPr>
    </w:p>
    <w:p w:rsidR="00F92D09" w:rsidRPr="00322006" w:rsidRDefault="00FF7029" w:rsidP="00FD2C2C">
      <w:pPr>
        <w:pStyle w:val="NoSpacing"/>
        <w:ind w:left="1440" w:hanging="1440"/>
        <w:rPr>
          <w:rFonts w:asciiTheme="minorHAnsi" w:hAnsiTheme="minorHAnsi" w:cstheme="minorHAnsi"/>
          <w:shd w:val="clear" w:color="auto" w:fill="FFFFFF"/>
        </w:rPr>
      </w:pPr>
      <w:r w:rsidRPr="00322006">
        <w:t>2022</w:t>
      </w:r>
      <w:r w:rsidRPr="00322006">
        <w:tab/>
      </w:r>
      <w:r w:rsidR="00B07E00" w:rsidRPr="00322006">
        <w:rPr>
          <w:rFonts w:asciiTheme="minorHAnsi" w:hAnsiTheme="minorHAnsi" w:cstheme="minorHAnsi"/>
          <w:b/>
          <w:shd w:val="clear" w:color="auto" w:fill="FFFFFF"/>
        </w:rPr>
        <w:t xml:space="preserve">NSF Engines: Type-2 </w:t>
      </w:r>
      <w:r w:rsidR="001C551C" w:rsidRPr="00322006">
        <w:rPr>
          <w:rFonts w:asciiTheme="minorHAnsi" w:hAnsiTheme="minorHAnsi" w:cstheme="minorHAnsi"/>
          <w:b/>
          <w:shd w:val="clear" w:color="auto" w:fill="FFFFFF"/>
        </w:rPr>
        <w:t>“</w:t>
      </w:r>
      <w:r w:rsidR="00B07E00" w:rsidRPr="00322006">
        <w:rPr>
          <w:rFonts w:asciiTheme="minorHAnsi" w:hAnsiTheme="minorHAnsi" w:cstheme="minorHAnsi"/>
          <w:b/>
          <w:shd w:val="clear" w:color="auto" w:fill="FFFFFF"/>
        </w:rPr>
        <w:t>RISE Engine</w:t>
      </w:r>
      <w:r w:rsidR="001C551C" w:rsidRPr="00322006">
        <w:rPr>
          <w:rFonts w:asciiTheme="minorHAnsi" w:hAnsiTheme="minorHAnsi" w:cstheme="minorHAnsi"/>
          <w:b/>
          <w:shd w:val="clear" w:color="auto" w:fill="FFFFFF"/>
        </w:rPr>
        <w:t xml:space="preserve"> -</w:t>
      </w:r>
      <w:r w:rsidR="00B07E00" w:rsidRPr="00322006">
        <w:rPr>
          <w:rFonts w:asciiTheme="minorHAnsi" w:hAnsiTheme="minorHAnsi" w:cstheme="minorHAnsi"/>
          <w:b/>
          <w:shd w:val="clear" w:color="auto" w:fill="FFFFFF"/>
        </w:rPr>
        <w:t xml:space="preserve"> Regenerative Innovation for Sustainability and Equity in Community Development.</w:t>
      </w:r>
      <w:r w:rsidR="001C551C" w:rsidRPr="00322006">
        <w:rPr>
          <w:rFonts w:asciiTheme="minorHAnsi" w:hAnsiTheme="minorHAnsi" w:cstheme="minorHAnsi"/>
          <w:b/>
          <w:shd w:val="clear" w:color="auto" w:fill="FFFFFF"/>
        </w:rPr>
        <w:t>”</w:t>
      </w:r>
      <w:r w:rsidR="00B07E00" w:rsidRPr="00322006">
        <w:rPr>
          <w:rFonts w:asciiTheme="minorHAnsi" w:hAnsiTheme="minorHAnsi" w:cstheme="minorHAnsi"/>
          <w:shd w:val="clear" w:color="auto" w:fill="FFFFFF"/>
        </w:rPr>
        <w:t xml:space="preserve"> </w:t>
      </w:r>
    </w:p>
    <w:p w:rsidR="005D44D5" w:rsidRPr="00322006" w:rsidRDefault="00F92D09" w:rsidP="005D44D5">
      <w:pPr>
        <w:pStyle w:val="NoSpacing"/>
        <w:ind w:left="1440"/>
        <w:rPr>
          <w:rFonts w:asciiTheme="minorHAnsi" w:hAnsiTheme="minorHAnsi" w:cstheme="minorHAnsi"/>
          <w:shd w:val="clear" w:color="auto" w:fill="FFFFFF"/>
        </w:rPr>
      </w:pPr>
      <w:r w:rsidRPr="00322006">
        <w:rPr>
          <w:rFonts w:asciiTheme="minorHAnsi" w:hAnsiTheme="minorHAnsi" w:cstheme="minorHAnsi"/>
          <w:shd w:val="clear" w:color="auto" w:fill="FFFFFF"/>
        </w:rPr>
        <w:t xml:space="preserve">PI: </w:t>
      </w:r>
      <w:r w:rsidR="00E47CD6" w:rsidRPr="00322006">
        <w:rPr>
          <w:rFonts w:asciiTheme="minorHAnsi" w:hAnsiTheme="minorHAnsi" w:cstheme="minorHAnsi"/>
          <w:shd w:val="clear" w:color="auto" w:fill="FFFFFF"/>
        </w:rPr>
        <w:t xml:space="preserve">Lina </w:t>
      </w:r>
      <w:r w:rsidRPr="00322006">
        <w:rPr>
          <w:rFonts w:asciiTheme="minorHAnsi" w:hAnsiTheme="minorHAnsi" w:cstheme="minorHAnsi"/>
          <w:shd w:val="clear" w:color="auto" w:fill="FFFFFF"/>
        </w:rPr>
        <w:t xml:space="preserve">Svedin, </w:t>
      </w:r>
      <w:r w:rsidR="00E47CD6" w:rsidRPr="00322006">
        <w:rPr>
          <w:rFonts w:asciiTheme="minorHAnsi" w:hAnsiTheme="minorHAnsi" w:cstheme="minorHAnsi"/>
          <w:shd w:val="clear" w:color="auto" w:fill="FFFFFF"/>
        </w:rPr>
        <w:t>Professor, Political Science</w:t>
      </w:r>
      <w:r w:rsidRPr="00322006">
        <w:rPr>
          <w:rFonts w:asciiTheme="minorHAnsi" w:hAnsiTheme="minorHAnsi" w:cstheme="minorHAnsi"/>
          <w:shd w:val="clear" w:color="auto" w:fill="FFFFFF"/>
        </w:rPr>
        <w:t>;</w:t>
      </w:r>
      <w:r w:rsidR="00B07E00" w:rsidRPr="00322006">
        <w:rPr>
          <w:rFonts w:asciiTheme="minorHAnsi" w:hAnsiTheme="minorHAnsi" w:cstheme="minorHAnsi"/>
          <w:shd w:val="clear" w:color="auto" w:fill="FFFFFF"/>
        </w:rPr>
        <w:t xml:space="preserve"> </w:t>
      </w:r>
      <w:r w:rsidRPr="00322006">
        <w:rPr>
          <w:rFonts w:asciiTheme="minorHAnsi" w:hAnsiTheme="minorHAnsi" w:cstheme="minorHAnsi"/>
          <w:shd w:val="clear" w:color="auto" w:fill="FFFFFF"/>
        </w:rPr>
        <w:t xml:space="preserve">Co-PIs: </w:t>
      </w:r>
      <w:r w:rsidR="00B07E00" w:rsidRPr="00322006">
        <w:rPr>
          <w:rFonts w:asciiTheme="minorHAnsi" w:hAnsiTheme="minorHAnsi" w:cstheme="minorHAnsi"/>
          <w:shd w:val="clear" w:color="auto" w:fill="FFFFFF"/>
        </w:rPr>
        <w:t xml:space="preserve">Tabitha Benney, Associate Professor, Political Science, University of Utah, Sarah Hinners, Associate Professor (Clinical), City and Metropolitan Planning, University of Utah Shannon Jones, Assistant Professor (Clinical), Nutrition &amp; Integrative Physiology, University of Utah Jennifer </w:t>
      </w:r>
      <w:proofErr w:type="spellStart"/>
      <w:r w:rsidR="00B07E00" w:rsidRPr="00322006">
        <w:rPr>
          <w:rFonts w:asciiTheme="minorHAnsi" w:hAnsiTheme="minorHAnsi" w:cstheme="minorHAnsi"/>
          <w:shd w:val="clear" w:color="auto" w:fill="FFFFFF"/>
        </w:rPr>
        <w:t>Weidhaas</w:t>
      </w:r>
      <w:proofErr w:type="spellEnd"/>
      <w:r w:rsidR="00B07E00" w:rsidRPr="00322006">
        <w:rPr>
          <w:rFonts w:asciiTheme="minorHAnsi" w:hAnsiTheme="minorHAnsi" w:cstheme="minorHAnsi"/>
          <w:shd w:val="clear" w:color="auto" w:fill="FFFFFF"/>
        </w:rPr>
        <w:t>, Associate Professor, Civil and Environmental Engineering, University of Utah</w:t>
      </w:r>
      <w:r w:rsidR="001C551C" w:rsidRPr="00322006">
        <w:rPr>
          <w:rFonts w:asciiTheme="minorHAnsi" w:hAnsiTheme="minorHAnsi" w:cstheme="minorHAnsi"/>
          <w:shd w:val="clear" w:color="auto" w:fill="FFFFFF"/>
        </w:rPr>
        <w:t>. The application</w:t>
      </w:r>
      <w:r w:rsidR="00B07E00" w:rsidRPr="00322006">
        <w:rPr>
          <w:rFonts w:asciiTheme="minorHAnsi" w:hAnsiTheme="minorHAnsi" w:cstheme="minorHAnsi"/>
          <w:shd w:val="clear" w:color="auto" w:fill="FFFFFF"/>
        </w:rPr>
        <w:t xml:space="preserve"> had a network of approx. 55 public, private and nonprofit sector leaders, community organizers, innovators, entrepreneurs, researchers, educators, and decision-makers engaged and supporting the first phase. </w:t>
      </w:r>
      <w:r w:rsidR="005D44D5" w:rsidRPr="00322006">
        <w:rPr>
          <w:rFonts w:asciiTheme="minorHAnsi" w:hAnsiTheme="minorHAnsi" w:cstheme="minorHAnsi"/>
          <w:shd w:val="clear" w:color="auto" w:fill="FFFFFF"/>
        </w:rPr>
        <w:t>Funding source: NSF Regional Innovation Engines Program, Tier 2 Engine, Directorate for Technology, Innovation and Partnerships, Division of Innovation and Technology Ecosystems.</w:t>
      </w:r>
      <w:r w:rsidR="00A67F25" w:rsidRPr="00322006">
        <w:rPr>
          <w:rStyle w:val="flagsdata"/>
          <w:rFonts w:asciiTheme="minorHAnsi" w:hAnsiTheme="minorHAnsi" w:cstheme="minorHAnsi"/>
        </w:rPr>
        <w:t xml:space="preserve"> Interdisciplinary</w:t>
      </w:r>
      <w:r w:rsidR="009A7C8C" w:rsidRPr="00322006">
        <w:rPr>
          <w:rStyle w:val="flagsdata"/>
          <w:rFonts w:asciiTheme="minorHAnsi" w:hAnsiTheme="minorHAnsi" w:cstheme="minorHAnsi"/>
          <w:shd w:val="clear" w:color="auto" w:fill="FFFFFF"/>
        </w:rPr>
        <w:t>;</w:t>
      </w:r>
      <w:r w:rsidR="00A67F25" w:rsidRPr="00322006">
        <w:rPr>
          <w:rStyle w:val="flagsdata"/>
          <w:rFonts w:asciiTheme="minorHAnsi" w:hAnsiTheme="minorHAnsi" w:cstheme="minorHAnsi"/>
          <w:shd w:val="clear" w:color="auto" w:fill="FFFFFF"/>
        </w:rPr>
        <w:t> </w:t>
      </w:r>
      <w:r w:rsidR="00A67F25" w:rsidRPr="00322006">
        <w:rPr>
          <w:rStyle w:val="flagsdata"/>
          <w:rFonts w:asciiTheme="minorHAnsi" w:hAnsiTheme="minorHAnsi" w:cstheme="minorHAnsi"/>
        </w:rPr>
        <w:t>Community Engagement</w:t>
      </w:r>
      <w:r w:rsidR="009A7C8C" w:rsidRPr="00322006">
        <w:rPr>
          <w:rStyle w:val="flagsdata"/>
          <w:rFonts w:asciiTheme="minorHAnsi" w:hAnsiTheme="minorHAnsi" w:cstheme="minorHAnsi"/>
          <w:shd w:val="clear" w:color="auto" w:fill="FFFFFF"/>
        </w:rPr>
        <w:t>;</w:t>
      </w:r>
      <w:r w:rsidR="00A67F25" w:rsidRPr="00322006">
        <w:rPr>
          <w:rStyle w:val="flagsdata"/>
          <w:rFonts w:asciiTheme="minorHAnsi" w:hAnsiTheme="minorHAnsi" w:cstheme="minorHAnsi"/>
          <w:shd w:val="clear" w:color="auto" w:fill="FFFFFF"/>
        </w:rPr>
        <w:t> Sustainability Research (Energy; Ecological &amp; Environmental Change; Food Systems; Built Environment &amp; Communities; Water).</w:t>
      </w:r>
    </w:p>
    <w:p w:rsidR="00F92D09" w:rsidRPr="00322006" w:rsidRDefault="00F92D09" w:rsidP="00F92D09">
      <w:pPr>
        <w:pStyle w:val="NoSpacing"/>
        <w:ind w:left="1440"/>
        <w:rPr>
          <w:rFonts w:asciiTheme="minorHAnsi" w:hAnsiTheme="minorHAnsi" w:cstheme="minorHAnsi"/>
          <w:shd w:val="clear" w:color="auto" w:fill="FFFFFF"/>
        </w:rPr>
      </w:pPr>
      <w:r w:rsidRPr="00322006">
        <w:rPr>
          <w:rFonts w:asciiTheme="minorHAnsi" w:hAnsiTheme="minorHAnsi" w:cstheme="minorHAnsi"/>
          <w:shd w:val="clear" w:color="auto" w:fill="FFFFFF"/>
        </w:rPr>
        <w:t xml:space="preserve">01/16/2023 - 06/30/2033. Total project </w:t>
      </w:r>
      <w:r w:rsidR="005D44D5" w:rsidRPr="00322006">
        <w:rPr>
          <w:rFonts w:asciiTheme="minorHAnsi" w:hAnsiTheme="minorHAnsi" w:cstheme="minorHAnsi"/>
          <w:shd w:val="clear" w:color="auto" w:fill="FFFFFF"/>
        </w:rPr>
        <w:t>budget</w:t>
      </w:r>
      <w:r w:rsidRPr="00322006">
        <w:rPr>
          <w:rFonts w:asciiTheme="minorHAnsi" w:hAnsiTheme="minorHAnsi" w:cstheme="minorHAnsi"/>
          <w:shd w:val="clear" w:color="auto" w:fill="FFFFFF"/>
        </w:rPr>
        <w:t xml:space="preserve">: </w:t>
      </w:r>
      <w:r w:rsidRPr="00322006">
        <w:rPr>
          <w:rFonts w:asciiTheme="minorHAnsi" w:hAnsiTheme="minorHAnsi" w:cstheme="minorHAnsi"/>
          <w:b/>
          <w:shd w:val="clear" w:color="auto" w:fill="FFFFFF"/>
        </w:rPr>
        <w:t>$160,000,000.</w:t>
      </w:r>
      <w:r w:rsidRPr="00322006">
        <w:rPr>
          <w:rFonts w:asciiTheme="minorHAnsi" w:hAnsiTheme="minorHAnsi" w:cstheme="minorHAnsi"/>
          <w:shd w:val="clear" w:color="auto" w:fill="FFFFFF"/>
        </w:rPr>
        <w:t xml:space="preserve"> Successful first round application, invited full proposal development. </w:t>
      </w:r>
      <w:r w:rsidRPr="00322006">
        <w:rPr>
          <w:rFonts w:asciiTheme="minorHAnsi" w:hAnsiTheme="minorHAnsi" w:cstheme="minorHAnsi"/>
          <w:b/>
          <w:shd w:val="clear" w:color="auto" w:fill="FFFFFF"/>
        </w:rPr>
        <w:t>Withdrawn</w:t>
      </w:r>
      <w:r w:rsidRPr="00322006">
        <w:rPr>
          <w:rFonts w:asciiTheme="minorHAnsi" w:hAnsiTheme="minorHAnsi" w:cstheme="minorHAnsi"/>
          <w:shd w:val="clear" w:color="auto" w:fill="FFFFFF"/>
        </w:rPr>
        <w:t xml:space="preserve">. </w:t>
      </w:r>
    </w:p>
    <w:p w:rsidR="001C551C" w:rsidRPr="00B07E00" w:rsidRDefault="00B07E00" w:rsidP="009A7C8C">
      <w:pPr>
        <w:pStyle w:val="NoSpacing"/>
        <w:ind w:left="1440"/>
        <w:rPr>
          <w:rFonts w:asciiTheme="minorHAnsi" w:hAnsiTheme="minorHAnsi" w:cstheme="minorHAnsi"/>
        </w:rPr>
      </w:pPr>
      <w:r w:rsidRPr="00322006">
        <w:rPr>
          <w:rFonts w:asciiTheme="minorHAnsi" w:hAnsiTheme="minorHAnsi" w:cstheme="minorHAnsi"/>
          <w:shd w:val="clear" w:color="auto" w:fill="FFFFFF"/>
        </w:rPr>
        <w:t xml:space="preserve">Comments: This proposal was developed May-June 2022. It was successfully as a Tier 2 grant in the first round of applications and the group, with me as PI, was invited to submit a full proposal by Jan. 2023. The University of Utah could only sponsor one full proposal, however, and chose to sponsor a </w:t>
      </w:r>
      <w:r w:rsidR="00F92D09" w:rsidRPr="00322006">
        <w:rPr>
          <w:rFonts w:asciiTheme="minorHAnsi" w:hAnsiTheme="minorHAnsi" w:cstheme="minorHAnsi"/>
          <w:shd w:val="clear" w:color="auto" w:fill="FFFFFF"/>
        </w:rPr>
        <w:t xml:space="preserve">different </w:t>
      </w:r>
      <w:r w:rsidRPr="00322006">
        <w:rPr>
          <w:rFonts w:asciiTheme="minorHAnsi" w:hAnsiTheme="minorHAnsi" w:cstheme="minorHAnsi"/>
          <w:shd w:val="clear" w:color="auto" w:fill="FFFFFF"/>
        </w:rPr>
        <w:t>proposal. Th</w:t>
      </w:r>
      <w:r w:rsidR="00F92D09" w:rsidRPr="00322006">
        <w:rPr>
          <w:rFonts w:asciiTheme="minorHAnsi" w:hAnsiTheme="minorHAnsi" w:cstheme="minorHAnsi"/>
          <w:shd w:val="clear" w:color="auto" w:fill="FFFFFF"/>
        </w:rPr>
        <w:t>is</w:t>
      </w:r>
      <w:r w:rsidRPr="00322006">
        <w:rPr>
          <w:rFonts w:asciiTheme="minorHAnsi" w:hAnsiTheme="minorHAnsi" w:cstheme="minorHAnsi"/>
          <w:shd w:val="clear" w:color="auto" w:fill="FFFFFF"/>
        </w:rPr>
        <w:t xml:space="preserve"> meant we had to withdraw our application or find an outside sponsor and move the funding outside the </w:t>
      </w:r>
      <w:r w:rsidR="001C551C" w:rsidRPr="00322006">
        <w:rPr>
          <w:rFonts w:asciiTheme="minorHAnsi" w:hAnsiTheme="minorHAnsi" w:cstheme="minorHAnsi"/>
          <w:shd w:val="clear" w:color="auto" w:fill="FFFFFF"/>
        </w:rPr>
        <w:t>University</w:t>
      </w:r>
      <w:r w:rsidRPr="00322006">
        <w:rPr>
          <w:rFonts w:asciiTheme="minorHAnsi" w:hAnsiTheme="minorHAnsi" w:cstheme="minorHAnsi"/>
          <w:shd w:val="clear" w:color="auto" w:fill="FFFFFF"/>
        </w:rPr>
        <w:t xml:space="preserve"> of Utah, which we ultimately declined to do.</w:t>
      </w:r>
      <w:r w:rsidRPr="00B07E00">
        <w:rPr>
          <w:rFonts w:asciiTheme="minorHAnsi" w:hAnsiTheme="minorHAnsi" w:cstheme="minorHAnsi"/>
          <w:color w:val="333333"/>
        </w:rPr>
        <w:br/>
      </w:r>
    </w:p>
    <w:p w:rsidR="00ED0F53" w:rsidRPr="002F36B9" w:rsidRDefault="00ED0F53" w:rsidP="00FD2C2C">
      <w:pPr>
        <w:pStyle w:val="NoSpacing"/>
        <w:ind w:left="1440" w:hanging="1440"/>
      </w:pPr>
      <w:r w:rsidRPr="002F36B9">
        <w:t>2019</w:t>
      </w:r>
      <w:r w:rsidRPr="002F36B9">
        <w:tab/>
      </w:r>
      <w:r w:rsidR="00FD2C2C" w:rsidRPr="00FF7029">
        <w:rPr>
          <w:b/>
        </w:rPr>
        <w:t>U</w:t>
      </w:r>
      <w:r w:rsidRPr="00FD2C2C">
        <w:rPr>
          <w:b/>
        </w:rPr>
        <w:t>tah Strategic Plan on Homelessness</w:t>
      </w:r>
      <w:r w:rsidRPr="002F36B9">
        <w:t>, Department of Workforce Services, State of Utah.</w:t>
      </w:r>
    </w:p>
    <w:p w:rsidR="00B61D65" w:rsidRDefault="00B61D65" w:rsidP="00ED0F53">
      <w:pPr>
        <w:pStyle w:val="NoSpacing"/>
        <w:ind w:left="1440"/>
        <w:rPr>
          <w:highlight w:val="green"/>
        </w:rPr>
      </w:pPr>
      <w:r>
        <w:rPr>
          <w:rFonts w:asciiTheme="minorHAnsi" w:hAnsiTheme="minorHAnsi" w:cstheme="minorHAnsi"/>
        </w:rPr>
        <w:t>04/15/2019-08/05/</w:t>
      </w:r>
      <w:r w:rsidR="002F36B9">
        <w:rPr>
          <w:rFonts w:asciiTheme="minorHAnsi" w:hAnsiTheme="minorHAnsi" w:cstheme="minorHAnsi"/>
        </w:rPr>
        <w:t>20</w:t>
      </w:r>
      <w:r>
        <w:rPr>
          <w:rFonts w:asciiTheme="minorHAnsi" w:hAnsiTheme="minorHAnsi" w:cstheme="minorHAnsi"/>
        </w:rPr>
        <w:t>19</w:t>
      </w:r>
      <w:r w:rsidRPr="00384D6C">
        <w:rPr>
          <w:rFonts w:asciiTheme="minorHAnsi" w:hAnsiTheme="minorHAnsi" w:cstheme="minorHAnsi"/>
        </w:rPr>
        <w:t xml:space="preserve">. Total project budget: </w:t>
      </w:r>
      <w:r w:rsidRPr="00FD2C2C">
        <w:rPr>
          <w:rFonts w:asciiTheme="minorHAnsi" w:hAnsiTheme="minorHAnsi" w:cstheme="minorHAnsi"/>
          <w:b/>
        </w:rPr>
        <w:t>$</w:t>
      </w:r>
      <w:r w:rsidR="002F36B9" w:rsidRPr="00FD2C2C">
        <w:rPr>
          <w:rFonts w:asciiTheme="minorHAnsi" w:hAnsiTheme="minorHAnsi" w:cstheme="minorHAnsi"/>
          <w:b/>
        </w:rPr>
        <w:t>29,608</w:t>
      </w:r>
      <w:r w:rsidRPr="00FD2C2C">
        <w:rPr>
          <w:rFonts w:cs="Calibri"/>
          <w:b/>
        </w:rPr>
        <w:t>. Funded</w:t>
      </w:r>
      <w:r>
        <w:rPr>
          <w:rFonts w:cs="Calibri"/>
        </w:rPr>
        <w:t>.</w:t>
      </w:r>
    </w:p>
    <w:p w:rsidR="00ED0F53" w:rsidRDefault="00ED0F53" w:rsidP="00ED0F53">
      <w:pPr>
        <w:pStyle w:val="NoSpacing"/>
        <w:ind w:left="1440"/>
      </w:pPr>
      <w:r w:rsidRPr="00FD2C2C">
        <w:rPr>
          <w:b/>
        </w:rPr>
        <w:t>Intergovernmental Personnel Act assignment</w:t>
      </w:r>
      <w:r w:rsidRPr="002F36B9">
        <w:t>, U.S. Air Force, Air University, School of Advanced Air and Space Studies,</w:t>
      </w:r>
    </w:p>
    <w:p w:rsidR="002F36B9" w:rsidRDefault="00A62783" w:rsidP="002F36B9">
      <w:pPr>
        <w:pStyle w:val="NoSpacing"/>
        <w:ind w:left="1440"/>
        <w:rPr>
          <w:highlight w:val="green"/>
        </w:rPr>
      </w:pPr>
      <w:r>
        <w:rPr>
          <w:rFonts w:asciiTheme="minorHAnsi" w:hAnsiTheme="minorHAnsi" w:cstheme="minorHAnsi"/>
        </w:rPr>
        <w:t>08/01/2019-07/31/2021</w:t>
      </w:r>
      <w:r w:rsidR="002F36B9" w:rsidRPr="00384D6C">
        <w:rPr>
          <w:rFonts w:asciiTheme="minorHAnsi" w:hAnsiTheme="minorHAnsi" w:cstheme="minorHAnsi"/>
        </w:rPr>
        <w:t xml:space="preserve">. Total project budget: </w:t>
      </w:r>
      <w:r>
        <w:rPr>
          <w:rFonts w:asciiTheme="minorHAnsi" w:hAnsiTheme="minorHAnsi" w:cstheme="minorHAnsi"/>
          <w:b/>
        </w:rPr>
        <w:t>$319,14</w:t>
      </w:r>
      <w:r w:rsidR="002F36B9" w:rsidRPr="00FD2C2C">
        <w:rPr>
          <w:rFonts w:asciiTheme="minorHAnsi" w:hAnsiTheme="minorHAnsi" w:cstheme="minorHAnsi"/>
          <w:b/>
        </w:rPr>
        <w:t>0</w:t>
      </w:r>
      <w:r w:rsidR="002F36B9" w:rsidRPr="00FD2C2C">
        <w:rPr>
          <w:rFonts w:cs="Calibri"/>
          <w:b/>
        </w:rPr>
        <w:t>. Funded</w:t>
      </w:r>
      <w:r w:rsidR="002F36B9">
        <w:rPr>
          <w:rFonts w:cs="Calibri"/>
        </w:rPr>
        <w:t>.</w:t>
      </w:r>
    </w:p>
    <w:p w:rsidR="00ED0F53" w:rsidRPr="00AC5425" w:rsidRDefault="00ED0F53" w:rsidP="00ED0F53">
      <w:pPr>
        <w:pStyle w:val="NoSpacing"/>
      </w:pPr>
    </w:p>
    <w:p w:rsidR="00D63744" w:rsidRPr="00AC5425" w:rsidRDefault="00C16C47" w:rsidP="00D63744">
      <w:pPr>
        <w:ind w:left="1440" w:hanging="1440"/>
        <w:rPr>
          <w:rFonts w:asciiTheme="minorHAnsi" w:hAnsiTheme="minorHAnsi" w:cstheme="minorHAnsi"/>
          <w:sz w:val="22"/>
          <w:szCs w:val="22"/>
        </w:rPr>
      </w:pPr>
      <w:r w:rsidRPr="00AC5425">
        <w:rPr>
          <w:rFonts w:asciiTheme="minorHAnsi" w:hAnsiTheme="minorHAnsi" w:cstheme="minorHAnsi"/>
          <w:sz w:val="22"/>
          <w:szCs w:val="22"/>
        </w:rPr>
        <w:t>2018</w:t>
      </w:r>
      <w:r w:rsidRPr="00AC5425">
        <w:rPr>
          <w:rFonts w:asciiTheme="minorHAnsi" w:hAnsiTheme="minorHAnsi" w:cstheme="minorHAnsi"/>
          <w:sz w:val="22"/>
          <w:szCs w:val="22"/>
        </w:rPr>
        <w:tab/>
      </w:r>
      <w:r w:rsidR="00D63744" w:rsidRPr="00AC5425">
        <w:rPr>
          <w:rFonts w:asciiTheme="minorHAnsi" w:hAnsiTheme="minorHAnsi" w:cstheme="minorHAnsi"/>
          <w:b/>
          <w:color w:val="000000"/>
          <w:sz w:val="22"/>
          <w:szCs w:val="22"/>
        </w:rPr>
        <w:t>Immigrants, Public Policy and Human Security- A South Korean and American Collabor</w:t>
      </w:r>
      <w:r w:rsidR="002C329F" w:rsidRPr="00AC5425">
        <w:rPr>
          <w:rFonts w:asciiTheme="minorHAnsi" w:hAnsiTheme="minorHAnsi" w:cstheme="minorHAnsi"/>
          <w:b/>
          <w:color w:val="000000"/>
          <w:sz w:val="22"/>
          <w:szCs w:val="22"/>
        </w:rPr>
        <w:t>ative Research Training Program</w:t>
      </w:r>
      <w:r w:rsidR="002C329F" w:rsidRPr="00AC5425">
        <w:rPr>
          <w:rFonts w:asciiTheme="minorHAnsi" w:hAnsiTheme="minorHAnsi" w:cstheme="minorHAnsi"/>
          <w:color w:val="000000"/>
          <w:sz w:val="22"/>
          <w:szCs w:val="22"/>
        </w:rPr>
        <w:t>,</w:t>
      </w:r>
      <w:r w:rsidR="00D63744" w:rsidRPr="00AC5425">
        <w:rPr>
          <w:rFonts w:asciiTheme="minorHAnsi" w:hAnsiTheme="minorHAnsi" w:cstheme="minorHAnsi"/>
          <w:color w:val="000000"/>
          <w:sz w:val="22"/>
          <w:szCs w:val="22"/>
        </w:rPr>
        <w:t xml:space="preserve"> Co-PIs: </w:t>
      </w:r>
      <w:r w:rsidR="00D63744" w:rsidRPr="00AC5425">
        <w:rPr>
          <w:rFonts w:asciiTheme="minorHAnsi" w:hAnsiTheme="minorHAnsi" w:cstheme="minorHAnsi"/>
          <w:sz w:val="22"/>
          <w:szCs w:val="22"/>
        </w:rPr>
        <w:t xml:space="preserve">Steve Ott, Lina Svedin, Caren Frost, Jesus Valero, Kim Korinek, TP Singh, Lisa </w:t>
      </w:r>
      <w:proofErr w:type="spellStart"/>
      <w:r w:rsidR="00D63744" w:rsidRPr="00AC5425">
        <w:rPr>
          <w:rFonts w:asciiTheme="minorHAnsi" w:hAnsiTheme="minorHAnsi" w:cstheme="minorHAnsi"/>
          <w:sz w:val="22"/>
          <w:szCs w:val="22"/>
        </w:rPr>
        <w:t>Gren</w:t>
      </w:r>
      <w:proofErr w:type="spellEnd"/>
      <w:r w:rsidR="00D63744" w:rsidRPr="00AC5425">
        <w:rPr>
          <w:rFonts w:asciiTheme="minorHAnsi" w:hAnsiTheme="minorHAnsi" w:cstheme="minorHAnsi"/>
          <w:sz w:val="22"/>
          <w:szCs w:val="22"/>
        </w:rPr>
        <w:t xml:space="preserve">, Eunbin Chung, Hyung Jun Park, Sook Jong Lee, Rosa Park, </w:t>
      </w:r>
      <w:proofErr w:type="spellStart"/>
      <w:r w:rsidR="00D63744" w:rsidRPr="00AC5425">
        <w:rPr>
          <w:rFonts w:asciiTheme="minorHAnsi" w:hAnsiTheme="minorHAnsi" w:cstheme="minorHAnsi"/>
          <w:sz w:val="22"/>
          <w:szCs w:val="22"/>
        </w:rPr>
        <w:t>Kyujin</w:t>
      </w:r>
      <w:proofErr w:type="spellEnd"/>
      <w:r w:rsidR="00D63744" w:rsidRPr="00AC5425">
        <w:rPr>
          <w:rFonts w:asciiTheme="minorHAnsi" w:hAnsiTheme="minorHAnsi" w:cstheme="minorHAnsi"/>
          <w:sz w:val="22"/>
          <w:szCs w:val="22"/>
        </w:rPr>
        <w:t xml:space="preserve"> Jung. Korea Foundation. Total project budget: </w:t>
      </w:r>
      <w:r w:rsidR="00D63744" w:rsidRPr="00AC5425">
        <w:rPr>
          <w:rFonts w:asciiTheme="minorHAnsi" w:hAnsiTheme="minorHAnsi" w:cstheme="minorHAnsi"/>
          <w:b/>
          <w:sz w:val="22"/>
          <w:szCs w:val="22"/>
        </w:rPr>
        <w:t>$420,000. Not funded</w:t>
      </w:r>
      <w:r w:rsidR="00D63744" w:rsidRPr="00AC5425">
        <w:rPr>
          <w:rFonts w:asciiTheme="minorHAnsi" w:hAnsiTheme="minorHAnsi" w:cstheme="minorHAnsi"/>
          <w:sz w:val="22"/>
          <w:szCs w:val="22"/>
        </w:rPr>
        <w:t>.</w:t>
      </w:r>
    </w:p>
    <w:p w:rsidR="00C16C47" w:rsidRDefault="00C16C47" w:rsidP="00D63744">
      <w:pPr>
        <w:pStyle w:val="NoSpacing"/>
        <w:ind w:left="1440"/>
        <w:rPr>
          <w:rFonts w:asciiTheme="minorHAnsi" w:hAnsiTheme="minorHAnsi" w:cstheme="minorHAnsi"/>
        </w:rPr>
      </w:pPr>
      <w:r w:rsidRPr="00FD2C2C">
        <w:rPr>
          <w:b/>
        </w:rPr>
        <w:t>Integrative Action for Resilience: Progress Through Community-Research Partnerships</w:t>
      </w:r>
      <w:r>
        <w:t xml:space="preserve">, PI: Svedin, Lina, Researcher - Letter of Interest, </w:t>
      </w:r>
      <w:r w:rsidRPr="00FB14A3">
        <w:rPr>
          <w:rFonts w:asciiTheme="minorHAnsi" w:hAnsiTheme="minorHAnsi" w:cstheme="minorHAnsi"/>
        </w:rPr>
        <w:t>Robert Wood Johnson Foundation</w:t>
      </w:r>
      <w:r>
        <w:rPr>
          <w:rFonts w:asciiTheme="minorHAnsi" w:hAnsiTheme="minorHAnsi" w:cstheme="minorHAnsi"/>
        </w:rPr>
        <w:t>.</w:t>
      </w:r>
      <w:r w:rsidR="002C329F">
        <w:rPr>
          <w:rFonts w:asciiTheme="minorHAnsi" w:hAnsiTheme="minorHAnsi" w:cstheme="minorHAnsi"/>
        </w:rPr>
        <w:t xml:space="preserve"> </w:t>
      </w:r>
      <w:r w:rsidR="002C329F" w:rsidRPr="00FD2C2C">
        <w:rPr>
          <w:rFonts w:asciiTheme="minorHAnsi" w:hAnsiTheme="minorHAnsi" w:cstheme="minorHAnsi"/>
          <w:b/>
        </w:rPr>
        <w:t>Not supported</w:t>
      </w:r>
      <w:r w:rsidR="002C329F">
        <w:rPr>
          <w:rFonts w:asciiTheme="minorHAnsi" w:hAnsiTheme="minorHAnsi" w:cstheme="minorHAnsi"/>
        </w:rPr>
        <w:t>.</w:t>
      </w:r>
    </w:p>
    <w:p w:rsidR="00C16C47" w:rsidRDefault="00C16C47" w:rsidP="00826D93">
      <w:pPr>
        <w:pStyle w:val="NoSpacing"/>
        <w:ind w:left="1440" w:hanging="1440"/>
        <w:rPr>
          <w:rFonts w:asciiTheme="minorHAnsi" w:hAnsiTheme="minorHAnsi" w:cstheme="minorHAnsi"/>
        </w:rPr>
      </w:pPr>
    </w:p>
    <w:p w:rsidR="00826D93" w:rsidRPr="00384D6C" w:rsidRDefault="00436121" w:rsidP="00826D93">
      <w:pPr>
        <w:pStyle w:val="NoSpacing"/>
        <w:ind w:left="1440" w:hanging="1440"/>
        <w:rPr>
          <w:rFonts w:asciiTheme="minorHAnsi" w:hAnsiTheme="minorHAnsi" w:cstheme="minorHAnsi"/>
        </w:rPr>
      </w:pPr>
      <w:r w:rsidRPr="006319F6">
        <w:rPr>
          <w:rFonts w:asciiTheme="minorHAnsi" w:hAnsiTheme="minorHAnsi" w:cstheme="minorHAnsi"/>
        </w:rPr>
        <w:t>2017</w:t>
      </w:r>
      <w:r w:rsidRPr="006319F6">
        <w:rPr>
          <w:rFonts w:asciiTheme="minorHAnsi" w:hAnsiTheme="minorHAnsi" w:cstheme="minorHAnsi"/>
        </w:rPr>
        <w:tab/>
      </w:r>
      <w:r w:rsidR="00826D93" w:rsidRPr="00FD2C2C">
        <w:rPr>
          <w:b/>
        </w:rPr>
        <w:t>Mekong Region Development Research Group, Phase II</w:t>
      </w:r>
      <w:r w:rsidR="00826D93">
        <w:rPr>
          <w:rFonts w:asciiTheme="minorHAnsi" w:hAnsiTheme="minorHAnsi" w:cstheme="minorHAnsi"/>
        </w:rPr>
        <w:t xml:space="preserve">. </w:t>
      </w:r>
      <w:r w:rsidR="00DE5B02">
        <w:rPr>
          <w:rFonts w:asciiTheme="minorHAnsi" w:hAnsiTheme="minorHAnsi" w:cstheme="minorHAnsi"/>
        </w:rPr>
        <w:t>PI: Korinek, Kim</w:t>
      </w:r>
      <w:r w:rsidR="00DE5B02" w:rsidRPr="00384D6C">
        <w:rPr>
          <w:rFonts w:asciiTheme="minorHAnsi" w:hAnsiTheme="minorHAnsi" w:cstheme="minorHAnsi"/>
        </w:rPr>
        <w:t xml:space="preserve">. Co-I(s): </w:t>
      </w:r>
      <w:r w:rsidR="00A83EEB" w:rsidRPr="00384D6C">
        <w:rPr>
          <w:rFonts w:asciiTheme="minorHAnsi" w:hAnsiTheme="minorHAnsi" w:cstheme="minorHAnsi"/>
        </w:rPr>
        <w:t xml:space="preserve">Garner, Bryce W.; </w:t>
      </w:r>
      <w:proofErr w:type="spellStart"/>
      <w:r w:rsidR="00A83EEB" w:rsidRPr="00384D6C">
        <w:rPr>
          <w:rFonts w:asciiTheme="minorHAnsi" w:hAnsiTheme="minorHAnsi" w:cstheme="minorHAnsi"/>
        </w:rPr>
        <w:t>Theiss</w:t>
      </w:r>
      <w:proofErr w:type="spellEnd"/>
      <w:r w:rsidR="00A83EEB" w:rsidRPr="00384D6C">
        <w:rPr>
          <w:rFonts w:asciiTheme="minorHAnsi" w:hAnsiTheme="minorHAnsi" w:cstheme="minorHAnsi"/>
        </w:rPr>
        <w:t xml:space="preserve">, Janet M.; </w:t>
      </w:r>
      <w:proofErr w:type="spellStart"/>
      <w:r w:rsidR="00A83EEB" w:rsidRPr="00384D6C">
        <w:rPr>
          <w:rFonts w:asciiTheme="minorHAnsi" w:hAnsiTheme="minorHAnsi" w:cstheme="minorHAnsi"/>
        </w:rPr>
        <w:t>Kamimura</w:t>
      </w:r>
      <w:proofErr w:type="spellEnd"/>
      <w:r w:rsidR="00A83EEB" w:rsidRPr="00384D6C">
        <w:rPr>
          <w:rFonts w:asciiTheme="minorHAnsi" w:hAnsiTheme="minorHAnsi" w:cstheme="minorHAnsi"/>
        </w:rPr>
        <w:t xml:space="preserve">, Akiko; Vogel-Fergusson, Mary Beth; Hickman, John; Curran Sarah; Zimmer, Zachary; </w:t>
      </w:r>
      <w:proofErr w:type="spellStart"/>
      <w:r w:rsidR="00A83EEB" w:rsidRPr="00384D6C">
        <w:rPr>
          <w:rFonts w:asciiTheme="minorHAnsi" w:hAnsiTheme="minorHAnsi" w:cstheme="minorHAnsi"/>
        </w:rPr>
        <w:t>Vanlan</w:t>
      </w:r>
      <w:proofErr w:type="spellEnd"/>
      <w:r w:rsidR="00340897" w:rsidRPr="00384D6C">
        <w:rPr>
          <w:rFonts w:asciiTheme="minorHAnsi" w:hAnsiTheme="minorHAnsi" w:cstheme="minorHAnsi"/>
        </w:rPr>
        <w:t xml:space="preserve">, </w:t>
      </w:r>
      <w:r w:rsidR="005313A0" w:rsidRPr="00384D6C">
        <w:rPr>
          <w:rFonts w:asciiTheme="minorHAnsi" w:hAnsiTheme="minorHAnsi" w:cstheme="minorHAnsi"/>
        </w:rPr>
        <w:t>Mark</w:t>
      </w:r>
      <w:r w:rsidR="00A83EEB" w:rsidRPr="00384D6C">
        <w:rPr>
          <w:rFonts w:asciiTheme="minorHAnsi" w:hAnsiTheme="minorHAnsi" w:cstheme="minorHAnsi"/>
        </w:rPr>
        <w:t xml:space="preserve">; Svedin, Lina. </w:t>
      </w:r>
      <w:r w:rsidR="00826D93" w:rsidRPr="00384D6C">
        <w:rPr>
          <w:rFonts w:asciiTheme="minorHAnsi" w:hAnsiTheme="minorHAnsi" w:cstheme="minorHAnsi"/>
        </w:rPr>
        <w:t>Henry Luce Foundation, 01/01</w:t>
      </w:r>
      <w:r w:rsidR="00B61D65">
        <w:rPr>
          <w:rFonts w:asciiTheme="minorHAnsi" w:hAnsiTheme="minorHAnsi" w:cstheme="minorHAnsi"/>
        </w:rPr>
        <w:t>/</w:t>
      </w:r>
      <w:r w:rsidR="00826D93" w:rsidRPr="00384D6C">
        <w:rPr>
          <w:rFonts w:asciiTheme="minorHAnsi" w:hAnsiTheme="minorHAnsi" w:cstheme="minorHAnsi"/>
        </w:rPr>
        <w:t xml:space="preserve">2018-12/31/2022. Total project budget: </w:t>
      </w:r>
      <w:r w:rsidR="00826D93" w:rsidRPr="00FD2C2C">
        <w:rPr>
          <w:rFonts w:asciiTheme="minorHAnsi" w:hAnsiTheme="minorHAnsi" w:cstheme="minorHAnsi"/>
          <w:b/>
        </w:rPr>
        <w:t>$</w:t>
      </w:r>
      <w:r w:rsidR="008377DE" w:rsidRPr="00FD2C2C">
        <w:rPr>
          <w:rFonts w:cs="Calibri"/>
          <w:b/>
        </w:rPr>
        <w:t>465,000.</w:t>
      </w:r>
      <w:r w:rsidR="002C329F" w:rsidRPr="00FD2C2C">
        <w:rPr>
          <w:rFonts w:cs="Calibri"/>
          <w:b/>
        </w:rPr>
        <w:t xml:space="preserve"> Funded</w:t>
      </w:r>
      <w:r w:rsidR="002C329F">
        <w:rPr>
          <w:rFonts w:cs="Calibri"/>
        </w:rPr>
        <w:t>.</w:t>
      </w:r>
    </w:p>
    <w:p w:rsidR="00826D93" w:rsidRDefault="00826D93" w:rsidP="00826D93">
      <w:pPr>
        <w:pStyle w:val="a"/>
        <w:spacing w:line="240" w:lineRule="exact"/>
        <w:ind w:left="1440"/>
        <w:rPr>
          <w:rFonts w:asciiTheme="minorHAnsi" w:hAnsiTheme="minorHAnsi" w:cstheme="minorHAnsi"/>
          <w:sz w:val="22"/>
          <w:szCs w:val="22"/>
        </w:rPr>
      </w:pPr>
      <w:r w:rsidRPr="00FD2C2C">
        <w:rPr>
          <w:rFonts w:asciiTheme="minorHAnsi" w:hAnsiTheme="minorHAnsi" w:cstheme="minorHAnsi"/>
          <w:b/>
          <w:sz w:val="22"/>
          <w:szCs w:val="22"/>
        </w:rPr>
        <w:t>Researching Immigrants, Public Policy and Human Security - A US and South Korean Collaborative Training Program</w:t>
      </w:r>
      <w:r w:rsidRPr="00384D6C">
        <w:rPr>
          <w:rFonts w:asciiTheme="minorHAnsi" w:hAnsiTheme="minorHAnsi" w:cstheme="minorHAnsi"/>
          <w:sz w:val="22"/>
          <w:szCs w:val="22"/>
        </w:rPr>
        <w:t xml:space="preserve">. Co-PI(s) Ott, J. Steven; Valero, Jesus; Jung, </w:t>
      </w:r>
      <w:proofErr w:type="spellStart"/>
      <w:r w:rsidRPr="00384D6C">
        <w:rPr>
          <w:rFonts w:asciiTheme="minorHAnsi" w:hAnsiTheme="minorHAnsi" w:cstheme="minorHAnsi"/>
          <w:sz w:val="22"/>
          <w:szCs w:val="22"/>
        </w:rPr>
        <w:t>Kyujin</w:t>
      </w:r>
      <w:proofErr w:type="spellEnd"/>
      <w:r w:rsidRPr="00384D6C">
        <w:rPr>
          <w:rFonts w:asciiTheme="minorHAnsi" w:hAnsiTheme="minorHAnsi" w:cstheme="minorHAnsi"/>
          <w:sz w:val="22"/>
          <w:szCs w:val="22"/>
        </w:rPr>
        <w:t>. Co-</w:t>
      </w:r>
      <w:r w:rsidRPr="00384D6C">
        <w:rPr>
          <w:rFonts w:asciiTheme="minorHAnsi" w:hAnsiTheme="minorHAnsi" w:cstheme="minorHAnsi"/>
          <w:sz w:val="22"/>
          <w:szCs w:val="22"/>
        </w:rPr>
        <w:lastRenderedPageBreak/>
        <w:t xml:space="preserve">I(s): Chung, </w:t>
      </w:r>
      <w:proofErr w:type="spellStart"/>
      <w:r w:rsidRPr="00384D6C">
        <w:rPr>
          <w:rFonts w:asciiTheme="minorHAnsi" w:hAnsiTheme="minorHAnsi" w:cstheme="minorHAnsi"/>
          <w:sz w:val="22"/>
          <w:szCs w:val="22"/>
        </w:rPr>
        <w:t>Eun</w:t>
      </w:r>
      <w:proofErr w:type="spellEnd"/>
      <w:r w:rsidRPr="00384D6C">
        <w:rPr>
          <w:rFonts w:asciiTheme="minorHAnsi" w:hAnsiTheme="minorHAnsi" w:cstheme="minorHAnsi"/>
          <w:sz w:val="22"/>
          <w:szCs w:val="22"/>
        </w:rPr>
        <w:t xml:space="preserve"> Bin; </w:t>
      </w:r>
      <w:proofErr w:type="spellStart"/>
      <w:r w:rsidRPr="00384D6C">
        <w:rPr>
          <w:rFonts w:asciiTheme="minorHAnsi" w:hAnsiTheme="minorHAnsi" w:cstheme="minorHAnsi"/>
          <w:sz w:val="22"/>
          <w:szCs w:val="22"/>
        </w:rPr>
        <w:t>Kam</w:t>
      </w:r>
      <w:r w:rsidR="00A83EEB" w:rsidRPr="00384D6C">
        <w:rPr>
          <w:rFonts w:asciiTheme="minorHAnsi" w:hAnsiTheme="minorHAnsi" w:cstheme="minorHAnsi"/>
          <w:sz w:val="22"/>
          <w:szCs w:val="22"/>
        </w:rPr>
        <w:t>i</w:t>
      </w:r>
      <w:r w:rsidRPr="00384D6C">
        <w:rPr>
          <w:rFonts w:asciiTheme="minorHAnsi" w:hAnsiTheme="minorHAnsi" w:cstheme="minorHAnsi"/>
          <w:sz w:val="22"/>
          <w:szCs w:val="22"/>
        </w:rPr>
        <w:t>mura</w:t>
      </w:r>
      <w:proofErr w:type="spellEnd"/>
      <w:r w:rsidRPr="00384D6C">
        <w:rPr>
          <w:rFonts w:asciiTheme="minorHAnsi" w:hAnsiTheme="minorHAnsi" w:cstheme="minorHAnsi"/>
          <w:sz w:val="22"/>
          <w:szCs w:val="22"/>
        </w:rPr>
        <w:t xml:space="preserve">, Akiko; </w:t>
      </w:r>
      <w:r w:rsidRPr="00384D6C">
        <w:rPr>
          <w:rFonts w:ascii="Calibri" w:hAnsi="Calibri" w:cs="Calibri"/>
          <w:sz w:val="22"/>
          <w:szCs w:val="22"/>
        </w:rPr>
        <w:t xml:space="preserve">Korinek, Kim; Svedin, Lina. </w:t>
      </w:r>
      <w:r w:rsidRPr="00384D6C">
        <w:rPr>
          <w:rFonts w:asciiTheme="minorHAnsi" w:hAnsiTheme="minorHAnsi" w:cstheme="minorHAnsi"/>
          <w:sz w:val="22"/>
          <w:szCs w:val="22"/>
        </w:rPr>
        <w:t xml:space="preserve">Korea Foundation, 03/01/2018-09/30/2019. Total project budget: </w:t>
      </w:r>
      <w:r w:rsidRPr="00FD2C2C">
        <w:rPr>
          <w:rFonts w:asciiTheme="minorHAnsi" w:hAnsiTheme="minorHAnsi" w:cstheme="minorHAnsi"/>
          <w:b/>
          <w:sz w:val="22"/>
          <w:szCs w:val="22"/>
        </w:rPr>
        <w:t>$70,000.</w:t>
      </w:r>
      <w:r w:rsidR="002C329F" w:rsidRPr="00FD2C2C">
        <w:rPr>
          <w:rFonts w:asciiTheme="minorHAnsi" w:hAnsiTheme="minorHAnsi" w:cstheme="minorHAnsi"/>
          <w:b/>
          <w:sz w:val="22"/>
          <w:szCs w:val="22"/>
        </w:rPr>
        <w:t xml:space="preserve"> Funded</w:t>
      </w:r>
      <w:r w:rsidR="002C329F">
        <w:rPr>
          <w:rFonts w:asciiTheme="minorHAnsi" w:hAnsiTheme="minorHAnsi" w:cstheme="minorHAnsi"/>
          <w:sz w:val="22"/>
          <w:szCs w:val="22"/>
        </w:rPr>
        <w:t>.</w:t>
      </w:r>
    </w:p>
    <w:p w:rsidR="006319F6" w:rsidRPr="006319F6" w:rsidRDefault="006319F6" w:rsidP="00826D93">
      <w:pPr>
        <w:ind w:left="1440"/>
        <w:rPr>
          <w:rFonts w:asciiTheme="minorHAnsi" w:hAnsiTheme="minorHAnsi" w:cstheme="minorHAnsi"/>
          <w:sz w:val="22"/>
          <w:szCs w:val="22"/>
        </w:rPr>
      </w:pPr>
      <w:r w:rsidRPr="00FD2C2C">
        <w:rPr>
          <w:rFonts w:asciiTheme="minorHAnsi" w:hAnsiTheme="minorHAnsi" w:cstheme="minorHAnsi"/>
          <w:b/>
          <w:sz w:val="22"/>
          <w:szCs w:val="22"/>
        </w:rPr>
        <w:t>Prevention through Education &amp; Collaboration Core (PTECC)</w:t>
      </w:r>
      <w:r w:rsidRPr="004B3C86">
        <w:rPr>
          <w:rFonts w:asciiTheme="minorHAnsi" w:hAnsiTheme="minorHAnsi" w:cstheme="minorHAnsi"/>
          <w:sz w:val="22"/>
          <w:szCs w:val="22"/>
        </w:rPr>
        <w:t xml:space="preserve">. Core Lead: Laskey, </w:t>
      </w:r>
      <w:r w:rsidR="003B00F1">
        <w:rPr>
          <w:rFonts w:asciiTheme="minorHAnsi" w:hAnsiTheme="minorHAnsi" w:cstheme="minorHAnsi"/>
          <w:sz w:val="22"/>
          <w:szCs w:val="22"/>
        </w:rPr>
        <w:t>Antoinette.</w:t>
      </w:r>
      <w:r w:rsidRPr="004B3C86">
        <w:rPr>
          <w:rFonts w:asciiTheme="minorHAnsi" w:hAnsiTheme="minorHAnsi" w:cstheme="minorHAnsi"/>
          <w:sz w:val="22"/>
          <w:szCs w:val="22"/>
        </w:rPr>
        <w:t xml:space="preserve"> </w:t>
      </w:r>
      <w:r w:rsidR="00027D56" w:rsidRPr="004B3C86">
        <w:rPr>
          <w:rFonts w:asciiTheme="minorHAnsi" w:hAnsiTheme="minorHAnsi" w:cstheme="minorHAnsi"/>
          <w:sz w:val="22"/>
          <w:szCs w:val="22"/>
        </w:rPr>
        <w:t xml:space="preserve">Core </w:t>
      </w:r>
      <w:r w:rsidRPr="004B3C86">
        <w:rPr>
          <w:rFonts w:asciiTheme="minorHAnsi" w:hAnsiTheme="minorHAnsi" w:cstheme="minorHAnsi"/>
          <w:sz w:val="22"/>
          <w:szCs w:val="22"/>
        </w:rPr>
        <w:t xml:space="preserve">Co-I(s): </w:t>
      </w:r>
      <w:proofErr w:type="spellStart"/>
      <w:r w:rsidRPr="004B3C86">
        <w:rPr>
          <w:rFonts w:asciiTheme="minorHAnsi" w:hAnsiTheme="minorHAnsi" w:cstheme="minorHAnsi"/>
          <w:sz w:val="22"/>
          <w:szCs w:val="22"/>
        </w:rPr>
        <w:t>Holsti</w:t>
      </w:r>
      <w:proofErr w:type="spellEnd"/>
      <w:r w:rsidRPr="004B3C86">
        <w:rPr>
          <w:rFonts w:asciiTheme="minorHAnsi" w:hAnsiTheme="minorHAnsi" w:cstheme="minorHAnsi"/>
          <w:sz w:val="22"/>
          <w:szCs w:val="22"/>
        </w:rPr>
        <w:t xml:space="preserve">, </w:t>
      </w:r>
      <w:proofErr w:type="spellStart"/>
      <w:r w:rsidRPr="004B3C86">
        <w:rPr>
          <w:rFonts w:asciiTheme="minorHAnsi" w:hAnsiTheme="minorHAnsi" w:cstheme="minorHAnsi"/>
          <w:sz w:val="22"/>
          <w:szCs w:val="22"/>
        </w:rPr>
        <w:t>Maija</w:t>
      </w:r>
      <w:proofErr w:type="spellEnd"/>
      <w:r w:rsidRPr="004B3C86">
        <w:rPr>
          <w:rFonts w:asciiTheme="minorHAnsi" w:hAnsiTheme="minorHAnsi" w:cstheme="minorHAnsi"/>
          <w:sz w:val="22"/>
          <w:szCs w:val="22"/>
        </w:rPr>
        <w:t>; Svedin, Lina.</w:t>
      </w:r>
      <w:r w:rsidR="000746A6" w:rsidRPr="004B3C86">
        <w:rPr>
          <w:rFonts w:asciiTheme="minorHAnsi" w:hAnsiTheme="minorHAnsi" w:cstheme="minorHAnsi"/>
          <w:sz w:val="22"/>
          <w:szCs w:val="22"/>
        </w:rPr>
        <w:t xml:space="preserve"> This Core grant application is part of </w:t>
      </w:r>
      <w:r w:rsidR="004B3C86" w:rsidRPr="004B3C86">
        <w:rPr>
          <w:rFonts w:asciiTheme="minorHAnsi" w:hAnsiTheme="minorHAnsi" w:cstheme="minorHAnsi"/>
          <w:sz w:val="22"/>
          <w:szCs w:val="22"/>
        </w:rPr>
        <w:t>Center for Interdisciplinary Research in Child Abuse and Neglect (CIRCAN) a</w:t>
      </w:r>
      <w:r w:rsidR="000746A6" w:rsidRPr="004B3C86">
        <w:rPr>
          <w:rFonts w:asciiTheme="minorHAnsi" w:hAnsiTheme="minorHAnsi" w:cstheme="minorHAnsi"/>
          <w:sz w:val="22"/>
          <w:szCs w:val="22"/>
        </w:rPr>
        <w:t xml:space="preserve"> P50 Center</w:t>
      </w:r>
      <w:r w:rsidR="006664B1" w:rsidRPr="004B3C86">
        <w:rPr>
          <w:rFonts w:asciiTheme="minorHAnsi" w:hAnsiTheme="minorHAnsi" w:cstheme="minorHAnsi"/>
          <w:sz w:val="22"/>
          <w:szCs w:val="22"/>
        </w:rPr>
        <w:t xml:space="preserve"> of Excellence</w:t>
      </w:r>
      <w:r w:rsidR="000746A6" w:rsidRPr="004B3C86">
        <w:rPr>
          <w:rFonts w:asciiTheme="minorHAnsi" w:hAnsiTheme="minorHAnsi" w:cstheme="minorHAnsi"/>
          <w:sz w:val="22"/>
          <w:szCs w:val="22"/>
        </w:rPr>
        <w:t xml:space="preserve"> </w:t>
      </w:r>
      <w:r w:rsidR="006664B1" w:rsidRPr="004B3C86">
        <w:rPr>
          <w:rFonts w:asciiTheme="minorHAnsi" w:hAnsiTheme="minorHAnsi" w:cstheme="minorHAnsi"/>
          <w:sz w:val="22"/>
          <w:szCs w:val="22"/>
        </w:rPr>
        <w:t>g</w:t>
      </w:r>
      <w:r w:rsidR="000746A6" w:rsidRPr="004B3C86">
        <w:rPr>
          <w:rFonts w:asciiTheme="minorHAnsi" w:hAnsiTheme="minorHAnsi" w:cstheme="minorHAnsi"/>
          <w:sz w:val="22"/>
          <w:szCs w:val="22"/>
        </w:rPr>
        <w:t>rant application to the NIH PI: Campbell, Kristine.</w:t>
      </w:r>
      <w:r w:rsidR="003F5336" w:rsidRPr="004B3C86">
        <w:rPr>
          <w:rFonts w:asciiTheme="minorHAnsi" w:hAnsiTheme="minorHAnsi" w:cstheme="minorHAnsi"/>
          <w:sz w:val="22"/>
          <w:szCs w:val="22"/>
        </w:rPr>
        <w:t xml:space="preserve"> </w:t>
      </w:r>
      <w:r w:rsidR="004B3C86" w:rsidRPr="004B3C86">
        <w:rPr>
          <w:rFonts w:asciiTheme="minorHAnsi" w:hAnsiTheme="minorHAnsi" w:cstheme="minorHAnsi"/>
          <w:sz w:val="22"/>
          <w:szCs w:val="22"/>
        </w:rPr>
        <w:t xml:space="preserve">NIH, </w:t>
      </w:r>
      <w:r w:rsidR="004B3C86" w:rsidRPr="004B3C86">
        <w:rPr>
          <w:rFonts w:ascii="Calibri" w:hAnsi="Calibri" w:cs="Calibri"/>
          <w:sz w:val="22"/>
          <w:szCs w:val="22"/>
        </w:rPr>
        <w:t>07/01/2018-06/30</w:t>
      </w:r>
      <w:r w:rsidR="00027D56" w:rsidRPr="004B3C86">
        <w:rPr>
          <w:rFonts w:ascii="Calibri" w:hAnsi="Calibri" w:cs="Calibri"/>
          <w:sz w:val="22"/>
          <w:szCs w:val="22"/>
        </w:rPr>
        <w:t xml:space="preserve">/2023. </w:t>
      </w:r>
      <w:r w:rsidR="003F5336" w:rsidRPr="004B3C86">
        <w:rPr>
          <w:rFonts w:ascii="Calibri" w:hAnsi="Calibri" w:cs="Calibri"/>
          <w:sz w:val="22"/>
          <w:szCs w:val="22"/>
        </w:rPr>
        <w:t>Total budget req</w:t>
      </w:r>
      <w:r w:rsidR="004B3C86" w:rsidRPr="004B3C86">
        <w:rPr>
          <w:rFonts w:ascii="Calibri" w:hAnsi="Calibri" w:cs="Calibri"/>
          <w:sz w:val="22"/>
          <w:szCs w:val="22"/>
        </w:rPr>
        <w:t xml:space="preserve">uested for </w:t>
      </w:r>
      <w:r w:rsidR="004B3C86">
        <w:rPr>
          <w:rFonts w:ascii="Calibri" w:hAnsi="Calibri" w:cs="Calibri"/>
          <w:sz w:val="22"/>
          <w:szCs w:val="22"/>
        </w:rPr>
        <w:t xml:space="preserve">the </w:t>
      </w:r>
      <w:r w:rsidR="004B3C86" w:rsidRPr="004B3C86">
        <w:rPr>
          <w:rFonts w:ascii="Calibri" w:hAnsi="Calibri" w:cs="Calibri"/>
          <w:sz w:val="22"/>
          <w:szCs w:val="22"/>
        </w:rPr>
        <w:t xml:space="preserve">Center of Excellence: </w:t>
      </w:r>
      <w:r w:rsidR="004B3C86" w:rsidRPr="00FD2C2C">
        <w:rPr>
          <w:rFonts w:ascii="Calibri" w:hAnsi="Calibri" w:cs="Calibri"/>
          <w:b/>
          <w:sz w:val="22"/>
          <w:szCs w:val="22"/>
        </w:rPr>
        <w:t>$7,666,378</w:t>
      </w:r>
      <w:r w:rsidR="00FD2C2C">
        <w:rPr>
          <w:rFonts w:ascii="Calibri" w:hAnsi="Calibri" w:cs="Calibri"/>
          <w:b/>
          <w:sz w:val="22"/>
          <w:szCs w:val="22"/>
        </w:rPr>
        <w:t>. N</w:t>
      </w:r>
      <w:r w:rsidR="00FD2C2C" w:rsidRPr="00FD2C2C">
        <w:rPr>
          <w:rFonts w:ascii="Calibri" w:hAnsi="Calibri" w:cs="Calibri"/>
          <w:b/>
          <w:sz w:val="22"/>
          <w:szCs w:val="22"/>
        </w:rPr>
        <w:t>ot funded</w:t>
      </w:r>
      <w:r w:rsidR="004B3C86">
        <w:rPr>
          <w:rFonts w:ascii="Calibri" w:hAnsi="Calibri" w:cs="Calibri"/>
          <w:sz w:val="22"/>
          <w:szCs w:val="22"/>
        </w:rPr>
        <w:t>.</w:t>
      </w:r>
    </w:p>
    <w:p w:rsidR="00D43C69" w:rsidRPr="00FB14A3" w:rsidRDefault="00C111B0" w:rsidP="00C111B0">
      <w:pPr>
        <w:pStyle w:val="NoSpacing"/>
        <w:ind w:left="1440"/>
        <w:rPr>
          <w:rFonts w:asciiTheme="minorHAnsi" w:hAnsiTheme="minorHAnsi" w:cstheme="minorHAnsi"/>
        </w:rPr>
      </w:pPr>
      <w:r w:rsidRPr="00FD2C2C">
        <w:rPr>
          <w:rFonts w:asciiTheme="minorHAnsi" w:hAnsiTheme="minorHAnsi" w:cstheme="minorHAnsi"/>
          <w:b/>
        </w:rPr>
        <w:t>Breaking Social Isolation and Promoting Community Connectedness for Families with Pre-K Children in South Memphis</w:t>
      </w:r>
      <w:r w:rsidRPr="00FB14A3">
        <w:rPr>
          <w:rFonts w:asciiTheme="minorHAnsi" w:hAnsiTheme="minorHAnsi" w:cstheme="minorHAnsi"/>
        </w:rPr>
        <w:t>. PI: Svedin, Lina</w:t>
      </w:r>
      <w:r w:rsidR="00331BBB">
        <w:rPr>
          <w:rFonts w:asciiTheme="minorHAnsi" w:hAnsiTheme="minorHAnsi" w:cstheme="minorHAnsi"/>
        </w:rPr>
        <w:t>.</w:t>
      </w:r>
      <w:r w:rsidRPr="00FB14A3">
        <w:rPr>
          <w:rFonts w:asciiTheme="minorHAnsi" w:hAnsiTheme="minorHAnsi" w:cstheme="minorHAnsi"/>
        </w:rPr>
        <w:t xml:space="preserve"> Co-PI: Ruprecht, Karen. </w:t>
      </w:r>
      <w:r w:rsidR="00D43C69" w:rsidRPr="00FB14A3">
        <w:rPr>
          <w:rFonts w:asciiTheme="minorHAnsi" w:hAnsiTheme="minorHAnsi" w:cstheme="minorHAnsi"/>
        </w:rPr>
        <w:t>Developing Solutions for Social Isolation in the United States: Learning From the World 2017, Robert Wood Johnson Foundation, 08/01/2018 - 07/31/2021</w:t>
      </w:r>
      <w:r w:rsidRPr="00FB14A3">
        <w:rPr>
          <w:rFonts w:asciiTheme="minorHAnsi" w:hAnsiTheme="minorHAnsi" w:cstheme="minorHAnsi"/>
        </w:rPr>
        <w:t>.</w:t>
      </w:r>
      <w:r w:rsidR="00FB14A3" w:rsidRPr="00FB14A3">
        <w:rPr>
          <w:rFonts w:asciiTheme="minorHAnsi" w:hAnsiTheme="minorHAnsi" w:cstheme="minorHAnsi"/>
        </w:rPr>
        <w:t xml:space="preserve"> Total budget requested: </w:t>
      </w:r>
      <w:r w:rsidR="00FB14A3" w:rsidRPr="00FD2C2C">
        <w:rPr>
          <w:rFonts w:asciiTheme="minorHAnsi" w:hAnsiTheme="minorHAnsi" w:cstheme="minorHAnsi"/>
          <w:b/>
        </w:rPr>
        <w:t>$444,058.</w:t>
      </w:r>
      <w:r w:rsidR="002C329F" w:rsidRPr="00FD2C2C">
        <w:rPr>
          <w:rFonts w:asciiTheme="minorHAnsi" w:hAnsiTheme="minorHAnsi" w:cstheme="minorHAnsi"/>
          <w:b/>
        </w:rPr>
        <w:t xml:space="preserve"> Not funded</w:t>
      </w:r>
      <w:r w:rsidR="002C329F">
        <w:rPr>
          <w:rFonts w:asciiTheme="minorHAnsi" w:hAnsiTheme="minorHAnsi" w:cstheme="minorHAnsi"/>
        </w:rPr>
        <w:t>.</w:t>
      </w:r>
    </w:p>
    <w:p w:rsidR="00436121" w:rsidRPr="00FB14A3" w:rsidRDefault="00436121" w:rsidP="007B7BBA">
      <w:pPr>
        <w:ind w:left="1440" w:hanging="1440"/>
        <w:rPr>
          <w:rFonts w:asciiTheme="minorHAnsi" w:hAnsiTheme="minorHAnsi" w:cstheme="minorHAnsi"/>
          <w:sz w:val="22"/>
          <w:szCs w:val="22"/>
        </w:rPr>
      </w:pPr>
    </w:p>
    <w:p w:rsidR="007B7BBA" w:rsidRPr="00774EAA" w:rsidRDefault="00D3431F" w:rsidP="007B7BBA">
      <w:pPr>
        <w:ind w:left="1440" w:hanging="1440"/>
        <w:rPr>
          <w:rFonts w:ascii="Calibri" w:hAnsi="Calibri" w:cs="Calibri"/>
          <w:sz w:val="22"/>
          <w:szCs w:val="22"/>
        </w:rPr>
      </w:pPr>
      <w:r w:rsidRPr="00464F3E">
        <w:rPr>
          <w:rFonts w:ascii="Calibri" w:hAnsi="Calibri" w:cs="Calibri"/>
          <w:sz w:val="22"/>
          <w:szCs w:val="22"/>
        </w:rPr>
        <w:t>2016</w:t>
      </w:r>
      <w:r w:rsidRPr="00464F3E">
        <w:rPr>
          <w:rFonts w:ascii="Calibri" w:hAnsi="Calibri" w:cs="Calibri"/>
          <w:sz w:val="22"/>
          <w:szCs w:val="22"/>
        </w:rPr>
        <w:tab/>
      </w:r>
      <w:r w:rsidR="007B7BBA" w:rsidRPr="00FD2C2C">
        <w:rPr>
          <w:rFonts w:ascii="Calibri" w:hAnsi="Calibri" w:cs="Calibri"/>
          <w:b/>
          <w:sz w:val="22"/>
          <w:szCs w:val="22"/>
        </w:rPr>
        <w:t>Interdisciplinary Studies of Policies and Practices Supporting Child Welfare and Child Health Collaboration</w:t>
      </w:r>
      <w:r w:rsidR="007B7BBA" w:rsidRPr="00774EAA">
        <w:rPr>
          <w:rFonts w:ascii="Calibri" w:hAnsi="Calibri" w:cs="Calibri"/>
          <w:sz w:val="22"/>
          <w:szCs w:val="22"/>
        </w:rPr>
        <w:t>. PI: Campbell, Kristine. Co-PI(s): Svedin, Lina; Myrup, Tonya. Interdisciplinary Research Leaders, Robert Wood Johnson Foundation, 09/01/2016 - 08/31/20</w:t>
      </w:r>
      <w:r w:rsidR="00436121">
        <w:rPr>
          <w:rFonts w:ascii="Calibri" w:hAnsi="Calibri" w:cs="Calibri"/>
          <w:sz w:val="22"/>
          <w:szCs w:val="22"/>
        </w:rPr>
        <w:t>19. Total project budget</w:t>
      </w:r>
      <w:r w:rsidR="007B7BBA" w:rsidRPr="00774EAA">
        <w:rPr>
          <w:rFonts w:ascii="Calibri" w:hAnsi="Calibri" w:cs="Calibri"/>
          <w:sz w:val="22"/>
          <w:szCs w:val="22"/>
        </w:rPr>
        <w:t xml:space="preserve">: </w:t>
      </w:r>
      <w:r w:rsidR="007B7BBA" w:rsidRPr="00FD2C2C">
        <w:rPr>
          <w:rFonts w:ascii="Calibri" w:hAnsi="Calibri" w:cs="Calibri"/>
          <w:b/>
          <w:sz w:val="22"/>
          <w:szCs w:val="22"/>
        </w:rPr>
        <w:t>$225,000.</w:t>
      </w:r>
      <w:r w:rsidR="002C329F" w:rsidRPr="00FD2C2C">
        <w:rPr>
          <w:rFonts w:ascii="Calibri" w:hAnsi="Calibri" w:cs="Calibri"/>
          <w:b/>
          <w:sz w:val="22"/>
          <w:szCs w:val="22"/>
        </w:rPr>
        <w:t xml:space="preserve"> Funded</w:t>
      </w:r>
      <w:r w:rsidR="002C329F">
        <w:rPr>
          <w:rFonts w:ascii="Calibri" w:hAnsi="Calibri" w:cs="Calibri"/>
          <w:sz w:val="22"/>
          <w:szCs w:val="22"/>
        </w:rPr>
        <w:t>.</w:t>
      </w:r>
    </w:p>
    <w:p w:rsidR="007B7BBA" w:rsidRPr="00774EAA" w:rsidRDefault="00331BBB" w:rsidP="00D3431F">
      <w:pPr>
        <w:ind w:left="1440"/>
        <w:rPr>
          <w:rFonts w:ascii="Calibri" w:hAnsi="Calibri" w:cs="Calibri"/>
          <w:sz w:val="22"/>
          <w:szCs w:val="22"/>
        </w:rPr>
      </w:pPr>
      <w:r w:rsidRPr="00FD2C2C">
        <w:rPr>
          <w:rFonts w:ascii="Calibri" w:hAnsi="Calibri" w:cs="Calibri"/>
          <w:b/>
          <w:sz w:val="22"/>
          <w:szCs w:val="22"/>
        </w:rPr>
        <w:t>Building Bridges to Create a C</w:t>
      </w:r>
      <w:r w:rsidR="007B7BBA" w:rsidRPr="00FD2C2C">
        <w:rPr>
          <w:rFonts w:ascii="Calibri" w:hAnsi="Calibri" w:cs="Calibri"/>
          <w:b/>
          <w:sz w:val="22"/>
          <w:szCs w:val="22"/>
        </w:rPr>
        <w:t>ulture o</w:t>
      </w:r>
      <w:r w:rsidRPr="00FD2C2C">
        <w:rPr>
          <w:rFonts w:ascii="Calibri" w:hAnsi="Calibri" w:cs="Calibri"/>
          <w:b/>
          <w:sz w:val="22"/>
          <w:szCs w:val="22"/>
        </w:rPr>
        <w:t>f Health for Children at the Intersection of Child Health Care, Child Welfare, and L</w:t>
      </w:r>
      <w:r w:rsidR="007B7BBA" w:rsidRPr="00FD2C2C">
        <w:rPr>
          <w:rFonts w:ascii="Calibri" w:hAnsi="Calibri" w:cs="Calibri"/>
          <w:b/>
          <w:sz w:val="22"/>
          <w:szCs w:val="22"/>
        </w:rPr>
        <w:t>aw.</w:t>
      </w:r>
      <w:r w:rsidR="007B7BBA" w:rsidRPr="00774EAA">
        <w:rPr>
          <w:rFonts w:ascii="Calibri" w:hAnsi="Calibri" w:cs="Calibri"/>
          <w:sz w:val="22"/>
          <w:szCs w:val="22"/>
        </w:rPr>
        <w:t xml:space="preserve"> PI: Campbell, Kristine. Co-PI(s): Svedin, Lina. Policies for Action: Policy and Law Research to Build a Culture of Health, Robert Wood Johnson Foundation, 08/01/2016 - 07/31/2018. Reque</w:t>
      </w:r>
      <w:r w:rsidR="00FD2C2C">
        <w:rPr>
          <w:rFonts w:ascii="Calibri" w:hAnsi="Calibri" w:cs="Calibri"/>
          <w:sz w:val="22"/>
          <w:szCs w:val="22"/>
        </w:rPr>
        <w:t xml:space="preserve">sted project budget: </w:t>
      </w:r>
      <w:r w:rsidR="00FD2C2C" w:rsidRPr="00FD2C2C">
        <w:rPr>
          <w:rFonts w:ascii="Calibri" w:hAnsi="Calibri" w:cs="Calibri"/>
          <w:b/>
          <w:sz w:val="22"/>
          <w:szCs w:val="22"/>
        </w:rPr>
        <w:t>$250,000, N</w:t>
      </w:r>
      <w:r w:rsidR="007B7BBA" w:rsidRPr="00FD2C2C">
        <w:rPr>
          <w:rFonts w:ascii="Calibri" w:hAnsi="Calibri" w:cs="Calibri"/>
          <w:b/>
          <w:sz w:val="22"/>
          <w:szCs w:val="22"/>
        </w:rPr>
        <w:t>ot funded</w:t>
      </w:r>
      <w:r w:rsidR="007B7BBA" w:rsidRPr="00774EAA">
        <w:rPr>
          <w:rFonts w:ascii="Calibri" w:hAnsi="Calibri" w:cs="Calibri"/>
          <w:sz w:val="22"/>
          <w:szCs w:val="22"/>
        </w:rPr>
        <w:t>.</w:t>
      </w:r>
    </w:p>
    <w:p w:rsidR="00D3431F" w:rsidRPr="00464F3E" w:rsidRDefault="00D3431F" w:rsidP="00D3431F">
      <w:pPr>
        <w:ind w:left="1440"/>
        <w:rPr>
          <w:rFonts w:ascii="Calibri" w:hAnsi="Calibri" w:cs="Calibri"/>
          <w:sz w:val="22"/>
          <w:szCs w:val="22"/>
        </w:rPr>
      </w:pPr>
      <w:r w:rsidRPr="00FD2C2C">
        <w:rPr>
          <w:rFonts w:ascii="Calibri" w:hAnsi="Calibri" w:cs="Calibri"/>
          <w:b/>
          <w:sz w:val="22"/>
          <w:szCs w:val="22"/>
        </w:rPr>
        <w:t>Graduate Diversity Enhancement Grant in support of the MPA program's student-alumni mentoring program</w:t>
      </w:r>
      <w:r w:rsidRPr="00464F3E">
        <w:rPr>
          <w:rFonts w:ascii="Calibri" w:hAnsi="Calibri" w:cs="Calibri"/>
          <w:sz w:val="22"/>
          <w:szCs w:val="22"/>
        </w:rPr>
        <w:t>. The Graduate School, University of Utah, 02/18/2016</w:t>
      </w:r>
      <w:r w:rsidR="00A62783">
        <w:rPr>
          <w:rFonts w:ascii="Calibri" w:hAnsi="Calibri" w:cs="Calibri"/>
          <w:sz w:val="22"/>
          <w:szCs w:val="22"/>
        </w:rPr>
        <w:t>,</w:t>
      </w:r>
      <w:r>
        <w:rPr>
          <w:rFonts w:ascii="Calibri" w:hAnsi="Calibri" w:cs="Calibri"/>
          <w:sz w:val="22"/>
          <w:szCs w:val="22"/>
        </w:rPr>
        <w:t xml:space="preserve"> </w:t>
      </w:r>
      <w:r w:rsidRPr="00FD2C2C">
        <w:rPr>
          <w:rFonts w:ascii="Calibri" w:hAnsi="Calibri" w:cs="Calibri"/>
          <w:b/>
          <w:sz w:val="22"/>
          <w:szCs w:val="22"/>
        </w:rPr>
        <w:t>$350</w:t>
      </w:r>
      <w:r w:rsidR="00FD2C2C" w:rsidRPr="00FD2C2C">
        <w:rPr>
          <w:rFonts w:ascii="Calibri" w:hAnsi="Calibri" w:cs="Calibri"/>
          <w:b/>
          <w:sz w:val="22"/>
          <w:szCs w:val="22"/>
        </w:rPr>
        <w:t>. Funded</w:t>
      </w:r>
      <w:r w:rsidRPr="00464F3E">
        <w:rPr>
          <w:rFonts w:ascii="Calibri" w:hAnsi="Calibri" w:cs="Calibri"/>
          <w:sz w:val="22"/>
          <w:szCs w:val="22"/>
        </w:rPr>
        <w:t>.</w:t>
      </w:r>
    </w:p>
    <w:p w:rsidR="00D3431F" w:rsidRDefault="00D3431F" w:rsidP="00FD2C2C">
      <w:pPr>
        <w:ind w:left="1440" w:hanging="1440"/>
        <w:rPr>
          <w:rFonts w:ascii="Calibri" w:hAnsi="Calibri" w:cs="Calibri"/>
          <w:sz w:val="22"/>
          <w:szCs w:val="22"/>
        </w:rPr>
      </w:pPr>
      <w:r w:rsidRPr="00464F3E">
        <w:rPr>
          <w:rFonts w:ascii="Calibri" w:hAnsi="Calibri" w:cs="Calibri"/>
          <w:sz w:val="22"/>
          <w:szCs w:val="22"/>
        </w:rPr>
        <w:tab/>
      </w:r>
      <w:r w:rsidRPr="00FD2C2C">
        <w:rPr>
          <w:rFonts w:ascii="Calibri" w:hAnsi="Calibri" w:cs="Calibri"/>
          <w:b/>
          <w:sz w:val="22"/>
          <w:szCs w:val="22"/>
        </w:rPr>
        <w:t>The Daniels Fund Leadership in Ethics Education Award</w:t>
      </w:r>
      <w:r w:rsidRPr="00464F3E">
        <w:rPr>
          <w:rFonts w:ascii="Calibri" w:hAnsi="Calibri" w:cs="Calibri"/>
          <w:sz w:val="22"/>
          <w:szCs w:val="22"/>
        </w:rPr>
        <w:t>. David Eccles School of Business, University of Utah, 01/04/2016</w:t>
      </w:r>
      <w:r>
        <w:rPr>
          <w:rFonts w:ascii="Calibri" w:hAnsi="Calibri" w:cs="Calibri"/>
          <w:sz w:val="22"/>
          <w:szCs w:val="22"/>
        </w:rPr>
        <w:t xml:space="preserve">, </w:t>
      </w:r>
      <w:r w:rsidRPr="00FD2C2C">
        <w:rPr>
          <w:rFonts w:ascii="Calibri" w:hAnsi="Calibri" w:cs="Calibri"/>
          <w:b/>
          <w:sz w:val="22"/>
          <w:szCs w:val="22"/>
        </w:rPr>
        <w:t>$2,500</w:t>
      </w:r>
      <w:r w:rsidR="00FD2C2C" w:rsidRPr="00FD2C2C">
        <w:rPr>
          <w:rFonts w:ascii="Calibri" w:hAnsi="Calibri" w:cs="Calibri"/>
          <w:b/>
          <w:sz w:val="22"/>
          <w:szCs w:val="22"/>
        </w:rPr>
        <w:t>. Awarded</w:t>
      </w:r>
      <w:r>
        <w:rPr>
          <w:rFonts w:ascii="Calibri" w:hAnsi="Calibri" w:cs="Calibri"/>
          <w:sz w:val="22"/>
          <w:szCs w:val="22"/>
        </w:rPr>
        <w:t>.</w:t>
      </w:r>
    </w:p>
    <w:p w:rsidR="007B7BBA" w:rsidRPr="007B7BBA" w:rsidRDefault="007B7BBA" w:rsidP="007B7BBA">
      <w:pPr>
        <w:ind w:left="1440"/>
        <w:rPr>
          <w:rFonts w:ascii="Calibri" w:hAnsi="Calibri" w:cs="Calibri"/>
          <w:sz w:val="22"/>
          <w:szCs w:val="22"/>
        </w:rPr>
      </w:pPr>
    </w:p>
    <w:p w:rsidR="007B7BBA" w:rsidRPr="00774EAA" w:rsidRDefault="007B7BBA" w:rsidP="007B7BBA">
      <w:pPr>
        <w:ind w:left="1440" w:hanging="1440"/>
        <w:rPr>
          <w:rFonts w:ascii="Calibri" w:hAnsi="Calibri" w:cs="Calibri"/>
          <w:sz w:val="22"/>
          <w:szCs w:val="22"/>
        </w:rPr>
      </w:pPr>
      <w:r w:rsidRPr="00774EAA">
        <w:rPr>
          <w:rFonts w:ascii="Calibri" w:hAnsi="Calibri" w:cs="Calibri"/>
          <w:sz w:val="22"/>
          <w:szCs w:val="22"/>
        </w:rPr>
        <w:t>2013</w:t>
      </w:r>
      <w:r w:rsidRPr="007B7BBA">
        <w:rPr>
          <w:sz w:val="22"/>
          <w:szCs w:val="22"/>
        </w:rPr>
        <w:tab/>
      </w:r>
      <w:r w:rsidRPr="00FD2C2C">
        <w:rPr>
          <w:rFonts w:ascii="Calibri" w:hAnsi="Calibri" w:cs="Calibri"/>
          <w:b/>
          <w:sz w:val="22"/>
          <w:szCs w:val="22"/>
        </w:rPr>
        <w:t>Governing for Societal Resilience - Organizational Cooperation, Competition and Conflict in Crises</w:t>
      </w:r>
      <w:r w:rsidRPr="00774EAA">
        <w:rPr>
          <w:rFonts w:ascii="Calibri" w:hAnsi="Calibri" w:cs="Calibri"/>
          <w:sz w:val="22"/>
          <w:szCs w:val="22"/>
        </w:rPr>
        <w:t xml:space="preserve">. PI: Lina Svedin. Co-PI(s): Fredrik </w:t>
      </w:r>
      <w:proofErr w:type="spellStart"/>
      <w:r w:rsidRPr="00774EAA">
        <w:rPr>
          <w:rFonts w:ascii="Calibri" w:hAnsi="Calibri" w:cs="Calibri"/>
          <w:sz w:val="22"/>
          <w:szCs w:val="22"/>
        </w:rPr>
        <w:t>Bynander</w:t>
      </w:r>
      <w:proofErr w:type="spellEnd"/>
      <w:r w:rsidRPr="00774EAA">
        <w:rPr>
          <w:rFonts w:ascii="Calibri" w:hAnsi="Calibri" w:cs="Calibri"/>
          <w:sz w:val="22"/>
          <w:szCs w:val="22"/>
        </w:rPr>
        <w:t xml:space="preserve"> and CRISMART. </w:t>
      </w:r>
      <w:r w:rsidRPr="00396923">
        <w:rPr>
          <w:rFonts w:ascii="Calibri" w:hAnsi="Calibri" w:cs="Calibri"/>
          <w:sz w:val="22"/>
          <w:szCs w:val="22"/>
          <w:lang w:val="sv-SE"/>
        </w:rPr>
        <w:t xml:space="preserve">Myndigheten for Sakerhet och Beredskap, Sweden, 10/2013 - 10/2017. Total project budget to date: </w:t>
      </w:r>
      <w:r w:rsidRPr="00396923">
        <w:rPr>
          <w:rFonts w:ascii="Calibri" w:hAnsi="Calibri" w:cs="Calibri"/>
          <w:b/>
          <w:sz w:val="22"/>
          <w:szCs w:val="22"/>
          <w:lang w:val="sv-SE"/>
        </w:rPr>
        <w:t xml:space="preserve">$1,727,440, </w:t>
      </w:r>
      <w:r w:rsidR="00FD2C2C" w:rsidRPr="00396923">
        <w:rPr>
          <w:rFonts w:ascii="Calibri" w:hAnsi="Calibri" w:cs="Calibri"/>
          <w:b/>
          <w:sz w:val="22"/>
          <w:szCs w:val="22"/>
          <w:lang w:val="sv-SE"/>
        </w:rPr>
        <w:t>Funded</w:t>
      </w:r>
      <w:r w:rsidR="00FD2C2C" w:rsidRPr="00396923">
        <w:rPr>
          <w:rFonts w:ascii="Calibri" w:hAnsi="Calibri" w:cs="Calibri"/>
          <w:sz w:val="22"/>
          <w:szCs w:val="22"/>
          <w:lang w:val="sv-SE"/>
        </w:rPr>
        <w:t xml:space="preserve">. </w:t>
      </w:r>
      <w:r w:rsidR="00FD2C2C">
        <w:rPr>
          <w:rFonts w:ascii="Calibri" w:hAnsi="Calibri" w:cs="Calibri"/>
          <w:sz w:val="22"/>
          <w:szCs w:val="22"/>
        </w:rPr>
        <w:t>W</w:t>
      </w:r>
      <w:r w:rsidRPr="00774EAA">
        <w:rPr>
          <w:rFonts w:ascii="Calibri" w:hAnsi="Calibri" w:cs="Calibri"/>
          <w:sz w:val="22"/>
          <w:szCs w:val="22"/>
        </w:rPr>
        <w:t xml:space="preserve">ithdrew from grant participation in </w:t>
      </w:r>
      <w:r w:rsidR="00145DF1" w:rsidRPr="00774EAA">
        <w:rPr>
          <w:rFonts w:ascii="Calibri" w:hAnsi="Calibri" w:cs="Calibri"/>
          <w:sz w:val="22"/>
          <w:szCs w:val="22"/>
        </w:rPr>
        <w:t xml:space="preserve">January </w:t>
      </w:r>
      <w:r w:rsidRPr="00774EAA">
        <w:rPr>
          <w:rFonts w:ascii="Calibri" w:hAnsi="Calibri" w:cs="Calibri"/>
          <w:sz w:val="22"/>
          <w:szCs w:val="22"/>
        </w:rPr>
        <w:t>201</w:t>
      </w:r>
      <w:r w:rsidR="00145DF1" w:rsidRPr="00774EAA">
        <w:rPr>
          <w:rFonts w:ascii="Calibri" w:hAnsi="Calibri" w:cs="Calibri"/>
          <w:sz w:val="22"/>
          <w:szCs w:val="22"/>
        </w:rPr>
        <w:t>5</w:t>
      </w:r>
      <w:r w:rsidRPr="00774EAA">
        <w:rPr>
          <w:rFonts w:ascii="Calibri" w:hAnsi="Calibri" w:cs="Calibri"/>
          <w:sz w:val="22"/>
          <w:szCs w:val="22"/>
        </w:rPr>
        <w:t>.</w:t>
      </w:r>
    </w:p>
    <w:p w:rsidR="00D3431F" w:rsidRPr="007B7BBA" w:rsidRDefault="00D3431F" w:rsidP="00D3431F">
      <w:pPr>
        <w:ind w:left="1440" w:hanging="1440"/>
        <w:rPr>
          <w:rFonts w:ascii="Calibri" w:hAnsi="Calibri" w:cs="Calibri"/>
          <w:sz w:val="22"/>
          <w:szCs w:val="22"/>
        </w:rPr>
      </w:pPr>
    </w:p>
    <w:p w:rsidR="00D3431F" w:rsidRPr="00030089" w:rsidRDefault="00D3431F" w:rsidP="00D3431F">
      <w:pPr>
        <w:ind w:left="1440" w:hanging="1440"/>
        <w:rPr>
          <w:rFonts w:ascii="Calibri" w:hAnsi="Calibri" w:cs="Calibri"/>
          <w:sz w:val="22"/>
          <w:szCs w:val="22"/>
        </w:rPr>
      </w:pPr>
      <w:r w:rsidRPr="00030089">
        <w:rPr>
          <w:rFonts w:ascii="Calibri" w:hAnsi="Calibri" w:cs="Calibri"/>
          <w:sz w:val="22"/>
          <w:szCs w:val="22"/>
        </w:rPr>
        <w:t>2009</w:t>
      </w:r>
      <w:r w:rsidRPr="00030089">
        <w:rPr>
          <w:rFonts w:ascii="Calibri" w:hAnsi="Calibri" w:cs="Calibri"/>
          <w:sz w:val="22"/>
          <w:szCs w:val="22"/>
        </w:rPr>
        <w:tab/>
        <w:t>The Wendy Rice Award for an outstanding professional contribution to the MPA program, University of Utah</w:t>
      </w:r>
    </w:p>
    <w:p w:rsidR="00D3431F" w:rsidRDefault="00D3431F" w:rsidP="00927426">
      <w:pPr>
        <w:rPr>
          <w:rFonts w:ascii="Calibri" w:hAnsi="Calibri" w:cs="Calibri"/>
          <w:sz w:val="22"/>
          <w:szCs w:val="22"/>
        </w:rPr>
      </w:pPr>
    </w:p>
    <w:p w:rsidR="00D3431F" w:rsidRPr="00030089" w:rsidRDefault="00D3431F" w:rsidP="00927426">
      <w:pPr>
        <w:rPr>
          <w:rFonts w:ascii="Calibri" w:hAnsi="Calibri" w:cs="Calibri"/>
          <w:sz w:val="22"/>
          <w:szCs w:val="22"/>
        </w:rPr>
      </w:pPr>
    </w:p>
    <w:p w:rsidR="003D6514" w:rsidRPr="00A747AE" w:rsidRDefault="003D6514" w:rsidP="00A747AE">
      <w:pPr>
        <w:rPr>
          <w:rFonts w:ascii="Calibri" w:hAnsi="Calibri" w:cs="Calibri"/>
          <w:b/>
          <w:lang w:eastAsia="sv-SE"/>
        </w:rPr>
      </w:pPr>
      <w:r w:rsidRPr="00A747AE">
        <w:rPr>
          <w:rFonts w:ascii="Calibri" w:hAnsi="Calibri" w:cs="Calibri"/>
          <w:b/>
          <w:sz w:val="40"/>
          <w:szCs w:val="40"/>
        </w:rPr>
        <w:t xml:space="preserve">Teaching </w:t>
      </w:r>
      <w:r w:rsidR="00497964" w:rsidRPr="00A747AE">
        <w:rPr>
          <w:rFonts w:ascii="Calibri" w:hAnsi="Calibri" w:cs="Calibri"/>
          <w:b/>
          <w:sz w:val="40"/>
          <w:szCs w:val="40"/>
        </w:rPr>
        <w:t>&amp; Mentoring</w:t>
      </w:r>
    </w:p>
    <w:p w:rsidR="00304A44" w:rsidRDefault="00304A44" w:rsidP="001A17D4">
      <w:pPr>
        <w:pStyle w:val="Heading2"/>
        <w:ind w:firstLine="0"/>
        <w:rPr>
          <w:rFonts w:ascii="Calibri" w:hAnsi="Calibri" w:cs="Calibri"/>
          <w:u w:val="single"/>
          <w:lang w:val="en-US"/>
        </w:rPr>
      </w:pPr>
    </w:p>
    <w:p w:rsidR="00BC521A" w:rsidRPr="00397CDE" w:rsidRDefault="00A1185B" w:rsidP="00397CDE">
      <w:pPr>
        <w:pStyle w:val="Heading2"/>
        <w:ind w:firstLine="0"/>
        <w:rPr>
          <w:rFonts w:ascii="Calibri" w:hAnsi="Calibri" w:cs="Calibri"/>
          <w:u w:val="single"/>
          <w:lang w:val="en-US"/>
        </w:rPr>
      </w:pPr>
      <w:r w:rsidRPr="00030089">
        <w:rPr>
          <w:rFonts w:ascii="Calibri" w:hAnsi="Calibri" w:cs="Calibri"/>
          <w:u w:val="single"/>
          <w:lang w:val="en-US"/>
        </w:rPr>
        <w:t>Instructor</w:t>
      </w:r>
      <w:r w:rsidR="00D035FF" w:rsidRPr="00030089">
        <w:rPr>
          <w:rFonts w:ascii="Calibri" w:hAnsi="Calibri" w:cs="Calibri"/>
          <w:u w:val="single"/>
          <w:lang w:val="en-US"/>
        </w:rPr>
        <w:t xml:space="preserve"> of R</w:t>
      </w:r>
      <w:r w:rsidR="0028238B" w:rsidRPr="00030089">
        <w:rPr>
          <w:rFonts w:ascii="Calibri" w:hAnsi="Calibri" w:cs="Calibri"/>
          <w:u w:val="single"/>
          <w:lang w:val="en-US"/>
        </w:rPr>
        <w:t>ecord</w:t>
      </w:r>
      <w:r w:rsidR="001A17D4" w:rsidRPr="00030089">
        <w:rPr>
          <w:rFonts w:ascii="Calibri" w:hAnsi="Calibri" w:cs="Calibri"/>
          <w:u w:val="single"/>
          <w:lang w:val="en-US"/>
        </w:rPr>
        <w:t>:</w:t>
      </w:r>
    </w:p>
    <w:p w:rsidR="00F80EC5" w:rsidRPr="00397CDE" w:rsidRDefault="009F1476" w:rsidP="009F1476">
      <w:pPr>
        <w:rPr>
          <w:rFonts w:ascii="Calibri" w:hAnsi="Calibri" w:cs="Calibri"/>
          <w:b/>
          <w:sz w:val="22"/>
          <w:szCs w:val="22"/>
        </w:rPr>
      </w:pPr>
      <w:r w:rsidRPr="00397CDE">
        <w:rPr>
          <w:rFonts w:ascii="Calibri" w:hAnsi="Calibri" w:cs="Calibri"/>
          <w:b/>
          <w:sz w:val="22"/>
          <w:szCs w:val="22"/>
        </w:rPr>
        <w:t xml:space="preserve">PADMN 6300 Administrative Theory </w:t>
      </w:r>
    </w:p>
    <w:p w:rsidR="009F1476" w:rsidRPr="00030089" w:rsidRDefault="009F1476" w:rsidP="00F80EC5">
      <w:pPr>
        <w:numPr>
          <w:ilvl w:val="0"/>
          <w:numId w:val="17"/>
        </w:numPr>
        <w:rPr>
          <w:rFonts w:ascii="Calibri" w:hAnsi="Calibri" w:cs="Calibri"/>
          <w:sz w:val="22"/>
          <w:szCs w:val="22"/>
        </w:rPr>
      </w:pPr>
      <w:r w:rsidRPr="00030089">
        <w:rPr>
          <w:rFonts w:ascii="Calibri" w:hAnsi="Calibri" w:cs="Calibri"/>
          <w:sz w:val="22"/>
          <w:szCs w:val="22"/>
        </w:rPr>
        <w:t>Executive M</w:t>
      </w:r>
      <w:r w:rsidR="00F80EC5" w:rsidRPr="00030089">
        <w:rPr>
          <w:rFonts w:ascii="Calibri" w:hAnsi="Calibri" w:cs="Calibri"/>
          <w:sz w:val="22"/>
          <w:szCs w:val="22"/>
        </w:rPr>
        <w:t xml:space="preserve">PA program - </w:t>
      </w:r>
      <w:r w:rsidR="0028238B" w:rsidRPr="00030089">
        <w:rPr>
          <w:rFonts w:ascii="Calibri" w:hAnsi="Calibri" w:cs="Calibri"/>
          <w:sz w:val="22"/>
          <w:szCs w:val="22"/>
        </w:rPr>
        <w:t>Spring 2008</w:t>
      </w:r>
    </w:p>
    <w:p w:rsidR="009F1476" w:rsidRPr="00030089" w:rsidRDefault="00F80EC5" w:rsidP="00F80EC5">
      <w:pPr>
        <w:numPr>
          <w:ilvl w:val="0"/>
          <w:numId w:val="17"/>
        </w:numPr>
        <w:rPr>
          <w:rFonts w:ascii="Calibri" w:hAnsi="Calibri" w:cs="Calibri"/>
          <w:sz w:val="22"/>
          <w:szCs w:val="22"/>
        </w:rPr>
      </w:pPr>
      <w:r w:rsidRPr="00030089">
        <w:rPr>
          <w:rFonts w:ascii="Calibri" w:hAnsi="Calibri" w:cs="Calibri"/>
          <w:sz w:val="22"/>
          <w:szCs w:val="22"/>
        </w:rPr>
        <w:t xml:space="preserve">Evening MPA program - </w:t>
      </w:r>
      <w:r w:rsidR="00AC59E3" w:rsidRPr="00030089">
        <w:rPr>
          <w:rFonts w:ascii="Calibri" w:hAnsi="Calibri" w:cs="Calibri"/>
          <w:sz w:val="22"/>
          <w:szCs w:val="22"/>
        </w:rPr>
        <w:t>Fall 2008, 2010</w:t>
      </w:r>
      <w:r w:rsidR="007F3BA3" w:rsidRPr="00030089">
        <w:rPr>
          <w:rFonts w:ascii="Calibri" w:hAnsi="Calibri" w:cs="Calibri"/>
          <w:sz w:val="22"/>
          <w:szCs w:val="22"/>
        </w:rPr>
        <w:t>, 2013</w:t>
      </w:r>
      <w:r w:rsidR="00547B09">
        <w:rPr>
          <w:rFonts w:ascii="Calibri" w:hAnsi="Calibri" w:cs="Calibri"/>
          <w:sz w:val="22"/>
          <w:szCs w:val="22"/>
        </w:rPr>
        <w:t>, 2014</w:t>
      </w:r>
    </w:p>
    <w:p w:rsidR="00487C36" w:rsidRPr="00030089" w:rsidRDefault="00B508ED" w:rsidP="00F80EC5">
      <w:pPr>
        <w:numPr>
          <w:ilvl w:val="0"/>
          <w:numId w:val="17"/>
        </w:numPr>
        <w:rPr>
          <w:rFonts w:ascii="Calibri" w:hAnsi="Calibri" w:cs="Calibri"/>
          <w:sz w:val="22"/>
          <w:szCs w:val="22"/>
          <w:lang w:val="sv-SE"/>
        </w:rPr>
      </w:pPr>
      <w:r w:rsidRPr="00030089">
        <w:rPr>
          <w:rFonts w:ascii="Calibri" w:hAnsi="Calibri" w:cs="Calibri"/>
          <w:sz w:val="22"/>
          <w:szCs w:val="22"/>
          <w:lang w:val="sv-SE"/>
        </w:rPr>
        <w:t>Hainan</w:t>
      </w:r>
      <w:r w:rsidR="00EC538C" w:rsidRPr="00030089">
        <w:rPr>
          <w:rFonts w:ascii="Calibri" w:hAnsi="Calibri" w:cs="Calibri"/>
          <w:sz w:val="22"/>
          <w:szCs w:val="22"/>
          <w:lang w:val="sv-SE"/>
        </w:rPr>
        <w:t xml:space="preserve"> MPA program</w:t>
      </w:r>
      <w:r w:rsidR="00F80EC5" w:rsidRPr="00030089">
        <w:rPr>
          <w:rFonts w:ascii="Calibri" w:hAnsi="Calibri" w:cs="Calibri"/>
          <w:sz w:val="22"/>
          <w:szCs w:val="22"/>
          <w:lang w:val="sv-SE"/>
        </w:rPr>
        <w:t xml:space="preserve"> - </w:t>
      </w:r>
      <w:r w:rsidR="00AC59E3" w:rsidRPr="00030089">
        <w:rPr>
          <w:rFonts w:ascii="Calibri" w:hAnsi="Calibri" w:cs="Calibri"/>
          <w:sz w:val="22"/>
          <w:szCs w:val="22"/>
          <w:lang w:val="sv-SE"/>
        </w:rPr>
        <w:t>Fall 2010, Spring 2012</w:t>
      </w:r>
    </w:p>
    <w:p w:rsidR="00F80EC5" w:rsidRPr="00397CDE" w:rsidRDefault="00424761" w:rsidP="00803EBE">
      <w:pPr>
        <w:rPr>
          <w:rFonts w:ascii="Calibri" w:hAnsi="Calibri" w:cs="Calibri"/>
          <w:b/>
          <w:sz w:val="22"/>
          <w:szCs w:val="22"/>
        </w:rPr>
      </w:pPr>
      <w:r w:rsidRPr="00397CDE">
        <w:rPr>
          <w:rFonts w:ascii="Calibri" w:hAnsi="Calibri" w:cs="Calibri"/>
          <w:b/>
          <w:sz w:val="22"/>
          <w:szCs w:val="22"/>
        </w:rPr>
        <w:t>PADMN 6323 Pol</w:t>
      </w:r>
      <w:r w:rsidR="00F80EC5" w:rsidRPr="00397CDE">
        <w:rPr>
          <w:rFonts w:ascii="Calibri" w:hAnsi="Calibri" w:cs="Calibri"/>
          <w:b/>
          <w:sz w:val="22"/>
          <w:szCs w:val="22"/>
        </w:rPr>
        <w:t>icy Analysis</w:t>
      </w:r>
    </w:p>
    <w:p w:rsidR="00424761" w:rsidRPr="00030089" w:rsidRDefault="0076604F" w:rsidP="00F80EC5">
      <w:pPr>
        <w:numPr>
          <w:ilvl w:val="0"/>
          <w:numId w:val="14"/>
        </w:numPr>
        <w:rPr>
          <w:rFonts w:ascii="Calibri" w:hAnsi="Calibri" w:cs="Calibri"/>
          <w:sz w:val="22"/>
          <w:szCs w:val="22"/>
        </w:rPr>
      </w:pPr>
      <w:r w:rsidRPr="00030089">
        <w:rPr>
          <w:rFonts w:ascii="Calibri" w:hAnsi="Calibri" w:cs="Calibri"/>
          <w:sz w:val="22"/>
          <w:szCs w:val="22"/>
        </w:rPr>
        <w:lastRenderedPageBreak/>
        <w:t>Online version</w:t>
      </w:r>
      <w:r w:rsidR="00F80EC5" w:rsidRPr="00030089">
        <w:rPr>
          <w:rFonts w:ascii="Calibri" w:hAnsi="Calibri" w:cs="Calibri"/>
          <w:sz w:val="22"/>
          <w:szCs w:val="22"/>
        </w:rPr>
        <w:t xml:space="preserve"> Evening MPA program - </w:t>
      </w:r>
      <w:r w:rsidR="00AC59E3" w:rsidRPr="00030089">
        <w:rPr>
          <w:rFonts w:ascii="Calibri" w:hAnsi="Calibri" w:cs="Calibri"/>
          <w:sz w:val="22"/>
          <w:szCs w:val="22"/>
        </w:rPr>
        <w:t>Spring 2010, 2011, 2012</w:t>
      </w:r>
    </w:p>
    <w:p w:rsidR="00803EBE" w:rsidRPr="00030089" w:rsidRDefault="00F80EC5" w:rsidP="00F80EC5">
      <w:pPr>
        <w:numPr>
          <w:ilvl w:val="0"/>
          <w:numId w:val="14"/>
        </w:numPr>
        <w:rPr>
          <w:rFonts w:ascii="Calibri" w:hAnsi="Calibri" w:cs="Calibri"/>
          <w:sz w:val="22"/>
          <w:szCs w:val="22"/>
        </w:rPr>
      </w:pPr>
      <w:r w:rsidRPr="00030089">
        <w:rPr>
          <w:rFonts w:ascii="Calibri" w:hAnsi="Calibri" w:cs="Calibri"/>
          <w:sz w:val="22"/>
          <w:szCs w:val="22"/>
        </w:rPr>
        <w:t>Executive MPA program</w:t>
      </w:r>
      <w:r w:rsidR="00803EBE" w:rsidRPr="00030089">
        <w:rPr>
          <w:rFonts w:ascii="Calibri" w:hAnsi="Calibri" w:cs="Calibri"/>
          <w:sz w:val="22"/>
          <w:szCs w:val="22"/>
        </w:rPr>
        <w:t xml:space="preserve"> </w:t>
      </w:r>
      <w:r w:rsidRPr="00030089">
        <w:rPr>
          <w:rFonts w:ascii="Calibri" w:hAnsi="Calibri" w:cs="Calibri"/>
          <w:sz w:val="22"/>
          <w:szCs w:val="22"/>
        </w:rPr>
        <w:t xml:space="preserve">- </w:t>
      </w:r>
      <w:r w:rsidR="00AC59E3" w:rsidRPr="00030089">
        <w:rPr>
          <w:rFonts w:ascii="Calibri" w:hAnsi="Calibri" w:cs="Calibri"/>
          <w:sz w:val="22"/>
          <w:szCs w:val="22"/>
        </w:rPr>
        <w:t>S</w:t>
      </w:r>
      <w:r w:rsidR="00BC521A">
        <w:rPr>
          <w:rFonts w:ascii="Calibri" w:hAnsi="Calibri" w:cs="Calibri"/>
          <w:sz w:val="22"/>
          <w:szCs w:val="22"/>
        </w:rPr>
        <w:t>ummer</w:t>
      </w:r>
      <w:r w:rsidR="00AC59E3" w:rsidRPr="00030089">
        <w:rPr>
          <w:rFonts w:ascii="Calibri" w:hAnsi="Calibri" w:cs="Calibri"/>
          <w:sz w:val="22"/>
          <w:szCs w:val="22"/>
        </w:rPr>
        <w:t xml:space="preserve"> 2009, Spring 2010, 2011, 2012</w:t>
      </w:r>
      <w:r w:rsidR="00DF6C0E" w:rsidRPr="00030089">
        <w:rPr>
          <w:rFonts w:ascii="Calibri" w:hAnsi="Calibri" w:cs="Calibri"/>
          <w:sz w:val="22"/>
          <w:szCs w:val="22"/>
        </w:rPr>
        <w:t>, 2013</w:t>
      </w:r>
      <w:r w:rsidR="007F3BA3" w:rsidRPr="00030089">
        <w:rPr>
          <w:rFonts w:ascii="Calibri" w:hAnsi="Calibri" w:cs="Calibri"/>
          <w:sz w:val="22"/>
          <w:szCs w:val="22"/>
        </w:rPr>
        <w:t>, 2014</w:t>
      </w:r>
      <w:r w:rsidR="00621E76">
        <w:rPr>
          <w:rFonts w:ascii="Calibri" w:hAnsi="Calibri" w:cs="Calibri"/>
          <w:sz w:val="22"/>
          <w:szCs w:val="22"/>
        </w:rPr>
        <w:t>, 2015</w:t>
      </w:r>
      <w:r w:rsidR="00BC521A">
        <w:rPr>
          <w:rFonts w:ascii="Calibri" w:hAnsi="Calibri" w:cs="Calibri"/>
          <w:sz w:val="22"/>
          <w:szCs w:val="22"/>
        </w:rPr>
        <w:t>, 2016</w:t>
      </w:r>
    </w:p>
    <w:p w:rsidR="009F1476" w:rsidRPr="00EB32D0" w:rsidRDefault="00F80EC5" w:rsidP="00662D4E">
      <w:pPr>
        <w:numPr>
          <w:ilvl w:val="0"/>
          <w:numId w:val="14"/>
        </w:numPr>
        <w:rPr>
          <w:rFonts w:ascii="Calibri" w:hAnsi="Calibri" w:cs="Calibri"/>
          <w:sz w:val="22"/>
          <w:szCs w:val="22"/>
        </w:rPr>
      </w:pPr>
      <w:r w:rsidRPr="00EB32D0">
        <w:rPr>
          <w:rFonts w:ascii="Calibri" w:hAnsi="Calibri" w:cs="Calibri"/>
          <w:sz w:val="22"/>
          <w:szCs w:val="22"/>
        </w:rPr>
        <w:t xml:space="preserve">Evening MPA program - </w:t>
      </w:r>
      <w:r w:rsidR="00AC59E3" w:rsidRPr="00EB32D0">
        <w:rPr>
          <w:rFonts w:ascii="Calibri" w:hAnsi="Calibri" w:cs="Calibri"/>
          <w:sz w:val="22"/>
          <w:szCs w:val="22"/>
        </w:rPr>
        <w:t>Spring 2008</w:t>
      </w:r>
      <w:r w:rsidRPr="00EB32D0">
        <w:rPr>
          <w:rFonts w:ascii="Calibri" w:hAnsi="Calibri" w:cs="Calibri"/>
          <w:sz w:val="22"/>
          <w:szCs w:val="22"/>
        </w:rPr>
        <w:t xml:space="preserve"> (PADMN 6323 Policy Analysis/POLS 5965/6965)</w:t>
      </w:r>
    </w:p>
    <w:p w:rsidR="00F80EC5" w:rsidRPr="00397CDE" w:rsidRDefault="00424761" w:rsidP="009F1476">
      <w:pPr>
        <w:rPr>
          <w:rFonts w:ascii="Calibri" w:hAnsi="Calibri" w:cs="Calibri"/>
          <w:b/>
          <w:sz w:val="22"/>
          <w:szCs w:val="22"/>
        </w:rPr>
      </w:pPr>
      <w:r w:rsidRPr="00397CDE">
        <w:rPr>
          <w:rFonts w:ascii="Calibri" w:hAnsi="Calibri" w:cs="Calibri"/>
          <w:b/>
          <w:sz w:val="22"/>
          <w:szCs w:val="22"/>
        </w:rPr>
        <w:t>PADMN 63</w:t>
      </w:r>
      <w:r w:rsidR="0076604F" w:rsidRPr="00397CDE">
        <w:rPr>
          <w:rFonts w:ascii="Calibri" w:hAnsi="Calibri" w:cs="Calibri"/>
          <w:b/>
          <w:sz w:val="22"/>
          <w:szCs w:val="22"/>
        </w:rPr>
        <w:t xml:space="preserve">35 Governance and the Economy </w:t>
      </w:r>
    </w:p>
    <w:p w:rsidR="00F80EC5" w:rsidRPr="00030089" w:rsidRDefault="00F80EC5" w:rsidP="00F80EC5">
      <w:pPr>
        <w:numPr>
          <w:ilvl w:val="0"/>
          <w:numId w:val="15"/>
        </w:numPr>
        <w:rPr>
          <w:rFonts w:ascii="Calibri" w:hAnsi="Calibri" w:cs="Calibri"/>
          <w:sz w:val="22"/>
          <w:szCs w:val="22"/>
        </w:rPr>
      </w:pPr>
      <w:r w:rsidRPr="00030089">
        <w:rPr>
          <w:rFonts w:ascii="Calibri" w:hAnsi="Calibri" w:cs="Calibri"/>
          <w:sz w:val="22"/>
          <w:szCs w:val="22"/>
        </w:rPr>
        <w:t>Online version Evening MPA program - Summer 2012</w:t>
      </w:r>
      <w:r w:rsidR="007F3BA3" w:rsidRPr="00030089">
        <w:rPr>
          <w:rFonts w:ascii="Calibri" w:hAnsi="Calibri" w:cs="Calibri"/>
          <w:sz w:val="22"/>
          <w:szCs w:val="22"/>
        </w:rPr>
        <w:t>, 2014</w:t>
      </w:r>
      <w:r w:rsidR="00547B09">
        <w:rPr>
          <w:rFonts w:ascii="Calibri" w:hAnsi="Calibri" w:cs="Calibri"/>
          <w:sz w:val="22"/>
          <w:szCs w:val="22"/>
        </w:rPr>
        <w:t>, 2015</w:t>
      </w:r>
      <w:r w:rsidR="00320FD3">
        <w:rPr>
          <w:rFonts w:ascii="Calibri" w:hAnsi="Calibri" w:cs="Calibri"/>
          <w:sz w:val="22"/>
          <w:szCs w:val="22"/>
        </w:rPr>
        <w:t>, 2017</w:t>
      </w:r>
      <w:r w:rsidR="00FB4674">
        <w:rPr>
          <w:rFonts w:ascii="Calibri" w:hAnsi="Calibri" w:cs="Calibri"/>
          <w:sz w:val="22"/>
          <w:szCs w:val="22"/>
        </w:rPr>
        <w:t>, 2021</w:t>
      </w:r>
      <w:r w:rsidR="000F6B47">
        <w:rPr>
          <w:rFonts w:ascii="Calibri" w:hAnsi="Calibri" w:cs="Calibri"/>
          <w:sz w:val="22"/>
          <w:szCs w:val="22"/>
        </w:rPr>
        <w:t>, 2022</w:t>
      </w:r>
    </w:p>
    <w:p w:rsidR="00424761" w:rsidRDefault="00F80EC5" w:rsidP="00F80EC5">
      <w:pPr>
        <w:numPr>
          <w:ilvl w:val="0"/>
          <w:numId w:val="15"/>
        </w:numPr>
        <w:rPr>
          <w:rFonts w:ascii="Calibri" w:hAnsi="Calibri" w:cs="Calibri"/>
          <w:sz w:val="22"/>
          <w:szCs w:val="22"/>
        </w:rPr>
      </w:pPr>
      <w:r w:rsidRPr="00030089">
        <w:rPr>
          <w:rFonts w:ascii="Calibri" w:hAnsi="Calibri" w:cs="Calibri"/>
          <w:sz w:val="22"/>
          <w:szCs w:val="22"/>
        </w:rPr>
        <w:t xml:space="preserve">Evening MPA program - </w:t>
      </w:r>
      <w:r w:rsidR="00AC59E3" w:rsidRPr="00030089">
        <w:rPr>
          <w:rFonts w:ascii="Calibri" w:hAnsi="Calibri" w:cs="Calibri"/>
          <w:sz w:val="22"/>
          <w:szCs w:val="22"/>
        </w:rPr>
        <w:t>Summer 2010, 2011</w:t>
      </w:r>
      <w:r w:rsidR="00DF6C0E" w:rsidRPr="00030089">
        <w:rPr>
          <w:rFonts w:ascii="Calibri" w:hAnsi="Calibri" w:cs="Calibri"/>
          <w:sz w:val="22"/>
          <w:szCs w:val="22"/>
        </w:rPr>
        <w:t>, 2013</w:t>
      </w:r>
      <w:r w:rsidR="00BE76B5">
        <w:rPr>
          <w:rFonts w:ascii="Calibri" w:hAnsi="Calibri" w:cs="Calibri"/>
          <w:sz w:val="22"/>
          <w:szCs w:val="22"/>
        </w:rPr>
        <w:t>, Spring 2019</w:t>
      </w:r>
    </w:p>
    <w:p w:rsidR="00BE76B5" w:rsidRPr="00030089" w:rsidRDefault="00BE76B5" w:rsidP="00F80EC5">
      <w:pPr>
        <w:numPr>
          <w:ilvl w:val="0"/>
          <w:numId w:val="15"/>
        </w:numPr>
        <w:rPr>
          <w:rFonts w:ascii="Calibri" w:hAnsi="Calibri" w:cs="Calibri"/>
          <w:sz w:val="22"/>
          <w:szCs w:val="22"/>
        </w:rPr>
      </w:pPr>
      <w:r>
        <w:rPr>
          <w:rFonts w:ascii="Calibri" w:hAnsi="Calibri" w:cs="Calibri"/>
          <w:sz w:val="22"/>
          <w:szCs w:val="22"/>
        </w:rPr>
        <w:t>Executive MPA program – Spring 2019</w:t>
      </w:r>
    </w:p>
    <w:p w:rsidR="00F80EC5" w:rsidRPr="00397CDE" w:rsidRDefault="00F80EC5" w:rsidP="00F80EC5">
      <w:pPr>
        <w:rPr>
          <w:rFonts w:ascii="Calibri" w:hAnsi="Calibri" w:cs="Calibri"/>
          <w:b/>
          <w:sz w:val="22"/>
          <w:szCs w:val="22"/>
        </w:rPr>
      </w:pPr>
      <w:r w:rsidRPr="00397CDE">
        <w:rPr>
          <w:rFonts w:ascii="Calibri" w:hAnsi="Calibri" w:cs="Calibri"/>
          <w:b/>
          <w:sz w:val="22"/>
          <w:szCs w:val="22"/>
        </w:rPr>
        <w:t xml:space="preserve">PADMN 6870 Ethics for Public Administration </w:t>
      </w:r>
    </w:p>
    <w:p w:rsidR="00F80EC5" w:rsidRDefault="00F80EC5" w:rsidP="00F80EC5">
      <w:pPr>
        <w:numPr>
          <w:ilvl w:val="0"/>
          <w:numId w:val="20"/>
        </w:numPr>
        <w:rPr>
          <w:rFonts w:ascii="Calibri" w:hAnsi="Calibri" w:cs="Calibri"/>
          <w:sz w:val="22"/>
          <w:szCs w:val="22"/>
        </w:rPr>
      </w:pPr>
      <w:r w:rsidRPr="00030089">
        <w:rPr>
          <w:rFonts w:ascii="Calibri" w:hAnsi="Calibri" w:cs="Calibri"/>
          <w:sz w:val="22"/>
          <w:szCs w:val="22"/>
        </w:rPr>
        <w:t>Evening MPA program - Fall 2007</w:t>
      </w:r>
      <w:r w:rsidR="00561594" w:rsidRPr="00030089">
        <w:rPr>
          <w:rFonts w:ascii="Calibri" w:hAnsi="Calibri" w:cs="Calibri"/>
          <w:sz w:val="22"/>
          <w:szCs w:val="22"/>
        </w:rPr>
        <w:t>,</w:t>
      </w:r>
      <w:r w:rsidR="00392FA8">
        <w:rPr>
          <w:rFonts w:ascii="Calibri" w:hAnsi="Calibri" w:cs="Calibri"/>
          <w:sz w:val="22"/>
          <w:szCs w:val="22"/>
        </w:rPr>
        <w:t xml:space="preserve"> 2022,</w:t>
      </w:r>
      <w:r w:rsidR="00561594" w:rsidRPr="00030089">
        <w:rPr>
          <w:rFonts w:ascii="Calibri" w:hAnsi="Calibri" w:cs="Calibri"/>
          <w:sz w:val="22"/>
          <w:szCs w:val="22"/>
        </w:rPr>
        <w:t xml:space="preserve"> Summer 2012</w:t>
      </w:r>
      <w:r w:rsidR="00DF6C0E" w:rsidRPr="00030089">
        <w:rPr>
          <w:rFonts w:ascii="Calibri" w:hAnsi="Calibri" w:cs="Calibri"/>
          <w:sz w:val="22"/>
          <w:szCs w:val="22"/>
        </w:rPr>
        <w:t>, 2013</w:t>
      </w:r>
      <w:r w:rsidR="00621E76">
        <w:rPr>
          <w:rFonts w:ascii="Calibri" w:hAnsi="Calibri" w:cs="Calibri"/>
          <w:sz w:val="22"/>
          <w:szCs w:val="22"/>
        </w:rPr>
        <w:t>, 2015</w:t>
      </w:r>
      <w:r w:rsidR="00392FA8">
        <w:rPr>
          <w:rFonts w:ascii="Calibri" w:hAnsi="Calibri" w:cs="Calibri"/>
          <w:sz w:val="22"/>
          <w:szCs w:val="22"/>
        </w:rPr>
        <w:t>, 2022</w:t>
      </w:r>
    </w:p>
    <w:p w:rsidR="00621E76" w:rsidRPr="00030089" w:rsidRDefault="00621E76" w:rsidP="00F80EC5">
      <w:pPr>
        <w:numPr>
          <w:ilvl w:val="0"/>
          <w:numId w:val="20"/>
        </w:numPr>
        <w:rPr>
          <w:rFonts w:ascii="Calibri" w:hAnsi="Calibri" w:cs="Calibri"/>
          <w:sz w:val="22"/>
          <w:szCs w:val="22"/>
        </w:rPr>
      </w:pPr>
      <w:r>
        <w:rPr>
          <w:rFonts w:ascii="Calibri" w:hAnsi="Calibri" w:cs="Calibri"/>
          <w:sz w:val="22"/>
          <w:szCs w:val="22"/>
        </w:rPr>
        <w:t>Executive MPA program – Summer 2015</w:t>
      </w:r>
      <w:r w:rsidR="00BC521A">
        <w:rPr>
          <w:rFonts w:ascii="Calibri" w:hAnsi="Calibri" w:cs="Calibri"/>
          <w:sz w:val="22"/>
          <w:szCs w:val="22"/>
        </w:rPr>
        <w:t>, 2016</w:t>
      </w:r>
    </w:p>
    <w:p w:rsidR="00F80EC5" w:rsidRPr="00397CDE" w:rsidRDefault="00F80EC5" w:rsidP="00F80EC5">
      <w:pPr>
        <w:rPr>
          <w:rFonts w:ascii="Calibri" w:hAnsi="Calibri" w:cs="Calibri"/>
          <w:b/>
          <w:sz w:val="22"/>
          <w:szCs w:val="22"/>
        </w:rPr>
      </w:pPr>
      <w:r w:rsidRPr="00397CDE">
        <w:rPr>
          <w:rFonts w:ascii="Calibri" w:hAnsi="Calibri" w:cs="Calibri"/>
          <w:b/>
          <w:sz w:val="22"/>
          <w:szCs w:val="22"/>
        </w:rPr>
        <w:t xml:space="preserve">PADMN 6890 Capstone in Public Administration </w:t>
      </w:r>
    </w:p>
    <w:p w:rsidR="00F80EC5" w:rsidRDefault="00F80EC5" w:rsidP="00F80EC5">
      <w:pPr>
        <w:numPr>
          <w:ilvl w:val="0"/>
          <w:numId w:val="19"/>
        </w:numPr>
        <w:rPr>
          <w:rFonts w:ascii="Calibri" w:hAnsi="Calibri" w:cs="Calibri"/>
          <w:sz w:val="22"/>
          <w:szCs w:val="22"/>
        </w:rPr>
      </w:pPr>
      <w:r w:rsidRPr="00030089">
        <w:rPr>
          <w:rFonts w:ascii="Calibri" w:hAnsi="Calibri" w:cs="Calibri"/>
          <w:sz w:val="22"/>
          <w:szCs w:val="22"/>
        </w:rPr>
        <w:t>Executive MPA program - Summer 2010</w:t>
      </w:r>
    </w:p>
    <w:p w:rsidR="00320FD3" w:rsidRPr="00397CDE" w:rsidRDefault="00F219A9" w:rsidP="00F80EC5">
      <w:pPr>
        <w:rPr>
          <w:rFonts w:ascii="Calibri" w:hAnsi="Calibri" w:cs="Calibri"/>
          <w:b/>
          <w:sz w:val="22"/>
          <w:szCs w:val="22"/>
        </w:rPr>
      </w:pPr>
      <w:r w:rsidRPr="00397CDE">
        <w:rPr>
          <w:rFonts w:ascii="Calibri" w:hAnsi="Calibri" w:cs="Calibri"/>
          <w:b/>
          <w:sz w:val="22"/>
          <w:szCs w:val="22"/>
        </w:rPr>
        <w:t xml:space="preserve">PADMN 6850 </w:t>
      </w:r>
      <w:r w:rsidR="00320FD3" w:rsidRPr="00397CDE">
        <w:rPr>
          <w:rFonts w:ascii="Calibri" w:hAnsi="Calibri" w:cs="Calibri"/>
          <w:b/>
          <w:sz w:val="22"/>
          <w:szCs w:val="22"/>
        </w:rPr>
        <w:t>Program Methods and Evaluation</w:t>
      </w:r>
    </w:p>
    <w:p w:rsidR="00320FD3" w:rsidRDefault="00320FD3" w:rsidP="00320FD3">
      <w:pPr>
        <w:numPr>
          <w:ilvl w:val="0"/>
          <w:numId w:val="19"/>
        </w:numPr>
        <w:rPr>
          <w:rFonts w:ascii="Calibri" w:hAnsi="Calibri" w:cs="Calibri"/>
          <w:sz w:val="22"/>
          <w:szCs w:val="22"/>
        </w:rPr>
      </w:pPr>
      <w:r>
        <w:rPr>
          <w:rFonts w:ascii="Calibri" w:hAnsi="Calibri" w:cs="Calibri"/>
          <w:sz w:val="22"/>
          <w:szCs w:val="22"/>
        </w:rPr>
        <w:t>Executive MPA program – Spring 2017</w:t>
      </w:r>
    </w:p>
    <w:p w:rsidR="00AF2564" w:rsidRPr="00397CDE" w:rsidRDefault="00F80EC5" w:rsidP="00F80EC5">
      <w:pPr>
        <w:rPr>
          <w:rFonts w:ascii="Calibri" w:hAnsi="Calibri" w:cs="Calibri"/>
          <w:b/>
          <w:sz w:val="22"/>
          <w:szCs w:val="22"/>
        </w:rPr>
      </w:pPr>
      <w:r w:rsidRPr="00397CDE">
        <w:rPr>
          <w:rFonts w:ascii="Calibri" w:hAnsi="Calibri" w:cs="Calibri"/>
          <w:b/>
          <w:sz w:val="22"/>
          <w:szCs w:val="22"/>
        </w:rPr>
        <w:t>PADMN 6965/POLS 5965/6965 Crisis Man</w:t>
      </w:r>
      <w:r w:rsidR="00AF2564">
        <w:rPr>
          <w:rFonts w:ascii="Calibri" w:hAnsi="Calibri" w:cs="Calibri"/>
          <w:b/>
          <w:sz w:val="22"/>
          <w:szCs w:val="22"/>
        </w:rPr>
        <w:t>agement and Conflict Resolution</w:t>
      </w:r>
    </w:p>
    <w:p w:rsidR="00F80EC5" w:rsidRDefault="00F80EC5" w:rsidP="00F80EC5">
      <w:pPr>
        <w:numPr>
          <w:ilvl w:val="0"/>
          <w:numId w:val="18"/>
        </w:numPr>
        <w:rPr>
          <w:rFonts w:ascii="Calibri" w:hAnsi="Calibri" w:cs="Calibri"/>
          <w:sz w:val="22"/>
          <w:szCs w:val="22"/>
        </w:rPr>
      </w:pPr>
      <w:r w:rsidRPr="00030089">
        <w:rPr>
          <w:rFonts w:ascii="Calibri" w:hAnsi="Calibri" w:cs="Calibri"/>
          <w:sz w:val="22"/>
          <w:szCs w:val="22"/>
        </w:rPr>
        <w:t>Evening MPA program - Fall 2007, 2008</w:t>
      </w:r>
    </w:p>
    <w:p w:rsidR="00AF2564" w:rsidRDefault="00AF2564" w:rsidP="007E3CE8">
      <w:pPr>
        <w:rPr>
          <w:rFonts w:ascii="Calibri" w:hAnsi="Calibri" w:cs="Calibri"/>
          <w:b/>
          <w:sz w:val="22"/>
          <w:szCs w:val="22"/>
        </w:rPr>
      </w:pPr>
      <w:r w:rsidRPr="00397CDE">
        <w:rPr>
          <w:rFonts w:ascii="Calibri" w:hAnsi="Calibri" w:cs="Calibri"/>
          <w:b/>
          <w:sz w:val="22"/>
          <w:szCs w:val="22"/>
        </w:rPr>
        <w:t>PADMN 6965/POLS 5965/6965</w:t>
      </w:r>
      <w:r>
        <w:rPr>
          <w:rFonts w:ascii="Calibri" w:hAnsi="Calibri" w:cs="Calibri"/>
          <w:b/>
          <w:sz w:val="22"/>
          <w:szCs w:val="22"/>
        </w:rPr>
        <w:t xml:space="preserve"> Social Justice, Leadership, and Policy</w:t>
      </w:r>
    </w:p>
    <w:p w:rsidR="00AF2564" w:rsidRPr="00E8559C" w:rsidRDefault="00AF2564" w:rsidP="00AF2564">
      <w:pPr>
        <w:pStyle w:val="ListParagraph"/>
        <w:numPr>
          <w:ilvl w:val="0"/>
          <w:numId w:val="18"/>
        </w:numPr>
        <w:rPr>
          <w:b/>
        </w:rPr>
      </w:pPr>
      <w:r w:rsidRPr="00AF2564">
        <w:t xml:space="preserve">Evening MPA program </w:t>
      </w:r>
      <w:r>
        <w:t>– Spring 2022</w:t>
      </w:r>
      <w:r w:rsidR="00E8559C">
        <w:t>, Spring 2023</w:t>
      </w:r>
    </w:p>
    <w:p w:rsidR="00E8559C" w:rsidRDefault="00E8559C" w:rsidP="00E8559C">
      <w:pPr>
        <w:rPr>
          <w:rFonts w:ascii="Calibri" w:hAnsi="Calibri" w:cs="Calibri"/>
          <w:b/>
          <w:sz w:val="22"/>
          <w:szCs w:val="22"/>
        </w:rPr>
      </w:pPr>
      <w:r w:rsidRPr="00397CDE">
        <w:rPr>
          <w:rFonts w:ascii="Calibri" w:hAnsi="Calibri" w:cs="Calibri"/>
          <w:b/>
          <w:sz w:val="22"/>
          <w:szCs w:val="22"/>
        </w:rPr>
        <w:t>PADMN 6965</w:t>
      </w:r>
      <w:r>
        <w:rPr>
          <w:rFonts w:ascii="Calibri" w:hAnsi="Calibri" w:cs="Calibri"/>
          <w:b/>
          <w:sz w:val="22"/>
          <w:szCs w:val="22"/>
        </w:rPr>
        <w:t xml:space="preserve"> Social Justice, Leadership, and Policy</w:t>
      </w:r>
    </w:p>
    <w:p w:rsidR="00E8559C" w:rsidRPr="00AF2564" w:rsidRDefault="00E8559C" w:rsidP="00E8559C">
      <w:pPr>
        <w:pStyle w:val="ListParagraph"/>
        <w:numPr>
          <w:ilvl w:val="0"/>
          <w:numId w:val="18"/>
        </w:numPr>
        <w:rPr>
          <w:b/>
        </w:rPr>
      </w:pPr>
      <w:r w:rsidRPr="00AF2564">
        <w:t>E</w:t>
      </w:r>
      <w:r>
        <w:t>xecutive MPA program – Spring 2023</w:t>
      </w:r>
    </w:p>
    <w:p w:rsidR="007E3CE8" w:rsidRPr="00397CDE" w:rsidRDefault="007E3CE8" w:rsidP="007E3CE8">
      <w:pPr>
        <w:rPr>
          <w:rFonts w:ascii="Calibri" w:hAnsi="Calibri" w:cs="Calibri"/>
          <w:b/>
          <w:sz w:val="22"/>
          <w:szCs w:val="22"/>
        </w:rPr>
      </w:pPr>
      <w:r w:rsidRPr="00397CDE">
        <w:rPr>
          <w:rFonts w:ascii="Calibri" w:hAnsi="Calibri" w:cs="Calibri"/>
          <w:b/>
          <w:sz w:val="22"/>
          <w:szCs w:val="22"/>
        </w:rPr>
        <w:t>POLS 6050 Public Administration Pro-seminar</w:t>
      </w:r>
    </w:p>
    <w:p w:rsidR="007E3CE8" w:rsidRDefault="007E3CE8" w:rsidP="007E3CE8">
      <w:pPr>
        <w:numPr>
          <w:ilvl w:val="0"/>
          <w:numId w:val="26"/>
        </w:numPr>
        <w:rPr>
          <w:rFonts w:ascii="Calibri" w:hAnsi="Calibri" w:cs="Calibri"/>
          <w:sz w:val="22"/>
          <w:szCs w:val="22"/>
        </w:rPr>
      </w:pPr>
      <w:r>
        <w:rPr>
          <w:rFonts w:ascii="Calibri" w:hAnsi="Calibri" w:cs="Calibri"/>
          <w:sz w:val="22"/>
          <w:szCs w:val="22"/>
        </w:rPr>
        <w:t>Political Science PhD program, Spring 2016</w:t>
      </w:r>
    </w:p>
    <w:p w:rsidR="007E3CE8" w:rsidRPr="00397CDE" w:rsidRDefault="007E3CE8" w:rsidP="007E3CE8">
      <w:pPr>
        <w:rPr>
          <w:rFonts w:ascii="Calibri" w:hAnsi="Calibri" w:cs="Calibri"/>
          <w:b/>
          <w:sz w:val="22"/>
          <w:szCs w:val="22"/>
        </w:rPr>
      </w:pPr>
      <w:r w:rsidRPr="00397CDE">
        <w:rPr>
          <w:rFonts w:ascii="Calibri" w:hAnsi="Calibri" w:cs="Calibri"/>
          <w:b/>
          <w:sz w:val="22"/>
          <w:szCs w:val="22"/>
        </w:rPr>
        <w:t>PUBPL 6353 Public Policy Theory &amp; Application</w:t>
      </w:r>
    </w:p>
    <w:p w:rsidR="007E3CE8" w:rsidRPr="007E3CE8" w:rsidRDefault="007E3CE8" w:rsidP="007E3CE8">
      <w:pPr>
        <w:pStyle w:val="ListParagraph"/>
        <w:numPr>
          <w:ilvl w:val="0"/>
          <w:numId w:val="26"/>
        </w:numPr>
      </w:pPr>
      <w:r>
        <w:t>MPP program, with sections for undergra</w:t>
      </w:r>
      <w:r w:rsidR="005B7AED">
        <w:t>duate students and PhD students, Fall 2018.</w:t>
      </w:r>
    </w:p>
    <w:p w:rsidR="00EA4A3A" w:rsidRPr="00397CDE" w:rsidRDefault="00EE2267">
      <w:pPr>
        <w:rPr>
          <w:rFonts w:ascii="Calibri" w:hAnsi="Calibri" w:cs="Calibri"/>
          <w:b/>
          <w:sz w:val="22"/>
          <w:szCs w:val="22"/>
          <w:lang w:val="sv-SE"/>
        </w:rPr>
      </w:pPr>
      <w:r w:rsidRPr="00397CDE">
        <w:rPr>
          <w:rFonts w:ascii="Calibri" w:hAnsi="Calibri" w:cs="Calibri"/>
          <w:b/>
          <w:sz w:val="22"/>
          <w:szCs w:val="22"/>
          <w:lang w:val="sv-SE"/>
        </w:rPr>
        <w:t xml:space="preserve">Risk och sårbarhet i samhället [Risk and Vulnerability in Society] </w:t>
      </w:r>
    </w:p>
    <w:p w:rsidR="00EA4A3A" w:rsidRPr="00030089" w:rsidRDefault="0019080C" w:rsidP="00EA4A3A">
      <w:pPr>
        <w:numPr>
          <w:ilvl w:val="0"/>
          <w:numId w:val="18"/>
        </w:numPr>
        <w:rPr>
          <w:rFonts w:ascii="Calibri" w:hAnsi="Calibri" w:cs="Calibri"/>
          <w:sz w:val="22"/>
          <w:szCs w:val="22"/>
        </w:rPr>
      </w:pPr>
      <w:r w:rsidRPr="00030089">
        <w:rPr>
          <w:rFonts w:ascii="Calibri" w:hAnsi="Calibri" w:cs="Calibri"/>
          <w:sz w:val="22"/>
          <w:szCs w:val="22"/>
        </w:rPr>
        <w:t>Undergraduate program in political science</w:t>
      </w:r>
      <w:r w:rsidR="00EE2267" w:rsidRPr="00030089">
        <w:rPr>
          <w:rFonts w:ascii="Calibri" w:hAnsi="Calibri" w:cs="Calibri"/>
          <w:sz w:val="22"/>
          <w:szCs w:val="22"/>
        </w:rPr>
        <w:t>, Department of Security and Strategy, the S</w:t>
      </w:r>
      <w:r w:rsidR="00EA4A3A" w:rsidRPr="00030089">
        <w:rPr>
          <w:rFonts w:ascii="Calibri" w:hAnsi="Calibri" w:cs="Calibri"/>
          <w:sz w:val="22"/>
          <w:szCs w:val="22"/>
        </w:rPr>
        <w:t xml:space="preserve">wedish National </w:t>
      </w:r>
      <w:proofErr w:type="spellStart"/>
      <w:r w:rsidR="00EA4A3A" w:rsidRPr="00030089">
        <w:rPr>
          <w:rFonts w:ascii="Calibri" w:hAnsi="Calibri" w:cs="Calibri"/>
          <w:sz w:val="22"/>
          <w:szCs w:val="22"/>
        </w:rPr>
        <w:t>Defence</w:t>
      </w:r>
      <w:proofErr w:type="spellEnd"/>
      <w:r w:rsidR="00EA4A3A" w:rsidRPr="00030089">
        <w:rPr>
          <w:rFonts w:ascii="Calibri" w:hAnsi="Calibri" w:cs="Calibri"/>
          <w:sz w:val="22"/>
          <w:szCs w:val="22"/>
        </w:rPr>
        <w:t xml:space="preserve"> College - Winter 2006-07</w:t>
      </w:r>
    </w:p>
    <w:p w:rsidR="00F80EC5" w:rsidRPr="00397CDE" w:rsidRDefault="000B6367">
      <w:pPr>
        <w:rPr>
          <w:rFonts w:ascii="Calibri" w:hAnsi="Calibri" w:cs="Calibri"/>
          <w:b/>
          <w:sz w:val="22"/>
          <w:szCs w:val="22"/>
        </w:rPr>
      </w:pPr>
      <w:r>
        <w:rPr>
          <w:rFonts w:ascii="Calibri" w:hAnsi="Calibri" w:cs="Calibri"/>
          <w:b/>
          <w:sz w:val="22"/>
          <w:szCs w:val="22"/>
        </w:rPr>
        <w:t>PPA 996</w:t>
      </w:r>
      <w:r w:rsidR="003D6514" w:rsidRPr="00397CDE">
        <w:rPr>
          <w:rFonts w:ascii="Calibri" w:hAnsi="Calibri" w:cs="Calibri"/>
          <w:b/>
          <w:sz w:val="22"/>
          <w:szCs w:val="22"/>
        </w:rPr>
        <w:t xml:space="preserve"> Case Writing Workshop</w:t>
      </w:r>
      <w:r w:rsidR="00A1185B" w:rsidRPr="00397CDE">
        <w:rPr>
          <w:rFonts w:ascii="Calibri" w:hAnsi="Calibri" w:cs="Calibri"/>
          <w:b/>
          <w:sz w:val="22"/>
          <w:szCs w:val="22"/>
        </w:rPr>
        <w:t xml:space="preserve"> </w:t>
      </w:r>
    </w:p>
    <w:p w:rsidR="003D6514" w:rsidRPr="00030089" w:rsidRDefault="00F80EC5" w:rsidP="00F80EC5">
      <w:pPr>
        <w:numPr>
          <w:ilvl w:val="0"/>
          <w:numId w:val="16"/>
        </w:numPr>
        <w:rPr>
          <w:rFonts w:ascii="Calibri" w:hAnsi="Calibri" w:cs="Calibri"/>
          <w:sz w:val="22"/>
          <w:szCs w:val="22"/>
        </w:rPr>
      </w:pPr>
      <w:r w:rsidRPr="00030089">
        <w:rPr>
          <w:rFonts w:ascii="Calibri" w:hAnsi="Calibri" w:cs="Calibri"/>
          <w:sz w:val="22"/>
          <w:szCs w:val="22"/>
        </w:rPr>
        <w:t xml:space="preserve">Executive MPA Program, </w:t>
      </w:r>
      <w:r w:rsidR="00EA4A3A" w:rsidRPr="00030089">
        <w:rPr>
          <w:rFonts w:ascii="Calibri" w:hAnsi="Calibri" w:cs="Calibri"/>
          <w:sz w:val="22"/>
          <w:szCs w:val="22"/>
        </w:rPr>
        <w:t>Department of Public Administration and International Affairs</w:t>
      </w:r>
      <w:r w:rsidRPr="00030089">
        <w:rPr>
          <w:rFonts w:ascii="Calibri" w:hAnsi="Calibri" w:cs="Calibri"/>
          <w:sz w:val="22"/>
          <w:szCs w:val="22"/>
        </w:rPr>
        <w:t xml:space="preserve">, Syracuse University </w:t>
      </w:r>
      <w:r w:rsidR="00EA4A3A" w:rsidRPr="00030089">
        <w:rPr>
          <w:rFonts w:ascii="Calibri" w:hAnsi="Calibri" w:cs="Calibri"/>
          <w:sz w:val="22"/>
          <w:szCs w:val="22"/>
        </w:rPr>
        <w:t xml:space="preserve">- </w:t>
      </w:r>
      <w:r w:rsidR="0062064D" w:rsidRPr="00030089">
        <w:rPr>
          <w:rFonts w:ascii="Calibri" w:hAnsi="Calibri" w:cs="Calibri"/>
          <w:sz w:val="22"/>
          <w:szCs w:val="22"/>
        </w:rPr>
        <w:t>Fall 2003, Fall, Spring, Summer 2004, Spring, Summer 2005</w:t>
      </w:r>
    </w:p>
    <w:p w:rsidR="00F80EC5" w:rsidRPr="00030089" w:rsidRDefault="00F80EC5" w:rsidP="00F80EC5">
      <w:pPr>
        <w:rPr>
          <w:rFonts w:ascii="Calibri" w:hAnsi="Calibri" w:cs="Calibri"/>
          <w:sz w:val="22"/>
          <w:szCs w:val="22"/>
        </w:rPr>
      </w:pPr>
    </w:p>
    <w:p w:rsidR="003D6514" w:rsidRPr="003D08AC" w:rsidRDefault="00A1185B" w:rsidP="001A17D4">
      <w:pPr>
        <w:pStyle w:val="Heading2"/>
        <w:ind w:firstLine="0"/>
        <w:rPr>
          <w:rFonts w:ascii="Calibri" w:hAnsi="Calibri" w:cs="Calibri"/>
          <w:u w:val="single"/>
          <w:lang w:val="en-US"/>
        </w:rPr>
      </w:pPr>
      <w:r w:rsidRPr="003D08AC">
        <w:rPr>
          <w:rFonts w:ascii="Calibri" w:hAnsi="Calibri" w:cs="Calibri"/>
          <w:u w:val="single"/>
          <w:lang w:val="en-US"/>
        </w:rPr>
        <w:t>Co-Instructor</w:t>
      </w:r>
      <w:r w:rsidR="00D035FF" w:rsidRPr="003D08AC">
        <w:rPr>
          <w:rFonts w:ascii="Calibri" w:hAnsi="Calibri" w:cs="Calibri"/>
          <w:u w:val="single"/>
          <w:lang w:val="en-US"/>
        </w:rPr>
        <w:t xml:space="preserve"> of R</w:t>
      </w:r>
      <w:r w:rsidR="003269C5" w:rsidRPr="003D08AC">
        <w:rPr>
          <w:rFonts w:ascii="Calibri" w:hAnsi="Calibri" w:cs="Calibri"/>
          <w:u w:val="single"/>
          <w:lang w:val="en-US"/>
        </w:rPr>
        <w:t>ecord</w:t>
      </w:r>
      <w:r w:rsidR="001A17D4" w:rsidRPr="003D08AC">
        <w:rPr>
          <w:rFonts w:ascii="Calibri" w:hAnsi="Calibri" w:cs="Calibri"/>
          <w:u w:val="single"/>
          <w:lang w:val="en-US"/>
        </w:rPr>
        <w:t>:</w:t>
      </w:r>
    </w:p>
    <w:p w:rsidR="00397CDE" w:rsidRDefault="00397CDE" w:rsidP="00380D97">
      <w:pPr>
        <w:rPr>
          <w:rFonts w:ascii="Calibri" w:hAnsi="Calibri" w:cs="Calibri"/>
          <w:b/>
          <w:sz w:val="22"/>
          <w:szCs w:val="22"/>
        </w:rPr>
      </w:pPr>
      <w:r>
        <w:rPr>
          <w:rFonts w:ascii="Calibri" w:hAnsi="Calibri" w:cs="Calibri"/>
          <w:b/>
          <w:sz w:val="22"/>
          <w:szCs w:val="22"/>
        </w:rPr>
        <w:t xml:space="preserve">SAASS 632 </w:t>
      </w:r>
      <w:r w:rsidR="00DC4DB7">
        <w:rPr>
          <w:rFonts w:ascii="Calibri" w:hAnsi="Calibri" w:cs="Calibri"/>
          <w:b/>
          <w:sz w:val="22"/>
          <w:szCs w:val="22"/>
        </w:rPr>
        <w:t xml:space="preserve">Foundations of </w:t>
      </w:r>
      <w:r>
        <w:rPr>
          <w:rFonts w:ascii="Calibri" w:hAnsi="Calibri" w:cs="Calibri"/>
          <w:b/>
          <w:sz w:val="22"/>
          <w:szCs w:val="22"/>
        </w:rPr>
        <w:t>International Politics</w:t>
      </w:r>
    </w:p>
    <w:p w:rsidR="00397CDE" w:rsidRPr="00397CDE" w:rsidRDefault="00397CDE" w:rsidP="00397CDE">
      <w:pPr>
        <w:pStyle w:val="ListParagraph"/>
        <w:numPr>
          <w:ilvl w:val="0"/>
          <w:numId w:val="16"/>
        </w:numPr>
      </w:pPr>
      <w:r w:rsidRPr="00397CDE">
        <w:t>Graduate course, School of Advanced Air and Space Studies, Air University – Fall 2019</w:t>
      </w:r>
      <w:r w:rsidR="00A62783">
        <w:t>, Fall 2020</w:t>
      </w:r>
    </w:p>
    <w:p w:rsidR="00A62783" w:rsidRDefault="00A62783" w:rsidP="00A62783">
      <w:pPr>
        <w:rPr>
          <w:rFonts w:ascii="Calibri" w:hAnsi="Calibri" w:cs="Calibri"/>
          <w:b/>
          <w:sz w:val="22"/>
          <w:szCs w:val="22"/>
        </w:rPr>
      </w:pPr>
      <w:r>
        <w:rPr>
          <w:rFonts w:ascii="Calibri" w:hAnsi="Calibri" w:cs="Calibri"/>
          <w:b/>
          <w:sz w:val="22"/>
          <w:szCs w:val="22"/>
        </w:rPr>
        <w:t>SAASS 643 Strategy to Practice</w:t>
      </w:r>
    </w:p>
    <w:p w:rsidR="00A62783" w:rsidRPr="00397CDE" w:rsidRDefault="00A62783" w:rsidP="00A62783">
      <w:pPr>
        <w:pStyle w:val="ListParagraph"/>
        <w:numPr>
          <w:ilvl w:val="0"/>
          <w:numId w:val="16"/>
        </w:numPr>
      </w:pPr>
      <w:r w:rsidRPr="00397CDE">
        <w:t>Graduate course, School of Advanced Air and Space Stu</w:t>
      </w:r>
      <w:r>
        <w:t xml:space="preserve">dies, Air University – Spring 2020, </w:t>
      </w:r>
      <w:r w:rsidR="009C5990">
        <w:t>Fall 2020/Spring</w:t>
      </w:r>
      <w:r>
        <w:t xml:space="preserve"> 2021</w:t>
      </w:r>
    </w:p>
    <w:p w:rsidR="00380D97" w:rsidRPr="00397CDE" w:rsidRDefault="00380D97" w:rsidP="00380D97">
      <w:pPr>
        <w:rPr>
          <w:rFonts w:ascii="Calibri" w:hAnsi="Calibri" w:cs="Calibri"/>
          <w:b/>
          <w:sz w:val="22"/>
          <w:szCs w:val="22"/>
        </w:rPr>
      </w:pPr>
      <w:proofErr w:type="spellStart"/>
      <w:r w:rsidRPr="00397CDE">
        <w:rPr>
          <w:rFonts w:ascii="Calibri" w:hAnsi="Calibri" w:cs="Calibri"/>
          <w:b/>
          <w:sz w:val="22"/>
          <w:szCs w:val="22"/>
        </w:rPr>
        <w:t>Applikatoriskt</w:t>
      </w:r>
      <w:proofErr w:type="spellEnd"/>
      <w:r w:rsidRPr="00397CDE">
        <w:rPr>
          <w:rFonts w:ascii="Calibri" w:hAnsi="Calibri" w:cs="Calibri"/>
          <w:b/>
          <w:sz w:val="22"/>
          <w:szCs w:val="22"/>
        </w:rPr>
        <w:t xml:space="preserve"> </w:t>
      </w:r>
      <w:proofErr w:type="spellStart"/>
      <w:r w:rsidRPr="00397CDE">
        <w:rPr>
          <w:rFonts w:ascii="Calibri" w:hAnsi="Calibri" w:cs="Calibri"/>
          <w:b/>
          <w:sz w:val="22"/>
          <w:szCs w:val="22"/>
        </w:rPr>
        <w:t>exempel</w:t>
      </w:r>
      <w:proofErr w:type="spellEnd"/>
      <w:r w:rsidRPr="00397CDE">
        <w:rPr>
          <w:rFonts w:ascii="Calibri" w:hAnsi="Calibri" w:cs="Calibri"/>
          <w:b/>
          <w:sz w:val="22"/>
          <w:szCs w:val="22"/>
        </w:rPr>
        <w:t xml:space="preserve"> [Applied Case Study</w:t>
      </w:r>
      <w:r w:rsidR="00DB024B" w:rsidRPr="00397CDE">
        <w:rPr>
          <w:rFonts w:ascii="Calibri" w:hAnsi="Calibri" w:cs="Calibri"/>
          <w:b/>
          <w:sz w:val="22"/>
          <w:szCs w:val="22"/>
        </w:rPr>
        <w:t xml:space="preserve"> in Crisis Management at the National Level</w:t>
      </w:r>
      <w:r w:rsidRPr="00397CDE">
        <w:rPr>
          <w:rFonts w:ascii="Calibri" w:hAnsi="Calibri" w:cs="Calibri"/>
          <w:b/>
          <w:sz w:val="22"/>
          <w:szCs w:val="22"/>
        </w:rPr>
        <w:t xml:space="preserve">] </w:t>
      </w:r>
    </w:p>
    <w:p w:rsidR="00DB024B" w:rsidRPr="00030089" w:rsidRDefault="00DB024B" w:rsidP="0016159E">
      <w:pPr>
        <w:numPr>
          <w:ilvl w:val="0"/>
          <w:numId w:val="16"/>
        </w:numPr>
        <w:rPr>
          <w:rFonts w:ascii="Calibri" w:hAnsi="Calibri" w:cs="Calibri"/>
          <w:sz w:val="22"/>
          <w:szCs w:val="22"/>
        </w:rPr>
      </w:pPr>
      <w:r w:rsidRPr="00030089">
        <w:rPr>
          <w:rFonts w:ascii="Calibri" w:hAnsi="Calibri" w:cs="Calibri"/>
          <w:sz w:val="22"/>
          <w:szCs w:val="22"/>
        </w:rPr>
        <w:t>Undergraduate program in political science, Department of Security and Strategy, the S</w:t>
      </w:r>
      <w:r w:rsidR="0016159E" w:rsidRPr="00030089">
        <w:rPr>
          <w:rFonts w:ascii="Calibri" w:hAnsi="Calibri" w:cs="Calibri"/>
          <w:sz w:val="22"/>
          <w:szCs w:val="22"/>
        </w:rPr>
        <w:t xml:space="preserve">wedish National </w:t>
      </w:r>
      <w:proofErr w:type="spellStart"/>
      <w:r w:rsidR="0016159E" w:rsidRPr="00030089">
        <w:rPr>
          <w:rFonts w:ascii="Calibri" w:hAnsi="Calibri" w:cs="Calibri"/>
          <w:sz w:val="22"/>
          <w:szCs w:val="22"/>
        </w:rPr>
        <w:t>Defence</w:t>
      </w:r>
      <w:proofErr w:type="spellEnd"/>
      <w:r w:rsidR="0016159E" w:rsidRPr="00030089">
        <w:rPr>
          <w:rFonts w:ascii="Calibri" w:hAnsi="Calibri" w:cs="Calibri"/>
          <w:sz w:val="22"/>
          <w:szCs w:val="22"/>
        </w:rPr>
        <w:t xml:space="preserve"> College - Winter 2006-07</w:t>
      </w:r>
    </w:p>
    <w:p w:rsidR="00D75A50" w:rsidRDefault="00D75A50">
      <w:pPr>
        <w:rPr>
          <w:rFonts w:ascii="Calibri" w:hAnsi="Calibri" w:cs="Calibri"/>
          <w:b/>
          <w:sz w:val="22"/>
          <w:szCs w:val="22"/>
        </w:rPr>
      </w:pPr>
      <w:r>
        <w:rPr>
          <w:rFonts w:ascii="Calibri" w:hAnsi="Calibri" w:cs="Calibri"/>
          <w:b/>
          <w:sz w:val="22"/>
          <w:szCs w:val="22"/>
        </w:rPr>
        <w:t>PSC 400/600 Disaster Management</w:t>
      </w:r>
    </w:p>
    <w:p w:rsidR="00D75A50" w:rsidRPr="00D75A50" w:rsidRDefault="00D75A50" w:rsidP="00D75A50">
      <w:pPr>
        <w:pStyle w:val="ListParagraph"/>
        <w:numPr>
          <w:ilvl w:val="0"/>
          <w:numId w:val="16"/>
        </w:numPr>
      </w:pPr>
      <w:r w:rsidRPr="00D75A50">
        <w:t xml:space="preserve">Upper division undergraduate </w:t>
      </w:r>
      <w:r w:rsidR="00D96B4A" w:rsidRPr="00D75A50">
        <w:t xml:space="preserve">Problem Based Learning </w:t>
      </w:r>
      <w:r w:rsidRPr="00D75A50">
        <w:t xml:space="preserve">course, co-designed and co-taught with a faculty member from Akita International University. The course </w:t>
      </w:r>
      <w:r w:rsidR="00D96B4A">
        <w:t>featured</w:t>
      </w:r>
      <w:r w:rsidRPr="00D75A50">
        <w:t xml:space="preserve"> </w:t>
      </w:r>
      <w:r w:rsidR="00D96B4A">
        <w:t xml:space="preserve">student </w:t>
      </w:r>
      <w:r w:rsidRPr="00D75A50">
        <w:t>community enga</w:t>
      </w:r>
      <w:r w:rsidR="00D96B4A">
        <w:t xml:space="preserve">ged research </w:t>
      </w:r>
      <w:r w:rsidRPr="00D75A50">
        <w:t xml:space="preserve">across Akita province in Japan and the Wasatch Front in Utah. </w:t>
      </w:r>
      <w:r w:rsidR="00D96B4A">
        <w:t>A grant from the</w:t>
      </w:r>
      <w:r w:rsidRPr="00D75A50">
        <w:t xml:space="preserve"> Japanese Ministry of Education Grant awarded to Akita </w:t>
      </w:r>
      <w:r>
        <w:t xml:space="preserve">International </w:t>
      </w:r>
      <w:r w:rsidRPr="00D75A50">
        <w:t>University</w:t>
      </w:r>
      <w:r w:rsidR="00D96B4A">
        <w:t xml:space="preserve"> funded the development and execution of the course</w:t>
      </w:r>
      <w:r>
        <w:t>. The course was inc</w:t>
      </w:r>
      <w:r w:rsidR="00D96B4A">
        <w:t>luded as a</w:t>
      </w:r>
      <w:r w:rsidR="003B09FD">
        <w:t xml:space="preserve"> U of U Office of Global Engagement</w:t>
      </w:r>
      <w:r>
        <w:t xml:space="preserve"> International </w:t>
      </w:r>
      <w:r w:rsidR="00D96B4A">
        <w:t>Exchange Program.</w:t>
      </w:r>
    </w:p>
    <w:p w:rsidR="003D6514" w:rsidRPr="00397CDE" w:rsidRDefault="003D6514">
      <w:pPr>
        <w:rPr>
          <w:rFonts w:ascii="Calibri" w:hAnsi="Calibri" w:cs="Calibri"/>
          <w:b/>
          <w:sz w:val="22"/>
          <w:szCs w:val="22"/>
        </w:rPr>
      </w:pPr>
      <w:r w:rsidRPr="00397CDE">
        <w:rPr>
          <w:rFonts w:ascii="Calibri" w:hAnsi="Calibri" w:cs="Calibri"/>
          <w:b/>
          <w:sz w:val="22"/>
          <w:szCs w:val="22"/>
        </w:rPr>
        <w:lastRenderedPageBreak/>
        <w:t>PSC 400/600, PAF 400, SOC 600 - Crisis Management</w:t>
      </w:r>
      <w:r w:rsidR="00A1185B" w:rsidRPr="00397CDE">
        <w:rPr>
          <w:rFonts w:ascii="Calibri" w:hAnsi="Calibri" w:cs="Calibri"/>
          <w:b/>
          <w:sz w:val="22"/>
          <w:szCs w:val="22"/>
        </w:rPr>
        <w:t xml:space="preserve"> </w:t>
      </w:r>
    </w:p>
    <w:p w:rsidR="003D6514" w:rsidRPr="00030089" w:rsidRDefault="00845472" w:rsidP="0016159E">
      <w:pPr>
        <w:numPr>
          <w:ilvl w:val="0"/>
          <w:numId w:val="16"/>
        </w:numPr>
        <w:rPr>
          <w:rFonts w:ascii="Calibri" w:hAnsi="Calibri" w:cs="Calibri"/>
          <w:sz w:val="22"/>
          <w:szCs w:val="22"/>
        </w:rPr>
      </w:pPr>
      <w:r w:rsidRPr="00030089">
        <w:rPr>
          <w:rFonts w:ascii="Calibri" w:hAnsi="Calibri" w:cs="Calibri"/>
          <w:sz w:val="22"/>
          <w:szCs w:val="22"/>
        </w:rPr>
        <w:t xml:space="preserve">Upper division undergraduate and graduate course, </w:t>
      </w:r>
      <w:r w:rsidR="003D6514" w:rsidRPr="00030089">
        <w:rPr>
          <w:rFonts w:ascii="Calibri" w:hAnsi="Calibri" w:cs="Calibri"/>
          <w:sz w:val="22"/>
          <w:szCs w:val="22"/>
        </w:rPr>
        <w:t>University College, Syracuse University</w:t>
      </w:r>
      <w:r w:rsidR="0016159E" w:rsidRPr="00030089">
        <w:rPr>
          <w:rFonts w:ascii="Calibri" w:hAnsi="Calibri" w:cs="Calibri"/>
          <w:sz w:val="22"/>
          <w:szCs w:val="22"/>
        </w:rPr>
        <w:t xml:space="preserve"> - Summer 2003, 2004</w:t>
      </w:r>
    </w:p>
    <w:p w:rsidR="003D6514" w:rsidRPr="00397CDE" w:rsidRDefault="003D6514">
      <w:pPr>
        <w:rPr>
          <w:rFonts w:ascii="Calibri" w:hAnsi="Calibri" w:cs="Calibri"/>
          <w:b/>
          <w:sz w:val="22"/>
          <w:szCs w:val="22"/>
          <w:lang w:val="sv-SE"/>
        </w:rPr>
      </w:pPr>
      <w:r w:rsidRPr="00397CDE">
        <w:rPr>
          <w:rFonts w:ascii="Calibri" w:hAnsi="Calibri" w:cs="Calibri"/>
          <w:b/>
          <w:sz w:val="22"/>
          <w:szCs w:val="22"/>
          <w:lang w:val="sv-SE"/>
        </w:rPr>
        <w:t>Nationell Beslutsfattning [National Decision-Making]</w:t>
      </w:r>
      <w:r w:rsidR="00A1185B" w:rsidRPr="00397CDE">
        <w:rPr>
          <w:rFonts w:ascii="Calibri" w:hAnsi="Calibri" w:cs="Calibri"/>
          <w:b/>
          <w:sz w:val="22"/>
          <w:szCs w:val="22"/>
          <w:lang w:val="sv-SE"/>
        </w:rPr>
        <w:t xml:space="preserve"> </w:t>
      </w:r>
    </w:p>
    <w:p w:rsidR="003D6514" w:rsidRPr="00030089" w:rsidRDefault="003D6514" w:rsidP="0016159E">
      <w:pPr>
        <w:numPr>
          <w:ilvl w:val="0"/>
          <w:numId w:val="16"/>
        </w:numPr>
        <w:rPr>
          <w:rFonts w:ascii="Calibri" w:hAnsi="Calibri" w:cs="Calibri"/>
          <w:sz w:val="22"/>
          <w:szCs w:val="22"/>
        </w:rPr>
      </w:pPr>
      <w:proofErr w:type="spellStart"/>
      <w:r w:rsidRPr="00030089">
        <w:rPr>
          <w:rFonts w:ascii="Calibri" w:hAnsi="Calibri" w:cs="Calibri"/>
          <w:sz w:val="22"/>
          <w:szCs w:val="22"/>
        </w:rPr>
        <w:t>Chefsprogrammet</w:t>
      </w:r>
      <w:proofErr w:type="spellEnd"/>
      <w:r w:rsidRPr="00030089">
        <w:rPr>
          <w:rFonts w:ascii="Calibri" w:hAnsi="Calibri" w:cs="Calibri"/>
          <w:sz w:val="22"/>
          <w:szCs w:val="22"/>
        </w:rPr>
        <w:t xml:space="preserve"> [the Senior Officer’s Program], the Swedish National De</w:t>
      </w:r>
      <w:r w:rsidR="0016159E" w:rsidRPr="00030089">
        <w:rPr>
          <w:rFonts w:ascii="Calibri" w:hAnsi="Calibri" w:cs="Calibri"/>
          <w:sz w:val="22"/>
          <w:szCs w:val="22"/>
        </w:rPr>
        <w:t>fense College - Spring 1999, 2000, 2001</w:t>
      </w:r>
    </w:p>
    <w:p w:rsidR="009F1476" w:rsidRDefault="009F1476">
      <w:pPr>
        <w:rPr>
          <w:rFonts w:ascii="Calibri" w:hAnsi="Calibri" w:cs="Calibri"/>
          <w:sz w:val="22"/>
          <w:szCs w:val="22"/>
        </w:rPr>
      </w:pPr>
    </w:p>
    <w:p w:rsidR="000B6367" w:rsidRPr="00BE409D" w:rsidRDefault="000B6367" w:rsidP="000B6367">
      <w:pPr>
        <w:pStyle w:val="Heading1"/>
        <w:rPr>
          <w:rFonts w:ascii="Calibri" w:hAnsi="Calibri" w:cs="Calibri"/>
          <w:b w:val="0"/>
          <w:u w:val="single"/>
          <w:lang w:val="en-US"/>
        </w:rPr>
      </w:pPr>
      <w:r w:rsidRPr="00BE409D">
        <w:rPr>
          <w:rFonts w:ascii="Calibri" w:hAnsi="Calibri" w:cs="Calibri"/>
          <w:b w:val="0"/>
          <w:u w:val="single"/>
          <w:lang w:val="en-US"/>
        </w:rPr>
        <w:t>Training in University Teaching</w:t>
      </w:r>
      <w:r>
        <w:rPr>
          <w:rFonts w:ascii="Calibri" w:hAnsi="Calibri" w:cs="Calibri"/>
          <w:b w:val="0"/>
          <w:u w:val="single"/>
          <w:lang w:val="en-US"/>
        </w:rPr>
        <w:t>:</w:t>
      </w:r>
    </w:p>
    <w:p w:rsidR="000B6367" w:rsidRPr="00030089" w:rsidRDefault="000B6367" w:rsidP="000B6367">
      <w:pPr>
        <w:rPr>
          <w:rFonts w:ascii="Calibri" w:hAnsi="Calibri" w:cs="Calibri"/>
          <w:sz w:val="22"/>
          <w:szCs w:val="22"/>
        </w:rPr>
      </w:pPr>
      <w:r w:rsidRPr="00030089">
        <w:rPr>
          <w:rFonts w:ascii="Calibri" w:hAnsi="Calibri" w:cs="Calibri"/>
          <w:sz w:val="22"/>
          <w:szCs w:val="22"/>
        </w:rPr>
        <w:t xml:space="preserve">As a Teaching Fellow in political science at Syracuse University, through the national Future Professoriate Project, I participated in a seminar on university teaching. The year-long seminar (2002-2003) included lectures, group seminar discussions, and the development of a personal teaching portfolio. As part of the seminar each Fellow also developed a university course under the supervision of a senior faculty member. In the years following the active year as a Teaching Fellow I continued to be involved by following the university wide lecture series on university teaching that was arranged by the Future Professoriate Project at Syracuse. Having completed the Teaching Fellow </w:t>
      </w:r>
      <w:proofErr w:type="gramStart"/>
      <w:r w:rsidRPr="00030089">
        <w:rPr>
          <w:rFonts w:ascii="Calibri" w:hAnsi="Calibri" w:cs="Calibri"/>
          <w:sz w:val="22"/>
          <w:szCs w:val="22"/>
        </w:rPr>
        <w:t>requirements</w:t>
      </w:r>
      <w:proofErr w:type="gramEnd"/>
      <w:r w:rsidRPr="00030089">
        <w:rPr>
          <w:rFonts w:ascii="Calibri" w:hAnsi="Calibri" w:cs="Calibri"/>
          <w:sz w:val="22"/>
          <w:szCs w:val="22"/>
        </w:rPr>
        <w:t xml:space="preserve"> I was eligible to receive a certificate in university teaching from Syracuse University.</w:t>
      </w:r>
    </w:p>
    <w:p w:rsidR="000B6367" w:rsidRPr="00030089" w:rsidRDefault="000B6367" w:rsidP="000B6367">
      <w:pPr>
        <w:rPr>
          <w:rFonts w:ascii="Calibri" w:hAnsi="Calibri" w:cs="Calibri"/>
          <w:sz w:val="22"/>
          <w:szCs w:val="22"/>
          <w:highlight w:val="yellow"/>
        </w:rPr>
      </w:pPr>
    </w:p>
    <w:p w:rsidR="000B6367" w:rsidRPr="00030089" w:rsidRDefault="000B6367" w:rsidP="000B6367">
      <w:pPr>
        <w:pStyle w:val="Heading2"/>
        <w:ind w:firstLine="0"/>
        <w:rPr>
          <w:rFonts w:ascii="Calibri" w:hAnsi="Calibri" w:cs="Calibri"/>
          <w:u w:val="single"/>
        </w:rPr>
      </w:pPr>
      <w:r w:rsidRPr="00030089">
        <w:rPr>
          <w:rFonts w:ascii="Calibri" w:hAnsi="Calibri" w:cs="Calibri"/>
          <w:u w:val="single"/>
        </w:rPr>
        <w:t>New Course Development:</w:t>
      </w:r>
    </w:p>
    <w:p w:rsidR="000B6367" w:rsidRDefault="000B6367" w:rsidP="000B6367">
      <w:pPr>
        <w:numPr>
          <w:ilvl w:val="0"/>
          <w:numId w:val="2"/>
        </w:numPr>
        <w:rPr>
          <w:rFonts w:ascii="Calibri" w:hAnsi="Calibri" w:cs="Calibri"/>
          <w:sz w:val="22"/>
          <w:szCs w:val="22"/>
        </w:rPr>
        <w:sectPr w:rsidR="000B6367" w:rsidSect="00413F72">
          <w:type w:val="continuous"/>
          <w:pgSz w:w="12240" w:h="15840"/>
          <w:pgMar w:top="1440" w:right="1440" w:bottom="1440" w:left="1440" w:header="720" w:footer="720" w:gutter="0"/>
          <w:cols w:space="720"/>
          <w:noEndnote/>
          <w:docGrid w:linePitch="326"/>
        </w:sectPr>
      </w:pPr>
    </w:p>
    <w:p w:rsidR="000B6367" w:rsidRPr="00030089" w:rsidRDefault="000B6367" w:rsidP="000B6367">
      <w:pPr>
        <w:numPr>
          <w:ilvl w:val="0"/>
          <w:numId w:val="2"/>
        </w:numPr>
        <w:tabs>
          <w:tab w:val="clear" w:pos="720"/>
          <w:tab w:val="num" w:pos="360"/>
        </w:tabs>
        <w:ind w:right="-720" w:hanging="720"/>
        <w:rPr>
          <w:rFonts w:ascii="Calibri" w:hAnsi="Calibri" w:cs="Calibri"/>
          <w:sz w:val="22"/>
          <w:szCs w:val="22"/>
        </w:rPr>
      </w:pPr>
      <w:r w:rsidRPr="00030089">
        <w:rPr>
          <w:rFonts w:ascii="Calibri" w:hAnsi="Calibri" w:cs="Calibri"/>
          <w:sz w:val="22"/>
          <w:szCs w:val="22"/>
        </w:rPr>
        <w:t>Case Writing Workshop</w:t>
      </w:r>
    </w:p>
    <w:p w:rsidR="000B6367" w:rsidRPr="00030089" w:rsidRDefault="000B6367" w:rsidP="000B6367">
      <w:pPr>
        <w:numPr>
          <w:ilvl w:val="0"/>
          <w:numId w:val="2"/>
        </w:numPr>
        <w:tabs>
          <w:tab w:val="clear" w:pos="720"/>
          <w:tab w:val="num" w:pos="360"/>
        </w:tabs>
        <w:ind w:right="-720" w:hanging="720"/>
        <w:rPr>
          <w:rFonts w:ascii="Calibri" w:hAnsi="Calibri" w:cs="Calibri"/>
          <w:sz w:val="22"/>
          <w:szCs w:val="22"/>
        </w:rPr>
      </w:pPr>
      <w:r w:rsidRPr="00030089">
        <w:rPr>
          <w:rFonts w:ascii="Calibri" w:hAnsi="Calibri" w:cs="Calibri"/>
          <w:sz w:val="22"/>
          <w:szCs w:val="22"/>
        </w:rPr>
        <w:t>Crisis Management</w:t>
      </w:r>
    </w:p>
    <w:p w:rsidR="000B6367" w:rsidRPr="00030089" w:rsidRDefault="000B6367" w:rsidP="000B6367">
      <w:pPr>
        <w:numPr>
          <w:ilvl w:val="0"/>
          <w:numId w:val="2"/>
        </w:numPr>
        <w:tabs>
          <w:tab w:val="clear" w:pos="720"/>
          <w:tab w:val="num" w:pos="360"/>
        </w:tabs>
        <w:ind w:right="-720" w:hanging="720"/>
        <w:rPr>
          <w:rFonts w:ascii="Calibri" w:hAnsi="Calibri" w:cs="Calibri"/>
          <w:sz w:val="22"/>
          <w:szCs w:val="22"/>
        </w:rPr>
      </w:pPr>
      <w:r w:rsidRPr="00030089">
        <w:rPr>
          <w:rFonts w:ascii="Calibri" w:hAnsi="Calibri" w:cs="Calibri"/>
          <w:sz w:val="22"/>
          <w:szCs w:val="22"/>
        </w:rPr>
        <w:t>Crisis Management and Conflict Resolution</w:t>
      </w:r>
    </w:p>
    <w:p w:rsidR="000B6367" w:rsidRPr="00030089" w:rsidRDefault="000B6367" w:rsidP="000B6367">
      <w:pPr>
        <w:numPr>
          <w:ilvl w:val="0"/>
          <w:numId w:val="2"/>
        </w:numPr>
        <w:tabs>
          <w:tab w:val="clear" w:pos="720"/>
          <w:tab w:val="num" w:pos="360"/>
        </w:tabs>
        <w:ind w:right="-720" w:hanging="720"/>
        <w:rPr>
          <w:rFonts w:ascii="Calibri" w:hAnsi="Calibri" w:cs="Calibri"/>
          <w:sz w:val="22"/>
          <w:szCs w:val="22"/>
        </w:rPr>
      </w:pPr>
      <w:r w:rsidRPr="00030089">
        <w:rPr>
          <w:rFonts w:ascii="Calibri" w:hAnsi="Calibri" w:cs="Calibri"/>
          <w:sz w:val="22"/>
          <w:szCs w:val="22"/>
        </w:rPr>
        <w:t>Policy Analysis</w:t>
      </w:r>
    </w:p>
    <w:p w:rsidR="000B6367" w:rsidRPr="00030089" w:rsidRDefault="000B6367" w:rsidP="000B6367">
      <w:pPr>
        <w:numPr>
          <w:ilvl w:val="0"/>
          <w:numId w:val="2"/>
        </w:numPr>
        <w:tabs>
          <w:tab w:val="clear" w:pos="720"/>
          <w:tab w:val="num" w:pos="360"/>
        </w:tabs>
        <w:ind w:right="-720" w:hanging="720"/>
        <w:rPr>
          <w:rFonts w:ascii="Calibri" w:hAnsi="Calibri" w:cs="Calibri"/>
          <w:sz w:val="22"/>
          <w:szCs w:val="22"/>
        </w:rPr>
      </w:pPr>
      <w:r w:rsidRPr="00030089">
        <w:rPr>
          <w:rFonts w:ascii="Calibri" w:hAnsi="Calibri" w:cs="Calibri"/>
          <w:sz w:val="22"/>
          <w:szCs w:val="22"/>
        </w:rPr>
        <w:t>Policy Analysis On-line course</w:t>
      </w:r>
    </w:p>
    <w:p w:rsidR="000B6367" w:rsidRPr="00030089" w:rsidRDefault="000B6367" w:rsidP="000B6367">
      <w:pPr>
        <w:numPr>
          <w:ilvl w:val="0"/>
          <w:numId w:val="2"/>
        </w:numPr>
        <w:tabs>
          <w:tab w:val="clear" w:pos="720"/>
          <w:tab w:val="num" w:pos="360"/>
        </w:tabs>
        <w:ind w:right="-720" w:hanging="720"/>
        <w:rPr>
          <w:rFonts w:ascii="Calibri" w:hAnsi="Calibri" w:cs="Calibri"/>
          <w:sz w:val="22"/>
          <w:szCs w:val="22"/>
        </w:rPr>
      </w:pPr>
      <w:r w:rsidRPr="00030089">
        <w:rPr>
          <w:rFonts w:ascii="Calibri" w:hAnsi="Calibri" w:cs="Calibri"/>
          <w:sz w:val="22"/>
          <w:szCs w:val="22"/>
        </w:rPr>
        <w:t>Administrative Theory</w:t>
      </w:r>
    </w:p>
    <w:p w:rsidR="000B6367" w:rsidRPr="00030089" w:rsidRDefault="000B6367" w:rsidP="000B6367">
      <w:pPr>
        <w:numPr>
          <w:ilvl w:val="0"/>
          <w:numId w:val="2"/>
        </w:numPr>
        <w:tabs>
          <w:tab w:val="clear" w:pos="720"/>
          <w:tab w:val="num" w:pos="360"/>
        </w:tabs>
        <w:ind w:right="-720" w:hanging="720"/>
        <w:rPr>
          <w:rFonts w:ascii="Calibri" w:hAnsi="Calibri" w:cs="Calibri"/>
          <w:sz w:val="22"/>
          <w:szCs w:val="22"/>
        </w:rPr>
      </w:pPr>
      <w:r w:rsidRPr="00030089">
        <w:rPr>
          <w:rFonts w:ascii="Calibri" w:hAnsi="Calibri" w:cs="Calibri"/>
          <w:sz w:val="22"/>
          <w:szCs w:val="22"/>
        </w:rPr>
        <w:t>Ethics for Public Administrators</w:t>
      </w:r>
    </w:p>
    <w:p w:rsidR="000B6367" w:rsidRPr="00030089" w:rsidRDefault="000B6367" w:rsidP="000B6367">
      <w:pPr>
        <w:numPr>
          <w:ilvl w:val="0"/>
          <w:numId w:val="2"/>
        </w:numPr>
        <w:tabs>
          <w:tab w:val="clear" w:pos="720"/>
          <w:tab w:val="num" w:pos="360"/>
        </w:tabs>
        <w:ind w:right="-720" w:hanging="720"/>
        <w:rPr>
          <w:rFonts w:ascii="Calibri" w:hAnsi="Calibri" w:cs="Calibri"/>
          <w:sz w:val="22"/>
          <w:szCs w:val="22"/>
        </w:rPr>
      </w:pPr>
      <w:r w:rsidRPr="00030089">
        <w:rPr>
          <w:rFonts w:ascii="Calibri" w:hAnsi="Calibri" w:cs="Calibri"/>
          <w:sz w:val="22"/>
          <w:szCs w:val="22"/>
        </w:rPr>
        <w:t>Governance and the Economy</w:t>
      </w:r>
    </w:p>
    <w:p w:rsidR="000B6367" w:rsidRPr="00030089" w:rsidRDefault="000B6367" w:rsidP="000B6367">
      <w:pPr>
        <w:numPr>
          <w:ilvl w:val="0"/>
          <w:numId w:val="2"/>
        </w:numPr>
        <w:tabs>
          <w:tab w:val="clear" w:pos="720"/>
          <w:tab w:val="num" w:pos="360"/>
        </w:tabs>
        <w:ind w:right="-720" w:hanging="720"/>
        <w:rPr>
          <w:rFonts w:ascii="Calibri" w:hAnsi="Calibri" w:cs="Calibri"/>
          <w:sz w:val="22"/>
          <w:szCs w:val="22"/>
        </w:rPr>
      </w:pPr>
      <w:r w:rsidRPr="00030089">
        <w:rPr>
          <w:rFonts w:ascii="Calibri" w:hAnsi="Calibri" w:cs="Calibri"/>
          <w:sz w:val="22"/>
          <w:szCs w:val="22"/>
        </w:rPr>
        <w:t>Governance and the Economy On-line course</w:t>
      </w:r>
    </w:p>
    <w:p w:rsidR="000B6367" w:rsidRPr="00030089" w:rsidRDefault="000B6367" w:rsidP="000B6367">
      <w:pPr>
        <w:numPr>
          <w:ilvl w:val="0"/>
          <w:numId w:val="2"/>
        </w:numPr>
        <w:tabs>
          <w:tab w:val="clear" w:pos="720"/>
          <w:tab w:val="num" w:pos="360"/>
        </w:tabs>
        <w:ind w:right="-720" w:hanging="720"/>
        <w:rPr>
          <w:rFonts w:ascii="Calibri" w:hAnsi="Calibri" w:cs="Calibri"/>
          <w:sz w:val="22"/>
          <w:szCs w:val="22"/>
        </w:rPr>
      </w:pPr>
      <w:r w:rsidRPr="00030089">
        <w:rPr>
          <w:rFonts w:ascii="Calibri" w:hAnsi="Calibri" w:cs="Calibri"/>
          <w:sz w:val="22"/>
          <w:szCs w:val="22"/>
        </w:rPr>
        <w:t>MPA Capstone – the Washington Seminar</w:t>
      </w:r>
    </w:p>
    <w:p w:rsidR="000B6367" w:rsidRDefault="000B6367" w:rsidP="000B6367">
      <w:pPr>
        <w:rPr>
          <w:rFonts w:ascii="Calibri" w:hAnsi="Calibri" w:cs="Calibri"/>
          <w:color w:val="0000FF"/>
          <w:sz w:val="22"/>
          <w:szCs w:val="22"/>
        </w:rPr>
        <w:sectPr w:rsidR="000B6367" w:rsidSect="00072247">
          <w:type w:val="continuous"/>
          <w:pgSz w:w="12240" w:h="15840"/>
          <w:pgMar w:top="1440" w:right="1440" w:bottom="1440" w:left="1440" w:header="720" w:footer="720" w:gutter="0"/>
          <w:cols w:num="2" w:space="180"/>
          <w:noEndnote/>
          <w:docGrid w:linePitch="326"/>
        </w:sectPr>
      </w:pPr>
    </w:p>
    <w:p w:rsidR="000B6367" w:rsidRPr="00030089" w:rsidRDefault="000B6367" w:rsidP="000B6367">
      <w:pPr>
        <w:rPr>
          <w:rFonts w:ascii="Calibri" w:hAnsi="Calibri" w:cs="Calibri"/>
          <w:color w:val="0000FF"/>
          <w:sz w:val="22"/>
          <w:szCs w:val="22"/>
        </w:rPr>
      </w:pPr>
    </w:p>
    <w:p w:rsidR="000B6367" w:rsidRPr="00030089" w:rsidRDefault="000B6367" w:rsidP="000B6367">
      <w:pPr>
        <w:rPr>
          <w:rFonts w:ascii="Calibri" w:hAnsi="Calibri" w:cs="Calibri"/>
          <w:sz w:val="22"/>
          <w:szCs w:val="22"/>
        </w:rPr>
      </w:pPr>
      <w:r w:rsidRPr="00030089">
        <w:rPr>
          <w:rFonts w:ascii="Calibri" w:hAnsi="Calibri" w:cs="Calibri"/>
          <w:sz w:val="22"/>
          <w:szCs w:val="22"/>
        </w:rPr>
        <w:t>I developed the curriculum and reader of course materials together with a senior faculty member.</w:t>
      </w:r>
    </w:p>
    <w:p w:rsidR="000B6367" w:rsidRDefault="000B6367" w:rsidP="000B6367">
      <w:pPr>
        <w:numPr>
          <w:ilvl w:val="0"/>
          <w:numId w:val="2"/>
        </w:numPr>
        <w:rPr>
          <w:rFonts w:ascii="Calibri" w:hAnsi="Calibri" w:cs="Calibri"/>
          <w:sz w:val="22"/>
          <w:szCs w:val="22"/>
        </w:rPr>
        <w:sectPr w:rsidR="000B6367" w:rsidSect="00413F72">
          <w:type w:val="continuous"/>
          <w:pgSz w:w="12240" w:h="15840"/>
          <w:pgMar w:top="1440" w:right="1440" w:bottom="1440" w:left="1440" w:header="720" w:footer="720" w:gutter="0"/>
          <w:cols w:space="720"/>
          <w:noEndnote/>
          <w:docGrid w:linePitch="326"/>
        </w:sectPr>
      </w:pPr>
    </w:p>
    <w:p w:rsidR="000B6367" w:rsidRPr="00030089" w:rsidRDefault="000B6367" w:rsidP="000B6367">
      <w:pPr>
        <w:numPr>
          <w:ilvl w:val="0"/>
          <w:numId w:val="2"/>
        </w:numPr>
        <w:tabs>
          <w:tab w:val="clear" w:pos="720"/>
          <w:tab w:val="num" w:pos="0"/>
        </w:tabs>
        <w:ind w:left="360"/>
        <w:rPr>
          <w:rFonts w:ascii="Calibri" w:hAnsi="Calibri" w:cs="Calibri"/>
          <w:sz w:val="22"/>
          <w:szCs w:val="22"/>
        </w:rPr>
      </w:pPr>
      <w:r w:rsidRPr="00030089">
        <w:rPr>
          <w:rFonts w:ascii="Calibri" w:hAnsi="Calibri" w:cs="Calibri"/>
          <w:sz w:val="22"/>
          <w:szCs w:val="22"/>
        </w:rPr>
        <w:t>Public Administration – General introduction</w:t>
      </w:r>
    </w:p>
    <w:p w:rsidR="000B6367" w:rsidRPr="00030089" w:rsidRDefault="000B6367" w:rsidP="000B6367">
      <w:pPr>
        <w:numPr>
          <w:ilvl w:val="0"/>
          <w:numId w:val="2"/>
        </w:numPr>
        <w:tabs>
          <w:tab w:val="clear" w:pos="720"/>
          <w:tab w:val="num" w:pos="0"/>
        </w:tabs>
        <w:ind w:left="360"/>
        <w:rPr>
          <w:rFonts w:ascii="Calibri" w:hAnsi="Calibri" w:cs="Calibri"/>
          <w:sz w:val="22"/>
          <w:szCs w:val="22"/>
        </w:rPr>
      </w:pPr>
      <w:r w:rsidRPr="00030089">
        <w:rPr>
          <w:rFonts w:ascii="Calibri" w:hAnsi="Calibri" w:cs="Calibri"/>
          <w:sz w:val="22"/>
          <w:szCs w:val="22"/>
        </w:rPr>
        <w:t>Public Administration  - Comparative Public Administration</w:t>
      </w:r>
    </w:p>
    <w:p w:rsidR="000B6367" w:rsidRPr="00030089" w:rsidRDefault="000B6367" w:rsidP="000B6367">
      <w:pPr>
        <w:numPr>
          <w:ilvl w:val="0"/>
          <w:numId w:val="2"/>
        </w:numPr>
        <w:tabs>
          <w:tab w:val="clear" w:pos="720"/>
          <w:tab w:val="num" w:pos="0"/>
        </w:tabs>
        <w:ind w:left="360"/>
        <w:rPr>
          <w:rFonts w:ascii="Calibri" w:hAnsi="Calibri" w:cs="Calibri"/>
          <w:sz w:val="22"/>
          <w:szCs w:val="22"/>
          <w:lang w:val="sv-SE"/>
        </w:rPr>
      </w:pPr>
      <w:r w:rsidRPr="00030089">
        <w:rPr>
          <w:rFonts w:ascii="Calibri" w:hAnsi="Calibri" w:cs="Calibri"/>
          <w:sz w:val="22"/>
          <w:szCs w:val="22"/>
        </w:rPr>
        <w:t xml:space="preserve">Public Policy – </w:t>
      </w:r>
      <w:proofErr w:type="spellStart"/>
      <w:r w:rsidRPr="00030089">
        <w:rPr>
          <w:rFonts w:ascii="Calibri" w:hAnsi="Calibri" w:cs="Calibri"/>
          <w:sz w:val="22"/>
          <w:szCs w:val="22"/>
        </w:rPr>
        <w:t>Gener</w:t>
      </w:r>
      <w:proofErr w:type="spellEnd"/>
      <w:r w:rsidRPr="00030089">
        <w:rPr>
          <w:rFonts w:ascii="Calibri" w:hAnsi="Calibri" w:cs="Calibri"/>
          <w:sz w:val="22"/>
          <w:szCs w:val="22"/>
          <w:lang w:val="sv-SE"/>
        </w:rPr>
        <w:t>al Introduction</w:t>
      </w:r>
    </w:p>
    <w:p w:rsidR="000B6367" w:rsidRPr="00030089" w:rsidRDefault="000B6367" w:rsidP="000B6367">
      <w:pPr>
        <w:numPr>
          <w:ilvl w:val="0"/>
          <w:numId w:val="2"/>
        </w:numPr>
        <w:tabs>
          <w:tab w:val="clear" w:pos="720"/>
          <w:tab w:val="num" w:pos="0"/>
        </w:tabs>
        <w:ind w:left="360"/>
        <w:rPr>
          <w:rFonts w:ascii="Calibri" w:hAnsi="Calibri" w:cs="Calibri"/>
          <w:sz w:val="22"/>
          <w:szCs w:val="22"/>
          <w:lang w:val="sv-SE"/>
        </w:rPr>
      </w:pPr>
      <w:r w:rsidRPr="00030089">
        <w:rPr>
          <w:rFonts w:ascii="Calibri" w:hAnsi="Calibri" w:cs="Calibri"/>
          <w:sz w:val="22"/>
          <w:szCs w:val="22"/>
          <w:lang w:val="sv-SE"/>
        </w:rPr>
        <w:t>Public Policy – Policy Analysis</w:t>
      </w:r>
    </w:p>
    <w:p w:rsidR="000B6367" w:rsidRPr="00030089" w:rsidRDefault="000B6367" w:rsidP="000B6367">
      <w:pPr>
        <w:numPr>
          <w:ilvl w:val="0"/>
          <w:numId w:val="2"/>
        </w:numPr>
        <w:tabs>
          <w:tab w:val="clear" w:pos="720"/>
          <w:tab w:val="num" w:pos="0"/>
        </w:tabs>
        <w:ind w:left="360"/>
        <w:rPr>
          <w:rFonts w:ascii="Calibri" w:hAnsi="Calibri" w:cs="Calibri"/>
          <w:sz w:val="22"/>
          <w:szCs w:val="22"/>
          <w:lang w:val="sv-SE"/>
        </w:rPr>
      </w:pPr>
      <w:r w:rsidRPr="00030089">
        <w:rPr>
          <w:rFonts w:ascii="Calibri" w:hAnsi="Calibri" w:cs="Calibri"/>
          <w:sz w:val="22"/>
          <w:szCs w:val="22"/>
          <w:lang w:val="sv-SE"/>
        </w:rPr>
        <w:t>Management and Organization – Introduction</w:t>
      </w:r>
    </w:p>
    <w:p w:rsidR="000B6367" w:rsidRPr="00030089" w:rsidRDefault="000B6367" w:rsidP="000B6367">
      <w:pPr>
        <w:numPr>
          <w:ilvl w:val="0"/>
          <w:numId w:val="2"/>
        </w:numPr>
        <w:tabs>
          <w:tab w:val="clear" w:pos="720"/>
          <w:tab w:val="num" w:pos="0"/>
        </w:tabs>
        <w:ind w:left="360"/>
        <w:rPr>
          <w:rFonts w:ascii="Calibri" w:hAnsi="Calibri" w:cs="Calibri"/>
          <w:sz w:val="22"/>
          <w:szCs w:val="22"/>
        </w:rPr>
      </w:pPr>
      <w:r w:rsidRPr="00030089">
        <w:rPr>
          <w:rFonts w:ascii="Calibri" w:hAnsi="Calibri" w:cs="Calibri"/>
          <w:sz w:val="22"/>
          <w:szCs w:val="22"/>
        </w:rPr>
        <w:t>Management and Organization – Human Resource Management</w:t>
      </w:r>
    </w:p>
    <w:p w:rsidR="000B6367" w:rsidRPr="00030089" w:rsidRDefault="000B6367" w:rsidP="000B6367">
      <w:pPr>
        <w:numPr>
          <w:ilvl w:val="0"/>
          <w:numId w:val="2"/>
        </w:numPr>
        <w:tabs>
          <w:tab w:val="clear" w:pos="720"/>
          <w:tab w:val="num" w:pos="0"/>
        </w:tabs>
        <w:ind w:left="360"/>
        <w:rPr>
          <w:rFonts w:ascii="Calibri" w:hAnsi="Calibri" w:cs="Calibri"/>
          <w:sz w:val="22"/>
          <w:szCs w:val="22"/>
          <w:lang w:val="sv-SE"/>
        </w:rPr>
      </w:pPr>
      <w:r w:rsidRPr="00030089">
        <w:rPr>
          <w:rFonts w:ascii="Calibri" w:hAnsi="Calibri" w:cs="Calibri"/>
          <w:sz w:val="22"/>
          <w:szCs w:val="22"/>
          <w:lang w:val="sv-SE"/>
        </w:rPr>
        <w:t>Administrative Reform – Public Sector Management</w:t>
      </w:r>
    </w:p>
    <w:p w:rsidR="000B6367" w:rsidRPr="00030089" w:rsidRDefault="000B6367" w:rsidP="000B6367">
      <w:pPr>
        <w:numPr>
          <w:ilvl w:val="0"/>
          <w:numId w:val="2"/>
        </w:numPr>
        <w:tabs>
          <w:tab w:val="clear" w:pos="720"/>
          <w:tab w:val="num" w:pos="0"/>
        </w:tabs>
        <w:ind w:left="360"/>
        <w:rPr>
          <w:rFonts w:ascii="Calibri" w:hAnsi="Calibri" w:cs="Calibri"/>
          <w:sz w:val="22"/>
          <w:szCs w:val="22"/>
        </w:rPr>
      </w:pPr>
      <w:r w:rsidRPr="00030089">
        <w:rPr>
          <w:rFonts w:ascii="Calibri" w:hAnsi="Calibri" w:cs="Calibri"/>
          <w:sz w:val="22"/>
          <w:szCs w:val="22"/>
        </w:rPr>
        <w:t>Local Administration – Local Administration and Decentralization Processes</w:t>
      </w:r>
    </w:p>
    <w:p w:rsidR="000B6367" w:rsidRDefault="000B6367" w:rsidP="000B6367">
      <w:pPr>
        <w:rPr>
          <w:rFonts w:ascii="Calibri" w:hAnsi="Calibri" w:cs="Calibri"/>
          <w:sz w:val="22"/>
          <w:szCs w:val="22"/>
        </w:rPr>
        <w:sectPr w:rsidR="000B6367" w:rsidSect="00072247">
          <w:type w:val="continuous"/>
          <w:pgSz w:w="12240" w:h="15840"/>
          <w:pgMar w:top="1440" w:right="1440" w:bottom="1440" w:left="1440" w:header="720" w:footer="720" w:gutter="0"/>
          <w:cols w:num="2" w:space="180"/>
          <w:noEndnote/>
          <w:docGrid w:linePitch="326"/>
        </w:sectPr>
      </w:pPr>
    </w:p>
    <w:p w:rsidR="000B6367" w:rsidRPr="00030089" w:rsidRDefault="000B6367" w:rsidP="000B6367">
      <w:pPr>
        <w:rPr>
          <w:rFonts w:ascii="Calibri" w:hAnsi="Calibri" w:cs="Calibri"/>
          <w:sz w:val="22"/>
          <w:szCs w:val="22"/>
        </w:rPr>
      </w:pPr>
    </w:p>
    <w:p w:rsidR="000B6367" w:rsidRPr="00030089" w:rsidRDefault="000B6367" w:rsidP="000B6367">
      <w:pPr>
        <w:rPr>
          <w:rFonts w:ascii="Calibri" w:hAnsi="Calibri" w:cs="Calibri"/>
          <w:sz w:val="22"/>
          <w:szCs w:val="22"/>
        </w:rPr>
      </w:pPr>
      <w:r w:rsidRPr="00030089">
        <w:rPr>
          <w:rFonts w:ascii="Calibri" w:hAnsi="Calibri" w:cs="Calibri"/>
          <w:sz w:val="22"/>
          <w:szCs w:val="22"/>
        </w:rPr>
        <w:t xml:space="preserve">I developed the curriculum and selected the reading materials for all of these courses on behalf of Leiden University. Together the courses make up the first year of courses for the two-year Master’s program in public administration at the University of Saana, Yemen. The target group/students are senior public servants studying part-time. </w:t>
      </w:r>
    </w:p>
    <w:p w:rsidR="000B6367" w:rsidRPr="00030089" w:rsidRDefault="000B6367" w:rsidP="000B6367">
      <w:pPr>
        <w:rPr>
          <w:rFonts w:ascii="Calibri" w:hAnsi="Calibri" w:cs="Calibri"/>
          <w:b/>
          <w:sz w:val="22"/>
          <w:szCs w:val="22"/>
        </w:rPr>
      </w:pPr>
    </w:p>
    <w:p w:rsidR="000B6367" w:rsidRPr="003D08AC" w:rsidRDefault="000B6367" w:rsidP="000B6367">
      <w:pPr>
        <w:pStyle w:val="Heading2"/>
        <w:ind w:firstLine="0"/>
        <w:rPr>
          <w:rFonts w:ascii="Calibri" w:hAnsi="Calibri" w:cs="Calibri"/>
          <w:u w:val="single"/>
          <w:lang w:val="en-US"/>
        </w:rPr>
      </w:pPr>
      <w:r w:rsidRPr="003D08AC">
        <w:rPr>
          <w:rFonts w:ascii="Calibri" w:hAnsi="Calibri" w:cs="Calibri"/>
          <w:u w:val="single"/>
          <w:lang w:val="en-US"/>
        </w:rPr>
        <w:t>Development of Teaching Materials:</w:t>
      </w:r>
    </w:p>
    <w:p w:rsidR="000B6367" w:rsidRPr="00030089" w:rsidRDefault="000B6367" w:rsidP="000B6367">
      <w:pPr>
        <w:rPr>
          <w:rFonts w:ascii="Calibri" w:hAnsi="Calibri" w:cs="Calibri"/>
          <w:i/>
          <w:sz w:val="22"/>
          <w:szCs w:val="22"/>
        </w:rPr>
      </w:pPr>
      <w:r w:rsidRPr="00030089">
        <w:rPr>
          <w:rFonts w:ascii="Calibri" w:hAnsi="Calibri" w:cs="Calibri"/>
          <w:i/>
          <w:sz w:val="22"/>
          <w:szCs w:val="22"/>
        </w:rPr>
        <w:t>“Crisis Management – PSC 400/600, PAF 400, SOS 600”</w:t>
      </w:r>
    </w:p>
    <w:p w:rsidR="000B6367" w:rsidRPr="00030089" w:rsidRDefault="000B6367" w:rsidP="000B6367">
      <w:pPr>
        <w:rPr>
          <w:rFonts w:ascii="Calibri" w:hAnsi="Calibri" w:cs="Calibri"/>
          <w:sz w:val="22"/>
          <w:szCs w:val="22"/>
        </w:rPr>
      </w:pPr>
      <w:r w:rsidRPr="00030089">
        <w:rPr>
          <w:rFonts w:ascii="Calibri" w:hAnsi="Calibri" w:cs="Calibri"/>
          <w:sz w:val="22"/>
          <w:szCs w:val="22"/>
        </w:rPr>
        <w:t xml:space="preserve">This is the course reader for a mixed upper level undergraduate and graduate student course. The course is interdisciplinary in its content and was cross-listed as political science, social science, and sociology. The course reader contains all the material the students needed for the course with the exception of an additional book that the students selected from a list, read and reviewed. I had primary responsibility for designing the course and selecting the course readings, while the course itself was co-taught. </w:t>
      </w:r>
    </w:p>
    <w:p w:rsidR="000B6367" w:rsidRPr="00030089" w:rsidRDefault="000B6367" w:rsidP="000B6367">
      <w:pPr>
        <w:rPr>
          <w:rFonts w:ascii="Calibri" w:hAnsi="Calibri" w:cs="Calibri"/>
          <w:i/>
          <w:sz w:val="22"/>
          <w:szCs w:val="22"/>
        </w:rPr>
      </w:pPr>
    </w:p>
    <w:p w:rsidR="000B6367" w:rsidRPr="00030089" w:rsidRDefault="000B6367" w:rsidP="000B6367">
      <w:pPr>
        <w:rPr>
          <w:rFonts w:ascii="Calibri" w:hAnsi="Calibri" w:cs="Calibri"/>
          <w:sz w:val="22"/>
          <w:szCs w:val="22"/>
        </w:rPr>
      </w:pPr>
      <w:r w:rsidRPr="003D08AC">
        <w:rPr>
          <w:rFonts w:ascii="Calibri" w:hAnsi="Calibri" w:cs="Calibri"/>
          <w:i/>
          <w:sz w:val="22"/>
          <w:szCs w:val="22"/>
        </w:rPr>
        <w:t>”</w:t>
      </w:r>
      <w:r w:rsidRPr="00030089">
        <w:rPr>
          <w:rFonts w:ascii="Calibri" w:hAnsi="Calibri" w:cs="Calibri"/>
          <w:i/>
          <w:sz w:val="22"/>
          <w:szCs w:val="22"/>
        </w:rPr>
        <w:t>PPA 996 – Case Writing Workshop”</w:t>
      </w:r>
    </w:p>
    <w:p w:rsidR="000B6367" w:rsidRPr="00030089" w:rsidRDefault="000B6367" w:rsidP="000B6367">
      <w:pPr>
        <w:rPr>
          <w:rFonts w:ascii="Calibri" w:hAnsi="Calibri" w:cs="Calibri"/>
          <w:sz w:val="22"/>
          <w:szCs w:val="22"/>
        </w:rPr>
      </w:pPr>
      <w:r w:rsidRPr="00030089">
        <w:rPr>
          <w:rFonts w:ascii="Calibri" w:hAnsi="Calibri" w:cs="Calibri"/>
          <w:sz w:val="22"/>
          <w:szCs w:val="22"/>
        </w:rPr>
        <w:lastRenderedPageBreak/>
        <w:t xml:space="preserve">This is a course reader and case writing guide for Master’s students in public administration. The reader is designed as a step-by-step guide to writing and presenting case studies of crisis management. This structured guide to case study research was developed to eliminate a program bottleneck created by the large numbers of student failing to complete their Master’s thesis. The reader contains a selection of articles addressing specific aspects of crisis research, group dynamic analysis and leadership studies. The first edition of the reader was developed by two senior faculty members at Syracuse University. The following two editions I updated and modified based on the experience of teaching the course for several semesters. </w:t>
      </w:r>
    </w:p>
    <w:p w:rsidR="000B6367" w:rsidRPr="00030089" w:rsidRDefault="000B6367">
      <w:pPr>
        <w:rPr>
          <w:rFonts w:ascii="Calibri" w:hAnsi="Calibri" w:cs="Calibri"/>
          <w:sz w:val="22"/>
          <w:szCs w:val="22"/>
        </w:rPr>
      </w:pPr>
    </w:p>
    <w:p w:rsidR="004D6D4E" w:rsidRPr="00030089" w:rsidRDefault="00ED107E" w:rsidP="001A17D4">
      <w:pPr>
        <w:pStyle w:val="Heading2"/>
        <w:ind w:firstLine="0"/>
        <w:rPr>
          <w:rFonts w:ascii="Calibri" w:hAnsi="Calibri" w:cs="Calibri"/>
          <w:u w:val="single"/>
          <w:lang w:val="en-US"/>
        </w:rPr>
      </w:pPr>
      <w:r w:rsidRPr="00030089">
        <w:rPr>
          <w:rFonts w:ascii="Calibri" w:hAnsi="Calibri" w:cs="Calibri"/>
          <w:u w:val="single"/>
          <w:lang w:val="en-US"/>
        </w:rPr>
        <w:t xml:space="preserve">Graduate Level </w:t>
      </w:r>
      <w:r w:rsidR="00101FBB" w:rsidRPr="00030089">
        <w:rPr>
          <w:rFonts w:ascii="Calibri" w:hAnsi="Calibri" w:cs="Calibri"/>
          <w:u w:val="single"/>
          <w:lang w:val="en-US"/>
        </w:rPr>
        <w:t>Supervisor</w:t>
      </w:r>
      <w:r w:rsidR="000B6367">
        <w:rPr>
          <w:rFonts w:ascii="Calibri" w:hAnsi="Calibri" w:cs="Calibri"/>
          <w:u w:val="single"/>
          <w:lang w:val="en-US"/>
        </w:rPr>
        <w:t>y</w:t>
      </w:r>
      <w:r w:rsidR="00101FBB" w:rsidRPr="00030089">
        <w:rPr>
          <w:rFonts w:ascii="Calibri" w:hAnsi="Calibri" w:cs="Calibri"/>
          <w:u w:val="single"/>
          <w:lang w:val="en-US"/>
        </w:rPr>
        <w:t xml:space="preserve"> Experience</w:t>
      </w:r>
      <w:r w:rsidR="000B6367">
        <w:rPr>
          <w:rFonts w:ascii="Calibri" w:hAnsi="Calibri" w:cs="Calibri"/>
          <w:u w:val="single"/>
          <w:lang w:val="en-US"/>
        </w:rPr>
        <w:t xml:space="preserve"> &amp; Mentoring</w:t>
      </w:r>
      <w:r w:rsidR="001A17D4" w:rsidRPr="00030089">
        <w:rPr>
          <w:rFonts w:ascii="Calibri" w:hAnsi="Calibri" w:cs="Calibri"/>
          <w:u w:val="single"/>
          <w:lang w:val="en-US"/>
        </w:rPr>
        <w:t>:</w:t>
      </w:r>
    </w:p>
    <w:p w:rsidR="001A17D4" w:rsidRPr="00030089" w:rsidRDefault="00BE409D" w:rsidP="003269C5">
      <w:pPr>
        <w:rPr>
          <w:rFonts w:ascii="Calibri" w:hAnsi="Calibri" w:cs="Calibri"/>
          <w:b/>
          <w:sz w:val="22"/>
          <w:szCs w:val="22"/>
        </w:rPr>
      </w:pPr>
      <w:r>
        <w:rPr>
          <w:rFonts w:ascii="Calibri" w:hAnsi="Calibri" w:cs="Calibri"/>
          <w:b/>
          <w:sz w:val="22"/>
          <w:szCs w:val="22"/>
        </w:rPr>
        <w:t>Post-Doc Supervisor</w:t>
      </w:r>
    </w:p>
    <w:p w:rsidR="00624A7D" w:rsidRDefault="00624A7D" w:rsidP="00624A7D">
      <w:pPr>
        <w:numPr>
          <w:ilvl w:val="0"/>
          <w:numId w:val="25"/>
        </w:numPr>
        <w:rPr>
          <w:rFonts w:ascii="Calibri" w:hAnsi="Calibri" w:cs="Calibri"/>
          <w:sz w:val="22"/>
          <w:szCs w:val="22"/>
        </w:rPr>
      </w:pPr>
      <w:r w:rsidRPr="00030089">
        <w:rPr>
          <w:rFonts w:ascii="Calibri" w:hAnsi="Calibri" w:cs="Calibri"/>
          <w:sz w:val="22"/>
          <w:szCs w:val="22"/>
        </w:rPr>
        <w:t xml:space="preserve">Bryan </w:t>
      </w:r>
      <w:proofErr w:type="spellStart"/>
      <w:r w:rsidRPr="00030089">
        <w:rPr>
          <w:rFonts w:ascii="Calibri" w:hAnsi="Calibri" w:cs="Calibri"/>
          <w:sz w:val="22"/>
          <w:szCs w:val="22"/>
        </w:rPr>
        <w:t>Hotchkins</w:t>
      </w:r>
      <w:proofErr w:type="spellEnd"/>
      <w:r w:rsidRPr="00030089">
        <w:rPr>
          <w:rFonts w:ascii="Calibri" w:hAnsi="Calibri" w:cs="Calibri"/>
          <w:sz w:val="22"/>
          <w:szCs w:val="22"/>
        </w:rPr>
        <w:t>, Post-Doc in Governance and Management (focus on social equity, social justice, and diversity), MPA program, University of Utah</w:t>
      </w:r>
      <w:r w:rsidR="003A56D8">
        <w:rPr>
          <w:rFonts w:ascii="Calibri" w:hAnsi="Calibri" w:cs="Calibri"/>
          <w:sz w:val="22"/>
          <w:szCs w:val="22"/>
        </w:rPr>
        <w:t>. (2013-2015)</w:t>
      </w:r>
    </w:p>
    <w:p w:rsidR="00F94718" w:rsidRPr="00030089" w:rsidRDefault="00F94718" w:rsidP="00F94718">
      <w:pPr>
        <w:rPr>
          <w:rFonts w:ascii="Calibri" w:hAnsi="Calibri" w:cs="Calibri"/>
          <w:sz w:val="22"/>
          <w:szCs w:val="22"/>
        </w:rPr>
      </w:pPr>
    </w:p>
    <w:p w:rsidR="003269C5" w:rsidRPr="00030089" w:rsidRDefault="003269C5" w:rsidP="003269C5">
      <w:pPr>
        <w:rPr>
          <w:rFonts w:ascii="Calibri" w:hAnsi="Calibri" w:cs="Calibri"/>
          <w:b/>
          <w:sz w:val="22"/>
          <w:szCs w:val="22"/>
        </w:rPr>
      </w:pPr>
      <w:r w:rsidRPr="00030089">
        <w:rPr>
          <w:rFonts w:ascii="Calibri" w:hAnsi="Calibri" w:cs="Calibri"/>
          <w:b/>
          <w:sz w:val="22"/>
          <w:szCs w:val="22"/>
        </w:rPr>
        <w:t xml:space="preserve">PhD </w:t>
      </w:r>
      <w:r w:rsidR="00BE409D">
        <w:rPr>
          <w:rFonts w:ascii="Calibri" w:hAnsi="Calibri" w:cs="Calibri"/>
          <w:b/>
          <w:sz w:val="22"/>
          <w:szCs w:val="22"/>
        </w:rPr>
        <w:t>dissertation committees (Chair)</w:t>
      </w:r>
    </w:p>
    <w:p w:rsidR="00EF2980" w:rsidRPr="00B550EB" w:rsidRDefault="006B463C" w:rsidP="00B550EB">
      <w:pPr>
        <w:numPr>
          <w:ilvl w:val="0"/>
          <w:numId w:val="24"/>
        </w:numPr>
        <w:tabs>
          <w:tab w:val="left" w:pos="360"/>
          <w:tab w:val="left" w:pos="720"/>
          <w:tab w:val="left" w:pos="1440"/>
          <w:tab w:val="left" w:pos="8640"/>
        </w:tabs>
        <w:rPr>
          <w:rFonts w:ascii="Calibri" w:hAnsi="Calibri" w:cs="Calibri"/>
          <w:sz w:val="22"/>
          <w:szCs w:val="22"/>
        </w:rPr>
      </w:pPr>
      <w:r w:rsidRPr="00030089">
        <w:rPr>
          <w:rFonts w:ascii="Calibri" w:hAnsi="Calibri" w:cs="Calibri"/>
          <w:sz w:val="22"/>
          <w:szCs w:val="22"/>
        </w:rPr>
        <w:t xml:space="preserve">Kevin </w:t>
      </w:r>
      <w:r w:rsidR="00F94718" w:rsidRPr="00030089">
        <w:rPr>
          <w:rFonts w:ascii="Calibri" w:hAnsi="Calibri" w:cs="Calibri"/>
          <w:sz w:val="22"/>
          <w:szCs w:val="22"/>
        </w:rPr>
        <w:t xml:space="preserve">Werner, </w:t>
      </w:r>
      <w:r w:rsidR="00EF2980" w:rsidRPr="00030089">
        <w:rPr>
          <w:rFonts w:ascii="Calibri" w:hAnsi="Calibri" w:cs="Calibri"/>
          <w:sz w:val="22"/>
          <w:szCs w:val="22"/>
        </w:rPr>
        <w:t>“The Use of Science in Policy Making</w:t>
      </w:r>
      <w:r w:rsidR="00B550EB">
        <w:rPr>
          <w:rFonts w:ascii="Calibri" w:hAnsi="Calibri" w:cs="Calibri"/>
          <w:sz w:val="22"/>
          <w:szCs w:val="22"/>
        </w:rPr>
        <w:t>,</w:t>
      </w:r>
      <w:r w:rsidR="00EF2980" w:rsidRPr="00030089">
        <w:rPr>
          <w:rFonts w:ascii="Calibri" w:hAnsi="Calibri" w:cs="Calibri"/>
          <w:sz w:val="22"/>
          <w:szCs w:val="22"/>
        </w:rPr>
        <w:t>”</w:t>
      </w:r>
      <w:r w:rsidR="00B550EB" w:rsidRPr="00030089">
        <w:rPr>
          <w:rFonts w:ascii="Calibri" w:hAnsi="Calibri" w:cs="Calibri"/>
          <w:sz w:val="22"/>
          <w:szCs w:val="22"/>
        </w:rPr>
        <w:t xml:space="preserve"> University of Utah</w:t>
      </w:r>
      <w:r w:rsidR="00B550EB">
        <w:rPr>
          <w:rFonts w:ascii="Calibri" w:hAnsi="Calibri" w:cs="Calibri"/>
          <w:sz w:val="22"/>
          <w:szCs w:val="22"/>
        </w:rPr>
        <w:t>, Political Science Department</w:t>
      </w:r>
      <w:r w:rsidR="00EF2980" w:rsidRPr="00B550EB">
        <w:rPr>
          <w:rFonts w:ascii="Calibri" w:hAnsi="Calibri" w:cs="Calibri"/>
          <w:sz w:val="22"/>
          <w:szCs w:val="22"/>
        </w:rPr>
        <w:t xml:space="preserve"> </w:t>
      </w:r>
      <w:r w:rsidR="008E7B98">
        <w:rPr>
          <w:rFonts w:ascii="Calibri" w:hAnsi="Calibri" w:cs="Calibri"/>
          <w:sz w:val="22"/>
          <w:szCs w:val="22"/>
        </w:rPr>
        <w:t>(Successfully defended June 2015</w:t>
      </w:r>
      <w:r w:rsidR="008E7B98" w:rsidRPr="00030089">
        <w:rPr>
          <w:rFonts w:ascii="Calibri" w:hAnsi="Calibri" w:cs="Calibri"/>
          <w:sz w:val="22"/>
          <w:szCs w:val="22"/>
        </w:rPr>
        <w:t>)</w:t>
      </w:r>
      <w:r w:rsidR="008E7B98">
        <w:rPr>
          <w:rFonts w:ascii="Calibri" w:hAnsi="Calibri" w:cs="Calibri"/>
          <w:sz w:val="22"/>
          <w:szCs w:val="22"/>
        </w:rPr>
        <w:t>.</w:t>
      </w:r>
    </w:p>
    <w:p w:rsidR="003269C5" w:rsidRPr="00030089" w:rsidRDefault="00EF2980" w:rsidP="00EF2980">
      <w:pPr>
        <w:numPr>
          <w:ilvl w:val="0"/>
          <w:numId w:val="24"/>
        </w:numPr>
        <w:tabs>
          <w:tab w:val="left" w:pos="360"/>
          <w:tab w:val="left" w:pos="720"/>
          <w:tab w:val="left" w:pos="1440"/>
          <w:tab w:val="left" w:pos="8640"/>
        </w:tabs>
        <w:rPr>
          <w:rFonts w:ascii="Calibri" w:hAnsi="Calibri" w:cs="Calibri"/>
          <w:sz w:val="22"/>
          <w:szCs w:val="22"/>
        </w:rPr>
      </w:pPr>
      <w:r w:rsidRPr="00030089">
        <w:rPr>
          <w:rFonts w:ascii="Calibri" w:hAnsi="Calibri" w:cs="Calibri"/>
          <w:sz w:val="22"/>
          <w:szCs w:val="22"/>
        </w:rPr>
        <w:t>Sam</w:t>
      </w:r>
      <w:r w:rsidR="005E052B">
        <w:rPr>
          <w:rFonts w:ascii="Calibri" w:hAnsi="Calibri" w:cs="Calibri"/>
          <w:sz w:val="22"/>
          <w:szCs w:val="22"/>
        </w:rPr>
        <w:t>uel</w:t>
      </w:r>
      <w:r w:rsidRPr="00030089">
        <w:rPr>
          <w:rFonts w:ascii="Calibri" w:hAnsi="Calibri" w:cs="Calibri"/>
          <w:sz w:val="22"/>
          <w:szCs w:val="22"/>
        </w:rPr>
        <w:t xml:space="preserve"> </w:t>
      </w:r>
      <w:r w:rsidR="00F94718" w:rsidRPr="00030089">
        <w:rPr>
          <w:rFonts w:ascii="Calibri" w:hAnsi="Calibri" w:cs="Calibri"/>
          <w:sz w:val="22"/>
          <w:szCs w:val="22"/>
        </w:rPr>
        <w:t xml:space="preserve">Field, </w:t>
      </w:r>
      <w:r w:rsidRPr="00030089">
        <w:rPr>
          <w:rFonts w:ascii="Calibri" w:hAnsi="Calibri" w:cs="Calibri"/>
          <w:sz w:val="22"/>
          <w:szCs w:val="22"/>
        </w:rPr>
        <w:t>“Globalization: Political Rhetoric and Perceptions</w:t>
      </w:r>
      <w:r w:rsidR="008E7B98">
        <w:rPr>
          <w:rFonts w:ascii="Calibri" w:hAnsi="Calibri" w:cs="Calibri"/>
          <w:sz w:val="22"/>
          <w:szCs w:val="22"/>
        </w:rPr>
        <w:t>,</w:t>
      </w:r>
      <w:r w:rsidRPr="00030089">
        <w:rPr>
          <w:rFonts w:ascii="Calibri" w:hAnsi="Calibri" w:cs="Calibri"/>
          <w:sz w:val="22"/>
          <w:szCs w:val="22"/>
        </w:rPr>
        <w:t>”</w:t>
      </w:r>
      <w:r w:rsidR="00A0398E" w:rsidRPr="00030089">
        <w:rPr>
          <w:rFonts w:ascii="Calibri" w:hAnsi="Calibri" w:cs="Calibri"/>
          <w:sz w:val="22"/>
          <w:szCs w:val="22"/>
        </w:rPr>
        <w:t xml:space="preserve"> </w:t>
      </w:r>
      <w:r w:rsidRPr="00030089">
        <w:rPr>
          <w:rFonts w:ascii="Calibri" w:hAnsi="Calibri" w:cs="Calibri"/>
          <w:sz w:val="22"/>
          <w:szCs w:val="22"/>
        </w:rPr>
        <w:t>University of Utah, Political Science Department</w:t>
      </w:r>
      <w:r w:rsidR="008E7B98">
        <w:rPr>
          <w:rFonts w:ascii="Calibri" w:hAnsi="Calibri" w:cs="Calibri"/>
          <w:sz w:val="22"/>
          <w:szCs w:val="22"/>
        </w:rPr>
        <w:t xml:space="preserve"> (Successfully defended April 2017</w:t>
      </w:r>
      <w:r w:rsidR="008E7B98" w:rsidRPr="00030089">
        <w:rPr>
          <w:rFonts w:ascii="Calibri" w:hAnsi="Calibri" w:cs="Calibri"/>
          <w:sz w:val="22"/>
          <w:szCs w:val="22"/>
        </w:rPr>
        <w:t>)</w:t>
      </w:r>
      <w:r w:rsidR="008E7B98">
        <w:rPr>
          <w:rFonts w:ascii="Calibri" w:hAnsi="Calibri" w:cs="Calibri"/>
          <w:sz w:val="22"/>
          <w:szCs w:val="22"/>
        </w:rPr>
        <w:t>.</w:t>
      </w:r>
    </w:p>
    <w:p w:rsidR="00311018" w:rsidRDefault="006B463C" w:rsidP="00311018">
      <w:pPr>
        <w:numPr>
          <w:ilvl w:val="0"/>
          <w:numId w:val="24"/>
        </w:numPr>
        <w:tabs>
          <w:tab w:val="left" w:pos="720"/>
        </w:tabs>
        <w:rPr>
          <w:rFonts w:ascii="Calibri" w:hAnsi="Calibri" w:cs="Calibri"/>
          <w:sz w:val="22"/>
          <w:szCs w:val="22"/>
        </w:rPr>
      </w:pPr>
      <w:r w:rsidRPr="00030089">
        <w:rPr>
          <w:rFonts w:ascii="Calibri" w:hAnsi="Calibri" w:cs="Calibri"/>
          <w:sz w:val="22"/>
          <w:szCs w:val="22"/>
        </w:rPr>
        <w:t xml:space="preserve">Nicole </w:t>
      </w:r>
      <w:r w:rsidR="00F94718" w:rsidRPr="00030089">
        <w:rPr>
          <w:rFonts w:ascii="Calibri" w:hAnsi="Calibri" w:cs="Calibri"/>
          <w:sz w:val="22"/>
          <w:szCs w:val="22"/>
        </w:rPr>
        <w:t xml:space="preserve">Cline, </w:t>
      </w:r>
      <w:r w:rsidRPr="00030089">
        <w:rPr>
          <w:rFonts w:ascii="Calibri" w:hAnsi="Calibri" w:cs="Calibri"/>
          <w:sz w:val="22"/>
          <w:szCs w:val="22"/>
        </w:rPr>
        <w:t>“Economic Recovery after D</w:t>
      </w:r>
      <w:r w:rsidR="00532B8D" w:rsidRPr="00030089">
        <w:rPr>
          <w:rFonts w:ascii="Calibri" w:hAnsi="Calibri" w:cs="Calibri"/>
          <w:sz w:val="22"/>
          <w:szCs w:val="22"/>
        </w:rPr>
        <w:t>isasters” University of Utah, Political Science Department</w:t>
      </w:r>
      <w:r w:rsidR="008E7B98">
        <w:rPr>
          <w:rFonts w:ascii="Calibri" w:hAnsi="Calibri" w:cs="Calibri"/>
          <w:sz w:val="22"/>
          <w:szCs w:val="22"/>
        </w:rPr>
        <w:t>. Finished w terminal MA.</w:t>
      </w:r>
    </w:p>
    <w:p w:rsidR="00311018" w:rsidRDefault="00EA106F" w:rsidP="00311018">
      <w:pPr>
        <w:numPr>
          <w:ilvl w:val="0"/>
          <w:numId w:val="24"/>
        </w:numPr>
        <w:tabs>
          <w:tab w:val="left" w:pos="720"/>
        </w:tabs>
        <w:rPr>
          <w:rFonts w:ascii="Calibri" w:hAnsi="Calibri" w:cs="Calibri"/>
          <w:sz w:val="22"/>
          <w:szCs w:val="22"/>
        </w:rPr>
      </w:pPr>
      <w:r>
        <w:rPr>
          <w:rFonts w:ascii="Calibri" w:hAnsi="Calibri" w:cs="Calibri"/>
          <w:sz w:val="22"/>
          <w:szCs w:val="22"/>
        </w:rPr>
        <w:t xml:space="preserve">Sarah </w:t>
      </w:r>
      <w:proofErr w:type="spellStart"/>
      <w:r>
        <w:rPr>
          <w:rFonts w:ascii="Calibri" w:hAnsi="Calibri" w:cs="Calibri"/>
          <w:sz w:val="22"/>
          <w:szCs w:val="22"/>
        </w:rPr>
        <w:t>Tellesbo</w:t>
      </w:r>
      <w:proofErr w:type="spellEnd"/>
      <w:r w:rsidR="00311018">
        <w:rPr>
          <w:rFonts w:ascii="Calibri" w:hAnsi="Calibri" w:cs="Calibri"/>
          <w:sz w:val="22"/>
          <w:szCs w:val="22"/>
        </w:rPr>
        <w:t>, University of Utah, Political Science Department</w:t>
      </w:r>
      <w:r w:rsidR="008E7B98">
        <w:rPr>
          <w:rFonts w:ascii="Calibri" w:hAnsi="Calibri" w:cs="Calibri"/>
          <w:sz w:val="22"/>
          <w:szCs w:val="22"/>
        </w:rPr>
        <w:t>.</w:t>
      </w:r>
    </w:p>
    <w:p w:rsidR="00532B8D" w:rsidRDefault="00EA106F" w:rsidP="00311018">
      <w:pPr>
        <w:numPr>
          <w:ilvl w:val="0"/>
          <w:numId w:val="24"/>
        </w:numPr>
        <w:tabs>
          <w:tab w:val="left" w:pos="720"/>
        </w:tabs>
        <w:rPr>
          <w:rFonts w:ascii="Calibri" w:hAnsi="Calibri" w:cs="Calibri"/>
          <w:sz w:val="22"/>
          <w:szCs w:val="22"/>
        </w:rPr>
      </w:pPr>
      <w:r>
        <w:rPr>
          <w:rFonts w:ascii="Calibri" w:hAnsi="Calibri" w:cs="Calibri"/>
          <w:sz w:val="22"/>
          <w:szCs w:val="22"/>
        </w:rPr>
        <w:t>Nadia Mahallati</w:t>
      </w:r>
      <w:r w:rsidR="00311018">
        <w:rPr>
          <w:rFonts w:ascii="Calibri" w:hAnsi="Calibri" w:cs="Calibri"/>
          <w:sz w:val="22"/>
          <w:szCs w:val="22"/>
        </w:rPr>
        <w:t>, University of Utah, Political Science Department</w:t>
      </w:r>
      <w:r w:rsidR="008E7B98">
        <w:rPr>
          <w:rFonts w:ascii="Calibri" w:hAnsi="Calibri" w:cs="Calibri"/>
          <w:sz w:val="22"/>
          <w:szCs w:val="22"/>
        </w:rPr>
        <w:t>.</w:t>
      </w:r>
    </w:p>
    <w:p w:rsidR="00F94718" w:rsidRDefault="00F94718" w:rsidP="00F94718">
      <w:pPr>
        <w:tabs>
          <w:tab w:val="left" w:pos="720"/>
        </w:tabs>
        <w:rPr>
          <w:rFonts w:ascii="Calibri" w:hAnsi="Calibri" w:cs="Calibri"/>
          <w:sz w:val="22"/>
          <w:szCs w:val="22"/>
        </w:rPr>
      </w:pPr>
    </w:p>
    <w:p w:rsidR="00644D74" w:rsidRPr="00030089" w:rsidRDefault="005E48A1" w:rsidP="009F1476">
      <w:pPr>
        <w:rPr>
          <w:rFonts w:ascii="Calibri" w:hAnsi="Calibri" w:cs="Calibri"/>
          <w:b/>
          <w:sz w:val="22"/>
          <w:szCs w:val="22"/>
        </w:rPr>
      </w:pPr>
      <w:r w:rsidRPr="00030089">
        <w:rPr>
          <w:rFonts w:ascii="Calibri" w:hAnsi="Calibri" w:cs="Calibri"/>
          <w:b/>
          <w:sz w:val="22"/>
          <w:szCs w:val="22"/>
        </w:rPr>
        <w:t>PhD dissertation</w:t>
      </w:r>
      <w:r w:rsidR="00BE409D">
        <w:rPr>
          <w:rFonts w:ascii="Calibri" w:hAnsi="Calibri" w:cs="Calibri"/>
          <w:b/>
          <w:sz w:val="22"/>
          <w:szCs w:val="22"/>
        </w:rPr>
        <w:t xml:space="preserve"> committees (Member)</w:t>
      </w:r>
    </w:p>
    <w:p w:rsidR="00C20E97" w:rsidRPr="00030089" w:rsidRDefault="00C20E97" w:rsidP="0016159E">
      <w:pPr>
        <w:numPr>
          <w:ilvl w:val="0"/>
          <w:numId w:val="24"/>
        </w:numPr>
        <w:tabs>
          <w:tab w:val="left" w:pos="360"/>
          <w:tab w:val="left" w:pos="720"/>
          <w:tab w:val="left" w:pos="1440"/>
          <w:tab w:val="left" w:pos="8640"/>
        </w:tabs>
        <w:rPr>
          <w:rFonts w:ascii="Calibri" w:hAnsi="Calibri" w:cs="Calibri"/>
          <w:sz w:val="22"/>
          <w:szCs w:val="22"/>
        </w:rPr>
      </w:pPr>
      <w:r w:rsidRPr="00030089">
        <w:rPr>
          <w:rFonts w:ascii="Calibri" w:hAnsi="Calibri" w:cs="Calibri"/>
          <w:sz w:val="22"/>
          <w:szCs w:val="22"/>
        </w:rPr>
        <w:t>Heidi Franco, “An Analysis of State PERS:</w:t>
      </w:r>
      <w:r w:rsidR="0016159E" w:rsidRPr="00030089">
        <w:rPr>
          <w:rFonts w:ascii="Calibri" w:hAnsi="Calibri" w:cs="Calibri"/>
          <w:sz w:val="22"/>
          <w:szCs w:val="22"/>
        </w:rPr>
        <w:t xml:space="preserve"> Governance Network Complexity, </w:t>
      </w:r>
      <w:r w:rsidRPr="00030089">
        <w:rPr>
          <w:rFonts w:ascii="Calibri" w:hAnsi="Calibri" w:cs="Calibri"/>
          <w:sz w:val="22"/>
          <w:szCs w:val="22"/>
        </w:rPr>
        <w:t>Capacity, Accountability and Legitimacy,”</w:t>
      </w:r>
      <w:r w:rsidR="0016159E" w:rsidRPr="00030089">
        <w:rPr>
          <w:rFonts w:ascii="Calibri" w:hAnsi="Calibri" w:cs="Calibri"/>
          <w:sz w:val="22"/>
          <w:szCs w:val="22"/>
        </w:rPr>
        <w:t xml:space="preserve"> </w:t>
      </w:r>
      <w:r w:rsidRPr="00030089">
        <w:rPr>
          <w:rFonts w:ascii="Calibri" w:hAnsi="Calibri" w:cs="Calibri"/>
          <w:sz w:val="22"/>
          <w:szCs w:val="22"/>
        </w:rPr>
        <w:t>University of Utah</w:t>
      </w:r>
      <w:r w:rsidR="003269C5" w:rsidRPr="00030089">
        <w:rPr>
          <w:rFonts w:ascii="Calibri" w:hAnsi="Calibri" w:cs="Calibri"/>
          <w:sz w:val="22"/>
          <w:szCs w:val="22"/>
        </w:rPr>
        <w:t>, Political Science Department</w:t>
      </w:r>
      <w:r w:rsidR="00F94718">
        <w:rPr>
          <w:rFonts w:ascii="Calibri" w:hAnsi="Calibri" w:cs="Calibri"/>
          <w:sz w:val="22"/>
          <w:szCs w:val="22"/>
        </w:rPr>
        <w:t xml:space="preserve"> </w:t>
      </w:r>
      <w:r w:rsidR="00F94718" w:rsidRPr="00030089">
        <w:rPr>
          <w:rFonts w:ascii="Calibri" w:hAnsi="Calibri" w:cs="Calibri"/>
          <w:sz w:val="22"/>
          <w:szCs w:val="22"/>
        </w:rPr>
        <w:t>(Successfully defended Spring 2010)</w:t>
      </w:r>
      <w:r w:rsidR="008E7B98">
        <w:rPr>
          <w:rFonts w:ascii="Calibri" w:hAnsi="Calibri" w:cs="Calibri"/>
          <w:sz w:val="22"/>
          <w:szCs w:val="22"/>
        </w:rPr>
        <w:t>.</w:t>
      </w:r>
    </w:p>
    <w:p w:rsidR="0069313E" w:rsidRDefault="0069313E" w:rsidP="0069313E">
      <w:pPr>
        <w:numPr>
          <w:ilvl w:val="0"/>
          <w:numId w:val="24"/>
        </w:numPr>
        <w:tabs>
          <w:tab w:val="left" w:pos="720"/>
        </w:tabs>
        <w:rPr>
          <w:rFonts w:ascii="Calibri" w:hAnsi="Calibri" w:cs="Calibri"/>
          <w:sz w:val="22"/>
          <w:szCs w:val="22"/>
        </w:rPr>
      </w:pPr>
      <w:r w:rsidRPr="00030089">
        <w:rPr>
          <w:rFonts w:ascii="Calibri" w:hAnsi="Calibri" w:cs="Calibri"/>
          <w:sz w:val="22"/>
          <w:szCs w:val="22"/>
        </w:rPr>
        <w:t>Paul Birch, Air University, School of Advanced Air and Space Studies</w:t>
      </w:r>
      <w:r w:rsidR="00F94718">
        <w:rPr>
          <w:rFonts w:ascii="Calibri" w:hAnsi="Calibri" w:cs="Calibri"/>
          <w:sz w:val="22"/>
          <w:szCs w:val="22"/>
        </w:rPr>
        <w:t xml:space="preserve"> (Successfully defended August 2014)</w:t>
      </w:r>
      <w:r w:rsidR="008E7B98">
        <w:rPr>
          <w:rFonts w:ascii="Calibri" w:hAnsi="Calibri" w:cs="Calibri"/>
          <w:sz w:val="22"/>
          <w:szCs w:val="22"/>
        </w:rPr>
        <w:t>.</w:t>
      </w:r>
    </w:p>
    <w:p w:rsidR="00DD06D4" w:rsidRDefault="00DD06D4" w:rsidP="00DD06D4">
      <w:pPr>
        <w:numPr>
          <w:ilvl w:val="0"/>
          <w:numId w:val="24"/>
        </w:numPr>
        <w:tabs>
          <w:tab w:val="left" w:pos="720"/>
        </w:tabs>
        <w:rPr>
          <w:rFonts w:ascii="Calibri" w:hAnsi="Calibri" w:cs="Calibri"/>
          <w:sz w:val="22"/>
          <w:szCs w:val="22"/>
        </w:rPr>
      </w:pPr>
      <w:r>
        <w:rPr>
          <w:rFonts w:ascii="Calibri" w:hAnsi="Calibri" w:cs="Calibri"/>
          <w:sz w:val="22"/>
          <w:szCs w:val="22"/>
        </w:rPr>
        <w:t xml:space="preserve">Beth </w:t>
      </w:r>
      <w:proofErr w:type="spellStart"/>
      <w:r>
        <w:rPr>
          <w:rFonts w:ascii="Calibri" w:hAnsi="Calibri" w:cs="Calibri"/>
          <w:sz w:val="22"/>
          <w:szCs w:val="22"/>
        </w:rPr>
        <w:t>Makros</w:t>
      </w:r>
      <w:proofErr w:type="spellEnd"/>
      <w:r w:rsidRPr="00030089">
        <w:rPr>
          <w:rFonts w:ascii="Calibri" w:hAnsi="Calibri" w:cs="Calibri"/>
          <w:sz w:val="22"/>
          <w:szCs w:val="22"/>
        </w:rPr>
        <w:t>, Air University, School of Advanced Air and Space Studies</w:t>
      </w:r>
      <w:r w:rsidR="00F94718">
        <w:rPr>
          <w:rFonts w:ascii="Calibri" w:hAnsi="Calibri" w:cs="Calibri"/>
          <w:sz w:val="22"/>
          <w:szCs w:val="22"/>
        </w:rPr>
        <w:t xml:space="preserve"> (Successfully defended August 2017)</w:t>
      </w:r>
      <w:r w:rsidR="008E7B98">
        <w:rPr>
          <w:rFonts w:ascii="Calibri" w:hAnsi="Calibri" w:cs="Calibri"/>
          <w:sz w:val="22"/>
          <w:szCs w:val="22"/>
        </w:rPr>
        <w:t>.</w:t>
      </w:r>
    </w:p>
    <w:p w:rsidR="00EA106F" w:rsidRDefault="00EA106F" w:rsidP="00DD06D4">
      <w:pPr>
        <w:numPr>
          <w:ilvl w:val="0"/>
          <w:numId w:val="24"/>
        </w:numPr>
        <w:tabs>
          <w:tab w:val="left" w:pos="720"/>
        </w:tabs>
        <w:rPr>
          <w:rFonts w:ascii="Calibri" w:hAnsi="Calibri" w:cs="Calibri"/>
          <w:sz w:val="22"/>
          <w:szCs w:val="22"/>
        </w:rPr>
      </w:pPr>
      <w:r>
        <w:rPr>
          <w:rFonts w:ascii="Calibri" w:hAnsi="Calibri" w:cs="Calibri"/>
          <w:sz w:val="22"/>
          <w:szCs w:val="22"/>
        </w:rPr>
        <w:t>Randal Oakland,</w:t>
      </w:r>
      <w:r w:rsidRPr="00EA106F">
        <w:rPr>
          <w:rFonts w:ascii="Calibri" w:hAnsi="Calibri" w:cs="Calibri"/>
          <w:sz w:val="22"/>
          <w:szCs w:val="22"/>
        </w:rPr>
        <w:t xml:space="preserve"> </w:t>
      </w:r>
      <w:r w:rsidRPr="00030089">
        <w:rPr>
          <w:rFonts w:ascii="Calibri" w:hAnsi="Calibri" w:cs="Calibri"/>
          <w:sz w:val="22"/>
          <w:szCs w:val="22"/>
        </w:rPr>
        <w:t>Air University, School of Advanced Air and Space Studies</w:t>
      </w:r>
      <w:r w:rsidR="00F94718">
        <w:rPr>
          <w:rFonts w:ascii="Calibri" w:hAnsi="Calibri" w:cs="Calibri"/>
          <w:sz w:val="22"/>
          <w:szCs w:val="22"/>
        </w:rPr>
        <w:t xml:space="preserve"> (Successfully defended September 2017)</w:t>
      </w:r>
      <w:r w:rsidR="008E7B98">
        <w:rPr>
          <w:rFonts w:ascii="Calibri" w:hAnsi="Calibri" w:cs="Calibri"/>
          <w:sz w:val="22"/>
          <w:szCs w:val="22"/>
        </w:rPr>
        <w:t>.</w:t>
      </w:r>
    </w:p>
    <w:p w:rsidR="00C34744" w:rsidRDefault="00C34744" w:rsidP="00C34744">
      <w:pPr>
        <w:numPr>
          <w:ilvl w:val="0"/>
          <w:numId w:val="24"/>
        </w:numPr>
        <w:tabs>
          <w:tab w:val="left" w:pos="720"/>
        </w:tabs>
        <w:rPr>
          <w:rFonts w:ascii="Calibri" w:hAnsi="Calibri" w:cs="Calibri"/>
          <w:sz w:val="22"/>
          <w:szCs w:val="22"/>
        </w:rPr>
      </w:pPr>
      <w:r>
        <w:rPr>
          <w:rFonts w:ascii="Calibri" w:hAnsi="Calibri" w:cs="Calibri"/>
          <w:sz w:val="22"/>
          <w:szCs w:val="22"/>
        </w:rPr>
        <w:t xml:space="preserve">Richard Amon, University of Utah, Political Science Department </w:t>
      </w:r>
      <w:r w:rsidR="00F94718">
        <w:rPr>
          <w:rFonts w:ascii="Calibri" w:hAnsi="Calibri" w:cs="Calibri"/>
          <w:sz w:val="22"/>
          <w:szCs w:val="22"/>
        </w:rPr>
        <w:t>(Successfully defended May 2019)</w:t>
      </w:r>
      <w:r w:rsidR="008E7B98">
        <w:rPr>
          <w:rFonts w:ascii="Calibri" w:hAnsi="Calibri" w:cs="Calibri"/>
          <w:sz w:val="22"/>
          <w:szCs w:val="22"/>
        </w:rPr>
        <w:t>.</w:t>
      </w:r>
    </w:p>
    <w:p w:rsidR="006E5B9F" w:rsidRDefault="006E5B9F" w:rsidP="00DD06D4">
      <w:pPr>
        <w:numPr>
          <w:ilvl w:val="0"/>
          <w:numId w:val="24"/>
        </w:numPr>
        <w:tabs>
          <w:tab w:val="left" w:pos="720"/>
        </w:tabs>
        <w:rPr>
          <w:rFonts w:ascii="Calibri" w:hAnsi="Calibri" w:cs="Calibri"/>
          <w:sz w:val="22"/>
          <w:szCs w:val="22"/>
        </w:rPr>
      </w:pPr>
      <w:r>
        <w:rPr>
          <w:rFonts w:ascii="Calibri" w:hAnsi="Calibri" w:cs="Calibri"/>
          <w:sz w:val="22"/>
          <w:szCs w:val="22"/>
        </w:rPr>
        <w:t>Chalimar Swain, University of Utah, Department of Education Leadership and Policy</w:t>
      </w:r>
      <w:r w:rsidR="00F94718">
        <w:rPr>
          <w:rFonts w:ascii="Calibri" w:hAnsi="Calibri" w:cs="Calibri"/>
          <w:sz w:val="22"/>
          <w:szCs w:val="22"/>
        </w:rPr>
        <w:t xml:space="preserve"> (Successfully defended November 2019)</w:t>
      </w:r>
      <w:r>
        <w:rPr>
          <w:rFonts w:ascii="Calibri" w:hAnsi="Calibri" w:cs="Calibri"/>
          <w:sz w:val="22"/>
          <w:szCs w:val="22"/>
        </w:rPr>
        <w:t>.</w:t>
      </w:r>
    </w:p>
    <w:p w:rsidR="00FB4674" w:rsidRDefault="00FB4674" w:rsidP="00FB4674">
      <w:pPr>
        <w:numPr>
          <w:ilvl w:val="0"/>
          <w:numId w:val="24"/>
        </w:numPr>
        <w:tabs>
          <w:tab w:val="left" w:pos="720"/>
        </w:tabs>
        <w:rPr>
          <w:rFonts w:ascii="Calibri" w:hAnsi="Calibri" w:cs="Calibri"/>
          <w:sz w:val="22"/>
          <w:szCs w:val="22"/>
        </w:rPr>
      </w:pPr>
      <w:r>
        <w:rPr>
          <w:rFonts w:ascii="Calibri" w:hAnsi="Calibri" w:cs="Calibri"/>
          <w:sz w:val="22"/>
          <w:szCs w:val="22"/>
        </w:rPr>
        <w:t>Susanna Southworth, University of Utah, Political Science Department (Successfully defended Spring 2020)</w:t>
      </w:r>
      <w:r w:rsidR="008E7B98">
        <w:rPr>
          <w:rFonts w:ascii="Calibri" w:hAnsi="Calibri" w:cs="Calibri"/>
          <w:sz w:val="22"/>
          <w:szCs w:val="22"/>
        </w:rPr>
        <w:t>.</w:t>
      </w:r>
    </w:p>
    <w:p w:rsidR="00FB4674" w:rsidRPr="00C34744" w:rsidRDefault="00FB4674" w:rsidP="00FB4674">
      <w:pPr>
        <w:numPr>
          <w:ilvl w:val="0"/>
          <w:numId w:val="24"/>
        </w:numPr>
        <w:tabs>
          <w:tab w:val="left" w:pos="720"/>
        </w:tabs>
        <w:rPr>
          <w:rFonts w:ascii="Calibri" w:hAnsi="Calibri" w:cs="Calibri"/>
          <w:sz w:val="22"/>
          <w:szCs w:val="22"/>
        </w:rPr>
      </w:pPr>
      <w:r>
        <w:rPr>
          <w:rFonts w:ascii="Calibri" w:hAnsi="Calibri" w:cs="Calibri"/>
          <w:sz w:val="22"/>
          <w:szCs w:val="22"/>
        </w:rPr>
        <w:t xml:space="preserve">Bishane Whitmore, </w:t>
      </w:r>
      <w:r w:rsidRPr="00030089">
        <w:rPr>
          <w:rFonts w:ascii="Calibri" w:hAnsi="Calibri" w:cs="Calibri"/>
          <w:sz w:val="22"/>
          <w:szCs w:val="22"/>
        </w:rPr>
        <w:t>Air University, School of Advanced Air and Space Studies</w:t>
      </w:r>
      <w:r>
        <w:rPr>
          <w:rFonts w:ascii="Calibri" w:hAnsi="Calibri" w:cs="Calibri"/>
          <w:sz w:val="22"/>
          <w:szCs w:val="22"/>
        </w:rPr>
        <w:t xml:space="preserve"> (Successfully defended May 2021).</w:t>
      </w:r>
    </w:p>
    <w:p w:rsidR="00F94718" w:rsidRPr="00311018" w:rsidRDefault="00F94718" w:rsidP="00F94718">
      <w:pPr>
        <w:numPr>
          <w:ilvl w:val="0"/>
          <w:numId w:val="24"/>
        </w:numPr>
        <w:tabs>
          <w:tab w:val="left" w:pos="720"/>
        </w:tabs>
        <w:rPr>
          <w:rFonts w:ascii="Calibri" w:hAnsi="Calibri" w:cs="Calibri"/>
          <w:sz w:val="22"/>
          <w:szCs w:val="22"/>
        </w:rPr>
      </w:pPr>
      <w:r>
        <w:rPr>
          <w:rFonts w:ascii="Calibri" w:hAnsi="Calibri" w:cs="Calibri"/>
          <w:sz w:val="22"/>
          <w:szCs w:val="22"/>
        </w:rPr>
        <w:t>Maddy Oritt, University of Utah, Political Science Department</w:t>
      </w:r>
      <w:r w:rsidR="00FB4674">
        <w:rPr>
          <w:rFonts w:ascii="Calibri" w:hAnsi="Calibri" w:cs="Calibri"/>
          <w:sz w:val="22"/>
          <w:szCs w:val="22"/>
        </w:rPr>
        <w:t xml:space="preserve"> (Successfully defended March 2021)</w:t>
      </w:r>
      <w:r w:rsidR="008E7B98">
        <w:rPr>
          <w:rFonts w:ascii="Calibri" w:hAnsi="Calibri" w:cs="Calibri"/>
          <w:sz w:val="22"/>
          <w:szCs w:val="22"/>
        </w:rPr>
        <w:t>.</w:t>
      </w:r>
    </w:p>
    <w:p w:rsidR="00FB4674" w:rsidRDefault="00FB4674" w:rsidP="00FB4674">
      <w:pPr>
        <w:numPr>
          <w:ilvl w:val="0"/>
          <w:numId w:val="24"/>
        </w:numPr>
        <w:tabs>
          <w:tab w:val="left" w:pos="720"/>
        </w:tabs>
        <w:rPr>
          <w:rFonts w:ascii="Calibri" w:hAnsi="Calibri" w:cs="Calibri"/>
          <w:sz w:val="22"/>
          <w:szCs w:val="22"/>
        </w:rPr>
      </w:pPr>
      <w:r>
        <w:rPr>
          <w:rFonts w:ascii="Calibri" w:hAnsi="Calibri" w:cs="Calibri"/>
          <w:sz w:val="22"/>
          <w:szCs w:val="22"/>
        </w:rPr>
        <w:t xml:space="preserve">Michael </w:t>
      </w:r>
      <w:proofErr w:type="spellStart"/>
      <w:r>
        <w:rPr>
          <w:rFonts w:ascii="Calibri" w:hAnsi="Calibri" w:cs="Calibri"/>
          <w:sz w:val="22"/>
          <w:szCs w:val="22"/>
        </w:rPr>
        <w:t>Edmonston</w:t>
      </w:r>
      <w:proofErr w:type="spellEnd"/>
      <w:r>
        <w:rPr>
          <w:rFonts w:ascii="Calibri" w:hAnsi="Calibri" w:cs="Calibri"/>
          <w:sz w:val="22"/>
          <w:szCs w:val="22"/>
        </w:rPr>
        <w:t xml:space="preserve">, Air University, </w:t>
      </w:r>
      <w:r w:rsidRPr="00030089">
        <w:rPr>
          <w:rFonts w:ascii="Calibri" w:hAnsi="Calibri" w:cs="Calibri"/>
          <w:sz w:val="22"/>
          <w:szCs w:val="22"/>
        </w:rPr>
        <w:t>School of Advanced Air and Space Studies</w:t>
      </w:r>
      <w:r w:rsidR="00A22985">
        <w:rPr>
          <w:rFonts w:ascii="Calibri" w:hAnsi="Calibri" w:cs="Calibri"/>
          <w:sz w:val="22"/>
          <w:szCs w:val="22"/>
        </w:rPr>
        <w:t xml:space="preserve"> (Successfully defended June 2021)</w:t>
      </w:r>
    </w:p>
    <w:p w:rsidR="00A22985" w:rsidRDefault="00A22985" w:rsidP="00A22985">
      <w:pPr>
        <w:numPr>
          <w:ilvl w:val="0"/>
          <w:numId w:val="24"/>
        </w:numPr>
        <w:tabs>
          <w:tab w:val="left" w:pos="720"/>
        </w:tabs>
        <w:rPr>
          <w:rFonts w:ascii="Calibri" w:hAnsi="Calibri" w:cs="Calibri"/>
          <w:sz w:val="22"/>
          <w:szCs w:val="22"/>
        </w:rPr>
      </w:pPr>
      <w:r>
        <w:rPr>
          <w:rFonts w:ascii="Calibri" w:hAnsi="Calibri" w:cs="Calibri"/>
          <w:sz w:val="22"/>
          <w:szCs w:val="22"/>
        </w:rPr>
        <w:t>Anthony Smith, University of Utah, Philosophy Department (Successfully defended October 2021)</w:t>
      </w:r>
    </w:p>
    <w:p w:rsidR="00FB4674" w:rsidRPr="00FB4674" w:rsidRDefault="00FB4674" w:rsidP="00FB4674">
      <w:pPr>
        <w:numPr>
          <w:ilvl w:val="0"/>
          <w:numId w:val="24"/>
        </w:numPr>
        <w:tabs>
          <w:tab w:val="left" w:pos="720"/>
        </w:tabs>
        <w:rPr>
          <w:rFonts w:ascii="Calibri" w:hAnsi="Calibri" w:cs="Calibri"/>
          <w:sz w:val="22"/>
          <w:szCs w:val="22"/>
        </w:rPr>
      </w:pPr>
      <w:r>
        <w:rPr>
          <w:rFonts w:ascii="Calibri" w:hAnsi="Calibri" w:cs="Calibri"/>
          <w:sz w:val="22"/>
          <w:szCs w:val="22"/>
        </w:rPr>
        <w:lastRenderedPageBreak/>
        <w:t>Jeffrey Mrazik,</w:t>
      </w:r>
      <w:r w:rsidRPr="00030089">
        <w:rPr>
          <w:rFonts w:ascii="Calibri" w:hAnsi="Calibri" w:cs="Calibri"/>
          <w:sz w:val="22"/>
          <w:szCs w:val="22"/>
        </w:rPr>
        <w:t xml:space="preserve"> Air University, School of Advanced Air and Space Studies</w:t>
      </w:r>
      <w:r>
        <w:rPr>
          <w:rFonts w:ascii="Calibri" w:hAnsi="Calibri" w:cs="Calibri"/>
          <w:sz w:val="22"/>
          <w:szCs w:val="22"/>
        </w:rPr>
        <w:t xml:space="preserve"> </w:t>
      </w:r>
      <w:r w:rsidR="00A22985">
        <w:rPr>
          <w:rFonts w:ascii="Calibri" w:hAnsi="Calibri" w:cs="Calibri"/>
          <w:sz w:val="22"/>
          <w:szCs w:val="22"/>
        </w:rPr>
        <w:t>(Successfully defended January 2022)</w:t>
      </w:r>
    </w:p>
    <w:p w:rsidR="006E5B9F" w:rsidRDefault="006E5B9F" w:rsidP="00DD06D4">
      <w:pPr>
        <w:numPr>
          <w:ilvl w:val="0"/>
          <w:numId w:val="24"/>
        </w:numPr>
        <w:tabs>
          <w:tab w:val="left" w:pos="720"/>
        </w:tabs>
        <w:rPr>
          <w:rFonts w:ascii="Calibri" w:hAnsi="Calibri" w:cs="Calibri"/>
          <w:sz w:val="22"/>
          <w:szCs w:val="22"/>
        </w:rPr>
      </w:pPr>
      <w:r>
        <w:rPr>
          <w:rFonts w:ascii="Calibri" w:hAnsi="Calibri" w:cs="Calibri"/>
          <w:sz w:val="22"/>
          <w:szCs w:val="22"/>
        </w:rPr>
        <w:t>Charles</w:t>
      </w:r>
      <w:r w:rsidR="00C34744">
        <w:rPr>
          <w:rFonts w:ascii="Calibri" w:hAnsi="Calibri" w:cs="Calibri"/>
          <w:sz w:val="22"/>
          <w:szCs w:val="22"/>
        </w:rPr>
        <w:t xml:space="preserve"> Goetz</w:t>
      </w:r>
      <w:r>
        <w:rPr>
          <w:rFonts w:ascii="Calibri" w:hAnsi="Calibri" w:cs="Calibri"/>
          <w:sz w:val="22"/>
          <w:szCs w:val="22"/>
        </w:rPr>
        <w:t>, University of Utah, Political Science Department</w:t>
      </w:r>
      <w:r w:rsidR="00A22985">
        <w:rPr>
          <w:rFonts w:ascii="Calibri" w:hAnsi="Calibri" w:cs="Calibri"/>
          <w:sz w:val="22"/>
          <w:szCs w:val="22"/>
        </w:rPr>
        <w:t xml:space="preserve"> (Successfully defended February 2022)</w:t>
      </w:r>
    </w:p>
    <w:p w:rsidR="008233C4" w:rsidRDefault="008233C4" w:rsidP="003B3D08">
      <w:pPr>
        <w:numPr>
          <w:ilvl w:val="0"/>
          <w:numId w:val="24"/>
        </w:numPr>
        <w:tabs>
          <w:tab w:val="left" w:pos="720"/>
        </w:tabs>
        <w:rPr>
          <w:rFonts w:ascii="Calibri" w:hAnsi="Calibri" w:cs="Calibri"/>
          <w:sz w:val="22"/>
          <w:szCs w:val="22"/>
        </w:rPr>
      </w:pPr>
      <w:r>
        <w:rPr>
          <w:rFonts w:ascii="Calibri" w:hAnsi="Calibri" w:cs="Calibri"/>
          <w:sz w:val="22"/>
          <w:szCs w:val="22"/>
        </w:rPr>
        <w:t xml:space="preserve">Rachel Reynolds, </w:t>
      </w:r>
      <w:proofErr w:type="spellStart"/>
      <w:r>
        <w:rPr>
          <w:rFonts w:ascii="Calibri" w:hAnsi="Calibri" w:cs="Calibri"/>
          <w:sz w:val="22"/>
          <w:szCs w:val="22"/>
        </w:rPr>
        <w:t>Unviersity</w:t>
      </w:r>
      <w:proofErr w:type="spellEnd"/>
      <w:r>
        <w:rPr>
          <w:rFonts w:ascii="Calibri" w:hAnsi="Calibri" w:cs="Calibri"/>
          <w:sz w:val="22"/>
          <w:szCs w:val="22"/>
        </w:rPr>
        <w:t xml:space="preserve"> of Texas – Austin, Political Science Department</w:t>
      </w:r>
    </w:p>
    <w:p w:rsidR="003B3D08" w:rsidRDefault="003B3D08" w:rsidP="003B3D08">
      <w:pPr>
        <w:numPr>
          <w:ilvl w:val="0"/>
          <w:numId w:val="24"/>
        </w:numPr>
        <w:tabs>
          <w:tab w:val="left" w:pos="720"/>
        </w:tabs>
        <w:rPr>
          <w:rFonts w:ascii="Calibri" w:hAnsi="Calibri" w:cs="Calibri"/>
          <w:sz w:val="22"/>
          <w:szCs w:val="22"/>
        </w:rPr>
      </w:pPr>
      <w:r w:rsidRPr="00030089">
        <w:rPr>
          <w:rFonts w:ascii="Calibri" w:hAnsi="Calibri" w:cs="Calibri"/>
          <w:sz w:val="22"/>
          <w:szCs w:val="22"/>
        </w:rPr>
        <w:t>Brett Miller, University of Utah, Political Science Department</w:t>
      </w:r>
    </w:p>
    <w:p w:rsidR="009E6120" w:rsidRDefault="009E6120" w:rsidP="003B3D08">
      <w:pPr>
        <w:numPr>
          <w:ilvl w:val="0"/>
          <w:numId w:val="24"/>
        </w:numPr>
        <w:tabs>
          <w:tab w:val="left" w:pos="720"/>
        </w:tabs>
        <w:rPr>
          <w:rFonts w:ascii="Calibri" w:hAnsi="Calibri" w:cs="Calibri"/>
          <w:sz w:val="22"/>
          <w:szCs w:val="22"/>
        </w:rPr>
      </w:pPr>
      <w:r>
        <w:rPr>
          <w:rFonts w:ascii="Calibri" w:hAnsi="Calibri" w:cs="Calibri"/>
          <w:sz w:val="22"/>
          <w:szCs w:val="22"/>
        </w:rPr>
        <w:t xml:space="preserve">Philip Quinlan, </w:t>
      </w:r>
      <w:r w:rsidRPr="00030089">
        <w:rPr>
          <w:rFonts w:ascii="Calibri" w:hAnsi="Calibri" w:cs="Calibri"/>
          <w:sz w:val="22"/>
          <w:szCs w:val="22"/>
        </w:rPr>
        <w:t>University of Utah, Political Science Department</w:t>
      </w:r>
    </w:p>
    <w:p w:rsidR="009E6120" w:rsidRDefault="009E6120" w:rsidP="003B3D08">
      <w:pPr>
        <w:numPr>
          <w:ilvl w:val="0"/>
          <w:numId w:val="24"/>
        </w:numPr>
        <w:tabs>
          <w:tab w:val="left" w:pos="720"/>
        </w:tabs>
        <w:rPr>
          <w:rFonts w:ascii="Calibri" w:hAnsi="Calibri" w:cs="Calibri"/>
          <w:sz w:val="22"/>
          <w:szCs w:val="22"/>
        </w:rPr>
      </w:pPr>
      <w:r>
        <w:rPr>
          <w:rFonts w:ascii="Calibri" w:hAnsi="Calibri" w:cs="Calibri"/>
          <w:sz w:val="22"/>
          <w:szCs w:val="22"/>
        </w:rPr>
        <w:t xml:space="preserve">Lani Moon, </w:t>
      </w:r>
      <w:r w:rsidRPr="00030089">
        <w:rPr>
          <w:rFonts w:ascii="Calibri" w:hAnsi="Calibri" w:cs="Calibri"/>
          <w:sz w:val="22"/>
          <w:szCs w:val="22"/>
        </w:rPr>
        <w:t>University of Utah, Political Science Department</w:t>
      </w:r>
    </w:p>
    <w:p w:rsidR="00654462" w:rsidRPr="00030089" w:rsidRDefault="00654462" w:rsidP="0016159E">
      <w:pPr>
        <w:numPr>
          <w:ilvl w:val="0"/>
          <w:numId w:val="24"/>
        </w:numPr>
        <w:tabs>
          <w:tab w:val="left" w:pos="720"/>
        </w:tabs>
        <w:rPr>
          <w:rFonts w:ascii="Calibri" w:hAnsi="Calibri" w:cs="Calibri"/>
          <w:sz w:val="22"/>
          <w:szCs w:val="22"/>
        </w:rPr>
      </w:pPr>
      <w:r w:rsidRPr="00030089">
        <w:rPr>
          <w:rFonts w:ascii="Calibri" w:hAnsi="Calibri" w:cs="Calibri"/>
          <w:sz w:val="22"/>
          <w:szCs w:val="22"/>
        </w:rPr>
        <w:t>Joshua Wood, University of Utah</w:t>
      </w:r>
      <w:r w:rsidR="003269C5" w:rsidRPr="00030089">
        <w:rPr>
          <w:rFonts w:ascii="Calibri" w:hAnsi="Calibri" w:cs="Calibri"/>
          <w:sz w:val="22"/>
          <w:szCs w:val="22"/>
        </w:rPr>
        <w:t>, Political Science Department</w:t>
      </w:r>
    </w:p>
    <w:p w:rsidR="009775A9" w:rsidRPr="00030089" w:rsidRDefault="009775A9" w:rsidP="009775A9">
      <w:pPr>
        <w:numPr>
          <w:ilvl w:val="0"/>
          <w:numId w:val="24"/>
        </w:numPr>
        <w:tabs>
          <w:tab w:val="left" w:pos="720"/>
        </w:tabs>
        <w:rPr>
          <w:rFonts w:ascii="Calibri" w:hAnsi="Calibri" w:cs="Calibri"/>
          <w:sz w:val="22"/>
          <w:szCs w:val="22"/>
        </w:rPr>
      </w:pPr>
      <w:r w:rsidRPr="00030089">
        <w:rPr>
          <w:rFonts w:ascii="Calibri" w:hAnsi="Calibri" w:cs="Calibri"/>
          <w:sz w:val="22"/>
          <w:szCs w:val="22"/>
        </w:rPr>
        <w:t>Neil Abercrombie, University of Utah, Political Science Department</w:t>
      </w:r>
    </w:p>
    <w:p w:rsidR="003B3D08" w:rsidRPr="00030089" w:rsidRDefault="003B3D08" w:rsidP="003B3D08">
      <w:pPr>
        <w:numPr>
          <w:ilvl w:val="0"/>
          <w:numId w:val="24"/>
        </w:numPr>
        <w:tabs>
          <w:tab w:val="left" w:pos="720"/>
        </w:tabs>
        <w:rPr>
          <w:rFonts w:ascii="Calibri" w:hAnsi="Calibri" w:cs="Calibri"/>
          <w:sz w:val="22"/>
          <w:szCs w:val="22"/>
        </w:rPr>
      </w:pPr>
      <w:r w:rsidRPr="00030089">
        <w:rPr>
          <w:rFonts w:ascii="Calibri" w:hAnsi="Calibri" w:cs="Calibri"/>
          <w:sz w:val="22"/>
          <w:szCs w:val="22"/>
        </w:rPr>
        <w:t xml:space="preserve">Anne </w:t>
      </w:r>
      <w:proofErr w:type="spellStart"/>
      <w:r w:rsidRPr="00030089">
        <w:rPr>
          <w:rFonts w:ascii="Calibri" w:hAnsi="Calibri" w:cs="Calibri"/>
          <w:sz w:val="22"/>
          <w:szCs w:val="22"/>
        </w:rPr>
        <w:t>Luecke</w:t>
      </w:r>
      <w:proofErr w:type="spellEnd"/>
      <w:r w:rsidRPr="00030089">
        <w:rPr>
          <w:rFonts w:ascii="Calibri" w:hAnsi="Calibri" w:cs="Calibri"/>
          <w:sz w:val="22"/>
          <w:szCs w:val="22"/>
        </w:rPr>
        <w:t>, University of Utah, Political Science Department</w:t>
      </w:r>
    </w:p>
    <w:p w:rsidR="00644D74" w:rsidRPr="00030089" w:rsidRDefault="00644D74" w:rsidP="009F1476">
      <w:pPr>
        <w:rPr>
          <w:rFonts w:ascii="Calibri" w:hAnsi="Calibri" w:cs="Calibri"/>
          <w:sz w:val="22"/>
          <w:szCs w:val="22"/>
        </w:rPr>
      </w:pPr>
    </w:p>
    <w:p w:rsidR="005E48A1" w:rsidRPr="00030089" w:rsidRDefault="00515DD3" w:rsidP="009F1476">
      <w:pPr>
        <w:rPr>
          <w:rFonts w:ascii="Calibri" w:hAnsi="Calibri" w:cs="Calibri"/>
          <w:b/>
          <w:sz w:val="22"/>
          <w:szCs w:val="22"/>
        </w:rPr>
      </w:pPr>
      <w:r>
        <w:rPr>
          <w:rFonts w:ascii="Calibri" w:hAnsi="Calibri" w:cs="Calibri"/>
          <w:b/>
          <w:sz w:val="22"/>
          <w:szCs w:val="22"/>
        </w:rPr>
        <w:t>Master’s Thesis Committees</w:t>
      </w:r>
    </w:p>
    <w:p w:rsidR="00F94718" w:rsidRDefault="00B2218A" w:rsidP="00FD2C2C">
      <w:pPr>
        <w:pStyle w:val="ListParagraph"/>
        <w:numPr>
          <w:ilvl w:val="0"/>
          <w:numId w:val="30"/>
        </w:numPr>
      </w:pPr>
      <w:r>
        <w:t xml:space="preserve">Major </w:t>
      </w:r>
      <w:r w:rsidR="00F94718">
        <w:t xml:space="preserve">Brian Mayhew, </w:t>
      </w:r>
      <w:r w:rsidR="00F94718" w:rsidRPr="00167459">
        <w:t>Air University, School of Advanced Air and Space Studies</w:t>
      </w:r>
      <w:r w:rsidR="00F94718">
        <w:t xml:space="preserve"> (Chair)</w:t>
      </w:r>
    </w:p>
    <w:p w:rsidR="00F94718" w:rsidRDefault="00B2218A" w:rsidP="00FD2C2C">
      <w:pPr>
        <w:pStyle w:val="ListParagraph"/>
        <w:numPr>
          <w:ilvl w:val="0"/>
          <w:numId w:val="30"/>
        </w:numPr>
      </w:pPr>
      <w:r>
        <w:t xml:space="preserve">Lt Col </w:t>
      </w:r>
      <w:r w:rsidR="00F94718">
        <w:t xml:space="preserve">Stacy Rankin, </w:t>
      </w:r>
      <w:r w:rsidR="00F94718" w:rsidRPr="00167459">
        <w:t>Air University, School of Advanced Air and Space Studies</w:t>
      </w:r>
      <w:r w:rsidR="00F94718">
        <w:t xml:space="preserve"> (Chair)</w:t>
      </w:r>
    </w:p>
    <w:p w:rsidR="00F94718" w:rsidRDefault="00B2218A" w:rsidP="00FD2C2C">
      <w:pPr>
        <w:pStyle w:val="ListParagraph"/>
        <w:numPr>
          <w:ilvl w:val="0"/>
          <w:numId w:val="30"/>
        </w:numPr>
      </w:pPr>
      <w:r>
        <w:t xml:space="preserve">Major </w:t>
      </w:r>
      <w:r w:rsidR="00F94718">
        <w:t xml:space="preserve">Nicole </w:t>
      </w:r>
      <w:proofErr w:type="spellStart"/>
      <w:r w:rsidR="00F94718">
        <w:t>Stenstad</w:t>
      </w:r>
      <w:proofErr w:type="spellEnd"/>
      <w:r w:rsidR="00F94718">
        <w:t xml:space="preserve">, </w:t>
      </w:r>
      <w:r w:rsidR="00F94718" w:rsidRPr="00167459">
        <w:t>Air University, School of Advanced Air and Space Studies</w:t>
      </w:r>
      <w:r w:rsidR="00F94718">
        <w:t xml:space="preserve"> (Chair)</w:t>
      </w:r>
    </w:p>
    <w:p w:rsidR="00F94718" w:rsidRDefault="005A4D04" w:rsidP="00FD2C2C">
      <w:pPr>
        <w:pStyle w:val="ListParagraph"/>
        <w:numPr>
          <w:ilvl w:val="0"/>
          <w:numId w:val="30"/>
        </w:numPr>
      </w:pPr>
      <w:r>
        <w:t xml:space="preserve">Major </w:t>
      </w:r>
      <w:r w:rsidR="00F94718">
        <w:t xml:space="preserve">Amy </w:t>
      </w:r>
      <w:proofErr w:type="spellStart"/>
      <w:r w:rsidR="00F94718">
        <w:t>Natalini</w:t>
      </w:r>
      <w:proofErr w:type="spellEnd"/>
      <w:r w:rsidR="00F94718">
        <w:t xml:space="preserve">, </w:t>
      </w:r>
      <w:r w:rsidR="00F94718" w:rsidRPr="00167459">
        <w:t>Air University, School of Advanced Air and Space Studies</w:t>
      </w:r>
      <w:r w:rsidR="00F94718">
        <w:t xml:space="preserve"> (Member)</w:t>
      </w:r>
    </w:p>
    <w:p w:rsidR="00F94718" w:rsidRDefault="00B2218A" w:rsidP="00FD2C2C">
      <w:pPr>
        <w:pStyle w:val="ListParagraph"/>
        <w:numPr>
          <w:ilvl w:val="0"/>
          <w:numId w:val="30"/>
        </w:numPr>
      </w:pPr>
      <w:r>
        <w:t>Major John Davis</w:t>
      </w:r>
      <w:r w:rsidR="00F94718">
        <w:t xml:space="preserve">, </w:t>
      </w:r>
      <w:r w:rsidR="00F94718" w:rsidRPr="00167459">
        <w:t>Air University, School of Advanced Air and Space Studies</w:t>
      </w:r>
      <w:r w:rsidR="00F94718">
        <w:t xml:space="preserve"> (Member)</w:t>
      </w:r>
    </w:p>
    <w:p w:rsidR="00F94718" w:rsidRDefault="00B2218A" w:rsidP="00B2218A">
      <w:pPr>
        <w:pStyle w:val="ListParagraph"/>
        <w:numPr>
          <w:ilvl w:val="0"/>
          <w:numId w:val="30"/>
        </w:numPr>
      </w:pPr>
      <w:r>
        <w:t xml:space="preserve">Lt Col David Borg, </w:t>
      </w:r>
      <w:r w:rsidRPr="00167459">
        <w:t>Air University, School of Advanced Air and Space Studies</w:t>
      </w:r>
      <w:r>
        <w:t xml:space="preserve"> (Member)</w:t>
      </w:r>
    </w:p>
    <w:p w:rsidR="00B94C66" w:rsidRPr="00167459" w:rsidRDefault="00B94C66" w:rsidP="00FD2C2C">
      <w:pPr>
        <w:pStyle w:val="ListParagraph"/>
        <w:numPr>
          <w:ilvl w:val="0"/>
          <w:numId w:val="30"/>
        </w:numPr>
      </w:pPr>
      <w:r w:rsidRPr="00167459">
        <w:t xml:space="preserve">Lt Col Jakob Ashmore, </w:t>
      </w:r>
      <w:r w:rsidR="00E1021C" w:rsidRPr="00167459">
        <w:t xml:space="preserve">Air University, </w:t>
      </w:r>
      <w:r w:rsidRPr="00167459">
        <w:t>School of Advanced Air and Space Studies</w:t>
      </w:r>
      <w:r w:rsidR="00F94718">
        <w:t xml:space="preserve"> (Chair)</w:t>
      </w:r>
    </w:p>
    <w:p w:rsidR="00B94C66" w:rsidRPr="00167459" w:rsidRDefault="007C104F" w:rsidP="00FD2C2C">
      <w:pPr>
        <w:pStyle w:val="ListParagraph"/>
        <w:numPr>
          <w:ilvl w:val="0"/>
          <w:numId w:val="30"/>
        </w:numPr>
      </w:pPr>
      <w:r w:rsidRPr="00167459">
        <w:t>Major</w:t>
      </w:r>
      <w:r w:rsidR="00B94C66" w:rsidRPr="00167459">
        <w:t xml:space="preserve"> Rachel Reynolds, </w:t>
      </w:r>
      <w:r w:rsidR="00E1021C" w:rsidRPr="00167459">
        <w:t xml:space="preserve">Air University, </w:t>
      </w:r>
      <w:r w:rsidR="00B94C66" w:rsidRPr="00167459">
        <w:t>School of Advanced Air and Space Studies</w:t>
      </w:r>
      <w:r w:rsidR="00F94718">
        <w:t xml:space="preserve"> (Chair)</w:t>
      </w:r>
    </w:p>
    <w:p w:rsidR="00B94C66" w:rsidRPr="00167459" w:rsidRDefault="00B94C66" w:rsidP="00FD2C2C">
      <w:pPr>
        <w:pStyle w:val="ListParagraph"/>
        <w:numPr>
          <w:ilvl w:val="0"/>
          <w:numId w:val="30"/>
        </w:numPr>
      </w:pPr>
      <w:r w:rsidRPr="00167459">
        <w:t>Lt Col</w:t>
      </w:r>
      <w:r w:rsidR="00167459" w:rsidRPr="00167459">
        <w:t xml:space="preserve"> John</w:t>
      </w:r>
      <w:r w:rsidRPr="00167459">
        <w:t xml:space="preserve"> Hart, </w:t>
      </w:r>
      <w:r w:rsidR="00E1021C" w:rsidRPr="00167459">
        <w:t xml:space="preserve">Air University, </w:t>
      </w:r>
      <w:r w:rsidRPr="00167459">
        <w:t>School of Advanced Air and Space Studies</w:t>
      </w:r>
      <w:r w:rsidR="00F94718">
        <w:t xml:space="preserve"> (Chair)</w:t>
      </w:r>
    </w:p>
    <w:p w:rsidR="00A24C15" w:rsidRPr="00167459" w:rsidRDefault="00A24C15" w:rsidP="00FD2C2C">
      <w:pPr>
        <w:pStyle w:val="ListParagraph"/>
        <w:numPr>
          <w:ilvl w:val="0"/>
          <w:numId w:val="30"/>
        </w:numPr>
      </w:pPr>
      <w:r w:rsidRPr="00167459">
        <w:t xml:space="preserve">Major Jaylen Haley, </w:t>
      </w:r>
      <w:r w:rsidR="00E1021C" w:rsidRPr="00167459">
        <w:t xml:space="preserve">Air University, </w:t>
      </w:r>
      <w:r w:rsidRPr="00167459">
        <w:t>School of Advanced Air and Space Studies</w:t>
      </w:r>
      <w:r w:rsidR="00F94718">
        <w:t xml:space="preserve"> (Member)</w:t>
      </w:r>
    </w:p>
    <w:p w:rsidR="00E1021C" w:rsidRPr="00167459" w:rsidRDefault="00E1021C" w:rsidP="00FD2C2C">
      <w:pPr>
        <w:pStyle w:val="ListParagraph"/>
        <w:numPr>
          <w:ilvl w:val="0"/>
          <w:numId w:val="30"/>
        </w:numPr>
      </w:pPr>
      <w:r w:rsidRPr="00167459">
        <w:t>Major Andrew</w:t>
      </w:r>
      <w:r w:rsidR="00167459" w:rsidRPr="00167459">
        <w:t xml:space="preserve"> Paulsen</w:t>
      </w:r>
      <w:r w:rsidRPr="00167459">
        <w:t>, Air University, School of Advanced Air and Space Studies</w:t>
      </w:r>
      <w:r w:rsidR="00F94718">
        <w:t xml:space="preserve"> (Member)</w:t>
      </w:r>
    </w:p>
    <w:p w:rsidR="00167459" w:rsidRPr="00167459" w:rsidRDefault="00167459" w:rsidP="00FD2C2C">
      <w:pPr>
        <w:pStyle w:val="ListParagraph"/>
        <w:numPr>
          <w:ilvl w:val="0"/>
          <w:numId w:val="30"/>
        </w:numPr>
      </w:pPr>
      <w:r w:rsidRPr="00167459">
        <w:t>Major Hillary Anderson, Air University, School of Advanced Air and Space Studies</w:t>
      </w:r>
      <w:r w:rsidR="00F94718">
        <w:t xml:space="preserve"> (Member)</w:t>
      </w:r>
    </w:p>
    <w:p w:rsidR="005E48A1" w:rsidRPr="00030089" w:rsidRDefault="005E48A1" w:rsidP="00FD2C2C">
      <w:pPr>
        <w:pStyle w:val="BodyText"/>
        <w:numPr>
          <w:ilvl w:val="0"/>
          <w:numId w:val="30"/>
        </w:numPr>
        <w:rPr>
          <w:rFonts w:ascii="Calibri" w:hAnsi="Calibri" w:cs="Calibri"/>
          <w:sz w:val="22"/>
          <w:szCs w:val="22"/>
        </w:rPr>
      </w:pPr>
      <w:r w:rsidRPr="00030089">
        <w:rPr>
          <w:rFonts w:ascii="Calibri" w:hAnsi="Calibri" w:cs="Calibri"/>
          <w:sz w:val="22"/>
          <w:szCs w:val="22"/>
        </w:rPr>
        <w:t>Brian Tea, University of Utah</w:t>
      </w:r>
      <w:r w:rsidR="002D2DED" w:rsidRPr="00030089">
        <w:rPr>
          <w:rFonts w:ascii="Calibri" w:hAnsi="Calibri" w:cs="Calibri"/>
          <w:sz w:val="22"/>
          <w:szCs w:val="22"/>
        </w:rPr>
        <w:t>, Political Science Department</w:t>
      </w:r>
    </w:p>
    <w:p w:rsidR="005E48A1" w:rsidRPr="00030089" w:rsidRDefault="00BA5216" w:rsidP="00FD2C2C">
      <w:pPr>
        <w:pStyle w:val="BodyText"/>
        <w:numPr>
          <w:ilvl w:val="0"/>
          <w:numId w:val="30"/>
        </w:numPr>
        <w:rPr>
          <w:rFonts w:ascii="Calibri" w:hAnsi="Calibri" w:cs="Calibri"/>
          <w:sz w:val="22"/>
          <w:szCs w:val="22"/>
        </w:rPr>
      </w:pPr>
      <w:r w:rsidRPr="00030089">
        <w:rPr>
          <w:rFonts w:ascii="Calibri" w:hAnsi="Calibri" w:cs="Calibri"/>
          <w:sz w:val="22"/>
          <w:szCs w:val="22"/>
        </w:rPr>
        <w:t xml:space="preserve">Kelli </w:t>
      </w:r>
      <w:proofErr w:type="spellStart"/>
      <w:r w:rsidRPr="00030089">
        <w:rPr>
          <w:rFonts w:ascii="Calibri" w:hAnsi="Calibri" w:cs="Calibri"/>
          <w:sz w:val="22"/>
          <w:szCs w:val="22"/>
        </w:rPr>
        <w:t>Eyres</w:t>
      </w:r>
      <w:proofErr w:type="spellEnd"/>
      <w:r w:rsidRPr="00030089">
        <w:rPr>
          <w:rFonts w:ascii="Calibri" w:hAnsi="Calibri" w:cs="Calibri"/>
          <w:sz w:val="22"/>
          <w:szCs w:val="22"/>
        </w:rPr>
        <w:t>, University of Utah</w:t>
      </w:r>
      <w:r w:rsidR="002D2DED" w:rsidRPr="00030089">
        <w:rPr>
          <w:rFonts w:ascii="Calibri" w:hAnsi="Calibri" w:cs="Calibri"/>
          <w:sz w:val="22"/>
          <w:szCs w:val="22"/>
        </w:rPr>
        <w:t>, Political Science Department</w:t>
      </w:r>
      <w:r w:rsidR="00506EFB" w:rsidRPr="00030089">
        <w:rPr>
          <w:rFonts w:ascii="Calibri" w:hAnsi="Calibri" w:cs="Calibri"/>
          <w:sz w:val="22"/>
          <w:szCs w:val="22"/>
        </w:rPr>
        <w:t xml:space="preserve"> (successfully defended August 2010)</w:t>
      </w:r>
    </w:p>
    <w:p w:rsidR="005F51F3" w:rsidRPr="00030089" w:rsidRDefault="005F51F3" w:rsidP="005F51F3">
      <w:pPr>
        <w:pStyle w:val="Default"/>
        <w:rPr>
          <w:rFonts w:ascii="Calibri" w:hAnsi="Calibri" w:cs="Calibri"/>
        </w:rPr>
      </w:pPr>
    </w:p>
    <w:p w:rsidR="005F51F3" w:rsidRPr="00030089" w:rsidRDefault="005F51F3" w:rsidP="005F51F3">
      <w:pPr>
        <w:rPr>
          <w:rFonts w:ascii="Calibri" w:hAnsi="Calibri" w:cs="Calibri"/>
          <w:b/>
          <w:sz w:val="22"/>
          <w:szCs w:val="22"/>
        </w:rPr>
      </w:pPr>
      <w:r w:rsidRPr="00030089">
        <w:rPr>
          <w:rFonts w:ascii="Calibri" w:hAnsi="Calibri" w:cs="Calibri"/>
          <w:b/>
          <w:sz w:val="22"/>
          <w:szCs w:val="22"/>
        </w:rPr>
        <w:t>The Professional Master of Science and Technology Internship Committee:</w:t>
      </w:r>
    </w:p>
    <w:p w:rsidR="005F51F3" w:rsidRDefault="005F51F3" w:rsidP="00FD2C2C">
      <w:pPr>
        <w:numPr>
          <w:ilvl w:val="0"/>
          <w:numId w:val="31"/>
        </w:numPr>
        <w:rPr>
          <w:rFonts w:ascii="Calibri" w:hAnsi="Calibri" w:cs="Calibri"/>
          <w:sz w:val="22"/>
          <w:szCs w:val="22"/>
        </w:rPr>
      </w:pPr>
      <w:r w:rsidRPr="00030089">
        <w:rPr>
          <w:rFonts w:ascii="Calibri" w:hAnsi="Calibri" w:cs="Calibri"/>
          <w:sz w:val="22"/>
          <w:szCs w:val="22"/>
        </w:rPr>
        <w:t>Natalie Spohn, University of Utah</w:t>
      </w:r>
      <w:r w:rsidR="002D2DED" w:rsidRPr="00030089">
        <w:rPr>
          <w:rFonts w:ascii="Calibri" w:hAnsi="Calibri" w:cs="Calibri"/>
          <w:sz w:val="22"/>
          <w:szCs w:val="22"/>
        </w:rPr>
        <w:t>, Professional Master of Science and Technology</w:t>
      </w:r>
      <w:r w:rsidR="009F5176" w:rsidRPr="00030089">
        <w:rPr>
          <w:rFonts w:ascii="Calibri" w:hAnsi="Calibri" w:cs="Calibri"/>
          <w:sz w:val="22"/>
          <w:szCs w:val="22"/>
        </w:rPr>
        <w:t xml:space="preserve"> (successfully defended April 2012)</w:t>
      </w:r>
    </w:p>
    <w:p w:rsidR="003D08AC" w:rsidRPr="00030089" w:rsidRDefault="003D08AC" w:rsidP="00FD2C2C">
      <w:pPr>
        <w:numPr>
          <w:ilvl w:val="0"/>
          <w:numId w:val="31"/>
        </w:numPr>
        <w:rPr>
          <w:rFonts w:ascii="Calibri" w:hAnsi="Calibri" w:cs="Calibri"/>
          <w:sz w:val="22"/>
          <w:szCs w:val="22"/>
        </w:rPr>
      </w:pPr>
      <w:r>
        <w:rPr>
          <w:rFonts w:ascii="Calibri" w:hAnsi="Calibri" w:cs="Calibri"/>
          <w:sz w:val="22"/>
          <w:szCs w:val="22"/>
        </w:rPr>
        <w:t xml:space="preserve">Stephen </w:t>
      </w:r>
      <w:proofErr w:type="spellStart"/>
      <w:r>
        <w:rPr>
          <w:rFonts w:ascii="Calibri" w:hAnsi="Calibri" w:cs="Calibri"/>
          <w:sz w:val="22"/>
          <w:szCs w:val="22"/>
        </w:rPr>
        <w:t>St.Peter</w:t>
      </w:r>
      <w:proofErr w:type="spellEnd"/>
      <w:r>
        <w:rPr>
          <w:rFonts w:ascii="Calibri" w:hAnsi="Calibri" w:cs="Calibri"/>
          <w:sz w:val="22"/>
          <w:szCs w:val="22"/>
        </w:rPr>
        <w:t xml:space="preserve">, </w:t>
      </w:r>
      <w:r w:rsidRPr="00030089">
        <w:rPr>
          <w:rFonts w:ascii="Calibri" w:hAnsi="Calibri" w:cs="Calibri"/>
          <w:sz w:val="22"/>
          <w:szCs w:val="22"/>
        </w:rPr>
        <w:t>University of Utah, Professional Master of Science and Technology</w:t>
      </w:r>
    </w:p>
    <w:p w:rsidR="005F51F3" w:rsidRPr="00030089" w:rsidRDefault="005F51F3" w:rsidP="005F51F3">
      <w:pPr>
        <w:rPr>
          <w:rFonts w:ascii="Calibri" w:hAnsi="Calibri" w:cs="Calibri"/>
          <w:sz w:val="22"/>
          <w:szCs w:val="22"/>
        </w:rPr>
      </w:pPr>
    </w:p>
    <w:p w:rsidR="00A43E67" w:rsidRDefault="009F1476" w:rsidP="009F1476">
      <w:pPr>
        <w:rPr>
          <w:rFonts w:ascii="Calibri" w:hAnsi="Calibri" w:cs="Calibri"/>
          <w:b/>
          <w:sz w:val="22"/>
          <w:szCs w:val="22"/>
        </w:rPr>
      </w:pPr>
      <w:r w:rsidRPr="00030089">
        <w:rPr>
          <w:rFonts w:ascii="Calibri" w:hAnsi="Calibri" w:cs="Calibri"/>
          <w:b/>
          <w:sz w:val="22"/>
          <w:szCs w:val="22"/>
        </w:rPr>
        <w:t>M</w:t>
      </w:r>
      <w:r w:rsidR="00314D83" w:rsidRPr="00030089">
        <w:rPr>
          <w:rFonts w:ascii="Calibri" w:hAnsi="Calibri" w:cs="Calibri"/>
          <w:b/>
          <w:sz w:val="22"/>
          <w:szCs w:val="22"/>
        </w:rPr>
        <w:t xml:space="preserve">ajor </w:t>
      </w:r>
      <w:r w:rsidRPr="00030089">
        <w:rPr>
          <w:rFonts w:ascii="Calibri" w:hAnsi="Calibri" w:cs="Calibri"/>
          <w:b/>
          <w:sz w:val="22"/>
          <w:szCs w:val="22"/>
        </w:rPr>
        <w:t>R</w:t>
      </w:r>
      <w:r w:rsidR="00314D83" w:rsidRPr="00030089">
        <w:rPr>
          <w:rFonts w:ascii="Calibri" w:hAnsi="Calibri" w:cs="Calibri"/>
          <w:b/>
          <w:sz w:val="22"/>
          <w:szCs w:val="22"/>
        </w:rPr>
        <w:t xml:space="preserve">esearch </w:t>
      </w:r>
      <w:r w:rsidRPr="00030089">
        <w:rPr>
          <w:rFonts w:ascii="Calibri" w:hAnsi="Calibri" w:cs="Calibri"/>
          <w:b/>
          <w:sz w:val="22"/>
          <w:szCs w:val="22"/>
        </w:rPr>
        <w:t>P</w:t>
      </w:r>
      <w:r w:rsidR="00314D83" w:rsidRPr="00030089">
        <w:rPr>
          <w:rFonts w:ascii="Calibri" w:hAnsi="Calibri" w:cs="Calibri"/>
          <w:b/>
          <w:sz w:val="22"/>
          <w:szCs w:val="22"/>
        </w:rPr>
        <w:t>apers and</w:t>
      </w:r>
      <w:r w:rsidR="005A04E3">
        <w:rPr>
          <w:rFonts w:ascii="Calibri" w:hAnsi="Calibri" w:cs="Calibri"/>
          <w:b/>
          <w:sz w:val="22"/>
          <w:szCs w:val="22"/>
        </w:rPr>
        <w:t xml:space="preserve"> Capstone projects</w:t>
      </w:r>
      <w:r w:rsidRPr="00030089">
        <w:rPr>
          <w:rFonts w:ascii="Calibri" w:hAnsi="Calibri" w:cs="Calibri"/>
          <w:b/>
          <w:sz w:val="22"/>
          <w:szCs w:val="22"/>
        </w:rPr>
        <w:t xml:space="preserve"> </w:t>
      </w:r>
      <w:r w:rsidR="005A04E3" w:rsidRPr="005A04E3">
        <w:rPr>
          <w:rFonts w:ascii="Calibri" w:hAnsi="Calibri" w:cs="Calibri"/>
          <w:sz w:val="22"/>
          <w:szCs w:val="22"/>
        </w:rPr>
        <w:t xml:space="preserve">(Chair) </w:t>
      </w:r>
      <w:r w:rsidR="00314D83" w:rsidRPr="005A04E3">
        <w:rPr>
          <w:rFonts w:ascii="Calibri" w:hAnsi="Calibri" w:cs="Calibri"/>
          <w:sz w:val="22"/>
          <w:szCs w:val="22"/>
        </w:rPr>
        <w:t>(</w:t>
      </w:r>
      <w:r w:rsidR="005A04E3">
        <w:rPr>
          <w:rFonts w:ascii="Calibri" w:hAnsi="Calibri" w:cs="Calibri"/>
          <w:sz w:val="22"/>
          <w:szCs w:val="22"/>
        </w:rPr>
        <w:t xml:space="preserve">MPA and MPP programs, </w:t>
      </w:r>
      <w:r w:rsidRPr="005A04E3">
        <w:rPr>
          <w:rFonts w:ascii="Calibri" w:hAnsi="Calibri" w:cs="Calibri"/>
          <w:sz w:val="22"/>
          <w:szCs w:val="22"/>
        </w:rPr>
        <w:t>University of Utah</w:t>
      </w:r>
      <w:r w:rsidR="00314D83" w:rsidRPr="005A04E3">
        <w:rPr>
          <w:rFonts w:ascii="Calibri" w:hAnsi="Calibri" w:cs="Calibri"/>
          <w:sz w:val="22"/>
          <w:szCs w:val="22"/>
        </w:rPr>
        <w:t>)</w:t>
      </w:r>
    </w:p>
    <w:p w:rsidR="00A43E67" w:rsidRPr="00A43E67" w:rsidRDefault="00A43E67" w:rsidP="009F1476">
      <w:pPr>
        <w:rPr>
          <w:rFonts w:ascii="Calibri" w:hAnsi="Calibri" w:cs="Calibri"/>
          <w:sz w:val="22"/>
          <w:szCs w:val="22"/>
        </w:rPr>
      </w:pPr>
      <w:r w:rsidRPr="00A43E67">
        <w:rPr>
          <w:rFonts w:ascii="Calibri" w:hAnsi="Calibri" w:cs="Calibri"/>
          <w:sz w:val="22"/>
          <w:szCs w:val="22"/>
        </w:rPr>
        <w:t>MPA Major Research Papers</w:t>
      </w:r>
      <w:r w:rsidRPr="00A43E67">
        <w:rPr>
          <w:rFonts w:ascii="Calibri" w:hAnsi="Calibri" w:cs="Calibri"/>
          <w:sz w:val="22"/>
          <w:szCs w:val="22"/>
        </w:rPr>
        <w:tab/>
      </w:r>
      <w:r w:rsidRPr="00A43E67">
        <w:rPr>
          <w:rFonts w:ascii="Calibri" w:hAnsi="Calibri" w:cs="Calibri"/>
          <w:sz w:val="22"/>
          <w:szCs w:val="22"/>
        </w:rPr>
        <w:tab/>
      </w:r>
      <w:r w:rsidRPr="00A43E67">
        <w:rPr>
          <w:rFonts w:ascii="Calibri" w:hAnsi="Calibri" w:cs="Calibri"/>
          <w:sz w:val="22"/>
          <w:szCs w:val="22"/>
        </w:rPr>
        <w:tab/>
        <w:t>MPP Applied Policy Projects</w:t>
      </w:r>
    </w:p>
    <w:p w:rsidR="001F4626" w:rsidRDefault="001F4626" w:rsidP="009F1476">
      <w:pPr>
        <w:rPr>
          <w:rFonts w:ascii="Calibri" w:hAnsi="Calibri" w:cs="Calibri"/>
          <w:sz w:val="22"/>
          <w:szCs w:val="22"/>
        </w:rPr>
      </w:pPr>
      <w:r>
        <w:rPr>
          <w:rFonts w:ascii="Calibri" w:hAnsi="Calibri" w:cs="Calibri"/>
          <w:sz w:val="22"/>
          <w:szCs w:val="22"/>
        </w:rPr>
        <w:t>2021-2022</w:t>
      </w:r>
      <w:r>
        <w:rPr>
          <w:rFonts w:ascii="Calibri" w:hAnsi="Calibri" w:cs="Calibri"/>
          <w:sz w:val="22"/>
          <w:szCs w:val="22"/>
        </w:rPr>
        <w:tab/>
      </w:r>
      <w:r w:rsidR="00800304">
        <w:rPr>
          <w:rFonts w:ascii="Calibri" w:hAnsi="Calibri" w:cs="Calibri"/>
          <w:sz w:val="22"/>
          <w:szCs w:val="22"/>
        </w:rPr>
        <w:t>5</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2021-2022</w:t>
      </w:r>
      <w:r>
        <w:rPr>
          <w:rFonts w:ascii="Calibri" w:hAnsi="Calibri" w:cs="Calibri"/>
          <w:sz w:val="22"/>
          <w:szCs w:val="22"/>
        </w:rPr>
        <w:tab/>
        <w:t>0</w:t>
      </w:r>
    </w:p>
    <w:p w:rsidR="00A43E67" w:rsidRPr="00A43E67" w:rsidRDefault="002031DA" w:rsidP="009F1476">
      <w:pPr>
        <w:rPr>
          <w:rFonts w:ascii="Calibri" w:hAnsi="Calibri" w:cs="Calibri"/>
          <w:sz w:val="22"/>
          <w:szCs w:val="22"/>
        </w:rPr>
      </w:pPr>
      <w:r>
        <w:rPr>
          <w:rFonts w:ascii="Calibri" w:hAnsi="Calibri" w:cs="Calibri"/>
          <w:sz w:val="22"/>
          <w:szCs w:val="22"/>
        </w:rPr>
        <w:t>2007-2019</w:t>
      </w:r>
      <w:r w:rsidR="00A43E67" w:rsidRPr="00A43E67">
        <w:rPr>
          <w:rFonts w:ascii="Calibri" w:hAnsi="Calibri" w:cs="Calibri"/>
          <w:sz w:val="22"/>
          <w:szCs w:val="22"/>
        </w:rPr>
        <w:tab/>
      </w:r>
      <w:r>
        <w:rPr>
          <w:rFonts w:ascii="Calibri" w:hAnsi="Calibri" w:cs="Calibri"/>
          <w:sz w:val="22"/>
          <w:szCs w:val="22"/>
        </w:rPr>
        <w:t>119</w:t>
      </w:r>
      <w:r w:rsidR="00A43E67" w:rsidRPr="00A43E67">
        <w:rPr>
          <w:rFonts w:ascii="Calibri" w:hAnsi="Calibri" w:cs="Calibri"/>
          <w:sz w:val="22"/>
          <w:szCs w:val="22"/>
        </w:rPr>
        <w:tab/>
      </w:r>
      <w:r w:rsidR="00A43E67" w:rsidRPr="00A43E67">
        <w:rPr>
          <w:rFonts w:ascii="Calibri" w:hAnsi="Calibri" w:cs="Calibri"/>
          <w:sz w:val="22"/>
          <w:szCs w:val="22"/>
        </w:rPr>
        <w:tab/>
      </w:r>
      <w:r w:rsidR="00A43E67">
        <w:rPr>
          <w:rFonts w:ascii="Calibri" w:hAnsi="Calibri" w:cs="Calibri"/>
          <w:sz w:val="22"/>
          <w:szCs w:val="22"/>
        </w:rPr>
        <w:tab/>
      </w:r>
      <w:r w:rsidR="00A43E67" w:rsidRPr="00A43E67">
        <w:rPr>
          <w:rFonts w:ascii="Calibri" w:hAnsi="Calibri" w:cs="Calibri"/>
          <w:sz w:val="22"/>
          <w:szCs w:val="22"/>
        </w:rPr>
        <w:tab/>
      </w:r>
      <w:r w:rsidR="00A43E67">
        <w:rPr>
          <w:rFonts w:ascii="Calibri" w:hAnsi="Calibri" w:cs="Calibri"/>
          <w:sz w:val="22"/>
          <w:szCs w:val="22"/>
        </w:rPr>
        <w:t>2012-</w:t>
      </w:r>
      <w:r>
        <w:rPr>
          <w:rFonts w:ascii="Calibri" w:hAnsi="Calibri" w:cs="Calibri"/>
          <w:sz w:val="22"/>
          <w:szCs w:val="22"/>
        </w:rPr>
        <w:t>2019</w:t>
      </w:r>
      <w:r>
        <w:rPr>
          <w:rFonts w:ascii="Calibri" w:hAnsi="Calibri" w:cs="Calibri"/>
          <w:sz w:val="22"/>
          <w:szCs w:val="22"/>
        </w:rPr>
        <w:tab/>
        <w:t>27</w:t>
      </w:r>
    </w:p>
    <w:p w:rsidR="00A43E67" w:rsidRDefault="00A43E67" w:rsidP="009F1476">
      <w:pPr>
        <w:rPr>
          <w:rFonts w:ascii="Calibri" w:hAnsi="Calibri" w:cs="Calibri"/>
          <w:b/>
          <w:sz w:val="22"/>
          <w:szCs w:val="22"/>
        </w:rPr>
      </w:pPr>
    </w:p>
    <w:p w:rsidR="005A04E3" w:rsidRPr="005A04E3" w:rsidRDefault="005A04E3" w:rsidP="009F1476">
      <w:pPr>
        <w:rPr>
          <w:rFonts w:ascii="Calibri" w:hAnsi="Calibri" w:cs="Calibri"/>
          <w:b/>
          <w:sz w:val="22"/>
          <w:szCs w:val="22"/>
        </w:rPr>
      </w:pPr>
      <w:r w:rsidRPr="005A04E3">
        <w:rPr>
          <w:rFonts w:ascii="Calibri" w:hAnsi="Calibri" w:cs="Calibri"/>
          <w:b/>
          <w:sz w:val="22"/>
          <w:szCs w:val="22"/>
        </w:rPr>
        <w:t xml:space="preserve">Public Adm Capstone projects </w:t>
      </w:r>
      <w:r w:rsidRPr="005A04E3">
        <w:rPr>
          <w:rFonts w:ascii="Calibri" w:hAnsi="Calibri" w:cs="Calibri"/>
          <w:sz w:val="22"/>
          <w:szCs w:val="22"/>
        </w:rPr>
        <w:t>(Chair) (XMPA Program</w:t>
      </w:r>
      <w:r>
        <w:rPr>
          <w:rFonts w:ascii="Calibri" w:hAnsi="Calibri" w:cs="Calibri"/>
          <w:sz w:val="22"/>
          <w:szCs w:val="22"/>
        </w:rPr>
        <w:t>,</w:t>
      </w:r>
      <w:r w:rsidRPr="005A04E3">
        <w:rPr>
          <w:rFonts w:ascii="Calibri" w:hAnsi="Calibri" w:cs="Calibri"/>
          <w:sz w:val="22"/>
          <w:szCs w:val="22"/>
        </w:rPr>
        <w:t xml:space="preserve"> Syracuse University)</w:t>
      </w:r>
    </w:p>
    <w:p w:rsidR="005A04E3" w:rsidRDefault="005A04E3" w:rsidP="009F1476">
      <w:pPr>
        <w:rPr>
          <w:rFonts w:ascii="Calibri" w:hAnsi="Calibri" w:cs="Calibri"/>
          <w:sz w:val="22"/>
          <w:szCs w:val="22"/>
        </w:rPr>
      </w:pPr>
      <w:r>
        <w:rPr>
          <w:rFonts w:ascii="Calibri" w:hAnsi="Calibri" w:cs="Calibri"/>
          <w:sz w:val="22"/>
          <w:szCs w:val="22"/>
        </w:rPr>
        <w:t>2003-2005</w:t>
      </w:r>
      <w:r>
        <w:rPr>
          <w:rFonts w:ascii="Calibri" w:hAnsi="Calibri" w:cs="Calibri"/>
          <w:sz w:val="22"/>
          <w:szCs w:val="22"/>
        </w:rPr>
        <w:tab/>
      </w:r>
      <w:r w:rsidR="009F1476" w:rsidRPr="00030089">
        <w:rPr>
          <w:rFonts w:ascii="Calibri" w:hAnsi="Calibri" w:cs="Calibri"/>
          <w:sz w:val="22"/>
          <w:szCs w:val="22"/>
        </w:rPr>
        <w:t xml:space="preserve">137 </w:t>
      </w:r>
    </w:p>
    <w:p w:rsidR="005A04E3" w:rsidRDefault="005A04E3" w:rsidP="009F1476">
      <w:pPr>
        <w:rPr>
          <w:rFonts w:ascii="Calibri" w:hAnsi="Calibri" w:cs="Calibri"/>
          <w:sz w:val="22"/>
          <w:szCs w:val="22"/>
        </w:rPr>
      </w:pPr>
    </w:p>
    <w:p w:rsidR="005A04E3" w:rsidRPr="005A04E3" w:rsidRDefault="005A04E3" w:rsidP="009F1476">
      <w:pPr>
        <w:rPr>
          <w:rFonts w:ascii="Calibri" w:hAnsi="Calibri" w:cs="Calibri"/>
          <w:b/>
          <w:sz w:val="22"/>
          <w:szCs w:val="22"/>
        </w:rPr>
      </w:pPr>
      <w:r w:rsidRPr="005A04E3">
        <w:rPr>
          <w:rFonts w:ascii="Calibri" w:hAnsi="Calibri" w:cs="Calibri"/>
          <w:b/>
          <w:sz w:val="22"/>
          <w:szCs w:val="22"/>
        </w:rPr>
        <w:t>Undergraduate theses</w:t>
      </w:r>
      <w:r>
        <w:rPr>
          <w:rFonts w:ascii="Calibri" w:hAnsi="Calibri" w:cs="Calibri"/>
          <w:b/>
          <w:sz w:val="22"/>
          <w:szCs w:val="22"/>
        </w:rPr>
        <w:t xml:space="preserve"> </w:t>
      </w:r>
      <w:r w:rsidRPr="005A04E3">
        <w:rPr>
          <w:rFonts w:ascii="Calibri" w:hAnsi="Calibri" w:cs="Calibri"/>
          <w:sz w:val="22"/>
          <w:szCs w:val="22"/>
        </w:rPr>
        <w:t>(Chair)</w:t>
      </w:r>
      <w:r w:rsidRPr="00030089">
        <w:rPr>
          <w:rFonts w:ascii="Calibri" w:hAnsi="Calibri" w:cs="Calibri"/>
          <w:sz w:val="22"/>
          <w:szCs w:val="22"/>
        </w:rPr>
        <w:t xml:space="preserve"> (CRISMART, the Swedish National </w:t>
      </w:r>
      <w:proofErr w:type="spellStart"/>
      <w:r w:rsidRPr="00030089">
        <w:rPr>
          <w:rFonts w:ascii="Calibri" w:hAnsi="Calibri" w:cs="Calibri"/>
          <w:sz w:val="22"/>
          <w:szCs w:val="22"/>
        </w:rPr>
        <w:t>Defence</w:t>
      </w:r>
      <w:proofErr w:type="spellEnd"/>
      <w:r w:rsidRPr="00030089">
        <w:rPr>
          <w:rFonts w:ascii="Calibri" w:hAnsi="Calibri" w:cs="Calibri"/>
          <w:sz w:val="22"/>
          <w:szCs w:val="22"/>
        </w:rPr>
        <w:t xml:space="preserve"> College</w:t>
      </w:r>
      <w:r>
        <w:rPr>
          <w:rFonts w:ascii="Calibri" w:hAnsi="Calibri" w:cs="Calibri"/>
          <w:sz w:val="22"/>
          <w:szCs w:val="22"/>
        </w:rPr>
        <w:t>)</w:t>
      </w:r>
    </w:p>
    <w:p w:rsidR="009F1476" w:rsidRPr="00030089" w:rsidRDefault="005A04E3" w:rsidP="009F1476">
      <w:pPr>
        <w:rPr>
          <w:rFonts w:ascii="Calibri" w:hAnsi="Calibri" w:cs="Calibri"/>
          <w:sz w:val="22"/>
          <w:szCs w:val="22"/>
        </w:rPr>
      </w:pPr>
      <w:r>
        <w:rPr>
          <w:rFonts w:ascii="Calibri" w:hAnsi="Calibri" w:cs="Calibri"/>
          <w:sz w:val="22"/>
          <w:szCs w:val="22"/>
        </w:rPr>
        <w:t>1998-2004</w:t>
      </w:r>
      <w:r>
        <w:rPr>
          <w:rFonts w:ascii="Calibri" w:hAnsi="Calibri" w:cs="Calibri"/>
          <w:sz w:val="22"/>
          <w:szCs w:val="22"/>
        </w:rPr>
        <w:tab/>
      </w:r>
      <w:r w:rsidR="009F1476" w:rsidRPr="00030089">
        <w:rPr>
          <w:rFonts w:ascii="Calibri" w:hAnsi="Calibri" w:cs="Calibri"/>
          <w:sz w:val="22"/>
          <w:szCs w:val="22"/>
        </w:rPr>
        <w:t>60</w:t>
      </w:r>
    </w:p>
    <w:p w:rsidR="009F1476" w:rsidRDefault="009F1476" w:rsidP="009F1476">
      <w:pPr>
        <w:rPr>
          <w:rFonts w:ascii="Calibri" w:hAnsi="Calibri" w:cs="Calibri"/>
          <w:sz w:val="22"/>
          <w:szCs w:val="22"/>
        </w:rPr>
      </w:pPr>
    </w:p>
    <w:p w:rsidR="005A04E3" w:rsidRPr="005A04E3" w:rsidRDefault="005A04E3" w:rsidP="009F1476">
      <w:pPr>
        <w:rPr>
          <w:rFonts w:ascii="Calibri" w:hAnsi="Calibri" w:cs="Calibri"/>
          <w:b/>
          <w:sz w:val="22"/>
          <w:szCs w:val="22"/>
        </w:rPr>
      </w:pPr>
      <w:r w:rsidRPr="005A04E3">
        <w:rPr>
          <w:rFonts w:ascii="Calibri" w:hAnsi="Calibri" w:cs="Calibri"/>
          <w:b/>
          <w:sz w:val="22"/>
          <w:szCs w:val="22"/>
        </w:rPr>
        <w:t>Graduate Student Research</w:t>
      </w:r>
      <w:r>
        <w:rPr>
          <w:rFonts w:ascii="Calibri" w:hAnsi="Calibri" w:cs="Calibri"/>
          <w:b/>
          <w:sz w:val="22"/>
          <w:szCs w:val="22"/>
        </w:rPr>
        <w:t>:</w:t>
      </w:r>
    </w:p>
    <w:p w:rsidR="005A04E3" w:rsidRDefault="005A04E3" w:rsidP="009F1476">
      <w:pPr>
        <w:rPr>
          <w:rFonts w:ascii="Calibri" w:hAnsi="Calibri" w:cs="Calibri"/>
          <w:sz w:val="22"/>
          <w:szCs w:val="22"/>
        </w:rPr>
      </w:pPr>
      <w:r>
        <w:rPr>
          <w:rFonts w:ascii="Calibri" w:hAnsi="Calibri" w:cs="Calibri"/>
          <w:sz w:val="22"/>
          <w:szCs w:val="22"/>
        </w:rPr>
        <w:t>I have trained 6 graduate students in community engaged research and qualitative analysis and coding of interview material.</w:t>
      </w:r>
    </w:p>
    <w:p w:rsidR="009F1476" w:rsidRPr="00030089" w:rsidRDefault="009F1476" w:rsidP="009F1476">
      <w:pPr>
        <w:rPr>
          <w:rFonts w:ascii="Calibri" w:hAnsi="Calibri" w:cs="Calibri"/>
          <w:sz w:val="22"/>
          <w:szCs w:val="22"/>
        </w:rPr>
      </w:pPr>
      <w:r w:rsidRPr="00030089">
        <w:rPr>
          <w:rFonts w:ascii="Calibri" w:hAnsi="Calibri" w:cs="Calibri"/>
          <w:sz w:val="22"/>
          <w:szCs w:val="22"/>
        </w:rPr>
        <w:lastRenderedPageBreak/>
        <w:t>I have trained 8 graduate students in the hand coding of case studies for the development of a large dataset and supervised their coding work.</w:t>
      </w:r>
    </w:p>
    <w:p w:rsidR="000D0D44" w:rsidRPr="00030089" w:rsidRDefault="000D0D44" w:rsidP="004D6D4E">
      <w:pPr>
        <w:rPr>
          <w:rFonts w:ascii="Calibri" w:hAnsi="Calibri" w:cs="Calibri"/>
          <w:sz w:val="22"/>
          <w:szCs w:val="22"/>
        </w:rPr>
      </w:pPr>
    </w:p>
    <w:p w:rsidR="000D0D44" w:rsidRPr="00030089" w:rsidRDefault="000D0D44" w:rsidP="004D6D4E">
      <w:pPr>
        <w:rPr>
          <w:rFonts w:ascii="Calibri" w:hAnsi="Calibri" w:cs="Calibri"/>
          <w:sz w:val="22"/>
          <w:szCs w:val="22"/>
        </w:rPr>
      </w:pPr>
    </w:p>
    <w:p w:rsidR="00497964" w:rsidRDefault="00497964">
      <w:pPr>
        <w:rPr>
          <w:rFonts w:ascii="Calibri" w:hAnsi="Calibri" w:cs="Calibri"/>
          <w:b/>
          <w:lang w:eastAsia="sv-SE"/>
        </w:rPr>
      </w:pPr>
      <w:r>
        <w:rPr>
          <w:rFonts w:ascii="Calibri" w:hAnsi="Calibri" w:cs="Calibri"/>
        </w:rPr>
        <w:br w:type="page"/>
      </w:r>
    </w:p>
    <w:p w:rsidR="00561594" w:rsidRPr="00497964" w:rsidRDefault="00561594" w:rsidP="001A17D4">
      <w:pPr>
        <w:pStyle w:val="Heading1"/>
        <w:rPr>
          <w:rFonts w:ascii="Calibri" w:hAnsi="Calibri" w:cs="Calibri"/>
          <w:sz w:val="40"/>
          <w:szCs w:val="40"/>
          <w:lang w:val="en-US"/>
        </w:rPr>
      </w:pPr>
      <w:r w:rsidRPr="00497964">
        <w:rPr>
          <w:rFonts w:ascii="Calibri" w:hAnsi="Calibri" w:cs="Calibri"/>
          <w:sz w:val="40"/>
          <w:szCs w:val="40"/>
          <w:lang w:val="en-US"/>
        </w:rPr>
        <w:lastRenderedPageBreak/>
        <w:t>Service</w:t>
      </w:r>
      <w:r w:rsidR="00DB0147" w:rsidRPr="00497964">
        <w:rPr>
          <w:rFonts w:ascii="Calibri" w:hAnsi="Calibri" w:cs="Calibri"/>
          <w:sz w:val="40"/>
          <w:szCs w:val="40"/>
          <w:lang w:val="en-US"/>
        </w:rPr>
        <w:t xml:space="preserve"> </w:t>
      </w:r>
      <w:r w:rsidR="00497964">
        <w:rPr>
          <w:rFonts w:ascii="Calibri" w:hAnsi="Calibri" w:cs="Calibri"/>
          <w:sz w:val="40"/>
          <w:szCs w:val="40"/>
          <w:lang w:val="en-US"/>
        </w:rPr>
        <w:t>&amp;</w:t>
      </w:r>
      <w:r w:rsidRPr="00497964">
        <w:rPr>
          <w:rFonts w:ascii="Calibri" w:hAnsi="Calibri" w:cs="Calibri"/>
          <w:sz w:val="40"/>
          <w:szCs w:val="40"/>
          <w:lang w:val="en-US"/>
        </w:rPr>
        <w:t xml:space="preserve"> Honorary Appointments</w:t>
      </w:r>
    </w:p>
    <w:p w:rsidR="00497964" w:rsidRPr="00497964" w:rsidRDefault="00497964" w:rsidP="00497964">
      <w:pPr>
        <w:rPr>
          <w:lang w:eastAsia="sv-SE"/>
        </w:rPr>
      </w:pPr>
    </w:p>
    <w:p w:rsidR="00497964" w:rsidRPr="00497964" w:rsidRDefault="00497964" w:rsidP="00D52F7D">
      <w:pPr>
        <w:ind w:left="1440" w:hanging="1440"/>
        <w:rPr>
          <w:rFonts w:asciiTheme="minorHAnsi" w:hAnsiTheme="minorHAnsi" w:cstheme="minorHAnsi"/>
          <w:u w:val="single"/>
          <w:lang w:eastAsia="sv-SE"/>
        </w:rPr>
      </w:pPr>
      <w:r w:rsidRPr="00497964">
        <w:rPr>
          <w:rFonts w:asciiTheme="minorHAnsi" w:hAnsiTheme="minorHAnsi" w:cstheme="minorHAnsi"/>
          <w:u w:val="single"/>
          <w:lang w:eastAsia="sv-SE"/>
        </w:rPr>
        <w:t>Professional Service:</w:t>
      </w:r>
    </w:p>
    <w:p w:rsidR="00322006" w:rsidRPr="00322006" w:rsidRDefault="00322006" w:rsidP="00D52F7D">
      <w:pPr>
        <w:ind w:left="1440" w:hanging="1440"/>
        <w:rPr>
          <w:rFonts w:asciiTheme="minorHAnsi" w:hAnsiTheme="minorHAnsi" w:cstheme="minorHAnsi"/>
          <w:sz w:val="22"/>
          <w:szCs w:val="22"/>
          <w:lang w:eastAsia="sv-SE"/>
        </w:rPr>
      </w:pPr>
      <w:r w:rsidRPr="00322006">
        <w:rPr>
          <w:rFonts w:asciiTheme="minorHAnsi" w:hAnsiTheme="minorHAnsi" w:cstheme="minorHAnsi"/>
          <w:sz w:val="22"/>
          <w:szCs w:val="22"/>
          <w:lang w:eastAsia="sv-SE"/>
        </w:rPr>
        <w:t>2022-</w:t>
      </w:r>
      <w:r w:rsidRPr="00322006">
        <w:rPr>
          <w:rFonts w:asciiTheme="minorHAnsi" w:hAnsiTheme="minorHAnsi" w:cstheme="minorHAnsi"/>
          <w:sz w:val="22"/>
          <w:szCs w:val="22"/>
          <w:lang w:eastAsia="sv-SE"/>
        </w:rPr>
        <w:tab/>
      </w:r>
      <w:r w:rsidRPr="00322006">
        <w:rPr>
          <w:rFonts w:asciiTheme="minorHAnsi" w:hAnsiTheme="minorHAnsi" w:cstheme="minorHAnsi"/>
          <w:sz w:val="22"/>
          <w:szCs w:val="22"/>
        </w:rPr>
        <w:t>Homeless Youth Needs Assessment Design &amp; Proposal</w:t>
      </w:r>
      <w:r w:rsidRPr="00322006">
        <w:rPr>
          <w:rFonts w:asciiTheme="minorHAnsi" w:hAnsiTheme="minorHAnsi" w:cstheme="minorHAnsi"/>
          <w:sz w:val="22"/>
          <w:szCs w:val="22"/>
        </w:rPr>
        <w:t xml:space="preserve"> for </w:t>
      </w:r>
      <w:r w:rsidRPr="00322006">
        <w:rPr>
          <w:rFonts w:asciiTheme="minorHAnsi" w:hAnsiTheme="minorHAnsi" w:cstheme="minorHAnsi"/>
          <w:sz w:val="22"/>
          <w:szCs w:val="22"/>
        </w:rPr>
        <w:t>Salt Lake City Continuum of Care</w:t>
      </w:r>
      <w:r w:rsidRPr="00322006">
        <w:rPr>
          <w:rFonts w:asciiTheme="minorHAnsi" w:hAnsiTheme="minorHAnsi" w:cstheme="minorHAnsi"/>
          <w:sz w:val="22"/>
          <w:szCs w:val="22"/>
        </w:rPr>
        <w:t>.</w:t>
      </w:r>
      <w:r w:rsidRPr="00322006">
        <w:rPr>
          <w:rFonts w:asciiTheme="minorHAnsi" w:hAnsiTheme="minorHAnsi" w:cstheme="minorHAnsi"/>
          <w:sz w:val="22"/>
          <w:szCs w:val="22"/>
        </w:rPr>
        <w:t xml:space="preserve"> Lead: Lina Svedin, Political Science &amp; Programs of Public Affairs, Support faculty: Shannon Jones, Nutrition &amp; Integrative Physiology; Sarah Canham, College </w:t>
      </w:r>
      <w:r w:rsidRPr="00322006">
        <w:rPr>
          <w:rFonts w:asciiTheme="minorHAnsi" w:hAnsiTheme="minorHAnsi" w:cstheme="minorHAnsi"/>
          <w:sz w:val="22"/>
          <w:szCs w:val="22"/>
        </w:rPr>
        <w:t>o</w:t>
      </w:r>
      <w:r w:rsidRPr="00322006">
        <w:rPr>
          <w:rFonts w:asciiTheme="minorHAnsi" w:hAnsiTheme="minorHAnsi" w:cstheme="minorHAnsi"/>
          <w:sz w:val="22"/>
          <w:szCs w:val="22"/>
        </w:rPr>
        <w:t>f Social Work; Julie Lucero, Health &amp; Kinesiology; Jeff Rose, Parks Recreation and Tourism</w:t>
      </w:r>
      <w:r w:rsidRPr="00322006">
        <w:rPr>
          <w:rFonts w:asciiTheme="minorHAnsi" w:hAnsiTheme="minorHAnsi" w:cstheme="minorHAnsi"/>
          <w:sz w:val="22"/>
          <w:szCs w:val="22"/>
        </w:rPr>
        <w:t>.</w:t>
      </w:r>
    </w:p>
    <w:p w:rsidR="00736430" w:rsidRDefault="00736430" w:rsidP="00D52F7D">
      <w:pPr>
        <w:ind w:left="1440" w:hanging="1440"/>
        <w:rPr>
          <w:rFonts w:asciiTheme="minorHAnsi" w:hAnsiTheme="minorHAnsi" w:cstheme="minorHAnsi"/>
          <w:sz w:val="22"/>
          <w:szCs w:val="22"/>
          <w:lang w:eastAsia="sv-SE"/>
        </w:rPr>
      </w:pPr>
      <w:r>
        <w:rPr>
          <w:rFonts w:asciiTheme="minorHAnsi" w:hAnsiTheme="minorHAnsi" w:cstheme="minorHAnsi"/>
          <w:sz w:val="22"/>
          <w:szCs w:val="22"/>
          <w:lang w:eastAsia="sv-SE"/>
        </w:rPr>
        <w:t>2021-2022</w:t>
      </w:r>
      <w:r>
        <w:rPr>
          <w:rFonts w:asciiTheme="minorHAnsi" w:hAnsiTheme="minorHAnsi" w:cstheme="minorHAnsi"/>
          <w:sz w:val="22"/>
          <w:szCs w:val="22"/>
          <w:lang w:eastAsia="sv-SE"/>
        </w:rPr>
        <w:tab/>
        <w:t>Paid C</w:t>
      </w:r>
      <w:r w:rsidR="007F61FD">
        <w:rPr>
          <w:rFonts w:asciiTheme="minorHAnsi" w:hAnsiTheme="minorHAnsi" w:cstheme="minorHAnsi"/>
          <w:sz w:val="22"/>
          <w:szCs w:val="22"/>
          <w:lang w:eastAsia="sv-SE"/>
        </w:rPr>
        <w:t xml:space="preserve">ommunity </w:t>
      </w:r>
      <w:r>
        <w:rPr>
          <w:rFonts w:asciiTheme="minorHAnsi" w:hAnsiTheme="minorHAnsi" w:cstheme="minorHAnsi"/>
          <w:sz w:val="22"/>
          <w:szCs w:val="22"/>
          <w:lang w:eastAsia="sv-SE"/>
        </w:rPr>
        <w:t>C</w:t>
      </w:r>
      <w:r w:rsidR="007F61FD">
        <w:rPr>
          <w:rFonts w:asciiTheme="minorHAnsi" w:hAnsiTheme="minorHAnsi" w:cstheme="minorHAnsi"/>
          <w:sz w:val="22"/>
          <w:szCs w:val="22"/>
          <w:lang w:eastAsia="sv-SE"/>
        </w:rPr>
        <w:t xml:space="preserve">hange </w:t>
      </w:r>
      <w:r>
        <w:rPr>
          <w:rFonts w:asciiTheme="minorHAnsi" w:hAnsiTheme="minorHAnsi" w:cstheme="minorHAnsi"/>
          <w:sz w:val="22"/>
          <w:szCs w:val="22"/>
          <w:lang w:eastAsia="sv-SE"/>
        </w:rPr>
        <w:t>L</w:t>
      </w:r>
      <w:r w:rsidR="007F61FD">
        <w:rPr>
          <w:rFonts w:asciiTheme="minorHAnsi" w:hAnsiTheme="minorHAnsi" w:cstheme="minorHAnsi"/>
          <w:sz w:val="22"/>
          <w:szCs w:val="22"/>
          <w:lang w:eastAsia="sv-SE"/>
        </w:rPr>
        <w:t xml:space="preserve">eaders </w:t>
      </w:r>
      <w:r>
        <w:rPr>
          <w:rFonts w:asciiTheme="minorHAnsi" w:hAnsiTheme="minorHAnsi" w:cstheme="minorHAnsi"/>
          <w:sz w:val="22"/>
          <w:szCs w:val="22"/>
          <w:lang w:eastAsia="sv-SE"/>
        </w:rPr>
        <w:t>N</w:t>
      </w:r>
      <w:r w:rsidR="007F61FD">
        <w:rPr>
          <w:rFonts w:asciiTheme="minorHAnsi" w:hAnsiTheme="minorHAnsi" w:cstheme="minorHAnsi"/>
          <w:sz w:val="22"/>
          <w:szCs w:val="22"/>
          <w:lang w:eastAsia="sv-SE"/>
        </w:rPr>
        <w:t>etwork</w:t>
      </w:r>
      <w:r>
        <w:rPr>
          <w:rFonts w:asciiTheme="minorHAnsi" w:hAnsiTheme="minorHAnsi" w:cstheme="minorHAnsi"/>
          <w:sz w:val="22"/>
          <w:szCs w:val="22"/>
          <w:lang w:eastAsia="sv-SE"/>
        </w:rPr>
        <w:t xml:space="preserve"> Fellow, Culture Lab Fellow</w:t>
      </w:r>
    </w:p>
    <w:p w:rsidR="00396923" w:rsidRDefault="00396923" w:rsidP="00D52F7D">
      <w:pPr>
        <w:ind w:left="1440" w:hanging="1440"/>
        <w:rPr>
          <w:rFonts w:asciiTheme="minorHAnsi" w:hAnsiTheme="minorHAnsi" w:cstheme="minorHAnsi"/>
          <w:sz w:val="22"/>
          <w:szCs w:val="22"/>
          <w:lang w:eastAsia="sv-SE"/>
        </w:rPr>
      </w:pPr>
      <w:r>
        <w:rPr>
          <w:rFonts w:asciiTheme="minorHAnsi" w:hAnsiTheme="minorHAnsi" w:cstheme="minorHAnsi"/>
          <w:sz w:val="22"/>
          <w:szCs w:val="22"/>
          <w:lang w:eastAsia="sv-SE"/>
        </w:rPr>
        <w:t>2020</w:t>
      </w:r>
      <w:r>
        <w:rPr>
          <w:rFonts w:asciiTheme="minorHAnsi" w:hAnsiTheme="minorHAnsi" w:cstheme="minorHAnsi"/>
          <w:sz w:val="22"/>
          <w:szCs w:val="22"/>
          <w:lang w:eastAsia="sv-SE"/>
        </w:rPr>
        <w:tab/>
        <w:t>Blind peer-</w:t>
      </w:r>
      <w:proofErr w:type="spellStart"/>
      <w:r>
        <w:rPr>
          <w:rFonts w:asciiTheme="minorHAnsi" w:hAnsiTheme="minorHAnsi" w:cstheme="minorHAnsi"/>
          <w:sz w:val="22"/>
          <w:szCs w:val="22"/>
          <w:lang w:eastAsia="sv-SE"/>
        </w:rPr>
        <w:t>reviewer</w:t>
      </w:r>
      <w:proofErr w:type="spellEnd"/>
      <w:r>
        <w:rPr>
          <w:rFonts w:asciiTheme="minorHAnsi" w:hAnsiTheme="minorHAnsi" w:cstheme="minorHAnsi"/>
          <w:sz w:val="22"/>
          <w:szCs w:val="22"/>
          <w:lang w:eastAsia="sv-SE"/>
        </w:rPr>
        <w:t xml:space="preserve"> for the journal </w:t>
      </w:r>
      <w:r w:rsidRPr="00396923">
        <w:rPr>
          <w:rFonts w:asciiTheme="minorHAnsi" w:hAnsiTheme="minorHAnsi" w:cstheme="minorHAnsi"/>
          <w:i/>
          <w:sz w:val="22"/>
          <w:szCs w:val="22"/>
          <w:lang w:eastAsia="sv-SE"/>
        </w:rPr>
        <w:t xml:space="preserve">Risk, </w:t>
      </w:r>
      <w:r>
        <w:rPr>
          <w:rFonts w:asciiTheme="minorHAnsi" w:hAnsiTheme="minorHAnsi" w:cstheme="minorHAnsi"/>
          <w:i/>
          <w:sz w:val="22"/>
          <w:szCs w:val="22"/>
          <w:lang w:eastAsia="sv-SE"/>
        </w:rPr>
        <w:t>Hazards, &amp;</w:t>
      </w:r>
      <w:r w:rsidRPr="00396923">
        <w:rPr>
          <w:rFonts w:asciiTheme="minorHAnsi" w:hAnsiTheme="minorHAnsi" w:cstheme="minorHAnsi"/>
          <w:i/>
          <w:sz w:val="22"/>
          <w:szCs w:val="22"/>
          <w:lang w:eastAsia="sv-SE"/>
        </w:rPr>
        <w:t xml:space="preserve"> Crisis in Public Policy</w:t>
      </w:r>
      <w:r>
        <w:rPr>
          <w:rFonts w:asciiTheme="minorHAnsi" w:hAnsiTheme="minorHAnsi" w:cstheme="minorHAnsi"/>
          <w:sz w:val="22"/>
          <w:szCs w:val="22"/>
          <w:lang w:eastAsia="sv-SE"/>
        </w:rPr>
        <w:t>.</w:t>
      </w:r>
    </w:p>
    <w:p w:rsidR="00D52F7D" w:rsidRDefault="00D52F7D" w:rsidP="00D52F7D">
      <w:pPr>
        <w:ind w:left="1440" w:hanging="1440"/>
        <w:rPr>
          <w:rFonts w:asciiTheme="minorHAnsi" w:hAnsiTheme="minorHAnsi" w:cstheme="minorHAnsi"/>
          <w:sz w:val="22"/>
          <w:szCs w:val="22"/>
          <w:lang w:eastAsia="sv-SE"/>
        </w:rPr>
      </w:pPr>
      <w:r w:rsidRPr="00D52F7D">
        <w:rPr>
          <w:rFonts w:asciiTheme="minorHAnsi" w:hAnsiTheme="minorHAnsi" w:cstheme="minorHAnsi"/>
          <w:sz w:val="22"/>
          <w:szCs w:val="22"/>
          <w:lang w:eastAsia="sv-SE"/>
        </w:rPr>
        <w:t>2019</w:t>
      </w:r>
      <w:r w:rsidRPr="00D52F7D">
        <w:rPr>
          <w:rFonts w:asciiTheme="minorHAnsi" w:hAnsiTheme="minorHAnsi" w:cstheme="minorHAnsi"/>
          <w:sz w:val="22"/>
          <w:szCs w:val="22"/>
          <w:lang w:eastAsia="sv-SE"/>
        </w:rPr>
        <w:tab/>
        <w:t>I</w:t>
      </w:r>
      <w:r>
        <w:rPr>
          <w:rFonts w:asciiTheme="minorHAnsi" w:hAnsiTheme="minorHAnsi" w:cstheme="minorHAnsi"/>
          <w:sz w:val="22"/>
          <w:szCs w:val="22"/>
          <w:lang w:eastAsia="sv-SE"/>
        </w:rPr>
        <w:t xml:space="preserve">nterdisciplinary </w:t>
      </w:r>
      <w:r w:rsidRPr="00D52F7D">
        <w:rPr>
          <w:rFonts w:asciiTheme="minorHAnsi" w:hAnsiTheme="minorHAnsi" w:cstheme="minorHAnsi"/>
          <w:sz w:val="22"/>
          <w:szCs w:val="22"/>
          <w:lang w:eastAsia="sv-SE"/>
        </w:rPr>
        <w:t>A</w:t>
      </w:r>
      <w:r>
        <w:rPr>
          <w:rFonts w:asciiTheme="minorHAnsi" w:hAnsiTheme="minorHAnsi" w:cstheme="minorHAnsi"/>
          <w:sz w:val="22"/>
          <w:szCs w:val="22"/>
          <w:lang w:eastAsia="sv-SE"/>
        </w:rPr>
        <w:t xml:space="preserve">ssociation of </w:t>
      </w:r>
      <w:r w:rsidRPr="00D52F7D">
        <w:rPr>
          <w:rFonts w:asciiTheme="minorHAnsi" w:hAnsiTheme="minorHAnsi" w:cstheme="minorHAnsi"/>
          <w:sz w:val="22"/>
          <w:szCs w:val="22"/>
          <w:lang w:eastAsia="sv-SE"/>
        </w:rPr>
        <w:t>P</w:t>
      </w:r>
      <w:r>
        <w:rPr>
          <w:rFonts w:asciiTheme="minorHAnsi" w:hAnsiTheme="minorHAnsi" w:cstheme="minorHAnsi"/>
          <w:sz w:val="22"/>
          <w:szCs w:val="22"/>
          <w:lang w:eastAsia="sv-SE"/>
        </w:rPr>
        <w:t xml:space="preserve">opulation </w:t>
      </w:r>
      <w:r w:rsidRPr="00D52F7D">
        <w:rPr>
          <w:rFonts w:asciiTheme="minorHAnsi" w:hAnsiTheme="minorHAnsi" w:cstheme="minorHAnsi"/>
          <w:sz w:val="22"/>
          <w:szCs w:val="22"/>
          <w:lang w:eastAsia="sv-SE"/>
        </w:rPr>
        <w:t>H</w:t>
      </w:r>
      <w:r>
        <w:rPr>
          <w:rFonts w:asciiTheme="minorHAnsi" w:hAnsiTheme="minorHAnsi" w:cstheme="minorHAnsi"/>
          <w:sz w:val="22"/>
          <w:szCs w:val="22"/>
          <w:lang w:eastAsia="sv-SE"/>
        </w:rPr>
        <w:t xml:space="preserve">ealth </w:t>
      </w:r>
      <w:r w:rsidRPr="00D52F7D">
        <w:rPr>
          <w:rFonts w:asciiTheme="minorHAnsi" w:hAnsiTheme="minorHAnsi" w:cstheme="minorHAnsi"/>
          <w:sz w:val="22"/>
          <w:szCs w:val="22"/>
          <w:lang w:eastAsia="sv-SE"/>
        </w:rPr>
        <w:t>S</w:t>
      </w:r>
      <w:r>
        <w:rPr>
          <w:rFonts w:asciiTheme="minorHAnsi" w:hAnsiTheme="minorHAnsi" w:cstheme="minorHAnsi"/>
          <w:sz w:val="22"/>
          <w:szCs w:val="22"/>
          <w:lang w:eastAsia="sv-SE"/>
        </w:rPr>
        <w:t>tudies (IAPHS)</w:t>
      </w:r>
      <w:r w:rsidRPr="00D52F7D">
        <w:rPr>
          <w:rFonts w:asciiTheme="minorHAnsi" w:hAnsiTheme="minorHAnsi" w:cstheme="minorHAnsi"/>
          <w:sz w:val="22"/>
          <w:szCs w:val="22"/>
          <w:lang w:eastAsia="sv-SE"/>
        </w:rPr>
        <w:t>, Annual Conference Organizing Committee member</w:t>
      </w:r>
    </w:p>
    <w:p w:rsidR="00D52F7D" w:rsidRPr="00D52F7D" w:rsidRDefault="00D52F7D" w:rsidP="00D52F7D">
      <w:pPr>
        <w:ind w:left="1440"/>
        <w:rPr>
          <w:rFonts w:asciiTheme="minorHAnsi" w:hAnsiTheme="minorHAnsi" w:cstheme="minorHAnsi"/>
          <w:sz w:val="22"/>
          <w:szCs w:val="22"/>
          <w:lang w:eastAsia="sv-SE"/>
        </w:rPr>
      </w:pPr>
      <w:r w:rsidRPr="00D52F7D">
        <w:rPr>
          <w:rFonts w:asciiTheme="minorHAnsi" w:hAnsiTheme="minorHAnsi" w:cstheme="minorHAnsi"/>
          <w:sz w:val="22"/>
          <w:szCs w:val="22"/>
          <w:lang w:eastAsia="sv-SE"/>
        </w:rPr>
        <w:t>I</w:t>
      </w:r>
      <w:r>
        <w:rPr>
          <w:rFonts w:asciiTheme="minorHAnsi" w:hAnsiTheme="minorHAnsi" w:cstheme="minorHAnsi"/>
          <w:sz w:val="22"/>
          <w:szCs w:val="22"/>
          <w:lang w:eastAsia="sv-SE"/>
        </w:rPr>
        <w:t xml:space="preserve">nterdisciplinary </w:t>
      </w:r>
      <w:r w:rsidRPr="00D52F7D">
        <w:rPr>
          <w:rFonts w:asciiTheme="minorHAnsi" w:hAnsiTheme="minorHAnsi" w:cstheme="minorHAnsi"/>
          <w:sz w:val="22"/>
          <w:szCs w:val="22"/>
          <w:lang w:eastAsia="sv-SE"/>
        </w:rPr>
        <w:t>A</w:t>
      </w:r>
      <w:r>
        <w:rPr>
          <w:rFonts w:asciiTheme="minorHAnsi" w:hAnsiTheme="minorHAnsi" w:cstheme="minorHAnsi"/>
          <w:sz w:val="22"/>
          <w:szCs w:val="22"/>
          <w:lang w:eastAsia="sv-SE"/>
        </w:rPr>
        <w:t xml:space="preserve">ssociation of </w:t>
      </w:r>
      <w:r w:rsidRPr="00D52F7D">
        <w:rPr>
          <w:rFonts w:asciiTheme="minorHAnsi" w:hAnsiTheme="minorHAnsi" w:cstheme="minorHAnsi"/>
          <w:sz w:val="22"/>
          <w:szCs w:val="22"/>
          <w:lang w:eastAsia="sv-SE"/>
        </w:rPr>
        <w:t>P</w:t>
      </w:r>
      <w:r>
        <w:rPr>
          <w:rFonts w:asciiTheme="minorHAnsi" w:hAnsiTheme="minorHAnsi" w:cstheme="minorHAnsi"/>
          <w:sz w:val="22"/>
          <w:szCs w:val="22"/>
          <w:lang w:eastAsia="sv-SE"/>
        </w:rPr>
        <w:t xml:space="preserve">opulation </w:t>
      </w:r>
      <w:r w:rsidRPr="00D52F7D">
        <w:rPr>
          <w:rFonts w:asciiTheme="minorHAnsi" w:hAnsiTheme="minorHAnsi" w:cstheme="minorHAnsi"/>
          <w:sz w:val="22"/>
          <w:szCs w:val="22"/>
          <w:lang w:eastAsia="sv-SE"/>
        </w:rPr>
        <w:t>H</w:t>
      </w:r>
      <w:r>
        <w:rPr>
          <w:rFonts w:asciiTheme="minorHAnsi" w:hAnsiTheme="minorHAnsi" w:cstheme="minorHAnsi"/>
          <w:sz w:val="22"/>
          <w:szCs w:val="22"/>
          <w:lang w:eastAsia="sv-SE"/>
        </w:rPr>
        <w:t xml:space="preserve">ealth </w:t>
      </w:r>
      <w:r w:rsidRPr="00D52F7D">
        <w:rPr>
          <w:rFonts w:asciiTheme="minorHAnsi" w:hAnsiTheme="minorHAnsi" w:cstheme="minorHAnsi"/>
          <w:sz w:val="22"/>
          <w:szCs w:val="22"/>
          <w:lang w:eastAsia="sv-SE"/>
        </w:rPr>
        <w:t>S</w:t>
      </w:r>
      <w:r>
        <w:rPr>
          <w:rFonts w:asciiTheme="minorHAnsi" w:hAnsiTheme="minorHAnsi" w:cstheme="minorHAnsi"/>
          <w:sz w:val="22"/>
          <w:szCs w:val="22"/>
          <w:lang w:eastAsia="sv-SE"/>
        </w:rPr>
        <w:t>tudies (IAPHS), Annual Conference, Policy Track - Panel and Paper reviewer</w:t>
      </w:r>
    </w:p>
    <w:p w:rsidR="00C16C47" w:rsidRPr="00D52F7D" w:rsidRDefault="00D52F7D" w:rsidP="00D52F7D">
      <w:pPr>
        <w:pStyle w:val="Heading4"/>
        <w:ind w:left="1440" w:hanging="1440"/>
        <w:rPr>
          <w:rFonts w:asciiTheme="minorHAnsi" w:hAnsiTheme="minorHAnsi" w:cstheme="minorHAnsi"/>
          <w:i w:val="0"/>
          <w:sz w:val="22"/>
          <w:szCs w:val="22"/>
          <w:lang w:val="en-US"/>
        </w:rPr>
      </w:pPr>
      <w:r w:rsidRPr="00D52F7D">
        <w:rPr>
          <w:rFonts w:asciiTheme="minorHAnsi" w:hAnsiTheme="minorHAnsi" w:cstheme="minorHAnsi"/>
          <w:i w:val="0"/>
          <w:sz w:val="22"/>
          <w:szCs w:val="22"/>
          <w:lang w:val="en-US"/>
        </w:rPr>
        <w:t>2018-</w:t>
      </w:r>
      <w:r w:rsidRPr="00D52F7D">
        <w:rPr>
          <w:rFonts w:asciiTheme="minorHAnsi" w:hAnsiTheme="minorHAnsi" w:cstheme="minorHAnsi"/>
          <w:i w:val="0"/>
          <w:sz w:val="22"/>
          <w:szCs w:val="22"/>
          <w:lang w:val="en-US"/>
        </w:rPr>
        <w:tab/>
      </w:r>
      <w:r w:rsidR="00C16C47" w:rsidRPr="00D52F7D">
        <w:rPr>
          <w:rFonts w:asciiTheme="minorHAnsi" w:hAnsiTheme="minorHAnsi" w:cstheme="minorHAnsi"/>
          <w:i w:val="0"/>
          <w:sz w:val="22"/>
          <w:szCs w:val="22"/>
          <w:lang w:val="en-US"/>
        </w:rPr>
        <w:t>Book series co-e</w:t>
      </w:r>
      <w:r w:rsidRPr="00D52F7D">
        <w:rPr>
          <w:rFonts w:asciiTheme="minorHAnsi" w:hAnsiTheme="minorHAnsi" w:cstheme="minorHAnsi"/>
          <w:i w:val="0"/>
          <w:sz w:val="22"/>
          <w:szCs w:val="22"/>
          <w:lang w:val="en-US"/>
        </w:rPr>
        <w:t xml:space="preserve">ditor w F. Jacquez, </w:t>
      </w:r>
      <w:r w:rsidR="00DE32BA" w:rsidRPr="00D52F7D">
        <w:rPr>
          <w:rFonts w:asciiTheme="minorHAnsi" w:hAnsiTheme="minorHAnsi" w:cstheme="minorHAnsi"/>
          <w:i w:val="0"/>
          <w:sz w:val="22"/>
          <w:szCs w:val="22"/>
          <w:lang w:val="en-US"/>
        </w:rPr>
        <w:t xml:space="preserve">Interdisciplinary </w:t>
      </w:r>
      <w:r w:rsidRPr="00D52F7D">
        <w:rPr>
          <w:rFonts w:asciiTheme="minorHAnsi" w:hAnsiTheme="minorHAnsi" w:cstheme="minorHAnsi"/>
          <w:i w:val="0"/>
          <w:sz w:val="22"/>
          <w:szCs w:val="22"/>
          <w:lang w:val="en-US"/>
        </w:rPr>
        <w:t>Community-</w:t>
      </w:r>
      <w:r w:rsidR="00C16C47" w:rsidRPr="00D52F7D">
        <w:rPr>
          <w:rFonts w:asciiTheme="minorHAnsi" w:hAnsiTheme="minorHAnsi" w:cstheme="minorHAnsi"/>
          <w:i w:val="0"/>
          <w:sz w:val="22"/>
          <w:szCs w:val="22"/>
          <w:lang w:val="en-US"/>
        </w:rPr>
        <w:t>Engaged Research for Health, University of Cincinnati Press.</w:t>
      </w:r>
    </w:p>
    <w:p w:rsidR="006B6A1C" w:rsidRPr="000F3590" w:rsidRDefault="0043358D" w:rsidP="006B6A1C">
      <w:pPr>
        <w:pStyle w:val="Heading4"/>
        <w:ind w:left="1440" w:hanging="1440"/>
        <w:rPr>
          <w:rFonts w:ascii="Calibri" w:hAnsi="Calibri" w:cs="Calibri"/>
          <w:i w:val="0"/>
          <w:sz w:val="22"/>
          <w:szCs w:val="22"/>
          <w:lang w:val="en-US"/>
        </w:rPr>
      </w:pPr>
      <w:r w:rsidRPr="004549FE">
        <w:rPr>
          <w:rFonts w:ascii="Calibri" w:hAnsi="Calibri" w:cs="Calibri"/>
          <w:i w:val="0"/>
          <w:sz w:val="22"/>
          <w:szCs w:val="22"/>
          <w:lang w:val="en-US"/>
        </w:rPr>
        <w:t>2017</w:t>
      </w:r>
      <w:r w:rsidRPr="004549FE">
        <w:rPr>
          <w:rFonts w:ascii="Calibri" w:hAnsi="Calibri" w:cs="Calibri"/>
          <w:sz w:val="22"/>
          <w:szCs w:val="22"/>
          <w:lang w:val="en-US"/>
        </w:rPr>
        <w:tab/>
      </w:r>
      <w:r w:rsidR="006B6A1C" w:rsidRPr="000F3590">
        <w:rPr>
          <w:rFonts w:ascii="Calibri" w:hAnsi="Calibri" w:cs="Calibri"/>
          <w:i w:val="0"/>
          <w:sz w:val="22"/>
          <w:szCs w:val="22"/>
          <w:lang w:val="en-US"/>
        </w:rPr>
        <w:t>PCHF Early Career Development Award, Grant Application Reviewer, Primary Children’s Medical Center Foundation &amp; University of Utah Department of Pediatrics</w:t>
      </w:r>
    </w:p>
    <w:p w:rsidR="00040F34" w:rsidRPr="000F3590" w:rsidRDefault="00040F34" w:rsidP="00040F34">
      <w:pPr>
        <w:pStyle w:val="NoSpacing"/>
        <w:ind w:left="1440"/>
        <w:rPr>
          <w:rFonts w:cs="Calibri"/>
        </w:rPr>
      </w:pPr>
      <w:r w:rsidRPr="000F3590">
        <w:rPr>
          <w:rFonts w:cs="Calibri"/>
        </w:rPr>
        <w:t>NIH/NIMHD R03 Application</w:t>
      </w:r>
      <w:r w:rsidR="001B25DC">
        <w:rPr>
          <w:rFonts w:cs="Calibri"/>
        </w:rPr>
        <w:t>,</w:t>
      </w:r>
      <w:r w:rsidRPr="000F3590">
        <w:rPr>
          <w:rFonts w:cs="Calibri"/>
        </w:rPr>
        <w:t xml:space="preserve"> Peer Grant Reviewer for the University of Utah Health Center for Clinical &amp; Translational Science</w:t>
      </w:r>
    </w:p>
    <w:p w:rsidR="0043358D" w:rsidRPr="000F3590" w:rsidRDefault="0043358D" w:rsidP="000F3590">
      <w:pPr>
        <w:pStyle w:val="NoSpacing"/>
        <w:ind w:left="1440"/>
      </w:pPr>
      <w:r w:rsidRPr="000F3590">
        <w:rPr>
          <w:rFonts w:cs="Calibri"/>
        </w:rPr>
        <w:t>USAF Air University, School of Advanced Air and Space Studies</w:t>
      </w:r>
      <w:r w:rsidRPr="000F3590">
        <w:t xml:space="preserve">, PhD Workshop, </w:t>
      </w:r>
      <w:r w:rsidR="000F3590">
        <w:t xml:space="preserve">dissertation </w:t>
      </w:r>
      <w:r w:rsidRPr="000F3590">
        <w:t>proposal discussant</w:t>
      </w:r>
    </w:p>
    <w:p w:rsidR="00040F34" w:rsidRPr="000F3590" w:rsidRDefault="0043358D" w:rsidP="0043358D">
      <w:pPr>
        <w:pStyle w:val="Heading4"/>
        <w:ind w:left="1440" w:hanging="1440"/>
        <w:rPr>
          <w:rFonts w:ascii="Calibri" w:hAnsi="Calibri" w:cs="Calibri"/>
          <w:i w:val="0"/>
          <w:sz w:val="22"/>
          <w:szCs w:val="22"/>
          <w:lang w:val="en-US"/>
        </w:rPr>
      </w:pPr>
      <w:r w:rsidRPr="004549FE">
        <w:rPr>
          <w:rFonts w:ascii="Calibri" w:hAnsi="Calibri" w:cs="Calibri"/>
          <w:i w:val="0"/>
          <w:sz w:val="22"/>
          <w:szCs w:val="22"/>
          <w:lang w:val="en-US"/>
        </w:rPr>
        <w:t>2016</w:t>
      </w:r>
      <w:r w:rsidRPr="004549FE">
        <w:rPr>
          <w:rFonts w:ascii="Calibri" w:hAnsi="Calibri" w:cs="Calibri"/>
          <w:i w:val="0"/>
          <w:sz w:val="22"/>
          <w:szCs w:val="22"/>
          <w:lang w:val="en-US"/>
        </w:rPr>
        <w:tab/>
      </w:r>
      <w:r w:rsidR="00040F34" w:rsidRPr="000F3590">
        <w:rPr>
          <w:rFonts w:ascii="Calibri" w:hAnsi="Calibri" w:cs="Calibri"/>
          <w:i w:val="0"/>
          <w:sz w:val="22"/>
          <w:szCs w:val="22"/>
          <w:lang w:val="en-US"/>
        </w:rPr>
        <w:t xml:space="preserve">PCHF Early Career Development Award, Grant Application Reviewer, Primary Children’s </w:t>
      </w:r>
      <w:r w:rsidR="006B6A1C" w:rsidRPr="000F3590">
        <w:rPr>
          <w:rFonts w:ascii="Calibri" w:hAnsi="Calibri" w:cs="Calibri"/>
          <w:i w:val="0"/>
          <w:sz w:val="22"/>
          <w:szCs w:val="22"/>
          <w:lang w:val="en-US"/>
        </w:rPr>
        <w:t>Medical Center</w:t>
      </w:r>
      <w:r w:rsidR="00040F34" w:rsidRPr="000F3590">
        <w:rPr>
          <w:rFonts w:ascii="Calibri" w:hAnsi="Calibri" w:cs="Calibri"/>
          <w:i w:val="0"/>
          <w:sz w:val="22"/>
          <w:szCs w:val="22"/>
          <w:lang w:val="en-US"/>
        </w:rPr>
        <w:t xml:space="preserve"> Foundation </w:t>
      </w:r>
      <w:r w:rsidR="006B6A1C" w:rsidRPr="000F3590">
        <w:rPr>
          <w:rFonts w:ascii="Calibri" w:hAnsi="Calibri" w:cs="Calibri"/>
          <w:i w:val="0"/>
          <w:sz w:val="22"/>
          <w:szCs w:val="22"/>
          <w:lang w:val="en-US"/>
        </w:rPr>
        <w:t>&amp; University of Utah Department of Pediatrics</w:t>
      </w:r>
    </w:p>
    <w:p w:rsidR="0043358D" w:rsidRPr="004549FE" w:rsidRDefault="00A6756B" w:rsidP="00A6756B">
      <w:pPr>
        <w:autoSpaceDE w:val="0"/>
        <w:autoSpaceDN w:val="0"/>
        <w:adjustRightInd w:val="0"/>
        <w:ind w:left="1440"/>
        <w:rPr>
          <w:rFonts w:ascii="Calibri" w:hAnsi="Calibri" w:cs="Calibri"/>
          <w:sz w:val="22"/>
          <w:szCs w:val="22"/>
        </w:rPr>
      </w:pPr>
      <w:r w:rsidRPr="004549FE">
        <w:rPr>
          <w:rFonts w:ascii="Calibri" w:hAnsi="Calibri" w:cs="Calibri"/>
          <w:bCs/>
          <w:sz w:val="22"/>
          <w:szCs w:val="22"/>
        </w:rPr>
        <w:t xml:space="preserve">CCTS/PCHF KL2 Mentored Career Development Scholar Award, </w:t>
      </w:r>
      <w:r w:rsidR="0043358D" w:rsidRPr="004549FE">
        <w:rPr>
          <w:rFonts w:ascii="Calibri" w:hAnsi="Calibri" w:cs="Calibri"/>
          <w:sz w:val="22"/>
          <w:szCs w:val="22"/>
        </w:rPr>
        <w:t>Peer Reviewer for the University of Utah Health Center for Clinical &amp; Translational Science</w:t>
      </w:r>
    </w:p>
    <w:p w:rsidR="00247DCB" w:rsidRPr="000F3590" w:rsidRDefault="00271A80" w:rsidP="00DE264C">
      <w:pPr>
        <w:ind w:left="1440" w:hanging="1440"/>
        <w:rPr>
          <w:rFonts w:ascii="Calibri" w:hAnsi="Calibri" w:cs="Calibri"/>
          <w:i/>
          <w:sz w:val="22"/>
          <w:szCs w:val="22"/>
        </w:rPr>
      </w:pPr>
      <w:r w:rsidRPr="000F3590">
        <w:rPr>
          <w:rFonts w:ascii="Calibri" w:hAnsi="Calibri" w:cs="Calibri"/>
          <w:sz w:val="22"/>
          <w:szCs w:val="22"/>
        </w:rPr>
        <w:t>2015</w:t>
      </w:r>
      <w:r w:rsidRPr="000F3590">
        <w:rPr>
          <w:rFonts w:ascii="Calibri" w:hAnsi="Calibri" w:cs="Calibri"/>
          <w:sz w:val="22"/>
          <w:szCs w:val="22"/>
        </w:rPr>
        <w:tab/>
      </w:r>
      <w:r w:rsidR="00247DCB" w:rsidRPr="000F3590">
        <w:rPr>
          <w:rFonts w:ascii="Calibri" w:hAnsi="Calibri" w:cs="Calibri"/>
          <w:sz w:val="22"/>
          <w:szCs w:val="22"/>
        </w:rPr>
        <w:t>Article submission r</w:t>
      </w:r>
      <w:r w:rsidRPr="000F3590">
        <w:rPr>
          <w:rFonts w:ascii="Calibri" w:hAnsi="Calibri" w:cs="Calibri"/>
          <w:sz w:val="22"/>
          <w:szCs w:val="22"/>
        </w:rPr>
        <w:t xml:space="preserve">eviewer for </w:t>
      </w:r>
      <w:r w:rsidRPr="000F3590">
        <w:rPr>
          <w:rFonts w:ascii="Calibri" w:hAnsi="Calibri" w:cs="Calibri"/>
          <w:i/>
          <w:sz w:val="22"/>
          <w:szCs w:val="22"/>
        </w:rPr>
        <w:t>Journal of Public Affairs Education</w:t>
      </w:r>
      <w:r w:rsidR="00247DCB" w:rsidRPr="000F3590">
        <w:rPr>
          <w:rFonts w:ascii="Calibri" w:hAnsi="Calibri" w:cs="Calibri"/>
          <w:i/>
          <w:sz w:val="22"/>
          <w:szCs w:val="22"/>
        </w:rPr>
        <w:t>, Political Psychology</w:t>
      </w:r>
    </w:p>
    <w:p w:rsidR="00271A80" w:rsidRPr="000F3590" w:rsidRDefault="00247DCB" w:rsidP="00247DCB">
      <w:pPr>
        <w:ind w:left="1440"/>
        <w:rPr>
          <w:rFonts w:ascii="Calibri" w:hAnsi="Calibri" w:cs="Calibri"/>
          <w:sz w:val="22"/>
          <w:szCs w:val="22"/>
        </w:rPr>
      </w:pPr>
      <w:r w:rsidRPr="000F3590">
        <w:rPr>
          <w:rFonts w:ascii="Calibri" w:hAnsi="Calibri" w:cs="Calibri"/>
          <w:sz w:val="22"/>
          <w:szCs w:val="22"/>
        </w:rPr>
        <w:t>Book manuscript reviewer for</w:t>
      </w:r>
      <w:r w:rsidRPr="000F3590">
        <w:rPr>
          <w:rFonts w:ascii="Calibri" w:hAnsi="Calibri" w:cs="Calibri"/>
          <w:i/>
          <w:sz w:val="22"/>
          <w:szCs w:val="22"/>
        </w:rPr>
        <w:t xml:space="preserve"> </w:t>
      </w:r>
      <w:r w:rsidRPr="000F3590">
        <w:rPr>
          <w:rFonts w:ascii="Calibri" w:hAnsi="Calibri" w:cs="Calibri"/>
          <w:sz w:val="22"/>
          <w:szCs w:val="22"/>
        </w:rPr>
        <w:t>Routledge</w:t>
      </w:r>
    </w:p>
    <w:p w:rsidR="00DA514B" w:rsidRPr="000F3590" w:rsidRDefault="00DA514B" w:rsidP="00DA514B">
      <w:pPr>
        <w:pStyle w:val="NoSpacing"/>
      </w:pPr>
      <w:r w:rsidRPr="000F3590">
        <w:rPr>
          <w:i/>
        </w:rPr>
        <w:tab/>
      </w:r>
      <w:r w:rsidRPr="000F3590">
        <w:rPr>
          <w:i/>
        </w:rPr>
        <w:tab/>
      </w:r>
      <w:r w:rsidRPr="000F3590">
        <w:t>The NASPAA Social Equity Award, jury member</w:t>
      </w:r>
    </w:p>
    <w:p w:rsidR="000F3590" w:rsidRDefault="00DA514B" w:rsidP="000F3590">
      <w:pPr>
        <w:pStyle w:val="NoSpacing"/>
        <w:ind w:left="1440"/>
      </w:pPr>
      <w:r w:rsidRPr="000F3590">
        <w:rPr>
          <w:rFonts w:cs="Calibri"/>
        </w:rPr>
        <w:t>USAF Air University, School of Advanced Air and Space Studies</w:t>
      </w:r>
      <w:r w:rsidRPr="000F3590">
        <w:t xml:space="preserve">, PhD Workshop, </w:t>
      </w:r>
      <w:r w:rsidR="000F3590">
        <w:t xml:space="preserve">dissertation </w:t>
      </w:r>
      <w:r w:rsidR="000F3590" w:rsidRPr="000F3590">
        <w:t>proposal discussant</w:t>
      </w:r>
    </w:p>
    <w:p w:rsidR="000F3590" w:rsidRPr="000F3590" w:rsidRDefault="00DA514B" w:rsidP="000F3590">
      <w:pPr>
        <w:pStyle w:val="NoSpacing"/>
        <w:ind w:left="1440" w:hanging="1440"/>
      </w:pPr>
      <w:r>
        <w:t>2014</w:t>
      </w:r>
      <w:r>
        <w:tab/>
      </w:r>
      <w:r w:rsidRPr="00030089">
        <w:rPr>
          <w:rFonts w:cs="Calibri"/>
        </w:rPr>
        <w:t>USAF Air University, School of Advanced Air and Space Studies</w:t>
      </w:r>
      <w:r>
        <w:t xml:space="preserve">, PhD Workshop, </w:t>
      </w:r>
      <w:r w:rsidR="000F3590">
        <w:t xml:space="preserve">dissertation </w:t>
      </w:r>
      <w:r w:rsidR="000F3590" w:rsidRPr="000F3590">
        <w:t>proposal discussant</w:t>
      </w:r>
    </w:p>
    <w:p w:rsidR="00170054" w:rsidRPr="00030089" w:rsidRDefault="00DE264C" w:rsidP="000F3590">
      <w:pPr>
        <w:pStyle w:val="NoSpacing"/>
        <w:ind w:left="1440" w:hanging="1440"/>
        <w:rPr>
          <w:rFonts w:cs="Calibri"/>
        </w:rPr>
      </w:pPr>
      <w:r>
        <w:rPr>
          <w:rFonts w:cs="Calibri"/>
        </w:rPr>
        <w:t xml:space="preserve">2013 </w:t>
      </w:r>
      <w:r>
        <w:rPr>
          <w:rFonts w:cs="Calibri"/>
        </w:rPr>
        <w:tab/>
      </w:r>
      <w:r w:rsidR="00170054" w:rsidRPr="00030089">
        <w:rPr>
          <w:rFonts w:cs="Calibri"/>
        </w:rPr>
        <w:t xml:space="preserve">Dissertation opponent, University of Iceland, Faculty of Political Science, School of Social Science, </w:t>
      </w:r>
      <w:proofErr w:type="spellStart"/>
      <w:r w:rsidR="00170054" w:rsidRPr="00030089">
        <w:rPr>
          <w:rFonts w:cs="Calibri"/>
        </w:rPr>
        <w:t>Asthildur</w:t>
      </w:r>
      <w:proofErr w:type="spellEnd"/>
      <w:r w:rsidR="00170054" w:rsidRPr="00030089">
        <w:rPr>
          <w:rFonts w:cs="Calibri"/>
        </w:rPr>
        <w:t xml:space="preserve"> Elva </w:t>
      </w:r>
      <w:proofErr w:type="spellStart"/>
      <w:r w:rsidR="00170054" w:rsidRPr="00030089">
        <w:rPr>
          <w:rFonts w:cs="Calibri"/>
        </w:rPr>
        <w:t>Bernhardsdottir</w:t>
      </w:r>
      <w:proofErr w:type="spellEnd"/>
      <w:r w:rsidR="00170054" w:rsidRPr="00030089">
        <w:rPr>
          <w:rFonts w:cs="Calibri"/>
        </w:rPr>
        <w:t xml:space="preserve"> “Culture and Crisis Management: Decision making n the Process of Preparing and Responding to Crisis – How Culture Influences the Behavior of Decision makers”, December 18.</w:t>
      </w:r>
    </w:p>
    <w:p w:rsidR="00A9332A" w:rsidRPr="00030089" w:rsidRDefault="00A9332A" w:rsidP="00170054">
      <w:pPr>
        <w:ind w:left="1440"/>
        <w:rPr>
          <w:rFonts w:ascii="Calibri" w:hAnsi="Calibri" w:cs="Calibri"/>
          <w:sz w:val="22"/>
          <w:szCs w:val="22"/>
        </w:rPr>
      </w:pPr>
      <w:r w:rsidRPr="00030089">
        <w:rPr>
          <w:rFonts w:ascii="Calibri" w:hAnsi="Calibri" w:cs="Calibri"/>
          <w:sz w:val="22"/>
          <w:szCs w:val="22"/>
        </w:rPr>
        <w:t xml:space="preserve">Reviewer for the journal </w:t>
      </w:r>
      <w:r w:rsidRPr="00030089">
        <w:rPr>
          <w:rFonts w:ascii="Calibri" w:hAnsi="Calibri" w:cs="Calibri"/>
          <w:i/>
          <w:sz w:val="22"/>
          <w:szCs w:val="22"/>
        </w:rPr>
        <w:t>Urban Studies</w:t>
      </w:r>
      <w:r w:rsidR="00C11775" w:rsidRPr="00030089">
        <w:rPr>
          <w:rFonts w:ascii="Calibri" w:hAnsi="Calibri" w:cs="Calibri"/>
          <w:sz w:val="22"/>
          <w:szCs w:val="22"/>
        </w:rPr>
        <w:t xml:space="preserve">, </w:t>
      </w:r>
      <w:r w:rsidR="00C11775" w:rsidRPr="00030089">
        <w:rPr>
          <w:rFonts w:ascii="Calibri" w:hAnsi="Calibri" w:cs="Calibri"/>
          <w:i/>
          <w:color w:val="222222"/>
          <w:sz w:val="22"/>
          <w:szCs w:val="22"/>
        </w:rPr>
        <w:t>International Journal of Mass Emergencies and Disasters</w:t>
      </w:r>
    </w:p>
    <w:p w:rsidR="00A9332A" w:rsidRPr="00030089" w:rsidRDefault="00561594" w:rsidP="00561594">
      <w:pPr>
        <w:ind w:left="1440" w:hanging="1440"/>
        <w:rPr>
          <w:rFonts w:ascii="Calibri" w:hAnsi="Calibri" w:cs="Calibri"/>
          <w:sz w:val="22"/>
          <w:szCs w:val="22"/>
        </w:rPr>
      </w:pPr>
      <w:r w:rsidRPr="00030089">
        <w:rPr>
          <w:rFonts w:ascii="Calibri" w:hAnsi="Calibri" w:cs="Calibri"/>
          <w:sz w:val="22"/>
          <w:szCs w:val="22"/>
        </w:rPr>
        <w:t>2012</w:t>
      </w:r>
      <w:r w:rsidR="00C545A3" w:rsidRPr="00030089">
        <w:rPr>
          <w:rFonts w:ascii="Calibri" w:hAnsi="Calibri" w:cs="Calibri"/>
          <w:sz w:val="22"/>
          <w:szCs w:val="22"/>
        </w:rPr>
        <w:t>-</w:t>
      </w:r>
      <w:r w:rsidR="001413A3">
        <w:rPr>
          <w:rFonts w:ascii="Calibri" w:hAnsi="Calibri" w:cs="Calibri"/>
          <w:sz w:val="22"/>
          <w:szCs w:val="22"/>
        </w:rPr>
        <w:t>2014</w:t>
      </w:r>
      <w:r w:rsidRPr="00030089">
        <w:rPr>
          <w:rFonts w:ascii="Calibri" w:hAnsi="Calibri" w:cs="Calibri"/>
          <w:sz w:val="22"/>
          <w:szCs w:val="22"/>
        </w:rPr>
        <w:tab/>
      </w:r>
      <w:r w:rsidR="00A4357D" w:rsidRPr="00030089">
        <w:rPr>
          <w:rFonts w:ascii="Calibri" w:hAnsi="Calibri" w:cs="Calibri"/>
          <w:sz w:val="22"/>
          <w:szCs w:val="22"/>
        </w:rPr>
        <w:t xml:space="preserve">Book Review </w:t>
      </w:r>
      <w:r w:rsidR="00A9332A" w:rsidRPr="00030089">
        <w:rPr>
          <w:rFonts w:ascii="Calibri" w:hAnsi="Calibri" w:cs="Calibri"/>
          <w:sz w:val="22"/>
          <w:szCs w:val="22"/>
        </w:rPr>
        <w:t xml:space="preserve">Editor for the journal </w:t>
      </w:r>
      <w:r w:rsidR="00A9332A" w:rsidRPr="00030089">
        <w:rPr>
          <w:rFonts w:ascii="Calibri" w:hAnsi="Calibri" w:cs="Calibri"/>
          <w:i/>
          <w:sz w:val="22"/>
          <w:szCs w:val="22"/>
        </w:rPr>
        <w:t>Public Integrity</w:t>
      </w:r>
    </w:p>
    <w:p w:rsidR="00561594" w:rsidRPr="00030089" w:rsidRDefault="00A9332A" w:rsidP="00A9332A">
      <w:pPr>
        <w:rPr>
          <w:rFonts w:ascii="Calibri" w:hAnsi="Calibri" w:cs="Calibri"/>
          <w:i/>
          <w:iCs/>
          <w:sz w:val="22"/>
          <w:szCs w:val="22"/>
        </w:rPr>
      </w:pPr>
      <w:r w:rsidRPr="00030089">
        <w:rPr>
          <w:rFonts w:ascii="Calibri" w:hAnsi="Calibri" w:cs="Calibri"/>
          <w:sz w:val="22"/>
          <w:szCs w:val="22"/>
        </w:rPr>
        <w:t>2012</w:t>
      </w:r>
      <w:r w:rsidRPr="00030089">
        <w:rPr>
          <w:rFonts w:ascii="Calibri" w:hAnsi="Calibri" w:cs="Calibri"/>
          <w:sz w:val="22"/>
          <w:szCs w:val="22"/>
        </w:rPr>
        <w:tab/>
      </w:r>
      <w:r w:rsidRPr="00030089">
        <w:rPr>
          <w:rFonts w:ascii="Calibri" w:hAnsi="Calibri" w:cs="Calibri"/>
          <w:sz w:val="22"/>
          <w:szCs w:val="22"/>
        </w:rPr>
        <w:tab/>
      </w:r>
      <w:r w:rsidR="00561594" w:rsidRPr="00030089">
        <w:rPr>
          <w:rFonts w:ascii="Calibri" w:hAnsi="Calibri" w:cs="Calibri"/>
          <w:sz w:val="22"/>
          <w:szCs w:val="22"/>
        </w:rPr>
        <w:t xml:space="preserve">Reviewer for </w:t>
      </w:r>
      <w:r w:rsidR="00561594" w:rsidRPr="00030089">
        <w:rPr>
          <w:rFonts w:ascii="Calibri" w:hAnsi="Calibri" w:cs="Calibri"/>
          <w:i/>
          <w:iCs/>
          <w:sz w:val="22"/>
          <w:szCs w:val="22"/>
        </w:rPr>
        <w:t>The Solutions Journal</w:t>
      </w:r>
    </w:p>
    <w:p w:rsidR="00B25148" w:rsidRPr="00030089" w:rsidRDefault="00B25148" w:rsidP="004D5010">
      <w:pPr>
        <w:ind w:left="1440" w:hanging="1440"/>
        <w:rPr>
          <w:rFonts w:ascii="Calibri" w:hAnsi="Calibri" w:cs="Calibri"/>
          <w:iCs/>
          <w:sz w:val="22"/>
          <w:szCs w:val="22"/>
        </w:rPr>
      </w:pPr>
      <w:r w:rsidRPr="00030089">
        <w:rPr>
          <w:rFonts w:ascii="Calibri" w:hAnsi="Calibri" w:cs="Calibri"/>
          <w:i/>
          <w:iCs/>
          <w:sz w:val="22"/>
          <w:szCs w:val="22"/>
        </w:rPr>
        <w:tab/>
      </w:r>
      <w:r w:rsidR="004D5010" w:rsidRPr="00030089">
        <w:rPr>
          <w:rFonts w:ascii="Calibri" w:hAnsi="Calibri" w:cs="Calibri"/>
          <w:iCs/>
          <w:sz w:val="22"/>
          <w:szCs w:val="22"/>
        </w:rPr>
        <w:t>Double b</w:t>
      </w:r>
      <w:r w:rsidRPr="00030089">
        <w:rPr>
          <w:rFonts w:ascii="Calibri" w:hAnsi="Calibri" w:cs="Calibri"/>
          <w:iCs/>
          <w:sz w:val="22"/>
          <w:szCs w:val="22"/>
        </w:rPr>
        <w:t>lind peer-</w:t>
      </w:r>
      <w:proofErr w:type="spellStart"/>
      <w:r w:rsidRPr="00030089">
        <w:rPr>
          <w:rFonts w:ascii="Calibri" w:hAnsi="Calibri" w:cs="Calibri"/>
          <w:iCs/>
          <w:sz w:val="22"/>
          <w:szCs w:val="22"/>
        </w:rPr>
        <w:t>reviewer</w:t>
      </w:r>
      <w:proofErr w:type="spellEnd"/>
      <w:r w:rsidRPr="00030089">
        <w:rPr>
          <w:rFonts w:ascii="Calibri" w:hAnsi="Calibri" w:cs="Calibri"/>
          <w:iCs/>
          <w:sz w:val="22"/>
          <w:szCs w:val="22"/>
        </w:rPr>
        <w:t xml:space="preserve"> of conference papers </w:t>
      </w:r>
      <w:r w:rsidR="004D5010" w:rsidRPr="00030089">
        <w:rPr>
          <w:rFonts w:ascii="Calibri" w:hAnsi="Calibri" w:cs="Calibri"/>
          <w:iCs/>
          <w:sz w:val="22"/>
          <w:szCs w:val="22"/>
        </w:rPr>
        <w:t xml:space="preserve">submitted to </w:t>
      </w:r>
      <w:r w:rsidRPr="00030089">
        <w:rPr>
          <w:rFonts w:ascii="Calibri" w:hAnsi="Calibri" w:cs="Calibri"/>
          <w:iCs/>
          <w:sz w:val="22"/>
          <w:szCs w:val="22"/>
        </w:rPr>
        <w:t xml:space="preserve">the </w:t>
      </w:r>
      <w:r w:rsidRPr="00030089">
        <w:rPr>
          <w:rFonts w:ascii="Calibri" w:hAnsi="Calibri" w:cs="Calibri"/>
          <w:sz w:val="22"/>
          <w:szCs w:val="22"/>
        </w:rPr>
        <w:t xml:space="preserve">Association for Education in Journalism and Mass Communication (AEJMC) </w:t>
      </w:r>
      <w:r w:rsidR="004D5010" w:rsidRPr="00030089">
        <w:rPr>
          <w:rFonts w:ascii="Calibri" w:hAnsi="Calibri" w:cs="Calibri"/>
          <w:sz w:val="22"/>
          <w:szCs w:val="22"/>
        </w:rPr>
        <w:t xml:space="preserve">2012 Annual conference, </w:t>
      </w:r>
      <w:r w:rsidRPr="00030089">
        <w:rPr>
          <w:rFonts w:ascii="Calibri" w:hAnsi="Calibri" w:cs="Calibri"/>
          <w:sz w:val="22"/>
          <w:szCs w:val="22"/>
        </w:rPr>
        <w:t xml:space="preserve">Ad Division </w:t>
      </w:r>
    </w:p>
    <w:p w:rsidR="00561594" w:rsidRPr="00030089" w:rsidRDefault="00561594" w:rsidP="00561594">
      <w:pPr>
        <w:ind w:left="1440" w:hanging="1440"/>
        <w:rPr>
          <w:rFonts w:ascii="Calibri" w:hAnsi="Calibri" w:cs="Calibri"/>
          <w:sz w:val="22"/>
          <w:szCs w:val="22"/>
        </w:rPr>
      </w:pPr>
      <w:r w:rsidRPr="00030089">
        <w:rPr>
          <w:rFonts w:ascii="Calibri" w:hAnsi="Calibri" w:cs="Calibri"/>
          <w:sz w:val="22"/>
          <w:szCs w:val="22"/>
        </w:rPr>
        <w:t>2011</w:t>
      </w:r>
      <w:r w:rsidRPr="00030089">
        <w:rPr>
          <w:rFonts w:ascii="Calibri" w:hAnsi="Calibri" w:cs="Calibri"/>
          <w:sz w:val="22"/>
          <w:szCs w:val="22"/>
        </w:rPr>
        <w:tab/>
        <w:t xml:space="preserve">Reviewer for </w:t>
      </w:r>
      <w:r w:rsidRPr="00030089">
        <w:rPr>
          <w:rFonts w:ascii="Calibri" w:hAnsi="Calibri" w:cs="Calibri"/>
          <w:i/>
          <w:iCs/>
          <w:sz w:val="22"/>
          <w:szCs w:val="22"/>
        </w:rPr>
        <w:t>Journal of Management Education</w:t>
      </w:r>
      <w:r w:rsidRPr="00030089">
        <w:rPr>
          <w:rFonts w:ascii="Calibri" w:hAnsi="Calibri" w:cs="Calibri"/>
          <w:sz w:val="22"/>
          <w:szCs w:val="22"/>
        </w:rPr>
        <w:t>’s special issue on crisis management education</w:t>
      </w:r>
    </w:p>
    <w:p w:rsidR="00561594" w:rsidRPr="00030089" w:rsidRDefault="00561594" w:rsidP="00561594">
      <w:pPr>
        <w:ind w:left="1440" w:hanging="1440"/>
        <w:rPr>
          <w:rFonts w:ascii="Calibri" w:hAnsi="Calibri" w:cs="Calibri"/>
          <w:sz w:val="22"/>
          <w:szCs w:val="22"/>
        </w:rPr>
      </w:pPr>
      <w:r w:rsidRPr="00030089">
        <w:rPr>
          <w:rFonts w:ascii="Calibri" w:hAnsi="Calibri" w:cs="Calibri"/>
          <w:sz w:val="22"/>
          <w:szCs w:val="22"/>
        </w:rPr>
        <w:t>2010</w:t>
      </w:r>
      <w:r w:rsidRPr="00030089">
        <w:rPr>
          <w:rFonts w:ascii="Calibri" w:hAnsi="Calibri" w:cs="Calibri"/>
          <w:sz w:val="22"/>
          <w:szCs w:val="22"/>
        </w:rPr>
        <w:tab/>
        <w:t xml:space="preserve">Reviewer for </w:t>
      </w:r>
      <w:r w:rsidRPr="00030089">
        <w:rPr>
          <w:rFonts w:ascii="Calibri" w:hAnsi="Calibri" w:cs="Calibri"/>
          <w:i/>
          <w:sz w:val="22"/>
          <w:szCs w:val="22"/>
        </w:rPr>
        <w:t>Journal of Contingencies and Crisis Management</w:t>
      </w:r>
    </w:p>
    <w:p w:rsidR="00561594" w:rsidRPr="00030089" w:rsidRDefault="00561594" w:rsidP="00561594">
      <w:pPr>
        <w:ind w:left="1440" w:hanging="1440"/>
        <w:rPr>
          <w:rFonts w:ascii="Calibri" w:hAnsi="Calibri" w:cs="Calibri"/>
          <w:i/>
          <w:sz w:val="22"/>
          <w:szCs w:val="22"/>
        </w:rPr>
      </w:pPr>
      <w:r w:rsidRPr="00030089">
        <w:rPr>
          <w:rFonts w:ascii="Calibri" w:hAnsi="Calibri" w:cs="Calibri"/>
          <w:sz w:val="22"/>
          <w:szCs w:val="22"/>
        </w:rPr>
        <w:t>2009</w:t>
      </w:r>
      <w:r w:rsidRPr="00030089">
        <w:rPr>
          <w:rFonts w:ascii="Calibri" w:hAnsi="Calibri" w:cs="Calibri"/>
          <w:sz w:val="22"/>
          <w:szCs w:val="22"/>
        </w:rPr>
        <w:tab/>
        <w:t xml:space="preserve">Reviewer for </w:t>
      </w:r>
      <w:r w:rsidRPr="00030089">
        <w:rPr>
          <w:rFonts w:ascii="Calibri" w:hAnsi="Calibri" w:cs="Calibri"/>
          <w:i/>
          <w:sz w:val="22"/>
          <w:szCs w:val="22"/>
        </w:rPr>
        <w:t>International Journal of Production Economics</w:t>
      </w:r>
    </w:p>
    <w:p w:rsidR="00561594" w:rsidRPr="00030089" w:rsidRDefault="00561594" w:rsidP="00561594">
      <w:pPr>
        <w:ind w:left="1440" w:hanging="1440"/>
        <w:rPr>
          <w:rFonts w:ascii="Calibri" w:hAnsi="Calibri" w:cs="Calibri"/>
          <w:i/>
          <w:sz w:val="22"/>
          <w:szCs w:val="22"/>
        </w:rPr>
      </w:pPr>
      <w:r w:rsidRPr="00030089">
        <w:rPr>
          <w:rFonts w:ascii="Calibri" w:hAnsi="Calibri" w:cs="Calibri"/>
          <w:sz w:val="22"/>
          <w:szCs w:val="22"/>
        </w:rPr>
        <w:lastRenderedPageBreak/>
        <w:tab/>
        <w:t>Reviewer for Stanford University Press</w:t>
      </w:r>
    </w:p>
    <w:p w:rsidR="00561594" w:rsidRPr="00030089" w:rsidRDefault="00561594" w:rsidP="00561594">
      <w:pPr>
        <w:ind w:left="1440" w:hanging="1440"/>
        <w:rPr>
          <w:rFonts w:ascii="Calibri" w:hAnsi="Calibri" w:cs="Calibri"/>
          <w:sz w:val="22"/>
          <w:szCs w:val="22"/>
        </w:rPr>
      </w:pPr>
      <w:r w:rsidRPr="00030089">
        <w:rPr>
          <w:rFonts w:ascii="Calibri" w:hAnsi="Calibri" w:cs="Calibri"/>
          <w:sz w:val="22"/>
          <w:szCs w:val="22"/>
        </w:rPr>
        <w:tab/>
        <w:t>Jury member, the 2009 Sigler Award for best paper, the International Society for Political Psychology</w:t>
      </w:r>
    </w:p>
    <w:p w:rsidR="00561594" w:rsidRPr="00030089" w:rsidRDefault="00561594" w:rsidP="001A17D4">
      <w:pPr>
        <w:pStyle w:val="Heading1"/>
        <w:rPr>
          <w:rFonts w:ascii="Calibri" w:hAnsi="Calibri" w:cs="Calibri"/>
          <w:lang w:val="en-US"/>
        </w:rPr>
      </w:pPr>
    </w:p>
    <w:p w:rsidR="00932F9B" w:rsidRPr="00497964" w:rsidRDefault="00DB0147" w:rsidP="001A17D4">
      <w:pPr>
        <w:pStyle w:val="Heading1"/>
        <w:rPr>
          <w:rFonts w:ascii="Calibri" w:hAnsi="Calibri" w:cs="Calibri"/>
          <w:b w:val="0"/>
          <w:u w:val="single"/>
          <w:lang w:val="en-US"/>
        </w:rPr>
      </w:pPr>
      <w:r w:rsidRPr="00497964">
        <w:rPr>
          <w:rFonts w:ascii="Calibri" w:hAnsi="Calibri" w:cs="Calibri"/>
          <w:b w:val="0"/>
          <w:u w:val="single"/>
          <w:lang w:val="en-US"/>
        </w:rPr>
        <w:t>Internal Service</w:t>
      </w:r>
      <w:r w:rsidR="001A3B14" w:rsidRPr="00497964">
        <w:rPr>
          <w:rFonts w:ascii="Calibri" w:hAnsi="Calibri" w:cs="Calibri"/>
          <w:b w:val="0"/>
          <w:u w:val="single"/>
          <w:lang w:val="en-US"/>
        </w:rPr>
        <w:t xml:space="preserve"> </w:t>
      </w:r>
      <w:r w:rsidR="00561594" w:rsidRPr="00497964">
        <w:rPr>
          <w:rFonts w:ascii="Calibri" w:hAnsi="Calibri" w:cs="Calibri"/>
          <w:b w:val="0"/>
          <w:u w:val="single"/>
          <w:lang w:val="en-US"/>
        </w:rPr>
        <w:t>– University,</w:t>
      </w:r>
      <w:r w:rsidR="00497964">
        <w:rPr>
          <w:rFonts w:ascii="Calibri" w:hAnsi="Calibri" w:cs="Calibri"/>
          <w:b w:val="0"/>
          <w:u w:val="single"/>
          <w:lang w:val="en-US"/>
        </w:rPr>
        <w:t xml:space="preserve"> College and Department Service:</w:t>
      </w:r>
    </w:p>
    <w:p w:rsidR="00334252" w:rsidRDefault="00334252" w:rsidP="00665F6E">
      <w:pPr>
        <w:ind w:left="1440" w:hanging="1440"/>
        <w:rPr>
          <w:rFonts w:ascii="Calibri" w:hAnsi="Calibri" w:cs="Calibri"/>
          <w:sz w:val="22"/>
          <w:szCs w:val="22"/>
        </w:rPr>
      </w:pPr>
      <w:r>
        <w:rPr>
          <w:rFonts w:ascii="Calibri" w:hAnsi="Calibri" w:cs="Calibri"/>
          <w:sz w:val="22"/>
          <w:szCs w:val="22"/>
        </w:rPr>
        <w:t>2023</w:t>
      </w:r>
      <w:r>
        <w:rPr>
          <w:rFonts w:ascii="Calibri" w:hAnsi="Calibri" w:cs="Calibri"/>
          <w:sz w:val="22"/>
          <w:szCs w:val="22"/>
        </w:rPr>
        <w:tab/>
        <w:t xml:space="preserve">Scholarship Committee, Faculty member, Master of Public Administration program, Programs of Public Affairs </w:t>
      </w:r>
    </w:p>
    <w:p w:rsidR="00665F6E" w:rsidRDefault="00665F6E" w:rsidP="00665F6E">
      <w:pPr>
        <w:ind w:left="1440" w:hanging="1440"/>
        <w:rPr>
          <w:rFonts w:ascii="Calibri" w:hAnsi="Calibri" w:cs="Calibri"/>
          <w:sz w:val="22"/>
          <w:szCs w:val="22"/>
        </w:rPr>
      </w:pPr>
      <w:r>
        <w:rPr>
          <w:rFonts w:ascii="Calibri" w:hAnsi="Calibri" w:cs="Calibri"/>
          <w:sz w:val="22"/>
          <w:szCs w:val="22"/>
        </w:rPr>
        <w:t>2022</w:t>
      </w:r>
      <w:r>
        <w:rPr>
          <w:rFonts w:ascii="Calibri" w:hAnsi="Calibri" w:cs="Calibri"/>
          <w:sz w:val="22"/>
          <w:szCs w:val="22"/>
        </w:rPr>
        <w:tab/>
        <w:t xml:space="preserve">Committee Chair, Consolidated Hearing Committee, Academic Senate, University of Utah </w:t>
      </w:r>
    </w:p>
    <w:p w:rsidR="00665F6E" w:rsidRPr="00CD2AED" w:rsidRDefault="00665F6E" w:rsidP="00665F6E">
      <w:pPr>
        <w:pStyle w:val="NoSpacing"/>
        <w:rPr>
          <w:rFonts w:cs="Calibri"/>
        </w:rPr>
      </w:pPr>
      <w:r>
        <w:rPr>
          <w:rFonts w:cs="Calibri"/>
        </w:rPr>
        <w:t>202</w:t>
      </w:r>
      <w:r w:rsidR="00CF294C">
        <w:rPr>
          <w:rFonts w:cs="Calibri"/>
        </w:rPr>
        <w:t>2</w:t>
      </w:r>
      <w:r>
        <w:rPr>
          <w:rFonts w:cs="Calibri"/>
        </w:rPr>
        <w:t>-202</w:t>
      </w:r>
      <w:r w:rsidR="00CF294C">
        <w:rPr>
          <w:rFonts w:cs="Calibri"/>
        </w:rPr>
        <w:t>3</w:t>
      </w:r>
      <w:r>
        <w:rPr>
          <w:rFonts w:cs="Calibri"/>
        </w:rPr>
        <w:tab/>
        <w:t xml:space="preserve">Public Administration Faculty Search Committee chair, Political Science Department </w:t>
      </w:r>
    </w:p>
    <w:p w:rsidR="00D22CA8" w:rsidRDefault="00B811C1" w:rsidP="00D22CA8">
      <w:pPr>
        <w:pStyle w:val="NormalWeb"/>
        <w:rPr>
          <w:rStyle w:val="contentpasted0"/>
          <w:rFonts w:asciiTheme="minorHAnsi" w:hAnsiTheme="minorHAnsi" w:cstheme="minorHAnsi"/>
          <w:sz w:val="22"/>
          <w:szCs w:val="22"/>
        </w:rPr>
      </w:pPr>
      <w:r w:rsidRPr="00FC1DDE">
        <w:rPr>
          <w:rFonts w:asciiTheme="minorHAnsi" w:hAnsiTheme="minorHAnsi" w:cstheme="minorHAnsi"/>
          <w:sz w:val="22"/>
          <w:szCs w:val="22"/>
        </w:rPr>
        <w:t>2022-2023</w:t>
      </w:r>
      <w:r w:rsidRPr="00FC1DDE">
        <w:rPr>
          <w:rFonts w:asciiTheme="minorHAnsi" w:hAnsiTheme="minorHAnsi" w:cstheme="minorHAnsi"/>
          <w:sz w:val="22"/>
          <w:szCs w:val="22"/>
        </w:rPr>
        <w:tab/>
        <w:t xml:space="preserve">Methods Lab, series founder and co-organizer, </w:t>
      </w:r>
      <w:proofErr w:type="spellStart"/>
      <w:r w:rsidR="00FC1DDE" w:rsidRPr="00FC1DDE">
        <w:rPr>
          <w:rStyle w:val="contentpasted0"/>
          <w:rFonts w:asciiTheme="minorHAnsi" w:hAnsiTheme="minorHAnsi" w:cstheme="minorHAnsi"/>
          <w:sz w:val="22"/>
          <w:szCs w:val="22"/>
        </w:rPr>
        <w:t>INterdisciplinary</w:t>
      </w:r>
      <w:proofErr w:type="spellEnd"/>
      <w:r w:rsidR="00FC1DDE" w:rsidRPr="00FC1DDE">
        <w:rPr>
          <w:rStyle w:val="contentpasted0"/>
          <w:rFonts w:asciiTheme="minorHAnsi" w:hAnsiTheme="minorHAnsi" w:cstheme="minorHAnsi"/>
          <w:sz w:val="22"/>
          <w:szCs w:val="22"/>
        </w:rPr>
        <w:t> E</w:t>
      </w:r>
      <w:r w:rsidR="00D22CA8" w:rsidRPr="00FC1DDE">
        <w:rPr>
          <w:rStyle w:val="contentpasted0"/>
          <w:rFonts w:asciiTheme="minorHAnsi" w:hAnsiTheme="minorHAnsi" w:cstheme="minorHAnsi"/>
          <w:sz w:val="22"/>
          <w:szCs w:val="22"/>
        </w:rPr>
        <w:t>x</w:t>
      </w:r>
      <w:r w:rsidR="00FC1DDE" w:rsidRPr="00FC1DDE">
        <w:rPr>
          <w:rStyle w:val="contentpasted0"/>
          <w:rFonts w:asciiTheme="minorHAnsi" w:hAnsiTheme="minorHAnsi" w:cstheme="minorHAnsi"/>
          <w:sz w:val="22"/>
          <w:szCs w:val="22"/>
        </w:rPr>
        <w:t>change</w:t>
      </w:r>
      <w:r w:rsidR="00D22CA8">
        <w:rPr>
          <w:rStyle w:val="contentpasted0"/>
          <w:rFonts w:asciiTheme="minorHAnsi" w:hAnsiTheme="minorHAnsi" w:cstheme="minorHAnsi"/>
          <w:sz w:val="22"/>
          <w:szCs w:val="22"/>
        </w:rPr>
        <w:t xml:space="preserve"> </w:t>
      </w:r>
    </w:p>
    <w:p w:rsidR="00B811C1" w:rsidRPr="00FC1DDE" w:rsidRDefault="00FC1DDE" w:rsidP="00D22CA8">
      <w:pPr>
        <w:pStyle w:val="NormalWeb"/>
        <w:ind w:left="720" w:firstLine="720"/>
        <w:rPr>
          <w:rFonts w:asciiTheme="minorHAnsi" w:hAnsiTheme="minorHAnsi" w:cstheme="minorHAnsi"/>
          <w:sz w:val="22"/>
          <w:szCs w:val="22"/>
        </w:rPr>
      </w:pPr>
      <w:r w:rsidRPr="00FC1DDE">
        <w:rPr>
          <w:rStyle w:val="contentpasted0"/>
          <w:rFonts w:asciiTheme="minorHAnsi" w:hAnsiTheme="minorHAnsi" w:cstheme="minorHAnsi"/>
          <w:sz w:val="22"/>
          <w:szCs w:val="22"/>
        </w:rPr>
        <w:t>for</w:t>
      </w:r>
      <w:r w:rsidRPr="00FC1DDE">
        <w:rPr>
          <w:rStyle w:val="contentpasted0"/>
          <w:rFonts w:asciiTheme="minorHAnsi" w:hAnsiTheme="minorHAnsi" w:cstheme="minorHAnsi"/>
          <w:i/>
          <w:iCs/>
          <w:sz w:val="22"/>
          <w:szCs w:val="22"/>
        </w:rPr>
        <w:t> </w:t>
      </w:r>
      <w:r w:rsidRPr="00FC1DDE">
        <w:rPr>
          <w:rStyle w:val="contentpasted0"/>
          <w:rFonts w:asciiTheme="minorHAnsi" w:hAnsiTheme="minorHAnsi" w:cstheme="minorHAnsi"/>
          <w:sz w:val="22"/>
          <w:szCs w:val="22"/>
        </w:rPr>
        <w:t>Utah</w:t>
      </w:r>
      <w:r w:rsidRPr="00FC1DDE">
        <w:rPr>
          <w:rStyle w:val="contentpasted0"/>
          <w:rFonts w:asciiTheme="minorHAnsi" w:hAnsiTheme="minorHAnsi" w:cstheme="minorHAnsi"/>
          <w:i/>
          <w:iCs/>
          <w:sz w:val="22"/>
          <w:szCs w:val="22"/>
        </w:rPr>
        <w:t> </w:t>
      </w:r>
      <w:r w:rsidRPr="00FC1DDE">
        <w:rPr>
          <w:rStyle w:val="contentpasted0"/>
          <w:rFonts w:asciiTheme="minorHAnsi" w:hAnsiTheme="minorHAnsi" w:cstheme="minorHAnsi"/>
          <w:sz w:val="22"/>
          <w:szCs w:val="22"/>
        </w:rPr>
        <w:t xml:space="preserve">Sciences </w:t>
      </w:r>
      <w:r w:rsidRPr="00FC1DDE">
        <w:rPr>
          <w:rFonts w:asciiTheme="minorHAnsi" w:hAnsiTheme="minorHAnsi" w:cstheme="minorHAnsi"/>
          <w:sz w:val="22"/>
          <w:szCs w:val="22"/>
        </w:rPr>
        <w:t>(</w:t>
      </w:r>
      <w:r w:rsidR="00B811C1" w:rsidRPr="00FC1DDE">
        <w:rPr>
          <w:rFonts w:asciiTheme="minorHAnsi" w:hAnsiTheme="minorHAnsi" w:cstheme="minorHAnsi"/>
          <w:sz w:val="22"/>
          <w:szCs w:val="22"/>
        </w:rPr>
        <w:t>NEXUS</w:t>
      </w:r>
      <w:r w:rsidRPr="00FC1DDE">
        <w:rPr>
          <w:rFonts w:asciiTheme="minorHAnsi" w:hAnsiTheme="minorHAnsi" w:cstheme="minorHAnsi"/>
          <w:sz w:val="22"/>
          <w:szCs w:val="22"/>
        </w:rPr>
        <w:t>)</w:t>
      </w:r>
      <w:r w:rsidR="00B811C1" w:rsidRPr="00FC1DDE">
        <w:rPr>
          <w:rFonts w:asciiTheme="minorHAnsi" w:hAnsiTheme="minorHAnsi" w:cstheme="minorHAnsi"/>
          <w:sz w:val="22"/>
          <w:szCs w:val="22"/>
        </w:rPr>
        <w:t>, University of Utah</w:t>
      </w:r>
    </w:p>
    <w:p w:rsidR="00D22CA8" w:rsidRDefault="00B811C1" w:rsidP="00D22CA8">
      <w:pPr>
        <w:pStyle w:val="NormalWeb"/>
        <w:rPr>
          <w:rStyle w:val="contentpasted0"/>
          <w:rFonts w:asciiTheme="minorHAnsi" w:hAnsiTheme="minorHAnsi" w:cstheme="minorHAnsi"/>
          <w:sz w:val="22"/>
          <w:szCs w:val="22"/>
        </w:rPr>
      </w:pPr>
      <w:r w:rsidRPr="00FC1DDE">
        <w:rPr>
          <w:rFonts w:asciiTheme="minorHAnsi" w:hAnsiTheme="minorHAnsi" w:cstheme="minorHAnsi"/>
          <w:sz w:val="22"/>
          <w:szCs w:val="22"/>
        </w:rPr>
        <w:t>2022-2023</w:t>
      </w:r>
      <w:r w:rsidRPr="00FC1DDE">
        <w:rPr>
          <w:rFonts w:asciiTheme="minorHAnsi" w:hAnsiTheme="minorHAnsi" w:cstheme="minorHAnsi"/>
          <w:sz w:val="22"/>
          <w:szCs w:val="22"/>
        </w:rPr>
        <w:tab/>
        <w:t xml:space="preserve">Culture Lab, series founder and organizer, </w:t>
      </w:r>
      <w:proofErr w:type="spellStart"/>
      <w:r w:rsidR="00FC1DDE" w:rsidRPr="00FC1DDE">
        <w:rPr>
          <w:rStyle w:val="contentpasted0"/>
          <w:rFonts w:asciiTheme="minorHAnsi" w:hAnsiTheme="minorHAnsi" w:cstheme="minorHAnsi"/>
          <w:sz w:val="22"/>
          <w:szCs w:val="22"/>
        </w:rPr>
        <w:t>INterdisciplinary</w:t>
      </w:r>
      <w:proofErr w:type="spellEnd"/>
      <w:r w:rsidR="00FC1DDE" w:rsidRPr="00FC1DDE">
        <w:rPr>
          <w:rStyle w:val="contentpasted0"/>
          <w:rFonts w:asciiTheme="minorHAnsi" w:hAnsiTheme="minorHAnsi" w:cstheme="minorHAnsi"/>
          <w:sz w:val="22"/>
          <w:szCs w:val="22"/>
        </w:rPr>
        <w:t> </w:t>
      </w:r>
      <w:proofErr w:type="spellStart"/>
      <w:r w:rsidR="00FC1DDE" w:rsidRPr="00FC1DDE">
        <w:rPr>
          <w:rStyle w:val="contentpasted0"/>
          <w:rFonts w:asciiTheme="minorHAnsi" w:hAnsiTheme="minorHAnsi" w:cstheme="minorHAnsi"/>
          <w:sz w:val="22"/>
          <w:szCs w:val="22"/>
        </w:rPr>
        <w:t>EXchange</w:t>
      </w:r>
      <w:proofErr w:type="spellEnd"/>
      <w:r w:rsidR="00FC1DDE" w:rsidRPr="00FC1DDE">
        <w:rPr>
          <w:rStyle w:val="contentpasted0"/>
          <w:rFonts w:asciiTheme="minorHAnsi" w:hAnsiTheme="minorHAnsi" w:cstheme="minorHAnsi"/>
          <w:sz w:val="22"/>
          <w:szCs w:val="22"/>
        </w:rPr>
        <w:t xml:space="preserve"> for</w:t>
      </w:r>
      <w:r w:rsidR="00FC1DDE" w:rsidRPr="00FC1DDE">
        <w:rPr>
          <w:rStyle w:val="contentpasted0"/>
          <w:rFonts w:asciiTheme="minorHAnsi" w:hAnsiTheme="minorHAnsi" w:cstheme="minorHAnsi"/>
          <w:i/>
          <w:iCs/>
          <w:sz w:val="22"/>
          <w:szCs w:val="22"/>
        </w:rPr>
        <w:t> </w:t>
      </w:r>
      <w:r w:rsidR="00FC1DDE" w:rsidRPr="00FC1DDE">
        <w:rPr>
          <w:rStyle w:val="contentpasted0"/>
          <w:rFonts w:asciiTheme="minorHAnsi" w:hAnsiTheme="minorHAnsi" w:cstheme="minorHAnsi"/>
          <w:sz w:val="22"/>
          <w:szCs w:val="22"/>
        </w:rPr>
        <w:t>Utah</w:t>
      </w:r>
      <w:r w:rsidR="00FC1DDE" w:rsidRPr="00FC1DDE">
        <w:rPr>
          <w:rStyle w:val="contentpasted0"/>
          <w:rFonts w:asciiTheme="minorHAnsi" w:hAnsiTheme="minorHAnsi" w:cstheme="minorHAnsi"/>
          <w:i/>
          <w:iCs/>
          <w:sz w:val="22"/>
          <w:szCs w:val="22"/>
        </w:rPr>
        <w:t> </w:t>
      </w:r>
      <w:r w:rsidR="00FC1DDE" w:rsidRPr="00FC1DDE">
        <w:rPr>
          <w:rStyle w:val="contentpasted0"/>
          <w:rFonts w:asciiTheme="minorHAnsi" w:hAnsiTheme="minorHAnsi" w:cstheme="minorHAnsi"/>
          <w:sz w:val="22"/>
          <w:szCs w:val="22"/>
        </w:rPr>
        <w:t xml:space="preserve">Sciences </w:t>
      </w:r>
    </w:p>
    <w:p w:rsidR="00B811C1" w:rsidRPr="00FC1DDE" w:rsidRDefault="00FC1DDE" w:rsidP="00D22CA8">
      <w:pPr>
        <w:pStyle w:val="NormalWeb"/>
        <w:ind w:left="720" w:firstLine="720"/>
        <w:rPr>
          <w:rFonts w:asciiTheme="minorHAnsi" w:hAnsiTheme="minorHAnsi" w:cstheme="minorHAnsi"/>
          <w:sz w:val="22"/>
          <w:szCs w:val="22"/>
        </w:rPr>
      </w:pPr>
      <w:r w:rsidRPr="00FC1DDE">
        <w:rPr>
          <w:rFonts w:asciiTheme="minorHAnsi" w:hAnsiTheme="minorHAnsi" w:cstheme="minorHAnsi"/>
          <w:sz w:val="22"/>
          <w:szCs w:val="22"/>
        </w:rPr>
        <w:t>(NEXUS),</w:t>
      </w:r>
      <w:r w:rsidR="00B811C1" w:rsidRPr="00FC1DDE">
        <w:rPr>
          <w:rFonts w:asciiTheme="minorHAnsi" w:hAnsiTheme="minorHAnsi" w:cstheme="minorHAnsi"/>
          <w:sz w:val="22"/>
          <w:szCs w:val="22"/>
        </w:rPr>
        <w:t xml:space="preserve"> University of Utah</w:t>
      </w:r>
    </w:p>
    <w:p w:rsidR="00E40031" w:rsidRDefault="00E40031" w:rsidP="00E40031">
      <w:pPr>
        <w:pStyle w:val="NoSpacing"/>
        <w:ind w:left="1440" w:hanging="1440"/>
        <w:rPr>
          <w:rFonts w:cs="Calibri"/>
        </w:rPr>
      </w:pPr>
      <w:r>
        <w:rPr>
          <w:rFonts w:cs="Calibri"/>
        </w:rPr>
        <w:t>2022</w:t>
      </w:r>
      <w:r>
        <w:rPr>
          <w:rFonts w:cs="Calibri"/>
        </w:rPr>
        <w:tab/>
        <w:t>Programs of Public Affairs “U-</w:t>
      </w:r>
      <w:proofErr w:type="spellStart"/>
      <w:r>
        <w:rPr>
          <w:rFonts w:cs="Calibri"/>
        </w:rPr>
        <w:t>nite</w:t>
      </w:r>
      <w:proofErr w:type="spellEnd"/>
      <w:r>
        <w:rPr>
          <w:rFonts w:cs="Calibri"/>
        </w:rPr>
        <w:t xml:space="preserve"> Lightening Talks</w:t>
      </w:r>
      <w:r w:rsidR="001D30EE">
        <w:rPr>
          <w:rFonts w:cs="Calibri"/>
        </w:rPr>
        <w:t xml:space="preserve"> on anti-racism and JEDI</w:t>
      </w:r>
      <w:r>
        <w:rPr>
          <w:rFonts w:cs="Calibri"/>
        </w:rPr>
        <w:t>” Programs of Public Affairs, U of U Day of Action against racism</w:t>
      </w:r>
      <w:r w:rsidR="00E60A39">
        <w:rPr>
          <w:rFonts w:cs="Calibri"/>
        </w:rPr>
        <w:t>, March 22.</w:t>
      </w:r>
    </w:p>
    <w:p w:rsidR="001773E6" w:rsidRDefault="001773E6" w:rsidP="00976863">
      <w:pPr>
        <w:pStyle w:val="NoSpacing"/>
        <w:rPr>
          <w:rFonts w:cs="Calibri"/>
        </w:rPr>
      </w:pPr>
      <w:r>
        <w:rPr>
          <w:rFonts w:cs="Calibri"/>
        </w:rPr>
        <w:t>2021-</w:t>
      </w:r>
      <w:r>
        <w:rPr>
          <w:rFonts w:cs="Calibri"/>
        </w:rPr>
        <w:tab/>
      </w:r>
      <w:r>
        <w:rPr>
          <w:rFonts w:cs="Calibri"/>
        </w:rPr>
        <w:tab/>
        <w:t xml:space="preserve">Programs of Public Affairs, </w:t>
      </w:r>
      <w:r w:rsidR="00CF294C">
        <w:rPr>
          <w:rFonts w:cs="Calibri"/>
        </w:rPr>
        <w:t>W</w:t>
      </w:r>
      <w:r>
        <w:rPr>
          <w:rFonts w:cs="Calibri"/>
        </w:rPr>
        <w:t xml:space="preserve">orking </w:t>
      </w:r>
      <w:r w:rsidR="00CF294C">
        <w:rPr>
          <w:rFonts w:cs="Calibri"/>
        </w:rPr>
        <w:t>G</w:t>
      </w:r>
      <w:r>
        <w:rPr>
          <w:rFonts w:cs="Calibri"/>
        </w:rPr>
        <w:t>roup member, JEDI initiative</w:t>
      </w:r>
    </w:p>
    <w:p w:rsidR="00CF294C" w:rsidRPr="00030089" w:rsidRDefault="00CF294C" w:rsidP="00CF294C">
      <w:pPr>
        <w:ind w:left="1440" w:hanging="1440"/>
        <w:rPr>
          <w:rFonts w:ascii="Calibri" w:hAnsi="Calibri" w:cs="Calibri"/>
          <w:sz w:val="22"/>
          <w:szCs w:val="22"/>
        </w:rPr>
      </w:pPr>
      <w:r>
        <w:rPr>
          <w:rFonts w:ascii="Calibri" w:hAnsi="Calibri" w:cs="Calibri"/>
          <w:sz w:val="22"/>
          <w:szCs w:val="22"/>
        </w:rPr>
        <w:t>2021-2023</w:t>
      </w:r>
      <w:r>
        <w:rPr>
          <w:rFonts w:ascii="Calibri" w:hAnsi="Calibri" w:cs="Calibri"/>
          <w:sz w:val="22"/>
          <w:szCs w:val="22"/>
        </w:rPr>
        <w:tab/>
        <w:t>Elected member, Associate Professor level, Retention Promotion and Tenure (RPT) committee, Department of Political Science, University of Utah</w:t>
      </w:r>
    </w:p>
    <w:p w:rsidR="001773E6" w:rsidRDefault="001773E6" w:rsidP="00976863">
      <w:pPr>
        <w:pStyle w:val="NoSpacing"/>
        <w:rPr>
          <w:rFonts w:cs="Calibri"/>
        </w:rPr>
      </w:pPr>
      <w:r>
        <w:rPr>
          <w:rFonts w:cs="Calibri"/>
        </w:rPr>
        <w:t>2021-2022</w:t>
      </w:r>
      <w:r>
        <w:rPr>
          <w:rFonts w:cs="Calibri"/>
        </w:rPr>
        <w:tab/>
        <w:t>CSBS Dean Search Committee member, Programs of Public Affairs</w:t>
      </w:r>
    </w:p>
    <w:p w:rsidR="00976863" w:rsidRPr="00CD2AED" w:rsidRDefault="00976863" w:rsidP="00976863">
      <w:pPr>
        <w:pStyle w:val="NoSpacing"/>
        <w:rPr>
          <w:rFonts w:cs="Calibri"/>
        </w:rPr>
      </w:pPr>
      <w:r>
        <w:rPr>
          <w:rFonts w:cs="Calibri"/>
        </w:rPr>
        <w:t>2021-2022</w:t>
      </w:r>
      <w:r>
        <w:rPr>
          <w:rFonts w:cs="Calibri"/>
        </w:rPr>
        <w:tab/>
        <w:t xml:space="preserve">International Relations Faculty Search Committee member, Political Science Department </w:t>
      </w:r>
    </w:p>
    <w:p w:rsidR="008F58FE" w:rsidRPr="00030089" w:rsidRDefault="008F58FE" w:rsidP="00DF0779">
      <w:pPr>
        <w:ind w:left="1440" w:hanging="1440"/>
        <w:rPr>
          <w:rFonts w:ascii="Calibri" w:hAnsi="Calibri" w:cs="Calibri"/>
          <w:sz w:val="22"/>
          <w:szCs w:val="22"/>
        </w:rPr>
      </w:pPr>
      <w:r w:rsidRPr="00030089">
        <w:rPr>
          <w:rFonts w:ascii="Calibri" w:hAnsi="Calibri" w:cs="Calibri"/>
          <w:sz w:val="22"/>
          <w:szCs w:val="22"/>
        </w:rPr>
        <w:t>201</w:t>
      </w:r>
      <w:r>
        <w:rPr>
          <w:rFonts w:ascii="Calibri" w:hAnsi="Calibri" w:cs="Calibri"/>
          <w:sz w:val="22"/>
          <w:szCs w:val="22"/>
        </w:rPr>
        <w:t>9-2025</w:t>
      </w:r>
      <w:r w:rsidRPr="00030089">
        <w:rPr>
          <w:rFonts w:ascii="Calibri" w:hAnsi="Calibri" w:cs="Calibri"/>
          <w:sz w:val="22"/>
          <w:szCs w:val="22"/>
        </w:rPr>
        <w:tab/>
        <w:t>Committee member, Consolidated Hearing Committee, Academic Senate, University of Utah</w:t>
      </w:r>
    </w:p>
    <w:p w:rsidR="00201C29" w:rsidRPr="00030089" w:rsidRDefault="00201C29" w:rsidP="00201C29">
      <w:pPr>
        <w:ind w:left="1440" w:hanging="1440"/>
        <w:rPr>
          <w:rFonts w:ascii="Calibri" w:hAnsi="Calibri" w:cs="Calibri"/>
          <w:sz w:val="22"/>
          <w:szCs w:val="22"/>
        </w:rPr>
      </w:pPr>
      <w:r>
        <w:rPr>
          <w:rFonts w:ascii="Calibri" w:hAnsi="Calibri" w:cs="Calibri"/>
          <w:sz w:val="22"/>
          <w:szCs w:val="22"/>
        </w:rPr>
        <w:t>2018-2020</w:t>
      </w:r>
      <w:r>
        <w:rPr>
          <w:rFonts w:ascii="Calibri" w:hAnsi="Calibri" w:cs="Calibri"/>
          <w:sz w:val="22"/>
          <w:szCs w:val="22"/>
        </w:rPr>
        <w:tab/>
        <w:t>Elected member, Associate Professor level, Retention Promotion and Tenure (RPT) committee, Department of Political Science, University of Utah</w:t>
      </w:r>
    </w:p>
    <w:p w:rsidR="00E72F8C" w:rsidRDefault="00E72F8C" w:rsidP="008F58FE">
      <w:pPr>
        <w:ind w:left="1440" w:hanging="1440"/>
        <w:rPr>
          <w:rFonts w:ascii="Calibri" w:hAnsi="Calibri" w:cs="Calibri"/>
          <w:sz w:val="22"/>
          <w:szCs w:val="22"/>
        </w:rPr>
      </w:pPr>
      <w:r>
        <w:rPr>
          <w:rFonts w:ascii="Calibri" w:hAnsi="Calibri" w:cs="Calibri"/>
          <w:sz w:val="22"/>
          <w:szCs w:val="22"/>
        </w:rPr>
        <w:t>2018</w:t>
      </w:r>
      <w:r>
        <w:rPr>
          <w:rFonts w:ascii="Calibri" w:hAnsi="Calibri" w:cs="Calibri"/>
          <w:sz w:val="22"/>
          <w:szCs w:val="22"/>
        </w:rPr>
        <w:tab/>
        <w:t xml:space="preserve">Committee Chair, Consolidated Hearing Committee, Academic Senate, University of Utah </w:t>
      </w:r>
    </w:p>
    <w:p w:rsidR="008F58FE" w:rsidRDefault="008F58FE" w:rsidP="008F58FE">
      <w:pPr>
        <w:ind w:left="1440" w:hanging="1440"/>
        <w:rPr>
          <w:rFonts w:ascii="Calibri" w:hAnsi="Calibri" w:cs="Calibri"/>
          <w:sz w:val="22"/>
          <w:szCs w:val="22"/>
        </w:rPr>
      </w:pPr>
      <w:r>
        <w:rPr>
          <w:rFonts w:ascii="Calibri" w:hAnsi="Calibri" w:cs="Calibri"/>
          <w:sz w:val="22"/>
          <w:szCs w:val="22"/>
        </w:rPr>
        <w:t>2016-2019</w:t>
      </w:r>
      <w:r>
        <w:rPr>
          <w:rFonts w:ascii="Calibri" w:hAnsi="Calibri" w:cs="Calibri"/>
          <w:sz w:val="22"/>
          <w:szCs w:val="22"/>
        </w:rPr>
        <w:tab/>
        <w:t xml:space="preserve">Director, Programs of Public Affairs, College of Social and Behavioral Science, University of Utah </w:t>
      </w:r>
    </w:p>
    <w:p w:rsidR="000D6883" w:rsidRDefault="000D6883" w:rsidP="000D6883">
      <w:pPr>
        <w:rPr>
          <w:rFonts w:ascii="Calibri" w:hAnsi="Calibri" w:cs="Calibri"/>
          <w:sz w:val="22"/>
          <w:szCs w:val="22"/>
        </w:rPr>
      </w:pPr>
      <w:r>
        <w:rPr>
          <w:rFonts w:ascii="Calibri" w:hAnsi="Calibri" w:cs="Calibri"/>
          <w:sz w:val="22"/>
          <w:szCs w:val="22"/>
        </w:rPr>
        <w:t>201</w:t>
      </w:r>
      <w:r w:rsidR="00CF7582">
        <w:rPr>
          <w:rFonts w:ascii="Calibri" w:hAnsi="Calibri" w:cs="Calibri"/>
          <w:sz w:val="22"/>
          <w:szCs w:val="22"/>
        </w:rPr>
        <w:t>5</w:t>
      </w:r>
      <w:r w:rsidR="00874819">
        <w:rPr>
          <w:rFonts w:ascii="Calibri" w:hAnsi="Calibri" w:cs="Calibri"/>
          <w:sz w:val="22"/>
          <w:szCs w:val="22"/>
        </w:rPr>
        <w:t>-2018</w:t>
      </w:r>
      <w:r>
        <w:rPr>
          <w:rFonts w:ascii="Calibri" w:hAnsi="Calibri" w:cs="Calibri"/>
          <w:sz w:val="22"/>
          <w:szCs w:val="22"/>
        </w:rPr>
        <w:tab/>
        <w:t>CSBS Faculty Search Advisory Committee, committee member</w:t>
      </w:r>
    </w:p>
    <w:p w:rsidR="00B52C5C" w:rsidRPr="00464F3E" w:rsidRDefault="00CF7582" w:rsidP="00874819">
      <w:pPr>
        <w:ind w:left="1440" w:hanging="1440"/>
        <w:rPr>
          <w:rFonts w:ascii="Calibri" w:hAnsi="Calibri" w:cs="Calibri"/>
          <w:sz w:val="22"/>
          <w:szCs w:val="22"/>
        </w:rPr>
      </w:pPr>
      <w:r>
        <w:rPr>
          <w:rFonts w:ascii="Calibri" w:hAnsi="Calibri" w:cs="Calibri"/>
          <w:sz w:val="22"/>
          <w:szCs w:val="22"/>
        </w:rPr>
        <w:t>2015</w:t>
      </w:r>
      <w:r w:rsidR="00874819">
        <w:rPr>
          <w:rFonts w:ascii="Calibri" w:hAnsi="Calibri" w:cs="Calibri"/>
          <w:sz w:val="22"/>
          <w:szCs w:val="22"/>
        </w:rPr>
        <w:t>-2018</w:t>
      </w:r>
      <w:r w:rsidR="00874819">
        <w:rPr>
          <w:rFonts w:ascii="Calibri" w:hAnsi="Calibri" w:cs="Calibri"/>
          <w:sz w:val="22"/>
          <w:szCs w:val="22"/>
        </w:rPr>
        <w:tab/>
      </w:r>
      <w:r w:rsidR="00B52C5C" w:rsidRPr="00464F3E">
        <w:rPr>
          <w:rFonts w:ascii="Calibri" w:hAnsi="Calibri" w:cs="Calibri"/>
          <w:sz w:val="22"/>
          <w:szCs w:val="22"/>
        </w:rPr>
        <w:t>Guest lecture “Ethics” in Mark Harris, Scott Benson,</w:t>
      </w:r>
      <w:r w:rsidR="00DF16D5" w:rsidRPr="00464F3E">
        <w:rPr>
          <w:rFonts w:ascii="Calibri" w:hAnsi="Calibri" w:cs="Calibri"/>
          <w:sz w:val="22"/>
          <w:szCs w:val="22"/>
        </w:rPr>
        <w:t xml:space="preserve"> </w:t>
      </w:r>
      <w:r w:rsidR="00B52C5C" w:rsidRPr="00464F3E">
        <w:rPr>
          <w:rFonts w:ascii="Calibri" w:hAnsi="Calibri" w:cs="Calibri"/>
          <w:sz w:val="22"/>
          <w:szCs w:val="22"/>
        </w:rPr>
        <w:t xml:space="preserve">Catherine DeVries, and Ray Price’s </w:t>
      </w:r>
      <w:r w:rsidR="0006378B">
        <w:rPr>
          <w:rFonts w:ascii="Calibri" w:hAnsi="Calibri" w:cs="Calibri"/>
          <w:sz w:val="22"/>
          <w:szCs w:val="22"/>
        </w:rPr>
        <w:t>c</w:t>
      </w:r>
      <w:r w:rsidR="00DF16D5" w:rsidRPr="00464F3E">
        <w:rPr>
          <w:rFonts w:ascii="Calibri" w:hAnsi="Calibri" w:cs="Calibri"/>
          <w:sz w:val="22"/>
          <w:szCs w:val="22"/>
        </w:rPr>
        <w:t>ourse “</w:t>
      </w:r>
      <w:r w:rsidR="00B52C5C" w:rsidRPr="00464F3E">
        <w:rPr>
          <w:rFonts w:ascii="Calibri" w:hAnsi="Calibri" w:cs="Calibri"/>
          <w:sz w:val="22"/>
          <w:szCs w:val="22"/>
        </w:rPr>
        <w:t>Public Health &amp; Surgery</w:t>
      </w:r>
      <w:r w:rsidR="00DF16D5" w:rsidRPr="00464F3E">
        <w:rPr>
          <w:rFonts w:ascii="Calibri" w:hAnsi="Calibri" w:cs="Calibri"/>
          <w:sz w:val="22"/>
          <w:szCs w:val="22"/>
        </w:rPr>
        <w:t>,</w:t>
      </w:r>
      <w:r w:rsidR="00874819">
        <w:rPr>
          <w:rFonts w:ascii="Calibri" w:hAnsi="Calibri" w:cs="Calibri"/>
          <w:sz w:val="22"/>
          <w:szCs w:val="22"/>
        </w:rPr>
        <w:t>” the Division of Public Health</w:t>
      </w:r>
      <w:r w:rsidR="00B52C5C" w:rsidRPr="00464F3E">
        <w:rPr>
          <w:rFonts w:ascii="Calibri" w:hAnsi="Calibri" w:cs="Calibri"/>
          <w:sz w:val="22"/>
          <w:szCs w:val="22"/>
        </w:rPr>
        <w:t>.</w:t>
      </w:r>
    </w:p>
    <w:p w:rsidR="002D4AAB" w:rsidRPr="002D4AAB" w:rsidRDefault="002D4AAB" w:rsidP="002D4AAB">
      <w:pPr>
        <w:ind w:left="1440"/>
        <w:rPr>
          <w:rFonts w:ascii="Calibri" w:hAnsi="Calibri" w:cs="Calibri"/>
          <w:sz w:val="22"/>
          <w:szCs w:val="22"/>
        </w:rPr>
      </w:pPr>
      <w:r w:rsidRPr="002D4AAB">
        <w:rPr>
          <w:rFonts w:ascii="Calibri" w:hAnsi="Calibri" w:cs="Calibri"/>
          <w:sz w:val="22"/>
          <w:szCs w:val="22"/>
        </w:rPr>
        <w:t>Guest lecture “Ethics</w:t>
      </w:r>
      <w:r>
        <w:rPr>
          <w:rFonts w:ascii="Calibri" w:hAnsi="Calibri" w:cs="Calibri"/>
          <w:sz w:val="22"/>
          <w:szCs w:val="22"/>
        </w:rPr>
        <w:t xml:space="preserve"> and Public Policy</w:t>
      </w:r>
      <w:r w:rsidRPr="002D4AAB">
        <w:rPr>
          <w:rFonts w:ascii="Calibri" w:hAnsi="Calibri" w:cs="Calibri"/>
          <w:sz w:val="22"/>
          <w:szCs w:val="22"/>
        </w:rPr>
        <w:t xml:space="preserve">” in Stephen </w:t>
      </w:r>
      <w:proofErr w:type="spellStart"/>
      <w:r w:rsidRPr="002D4AAB">
        <w:rPr>
          <w:rFonts w:ascii="Calibri" w:hAnsi="Calibri" w:cs="Calibri"/>
          <w:sz w:val="22"/>
          <w:szCs w:val="22"/>
        </w:rPr>
        <w:t>Kroes</w:t>
      </w:r>
      <w:proofErr w:type="spellEnd"/>
      <w:r w:rsidRPr="002D4AAB">
        <w:rPr>
          <w:rFonts w:ascii="Calibri" w:hAnsi="Calibri" w:cs="Calibri"/>
          <w:sz w:val="22"/>
          <w:szCs w:val="22"/>
        </w:rPr>
        <w:t xml:space="preserve"> course PUBPL </w:t>
      </w:r>
      <w:r w:rsidRPr="002D4AAB">
        <w:rPr>
          <w:rStyle w:val="Strong"/>
          <w:rFonts w:ascii="Calibri" w:hAnsi="Calibri" w:cs="Calibri"/>
          <w:b w:val="0"/>
          <w:sz w:val="22"/>
          <w:szCs w:val="22"/>
        </w:rPr>
        <w:t>6950 Capstone.</w:t>
      </w:r>
    </w:p>
    <w:p w:rsidR="00874819" w:rsidRDefault="00874819" w:rsidP="00874819">
      <w:pPr>
        <w:rPr>
          <w:rFonts w:ascii="Calibri" w:hAnsi="Calibri" w:cs="Calibri"/>
          <w:sz w:val="22"/>
          <w:szCs w:val="22"/>
        </w:rPr>
      </w:pPr>
      <w:r>
        <w:rPr>
          <w:rFonts w:ascii="Calibri" w:hAnsi="Calibri" w:cs="Calibri"/>
          <w:sz w:val="22"/>
          <w:szCs w:val="22"/>
        </w:rPr>
        <w:t>2015-2018</w:t>
      </w:r>
      <w:r>
        <w:rPr>
          <w:rFonts w:ascii="Calibri" w:hAnsi="Calibri" w:cs="Calibri"/>
          <w:sz w:val="22"/>
          <w:szCs w:val="22"/>
        </w:rPr>
        <w:tab/>
        <w:t>OSH Redevelopment Project, Steering Committee, committee member</w:t>
      </w:r>
    </w:p>
    <w:p w:rsidR="00874819" w:rsidRDefault="00874819" w:rsidP="00874819">
      <w:pPr>
        <w:ind w:left="720" w:firstLine="720"/>
        <w:rPr>
          <w:rFonts w:ascii="Calibri" w:hAnsi="Calibri" w:cs="Calibri"/>
          <w:sz w:val="22"/>
          <w:szCs w:val="22"/>
        </w:rPr>
      </w:pPr>
      <w:r>
        <w:rPr>
          <w:rFonts w:ascii="Calibri" w:hAnsi="Calibri" w:cs="Calibri"/>
          <w:sz w:val="22"/>
          <w:szCs w:val="22"/>
        </w:rPr>
        <w:t>OSH Redevelopment Project, Working Committee, committee member</w:t>
      </w:r>
    </w:p>
    <w:p w:rsidR="002B50B1" w:rsidRDefault="002B50B1" w:rsidP="00874819">
      <w:pPr>
        <w:ind w:left="1440" w:hanging="1440"/>
        <w:rPr>
          <w:rFonts w:ascii="Calibri" w:hAnsi="Calibri" w:cs="Calibri"/>
          <w:sz w:val="22"/>
          <w:szCs w:val="22"/>
        </w:rPr>
      </w:pPr>
      <w:r>
        <w:rPr>
          <w:rFonts w:ascii="Calibri" w:hAnsi="Calibri" w:cs="Calibri"/>
          <w:sz w:val="22"/>
          <w:szCs w:val="22"/>
        </w:rPr>
        <w:t>2015-2017</w:t>
      </w:r>
      <w:r>
        <w:rPr>
          <w:rFonts w:ascii="Calibri" w:hAnsi="Calibri" w:cs="Calibri"/>
          <w:sz w:val="22"/>
          <w:szCs w:val="22"/>
        </w:rPr>
        <w:tab/>
        <w:t>Health Policy and Health Economics TEP grantee and search committee member, Transformative Excellence Program (TEP), University of Utah</w:t>
      </w:r>
    </w:p>
    <w:p w:rsidR="00874819" w:rsidRDefault="00874819" w:rsidP="00874819">
      <w:pPr>
        <w:ind w:left="1440" w:hanging="1440"/>
        <w:rPr>
          <w:rFonts w:ascii="Calibri" w:hAnsi="Calibri" w:cs="Calibri"/>
          <w:sz w:val="22"/>
          <w:szCs w:val="22"/>
        </w:rPr>
      </w:pPr>
      <w:r>
        <w:rPr>
          <w:rFonts w:ascii="Calibri" w:hAnsi="Calibri" w:cs="Calibri"/>
          <w:sz w:val="22"/>
          <w:szCs w:val="22"/>
        </w:rPr>
        <w:t>2015-2016</w:t>
      </w:r>
      <w:r>
        <w:rPr>
          <w:rFonts w:ascii="Calibri" w:hAnsi="Calibri" w:cs="Calibri"/>
          <w:sz w:val="22"/>
          <w:szCs w:val="22"/>
        </w:rPr>
        <w:tab/>
        <w:t>Director, the Master of Public Administration and Master of Public Policy programs, University of Utah</w:t>
      </w:r>
    </w:p>
    <w:p w:rsidR="008A759C" w:rsidRDefault="008A759C" w:rsidP="008A759C">
      <w:pPr>
        <w:ind w:left="1440" w:hanging="1440"/>
        <w:rPr>
          <w:rFonts w:ascii="Calibri" w:hAnsi="Calibri" w:cs="Calibri"/>
          <w:sz w:val="22"/>
          <w:szCs w:val="22"/>
        </w:rPr>
      </w:pPr>
      <w:r>
        <w:rPr>
          <w:rFonts w:ascii="Calibri" w:hAnsi="Calibri" w:cs="Calibri"/>
          <w:sz w:val="22"/>
          <w:szCs w:val="22"/>
        </w:rPr>
        <w:t>2015-2016</w:t>
      </w:r>
      <w:r>
        <w:rPr>
          <w:rFonts w:ascii="Calibri" w:hAnsi="Calibri" w:cs="Calibri"/>
          <w:sz w:val="22"/>
          <w:szCs w:val="22"/>
        </w:rPr>
        <w:tab/>
        <w:t>Public Policy Faculty Search Committee, Political Science Department</w:t>
      </w:r>
    </w:p>
    <w:p w:rsidR="00C70450" w:rsidRDefault="00741C8F" w:rsidP="00741C8F">
      <w:pPr>
        <w:ind w:left="1440" w:hanging="1440"/>
        <w:rPr>
          <w:rFonts w:ascii="Calibri" w:hAnsi="Calibri" w:cs="Calibri"/>
          <w:sz w:val="22"/>
          <w:szCs w:val="22"/>
        </w:rPr>
      </w:pPr>
      <w:r>
        <w:rPr>
          <w:rFonts w:ascii="Calibri" w:hAnsi="Calibri" w:cs="Calibri"/>
          <w:sz w:val="22"/>
          <w:szCs w:val="22"/>
        </w:rPr>
        <w:t>2015</w:t>
      </w:r>
      <w:r>
        <w:rPr>
          <w:rFonts w:ascii="Calibri" w:hAnsi="Calibri" w:cs="Calibri"/>
          <w:sz w:val="22"/>
          <w:szCs w:val="22"/>
        </w:rPr>
        <w:tab/>
      </w:r>
      <w:r w:rsidR="00141A0F">
        <w:rPr>
          <w:rFonts w:ascii="Calibri" w:hAnsi="Calibri" w:cs="Calibri"/>
          <w:sz w:val="22"/>
          <w:szCs w:val="22"/>
        </w:rPr>
        <w:t>Acting Director,</w:t>
      </w:r>
      <w:r w:rsidR="00C70450">
        <w:rPr>
          <w:rFonts w:ascii="Calibri" w:hAnsi="Calibri" w:cs="Calibri"/>
          <w:sz w:val="22"/>
          <w:szCs w:val="22"/>
        </w:rPr>
        <w:t xml:space="preserve"> the Master of Public Administration and Master of Public Policy </w:t>
      </w:r>
      <w:r>
        <w:rPr>
          <w:rFonts w:ascii="Calibri" w:hAnsi="Calibri" w:cs="Calibri"/>
          <w:sz w:val="22"/>
          <w:szCs w:val="22"/>
        </w:rPr>
        <w:t xml:space="preserve">programs, </w:t>
      </w:r>
      <w:r w:rsidR="00C70450">
        <w:rPr>
          <w:rFonts w:ascii="Calibri" w:hAnsi="Calibri" w:cs="Calibri"/>
          <w:sz w:val="22"/>
          <w:szCs w:val="22"/>
        </w:rPr>
        <w:t>University of Utah</w:t>
      </w:r>
    </w:p>
    <w:p w:rsidR="00741C8F" w:rsidRDefault="00741C8F" w:rsidP="00741C8F">
      <w:pPr>
        <w:ind w:left="1440"/>
        <w:rPr>
          <w:rFonts w:ascii="Calibri" w:hAnsi="Calibri" w:cs="Calibri"/>
          <w:sz w:val="22"/>
          <w:szCs w:val="22"/>
        </w:rPr>
      </w:pPr>
      <w:r>
        <w:rPr>
          <w:rFonts w:ascii="Calibri" w:hAnsi="Calibri" w:cs="Calibri"/>
          <w:sz w:val="22"/>
          <w:szCs w:val="22"/>
        </w:rPr>
        <w:t>Subfield Chair, Public Administration, Political Science Department</w:t>
      </w:r>
    </w:p>
    <w:p w:rsidR="000A4B27" w:rsidRDefault="000A4B27" w:rsidP="00741C8F">
      <w:pPr>
        <w:ind w:left="1440"/>
        <w:rPr>
          <w:rFonts w:ascii="Calibri" w:hAnsi="Calibri" w:cs="Calibri"/>
          <w:sz w:val="22"/>
          <w:szCs w:val="22"/>
        </w:rPr>
      </w:pPr>
      <w:r>
        <w:rPr>
          <w:rFonts w:ascii="Calibri" w:hAnsi="Calibri" w:cs="Calibri"/>
          <w:sz w:val="22"/>
          <w:szCs w:val="22"/>
        </w:rPr>
        <w:t>OSH Relocation Committee, MPA, MPP, MIAGE and CPPA representative</w:t>
      </w:r>
    </w:p>
    <w:p w:rsidR="00274B46" w:rsidRDefault="00274B46" w:rsidP="00741C8F">
      <w:pPr>
        <w:ind w:left="1440"/>
        <w:rPr>
          <w:rFonts w:ascii="Calibri" w:hAnsi="Calibri" w:cs="Calibri"/>
          <w:sz w:val="22"/>
          <w:szCs w:val="22"/>
        </w:rPr>
      </w:pPr>
      <w:r>
        <w:rPr>
          <w:rFonts w:ascii="Calibri" w:hAnsi="Calibri" w:cs="Calibri"/>
          <w:sz w:val="22"/>
          <w:szCs w:val="22"/>
        </w:rPr>
        <w:t>Academic Senate Ad Hoc Committee on the Safety of Minors on Campus, committee member</w:t>
      </w:r>
    </w:p>
    <w:p w:rsidR="007300D6" w:rsidRDefault="007300D6" w:rsidP="00741C8F">
      <w:pPr>
        <w:ind w:left="1440" w:hanging="1440"/>
        <w:rPr>
          <w:rFonts w:ascii="Calibri" w:hAnsi="Calibri" w:cs="Calibri"/>
          <w:sz w:val="22"/>
          <w:szCs w:val="22"/>
        </w:rPr>
      </w:pPr>
      <w:r>
        <w:rPr>
          <w:rFonts w:ascii="Calibri" w:hAnsi="Calibri" w:cs="Calibri"/>
          <w:sz w:val="22"/>
          <w:szCs w:val="22"/>
        </w:rPr>
        <w:tab/>
        <w:t>Faculty representative, HR Director’s Committee on HR Service Delivery Overhaul, University of Utah</w:t>
      </w:r>
    </w:p>
    <w:p w:rsidR="00DE264C" w:rsidRDefault="00DE264C" w:rsidP="00724485">
      <w:pPr>
        <w:ind w:left="1440" w:hanging="1440"/>
        <w:rPr>
          <w:rFonts w:ascii="Calibri" w:hAnsi="Calibri" w:cs="Calibri"/>
          <w:sz w:val="22"/>
          <w:szCs w:val="22"/>
        </w:rPr>
      </w:pPr>
      <w:r>
        <w:rPr>
          <w:rFonts w:ascii="Calibri" w:hAnsi="Calibri" w:cs="Calibri"/>
          <w:sz w:val="22"/>
          <w:szCs w:val="22"/>
        </w:rPr>
        <w:lastRenderedPageBreak/>
        <w:t>2014-201</w:t>
      </w:r>
      <w:r w:rsidR="00141A0F">
        <w:rPr>
          <w:rFonts w:ascii="Calibri" w:hAnsi="Calibri" w:cs="Calibri"/>
          <w:sz w:val="22"/>
          <w:szCs w:val="22"/>
        </w:rPr>
        <w:t>5</w:t>
      </w:r>
      <w:r>
        <w:rPr>
          <w:rFonts w:ascii="Calibri" w:hAnsi="Calibri" w:cs="Calibri"/>
          <w:sz w:val="22"/>
          <w:szCs w:val="22"/>
        </w:rPr>
        <w:tab/>
        <w:t>Associate Department Chair, Political Science Department, University of Utah</w:t>
      </w:r>
    </w:p>
    <w:p w:rsidR="00737109" w:rsidRDefault="00737109" w:rsidP="00737109">
      <w:pPr>
        <w:ind w:left="1440" w:hanging="1440"/>
        <w:rPr>
          <w:rFonts w:ascii="Calibri" w:hAnsi="Calibri" w:cs="Calibri"/>
          <w:sz w:val="22"/>
          <w:szCs w:val="22"/>
        </w:rPr>
      </w:pPr>
      <w:r w:rsidRPr="00030089">
        <w:rPr>
          <w:rFonts w:ascii="Calibri" w:hAnsi="Calibri" w:cs="Calibri"/>
          <w:sz w:val="22"/>
          <w:szCs w:val="22"/>
        </w:rPr>
        <w:t>2014-</w:t>
      </w:r>
      <w:r>
        <w:rPr>
          <w:rFonts w:ascii="Calibri" w:hAnsi="Calibri" w:cs="Calibri"/>
          <w:sz w:val="22"/>
          <w:szCs w:val="22"/>
        </w:rPr>
        <w:t>2017</w:t>
      </w:r>
      <w:r w:rsidRPr="00030089">
        <w:rPr>
          <w:rFonts w:ascii="Calibri" w:hAnsi="Calibri" w:cs="Calibri"/>
          <w:sz w:val="22"/>
          <w:szCs w:val="22"/>
        </w:rPr>
        <w:tab/>
      </w:r>
      <w:r w:rsidR="00CF7582">
        <w:rPr>
          <w:rFonts w:ascii="Calibri" w:hAnsi="Calibri" w:cs="Calibri"/>
          <w:sz w:val="22"/>
          <w:szCs w:val="22"/>
        </w:rPr>
        <w:t xml:space="preserve">Academic Senate representative, College of Social and Behavioral Science, </w:t>
      </w:r>
      <w:r w:rsidRPr="00030089">
        <w:rPr>
          <w:rFonts w:ascii="Calibri" w:hAnsi="Calibri" w:cs="Calibri"/>
          <w:sz w:val="22"/>
          <w:szCs w:val="22"/>
        </w:rPr>
        <w:t>University of Utah</w:t>
      </w:r>
    </w:p>
    <w:p w:rsidR="003C5C9E" w:rsidRPr="00030089" w:rsidRDefault="003C5C9E" w:rsidP="00737109">
      <w:pPr>
        <w:ind w:left="1440" w:hanging="1440"/>
        <w:rPr>
          <w:rFonts w:ascii="Calibri" w:hAnsi="Calibri" w:cs="Calibri"/>
          <w:sz w:val="22"/>
          <w:szCs w:val="22"/>
        </w:rPr>
      </w:pPr>
      <w:r>
        <w:rPr>
          <w:rFonts w:ascii="Calibri" w:hAnsi="Calibri" w:cs="Calibri"/>
          <w:sz w:val="22"/>
          <w:szCs w:val="22"/>
        </w:rPr>
        <w:t>2014-2016</w:t>
      </w:r>
      <w:r>
        <w:rPr>
          <w:rFonts w:ascii="Calibri" w:hAnsi="Calibri" w:cs="Calibri"/>
          <w:sz w:val="22"/>
          <w:szCs w:val="22"/>
        </w:rPr>
        <w:tab/>
        <w:t xml:space="preserve">Elected member, Associate Professor level, </w:t>
      </w:r>
      <w:r w:rsidR="00A67263">
        <w:rPr>
          <w:rFonts w:ascii="Calibri" w:hAnsi="Calibri" w:cs="Calibri"/>
          <w:sz w:val="22"/>
          <w:szCs w:val="22"/>
        </w:rPr>
        <w:t>Retention Promotion and Tenure (</w:t>
      </w:r>
      <w:r>
        <w:rPr>
          <w:rFonts w:ascii="Calibri" w:hAnsi="Calibri" w:cs="Calibri"/>
          <w:sz w:val="22"/>
          <w:szCs w:val="22"/>
        </w:rPr>
        <w:t>RPT</w:t>
      </w:r>
      <w:r w:rsidR="00A67263">
        <w:rPr>
          <w:rFonts w:ascii="Calibri" w:hAnsi="Calibri" w:cs="Calibri"/>
          <w:sz w:val="22"/>
          <w:szCs w:val="22"/>
        </w:rPr>
        <w:t>)</w:t>
      </w:r>
      <w:r>
        <w:rPr>
          <w:rFonts w:ascii="Calibri" w:hAnsi="Calibri" w:cs="Calibri"/>
          <w:sz w:val="22"/>
          <w:szCs w:val="22"/>
        </w:rPr>
        <w:t xml:space="preserve"> </w:t>
      </w:r>
      <w:r w:rsidR="0006378B">
        <w:rPr>
          <w:rFonts w:ascii="Calibri" w:hAnsi="Calibri" w:cs="Calibri"/>
          <w:sz w:val="22"/>
          <w:szCs w:val="22"/>
        </w:rPr>
        <w:t>c</w:t>
      </w:r>
      <w:r>
        <w:rPr>
          <w:rFonts w:ascii="Calibri" w:hAnsi="Calibri" w:cs="Calibri"/>
          <w:sz w:val="22"/>
          <w:szCs w:val="22"/>
        </w:rPr>
        <w:t>ommittee, Department of Political Science, University of Utah</w:t>
      </w:r>
    </w:p>
    <w:p w:rsidR="00737109" w:rsidRPr="00030089" w:rsidRDefault="00737109" w:rsidP="00737109">
      <w:pPr>
        <w:ind w:left="1440" w:hanging="1440"/>
        <w:rPr>
          <w:rFonts w:ascii="Calibri" w:hAnsi="Calibri" w:cs="Calibri"/>
          <w:sz w:val="22"/>
          <w:szCs w:val="22"/>
        </w:rPr>
      </w:pPr>
      <w:r w:rsidRPr="00030089">
        <w:rPr>
          <w:rFonts w:ascii="Calibri" w:hAnsi="Calibri" w:cs="Calibri"/>
          <w:sz w:val="22"/>
          <w:szCs w:val="22"/>
        </w:rPr>
        <w:t>2014-2015</w:t>
      </w:r>
      <w:r w:rsidRPr="00030089">
        <w:rPr>
          <w:rFonts w:ascii="Calibri" w:hAnsi="Calibri" w:cs="Calibri"/>
          <w:sz w:val="22"/>
          <w:szCs w:val="22"/>
        </w:rPr>
        <w:tab/>
        <w:t>Academic Senate</w:t>
      </w:r>
      <w:r>
        <w:rPr>
          <w:rFonts w:ascii="Calibri" w:hAnsi="Calibri" w:cs="Calibri"/>
          <w:sz w:val="22"/>
          <w:szCs w:val="22"/>
        </w:rPr>
        <w:t>’s</w:t>
      </w:r>
      <w:r w:rsidRPr="00030089">
        <w:rPr>
          <w:rFonts w:ascii="Calibri" w:hAnsi="Calibri" w:cs="Calibri"/>
          <w:sz w:val="22"/>
          <w:szCs w:val="22"/>
        </w:rPr>
        <w:t xml:space="preserve"> Executive Committee, University of Utah</w:t>
      </w:r>
    </w:p>
    <w:p w:rsidR="003C5C9E" w:rsidRDefault="003C5C9E" w:rsidP="003C5C9E">
      <w:pPr>
        <w:ind w:left="1440" w:hanging="1440"/>
        <w:rPr>
          <w:rFonts w:ascii="Calibri" w:hAnsi="Calibri" w:cs="Calibri"/>
          <w:sz w:val="22"/>
          <w:szCs w:val="22"/>
        </w:rPr>
      </w:pPr>
      <w:r>
        <w:rPr>
          <w:rFonts w:ascii="Calibri" w:hAnsi="Calibri" w:cs="Calibri"/>
          <w:sz w:val="22"/>
          <w:szCs w:val="22"/>
        </w:rPr>
        <w:t>2014-2015</w:t>
      </w:r>
      <w:r>
        <w:rPr>
          <w:rFonts w:ascii="Calibri" w:hAnsi="Calibri" w:cs="Calibri"/>
          <w:sz w:val="22"/>
          <w:szCs w:val="22"/>
        </w:rPr>
        <w:tab/>
        <w:t>Korean Politics Faculty Search Committee, Political Science Department</w:t>
      </w:r>
    </w:p>
    <w:p w:rsidR="00647228" w:rsidRPr="00030089" w:rsidRDefault="00647228" w:rsidP="00647228">
      <w:pPr>
        <w:ind w:left="1440" w:hanging="1440"/>
        <w:rPr>
          <w:rFonts w:ascii="Calibri" w:hAnsi="Calibri" w:cs="Calibri"/>
          <w:sz w:val="22"/>
          <w:szCs w:val="22"/>
        </w:rPr>
      </w:pPr>
      <w:r w:rsidRPr="00030089">
        <w:rPr>
          <w:rFonts w:ascii="Calibri" w:hAnsi="Calibri" w:cs="Calibri"/>
          <w:sz w:val="22"/>
          <w:szCs w:val="22"/>
        </w:rPr>
        <w:t>2014</w:t>
      </w:r>
      <w:r w:rsidRPr="00030089">
        <w:rPr>
          <w:rFonts w:ascii="Calibri" w:hAnsi="Calibri" w:cs="Calibri"/>
          <w:sz w:val="22"/>
          <w:szCs w:val="22"/>
        </w:rPr>
        <w:tab/>
        <w:t xml:space="preserve">Internal </w:t>
      </w:r>
      <w:r w:rsidR="00CF7582">
        <w:rPr>
          <w:rFonts w:ascii="Calibri" w:hAnsi="Calibri" w:cs="Calibri"/>
          <w:sz w:val="22"/>
          <w:szCs w:val="22"/>
        </w:rPr>
        <w:t xml:space="preserve">University </w:t>
      </w:r>
      <w:r w:rsidRPr="00030089">
        <w:rPr>
          <w:rFonts w:ascii="Calibri" w:hAnsi="Calibri" w:cs="Calibri"/>
          <w:sz w:val="22"/>
          <w:szCs w:val="22"/>
        </w:rPr>
        <w:t>Review committee member, Department of Nutrition, University of Utah</w:t>
      </w:r>
    </w:p>
    <w:p w:rsidR="00647228" w:rsidRDefault="00647228" w:rsidP="00647228">
      <w:pPr>
        <w:ind w:left="1440" w:hanging="1440"/>
        <w:rPr>
          <w:rFonts w:ascii="Calibri" w:hAnsi="Calibri" w:cs="Calibri"/>
          <w:sz w:val="22"/>
          <w:szCs w:val="22"/>
        </w:rPr>
      </w:pPr>
      <w:r>
        <w:rPr>
          <w:rFonts w:ascii="Calibri" w:hAnsi="Calibri" w:cs="Calibri"/>
          <w:sz w:val="22"/>
          <w:szCs w:val="22"/>
        </w:rPr>
        <w:t>2014</w:t>
      </w:r>
      <w:r w:rsidR="00D8524F">
        <w:rPr>
          <w:rFonts w:ascii="Calibri" w:hAnsi="Calibri" w:cs="Calibri"/>
          <w:sz w:val="22"/>
          <w:szCs w:val="22"/>
        </w:rPr>
        <w:t>-2017</w:t>
      </w:r>
      <w:r>
        <w:rPr>
          <w:rFonts w:ascii="Calibri" w:hAnsi="Calibri" w:cs="Calibri"/>
          <w:sz w:val="22"/>
          <w:szCs w:val="22"/>
        </w:rPr>
        <w:tab/>
        <w:t>Committee Chair, Consolidated Hearing Committee, Academic Senate, University of Utah</w:t>
      </w:r>
    </w:p>
    <w:p w:rsidR="00647228" w:rsidRPr="00030089" w:rsidRDefault="00647228" w:rsidP="00603E59">
      <w:pPr>
        <w:ind w:left="1440" w:hanging="1440"/>
        <w:rPr>
          <w:rFonts w:ascii="Calibri" w:hAnsi="Calibri" w:cs="Calibri"/>
          <w:sz w:val="22"/>
          <w:szCs w:val="22"/>
        </w:rPr>
      </w:pPr>
      <w:r w:rsidRPr="00030089">
        <w:rPr>
          <w:rFonts w:ascii="Calibri" w:hAnsi="Calibri" w:cs="Calibri"/>
          <w:sz w:val="22"/>
          <w:szCs w:val="22"/>
        </w:rPr>
        <w:t>2013-2019</w:t>
      </w:r>
      <w:r w:rsidRPr="00030089">
        <w:rPr>
          <w:rFonts w:ascii="Calibri" w:hAnsi="Calibri" w:cs="Calibri"/>
          <w:sz w:val="22"/>
          <w:szCs w:val="22"/>
        </w:rPr>
        <w:tab/>
        <w:t>Committee member, Consolidated Hearing Committee, Academic Senate, University of Utah</w:t>
      </w:r>
    </w:p>
    <w:p w:rsidR="00624A7D" w:rsidRPr="00030089" w:rsidRDefault="00737109" w:rsidP="00A4357D">
      <w:pPr>
        <w:ind w:left="1440" w:hanging="1440"/>
        <w:rPr>
          <w:rFonts w:ascii="Calibri" w:hAnsi="Calibri" w:cs="Calibri"/>
          <w:sz w:val="22"/>
          <w:szCs w:val="22"/>
        </w:rPr>
      </w:pPr>
      <w:r w:rsidRPr="00030089">
        <w:rPr>
          <w:rFonts w:ascii="Calibri" w:hAnsi="Calibri" w:cs="Calibri"/>
          <w:sz w:val="22"/>
          <w:szCs w:val="22"/>
        </w:rPr>
        <w:t>2013</w:t>
      </w:r>
      <w:r w:rsidR="002C63F4">
        <w:rPr>
          <w:rFonts w:ascii="Calibri" w:hAnsi="Calibri" w:cs="Calibri"/>
          <w:sz w:val="22"/>
          <w:szCs w:val="22"/>
        </w:rPr>
        <w:t>-2015</w:t>
      </w:r>
      <w:r w:rsidRPr="00030089">
        <w:rPr>
          <w:rFonts w:ascii="Calibri" w:hAnsi="Calibri" w:cs="Calibri"/>
          <w:sz w:val="22"/>
          <w:szCs w:val="22"/>
        </w:rPr>
        <w:tab/>
      </w:r>
      <w:r w:rsidR="00624A7D" w:rsidRPr="00030089">
        <w:rPr>
          <w:rFonts w:ascii="Calibri" w:hAnsi="Calibri" w:cs="Calibri"/>
          <w:sz w:val="22"/>
          <w:szCs w:val="22"/>
        </w:rPr>
        <w:t>Associate Program Director, Master of Public Administration Program, Political Science Department, University of Utah</w:t>
      </w:r>
    </w:p>
    <w:p w:rsidR="002C63F4" w:rsidRDefault="00CF7582" w:rsidP="00A4357D">
      <w:pPr>
        <w:ind w:left="1440" w:hanging="1440"/>
        <w:rPr>
          <w:rFonts w:ascii="Calibri" w:hAnsi="Calibri" w:cs="Calibri"/>
          <w:sz w:val="22"/>
          <w:szCs w:val="22"/>
        </w:rPr>
      </w:pPr>
      <w:r>
        <w:rPr>
          <w:rFonts w:ascii="Calibri" w:hAnsi="Calibri" w:cs="Calibri"/>
          <w:sz w:val="22"/>
          <w:szCs w:val="22"/>
        </w:rPr>
        <w:t>2013-2015</w:t>
      </w:r>
      <w:r w:rsidR="002C63F4">
        <w:rPr>
          <w:rFonts w:ascii="Calibri" w:hAnsi="Calibri" w:cs="Calibri"/>
          <w:sz w:val="22"/>
          <w:szCs w:val="22"/>
        </w:rPr>
        <w:tab/>
        <w:t>Supervisor</w:t>
      </w:r>
      <w:r w:rsidR="002C63F4" w:rsidRPr="00030089">
        <w:rPr>
          <w:rFonts w:ascii="Calibri" w:hAnsi="Calibri" w:cs="Calibri"/>
          <w:sz w:val="22"/>
          <w:szCs w:val="22"/>
        </w:rPr>
        <w:t xml:space="preserve">, </w:t>
      </w:r>
      <w:r w:rsidR="002C63F4">
        <w:rPr>
          <w:rFonts w:ascii="Calibri" w:hAnsi="Calibri" w:cs="Calibri"/>
          <w:sz w:val="22"/>
          <w:szCs w:val="22"/>
        </w:rPr>
        <w:t xml:space="preserve">Bryan </w:t>
      </w:r>
      <w:proofErr w:type="spellStart"/>
      <w:r w:rsidR="002C63F4">
        <w:rPr>
          <w:rFonts w:ascii="Calibri" w:hAnsi="Calibri" w:cs="Calibri"/>
          <w:sz w:val="22"/>
          <w:szCs w:val="22"/>
        </w:rPr>
        <w:t>Hotchkins</w:t>
      </w:r>
      <w:proofErr w:type="spellEnd"/>
      <w:r w:rsidR="002C63F4">
        <w:rPr>
          <w:rFonts w:ascii="Calibri" w:hAnsi="Calibri" w:cs="Calibri"/>
          <w:sz w:val="22"/>
          <w:szCs w:val="22"/>
        </w:rPr>
        <w:t xml:space="preserve">, </w:t>
      </w:r>
      <w:r w:rsidR="002C63F4" w:rsidRPr="00030089">
        <w:rPr>
          <w:rFonts w:ascii="Calibri" w:hAnsi="Calibri" w:cs="Calibri"/>
          <w:sz w:val="22"/>
          <w:szCs w:val="22"/>
        </w:rPr>
        <w:t>Post-Doc in Governance and Management (focus on social equity, social justice, and diversity)</w:t>
      </w:r>
    </w:p>
    <w:p w:rsidR="002E2843" w:rsidRPr="00030089" w:rsidRDefault="00A4357D" w:rsidP="00A4357D">
      <w:pPr>
        <w:ind w:left="1440" w:hanging="1440"/>
        <w:rPr>
          <w:rFonts w:ascii="Calibri" w:hAnsi="Calibri" w:cs="Calibri"/>
          <w:sz w:val="22"/>
          <w:szCs w:val="22"/>
        </w:rPr>
      </w:pPr>
      <w:r w:rsidRPr="00030089">
        <w:rPr>
          <w:rFonts w:ascii="Calibri" w:hAnsi="Calibri" w:cs="Calibri"/>
          <w:sz w:val="22"/>
          <w:szCs w:val="22"/>
        </w:rPr>
        <w:t>2013</w:t>
      </w:r>
      <w:r w:rsidRPr="00030089">
        <w:rPr>
          <w:rFonts w:ascii="Calibri" w:hAnsi="Calibri" w:cs="Calibri"/>
          <w:sz w:val="22"/>
          <w:szCs w:val="22"/>
        </w:rPr>
        <w:tab/>
      </w:r>
      <w:r w:rsidR="002E2843" w:rsidRPr="00030089">
        <w:rPr>
          <w:rFonts w:ascii="Calibri" w:hAnsi="Calibri" w:cs="Calibri"/>
          <w:sz w:val="22"/>
          <w:szCs w:val="22"/>
        </w:rPr>
        <w:t>Committee member, Academic Coordinator search committee, MPA program, University of Utah</w:t>
      </w:r>
    </w:p>
    <w:p w:rsidR="001A196D" w:rsidRPr="00030089" w:rsidRDefault="001A196D" w:rsidP="001A196D">
      <w:pPr>
        <w:ind w:left="1440" w:hanging="1440"/>
        <w:rPr>
          <w:rFonts w:ascii="Calibri" w:hAnsi="Calibri" w:cs="Calibri"/>
          <w:sz w:val="22"/>
          <w:szCs w:val="22"/>
        </w:rPr>
      </w:pPr>
      <w:r w:rsidRPr="00030089">
        <w:rPr>
          <w:rFonts w:ascii="Calibri" w:hAnsi="Calibri" w:cs="Calibri"/>
          <w:sz w:val="22"/>
          <w:szCs w:val="22"/>
        </w:rPr>
        <w:t>2013</w:t>
      </w:r>
      <w:r w:rsidRPr="00030089">
        <w:rPr>
          <w:rFonts w:ascii="Calibri" w:hAnsi="Calibri" w:cs="Calibri"/>
          <w:sz w:val="22"/>
          <w:szCs w:val="22"/>
        </w:rPr>
        <w:tab/>
        <w:t>Committee Chair and Department faculty representative, CSBC Superior Teaching Award Committee, University of Utah</w:t>
      </w:r>
    </w:p>
    <w:p w:rsidR="00482C25" w:rsidRPr="00030089" w:rsidRDefault="00482C25" w:rsidP="00724485">
      <w:pPr>
        <w:ind w:left="1440" w:hanging="1440"/>
        <w:rPr>
          <w:rFonts w:ascii="Calibri" w:hAnsi="Calibri" w:cs="Calibri"/>
          <w:sz w:val="22"/>
          <w:szCs w:val="22"/>
        </w:rPr>
      </w:pPr>
      <w:r w:rsidRPr="00030089">
        <w:rPr>
          <w:rFonts w:ascii="Calibri" w:hAnsi="Calibri" w:cs="Calibri"/>
          <w:sz w:val="22"/>
          <w:szCs w:val="22"/>
        </w:rPr>
        <w:t>2012-2013</w:t>
      </w:r>
      <w:r w:rsidRPr="00030089">
        <w:rPr>
          <w:rFonts w:ascii="Calibri" w:hAnsi="Calibri" w:cs="Calibri"/>
          <w:sz w:val="22"/>
          <w:szCs w:val="22"/>
        </w:rPr>
        <w:tab/>
        <w:t xml:space="preserve">Participant, </w:t>
      </w:r>
      <w:r w:rsidR="00F641D9" w:rsidRPr="00030089">
        <w:rPr>
          <w:rFonts w:ascii="Calibri" w:hAnsi="Calibri" w:cs="Calibri"/>
          <w:sz w:val="22"/>
          <w:szCs w:val="22"/>
        </w:rPr>
        <w:t>Leadership Development Program for Fa</w:t>
      </w:r>
      <w:r w:rsidR="0074294B" w:rsidRPr="00030089">
        <w:rPr>
          <w:rFonts w:ascii="Calibri" w:hAnsi="Calibri" w:cs="Calibri"/>
          <w:sz w:val="22"/>
          <w:szCs w:val="22"/>
        </w:rPr>
        <w:t>culty and Department Directors,</w:t>
      </w:r>
      <w:r w:rsidR="00F641D9" w:rsidRPr="00030089">
        <w:rPr>
          <w:rFonts w:ascii="Calibri" w:hAnsi="Calibri" w:cs="Calibri"/>
          <w:sz w:val="22"/>
          <w:szCs w:val="22"/>
        </w:rPr>
        <w:t xml:space="preserve"> University of Utah</w:t>
      </w:r>
    </w:p>
    <w:p w:rsidR="00F65D06" w:rsidRPr="00030089" w:rsidRDefault="00724485" w:rsidP="00724485">
      <w:pPr>
        <w:ind w:left="1440" w:hanging="1440"/>
        <w:rPr>
          <w:rFonts w:ascii="Calibri" w:hAnsi="Calibri" w:cs="Calibri"/>
          <w:sz w:val="22"/>
          <w:szCs w:val="22"/>
        </w:rPr>
      </w:pPr>
      <w:r w:rsidRPr="00030089">
        <w:rPr>
          <w:rFonts w:ascii="Calibri" w:hAnsi="Calibri" w:cs="Calibri"/>
          <w:sz w:val="22"/>
          <w:szCs w:val="22"/>
        </w:rPr>
        <w:t>2012</w:t>
      </w:r>
      <w:r w:rsidRPr="00030089">
        <w:rPr>
          <w:rFonts w:ascii="Calibri" w:hAnsi="Calibri" w:cs="Calibri"/>
          <w:sz w:val="22"/>
          <w:szCs w:val="22"/>
        </w:rPr>
        <w:tab/>
      </w:r>
      <w:r w:rsidR="00F65D06" w:rsidRPr="00030089">
        <w:rPr>
          <w:rFonts w:ascii="Calibri" w:hAnsi="Calibri" w:cs="Calibri"/>
          <w:sz w:val="22"/>
          <w:szCs w:val="22"/>
        </w:rPr>
        <w:t xml:space="preserve">Chair, Post-Doc in Governance and Management </w:t>
      </w:r>
      <w:r w:rsidR="00202328" w:rsidRPr="00030089">
        <w:rPr>
          <w:rFonts w:ascii="Calibri" w:hAnsi="Calibri" w:cs="Calibri"/>
          <w:sz w:val="22"/>
          <w:szCs w:val="22"/>
        </w:rPr>
        <w:t>(</w:t>
      </w:r>
      <w:r w:rsidR="00F65D06" w:rsidRPr="00030089">
        <w:rPr>
          <w:rFonts w:ascii="Calibri" w:hAnsi="Calibri" w:cs="Calibri"/>
          <w:sz w:val="22"/>
          <w:szCs w:val="22"/>
        </w:rPr>
        <w:t>focus on social equity, social justice, and diversity</w:t>
      </w:r>
      <w:r w:rsidR="00202328" w:rsidRPr="00030089">
        <w:rPr>
          <w:rFonts w:ascii="Calibri" w:hAnsi="Calibri" w:cs="Calibri"/>
          <w:sz w:val="22"/>
          <w:szCs w:val="22"/>
        </w:rPr>
        <w:t>)</w:t>
      </w:r>
      <w:r w:rsidR="007E7FFB" w:rsidRPr="00030089">
        <w:rPr>
          <w:rFonts w:ascii="Calibri" w:hAnsi="Calibri" w:cs="Calibri"/>
          <w:sz w:val="22"/>
          <w:szCs w:val="22"/>
        </w:rPr>
        <w:t xml:space="preserve"> search committee</w:t>
      </w:r>
      <w:r w:rsidR="00F65D06" w:rsidRPr="00030089">
        <w:rPr>
          <w:rFonts w:ascii="Calibri" w:hAnsi="Calibri" w:cs="Calibri"/>
          <w:sz w:val="22"/>
          <w:szCs w:val="22"/>
        </w:rPr>
        <w:t>, MPA program, University of Utah</w:t>
      </w:r>
    </w:p>
    <w:p w:rsidR="00F65D06" w:rsidRPr="00030089" w:rsidRDefault="00F65D06" w:rsidP="00F65D06">
      <w:pPr>
        <w:ind w:left="1440"/>
        <w:rPr>
          <w:rFonts w:ascii="Calibri" w:hAnsi="Calibri" w:cs="Calibri"/>
          <w:sz w:val="22"/>
          <w:szCs w:val="22"/>
        </w:rPr>
      </w:pPr>
      <w:r w:rsidRPr="00030089">
        <w:rPr>
          <w:rFonts w:ascii="Calibri" w:hAnsi="Calibri" w:cs="Calibri"/>
          <w:sz w:val="22"/>
          <w:szCs w:val="22"/>
        </w:rPr>
        <w:t>Committee member, IPE assistant professor position</w:t>
      </w:r>
      <w:r w:rsidR="007E7FFB" w:rsidRPr="00030089">
        <w:rPr>
          <w:rFonts w:ascii="Calibri" w:hAnsi="Calibri" w:cs="Calibri"/>
          <w:sz w:val="22"/>
          <w:szCs w:val="22"/>
        </w:rPr>
        <w:t xml:space="preserve"> search committee</w:t>
      </w:r>
      <w:r w:rsidRPr="00030089">
        <w:rPr>
          <w:rFonts w:ascii="Calibri" w:hAnsi="Calibri" w:cs="Calibri"/>
          <w:sz w:val="22"/>
          <w:szCs w:val="22"/>
        </w:rPr>
        <w:t>, Political Science Department, University of Utah</w:t>
      </w:r>
    </w:p>
    <w:p w:rsidR="006F6239" w:rsidRPr="00030089" w:rsidRDefault="006F6239" w:rsidP="00F65D06">
      <w:pPr>
        <w:ind w:left="1440"/>
        <w:rPr>
          <w:rFonts w:ascii="Calibri" w:hAnsi="Calibri" w:cs="Calibri"/>
          <w:sz w:val="22"/>
          <w:szCs w:val="22"/>
        </w:rPr>
      </w:pPr>
      <w:r w:rsidRPr="00030089">
        <w:rPr>
          <w:rFonts w:ascii="Calibri" w:hAnsi="Calibri" w:cs="Calibri"/>
          <w:sz w:val="22"/>
          <w:szCs w:val="22"/>
        </w:rPr>
        <w:t xml:space="preserve">Committee member, </w:t>
      </w:r>
      <w:r w:rsidR="0026721F" w:rsidRPr="00030089">
        <w:rPr>
          <w:rFonts w:ascii="Calibri" w:hAnsi="Calibri" w:cs="Calibri"/>
          <w:sz w:val="22"/>
          <w:szCs w:val="22"/>
        </w:rPr>
        <w:t>A</w:t>
      </w:r>
      <w:r w:rsidRPr="00030089">
        <w:rPr>
          <w:rFonts w:ascii="Calibri" w:hAnsi="Calibri" w:cs="Calibri"/>
          <w:sz w:val="22"/>
          <w:szCs w:val="22"/>
        </w:rPr>
        <w:t>djunct instructor review and evaluation</w:t>
      </w:r>
      <w:r w:rsidR="0026721F" w:rsidRPr="00030089">
        <w:rPr>
          <w:rFonts w:ascii="Calibri" w:hAnsi="Calibri" w:cs="Calibri"/>
          <w:sz w:val="22"/>
          <w:szCs w:val="22"/>
        </w:rPr>
        <w:t xml:space="preserve"> committee</w:t>
      </w:r>
      <w:r w:rsidRPr="00030089">
        <w:rPr>
          <w:rFonts w:ascii="Calibri" w:hAnsi="Calibri" w:cs="Calibri"/>
          <w:sz w:val="22"/>
          <w:szCs w:val="22"/>
        </w:rPr>
        <w:t>, MPA program, University of Utah</w:t>
      </w:r>
    </w:p>
    <w:p w:rsidR="007C67AD" w:rsidRPr="00030089" w:rsidRDefault="007C67AD" w:rsidP="008D10C0">
      <w:pPr>
        <w:ind w:left="1440" w:hanging="1440"/>
        <w:rPr>
          <w:rFonts w:ascii="Calibri" w:hAnsi="Calibri" w:cs="Calibri"/>
          <w:sz w:val="22"/>
          <w:szCs w:val="22"/>
        </w:rPr>
      </w:pPr>
      <w:r w:rsidRPr="00030089">
        <w:rPr>
          <w:rFonts w:ascii="Calibri" w:hAnsi="Calibri" w:cs="Calibri"/>
          <w:sz w:val="22"/>
          <w:szCs w:val="22"/>
        </w:rPr>
        <w:tab/>
      </w:r>
      <w:r w:rsidR="006F7A22" w:rsidRPr="00030089">
        <w:rPr>
          <w:rFonts w:ascii="Calibri" w:hAnsi="Calibri" w:cs="Calibri"/>
          <w:sz w:val="22"/>
          <w:szCs w:val="22"/>
        </w:rPr>
        <w:t>Panel discussant, Japanese Health Policy Workshops</w:t>
      </w:r>
      <w:r w:rsidR="00E1779B" w:rsidRPr="00030089">
        <w:rPr>
          <w:rFonts w:ascii="Calibri" w:hAnsi="Calibri" w:cs="Calibri"/>
          <w:sz w:val="22"/>
          <w:szCs w:val="22"/>
        </w:rPr>
        <w:t xml:space="preserve"> -</w:t>
      </w:r>
      <w:r w:rsidR="006F7A22" w:rsidRPr="00030089">
        <w:rPr>
          <w:rFonts w:ascii="Calibri" w:hAnsi="Calibri" w:cs="Calibri"/>
          <w:sz w:val="22"/>
          <w:szCs w:val="22"/>
        </w:rPr>
        <w:t xml:space="preserve"> </w:t>
      </w:r>
      <w:r w:rsidRPr="00030089">
        <w:rPr>
          <w:rFonts w:ascii="Calibri" w:hAnsi="Calibri" w:cs="Calibri"/>
          <w:sz w:val="22"/>
          <w:szCs w:val="22"/>
        </w:rPr>
        <w:t xml:space="preserve">"Be prepared: the lessons of the Great East Japan Earthquake and Tsunami Disaster", </w:t>
      </w:r>
      <w:r w:rsidR="00E1779B" w:rsidRPr="00030089">
        <w:rPr>
          <w:rFonts w:ascii="Calibri" w:hAnsi="Calibri" w:cs="Calibri"/>
          <w:sz w:val="22"/>
          <w:szCs w:val="22"/>
        </w:rPr>
        <w:t>Asia Center, University of Utah,</w:t>
      </w:r>
      <w:r w:rsidRPr="00030089">
        <w:rPr>
          <w:rFonts w:ascii="Calibri" w:hAnsi="Calibri" w:cs="Calibri"/>
          <w:sz w:val="22"/>
          <w:szCs w:val="22"/>
        </w:rPr>
        <w:t xml:space="preserve"> </w:t>
      </w:r>
      <w:r w:rsidR="00E1779B" w:rsidRPr="00030089">
        <w:rPr>
          <w:rFonts w:ascii="Calibri" w:hAnsi="Calibri" w:cs="Calibri"/>
          <w:sz w:val="22"/>
          <w:szCs w:val="22"/>
        </w:rPr>
        <w:t>January</w:t>
      </w:r>
      <w:r w:rsidR="006F7A22" w:rsidRPr="00030089">
        <w:rPr>
          <w:rFonts w:ascii="Calibri" w:hAnsi="Calibri" w:cs="Calibri"/>
          <w:sz w:val="22"/>
          <w:szCs w:val="22"/>
        </w:rPr>
        <w:t xml:space="preserve"> 17</w:t>
      </w:r>
      <w:r w:rsidR="00622329" w:rsidRPr="00030089">
        <w:rPr>
          <w:rFonts w:ascii="Calibri" w:hAnsi="Calibri" w:cs="Calibri"/>
          <w:sz w:val="22"/>
          <w:szCs w:val="22"/>
        </w:rPr>
        <w:t>.</w:t>
      </w:r>
    </w:p>
    <w:p w:rsidR="007E7FFB" w:rsidRPr="00030089" w:rsidRDefault="007E7FFB" w:rsidP="007E7FFB">
      <w:pPr>
        <w:ind w:left="1440" w:hanging="1440"/>
        <w:rPr>
          <w:rFonts w:ascii="Calibri" w:hAnsi="Calibri" w:cs="Calibri"/>
          <w:iCs/>
          <w:sz w:val="22"/>
          <w:szCs w:val="22"/>
        </w:rPr>
      </w:pPr>
      <w:r w:rsidRPr="00030089">
        <w:rPr>
          <w:rFonts w:ascii="Calibri" w:hAnsi="Calibri" w:cs="Calibri"/>
          <w:iCs/>
          <w:sz w:val="22"/>
          <w:szCs w:val="22"/>
        </w:rPr>
        <w:tab/>
        <w:t>Developing (together with Prof. Ron</w:t>
      </w:r>
      <w:r w:rsidR="00737836" w:rsidRPr="00030089">
        <w:rPr>
          <w:rFonts w:ascii="Calibri" w:hAnsi="Calibri" w:cs="Calibri"/>
          <w:iCs/>
          <w:sz w:val="22"/>
          <w:szCs w:val="22"/>
        </w:rPr>
        <w:t>ald</w:t>
      </w:r>
      <w:r w:rsidRPr="00030089">
        <w:rPr>
          <w:rFonts w:ascii="Calibri" w:hAnsi="Calibri" w:cs="Calibri"/>
          <w:iCs/>
          <w:sz w:val="22"/>
          <w:szCs w:val="22"/>
        </w:rPr>
        <w:t xml:space="preserve"> </w:t>
      </w:r>
      <w:proofErr w:type="spellStart"/>
      <w:r w:rsidRPr="00030089">
        <w:rPr>
          <w:rFonts w:ascii="Calibri" w:hAnsi="Calibri" w:cs="Calibri"/>
          <w:iCs/>
          <w:sz w:val="22"/>
          <w:szCs w:val="22"/>
        </w:rPr>
        <w:t>Hrebenar</w:t>
      </w:r>
      <w:proofErr w:type="spellEnd"/>
      <w:r w:rsidRPr="00030089">
        <w:rPr>
          <w:rFonts w:ascii="Calibri" w:hAnsi="Calibri" w:cs="Calibri"/>
          <w:iCs/>
          <w:sz w:val="22"/>
          <w:szCs w:val="22"/>
        </w:rPr>
        <w:t xml:space="preserve">) a Project Based Learning Course in Disaster and Crisis Management (for Summer 2014 and 2015) and an extended university exchange for undergraduate students at the University of Utah and Akita International University (AIU), Japan. In 2012 this included a </w:t>
      </w:r>
      <w:proofErr w:type="gramStart"/>
      <w:r w:rsidRPr="00030089">
        <w:rPr>
          <w:rFonts w:ascii="Calibri" w:hAnsi="Calibri" w:cs="Calibri"/>
          <w:iCs/>
          <w:sz w:val="22"/>
          <w:szCs w:val="22"/>
        </w:rPr>
        <w:t>four day</w:t>
      </w:r>
      <w:proofErr w:type="gramEnd"/>
      <w:r w:rsidRPr="00030089">
        <w:rPr>
          <w:rFonts w:ascii="Calibri" w:hAnsi="Calibri" w:cs="Calibri"/>
          <w:iCs/>
          <w:sz w:val="22"/>
          <w:szCs w:val="22"/>
        </w:rPr>
        <w:t xml:space="preserve"> development workshop at AIU and site visits in Akita, Japan and the preparation of an international conference presentation of the course at AIU (performed by </w:t>
      </w:r>
      <w:r w:rsidR="00737836" w:rsidRPr="00030089">
        <w:rPr>
          <w:rFonts w:ascii="Calibri" w:hAnsi="Calibri" w:cs="Calibri"/>
          <w:iCs/>
          <w:sz w:val="22"/>
          <w:szCs w:val="22"/>
        </w:rPr>
        <w:t>Prof.</w:t>
      </w:r>
      <w:r w:rsidRPr="00030089">
        <w:rPr>
          <w:rFonts w:ascii="Calibri" w:hAnsi="Calibri" w:cs="Calibri"/>
          <w:iCs/>
          <w:sz w:val="22"/>
          <w:szCs w:val="22"/>
        </w:rPr>
        <w:t xml:space="preserve"> Steve</w:t>
      </w:r>
      <w:r w:rsidR="00737836" w:rsidRPr="00030089">
        <w:rPr>
          <w:rFonts w:ascii="Calibri" w:hAnsi="Calibri" w:cs="Calibri"/>
          <w:iCs/>
          <w:sz w:val="22"/>
          <w:szCs w:val="22"/>
        </w:rPr>
        <w:t>n</w:t>
      </w:r>
      <w:r w:rsidRPr="00030089">
        <w:rPr>
          <w:rFonts w:ascii="Calibri" w:hAnsi="Calibri" w:cs="Calibri"/>
          <w:iCs/>
          <w:sz w:val="22"/>
          <w:szCs w:val="22"/>
        </w:rPr>
        <w:t xml:space="preserve"> Ott)</w:t>
      </w:r>
    </w:p>
    <w:p w:rsidR="0067648C" w:rsidRPr="00030089" w:rsidRDefault="0067648C" w:rsidP="0067648C">
      <w:pPr>
        <w:ind w:left="1440" w:hanging="1440"/>
        <w:rPr>
          <w:rFonts w:ascii="Calibri" w:hAnsi="Calibri" w:cs="Calibri"/>
          <w:sz w:val="22"/>
          <w:szCs w:val="22"/>
        </w:rPr>
      </w:pPr>
      <w:r w:rsidRPr="00030089">
        <w:rPr>
          <w:rFonts w:ascii="Calibri" w:hAnsi="Calibri" w:cs="Calibri"/>
          <w:sz w:val="22"/>
          <w:szCs w:val="22"/>
        </w:rPr>
        <w:t>2011</w:t>
      </w:r>
      <w:r>
        <w:rPr>
          <w:rFonts w:ascii="Calibri" w:hAnsi="Calibri" w:cs="Calibri"/>
          <w:sz w:val="22"/>
          <w:szCs w:val="22"/>
        </w:rPr>
        <w:t>-2019</w:t>
      </w:r>
      <w:r w:rsidRPr="00030089">
        <w:rPr>
          <w:rFonts w:ascii="Calibri" w:hAnsi="Calibri" w:cs="Calibri"/>
          <w:sz w:val="22"/>
          <w:szCs w:val="22"/>
        </w:rPr>
        <w:tab/>
        <w:t xml:space="preserve">Committee member, the </w:t>
      </w:r>
      <w:r>
        <w:rPr>
          <w:rFonts w:ascii="Calibri" w:hAnsi="Calibri" w:cs="Calibri"/>
          <w:sz w:val="22"/>
          <w:szCs w:val="22"/>
        </w:rPr>
        <w:t>Application</w:t>
      </w:r>
      <w:r w:rsidRPr="00030089">
        <w:rPr>
          <w:rFonts w:ascii="Calibri" w:hAnsi="Calibri" w:cs="Calibri"/>
          <w:sz w:val="22"/>
          <w:szCs w:val="22"/>
        </w:rPr>
        <w:t xml:space="preserve"> Committee, Master of Public Policy </w:t>
      </w:r>
      <w:r>
        <w:rPr>
          <w:rFonts w:ascii="Calibri" w:hAnsi="Calibri" w:cs="Calibri"/>
          <w:sz w:val="22"/>
          <w:szCs w:val="22"/>
        </w:rPr>
        <w:t>P</w:t>
      </w:r>
      <w:r w:rsidRPr="00030089">
        <w:rPr>
          <w:rFonts w:ascii="Calibri" w:hAnsi="Calibri" w:cs="Calibri"/>
          <w:sz w:val="22"/>
          <w:szCs w:val="22"/>
        </w:rPr>
        <w:t>rogram, University of Utah</w:t>
      </w:r>
    </w:p>
    <w:p w:rsidR="00DF36C4" w:rsidRPr="00030089" w:rsidRDefault="001A196D" w:rsidP="00DF36C4">
      <w:pPr>
        <w:ind w:left="1440" w:hanging="1440"/>
        <w:rPr>
          <w:rFonts w:ascii="Calibri" w:hAnsi="Calibri" w:cs="Calibri"/>
          <w:sz w:val="22"/>
          <w:szCs w:val="22"/>
        </w:rPr>
      </w:pPr>
      <w:r w:rsidRPr="00030089">
        <w:rPr>
          <w:rFonts w:ascii="Calibri" w:hAnsi="Calibri" w:cs="Calibri"/>
          <w:sz w:val="22"/>
          <w:szCs w:val="22"/>
        </w:rPr>
        <w:t>2011-2013</w:t>
      </w:r>
      <w:r w:rsidR="00DF36C4" w:rsidRPr="00030089">
        <w:rPr>
          <w:rFonts w:ascii="Calibri" w:hAnsi="Calibri" w:cs="Calibri"/>
          <w:sz w:val="22"/>
          <w:szCs w:val="22"/>
        </w:rPr>
        <w:tab/>
        <w:t xml:space="preserve">Elected </w:t>
      </w:r>
      <w:r w:rsidR="0026721F" w:rsidRPr="00030089">
        <w:rPr>
          <w:rFonts w:ascii="Calibri" w:hAnsi="Calibri" w:cs="Calibri"/>
          <w:sz w:val="22"/>
          <w:szCs w:val="22"/>
        </w:rPr>
        <w:t xml:space="preserve">representative, </w:t>
      </w:r>
      <w:r w:rsidR="001413A3">
        <w:rPr>
          <w:rFonts w:ascii="Calibri" w:hAnsi="Calibri" w:cs="Calibri"/>
          <w:sz w:val="22"/>
          <w:szCs w:val="22"/>
        </w:rPr>
        <w:t>Assistant P</w:t>
      </w:r>
      <w:r w:rsidR="00DF36C4" w:rsidRPr="00030089">
        <w:rPr>
          <w:rFonts w:ascii="Calibri" w:hAnsi="Calibri" w:cs="Calibri"/>
          <w:sz w:val="22"/>
          <w:szCs w:val="22"/>
        </w:rPr>
        <w:t>rofessor level</w:t>
      </w:r>
      <w:r w:rsidR="0026721F" w:rsidRPr="00030089">
        <w:rPr>
          <w:rFonts w:ascii="Calibri" w:hAnsi="Calibri" w:cs="Calibri"/>
          <w:sz w:val="22"/>
          <w:szCs w:val="22"/>
        </w:rPr>
        <w:t>,</w:t>
      </w:r>
      <w:r w:rsidR="00DF36C4" w:rsidRPr="00030089">
        <w:rPr>
          <w:rFonts w:ascii="Calibri" w:hAnsi="Calibri" w:cs="Calibri"/>
          <w:sz w:val="22"/>
          <w:szCs w:val="22"/>
        </w:rPr>
        <w:t xml:space="preserve"> Merit Advisory Committee</w:t>
      </w:r>
      <w:r w:rsidR="00E07BF7" w:rsidRPr="00030089">
        <w:rPr>
          <w:rFonts w:ascii="Calibri" w:hAnsi="Calibri" w:cs="Calibri"/>
          <w:sz w:val="22"/>
          <w:szCs w:val="22"/>
        </w:rPr>
        <w:t xml:space="preserve"> (MAC)</w:t>
      </w:r>
      <w:r w:rsidR="0026721F" w:rsidRPr="00030089">
        <w:rPr>
          <w:rFonts w:ascii="Calibri" w:hAnsi="Calibri" w:cs="Calibri"/>
          <w:sz w:val="22"/>
          <w:szCs w:val="22"/>
        </w:rPr>
        <w:t>,</w:t>
      </w:r>
      <w:r w:rsidR="00DF36C4" w:rsidRPr="00030089">
        <w:rPr>
          <w:rFonts w:ascii="Calibri" w:hAnsi="Calibri" w:cs="Calibri"/>
          <w:sz w:val="22"/>
          <w:szCs w:val="22"/>
        </w:rPr>
        <w:t xml:space="preserve"> Politica</w:t>
      </w:r>
      <w:r w:rsidR="0026721F" w:rsidRPr="00030089">
        <w:rPr>
          <w:rFonts w:ascii="Calibri" w:hAnsi="Calibri" w:cs="Calibri"/>
          <w:sz w:val="22"/>
          <w:szCs w:val="22"/>
        </w:rPr>
        <w:t>l Science Department</w:t>
      </w:r>
      <w:r w:rsidR="00AA7FE6" w:rsidRPr="00030089">
        <w:rPr>
          <w:rFonts w:ascii="Calibri" w:hAnsi="Calibri" w:cs="Calibri"/>
          <w:sz w:val="22"/>
          <w:szCs w:val="22"/>
        </w:rPr>
        <w:t>, University of U</w:t>
      </w:r>
      <w:r w:rsidR="0026721F" w:rsidRPr="00030089">
        <w:rPr>
          <w:rFonts w:ascii="Calibri" w:hAnsi="Calibri" w:cs="Calibri"/>
          <w:sz w:val="22"/>
          <w:szCs w:val="22"/>
        </w:rPr>
        <w:t>tah</w:t>
      </w:r>
    </w:p>
    <w:p w:rsidR="001A196D" w:rsidRPr="00030089" w:rsidRDefault="001A196D" w:rsidP="001A196D">
      <w:pPr>
        <w:ind w:left="1440" w:hanging="1440"/>
        <w:rPr>
          <w:rFonts w:ascii="Calibri" w:hAnsi="Calibri" w:cs="Calibri"/>
          <w:sz w:val="22"/>
          <w:szCs w:val="22"/>
        </w:rPr>
      </w:pPr>
      <w:r w:rsidRPr="00030089">
        <w:rPr>
          <w:rFonts w:ascii="Calibri" w:hAnsi="Calibri" w:cs="Calibri"/>
          <w:sz w:val="22"/>
          <w:szCs w:val="22"/>
        </w:rPr>
        <w:t>2011-2012</w:t>
      </w:r>
      <w:r w:rsidRPr="00030089">
        <w:rPr>
          <w:rFonts w:ascii="Calibri" w:hAnsi="Calibri" w:cs="Calibri"/>
          <w:sz w:val="22"/>
          <w:szCs w:val="22"/>
        </w:rPr>
        <w:tab/>
        <w:t>Department faculty representative, CSBC Superior Teaching Award Committee, University of Utah</w:t>
      </w:r>
    </w:p>
    <w:p w:rsidR="00F65D06" w:rsidRPr="00030089" w:rsidRDefault="008D10C0" w:rsidP="00D175AD">
      <w:pPr>
        <w:ind w:left="1440" w:hanging="1440"/>
        <w:rPr>
          <w:rFonts w:ascii="Calibri" w:hAnsi="Calibri" w:cs="Calibri"/>
          <w:sz w:val="22"/>
          <w:szCs w:val="22"/>
        </w:rPr>
      </w:pPr>
      <w:r w:rsidRPr="00030089">
        <w:rPr>
          <w:rFonts w:ascii="Calibri" w:hAnsi="Calibri" w:cs="Calibri"/>
          <w:sz w:val="22"/>
          <w:szCs w:val="22"/>
        </w:rPr>
        <w:tab/>
        <w:t>Faculty adviser and seminar coordinator for the PA Club</w:t>
      </w:r>
      <w:r w:rsidR="0026721F" w:rsidRPr="00030089">
        <w:rPr>
          <w:rFonts w:ascii="Calibri" w:hAnsi="Calibri" w:cs="Calibri"/>
          <w:sz w:val="22"/>
          <w:szCs w:val="22"/>
        </w:rPr>
        <w:t xml:space="preserve"> (for PA PhD students and faculty), Political Science Department</w:t>
      </w:r>
    </w:p>
    <w:p w:rsidR="00EA50DC" w:rsidRPr="00030089" w:rsidRDefault="008429BA" w:rsidP="00D175AD">
      <w:pPr>
        <w:ind w:left="1440" w:hanging="1440"/>
        <w:rPr>
          <w:rFonts w:ascii="Calibri" w:hAnsi="Calibri" w:cs="Calibri"/>
          <w:sz w:val="22"/>
          <w:szCs w:val="22"/>
        </w:rPr>
      </w:pPr>
      <w:r w:rsidRPr="00030089">
        <w:rPr>
          <w:rFonts w:ascii="Calibri" w:hAnsi="Calibri" w:cs="Calibri"/>
          <w:sz w:val="22"/>
          <w:szCs w:val="22"/>
        </w:rPr>
        <w:t>2011</w:t>
      </w:r>
      <w:r w:rsidRPr="00030089">
        <w:rPr>
          <w:rFonts w:ascii="Calibri" w:hAnsi="Calibri" w:cs="Calibri"/>
          <w:sz w:val="22"/>
          <w:szCs w:val="22"/>
        </w:rPr>
        <w:tab/>
      </w:r>
      <w:r w:rsidR="00EA50DC" w:rsidRPr="00030089">
        <w:rPr>
          <w:rFonts w:ascii="Calibri" w:hAnsi="Calibri" w:cs="Calibri"/>
          <w:sz w:val="22"/>
          <w:szCs w:val="22"/>
        </w:rPr>
        <w:t xml:space="preserve">Guest lecture “Ethics in Public Administration” in </w:t>
      </w:r>
      <w:r w:rsidR="00E07BF7" w:rsidRPr="00030089">
        <w:rPr>
          <w:rFonts w:ascii="Calibri" w:hAnsi="Calibri" w:cs="Calibri"/>
          <w:sz w:val="22"/>
          <w:szCs w:val="22"/>
        </w:rPr>
        <w:t xml:space="preserve">J. Steven </w:t>
      </w:r>
      <w:r w:rsidR="00EA50DC" w:rsidRPr="00030089">
        <w:rPr>
          <w:rFonts w:ascii="Calibri" w:hAnsi="Calibri" w:cs="Calibri"/>
          <w:sz w:val="22"/>
          <w:szCs w:val="22"/>
        </w:rPr>
        <w:t>Ott</w:t>
      </w:r>
      <w:r w:rsidR="00E07BF7" w:rsidRPr="00030089">
        <w:rPr>
          <w:rFonts w:ascii="Calibri" w:hAnsi="Calibri" w:cs="Calibri"/>
          <w:sz w:val="22"/>
          <w:szCs w:val="22"/>
        </w:rPr>
        <w:t>’s</w:t>
      </w:r>
      <w:r w:rsidR="00EA50DC" w:rsidRPr="00030089">
        <w:rPr>
          <w:rFonts w:ascii="Calibri" w:hAnsi="Calibri" w:cs="Calibri"/>
          <w:sz w:val="22"/>
          <w:szCs w:val="22"/>
        </w:rPr>
        <w:t xml:space="preserve"> </w:t>
      </w:r>
      <w:r w:rsidR="000107E5" w:rsidRPr="00030089">
        <w:rPr>
          <w:rFonts w:ascii="Calibri" w:hAnsi="Calibri" w:cs="Calibri"/>
          <w:sz w:val="22"/>
          <w:szCs w:val="22"/>
        </w:rPr>
        <w:t xml:space="preserve">PADMN 6890 </w:t>
      </w:r>
      <w:r w:rsidR="00E07BF7" w:rsidRPr="00030089">
        <w:rPr>
          <w:rFonts w:ascii="Calibri" w:hAnsi="Calibri" w:cs="Calibri"/>
          <w:sz w:val="22"/>
          <w:szCs w:val="22"/>
        </w:rPr>
        <w:t xml:space="preserve">- </w:t>
      </w:r>
      <w:r w:rsidR="00EA50DC" w:rsidRPr="00030089">
        <w:rPr>
          <w:rFonts w:ascii="Calibri" w:hAnsi="Calibri" w:cs="Calibri"/>
          <w:sz w:val="22"/>
          <w:szCs w:val="22"/>
        </w:rPr>
        <w:t xml:space="preserve">Capstone </w:t>
      </w:r>
      <w:r w:rsidR="000107E5" w:rsidRPr="00030089">
        <w:rPr>
          <w:rFonts w:ascii="Calibri" w:hAnsi="Calibri" w:cs="Calibri"/>
          <w:sz w:val="22"/>
          <w:szCs w:val="22"/>
        </w:rPr>
        <w:t>in Public Administration</w:t>
      </w:r>
      <w:r w:rsidR="00EA50DC" w:rsidRPr="00030089">
        <w:rPr>
          <w:rFonts w:ascii="Calibri" w:hAnsi="Calibri" w:cs="Calibri"/>
          <w:sz w:val="22"/>
          <w:szCs w:val="22"/>
        </w:rPr>
        <w:t>.</w:t>
      </w:r>
      <w:r w:rsidR="00E07BF7" w:rsidRPr="00030089">
        <w:rPr>
          <w:rFonts w:ascii="Calibri" w:hAnsi="Calibri" w:cs="Calibri"/>
          <w:sz w:val="22"/>
          <w:szCs w:val="22"/>
        </w:rPr>
        <w:t xml:space="preserve"> July 8 and September 6</w:t>
      </w:r>
      <w:r w:rsidR="000F5BB0" w:rsidRPr="00030089">
        <w:rPr>
          <w:rFonts w:ascii="Calibri" w:hAnsi="Calibri" w:cs="Calibri"/>
          <w:sz w:val="22"/>
          <w:szCs w:val="22"/>
        </w:rPr>
        <w:t>.</w:t>
      </w:r>
    </w:p>
    <w:p w:rsidR="008429BA" w:rsidRPr="00030089" w:rsidRDefault="008429BA" w:rsidP="00EA50DC">
      <w:pPr>
        <w:ind w:left="1440"/>
        <w:rPr>
          <w:rFonts w:ascii="Calibri" w:hAnsi="Calibri" w:cs="Calibri"/>
          <w:sz w:val="22"/>
          <w:szCs w:val="22"/>
        </w:rPr>
      </w:pPr>
      <w:r w:rsidRPr="00030089">
        <w:rPr>
          <w:rFonts w:ascii="Calibri" w:hAnsi="Calibri" w:cs="Calibri"/>
          <w:sz w:val="22"/>
          <w:szCs w:val="22"/>
        </w:rPr>
        <w:lastRenderedPageBreak/>
        <w:t xml:space="preserve">Guest lecture “Ethics and Crisis Management” in </w:t>
      </w:r>
      <w:r w:rsidR="00E07BF7" w:rsidRPr="00030089">
        <w:rPr>
          <w:rFonts w:ascii="Calibri" w:hAnsi="Calibri" w:cs="Calibri"/>
          <w:sz w:val="22"/>
          <w:szCs w:val="22"/>
        </w:rPr>
        <w:t>John Francis’</w:t>
      </w:r>
      <w:r w:rsidRPr="00030089">
        <w:rPr>
          <w:rFonts w:ascii="Calibri" w:hAnsi="Calibri" w:cs="Calibri"/>
          <w:sz w:val="22"/>
          <w:szCs w:val="22"/>
        </w:rPr>
        <w:t xml:space="preserve"> POLS </w:t>
      </w:r>
      <w:r w:rsidR="00E07BF7" w:rsidRPr="00030089">
        <w:rPr>
          <w:rFonts w:ascii="Calibri" w:hAnsi="Calibri" w:cs="Calibri"/>
          <w:sz w:val="22"/>
          <w:szCs w:val="22"/>
        </w:rPr>
        <w:t>6003 - Study of Politics.</w:t>
      </w:r>
      <w:r w:rsidR="00EA51EF" w:rsidRPr="00030089">
        <w:rPr>
          <w:rFonts w:ascii="Calibri" w:hAnsi="Calibri" w:cs="Calibri"/>
          <w:sz w:val="22"/>
          <w:szCs w:val="22"/>
        </w:rPr>
        <w:t xml:space="preserve"> 26 October, 2011.</w:t>
      </w:r>
    </w:p>
    <w:p w:rsidR="008429BA" w:rsidRPr="00030089" w:rsidRDefault="008429BA" w:rsidP="00DE264C">
      <w:pPr>
        <w:ind w:left="1440" w:hanging="1440"/>
        <w:rPr>
          <w:rFonts w:ascii="Calibri" w:hAnsi="Calibri" w:cs="Calibri"/>
          <w:sz w:val="22"/>
          <w:szCs w:val="22"/>
        </w:rPr>
      </w:pPr>
      <w:r w:rsidRPr="00030089">
        <w:rPr>
          <w:rFonts w:ascii="Calibri" w:hAnsi="Calibri" w:cs="Calibri"/>
          <w:sz w:val="22"/>
          <w:szCs w:val="22"/>
        </w:rPr>
        <w:tab/>
        <w:t xml:space="preserve">Guest lecture “My career in public administration” in </w:t>
      </w:r>
      <w:proofErr w:type="spellStart"/>
      <w:r w:rsidR="00E07BF7" w:rsidRPr="00030089">
        <w:rPr>
          <w:rFonts w:ascii="Calibri" w:hAnsi="Calibri" w:cs="Calibri"/>
          <w:sz w:val="22"/>
          <w:szCs w:val="22"/>
        </w:rPr>
        <w:t>Perigrine</w:t>
      </w:r>
      <w:proofErr w:type="spellEnd"/>
      <w:r w:rsidR="00E07BF7" w:rsidRPr="00030089">
        <w:rPr>
          <w:rFonts w:ascii="Calibri" w:hAnsi="Calibri" w:cs="Calibri"/>
          <w:sz w:val="22"/>
          <w:szCs w:val="22"/>
        </w:rPr>
        <w:t xml:space="preserve"> </w:t>
      </w:r>
      <w:r w:rsidRPr="00030089">
        <w:rPr>
          <w:rFonts w:ascii="Calibri" w:hAnsi="Calibri" w:cs="Calibri"/>
          <w:sz w:val="22"/>
          <w:szCs w:val="22"/>
        </w:rPr>
        <w:t>Schwartz-Shea</w:t>
      </w:r>
      <w:r w:rsidR="00E07BF7" w:rsidRPr="00030089">
        <w:rPr>
          <w:rFonts w:ascii="Calibri" w:hAnsi="Calibri" w:cs="Calibri"/>
          <w:sz w:val="22"/>
          <w:szCs w:val="22"/>
        </w:rPr>
        <w:t>’s</w:t>
      </w:r>
      <w:r w:rsidRPr="00030089">
        <w:rPr>
          <w:rFonts w:ascii="Calibri" w:hAnsi="Calibri" w:cs="Calibri"/>
          <w:sz w:val="22"/>
          <w:szCs w:val="22"/>
        </w:rPr>
        <w:t xml:space="preserve"> PADMN 7965 </w:t>
      </w:r>
      <w:r w:rsidR="00E07BF7" w:rsidRPr="00030089">
        <w:rPr>
          <w:rFonts w:ascii="Calibri" w:hAnsi="Calibri" w:cs="Calibri"/>
          <w:sz w:val="22"/>
          <w:szCs w:val="22"/>
        </w:rPr>
        <w:t xml:space="preserve">- </w:t>
      </w:r>
      <w:r w:rsidRPr="00030089">
        <w:rPr>
          <w:rFonts w:ascii="Calibri" w:hAnsi="Calibri" w:cs="Calibri"/>
          <w:sz w:val="22"/>
          <w:szCs w:val="22"/>
        </w:rPr>
        <w:t>Seminar Pu</w:t>
      </w:r>
      <w:r w:rsidR="00E07BF7" w:rsidRPr="00030089">
        <w:rPr>
          <w:rFonts w:ascii="Calibri" w:hAnsi="Calibri" w:cs="Calibri"/>
          <w:sz w:val="22"/>
          <w:szCs w:val="22"/>
        </w:rPr>
        <w:t>blic Administration.</w:t>
      </w:r>
      <w:r w:rsidR="00EA51EF" w:rsidRPr="00030089">
        <w:rPr>
          <w:rFonts w:ascii="Calibri" w:hAnsi="Calibri" w:cs="Calibri"/>
          <w:sz w:val="22"/>
          <w:szCs w:val="22"/>
        </w:rPr>
        <w:t xml:space="preserve"> </w:t>
      </w:r>
      <w:r w:rsidR="00622329" w:rsidRPr="00030089">
        <w:rPr>
          <w:rFonts w:ascii="Calibri" w:hAnsi="Calibri" w:cs="Calibri"/>
          <w:sz w:val="22"/>
          <w:szCs w:val="22"/>
        </w:rPr>
        <w:t>November</w:t>
      </w:r>
      <w:r w:rsidR="00E07BF7" w:rsidRPr="00030089">
        <w:rPr>
          <w:rFonts w:ascii="Calibri" w:hAnsi="Calibri" w:cs="Calibri"/>
          <w:sz w:val="22"/>
          <w:szCs w:val="22"/>
        </w:rPr>
        <w:t xml:space="preserve"> 8</w:t>
      </w:r>
      <w:r w:rsidR="00EA51EF" w:rsidRPr="00030089">
        <w:rPr>
          <w:rFonts w:ascii="Calibri" w:hAnsi="Calibri" w:cs="Calibri"/>
          <w:sz w:val="22"/>
          <w:szCs w:val="22"/>
        </w:rPr>
        <w:t>.</w:t>
      </w:r>
    </w:p>
    <w:p w:rsidR="008429BA" w:rsidRPr="00030089" w:rsidRDefault="008429BA" w:rsidP="00DE264C">
      <w:pPr>
        <w:ind w:left="1440" w:hanging="1440"/>
        <w:rPr>
          <w:rFonts w:ascii="Calibri" w:hAnsi="Calibri" w:cs="Calibri"/>
          <w:sz w:val="22"/>
          <w:szCs w:val="22"/>
        </w:rPr>
      </w:pPr>
      <w:r w:rsidRPr="00030089">
        <w:rPr>
          <w:rFonts w:ascii="Calibri" w:hAnsi="Calibri" w:cs="Calibri"/>
          <w:sz w:val="22"/>
          <w:szCs w:val="22"/>
        </w:rPr>
        <w:tab/>
        <w:t xml:space="preserve">Guest lecture “Ethics and Crisis Management” at </w:t>
      </w:r>
      <w:r w:rsidR="00A31698" w:rsidRPr="00030089">
        <w:rPr>
          <w:rFonts w:ascii="Calibri" w:hAnsi="Calibri" w:cs="Calibri"/>
          <w:sz w:val="22"/>
          <w:szCs w:val="22"/>
        </w:rPr>
        <w:t>IPIA and CPPA’s Policy at the Podium</w:t>
      </w:r>
      <w:r w:rsidR="00E07BF7" w:rsidRPr="00030089">
        <w:rPr>
          <w:rFonts w:ascii="Calibri" w:hAnsi="Calibri" w:cs="Calibri"/>
          <w:sz w:val="22"/>
          <w:szCs w:val="22"/>
        </w:rPr>
        <w:t>. October 21</w:t>
      </w:r>
      <w:r w:rsidR="00EA51EF" w:rsidRPr="00030089">
        <w:rPr>
          <w:rFonts w:ascii="Calibri" w:hAnsi="Calibri" w:cs="Calibri"/>
          <w:sz w:val="22"/>
          <w:szCs w:val="22"/>
        </w:rPr>
        <w:t>.</w:t>
      </w:r>
    </w:p>
    <w:p w:rsidR="00081B52" w:rsidRPr="00030089" w:rsidRDefault="00081B52" w:rsidP="00DE264C">
      <w:pPr>
        <w:ind w:left="1440" w:hanging="1440"/>
        <w:rPr>
          <w:rFonts w:ascii="Calibri" w:hAnsi="Calibri" w:cs="Calibri"/>
          <w:sz w:val="22"/>
          <w:szCs w:val="22"/>
        </w:rPr>
      </w:pPr>
      <w:r w:rsidRPr="00030089">
        <w:rPr>
          <w:rFonts w:ascii="Calibri" w:hAnsi="Calibri" w:cs="Calibri"/>
          <w:sz w:val="22"/>
          <w:szCs w:val="22"/>
        </w:rPr>
        <w:tab/>
        <w:t>Committee member, Admissions Committee, Masters of Public Administration, Executive Program, University of Utah</w:t>
      </w:r>
    </w:p>
    <w:p w:rsidR="00467700" w:rsidRPr="00030089" w:rsidRDefault="00467700" w:rsidP="007635B0">
      <w:pPr>
        <w:ind w:left="1440" w:hanging="1440"/>
        <w:rPr>
          <w:rFonts w:ascii="Calibri" w:hAnsi="Calibri" w:cs="Calibri"/>
          <w:sz w:val="22"/>
          <w:szCs w:val="22"/>
        </w:rPr>
      </w:pPr>
      <w:r w:rsidRPr="00030089">
        <w:rPr>
          <w:rFonts w:ascii="Calibri" w:hAnsi="Calibri" w:cs="Calibri"/>
          <w:sz w:val="22"/>
          <w:szCs w:val="22"/>
        </w:rPr>
        <w:t>2010</w:t>
      </w:r>
      <w:r w:rsidR="00081B52" w:rsidRPr="00030089">
        <w:rPr>
          <w:rFonts w:ascii="Calibri" w:hAnsi="Calibri" w:cs="Calibri"/>
          <w:sz w:val="22"/>
          <w:szCs w:val="22"/>
        </w:rPr>
        <w:t>-201</w:t>
      </w:r>
      <w:r w:rsidR="00CF7582">
        <w:rPr>
          <w:rFonts w:ascii="Calibri" w:hAnsi="Calibri" w:cs="Calibri"/>
          <w:sz w:val="22"/>
          <w:szCs w:val="22"/>
        </w:rPr>
        <w:t>2</w:t>
      </w:r>
      <w:r w:rsidRPr="00030089">
        <w:rPr>
          <w:rFonts w:ascii="Calibri" w:hAnsi="Calibri" w:cs="Calibri"/>
          <w:sz w:val="22"/>
          <w:szCs w:val="22"/>
        </w:rPr>
        <w:tab/>
      </w:r>
      <w:r w:rsidR="00AA7FE6" w:rsidRPr="00030089">
        <w:rPr>
          <w:rFonts w:ascii="Calibri" w:hAnsi="Calibri" w:cs="Calibri"/>
          <w:sz w:val="22"/>
          <w:szCs w:val="22"/>
        </w:rPr>
        <w:t xml:space="preserve">Seminar co-coordinator (w. Edmund Fong), </w:t>
      </w:r>
      <w:r w:rsidRPr="00030089">
        <w:rPr>
          <w:rFonts w:ascii="Calibri" w:hAnsi="Calibri" w:cs="Calibri"/>
          <w:sz w:val="22"/>
          <w:szCs w:val="22"/>
        </w:rPr>
        <w:t>P</w:t>
      </w:r>
      <w:r w:rsidR="00E07BF7" w:rsidRPr="00030089">
        <w:rPr>
          <w:rFonts w:ascii="Calibri" w:hAnsi="Calibri" w:cs="Calibri"/>
          <w:sz w:val="22"/>
          <w:szCs w:val="22"/>
        </w:rPr>
        <w:t xml:space="preserve">olitical </w:t>
      </w:r>
      <w:r w:rsidRPr="00030089">
        <w:rPr>
          <w:rFonts w:ascii="Calibri" w:hAnsi="Calibri" w:cs="Calibri"/>
          <w:sz w:val="22"/>
          <w:szCs w:val="22"/>
        </w:rPr>
        <w:t>I</w:t>
      </w:r>
      <w:r w:rsidR="00E07BF7" w:rsidRPr="00030089">
        <w:rPr>
          <w:rFonts w:ascii="Calibri" w:hAnsi="Calibri" w:cs="Calibri"/>
          <w:sz w:val="22"/>
          <w:szCs w:val="22"/>
        </w:rPr>
        <w:t xml:space="preserve">nquiry </w:t>
      </w:r>
      <w:r w:rsidRPr="00030089">
        <w:rPr>
          <w:rFonts w:ascii="Calibri" w:hAnsi="Calibri" w:cs="Calibri"/>
          <w:sz w:val="22"/>
          <w:szCs w:val="22"/>
        </w:rPr>
        <w:t>E</w:t>
      </w:r>
      <w:r w:rsidR="00E07BF7" w:rsidRPr="00030089">
        <w:rPr>
          <w:rFonts w:ascii="Calibri" w:hAnsi="Calibri" w:cs="Calibri"/>
          <w:sz w:val="22"/>
          <w:szCs w:val="22"/>
        </w:rPr>
        <w:t>ncounters</w:t>
      </w:r>
      <w:r w:rsidRPr="00030089">
        <w:rPr>
          <w:rFonts w:ascii="Calibri" w:hAnsi="Calibri" w:cs="Calibri"/>
          <w:sz w:val="22"/>
          <w:szCs w:val="22"/>
        </w:rPr>
        <w:t xml:space="preserve"> </w:t>
      </w:r>
      <w:r w:rsidR="00E07BF7" w:rsidRPr="00030089">
        <w:rPr>
          <w:rFonts w:ascii="Calibri" w:hAnsi="Calibri" w:cs="Calibri"/>
          <w:sz w:val="22"/>
          <w:szCs w:val="22"/>
        </w:rPr>
        <w:t>(PIE)</w:t>
      </w:r>
      <w:r w:rsidRPr="00030089">
        <w:rPr>
          <w:rFonts w:ascii="Calibri" w:hAnsi="Calibri" w:cs="Calibri"/>
          <w:sz w:val="22"/>
          <w:szCs w:val="22"/>
        </w:rPr>
        <w:t>, Department of Political Science</w:t>
      </w:r>
    </w:p>
    <w:p w:rsidR="00FE4E1B" w:rsidRPr="00030089" w:rsidRDefault="00FE4E1B" w:rsidP="009F1476">
      <w:pPr>
        <w:ind w:left="1440" w:hanging="1440"/>
        <w:rPr>
          <w:rFonts w:ascii="Calibri" w:hAnsi="Calibri" w:cs="Calibri"/>
          <w:sz w:val="22"/>
          <w:szCs w:val="22"/>
        </w:rPr>
      </w:pPr>
      <w:r w:rsidRPr="00030089">
        <w:rPr>
          <w:rFonts w:ascii="Calibri" w:hAnsi="Calibri" w:cs="Calibri"/>
          <w:sz w:val="22"/>
          <w:szCs w:val="22"/>
        </w:rPr>
        <w:t>2009-2010</w:t>
      </w:r>
      <w:r w:rsidRPr="00030089">
        <w:rPr>
          <w:rFonts w:ascii="Calibri" w:hAnsi="Calibri" w:cs="Calibri"/>
          <w:sz w:val="22"/>
          <w:szCs w:val="22"/>
        </w:rPr>
        <w:tab/>
        <w:t>Committee member, MPA Director’s Search Committee, Department of Political Science</w:t>
      </w:r>
    </w:p>
    <w:p w:rsidR="009F1476" w:rsidRPr="00030089" w:rsidRDefault="009F1476" w:rsidP="009F1476">
      <w:pPr>
        <w:ind w:left="1440" w:hanging="1440"/>
        <w:rPr>
          <w:rFonts w:ascii="Calibri" w:hAnsi="Calibri" w:cs="Calibri"/>
          <w:sz w:val="22"/>
          <w:szCs w:val="22"/>
        </w:rPr>
      </w:pPr>
      <w:r w:rsidRPr="00030089">
        <w:rPr>
          <w:rFonts w:ascii="Calibri" w:hAnsi="Calibri" w:cs="Calibri"/>
          <w:sz w:val="22"/>
          <w:szCs w:val="22"/>
        </w:rPr>
        <w:t>2008-2013</w:t>
      </w:r>
      <w:r w:rsidRPr="00030089">
        <w:rPr>
          <w:rFonts w:ascii="Calibri" w:hAnsi="Calibri" w:cs="Calibri"/>
          <w:sz w:val="22"/>
          <w:szCs w:val="22"/>
        </w:rPr>
        <w:tab/>
        <w:t>Research Fellow at the Moynihan Institute of Global Affairs, Syracuse University</w:t>
      </w:r>
    </w:p>
    <w:p w:rsidR="009F1476" w:rsidRPr="00030089" w:rsidRDefault="009F1476" w:rsidP="009F1476">
      <w:pPr>
        <w:ind w:left="1440" w:hanging="1440"/>
        <w:rPr>
          <w:rFonts w:ascii="Calibri" w:hAnsi="Calibri" w:cs="Calibri"/>
          <w:sz w:val="22"/>
          <w:szCs w:val="22"/>
        </w:rPr>
      </w:pPr>
      <w:r w:rsidRPr="00030089">
        <w:rPr>
          <w:rFonts w:ascii="Calibri" w:hAnsi="Calibri" w:cs="Calibri"/>
          <w:sz w:val="22"/>
          <w:szCs w:val="22"/>
        </w:rPr>
        <w:t>2008-2011</w:t>
      </w:r>
      <w:r w:rsidRPr="00030089">
        <w:rPr>
          <w:rFonts w:ascii="Calibri" w:hAnsi="Calibri" w:cs="Calibri"/>
          <w:sz w:val="22"/>
          <w:szCs w:val="22"/>
        </w:rPr>
        <w:tab/>
      </w:r>
      <w:r w:rsidR="00DE343B" w:rsidRPr="00030089">
        <w:rPr>
          <w:rFonts w:ascii="Calibri" w:hAnsi="Calibri" w:cs="Calibri"/>
          <w:sz w:val="22"/>
          <w:szCs w:val="22"/>
        </w:rPr>
        <w:t>Committee m</w:t>
      </w:r>
      <w:r w:rsidRPr="00030089">
        <w:rPr>
          <w:rFonts w:ascii="Calibri" w:hAnsi="Calibri" w:cs="Calibri"/>
          <w:sz w:val="22"/>
          <w:szCs w:val="22"/>
        </w:rPr>
        <w:t>ember</w:t>
      </w:r>
      <w:r w:rsidR="00DE343B" w:rsidRPr="00030089">
        <w:rPr>
          <w:rFonts w:ascii="Calibri" w:hAnsi="Calibri" w:cs="Calibri"/>
          <w:sz w:val="22"/>
          <w:szCs w:val="22"/>
        </w:rPr>
        <w:t>,</w:t>
      </w:r>
      <w:r w:rsidRPr="00030089">
        <w:rPr>
          <w:rFonts w:ascii="Calibri" w:hAnsi="Calibri" w:cs="Calibri"/>
          <w:sz w:val="22"/>
          <w:szCs w:val="22"/>
        </w:rPr>
        <w:t xml:space="preserve"> the </w:t>
      </w:r>
      <w:r w:rsidR="00DE343B" w:rsidRPr="00030089">
        <w:rPr>
          <w:rFonts w:ascii="Calibri" w:hAnsi="Calibri" w:cs="Calibri"/>
          <w:sz w:val="22"/>
          <w:szCs w:val="22"/>
        </w:rPr>
        <w:t xml:space="preserve">Applicant </w:t>
      </w:r>
      <w:r w:rsidRPr="00030089">
        <w:rPr>
          <w:rFonts w:ascii="Calibri" w:hAnsi="Calibri" w:cs="Calibri"/>
          <w:sz w:val="22"/>
          <w:szCs w:val="22"/>
        </w:rPr>
        <w:t xml:space="preserve">Adjudication Committee, Master of Public Policy </w:t>
      </w:r>
      <w:r w:rsidR="00DE264C">
        <w:rPr>
          <w:rFonts w:ascii="Calibri" w:hAnsi="Calibri" w:cs="Calibri"/>
          <w:sz w:val="22"/>
          <w:szCs w:val="22"/>
        </w:rPr>
        <w:t>P</w:t>
      </w:r>
      <w:r w:rsidRPr="00030089">
        <w:rPr>
          <w:rFonts w:ascii="Calibri" w:hAnsi="Calibri" w:cs="Calibri"/>
          <w:sz w:val="22"/>
          <w:szCs w:val="22"/>
        </w:rPr>
        <w:t>rogram, University of Utah</w:t>
      </w:r>
    </w:p>
    <w:p w:rsidR="00AC3E19" w:rsidRPr="00030089" w:rsidRDefault="00AC3E19" w:rsidP="009F1476">
      <w:pPr>
        <w:ind w:left="1440" w:hanging="1440"/>
        <w:rPr>
          <w:rFonts w:ascii="Calibri" w:hAnsi="Calibri" w:cs="Calibri"/>
          <w:sz w:val="22"/>
          <w:szCs w:val="22"/>
        </w:rPr>
      </w:pPr>
      <w:r w:rsidRPr="00030089">
        <w:rPr>
          <w:rFonts w:ascii="Calibri" w:hAnsi="Calibri" w:cs="Calibri"/>
          <w:sz w:val="22"/>
          <w:szCs w:val="22"/>
        </w:rPr>
        <w:t>2008-2009</w:t>
      </w:r>
      <w:r w:rsidRPr="00030089">
        <w:rPr>
          <w:rFonts w:ascii="Calibri" w:hAnsi="Calibri" w:cs="Calibri"/>
          <w:sz w:val="22"/>
          <w:szCs w:val="22"/>
        </w:rPr>
        <w:tab/>
        <w:t>Committee member, Dean’s Search Committee, College of Social and Behavioral Science, University of Utah</w:t>
      </w:r>
    </w:p>
    <w:p w:rsidR="009F1476" w:rsidRPr="00030089" w:rsidRDefault="009F1476" w:rsidP="009F1476">
      <w:pPr>
        <w:ind w:left="1440" w:hanging="1440"/>
        <w:rPr>
          <w:rFonts w:ascii="Calibri" w:hAnsi="Calibri" w:cs="Calibri"/>
          <w:sz w:val="22"/>
          <w:szCs w:val="22"/>
        </w:rPr>
      </w:pPr>
      <w:r w:rsidRPr="00030089">
        <w:rPr>
          <w:rFonts w:ascii="Calibri" w:hAnsi="Calibri" w:cs="Calibri"/>
          <w:sz w:val="22"/>
          <w:szCs w:val="22"/>
        </w:rPr>
        <w:t>2</w:t>
      </w:r>
      <w:r w:rsidR="00CF7582">
        <w:rPr>
          <w:rFonts w:ascii="Calibri" w:hAnsi="Calibri" w:cs="Calibri"/>
          <w:sz w:val="22"/>
          <w:szCs w:val="22"/>
        </w:rPr>
        <w:t>007-2016</w:t>
      </w:r>
      <w:r w:rsidRPr="00030089">
        <w:rPr>
          <w:rFonts w:ascii="Calibri" w:hAnsi="Calibri" w:cs="Calibri"/>
          <w:sz w:val="22"/>
          <w:szCs w:val="22"/>
        </w:rPr>
        <w:tab/>
      </w:r>
      <w:r w:rsidR="003F6675" w:rsidRPr="00030089">
        <w:rPr>
          <w:rFonts w:ascii="Calibri" w:hAnsi="Calibri" w:cs="Calibri"/>
          <w:sz w:val="22"/>
          <w:szCs w:val="22"/>
        </w:rPr>
        <w:t xml:space="preserve">Committee member, </w:t>
      </w:r>
      <w:r w:rsidRPr="00030089">
        <w:rPr>
          <w:rFonts w:ascii="Calibri" w:hAnsi="Calibri" w:cs="Calibri"/>
          <w:sz w:val="22"/>
          <w:szCs w:val="22"/>
        </w:rPr>
        <w:t>Admissions Committee, Masters of Public Administration, Evening Program, University of Utah</w:t>
      </w:r>
    </w:p>
    <w:p w:rsidR="009F1476" w:rsidRPr="00030089" w:rsidRDefault="009F1476" w:rsidP="009F1476">
      <w:pPr>
        <w:ind w:left="1440" w:hanging="1440"/>
        <w:rPr>
          <w:rFonts w:ascii="Calibri" w:hAnsi="Calibri" w:cs="Calibri"/>
          <w:sz w:val="22"/>
          <w:szCs w:val="22"/>
        </w:rPr>
      </w:pPr>
      <w:r w:rsidRPr="00030089">
        <w:rPr>
          <w:rFonts w:ascii="Calibri" w:hAnsi="Calibri" w:cs="Calibri"/>
          <w:sz w:val="22"/>
          <w:szCs w:val="22"/>
        </w:rPr>
        <w:tab/>
      </w:r>
      <w:r w:rsidR="003F6675" w:rsidRPr="00030089">
        <w:rPr>
          <w:rFonts w:ascii="Calibri" w:hAnsi="Calibri" w:cs="Calibri"/>
          <w:sz w:val="22"/>
          <w:szCs w:val="22"/>
        </w:rPr>
        <w:t xml:space="preserve">Committee member, </w:t>
      </w:r>
      <w:r w:rsidRPr="00030089">
        <w:rPr>
          <w:rFonts w:ascii="Calibri" w:hAnsi="Calibri" w:cs="Calibri"/>
          <w:sz w:val="22"/>
          <w:szCs w:val="22"/>
        </w:rPr>
        <w:t>Admissions Committee, Masters of Public Administration, Executive Program, University of Utah</w:t>
      </w:r>
    </w:p>
    <w:p w:rsidR="009F1476" w:rsidRPr="00030089" w:rsidRDefault="009F1476" w:rsidP="009F1476">
      <w:pPr>
        <w:ind w:left="1440" w:hanging="1440"/>
        <w:rPr>
          <w:rFonts w:ascii="Calibri" w:hAnsi="Calibri" w:cs="Calibri"/>
          <w:sz w:val="22"/>
          <w:szCs w:val="22"/>
        </w:rPr>
      </w:pPr>
      <w:r w:rsidRPr="00030089">
        <w:rPr>
          <w:rFonts w:ascii="Calibri" w:hAnsi="Calibri" w:cs="Calibri"/>
          <w:sz w:val="22"/>
          <w:szCs w:val="22"/>
        </w:rPr>
        <w:t>2005-2006</w:t>
      </w:r>
      <w:r w:rsidRPr="00030089">
        <w:rPr>
          <w:rFonts w:ascii="Calibri" w:hAnsi="Calibri" w:cs="Calibri"/>
          <w:sz w:val="22"/>
          <w:szCs w:val="22"/>
        </w:rPr>
        <w:tab/>
        <w:t>Research Associate at the Moynihan Institute of Global Affairs, Syracuse University</w:t>
      </w:r>
    </w:p>
    <w:p w:rsidR="009F1476" w:rsidRPr="00030089" w:rsidRDefault="009F1476" w:rsidP="009F1476">
      <w:pPr>
        <w:ind w:left="1440" w:hanging="1440"/>
        <w:rPr>
          <w:rFonts w:ascii="Calibri" w:hAnsi="Calibri" w:cs="Calibri"/>
          <w:sz w:val="22"/>
          <w:szCs w:val="22"/>
        </w:rPr>
      </w:pPr>
      <w:r w:rsidRPr="00030089">
        <w:rPr>
          <w:rFonts w:ascii="Calibri" w:hAnsi="Calibri" w:cs="Calibri"/>
          <w:sz w:val="22"/>
          <w:szCs w:val="22"/>
        </w:rPr>
        <w:t>2004-2005</w:t>
      </w:r>
      <w:r w:rsidRPr="00030089">
        <w:rPr>
          <w:rFonts w:ascii="Calibri" w:hAnsi="Calibri" w:cs="Calibri"/>
          <w:sz w:val="22"/>
          <w:szCs w:val="22"/>
        </w:rPr>
        <w:tab/>
        <w:t>Elected Graduate Student Representative for the Graduate Studies Committee, Department of Political Science, Syracuse University</w:t>
      </w:r>
    </w:p>
    <w:p w:rsidR="009F1476" w:rsidRPr="00030089" w:rsidRDefault="009F1476" w:rsidP="009F1476">
      <w:pPr>
        <w:ind w:left="1440" w:hanging="1440"/>
        <w:rPr>
          <w:rFonts w:ascii="Calibri" w:hAnsi="Calibri" w:cs="Calibri"/>
          <w:sz w:val="22"/>
          <w:szCs w:val="22"/>
        </w:rPr>
      </w:pPr>
      <w:r w:rsidRPr="00030089">
        <w:rPr>
          <w:rFonts w:ascii="Calibri" w:hAnsi="Calibri" w:cs="Calibri"/>
          <w:sz w:val="22"/>
          <w:szCs w:val="22"/>
        </w:rPr>
        <w:t>2003-2004</w:t>
      </w:r>
      <w:r w:rsidRPr="00030089">
        <w:rPr>
          <w:rFonts w:ascii="Calibri" w:hAnsi="Calibri" w:cs="Calibri"/>
          <w:sz w:val="22"/>
          <w:szCs w:val="22"/>
        </w:rPr>
        <w:tab/>
        <w:t>Elected Graduate Student Representative for the Graduate Studies Committee, Department of Political Science, Syracuse University</w:t>
      </w:r>
    </w:p>
    <w:p w:rsidR="009F1476" w:rsidRPr="00030089" w:rsidRDefault="009F1476" w:rsidP="009F1476">
      <w:pPr>
        <w:ind w:left="1440" w:hanging="1440"/>
        <w:rPr>
          <w:rFonts w:ascii="Calibri" w:hAnsi="Calibri" w:cs="Calibri"/>
          <w:sz w:val="22"/>
          <w:szCs w:val="22"/>
        </w:rPr>
      </w:pPr>
      <w:r w:rsidRPr="00030089">
        <w:rPr>
          <w:rFonts w:ascii="Calibri" w:hAnsi="Calibri" w:cs="Calibri"/>
          <w:sz w:val="22"/>
          <w:szCs w:val="22"/>
        </w:rPr>
        <w:t>2002-2003</w:t>
      </w:r>
      <w:r w:rsidRPr="00030089">
        <w:rPr>
          <w:rFonts w:ascii="Calibri" w:hAnsi="Calibri" w:cs="Calibri"/>
          <w:sz w:val="22"/>
          <w:szCs w:val="22"/>
        </w:rPr>
        <w:tab/>
        <w:t>Teaching Fellow in political science, the Future Professoriate Project, Syracuse University.</w:t>
      </w:r>
    </w:p>
    <w:sectPr w:rsidR="009F1476" w:rsidRPr="00030089" w:rsidSect="00413F7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8B4" w:rsidRDefault="000968B4">
      <w:r>
        <w:separator/>
      </w:r>
    </w:p>
  </w:endnote>
  <w:endnote w:type="continuationSeparator" w:id="0">
    <w:p w:rsidR="000968B4" w:rsidRDefault="0009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827" w:rsidRDefault="007C5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827" w:rsidRDefault="007C5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820432"/>
      <w:docPartObj>
        <w:docPartGallery w:val="Page Numbers (Bottom of Page)"/>
        <w:docPartUnique/>
      </w:docPartObj>
    </w:sdtPr>
    <w:sdtEndPr>
      <w:rPr>
        <w:rFonts w:asciiTheme="minorHAnsi" w:hAnsiTheme="minorHAnsi" w:cstheme="minorHAnsi"/>
        <w:noProof/>
      </w:rPr>
    </w:sdtEndPr>
    <w:sdtContent>
      <w:p w:rsidR="007C5827" w:rsidRPr="00081672" w:rsidRDefault="007C5827">
        <w:pPr>
          <w:pStyle w:val="Footer"/>
          <w:jc w:val="center"/>
          <w:rPr>
            <w:rFonts w:asciiTheme="minorHAnsi" w:hAnsiTheme="minorHAnsi" w:cstheme="minorHAnsi"/>
          </w:rPr>
        </w:pPr>
        <w:r w:rsidRPr="00081672">
          <w:rPr>
            <w:rFonts w:asciiTheme="minorHAnsi" w:hAnsiTheme="minorHAnsi" w:cstheme="minorHAnsi"/>
          </w:rPr>
          <w:fldChar w:fldCharType="begin"/>
        </w:r>
        <w:r w:rsidRPr="00081672">
          <w:rPr>
            <w:rFonts w:asciiTheme="minorHAnsi" w:hAnsiTheme="minorHAnsi" w:cstheme="minorHAnsi"/>
          </w:rPr>
          <w:instrText xml:space="preserve"> PAGE   \* MERGEFORMAT </w:instrText>
        </w:r>
        <w:r w:rsidRPr="00081672">
          <w:rPr>
            <w:rFonts w:asciiTheme="minorHAnsi" w:hAnsiTheme="minorHAnsi" w:cstheme="minorHAnsi"/>
          </w:rPr>
          <w:fldChar w:fldCharType="separate"/>
        </w:r>
        <w:r>
          <w:rPr>
            <w:rFonts w:asciiTheme="minorHAnsi" w:hAnsiTheme="minorHAnsi" w:cstheme="minorHAnsi"/>
            <w:noProof/>
          </w:rPr>
          <w:t>21</w:t>
        </w:r>
        <w:r w:rsidRPr="00081672">
          <w:rPr>
            <w:rFonts w:asciiTheme="minorHAnsi" w:hAnsiTheme="minorHAnsi" w:cstheme="minorHAnsi"/>
            <w:noProof/>
          </w:rPr>
          <w:fldChar w:fldCharType="end"/>
        </w:r>
      </w:p>
    </w:sdtContent>
  </w:sdt>
  <w:p w:rsidR="007C5827" w:rsidRPr="00081672" w:rsidRDefault="007C5827" w:rsidP="0008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8B4" w:rsidRDefault="000968B4">
      <w:r>
        <w:separator/>
      </w:r>
    </w:p>
  </w:footnote>
  <w:footnote w:type="continuationSeparator" w:id="0">
    <w:p w:rsidR="000968B4" w:rsidRDefault="0009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827" w:rsidRPr="00BF5C36" w:rsidRDefault="007C5827">
    <w:pPr>
      <w:pStyle w:val="Header"/>
      <w:rPr>
        <w:rFonts w:ascii="Palatino Linotype" w:hAnsi="Palatino Linotype"/>
        <w:i/>
      </w:rPr>
    </w:pPr>
    <w:r w:rsidRPr="00BF5C36">
      <w:rPr>
        <w:rFonts w:ascii="Palatino Linotype" w:hAnsi="Palatino Linotype"/>
        <w:i/>
      </w:rPr>
      <w:t>L</w:t>
    </w:r>
    <w:r>
      <w:rPr>
        <w:rFonts w:ascii="Palatino Linotype" w:hAnsi="Palatino Linotype"/>
        <w:i/>
      </w:rPr>
      <w:t>ina Svedin</w:t>
    </w:r>
    <w:r>
      <w:rPr>
        <w:rFonts w:ascii="Palatino Linotype" w:hAnsi="Palatino Linotype"/>
        <w:i/>
      </w:rPr>
      <w:tab/>
      <w:t xml:space="preserve">CV </w:t>
    </w:r>
    <w:r>
      <w:rPr>
        <w:rFonts w:ascii="Palatino Linotype" w:hAnsi="Palatino Linotype"/>
        <w:i/>
      </w:rPr>
      <w:tab/>
    </w:r>
    <w:r w:rsidR="00322006">
      <w:rPr>
        <w:rFonts w:ascii="Palatino Linotype" w:hAnsi="Palatino Linotype"/>
        <w:i/>
      </w:rPr>
      <w:t>February</w:t>
    </w:r>
    <w:r>
      <w:rPr>
        <w:rFonts w:ascii="Palatino Linotype" w:hAnsi="Palatino Linotype"/>
        <w:i/>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905"/>
    <w:multiLevelType w:val="hybridMultilevel"/>
    <w:tmpl w:val="568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6B04"/>
    <w:multiLevelType w:val="hybridMultilevel"/>
    <w:tmpl w:val="AFD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753EE"/>
    <w:multiLevelType w:val="hybridMultilevel"/>
    <w:tmpl w:val="27F2C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DF0C9C"/>
    <w:multiLevelType w:val="hybridMultilevel"/>
    <w:tmpl w:val="CF72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9776B"/>
    <w:multiLevelType w:val="singleLevel"/>
    <w:tmpl w:val="F14CAD9C"/>
    <w:lvl w:ilvl="0">
      <w:start w:val="1998"/>
      <w:numFmt w:val="decimal"/>
      <w:pStyle w:val="Heading7"/>
      <w:lvlText w:val="%1"/>
      <w:lvlJc w:val="left"/>
      <w:pPr>
        <w:tabs>
          <w:tab w:val="num" w:pos="1305"/>
        </w:tabs>
        <w:ind w:left="1305" w:hanging="1305"/>
      </w:pPr>
      <w:rPr>
        <w:rFonts w:hint="default"/>
        <w:b/>
      </w:rPr>
    </w:lvl>
  </w:abstractNum>
  <w:abstractNum w:abstractNumId="5" w15:restartNumberingAfterBreak="0">
    <w:nsid w:val="117315C7"/>
    <w:multiLevelType w:val="hybridMultilevel"/>
    <w:tmpl w:val="4C782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3138D"/>
    <w:multiLevelType w:val="hybridMultilevel"/>
    <w:tmpl w:val="B576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4C57"/>
    <w:multiLevelType w:val="hybridMultilevel"/>
    <w:tmpl w:val="CD98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D3310"/>
    <w:multiLevelType w:val="hybridMultilevel"/>
    <w:tmpl w:val="604A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53B16"/>
    <w:multiLevelType w:val="hybridMultilevel"/>
    <w:tmpl w:val="D244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B6F30"/>
    <w:multiLevelType w:val="hybridMultilevel"/>
    <w:tmpl w:val="721A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673D2"/>
    <w:multiLevelType w:val="hybridMultilevel"/>
    <w:tmpl w:val="5570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71537"/>
    <w:multiLevelType w:val="hybridMultilevel"/>
    <w:tmpl w:val="4BC4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003F3"/>
    <w:multiLevelType w:val="hybridMultilevel"/>
    <w:tmpl w:val="5B18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B454C"/>
    <w:multiLevelType w:val="hybridMultilevel"/>
    <w:tmpl w:val="7DFE15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ECE36C5"/>
    <w:multiLevelType w:val="hybridMultilevel"/>
    <w:tmpl w:val="BC1A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FF4EFC"/>
    <w:multiLevelType w:val="hybridMultilevel"/>
    <w:tmpl w:val="ABCA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C4C73"/>
    <w:multiLevelType w:val="hybridMultilevel"/>
    <w:tmpl w:val="29169C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05BEF"/>
    <w:multiLevelType w:val="hybridMultilevel"/>
    <w:tmpl w:val="6388C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DC3C55"/>
    <w:multiLevelType w:val="hybridMultilevel"/>
    <w:tmpl w:val="6732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432F6"/>
    <w:multiLevelType w:val="hybridMultilevel"/>
    <w:tmpl w:val="7AAE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1358"/>
    <w:multiLevelType w:val="hybridMultilevel"/>
    <w:tmpl w:val="8F1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431C6"/>
    <w:multiLevelType w:val="hybridMultilevel"/>
    <w:tmpl w:val="6732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5195A"/>
    <w:multiLevelType w:val="hybridMultilevel"/>
    <w:tmpl w:val="71CE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62615"/>
    <w:multiLevelType w:val="hybridMultilevel"/>
    <w:tmpl w:val="C4A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B0C1D"/>
    <w:multiLevelType w:val="hybridMultilevel"/>
    <w:tmpl w:val="13528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9B485C"/>
    <w:multiLevelType w:val="hybridMultilevel"/>
    <w:tmpl w:val="64C42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A458A"/>
    <w:multiLevelType w:val="hybridMultilevel"/>
    <w:tmpl w:val="1406A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BC8041C"/>
    <w:multiLevelType w:val="hybridMultilevel"/>
    <w:tmpl w:val="A42A9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F07C56"/>
    <w:multiLevelType w:val="hybridMultilevel"/>
    <w:tmpl w:val="2FCC00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3E7443"/>
    <w:multiLevelType w:val="hybridMultilevel"/>
    <w:tmpl w:val="6732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483E"/>
    <w:multiLevelType w:val="hybridMultilevel"/>
    <w:tmpl w:val="272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C020E"/>
    <w:multiLevelType w:val="hybridMultilevel"/>
    <w:tmpl w:val="E2940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5"/>
  </w:num>
  <w:num w:numId="4">
    <w:abstractNumId w:val="27"/>
  </w:num>
  <w:num w:numId="5">
    <w:abstractNumId w:val="28"/>
  </w:num>
  <w:num w:numId="6">
    <w:abstractNumId w:val="13"/>
  </w:num>
  <w:num w:numId="7">
    <w:abstractNumId w:val="2"/>
  </w:num>
  <w:num w:numId="8">
    <w:abstractNumId w:val="8"/>
  </w:num>
  <w:num w:numId="9">
    <w:abstractNumId w:val="7"/>
  </w:num>
  <w:num w:numId="10">
    <w:abstractNumId w:val="17"/>
  </w:num>
  <w:num w:numId="11">
    <w:abstractNumId w:val="15"/>
  </w:num>
  <w:num w:numId="12">
    <w:abstractNumId w:val="0"/>
  </w:num>
  <w:num w:numId="13">
    <w:abstractNumId w:val="6"/>
  </w:num>
  <w:num w:numId="14">
    <w:abstractNumId w:val="23"/>
  </w:num>
  <w:num w:numId="15">
    <w:abstractNumId w:val="1"/>
  </w:num>
  <w:num w:numId="16">
    <w:abstractNumId w:val="21"/>
  </w:num>
  <w:num w:numId="17">
    <w:abstractNumId w:val="20"/>
  </w:num>
  <w:num w:numId="18">
    <w:abstractNumId w:val="31"/>
  </w:num>
  <w:num w:numId="19">
    <w:abstractNumId w:val="10"/>
  </w:num>
  <w:num w:numId="20">
    <w:abstractNumId w:val="12"/>
  </w:num>
  <w:num w:numId="21">
    <w:abstractNumId w:val="29"/>
  </w:num>
  <w:num w:numId="22">
    <w:abstractNumId w:val="9"/>
  </w:num>
  <w:num w:numId="23">
    <w:abstractNumId w:val="11"/>
  </w:num>
  <w:num w:numId="24">
    <w:abstractNumId w:val="30"/>
  </w:num>
  <w:num w:numId="25">
    <w:abstractNumId w:val="3"/>
  </w:num>
  <w:num w:numId="26">
    <w:abstractNumId w:val="2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num>
  <w:num w:numId="30">
    <w:abstractNumId w:val="19"/>
  </w:num>
  <w:num w:numId="31">
    <w:abstractNumId w:val="22"/>
  </w:num>
  <w:num w:numId="32">
    <w:abstractNumId w:val="18"/>
  </w:num>
  <w:num w:numId="3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wMDI0M7U0MjU3NjFT0lEKTi0uzszPAykwNqwFALEZJdEtAAAA"/>
    <w:docVar w:name="dgnword-docGUID" w:val="{3A8C1FC9-224B-4FB8-9C78-A95941B14BFE}"/>
    <w:docVar w:name="dgnword-eventsink" w:val="439129088"/>
  </w:docVars>
  <w:rsids>
    <w:rsidRoot w:val="00B9229B"/>
    <w:rsid w:val="000008BA"/>
    <w:rsid w:val="000057A4"/>
    <w:rsid w:val="000107E5"/>
    <w:rsid w:val="00010B00"/>
    <w:rsid w:val="000140EB"/>
    <w:rsid w:val="000166B6"/>
    <w:rsid w:val="000169AF"/>
    <w:rsid w:val="00023769"/>
    <w:rsid w:val="00027D56"/>
    <w:rsid w:val="00030089"/>
    <w:rsid w:val="00030EC8"/>
    <w:rsid w:val="00031494"/>
    <w:rsid w:val="00032FDB"/>
    <w:rsid w:val="00035DB3"/>
    <w:rsid w:val="00036959"/>
    <w:rsid w:val="000372C4"/>
    <w:rsid w:val="00037A40"/>
    <w:rsid w:val="00040F34"/>
    <w:rsid w:val="000438D8"/>
    <w:rsid w:val="0004757C"/>
    <w:rsid w:val="00056ADA"/>
    <w:rsid w:val="00061E43"/>
    <w:rsid w:val="0006236A"/>
    <w:rsid w:val="0006378B"/>
    <w:rsid w:val="00064911"/>
    <w:rsid w:val="0006580D"/>
    <w:rsid w:val="00072247"/>
    <w:rsid w:val="000723C9"/>
    <w:rsid w:val="000726B2"/>
    <w:rsid w:val="00072772"/>
    <w:rsid w:val="000746A6"/>
    <w:rsid w:val="000764E5"/>
    <w:rsid w:val="00077320"/>
    <w:rsid w:val="000774FC"/>
    <w:rsid w:val="00080065"/>
    <w:rsid w:val="00081672"/>
    <w:rsid w:val="00081B52"/>
    <w:rsid w:val="00083774"/>
    <w:rsid w:val="00087AD9"/>
    <w:rsid w:val="00091FD0"/>
    <w:rsid w:val="0009372E"/>
    <w:rsid w:val="0009665F"/>
    <w:rsid w:val="000968B4"/>
    <w:rsid w:val="000977D5"/>
    <w:rsid w:val="000A0F7C"/>
    <w:rsid w:val="000A1015"/>
    <w:rsid w:val="000A1488"/>
    <w:rsid w:val="000A14F9"/>
    <w:rsid w:val="000A1D8E"/>
    <w:rsid w:val="000A1E59"/>
    <w:rsid w:val="000A4B27"/>
    <w:rsid w:val="000A5B08"/>
    <w:rsid w:val="000A5CC6"/>
    <w:rsid w:val="000B1020"/>
    <w:rsid w:val="000B33A8"/>
    <w:rsid w:val="000B41E3"/>
    <w:rsid w:val="000B57E7"/>
    <w:rsid w:val="000B5D9D"/>
    <w:rsid w:val="000B6367"/>
    <w:rsid w:val="000B63AA"/>
    <w:rsid w:val="000C1BFD"/>
    <w:rsid w:val="000C4F0A"/>
    <w:rsid w:val="000C77F0"/>
    <w:rsid w:val="000D0CA6"/>
    <w:rsid w:val="000D0D44"/>
    <w:rsid w:val="000D3BD5"/>
    <w:rsid w:val="000D3D97"/>
    <w:rsid w:val="000D483C"/>
    <w:rsid w:val="000D62CE"/>
    <w:rsid w:val="000D6883"/>
    <w:rsid w:val="000D7C9A"/>
    <w:rsid w:val="000E0921"/>
    <w:rsid w:val="000E40F2"/>
    <w:rsid w:val="000E6559"/>
    <w:rsid w:val="000E6DE4"/>
    <w:rsid w:val="000F1D0B"/>
    <w:rsid w:val="000F3590"/>
    <w:rsid w:val="000F5BB0"/>
    <w:rsid w:val="000F6B47"/>
    <w:rsid w:val="000F7382"/>
    <w:rsid w:val="00100BD9"/>
    <w:rsid w:val="00101FBB"/>
    <w:rsid w:val="001028E3"/>
    <w:rsid w:val="00103D11"/>
    <w:rsid w:val="0010535C"/>
    <w:rsid w:val="001069C5"/>
    <w:rsid w:val="00107363"/>
    <w:rsid w:val="00107B94"/>
    <w:rsid w:val="00110D2C"/>
    <w:rsid w:val="001154D8"/>
    <w:rsid w:val="00115E53"/>
    <w:rsid w:val="00116B82"/>
    <w:rsid w:val="00116B83"/>
    <w:rsid w:val="00127CC9"/>
    <w:rsid w:val="00131284"/>
    <w:rsid w:val="001328CE"/>
    <w:rsid w:val="00136A39"/>
    <w:rsid w:val="00137578"/>
    <w:rsid w:val="00137C7C"/>
    <w:rsid w:val="001402EC"/>
    <w:rsid w:val="0014081E"/>
    <w:rsid w:val="00140901"/>
    <w:rsid w:val="001413A3"/>
    <w:rsid w:val="00141A0F"/>
    <w:rsid w:val="001430FC"/>
    <w:rsid w:val="00143AD6"/>
    <w:rsid w:val="00143FC1"/>
    <w:rsid w:val="001443DA"/>
    <w:rsid w:val="00144D9C"/>
    <w:rsid w:val="00145D2F"/>
    <w:rsid w:val="00145DF1"/>
    <w:rsid w:val="00147267"/>
    <w:rsid w:val="0015029C"/>
    <w:rsid w:val="00150963"/>
    <w:rsid w:val="0015183F"/>
    <w:rsid w:val="00151ECB"/>
    <w:rsid w:val="00153BD9"/>
    <w:rsid w:val="001562C6"/>
    <w:rsid w:val="0016159E"/>
    <w:rsid w:val="001636EE"/>
    <w:rsid w:val="00166DF5"/>
    <w:rsid w:val="00167459"/>
    <w:rsid w:val="00170054"/>
    <w:rsid w:val="00173664"/>
    <w:rsid w:val="00176AF7"/>
    <w:rsid w:val="001773E6"/>
    <w:rsid w:val="00182E43"/>
    <w:rsid w:val="001836A0"/>
    <w:rsid w:val="00183B4B"/>
    <w:rsid w:val="00183FBD"/>
    <w:rsid w:val="0019080C"/>
    <w:rsid w:val="001913CB"/>
    <w:rsid w:val="00193D6F"/>
    <w:rsid w:val="00193E2D"/>
    <w:rsid w:val="001A0322"/>
    <w:rsid w:val="001A15F8"/>
    <w:rsid w:val="001A17D4"/>
    <w:rsid w:val="001A196D"/>
    <w:rsid w:val="001A3B14"/>
    <w:rsid w:val="001A5BEF"/>
    <w:rsid w:val="001B05FA"/>
    <w:rsid w:val="001B25DC"/>
    <w:rsid w:val="001B6A39"/>
    <w:rsid w:val="001B7B57"/>
    <w:rsid w:val="001C14DE"/>
    <w:rsid w:val="001C2684"/>
    <w:rsid w:val="001C4291"/>
    <w:rsid w:val="001C551C"/>
    <w:rsid w:val="001D30E6"/>
    <w:rsid w:val="001D30EE"/>
    <w:rsid w:val="001D6EEC"/>
    <w:rsid w:val="001D711E"/>
    <w:rsid w:val="001D71F8"/>
    <w:rsid w:val="001E4F5C"/>
    <w:rsid w:val="001F0DAA"/>
    <w:rsid w:val="001F4626"/>
    <w:rsid w:val="001F5256"/>
    <w:rsid w:val="00201C29"/>
    <w:rsid w:val="00202328"/>
    <w:rsid w:val="002031DA"/>
    <w:rsid w:val="002047DE"/>
    <w:rsid w:val="002050AF"/>
    <w:rsid w:val="00205FC0"/>
    <w:rsid w:val="0020628A"/>
    <w:rsid w:val="0021032B"/>
    <w:rsid w:val="002136D5"/>
    <w:rsid w:val="00213CD7"/>
    <w:rsid w:val="00216D33"/>
    <w:rsid w:val="00216F67"/>
    <w:rsid w:val="00220951"/>
    <w:rsid w:val="00220D60"/>
    <w:rsid w:val="0022398F"/>
    <w:rsid w:val="00223C0B"/>
    <w:rsid w:val="00226B3D"/>
    <w:rsid w:val="0022782F"/>
    <w:rsid w:val="0022788C"/>
    <w:rsid w:val="00227EA3"/>
    <w:rsid w:val="00237434"/>
    <w:rsid w:val="002430F1"/>
    <w:rsid w:val="00243E40"/>
    <w:rsid w:val="00247A5C"/>
    <w:rsid w:val="00247DCB"/>
    <w:rsid w:val="00253C16"/>
    <w:rsid w:val="0025408D"/>
    <w:rsid w:val="00255105"/>
    <w:rsid w:val="0025511C"/>
    <w:rsid w:val="00263B85"/>
    <w:rsid w:val="0026721F"/>
    <w:rsid w:val="00271A80"/>
    <w:rsid w:val="00272164"/>
    <w:rsid w:val="00274A2D"/>
    <w:rsid w:val="00274B46"/>
    <w:rsid w:val="002752D8"/>
    <w:rsid w:val="00275ED2"/>
    <w:rsid w:val="0028238B"/>
    <w:rsid w:val="00283A91"/>
    <w:rsid w:val="00283DDC"/>
    <w:rsid w:val="002841B7"/>
    <w:rsid w:val="002927DD"/>
    <w:rsid w:val="00296429"/>
    <w:rsid w:val="002A0CB3"/>
    <w:rsid w:val="002A10F9"/>
    <w:rsid w:val="002A60C2"/>
    <w:rsid w:val="002A6151"/>
    <w:rsid w:val="002B004C"/>
    <w:rsid w:val="002B2AD3"/>
    <w:rsid w:val="002B32C8"/>
    <w:rsid w:val="002B43CF"/>
    <w:rsid w:val="002B5049"/>
    <w:rsid w:val="002B50B1"/>
    <w:rsid w:val="002B7FAD"/>
    <w:rsid w:val="002C13E0"/>
    <w:rsid w:val="002C2A03"/>
    <w:rsid w:val="002C329F"/>
    <w:rsid w:val="002C39F3"/>
    <w:rsid w:val="002C63F4"/>
    <w:rsid w:val="002D0F7D"/>
    <w:rsid w:val="002D2DED"/>
    <w:rsid w:val="002D4AAB"/>
    <w:rsid w:val="002D5709"/>
    <w:rsid w:val="002E0AE6"/>
    <w:rsid w:val="002E2843"/>
    <w:rsid w:val="002E3995"/>
    <w:rsid w:val="002E47C0"/>
    <w:rsid w:val="002F18E0"/>
    <w:rsid w:val="002F36B9"/>
    <w:rsid w:val="002F4FEF"/>
    <w:rsid w:val="002F57D0"/>
    <w:rsid w:val="002F5DDE"/>
    <w:rsid w:val="00300A0A"/>
    <w:rsid w:val="00302D7F"/>
    <w:rsid w:val="00304A44"/>
    <w:rsid w:val="003105C4"/>
    <w:rsid w:val="00310A6D"/>
    <w:rsid w:val="00311018"/>
    <w:rsid w:val="00311343"/>
    <w:rsid w:val="003139F7"/>
    <w:rsid w:val="00314D83"/>
    <w:rsid w:val="00316C47"/>
    <w:rsid w:val="00316D59"/>
    <w:rsid w:val="00320FD3"/>
    <w:rsid w:val="00321893"/>
    <w:rsid w:val="00322006"/>
    <w:rsid w:val="00324FA3"/>
    <w:rsid w:val="00325C5D"/>
    <w:rsid w:val="003269C5"/>
    <w:rsid w:val="00331139"/>
    <w:rsid w:val="00331BBB"/>
    <w:rsid w:val="00332CC9"/>
    <w:rsid w:val="00334252"/>
    <w:rsid w:val="00335B42"/>
    <w:rsid w:val="00337EC7"/>
    <w:rsid w:val="00340267"/>
    <w:rsid w:val="00340897"/>
    <w:rsid w:val="00346C93"/>
    <w:rsid w:val="00347BF9"/>
    <w:rsid w:val="00350422"/>
    <w:rsid w:val="003522F0"/>
    <w:rsid w:val="00353E15"/>
    <w:rsid w:val="003555C8"/>
    <w:rsid w:val="003557FC"/>
    <w:rsid w:val="00356E0C"/>
    <w:rsid w:val="0035736D"/>
    <w:rsid w:val="00363072"/>
    <w:rsid w:val="00365B1C"/>
    <w:rsid w:val="00367996"/>
    <w:rsid w:val="0037058D"/>
    <w:rsid w:val="00370CC0"/>
    <w:rsid w:val="003754D9"/>
    <w:rsid w:val="00377DE1"/>
    <w:rsid w:val="0038064C"/>
    <w:rsid w:val="00380B2B"/>
    <w:rsid w:val="00380D97"/>
    <w:rsid w:val="0038336E"/>
    <w:rsid w:val="00384BB6"/>
    <w:rsid w:val="00384D6C"/>
    <w:rsid w:val="00386907"/>
    <w:rsid w:val="00386ACA"/>
    <w:rsid w:val="00392FA8"/>
    <w:rsid w:val="003938BF"/>
    <w:rsid w:val="00396923"/>
    <w:rsid w:val="0039772B"/>
    <w:rsid w:val="00397CDE"/>
    <w:rsid w:val="003A01D3"/>
    <w:rsid w:val="003A2787"/>
    <w:rsid w:val="003A4631"/>
    <w:rsid w:val="003A56D8"/>
    <w:rsid w:val="003B00F1"/>
    <w:rsid w:val="003B09FD"/>
    <w:rsid w:val="003B255D"/>
    <w:rsid w:val="003B3C9F"/>
    <w:rsid w:val="003B3D08"/>
    <w:rsid w:val="003B54B2"/>
    <w:rsid w:val="003B5827"/>
    <w:rsid w:val="003B6C09"/>
    <w:rsid w:val="003B7998"/>
    <w:rsid w:val="003C1087"/>
    <w:rsid w:val="003C4DFA"/>
    <w:rsid w:val="003C5C9E"/>
    <w:rsid w:val="003C658C"/>
    <w:rsid w:val="003C6E7F"/>
    <w:rsid w:val="003C793B"/>
    <w:rsid w:val="003C7DBF"/>
    <w:rsid w:val="003D08AC"/>
    <w:rsid w:val="003D185F"/>
    <w:rsid w:val="003D2C80"/>
    <w:rsid w:val="003D5B19"/>
    <w:rsid w:val="003D6514"/>
    <w:rsid w:val="003D683D"/>
    <w:rsid w:val="003D6D07"/>
    <w:rsid w:val="003D6D20"/>
    <w:rsid w:val="003E5368"/>
    <w:rsid w:val="003E7F0F"/>
    <w:rsid w:val="003F0104"/>
    <w:rsid w:val="003F0272"/>
    <w:rsid w:val="003F0342"/>
    <w:rsid w:val="003F27B1"/>
    <w:rsid w:val="003F5336"/>
    <w:rsid w:val="003F6675"/>
    <w:rsid w:val="004030B1"/>
    <w:rsid w:val="00404C62"/>
    <w:rsid w:val="00410A7B"/>
    <w:rsid w:val="00413927"/>
    <w:rsid w:val="00413F72"/>
    <w:rsid w:val="00415E82"/>
    <w:rsid w:val="00416B60"/>
    <w:rsid w:val="00416CE2"/>
    <w:rsid w:val="00423986"/>
    <w:rsid w:val="00424761"/>
    <w:rsid w:val="00425DFF"/>
    <w:rsid w:val="0043358D"/>
    <w:rsid w:val="004344DB"/>
    <w:rsid w:val="004346F8"/>
    <w:rsid w:val="00434A9D"/>
    <w:rsid w:val="00435F24"/>
    <w:rsid w:val="00436121"/>
    <w:rsid w:val="004409BD"/>
    <w:rsid w:val="00440CCF"/>
    <w:rsid w:val="004432C0"/>
    <w:rsid w:val="0044363D"/>
    <w:rsid w:val="00443F74"/>
    <w:rsid w:val="00446AAC"/>
    <w:rsid w:val="00451693"/>
    <w:rsid w:val="0045245B"/>
    <w:rsid w:val="0045406A"/>
    <w:rsid w:val="00454765"/>
    <w:rsid w:val="004549FE"/>
    <w:rsid w:val="00455B1E"/>
    <w:rsid w:val="004566E9"/>
    <w:rsid w:val="004609E8"/>
    <w:rsid w:val="00461170"/>
    <w:rsid w:val="00464F3E"/>
    <w:rsid w:val="00467343"/>
    <w:rsid w:val="00467700"/>
    <w:rsid w:val="004723FD"/>
    <w:rsid w:val="00472B45"/>
    <w:rsid w:val="004735EC"/>
    <w:rsid w:val="004738DC"/>
    <w:rsid w:val="00474C04"/>
    <w:rsid w:val="00476026"/>
    <w:rsid w:val="00480F84"/>
    <w:rsid w:val="0048163A"/>
    <w:rsid w:val="00481640"/>
    <w:rsid w:val="00481749"/>
    <w:rsid w:val="00481EEB"/>
    <w:rsid w:val="00482C25"/>
    <w:rsid w:val="00486D42"/>
    <w:rsid w:val="0048766A"/>
    <w:rsid w:val="00487C36"/>
    <w:rsid w:val="00490BD9"/>
    <w:rsid w:val="00495E27"/>
    <w:rsid w:val="00497964"/>
    <w:rsid w:val="00497A2C"/>
    <w:rsid w:val="004A20CD"/>
    <w:rsid w:val="004A4C33"/>
    <w:rsid w:val="004A6819"/>
    <w:rsid w:val="004B03CB"/>
    <w:rsid w:val="004B0E75"/>
    <w:rsid w:val="004B388C"/>
    <w:rsid w:val="004B3C86"/>
    <w:rsid w:val="004B6980"/>
    <w:rsid w:val="004C2E6C"/>
    <w:rsid w:val="004C51AF"/>
    <w:rsid w:val="004C525D"/>
    <w:rsid w:val="004C5DC2"/>
    <w:rsid w:val="004C7D7F"/>
    <w:rsid w:val="004D009F"/>
    <w:rsid w:val="004D0BE4"/>
    <w:rsid w:val="004D1FD9"/>
    <w:rsid w:val="004D5010"/>
    <w:rsid w:val="004D6D4E"/>
    <w:rsid w:val="004F3D58"/>
    <w:rsid w:val="004F42DA"/>
    <w:rsid w:val="004F5292"/>
    <w:rsid w:val="0050040F"/>
    <w:rsid w:val="005068CF"/>
    <w:rsid w:val="00506EFB"/>
    <w:rsid w:val="0050701F"/>
    <w:rsid w:val="005120B6"/>
    <w:rsid w:val="00512468"/>
    <w:rsid w:val="00515DD3"/>
    <w:rsid w:val="005217F2"/>
    <w:rsid w:val="00523612"/>
    <w:rsid w:val="00523BEF"/>
    <w:rsid w:val="00525C41"/>
    <w:rsid w:val="00530688"/>
    <w:rsid w:val="005313A0"/>
    <w:rsid w:val="00532B8D"/>
    <w:rsid w:val="00533D98"/>
    <w:rsid w:val="005341B4"/>
    <w:rsid w:val="00534818"/>
    <w:rsid w:val="005348EC"/>
    <w:rsid w:val="00534BA8"/>
    <w:rsid w:val="00537F92"/>
    <w:rsid w:val="00542808"/>
    <w:rsid w:val="0054381D"/>
    <w:rsid w:val="00547B09"/>
    <w:rsid w:val="005508F4"/>
    <w:rsid w:val="00552267"/>
    <w:rsid w:val="00552825"/>
    <w:rsid w:val="0055417D"/>
    <w:rsid w:val="00554396"/>
    <w:rsid w:val="00561594"/>
    <w:rsid w:val="005649B3"/>
    <w:rsid w:val="00564CD8"/>
    <w:rsid w:val="00565D22"/>
    <w:rsid w:val="005727E8"/>
    <w:rsid w:val="00573F0F"/>
    <w:rsid w:val="0058088F"/>
    <w:rsid w:val="00585505"/>
    <w:rsid w:val="00587F68"/>
    <w:rsid w:val="005902AC"/>
    <w:rsid w:val="00590E9E"/>
    <w:rsid w:val="00596623"/>
    <w:rsid w:val="005A0436"/>
    <w:rsid w:val="005A04E3"/>
    <w:rsid w:val="005A1A57"/>
    <w:rsid w:val="005A4728"/>
    <w:rsid w:val="005A4D04"/>
    <w:rsid w:val="005A5CA7"/>
    <w:rsid w:val="005B0DAA"/>
    <w:rsid w:val="005B1108"/>
    <w:rsid w:val="005B1144"/>
    <w:rsid w:val="005B4578"/>
    <w:rsid w:val="005B5470"/>
    <w:rsid w:val="005B6F70"/>
    <w:rsid w:val="005B7535"/>
    <w:rsid w:val="005B7A72"/>
    <w:rsid w:val="005B7AED"/>
    <w:rsid w:val="005B7EEB"/>
    <w:rsid w:val="005C06F4"/>
    <w:rsid w:val="005C1A65"/>
    <w:rsid w:val="005C1F43"/>
    <w:rsid w:val="005C2AD2"/>
    <w:rsid w:val="005C365B"/>
    <w:rsid w:val="005C3D1E"/>
    <w:rsid w:val="005C49DA"/>
    <w:rsid w:val="005C4A95"/>
    <w:rsid w:val="005D18C7"/>
    <w:rsid w:val="005D44D5"/>
    <w:rsid w:val="005D5485"/>
    <w:rsid w:val="005D724B"/>
    <w:rsid w:val="005E052B"/>
    <w:rsid w:val="005E1979"/>
    <w:rsid w:val="005E48A1"/>
    <w:rsid w:val="005E4997"/>
    <w:rsid w:val="005E4E45"/>
    <w:rsid w:val="005F1A89"/>
    <w:rsid w:val="005F51F3"/>
    <w:rsid w:val="0060281A"/>
    <w:rsid w:val="00603E59"/>
    <w:rsid w:val="00605823"/>
    <w:rsid w:val="0060778D"/>
    <w:rsid w:val="0061006A"/>
    <w:rsid w:val="00611148"/>
    <w:rsid w:val="006120AF"/>
    <w:rsid w:val="00613CD5"/>
    <w:rsid w:val="00615808"/>
    <w:rsid w:val="00615D4F"/>
    <w:rsid w:val="00616393"/>
    <w:rsid w:val="0062064D"/>
    <w:rsid w:val="0062190D"/>
    <w:rsid w:val="00621E76"/>
    <w:rsid w:val="00622329"/>
    <w:rsid w:val="006226BA"/>
    <w:rsid w:val="00624A7D"/>
    <w:rsid w:val="00624FBA"/>
    <w:rsid w:val="00627B66"/>
    <w:rsid w:val="006317E0"/>
    <w:rsid w:val="006319F6"/>
    <w:rsid w:val="00633EE0"/>
    <w:rsid w:val="00634CE4"/>
    <w:rsid w:val="00634F3C"/>
    <w:rsid w:val="00637477"/>
    <w:rsid w:val="00637875"/>
    <w:rsid w:val="00643148"/>
    <w:rsid w:val="00644D74"/>
    <w:rsid w:val="0064559D"/>
    <w:rsid w:val="0064650A"/>
    <w:rsid w:val="00647228"/>
    <w:rsid w:val="00654462"/>
    <w:rsid w:val="00655F2E"/>
    <w:rsid w:val="006572F7"/>
    <w:rsid w:val="00657B7A"/>
    <w:rsid w:val="00660EA5"/>
    <w:rsid w:val="00662D4E"/>
    <w:rsid w:val="00664C2F"/>
    <w:rsid w:val="00665D0D"/>
    <w:rsid w:val="00665F6E"/>
    <w:rsid w:val="006664B1"/>
    <w:rsid w:val="0067648C"/>
    <w:rsid w:val="00676605"/>
    <w:rsid w:val="00677311"/>
    <w:rsid w:val="006808B3"/>
    <w:rsid w:val="00683EBE"/>
    <w:rsid w:val="00684C29"/>
    <w:rsid w:val="00687F85"/>
    <w:rsid w:val="0069261A"/>
    <w:rsid w:val="0069313E"/>
    <w:rsid w:val="00695006"/>
    <w:rsid w:val="006971B7"/>
    <w:rsid w:val="006A318C"/>
    <w:rsid w:val="006A3770"/>
    <w:rsid w:val="006B11EE"/>
    <w:rsid w:val="006B463C"/>
    <w:rsid w:val="006B5D71"/>
    <w:rsid w:val="006B6A1C"/>
    <w:rsid w:val="006C0CD0"/>
    <w:rsid w:val="006C470C"/>
    <w:rsid w:val="006C75B6"/>
    <w:rsid w:val="006D736F"/>
    <w:rsid w:val="006E518B"/>
    <w:rsid w:val="006E5B9F"/>
    <w:rsid w:val="006E746C"/>
    <w:rsid w:val="006F3861"/>
    <w:rsid w:val="006F6239"/>
    <w:rsid w:val="006F77B7"/>
    <w:rsid w:val="006F79B1"/>
    <w:rsid w:val="006F7A22"/>
    <w:rsid w:val="006F7BDB"/>
    <w:rsid w:val="0070099E"/>
    <w:rsid w:val="00701F19"/>
    <w:rsid w:val="00702388"/>
    <w:rsid w:val="00702CCB"/>
    <w:rsid w:val="0070314E"/>
    <w:rsid w:val="00703A8E"/>
    <w:rsid w:val="0071025D"/>
    <w:rsid w:val="007200C3"/>
    <w:rsid w:val="007212FB"/>
    <w:rsid w:val="00724485"/>
    <w:rsid w:val="00724892"/>
    <w:rsid w:val="007250A2"/>
    <w:rsid w:val="00725424"/>
    <w:rsid w:val="007300D6"/>
    <w:rsid w:val="0073352A"/>
    <w:rsid w:val="00736430"/>
    <w:rsid w:val="00737109"/>
    <w:rsid w:val="00737437"/>
    <w:rsid w:val="00737836"/>
    <w:rsid w:val="00740D87"/>
    <w:rsid w:val="00741C8F"/>
    <w:rsid w:val="0074294B"/>
    <w:rsid w:val="00742E42"/>
    <w:rsid w:val="00746853"/>
    <w:rsid w:val="00747E60"/>
    <w:rsid w:val="00753053"/>
    <w:rsid w:val="00754C41"/>
    <w:rsid w:val="007561E3"/>
    <w:rsid w:val="00757620"/>
    <w:rsid w:val="00761DD8"/>
    <w:rsid w:val="00762716"/>
    <w:rsid w:val="007627E6"/>
    <w:rsid w:val="007635B0"/>
    <w:rsid w:val="0076604F"/>
    <w:rsid w:val="00774BF1"/>
    <w:rsid w:val="00774EAA"/>
    <w:rsid w:val="00780478"/>
    <w:rsid w:val="00780FDA"/>
    <w:rsid w:val="00783C7B"/>
    <w:rsid w:val="007920B0"/>
    <w:rsid w:val="007946FA"/>
    <w:rsid w:val="00796C9D"/>
    <w:rsid w:val="007A29BE"/>
    <w:rsid w:val="007A5691"/>
    <w:rsid w:val="007A5E31"/>
    <w:rsid w:val="007B5667"/>
    <w:rsid w:val="007B65C3"/>
    <w:rsid w:val="007B6F93"/>
    <w:rsid w:val="007B7159"/>
    <w:rsid w:val="007B7BBA"/>
    <w:rsid w:val="007C0BF5"/>
    <w:rsid w:val="007C104F"/>
    <w:rsid w:val="007C1A12"/>
    <w:rsid w:val="007C3A62"/>
    <w:rsid w:val="007C3D90"/>
    <w:rsid w:val="007C5827"/>
    <w:rsid w:val="007C59F0"/>
    <w:rsid w:val="007C65A9"/>
    <w:rsid w:val="007C67AD"/>
    <w:rsid w:val="007D07DB"/>
    <w:rsid w:val="007D7937"/>
    <w:rsid w:val="007E3CE8"/>
    <w:rsid w:val="007E5589"/>
    <w:rsid w:val="007E7E0D"/>
    <w:rsid w:val="007E7FFB"/>
    <w:rsid w:val="007F029A"/>
    <w:rsid w:val="007F0EE4"/>
    <w:rsid w:val="007F24B5"/>
    <w:rsid w:val="007F3BA3"/>
    <w:rsid w:val="007F3E64"/>
    <w:rsid w:val="007F449E"/>
    <w:rsid w:val="007F4792"/>
    <w:rsid w:val="007F61FD"/>
    <w:rsid w:val="007F7B20"/>
    <w:rsid w:val="00800304"/>
    <w:rsid w:val="008007EC"/>
    <w:rsid w:val="008025D2"/>
    <w:rsid w:val="00803EBE"/>
    <w:rsid w:val="0080431E"/>
    <w:rsid w:val="00807B19"/>
    <w:rsid w:val="00813398"/>
    <w:rsid w:val="008141DC"/>
    <w:rsid w:val="00821C7E"/>
    <w:rsid w:val="00822D9B"/>
    <w:rsid w:val="008233C4"/>
    <w:rsid w:val="00826D93"/>
    <w:rsid w:val="00830E0C"/>
    <w:rsid w:val="00832D89"/>
    <w:rsid w:val="008354FE"/>
    <w:rsid w:val="00837046"/>
    <w:rsid w:val="008377DE"/>
    <w:rsid w:val="00837949"/>
    <w:rsid w:val="008429BA"/>
    <w:rsid w:val="00845472"/>
    <w:rsid w:val="0084724D"/>
    <w:rsid w:val="00850148"/>
    <w:rsid w:val="008537AF"/>
    <w:rsid w:val="00855C8A"/>
    <w:rsid w:val="00855D20"/>
    <w:rsid w:val="00857012"/>
    <w:rsid w:val="008573B8"/>
    <w:rsid w:val="00861641"/>
    <w:rsid w:val="00861A2A"/>
    <w:rsid w:val="00866035"/>
    <w:rsid w:val="00872886"/>
    <w:rsid w:val="00874583"/>
    <w:rsid w:val="00874819"/>
    <w:rsid w:val="00875C18"/>
    <w:rsid w:val="00884C4E"/>
    <w:rsid w:val="00885130"/>
    <w:rsid w:val="008852B5"/>
    <w:rsid w:val="0089022F"/>
    <w:rsid w:val="00892503"/>
    <w:rsid w:val="0089427C"/>
    <w:rsid w:val="00896F41"/>
    <w:rsid w:val="00897FC2"/>
    <w:rsid w:val="008A182B"/>
    <w:rsid w:val="008A37EC"/>
    <w:rsid w:val="008A3FA0"/>
    <w:rsid w:val="008A415B"/>
    <w:rsid w:val="008A5888"/>
    <w:rsid w:val="008A6348"/>
    <w:rsid w:val="008A658A"/>
    <w:rsid w:val="008A6C22"/>
    <w:rsid w:val="008A759C"/>
    <w:rsid w:val="008B09E6"/>
    <w:rsid w:val="008B0C2B"/>
    <w:rsid w:val="008B1915"/>
    <w:rsid w:val="008B5521"/>
    <w:rsid w:val="008B7CED"/>
    <w:rsid w:val="008C23E0"/>
    <w:rsid w:val="008C71FC"/>
    <w:rsid w:val="008C75C8"/>
    <w:rsid w:val="008D10C0"/>
    <w:rsid w:val="008D16CD"/>
    <w:rsid w:val="008D4342"/>
    <w:rsid w:val="008D54D9"/>
    <w:rsid w:val="008E260D"/>
    <w:rsid w:val="008E6BA4"/>
    <w:rsid w:val="008E7B98"/>
    <w:rsid w:val="008F14FD"/>
    <w:rsid w:val="008F372D"/>
    <w:rsid w:val="008F46A6"/>
    <w:rsid w:val="008F58FE"/>
    <w:rsid w:val="0090086B"/>
    <w:rsid w:val="00911088"/>
    <w:rsid w:val="009139E1"/>
    <w:rsid w:val="00914948"/>
    <w:rsid w:val="0091501F"/>
    <w:rsid w:val="0091737D"/>
    <w:rsid w:val="009211F9"/>
    <w:rsid w:val="00927426"/>
    <w:rsid w:val="00931665"/>
    <w:rsid w:val="00932F9B"/>
    <w:rsid w:val="00933358"/>
    <w:rsid w:val="00933C32"/>
    <w:rsid w:val="00935137"/>
    <w:rsid w:val="009351D4"/>
    <w:rsid w:val="009414E4"/>
    <w:rsid w:val="0094196A"/>
    <w:rsid w:val="009425ED"/>
    <w:rsid w:val="00943F3E"/>
    <w:rsid w:val="00944529"/>
    <w:rsid w:val="00945B22"/>
    <w:rsid w:val="0095677D"/>
    <w:rsid w:val="00961810"/>
    <w:rsid w:val="00961FAD"/>
    <w:rsid w:val="00965468"/>
    <w:rsid w:val="00965ECC"/>
    <w:rsid w:val="009666BA"/>
    <w:rsid w:val="00972984"/>
    <w:rsid w:val="00972A0D"/>
    <w:rsid w:val="009731E3"/>
    <w:rsid w:val="00973988"/>
    <w:rsid w:val="00976863"/>
    <w:rsid w:val="009775A9"/>
    <w:rsid w:val="009862A3"/>
    <w:rsid w:val="009871E4"/>
    <w:rsid w:val="00993BC2"/>
    <w:rsid w:val="0099504D"/>
    <w:rsid w:val="00997A42"/>
    <w:rsid w:val="00997CC9"/>
    <w:rsid w:val="009A2BA5"/>
    <w:rsid w:val="009A51BF"/>
    <w:rsid w:val="009A7C8C"/>
    <w:rsid w:val="009B0391"/>
    <w:rsid w:val="009B650F"/>
    <w:rsid w:val="009C4B11"/>
    <w:rsid w:val="009C5990"/>
    <w:rsid w:val="009C5A33"/>
    <w:rsid w:val="009C7E10"/>
    <w:rsid w:val="009D1902"/>
    <w:rsid w:val="009E2589"/>
    <w:rsid w:val="009E390A"/>
    <w:rsid w:val="009E3D64"/>
    <w:rsid w:val="009E6120"/>
    <w:rsid w:val="009E7200"/>
    <w:rsid w:val="009F0D09"/>
    <w:rsid w:val="009F1476"/>
    <w:rsid w:val="009F2BCD"/>
    <w:rsid w:val="009F49BA"/>
    <w:rsid w:val="009F5176"/>
    <w:rsid w:val="009F68B0"/>
    <w:rsid w:val="009F7F81"/>
    <w:rsid w:val="00A038B6"/>
    <w:rsid w:val="00A0398E"/>
    <w:rsid w:val="00A03E3B"/>
    <w:rsid w:val="00A04F62"/>
    <w:rsid w:val="00A06B6E"/>
    <w:rsid w:val="00A106C3"/>
    <w:rsid w:val="00A1185B"/>
    <w:rsid w:val="00A14493"/>
    <w:rsid w:val="00A17025"/>
    <w:rsid w:val="00A201BC"/>
    <w:rsid w:val="00A20E7C"/>
    <w:rsid w:val="00A22985"/>
    <w:rsid w:val="00A24C15"/>
    <w:rsid w:val="00A25884"/>
    <w:rsid w:val="00A30317"/>
    <w:rsid w:val="00A31698"/>
    <w:rsid w:val="00A31EB6"/>
    <w:rsid w:val="00A33AA5"/>
    <w:rsid w:val="00A34C07"/>
    <w:rsid w:val="00A35935"/>
    <w:rsid w:val="00A35B13"/>
    <w:rsid w:val="00A41479"/>
    <w:rsid w:val="00A4357D"/>
    <w:rsid w:val="00A43E67"/>
    <w:rsid w:val="00A45CEA"/>
    <w:rsid w:val="00A46288"/>
    <w:rsid w:val="00A50F39"/>
    <w:rsid w:val="00A52A85"/>
    <w:rsid w:val="00A53292"/>
    <w:rsid w:val="00A53CF7"/>
    <w:rsid w:val="00A556EC"/>
    <w:rsid w:val="00A572E6"/>
    <w:rsid w:val="00A612F3"/>
    <w:rsid w:val="00A620F3"/>
    <w:rsid w:val="00A62783"/>
    <w:rsid w:val="00A67263"/>
    <w:rsid w:val="00A6756B"/>
    <w:rsid w:val="00A67F25"/>
    <w:rsid w:val="00A727D1"/>
    <w:rsid w:val="00A72D7B"/>
    <w:rsid w:val="00A744E1"/>
    <w:rsid w:val="00A747AE"/>
    <w:rsid w:val="00A77980"/>
    <w:rsid w:val="00A83725"/>
    <w:rsid w:val="00A83EEB"/>
    <w:rsid w:val="00A84382"/>
    <w:rsid w:val="00A84A3F"/>
    <w:rsid w:val="00A84F00"/>
    <w:rsid w:val="00A87CCE"/>
    <w:rsid w:val="00A90839"/>
    <w:rsid w:val="00A90B0B"/>
    <w:rsid w:val="00A90FB1"/>
    <w:rsid w:val="00A91D6C"/>
    <w:rsid w:val="00A92DAB"/>
    <w:rsid w:val="00A9332A"/>
    <w:rsid w:val="00A93E59"/>
    <w:rsid w:val="00A95138"/>
    <w:rsid w:val="00A95223"/>
    <w:rsid w:val="00AA3A64"/>
    <w:rsid w:val="00AA5BFC"/>
    <w:rsid w:val="00AA7258"/>
    <w:rsid w:val="00AA7FE6"/>
    <w:rsid w:val="00AB1065"/>
    <w:rsid w:val="00AB438D"/>
    <w:rsid w:val="00AB4713"/>
    <w:rsid w:val="00AB6335"/>
    <w:rsid w:val="00AC02AC"/>
    <w:rsid w:val="00AC323A"/>
    <w:rsid w:val="00AC3E19"/>
    <w:rsid w:val="00AC5425"/>
    <w:rsid w:val="00AC59E3"/>
    <w:rsid w:val="00AD3238"/>
    <w:rsid w:val="00AD6F4C"/>
    <w:rsid w:val="00AD7DEB"/>
    <w:rsid w:val="00AE301A"/>
    <w:rsid w:val="00AE593D"/>
    <w:rsid w:val="00AE7A0C"/>
    <w:rsid w:val="00AF176D"/>
    <w:rsid w:val="00AF2564"/>
    <w:rsid w:val="00AF2E79"/>
    <w:rsid w:val="00AF48E4"/>
    <w:rsid w:val="00B0013B"/>
    <w:rsid w:val="00B0062A"/>
    <w:rsid w:val="00B00647"/>
    <w:rsid w:val="00B00744"/>
    <w:rsid w:val="00B01698"/>
    <w:rsid w:val="00B01E76"/>
    <w:rsid w:val="00B07921"/>
    <w:rsid w:val="00B07E00"/>
    <w:rsid w:val="00B07F7B"/>
    <w:rsid w:val="00B1020A"/>
    <w:rsid w:val="00B136F1"/>
    <w:rsid w:val="00B13F09"/>
    <w:rsid w:val="00B17688"/>
    <w:rsid w:val="00B20F70"/>
    <w:rsid w:val="00B2218A"/>
    <w:rsid w:val="00B22764"/>
    <w:rsid w:val="00B22A7C"/>
    <w:rsid w:val="00B25148"/>
    <w:rsid w:val="00B255A5"/>
    <w:rsid w:val="00B25A08"/>
    <w:rsid w:val="00B25B91"/>
    <w:rsid w:val="00B32473"/>
    <w:rsid w:val="00B4030F"/>
    <w:rsid w:val="00B4180E"/>
    <w:rsid w:val="00B508ED"/>
    <w:rsid w:val="00B50970"/>
    <w:rsid w:val="00B51DC9"/>
    <w:rsid w:val="00B52C5C"/>
    <w:rsid w:val="00B550EB"/>
    <w:rsid w:val="00B61D65"/>
    <w:rsid w:val="00B73A40"/>
    <w:rsid w:val="00B74026"/>
    <w:rsid w:val="00B7715A"/>
    <w:rsid w:val="00B77DB7"/>
    <w:rsid w:val="00B811C1"/>
    <w:rsid w:val="00B84244"/>
    <w:rsid w:val="00B86CEC"/>
    <w:rsid w:val="00B87476"/>
    <w:rsid w:val="00B9229B"/>
    <w:rsid w:val="00B94C66"/>
    <w:rsid w:val="00BA02E4"/>
    <w:rsid w:val="00BA061B"/>
    <w:rsid w:val="00BA1565"/>
    <w:rsid w:val="00BA1A3A"/>
    <w:rsid w:val="00BA1AEC"/>
    <w:rsid w:val="00BA2E5C"/>
    <w:rsid w:val="00BA4A9F"/>
    <w:rsid w:val="00BA5216"/>
    <w:rsid w:val="00BB408C"/>
    <w:rsid w:val="00BB4E45"/>
    <w:rsid w:val="00BB5DD0"/>
    <w:rsid w:val="00BB7BB0"/>
    <w:rsid w:val="00BC36F9"/>
    <w:rsid w:val="00BC5073"/>
    <w:rsid w:val="00BC521A"/>
    <w:rsid w:val="00BC54C3"/>
    <w:rsid w:val="00BC5976"/>
    <w:rsid w:val="00BC61C4"/>
    <w:rsid w:val="00BD0542"/>
    <w:rsid w:val="00BD2138"/>
    <w:rsid w:val="00BD2930"/>
    <w:rsid w:val="00BD6E6C"/>
    <w:rsid w:val="00BE0C83"/>
    <w:rsid w:val="00BE1CC3"/>
    <w:rsid w:val="00BE1EB2"/>
    <w:rsid w:val="00BE2337"/>
    <w:rsid w:val="00BE409D"/>
    <w:rsid w:val="00BE4313"/>
    <w:rsid w:val="00BE619F"/>
    <w:rsid w:val="00BE76B5"/>
    <w:rsid w:val="00BF1D23"/>
    <w:rsid w:val="00BF3516"/>
    <w:rsid w:val="00BF5C36"/>
    <w:rsid w:val="00C03AED"/>
    <w:rsid w:val="00C053E6"/>
    <w:rsid w:val="00C05554"/>
    <w:rsid w:val="00C068DD"/>
    <w:rsid w:val="00C0695C"/>
    <w:rsid w:val="00C111B0"/>
    <w:rsid w:val="00C11775"/>
    <w:rsid w:val="00C12406"/>
    <w:rsid w:val="00C136FA"/>
    <w:rsid w:val="00C13723"/>
    <w:rsid w:val="00C14E7A"/>
    <w:rsid w:val="00C16C47"/>
    <w:rsid w:val="00C20A14"/>
    <w:rsid w:val="00C20E97"/>
    <w:rsid w:val="00C25CAD"/>
    <w:rsid w:val="00C27BA8"/>
    <w:rsid w:val="00C313FC"/>
    <w:rsid w:val="00C3300E"/>
    <w:rsid w:val="00C34744"/>
    <w:rsid w:val="00C3487C"/>
    <w:rsid w:val="00C35516"/>
    <w:rsid w:val="00C4293B"/>
    <w:rsid w:val="00C42E04"/>
    <w:rsid w:val="00C44041"/>
    <w:rsid w:val="00C44710"/>
    <w:rsid w:val="00C45C7C"/>
    <w:rsid w:val="00C50CD2"/>
    <w:rsid w:val="00C545A3"/>
    <w:rsid w:val="00C6306B"/>
    <w:rsid w:val="00C64003"/>
    <w:rsid w:val="00C65AC6"/>
    <w:rsid w:val="00C70450"/>
    <w:rsid w:val="00C7094C"/>
    <w:rsid w:val="00C734A2"/>
    <w:rsid w:val="00C85534"/>
    <w:rsid w:val="00C902B8"/>
    <w:rsid w:val="00C90B94"/>
    <w:rsid w:val="00C93D61"/>
    <w:rsid w:val="00C93FC0"/>
    <w:rsid w:val="00C963BA"/>
    <w:rsid w:val="00C9684D"/>
    <w:rsid w:val="00CA70EA"/>
    <w:rsid w:val="00CB0095"/>
    <w:rsid w:val="00CB219A"/>
    <w:rsid w:val="00CB34F5"/>
    <w:rsid w:val="00CB3C70"/>
    <w:rsid w:val="00CB48D8"/>
    <w:rsid w:val="00CB6F1D"/>
    <w:rsid w:val="00CC0904"/>
    <w:rsid w:val="00CC1513"/>
    <w:rsid w:val="00CC2E89"/>
    <w:rsid w:val="00CC3528"/>
    <w:rsid w:val="00CD5C99"/>
    <w:rsid w:val="00CE1712"/>
    <w:rsid w:val="00CE27E8"/>
    <w:rsid w:val="00CE3449"/>
    <w:rsid w:val="00CE5F63"/>
    <w:rsid w:val="00CE7C69"/>
    <w:rsid w:val="00CF085B"/>
    <w:rsid w:val="00CF095E"/>
    <w:rsid w:val="00CF0F4F"/>
    <w:rsid w:val="00CF137E"/>
    <w:rsid w:val="00CF2606"/>
    <w:rsid w:val="00CF294C"/>
    <w:rsid w:val="00CF2AE0"/>
    <w:rsid w:val="00CF4956"/>
    <w:rsid w:val="00CF506B"/>
    <w:rsid w:val="00CF69A4"/>
    <w:rsid w:val="00CF70DE"/>
    <w:rsid w:val="00CF7582"/>
    <w:rsid w:val="00CF7A4E"/>
    <w:rsid w:val="00D00B46"/>
    <w:rsid w:val="00D00E6C"/>
    <w:rsid w:val="00D02479"/>
    <w:rsid w:val="00D035FF"/>
    <w:rsid w:val="00D03ECB"/>
    <w:rsid w:val="00D05090"/>
    <w:rsid w:val="00D0596E"/>
    <w:rsid w:val="00D13940"/>
    <w:rsid w:val="00D14DB6"/>
    <w:rsid w:val="00D161D5"/>
    <w:rsid w:val="00D1622E"/>
    <w:rsid w:val="00D175AD"/>
    <w:rsid w:val="00D17D48"/>
    <w:rsid w:val="00D206FF"/>
    <w:rsid w:val="00D228CD"/>
    <w:rsid w:val="00D22CA8"/>
    <w:rsid w:val="00D247B2"/>
    <w:rsid w:val="00D25E4E"/>
    <w:rsid w:val="00D2736E"/>
    <w:rsid w:val="00D339F7"/>
    <w:rsid w:val="00D341DE"/>
    <w:rsid w:val="00D3431F"/>
    <w:rsid w:val="00D35E93"/>
    <w:rsid w:val="00D37AD0"/>
    <w:rsid w:val="00D414D8"/>
    <w:rsid w:val="00D4230A"/>
    <w:rsid w:val="00D43C69"/>
    <w:rsid w:val="00D44508"/>
    <w:rsid w:val="00D44D20"/>
    <w:rsid w:val="00D461C6"/>
    <w:rsid w:val="00D50C53"/>
    <w:rsid w:val="00D519EC"/>
    <w:rsid w:val="00D51DB4"/>
    <w:rsid w:val="00D52F7D"/>
    <w:rsid w:val="00D5493C"/>
    <w:rsid w:val="00D5534C"/>
    <w:rsid w:val="00D60FF5"/>
    <w:rsid w:val="00D63744"/>
    <w:rsid w:val="00D63824"/>
    <w:rsid w:val="00D63BD5"/>
    <w:rsid w:val="00D64248"/>
    <w:rsid w:val="00D727D6"/>
    <w:rsid w:val="00D75A50"/>
    <w:rsid w:val="00D761EB"/>
    <w:rsid w:val="00D81B1F"/>
    <w:rsid w:val="00D83566"/>
    <w:rsid w:val="00D836E6"/>
    <w:rsid w:val="00D8524F"/>
    <w:rsid w:val="00D859CF"/>
    <w:rsid w:val="00D909D4"/>
    <w:rsid w:val="00D9135B"/>
    <w:rsid w:val="00D92B99"/>
    <w:rsid w:val="00D94EA6"/>
    <w:rsid w:val="00D96B4A"/>
    <w:rsid w:val="00DA05A3"/>
    <w:rsid w:val="00DA514B"/>
    <w:rsid w:val="00DA582E"/>
    <w:rsid w:val="00DA60C4"/>
    <w:rsid w:val="00DA6943"/>
    <w:rsid w:val="00DA6A56"/>
    <w:rsid w:val="00DA7070"/>
    <w:rsid w:val="00DB0147"/>
    <w:rsid w:val="00DB024B"/>
    <w:rsid w:val="00DB44C7"/>
    <w:rsid w:val="00DC1492"/>
    <w:rsid w:val="00DC28A4"/>
    <w:rsid w:val="00DC4DB7"/>
    <w:rsid w:val="00DC5954"/>
    <w:rsid w:val="00DD06D4"/>
    <w:rsid w:val="00DD1563"/>
    <w:rsid w:val="00DD21A2"/>
    <w:rsid w:val="00DD3063"/>
    <w:rsid w:val="00DD62C2"/>
    <w:rsid w:val="00DE0120"/>
    <w:rsid w:val="00DE0492"/>
    <w:rsid w:val="00DE086F"/>
    <w:rsid w:val="00DE264C"/>
    <w:rsid w:val="00DE32BA"/>
    <w:rsid w:val="00DE343B"/>
    <w:rsid w:val="00DE5B02"/>
    <w:rsid w:val="00DE5F52"/>
    <w:rsid w:val="00DE781C"/>
    <w:rsid w:val="00DF0779"/>
    <w:rsid w:val="00DF16D5"/>
    <w:rsid w:val="00DF36C4"/>
    <w:rsid w:val="00DF43C4"/>
    <w:rsid w:val="00DF4AE3"/>
    <w:rsid w:val="00DF4D21"/>
    <w:rsid w:val="00DF5D76"/>
    <w:rsid w:val="00DF6C0E"/>
    <w:rsid w:val="00DF714E"/>
    <w:rsid w:val="00E03677"/>
    <w:rsid w:val="00E037EC"/>
    <w:rsid w:val="00E04D99"/>
    <w:rsid w:val="00E051D1"/>
    <w:rsid w:val="00E07BF7"/>
    <w:rsid w:val="00E1021C"/>
    <w:rsid w:val="00E161C1"/>
    <w:rsid w:val="00E1779B"/>
    <w:rsid w:val="00E25322"/>
    <w:rsid w:val="00E35C82"/>
    <w:rsid w:val="00E36E4D"/>
    <w:rsid w:val="00E3715A"/>
    <w:rsid w:val="00E377C6"/>
    <w:rsid w:val="00E40031"/>
    <w:rsid w:val="00E42BA8"/>
    <w:rsid w:val="00E45DC1"/>
    <w:rsid w:val="00E47CD6"/>
    <w:rsid w:val="00E50559"/>
    <w:rsid w:val="00E553D7"/>
    <w:rsid w:val="00E56128"/>
    <w:rsid w:val="00E60A39"/>
    <w:rsid w:val="00E60E41"/>
    <w:rsid w:val="00E61E5D"/>
    <w:rsid w:val="00E62BEB"/>
    <w:rsid w:val="00E648C8"/>
    <w:rsid w:val="00E65645"/>
    <w:rsid w:val="00E675D4"/>
    <w:rsid w:val="00E71400"/>
    <w:rsid w:val="00E715D9"/>
    <w:rsid w:val="00E72F8C"/>
    <w:rsid w:val="00E8131D"/>
    <w:rsid w:val="00E82A88"/>
    <w:rsid w:val="00E8559C"/>
    <w:rsid w:val="00E8786A"/>
    <w:rsid w:val="00E879E6"/>
    <w:rsid w:val="00E94C7B"/>
    <w:rsid w:val="00E95133"/>
    <w:rsid w:val="00E95E3E"/>
    <w:rsid w:val="00E97368"/>
    <w:rsid w:val="00E973D3"/>
    <w:rsid w:val="00EA106F"/>
    <w:rsid w:val="00EA1C13"/>
    <w:rsid w:val="00EA1FED"/>
    <w:rsid w:val="00EA2E1B"/>
    <w:rsid w:val="00EA4A3A"/>
    <w:rsid w:val="00EA50DC"/>
    <w:rsid w:val="00EA51EF"/>
    <w:rsid w:val="00EA7A5A"/>
    <w:rsid w:val="00EB02BE"/>
    <w:rsid w:val="00EB1C84"/>
    <w:rsid w:val="00EB2207"/>
    <w:rsid w:val="00EB32D0"/>
    <w:rsid w:val="00EB3988"/>
    <w:rsid w:val="00EB4C1E"/>
    <w:rsid w:val="00EB6CBD"/>
    <w:rsid w:val="00EC382F"/>
    <w:rsid w:val="00EC538C"/>
    <w:rsid w:val="00EC5C38"/>
    <w:rsid w:val="00ED0264"/>
    <w:rsid w:val="00ED0F53"/>
    <w:rsid w:val="00ED107E"/>
    <w:rsid w:val="00ED1ADF"/>
    <w:rsid w:val="00ED208A"/>
    <w:rsid w:val="00ED3CC4"/>
    <w:rsid w:val="00ED410F"/>
    <w:rsid w:val="00ED5A64"/>
    <w:rsid w:val="00ED5F8E"/>
    <w:rsid w:val="00EE2267"/>
    <w:rsid w:val="00EE2D35"/>
    <w:rsid w:val="00EE6109"/>
    <w:rsid w:val="00EF1B8D"/>
    <w:rsid w:val="00EF2980"/>
    <w:rsid w:val="00EF3166"/>
    <w:rsid w:val="00EF7CEC"/>
    <w:rsid w:val="00F00E43"/>
    <w:rsid w:val="00F04C77"/>
    <w:rsid w:val="00F10CB1"/>
    <w:rsid w:val="00F126C0"/>
    <w:rsid w:val="00F14AF3"/>
    <w:rsid w:val="00F155E3"/>
    <w:rsid w:val="00F164FF"/>
    <w:rsid w:val="00F16A4F"/>
    <w:rsid w:val="00F20B65"/>
    <w:rsid w:val="00F20CF9"/>
    <w:rsid w:val="00F219A9"/>
    <w:rsid w:val="00F22195"/>
    <w:rsid w:val="00F222FB"/>
    <w:rsid w:val="00F22558"/>
    <w:rsid w:val="00F31BD1"/>
    <w:rsid w:val="00F33500"/>
    <w:rsid w:val="00F33C87"/>
    <w:rsid w:val="00F352B3"/>
    <w:rsid w:val="00F4266F"/>
    <w:rsid w:val="00F42831"/>
    <w:rsid w:val="00F470AF"/>
    <w:rsid w:val="00F5022B"/>
    <w:rsid w:val="00F5216F"/>
    <w:rsid w:val="00F53D9E"/>
    <w:rsid w:val="00F560AF"/>
    <w:rsid w:val="00F561BF"/>
    <w:rsid w:val="00F5644A"/>
    <w:rsid w:val="00F57A8E"/>
    <w:rsid w:val="00F60252"/>
    <w:rsid w:val="00F61F4B"/>
    <w:rsid w:val="00F635CE"/>
    <w:rsid w:val="00F641D9"/>
    <w:rsid w:val="00F65D06"/>
    <w:rsid w:val="00F70450"/>
    <w:rsid w:val="00F70CCF"/>
    <w:rsid w:val="00F72121"/>
    <w:rsid w:val="00F722C5"/>
    <w:rsid w:val="00F73A5A"/>
    <w:rsid w:val="00F746CD"/>
    <w:rsid w:val="00F760E3"/>
    <w:rsid w:val="00F80EC5"/>
    <w:rsid w:val="00F8267D"/>
    <w:rsid w:val="00F8484C"/>
    <w:rsid w:val="00F84D05"/>
    <w:rsid w:val="00F853A2"/>
    <w:rsid w:val="00F85658"/>
    <w:rsid w:val="00F8579D"/>
    <w:rsid w:val="00F92D09"/>
    <w:rsid w:val="00F9362B"/>
    <w:rsid w:val="00F94718"/>
    <w:rsid w:val="00F94860"/>
    <w:rsid w:val="00F95D0D"/>
    <w:rsid w:val="00F95D16"/>
    <w:rsid w:val="00FA60D3"/>
    <w:rsid w:val="00FB087B"/>
    <w:rsid w:val="00FB14A3"/>
    <w:rsid w:val="00FB4674"/>
    <w:rsid w:val="00FB5402"/>
    <w:rsid w:val="00FB5656"/>
    <w:rsid w:val="00FB685A"/>
    <w:rsid w:val="00FC1DDE"/>
    <w:rsid w:val="00FC2B79"/>
    <w:rsid w:val="00FC495E"/>
    <w:rsid w:val="00FC50D4"/>
    <w:rsid w:val="00FD2C2C"/>
    <w:rsid w:val="00FD5D46"/>
    <w:rsid w:val="00FD6460"/>
    <w:rsid w:val="00FD7D73"/>
    <w:rsid w:val="00FE1039"/>
    <w:rsid w:val="00FE3ADB"/>
    <w:rsid w:val="00FE4E1B"/>
    <w:rsid w:val="00FE603A"/>
    <w:rsid w:val="00FE63D8"/>
    <w:rsid w:val="00FF0684"/>
    <w:rsid w:val="00FF10EA"/>
    <w:rsid w:val="00FF3872"/>
    <w:rsid w:val="00FF70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D7658"/>
  <w15:chartTrackingRefBased/>
  <w15:docId w15:val="{F94E5EA9-9A37-4DE7-8A97-4BDC56D9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lang w:val="sv-SE" w:eastAsia="sv-SE"/>
    </w:rPr>
  </w:style>
  <w:style w:type="paragraph" w:styleId="Heading2">
    <w:name w:val="heading 2"/>
    <w:basedOn w:val="Normal"/>
    <w:next w:val="Normal"/>
    <w:link w:val="Heading2Char"/>
    <w:qFormat/>
    <w:pPr>
      <w:keepNext/>
      <w:ind w:firstLine="1304"/>
      <w:outlineLvl w:val="1"/>
    </w:pPr>
    <w:rPr>
      <w:rFonts w:ascii="Garamond" w:hAnsi="Garamond"/>
      <w:lang w:val="sv-SE" w:eastAsia="sv-SE"/>
    </w:rPr>
  </w:style>
  <w:style w:type="paragraph" w:styleId="Heading3">
    <w:name w:val="heading 3"/>
    <w:basedOn w:val="Normal"/>
    <w:next w:val="Normal"/>
    <w:qFormat/>
    <w:pPr>
      <w:keepNext/>
      <w:ind w:left="1304"/>
      <w:outlineLvl w:val="2"/>
    </w:pPr>
    <w:rPr>
      <w:rFonts w:ascii="Garamond" w:hAnsi="Garamond"/>
      <w:i/>
      <w:lang w:val="sv-SE" w:eastAsia="sv-SE"/>
    </w:rPr>
  </w:style>
  <w:style w:type="paragraph" w:styleId="Heading4">
    <w:name w:val="heading 4"/>
    <w:basedOn w:val="Normal"/>
    <w:next w:val="Normal"/>
    <w:qFormat/>
    <w:pPr>
      <w:keepNext/>
      <w:ind w:firstLine="1304"/>
      <w:outlineLvl w:val="3"/>
    </w:pPr>
    <w:rPr>
      <w:rFonts w:ascii="Garamond" w:hAnsi="Garamond"/>
      <w:i/>
      <w:lang w:val="sv-SE" w:eastAsia="sv-SE"/>
    </w:rPr>
  </w:style>
  <w:style w:type="paragraph" w:styleId="Heading5">
    <w:name w:val="heading 5"/>
    <w:basedOn w:val="Normal"/>
    <w:next w:val="Normal"/>
    <w:qFormat/>
    <w:pPr>
      <w:keepNext/>
      <w:ind w:left="1304"/>
      <w:outlineLvl w:val="4"/>
    </w:pPr>
    <w:rPr>
      <w:lang w:val="sv-SE" w:eastAsia="sv-SE"/>
    </w:rPr>
  </w:style>
  <w:style w:type="paragraph" w:styleId="Heading6">
    <w:name w:val="heading 6"/>
    <w:basedOn w:val="Normal"/>
    <w:next w:val="Normal"/>
    <w:qFormat/>
    <w:pPr>
      <w:keepNext/>
      <w:outlineLvl w:val="5"/>
    </w:pPr>
    <w:rPr>
      <w:rFonts w:ascii="Garamond" w:hAnsi="Garamond"/>
      <w:b/>
      <w:sz w:val="20"/>
    </w:rPr>
  </w:style>
  <w:style w:type="paragraph" w:styleId="Heading7">
    <w:name w:val="heading 7"/>
    <w:basedOn w:val="Normal"/>
    <w:next w:val="Normal"/>
    <w:qFormat/>
    <w:pPr>
      <w:keepNext/>
      <w:numPr>
        <w:numId w:val="1"/>
      </w:numPr>
      <w:outlineLvl w:val="6"/>
    </w:pPr>
    <w:rPr>
      <w:rFonts w:ascii="Garamond" w:hAnsi="Garamond"/>
      <w:b/>
      <w:sz w:val="20"/>
      <w:lang w:val="sv-SE" w:eastAsia="sv-SE"/>
    </w:rPr>
  </w:style>
  <w:style w:type="paragraph" w:styleId="Heading8">
    <w:name w:val="heading 8"/>
    <w:basedOn w:val="Normal"/>
    <w:next w:val="Normal"/>
    <w:qFormat/>
    <w:pPr>
      <w:keepNext/>
      <w:jc w:val="center"/>
      <w:outlineLvl w:val="7"/>
    </w:pPr>
    <w:rPr>
      <w:rFonts w:ascii="Garamond" w:hAnsi="Garamond"/>
      <w:b/>
      <w:sz w:val="28"/>
      <w:lang w:val="sv-SE" w:eastAsia="sv-SE"/>
    </w:rPr>
  </w:style>
  <w:style w:type="paragraph" w:styleId="Heading9">
    <w:name w:val="heading 9"/>
    <w:basedOn w:val="Normal"/>
    <w:next w:val="Normal"/>
    <w:qFormat/>
    <w:pPr>
      <w:keepNext/>
      <w:outlineLvl w:val="8"/>
    </w:pPr>
    <w:rPr>
      <w:rFonts w:ascii="Garamond" w:hAnsi="Garam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sz w:val="20"/>
      <w:szCs w:val="20"/>
    </w:rPr>
  </w:style>
  <w:style w:type="character" w:styleId="Hyperlink">
    <w:name w:val="Hyperlink"/>
    <w:rPr>
      <w:color w:val="0000FF"/>
      <w:u w:val="single"/>
    </w:rPr>
  </w:style>
  <w:style w:type="paragraph" w:styleId="BodyTextIndent">
    <w:name w:val="Body Text Indent"/>
    <w:basedOn w:val="Normal"/>
    <w:pPr>
      <w:ind w:left="1304" w:firstLine="1"/>
    </w:pPr>
    <w:rPr>
      <w:lang w:val="sv-SE" w:eastAsia="sv-S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316C47"/>
    <w:pPr>
      <w:tabs>
        <w:tab w:val="center" w:pos="4320"/>
        <w:tab w:val="right" w:pos="8640"/>
      </w:tabs>
    </w:pPr>
  </w:style>
  <w:style w:type="paragraph" w:styleId="Title">
    <w:name w:val="Title"/>
    <w:basedOn w:val="Normal"/>
    <w:qFormat/>
    <w:rsid w:val="009F1476"/>
    <w:pPr>
      <w:jc w:val="center"/>
    </w:pPr>
    <w:rPr>
      <w:b/>
      <w:bCs/>
    </w:rPr>
  </w:style>
  <w:style w:type="character" w:customStyle="1" w:styleId="rwrro">
    <w:name w:val="rwrro"/>
    <w:basedOn w:val="DefaultParagraphFont"/>
    <w:rsid w:val="00425DFF"/>
  </w:style>
  <w:style w:type="paragraph" w:customStyle="1" w:styleId="Default">
    <w:name w:val="Default"/>
    <w:rsid w:val="005F51F3"/>
    <w:pPr>
      <w:autoSpaceDE w:val="0"/>
      <w:autoSpaceDN w:val="0"/>
      <w:adjustRightInd w:val="0"/>
    </w:pPr>
    <w:rPr>
      <w:color w:val="000000"/>
      <w:sz w:val="24"/>
      <w:szCs w:val="24"/>
    </w:rPr>
  </w:style>
  <w:style w:type="character" w:customStyle="1" w:styleId="Heading2Char">
    <w:name w:val="Heading 2 Char"/>
    <w:link w:val="Heading2"/>
    <w:rsid w:val="00CB219A"/>
    <w:rPr>
      <w:rFonts w:ascii="Garamond" w:hAnsi="Garamond"/>
      <w:sz w:val="24"/>
      <w:szCs w:val="24"/>
      <w:lang w:val="sv-SE" w:eastAsia="sv-SE"/>
    </w:rPr>
  </w:style>
  <w:style w:type="character" w:styleId="Strong">
    <w:name w:val="Strong"/>
    <w:uiPriority w:val="22"/>
    <w:qFormat/>
    <w:rsid w:val="000E6DE4"/>
    <w:rPr>
      <w:b/>
      <w:bCs/>
    </w:rPr>
  </w:style>
  <w:style w:type="paragraph" w:styleId="NoSpacing">
    <w:name w:val="No Spacing"/>
    <w:link w:val="NoSpacingChar"/>
    <w:uiPriority w:val="1"/>
    <w:qFormat/>
    <w:rsid w:val="00821C7E"/>
    <w:rPr>
      <w:rFonts w:ascii="Calibri" w:eastAsia="Calibri" w:hAnsi="Calibri"/>
      <w:sz w:val="22"/>
      <w:szCs w:val="22"/>
    </w:rPr>
  </w:style>
  <w:style w:type="paragraph" w:styleId="PlainText">
    <w:name w:val="Plain Text"/>
    <w:basedOn w:val="Normal"/>
    <w:link w:val="PlainTextChar"/>
    <w:uiPriority w:val="99"/>
    <w:unhideWhenUsed/>
    <w:rsid w:val="00821C7E"/>
    <w:rPr>
      <w:rFonts w:ascii="Calibri" w:eastAsia="Calibri" w:hAnsi="Calibri"/>
      <w:sz w:val="22"/>
      <w:szCs w:val="21"/>
    </w:rPr>
  </w:style>
  <w:style w:type="character" w:customStyle="1" w:styleId="PlainTextChar">
    <w:name w:val="Plain Text Char"/>
    <w:link w:val="PlainText"/>
    <w:uiPriority w:val="99"/>
    <w:rsid w:val="00821C7E"/>
    <w:rPr>
      <w:rFonts w:ascii="Calibri" w:eastAsia="Calibri" w:hAnsi="Calibri"/>
      <w:sz w:val="22"/>
      <w:szCs w:val="21"/>
    </w:rPr>
  </w:style>
  <w:style w:type="paragraph" w:styleId="NormalWeb">
    <w:name w:val="Normal (Web)"/>
    <w:basedOn w:val="Normal"/>
    <w:uiPriority w:val="99"/>
    <w:unhideWhenUsed/>
    <w:rsid w:val="00BE2337"/>
    <w:rPr>
      <w:rFonts w:eastAsia="Calibri"/>
    </w:rPr>
  </w:style>
  <w:style w:type="character" w:styleId="Emphasis">
    <w:name w:val="Emphasis"/>
    <w:uiPriority w:val="20"/>
    <w:qFormat/>
    <w:rsid w:val="00137578"/>
    <w:rPr>
      <w:i/>
      <w:iCs/>
    </w:rPr>
  </w:style>
  <w:style w:type="paragraph" w:customStyle="1" w:styleId="Normal1">
    <w:name w:val="Normal1"/>
    <w:rsid w:val="00FF3872"/>
    <w:rPr>
      <w:color w:val="000000"/>
      <w:sz w:val="24"/>
      <w:szCs w:val="24"/>
    </w:rPr>
  </w:style>
  <w:style w:type="paragraph" w:styleId="ListParagraph">
    <w:name w:val="List Paragraph"/>
    <w:basedOn w:val="Normal"/>
    <w:uiPriority w:val="34"/>
    <w:qFormat/>
    <w:rsid w:val="006F79B1"/>
    <w:pPr>
      <w:ind w:left="720"/>
    </w:pPr>
    <w:rPr>
      <w:rFonts w:ascii="Calibri" w:eastAsia="Calibri" w:hAnsi="Calibri" w:cs="Calibri"/>
      <w:sz w:val="22"/>
      <w:szCs w:val="22"/>
    </w:rPr>
  </w:style>
  <w:style w:type="paragraph" w:customStyle="1" w:styleId="a">
    <w:name w:val="바탕글"/>
    <w:rsid w:val="004735E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color w:val="000000"/>
      <w:lang w:eastAsia="ko-KR"/>
    </w:rPr>
  </w:style>
  <w:style w:type="character" w:customStyle="1" w:styleId="st">
    <w:name w:val="st"/>
    <w:basedOn w:val="DefaultParagraphFont"/>
    <w:rsid w:val="00220951"/>
  </w:style>
  <w:style w:type="character" w:customStyle="1" w:styleId="s3uucc">
    <w:name w:val="s3uucc"/>
    <w:basedOn w:val="DefaultParagraphFont"/>
    <w:rsid w:val="000D0CA6"/>
  </w:style>
  <w:style w:type="character" w:customStyle="1" w:styleId="NoSpacingChar">
    <w:name w:val="No Spacing Char"/>
    <w:basedOn w:val="DefaultParagraphFont"/>
    <w:link w:val="NoSpacing"/>
    <w:uiPriority w:val="1"/>
    <w:rsid w:val="004609E8"/>
    <w:rPr>
      <w:rFonts w:ascii="Calibri" w:eastAsia="Calibri" w:hAnsi="Calibri"/>
      <w:sz w:val="22"/>
      <w:szCs w:val="22"/>
    </w:rPr>
  </w:style>
  <w:style w:type="character" w:customStyle="1" w:styleId="FooterChar">
    <w:name w:val="Footer Char"/>
    <w:basedOn w:val="DefaultParagraphFont"/>
    <w:link w:val="Footer"/>
    <w:uiPriority w:val="99"/>
    <w:rsid w:val="00081672"/>
    <w:rPr>
      <w:sz w:val="24"/>
      <w:szCs w:val="24"/>
    </w:rPr>
  </w:style>
  <w:style w:type="character" w:styleId="FollowedHyperlink">
    <w:name w:val="FollowedHyperlink"/>
    <w:basedOn w:val="DefaultParagraphFont"/>
    <w:rsid w:val="002047DE"/>
    <w:rPr>
      <w:color w:val="954F72" w:themeColor="followedHyperlink"/>
      <w:u w:val="single"/>
    </w:rPr>
  </w:style>
  <w:style w:type="character" w:customStyle="1" w:styleId="A3">
    <w:name w:val="A3"/>
    <w:uiPriority w:val="99"/>
    <w:rsid w:val="003B5827"/>
    <w:rPr>
      <w:rFonts w:cs="Gotham"/>
      <w:color w:val="FFFFFF"/>
      <w:sz w:val="47"/>
      <w:szCs w:val="47"/>
    </w:rPr>
  </w:style>
  <w:style w:type="paragraph" w:customStyle="1" w:styleId="Pa0">
    <w:name w:val="Pa0"/>
    <w:basedOn w:val="Default"/>
    <w:next w:val="Default"/>
    <w:uiPriority w:val="99"/>
    <w:rsid w:val="003B5827"/>
    <w:pPr>
      <w:spacing w:line="241" w:lineRule="atLeast"/>
    </w:pPr>
    <w:rPr>
      <w:rFonts w:ascii="Gotham" w:hAnsi="Gotham"/>
      <w:color w:val="auto"/>
    </w:rPr>
  </w:style>
  <w:style w:type="character" w:customStyle="1" w:styleId="A0">
    <w:name w:val="A0"/>
    <w:uiPriority w:val="99"/>
    <w:rsid w:val="003B5827"/>
    <w:rPr>
      <w:rFonts w:cs="Gotham"/>
      <w:color w:val="FFD94E"/>
      <w:sz w:val="127"/>
      <w:szCs w:val="127"/>
    </w:rPr>
  </w:style>
  <w:style w:type="character" w:customStyle="1" w:styleId="A2">
    <w:name w:val="A2"/>
    <w:uiPriority w:val="99"/>
    <w:rsid w:val="003B5827"/>
    <w:rPr>
      <w:rFonts w:cs="Gotham"/>
      <w:color w:val="FFD94E"/>
      <w:sz w:val="101"/>
      <w:szCs w:val="101"/>
    </w:rPr>
  </w:style>
  <w:style w:type="character" w:customStyle="1" w:styleId="contentpasted0">
    <w:name w:val="contentpasted0"/>
    <w:basedOn w:val="DefaultParagraphFont"/>
    <w:rsid w:val="00FC1DDE"/>
  </w:style>
  <w:style w:type="character" w:customStyle="1" w:styleId="flagsdata">
    <w:name w:val="flags_data"/>
    <w:basedOn w:val="DefaultParagraphFont"/>
    <w:rsid w:val="00B0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920">
      <w:bodyDiv w:val="1"/>
      <w:marLeft w:val="0"/>
      <w:marRight w:val="0"/>
      <w:marTop w:val="0"/>
      <w:marBottom w:val="0"/>
      <w:divBdr>
        <w:top w:val="none" w:sz="0" w:space="0" w:color="auto"/>
        <w:left w:val="none" w:sz="0" w:space="0" w:color="auto"/>
        <w:bottom w:val="none" w:sz="0" w:space="0" w:color="auto"/>
        <w:right w:val="none" w:sz="0" w:space="0" w:color="auto"/>
      </w:divBdr>
    </w:div>
    <w:div w:id="35935921">
      <w:bodyDiv w:val="1"/>
      <w:marLeft w:val="0"/>
      <w:marRight w:val="0"/>
      <w:marTop w:val="0"/>
      <w:marBottom w:val="0"/>
      <w:divBdr>
        <w:top w:val="none" w:sz="0" w:space="0" w:color="auto"/>
        <w:left w:val="none" w:sz="0" w:space="0" w:color="auto"/>
        <w:bottom w:val="none" w:sz="0" w:space="0" w:color="auto"/>
        <w:right w:val="none" w:sz="0" w:space="0" w:color="auto"/>
      </w:divBdr>
    </w:div>
    <w:div w:id="85730420">
      <w:bodyDiv w:val="1"/>
      <w:marLeft w:val="0"/>
      <w:marRight w:val="0"/>
      <w:marTop w:val="0"/>
      <w:marBottom w:val="0"/>
      <w:divBdr>
        <w:top w:val="none" w:sz="0" w:space="0" w:color="auto"/>
        <w:left w:val="none" w:sz="0" w:space="0" w:color="auto"/>
        <w:bottom w:val="none" w:sz="0" w:space="0" w:color="auto"/>
        <w:right w:val="none" w:sz="0" w:space="0" w:color="auto"/>
      </w:divBdr>
    </w:div>
    <w:div w:id="102193352">
      <w:bodyDiv w:val="1"/>
      <w:marLeft w:val="0"/>
      <w:marRight w:val="0"/>
      <w:marTop w:val="0"/>
      <w:marBottom w:val="0"/>
      <w:divBdr>
        <w:top w:val="none" w:sz="0" w:space="0" w:color="auto"/>
        <w:left w:val="none" w:sz="0" w:space="0" w:color="auto"/>
        <w:bottom w:val="none" w:sz="0" w:space="0" w:color="auto"/>
        <w:right w:val="none" w:sz="0" w:space="0" w:color="auto"/>
      </w:divBdr>
    </w:div>
    <w:div w:id="103155699">
      <w:bodyDiv w:val="1"/>
      <w:marLeft w:val="0"/>
      <w:marRight w:val="0"/>
      <w:marTop w:val="0"/>
      <w:marBottom w:val="0"/>
      <w:divBdr>
        <w:top w:val="none" w:sz="0" w:space="0" w:color="auto"/>
        <w:left w:val="none" w:sz="0" w:space="0" w:color="auto"/>
        <w:bottom w:val="none" w:sz="0" w:space="0" w:color="auto"/>
        <w:right w:val="none" w:sz="0" w:space="0" w:color="auto"/>
      </w:divBdr>
    </w:div>
    <w:div w:id="190844255">
      <w:bodyDiv w:val="1"/>
      <w:marLeft w:val="0"/>
      <w:marRight w:val="0"/>
      <w:marTop w:val="0"/>
      <w:marBottom w:val="0"/>
      <w:divBdr>
        <w:top w:val="none" w:sz="0" w:space="0" w:color="auto"/>
        <w:left w:val="none" w:sz="0" w:space="0" w:color="auto"/>
        <w:bottom w:val="none" w:sz="0" w:space="0" w:color="auto"/>
        <w:right w:val="none" w:sz="0" w:space="0" w:color="auto"/>
      </w:divBdr>
    </w:div>
    <w:div w:id="198713442">
      <w:bodyDiv w:val="1"/>
      <w:marLeft w:val="0"/>
      <w:marRight w:val="0"/>
      <w:marTop w:val="0"/>
      <w:marBottom w:val="0"/>
      <w:divBdr>
        <w:top w:val="none" w:sz="0" w:space="0" w:color="auto"/>
        <w:left w:val="none" w:sz="0" w:space="0" w:color="auto"/>
        <w:bottom w:val="none" w:sz="0" w:space="0" w:color="auto"/>
        <w:right w:val="none" w:sz="0" w:space="0" w:color="auto"/>
      </w:divBdr>
    </w:div>
    <w:div w:id="208692835">
      <w:bodyDiv w:val="1"/>
      <w:marLeft w:val="0"/>
      <w:marRight w:val="0"/>
      <w:marTop w:val="0"/>
      <w:marBottom w:val="0"/>
      <w:divBdr>
        <w:top w:val="none" w:sz="0" w:space="0" w:color="auto"/>
        <w:left w:val="none" w:sz="0" w:space="0" w:color="auto"/>
        <w:bottom w:val="none" w:sz="0" w:space="0" w:color="auto"/>
        <w:right w:val="none" w:sz="0" w:space="0" w:color="auto"/>
      </w:divBdr>
    </w:div>
    <w:div w:id="235670823">
      <w:bodyDiv w:val="1"/>
      <w:marLeft w:val="0"/>
      <w:marRight w:val="0"/>
      <w:marTop w:val="0"/>
      <w:marBottom w:val="0"/>
      <w:divBdr>
        <w:top w:val="none" w:sz="0" w:space="0" w:color="auto"/>
        <w:left w:val="none" w:sz="0" w:space="0" w:color="auto"/>
        <w:bottom w:val="none" w:sz="0" w:space="0" w:color="auto"/>
        <w:right w:val="none" w:sz="0" w:space="0" w:color="auto"/>
      </w:divBdr>
    </w:div>
    <w:div w:id="296028525">
      <w:bodyDiv w:val="1"/>
      <w:marLeft w:val="0"/>
      <w:marRight w:val="0"/>
      <w:marTop w:val="0"/>
      <w:marBottom w:val="0"/>
      <w:divBdr>
        <w:top w:val="none" w:sz="0" w:space="0" w:color="auto"/>
        <w:left w:val="none" w:sz="0" w:space="0" w:color="auto"/>
        <w:bottom w:val="none" w:sz="0" w:space="0" w:color="auto"/>
        <w:right w:val="none" w:sz="0" w:space="0" w:color="auto"/>
      </w:divBdr>
    </w:div>
    <w:div w:id="524952354">
      <w:bodyDiv w:val="1"/>
      <w:marLeft w:val="0"/>
      <w:marRight w:val="0"/>
      <w:marTop w:val="0"/>
      <w:marBottom w:val="0"/>
      <w:divBdr>
        <w:top w:val="none" w:sz="0" w:space="0" w:color="auto"/>
        <w:left w:val="none" w:sz="0" w:space="0" w:color="auto"/>
        <w:bottom w:val="none" w:sz="0" w:space="0" w:color="auto"/>
        <w:right w:val="none" w:sz="0" w:space="0" w:color="auto"/>
      </w:divBdr>
      <w:divsChild>
        <w:div w:id="1793400805">
          <w:marLeft w:val="0"/>
          <w:marRight w:val="0"/>
          <w:marTop w:val="0"/>
          <w:marBottom w:val="0"/>
          <w:divBdr>
            <w:top w:val="none" w:sz="0" w:space="0" w:color="auto"/>
            <w:left w:val="none" w:sz="0" w:space="0" w:color="auto"/>
            <w:bottom w:val="none" w:sz="0" w:space="0" w:color="auto"/>
            <w:right w:val="none" w:sz="0" w:space="0" w:color="auto"/>
          </w:divBdr>
          <w:divsChild>
            <w:div w:id="9873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0877">
      <w:bodyDiv w:val="1"/>
      <w:marLeft w:val="0"/>
      <w:marRight w:val="0"/>
      <w:marTop w:val="0"/>
      <w:marBottom w:val="0"/>
      <w:divBdr>
        <w:top w:val="none" w:sz="0" w:space="0" w:color="auto"/>
        <w:left w:val="none" w:sz="0" w:space="0" w:color="auto"/>
        <w:bottom w:val="none" w:sz="0" w:space="0" w:color="auto"/>
        <w:right w:val="none" w:sz="0" w:space="0" w:color="auto"/>
      </w:divBdr>
    </w:div>
    <w:div w:id="588663633">
      <w:bodyDiv w:val="1"/>
      <w:marLeft w:val="0"/>
      <w:marRight w:val="0"/>
      <w:marTop w:val="0"/>
      <w:marBottom w:val="0"/>
      <w:divBdr>
        <w:top w:val="none" w:sz="0" w:space="0" w:color="auto"/>
        <w:left w:val="none" w:sz="0" w:space="0" w:color="auto"/>
        <w:bottom w:val="none" w:sz="0" w:space="0" w:color="auto"/>
        <w:right w:val="none" w:sz="0" w:space="0" w:color="auto"/>
      </w:divBdr>
    </w:div>
    <w:div w:id="767887482">
      <w:bodyDiv w:val="1"/>
      <w:marLeft w:val="0"/>
      <w:marRight w:val="0"/>
      <w:marTop w:val="0"/>
      <w:marBottom w:val="0"/>
      <w:divBdr>
        <w:top w:val="none" w:sz="0" w:space="0" w:color="auto"/>
        <w:left w:val="none" w:sz="0" w:space="0" w:color="auto"/>
        <w:bottom w:val="none" w:sz="0" w:space="0" w:color="auto"/>
        <w:right w:val="none" w:sz="0" w:space="0" w:color="auto"/>
      </w:divBdr>
    </w:div>
    <w:div w:id="910240875">
      <w:bodyDiv w:val="1"/>
      <w:marLeft w:val="0"/>
      <w:marRight w:val="0"/>
      <w:marTop w:val="0"/>
      <w:marBottom w:val="0"/>
      <w:divBdr>
        <w:top w:val="none" w:sz="0" w:space="0" w:color="auto"/>
        <w:left w:val="none" w:sz="0" w:space="0" w:color="auto"/>
        <w:bottom w:val="none" w:sz="0" w:space="0" w:color="auto"/>
        <w:right w:val="none" w:sz="0" w:space="0" w:color="auto"/>
      </w:divBdr>
      <w:divsChild>
        <w:div w:id="1183861528">
          <w:marLeft w:val="0"/>
          <w:marRight w:val="0"/>
          <w:marTop w:val="0"/>
          <w:marBottom w:val="0"/>
          <w:divBdr>
            <w:top w:val="none" w:sz="0" w:space="0" w:color="auto"/>
            <w:left w:val="none" w:sz="0" w:space="0" w:color="auto"/>
            <w:bottom w:val="none" w:sz="0" w:space="0" w:color="auto"/>
            <w:right w:val="none" w:sz="0" w:space="0" w:color="auto"/>
          </w:divBdr>
        </w:div>
      </w:divsChild>
    </w:div>
    <w:div w:id="954796954">
      <w:bodyDiv w:val="1"/>
      <w:marLeft w:val="0"/>
      <w:marRight w:val="0"/>
      <w:marTop w:val="0"/>
      <w:marBottom w:val="0"/>
      <w:divBdr>
        <w:top w:val="none" w:sz="0" w:space="0" w:color="auto"/>
        <w:left w:val="none" w:sz="0" w:space="0" w:color="auto"/>
        <w:bottom w:val="none" w:sz="0" w:space="0" w:color="auto"/>
        <w:right w:val="none" w:sz="0" w:space="0" w:color="auto"/>
      </w:divBdr>
    </w:div>
    <w:div w:id="1155335513">
      <w:bodyDiv w:val="1"/>
      <w:marLeft w:val="0"/>
      <w:marRight w:val="0"/>
      <w:marTop w:val="0"/>
      <w:marBottom w:val="0"/>
      <w:divBdr>
        <w:top w:val="none" w:sz="0" w:space="0" w:color="auto"/>
        <w:left w:val="none" w:sz="0" w:space="0" w:color="auto"/>
        <w:bottom w:val="none" w:sz="0" w:space="0" w:color="auto"/>
        <w:right w:val="none" w:sz="0" w:space="0" w:color="auto"/>
      </w:divBdr>
    </w:div>
    <w:div w:id="1233464971">
      <w:bodyDiv w:val="1"/>
      <w:marLeft w:val="0"/>
      <w:marRight w:val="0"/>
      <w:marTop w:val="0"/>
      <w:marBottom w:val="0"/>
      <w:divBdr>
        <w:top w:val="none" w:sz="0" w:space="0" w:color="auto"/>
        <w:left w:val="none" w:sz="0" w:space="0" w:color="auto"/>
        <w:bottom w:val="none" w:sz="0" w:space="0" w:color="auto"/>
        <w:right w:val="none" w:sz="0" w:space="0" w:color="auto"/>
      </w:divBdr>
    </w:div>
    <w:div w:id="1283413550">
      <w:bodyDiv w:val="1"/>
      <w:marLeft w:val="0"/>
      <w:marRight w:val="0"/>
      <w:marTop w:val="0"/>
      <w:marBottom w:val="0"/>
      <w:divBdr>
        <w:top w:val="none" w:sz="0" w:space="0" w:color="auto"/>
        <w:left w:val="none" w:sz="0" w:space="0" w:color="auto"/>
        <w:bottom w:val="none" w:sz="0" w:space="0" w:color="auto"/>
        <w:right w:val="none" w:sz="0" w:space="0" w:color="auto"/>
      </w:divBdr>
    </w:div>
    <w:div w:id="1337196976">
      <w:bodyDiv w:val="1"/>
      <w:marLeft w:val="0"/>
      <w:marRight w:val="0"/>
      <w:marTop w:val="0"/>
      <w:marBottom w:val="0"/>
      <w:divBdr>
        <w:top w:val="none" w:sz="0" w:space="0" w:color="auto"/>
        <w:left w:val="none" w:sz="0" w:space="0" w:color="auto"/>
        <w:bottom w:val="none" w:sz="0" w:space="0" w:color="auto"/>
        <w:right w:val="none" w:sz="0" w:space="0" w:color="auto"/>
      </w:divBdr>
    </w:div>
    <w:div w:id="1341657459">
      <w:bodyDiv w:val="1"/>
      <w:marLeft w:val="0"/>
      <w:marRight w:val="0"/>
      <w:marTop w:val="0"/>
      <w:marBottom w:val="0"/>
      <w:divBdr>
        <w:top w:val="none" w:sz="0" w:space="0" w:color="auto"/>
        <w:left w:val="none" w:sz="0" w:space="0" w:color="auto"/>
        <w:bottom w:val="none" w:sz="0" w:space="0" w:color="auto"/>
        <w:right w:val="none" w:sz="0" w:space="0" w:color="auto"/>
      </w:divBdr>
    </w:div>
    <w:div w:id="1410419884">
      <w:bodyDiv w:val="1"/>
      <w:marLeft w:val="0"/>
      <w:marRight w:val="0"/>
      <w:marTop w:val="0"/>
      <w:marBottom w:val="0"/>
      <w:divBdr>
        <w:top w:val="none" w:sz="0" w:space="0" w:color="auto"/>
        <w:left w:val="none" w:sz="0" w:space="0" w:color="auto"/>
        <w:bottom w:val="none" w:sz="0" w:space="0" w:color="auto"/>
        <w:right w:val="none" w:sz="0" w:space="0" w:color="auto"/>
      </w:divBdr>
    </w:div>
    <w:div w:id="1476946973">
      <w:bodyDiv w:val="1"/>
      <w:marLeft w:val="0"/>
      <w:marRight w:val="0"/>
      <w:marTop w:val="0"/>
      <w:marBottom w:val="0"/>
      <w:divBdr>
        <w:top w:val="none" w:sz="0" w:space="0" w:color="auto"/>
        <w:left w:val="none" w:sz="0" w:space="0" w:color="auto"/>
        <w:bottom w:val="none" w:sz="0" w:space="0" w:color="auto"/>
        <w:right w:val="none" w:sz="0" w:space="0" w:color="auto"/>
      </w:divBdr>
    </w:div>
    <w:div w:id="1480341990">
      <w:bodyDiv w:val="1"/>
      <w:marLeft w:val="0"/>
      <w:marRight w:val="0"/>
      <w:marTop w:val="0"/>
      <w:marBottom w:val="0"/>
      <w:divBdr>
        <w:top w:val="none" w:sz="0" w:space="0" w:color="auto"/>
        <w:left w:val="none" w:sz="0" w:space="0" w:color="auto"/>
        <w:bottom w:val="none" w:sz="0" w:space="0" w:color="auto"/>
        <w:right w:val="none" w:sz="0" w:space="0" w:color="auto"/>
      </w:divBdr>
    </w:div>
    <w:div w:id="1518042157">
      <w:bodyDiv w:val="1"/>
      <w:marLeft w:val="0"/>
      <w:marRight w:val="0"/>
      <w:marTop w:val="0"/>
      <w:marBottom w:val="0"/>
      <w:divBdr>
        <w:top w:val="none" w:sz="0" w:space="0" w:color="auto"/>
        <w:left w:val="none" w:sz="0" w:space="0" w:color="auto"/>
        <w:bottom w:val="none" w:sz="0" w:space="0" w:color="auto"/>
        <w:right w:val="none" w:sz="0" w:space="0" w:color="auto"/>
      </w:divBdr>
    </w:div>
    <w:div w:id="1595549162">
      <w:bodyDiv w:val="1"/>
      <w:marLeft w:val="0"/>
      <w:marRight w:val="0"/>
      <w:marTop w:val="0"/>
      <w:marBottom w:val="0"/>
      <w:divBdr>
        <w:top w:val="none" w:sz="0" w:space="0" w:color="auto"/>
        <w:left w:val="none" w:sz="0" w:space="0" w:color="auto"/>
        <w:bottom w:val="none" w:sz="0" w:space="0" w:color="auto"/>
        <w:right w:val="none" w:sz="0" w:space="0" w:color="auto"/>
      </w:divBdr>
    </w:div>
    <w:div w:id="1624575575">
      <w:bodyDiv w:val="1"/>
      <w:marLeft w:val="0"/>
      <w:marRight w:val="0"/>
      <w:marTop w:val="0"/>
      <w:marBottom w:val="0"/>
      <w:divBdr>
        <w:top w:val="none" w:sz="0" w:space="0" w:color="auto"/>
        <w:left w:val="none" w:sz="0" w:space="0" w:color="auto"/>
        <w:bottom w:val="none" w:sz="0" w:space="0" w:color="auto"/>
        <w:right w:val="none" w:sz="0" w:space="0" w:color="auto"/>
      </w:divBdr>
    </w:div>
    <w:div w:id="1636375044">
      <w:bodyDiv w:val="1"/>
      <w:marLeft w:val="0"/>
      <w:marRight w:val="0"/>
      <w:marTop w:val="0"/>
      <w:marBottom w:val="0"/>
      <w:divBdr>
        <w:top w:val="none" w:sz="0" w:space="0" w:color="auto"/>
        <w:left w:val="none" w:sz="0" w:space="0" w:color="auto"/>
        <w:bottom w:val="none" w:sz="0" w:space="0" w:color="auto"/>
        <w:right w:val="none" w:sz="0" w:space="0" w:color="auto"/>
      </w:divBdr>
    </w:div>
    <w:div w:id="1649824231">
      <w:bodyDiv w:val="1"/>
      <w:marLeft w:val="0"/>
      <w:marRight w:val="0"/>
      <w:marTop w:val="0"/>
      <w:marBottom w:val="0"/>
      <w:divBdr>
        <w:top w:val="none" w:sz="0" w:space="0" w:color="auto"/>
        <w:left w:val="none" w:sz="0" w:space="0" w:color="auto"/>
        <w:bottom w:val="none" w:sz="0" w:space="0" w:color="auto"/>
        <w:right w:val="none" w:sz="0" w:space="0" w:color="auto"/>
      </w:divBdr>
    </w:div>
    <w:div w:id="1728256342">
      <w:bodyDiv w:val="1"/>
      <w:marLeft w:val="0"/>
      <w:marRight w:val="0"/>
      <w:marTop w:val="0"/>
      <w:marBottom w:val="0"/>
      <w:divBdr>
        <w:top w:val="none" w:sz="0" w:space="0" w:color="auto"/>
        <w:left w:val="none" w:sz="0" w:space="0" w:color="auto"/>
        <w:bottom w:val="none" w:sz="0" w:space="0" w:color="auto"/>
        <w:right w:val="none" w:sz="0" w:space="0" w:color="auto"/>
      </w:divBdr>
    </w:div>
    <w:div w:id="1748528097">
      <w:bodyDiv w:val="1"/>
      <w:marLeft w:val="0"/>
      <w:marRight w:val="0"/>
      <w:marTop w:val="0"/>
      <w:marBottom w:val="0"/>
      <w:divBdr>
        <w:top w:val="none" w:sz="0" w:space="0" w:color="auto"/>
        <w:left w:val="none" w:sz="0" w:space="0" w:color="auto"/>
        <w:bottom w:val="none" w:sz="0" w:space="0" w:color="auto"/>
        <w:right w:val="none" w:sz="0" w:space="0" w:color="auto"/>
      </w:divBdr>
    </w:div>
    <w:div w:id="1791703834">
      <w:bodyDiv w:val="1"/>
      <w:marLeft w:val="0"/>
      <w:marRight w:val="0"/>
      <w:marTop w:val="0"/>
      <w:marBottom w:val="0"/>
      <w:divBdr>
        <w:top w:val="none" w:sz="0" w:space="0" w:color="auto"/>
        <w:left w:val="none" w:sz="0" w:space="0" w:color="auto"/>
        <w:bottom w:val="none" w:sz="0" w:space="0" w:color="auto"/>
        <w:right w:val="none" w:sz="0" w:space="0" w:color="auto"/>
      </w:divBdr>
    </w:div>
    <w:div w:id="1830094806">
      <w:bodyDiv w:val="1"/>
      <w:marLeft w:val="0"/>
      <w:marRight w:val="0"/>
      <w:marTop w:val="0"/>
      <w:marBottom w:val="0"/>
      <w:divBdr>
        <w:top w:val="none" w:sz="0" w:space="0" w:color="auto"/>
        <w:left w:val="none" w:sz="0" w:space="0" w:color="auto"/>
        <w:bottom w:val="none" w:sz="0" w:space="0" w:color="auto"/>
        <w:right w:val="none" w:sz="0" w:space="0" w:color="auto"/>
      </w:divBdr>
    </w:div>
    <w:div w:id="1859466314">
      <w:bodyDiv w:val="1"/>
      <w:marLeft w:val="0"/>
      <w:marRight w:val="0"/>
      <w:marTop w:val="0"/>
      <w:marBottom w:val="0"/>
      <w:divBdr>
        <w:top w:val="none" w:sz="0" w:space="0" w:color="auto"/>
        <w:left w:val="none" w:sz="0" w:space="0" w:color="auto"/>
        <w:bottom w:val="none" w:sz="0" w:space="0" w:color="auto"/>
        <w:right w:val="none" w:sz="0" w:space="0" w:color="auto"/>
      </w:divBdr>
    </w:div>
    <w:div w:id="1953776741">
      <w:bodyDiv w:val="1"/>
      <w:marLeft w:val="0"/>
      <w:marRight w:val="0"/>
      <w:marTop w:val="0"/>
      <w:marBottom w:val="0"/>
      <w:divBdr>
        <w:top w:val="none" w:sz="0" w:space="0" w:color="auto"/>
        <w:left w:val="none" w:sz="0" w:space="0" w:color="auto"/>
        <w:bottom w:val="none" w:sz="0" w:space="0" w:color="auto"/>
        <w:right w:val="none" w:sz="0" w:space="0" w:color="auto"/>
      </w:divBdr>
    </w:div>
    <w:div w:id="1963609769">
      <w:bodyDiv w:val="1"/>
      <w:marLeft w:val="0"/>
      <w:marRight w:val="0"/>
      <w:marTop w:val="0"/>
      <w:marBottom w:val="0"/>
      <w:divBdr>
        <w:top w:val="none" w:sz="0" w:space="0" w:color="auto"/>
        <w:left w:val="none" w:sz="0" w:space="0" w:color="auto"/>
        <w:bottom w:val="none" w:sz="0" w:space="0" w:color="auto"/>
        <w:right w:val="none" w:sz="0" w:space="0" w:color="auto"/>
      </w:divBdr>
    </w:div>
    <w:div w:id="1968580556">
      <w:bodyDiv w:val="1"/>
      <w:marLeft w:val="0"/>
      <w:marRight w:val="0"/>
      <w:marTop w:val="0"/>
      <w:marBottom w:val="0"/>
      <w:divBdr>
        <w:top w:val="none" w:sz="0" w:space="0" w:color="auto"/>
        <w:left w:val="none" w:sz="0" w:space="0" w:color="auto"/>
        <w:bottom w:val="none" w:sz="0" w:space="0" w:color="auto"/>
        <w:right w:val="none" w:sz="0" w:space="0" w:color="auto"/>
      </w:divBdr>
    </w:div>
    <w:div w:id="1989478303">
      <w:bodyDiv w:val="1"/>
      <w:marLeft w:val="0"/>
      <w:marRight w:val="0"/>
      <w:marTop w:val="0"/>
      <w:marBottom w:val="0"/>
      <w:divBdr>
        <w:top w:val="none" w:sz="0" w:space="0" w:color="auto"/>
        <w:left w:val="none" w:sz="0" w:space="0" w:color="auto"/>
        <w:bottom w:val="none" w:sz="0" w:space="0" w:color="auto"/>
        <w:right w:val="none" w:sz="0" w:space="0" w:color="auto"/>
      </w:divBdr>
    </w:div>
    <w:div w:id="214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ediatrics.aappublications.org/content/139/1/e20163475" TargetMode="External"/><Relationship Id="rId18" Type="http://schemas.openxmlformats.org/officeDocument/2006/relationships/hyperlink" Target="http://67.23.162.102/browse.asp?sectionID=21" TargetMode="External"/><Relationship Id="rId3" Type="http://schemas.openxmlformats.org/officeDocument/2006/relationships/settings" Target="settings.xml"/><Relationship Id="rId21" Type="http://schemas.openxmlformats.org/officeDocument/2006/relationships/hyperlink" Target="http://fbs.admin.utah.edu/research-corner/2016/11/01/grant-writing-workshop-social-and-behavioral-sciences-4/" TargetMode="External"/><Relationship Id="rId7" Type="http://schemas.openxmlformats.org/officeDocument/2006/relationships/header" Target="header1.xml"/><Relationship Id="rId12" Type="http://schemas.openxmlformats.org/officeDocument/2006/relationships/hyperlink" Target="https://jobs.utah.gov/homelessness/homelessnessstrategicplan.pdf" TargetMode="External"/><Relationship Id="rId17" Type="http://schemas.openxmlformats.org/officeDocument/2006/relationships/hyperlink" Target="javascript:WebForm_DoPostBackWithOptions(new%20WebForm_PostBackOptions(%22ctl04%22,%20%22%22,%20false,%20%22%22,%20%22?section=50&amp;session=16%22,%20false,%20tru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67.23.162.102/browse.asp?sectionID=19" TargetMode="External"/><Relationship Id="rId20" Type="http://schemas.openxmlformats.org/officeDocument/2006/relationships/hyperlink" Target="https://www.youtube.com/watch?v=7ibgCvcbXg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prm.scholasticahq.com/article/13294-strategic-planning-in-practice-the-case-of-utah-s-statewide-strategic-plan-on-homelessnes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rleaders.org/2020/04/road-mapping-interdisciplinary-community-engaged-research-for-health/" TargetMode="External"/><Relationship Id="rId23" Type="http://schemas.openxmlformats.org/officeDocument/2006/relationships/hyperlink" Target="https://soundcloud.com/utahpolicy-com/how-does-the-brexit-affect-utah" TargetMode="External"/><Relationship Id="rId10" Type="http://schemas.openxmlformats.org/officeDocument/2006/relationships/hyperlink" Target="https://doi.org/10.35844/001c.29671" TargetMode="External"/><Relationship Id="rId19" Type="http://schemas.openxmlformats.org/officeDocument/2006/relationships/hyperlink" Target="http://67.23.162.102/browse.asp?sectionID=19"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irleaders.org/2019/09/engaging-for-a-utah-strategy-on-homelessness/" TargetMode="External"/><Relationship Id="rId22" Type="http://schemas.openxmlformats.org/officeDocument/2006/relationships/hyperlink" Target="http://utahpolicy.com/index.php/features/today-at-utah-policy/9985-podcast-how-the-brexit-affects-ut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8809</Words>
  <Characters>50214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Castenfors, K</vt:lpstr>
    </vt:vector>
  </TitlesOfParts>
  <Company>The Maxwell School</Company>
  <LinksUpToDate>false</LinksUpToDate>
  <CharactersWithSpaces>58906</CharactersWithSpaces>
  <SharedDoc>false</SharedDoc>
  <HLinks>
    <vt:vector size="54" baseType="variant">
      <vt:variant>
        <vt:i4>2031629</vt:i4>
      </vt:variant>
      <vt:variant>
        <vt:i4>24</vt:i4>
      </vt:variant>
      <vt:variant>
        <vt:i4>0</vt:i4>
      </vt:variant>
      <vt:variant>
        <vt:i4>5</vt:i4>
      </vt:variant>
      <vt:variant>
        <vt:lpwstr>https://soundcloud.com/utahpolicy-com/how-does-the-brexit-affect-utah</vt:lpwstr>
      </vt:variant>
      <vt:variant>
        <vt:lpwstr/>
      </vt:variant>
      <vt:variant>
        <vt:i4>1376338</vt:i4>
      </vt:variant>
      <vt:variant>
        <vt:i4>21</vt:i4>
      </vt:variant>
      <vt:variant>
        <vt:i4>0</vt:i4>
      </vt:variant>
      <vt:variant>
        <vt:i4>5</vt:i4>
      </vt:variant>
      <vt:variant>
        <vt:lpwstr>http://utahpolicy.com/index.php/features/today-at-utah-policy/9985-podcast-how-the-brexit-affects-utah</vt:lpwstr>
      </vt:variant>
      <vt:variant>
        <vt:lpwstr>.V449beUWvUM.email</vt:lpwstr>
      </vt:variant>
      <vt:variant>
        <vt:i4>65549</vt:i4>
      </vt:variant>
      <vt:variant>
        <vt:i4>18</vt:i4>
      </vt:variant>
      <vt:variant>
        <vt:i4>0</vt:i4>
      </vt:variant>
      <vt:variant>
        <vt:i4>5</vt:i4>
      </vt:variant>
      <vt:variant>
        <vt:lpwstr>http://fbs.admin.utah.edu/research-corner/2016/11/01/grant-writing-workshop-social-and-behavioral-sciences-4/</vt:lpwstr>
      </vt:variant>
      <vt:variant>
        <vt:lpwstr/>
      </vt:variant>
      <vt:variant>
        <vt:i4>3407909</vt:i4>
      </vt:variant>
      <vt:variant>
        <vt:i4>15</vt:i4>
      </vt:variant>
      <vt:variant>
        <vt:i4>0</vt:i4>
      </vt:variant>
      <vt:variant>
        <vt:i4>5</vt:i4>
      </vt:variant>
      <vt:variant>
        <vt:lpwstr>http://67.23.162.102/browse.asp?sectionID=19</vt:lpwstr>
      </vt:variant>
      <vt:variant>
        <vt:lpwstr>link19</vt:lpwstr>
      </vt:variant>
      <vt:variant>
        <vt:i4>3407909</vt:i4>
      </vt:variant>
      <vt:variant>
        <vt:i4>12</vt:i4>
      </vt:variant>
      <vt:variant>
        <vt:i4>0</vt:i4>
      </vt:variant>
      <vt:variant>
        <vt:i4>5</vt:i4>
      </vt:variant>
      <vt:variant>
        <vt:lpwstr>http://67.23.162.102/browse.asp?sectionID=21</vt:lpwstr>
      </vt:variant>
      <vt:variant>
        <vt:lpwstr>link21</vt:lpwstr>
      </vt:variant>
      <vt:variant>
        <vt:i4>6225990</vt:i4>
      </vt:variant>
      <vt:variant>
        <vt:i4>9</vt:i4>
      </vt:variant>
      <vt:variant>
        <vt:i4>0</vt:i4>
      </vt:variant>
      <vt:variant>
        <vt:i4>5</vt:i4>
      </vt:variant>
      <vt:variant>
        <vt:lpwstr>javascript:WebForm_DoPostBackWithOptions(new WebForm_PostBackOptions(%22ctl04%22, %22%22, false, %22%22, %22?section=50&amp;session=16%22,%20false,%20true))</vt:lpwstr>
      </vt:variant>
      <vt:variant>
        <vt:lpwstr/>
      </vt:variant>
      <vt:variant>
        <vt:i4>3407909</vt:i4>
      </vt:variant>
      <vt:variant>
        <vt:i4>6</vt:i4>
      </vt:variant>
      <vt:variant>
        <vt:i4>0</vt:i4>
      </vt:variant>
      <vt:variant>
        <vt:i4>5</vt:i4>
      </vt:variant>
      <vt:variant>
        <vt:lpwstr>http://67.23.162.102/browse.asp?sectionID=19</vt:lpwstr>
      </vt:variant>
      <vt:variant>
        <vt:lpwstr>link19</vt:lpwstr>
      </vt:variant>
      <vt:variant>
        <vt:i4>18</vt:i4>
      </vt:variant>
      <vt:variant>
        <vt:i4>3</vt:i4>
      </vt:variant>
      <vt:variant>
        <vt:i4>0</vt:i4>
      </vt:variant>
      <vt:variant>
        <vt:i4>5</vt:i4>
      </vt:variant>
      <vt:variant>
        <vt:lpwstr>http://pediatrics.aappublications.org/content/139/1/e20163475</vt:lpwstr>
      </vt:variant>
      <vt:variant>
        <vt:lpwstr/>
      </vt:variant>
      <vt:variant>
        <vt:i4>3735591</vt:i4>
      </vt:variant>
      <vt:variant>
        <vt:i4>0</vt:i4>
      </vt:variant>
      <vt:variant>
        <vt:i4>0</vt:i4>
      </vt:variant>
      <vt:variant>
        <vt:i4>5</vt:i4>
      </vt:variant>
      <vt:variant>
        <vt:lpwstr>http://dx.doi.org/10.1016/j.crm.2017.03.005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Castenfors, K</dc:title>
  <dc:subject/>
  <dc:creator>Lina Svedin</dc:creator>
  <cp:keywords/>
  <dc:description/>
  <cp:lastModifiedBy>LINA SVEDIN</cp:lastModifiedBy>
  <cp:revision>4</cp:revision>
  <cp:lastPrinted>2012-05-31T09:04:00Z</cp:lastPrinted>
  <dcterms:created xsi:type="dcterms:W3CDTF">2023-02-04T00:28:00Z</dcterms:created>
  <dcterms:modified xsi:type="dcterms:W3CDTF">2023-02-04T00:55:00Z</dcterms:modified>
</cp:coreProperties>
</file>