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3043" w14:textId="6D4B3063" w:rsidR="00A2353B" w:rsidRPr="00B554F4" w:rsidRDefault="00A2353B" w:rsidP="00621F6E">
      <w:pPr>
        <w:pStyle w:val="Heading1"/>
        <w:jc w:val="center"/>
      </w:pPr>
      <w:r w:rsidRPr="00B554F4">
        <w:t>Rachel Hayes-Harb</w:t>
      </w:r>
    </w:p>
    <w:p w14:paraId="15CC18FD" w14:textId="77777777" w:rsidR="00A2353B" w:rsidRPr="00B554F4" w:rsidRDefault="00A2353B" w:rsidP="00947D1D">
      <w:pPr>
        <w:jc w:val="center"/>
        <w:rPr>
          <w:rStyle w:val="Hyperlink"/>
        </w:rPr>
      </w:pPr>
      <w:r w:rsidRPr="00B554F4">
        <w:t xml:space="preserve">Department of Linguistics | University of Utah | </w:t>
      </w:r>
      <w:hyperlink r:id="rId8" w:history="1">
        <w:r w:rsidRPr="00B554F4">
          <w:rPr>
            <w:u w:val="single"/>
          </w:rPr>
          <w:t>r.hayes-harb@utah.edu</w:t>
        </w:r>
      </w:hyperlink>
      <w:r w:rsidRPr="00B554F4">
        <w:t xml:space="preserve"> | </w:t>
      </w:r>
      <w:hyperlink r:id="rId9" w:history="1">
        <w:r w:rsidRPr="00B554F4">
          <w:rPr>
            <w:u w:val="single"/>
          </w:rPr>
          <w:t>Webpage</w:t>
        </w:r>
      </w:hyperlink>
    </w:p>
    <w:p w14:paraId="346FE0DF" w14:textId="77777777" w:rsidR="00A2353B" w:rsidRPr="00B554F4" w:rsidRDefault="00A2353B" w:rsidP="00621F6E">
      <w:pPr>
        <w:pStyle w:val="Heading1"/>
      </w:pPr>
      <w:r w:rsidRPr="00B554F4">
        <w:t>Education</w:t>
      </w:r>
    </w:p>
    <w:p w14:paraId="43128C80" w14:textId="53B607BF" w:rsidR="00A2353B" w:rsidRPr="00B554F4" w:rsidRDefault="00A2353B" w:rsidP="00947D1D">
      <w:r w:rsidRPr="00B554F4">
        <w:t>2003</w:t>
      </w:r>
      <w:r w:rsidRPr="00B554F4">
        <w:tab/>
        <w:t>PhD, Linguistics, minor in Cognitive Science, Univ. of Arizona</w:t>
      </w:r>
    </w:p>
    <w:p w14:paraId="39A4DAE6" w14:textId="25B0E17B" w:rsidR="00A2353B" w:rsidRPr="00B554F4" w:rsidRDefault="00A2353B" w:rsidP="00947D1D">
      <w:r w:rsidRPr="00B554F4">
        <w:t>2001</w:t>
      </w:r>
      <w:r w:rsidRPr="00B554F4">
        <w:tab/>
        <w:t>MA, Linguistics, Univ. of Arizona</w:t>
      </w:r>
    </w:p>
    <w:p w14:paraId="046E7F94" w14:textId="54F4BA1E" w:rsidR="00A2353B" w:rsidRPr="00B554F4" w:rsidRDefault="00A2353B" w:rsidP="00947D1D">
      <w:r w:rsidRPr="00B554F4">
        <w:t>1999</w:t>
      </w:r>
      <w:r w:rsidRPr="00B554F4">
        <w:tab/>
        <w:t>MA, Linguistics, Univ. of South Carolina</w:t>
      </w:r>
    </w:p>
    <w:p w14:paraId="1E20F1F6" w14:textId="1270B4BE" w:rsidR="00A2353B" w:rsidRPr="00B554F4" w:rsidRDefault="00A2353B" w:rsidP="00947D1D">
      <w:r w:rsidRPr="00B554F4">
        <w:t>1997</w:t>
      </w:r>
      <w:r w:rsidRPr="00B554F4">
        <w:tab/>
        <w:t>BA, Linguistics, minor in French, Univ. of Iowa</w:t>
      </w:r>
    </w:p>
    <w:p w14:paraId="2307BA3C" w14:textId="77777777" w:rsidR="00A2353B" w:rsidRPr="00B554F4" w:rsidRDefault="00A2353B" w:rsidP="00621F6E">
      <w:pPr>
        <w:pStyle w:val="Heading1"/>
      </w:pPr>
      <w:r w:rsidRPr="00B554F4">
        <w:t>Employment</w:t>
      </w:r>
    </w:p>
    <w:p w14:paraId="610FE580" w14:textId="67C15BC4" w:rsidR="00A2353B" w:rsidRPr="00B554F4" w:rsidRDefault="00A2353B" w:rsidP="00947D1D">
      <w:r w:rsidRPr="00B554F4">
        <w:t>2022-present</w:t>
      </w:r>
      <w:r w:rsidRPr="00B554F4">
        <w:tab/>
        <w:t xml:space="preserve">Associate Dean for Academic and Faculty Affairs, Honors College, </w:t>
      </w:r>
      <w:r w:rsidR="00C9220D" w:rsidRPr="00B554F4">
        <w:t>Univ.</w:t>
      </w:r>
      <w:r w:rsidRPr="00B554F4">
        <w:t xml:space="preserve"> of Utah</w:t>
      </w:r>
    </w:p>
    <w:p w14:paraId="7A804F68" w14:textId="7BEA0A38" w:rsidR="00A2353B" w:rsidRPr="00B554F4" w:rsidRDefault="00A2353B" w:rsidP="00947D1D">
      <w:r w:rsidRPr="00B554F4">
        <w:t>2021-present</w:t>
      </w:r>
      <w:r w:rsidRPr="00B554F4">
        <w:tab/>
        <w:t>Senior Education Advisor, Office of the V</w:t>
      </w:r>
      <w:r w:rsidR="00E26536">
        <w:t xml:space="preserve">ice </w:t>
      </w:r>
      <w:r w:rsidRPr="00B554F4">
        <w:t>P</w:t>
      </w:r>
      <w:r w:rsidR="00E26536">
        <w:t xml:space="preserve">resident for </w:t>
      </w:r>
      <w:r w:rsidRPr="00B554F4">
        <w:t>R</w:t>
      </w:r>
      <w:r w:rsidR="00E26536">
        <w:t>esearch</w:t>
      </w:r>
      <w:r w:rsidRPr="00B554F4">
        <w:t>, Univ. of Utah</w:t>
      </w:r>
    </w:p>
    <w:p w14:paraId="27735127" w14:textId="3F44BB48" w:rsidR="00A2353B" w:rsidRPr="00B554F4" w:rsidRDefault="00A2353B" w:rsidP="00947D1D">
      <w:r w:rsidRPr="00B554F4">
        <w:t>2017-present</w:t>
      </w:r>
      <w:r w:rsidRPr="00B554F4">
        <w:tab/>
        <w:t>Professor, Department of Linguistics, Univ. of Utah</w:t>
      </w:r>
    </w:p>
    <w:p w14:paraId="0DFD0F20" w14:textId="4A249A28" w:rsidR="00A2353B" w:rsidRPr="00B554F4" w:rsidRDefault="00A2353B" w:rsidP="00947D1D">
      <w:r w:rsidRPr="00B554F4">
        <w:t>2018-2021</w:t>
      </w:r>
      <w:r w:rsidRPr="00B554F4">
        <w:tab/>
        <w:t>Associate Dean, Undergraduate Studies, Univ. of Utah</w:t>
      </w:r>
    </w:p>
    <w:p w14:paraId="4039FCD1" w14:textId="78921EBE" w:rsidR="00A2353B" w:rsidRPr="00B554F4" w:rsidRDefault="00A2353B" w:rsidP="00947D1D">
      <w:r w:rsidRPr="00B554F4">
        <w:t>2014-2021</w:t>
      </w:r>
      <w:r w:rsidRPr="00B554F4">
        <w:tab/>
        <w:t>Director, Office of Undergraduate Research, Univ. of Utah</w:t>
      </w:r>
    </w:p>
    <w:p w14:paraId="0BA4AEA1" w14:textId="33D9C175" w:rsidR="00A2353B" w:rsidRPr="00B554F4" w:rsidRDefault="00A2353B" w:rsidP="00947D1D">
      <w:r w:rsidRPr="00B554F4">
        <w:t>2009-2017</w:t>
      </w:r>
      <w:r w:rsidRPr="00B554F4">
        <w:tab/>
        <w:t>Associate Professor, Department of Linguistics, Univ. of Utah</w:t>
      </w:r>
    </w:p>
    <w:p w14:paraId="47CBFBA7" w14:textId="34736DE7" w:rsidR="00A2353B" w:rsidRPr="00B554F4" w:rsidRDefault="00A2353B" w:rsidP="00947D1D">
      <w:r w:rsidRPr="00B554F4">
        <w:t>2004-2009</w:t>
      </w:r>
      <w:r w:rsidRPr="00B554F4">
        <w:tab/>
        <w:t>Assistant Professor, Department of Linguistics, Univ. of Utah</w:t>
      </w:r>
    </w:p>
    <w:p w14:paraId="266D5144" w14:textId="6FFD4B5B" w:rsidR="00B67434" w:rsidRPr="00B554F4" w:rsidRDefault="00A2353B" w:rsidP="00947D1D">
      <w:r w:rsidRPr="00B554F4">
        <w:t>2003-2004</w:t>
      </w:r>
      <w:r w:rsidRPr="00B554F4">
        <w:tab/>
        <w:t>Research Associate/Lecturer, Department of Psychology, Northeastern Univ.</w:t>
      </w:r>
    </w:p>
    <w:p w14:paraId="7C96D72F" w14:textId="4B3452A8" w:rsidR="00C820D9" w:rsidRPr="00C7562A" w:rsidRDefault="00C7562A" w:rsidP="00621F6E">
      <w:pPr>
        <w:pStyle w:val="Heading1"/>
        <w:rPr>
          <w:rStyle w:val="Emphasis"/>
          <w:rFonts w:ascii="Garamond" w:hAnsi="Garamond"/>
          <w:sz w:val="24"/>
          <w:szCs w:val="22"/>
        </w:rPr>
      </w:pPr>
      <w:r>
        <w:rPr>
          <w:rStyle w:val="Emphasis"/>
          <w:rFonts w:ascii="Garamond" w:hAnsi="Garamond"/>
          <w:sz w:val="24"/>
          <w:szCs w:val="22"/>
        </w:rPr>
        <w:t xml:space="preserve"> </w:t>
      </w:r>
      <w:r w:rsidRPr="00C7562A">
        <w:rPr>
          <w:rStyle w:val="Emphasis"/>
          <w:rFonts w:ascii="Garamond" w:hAnsi="Garamond"/>
          <w:sz w:val="24"/>
          <w:szCs w:val="22"/>
        </w:rPr>
        <w:t>Boldface denotes student collaborators.</w:t>
      </w:r>
    </w:p>
    <w:p w14:paraId="7184FE54" w14:textId="2F8701C5" w:rsidR="005B76D8" w:rsidRPr="00B554F4" w:rsidRDefault="00CE5AFF" w:rsidP="00621F6E">
      <w:pPr>
        <w:pStyle w:val="Heading1"/>
      </w:pPr>
      <w:r w:rsidRPr="00B554F4">
        <w:t xml:space="preserve">Manuscripts </w:t>
      </w:r>
      <w:r w:rsidR="00D63DA3" w:rsidRPr="00B554F4">
        <w:t>Under Review</w:t>
      </w:r>
      <w:r w:rsidR="008413C3" w:rsidRPr="00B554F4">
        <w:t xml:space="preserve"> &amp; To Appear</w:t>
      </w:r>
    </w:p>
    <w:p w14:paraId="4046EABA" w14:textId="77777777" w:rsidR="00C90CE8" w:rsidRDefault="00C90CE8" w:rsidP="00C90CE8">
      <w:pPr>
        <w:pStyle w:val="2ndlineindent"/>
      </w:pPr>
      <w:r w:rsidRPr="00A36B66">
        <w:t xml:space="preserve">Hayes-Harb, </w:t>
      </w:r>
      <w:r w:rsidRPr="00B91EC0">
        <w:t xml:space="preserve">R. </w:t>
      </w:r>
      <w:r w:rsidRPr="00C90CE8">
        <w:rPr>
          <w:b/>
          <w:bCs/>
        </w:rPr>
        <w:t>To appear</w:t>
      </w:r>
      <w:r w:rsidRPr="00B91EC0">
        <w:t>. Review</w:t>
      </w:r>
      <w:r w:rsidRPr="00A36B66">
        <w:t xml:space="preserve"> of </w:t>
      </w:r>
      <w:r w:rsidRPr="00A36B66">
        <w:rPr>
          <w:i/>
          <w:iCs/>
        </w:rPr>
        <w:t>The Routledge Handbook of</w:t>
      </w:r>
      <w:r w:rsidRPr="00A36B66">
        <w:t xml:space="preserve"> </w:t>
      </w:r>
      <w:r w:rsidRPr="00A36B66">
        <w:rPr>
          <w:i/>
          <w:iCs/>
        </w:rPr>
        <w:t xml:space="preserve">Arabic Second Language Acquisition </w:t>
      </w:r>
      <w:r w:rsidRPr="00A36B66">
        <w:t>(2018)</w:t>
      </w:r>
      <w:r w:rsidRPr="00A36B66">
        <w:rPr>
          <w:i/>
          <w:iCs/>
        </w:rPr>
        <w:t xml:space="preserve">, </w:t>
      </w:r>
      <w:r w:rsidRPr="00A36B66">
        <w:t>edited by</w:t>
      </w:r>
      <w:r w:rsidRPr="00A36B66">
        <w:rPr>
          <w:i/>
          <w:iCs/>
        </w:rPr>
        <w:t xml:space="preserve"> </w:t>
      </w:r>
      <w:r w:rsidRPr="00A36B66">
        <w:t>M</w:t>
      </w:r>
      <w:r>
        <w:t>.</w:t>
      </w:r>
      <w:r w:rsidRPr="00A36B66">
        <w:t xml:space="preserve">T. Alhawary. </w:t>
      </w:r>
      <w:r w:rsidRPr="00A36B66">
        <w:rPr>
          <w:i/>
          <w:iCs/>
        </w:rPr>
        <w:t>Al-‘Arabiyya.</w:t>
      </w:r>
      <w:r w:rsidRPr="00A36B66">
        <w:t xml:space="preserve"> </w:t>
      </w:r>
    </w:p>
    <w:p w14:paraId="5B34C1D8" w14:textId="28CE3BDA" w:rsidR="00C90CE8" w:rsidRPr="00FB1C42" w:rsidRDefault="00FB1C42" w:rsidP="003477F5">
      <w:pPr>
        <w:ind w:left="360" w:hanging="360"/>
      </w:pPr>
      <w:r w:rsidRPr="00FB1C42">
        <w:t>*</w:t>
      </w:r>
      <w:r w:rsidR="00B91EC0" w:rsidRPr="00FB1C42">
        <w:t>Barlow, S., G.</w:t>
      </w:r>
      <w:r w:rsidRPr="00FB1C42">
        <w:t xml:space="preserve"> *</w:t>
      </w:r>
      <w:r w:rsidR="00B91EC0" w:rsidRPr="00FB1C42">
        <w:t xml:space="preserve">Beardsley, Z. </w:t>
      </w:r>
      <w:r w:rsidRPr="00FB1C42">
        <w:t>*</w:t>
      </w:r>
      <w:r w:rsidR="00B91EC0" w:rsidRPr="00FB1C42">
        <w:t xml:space="preserve">Bsharah, R. </w:t>
      </w:r>
      <w:r w:rsidRPr="00FB1C42">
        <w:t>*</w:t>
      </w:r>
      <w:r w:rsidR="00B91EC0" w:rsidRPr="00FB1C42">
        <w:t xml:space="preserve">Crofts, C. </w:t>
      </w:r>
      <w:r w:rsidRPr="00FB1C42">
        <w:t>*</w:t>
      </w:r>
      <w:r w:rsidR="00B91EC0" w:rsidRPr="00FB1C42">
        <w:t xml:space="preserve">De La Rosa, A. </w:t>
      </w:r>
      <w:r w:rsidRPr="00FB1C42">
        <w:t>*</w:t>
      </w:r>
      <w:r w:rsidR="00B91EC0" w:rsidRPr="00FB1C42">
        <w:t xml:space="preserve">Gutierrez-Prieto, C. </w:t>
      </w:r>
      <w:r w:rsidRPr="00FB1C42">
        <w:t>*</w:t>
      </w:r>
      <w:r w:rsidR="00B91EC0" w:rsidRPr="00FB1C42">
        <w:t xml:space="preserve">Highfill, A. </w:t>
      </w:r>
      <w:r w:rsidRPr="00FB1C42">
        <w:t>*</w:t>
      </w:r>
      <w:r w:rsidR="00B91EC0" w:rsidRPr="00FB1C42">
        <w:t xml:space="preserve">Johnson, C. </w:t>
      </w:r>
      <w:r w:rsidRPr="00FB1C42">
        <w:t>*</w:t>
      </w:r>
      <w:r w:rsidR="00B91EC0" w:rsidRPr="00FB1C42">
        <w:t xml:space="preserve">Johnson, J. </w:t>
      </w:r>
      <w:r w:rsidRPr="00FB1C42">
        <w:t>*</w:t>
      </w:r>
      <w:r w:rsidR="00B91EC0" w:rsidRPr="00FB1C42">
        <w:t xml:space="preserve">Johnson, I. </w:t>
      </w:r>
      <w:r w:rsidRPr="00FB1C42">
        <w:t>*</w:t>
      </w:r>
      <w:r w:rsidR="00B91EC0" w:rsidRPr="00FB1C42">
        <w:t xml:space="preserve">Leyva-Cardenas, J. </w:t>
      </w:r>
      <w:r w:rsidRPr="00FB1C42">
        <w:t>*</w:t>
      </w:r>
      <w:r w:rsidR="00B91EC0" w:rsidRPr="00FB1C42">
        <w:t xml:space="preserve">Martinez, N. </w:t>
      </w:r>
      <w:r w:rsidRPr="00FB1C42">
        <w:t>*</w:t>
      </w:r>
      <w:r w:rsidR="00B91EC0" w:rsidRPr="00FB1C42">
        <w:t xml:space="preserve">Miller, R. </w:t>
      </w:r>
      <w:r w:rsidRPr="00FB1C42">
        <w:t>*</w:t>
      </w:r>
      <w:r w:rsidR="00B91EC0" w:rsidRPr="00FB1C42">
        <w:t xml:space="preserve">Murray, S. </w:t>
      </w:r>
      <w:r w:rsidRPr="00FB1C42">
        <w:t>*</w:t>
      </w:r>
      <w:r w:rsidR="00B91EC0" w:rsidRPr="00FB1C42">
        <w:t xml:space="preserve">Page, T. </w:t>
      </w:r>
      <w:r w:rsidRPr="00FB1C42">
        <w:t>*</w:t>
      </w:r>
      <w:r w:rsidR="00B91EC0" w:rsidRPr="00FB1C42">
        <w:t xml:space="preserve">Petersen, I. </w:t>
      </w:r>
      <w:r w:rsidRPr="00FB1C42">
        <w:t>*</w:t>
      </w:r>
      <w:r w:rsidR="00B91EC0" w:rsidRPr="00FB1C42">
        <w:t xml:space="preserve">Ramos, R. </w:t>
      </w:r>
      <w:r w:rsidRPr="00FB1C42">
        <w:t>*</w:t>
      </w:r>
      <w:r w:rsidR="00B91EC0" w:rsidRPr="00FB1C42">
        <w:t xml:space="preserve">Rhodes, P. </w:t>
      </w:r>
      <w:r w:rsidRPr="00FB1C42">
        <w:t>*</w:t>
      </w:r>
      <w:r w:rsidR="00B91EC0" w:rsidRPr="00FB1C42">
        <w:t xml:space="preserve">Vainuku, C. </w:t>
      </w:r>
      <w:r w:rsidRPr="00FB1C42">
        <w:t>*</w:t>
      </w:r>
      <w:r w:rsidR="00B91EC0" w:rsidRPr="00FB1C42">
        <w:t xml:space="preserve">Wednesday, E. </w:t>
      </w:r>
      <w:r w:rsidRPr="00FB1C42">
        <w:t>*</w:t>
      </w:r>
      <w:r w:rsidR="00B91EC0" w:rsidRPr="00FB1C42">
        <w:t>Farnsworth, S</w:t>
      </w:r>
      <w:r w:rsidR="00B91EC0">
        <w:t>.K.</w:t>
      </w:r>
      <w:r w:rsidR="00B91EC0" w:rsidRPr="00B554F4">
        <w:t xml:space="preserve"> Kim</w:t>
      </w:r>
      <w:r w:rsidR="00621F6E">
        <w:t xml:space="preserve"> &amp;</w:t>
      </w:r>
      <w:r w:rsidR="00B91EC0" w:rsidRPr="00B554F4">
        <w:t xml:space="preserve"> </w:t>
      </w:r>
      <w:r w:rsidR="00B91EC0">
        <w:t xml:space="preserve">R. </w:t>
      </w:r>
      <w:r w:rsidR="00B91EC0" w:rsidRPr="00B554F4">
        <w:t>Hayes-Harb</w:t>
      </w:r>
      <w:r w:rsidR="00B91EC0" w:rsidRPr="00B91EC0">
        <w:t xml:space="preserve">. </w:t>
      </w:r>
      <w:r w:rsidR="00C90CE8" w:rsidRPr="00C90CE8">
        <w:rPr>
          <w:b/>
          <w:bCs/>
        </w:rPr>
        <w:t>To appear</w:t>
      </w:r>
      <w:r w:rsidR="00B91EC0" w:rsidRPr="00B91EC0">
        <w:t>.</w:t>
      </w:r>
      <w:r w:rsidR="00B91EC0" w:rsidRPr="00B554F4">
        <w:t xml:space="preserve"> The effects of exposure and explicit stereotypes on veracity judgments of Polish-accented English speech: A replication and extension of Boduch-Grabka &amp; Lev-Ari (2021). </w:t>
      </w:r>
      <w:r w:rsidR="00B91EC0" w:rsidRPr="00B554F4">
        <w:rPr>
          <w:i/>
          <w:iCs/>
        </w:rPr>
        <w:t xml:space="preserve">Studies in Second Language Acquisition </w:t>
      </w:r>
      <w:r w:rsidR="00B91EC0" w:rsidRPr="00B554F4">
        <w:t xml:space="preserve">special issue on Replication in Second Language Research, ed. by K. McManus. </w:t>
      </w:r>
      <w:hyperlink r:id="rId10" w:history="1">
        <w:r w:rsidR="00B91EC0" w:rsidRPr="00B554F4">
          <w:rPr>
            <w:rStyle w:val="Hyperlink"/>
          </w:rPr>
          <w:t>Preregistration</w:t>
        </w:r>
      </w:hyperlink>
      <w:r w:rsidR="00B91EC0" w:rsidRPr="00B554F4">
        <w:t xml:space="preserve">. </w:t>
      </w:r>
      <w:hyperlink r:id="rId11" w:history="1">
        <w:r w:rsidR="00440CFF">
          <w:rPr>
            <w:rStyle w:val="Hyperlink"/>
          </w:rPr>
          <w:t>Study materials</w:t>
        </w:r>
        <w:r w:rsidR="00B91EC0" w:rsidRPr="00FB1C42">
          <w:rPr>
            <w:rStyle w:val="Hyperlink"/>
          </w:rPr>
          <w:t>, data &amp; analysis code</w:t>
        </w:r>
      </w:hyperlink>
      <w:r w:rsidR="00B91EC0" w:rsidRPr="00FB1C42">
        <w:t>.</w:t>
      </w:r>
    </w:p>
    <w:p w14:paraId="0EB2F92C" w14:textId="1F822B70" w:rsidR="00B91EC0" w:rsidRPr="00DB1E86" w:rsidRDefault="00B91EC0" w:rsidP="000A4278">
      <w:pPr>
        <w:pStyle w:val="2ndlineindent"/>
        <w:rPr>
          <w:i/>
          <w:iCs/>
        </w:rPr>
      </w:pPr>
      <w:r w:rsidRPr="00FB1C42">
        <w:t xml:space="preserve">Barrios, S., R. Hayes-Harb &amp; J. </w:t>
      </w:r>
      <w:r w:rsidR="00FB1C42" w:rsidRPr="00FB1C42">
        <w:t>*</w:t>
      </w:r>
      <w:r w:rsidRPr="00FB1C42">
        <w:t>Moffatt.</w:t>
      </w:r>
      <w:r>
        <w:t xml:space="preserve"> </w:t>
      </w:r>
      <w:r w:rsidR="00C90CE8">
        <w:rPr>
          <w:b/>
          <w:bCs/>
        </w:rPr>
        <w:t>Under review</w:t>
      </w:r>
      <w:r>
        <w:t xml:space="preserve">. </w:t>
      </w:r>
      <w:r w:rsidRPr="00B91EC0">
        <w:t>Investigating English users’ perceptual and phonolexical representations of Japanese length contrasts</w:t>
      </w:r>
      <w:r>
        <w:t>.</w:t>
      </w:r>
      <w:r w:rsidR="00DB1E86">
        <w:t xml:space="preserve"> </w:t>
      </w:r>
      <w:r w:rsidR="00DB1E86">
        <w:rPr>
          <w:i/>
          <w:iCs/>
        </w:rPr>
        <w:t>Languages.</w:t>
      </w:r>
    </w:p>
    <w:p w14:paraId="030DD897" w14:textId="2F9C6C5F" w:rsidR="00B91EC0" w:rsidRPr="0085748D" w:rsidRDefault="00B91EC0" w:rsidP="002E613A">
      <w:pPr>
        <w:ind w:left="360" w:hanging="360"/>
        <w:rPr>
          <w:i/>
          <w:iCs/>
        </w:rPr>
      </w:pPr>
      <w:r w:rsidRPr="00B554F4">
        <w:t>Darcy, I.,</w:t>
      </w:r>
      <w:r w:rsidR="00621F6E">
        <w:t xml:space="preserve"> M. </w:t>
      </w:r>
      <w:r>
        <w:t xml:space="preserve">Llompart, </w:t>
      </w:r>
      <w:r w:rsidR="00621F6E">
        <w:t xml:space="preserve">R. </w:t>
      </w:r>
      <w:r w:rsidRPr="00B554F4">
        <w:t>Hayes-Harb</w:t>
      </w:r>
      <w:r>
        <w:t xml:space="preserve">, </w:t>
      </w:r>
      <w:r w:rsidR="00621F6E">
        <w:t xml:space="preserve">J.C. </w:t>
      </w:r>
      <w:r>
        <w:t xml:space="preserve">Mora, </w:t>
      </w:r>
      <w:r w:rsidR="00621F6E">
        <w:t xml:space="preserve">M. </w:t>
      </w:r>
      <w:r>
        <w:t xml:space="preserve">Adrian, </w:t>
      </w:r>
      <w:r w:rsidR="00621F6E">
        <w:t xml:space="preserve">S. </w:t>
      </w:r>
      <w:r>
        <w:t>Cook</w:t>
      </w:r>
      <w:r w:rsidR="00621F6E">
        <w:t xml:space="preserve"> &amp; M. Ernestus</w:t>
      </w:r>
      <w:r>
        <w:t xml:space="preserve">. </w:t>
      </w:r>
      <w:r w:rsidR="00DB1E86" w:rsidRPr="00B34E77">
        <w:rPr>
          <w:b/>
          <w:bCs/>
        </w:rPr>
        <w:t>Under revision</w:t>
      </w:r>
      <w:r w:rsidRPr="00B554F4">
        <w:t xml:space="preserve">. Phonology in the L2 mental lexicon: Looking back and moving forward. </w:t>
      </w:r>
      <w:r>
        <w:rPr>
          <w:i/>
          <w:iCs/>
        </w:rPr>
        <w:t>Studies in Second Language Acquisition.</w:t>
      </w:r>
    </w:p>
    <w:p w14:paraId="42FFFE45" w14:textId="3C2484DD" w:rsidR="002440F9" w:rsidRDefault="002440F9" w:rsidP="000A4278">
      <w:pPr>
        <w:pStyle w:val="2ndlineindent"/>
      </w:pPr>
      <w:r>
        <w:t xml:space="preserve">Hayes-Harb, R. &amp; S. Barrios. </w:t>
      </w:r>
      <w:r w:rsidRPr="00B34E77">
        <w:rPr>
          <w:b/>
          <w:bCs/>
        </w:rPr>
        <w:t>Invited</w:t>
      </w:r>
      <w:r w:rsidR="00C90CE8">
        <w:rPr>
          <w:b/>
          <w:bCs/>
        </w:rPr>
        <w:t>, under review</w:t>
      </w:r>
      <w:r>
        <w:t xml:space="preserve">. </w:t>
      </w:r>
      <w:r w:rsidRPr="002440F9">
        <w:t>How do phonetics and phonology</w:t>
      </w:r>
      <w:r>
        <w:t xml:space="preserve"> </w:t>
      </w:r>
      <w:r w:rsidRPr="002440F9">
        <w:t>inform each other in L2 learning?</w:t>
      </w:r>
      <w:r>
        <w:t xml:space="preserve"> </w:t>
      </w:r>
      <w:r w:rsidRPr="002440F9">
        <w:rPr>
          <w:i/>
          <w:iCs/>
        </w:rPr>
        <w:t>Encyclopedia of Applied Linguistics</w:t>
      </w:r>
      <w:r>
        <w:t>. Oxford University Press.</w:t>
      </w:r>
    </w:p>
    <w:p w14:paraId="39679DAE" w14:textId="31D343ED" w:rsidR="00DB1E86" w:rsidRPr="002815B7" w:rsidRDefault="00DB1E86" w:rsidP="00DB1E86">
      <w:pPr>
        <w:ind w:left="360" w:hanging="360"/>
      </w:pPr>
      <w:r>
        <w:t xml:space="preserve">Namboordiripad, S., […] </w:t>
      </w:r>
      <w:r w:rsidR="00621F6E">
        <w:t xml:space="preserve">R. </w:t>
      </w:r>
      <w:r>
        <w:t xml:space="preserve">Hayes-Harb. et al. </w:t>
      </w:r>
      <w:r w:rsidR="00C90CE8">
        <w:rPr>
          <w:b/>
          <w:bCs/>
        </w:rPr>
        <w:t>Under review</w:t>
      </w:r>
      <w:r>
        <w:t xml:space="preserve">. </w:t>
      </w:r>
      <w:r w:rsidRPr="00DB1E86">
        <w:t>Essentialist characterizations of language are an obstacle to accuracy, progress, and justice in science</w:t>
      </w:r>
      <w:r>
        <w:t xml:space="preserve">. </w:t>
      </w:r>
      <w:r w:rsidR="00C90CE8">
        <w:rPr>
          <w:i/>
          <w:iCs/>
        </w:rPr>
        <w:t>Nature Human Behavior</w:t>
      </w:r>
      <w:r>
        <w:rPr>
          <w:i/>
          <w:iCs/>
        </w:rPr>
        <w:t>.</w:t>
      </w:r>
      <w:r w:rsidR="002815B7">
        <w:t xml:space="preserve"> </w:t>
      </w:r>
      <w:hyperlink r:id="rId12" w:history="1">
        <w:r w:rsidR="002815B7" w:rsidRPr="002815B7">
          <w:rPr>
            <w:rStyle w:val="Hyperlink"/>
          </w:rPr>
          <w:t>Preprint</w:t>
        </w:r>
      </w:hyperlink>
      <w:r w:rsidR="002815B7">
        <w:t>.</w:t>
      </w:r>
    </w:p>
    <w:p w14:paraId="50E146A3" w14:textId="6DD76B88" w:rsidR="00790822" w:rsidRPr="00621F6E" w:rsidRDefault="00790822" w:rsidP="00621F6E">
      <w:pPr>
        <w:pStyle w:val="Heading1"/>
      </w:pPr>
      <w:r w:rsidRPr="00621F6E">
        <w:lastRenderedPageBreak/>
        <w:t>Publications</w:t>
      </w:r>
    </w:p>
    <w:p w14:paraId="61F2EFE7" w14:textId="5960DC63" w:rsidR="00A07B1A" w:rsidRPr="00057F32" w:rsidRDefault="00294DDF" w:rsidP="00057F32">
      <w:pPr>
        <w:pStyle w:val="Heading2"/>
      </w:pPr>
      <w:r w:rsidRPr="00057F32">
        <w:t xml:space="preserve">Journal </w:t>
      </w:r>
      <w:r w:rsidR="00057F32" w:rsidRPr="00057F32">
        <w:t>a</w:t>
      </w:r>
      <w:r w:rsidR="00982BB3" w:rsidRPr="00057F32">
        <w:t>rticles</w:t>
      </w:r>
    </w:p>
    <w:p w14:paraId="5AC078AA" w14:textId="77777777" w:rsidR="003477F5" w:rsidRPr="004C700A" w:rsidRDefault="003477F5" w:rsidP="003477F5">
      <w:pPr>
        <w:ind w:left="360" w:hanging="360"/>
      </w:pPr>
      <w:r>
        <w:t>Silverstein, P., […], R. Hayes-Harb, et</w:t>
      </w:r>
      <w:r w:rsidRPr="00B91EC0">
        <w:t xml:space="preserve"> al. </w:t>
      </w:r>
      <w:r>
        <w:rPr>
          <w:b/>
          <w:bCs/>
        </w:rPr>
        <w:t>2024</w:t>
      </w:r>
      <w:r w:rsidRPr="00B91EC0">
        <w:t>. A</w:t>
      </w:r>
      <w:r w:rsidRPr="000C33FB">
        <w:t xml:space="preserve"> </w:t>
      </w:r>
      <w:r>
        <w:t>g</w:t>
      </w:r>
      <w:r w:rsidRPr="000C33FB">
        <w:t xml:space="preserve">uide for </w:t>
      </w:r>
      <w:r>
        <w:t>s</w:t>
      </w:r>
      <w:r w:rsidRPr="000C33FB">
        <w:t xml:space="preserve">ocial </w:t>
      </w:r>
      <w:r>
        <w:t>s</w:t>
      </w:r>
      <w:r w:rsidRPr="000C33FB">
        <w:t xml:space="preserve">cience </w:t>
      </w:r>
      <w:r>
        <w:t>j</w:t>
      </w:r>
      <w:r w:rsidRPr="000C33FB">
        <w:t xml:space="preserve">ournal </w:t>
      </w:r>
      <w:r>
        <w:t>e</w:t>
      </w:r>
      <w:r w:rsidRPr="000C33FB">
        <w:t xml:space="preserve">ditors on </w:t>
      </w:r>
      <w:r>
        <w:t>e</w:t>
      </w:r>
      <w:r w:rsidRPr="000C33FB">
        <w:t>asing into Open Science</w:t>
      </w:r>
      <w:r>
        <w:t xml:space="preserve">. </w:t>
      </w:r>
      <w:r w:rsidRPr="000C33FB">
        <w:rPr>
          <w:i/>
          <w:iCs/>
        </w:rPr>
        <w:t>Research Integrity and Peer Review.</w:t>
      </w:r>
      <w:r>
        <w:t xml:space="preserve"> </w:t>
      </w:r>
      <w:hyperlink r:id="rId13" w:history="1">
        <w:r w:rsidRPr="004C700A">
          <w:rPr>
            <w:rStyle w:val="Hyperlink"/>
          </w:rPr>
          <w:t>Preprint</w:t>
        </w:r>
      </w:hyperlink>
      <w:r>
        <w:t xml:space="preserve">. </w:t>
      </w:r>
      <w:hyperlink r:id="rId14" w:history="1">
        <w:r w:rsidRPr="003477F5">
          <w:rPr>
            <w:rStyle w:val="Hyperlink"/>
          </w:rPr>
          <w:t xml:space="preserve">Full </w:t>
        </w:r>
        <w:r>
          <w:rPr>
            <w:rStyle w:val="Hyperlink"/>
          </w:rPr>
          <w:t>article</w:t>
        </w:r>
      </w:hyperlink>
      <w:r>
        <w:t xml:space="preserve">. </w:t>
      </w:r>
      <w:hyperlink r:id="rId15" w:history="1">
        <w:r w:rsidRPr="003477F5">
          <w:rPr>
            <w:rStyle w:val="Hyperlink"/>
          </w:rPr>
          <w:t>Full guide</w:t>
        </w:r>
      </w:hyperlink>
      <w:r>
        <w:t>.</w:t>
      </w:r>
    </w:p>
    <w:p w14:paraId="05E28501" w14:textId="0994F7C2" w:rsidR="00DC15CC" w:rsidRDefault="00DC15CC" w:rsidP="000C33FB">
      <w:pPr>
        <w:ind w:left="360" w:hanging="360"/>
      </w:pPr>
      <w:r w:rsidRPr="00DC15CC">
        <w:t>Kutlu, E.</w:t>
      </w:r>
      <w:r w:rsidR="00621F6E">
        <w:t xml:space="preserve"> &amp;</w:t>
      </w:r>
      <w:r w:rsidRPr="00DC15CC">
        <w:t xml:space="preserve"> </w:t>
      </w:r>
      <w:r w:rsidR="00D52412">
        <w:t xml:space="preserve">R. </w:t>
      </w:r>
      <w:r w:rsidRPr="00DC15CC">
        <w:t xml:space="preserve">Hayes-Harb. </w:t>
      </w:r>
      <w:r w:rsidRPr="00DC15CC">
        <w:rPr>
          <w:b/>
          <w:bCs/>
        </w:rPr>
        <w:t>2023</w:t>
      </w:r>
      <w:r w:rsidRPr="00DC15CC">
        <w:t xml:space="preserve">. Towards a just and equitable applied psycholinguistics. </w:t>
      </w:r>
      <w:r w:rsidRPr="00DC15CC">
        <w:rPr>
          <w:i/>
          <w:iCs/>
        </w:rPr>
        <w:t>Applied Psycholinguistics</w:t>
      </w:r>
      <w:r w:rsidRPr="00DC15CC">
        <w:t>, 44(3), 293-300. </w:t>
      </w:r>
      <w:hyperlink r:id="rId16" w:tgtFrame="_blank" w:history="1">
        <w:r w:rsidRPr="00DC15CC">
          <w:rPr>
            <w:rStyle w:val="Hyperlink"/>
          </w:rPr>
          <w:t>doi.org/10.1017/S0142716423000280</w:t>
        </w:r>
      </w:hyperlink>
    </w:p>
    <w:p w14:paraId="51BBB192" w14:textId="4EAF7324" w:rsidR="000C33FB" w:rsidRDefault="000C33FB" w:rsidP="000C33FB">
      <w:pPr>
        <w:ind w:left="360" w:hanging="360"/>
      </w:pPr>
      <w:r w:rsidRPr="00B554F4">
        <w:t xml:space="preserve">Hayes-Harb, R., </w:t>
      </w:r>
      <w:r w:rsidR="00621F6E">
        <w:t xml:space="preserve">S. </w:t>
      </w:r>
      <w:r w:rsidRPr="00B554F4">
        <w:t>Barrios</w:t>
      </w:r>
      <w:r w:rsidR="00621F6E">
        <w:t xml:space="preserve"> </w:t>
      </w:r>
      <w:r w:rsidRPr="00B554F4">
        <w:t xml:space="preserve">&amp; </w:t>
      </w:r>
      <w:r w:rsidR="00621F6E">
        <w:t xml:space="preserve">A. </w:t>
      </w:r>
      <w:r w:rsidRPr="00B554F4">
        <w:t xml:space="preserve">Tripp. </w:t>
      </w:r>
      <w:r>
        <w:rPr>
          <w:b/>
          <w:bCs/>
        </w:rPr>
        <w:t>2022</w:t>
      </w:r>
      <w:r w:rsidRPr="00B554F4">
        <w:rPr>
          <w:b/>
          <w:bCs/>
        </w:rPr>
        <w:t>.</w:t>
      </w:r>
      <w:r w:rsidRPr="00B554F4">
        <w:t xml:space="preserve"> Whose input matters? The influence of socially-differentiated input sources in adult Lx phonetic learning.</w:t>
      </w:r>
      <w:r>
        <w:t xml:space="preserve"> Journal of Second Language Pronunciation, 8, 3, 363-388.</w:t>
      </w:r>
      <w:r w:rsidRPr="00B554F4">
        <w:t xml:space="preserve"> </w:t>
      </w:r>
      <w:hyperlink r:id="rId17" w:history="1">
        <w:r w:rsidRPr="00B554F4">
          <w:rPr>
            <w:rStyle w:val="Hyperlink"/>
            <w:bCs/>
          </w:rPr>
          <w:t>Preprint</w:t>
        </w:r>
      </w:hyperlink>
      <w:r w:rsidRPr="00B554F4">
        <w:t xml:space="preserve">. </w:t>
      </w:r>
      <w:hyperlink r:id="rId18" w:history="1">
        <w:r w:rsidR="00440CFF" w:rsidRPr="00C33DFD">
          <w:rPr>
            <w:rStyle w:val="Hyperlink"/>
            <w:bCs/>
          </w:rPr>
          <w:t>Stimuli</w:t>
        </w:r>
      </w:hyperlink>
      <w:r w:rsidRPr="00B554F4">
        <w:t xml:space="preserve">, </w:t>
      </w:r>
      <w:hyperlink r:id="rId19" w:history="1">
        <w:r w:rsidRPr="00B554F4">
          <w:rPr>
            <w:rStyle w:val="Hyperlink"/>
            <w:bCs/>
          </w:rPr>
          <w:t>experiment code</w:t>
        </w:r>
      </w:hyperlink>
      <w:r w:rsidRPr="00B554F4">
        <w:t xml:space="preserve">, </w:t>
      </w:r>
      <w:hyperlink r:id="rId20" w:history="1">
        <w:r w:rsidRPr="00B554F4">
          <w:rPr>
            <w:rStyle w:val="Hyperlink"/>
            <w:bCs/>
          </w:rPr>
          <w:t>data &amp; analysis code</w:t>
        </w:r>
      </w:hyperlink>
      <w:r w:rsidRPr="00B554F4">
        <w:t>.</w:t>
      </w:r>
      <w:r>
        <w:t xml:space="preserve"> </w:t>
      </w:r>
      <w:hyperlink r:id="rId21" w:history="1">
        <w:r w:rsidRPr="000C33FB">
          <w:rPr>
            <w:rStyle w:val="Hyperlink"/>
          </w:rPr>
          <w:t>doi.org/10.1075/jslp.21050.hay</w:t>
        </w:r>
      </w:hyperlink>
    </w:p>
    <w:p w14:paraId="1ED6804E" w14:textId="7F5C2E8E" w:rsidR="005B76D8" w:rsidRPr="00B554F4" w:rsidRDefault="005B76D8" w:rsidP="00922FC9">
      <w:pPr>
        <w:pStyle w:val="2ndlineindent"/>
      </w:pPr>
      <w:r w:rsidRPr="00B554F4">
        <w:t>Escudero, P.</w:t>
      </w:r>
      <w:r w:rsidR="00621F6E">
        <w:t xml:space="preserve"> &amp;</w:t>
      </w:r>
      <w:r w:rsidRPr="00B554F4">
        <w:t xml:space="preserve"> </w:t>
      </w:r>
      <w:r w:rsidR="00621F6E">
        <w:t xml:space="preserve">R. </w:t>
      </w:r>
      <w:r w:rsidRPr="00B554F4">
        <w:t xml:space="preserve">Hayes-Harb. </w:t>
      </w:r>
      <w:r w:rsidRPr="00B554F4">
        <w:rPr>
          <w:b/>
          <w:bCs/>
        </w:rPr>
        <w:t>2021</w:t>
      </w:r>
      <w:r w:rsidRPr="00B554F4">
        <w:t>. The Ontogenesis Model may provide a useful guiding framework, but lacks explanatory power for the nature and development of L2 lexical representation. </w:t>
      </w:r>
      <w:r w:rsidRPr="00B554F4">
        <w:rPr>
          <w:i/>
          <w:iCs/>
        </w:rPr>
        <w:t>Bilingualism: Language and Cognition,</w:t>
      </w:r>
      <w:r w:rsidRPr="00B554F4">
        <w:t xml:space="preserve"> 1-2. </w:t>
      </w:r>
      <w:hyperlink r:id="rId22" w:history="1">
        <w:r w:rsidRPr="00B554F4">
          <w:rPr>
            <w:rStyle w:val="Hyperlink"/>
            <w:lang w:eastAsia="zh-CN"/>
          </w:rPr>
          <w:t>10.1017/S1366728921000602</w:t>
        </w:r>
      </w:hyperlink>
    </w:p>
    <w:p w14:paraId="5BCC2ADE" w14:textId="100486AA" w:rsidR="00D447A8" w:rsidRPr="00B554F4" w:rsidRDefault="00C9220D" w:rsidP="00922FC9">
      <w:pPr>
        <w:pStyle w:val="2ndlineindent"/>
      </w:pPr>
      <w:r w:rsidRPr="00B554F4">
        <w:t xml:space="preserve">Hayes-Harb, R. &amp; </w:t>
      </w:r>
      <w:r w:rsidR="00621F6E">
        <w:t xml:space="preserve">S. </w:t>
      </w:r>
      <w:r w:rsidRPr="00B554F4">
        <w:t xml:space="preserve">Barrios. </w:t>
      </w:r>
      <w:r w:rsidRPr="00B554F4">
        <w:rPr>
          <w:b/>
          <w:bCs/>
          <w:color w:val="000000" w:themeColor="text1"/>
        </w:rPr>
        <w:t>2021</w:t>
      </w:r>
      <w:r w:rsidR="00485F5D">
        <w:rPr>
          <w:b/>
          <w:bCs/>
          <w:color w:val="000000" w:themeColor="text1"/>
        </w:rPr>
        <w:t>a</w:t>
      </w:r>
      <w:r w:rsidRPr="00B554F4">
        <w:rPr>
          <w:color w:val="000000" w:themeColor="text1"/>
        </w:rPr>
        <w:t>.</w:t>
      </w:r>
      <w:r w:rsidRPr="00B554F4">
        <w:t xml:space="preserve"> Native English speakers and Hindi consonants: From cross language perception patterns to pronunciation teaching. </w:t>
      </w:r>
      <w:r w:rsidRPr="00485F5D">
        <w:rPr>
          <w:i/>
          <w:iCs/>
          <w:color w:val="000000" w:themeColor="text1"/>
        </w:rPr>
        <w:t>Foreign Language Annals</w:t>
      </w:r>
      <w:r w:rsidRPr="00B554F4">
        <w:t xml:space="preserve">. </w:t>
      </w:r>
      <w:hyperlink r:id="rId23" w:history="1">
        <w:r w:rsidR="00440CFF">
          <w:rPr>
            <w:rStyle w:val="Hyperlink"/>
          </w:rPr>
          <w:t>S</w:t>
        </w:r>
        <w:r w:rsidRPr="00B554F4">
          <w:rPr>
            <w:rStyle w:val="Hyperlink"/>
          </w:rPr>
          <w:t>tudy materials &amp; data</w:t>
        </w:r>
      </w:hyperlink>
      <w:r w:rsidRPr="00B554F4">
        <w:t xml:space="preserve">. </w:t>
      </w:r>
      <w:hyperlink r:id="rId24" w:history="1">
        <w:r w:rsidR="00445CBA" w:rsidRPr="00B554F4">
          <w:rPr>
            <w:rStyle w:val="Hyperlink"/>
            <w:rFonts w:cs="Open Sans"/>
            <w:shd w:val="clear" w:color="auto" w:fill="FFFFFF"/>
          </w:rPr>
          <w:t>10.1111/flan.12566</w:t>
        </w:r>
      </w:hyperlink>
    </w:p>
    <w:p w14:paraId="1216B234" w14:textId="6CA17E93" w:rsidR="00C9220D" w:rsidRPr="00B554F4" w:rsidRDefault="00C9220D" w:rsidP="00922FC9">
      <w:pPr>
        <w:pStyle w:val="2ndlineindent"/>
      </w:pPr>
      <w:r w:rsidRPr="00B554F4">
        <w:t>Hayes-Harb, R.</w:t>
      </w:r>
      <w:r w:rsidR="00621F6E">
        <w:t xml:space="preserve"> &amp;</w:t>
      </w:r>
      <w:r w:rsidRPr="00B554F4">
        <w:t xml:space="preserve"> </w:t>
      </w:r>
      <w:r w:rsidR="00621F6E">
        <w:t xml:space="preserve">S. </w:t>
      </w:r>
      <w:r w:rsidRPr="00B554F4">
        <w:t xml:space="preserve">Barrios. </w:t>
      </w:r>
      <w:r w:rsidRPr="00B554F4">
        <w:rPr>
          <w:b/>
          <w:bCs/>
        </w:rPr>
        <w:t>2021</w:t>
      </w:r>
      <w:r w:rsidR="00485F5D">
        <w:rPr>
          <w:b/>
          <w:bCs/>
        </w:rPr>
        <w:t>b</w:t>
      </w:r>
      <w:r w:rsidRPr="00B554F4">
        <w:t xml:space="preserve">. The influence of orthography in second language phonological acquisition. </w:t>
      </w:r>
      <w:r w:rsidRPr="00B554F4">
        <w:rPr>
          <w:i/>
          <w:iCs/>
        </w:rPr>
        <w:t>Language Teaching</w:t>
      </w:r>
      <w:r w:rsidRPr="00B554F4">
        <w:t xml:space="preserve">, 1-30. </w:t>
      </w:r>
      <w:hyperlink r:id="rId25" w:history="1">
        <w:r w:rsidRPr="00B554F4">
          <w:rPr>
            <w:rStyle w:val="Hyperlink"/>
          </w:rPr>
          <w:t>Full text</w:t>
        </w:r>
      </w:hyperlink>
      <w:r w:rsidRPr="00B554F4">
        <w:t>.</w:t>
      </w:r>
    </w:p>
    <w:p w14:paraId="315387B0" w14:textId="39402C7F" w:rsidR="00485F5D" w:rsidRPr="00B554F4" w:rsidRDefault="00485F5D" w:rsidP="00485F5D">
      <w:pPr>
        <w:pStyle w:val="2ndlineindent"/>
      </w:pPr>
      <w:r w:rsidRPr="00B554F4">
        <w:t xml:space="preserve">Barrios, S. &amp; </w:t>
      </w:r>
      <w:r w:rsidR="00621F6E">
        <w:t xml:space="preserve">R. </w:t>
      </w:r>
      <w:r w:rsidRPr="00B554F4">
        <w:t xml:space="preserve">Hayes-Harb. </w:t>
      </w:r>
      <w:r w:rsidRPr="00B554F4">
        <w:rPr>
          <w:b/>
          <w:bCs/>
          <w:color w:val="000000" w:themeColor="text1"/>
        </w:rPr>
        <w:t>2021</w:t>
      </w:r>
      <w:r w:rsidRPr="00B554F4">
        <w:rPr>
          <w:color w:val="000000" w:themeColor="text1"/>
        </w:rPr>
        <w:t>.</w:t>
      </w:r>
      <w:r w:rsidRPr="00B554F4">
        <w:t xml:space="preserve"> L2 processing of words containing English /æ/-/ɛ/ and /l/-/</w:t>
      </w:r>
      <w:r w:rsidRPr="00B554F4">
        <w:rPr>
          <w:rFonts w:ascii="Times New Roman" w:hAnsi="Times New Roman"/>
        </w:rPr>
        <w:t>ɹ</w:t>
      </w:r>
      <w:r w:rsidRPr="00B554F4">
        <w:t xml:space="preserve">/ contrasts, and the uses and limits of the auditory lexical decision task for understanding the locus of difficulty. </w:t>
      </w:r>
      <w:r w:rsidRPr="00B554F4">
        <w:rPr>
          <w:color w:val="000000" w:themeColor="text1"/>
        </w:rPr>
        <w:t xml:space="preserve">Frontiers in Communication: Language Sciences. </w:t>
      </w:r>
      <w:hyperlink r:id="rId26" w:history="1">
        <w:r w:rsidRPr="00B554F4">
          <w:rPr>
            <w:rStyle w:val="Hyperlink"/>
          </w:rPr>
          <w:t>Full text</w:t>
        </w:r>
      </w:hyperlink>
      <w:r w:rsidRPr="00B554F4">
        <w:rPr>
          <w:color w:val="000000" w:themeColor="text1"/>
        </w:rPr>
        <w:t xml:space="preserve">. </w:t>
      </w:r>
      <w:hyperlink r:id="rId27" w:tgtFrame="_blank" w:history="1">
        <w:r w:rsidR="00440CFF">
          <w:rPr>
            <w:rStyle w:val="Hyperlink"/>
          </w:rPr>
          <w:t>S</w:t>
        </w:r>
        <w:r w:rsidRPr="00B554F4">
          <w:rPr>
            <w:rStyle w:val="Hyperlink"/>
          </w:rPr>
          <w:t>tudy materials, data &amp; analysis code</w:t>
        </w:r>
        <w:r w:rsidRPr="00B554F4">
          <w:rPr>
            <w:rStyle w:val="Hyperlink"/>
            <w:u w:val="none"/>
          </w:rPr>
          <w:t>.</w:t>
        </w:r>
      </w:hyperlink>
      <w:r w:rsidRPr="00B554F4">
        <w:t xml:space="preserve"> </w:t>
      </w:r>
    </w:p>
    <w:p w14:paraId="50BA8C70" w14:textId="2A569628" w:rsidR="00C9220D" w:rsidRPr="00B554F4" w:rsidRDefault="00C9220D" w:rsidP="00922FC9">
      <w:pPr>
        <w:pStyle w:val="2ndlineindent"/>
      </w:pPr>
      <w:r w:rsidRPr="00B554F4">
        <w:t xml:space="preserve">Hayes-Harb, R., </w:t>
      </w:r>
      <w:r w:rsidR="00621F6E">
        <w:t xml:space="preserve">M. </w:t>
      </w:r>
      <w:r w:rsidRPr="00B554F4">
        <w:t>St. Andre</w:t>
      </w:r>
      <w:r w:rsidR="00621F6E">
        <w:t xml:space="preserve"> </w:t>
      </w:r>
      <w:r w:rsidRPr="00B554F4">
        <w:t xml:space="preserve">&amp; </w:t>
      </w:r>
      <w:r w:rsidR="00621F6E">
        <w:t xml:space="preserve">M. </w:t>
      </w:r>
      <w:r w:rsidRPr="00B554F4">
        <w:t xml:space="preserve">Shannahan. </w:t>
      </w:r>
      <w:r w:rsidRPr="00B554F4">
        <w:rPr>
          <w:b/>
          <w:bCs/>
        </w:rPr>
        <w:t>2020</w:t>
      </w:r>
      <w:r w:rsidRPr="00B554F4">
        <w:t xml:space="preserve">. Assessment of undergraduate research learning outcomes: Poster presentations as artifacts. </w:t>
      </w:r>
      <w:r w:rsidRPr="00B554F4">
        <w:rPr>
          <w:i/>
          <w:iCs/>
        </w:rPr>
        <w:t>Scholarship and Practice of Undergraduate Research (SPUR)</w:t>
      </w:r>
      <w:r w:rsidRPr="00B554F4">
        <w:t xml:space="preserve"> 3, 4, 55-61. </w:t>
      </w:r>
      <w:hyperlink r:id="rId28" w:history="1">
        <w:r w:rsidRPr="00B554F4">
          <w:rPr>
            <w:rStyle w:val="Hyperlink"/>
          </w:rPr>
          <w:t>Full text</w:t>
        </w:r>
      </w:hyperlink>
      <w:r w:rsidRPr="00B554F4">
        <w:t xml:space="preserve">. </w:t>
      </w:r>
      <w:hyperlink r:id="rId29" w:history="1">
        <w:r w:rsidR="00440CFF">
          <w:rPr>
            <w:rStyle w:val="Hyperlink"/>
          </w:rPr>
          <w:t>S</w:t>
        </w:r>
        <w:r w:rsidRPr="00B554F4">
          <w:rPr>
            <w:rStyle w:val="Hyperlink"/>
          </w:rPr>
          <w:t>tudy materials</w:t>
        </w:r>
      </w:hyperlink>
      <w:r w:rsidRPr="00B554F4">
        <w:t>.</w:t>
      </w:r>
    </w:p>
    <w:p w14:paraId="22AFB7EA" w14:textId="1F0763D6" w:rsidR="00563873" w:rsidRPr="00B554F4" w:rsidRDefault="00563873" w:rsidP="00922FC9">
      <w:pPr>
        <w:pStyle w:val="2ndlineindent"/>
      </w:pPr>
      <w:r w:rsidRPr="00B554F4">
        <w:t xml:space="preserve">Barrios, S. &amp; R. Hayes-Harb. </w:t>
      </w:r>
      <w:r w:rsidRPr="00B554F4">
        <w:rPr>
          <w:b/>
          <w:bCs/>
        </w:rPr>
        <w:t>2020</w:t>
      </w:r>
      <w:r w:rsidRPr="00B554F4">
        <w:t xml:space="preserve">. L2 learning of phonological alternations with and without orthographic input: Evidence from the acquisition of a German-like voicing alternation. </w:t>
      </w:r>
      <w:r w:rsidRPr="00B554F4">
        <w:rPr>
          <w:i/>
          <w:iCs/>
        </w:rPr>
        <w:t>Applied Psycholinguistics</w:t>
      </w:r>
      <w:r w:rsidRPr="00B554F4">
        <w:t xml:space="preserve">, 41, 517-545. </w:t>
      </w:r>
      <w:hyperlink r:id="rId30" w:history="1">
        <w:r w:rsidRPr="00B554F4">
          <w:rPr>
            <w:rStyle w:val="Hyperlink"/>
          </w:rPr>
          <w:t>Full text</w:t>
        </w:r>
      </w:hyperlink>
      <w:r w:rsidRPr="00B554F4">
        <w:t xml:space="preserve">. </w:t>
      </w:r>
      <w:hyperlink r:id="rId31" w:history="1">
        <w:r w:rsidR="00440CFF">
          <w:rPr>
            <w:rStyle w:val="Hyperlink"/>
          </w:rPr>
          <w:t>S</w:t>
        </w:r>
        <w:r w:rsidRPr="00B554F4">
          <w:rPr>
            <w:rStyle w:val="Hyperlink"/>
          </w:rPr>
          <w:t>tudy materials</w:t>
        </w:r>
      </w:hyperlink>
      <w:r w:rsidRPr="00B554F4">
        <w:t>.</w:t>
      </w:r>
    </w:p>
    <w:p w14:paraId="24023010" w14:textId="5FC92DD2" w:rsidR="00D63DA3" w:rsidRPr="00B554F4" w:rsidRDefault="00FB1C42" w:rsidP="00922FC9">
      <w:pPr>
        <w:pStyle w:val="2ndlineindent"/>
        <w:rPr>
          <w:rFonts w:cstheme="majorHAnsi"/>
        </w:rPr>
      </w:pPr>
      <w:r w:rsidRPr="00FB1C42">
        <w:rPr>
          <w:rFonts w:cstheme="majorHAnsi"/>
        </w:rPr>
        <w:t>*</w:t>
      </w:r>
      <w:r w:rsidR="00D63DA3" w:rsidRPr="00FB1C42">
        <w:rPr>
          <w:rFonts w:cstheme="majorHAnsi"/>
        </w:rPr>
        <w:t>Olson, D.E.</w:t>
      </w:r>
      <w:r w:rsidR="00D63DA3" w:rsidRPr="00B554F4">
        <w:rPr>
          <w:rFonts w:cstheme="majorHAnsi"/>
        </w:rPr>
        <w:t xml:space="preserve"> &amp; R. Hayes-Harb. </w:t>
      </w:r>
      <w:r w:rsidR="00D63DA3" w:rsidRPr="00B554F4">
        <w:rPr>
          <w:rFonts w:cstheme="majorHAnsi"/>
          <w:b/>
          <w:bCs/>
        </w:rPr>
        <w:t>2019.</w:t>
      </w:r>
      <w:r w:rsidR="00D63DA3" w:rsidRPr="00B554F4">
        <w:rPr>
          <w:rFonts w:cstheme="majorHAnsi"/>
        </w:rPr>
        <w:t xml:space="preserve"> Voice onset time in Arabic and English stop consonants. </w:t>
      </w:r>
      <w:r w:rsidR="00563873" w:rsidRPr="00B554F4">
        <w:rPr>
          <w:i/>
          <w:iCs/>
          <w:color w:val="0A0A0A"/>
          <w:sz w:val="21"/>
          <w:szCs w:val="21"/>
          <w:shd w:val="clear" w:color="auto" w:fill="FFFFFF"/>
        </w:rPr>
        <w:t>Al-</w:t>
      </w:r>
      <w:r w:rsidR="00563873" w:rsidRPr="00B554F4">
        <w:rPr>
          <w:rFonts w:ascii="Times New Roman" w:hAnsi="Times New Roman"/>
          <w:i/>
          <w:iCs/>
          <w:color w:val="0A0A0A"/>
          <w:sz w:val="21"/>
          <w:szCs w:val="21"/>
          <w:shd w:val="clear" w:color="auto" w:fill="FFFFFF"/>
        </w:rPr>
        <w:t>ʿ</w:t>
      </w:r>
      <w:r w:rsidR="00563873" w:rsidRPr="00B554F4">
        <w:rPr>
          <w:i/>
          <w:iCs/>
          <w:color w:val="0A0A0A"/>
          <w:sz w:val="21"/>
          <w:szCs w:val="21"/>
          <w:shd w:val="clear" w:color="auto" w:fill="FFFFFF"/>
        </w:rPr>
        <w:t>Arabiyya: Journal of the American Association of Teachers of Arabic</w:t>
      </w:r>
      <w:r w:rsidR="00563873" w:rsidRPr="00B554F4">
        <w:rPr>
          <w:color w:val="0A0A0A"/>
          <w:sz w:val="21"/>
          <w:szCs w:val="21"/>
          <w:shd w:val="clear" w:color="auto" w:fill="FFFFFF"/>
        </w:rPr>
        <w:t>, 52, 29-48</w:t>
      </w:r>
      <w:r w:rsidR="00B21787" w:rsidRPr="00B554F4">
        <w:rPr>
          <w:color w:val="0A0A0A"/>
          <w:sz w:val="21"/>
          <w:szCs w:val="21"/>
          <w:shd w:val="clear" w:color="auto" w:fill="FFFFFF"/>
        </w:rPr>
        <w:t xml:space="preserve">. </w:t>
      </w:r>
      <w:hyperlink r:id="rId32" w:history="1">
        <w:r w:rsidR="00563873" w:rsidRPr="00B554F4">
          <w:rPr>
            <w:rStyle w:val="Hyperlink"/>
          </w:rPr>
          <w:t>muse.jhu.edu/article/747379</w:t>
        </w:r>
      </w:hyperlink>
      <w:r w:rsidR="00563873" w:rsidRPr="00B554F4">
        <w:rPr>
          <w:rStyle w:val="Hyperlink"/>
          <w:u w:val="none"/>
        </w:rPr>
        <w:t>.</w:t>
      </w:r>
    </w:p>
    <w:p w14:paraId="06E7ADFF" w14:textId="681D8E2E" w:rsidR="00D63DA3" w:rsidRPr="00B554F4" w:rsidRDefault="00D63DA3" w:rsidP="00922FC9">
      <w:pPr>
        <w:pStyle w:val="2ndlineindent"/>
      </w:pPr>
      <w:r w:rsidRPr="00B554F4">
        <w:t xml:space="preserve">Smith, B.L. &amp; R. Hayes-Harb &amp; </w:t>
      </w:r>
      <w:r w:rsidRPr="00FB1C42">
        <w:t xml:space="preserve">E.M. </w:t>
      </w:r>
      <w:r w:rsidR="00FB1C42" w:rsidRPr="00FB1C42">
        <w:t>*</w:t>
      </w:r>
      <w:r w:rsidRPr="00FB1C42">
        <w:t>Johnson.</w:t>
      </w:r>
      <w:r w:rsidRPr="00B554F4">
        <w:t xml:space="preserve"> </w:t>
      </w:r>
      <w:r w:rsidRPr="00B554F4">
        <w:rPr>
          <w:b/>
          <w:bCs/>
        </w:rPr>
        <w:t>2019</w:t>
      </w:r>
      <w:r w:rsidRPr="00B554F4">
        <w:t xml:space="preserve">. ESL learners’ acoustic variability in producing American English tense and lax vowels. </w:t>
      </w:r>
      <w:r w:rsidRPr="00B554F4">
        <w:rPr>
          <w:i/>
          <w:iCs/>
        </w:rPr>
        <w:t>Journal of Second Language Pronunciation 5</w:t>
      </w:r>
      <w:r w:rsidRPr="00B554F4">
        <w:t xml:space="preserve">, 1, 139-164. </w:t>
      </w:r>
      <w:hyperlink r:id="rId33" w:history="1">
        <w:r w:rsidR="00440CFF" w:rsidRPr="00440CFF">
          <w:rPr>
            <w:rStyle w:val="Hyperlink"/>
          </w:rPr>
          <w:t>doi.org/10.1075/jslp.15050.smi</w:t>
        </w:r>
      </w:hyperlink>
      <w:r w:rsidRPr="00B554F4">
        <w:t>.</w:t>
      </w:r>
    </w:p>
    <w:p w14:paraId="4DCEA643" w14:textId="5C9BE1A0" w:rsidR="00D63DA3" w:rsidRPr="00B554F4" w:rsidRDefault="00FB1C42" w:rsidP="00922FC9">
      <w:pPr>
        <w:pStyle w:val="2ndlineindent"/>
      </w:pPr>
      <w:r w:rsidRPr="00FB1C42">
        <w:t>*</w:t>
      </w:r>
      <w:r w:rsidR="00D63DA3" w:rsidRPr="00FB1C42">
        <w:t>Barriuso, T.A.</w:t>
      </w:r>
      <w:r w:rsidR="00D63DA3" w:rsidRPr="00B554F4">
        <w:t xml:space="preserve"> &amp; R. Hayes-Harb. </w:t>
      </w:r>
      <w:r w:rsidR="00D63DA3" w:rsidRPr="00B554F4">
        <w:rPr>
          <w:b/>
          <w:bCs/>
        </w:rPr>
        <w:t>2018</w:t>
      </w:r>
      <w:r w:rsidR="00D63DA3" w:rsidRPr="00B554F4">
        <w:t xml:space="preserve">. High variability phonetic training as a bridge from research to practice. </w:t>
      </w:r>
      <w:r w:rsidR="00D63DA3" w:rsidRPr="00B554F4">
        <w:rPr>
          <w:i/>
          <w:iCs/>
        </w:rPr>
        <w:t>The CATESOL Journal,</w:t>
      </w:r>
      <w:r w:rsidR="00D63DA3" w:rsidRPr="00B554F4">
        <w:t xml:space="preserve"> 30, 1, 177-194. </w:t>
      </w:r>
      <w:hyperlink r:id="rId34" w:history="1">
        <w:r w:rsidR="00D63DA3" w:rsidRPr="00440CFF">
          <w:rPr>
            <w:rStyle w:val="Hyperlink"/>
          </w:rPr>
          <w:t>Full text</w:t>
        </w:r>
      </w:hyperlink>
      <w:r w:rsidR="00D63DA3" w:rsidRPr="00440CFF">
        <w:t>.</w:t>
      </w:r>
    </w:p>
    <w:p w14:paraId="1B3854B5" w14:textId="6E9F1BC0" w:rsidR="00D63DA3" w:rsidRPr="00B554F4" w:rsidRDefault="00D63DA3" w:rsidP="00922FC9">
      <w:pPr>
        <w:pStyle w:val="2ndlineindent"/>
      </w:pPr>
      <w:r w:rsidRPr="00B554F4">
        <w:t>Hayes-Harb, R.</w:t>
      </w:r>
      <w:r w:rsidRPr="00FB1C42">
        <w:t xml:space="preserve">, K. </w:t>
      </w:r>
      <w:r w:rsidR="00FB1C42" w:rsidRPr="00FB1C42">
        <w:t>*</w:t>
      </w:r>
      <w:r w:rsidRPr="00FB1C42">
        <w:t>Williams-Brown</w:t>
      </w:r>
      <w:r w:rsidRPr="00B554F4">
        <w:t xml:space="preserve"> &amp; B.L. Smith. </w:t>
      </w:r>
      <w:r w:rsidRPr="00B554F4">
        <w:rPr>
          <w:b/>
          <w:bCs/>
        </w:rPr>
        <w:t>2018</w:t>
      </w:r>
      <w:r w:rsidRPr="00B554F4">
        <w:t xml:space="preserve">. Orthographic input and the acquisition of German word-final devoicing by native English speakers. </w:t>
      </w:r>
      <w:r w:rsidRPr="00B554F4">
        <w:rPr>
          <w:i/>
          <w:iCs/>
        </w:rPr>
        <w:t xml:space="preserve">Language &amp; Speech, </w:t>
      </w:r>
      <w:r w:rsidRPr="00B554F4">
        <w:t xml:space="preserve">61(4), 547–564. </w:t>
      </w:r>
      <w:hyperlink r:id="rId35" w:history="1">
        <w:r w:rsidR="00440CFF" w:rsidRPr="00440CFF">
          <w:rPr>
            <w:rStyle w:val="Hyperlink"/>
          </w:rPr>
          <w:t>doi.org/10.1177/00238309177100</w:t>
        </w:r>
      </w:hyperlink>
      <w:r w:rsidR="00B21787" w:rsidRPr="00B554F4">
        <w:t>.</w:t>
      </w:r>
    </w:p>
    <w:p w14:paraId="1A53EF1E" w14:textId="468D98FE" w:rsidR="00D63DA3" w:rsidRPr="00B554F4" w:rsidRDefault="00D63DA3" w:rsidP="00922FC9">
      <w:pPr>
        <w:pStyle w:val="2ndlineindent"/>
      </w:pPr>
      <w:r w:rsidRPr="00B554F4">
        <w:t>Hayes-Harb, R</w:t>
      </w:r>
      <w:r w:rsidRPr="00FB1C42">
        <w:t xml:space="preserve">. &amp; K. </w:t>
      </w:r>
      <w:r w:rsidR="00FB1C42" w:rsidRPr="00FB1C42">
        <w:t>*</w:t>
      </w:r>
      <w:r w:rsidRPr="00FB1C42">
        <w:t>Durham.</w:t>
      </w:r>
      <w:r w:rsidRPr="00B554F4">
        <w:t xml:space="preserve"> </w:t>
      </w:r>
      <w:r w:rsidRPr="00B554F4">
        <w:rPr>
          <w:b/>
          <w:bCs/>
        </w:rPr>
        <w:t>2016</w:t>
      </w:r>
      <w:r w:rsidRPr="00B554F4">
        <w:t xml:space="preserve">. Native English speakers’ perception of Arabic emphatic consonants and the influence of vowel context. </w:t>
      </w:r>
      <w:r w:rsidRPr="00B554F4">
        <w:rPr>
          <w:i/>
          <w:iCs/>
        </w:rPr>
        <w:t>Foreign Language Annals</w:t>
      </w:r>
      <w:r w:rsidRPr="00B554F4">
        <w:t xml:space="preserve">, 49, 3, 557-572. </w:t>
      </w:r>
      <w:hyperlink r:id="rId36" w:history="1">
        <w:r w:rsidR="00440CFF" w:rsidRPr="00440CFF">
          <w:rPr>
            <w:rStyle w:val="Hyperlink"/>
          </w:rPr>
          <w:t>doi.org/10.1111/flan.12217</w:t>
        </w:r>
      </w:hyperlink>
      <w:r w:rsidR="00B21787" w:rsidRPr="00B554F4">
        <w:t>.</w:t>
      </w:r>
    </w:p>
    <w:p w14:paraId="2C8475A8" w14:textId="77777777" w:rsidR="00D63DA3" w:rsidRPr="00B554F4" w:rsidRDefault="00D63DA3" w:rsidP="00922FC9">
      <w:pPr>
        <w:pStyle w:val="2ndlineindent"/>
      </w:pPr>
      <w:r w:rsidRPr="00B554F4">
        <w:t xml:space="preserve">Blackmer, R. &amp; R. Hayes-Harb. </w:t>
      </w:r>
      <w:r w:rsidRPr="00B554F4">
        <w:rPr>
          <w:b/>
          <w:bCs/>
        </w:rPr>
        <w:t>2016</w:t>
      </w:r>
      <w:r w:rsidRPr="00B554F4">
        <w:t xml:space="preserve">. Identifying effective methods of instruction for adult emergent readers through community-based research. </w:t>
      </w:r>
      <w:r w:rsidRPr="00B554F4">
        <w:rPr>
          <w:i/>
          <w:iCs/>
        </w:rPr>
        <w:t>Journal of Research and Practice for Adult Literacy, Secondary, and Basic Education</w:t>
      </w:r>
      <w:r w:rsidRPr="00B554F4">
        <w:t xml:space="preserve">, 5, 2, 35-49. </w:t>
      </w:r>
      <w:hyperlink r:id="rId37" w:history="1">
        <w:r w:rsidRPr="00146538">
          <w:rPr>
            <w:rStyle w:val="Hyperlink"/>
          </w:rPr>
          <w:t>Full text</w:t>
        </w:r>
      </w:hyperlink>
      <w:r w:rsidRPr="00B554F4">
        <w:rPr>
          <w:b/>
          <w:bCs/>
        </w:rPr>
        <w:t>.</w:t>
      </w:r>
    </w:p>
    <w:p w14:paraId="5D245B4F" w14:textId="300A2CDF" w:rsidR="00D63DA3" w:rsidRPr="00B554F4" w:rsidRDefault="00D63DA3" w:rsidP="00922FC9">
      <w:pPr>
        <w:pStyle w:val="2ndlineindent"/>
      </w:pPr>
      <w:r w:rsidRPr="00B554F4">
        <w:lastRenderedPageBreak/>
        <w:t>Hayes-Harb, R.</w:t>
      </w:r>
      <w:r w:rsidR="00621F6E">
        <w:t xml:space="preserve"> &amp;</w:t>
      </w:r>
      <w:r w:rsidRPr="00B554F4">
        <w:t xml:space="preserve"> H.-w. Cheng. </w:t>
      </w:r>
      <w:r w:rsidRPr="00B554F4">
        <w:rPr>
          <w:b/>
          <w:bCs/>
        </w:rPr>
        <w:t>2016</w:t>
      </w:r>
      <w:r w:rsidRPr="00B554F4">
        <w:t xml:space="preserve">. The influence of the </w:t>
      </w:r>
      <w:r w:rsidRPr="00B554F4">
        <w:rPr>
          <w:i/>
          <w:iCs/>
        </w:rPr>
        <w:t>Pinyin</w:t>
      </w:r>
      <w:r w:rsidRPr="00B554F4">
        <w:t xml:space="preserve"> and </w:t>
      </w:r>
      <w:r w:rsidRPr="00B554F4">
        <w:rPr>
          <w:i/>
          <w:iCs/>
        </w:rPr>
        <w:t>Zhuyin</w:t>
      </w:r>
      <w:r w:rsidRPr="00B554F4">
        <w:t xml:space="preserve"> writing systems on the acquisition of Mandarin word forms by native English speakers. </w:t>
      </w:r>
      <w:r w:rsidRPr="00B554F4">
        <w:rPr>
          <w:i/>
          <w:iCs/>
        </w:rPr>
        <w:t>Frontiers in Psychology, 7</w:t>
      </w:r>
      <w:r w:rsidRPr="00B554F4">
        <w:t xml:space="preserve">. </w:t>
      </w:r>
      <w:hyperlink r:id="rId38" w:history="1">
        <w:r w:rsidR="00440CFF" w:rsidRPr="00440CFF">
          <w:rPr>
            <w:rStyle w:val="Hyperlink"/>
          </w:rPr>
          <w:t>doi.org/10.3389/fpsyg.2016.00785</w:t>
        </w:r>
      </w:hyperlink>
      <w:r w:rsidRPr="00B554F4">
        <w:t xml:space="preserve">. </w:t>
      </w:r>
      <w:hyperlink r:id="rId39" w:history="1">
        <w:r w:rsidR="00563873" w:rsidRPr="00B554F4">
          <w:rPr>
            <w:rStyle w:val="Hyperlink"/>
          </w:rPr>
          <w:t>Full text</w:t>
        </w:r>
      </w:hyperlink>
      <w:r w:rsidR="00563873" w:rsidRPr="00B554F4">
        <w:rPr>
          <w:rStyle w:val="Hyperlink"/>
        </w:rPr>
        <w:t>.</w:t>
      </w:r>
      <w:r w:rsidR="00563873" w:rsidRPr="00B554F4">
        <w:rPr>
          <w:rStyle w:val="Hyperlink"/>
          <w:u w:val="none"/>
        </w:rPr>
        <w:t xml:space="preserve"> </w:t>
      </w:r>
      <w:hyperlink r:id="rId40" w:history="1">
        <w:r w:rsidR="00440CFF">
          <w:rPr>
            <w:rStyle w:val="Hyperlink"/>
          </w:rPr>
          <w:t>S</w:t>
        </w:r>
        <w:r w:rsidR="00563873" w:rsidRPr="00B554F4">
          <w:rPr>
            <w:rStyle w:val="Hyperlink"/>
          </w:rPr>
          <w:t>tudy materials</w:t>
        </w:r>
      </w:hyperlink>
      <w:r w:rsidR="00563873" w:rsidRPr="00B554F4">
        <w:t>.</w:t>
      </w:r>
    </w:p>
    <w:p w14:paraId="05A8227C" w14:textId="249695F7" w:rsidR="00D63DA3" w:rsidRPr="00B554F4" w:rsidRDefault="00D63DA3" w:rsidP="00922FC9">
      <w:pPr>
        <w:pStyle w:val="2ndlineindent"/>
      </w:pPr>
      <w:r w:rsidRPr="00B554F4">
        <w:t xml:space="preserve">Hayes-Harb, R. &amp; J.F. Hacking. </w:t>
      </w:r>
      <w:r w:rsidRPr="00B554F4">
        <w:rPr>
          <w:b/>
          <w:bCs/>
        </w:rPr>
        <w:t>2015a</w:t>
      </w:r>
      <w:r w:rsidRPr="00B554F4">
        <w:t xml:space="preserve">. Beyond rating data: What do listeners believe underlies their accentedness judgments? </w:t>
      </w:r>
      <w:r w:rsidRPr="00B554F4">
        <w:rPr>
          <w:i/>
          <w:iCs/>
        </w:rPr>
        <w:t xml:space="preserve">Journal of Second Language Pronunciation, </w:t>
      </w:r>
      <w:r w:rsidRPr="00B554F4">
        <w:t xml:space="preserve">1, 1, 43-64. </w:t>
      </w:r>
      <w:hyperlink r:id="rId41" w:history="1">
        <w:r w:rsidR="00440CFF" w:rsidRPr="00146538">
          <w:rPr>
            <w:rStyle w:val="Hyperlink"/>
          </w:rPr>
          <w:t>doi.org/10.1075/jslp.1.1.02hay</w:t>
        </w:r>
      </w:hyperlink>
      <w:r w:rsidR="00B21787" w:rsidRPr="00B554F4">
        <w:t>.</w:t>
      </w:r>
    </w:p>
    <w:p w14:paraId="403911D0" w14:textId="239F00A5" w:rsidR="00D63DA3" w:rsidRPr="00B554F4" w:rsidRDefault="00D63DA3" w:rsidP="00922FC9">
      <w:pPr>
        <w:pStyle w:val="2ndlineindent"/>
      </w:pPr>
      <w:r w:rsidRPr="00B554F4">
        <w:t xml:space="preserve">Hayes-Harb, R. &amp; J.F. Hacking. </w:t>
      </w:r>
      <w:r w:rsidRPr="00B554F4">
        <w:rPr>
          <w:b/>
          <w:bCs/>
        </w:rPr>
        <w:t>2015b</w:t>
      </w:r>
      <w:r w:rsidRPr="00B554F4">
        <w:t xml:space="preserve">. The influence of written stress marks on native English speakers’ acquisition of Russian lexical stress contrasts. </w:t>
      </w:r>
      <w:r w:rsidRPr="00B554F4">
        <w:rPr>
          <w:i/>
          <w:iCs/>
        </w:rPr>
        <w:t>Slavic and East European Journal</w:t>
      </w:r>
      <w:r w:rsidRPr="00B554F4">
        <w:t xml:space="preserve">, 59, 1, 91-109. </w:t>
      </w:r>
      <w:hyperlink r:id="rId42" w:history="1">
        <w:r w:rsidRPr="00440CFF">
          <w:rPr>
            <w:rStyle w:val="Hyperlink"/>
          </w:rPr>
          <w:t>Full text.</w:t>
        </w:r>
      </w:hyperlink>
    </w:p>
    <w:p w14:paraId="5B7269C7" w14:textId="1209B3AA" w:rsidR="00D63DA3" w:rsidRPr="00B554F4" w:rsidRDefault="00FB1C42" w:rsidP="00922FC9">
      <w:pPr>
        <w:pStyle w:val="2ndlineindent"/>
      </w:pPr>
      <w:r w:rsidRPr="00FB1C42">
        <w:t>*</w:t>
      </w:r>
      <w:r w:rsidR="00D63DA3" w:rsidRPr="00FB1C42">
        <w:t>Showalter, C.</w:t>
      </w:r>
      <w:r w:rsidR="00340EEE" w:rsidRPr="00FB1C42">
        <w:t>E.</w:t>
      </w:r>
      <w:r w:rsidR="00D63DA3" w:rsidRPr="00FB1C42">
        <w:t xml:space="preserve"> </w:t>
      </w:r>
      <w:r w:rsidR="00D63DA3" w:rsidRPr="00B554F4">
        <w:t xml:space="preserve">&amp; R. Hayes-Harb. </w:t>
      </w:r>
      <w:r w:rsidR="00D63DA3" w:rsidRPr="00B554F4">
        <w:rPr>
          <w:b/>
          <w:bCs/>
        </w:rPr>
        <w:t xml:space="preserve">2015. </w:t>
      </w:r>
      <w:r w:rsidR="00D63DA3" w:rsidRPr="00B554F4">
        <w:t xml:space="preserve">Native English speakers learning Arabic: The influence of novel orthographic information on second language phonological acquisition. </w:t>
      </w:r>
      <w:r w:rsidR="00D63DA3" w:rsidRPr="00B554F4">
        <w:rPr>
          <w:i/>
          <w:iCs/>
        </w:rPr>
        <w:t xml:space="preserve">Applied Psycholinguistics </w:t>
      </w:r>
      <w:r w:rsidR="00D63DA3" w:rsidRPr="00B554F4">
        <w:t xml:space="preserve">36, 1, 23-42. </w:t>
      </w:r>
      <w:hyperlink r:id="rId43" w:tgtFrame="_blank" w:history="1">
        <w:r w:rsidR="00EE024D" w:rsidRPr="00EE024D">
          <w:rPr>
            <w:rStyle w:val="Hyperlink"/>
          </w:rPr>
          <w:t>doi.org/10.1017/S0142716414000411</w:t>
        </w:r>
      </w:hyperlink>
      <w:r w:rsidR="00D63DA3" w:rsidRPr="00B554F4">
        <w:t xml:space="preserve">. </w:t>
      </w:r>
      <w:hyperlink r:id="rId44" w:history="1">
        <w:r w:rsidR="00D63DA3" w:rsidRPr="00440CFF">
          <w:rPr>
            <w:rStyle w:val="Hyperlink"/>
          </w:rPr>
          <w:t>Full text</w:t>
        </w:r>
      </w:hyperlink>
      <w:r w:rsidR="00D63DA3" w:rsidRPr="00440CFF">
        <w:t>.</w:t>
      </w:r>
      <w:r w:rsidR="00D63DA3" w:rsidRPr="00B554F4">
        <w:t xml:space="preserve"> </w:t>
      </w:r>
      <w:hyperlink r:id="rId45" w:history="1">
        <w:r w:rsidR="00440CFF" w:rsidRPr="00440CFF">
          <w:rPr>
            <w:rStyle w:val="Hyperlink"/>
          </w:rPr>
          <w:t>S</w:t>
        </w:r>
        <w:r w:rsidR="00563873" w:rsidRPr="00440CFF">
          <w:rPr>
            <w:rStyle w:val="Hyperlink"/>
          </w:rPr>
          <w:t>tudy materials</w:t>
        </w:r>
      </w:hyperlink>
      <w:r w:rsidR="00563873" w:rsidRPr="00B554F4">
        <w:t>.</w:t>
      </w:r>
    </w:p>
    <w:p w14:paraId="17D19D44" w14:textId="6784C207" w:rsidR="00D63DA3" w:rsidRPr="00B554F4" w:rsidRDefault="00D63DA3" w:rsidP="00922FC9">
      <w:pPr>
        <w:pStyle w:val="2ndlineindent"/>
      </w:pPr>
      <w:r w:rsidRPr="00B554F4">
        <w:t xml:space="preserve">Bassetti, B., </w:t>
      </w:r>
      <w:r w:rsidR="00621F6E">
        <w:t xml:space="preserve">P. </w:t>
      </w:r>
      <w:r w:rsidRPr="00B554F4">
        <w:t xml:space="preserve">Escudero &amp; </w:t>
      </w:r>
      <w:r w:rsidR="00621F6E">
        <w:t xml:space="preserve">R. </w:t>
      </w:r>
      <w:r w:rsidRPr="00B554F4">
        <w:t xml:space="preserve">Hayes-Harb. </w:t>
      </w:r>
      <w:r w:rsidRPr="00B554F4">
        <w:rPr>
          <w:b/>
          <w:bCs/>
        </w:rPr>
        <w:t>2015</w:t>
      </w:r>
      <w:r w:rsidRPr="00B554F4">
        <w:t xml:space="preserve">. Second language phonology at the interface between acoustic and orthographic input. Introduction to special issue of </w:t>
      </w:r>
      <w:r w:rsidRPr="00B554F4">
        <w:rPr>
          <w:i/>
          <w:iCs/>
        </w:rPr>
        <w:t>Applied Psycholinguistics,</w:t>
      </w:r>
      <w:r w:rsidRPr="00B554F4">
        <w:t xml:space="preserve"> 36, 1, 1-6. </w:t>
      </w:r>
      <w:hyperlink r:id="rId46" w:tgtFrame="_blank" w:history="1">
        <w:r w:rsidR="00EE024D" w:rsidRPr="00EE024D">
          <w:rPr>
            <w:rStyle w:val="Hyperlink"/>
          </w:rPr>
          <w:t>doi.org/10.1017/S0142716414000393</w:t>
        </w:r>
      </w:hyperlink>
      <w:r w:rsidRPr="00B554F4">
        <w:t xml:space="preserve">. </w:t>
      </w:r>
      <w:hyperlink r:id="rId47" w:history="1">
        <w:r w:rsidRPr="00EE024D">
          <w:rPr>
            <w:rStyle w:val="Hyperlink"/>
          </w:rPr>
          <w:t>Full text</w:t>
        </w:r>
      </w:hyperlink>
      <w:r w:rsidRPr="00EE024D">
        <w:t>.</w:t>
      </w:r>
    </w:p>
    <w:p w14:paraId="29A9E793" w14:textId="44C2329E" w:rsidR="00BE41A3" w:rsidRPr="00B554F4" w:rsidRDefault="00FB1C42" w:rsidP="00922FC9">
      <w:pPr>
        <w:pStyle w:val="2ndlineindent"/>
      </w:pPr>
      <w:r>
        <w:t>*</w:t>
      </w:r>
      <w:r w:rsidR="00BE41A3" w:rsidRPr="00FB1C42">
        <w:t>Showalter, C.E.</w:t>
      </w:r>
      <w:r w:rsidR="00BE41A3" w:rsidRPr="00B554F4">
        <w:t xml:space="preserve"> &amp; </w:t>
      </w:r>
      <w:r w:rsidR="00621F6E">
        <w:t xml:space="preserve">R. </w:t>
      </w:r>
      <w:r w:rsidR="00BE41A3" w:rsidRPr="00B554F4">
        <w:t xml:space="preserve">Hayes-Harb. </w:t>
      </w:r>
      <w:r w:rsidR="00BE41A3" w:rsidRPr="00B554F4">
        <w:rPr>
          <w:b/>
          <w:bCs/>
        </w:rPr>
        <w:t xml:space="preserve">2013. </w:t>
      </w:r>
      <w:r w:rsidR="00BE41A3" w:rsidRPr="00B554F4">
        <w:t>Unfamiliar orthographic information and second language word learning: A novel lexicon study.</w:t>
      </w:r>
      <w:r w:rsidR="00BE41A3" w:rsidRPr="00B554F4">
        <w:rPr>
          <w:i/>
          <w:iCs/>
        </w:rPr>
        <w:t xml:space="preserve"> Second Language Research, </w:t>
      </w:r>
      <w:r w:rsidR="00BE41A3" w:rsidRPr="00B554F4">
        <w:t xml:space="preserve">29, 2, 54-69. </w:t>
      </w:r>
      <w:hyperlink r:id="rId48" w:history="1">
        <w:r w:rsidR="00EE024D" w:rsidRPr="00EE024D">
          <w:rPr>
            <w:rStyle w:val="Hyperlink"/>
          </w:rPr>
          <w:t>doi.org/10.1177/0267658313480154</w:t>
        </w:r>
      </w:hyperlink>
      <w:r w:rsidR="0052018F" w:rsidRPr="00B554F4">
        <w:t>.</w:t>
      </w:r>
      <w:r w:rsidR="00BE41A3" w:rsidRPr="00B554F4">
        <w:t xml:space="preserve"> </w:t>
      </w:r>
      <w:hyperlink r:id="rId49" w:history="1">
        <w:r w:rsidR="00EA21C1" w:rsidRPr="00B554F4">
          <w:rPr>
            <w:rStyle w:val="Hyperlink"/>
            <w:rFonts w:cstheme="majorHAnsi"/>
            <w:sz w:val="22"/>
            <w:szCs w:val="22"/>
          </w:rPr>
          <w:t>Study materials</w:t>
        </w:r>
      </w:hyperlink>
      <w:r w:rsidR="00BE41A3" w:rsidRPr="00B554F4">
        <w:rPr>
          <w:b/>
          <w:bCs/>
        </w:rPr>
        <w:t>.</w:t>
      </w:r>
    </w:p>
    <w:p w14:paraId="024D9F70" w14:textId="72478488" w:rsidR="00BE41A3" w:rsidRPr="00B554F4" w:rsidRDefault="00BE41A3" w:rsidP="00922FC9">
      <w:pPr>
        <w:pStyle w:val="2ndlineindent"/>
      </w:pPr>
      <w:r w:rsidRPr="00B554F4">
        <w:t xml:space="preserve">Hayes-Harb, R. &amp; </w:t>
      </w:r>
      <w:r w:rsidR="00621F6E">
        <w:t xml:space="preserve">J. </w:t>
      </w:r>
      <w:r w:rsidRPr="00B554F4">
        <w:t xml:space="preserve">Watzinger-Tharp. </w:t>
      </w:r>
      <w:r w:rsidRPr="00B554F4">
        <w:rPr>
          <w:b/>
          <w:bCs/>
        </w:rPr>
        <w:t>2012</w:t>
      </w:r>
      <w:r w:rsidRPr="00B554F4">
        <w:t xml:space="preserve">. Accent, intelligibility, and the role of the listener: Perceptions of English-accented German by native German speakers. </w:t>
      </w:r>
      <w:r w:rsidRPr="00B554F4">
        <w:rPr>
          <w:i/>
          <w:iCs/>
        </w:rPr>
        <w:t xml:space="preserve">Foreign Language Annals, </w:t>
      </w:r>
      <w:r w:rsidRPr="00B554F4">
        <w:t xml:space="preserve">45, 2, 260–282. </w:t>
      </w:r>
      <w:hyperlink r:id="rId50" w:history="1">
        <w:r w:rsidR="00EE024D" w:rsidRPr="00EE024D">
          <w:rPr>
            <w:rStyle w:val="Hyperlink"/>
          </w:rPr>
          <w:t>doi.org/10.1111/j.1944-9720.2012.01190.x</w:t>
        </w:r>
      </w:hyperlink>
      <w:r w:rsidR="00B21787" w:rsidRPr="00B554F4">
        <w:t>.</w:t>
      </w:r>
    </w:p>
    <w:p w14:paraId="5B64D31C" w14:textId="0C0C96F4" w:rsidR="00BE41A3" w:rsidRPr="00B554F4" w:rsidRDefault="00BE41A3" w:rsidP="00922FC9">
      <w:pPr>
        <w:pStyle w:val="2ndlineindent"/>
      </w:pPr>
      <w:r w:rsidRPr="00B554F4">
        <w:t xml:space="preserve">Smith, B.L. &amp; </w:t>
      </w:r>
      <w:r w:rsidR="00621F6E">
        <w:t xml:space="preserve">R. </w:t>
      </w:r>
      <w:r w:rsidRPr="00B554F4">
        <w:t xml:space="preserve">Hayes-Harb. </w:t>
      </w:r>
      <w:r w:rsidRPr="00B554F4">
        <w:rPr>
          <w:b/>
          <w:bCs/>
        </w:rPr>
        <w:t>2011a</w:t>
      </w:r>
      <w:r w:rsidRPr="00B554F4">
        <w:t xml:space="preserve">. Individual differences in the perception of final consonant voicing among native and non-native speakers of English. </w:t>
      </w:r>
      <w:r w:rsidRPr="00B554F4">
        <w:rPr>
          <w:i/>
          <w:iCs/>
        </w:rPr>
        <w:t>Journal of Phonetics,</w:t>
      </w:r>
      <w:r w:rsidRPr="00B554F4">
        <w:t xml:space="preserve"> 39, 1, 115-120. </w:t>
      </w:r>
      <w:hyperlink r:id="rId51" w:tgtFrame="_blank" w:tooltip="Persistent link using digital object identifier" w:history="1">
        <w:r w:rsidR="00EE024D" w:rsidRPr="00EE024D">
          <w:rPr>
            <w:rStyle w:val="Hyperlink"/>
          </w:rPr>
          <w:t>doi.org/10.1016/j.wocn.2010.11.005</w:t>
        </w:r>
      </w:hyperlink>
      <w:r w:rsidRPr="00B554F4">
        <w:t>.</w:t>
      </w:r>
    </w:p>
    <w:p w14:paraId="17DC73D5" w14:textId="331D2FD1" w:rsidR="00BE41A3" w:rsidRPr="00B554F4" w:rsidRDefault="00BE41A3" w:rsidP="00922FC9">
      <w:pPr>
        <w:pStyle w:val="2ndlineindent"/>
      </w:pPr>
      <w:r w:rsidRPr="00B554F4">
        <w:t xml:space="preserve">Hayes-Harb, R., </w:t>
      </w:r>
      <w:r w:rsidR="00621F6E">
        <w:t xml:space="preserve">J. </w:t>
      </w:r>
      <w:r w:rsidRPr="00B554F4">
        <w:t>Nicol</w:t>
      </w:r>
      <w:r w:rsidR="00621F6E">
        <w:t xml:space="preserve"> </w:t>
      </w:r>
      <w:r w:rsidRPr="00B554F4">
        <w:t xml:space="preserve">&amp; </w:t>
      </w:r>
      <w:r w:rsidR="00621F6E">
        <w:t xml:space="preserve">J. </w:t>
      </w:r>
      <w:r w:rsidRPr="00B554F4">
        <w:t>Barker.</w:t>
      </w:r>
      <w:r w:rsidRPr="00B554F4">
        <w:rPr>
          <w:b/>
          <w:bCs/>
        </w:rPr>
        <w:t xml:space="preserve"> 2010</w:t>
      </w:r>
      <w:r w:rsidRPr="00B554F4">
        <w:t xml:space="preserve">. Learning the phonological forms of new words: Effects of orthographic and auditory input. </w:t>
      </w:r>
      <w:r w:rsidRPr="00B554F4">
        <w:rPr>
          <w:i/>
          <w:iCs/>
        </w:rPr>
        <w:t xml:space="preserve">Language and Speech, </w:t>
      </w:r>
      <w:r w:rsidRPr="00B554F4">
        <w:t xml:space="preserve">53, 3, 367-381. </w:t>
      </w:r>
      <w:hyperlink r:id="rId52" w:history="1">
        <w:r w:rsidR="00EE024D" w:rsidRPr="00EE024D">
          <w:rPr>
            <w:rStyle w:val="Hyperlink"/>
          </w:rPr>
          <w:t>doi.org/10.3389/fpsyg.2016.00785</w:t>
        </w:r>
      </w:hyperlink>
      <w:r w:rsidR="00B21787" w:rsidRPr="00B554F4">
        <w:t>.</w:t>
      </w:r>
      <w:r w:rsidRPr="00B554F4">
        <w:t xml:space="preserve"> </w:t>
      </w:r>
      <w:hyperlink r:id="rId53" w:history="1">
        <w:r w:rsidR="00EA21C1" w:rsidRPr="00B554F4">
          <w:rPr>
            <w:rStyle w:val="Hyperlink"/>
            <w:rFonts w:cstheme="majorHAnsi"/>
            <w:sz w:val="22"/>
            <w:szCs w:val="22"/>
          </w:rPr>
          <w:t>Study materials</w:t>
        </w:r>
        <w:r w:rsidRPr="00B554F4">
          <w:rPr>
            <w:rStyle w:val="Hyperlink"/>
            <w:rFonts w:cstheme="majorHAnsi"/>
            <w:sz w:val="22"/>
            <w:szCs w:val="22"/>
          </w:rPr>
          <w:t>.</w:t>
        </w:r>
      </w:hyperlink>
    </w:p>
    <w:p w14:paraId="43954FAC" w14:textId="6FCCE239" w:rsidR="00BE41A3" w:rsidRPr="00B554F4" w:rsidRDefault="00BE41A3" w:rsidP="00922FC9">
      <w:pPr>
        <w:pStyle w:val="2ndlineindent"/>
      </w:pPr>
      <w:r w:rsidRPr="00B554F4">
        <w:t xml:space="preserve">Smith, B.L., </w:t>
      </w:r>
      <w:r w:rsidR="00621F6E">
        <w:t xml:space="preserve">R. </w:t>
      </w:r>
      <w:r w:rsidRPr="00B554F4">
        <w:t>Hayes-Harb</w:t>
      </w:r>
      <w:r w:rsidR="0034448B" w:rsidRPr="00B554F4">
        <w:t xml:space="preserve">, </w:t>
      </w:r>
      <w:r w:rsidR="00621F6E">
        <w:t xml:space="preserve">M. </w:t>
      </w:r>
      <w:r w:rsidRPr="00B554F4">
        <w:t>Bruss</w:t>
      </w:r>
      <w:r w:rsidR="00621F6E">
        <w:t xml:space="preserve"> </w:t>
      </w:r>
      <w:r w:rsidRPr="00B554F4">
        <w:t xml:space="preserve">&amp; </w:t>
      </w:r>
      <w:r w:rsidR="00621F6E">
        <w:t xml:space="preserve">A.A. </w:t>
      </w:r>
      <w:r w:rsidRPr="00B554F4">
        <w:t xml:space="preserve">Harker. </w:t>
      </w:r>
      <w:r w:rsidRPr="00B554F4">
        <w:rPr>
          <w:b/>
          <w:bCs/>
        </w:rPr>
        <w:t>2009</w:t>
      </w:r>
      <w:r w:rsidRPr="00B554F4">
        <w:t xml:space="preserve">. Production and perception of voicing and devoicing in similar German and English word pairs by native speakers of German. </w:t>
      </w:r>
      <w:r w:rsidRPr="00B554F4">
        <w:rPr>
          <w:i/>
          <w:iCs/>
        </w:rPr>
        <w:t>Journal of Phonetics,</w:t>
      </w:r>
      <w:r w:rsidRPr="00B554F4">
        <w:t xml:space="preserve"> 37, 3, 257-275. </w:t>
      </w:r>
      <w:hyperlink r:id="rId54" w:tgtFrame="_blank" w:tooltip="Persistent link using digital object identifier" w:history="1">
        <w:r w:rsidR="00EE024D" w:rsidRPr="00EE024D">
          <w:rPr>
            <w:rStyle w:val="Hyperlink"/>
          </w:rPr>
          <w:t>doi.org/10.1016/j.wocn.2009.03.001</w:t>
        </w:r>
      </w:hyperlink>
      <w:r w:rsidR="00B21787" w:rsidRPr="00B554F4">
        <w:t>.</w:t>
      </w:r>
    </w:p>
    <w:p w14:paraId="3C5E3B46" w14:textId="1D0FC2C0" w:rsidR="00BE41A3" w:rsidRPr="00B554F4" w:rsidRDefault="00FB1C42" w:rsidP="00922FC9">
      <w:pPr>
        <w:pStyle w:val="2ndlineindent"/>
      </w:pPr>
      <w:r w:rsidRPr="00FB1C42">
        <w:t>*</w:t>
      </w:r>
      <w:r w:rsidR="00BE41A3" w:rsidRPr="00FB1C42">
        <w:t>Schierloh, M.</w:t>
      </w:r>
      <w:r w:rsidR="00BE41A3" w:rsidRPr="00B554F4">
        <w:t xml:space="preserve"> &amp; </w:t>
      </w:r>
      <w:r w:rsidR="00D52412">
        <w:t xml:space="preserve">R. </w:t>
      </w:r>
      <w:r w:rsidR="00BE41A3" w:rsidRPr="00B554F4">
        <w:t xml:space="preserve">Hayes-Harb. </w:t>
      </w:r>
      <w:r w:rsidR="00BE41A3" w:rsidRPr="00B554F4">
        <w:rPr>
          <w:b/>
          <w:bCs/>
        </w:rPr>
        <w:t>2009</w:t>
      </w:r>
      <w:r w:rsidR="00BE41A3" w:rsidRPr="00B554F4">
        <w:t xml:space="preserve">. The contributions of talker familiarity and individual talker characteristics to FL listening comprehension: Native English speakers listening to German. </w:t>
      </w:r>
      <w:r w:rsidR="00BE41A3" w:rsidRPr="00B554F4">
        <w:rPr>
          <w:i/>
          <w:iCs/>
        </w:rPr>
        <w:t>Die Unterrichtspraxis/Teaching German,</w:t>
      </w:r>
      <w:r w:rsidR="00BE41A3" w:rsidRPr="00B554F4">
        <w:t xml:space="preserve"> </w:t>
      </w:r>
      <w:r w:rsidR="00BE41A3" w:rsidRPr="000A4278">
        <w:t xml:space="preserve">41, 2, 171-185. </w:t>
      </w:r>
      <w:hyperlink r:id="rId55" w:history="1">
        <w:r w:rsidR="00EE024D" w:rsidRPr="00EE024D">
          <w:rPr>
            <w:rStyle w:val="Hyperlink"/>
          </w:rPr>
          <w:t>doi.org/10.1111/j.1756-1221.2008.00022.x</w:t>
        </w:r>
      </w:hyperlink>
    </w:p>
    <w:p w14:paraId="7FEA9B70" w14:textId="0E47DDA5" w:rsidR="00BE41A3" w:rsidRPr="00B554F4" w:rsidRDefault="00BE41A3" w:rsidP="00922FC9">
      <w:pPr>
        <w:pStyle w:val="2ndlineindent"/>
      </w:pPr>
      <w:r w:rsidRPr="00B554F4">
        <w:t xml:space="preserve">Hayes-Harb, R., </w:t>
      </w:r>
      <w:r w:rsidR="00621F6E">
        <w:t xml:space="preserve">B.L. </w:t>
      </w:r>
      <w:r w:rsidRPr="00B554F4">
        <w:t>Smith</w:t>
      </w:r>
      <w:r w:rsidR="0052018F" w:rsidRPr="00B554F4">
        <w:t xml:space="preserve">, </w:t>
      </w:r>
      <w:r w:rsidR="00621F6E">
        <w:t xml:space="preserve">T. </w:t>
      </w:r>
      <w:r w:rsidRPr="00B554F4">
        <w:t>Bent</w:t>
      </w:r>
      <w:r w:rsidR="00621F6E">
        <w:t xml:space="preserve"> </w:t>
      </w:r>
      <w:r w:rsidRPr="00B554F4">
        <w:t xml:space="preserve">&amp; </w:t>
      </w:r>
      <w:r w:rsidR="00621F6E">
        <w:t xml:space="preserve">A.R. </w:t>
      </w:r>
      <w:r w:rsidRPr="00B554F4">
        <w:t>Bradlow</w:t>
      </w:r>
      <w:r w:rsidR="0052018F" w:rsidRPr="00B554F4">
        <w:t>.</w:t>
      </w:r>
      <w:r w:rsidRPr="00B554F4">
        <w:rPr>
          <w:b/>
          <w:bCs/>
        </w:rPr>
        <w:t xml:space="preserve"> 2008. </w:t>
      </w:r>
      <w:r w:rsidRPr="00B554F4">
        <w:t xml:space="preserve">The interlanguage speech intelligibility benefit for native speakers of Mandarin: Production and perception of English word-final voicing contrasts. </w:t>
      </w:r>
      <w:r w:rsidRPr="00B554F4">
        <w:rPr>
          <w:i/>
          <w:iCs/>
        </w:rPr>
        <w:t>Journal of Phonetics,</w:t>
      </w:r>
      <w:r w:rsidRPr="00B554F4">
        <w:t xml:space="preserve"> 36, 4, 664-679. </w:t>
      </w:r>
      <w:hyperlink r:id="rId56" w:tgtFrame="_blank" w:tooltip="Persistent link using digital object identifier" w:history="1">
        <w:r w:rsidR="00EE024D" w:rsidRPr="00EE024D">
          <w:rPr>
            <w:rStyle w:val="Hyperlink"/>
          </w:rPr>
          <w:t>doi.org/10.1016/j.wocn.2008.04.002</w:t>
        </w:r>
      </w:hyperlink>
      <w:r w:rsidR="00B21787" w:rsidRPr="00B554F4">
        <w:t>.</w:t>
      </w:r>
    </w:p>
    <w:p w14:paraId="586A4630" w14:textId="41E47B39" w:rsidR="00BE41A3" w:rsidRPr="00B554F4" w:rsidRDefault="00BE41A3" w:rsidP="00922FC9">
      <w:pPr>
        <w:pStyle w:val="2ndlineindent"/>
      </w:pPr>
      <w:r w:rsidRPr="00B554F4">
        <w:t xml:space="preserve">Escudero, P., </w:t>
      </w:r>
      <w:r w:rsidR="00621F6E">
        <w:t xml:space="preserve">R. </w:t>
      </w:r>
      <w:r w:rsidRPr="00B554F4">
        <w:t>Hayes-Harb</w:t>
      </w:r>
      <w:r w:rsidR="00621F6E">
        <w:t xml:space="preserve"> </w:t>
      </w:r>
      <w:r w:rsidRPr="00B554F4">
        <w:t xml:space="preserve">&amp; </w:t>
      </w:r>
      <w:r w:rsidR="00621F6E">
        <w:t xml:space="preserve">H. </w:t>
      </w:r>
      <w:r w:rsidRPr="00B554F4">
        <w:t xml:space="preserve">Mitterer. </w:t>
      </w:r>
      <w:r w:rsidRPr="00B554F4">
        <w:rPr>
          <w:b/>
          <w:bCs/>
        </w:rPr>
        <w:t>2008</w:t>
      </w:r>
      <w:r w:rsidRPr="00B554F4">
        <w:t xml:space="preserve">. Novel second-language words and asymmetric lexical access. </w:t>
      </w:r>
      <w:r w:rsidRPr="00B554F4">
        <w:rPr>
          <w:i/>
          <w:iCs/>
        </w:rPr>
        <w:t>Journal of Phonetics,</w:t>
      </w:r>
      <w:r w:rsidRPr="00B554F4">
        <w:t xml:space="preserve"> 36, 2, 345-360. </w:t>
      </w:r>
      <w:hyperlink r:id="rId57" w:tgtFrame="_blank" w:tooltip="Persistent link using digital object identifier" w:history="1">
        <w:r w:rsidR="00EE024D" w:rsidRPr="00EE024D">
          <w:rPr>
            <w:rStyle w:val="Hyperlink"/>
          </w:rPr>
          <w:t>doi.org/10.1016/j.wocn.2007.11.002</w:t>
        </w:r>
      </w:hyperlink>
      <w:r w:rsidR="00B21787" w:rsidRPr="00B554F4">
        <w:t>.</w:t>
      </w:r>
    </w:p>
    <w:p w14:paraId="51A9E982" w14:textId="5B5AC55C" w:rsidR="00BE41A3" w:rsidRPr="00B554F4" w:rsidRDefault="00BE41A3" w:rsidP="00922FC9">
      <w:pPr>
        <w:pStyle w:val="2ndlineindent"/>
      </w:pPr>
      <w:r w:rsidRPr="00B554F4">
        <w:t xml:space="preserve">Hayes-Harb &amp; </w:t>
      </w:r>
      <w:r w:rsidR="00621F6E">
        <w:t xml:space="preserve">K. </w:t>
      </w:r>
      <w:r w:rsidRPr="00B554F4">
        <w:t xml:space="preserve">Masuda. </w:t>
      </w:r>
      <w:r w:rsidRPr="00B554F4">
        <w:rPr>
          <w:b/>
          <w:bCs/>
        </w:rPr>
        <w:t>2008</w:t>
      </w:r>
      <w:r w:rsidRPr="00B554F4">
        <w:t xml:space="preserve">. Development of the ability to lexically encode novel L2 phonemic contrasts. </w:t>
      </w:r>
      <w:r w:rsidRPr="00B554F4">
        <w:rPr>
          <w:i/>
          <w:iCs/>
        </w:rPr>
        <w:t xml:space="preserve">Second Language Research, </w:t>
      </w:r>
      <w:r w:rsidRPr="00B554F4">
        <w:t xml:space="preserve">24, 1, 5-33. </w:t>
      </w:r>
      <w:hyperlink r:id="rId58" w:history="1">
        <w:r w:rsidR="00EE024D" w:rsidRPr="00EE024D">
          <w:rPr>
            <w:rStyle w:val="Hyperlink"/>
          </w:rPr>
          <w:t>doi.org/10.1177/0267658307082</w:t>
        </w:r>
      </w:hyperlink>
      <w:r w:rsidR="0052018F" w:rsidRPr="00B554F4">
        <w:t>.</w:t>
      </w:r>
    </w:p>
    <w:p w14:paraId="71A3EBEF" w14:textId="6408382B" w:rsidR="00BE41A3" w:rsidRPr="00B554F4" w:rsidRDefault="00BE41A3" w:rsidP="00922FC9">
      <w:pPr>
        <w:pStyle w:val="2ndlineindent"/>
      </w:pPr>
      <w:r w:rsidRPr="00B554F4">
        <w:t xml:space="preserve">Hayes-Harb, R. </w:t>
      </w:r>
      <w:r w:rsidRPr="00B554F4">
        <w:rPr>
          <w:b/>
          <w:bCs/>
        </w:rPr>
        <w:t>2007</w:t>
      </w:r>
      <w:r w:rsidRPr="00B554F4">
        <w:t xml:space="preserve">. Lexical and statistical evidence in the acquisition of second language phonemes. </w:t>
      </w:r>
      <w:r w:rsidRPr="00B554F4">
        <w:rPr>
          <w:i/>
          <w:iCs/>
        </w:rPr>
        <w:t>Second Language Research,</w:t>
      </w:r>
      <w:r w:rsidRPr="00B554F4">
        <w:t xml:space="preserve"> 23, 1, 1-31. </w:t>
      </w:r>
      <w:hyperlink r:id="rId59" w:history="1">
        <w:r w:rsidR="00EE024D" w:rsidRPr="00EE024D">
          <w:rPr>
            <w:rStyle w:val="Hyperlink"/>
          </w:rPr>
          <w:t>doi.org/10.1177/026765830707</w:t>
        </w:r>
      </w:hyperlink>
      <w:r w:rsidR="0052018F" w:rsidRPr="00B554F4">
        <w:t>.</w:t>
      </w:r>
      <w:r w:rsidRPr="00B554F4">
        <w:t xml:space="preserve"> </w:t>
      </w:r>
      <w:hyperlink r:id="rId60" w:history="1">
        <w:r w:rsidR="00263F69" w:rsidRPr="00B554F4">
          <w:rPr>
            <w:rStyle w:val="Hyperlink"/>
            <w:rFonts w:cstheme="majorHAnsi"/>
            <w:sz w:val="22"/>
            <w:szCs w:val="22"/>
          </w:rPr>
          <w:t>Study m</w:t>
        </w:r>
        <w:r w:rsidRPr="00B554F4">
          <w:rPr>
            <w:rStyle w:val="Hyperlink"/>
            <w:rFonts w:cstheme="majorHAnsi"/>
            <w:sz w:val="22"/>
            <w:szCs w:val="22"/>
          </w:rPr>
          <w:t>aterials</w:t>
        </w:r>
      </w:hyperlink>
      <w:r w:rsidRPr="00B554F4">
        <w:rPr>
          <w:b/>
          <w:bCs/>
        </w:rPr>
        <w:t>.</w:t>
      </w:r>
    </w:p>
    <w:p w14:paraId="16F3911A" w14:textId="3A10BF20" w:rsidR="00BE41A3" w:rsidRPr="00B554F4" w:rsidRDefault="00BE41A3" w:rsidP="00922FC9">
      <w:pPr>
        <w:pStyle w:val="2ndlineindent"/>
      </w:pPr>
      <w:r w:rsidRPr="00B554F4">
        <w:t xml:space="preserve">Hayes-Harb, R. </w:t>
      </w:r>
      <w:r w:rsidRPr="00B554F4">
        <w:rPr>
          <w:b/>
          <w:bCs/>
        </w:rPr>
        <w:t>2006</w:t>
      </w:r>
      <w:r w:rsidRPr="00B554F4">
        <w:t xml:space="preserve">. Native speakers of Arabic and ESL texts: Evidence for the transfer of written word identification processes. </w:t>
      </w:r>
      <w:r w:rsidRPr="00B554F4">
        <w:rPr>
          <w:i/>
          <w:iCs/>
        </w:rPr>
        <w:t xml:space="preserve">TESOL Quarterly, </w:t>
      </w:r>
      <w:r w:rsidRPr="00B554F4">
        <w:t xml:space="preserve">40, 2, 321-339. </w:t>
      </w:r>
      <w:hyperlink r:id="rId61" w:history="1">
        <w:r w:rsidR="00EE024D" w:rsidRPr="00EE024D">
          <w:rPr>
            <w:rStyle w:val="Hyperlink"/>
          </w:rPr>
          <w:t>doi.org/10.2307/40264525</w:t>
        </w:r>
      </w:hyperlink>
      <w:r w:rsidR="0052018F" w:rsidRPr="00B554F4">
        <w:t>.</w:t>
      </w:r>
    </w:p>
    <w:p w14:paraId="69C2B694" w14:textId="1943F0BD" w:rsidR="00DC4BB6" w:rsidRPr="00B554F4" w:rsidRDefault="00BE41A3" w:rsidP="00922FC9">
      <w:pPr>
        <w:pStyle w:val="2ndlineindent"/>
      </w:pPr>
      <w:r w:rsidRPr="00B554F4">
        <w:t xml:space="preserve">Hayes-Harb, R. </w:t>
      </w:r>
      <w:r w:rsidRPr="00B554F4">
        <w:rPr>
          <w:b/>
          <w:bCs/>
        </w:rPr>
        <w:t>2005</w:t>
      </w:r>
      <w:r w:rsidRPr="00B554F4">
        <w:t xml:space="preserve">. Optimal L2 speech perception: Native speakers of English and Japanese consonant length contrasts. </w:t>
      </w:r>
      <w:r w:rsidRPr="00B554F4">
        <w:rPr>
          <w:i/>
          <w:iCs/>
        </w:rPr>
        <w:t>Journal of Language &amp; Linguistics,</w:t>
      </w:r>
      <w:r w:rsidRPr="00B554F4">
        <w:t xml:space="preserve"> 4, 1, 1-29. </w:t>
      </w:r>
    </w:p>
    <w:p w14:paraId="29519889" w14:textId="182B5F1F" w:rsidR="00A07B1A" w:rsidRPr="00B554F4" w:rsidRDefault="00A07B1A" w:rsidP="00057F32">
      <w:pPr>
        <w:pStyle w:val="Heading2"/>
        <w:rPr>
          <w:b/>
        </w:rPr>
      </w:pPr>
      <w:r w:rsidRPr="00B554F4">
        <w:lastRenderedPageBreak/>
        <w:t xml:space="preserve">Chapters, </w:t>
      </w:r>
      <w:r w:rsidR="00057F32">
        <w:t>c</w:t>
      </w:r>
      <w:r w:rsidRPr="00B554F4">
        <w:t xml:space="preserve">onference </w:t>
      </w:r>
      <w:r w:rsidR="00057F32">
        <w:t>p</w:t>
      </w:r>
      <w:r w:rsidRPr="00B554F4">
        <w:t xml:space="preserve">roceedings </w:t>
      </w:r>
      <w:r w:rsidR="0034448B" w:rsidRPr="00B554F4">
        <w:t>&amp;</w:t>
      </w:r>
      <w:r w:rsidRPr="00B554F4">
        <w:t xml:space="preserve"> </w:t>
      </w:r>
      <w:r w:rsidR="00057F32">
        <w:t>r</w:t>
      </w:r>
      <w:r w:rsidRPr="00B554F4">
        <w:t>eviews</w:t>
      </w:r>
    </w:p>
    <w:p w14:paraId="13F09D9E" w14:textId="57333078" w:rsidR="002C2BDC" w:rsidRPr="00B554F4" w:rsidRDefault="002C2BDC" w:rsidP="00922FC9">
      <w:pPr>
        <w:pStyle w:val="2ndlineindent"/>
      </w:pPr>
      <w:r w:rsidRPr="00B554F4">
        <w:t xml:space="preserve">Crago, M. &amp; R. Hayes-Harb. </w:t>
      </w:r>
      <w:r w:rsidRPr="00B554F4">
        <w:rPr>
          <w:b/>
          <w:bCs/>
        </w:rPr>
        <w:t>2020</w:t>
      </w:r>
      <w:r w:rsidRPr="00B554F4">
        <w:t xml:space="preserve">. Editorial note. </w:t>
      </w:r>
      <w:r w:rsidRPr="00B554F4">
        <w:rPr>
          <w:i/>
          <w:iCs/>
        </w:rPr>
        <w:t>Applied Psycholinguistics.</w:t>
      </w:r>
    </w:p>
    <w:p w14:paraId="2F361C1F" w14:textId="011EC177" w:rsidR="003957B2" w:rsidRPr="00B554F4" w:rsidRDefault="003957B2" w:rsidP="00922FC9">
      <w:pPr>
        <w:pStyle w:val="2ndlineindent"/>
      </w:pPr>
      <w:r w:rsidRPr="00B554F4">
        <w:t xml:space="preserve">Hayes-Harb R. </w:t>
      </w:r>
      <w:r w:rsidRPr="00B554F4">
        <w:rPr>
          <w:b/>
          <w:bCs/>
        </w:rPr>
        <w:t>2019</w:t>
      </w:r>
      <w:r w:rsidRPr="00B554F4">
        <w:t xml:space="preserve">. Editorial. </w:t>
      </w:r>
      <w:r w:rsidRPr="00B554F4">
        <w:rPr>
          <w:i/>
          <w:iCs/>
        </w:rPr>
        <w:t>Applied Psycholinguistics</w:t>
      </w:r>
      <w:r w:rsidRPr="00B554F4">
        <w:t xml:space="preserve">, 40, 1. </w:t>
      </w:r>
    </w:p>
    <w:p w14:paraId="78C78590" w14:textId="77FF2484" w:rsidR="00D63DA3" w:rsidRPr="00B554F4" w:rsidRDefault="00D63DA3" w:rsidP="00922FC9">
      <w:pPr>
        <w:pStyle w:val="2ndlineindent"/>
      </w:pPr>
      <w:r w:rsidRPr="00B554F4">
        <w:rPr>
          <w:rFonts w:cs="Open Sans"/>
        </w:rPr>
        <w:t>Hayes-Harb, R.</w:t>
      </w:r>
      <w:r w:rsidR="00621F6E">
        <w:rPr>
          <w:rFonts w:cs="Open Sans"/>
        </w:rPr>
        <w:t xml:space="preserve"> &amp;</w:t>
      </w:r>
      <w:r w:rsidRPr="00B554F4">
        <w:rPr>
          <w:rFonts w:cs="Open Sans"/>
        </w:rPr>
        <w:t xml:space="preserve"> </w:t>
      </w:r>
      <w:r w:rsidR="00146538">
        <w:rPr>
          <w:rFonts w:cs="Open Sans"/>
        </w:rPr>
        <w:t xml:space="preserve">S. </w:t>
      </w:r>
      <w:r w:rsidRPr="00B554F4">
        <w:rPr>
          <w:rFonts w:cs="Open Sans"/>
        </w:rPr>
        <w:t xml:space="preserve">Barrios. </w:t>
      </w:r>
      <w:r w:rsidRPr="00B554F4">
        <w:rPr>
          <w:rFonts w:cs="Open Sans"/>
          <w:b/>
          <w:bCs/>
        </w:rPr>
        <w:t>2019</w:t>
      </w:r>
      <w:r w:rsidRPr="00B554F4">
        <w:rPr>
          <w:rFonts w:cs="Open Sans"/>
        </w:rPr>
        <w:t>. Investigating the phonological content of learners’ “fuzzy” lexical representation for new L2 words. In J. Levis, C. Nagle</w:t>
      </w:r>
      <w:r w:rsidR="00621F6E">
        <w:rPr>
          <w:rFonts w:cs="Open Sans"/>
        </w:rPr>
        <w:t xml:space="preserve"> &amp;</w:t>
      </w:r>
      <w:r w:rsidRPr="00B554F4">
        <w:rPr>
          <w:rFonts w:cs="Open Sans"/>
        </w:rPr>
        <w:t xml:space="preserve"> E. Todey (Eds.), Proceedings of the 10th Pronunciation in Second Language Learning and Teaching conference, ISSN 2380-9566, (pp. 55-69). Ames, IA: Iowa State </w:t>
      </w:r>
      <w:r w:rsidR="00B21787" w:rsidRPr="00B554F4">
        <w:rPr>
          <w:rFonts w:cs="Open Sans"/>
        </w:rPr>
        <w:t>Univ</w:t>
      </w:r>
      <w:r w:rsidRPr="00B554F4">
        <w:rPr>
          <w:rFonts w:cs="Open Sans"/>
        </w:rPr>
        <w:t xml:space="preserve">. </w:t>
      </w:r>
      <w:hyperlink r:id="rId62" w:history="1">
        <w:r w:rsidRPr="00621F6E">
          <w:rPr>
            <w:rStyle w:val="Hyperlink"/>
          </w:rPr>
          <w:t>Full text</w:t>
        </w:r>
      </w:hyperlink>
      <w:r w:rsidRPr="00621F6E">
        <w:rPr>
          <w:rStyle w:val="Hyperlink"/>
        </w:rPr>
        <w:t>.</w:t>
      </w:r>
      <w:r w:rsidRPr="00B554F4">
        <w:rPr>
          <w:rFonts w:cs="Open Sans"/>
        </w:rPr>
        <w:t xml:space="preserve"> </w:t>
      </w:r>
      <w:hyperlink r:id="rId63" w:history="1">
        <w:r w:rsidR="0052018F" w:rsidRPr="00B554F4">
          <w:rPr>
            <w:rStyle w:val="Hyperlink"/>
            <w:rFonts w:cs="Open Sans"/>
            <w:sz w:val="22"/>
            <w:szCs w:val="22"/>
          </w:rPr>
          <w:t>Study materials.</w:t>
        </w:r>
      </w:hyperlink>
    </w:p>
    <w:p w14:paraId="45EB7F65" w14:textId="68AD7DFC" w:rsidR="00533709" w:rsidRPr="00B554F4" w:rsidRDefault="009A347C" w:rsidP="00922FC9">
      <w:pPr>
        <w:pStyle w:val="2ndlineindent"/>
      </w:pPr>
      <w:r w:rsidRPr="00B554F4">
        <w:t xml:space="preserve"> </w:t>
      </w:r>
      <w:r w:rsidR="00533709" w:rsidRPr="00B554F4">
        <w:t xml:space="preserve">Hayes-Harb, R. </w:t>
      </w:r>
      <w:r w:rsidR="00533709" w:rsidRPr="00B554F4">
        <w:rPr>
          <w:b/>
        </w:rPr>
        <w:t>2018</w:t>
      </w:r>
      <w:r w:rsidR="00533709" w:rsidRPr="00B554F4">
        <w:t>. How does orthography affect pronunciation in a second language? </w:t>
      </w:r>
      <w:hyperlink r:id="rId64" w:history="1">
        <w:r w:rsidR="00533709" w:rsidRPr="00621F6E">
          <w:rPr>
            <w:rStyle w:val="Hyperlink"/>
          </w:rPr>
          <w:t>www.pronunciationforteachers.com/key-concepts.html</w:t>
        </w:r>
      </w:hyperlink>
      <w:r w:rsidR="00533709" w:rsidRPr="00B554F4">
        <w:t>.</w:t>
      </w:r>
      <w:r w:rsidR="00533709" w:rsidRPr="000B4B5D">
        <w:t> </w:t>
      </w:r>
      <w:hyperlink r:id="rId65" w:history="1">
        <w:r w:rsidR="00BE41A3" w:rsidRPr="00EE024D">
          <w:rPr>
            <w:rStyle w:val="Hyperlink"/>
          </w:rPr>
          <w:t>F</w:t>
        </w:r>
        <w:r w:rsidR="00533709" w:rsidRPr="00EE024D">
          <w:rPr>
            <w:rStyle w:val="Hyperlink"/>
          </w:rPr>
          <w:t>ull text.</w:t>
        </w:r>
      </w:hyperlink>
    </w:p>
    <w:p w14:paraId="1A5E5789" w14:textId="5AAFC0E6" w:rsidR="00D63DA3" w:rsidRPr="00B554F4" w:rsidRDefault="00FB1C42" w:rsidP="00922FC9">
      <w:pPr>
        <w:pStyle w:val="2ndlineindent"/>
      </w:pPr>
      <w:r w:rsidRPr="00FB1C42">
        <w:rPr>
          <w:rFonts w:cs="Open Sans"/>
        </w:rPr>
        <w:t>*</w:t>
      </w:r>
      <w:r w:rsidR="00D63DA3" w:rsidRPr="00FB1C42">
        <w:rPr>
          <w:rFonts w:cs="Open Sans"/>
        </w:rPr>
        <w:t xml:space="preserve">Durham, K., R. Hayes-Harb, S. Barrios &amp; C.E. </w:t>
      </w:r>
      <w:r w:rsidRPr="00FB1C42">
        <w:rPr>
          <w:rFonts w:cs="Open Sans"/>
        </w:rPr>
        <w:t>*</w:t>
      </w:r>
      <w:r w:rsidR="00D63DA3" w:rsidRPr="00FB1C42">
        <w:rPr>
          <w:rFonts w:cs="Open Sans"/>
        </w:rPr>
        <w:t>Showalter.</w:t>
      </w:r>
      <w:r w:rsidR="00D63DA3" w:rsidRPr="00B554F4">
        <w:rPr>
          <w:rFonts w:cs="Open Sans"/>
        </w:rPr>
        <w:t xml:space="preserve"> </w:t>
      </w:r>
      <w:r w:rsidR="00D63DA3" w:rsidRPr="00B554F4">
        <w:rPr>
          <w:rFonts w:cs="Open Sans"/>
          <w:b/>
          <w:bCs/>
        </w:rPr>
        <w:t>2016</w:t>
      </w:r>
      <w:r w:rsidR="00D63DA3" w:rsidRPr="00B554F4">
        <w:rPr>
          <w:rFonts w:cs="Open Sans"/>
        </w:rPr>
        <w:t>. The influence of various visual input types on L2 learners’ memory for the phonological forms of newly-learned words. In J. Levis, H. Le., I. Lucic, E. Simpson</w:t>
      </w:r>
      <w:r w:rsidR="00621F6E">
        <w:rPr>
          <w:rFonts w:cs="Open Sans"/>
        </w:rPr>
        <w:t xml:space="preserve"> &amp;</w:t>
      </w:r>
      <w:r w:rsidR="00D63DA3" w:rsidRPr="00B554F4">
        <w:rPr>
          <w:rFonts w:cs="Open Sans"/>
        </w:rPr>
        <w:t xml:space="preserve"> S. Vo (Eds). </w:t>
      </w:r>
      <w:r w:rsidR="00D63DA3" w:rsidRPr="00B554F4">
        <w:rPr>
          <w:rFonts w:cs="Open Sans"/>
          <w:i/>
          <w:iCs/>
        </w:rPr>
        <w:t>Proceedings of the 7</w:t>
      </w:r>
      <w:r w:rsidR="00D63DA3" w:rsidRPr="00B554F4">
        <w:rPr>
          <w:rFonts w:cs="Open Sans"/>
          <w:i/>
          <w:iCs/>
          <w:vertAlign w:val="superscript"/>
        </w:rPr>
        <w:t>th</w:t>
      </w:r>
      <w:r w:rsidR="00D63DA3" w:rsidRPr="00B554F4">
        <w:rPr>
          <w:rFonts w:cs="Open Sans"/>
          <w:i/>
          <w:iCs/>
        </w:rPr>
        <w:t xml:space="preserve"> Pronunciation in Second Language Learning and Teaching Conference</w:t>
      </w:r>
      <w:r w:rsidR="00D63DA3" w:rsidRPr="00B554F4">
        <w:rPr>
          <w:rFonts w:cs="Open Sans"/>
        </w:rPr>
        <w:t xml:space="preserve">, Dallas, TX, October 2016. Ames, IA: Iowa State </w:t>
      </w:r>
      <w:r w:rsidR="00B21787" w:rsidRPr="00B554F4">
        <w:rPr>
          <w:rFonts w:cs="Open Sans"/>
        </w:rPr>
        <w:t>Univ</w:t>
      </w:r>
      <w:r w:rsidR="00D63DA3" w:rsidRPr="00B554F4">
        <w:rPr>
          <w:rFonts w:cs="Open Sans"/>
        </w:rPr>
        <w:t xml:space="preserve">. Refereed. </w:t>
      </w:r>
      <w:hyperlink r:id="rId66" w:history="1">
        <w:r w:rsidR="00D63DA3" w:rsidRPr="00621F6E">
          <w:rPr>
            <w:rStyle w:val="Hyperlink"/>
          </w:rPr>
          <w:t>Full text.</w:t>
        </w:r>
      </w:hyperlink>
    </w:p>
    <w:p w14:paraId="750851B3" w14:textId="77777777" w:rsidR="00D63DA3" w:rsidRPr="00B554F4" w:rsidRDefault="00D63DA3" w:rsidP="00922FC9">
      <w:pPr>
        <w:pStyle w:val="2ndlineindent"/>
      </w:pPr>
      <w:r w:rsidRPr="00B554F4">
        <w:rPr>
          <w:rFonts w:cs="Open Sans"/>
        </w:rPr>
        <w:t xml:space="preserve">Hayes-Harb, R. </w:t>
      </w:r>
      <w:r w:rsidRPr="00B554F4">
        <w:rPr>
          <w:rFonts w:cs="Open Sans"/>
          <w:b/>
          <w:bCs/>
        </w:rPr>
        <w:t>2014</w:t>
      </w:r>
      <w:r w:rsidRPr="00B554F4">
        <w:rPr>
          <w:rFonts w:cs="Open Sans"/>
        </w:rPr>
        <w:t>. Acoustic-phonetic parameters in the perception of accent. In A. Moyer &amp; J. Levis, eds.</w:t>
      </w:r>
      <w:r w:rsidRPr="00B554F4">
        <w:rPr>
          <w:rFonts w:cs="Open Sans"/>
          <w:i/>
          <w:iCs/>
        </w:rPr>
        <w:t xml:space="preserve"> Social Dynamics in Second Language Accent</w:t>
      </w:r>
      <w:r w:rsidRPr="00B554F4">
        <w:rPr>
          <w:rFonts w:cs="Open Sans"/>
        </w:rPr>
        <w:t>. De Gruyter Mouton. Pp. 31-51. Invited.</w:t>
      </w:r>
    </w:p>
    <w:p w14:paraId="54FDE965" w14:textId="5AF72178" w:rsidR="00D63DA3" w:rsidRPr="00B554F4" w:rsidRDefault="00D63DA3" w:rsidP="00922FC9">
      <w:pPr>
        <w:pStyle w:val="2ndlineindent"/>
      </w:pPr>
      <w:r w:rsidRPr="00B554F4">
        <w:rPr>
          <w:rFonts w:cs="Open Sans"/>
        </w:rPr>
        <w:t xml:space="preserve">Hayes-Harb, R. </w:t>
      </w:r>
      <w:r w:rsidRPr="00B554F4">
        <w:rPr>
          <w:rFonts w:cs="Open Sans"/>
          <w:b/>
          <w:bCs/>
        </w:rPr>
        <w:t>2014</w:t>
      </w:r>
      <w:r w:rsidRPr="00B554F4">
        <w:rPr>
          <w:rFonts w:cs="Open Sans"/>
        </w:rPr>
        <w:t xml:space="preserve">. Review of </w:t>
      </w:r>
      <w:r w:rsidRPr="00B554F4">
        <w:rPr>
          <w:rFonts w:cs="Open Sans"/>
          <w:i/>
          <w:iCs/>
        </w:rPr>
        <w:t>Foreign Accent: The Phenomenon of Non-Native Speech</w:t>
      </w:r>
      <w:r w:rsidRPr="00B554F4">
        <w:rPr>
          <w:rFonts w:cs="Open Sans"/>
        </w:rPr>
        <w:t xml:space="preserve">, by </w:t>
      </w:r>
      <w:r w:rsidR="002D20AD" w:rsidRPr="00B554F4">
        <w:rPr>
          <w:rFonts w:cs="Open Sans"/>
        </w:rPr>
        <w:t>A.</w:t>
      </w:r>
      <w:r w:rsidRPr="00B554F4">
        <w:rPr>
          <w:rFonts w:cs="Open Sans"/>
        </w:rPr>
        <w:t xml:space="preserve"> Moyer. </w:t>
      </w:r>
      <w:r w:rsidRPr="00B554F4">
        <w:rPr>
          <w:rFonts w:cs="Open Sans"/>
          <w:i/>
          <w:iCs/>
        </w:rPr>
        <w:t>Journal of Sociolinguistics,</w:t>
      </w:r>
      <w:r w:rsidRPr="00B554F4">
        <w:rPr>
          <w:rFonts w:cs="Open Sans"/>
        </w:rPr>
        <w:t xml:space="preserve"> 18, 3, 414-418.</w:t>
      </w:r>
    </w:p>
    <w:p w14:paraId="794AC4BA" w14:textId="7DC47AC0" w:rsidR="00BE41A3" w:rsidRPr="00B554F4" w:rsidRDefault="00BE41A3" w:rsidP="00922FC9">
      <w:pPr>
        <w:pStyle w:val="2ndlineindent"/>
      </w:pPr>
      <w:r w:rsidRPr="00B554F4">
        <w:rPr>
          <w:rFonts w:cs="Open Sans"/>
        </w:rPr>
        <w:t xml:space="preserve">Hayes-Harb, R. </w:t>
      </w:r>
      <w:r w:rsidRPr="00B554F4">
        <w:rPr>
          <w:rFonts w:cs="Open Sans"/>
          <w:b/>
          <w:bCs/>
        </w:rPr>
        <w:t>2012</w:t>
      </w:r>
      <w:r w:rsidRPr="00B554F4">
        <w:rPr>
          <w:rFonts w:cs="Open Sans"/>
        </w:rPr>
        <w:t xml:space="preserve">. Comparative phonetics and phonology. </w:t>
      </w:r>
      <w:r w:rsidRPr="00B554F4">
        <w:rPr>
          <w:rFonts w:cs="Open Sans"/>
          <w:i/>
          <w:iCs/>
        </w:rPr>
        <w:t>The Encyclopedia of Applied Linguistics</w:t>
      </w:r>
      <w:r w:rsidRPr="00B554F4">
        <w:rPr>
          <w:rFonts w:cs="Open Sans"/>
        </w:rPr>
        <w:t>, ed. Chapelle, C.A.</w:t>
      </w:r>
      <w:r w:rsidR="00B21787" w:rsidRPr="00B554F4">
        <w:rPr>
          <w:rFonts w:cs="Open Sans"/>
        </w:rPr>
        <w:t xml:space="preserve"> </w:t>
      </w:r>
      <w:r w:rsidRPr="00B554F4">
        <w:rPr>
          <w:rFonts w:cs="Open Sans"/>
        </w:rPr>
        <w:t>Oxford, UK: Wiley-Blackwell. Invited.</w:t>
      </w:r>
    </w:p>
    <w:p w14:paraId="7CE704CD" w14:textId="77777777" w:rsidR="00BE41A3" w:rsidRPr="00B554F4" w:rsidRDefault="00BE41A3" w:rsidP="00922FC9">
      <w:pPr>
        <w:pStyle w:val="2ndlineindent"/>
      </w:pPr>
      <w:r w:rsidRPr="00B554F4">
        <w:rPr>
          <w:rFonts w:cs="Open Sans"/>
        </w:rPr>
        <w:t xml:space="preserve">Smith, B.L. &amp; R. Hayes-Harb. </w:t>
      </w:r>
      <w:r w:rsidRPr="00B554F4">
        <w:rPr>
          <w:rFonts w:cs="Open Sans"/>
          <w:b/>
          <w:bCs/>
        </w:rPr>
        <w:t>2011b</w:t>
      </w:r>
      <w:r w:rsidRPr="00B554F4">
        <w:rPr>
          <w:rFonts w:cs="Open Sans"/>
        </w:rPr>
        <w:t xml:space="preserve">. Speech production and speech perception by German speakers learning English as a second language. In P. Lang, ed. </w:t>
      </w:r>
      <w:r w:rsidRPr="00B554F4">
        <w:rPr>
          <w:rFonts w:cs="Open Sans"/>
          <w:i/>
          <w:iCs/>
        </w:rPr>
        <w:t xml:space="preserve">Selected Proceedings of New Sounds 2010 </w:t>
      </w:r>
      <w:r w:rsidRPr="00B554F4">
        <w:rPr>
          <w:rFonts w:cs="Open Sans"/>
        </w:rPr>
        <w:t>(Polish Studies in English Language and Literature, Volume 31)</w:t>
      </w:r>
      <w:r w:rsidRPr="00B554F4">
        <w:rPr>
          <w:rFonts w:cs="Open Sans"/>
          <w:i/>
          <w:iCs/>
        </w:rPr>
        <w:t>.</w:t>
      </w:r>
      <w:r w:rsidRPr="00B554F4">
        <w:rPr>
          <w:rFonts w:cs="Open Sans"/>
        </w:rPr>
        <w:t xml:space="preserve"> Refereed.</w:t>
      </w:r>
    </w:p>
    <w:p w14:paraId="74C854C0" w14:textId="77777777" w:rsidR="00BE41A3" w:rsidRPr="00B554F4" w:rsidRDefault="00BE41A3" w:rsidP="00922FC9">
      <w:pPr>
        <w:pStyle w:val="2ndlineindent"/>
      </w:pPr>
      <w:r w:rsidRPr="00B554F4">
        <w:t xml:space="preserve">Masuda, K. &amp; R. Hayes-Harb. </w:t>
      </w:r>
      <w:r w:rsidRPr="00B554F4">
        <w:rPr>
          <w:b/>
          <w:bCs/>
        </w:rPr>
        <w:t>2007</w:t>
      </w:r>
      <w:r w:rsidRPr="00B554F4">
        <w:t xml:space="preserve">. Lexical development of Korean learners of Japanese: A case study of Japanese consonant quantity. In M. Minami, ed. Applying Theory and Research to Learning Japanese as a Foreign Language. Tokyo: Kurosio. Refereed. </w:t>
      </w:r>
      <w:hyperlink r:id="rId67" w:history="1">
        <w:r w:rsidRPr="00B554F4">
          <w:t>Full text</w:t>
        </w:r>
      </w:hyperlink>
      <w:r w:rsidRPr="00B554F4">
        <w:t>.</w:t>
      </w:r>
    </w:p>
    <w:p w14:paraId="368FBC6A" w14:textId="7CBE8251" w:rsidR="00A07B1A" w:rsidRPr="00B554F4" w:rsidRDefault="00A07B1A" w:rsidP="00922FC9">
      <w:pPr>
        <w:pStyle w:val="2ndlineindent"/>
      </w:pPr>
      <w:r w:rsidRPr="00B554F4">
        <w:t xml:space="preserve">Masuda, K. &amp; R. Hayes-Harb. </w:t>
      </w:r>
      <w:r w:rsidRPr="00B554F4">
        <w:rPr>
          <w:b/>
          <w:bCs/>
        </w:rPr>
        <w:t>2005</w:t>
      </w:r>
      <w:r w:rsidRPr="00B554F4">
        <w:t>. Eigobogowasha ni yoru sokuon shuutoku no sutoratejii: sinrigengogakuteki jikken to onkyoo bunseki o tooshite [English speakers’ strategies for acquiring Japanese geminates: A psycholinguistic and acoustic examination].</w:t>
      </w:r>
      <w:r w:rsidR="00B21787" w:rsidRPr="00B554F4">
        <w:t xml:space="preserve"> </w:t>
      </w:r>
      <w:r w:rsidRPr="00B554F4">
        <w:t>In M. Minami &amp; M. Asano, eds. New Directions in Applied Linguistics of Japanese 4. Tokyo: Kurosio. Refereed.</w:t>
      </w:r>
    </w:p>
    <w:p w14:paraId="433C0594" w14:textId="2A307003" w:rsidR="00A07B1A" w:rsidRPr="00B554F4" w:rsidRDefault="00A07B1A" w:rsidP="00922FC9">
      <w:pPr>
        <w:pStyle w:val="2ndlineindent"/>
      </w:pPr>
      <w:r w:rsidRPr="00B554F4">
        <w:t xml:space="preserve">Boersma, P., P. Escudero &amp; R. Hayes. </w:t>
      </w:r>
      <w:r w:rsidRPr="00B554F4">
        <w:rPr>
          <w:b/>
          <w:bCs/>
        </w:rPr>
        <w:t>2003</w:t>
      </w:r>
      <w:r w:rsidRPr="00B554F4">
        <w:t>. Learning abstract phonological from auditory phonetic categories: An integrated model of the acquisition of language-specific sound categories. Proceedings of the 15th International Congress of Phonetic Sciences. Barcelona, Spain, August.</w:t>
      </w:r>
      <w:r w:rsidR="00BE41A3" w:rsidRPr="00B554F4">
        <w:t xml:space="preserve"> </w:t>
      </w:r>
      <w:hyperlink r:id="rId68" w:history="1">
        <w:r w:rsidR="00BE41A3" w:rsidRPr="00B554F4">
          <w:t>Full text.</w:t>
        </w:r>
      </w:hyperlink>
    </w:p>
    <w:p w14:paraId="70AECBCA" w14:textId="77777777" w:rsidR="00A07B1A" w:rsidRPr="00B554F4" w:rsidRDefault="00A07B1A" w:rsidP="00922FC9">
      <w:pPr>
        <w:pStyle w:val="2ndlineindent"/>
      </w:pPr>
      <w:r w:rsidRPr="00B554F4">
        <w:t xml:space="preserve">Hayes, R.L. </w:t>
      </w:r>
      <w:r w:rsidRPr="00B554F4">
        <w:rPr>
          <w:b/>
          <w:bCs/>
        </w:rPr>
        <w:t>2002</w:t>
      </w:r>
      <w:r w:rsidRPr="00B554F4">
        <w:t>. The perception of novel phoneme contrasts in a second language: A developmental study of native speakers of English learning Japanese singleton and geminate consonant contrasts. Coyote Papers 12: Linguistics in Cognitive Science. 28-41. Refereed.</w:t>
      </w:r>
    </w:p>
    <w:p w14:paraId="7CCCFA17" w14:textId="77777777" w:rsidR="00A07B1A" w:rsidRPr="00B554F4" w:rsidRDefault="00A07B1A" w:rsidP="00922FC9">
      <w:pPr>
        <w:pStyle w:val="2ndlineindent"/>
        <w:rPr>
          <w:rFonts w:cs="Calibri"/>
        </w:rPr>
      </w:pPr>
      <w:r w:rsidRPr="00B554F4">
        <w:rPr>
          <w:rFonts w:cs="Calibri"/>
          <w:bCs/>
        </w:rPr>
        <w:t xml:space="preserve">LaFond, L., R.L. Hayes &amp; R. Bhatt. </w:t>
      </w:r>
      <w:r w:rsidRPr="00B554F4">
        <w:rPr>
          <w:rFonts w:cs="Calibri"/>
          <w:b/>
          <w:bCs/>
        </w:rPr>
        <w:t>2001</w:t>
      </w:r>
      <w:r w:rsidRPr="00B554F4">
        <w:rPr>
          <w:rFonts w:cs="Calibri"/>
          <w:bCs/>
        </w:rPr>
        <w:t xml:space="preserve">. Constraint demotion and null-subjects in Spanish L2 acquisition. In J. </w:t>
      </w:r>
      <w:r w:rsidRPr="00B554F4">
        <w:rPr>
          <w:rFonts w:cs="Calibri"/>
        </w:rPr>
        <w:t xml:space="preserve">Camps &amp; C. Wiltshire, eds. </w:t>
      </w:r>
      <w:r w:rsidRPr="00B554F4">
        <w:rPr>
          <w:rFonts w:cs="Calibri"/>
          <w:i/>
        </w:rPr>
        <w:t>Romance Syntax, Semantics and L2 Acquisition.</w:t>
      </w:r>
      <w:r w:rsidRPr="00B554F4">
        <w:rPr>
          <w:rFonts w:cs="Calibri"/>
        </w:rPr>
        <w:t xml:space="preserve"> Amsterdam: John Benjamins. </w:t>
      </w:r>
      <w:r w:rsidRPr="00B554F4">
        <w:rPr>
          <w:rFonts w:cs="Calibri"/>
          <w:bCs/>
        </w:rPr>
        <w:t>Refereed.</w:t>
      </w:r>
    </w:p>
    <w:p w14:paraId="13A80054" w14:textId="67650BA7" w:rsidR="00F32353" w:rsidRPr="00B554F4" w:rsidRDefault="00A07B1A" w:rsidP="00922FC9">
      <w:pPr>
        <w:pStyle w:val="2ndlineindent"/>
        <w:rPr>
          <w:rFonts w:cs="Calibri"/>
        </w:rPr>
      </w:pPr>
      <w:r w:rsidRPr="00B554F4">
        <w:rPr>
          <w:rFonts w:cs="Calibri"/>
        </w:rPr>
        <w:t xml:space="preserve">Hayes, R.L. </w:t>
      </w:r>
      <w:r w:rsidRPr="00B554F4">
        <w:rPr>
          <w:rFonts w:cs="Calibri"/>
          <w:b/>
        </w:rPr>
        <w:t>2000</w:t>
      </w:r>
      <w:r w:rsidRPr="00B554F4">
        <w:rPr>
          <w:rFonts w:cs="Calibri"/>
        </w:rPr>
        <w:t xml:space="preserve">. Reranking stages in an Optimality Theoretic analysis of the acquisition of Japanese as a foreign language. </w:t>
      </w:r>
      <w:r w:rsidRPr="00B554F4">
        <w:rPr>
          <w:rFonts w:cs="Calibri"/>
          <w:i/>
        </w:rPr>
        <w:t>Carolina Working Papers in Linguistics</w:t>
      </w:r>
      <w:r w:rsidRPr="00B554F4">
        <w:rPr>
          <w:rFonts w:cs="Calibri"/>
        </w:rPr>
        <w:t xml:space="preserve"> 1. </w:t>
      </w:r>
      <w:r w:rsidRPr="00B554F4">
        <w:rPr>
          <w:rFonts w:cs="Calibri"/>
          <w:bCs/>
        </w:rPr>
        <w:t>Refereed.</w:t>
      </w:r>
    </w:p>
    <w:p w14:paraId="2F2145A6" w14:textId="206DBB2E" w:rsidR="001B2422" w:rsidRPr="00146538" w:rsidRDefault="003A5A77" w:rsidP="00057F32">
      <w:pPr>
        <w:pStyle w:val="Heading2"/>
      </w:pPr>
      <w:r w:rsidRPr="00146538">
        <w:t>Invited t</w:t>
      </w:r>
      <w:r w:rsidR="001B2422" w:rsidRPr="00146538">
        <w:t>alks</w:t>
      </w:r>
      <w:r w:rsidR="00024622" w:rsidRPr="00146538">
        <w:t xml:space="preserve">, </w:t>
      </w:r>
      <w:r w:rsidRPr="00146538">
        <w:t>l</w:t>
      </w:r>
      <w:r w:rsidR="00653C4C" w:rsidRPr="00146538">
        <w:t>ectures</w:t>
      </w:r>
      <w:r w:rsidR="00024622" w:rsidRPr="00146538">
        <w:t xml:space="preserve"> &amp; panels</w:t>
      </w:r>
    </w:p>
    <w:p w14:paraId="179B8F27" w14:textId="6BABAEE5" w:rsidR="004222E8" w:rsidRDefault="004222E8" w:rsidP="004222E8">
      <w:pPr>
        <w:ind w:left="360" w:hanging="360"/>
        <w:rPr>
          <w:lang w:eastAsia="zh-CN"/>
        </w:rPr>
      </w:pPr>
      <w:r>
        <w:rPr>
          <w:lang w:eastAsia="zh-CN"/>
        </w:rPr>
        <w:t xml:space="preserve">Kutlu, E. &amp; R. Hayes-Harb. </w:t>
      </w:r>
      <w:r w:rsidRPr="004222E8">
        <w:rPr>
          <w:b/>
          <w:bCs/>
          <w:lang w:eastAsia="zh-CN"/>
        </w:rPr>
        <w:t>2023</w:t>
      </w:r>
      <w:r>
        <w:rPr>
          <w:lang w:eastAsia="zh-CN"/>
        </w:rPr>
        <w:t xml:space="preserve">. </w:t>
      </w:r>
      <w:r w:rsidRPr="004222E8">
        <w:rPr>
          <w:lang w:eastAsia="zh-CN"/>
        </w:rPr>
        <w:t>Promoting an equitable and just linguistics through scholarly publishing and editorial practices</w:t>
      </w:r>
      <w:r>
        <w:rPr>
          <w:lang w:eastAsia="zh-CN"/>
        </w:rPr>
        <w:t xml:space="preserve">. </w:t>
      </w:r>
      <w:r w:rsidRPr="004222E8">
        <w:rPr>
          <w:lang w:eastAsia="zh-CN"/>
        </w:rPr>
        <w:t>Penn State Research Methods Workshops for Applied Linguists</w:t>
      </w:r>
      <w:r>
        <w:rPr>
          <w:lang w:eastAsia="zh-CN"/>
        </w:rPr>
        <w:t>. October. Invited.</w:t>
      </w:r>
    </w:p>
    <w:p w14:paraId="72E1C146" w14:textId="2A596660" w:rsidR="00134C26" w:rsidRDefault="00134C26" w:rsidP="004222E8">
      <w:pPr>
        <w:ind w:left="360" w:hanging="360"/>
        <w:rPr>
          <w:lang w:eastAsia="zh-CN"/>
        </w:rPr>
      </w:pPr>
      <w:r>
        <w:rPr>
          <w:lang w:eastAsia="zh-CN"/>
        </w:rPr>
        <w:lastRenderedPageBreak/>
        <w:t xml:space="preserve">Azevedo, F., Hayes-Harb, R. &amp; Remedios, J. </w:t>
      </w:r>
      <w:r w:rsidRPr="00E26536">
        <w:rPr>
          <w:b/>
          <w:bCs/>
          <w:lang w:eastAsia="zh-CN"/>
        </w:rPr>
        <w:t>2023</w:t>
      </w:r>
      <w:r w:rsidRPr="00E26536">
        <w:rPr>
          <w:lang w:eastAsia="zh-CN"/>
        </w:rPr>
        <w:t xml:space="preserve">. </w:t>
      </w:r>
      <w:r w:rsidR="00F311A6" w:rsidRPr="00E26536">
        <w:rPr>
          <w:rFonts w:cs="Arial"/>
          <w:color w:val="000000"/>
          <w:sz w:val="22"/>
          <w:szCs w:val="22"/>
          <w:shd w:val="clear" w:color="auto" w:fill="FFFFFF"/>
        </w:rPr>
        <w:t>Mentoring DEIA-related extension hypotheses on replication work</w:t>
      </w:r>
      <w:r w:rsidRPr="00E26536">
        <w:rPr>
          <w:lang w:eastAsia="zh-CN"/>
        </w:rPr>
        <w:t>. Panel host</w:t>
      </w:r>
      <w:r>
        <w:rPr>
          <w:lang w:eastAsia="zh-CN"/>
        </w:rPr>
        <w:t>ed by Collaborative Replication and Education Project. July. Invited panelist.</w:t>
      </w:r>
    </w:p>
    <w:p w14:paraId="72F114CA" w14:textId="6CD284C5" w:rsidR="00A72735" w:rsidRPr="00A72735" w:rsidRDefault="00A72735" w:rsidP="00A72735">
      <w:pPr>
        <w:ind w:left="360" w:hanging="360"/>
        <w:rPr>
          <w:lang w:eastAsia="zh-CN"/>
        </w:rPr>
      </w:pPr>
      <w:r w:rsidRPr="00A72735">
        <w:rPr>
          <w:lang w:eastAsia="zh-CN"/>
        </w:rPr>
        <w:t xml:space="preserve">Tripp, A. &amp; </w:t>
      </w:r>
      <w:r w:rsidR="00D52412">
        <w:rPr>
          <w:lang w:eastAsia="zh-CN"/>
        </w:rPr>
        <w:t xml:space="preserve">R. </w:t>
      </w:r>
      <w:r w:rsidRPr="00A72735">
        <w:rPr>
          <w:lang w:eastAsia="zh-CN"/>
        </w:rPr>
        <w:t xml:space="preserve">Hayes-Harb. </w:t>
      </w:r>
      <w:r w:rsidRPr="00A72735">
        <w:rPr>
          <w:b/>
          <w:bCs/>
          <w:lang w:eastAsia="zh-CN"/>
        </w:rPr>
        <w:t>2023</w:t>
      </w:r>
      <w:r w:rsidRPr="00A72735">
        <w:rPr>
          <w:lang w:eastAsia="zh-CN"/>
        </w:rPr>
        <w:t>. Care-full and reproducible research: Teaching research skills and ethics to undergraduate researchers using critical replication studies. Meeting of the Acoustical Society of America Special session on Infusing Social Justice in Speech and Hearing Acoustics Pedagogy</w:t>
      </w:r>
      <w:r>
        <w:rPr>
          <w:lang w:eastAsia="zh-CN"/>
        </w:rPr>
        <w:t>: Principles and Case Studies</w:t>
      </w:r>
      <w:r w:rsidRPr="00A72735">
        <w:rPr>
          <w:lang w:eastAsia="zh-CN"/>
        </w:rPr>
        <w:t>, May.</w:t>
      </w:r>
      <w:r>
        <w:rPr>
          <w:lang w:eastAsia="zh-CN"/>
        </w:rPr>
        <w:t xml:space="preserve"> Invited.</w:t>
      </w:r>
      <w:r w:rsidRPr="00A72735">
        <w:rPr>
          <w:lang w:eastAsia="zh-CN"/>
        </w:rPr>
        <w:t> </w:t>
      </w:r>
      <w:hyperlink r:id="rId69" w:history="1">
        <w:r w:rsidRPr="00FB1C42">
          <w:rPr>
            <w:rStyle w:val="Hyperlink"/>
          </w:rPr>
          <w:t>Abstract</w:t>
        </w:r>
      </w:hyperlink>
      <w:r w:rsidRPr="00A72735">
        <w:rPr>
          <w:lang w:eastAsia="zh-CN"/>
        </w:rPr>
        <w:t>, </w:t>
      </w:r>
      <w:hyperlink r:id="rId70" w:history="1">
        <w:r w:rsidRPr="00FB1C42">
          <w:rPr>
            <w:rStyle w:val="Hyperlink"/>
          </w:rPr>
          <w:t>slides</w:t>
        </w:r>
      </w:hyperlink>
      <w:r w:rsidRPr="00A72735">
        <w:rPr>
          <w:lang w:eastAsia="zh-CN"/>
        </w:rPr>
        <w:t>, </w:t>
      </w:r>
      <w:hyperlink r:id="rId71" w:history="1">
        <w:r w:rsidRPr="00FB1C42">
          <w:rPr>
            <w:rStyle w:val="Hyperlink"/>
          </w:rPr>
          <w:t>session information</w:t>
        </w:r>
      </w:hyperlink>
      <w:r w:rsidRPr="00A72735">
        <w:rPr>
          <w:lang w:eastAsia="zh-CN"/>
        </w:rPr>
        <w:t>.</w:t>
      </w:r>
    </w:p>
    <w:p w14:paraId="22EC317E" w14:textId="6D5C9A7C" w:rsidR="00024622" w:rsidRPr="00B554F4" w:rsidRDefault="00024622" w:rsidP="00024622">
      <w:pPr>
        <w:ind w:left="360" w:hanging="360"/>
        <w:rPr>
          <w:lang w:eastAsia="zh-CN"/>
        </w:rPr>
      </w:pPr>
      <w:r w:rsidRPr="00B554F4">
        <w:rPr>
          <w:lang w:eastAsia="zh-CN"/>
        </w:rPr>
        <w:t xml:space="preserve">Bjorklund, T., J. Blatchford, A. Christensen, C.A. Gore, R. Hayes-Harb &amp; A. Lord. </w:t>
      </w:r>
      <w:r w:rsidRPr="00B554F4">
        <w:rPr>
          <w:b/>
          <w:bCs/>
          <w:lang w:eastAsia="zh-CN"/>
        </w:rPr>
        <w:t>2023</w:t>
      </w:r>
      <w:r w:rsidRPr="00B554F4">
        <w:rPr>
          <w:lang w:eastAsia="zh-CN"/>
        </w:rPr>
        <w:t xml:space="preserve">. NSF Proposal &amp; Award Policies &amp; Procedures Guide (PAPPG) &amp; Research Mentoring. Office of Research Education, </w:t>
      </w:r>
      <w:r w:rsidR="00270DCF">
        <w:rPr>
          <w:lang w:eastAsia="zh-CN"/>
        </w:rPr>
        <w:t>Univ. of</w:t>
      </w:r>
      <w:r w:rsidRPr="00B554F4">
        <w:rPr>
          <w:lang w:eastAsia="zh-CN"/>
        </w:rPr>
        <w:t xml:space="preserve"> Utah. March. Invited panelist. </w:t>
      </w:r>
    </w:p>
    <w:p w14:paraId="66E22FFA" w14:textId="539047B2" w:rsidR="0000629F" w:rsidRPr="00B554F4" w:rsidRDefault="0000629F" w:rsidP="00024622">
      <w:pPr>
        <w:pStyle w:val="2ndlineindent"/>
      </w:pPr>
      <w:bookmarkStart w:id="0" w:name="OLE_LINK1"/>
      <w:r w:rsidRPr="00B554F4">
        <w:t xml:space="preserve">Hayes-Harb, R. </w:t>
      </w:r>
      <w:r w:rsidRPr="00B554F4">
        <w:rPr>
          <w:b/>
          <w:bCs/>
        </w:rPr>
        <w:t>2022</w:t>
      </w:r>
      <w:r w:rsidRPr="00B554F4">
        <w:t xml:space="preserve">. The acquisition, representation, and processing of Arabic contrasts by English speakers. Keynote presentation at the 2022 Arabic Applied Linguistics Conference. Ann Arbor, Michigan, US, 19-20 November. Invited keynote. </w:t>
      </w:r>
      <w:hyperlink r:id="rId72" w:history="1">
        <w:r w:rsidR="00FB1C42" w:rsidRPr="00FB1C42">
          <w:rPr>
            <w:rStyle w:val="Hyperlink"/>
          </w:rPr>
          <w:t>S</w:t>
        </w:r>
        <w:r w:rsidRPr="00FB1C42">
          <w:rPr>
            <w:rStyle w:val="Hyperlink"/>
          </w:rPr>
          <w:t>lides</w:t>
        </w:r>
      </w:hyperlink>
      <w:r w:rsidRPr="00B554F4">
        <w:t>.</w:t>
      </w:r>
    </w:p>
    <w:p w14:paraId="7A9C7A9A" w14:textId="059DED12" w:rsidR="003A5A77" w:rsidRPr="00B554F4" w:rsidRDefault="003A5A77" w:rsidP="00922FC9">
      <w:pPr>
        <w:pStyle w:val="2ndlineindent"/>
      </w:pPr>
      <w:r w:rsidRPr="00B554F4">
        <w:t xml:space="preserve">Hayes-Harb, R. </w:t>
      </w:r>
      <w:r w:rsidRPr="00B554F4">
        <w:rPr>
          <w:b/>
          <w:bCs/>
        </w:rPr>
        <w:t>2022</w:t>
      </w:r>
      <w:r w:rsidRPr="00B554F4">
        <w:t xml:space="preserve">. </w:t>
      </w:r>
      <w:r w:rsidR="00A1074F" w:rsidRPr="00B554F4">
        <w:t>The influence of written input on phonological and phonolexical development in adult language learners. Basque Center on Cognition, Brain &amp; Language, December. Invited.</w:t>
      </w:r>
    </w:p>
    <w:p w14:paraId="0262C830" w14:textId="121B65D0" w:rsidR="00C82891" w:rsidRPr="00B554F4" w:rsidRDefault="00C82891" w:rsidP="00922FC9">
      <w:pPr>
        <w:pStyle w:val="2ndlineindent"/>
      </w:pPr>
      <w:r w:rsidRPr="00B554F4">
        <w:t xml:space="preserve">Hayes-Harb, R., </w:t>
      </w:r>
      <w:r w:rsidR="00FB1C42">
        <w:t xml:space="preserve">S. </w:t>
      </w:r>
      <w:r w:rsidRPr="00B554F4">
        <w:t>Barrios</w:t>
      </w:r>
      <w:r w:rsidR="00FB1C42">
        <w:t xml:space="preserve"> </w:t>
      </w:r>
      <w:r w:rsidRPr="00B554F4">
        <w:t xml:space="preserve">&amp; </w:t>
      </w:r>
      <w:r w:rsidR="00FB1C42">
        <w:t>J.</w:t>
      </w:r>
      <w:r w:rsidR="00FB1C42" w:rsidRPr="00FB1C42">
        <w:t xml:space="preserve"> *</w:t>
      </w:r>
      <w:r w:rsidRPr="00FB1C42">
        <w:t>Moffatt.</w:t>
      </w:r>
      <w:r w:rsidRPr="00B554F4">
        <w:t xml:space="preserve"> </w:t>
      </w:r>
      <w:r w:rsidRPr="00B554F4">
        <w:rPr>
          <w:b/>
          <w:bCs/>
        </w:rPr>
        <w:t>2022</w:t>
      </w:r>
      <w:r w:rsidRPr="00B554F4">
        <w:t xml:space="preserve">. Investigating the phonological structure of the L2 lexicon: Designing and conducting experiments. Workshop at the </w:t>
      </w:r>
      <w:r w:rsidRPr="00B554F4">
        <w:rPr>
          <w:i/>
        </w:rPr>
        <w:t>12</w:t>
      </w:r>
      <w:r w:rsidRPr="00B554F4">
        <w:rPr>
          <w:i/>
          <w:vertAlign w:val="superscript"/>
        </w:rPr>
        <w:t>th</w:t>
      </w:r>
      <w:r w:rsidRPr="00B554F4">
        <w:rPr>
          <w:i/>
        </w:rPr>
        <w:t xml:space="preserve"> Annual Conference on Pronunciation in Second Language Learning and Teaching.</w:t>
      </w:r>
      <w:r w:rsidRPr="00B554F4">
        <w:t xml:space="preserve"> St. Catharines, Ontario, Canada, August. Invited workshop. </w:t>
      </w:r>
      <w:hyperlink r:id="rId73" w:history="1">
        <w:r w:rsidR="00FB1C42" w:rsidRPr="00FB1C42">
          <w:rPr>
            <w:rStyle w:val="Hyperlink"/>
          </w:rPr>
          <w:t>W</w:t>
        </w:r>
        <w:r w:rsidRPr="00FB1C42">
          <w:rPr>
            <w:rStyle w:val="Hyperlink"/>
          </w:rPr>
          <w:t>orkshop materials</w:t>
        </w:r>
      </w:hyperlink>
      <w:r w:rsidRPr="00B554F4">
        <w:t>.</w:t>
      </w:r>
    </w:p>
    <w:p w14:paraId="39072B89" w14:textId="04C4B7CA" w:rsidR="00C82891" w:rsidRPr="00B554F4" w:rsidRDefault="00C82891" w:rsidP="00922FC9">
      <w:pPr>
        <w:pStyle w:val="2ndlineindent"/>
      </w:pPr>
      <w:r w:rsidRPr="00B554F4">
        <w:t xml:space="preserve">Hayes-Harb, R. </w:t>
      </w:r>
      <w:r w:rsidRPr="00B554F4">
        <w:rPr>
          <w:b/>
          <w:bCs/>
        </w:rPr>
        <w:t>2022</w:t>
      </w:r>
      <w:r w:rsidRPr="00B554F4">
        <w:t xml:space="preserve">. Methodological issues in the study of language learners’ perceptual and phonolexical representation and processing. Bilingual Lexical Representations Workshop. IMÉRA, Marseille, France, May. Invited. </w:t>
      </w:r>
      <w:hyperlink r:id="rId74" w:history="1">
        <w:r w:rsidR="00FB1C42" w:rsidRPr="00FB1C42">
          <w:rPr>
            <w:rStyle w:val="Hyperlink"/>
          </w:rPr>
          <w:t>S</w:t>
        </w:r>
        <w:r w:rsidRPr="00FB1C42">
          <w:rPr>
            <w:rStyle w:val="Hyperlink"/>
          </w:rPr>
          <w:t>lides</w:t>
        </w:r>
      </w:hyperlink>
      <w:r w:rsidRPr="00B554F4">
        <w:t>.</w:t>
      </w:r>
    </w:p>
    <w:p w14:paraId="09951774" w14:textId="74BCAF1A" w:rsidR="00B42B13" w:rsidRPr="00B554F4" w:rsidRDefault="00B42B13" w:rsidP="00922FC9">
      <w:pPr>
        <w:pStyle w:val="2ndlineindent"/>
      </w:pPr>
      <w:r w:rsidRPr="00B554F4">
        <w:t xml:space="preserve">Barrios, S. &amp; </w:t>
      </w:r>
      <w:r w:rsidR="00D52412">
        <w:t xml:space="preserve">R. </w:t>
      </w:r>
      <w:r w:rsidRPr="00B554F4">
        <w:t xml:space="preserve">Hayes-Harb. </w:t>
      </w:r>
      <w:r w:rsidRPr="00B554F4">
        <w:rPr>
          <w:b/>
          <w:bCs/>
        </w:rPr>
        <w:t>2022</w:t>
      </w:r>
      <w:r w:rsidRPr="00B554F4">
        <w:t xml:space="preserve">. Predicting learner difficulty: The perceptual assimilation of Hindi consonants by English speakers. </w:t>
      </w:r>
      <w:r w:rsidRPr="00B554F4">
        <w:rPr>
          <w:i/>
          <w:iCs/>
        </w:rPr>
        <w:t>(Formal) Approaches to South Asian Languages 12</w:t>
      </w:r>
      <w:r w:rsidRPr="00B554F4">
        <w:t xml:space="preserve">, Salt Lake City, UT, April. Invited </w:t>
      </w:r>
      <w:r w:rsidR="00314542" w:rsidRPr="00B554F4">
        <w:t>p</w:t>
      </w:r>
      <w:r w:rsidRPr="00B554F4">
        <w:t>lenary.</w:t>
      </w:r>
    </w:p>
    <w:p w14:paraId="1F7EA469" w14:textId="47405921" w:rsidR="00C82891" w:rsidRPr="00B554F4" w:rsidRDefault="00C82891" w:rsidP="00922FC9">
      <w:pPr>
        <w:pStyle w:val="2ndlineindent"/>
      </w:pPr>
      <w:r w:rsidRPr="00B554F4">
        <w:t xml:space="preserve">Tripp, A., </w:t>
      </w:r>
      <w:r w:rsidR="00D52412">
        <w:t xml:space="preserve">R. </w:t>
      </w:r>
      <w:r w:rsidRPr="00B554F4">
        <w:t xml:space="preserve">Hayes-Harb &amp; </w:t>
      </w:r>
      <w:r w:rsidR="00146538">
        <w:t xml:space="preserve">S. </w:t>
      </w:r>
      <w:r w:rsidRPr="00B554F4">
        <w:t xml:space="preserve">Barrios. </w:t>
      </w:r>
      <w:r w:rsidRPr="00B554F4">
        <w:rPr>
          <w:b/>
          <w:bCs/>
        </w:rPr>
        <w:t>2022</w:t>
      </w:r>
      <w:r w:rsidRPr="00B554F4">
        <w:t xml:space="preserve">. The social weighting of L2 speech input. TESOL Special Interest Speech, Pronunciation, and Listening (SPLIS) Webinar, January. Invited. </w:t>
      </w:r>
      <w:hyperlink r:id="rId75" w:history="1">
        <w:r w:rsidRPr="00FB1C42">
          <w:rPr>
            <w:rStyle w:val="Hyperlink"/>
          </w:rPr>
          <w:t>Recording</w:t>
        </w:r>
      </w:hyperlink>
      <w:r w:rsidRPr="00B554F4">
        <w:t>.</w:t>
      </w:r>
    </w:p>
    <w:p w14:paraId="7EB2FAF3" w14:textId="422C4C70" w:rsidR="008156B1" w:rsidRPr="00B554F4" w:rsidRDefault="008156B1" w:rsidP="00922FC9">
      <w:pPr>
        <w:pStyle w:val="2ndlineindent"/>
      </w:pPr>
      <w:r w:rsidRPr="00B554F4">
        <w:t xml:space="preserve">Hayes-Harb, R. </w:t>
      </w:r>
      <w:r w:rsidRPr="00B554F4">
        <w:rPr>
          <w:b/>
          <w:bCs/>
        </w:rPr>
        <w:t>2021</w:t>
      </w:r>
      <w:r w:rsidRPr="00B554F4">
        <w:t>. Using reproducibility education to teach research methods. Advances in Higher Education Seminar</w:t>
      </w:r>
      <w:r w:rsidR="000F6198" w:rsidRPr="00B554F4">
        <w:t>.</w:t>
      </w:r>
      <w:r w:rsidRPr="00B554F4">
        <w:t xml:space="preserve"> </w:t>
      </w:r>
      <w:r w:rsidR="00270DCF">
        <w:t>Univ. of</w:t>
      </w:r>
      <w:r w:rsidRPr="00B554F4">
        <w:t xml:space="preserve"> Washington</w:t>
      </w:r>
      <w:r w:rsidR="000F6198" w:rsidRPr="00B554F4">
        <w:t>,</w:t>
      </w:r>
      <w:r w:rsidRPr="00B554F4">
        <w:t xml:space="preserve"> October</w:t>
      </w:r>
      <w:r w:rsidR="000F6198" w:rsidRPr="00B554F4">
        <w:t>. Invited.</w:t>
      </w:r>
      <w:r w:rsidR="00354D13" w:rsidRPr="00B554F4">
        <w:t xml:space="preserve"> </w:t>
      </w:r>
      <w:hyperlink r:id="rId76" w:history="1">
        <w:r w:rsidR="00354D13" w:rsidRPr="006015D6">
          <w:rPr>
            <w:rStyle w:val="Hyperlink"/>
          </w:rPr>
          <w:t>Abstract</w:t>
        </w:r>
      </w:hyperlink>
      <w:r w:rsidR="00354D13" w:rsidRPr="00B554F4">
        <w:rPr>
          <w:rFonts w:cs="Open Sans"/>
          <w:color w:val="333333"/>
          <w:shd w:val="clear" w:color="auto" w:fill="FFFFFF"/>
        </w:rPr>
        <w:t>, </w:t>
      </w:r>
      <w:hyperlink r:id="rId77" w:history="1">
        <w:r w:rsidR="00354D13" w:rsidRPr="006015D6">
          <w:rPr>
            <w:rStyle w:val="Hyperlink"/>
          </w:rPr>
          <w:t>slides</w:t>
        </w:r>
      </w:hyperlink>
      <w:r w:rsidR="00354D13" w:rsidRPr="00B554F4">
        <w:rPr>
          <w:rFonts w:cs="Open Sans"/>
          <w:color w:val="333333"/>
          <w:shd w:val="clear" w:color="auto" w:fill="FFFFFF"/>
        </w:rPr>
        <w:t>, and </w:t>
      </w:r>
      <w:hyperlink r:id="rId78" w:history="1">
        <w:r w:rsidR="00354D13" w:rsidRPr="006015D6">
          <w:rPr>
            <w:rStyle w:val="Hyperlink"/>
          </w:rPr>
          <w:t>series page</w:t>
        </w:r>
      </w:hyperlink>
      <w:r w:rsidR="00354D13" w:rsidRPr="00B554F4">
        <w:rPr>
          <w:rFonts w:cs="Open Sans"/>
          <w:color w:val="333333"/>
          <w:shd w:val="clear" w:color="auto" w:fill="FFFFFF"/>
        </w:rPr>
        <w:t>.</w:t>
      </w:r>
    </w:p>
    <w:p w14:paraId="0D50F3CD" w14:textId="0FD237E9" w:rsidR="006B4890" w:rsidRPr="00B554F4" w:rsidRDefault="006B4890" w:rsidP="00922FC9">
      <w:pPr>
        <w:pStyle w:val="2ndlineindent"/>
      </w:pPr>
      <w:r w:rsidRPr="00B554F4">
        <w:t xml:space="preserve">Hayes-Harb, R. &amp; </w:t>
      </w:r>
      <w:r w:rsidR="00146538">
        <w:t>S. Barrios.</w:t>
      </w:r>
      <w:r w:rsidR="00260C4F" w:rsidRPr="00B554F4">
        <w:t xml:space="preserve"> </w:t>
      </w:r>
      <w:r w:rsidRPr="00B554F4">
        <w:rPr>
          <w:b/>
          <w:bCs/>
        </w:rPr>
        <w:t>2021</w:t>
      </w:r>
      <w:r w:rsidRPr="00B554F4">
        <w:t xml:space="preserve">. The social weighting of L2 speech input. The </w:t>
      </w:r>
      <w:r w:rsidR="00270DCF">
        <w:t>Univ. of</w:t>
      </w:r>
      <w:r w:rsidRPr="00B554F4">
        <w:t xml:space="preserve"> Western Ontario, Department of Modern Languages and Literatures, L2 Speech Learning Research Group, Ontario, Canada, October. Invited.</w:t>
      </w:r>
    </w:p>
    <w:p w14:paraId="26169883" w14:textId="19B54298" w:rsidR="00C82891" w:rsidRPr="00B554F4" w:rsidRDefault="00C82891" w:rsidP="00922FC9">
      <w:pPr>
        <w:pStyle w:val="2ndlineindent"/>
      </w:pPr>
      <w:r w:rsidRPr="00B554F4">
        <w:t xml:space="preserve">Hayes-Harb, R. </w:t>
      </w:r>
      <w:r w:rsidRPr="00B554F4">
        <w:rPr>
          <w:b/>
          <w:bCs/>
        </w:rPr>
        <w:t>2021</w:t>
      </w:r>
      <w:r w:rsidRPr="00B554F4">
        <w:t xml:space="preserve">. Reproducibility education in an undergraduate capstone course. </w:t>
      </w:r>
      <w:r w:rsidRPr="00B554F4">
        <w:rPr>
          <w:i/>
          <w:iCs/>
        </w:rPr>
        <w:t>Project TIER 2021 Spring Symposium Instruction in Reproducible Research: Educational Outcomes</w:t>
      </w:r>
      <w:r w:rsidRPr="00B554F4">
        <w:t>, April.</w:t>
      </w:r>
      <w:r w:rsidR="00354D13" w:rsidRPr="00B554F4">
        <w:t xml:space="preserve"> </w:t>
      </w:r>
      <w:hyperlink r:id="rId79" w:history="1">
        <w:r w:rsidR="00354D13" w:rsidRPr="006015D6">
          <w:rPr>
            <w:rStyle w:val="Hyperlink"/>
          </w:rPr>
          <w:t>Abstract</w:t>
        </w:r>
      </w:hyperlink>
      <w:r w:rsidR="00354D13" w:rsidRPr="00B554F4">
        <w:rPr>
          <w:rFonts w:cs="Open Sans"/>
          <w:color w:val="333333"/>
          <w:shd w:val="clear" w:color="auto" w:fill="FFFFFF"/>
        </w:rPr>
        <w:t>, </w:t>
      </w:r>
      <w:hyperlink r:id="rId80" w:history="1">
        <w:r w:rsidR="00354D13" w:rsidRPr="006015D6">
          <w:rPr>
            <w:rStyle w:val="Hyperlink"/>
          </w:rPr>
          <w:t>video</w:t>
        </w:r>
      </w:hyperlink>
      <w:r w:rsidR="00354D13" w:rsidRPr="00B554F4">
        <w:rPr>
          <w:rFonts w:cs="Open Sans"/>
          <w:color w:val="333333"/>
          <w:shd w:val="clear" w:color="auto" w:fill="FFFFFF"/>
        </w:rPr>
        <w:t>, and </w:t>
      </w:r>
      <w:hyperlink r:id="rId81" w:history="1">
        <w:r w:rsidR="00354D13" w:rsidRPr="006015D6">
          <w:rPr>
            <w:rStyle w:val="Hyperlink"/>
          </w:rPr>
          <w:t>symposium page</w:t>
        </w:r>
      </w:hyperlink>
      <w:r w:rsidR="00354D13" w:rsidRPr="00B554F4">
        <w:rPr>
          <w:rFonts w:cs="Open Sans"/>
          <w:color w:val="333333"/>
          <w:shd w:val="clear" w:color="auto" w:fill="FFFFFF"/>
        </w:rPr>
        <w:t>.</w:t>
      </w:r>
    </w:p>
    <w:p w14:paraId="0EDDFE22" w14:textId="334EF524" w:rsidR="00C82891" w:rsidRPr="00B554F4" w:rsidRDefault="00C82891" w:rsidP="00922FC9">
      <w:pPr>
        <w:pStyle w:val="2ndlineindent"/>
      </w:pPr>
      <w:r w:rsidRPr="00B554F4">
        <w:t xml:space="preserve">Hayes-Harb, R. </w:t>
      </w:r>
      <w:r w:rsidRPr="00B554F4">
        <w:rPr>
          <w:b/>
          <w:bCs/>
        </w:rPr>
        <w:t>2020</w:t>
      </w:r>
      <w:r w:rsidRPr="00B554F4">
        <w:t xml:space="preserve">. Learning Across Disciplines: Approaches to Develop Reproducibility Education: Undergraduate / Graduate Education. Research Reproducibility 2020. </w:t>
      </w:r>
      <w:r w:rsidR="00270DCF">
        <w:t>Univ. of</w:t>
      </w:r>
      <w:r w:rsidRPr="00B554F4">
        <w:t xml:space="preserve"> Florida, December. Invited panelist. </w:t>
      </w:r>
      <w:hyperlink r:id="rId82" w:history="1">
        <w:r w:rsidRPr="006015D6">
          <w:rPr>
            <w:rStyle w:val="Hyperlink"/>
          </w:rPr>
          <w:t>Recording</w:t>
        </w:r>
      </w:hyperlink>
      <w:r w:rsidRPr="00B554F4">
        <w:t>.</w:t>
      </w:r>
    </w:p>
    <w:p w14:paraId="6416C878" w14:textId="0400D643" w:rsidR="00174D40" w:rsidRPr="00B554F4" w:rsidRDefault="00174D40" w:rsidP="00922FC9">
      <w:pPr>
        <w:pStyle w:val="2ndlineindent"/>
      </w:pPr>
      <w:r w:rsidRPr="00B554F4">
        <w:t xml:space="preserve">Hayes-Harb, R. </w:t>
      </w:r>
      <w:r w:rsidRPr="00B554F4">
        <w:rPr>
          <w:b/>
          <w:bCs/>
        </w:rPr>
        <w:t>2020</w:t>
      </w:r>
      <w:r w:rsidRPr="00B554F4">
        <w:t xml:space="preserve">. Anti-Racism Beyond the Classroom. Friday Forum: Establishing Anti-Racist Policy. </w:t>
      </w:r>
      <w:r w:rsidR="00270DCF">
        <w:t>Univ. of</w:t>
      </w:r>
      <w:r w:rsidRPr="00B554F4">
        <w:t xml:space="preserve"> Utah, November. Panel organizer. Invited. </w:t>
      </w:r>
      <w:hyperlink r:id="rId83" w:history="1">
        <w:r w:rsidRPr="006015D6">
          <w:rPr>
            <w:rStyle w:val="Hyperlink"/>
          </w:rPr>
          <w:t>Recording</w:t>
        </w:r>
      </w:hyperlink>
      <w:r w:rsidRPr="00B554F4">
        <w:t>.</w:t>
      </w:r>
    </w:p>
    <w:p w14:paraId="604571BE" w14:textId="49A812CC" w:rsidR="003271D3" w:rsidRPr="00B554F4" w:rsidRDefault="003271D3" w:rsidP="00922FC9">
      <w:pPr>
        <w:pStyle w:val="2ndlineindent"/>
      </w:pPr>
      <w:r w:rsidRPr="00B554F4">
        <w:t xml:space="preserve">Hayes-Harb, R. &amp; </w:t>
      </w:r>
      <w:r w:rsidR="00146538" w:rsidRPr="00146538">
        <w:t>S. Barrios</w:t>
      </w:r>
      <w:r w:rsidR="00146538">
        <w:t>.</w:t>
      </w:r>
      <w:r w:rsidRPr="00B554F4">
        <w:t xml:space="preserve"> </w:t>
      </w:r>
      <w:r w:rsidRPr="00B554F4">
        <w:rPr>
          <w:b/>
        </w:rPr>
        <w:t>2018</w:t>
      </w:r>
      <w:r w:rsidRPr="00B554F4">
        <w:t xml:space="preserve">. Investigating the phonological content of learners’ lexical representations for new L2 words. </w:t>
      </w:r>
      <w:r w:rsidRPr="00B554F4">
        <w:rPr>
          <w:i/>
        </w:rPr>
        <w:t>10</w:t>
      </w:r>
      <w:r w:rsidRPr="00B554F4">
        <w:rPr>
          <w:i/>
          <w:vertAlign w:val="superscript"/>
        </w:rPr>
        <w:t>th</w:t>
      </w:r>
      <w:r w:rsidRPr="00B554F4">
        <w:rPr>
          <w:i/>
        </w:rPr>
        <w:t xml:space="preserve"> Annual</w:t>
      </w:r>
      <w:r w:rsidRPr="00B554F4">
        <w:t xml:space="preserve"> </w:t>
      </w:r>
      <w:r w:rsidRPr="00B554F4">
        <w:rPr>
          <w:i/>
        </w:rPr>
        <w:t>Conference on Pronunciation in Second Language Learning and Teaching</w:t>
      </w:r>
      <w:r w:rsidRPr="00B554F4">
        <w:t>. Ames, IA, September.</w:t>
      </w:r>
      <w:r w:rsidR="00BA7CB7" w:rsidRPr="00B554F4">
        <w:t xml:space="preserve"> Invited.</w:t>
      </w:r>
    </w:p>
    <w:p w14:paraId="0CD860DE" w14:textId="179957F2" w:rsidR="000875E9" w:rsidRPr="00B554F4" w:rsidRDefault="004C2D21" w:rsidP="00922FC9">
      <w:pPr>
        <w:pStyle w:val="2ndlineindent"/>
      </w:pPr>
      <w:r w:rsidRPr="00B554F4">
        <w:t xml:space="preserve">Hayes-Harb, R. </w:t>
      </w:r>
      <w:r w:rsidRPr="00B554F4">
        <w:rPr>
          <w:b/>
        </w:rPr>
        <w:t>2018</w:t>
      </w:r>
      <w:r w:rsidRPr="00B554F4">
        <w:t xml:space="preserve">. </w:t>
      </w:r>
      <w:r w:rsidR="000875E9" w:rsidRPr="00B554F4">
        <w:t>Written input and the L2 lexical-phonological acquisition of German final</w:t>
      </w:r>
    </w:p>
    <w:p w14:paraId="1C5595CE" w14:textId="31608705" w:rsidR="004C2D21" w:rsidRPr="00B554F4" w:rsidRDefault="000875E9" w:rsidP="00922FC9">
      <w:pPr>
        <w:pStyle w:val="2ndlineindent"/>
      </w:pPr>
      <w:r w:rsidRPr="00B554F4">
        <w:lastRenderedPageBreak/>
        <w:t xml:space="preserve">devoicing by native English speakers. </w:t>
      </w:r>
      <w:r w:rsidR="007367B1" w:rsidRPr="00B554F4">
        <w:t xml:space="preserve">Center for Language Science, </w:t>
      </w:r>
      <w:r w:rsidR="004C2D21" w:rsidRPr="00B554F4">
        <w:t xml:space="preserve">Pennsylvania State </w:t>
      </w:r>
      <w:r w:rsidR="00440CFF">
        <w:t>Univ.</w:t>
      </w:r>
      <w:r w:rsidR="007367B1" w:rsidRPr="00B554F4">
        <w:t>, State College, PA, March.</w:t>
      </w:r>
    </w:p>
    <w:p w14:paraId="55E1D359" w14:textId="60094808" w:rsidR="00FE0B2D" w:rsidRPr="00B554F4" w:rsidRDefault="00FE0B2D" w:rsidP="00922FC9">
      <w:pPr>
        <w:pStyle w:val="2ndlineindent"/>
      </w:pPr>
      <w:r w:rsidRPr="00B554F4">
        <w:t xml:space="preserve">Hayes-Harb, R. </w:t>
      </w:r>
      <w:r w:rsidRPr="00B554F4">
        <w:rPr>
          <w:b/>
        </w:rPr>
        <w:t>2016</w:t>
      </w:r>
      <w:r w:rsidR="007F4AD2" w:rsidRPr="00B554F4">
        <w:t>. Orthographic input and the acquisition of an L2 phonological process: The case of native English speakers learning and German final devoicing</w:t>
      </w:r>
      <w:r w:rsidRPr="00B554F4">
        <w:t xml:space="preserve">. </w:t>
      </w:r>
      <w:r w:rsidRPr="00B554F4">
        <w:rPr>
          <w:i/>
        </w:rPr>
        <w:t>Sound to Word in Bilingual and Second Language Speech Perception</w:t>
      </w:r>
      <w:r w:rsidRPr="00B554F4">
        <w:t xml:space="preserve">. </w:t>
      </w:r>
      <w:r w:rsidR="00C82891" w:rsidRPr="00B554F4">
        <w:t>Univ.</w:t>
      </w:r>
      <w:r w:rsidRPr="00B554F4">
        <w:t xml:space="preserve"> of Iowa, March-April.</w:t>
      </w:r>
      <w:r w:rsidR="00B42B13" w:rsidRPr="00B554F4">
        <w:t xml:space="preserve"> Invited panel discussant.</w:t>
      </w:r>
    </w:p>
    <w:p w14:paraId="2A79AE73" w14:textId="41E0330B" w:rsidR="00F50506" w:rsidRPr="00B554F4" w:rsidRDefault="00F50506" w:rsidP="00922FC9">
      <w:pPr>
        <w:pStyle w:val="2ndlineindent"/>
      </w:pPr>
      <w:r w:rsidRPr="00B554F4">
        <w:t xml:space="preserve">Hayes-Harb, R. </w:t>
      </w:r>
      <w:r w:rsidRPr="00B554F4">
        <w:rPr>
          <w:b/>
        </w:rPr>
        <w:t>2014</w:t>
      </w:r>
      <w:r w:rsidRPr="00B554F4">
        <w:t xml:space="preserve">. </w:t>
      </w:r>
      <w:r w:rsidR="00873AAE" w:rsidRPr="00B554F4">
        <w:t xml:space="preserve">Written input in second language phonological acquisition. </w:t>
      </w:r>
      <w:r w:rsidR="00270DCF">
        <w:t>Univ. of</w:t>
      </w:r>
      <w:r w:rsidR="00EB3459" w:rsidRPr="00B554F4">
        <w:t xml:space="preserve"> Alberta Department of Linguistics, November.</w:t>
      </w:r>
      <w:r w:rsidR="00B42B13" w:rsidRPr="00B554F4">
        <w:t xml:space="preserve"> Invited.</w:t>
      </w:r>
    </w:p>
    <w:p w14:paraId="19262DA6" w14:textId="3FE6430A" w:rsidR="00823990" w:rsidRPr="00B554F4" w:rsidRDefault="00823990" w:rsidP="00922FC9">
      <w:pPr>
        <w:pStyle w:val="2ndlineindent"/>
      </w:pPr>
      <w:r w:rsidRPr="00B554F4">
        <w:t xml:space="preserve">Blackmer, R. &amp; </w:t>
      </w:r>
      <w:r w:rsidR="00D52412">
        <w:t xml:space="preserve">R. </w:t>
      </w:r>
      <w:r w:rsidRPr="00B554F4">
        <w:t xml:space="preserve">Hayes-Harb. </w:t>
      </w:r>
      <w:r w:rsidRPr="00B554F4">
        <w:rPr>
          <w:b/>
        </w:rPr>
        <w:t>2013</w:t>
      </w:r>
      <w:r w:rsidRPr="00B554F4">
        <w:t xml:space="preserve">. Identifying effective methods of instruction for adult </w:t>
      </w:r>
      <w:r w:rsidRPr="00B554F4">
        <w:br/>
        <w:t xml:space="preserve">emergent readers through community-based research. </w:t>
      </w:r>
      <w:r w:rsidRPr="00B554F4">
        <w:rPr>
          <w:i/>
        </w:rPr>
        <w:t>Utah State Office of Education Summer Conference</w:t>
      </w:r>
      <w:r w:rsidRPr="00B554F4">
        <w:t>. June.</w:t>
      </w:r>
      <w:r w:rsidR="00B42B13" w:rsidRPr="00B554F4">
        <w:t xml:space="preserve"> Invited.</w:t>
      </w:r>
    </w:p>
    <w:p w14:paraId="68B1F1CC" w14:textId="4B41DB9E" w:rsidR="00823990" w:rsidRPr="00B554F4" w:rsidRDefault="00823990" w:rsidP="00922FC9">
      <w:pPr>
        <w:pStyle w:val="2ndlineindent"/>
      </w:pPr>
      <w:r w:rsidRPr="00B554F4">
        <w:t>Bar</w:t>
      </w:r>
      <w:r w:rsidR="002F3803" w:rsidRPr="00B554F4">
        <w:t>n</w:t>
      </w:r>
      <w:r w:rsidRPr="00B554F4">
        <w:t xml:space="preserve">hart, C. &amp; </w:t>
      </w:r>
      <w:r w:rsidR="00D52412">
        <w:t xml:space="preserve">R. </w:t>
      </w:r>
      <w:r w:rsidRPr="00B554F4">
        <w:t xml:space="preserve">Hayes-Harb. </w:t>
      </w:r>
      <w:r w:rsidRPr="00B554F4">
        <w:rPr>
          <w:b/>
        </w:rPr>
        <w:t>2013</w:t>
      </w:r>
      <w:r w:rsidRPr="00B554F4">
        <w:t xml:space="preserve">. Community-Based Research: Effective literacy instruction for adult ESL emergent readers. </w:t>
      </w:r>
      <w:r w:rsidRPr="00B554F4">
        <w:rPr>
          <w:i/>
        </w:rPr>
        <w:t>University of Utah Engaged Faculty Retreat</w:t>
      </w:r>
      <w:r w:rsidRPr="00B554F4">
        <w:t>. May.</w:t>
      </w:r>
      <w:r w:rsidR="00B42B13" w:rsidRPr="00B554F4">
        <w:t xml:space="preserve"> Invited.</w:t>
      </w:r>
    </w:p>
    <w:p w14:paraId="0D961DAB" w14:textId="60B26028" w:rsidR="00E16879" w:rsidRPr="00B554F4" w:rsidRDefault="00E16879" w:rsidP="00922FC9">
      <w:pPr>
        <w:pStyle w:val="2ndlineindent"/>
      </w:pPr>
      <w:r w:rsidRPr="00B554F4">
        <w:rPr>
          <w:rFonts w:cs="Calibri"/>
        </w:rPr>
        <w:t xml:space="preserve">Hayes-Harb, R. </w:t>
      </w:r>
      <w:r w:rsidRPr="00B554F4">
        <w:rPr>
          <w:rFonts w:cs="Calibri"/>
          <w:b/>
        </w:rPr>
        <w:t>2013.</w:t>
      </w:r>
      <w:r w:rsidRPr="00B554F4">
        <w:rPr>
          <w:rFonts w:cs="Calibri"/>
        </w:rPr>
        <w:t xml:space="preserve"> </w:t>
      </w:r>
      <w:r w:rsidRPr="00B554F4">
        <w:t xml:space="preserve">Input in second language phonology: The influence of orthographic information. </w:t>
      </w:r>
      <w:r w:rsidR="00270DCF">
        <w:t>Univ. of</w:t>
      </w:r>
      <w:r w:rsidRPr="00B554F4">
        <w:t xml:space="preserve"> Arizona Department of Linguistics, March.</w:t>
      </w:r>
      <w:r w:rsidR="00B42B13" w:rsidRPr="00B554F4">
        <w:t xml:space="preserve"> Invited.</w:t>
      </w:r>
    </w:p>
    <w:p w14:paraId="52FCD494" w14:textId="7B49D6A9" w:rsidR="00E7119F" w:rsidRPr="00B554F4" w:rsidRDefault="00E7119F" w:rsidP="00922FC9">
      <w:pPr>
        <w:pStyle w:val="2ndlineindent"/>
      </w:pPr>
      <w:r w:rsidRPr="00B554F4">
        <w:t xml:space="preserve">Hayes-Harb, R. </w:t>
      </w:r>
      <w:r w:rsidR="00617B40" w:rsidRPr="00B554F4">
        <w:rPr>
          <w:b/>
        </w:rPr>
        <w:t>2012</w:t>
      </w:r>
      <w:r w:rsidR="00617B40" w:rsidRPr="00B554F4">
        <w:t>. Orthographic input and the acquisition of second language phonological forms</w:t>
      </w:r>
      <w:r w:rsidRPr="00B554F4">
        <w:t xml:space="preserve">. </w:t>
      </w:r>
      <w:r w:rsidRPr="00B554F4">
        <w:rPr>
          <w:i/>
        </w:rPr>
        <w:t>Second Language Acquisition of Phonology 2012 Conference</w:t>
      </w:r>
      <w:r w:rsidRPr="00B554F4">
        <w:t xml:space="preserve">. </w:t>
      </w:r>
      <w:r w:rsidR="00270DCF">
        <w:t>Univ. of</w:t>
      </w:r>
      <w:r w:rsidRPr="00B554F4">
        <w:t xml:space="preserve"> York, U.K., July.</w:t>
      </w:r>
      <w:r w:rsidR="00314542" w:rsidRPr="00B554F4">
        <w:t xml:space="preserve"> Invited plenary.</w:t>
      </w:r>
    </w:p>
    <w:p w14:paraId="48741917" w14:textId="4FB44141" w:rsidR="00775069" w:rsidRPr="00B554F4" w:rsidRDefault="00D465E1" w:rsidP="00922FC9">
      <w:pPr>
        <w:pStyle w:val="2ndlineindent"/>
      </w:pPr>
      <w:r w:rsidRPr="00B554F4">
        <w:t xml:space="preserve">Munro, S., </w:t>
      </w:r>
      <w:r w:rsidR="00D52412">
        <w:t xml:space="preserve">R. </w:t>
      </w:r>
      <w:r w:rsidRPr="00B554F4">
        <w:t xml:space="preserve">Blackmer &amp; </w:t>
      </w:r>
      <w:r w:rsidR="00D52412">
        <w:t xml:space="preserve">R. </w:t>
      </w:r>
      <w:r w:rsidRPr="00B554F4">
        <w:t xml:space="preserve">Hayes-Harb. </w:t>
      </w:r>
      <w:r w:rsidRPr="00B554F4">
        <w:rPr>
          <w:b/>
        </w:rPr>
        <w:t>2011</w:t>
      </w:r>
      <w:r w:rsidRPr="00B554F4">
        <w:t xml:space="preserve">. </w:t>
      </w:r>
      <w:r w:rsidR="00775069" w:rsidRPr="00B554F4">
        <w:t xml:space="preserve">Designing community-based research grant proposals. </w:t>
      </w:r>
      <w:r w:rsidRPr="00B554F4">
        <w:t xml:space="preserve">Research Administration Training Series, </w:t>
      </w:r>
      <w:r w:rsidR="00270DCF">
        <w:t>Univ. of</w:t>
      </w:r>
      <w:r w:rsidRPr="00B554F4">
        <w:t xml:space="preserve"> Utah, October. </w:t>
      </w:r>
      <w:r w:rsidR="00314542" w:rsidRPr="00B554F4">
        <w:t>Invited.</w:t>
      </w:r>
    </w:p>
    <w:p w14:paraId="28F373B4" w14:textId="399FBC79" w:rsidR="00EA059F" w:rsidRPr="00B554F4" w:rsidRDefault="00EA059F" w:rsidP="00922FC9">
      <w:pPr>
        <w:pStyle w:val="2ndlineindent"/>
      </w:pPr>
      <w:r w:rsidRPr="00B554F4">
        <w:t xml:space="preserve">Hayes-Harb, R. &amp; </w:t>
      </w:r>
      <w:r w:rsidR="00D52412">
        <w:t xml:space="preserve">C. </w:t>
      </w:r>
      <w:r w:rsidRPr="00B554F4">
        <w:t xml:space="preserve">Barnhart. </w:t>
      </w:r>
      <w:r w:rsidRPr="00B554F4">
        <w:rPr>
          <w:b/>
        </w:rPr>
        <w:t>2011</w:t>
      </w:r>
      <w:r w:rsidRPr="00B554F4">
        <w:t xml:space="preserve">. Designing community-based research grant proposals. </w:t>
      </w:r>
      <w:r w:rsidRPr="00B554F4">
        <w:rPr>
          <w:i/>
        </w:rPr>
        <w:t>Engaged Faculty Institute</w:t>
      </w:r>
      <w:r w:rsidRPr="00B554F4">
        <w:t>, Alta, UT, August.</w:t>
      </w:r>
      <w:r w:rsidR="00314542" w:rsidRPr="00B554F4">
        <w:t xml:space="preserve"> Invited.</w:t>
      </w:r>
    </w:p>
    <w:p w14:paraId="1EAA8CE5" w14:textId="11E72F9F" w:rsidR="00C42BAC" w:rsidRPr="00B554F4" w:rsidRDefault="00C42BAC" w:rsidP="00922FC9">
      <w:pPr>
        <w:pStyle w:val="2ndlineindent"/>
      </w:pPr>
      <w:r w:rsidRPr="00B554F4">
        <w:t xml:space="preserve">Hayes-Harb, R. </w:t>
      </w:r>
      <w:r w:rsidRPr="00B554F4">
        <w:rPr>
          <w:b/>
        </w:rPr>
        <w:t>2011</w:t>
      </w:r>
      <w:r w:rsidRPr="00B554F4">
        <w:t xml:space="preserve">. The Development of L2 Lexical-Phonological Structure: Orthographic Effects. </w:t>
      </w:r>
      <w:r w:rsidR="006B5F12" w:rsidRPr="00B554F4">
        <w:t xml:space="preserve">Topics in Spanish Language Acquisition, </w:t>
      </w:r>
      <w:r w:rsidRPr="00B554F4">
        <w:t xml:space="preserve">Department of Spanish and Portuguese, </w:t>
      </w:r>
      <w:r w:rsidR="00270DCF">
        <w:t>Univ. of</w:t>
      </w:r>
      <w:r w:rsidRPr="00B554F4">
        <w:t xml:space="preserve"> Iowa (</w:t>
      </w:r>
      <w:r w:rsidR="00CA1939" w:rsidRPr="00B554F4">
        <w:t xml:space="preserve">via </w:t>
      </w:r>
      <w:r w:rsidRPr="00B554F4">
        <w:t>Skype), April.</w:t>
      </w:r>
      <w:r w:rsidR="00314542" w:rsidRPr="00B554F4">
        <w:t xml:space="preserve"> Invited.</w:t>
      </w:r>
    </w:p>
    <w:p w14:paraId="0FEBF221" w14:textId="34D4579E" w:rsidR="00906A67" w:rsidRPr="00B554F4" w:rsidRDefault="00906A67" w:rsidP="00922FC9">
      <w:pPr>
        <w:pStyle w:val="2ndlineindent"/>
      </w:pPr>
      <w:r w:rsidRPr="00B554F4">
        <w:t xml:space="preserve">Hayes-Harb, R. </w:t>
      </w:r>
      <w:r w:rsidRPr="00B554F4">
        <w:rPr>
          <w:b/>
        </w:rPr>
        <w:t>2008</w:t>
      </w:r>
      <w:r w:rsidRPr="00B554F4">
        <w:t xml:space="preserve">. Learning the phonological forms of L2 words: Orthographic and auditory input. </w:t>
      </w:r>
      <w:r w:rsidRPr="00B554F4">
        <w:rPr>
          <w:i/>
        </w:rPr>
        <w:t>Workshop on the Relation between Orthography and Phonological Acquisition</w:t>
      </w:r>
      <w:r w:rsidRPr="00B554F4">
        <w:t xml:space="preserve">, Ghent </w:t>
      </w:r>
      <w:r w:rsidR="00440CFF">
        <w:t>Univ.</w:t>
      </w:r>
      <w:r w:rsidRPr="00B554F4">
        <w:t>, Belgium, November.</w:t>
      </w:r>
      <w:r w:rsidR="00314542" w:rsidRPr="00B554F4">
        <w:t xml:space="preserve"> Invited.</w:t>
      </w:r>
    </w:p>
    <w:p w14:paraId="69B493A8" w14:textId="30E98457" w:rsidR="00906A67" w:rsidRPr="00B554F4" w:rsidRDefault="00906A67" w:rsidP="00922FC9">
      <w:pPr>
        <w:pStyle w:val="2ndlineindent"/>
      </w:pPr>
      <w:r w:rsidRPr="00B554F4">
        <w:t xml:space="preserve">Hayes-Harb, R. </w:t>
      </w:r>
      <w:r w:rsidRPr="00B554F4">
        <w:rPr>
          <w:b/>
        </w:rPr>
        <w:t>2008</w:t>
      </w:r>
      <w:r w:rsidRPr="00B554F4">
        <w:t xml:space="preserve">. </w:t>
      </w:r>
      <w:r w:rsidR="00AB08A7" w:rsidRPr="00B554F4">
        <w:t xml:space="preserve">Learners’ use of orthographic information in the development of L2 lexical representations. </w:t>
      </w:r>
      <w:r w:rsidRPr="00B554F4">
        <w:t xml:space="preserve">Institute of Phonetic Sciences, </w:t>
      </w:r>
      <w:r w:rsidR="00270DCF">
        <w:t>Univ. of</w:t>
      </w:r>
      <w:r w:rsidRPr="00B554F4">
        <w:t xml:space="preserve"> Amsterdam, The Netherlands, November.</w:t>
      </w:r>
      <w:r w:rsidR="00314542" w:rsidRPr="00B554F4">
        <w:t xml:space="preserve"> Invited.</w:t>
      </w:r>
    </w:p>
    <w:p w14:paraId="4F9192A9" w14:textId="4CF0055C" w:rsidR="001E0586" w:rsidRPr="00B554F4" w:rsidRDefault="001E0586" w:rsidP="00922FC9">
      <w:pPr>
        <w:pStyle w:val="2ndlineindent"/>
      </w:pPr>
      <w:r w:rsidRPr="00B554F4">
        <w:t xml:space="preserve">Hayes-Harb, R. </w:t>
      </w:r>
      <w:r w:rsidRPr="00B554F4">
        <w:rPr>
          <w:b/>
        </w:rPr>
        <w:t>2008.</w:t>
      </w:r>
      <w:r w:rsidRPr="00B554F4">
        <w:t xml:space="preserve"> Orthographic input and the phonological structure of the second language lexicon. Univ</w:t>
      </w:r>
      <w:r w:rsidR="00270DCF">
        <w:t>.</w:t>
      </w:r>
      <w:r w:rsidRPr="00B554F4">
        <w:t xml:space="preserve"> of Utah Communication Sciences &amp; Disorders Colloquium, October.</w:t>
      </w:r>
      <w:r w:rsidR="00314542" w:rsidRPr="00B554F4">
        <w:t xml:space="preserve"> Invited.</w:t>
      </w:r>
    </w:p>
    <w:p w14:paraId="1EB43630" w14:textId="46F3BDD2" w:rsidR="001B2422" w:rsidRPr="00B554F4" w:rsidRDefault="001B2422" w:rsidP="00922FC9">
      <w:pPr>
        <w:pStyle w:val="2ndlineindent"/>
      </w:pPr>
      <w:r w:rsidRPr="00B554F4">
        <w:t xml:space="preserve">Hayes-Harb, R. </w:t>
      </w:r>
      <w:r w:rsidRPr="00B554F4">
        <w:rPr>
          <w:b/>
        </w:rPr>
        <w:t>2007</w:t>
      </w:r>
      <w:r w:rsidRPr="00B554F4">
        <w:t xml:space="preserve">. The </w:t>
      </w:r>
      <w:r w:rsidR="00861C2F" w:rsidRPr="00B554F4">
        <w:t>d</w:t>
      </w:r>
      <w:r w:rsidRPr="00B554F4">
        <w:t xml:space="preserve">evelopment of L2 </w:t>
      </w:r>
      <w:r w:rsidR="00861C2F" w:rsidRPr="00B554F4">
        <w:t>l</w:t>
      </w:r>
      <w:r w:rsidRPr="00B554F4">
        <w:t>exical-</w:t>
      </w:r>
      <w:r w:rsidR="00861C2F" w:rsidRPr="00B554F4">
        <w:t>p</w:t>
      </w:r>
      <w:r w:rsidRPr="00B554F4">
        <w:t xml:space="preserve">honological </w:t>
      </w:r>
      <w:r w:rsidR="00861C2F" w:rsidRPr="00B554F4">
        <w:t>s</w:t>
      </w:r>
      <w:r w:rsidRPr="00B554F4">
        <w:t xml:space="preserve">tructure. </w:t>
      </w:r>
      <w:r w:rsidRPr="00B554F4">
        <w:rPr>
          <w:i/>
        </w:rPr>
        <w:t xml:space="preserve">Conference of </w:t>
      </w:r>
      <w:r w:rsidR="00B92CCE" w:rsidRPr="00B554F4">
        <w:rPr>
          <w:i/>
        </w:rPr>
        <w:t xml:space="preserve">the </w:t>
      </w:r>
      <w:r w:rsidRPr="00B554F4">
        <w:rPr>
          <w:i/>
        </w:rPr>
        <w:t>Ohio University Linguistics Department</w:t>
      </w:r>
      <w:r w:rsidRPr="00B554F4">
        <w:t xml:space="preserve">, Ohio </w:t>
      </w:r>
      <w:r w:rsidR="00440CFF">
        <w:t>Univ.</w:t>
      </w:r>
      <w:r w:rsidRPr="00B554F4">
        <w:t>, May.</w:t>
      </w:r>
      <w:r w:rsidR="00314542" w:rsidRPr="00B554F4">
        <w:t xml:space="preserve"> Invited keynote.</w:t>
      </w:r>
    </w:p>
    <w:p w14:paraId="028F8C49" w14:textId="40B32DA6" w:rsidR="008C5C17" w:rsidRPr="00B554F4" w:rsidRDefault="008C5C17" w:rsidP="00922FC9">
      <w:pPr>
        <w:pStyle w:val="2ndlineindent"/>
      </w:pPr>
      <w:r w:rsidRPr="00B554F4">
        <w:t xml:space="preserve">Hayes-Harb, R. </w:t>
      </w:r>
      <w:r w:rsidRPr="00B554F4">
        <w:rPr>
          <w:b/>
        </w:rPr>
        <w:t>2006</w:t>
      </w:r>
      <w:r w:rsidRPr="00B554F4">
        <w:t xml:space="preserve">. </w:t>
      </w:r>
      <w:r w:rsidRPr="00B554F4">
        <w:rPr>
          <w:bCs/>
        </w:rPr>
        <w:t>Research in the acquisition of second language speech</w:t>
      </w:r>
      <w:r w:rsidRPr="00B554F4">
        <w:t xml:space="preserve">. </w:t>
      </w:r>
      <w:r w:rsidR="00270DCF">
        <w:t>Univ. of</w:t>
      </w:r>
      <w:r w:rsidRPr="00B554F4">
        <w:t xml:space="preserve"> Utah Educational Psychology/Learning Sciences Colloquium, November.</w:t>
      </w:r>
      <w:r w:rsidR="00314542" w:rsidRPr="00B554F4">
        <w:t xml:space="preserve"> Invited.</w:t>
      </w:r>
    </w:p>
    <w:p w14:paraId="58056C83" w14:textId="37C355B4" w:rsidR="001B2422" w:rsidRPr="00B554F4" w:rsidRDefault="001B2422" w:rsidP="00922FC9">
      <w:pPr>
        <w:pStyle w:val="2ndlineindent"/>
      </w:pPr>
      <w:r w:rsidRPr="00B554F4">
        <w:t xml:space="preserve">Hayes-Harb, R. </w:t>
      </w:r>
      <w:r w:rsidRPr="00B554F4">
        <w:rPr>
          <w:b/>
        </w:rPr>
        <w:t>2005</w:t>
      </w:r>
      <w:r w:rsidRPr="00B554F4">
        <w:t xml:space="preserve">. Novel </w:t>
      </w:r>
      <w:r w:rsidR="00861C2F" w:rsidRPr="00B554F4">
        <w:t>p</w:t>
      </w:r>
      <w:r w:rsidRPr="00B554F4">
        <w:t xml:space="preserve">honeme </w:t>
      </w:r>
      <w:r w:rsidR="00861C2F" w:rsidRPr="00B554F4">
        <w:t>c</w:t>
      </w:r>
      <w:r w:rsidRPr="00B554F4">
        <w:t xml:space="preserve">ontrasts and the </w:t>
      </w:r>
      <w:r w:rsidR="00861C2F" w:rsidRPr="00B554F4">
        <w:t>d</w:t>
      </w:r>
      <w:r w:rsidRPr="00B554F4">
        <w:t xml:space="preserve">eveloping L2 </w:t>
      </w:r>
      <w:r w:rsidR="00861C2F" w:rsidRPr="00B554F4">
        <w:t>l</w:t>
      </w:r>
      <w:r w:rsidRPr="00B554F4">
        <w:t xml:space="preserve">exicon. </w:t>
      </w:r>
      <w:r w:rsidR="00270DCF">
        <w:t>Univ. of</w:t>
      </w:r>
      <w:r w:rsidRPr="00B554F4">
        <w:t xml:space="preserve"> Illinois </w:t>
      </w:r>
      <w:r w:rsidR="008C5C17" w:rsidRPr="00B554F4">
        <w:t xml:space="preserve">Second Language Acquisition and Teacher Education </w:t>
      </w:r>
      <w:r w:rsidRPr="00B554F4">
        <w:t>Colloquium, November.</w:t>
      </w:r>
      <w:r w:rsidR="00314542" w:rsidRPr="00B554F4">
        <w:t xml:space="preserve"> Invited.</w:t>
      </w:r>
    </w:p>
    <w:p w14:paraId="6320CCEF" w14:textId="210ACFD4" w:rsidR="008C5C17" w:rsidRPr="00B554F4" w:rsidRDefault="008C5C17" w:rsidP="00922FC9">
      <w:pPr>
        <w:pStyle w:val="2ndlineindent"/>
      </w:pPr>
      <w:r w:rsidRPr="00B554F4">
        <w:t xml:space="preserve">Hayes-Harb, R. </w:t>
      </w:r>
      <w:r w:rsidRPr="00B554F4">
        <w:rPr>
          <w:b/>
        </w:rPr>
        <w:t>2005</w:t>
      </w:r>
      <w:r w:rsidRPr="00B554F4">
        <w:t>. Lexical and statistical evidence in the acquisition of second language phonemes. Univ</w:t>
      </w:r>
      <w:r w:rsidR="00270DCF">
        <w:t>.</w:t>
      </w:r>
      <w:r w:rsidRPr="00B554F4">
        <w:t xml:space="preserve"> of Utah Communication Sciences &amp; Disorders Colloquium, March.</w:t>
      </w:r>
      <w:r w:rsidR="00314542" w:rsidRPr="00B554F4">
        <w:t xml:space="preserve"> Invited.</w:t>
      </w:r>
    </w:p>
    <w:p w14:paraId="7C62DA84" w14:textId="385CDCE1" w:rsidR="001B2422" w:rsidRPr="00B554F4" w:rsidRDefault="001B2422" w:rsidP="00922FC9">
      <w:pPr>
        <w:pStyle w:val="2ndlineindent"/>
      </w:pPr>
      <w:r w:rsidRPr="00B554F4">
        <w:t xml:space="preserve">Hayes-Harb, R. </w:t>
      </w:r>
      <w:r w:rsidRPr="00B554F4">
        <w:rPr>
          <w:b/>
        </w:rPr>
        <w:t>2004</w:t>
      </w:r>
      <w:r w:rsidRPr="00B554F4">
        <w:t xml:space="preserve">. Learning L2 phonological categories. </w:t>
      </w:r>
      <w:r w:rsidRPr="00B554F4">
        <w:rPr>
          <w:i/>
        </w:rPr>
        <w:t>2004 IGERT Workshop: Integrative Explanations in the Cognitive Science of Language</w:t>
      </w:r>
      <w:r w:rsidRPr="00B554F4">
        <w:t xml:space="preserve">, Johns Hopkins </w:t>
      </w:r>
      <w:r w:rsidR="00440CFF">
        <w:t>Univ.</w:t>
      </w:r>
      <w:r w:rsidRPr="00B554F4">
        <w:t>, January.</w:t>
      </w:r>
      <w:bookmarkEnd w:id="0"/>
      <w:r w:rsidR="00314542" w:rsidRPr="00B554F4">
        <w:t xml:space="preserve"> Invited.</w:t>
      </w:r>
    </w:p>
    <w:p w14:paraId="1DC7A774" w14:textId="48ADE7BF" w:rsidR="00277988" w:rsidRPr="00B554F4" w:rsidRDefault="001B2422" w:rsidP="00922FC9">
      <w:pPr>
        <w:pStyle w:val="2ndlineindent"/>
      </w:pPr>
      <w:r w:rsidRPr="00B554F4">
        <w:t xml:space="preserve">LaFond, L. &amp; R.L. Hayes. </w:t>
      </w:r>
      <w:r w:rsidRPr="00B554F4">
        <w:rPr>
          <w:b/>
        </w:rPr>
        <w:t>2000</w:t>
      </w:r>
      <w:r w:rsidRPr="00B554F4">
        <w:t xml:space="preserve">. It's better left unsaid: Null subjects in the L2 acquisition of Spanish. </w:t>
      </w:r>
      <w:r w:rsidR="00270DCF">
        <w:t>Univ. of</w:t>
      </w:r>
      <w:r w:rsidRPr="00B554F4">
        <w:t xml:space="preserve"> South Carolina Linguistics Program Colloquium, February.</w:t>
      </w:r>
      <w:r w:rsidR="00314542" w:rsidRPr="00B554F4">
        <w:t xml:space="preserve"> Invited.</w:t>
      </w:r>
    </w:p>
    <w:p w14:paraId="0F6FD29A" w14:textId="0BA84A37" w:rsidR="001B2422" w:rsidRPr="00B554F4" w:rsidRDefault="001B2422" w:rsidP="00057F32">
      <w:pPr>
        <w:pStyle w:val="Heading2"/>
      </w:pPr>
      <w:r w:rsidRPr="00B554F4">
        <w:t xml:space="preserve">Conference </w:t>
      </w:r>
      <w:r w:rsidR="00174D40" w:rsidRPr="00B554F4">
        <w:t>p</w:t>
      </w:r>
      <w:r w:rsidRPr="00B554F4">
        <w:t>resentations</w:t>
      </w:r>
    </w:p>
    <w:p w14:paraId="3A919F0F" w14:textId="2FA48118" w:rsidR="002B52B1" w:rsidRDefault="00D52412" w:rsidP="002B52B1">
      <w:pPr>
        <w:pStyle w:val="2ndlineindent"/>
        <w:rPr>
          <w:rFonts w:cstheme="majorHAnsi"/>
        </w:rPr>
      </w:pPr>
      <w:bookmarkStart w:id="1" w:name="OLE_LINK4"/>
      <w:r w:rsidRPr="00D52412">
        <w:lastRenderedPageBreak/>
        <w:t>*</w:t>
      </w:r>
      <w:r w:rsidR="00AF1C42" w:rsidRPr="00D52412">
        <w:t xml:space="preserve">Farnsworth, E., </w:t>
      </w:r>
      <w:r w:rsidR="002B52B1" w:rsidRPr="00D52412">
        <w:t xml:space="preserve">J. </w:t>
      </w:r>
      <w:r w:rsidRPr="00D52412">
        <w:t>*</w:t>
      </w:r>
      <w:r w:rsidR="00AF1C42" w:rsidRPr="00D52412">
        <w:t>Johnson</w:t>
      </w:r>
      <w:r w:rsidR="002B52B1" w:rsidRPr="00D52412">
        <w:t xml:space="preserve">, S. </w:t>
      </w:r>
      <w:r w:rsidRPr="00D52412">
        <w:t>*</w:t>
      </w:r>
      <w:r w:rsidR="002B52B1" w:rsidRPr="00D52412">
        <w:t>Page, S</w:t>
      </w:r>
      <w:r w:rsidR="002B52B1">
        <w:t xml:space="preserve">. Barrios &amp; R. Hayes-Harb. </w:t>
      </w:r>
      <w:r w:rsidR="002B52B1" w:rsidRPr="002B52B1">
        <w:rPr>
          <w:b/>
          <w:bCs/>
        </w:rPr>
        <w:t>2023</w:t>
      </w:r>
      <w:r w:rsidR="002B52B1">
        <w:t xml:space="preserve">. </w:t>
      </w:r>
      <w:r w:rsidR="00AF1C42">
        <w:t xml:space="preserve">The perception and lexical representation of Hindi dental-retroflex contrasts by English speakers. Poster </w:t>
      </w:r>
      <w:r w:rsidR="002B52B1">
        <w:t xml:space="preserve">Paper </w:t>
      </w:r>
      <w:r w:rsidR="002B52B1" w:rsidRPr="003A2ED6">
        <w:rPr>
          <w:rFonts w:cstheme="majorHAnsi"/>
        </w:rPr>
        <w:t xml:space="preserve">presented at the </w:t>
      </w:r>
      <w:r w:rsidR="002B52B1" w:rsidRPr="003A2ED6">
        <w:rPr>
          <w:rFonts w:cstheme="majorHAnsi"/>
          <w:i/>
          <w:iCs/>
        </w:rPr>
        <w:t>14th Annual Pronunciation in Second Language Learning and Teaching Conference</w:t>
      </w:r>
      <w:r w:rsidR="002B52B1" w:rsidRPr="003A2ED6">
        <w:rPr>
          <w:rFonts w:cstheme="majorHAnsi"/>
        </w:rPr>
        <w:t xml:space="preserve"> September 6–8, 2023 at Purdue </w:t>
      </w:r>
      <w:r w:rsidR="00440CFF">
        <w:rPr>
          <w:rFonts w:cstheme="majorHAnsi"/>
        </w:rPr>
        <w:t>Univ.</w:t>
      </w:r>
      <w:r w:rsidR="002B52B1" w:rsidRPr="003A2ED6">
        <w:rPr>
          <w:rFonts w:cstheme="majorHAnsi"/>
        </w:rPr>
        <w:t xml:space="preserve">, West Lafayette, IN. </w:t>
      </w:r>
    </w:p>
    <w:p w14:paraId="04047A43" w14:textId="15F108F3" w:rsidR="002B52B1" w:rsidRDefault="00AF1C42" w:rsidP="002B52B1">
      <w:pPr>
        <w:pStyle w:val="2ndlineindent"/>
        <w:rPr>
          <w:rFonts w:cstheme="majorHAnsi"/>
        </w:rPr>
      </w:pPr>
      <w:r>
        <w:t xml:space="preserve">Barrios, S., </w:t>
      </w:r>
      <w:r w:rsidR="002B52B1">
        <w:t xml:space="preserve">R. </w:t>
      </w:r>
      <w:r>
        <w:t xml:space="preserve">Hayes-Harb &amp; </w:t>
      </w:r>
      <w:r w:rsidR="002B52B1">
        <w:t xml:space="preserve">A. </w:t>
      </w:r>
      <w:r>
        <w:t>Tripp</w:t>
      </w:r>
      <w:r w:rsidR="002B52B1">
        <w:t>.</w:t>
      </w:r>
      <w:r>
        <w:t xml:space="preserve"> </w:t>
      </w:r>
      <w:r w:rsidRPr="002B52B1">
        <w:rPr>
          <w:b/>
          <w:bCs/>
        </w:rPr>
        <w:t>2023</w:t>
      </w:r>
      <w:r w:rsidR="002B52B1">
        <w:t>.</w:t>
      </w:r>
      <w:r>
        <w:t xml:space="preserve"> Teachers’ social characteristics modulate language learners’ pronunciation preferences. Paper </w:t>
      </w:r>
      <w:r w:rsidR="002B52B1" w:rsidRPr="003A2ED6">
        <w:rPr>
          <w:rFonts w:cstheme="majorHAnsi"/>
        </w:rPr>
        <w:t xml:space="preserve">presented at the </w:t>
      </w:r>
      <w:r w:rsidR="002B52B1" w:rsidRPr="003A2ED6">
        <w:rPr>
          <w:rFonts w:cstheme="majorHAnsi"/>
          <w:i/>
          <w:iCs/>
        </w:rPr>
        <w:t>14th Annual Pronunciation in Second Language Learning and Teaching Conference</w:t>
      </w:r>
      <w:r w:rsidR="002B52B1" w:rsidRPr="003A2ED6">
        <w:rPr>
          <w:rFonts w:cstheme="majorHAnsi"/>
        </w:rPr>
        <w:t xml:space="preserve"> September 6–8, 2023 at Purdue </w:t>
      </w:r>
      <w:r w:rsidR="00440CFF">
        <w:rPr>
          <w:rFonts w:cstheme="majorHAnsi"/>
        </w:rPr>
        <w:t>Univ.</w:t>
      </w:r>
      <w:r w:rsidR="002B52B1" w:rsidRPr="003A2ED6">
        <w:rPr>
          <w:rFonts w:cstheme="majorHAnsi"/>
        </w:rPr>
        <w:t xml:space="preserve">, West Lafayette, IN. </w:t>
      </w:r>
    </w:p>
    <w:p w14:paraId="4BDC3B51" w14:textId="44F96D50" w:rsidR="003A2ED6" w:rsidRPr="003A2ED6" w:rsidRDefault="00D52412" w:rsidP="002B52B1">
      <w:pPr>
        <w:pStyle w:val="2ndlineindent"/>
        <w:rPr>
          <w:rFonts w:cstheme="majorHAnsi"/>
        </w:rPr>
      </w:pPr>
      <w:r w:rsidRPr="00D52412">
        <w:rPr>
          <w:rFonts w:cstheme="majorHAnsi"/>
        </w:rPr>
        <w:t>*</w:t>
      </w:r>
      <w:r w:rsidR="003A2ED6" w:rsidRPr="00D52412">
        <w:rPr>
          <w:rFonts w:cstheme="majorHAnsi"/>
        </w:rPr>
        <w:t>Barlow, S</w:t>
      </w:r>
      <w:r w:rsidR="002B52B1" w:rsidRPr="00D52412">
        <w:rPr>
          <w:rFonts w:cstheme="majorHAnsi"/>
        </w:rPr>
        <w:t>.,</w:t>
      </w:r>
      <w:r w:rsidR="003A2ED6" w:rsidRPr="00D52412">
        <w:rPr>
          <w:rFonts w:cstheme="majorHAnsi"/>
        </w:rPr>
        <w:t xml:space="preserve"> </w:t>
      </w:r>
      <w:r w:rsidR="002B52B1" w:rsidRPr="00D52412">
        <w:rPr>
          <w:rFonts w:cstheme="majorHAnsi"/>
        </w:rPr>
        <w:t xml:space="preserve">E. </w:t>
      </w:r>
      <w:r w:rsidRPr="00D52412">
        <w:rPr>
          <w:rFonts w:cstheme="majorHAnsi"/>
        </w:rPr>
        <w:t>*</w:t>
      </w:r>
      <w:r w:rsidR="003A2ED6" w:rsidRPr="00D52412">
        <w:rPr>
          <w:rFonts w:cstheme="majorHAnsi"/>
        </w:rPr>
        <w:t xml:space="preserve">Farnsworth, </w:t>
      </w:r>
      <w:r w:rsidR="002B52B1" w:rsidRPr="00D52412">
        <w:rPr>
          <w:rFonts w:cstheme="majorHAnsi"/>
        </w:rPr>
        <w:t xml:space="preserve">R. </w:t>
      </w:r>
      <w:r w:rsidRPr="00D52412">
        <w:rPr>
          <w:rFonts w:cstheme="majorHAnsi"/>
        </w:rPr>
        <w:t>*</w:t>
      </w:r>
      <w:r w:rsidR="003A2ED6" w:rsidRPr="00D52412">
        <w:rPr>
          <w:rFonts w:cstheme="majorHAnsi"/>
        </w:rPr>
        <w:t xml:space="preserve">Murray, </w:t>
      </w:r>
      <w:r w:rsidR="002B52B1" w:rsidRPr="00D52412">
        <w:rPr>
          <w:rFonts w:cstheme="majorHAnsi"/>
        </w:rPr>
        <w:t xml:space="preserve">Z. </w:t>
      </w:r>
      <w:r w:rsidRPr="00D52412">
        <w:rPr>
          <w:rFonts w:cstheme="majorHAnsi"/>
        </w:rPr>
        <w:t>*</w:t>
      </w:r>
      <w:r w:rsidR="003A2ED6" w:rsidRPr="00D52412">
        <w:rPr>
          <w:rFonts w:cstheme="majorHAnsi"/>
        </w:rPr>
        <w:t>Bsharah</w:t>
      </w:r>
      <w:r w:rsidR="002B52B1" w:rsidRPr="002B52B1">
        <w:rPr>
          <w:rFonts w:cstheme="majorHAnsi"/>
        </w:rPr>
        <w:t xml:space="preserve"> &amp; R. </w:t>
      </w:r>
      <w:r w:rsidR="003A2ED6" w:rsidRPr="003A2ED6">
        <w:rPr>
          <w:rFonts w:cstheme="majorHAnsi"/>
        </w:rPr>
        <w:t xml:space="preserve">Hayes-Harb. </w:t>
      </w:r>
      <w:r w:rsidR="003A2ED6" w:rsidRPr="002B52B1">
        <w:rPr>
          <w:rFonts w:cstheme="majorHAnsi"/>
          <w:b/>
          <w:bCs/>
        </w:rPr>
        <w:t>2023</w:t>
      </w:r>
      <w:r w:rsidR="003A2ED6" w:rsidRPr="003A2ED6">
        <w:rPr>
          <w:rFonts w:cstheme="majorHAnsi"/>
        </w:rPr>
        <w:t>. The effects of exposure and explicit stereotypes on veracity judgments of Polish-accented English speech: A close replication and extension of Boduch</w:t>
      </w:r>
      <w:r w:rsidR="002B52B1">
        <w:rPr>
          <w:rFonts w:cstheme="majorHAnsi"/>
        </w:rPr>
        <w:t>-</w:t>
      </w:r>
      <w:r w:rsidR="003A2ED6" w:rsidRPr="003A2ED6">
        <w:rPr>
          <w:rFonts w:cstheme="majorHAnsi"/>
        </w:rPr>
        <w:t xml:space="preserve">Grabka &amp; Lev-Ari (2021). Poster presented at the </w:t>
      </w:r>
      <w:r w:rsidR="003A2ED6" w:rsidRPr="003A2ED6">
        <w:rPr>
          <w:rFonts w:cstheme="majorHAnsi"/>
          <w:i/>
          <w:iCs/>
        </w:rPr>
        <w:t>14th Annual Pronunciation in Second Language Learning and Teaching Conference</w:t>
      </w:r>
      <w:r w:rsidR="003A2ED6" w:rsidRPr="003A2ED6">
        <w:rPr>
          <w:rFonts w:cstheme="majorHAnsi"/>
        </w:rPr>
        <w:t xml:space="preserve"> September 6–8, 2023 at Purdue </w:t>
      </w:r>
      <w:r w:rsidR="00440CFF">
        <w:rPr>
          <w:rFonts w:cstheme="majorHAnsi"/>
        </w:rPr>
        <w:t>Univ.</w:t>
      </w:r>
      <w:r w:rsidR="003A2ED6" w:rsidRPr="003A2ED6">
        <w:rPr>
          <w:rFonts w:cstheme="majorHAnsi"/>
        </w:rPr>
        <w:t xml:space="preserve">, West Lafayette, IN. </w:t>
      </w:r>
    </w:p>
    <w:p w14:paraId="5ADC7FF8" w14:textId="4820D290" w:rsidR="003A2ED6" w:rsidRPr="003A2ED6" w:rsidRDefault="00D52412" w:rsidP="003A2ED6">
      <w:pPr>
        <w:ind w:left="720" w:hanging="720"/>
        <w:rPr>
          <w:rFonts w:cstheme="majorHAnsi"/>
        </w:rPr>
      </w:pPr>
      <w:r w:rsidRPr="00D52412">
        <w:rPr>
          <w:rFonts w:cstheme="majorHAnsi"/>
        </w:rPr>
        <w:t>*</w:t>
      </w:r>
      <w:r w:rsidR="003A2ED6" w:rsidRPr="00D52412">
        <w:rPr>
          <w:rFonts w:cstheme="majorHAnsi"/>
        </w:rPr>
        <w:t xml:space="preserve">Barlow, </w:t>
      </w:r>
      <w:r w:rsidR="002B52B1" w:rsidRPr="00D52412">
        <w:rPr>
          <w:rFonts w:cstheme="majorHAnsi"/>
        </w:rPr>
        <w:t>S., E.</w:t>
      </w:r>
      <w:r w:rsidR="003A2ED6" w:rsidRPr="00D52412">
        <w:rPr>
          <w:rFonts w:cstheme="majorHAnsi"/>
        </w:rPr>
        <w:t xml:space="preserve"> </w:t>
      </w:r>
      <w:r w:rsidRPr="00D52412">
        <w:rPr>
          <w:rFonts w:cstheme="majorHAnsi"/>
        </w:rPr>
        <w:t>*</w:t>
      </w:r>
      <w:r w:rsidR="003A2ED6" w:rsidRPr="00D52412">
        <w:rPr>
          <w:rFonts w:cstheme="majorHAnsi"/>
        </w:rPr>
        <w:t>Farnsworth</w:t>
      </w:r>
      <w:r w:rsidR="002B52B1" w:rsidRPr="00D52412">
        <w:rPr>
          <w:rFonts w:cstheme="majorHAnsi"/>
        </w:rPr>
        <w:t xml:space="preserve">, S. </w:t>
      </w:r>
      <w:r w:rsidRPr="00D52412">
        <w:rPr>
          <w:rFonts w:cstheme="majorHAnsi"/>
        </w:rPr>
        <w:t>*</w:t>
      </w:r>
      <w:r w:rsidR="002B52B1" w:rsidRPr="00D52412">
        <w:rPr>
          <w:rFonts w:cstheme="majorHAnsi"/>
        </w:rPr>
        <w:t>Page,</w:t>
      </w:r>
      <w:r w:rsidR="002B52B1">
        <w:rPr>
          <w:rFonts w:cstheme="majorHAnsi"/>
        </w:rPr>
        <w:t xml:space="preserve"> R. </w:t>
      </w:r>
      <w:r w:rsidR="003A2ED6" w:rsidRPr="002B52B1">
        <w:rPr>
          <w:rFonts w:cstheme="majorHAnsi"/>
        </w:rPr>
        <w:t>Hayes</w:t>
      </w:r>
      <w:r w:rsidR="003A2ED6" w:rsidRPr="003A2ED6">
        <w:rPr>
          <w:rFonts w:cstheme="majorHAnsi"/>
        </w:rPr>
        <w:t>-Harb</w:t>
      </w:r>
      <w:r w:rsidR="002B52B1">
        <w:rPr>
          <w:rFonts w:cstheme="majorHAnsi"/>
        </w:rPr>
        <w:t xml:space="preserve"> &amp; S.K. Kim. </w:t>
      </w:r>
      <w:r w:rsidR="003A2ED6" w:rsidRPr="002B52B1">
        <w:rPr>
          <w:rFonts w:cstheme="majorHAnsi"/>
          <w:b/>
          <w:bCs/>
        </w:rPr>
        <w:t>2023</w:t>
      </w:r>
      <w:r w:rsidR="003A2ED6" w:rsidRPr="003A2ED6">
        <w:rPr>
          <w:rFonts w:cstheme="majorHAnsi"/>
        </w:rPr>
        <w:t xml:space="preserve">. </w:t>
      </w:r>
      <w:r w:rsidR="003A2ED6" w:rsidRPr="003A2ED6">
        <w:rPr>
          <w:rFonts w:cstheme="majorHAnsi"/>
          <w:color w:val="000000"/>
        </w:rPr>
        <w:t xml:space="preserve">An </w:t>
      </w:r>
      <w:r w:rsidR="002B52B1" w:rsidRPr="003A2ED6">
        <w:rPr>
          <w:rFonts w:cstheme="majorHAnsi"/>
          <w:color w:val="000000"/>
        </w:rPr>
        <w:t>investigation on the effect of listener's perceived speaker gender on veracity judgemen</w:t>
      </w:r>
      <w:r w:rsidR="003A2ED6" w:rsidRPr="003A2ED6">
        <w:rPr>
          <w:rFonts w:cstheme="majorHAnsi"/>
          <w:color w:val="000000"/>
        </w:rPr>
        <w:t>ts. Poster presented at the Society for the Improvement of Psychological Science, June 22-24, 2023. Padova, Italy.</w:t>
      </w:r>
    </w:p>
    <w:p w14:paraId="5358C772" w14:textId="5A3C723B" w:rsidR="00CA60C5" w:rsidRPr="00B554F4" w:rsidRDefault="00CA60C5" w:rsidP="00922FC9">
      <w:pPr>
        <w:pStyle w:val="2ndlineindent"/>
        <w:rPr>
          <w:rFonts w:cs="Courier New"/>
        </w:rPr>
      </w:pPr>
      <w:r w:rsidRPr="00B554F4">
        <w:t xml:space="preserve">Hayes-Harb, R. &amp; S. Barrios. </w:t>
      </w:r>
      <w:r w:rsidRPr="00B554F4">
        <w:rPr>
          <w:b/>
        </w:rPr>
        <w:t>2021</w:t>
      </w:r>
      <w:r w:rsidRPr="00B554F4">
        <w:t xml:space="preserve">. Whose input matters?: The influences of various input sources in adult L2 phonetic learning. </w:t>
      </w:r>
      <w:r w:rsidRPr="00B554F4">
        <w:rPr>
          <w:rFonts w:cs="Courier New"/>
          <w:i/>
        </w:rPr>
        <w:t>Conference on Pronunciation in Second Language Learning and Teaching</w:t>
      </w:r>
      <w:r w:rsidRPr="00B554F4">
        <w:rPr>
          <w:rFonts w:cs="Courier New"/>
        </w:rPr>
        <w:t xml:space="preserve">. </w:t>
      </w:r>
      <w:r w:rsidR="002917A2" w:rsidRPr="00B554F4">
        <w:rPr>
          <w:rFonts w:cs="Courier New"/>
        </w:rPr>
        <w:t xml:space="preserve">Brock </w:t>
      </w:r>
      <w:r w:rsidR="00440CFF">
        <w:rPr>
          <w:rFonts w:cs="Courier New"/>
        </w:rPr>
        <w:t>Univ.</w:t>
      </w:r>
      <w:r w:rsidRPr="00B554F4">
        <w:rPr>
          <w:rFonts w:cs="Courier New"/>
        </w:rPr>
        <w:t xml:space="preserve">, </w:t>
      </w:r>
      <w:r w:rsidR="002917A2" w:rsidRPr="00B554F4">
        <w:rPr>
          <w:rFonts w:cs="Courier New"/>
        </w:rPr>
        <w:t>June</w:t>
      </w:r>
      <w:r w:rsidRPr="00B554F4">
        <w:rPr>
          <w:rFonts w:cs="Courier New"/>
        </w:rPr>
        <w:t>.</w:t>
      </w:r>
    </w:p>
    <w:p w14:paraId="01743D22" w14:textId="339BAA0F" w:rsidR="002917A2" w:rsidRPr="00B554F4" w:rsidRDefault="002917A2" w:rsidP="00922FC9">
      <w:pPr>
        <w:pStyle w:val="2ndlineindent"/>
        <w:rPr>
          <w:rFonts w:cs="Courier New"/>
        </w:rPr>
      </w:pPr>
      <w:r w:rsidRPr="00B554F4">
        <w:rPr>
          <w:rFonts w:cs="Courier New"/>
        </w:rPr>
        <w:t xml:space="preserve">Barrios, S. &amp; R. Hayes-Harb. </w:t>
      </w:r>
      <w:r w:rsidRPr="00B554F4">
        <w:rPr>
          <w:rFonts w:cs="Courier New"/>
          <w:b/>
        </w:rPr>
        <w:t>2021</w:t>
      </w:r>
      <w:r w:rsidRPr="00B554F4">
        <w:rPr>
          <w:rFonts w:cs="Courier New"/>
        </w:rPr>
        <w:t xml:space="preserve">. Individual differences in native English speakers’ pre-existing sensitivity to the Hindi dental-retroflex contrast. Poster presented at the </w:t>
      </w:r>
      <w:r w:rsidRPr="00B554F4">
        <w:rPr>
          <w:rFonts w:cs="Courier New"/>
          <w:i/>
        </w:rPr>
        <w:t>Conference on Pronunciation in Second Language Learning and Teaching</w:t>
      </w:r>
      <w:r w:rsidRPr="00B554F4">
        <w:rPr>
          <w:rFonts w:cs="Courier New"/>
        </w:rPr>
        <w:t xml:space="preserve">. Brock </w:t>
      </w:r>
      <w:r w:rsidR="00440CFF">
        <w:rPr>
          <w:rFonts w:cs="Courier New"/>
        </w:rPr>
        <w:t>Univ.</w:t>
      </w:r>
      <w:r w:rsidRPr="00B554F4">
        <w:rPr>
          <w:rFonts w:cs="Courier New"/>
        </w:rPr>
        <w:t>, June.</w:t>
      </w:r>
    </w:p>
    <w:p w14:paraId="3FEFF406" w14:textId="572C2373" w:rsidR="00FB78A4" w:rsidRPr="00B554F4" w:rsidRDefault="00FB78A4" w:rsidP="00922FC9">
      <w:pPr>
        <w:pStyle w:val="2ndlineindent"/>
      </w:pPr>
      <w:r w:rsidRPr="00B554F4">
        <w:t xml:space="preserve">Barrios, S. &amp; R. Hayes-Harb. </w:t>
      </w:r>
      <w:r w:rsidRPr="00B554F4">
        <w:rPr>
          <w:b/>
        </w:rPr>
        <w:t>2019</w:t>
      </w:r>
      <w:r w:rsidRPr="00B554F4">
        <w:t xml:space="preserve">. </w:t>
      </w:r>
      <w:r w:rsidR="00583AB9" w:rsidRPr="00B554F4">
        <w:t>The perceptual assimilation and discrimination of 20 Hindi consonants by native speakers of English</w:t>
      </w:r>
      <w:r w:rsidRPr="00B554F4">
        <w:t xml:space="preserve">. </w:t>
      </w:r>
      <w:r w:rsidRPr="00B554F4">
        <w:rPr>
          <w:i/>
          <w:iCs/>
        </w:rPr>
        <w:t>178</w:t>
      </w:r>
      <w:r w:rsidRPr="00B554F4">
        <w:rPr>
          <w:i/>
          <w:iCs/>
          <w:vertAlign w:val="superscript"/>
        </w:rPr>
        <w:t>th</w:t>
      </w:r>
      <w:r w:rsidRPr="00B554F4">
        <w:rPr>
          <w:i/>
          <w:iCs/>
        </w:rPr>
        <w:t xml:space="preserve"> Meeting of the Acoustical Society of America</w:t>
      </w:r>
      <w:r w:rsidRPr="00B554F4">
        <w:t>. San Diego, CA, November. Poster.</w:t>
      </w:r>
    </w:p>
    <w:p w14:paraId="1BE6F184" w14:textId="2FEE8EAA" w:rsidR="00583AB9" w:rsidRPr="00B554F4" w:rsidRDefault="00583AB9" w:rsidP="00922FC9">
      <w:pPr>
        <w:pStyle w:val="2ndlineindent"/>
        <w:rPr>
          <w:b/>
          <w:color w:val="000000" w:themeColor="text1"/>
        </w:rPr>
      </w:pPr>
      <w:r w:rsidRPr="00B554F4">
        <w:rPr>
          <w:color w:val="000000" w:themeColor="text1"/>
        </w:rPr>
        <w:t xml:space="preserve">Hayes-Harb, R. &amp; </w:t>
      </w:r>
      <w:r w:rsidR="006B7338" w:rsidRPr="00B554F4">
        <w:rPr>
          <w:color w:val="000000" w:themeColor="text1"/>
        </w:rPr>
        <w:t xml:space="preserve">S. </w:t>
      </w:r>
      <w:r w:rsidRPr="00B554F4">
        <w:rPr>
          <w:color w:val="000000" w:themeColor="text1"/>
        </w:rPr>
        <w:t xml:space="preserve">Barrios. </w:t>
      </w:r>
      <w:r w:rsidR="00FB78A4" w:rsidRPr="00B554F4">
        <w:rPr>
          <w:b/>
          <w:bCs/>
          <w:color w:val="000000" w:themeColor="text1"/>
        </w:rPr>
        <w:t>2019</w:t>
      </w:r>
      <w:r w:rsidR="00FB78A4" w:rsidRPr="00B554F4">
        <w:rPr>
          <w:color w:val="000000" w:themeColor="text1"/>
        </w:rPr>
        <w:t xml:space="preserve">. </w:t>
      </w:r>
      <w:r w:rsidRPr="00B554F4">
        <w:rPr>
          <w:color w:val="000000" w:themeColor="text1"/>
        </w:rPr>
        <w:t xml:space="preserve">Predicting learner difficulty: The perceptual assimilation of 20 Hindi consonants by native English speakers. </w:t>
      </w:r>
      <w:r w:rsidRPr="00B554F4">
        <w:rPr>
          <w:rFonts w:cs="Courier New"/>
          <w:i/>
        </w:rPr>
        <w:t>Conference on Pronunciation in Second Language Learning and Teaching</w:t>
      </w:r>
      <w:r w:rsidRPr="00B554F4">
        <w:rPr>
          <w:rFonts w:cs="Courier New"/>
        </w:rPr>
        <w:t>. Flagstaff, AZ, September.</w:t>
      </w:r>
    </w:p>
    <w:p w14:paraId="5CA8041C" w14:textId="528108AA" w:rsidR="00583AB9" w:rsidRPr="00B554F4" w:rsidRDefault="00583AB9" w:rsidP="00922FC9">
      <w:pPr>
        <w:pStyle w:val="2ndlineindent"/>
        <w:rPr>
          <w:b/>
          <w:color w:val="000000" w:themeColor="text1"/>
        </w:rPr>
      </w:pPr>
      <w:r w:rsidRPr="00B554F4">
        <w:rPr>
          <w:color w:val="000000" w:themeColor="text1"/>
        </w:rPr>
        <w:t xml:space="preserve">Barrios, S., </w:t>
      </w:r>
      <w:r w:rsidRPr="00B554F4">
        <w:rPr>
          <w:b/>
          <w:bCs/>
          <w:color w:val="000000" w:themeColor="text1"/>
        </w:rPr>
        <w:t>C. Lloyd</w:t>
      </w:r>
      <w:r w:rsidRPr="00B554F4">
        <w:rPr>
          <w:color w:val="000000" w:themeColor="text1"/>
        </w:rPr>
        <w:t xml:space="preserve"> &amp; R. Hayes-Harb. </w:t>
      </w:r>
      <w:r w:rsidR="00FB78A4" w:rsidRPr="00B554F4">
        <w:rPr>
          <w:b/>
          <w:bCs/>
          <w:color w:val="000000" w:themeColor="text1"/>
        </w:rPr>
        <w:t>2019</w:t>
      </w:r>
      <w:r w:rsidR="00FB78A4" w:rsidRPr="00B554F4">
        <w:rPr>
          <w:color w:val="000000" w:themeColor="text1"/>
        </w:rPr>
        <w:t xml:space="preserve">. </w:t>
      </w:r>
      <w:r w:rsidRPr="00B554F4">
        <w:rPr>
          <w:color w:val="000000" w:themeColor="text1"/>
        </w:rPr>
        <w:t xml:space="preserve">The role of written input in the acquisition of a German-like pattern of final devoicing by native English speakers: Evidence from a listening task. </w:t>
      </w:r>
      <w:r w:rsidRPr="00B554F4">
        <w:rPr>
          <w:rFonts w:cs="Courier New"/>
          <w:i/>
        </w:rPr>
        <w:t>Conference on Pronunciation in Second Language Learning and Teaching</w:t>
      </w:r>
      <w:r w:rsidRPr="00B554F4">
        <w:rPr>
          <w:rFonts w:cs="Courier New"/>
        </w:rPr>
        <w:t>. Flagstaff, AZ, September.</w:t>
      </w:r>
    </w:p>
    <w:p w14:paraId="168E3ABF" w14:textId="54F93DCC" w:rsidR="009A4353" w:rsidRPr="00B554F4" w:rsidRDefault="00D52412" w:rsidP="00922FC9">
      <w:pPr>
        <w:pStyle w:val="2ndlineindent"/>
        <w:rPr>
          <w:b/>
          <w:color w:val="000000" w:themeColor="text1"/>
        </w:rPr>
      </w:pPr>
      <w:r w:rsidRPr="00D52412">
        <w:rPr>
          <w:color w:val="000000" w:themeColor="text1"/>
        </w:rPr>
        <w:t>*</w:t>
      </w:r>
      <w:r w:rsidR="009A4353" w:rsidRPr="00D52412">
        <w:rPr>
          <w:color w:val="000000" w:themeColor="text1"/>
        </w:rPr>
        <w:t>Vonessen, J.</w:t>
      </w:r>
      <w:r w:rsidR="009A4353" w:rsidRPr="00B554F4">
        <w:rPr>
          <w:color w:val="000000" w:themeColor="text1"/>
        </w:rPr>
        <w:t xml:space="preserve"> &amp; R. Hayes-Harb. </w:t>
      </w:r>
      <w:r w:rsidR="009A4353" w:rsidRPr="00B554F4">
        <w:rPr>
          <w:b/>
          <w:bCs/>
          <w:color w:val="000000" w:themeColor="text1"/>
        </w:rPr>
        <w:t>2019</w:t>
      </w:r>
      <w:r w:rsidR="009A4353" w:rsidRPr="00B554F4">
        <w:rPr>
          <w:color w:val="000000" w:themeColor="text1"/>
        </w:rPr>
        <w:t xml:space="preserve">. </w:t>
      </w:r>
      <w:r w:rsidR="00583AB9" w:rsidRPr="00B554F4">
        <w:t xml:space="preserve">The relationship between listener attitudes and the comprehension of nonnative-accented speech. </w:t>
      </w:r>
      <w:r w:rsidR="00583AB9" w:rsidRPr="00B554F4">
        <w:rPr>
          <w:rFonts w:cs="Courier New"/>
          <w:i/>
        </w:rPr>
        <w:t>Conference on Pronunciation in Second Language Learning and Teaching</w:t>
      </w:r>
      <w:r w:rsidR="00583AB9" w:rsidRPr="00B554F4">
        <w:rPr>
          <w:rFonts w:cs="Courier New"/>
        </w:rPr>
        <w:t>. Flagstaff, AZ, September.</w:t>
      </w:r>
    </w:p>
    <w:p w14:paraId="1FBD9A06" w14:textId="2F9C3446" w:rsidR="009A2524" w:rsidRPr="00B554F4" w:rsidRDefault="009A2524" w:rsidP="00922FC9">
      <w:pPr>
        <w:pStyle w:val="2ndlineindent"/>
        <w:rPr>
          <w:b/>
        </w:rPr>
      </w:pPr>
      <w:r w:rsidRPr="00B554F4">
        <w:rPr>
          <w:color w:val="000000" w:themeColor="text1"/>
        </w:rPr>
        <w:t xml:space="preserve">Hayes-Harb, R. </w:t>
      </w:r>
      <w:r w:rsidRPr="00C90CE8">
        <w:rPr>
          <w:b/>
          <w:bCs/>
          <w:color w:val="000000" w:themeColor="text1"/>
        </w:rPr>
        <w:t>2018</w:t>
      </w:r>
      <w:r w:rsidRPr="00B554F4">
        <w:rPr>
          <w:color w:val="000000" w:themeColor="text1"/>
        </w:rPr>
        <w:t>.</w:t>
      </w:r>
      <w:r w:rsidRPr="00B554F4">
        <w:rPr>
          <w:b/>
          <w:bCs/>
          <w:color w:val="000000" w:themeColor="text1"/>
        </w:rPr>
        <w:t> </w:t>
      </w:r>
      <w:r w:rsidRPr="00B554F4">
        <w:rPr>
          <w:color w:val="000000" w:themeColor="text1"/>
        </w:rPr>
        <w:t>Assessment of undergraduate research learning outcomes: Poster presentations</w:t>
      </w:r>
      <w:r w:rsidRPr="00B554F4">
        <w:rPr>
          <w:b/>
          <w:bCs/>
          <w:color w:val="000000" w:themeColor="text1"/>
        </w:rPr>
        <w:t> </w:t>
      </w:r>
      <w:r w:rsidRPr="00B554F4">
        <w:rPr>
          <w:color w:val="000000" w:themeColor="text1"/>
        </w:rPr>
        <w:t>as</w:t>
      </w:r>
      <w:r w:rsidRPr="00B554F4">
        <w:rPr>
          <w:b/>
          <w:bCs/>
          <w:color w:val="000000" w:themeColor="text1"/>
        </w:rPr>
        <w:t> </w:t>
      </w:r>
      <w:r w:rsidRPr="00B554F4">
        <w:rPr>
          <w:color w:val="000000" w:themeColor="text1"/>
        </w:rPr>
        <w:t>artifacts.</w:t>
      </w:r>
      <w:r w:rsidRPr="00B554F4">
        <w:rPr>
          <w:b/>
          <w:bCs/>
          <w:color w:val="000000" w:themeColor="text1"/>
        </w:rPr>
        <w:t> </w:t>
      </w:r>
      <w:r w:rsidRPr="00B554F4">
        <w:rPr>
          <w:bCs/>
          <w:color w:val="000000" w:themeColor="text1"/>
        </w:rPr>
        <w:t>Council on Undergraduate Research Conference 2018</w:t>
      </w:r>
      <w:r w:rsidRPr="00B554F4">
        <w:rPr>
          <w:b/>
          <w:bCs/>
          <w:color w:val="000000" w:themeColor="text1"/>
        </w:rPr>
        <w:t>. </w:t>
      </w:r>
      <w:r w:rsidRPr="00B554F4">
        <w:rPr>
          <w:color w:val="000000" w:themeColor="text1"/>
        </w:rPr>
        <w:t xml:space="preserve">Oral presentation, </w:t>
      </w:r>
      <w:r w:rsidR="00C518B5" w:rsidRPr="00B554F4">
        <w:rPr>
          <w:color w:val="000000" w:themeColor="text1"/>
        </w:rPr>
        <w:t xml:space="preserve">Washington DC, </w:t>
      </w:r>
      <w:r w:rsidRPr="00B554F4">
        <w:rPr>
          <w:color w:val="000000" w:themeColor="text1"/>
        </w:rPr>
        <w:t>July.</w:t>
      </w:r>
    </w:p>
    <w:p w14:paraId="408A747C" w14:textId="1458B543" w:rsidR="00D61AB4" w:rsidRPr="00B554F4" w:rsidRDefault="00922463" w:rsidP="00922FC9">
      <w:pPr>
        <w:pStyle w:val="2ndlineindent"/>
      </w:pPr>
      <w:r w:rsidRPr="00B554F4">
        <w:rPr>
          <w:rFonts w:cs="Courier New"/>
        </w:rPr>
        <w:t xml:space="preserve">Hayes-Harb, R. &amp; S. Barrios. </w:t>
      </w:r>
      <w:r w:rsidRPr="00B554F4">
        <w:rPr>
          <w:rFonts w:cs="Courier New"/>
          <w:b/>
        </w:rPr>
        <w:t>2018.</w:t>
      </w:r>
      <w:r w:rsidRPr="00B554F4">
        <w:rPr>
          <w:rFonts w:cs="Courier New"/>
        </w:rPr>
        <w:t xml:space="preserve"> The lexical representation of second language length contrasts: Native English speakers learning Japanese. </w:t>
      </w:r>
      <w:r w:rsidRPr="00B554F4">
        <w:t>Journal of the Acoustical Society of America 144(3):1863-1864. Poster. Victoria, BC, November.</w:t>
      </w:r>
    </w:p>
    <w:p w14:paraId="3FD6916D" w14:textId="41C0C63A" w:rsidR="00437FF3" w:rsidRPr="00B554F4" w:rsidRDefault="00437FF3" w:rsidP="00922FC9">
      <w:pPr>
        <w:pStyle w:val="2ndlineindent"/>
        <w:rPr>
          <w:rFonts w:cs="Courier New"/>
        </w:rPr>
      </w:pPr>
      <w:r w:rsidRPr="00B554F4">
        <w:rPr>
          <w:rFonts w:cs="Courier New"/>
        </w:rPr>
        <w:t xml:space="preserve">Barrios, S. &amp; R. Hayes-Harb. </w:t>
      </w:r>
      <w:r w:rsidRPr="00B554F4">
        <w:rPr>
          <w:rFonts w:cs="Courier New"/>
          <w:b/>
        </w:rPr>
        <w:t>2017</w:t>
      </w:r>
      <w:r w:rsidRPr="00B554F4">
        <w:rPr>
          <w:rFonts w:cs="Courier New"/>
        </w:rPr>
        <w:t xml:space="preserve">. L2 learning of phonological alternations with and without orthographic input. </w:t>
      </w:r>
      <w:r w:rsidRPr="00B554F4">
        <w:rPr>
          <w:rFonts w:cs="Courier New"/>
          <w:i/>
        </w:rPr>
        <w:t>Second Language Research Forum</w:t>
      </w:r>
      <w:r w:rsidRPr="00B554F4">
        <w:rPr>
          <w:rFonts w:cs="Courier New"/>
        </w:rPr>
        <w:t xml:space="preserve">, </w:t>
      </w:r>
      <w:r w:rsidR="00DA4423" w:rsidRPr="00B554F4">
        <w:rPr>
          <w:rFonts w:cs="Courier New"/>
        </w:rPr>
        <w:t>Columbus, OH, October.</w:t>
      </w:r>
    </w:p>
    <w:p w14:paraId="4EA4BFC6" w14:textId="2595CBF4" w:rsidR="00A66879" w:rsidRPr="00B554F4" w:rsidRDefault="00A66879" w:rsidP="00922FC9">
      <w:pPr>
        <w:pStyle w:val="2ndlineindent"/>
        <w:rPr>
          <w:rFonts w:cs="Courier New"/>
        </w:rPr>
      </w:pPr>
      <w:r w:rsidRPr="00B554F4">
        <w:rPr>
          <w:rFonts w:cs="Courier New"/>
        </w:rPr>
        <w:t xml:space="preserve">Barrios, S. &amp; R. Hayes-Harb. </w:t>
      </w:r>
      <w:r w:rsidRPr="00B554F4">
        <w:rPr>
          <w:rFonts w:cs="Courier New"/>
          <w:b/>
        </w:rPr>
        <w:t>2016</w:t>
      </w:r>
      <w:r w:rsidRPr="00B554F4">
        <w:rPr>
          <w:rFonts w:cs="Courier New"/>
        </w:rPr>
        <w:t xml:space="preserve">. L2 learning of phonological alternations with and without orthographic input. </w:t>
      </w:r>
      <w:r w:rsidRPr="00B554F4">
        <w:rPr>
          <w:rFonts w:cs="Courier New"/>
          <w:i/>
        </w:rPr>
        <w:t>Conference on Pronunciation in Second Language Learning and Teaching</w:t>
      </w:r>
      <w:r w:rsidRPr="00B554F4">
        <w:rPr>
          <w:rFonts w:cs="Courier New"/>
        </w:rPr>
        <w:t>. Calgary, AB, August.</w:t>
      </w:r>
    </w:p>
    <w:p w14:paraId="2A3C3ADB" w14:textId="78C4B145" w:rsidR="00323532" w:rsidRPr="00B554F4" w:rsidRDefault="00323532" w:rsidP="00922FC9">
      <w:pPr>
        <w:pStyle w:val="2ndlineindent"/>
        <w:rPr>
          <w:rFonts w:cs="Courier New"/>
        </w:rPr>
      </w:pPr>
      <w:r w:rsidRPr="00B554F4">
        <w:rPr>
          <w:rFonts w:cs="Courier New"/>
        </w:rPr>
        <w:lastRenderedPageBreak/>
        <w:t xml:space="preserve">Hayes-Harb, R. </w:t>
      </w:r>
      <w:r w:rsidRPr="00D52412">
        <w:rPr>
          <w:rFonts w:cs="Courier New"/>
        </w:rPr>
        <w:t xml:space="preserve">&amp; C.E. </w:t>
      </w:r>
      <w:r w:rsidR="00D52412" w:rsidRPr="00D52412">
        <w:rPr>
          <w:rFonts w:cs="Courier New"/>
        </w:rPr>
        <w:t>*</w:t>
      </w:r>
      <w:r w:rsidRPr="00D52412">
        <w:rPr>
          <w:rFonts w:cs="Courier New"/>
        </w:rPr>
        <w:t>Showalter.</w:t>
      </w:r>
      <w:r w:rsidRPr="00B554F4">
        <w:rPr>
          <w:rFonts w:cs="Courier New"/>
        </w:rPr>
        <w:t xml:space="preserve"> </w:t>
      </w:r>
      <w:r w:rsidRPr="00B554F4">
        <w:rPr>
          <w:rFonts w:cs="Courier New"/>
          <w:b/>
        </w:rPr>
        <w:t>2016</w:t>
      </w:r>
      <w:r w:rsidRPr="00B554F4">
        <w:rPr>
          <w:rFonts w:cs="Courier New"/>
        </w:rPr>
        <w:t xml:space="preserve">. Linguistically-guided adaptation to accented speech: The roles of lexical frequency and word familiarity. </w:t>
      </w:r>
      <w:r w:rsidRPr="00B554F4">
        <w:rPr>
          <w:rFonts w:cs="Courier New"/>
          <w:i/>
        </w:rPr>
        <w:t>Conference on Pronunciation in Second Language Learning and Teaching</w:t>
      </w:r>
      <w:r w:rsidRPr="00B554F4">
        <w:rPr>
          <w:rFonts w:cs="Courier New"/>
        </w:rPr>
        <w:t>. Calgary, AB, August.</w:t>
      </w:r>
    </w:p>
    <w:p w14:paraId="5D6BFE08" w14:textId="1E1265A3" w:rsidR="00AA7ADA" w:rsidRPr="00B554F4" w:rsidRDefault="00AA7ADA" w:rsidP="00922FC9">
      <w:pPr>
        <w:pStyle w:val="2ndlineindent"/>
        <w:rPr>
          <w:rFonts w:cs="Courier New"/>
        </w:rPr>
      </w:pPr>
      <w:r w:rsidRPr="00B554F4">
        <w:rPr>
          <w:rFonts w:cs="Courier New"/>
        </w:rPr>
        <w:t xml:space="preserve">Smith, B.L. &amp; R. Hayes-Harb. </w:t>
      </w:r>
      <w:r w:rsidRPr="00B554F4">
        <w:rPr>
          <w:rFonts w:cs="Courier New"/>
          <w:b/>
        </w:rPr>
        <w:t>2016</w:t>
      </w:r>
      <w:r w:rsidRPr="00B554F4">
        <w:rPr>
          <w:rFonts w:cs="Courier New"/>
        </w:rPr>
        <w:t xml:space="preserve">. Non-native speakers’ acoustic variability in producing American English tense and lax vowels. </w:t>
      </w:r>
      <w:r w:rsidRPr="00B554F4">
        <w:rPr>
          <w:rFonts w:cs="Courier New"/>
          <w:i/>
        </w:rPr>
        <w:t>171st Meeting of the Acoustical Society of America</w:t>
      </w:r>
      <w:r w:rsidR="00C16277" w:rsidRPr="00B554F4">
        <w:rPr>
          <w:rFonts w:cs="Courier New"/>
        </w:rPr>
        <w:t xml:space="preserve">. Salt Lake City, Utah, </w:t>
      </w:r>
      <w:r w:rsidRPr="00B554F4">
        <w:rPr>
          <w:rFonts w:cs="Courier New"/>
        </w:rPr>
        <w:t>May. Poster.</w:t>
      </w:r>
    </w:p>
    <w:p w14:paraId="4092116A" w14:textId="2CD18F11" w:rsidR="00A265AB" w:rsidRPr="00B554F4" w:rsidRDefault="00D52412" w:rsidP="00922FC9">
      <w:pPr>
        <w:pStyle w:val="2ndlineindent"/>
        <w:rPr>
          <w:rFonts w:cs="Courier New"/>
        </w:rPr>
      </w:pPr>
      <w:r w:rsidRPr="00D52412">
        <w:rPr>
          <w:rFonts w:cs="Courier New"/>
        </w:rPr>
        <w:t>*</w:t>
      </w:r>
      <w:r w:rsidR="00A265AB" w:rsidRPr="00D52412">
        <w:rPr>
          <w:rFonts w:cs="Courier New"/>
        </w:rPr>
        <w:t>Durham, K.,</w:t>
      </w:r>
      <w:r w:rsidR="00A265AB" w:rsidRPr="00B554F4">
        <w:rPr>
          <w:rFonts w:cs="Courier New"/>
        </w:rPr>
        <w:t xml:space="preserve"> R. Hayes-Harb &amp; S. Barrios. </w:t>
      </w:r>
      <w:r w:rsidR="00A265AB" w:rsidRPr="00B554F4">
        <w:rPr>
          <w:rFonts w:cs="Courier New"/>
          <w:b/>
        </w:rPr>
        <w:t>2015</w:t>
      </w:r>
      <w:r w:rsidR="00A265AB" w:rsidRPr="00B554F4">
        <w:rPr>
          <w:rFonts w:cs="Courier New"/>
        </w:rPr>
        <w:t xml:space="preserve">. The influence of visual input type in the acquisition of phonological forms for newly-learned words. </w:t>
      </w:r>
      <w:r w:rsidR="00A265AB" w:rsidRPr="00B554F4">
        <w:rPr>
          <w:rFonts w:cs="Courier New"/>
          <w:i/>
        </w:rPr>
        <w:t>Second Language Research Forum</w:t>
      </w:r>
      <w:r w:rsidR="00A265AB" w:rsidRPr="00B554F4">
        <w:rPr>
          <w:rFonts w:cs="Courier New"/>
        </w:rPr>
        <w:t>. Atlanta, GA, October. Poster.</w:t>
      </w:r>
    </w:p>
    <w:p w14:paraId="3EB2DEC8" w14:textId="7E6A4155" w:rsidR="00A265AB" w:rsidRPr="00B554F4" w:rsidRDefault="00D52412" w:rsidP="00922FC9">
      <w:pPr>
        <w:pStyle w:val="2ndlineindent"/>
        <w:rPr>
          <w:rFonts w:cs="Courier New"/>
        </w:rPr>
      </w:pPr>
      <w:r w:rsidRPr="00D52412">
        <w:rPr>
          <w:rFonts w:cs="Courier New"/>
        </w:rPr>
        <w:t>*</w:t>
      </w:r>
      <w:r w:rsidR="00A265AB" w:rsidRPr="00D52412">
        <w:rPr>
          <w:rFonts w:cs="Courier New"/>
        </w:rPr>
        <w:t>Durham, K.,</w:t>
      </w:r>
      <w:r w:rsidR="00A265AB" w:rsidRPr="00B554F4">
        <w:rPr>
          <w:rFonts w:cs="Courier New"/>
        </w:rPr>
        <w:t xml:space="preserve"> R. Hayes-Harb &amp; S. Barrios. </w:t>
      </w:r>
      <w:r w:rsidR="00A265AB" w:rsidRPr="00B554F4">
        <w:rPr>
          <w:rFonts w:cs="Courier New"/>
          <w:b/>
        </w:rPr>
        <w:t>2015</w:t>
      </w:r>
      <w:r w:rsidR="00A265AB" w:rsidRPr="00B554F4">
        <w:rPr>
          <w:rFonts w:cs="Courier New"/>
        </w:rPr>
        <w:t xml:space="preserve">. The influence of visual input type in the acquisition of phonological forms for newly-learned words. </w:t>
      </w:r>
      <w:r w:rsidR="00A265AB" w:rsidRPr="00B554F4">
        <w:rPr>
          <w:rFonts w:cs="Courier New"/>
          <w:i/>
        </w:rPr>
        <w:t>Conference on Pronunciation in Second Language Learning and Teaching</w:t>
      </w:r>
      <w:r w:rsidR="00A265AB" w:rsidRPr="00B554F4">
        <w:rPr>
          <w:rFonts w:cs="Courier New"/>
        </w:rPr>
        <w:t>. Dallas, TX, October.</w:t>
      </w:r>
    </w:p>
    <w:p w14:paraId="6F197F3C" w14:textId="77777777" w:rsidR="00A265AB" w:rsidRPr="00B554F4" w:rsidRDefault="00A265AB" w:rsidP="00922FC9">
      <w:pPr>
        <w:pStyle w:val="2ndlineindent"/>
        <w:rPr>
          <w:rFonts w:cs="Courier New"/>
        </w:rPr>
      </w:pPr>
      <w:r w:rsidRPr="00B554F4">
        <w:rPr>
          <w:rFonts w:cs="Courier New"/>
        </w:rPr>
        <w:t xml:space="preserve">Hayes-Harb, R. &amp; D. Cotsonas. </w:t>
      </w:r>
      <w:r w:rsidRPr="00B554F4">
        <w:rPr>
          <w:rFonts w:cs="Courier New"/>
          <w:b/>
        </w:rPr>
        <w:t>2014</w:t>
      </w:r>
      <w:r w:rsidRPr="00B554F4">
        <w:rPr>
          <w:rFonts w:cs="Courier New"/>
        </w:rPr>
        <w:t xml:space="preserve">. Content effects in native English-speaking students' adaptation to the speech of ITAs. </w:t>
      </w:r>
      <w:r w:rsidRPr="00B554F4">
        <w:rPr>
          <w:rFonts w:cs="Courier New"/>
          <w:i/>
        </w:rPr>
        <w:t>Conference on Pronunciation in Second Language Learning and Teaching</w:t>
      </w:r>
      <w:r w:rsidRPr="00B554F4">
        <w:rPr>
          <w:rFonts w:cs="Courier New"/>
        </w:rPr>
        <w:t>. Santa Barbara, CA, September.</w:t>
      </w:r>
    </w:p>
    <w:p w14:paraId="4033262B" w14:textId="7A1DAF90" w:rsidR="00A265AB" w:rsidRPr="00B554F4" w:rsidRDefault="00D52412" w:rsidP="00922FC9">
      <w:pPr>
        <w:pStyle w:val="2ndlineindent"/>
        <w:rPr>
          <w:rFonts w:cs="Courier New"/>
        </w:rPr>
      </w:pPr>
      <w:r w:rsidRPr="00D52412">
        <w:rPr>
          <w:rFonts w:cs="Courier New"/>
        </w:rPr>
        <w:t>*</w:t>
      </w:r>
      <w:r w:rsidR="00A265AB" w:rsidRPr="00D52412">
        <w:rPr>
          <w:rFonts w:cs="Courier New"/>
        </w:rPr>
        <w:t xml:space="preserve">Durham, K., A. </w:t>
      </w:r>
      <w:r w:rsidRPr="00D52412">
        <w:rPr>
          <w:rFonts w:cs="Courier New"/>
        </w:rPr>
        <w:t>*</w:t>
      </w:r>
      <w:r w:rsidR="00A265AB" w:rsidRPr="00D52412">
        <w:rPr>
          <w:rFonts w:cs="Courier New"/>
        </w:rPr>
        <w:t>Zaba</w:t>
      </w:r>
      <w:r w:rsidR="00A265AB" w:rsidRPr="00B554F4">
        <w:rPr>
          <w:rFonts w:cs="Courier New"/>
        </w:rPr>
        <w:t xml:space="preserve"> &amp; R. Hayes-Harb. </w:t>
      </w:r>
      <w:r w:rsidR="00A265AB" w:rsidRPr="00B554F4">
        <w:rPr>
          <w:rFonts w:cs="Courier New"/>
          <w:b/>
        </w:rPr>
        <w:t>2014</w:t>
      </w:r>
      <w:r w:rsidR="00C61598" w:rsidRPr="00B554F4">
        <w:rPr>
          <w:rFonts w:cs="Courier New"/>
        </w:rPr>
        <w:t>. The Perception of Arabic emphatic-plain consonant contrasts by native English s</w:t>
      </w:r>
      <w:r w:rsidR="00A265AB" w:rsidRPr="00B554F4">
        <w:rPr>
          <w:rFonts w:cs="Courier New"/>
        </w:rPr>
        <w:t xml:space="preserve">peakers. </w:t>
      </w:r>
      <w:r w:rsidR="00A265AB" w:rsidRPr="00B554F4">
        <w:rPr>
          <w:rFonts w:cs="Courier New"/>
          <w:i/>
        </w:rPr>
        <w:t>167</w:t>
      </w:r>
      <w:r w:rsidR="00A265AB" w:rsidRPr="00B554F4">
        <w:rPr>
          <w:rFonts w:cs="Calibri"/>
          <w:i/>
        </w:rPr>
        <w:t>th</w:t>
      </w:r>
      <w:r w:rsidR="00A265AB" w:rsidRPr="00B554F4">
        <w:rPr>
          <w:rFonts w:cs="Calibri"/>
        </w:rPr>
        <w:t xml:space="preserve"> </w:t>
      </w:r>
      <w:r w:rsidR="00A265AB" w:rsidRPr="00B554F4">
        <w:rPr>
          <w:rFonts w:cs="Calibri"/>
          <w:i/>
        </w:rPr>
        <w:t>Meeting of the Acoustical Society of America</w:t>
      </w:r>
      <w:r w:rsidR="00A265AB" w:rsidRPr="00B554F4">
        <w:rPr>
          <w:rFonts w:cs="Calibri"/>
        </w:rPr>
        <w:t>. Providence, RI, May. Poster.</w:t>
      </w:r>
    </w:p>
    <w:p w14:paraId="054C25C1" w14:textId="77777777" w:rsidR="00A265AB" w:rsidRPr="00B554F4" w:rsidRDefault="00A265AB" w:rsidP="00922FC9">
      <w:pPr>
        <w:pStyle w:val="2ndlineindent"/>
        <w:rPr>
          <w:rFonts w:cs="Courier New"/>
        </w:rPr>
      </w:pPr>
      <w:r w:rsidRPr="00B554F4">
        <w:rPr>
          <w:rFonts w:cs="Courier New"/>
        </w:rPr>
        <w:t xml:space="preserve">Smith, B.L. &amp; R. Hayes-Harb. </w:t>
      </w:r>
      <w:r w:rsidRPr="00B554F4">
        <w:rPr>
          <w:rFonts w:cs="Courier New"/>
          <w:b/>
        </w:rPr>
        <w:t>2014</w:t>
      </w:r>
      <w:r w:rsidRPr="00B554F4">
        <w:rPr>
          <w:rFonts w:cs="Courier New"/>
        </w:rPr>
        <w:t xml:space="preserve">. Acoustic variability in the speech of L2 learners of American English as a function of accentedness. </w:t>
      </w:r>
      <w:r w:rsidRPr="00B554F4">
        <w:rPr>
          <w:rFonts w:cs="Courier New"/>
          <w:i/>
        </w:rPr>
        <w:t>167</w:t>
      </w:r>
      <w:r w:rsidRPr="00B554F4">
        <w:rPr>
          <w:rFonts w:cs="Calibri"/>
          <w:i/>
        </w:rPr>
        <w:t>th</w:t>
      </w:r>
      <w:r w:rsidRPr="00B554F4">
        <w:rPr>
          <w:rFonts w:cs="Calibri"/>
        </w:rPr>
        <w:t xml:space="preserve"> </w:t>
      </w:r>
      <w:r w:rsidRPr="00B554F4">
        <w:rPr>
          <w:rFonts w:cs="Calibri"/>
          <w:i/>
        </w:rPr>
        <w:t>Meeting of the Acoustical Society of America</w:t>
      </w:r>
      <w:r w:rsidRPr="00B554F4">
        <w:rPr>
          <w:rFonts w:cs="Calibri"/>
        </w:rPr>
        <w:t>. Providence, RI, May. Poster.</w:t>
      </w:r>
    </w:p>
    <w:p w14:paraId="55510054" w14:textId="77777777" w:rsidR="00A265AB" w:rsidRPr="00B554F4" w:rsidRDefault="00A265AB" w:rsidP="00922FC9">
      <w:pPr>
        <w:pStyle w:val="2ndlineindent"/>
        <w:rPr>
          <w:rFonts w:cs="Courier New"/>
        </w:rPr>
      </w:pPr>
      <w:r w:rsidRPr="00B554F4">
        <w:rPr>
          <w:rFonts w:cs="Courier New"/>
        </w:rPr>
        <w:t xml:space="preserve">Smith, B.L. &amp; R. Hayes-Harb. </w:t>
      </w:r>
      <w:r w:rsidRPr="00B554F4">
        <w:rPr>
          <w:rFonts w:cs="Courier New"/>
          <w:b/>
        </w:rPr>
        <w:t>2013</w:t>
      </w:r>
      <w:r w:rsidRPr="00B554F4">
        <w:rPr>
          <w:rFonts w:cs="Courier New"/>
        </w:rPr>
        <w:t xml:space="preserve">. Non-native speakers' variability in achieving native-like English consonant and vowel productions. </w:t>
      </w:r>
      <w:r w:rsidRPr="00B554F4">
        <w:rPr>
          <w:rFonts w:cs="Courier New"/>
          <w:i/>
        </w:rPr>
        <w:t>Second Language Research Forum 2013</w:t>
      </w:r>
      <w:r w:rsidRPr="00B554F4">
        <w:rPr>
          <w:rFonts w:cs="Courier New"/>
        </w:rPr>
        <w:t xml:space="preserve">. Provo, UT. October-November. </w:t>
      </w:r>
    </w:p>
    <w:p w14:paraId="1F867E98" w14:textId="5FE5189A" w:rsidR="00A265AB" w:rsidRPr="00B554F4" w:rsidRDefault="00D52412" w:rsidP="00922FC9">
      <w:pPr>
        <w:pStyle w:val="2ndlineindent"/>
        <w:rPr>
          <w:rFonts w:cs="Courier New"/>
        </w:rPr>
      </w:pPr>
      <w:r w:rsidRPr="00D52412">
        <w:rPr>
          <w:rFonts w:cs="Courier New"/>
        </w:rPr>
        <w:t>*</w:t>
      </w:r>
      <w:r w:rsidR="00A265AB" w:rsidRPr="00D52412">
        <w:rPr>
          <w:rFonts w:cs="Courier New"/>
        </w:rPr>
        <w:t>Brown, K.,</w:t>
      </w:r>
      <w:r w:rsidR="00A265AB" w:rsidRPr="00B554F4">
        <w:rPr>
          <w:rFonts w:cs="Courier New"/>
        </w:rPr>
        <w:t xml:space="preserve"> R. Hayes-Harb &amp; B.S. Smith. </w:t>
      </w:r>
      <w:r w:rsidR="00A265AB" w:rsidRPr="00B554F4">
        <w:rPr>
          <w:rFonts w:cs="Courier New"/>
          <w:b/>
        </w:rPr>
        <w:t>2013</w:t>
      </w:r>
      <w:r w:rsidR="00A265AB" w:rsidRPr="00B554F4">
        <w:rPr>
          <w:rFonts w:cs="Courier New"/>
        </w:rPr>
        <w:t xml:space="preserve">. </w:t>
      </w:r>
      <w:r w:rsidR="00A265AB" w:rsidRPr="00B554F4">
        <w:t xml:space="preserve">Orthographic </w:t>
      </w:r>
      <w:r w:rsidR="00A723E5" w:rsidRPr="00B554F4">
        <w:t>input effects in p</w:t>
      </w:r>
      <w:r w:rsidR="00A265AB" w:rsidRPr="00B554F4">
        <w:t>rod</w:t>
      </w:r>
      <w:r w:rsidR="00C61598" w:rsidRPr="00B554F4">
        <w:t>uction of L2 German word final o</w:t>
      </w:r>
      <w:r w:rsidR="00A265AB" w:rsidRPr="00B554F4">
        <w:t xml:space="preserve">bstruents. </w:t>
      </w:r>
      <w:r w:rsidR="00A265AB" w:rsidRPr="00B554F4">
        <w:rPr>
          <w:rFonts w:cs="Courier New"/>
          <w:i/>
        </w:rPr>
        <w:t>Second Language Research Forum 2013</w:t>
      </w:r>
      <w:r w:rsidR="00A265AB" w:rsidRPr="00B554F4">
        <w:rPr>
          <w:rFonts w:cs="Courier New"/>
        </w:rPr>
        <w:t>. Provo, UT. October-November.</w:t>
      </w:r>
    </w:p>
    <w:p w14:paraId="05B34C2A" w14:textId="77777777" w:rsidR="00A265AB" w:rsidRPr="00B554F4" w:rsidRDefault="00A265AB" w:rsidP="00922FC9">
      <w:pPr>
        <w:pStyle w:val="2ndlineindent"/>
        <w:rPr>
          <w:rFonts w:cs="Courier New"/>
        </w:rPr>
      </w:pPr>
      <w:r w:rsidRPr="00B554F4">
        <w:rPr>
          <w:rFonts w:cs="Courier New"/>
        </w:rPr>
        <w:t xml:space="preserve">Hayes-Harb, R. </w:t>
      </w:r>
      <w:r w:rsidRPr="00B554F4">
        <w:rPr>
          <w:rFonts w:cs="Courier New"/>
          <w:b/>
        </w:rPr>
        <w:t>2013</w:t>
      </w:r>
      <w:r w:rsidRPr="00B554F4">
        <w:rPr>
          <w:rFonts w:cs="Courier New"/>
        </w:rPr>
        <w:t xml:space="preserve">. </w:t>
      </w:r>
      <w:r w:rsidRPr="00B554F4">
        <w:t xml:space="preserve">Task effects on L2 lexical-phonological acquisition and processing. </w:t>
      </w:r>
      <w:r w:rsidRPr="00B554F4">
        <w:rPr>
          <w:rFonts w:cs="Courier New"/>
          <w:i/>
        </w:rPr>
        <w:t>Second Language Research Forum 2013</w:t>
      </w:r>
      <w:r w:rsidRPr="00B554F4">
        <w:rPr>
          <w:rFonts w:cs="Courier New"/>
        </w:rPr>
        <w:t>. Provo, UT. October-November.</w:t>
      </w:r>
    </w:p>
    <w:p w14:paraId="4A7D8A8C" w14:textId="74CB2FEC" w:rsidR="00A265AB" w:rsidRPr="00B554F4" w:rsidRDefault="00A265AB" w:rsidP="00922FC9">
      <w:pPr>
        <w:pStyle w:val="2ndlineindent"/>
      </w:pPr>
      <w:r w:rsidRPr="00B554F4">
        <w:t xml:space="preserve">Smith, B. &amp; R. Hayes-Harb. </w:t>
      </w:r>
      <w:r w:rsidRPr="00B554F4">
        <w:rPr>
          <w:b/>
        </w:rPr>
        <w:t>2013</w:t>
      </w:r>
      <w:r w:rsidRPr="00B554F4">
        <w:t xml:space="preserve">. Acoustic variability of consonant and vowel productions by native and non-native speakers of English. </w:t>
      </w:r>
      <w:r w:rsidRPr="00B554F4">
        <w:rPr>
          <w:i/>
        </w:rPr>
        <w:t>New Sounds 2013</w:t>
      </w:r>
      <w:r w:rsidRPr="00B554F4">
        <w:t xml:space="preserve">. Montreal, </w:t>
      </w:r>
      <w:r w:rsidR="008417F5" w:rsidRPr="00B554F4">
        <w:t>QC</w:t>
      </w:r>
      <w:r w:rsidRPr="00B554F4">
        <w:t>.</w:t>
      </w:r>
    </w:p>
    <w:p w14:paraId="4D390BE7" w14:textId="77777777" w:rsidR="00A265AB" w:rsidRPr="00B554F4" w:rsidRDefault="00A265AB" w:rsidP="00922FC9">
      <w:pPr>
        <w:pStyle w:val="2ndlineindent"/>
      </w:pPr>
      <w:r w:rsidRPr="00B554F4">
        <w:t xml:space="preserve">Bassetti, B., P. Escudero &amp; R. Hayes-Harb. 2013. Orthographic effects on second language phonology. </w:t>
      </w:r>
      <w:r w:rsidRPr="00B554F4">
        <w:rPr>
          <w:i/>
          <w:lang w:eastAsia="en-AU"/>
        </w:rPr>
        <w:t>EuroSLA 23</w:t>
      </w:r>
      <w:r w:rsidRPr="00B554F4">
        <w:rPr>
          <w:lang w:eastAsia="en-AU"/>
        </w:rPr>
        <w:t>. Amsterdam, The Netherlands, August.</w:t>
      </w:r>
    </w:p>
    <w:p w14:paraId="1B66E3ED" w14:textId="58B3E4B7" w:rsidR="00067F5D" w:rsidRPr="00B554F4" w:rsidRDefault="00067F5D" w:rsidP="00922FC9">
      <w:pPr>
        <w:pStyle w:val="2ndlineindent"/>
        <w:rPr>
          <w:lang w:eastAsia="en-AU"/>
        </w:rPr>
      </w:pPr>
      <w:r w:rsidRPr="00B554F4">
        <w:t>Hayes-Harb, R. &amp; J.</w:t>
      </w:r>
      <w:r w:rsidR="006B7338" w:rsidRPr="00B554F4">
        <w:t>F.</w:t>
      </w:r>
      <w:r w:rsidRPr="00B554F4">
        <w:t xml:space="preserve"> Hacking. </w:t>
      </w:r>
      <w:r w:rsidRPr="00B554F4">
        <w:rPr>
          <w:b/>
        </w:rPr>
        <w:t>2013</w:t>
      </w:r>
      <w:r w:rsidRPr="00B554F4">
        <w:t xml:space="preserve">. </w:t>
      </w:r>
      <w:r w:rsidRPr="00B554F4">
        <w:rPr>
          <w:lang w:eastAsia="en-AU"/>
        </w:rPr>
        <w:t xml:space="preserve">The influence of written stress marks on native English speakers’ acquisition of Russian lexical stress contrasts. </w:t>
      </w:r>
      <w:r w:rsidR="002A1EE3" w:rsidRPr="00B554F4">
        <w:rPr>
          <w:i/>
          <w:lang w:eastAsia="en-AU"/>
        </w:rPr>
        <w:t>EuroSLA 2</w:t>
      </w:r>
      <w:r w:rsidRPr="00B554F4">
        <w:rPr>
          <w:i/>
          <w:lang w:eastAsia="en-AU"/>
        </w:rPr>
        <w:t>3</w:t>
      </w:r>
      <w:r w:rsidRPr="00B554F4">
        <w:rPr>
          <w:lang w:eastAsia="en-AU"/>
        </w:rPr>
        <w:t>. Amsterdam, The Netherlands, August.</w:t>
      </w:r>
    </w:p>
    <w:p w14:paraId="5542B71D" w14:textId="036B9092" w:rsidR="00E16879" w:rsidRPr="00B554F4" w:rsidRDefault="00E16879" w:rsidP="00922FC9">
      <w:pPr>
        <w:pStyle w:val="2ndlineindent"/>
        <w:rPr>
          <w:rFonts w:cs="Calibri"/>
        </w:rPr>
      </w:pPr>
      <w:r w:rsidRPr="00B554F4">
        <w:rPr>
          <w:rFonts w:cs="Calibri"/>
        </w:rPr>
        <w:t>Hayes-Harb, R. &amp; J.</w:t>
      </w:r>
      <w:r w:rsidR="006B7338" w:rsidRPr="00B554F4">
        <w:rPr>
          <w:rFonts w:cs="Calibri"/>
        </w:rPr>
        <w:t>F.</w:t>
      </w:r>
      <w:r w:rsidRPr="00B554F4">
        <w:rPr>
          <w:rFonts w:cs="Calibri"/>
        </w:rPr>
        <w:t xml:space="preserve"> Hacking. </w:t>
      </w:r>
      <w:r w:rsidRPr="00B554F4">
        <w:rPr>
          <w:rFonts w:cs="Calibri"/>
          <w:b/>
        </w:rPr>
        <w:t>2013.</w:t>
      </w:r>
      <w:r w:rsidRPr="00B554F4">
        <w:rPr>
          <w:rFonts w:cs="Calibri"/>
        </w:rPr>
        <w:t xml:space="preserve"> </w:t>
      </w:r>
      <w:r w:rsidR="00BB2576" w:rsidRPr="00B554F4">
        <w:rPr>
          <w:rFonts w:cs="TimesNewRomanPSMT"/>
        </w:rPr>
        <w:t xml:space="preserve">Orthographic and auditory contributions to second-language word learning: Native English speakers learning Russian lexical stress. </w:t>
      </w:r>
      <w:r w:rsidR="003D2C06" w:rsidRPr="00B554F4">
        <w:rPr>
          <w:rFonts w:cs="Calibri"/>
          <w:i/>
        </w:rPr>
        <w:t>LSA-MLA J</w:t>
      </w:r>
      <w:r w:rsidR="00BB2576" w:rsidRPr="00B554F4">
        <w:rPr>
          <w:rFonts w:cs="Calibri"/>
          <w:i/>
        </w:rPr>
        <w:t xml:space="preserve">oint </w:t>
      </w:r>
      <w:r w:rsidR="003D2C06" w:rsidRPr="00B554F4">
        <w:rPr>
          <w:rFonts w:cs="Calibri"/>
          <w:i/>
        </w:rPr>
        <w:t>F</w:t>
      </w:r>
      <w:r w:rsidR="00BB2576" w:rsidRPr="00B554F4">
        <w:rPr>
          <w:rFonts w:cs="Calibri"/>
          <w:i/>
        </w:rPr>
        <w:t xml:space="preserve">orum </w:t>
      </w:r>
      <w:r w:rsidR="00BB2576" w:rsidRPr="00B554F4">
        <w:rPr>
          <w:rFonts w:cs="Calibri"/>
        </w:rPr>
        <w:t>entitled “</w:t>
      </w:r>
      <w:r w:rsidR="00BB2576" w:rsidRPr="00B554F4">
        <w:t>Tuning in to the Phoneme: Phonetic and Phonological Nuances in Second Language Acquisition.” Boston, MA, January.</w:t>
      </w:r>
    </w:p>
    <w:p w14:paraId="7B77C054" w14:textId="72EDBE5C" w:rsidR="00245721" w:rsidRPr="00B554F4" w:rsidRDefault="00245721" w:rsidP="00922FC9">
      <w:pPr>
        <w:pStyle w:val="2ndlineindent"/>
      </w:pPr>
      <w:r w:rsidRPr="00B554F4">
        <w:t>Hayes-Harb, R</w:t>
      </w:r>
      <w:r w:rsidRPr="00D52412">
        <w:t>. &amp; C.</w:t>
      </w:r>
      <w:r w:rsidR="00340EEE" w:rsidRPr="00D52412">
        <w:t>E.</w:t>
      </w:r>
      <w:r w:rsidRPr="00D52412">
        <w:t xml:space="preserve"> </w:t>
      </w:r>
      <w:r w:rsidR="00D52412" w:rsidRPr="00D52412">
        <w:t>*</w:t>
      </w:r>
      <w:r w:rsidRPr="00D52412">
        <w:t>Showalter.</w:t>
      </w:r>
      <w:r w:rsidRPr="00B554F4">
        <w:t xml:space="preserve"> </w:t>
      </w:r>
      <w:r w:rsidRPr="00B554F4">
        <w:rPr>
          <w:b/>
        </w:rPr>
        <w:t>2012</w:t>
      </w:r>
      <w:r w:rsidRPr="00B554F4">
        <w:t xml:space="preserve">. </w:t>
      </w:r>
      <w:r w:rsidR="006060DF" w:rsidRPr="00B554F4">
        <w:rPr>
          <w:color w:val="000000" w:themeColor="text1"/>
          <w:sz w:val="22"/>
          <w:szCs w:val="22"/>
        </w:rPr>
        <w:t>Orthographic influences on second language phonological acquisition</w:t>
      </w:r>
      <w:r w:rsidR="00E16879" w:rsidRPr="00B554F4">
        <w:rPr>
          <w:b/>
        </w:rPr>
        <w:t>.</w:t>
      </w:r>
      <w:r w:rsidR="00E16879" w:rsidRPr="00B554F4">
        <w:t xml:space="preserve"> </w:t>
      </w:r>
      <w:r w:rsidRPr="00B554F4">
        <w:rPr>
          <w:i/>
        </w:rPr>
        <w:t xml:space="preserve">Second Language Research Forum. </w:t>
      </w:r>
      <w:r w:rsidRPr="00B554F4">
        <w:t xml:space="preserve">Pittsburgh, PA, October. </w:t>
      </w:r>
    </w:p>
    <w:p w14:paraId="3C1A4CD4" w14:textId="25ACB746" w:rsidR="00FF1944" w:rsidRPr="00B554F4" w:rsidRDefault="00D52412" w:rsidP="00922FC9">
      <w:pPr>
        <w:pStyle w:val="2ndlineindent"/>
      </w:pPr>
      <w:r w:rsidRPr="00D52412">
        <w:t>*</w:t>
      </w:r>
      <w:r w:rsidR="00FF1944" w:rsidRPr="00D52412">
        <w:t>Showalter, C.</w:t>
      </w:r>
      <w:r w:rsidR="006B7338" w:rsidRPr="00D52412">
        <w:t>E.</w:t>
      </w:r>
      <w:r w:rsidR="00FF1944" w:rsidRPr="00B554F4">
        <w:t xml:space="preserve"> &amp; R. Hayes-Harb. </w:t>
      </w:r>
      <w:r w:rsidR="00FF1944" w:rsidRPr="00B554F4">
        <w:rPr>
          <w:b/>
        </w:rPr>
        <w:t>2011</w:t>
      </w:r>
      <w:r w:rsidR="00FF1944" w:rsidRPr="00B554F4">
        <w:t xml:space="preserve">. Tone and </w:t>
      </w:r>
      <w:r w:rsidR="002E120F" w:rsidRPr="00B554F4">
        <w:t>o</w:t>
      </w:r>
      <w:r w:rsidR="00FF1944" w:rsidRPr="00B554F4">
        <w:t xml:space="preserve">rthography in </w:t>
      </w:r>
      <w:r w:rsidR="002E120F" w:rsidRPr="00B554F4">
        <w:t>n</w:t>
      </w:r>
      <w:r w:rsidR="00FF1944" w:rsidRPr="00B554F4">
        <w:t xml:space="preserve">ovel </w:t>
      </w:r>
      <w:r w:rsidR="002E120F" w:rsidRPr="00B554F4">
        <w:t>s</w:t>
      </w:r>
      <w:r w:rsidR="00FF1944" w:rsidRPr="00B554F4">
        <w:t xml:space="preserve">econd </w:t>
      </w:r>
      <w:r w:rsidR="002E120F" w:rsidRPr="00B554F4">
        <w:t>l</w:t>
      </w:r>
      <w:r w:rsidR="00FF1944" w:rsidRPr="00B554F4">
        <w:t xml:space="preserve">anguage </w:t>
      </w:r>
      <w:r w:rsidR="002E120F" w:rsidRPr="00B554F4">
        <w:t>s</w:t>
      </w:r>
      <w:r w:rsidR="00FF1944" w:rsidRPr="00B554F4">
        <w:t xml:space="preserve">egment </w:t>
      </w:r>
      <w:r w:rsidR="002E120F" w:rsidRPr="00B554F4">
        <w:t>l</w:t>
      </w:r>
      <w:r w:rsidR="00FF1944" w:rsidRPr="00B554F4">
        <w:t xml:space="preserve">earning. </w:t>
      </w:r>
      <w:r w:rsidR="00FF1944" w:rsidRPr="00B554F4">
        <w:rPr>
          <w:i/>
        </w:rPr>
        <w:t>Second Language Research Forum</w:t>
      </w:r>
      <w:r w:rsidR="00FF1944" w:rsidRPr="00B554F4">
        <w:t>. Ames, IA, October.</w:t>
      </w:r>
    </w:p>
    <w:p w14:paraId="580233A9" w14:textId="3040452A" w:rsidR="00EA059F" w:rsidRPr="00B554F4" w:rsidRDefault="00EA059F" w:rsidP="00922FC9">
      <w:pPr>
        <w:pStyle w:val="2ndlineindent"/>
      </w:pPr>
      <w:r w:rsidRPr="00B554F4">
        <w:t>Hayes-Harb &amp; J.</w:t>
      </w:r>
      <w:r w:rsidR="006B7338" w:rsidRPr="00B554F4">
        <w:t>F.</w:t>
      </w:r>
      <w:r w:rsidRPr="00B554F4">
        <w:t xml:space="preserve"> Hacking. </w:t>
      </w:r>
      <w:r w:rsidRPr="00B554F4">
        <w:rPr>
          <w:b/>
        </w:rPr>
        <w:t>2011</w:t>
      </w:r>
      <w:r w:rsidRPr="00B554F4">
        <w:t xml:space="preserve">. Variability in listeners’ bases for accentedness judgments of L2 speech. </w:t>
      </w:r>
      <w:r w:rsidRPr="00B554F4">
        <w:rPr>
          <w:i/>
        </w:rPr>
        <w:t>Second Language Research Forum</w:t>
      </w:r>
      <w:r w:rsidRPr="00B554F4">
        <w:t>. Ames, IA, October.</w:t>
      </w:r>
    </w:p>
    <w:p w14:paraId="6784C1A5" w14:textId="77777777" w:rsidR="00FF521F" w:rsidRPr="00B554F4" w:rsidRDefault="00FF521F" w:rsidP="00922FC9">
      <w:pPr>
        <w:pStyle w:val="2ndlineindent"/>
        <w:rPr>
          <w:rFonts w:cs="Calibri"/>
        </w:rPr>
      </w:pPr>
      <w:r w:rsidRPr="00B554F4">
        <w:lastRenderedPageBreak/>
        <w:t xml:space="preserve">Smith, B.S. &amp; R. Hayes-Harb. </w:t>
      </w:r>
      <w:r w:rsidRPr="00B554F4">
        <w:rPr>
          <w:b/>
        </w:rPr>
        <w:t>2010</w:t>
      </w:r>
      <w:r w:rsidRPr="00B554F4">
        <w:rPr>
          <w:rFonts w:cs="Calibri"/>
        </w:rPr>
        <w:t xml:space="preserve">. Speech production and speech perception findings for native </w:t>
      </w:r>
      <w:r w:rsidR="00A549DA" w:rsidRPr="00B554F4">
        <w:rPr>
          <w:rFonts w:cs="Calibri"/>
        </w:rPr>
        <w:t>G</w:t>
      </w:r>
      <w:r w:rsidRPr="00B554F4">
        <w:rPr>
          <w:rFonts w:cs="Calibri"/>
        </w:rPr>
        <w:t xml:space="preserve">erman speakers learning English as a second language. </w:t>
      </w:r>
      <w:r w:rsidRPr="00B554F4">
        <w:rPr>
          <w:rFonts w:cs="Calibri"/>
          <w:i/>
        </w:rPr>
        <w:t>New Sounds 2010</w:t>
      </w:r>
      <w:r w:rsidRPr="00B554F4">
        <w:rPr>
          <w:rFonts w:cs="Calibri"/>
        </w:rPr>
        <w:t>. Poznan, Poland, May.</w:t>
      </w:r>
    </w:p>
    <w:p w14:paraId="6B05BC51" w14:textId="6DFFC8D3" w:rsidR="00ED429F" w:rsidRPr="00B554F4" w:rsidRDefault="00D52412" w:rsidP="00922FC9">
      <w:pPr>
        <w:pStyle w:val="2ndlineindent"/>
        <w:rPr>
          <w:rFonts w:cs="Calibri"/>
          <w:i/>
        </w:rPr>
      </w:pPr>
      <w:r w:rsidRPr="00D52412">
        <w:rPr>
          <w:rFonts w:cs="Calibri"/>
        </w:rPr>
        <w:t>*</w:t>
      </w:r>
      <w:r w:rsidR="00ED429F" w:rsidRPr="00D52412">
        <w:rPr>
          <w:rFonts w:cs="Calibri"/>
        </w:rPr>
        <w:t>Wood, A.</w:t>
      </w:r>
      <w:r w:rsidR="00ED429F" w:rsidRPr="00B554F4">
        <w:rPr>
          <w:rFonts w:cs="Calibri"/>
        </w:rPr>
        <w:t xml:space="preserve"> &amp; R. Hayes-Harb. </w:t>
      </w:r>
      <w:r w:rsidR="00ED429F" w:rsidRPr="00B554F4">
        <w:rPr>
          <w:rFonts w:cs="Calibri"/>
          <w:b/>
        </w:rPr>
        <w:t>2010</w:t>
      </w:r>
      <w:r w:rsidR="00ED429F" w:rsidRPr="00B554F4">
        <w:rPr>
          <w:rFonts w:cs="Calibri"/>
        </w:rPr>
        <w:t xml:space="preserve">. Acquisition of Arabic phonemes by native English speakers. </w:t>
      </w:r>
      <w:r w:rsidR="00ED429F" w:rsidRPr="00B554F4">
        <w:rPr>
          <w:rFonts w:cs="Calibri"/>
          <w:i/>
        </w:rPr>
        <w:t xml:space="preserve">University of Utah Undergraduate Research Symposium. </w:t>
      </w:r>
      <w:r w:rsidR="00ED429F" w:rsidRPr="00B554F4">
        <w:rPr>
          <w:rFonts w:cs="Calibri"/>
        </w:rPr>
        <w:t>April.</w:t>
      </w:r>
      <w:r w:rsidR="00ED429F" w:rsidRPr="00B554F4">
        <w:rPr>
          <w:rFonts w:cs="Calibri"/>
          <w:i/>
        </w:rPr>
        <w:t xml:space="preserve"> </w:t>
      </w:r>
    </w:p>
    <w:p w14:paraId="56166669" w14:textId="08C84309" w:rsidR="00675C42" w:rsidRPr="00B554F4" w:rsidRDefault="00675C42" w:rsidP="00922FC9">
      <w:pPr>
        <w:pStyle w:val="2ndlineindent"/>
        <w:rPr>
          <w:rFonts w:cs="Calibri"/>
        </w:rPr>
      </w:pPr>
      <w:r w:rsidRPr="00D52412">
        <w:rPr>
          <w:rFonts w:cs="Calibri"/>
        </w:rPr>
        <w:t xml:space="preserve">Bolewicz, K., A. </w:t>
      </w:r>
      <w:r w:rsidR="00D52412" w:rsidRPr="00D52412">
        <w:rPr>
          <w:rFonts w:cs="Calibri"/>
        </w:rPr>
        <w:t>*</w:t>
      </w:r>
      <w:r w:rsidRPr="00D52412">
        <w:rPr>
          <w:rFonts w:cs="Calibri"/>
        </w:rPr>
        <w:t>Zaba</w:t>
      </w:r>
      <w:r w:rsidRPr="00B554F4">
        <w:rPr>
          <w:rFonts w:cs="Calibri"/>
        </w:rPr>
        <w:t xml:space="preserve"> &amp; R. Hayes-Harb. </w:t>
      </w:r>
      <w:r w:rsidRPr="00B554F4">
        <w:rPr>
          <w:rFonts w:cs="Calibri"/>
          <w:b/>
        </w:rPr>
        <w:t>2009</w:t>
      </w:r>
      <w:r w:rsidRPr="00B554F4">
        <w:rPr>
          <w:rFonts w:cs="Calibri"/>
        </w:rPr>
        <w:t xml:space="preserve">. Exploiting familiar contrasts to perceive novel contrasts: The perception of Arabic pharyngealization contrasts by native English speakers. </w:t>
      </w:r>
      <w:r w:rsidRPr="00B554F4">
        <w:rPr>
          <w:rFonts w:cs="Calibri"/>
          <w:i/>
          <w:iCs/>
        </w:rPr>
        <w:t>Second Language Research Forum</w:t>
      </w:r>
      <w:r w:rsidRPr="00B554F4">
        <w:rPr>
          <w:rFonts w:cs="Calibri"/>
        </w:rPr>
        <w:t>. East Lansing, MI, October-November.</w:t>
      </w:r>
    </w:p>
    <w:p w14:paraId="3463B511" w14:textId="05C077D4" w:rsidR="00973BE4" w:rsidRPr="00B554F4" w:rsidRDefault="00D52412" w:rsidP="00922FC9">
      <w:pPr>
        <w:pStyle w:val="2ndlineindent"/>
        <w:rPr>
          <w:rFonts w:cs="Calibri"/>
        </w:rPr>
      </w:pPr>
      <w:r w:rsidRPr="00D52412">
        <w:rPr>
          <w:rFonts w:cs="Calibri"/>
        </w:rPr>
        <w:t>*</w:t>
      </w:r>
      <w:r w:rsidR="00973BE4" w:rsidRPr="00D52412">
        <w:rPr>
          <w:rFonts w:cs="Calibri"/>
        </w:rPr>
        <w:t>Dickman, S.</w:t>
      </w:r>
      <w:r w:rsidR="00973BE4" w:rsidRPr="00B554F4">
        <w:rPr>
          <w:rFonts w:cs="Calibri"/>
        </w:rPr>
        <w:t xml:space="preserve"> &amp; </w:t>
      </w:r>
      <w:r>
        <w:rPr>
          <w:rFonts w:cs="Calibri"/>
        </w:rPr>
        <w:t xml:space="preserve">R. </w:t>
      </w:r>
      <w:r w:rsidR="00973BE4" w:rsidRPr="00B554F4">
        <w:rPr>
          <w:rFonts w:cs="Calibri"/>
        </w:rPr>
        <w:t xml:space="preserve">Hayes-Harb. </w:t>
      </w:r>
      <w:r w:rsidR="00973BE4" w:rsidRPr="00B554F4">
        <w:rPr>
          <w:rFonts w:cs="Calibri"/>
          <w:b/>
        </w:rPr>
        <w:t>2009</w:t>
      </w:r>
      <w:r w:rsidR="00973BE4" w:rsidRPr="00B554F4">
        <w:rPr>
          <w:rFonts w:cs="Calibri"/>
        </w:rPr>
        <w:t xml:space="preserve">. Differences in intelligibility of non-native directed and hearing impaired directed speech for non-native listeners. </w:t>
      </w:r>
      <w:r w:rsidR="00973BE4" w:rsidRPr="00B554F4">
        <w:rPr>
          <w:rFonts w:cs="Calibri"/>
          <w:i/>
          <w:iCs/>
        </w:rPr>
        <w:t>Second Language Research Forum</w:t>
      </w:r>
      <w:r w:rsidR="00973BE4" w:rsidRPr="00B554F4">
        <w:rPr>
          <w:rFonts w:cs="Calibri"/>
        </w:rPr>
        <w:t>. East Lansing, MI, October-November.</w:t>
      </w:r>
    </w:p>
    <w:p w14:paraId="70262EBB" w14:textId="1F64CC34" w:rsidR="00A30049" w:rsidRPr="00B554F4" w:rsidRDefault="00A30049" w:rsidP="00922FC9">
      <w:pPr>
        <w:pStyle w:val="2ndlineindent"/>
        <w:rPr>
          <w:rFonts w:cs="Calibri"/>
        </w:rPr>
      </w:pPr>
      <w:r w:rsidRPr="00B554F4">
        <w:rPr>
          <w:rFonts w:cs="Calibri"/>
        </w:rPr>
        <w:t xml:space="preserve">Smith, B.L. &amp; R. Hayes-Harb. </w:t>
      </w:r>
      <w:r w:rsidRPr="00B554F4">
        <w:rPr>
          <w:rFonts w:cs="Calibri"/>
          <w:b/>
        </w:rPr>
        <w:t>2009</w:t>
      </w:r>
      <w:r w:rsidRPr="00B554F4">
        <w:rPr>
          <w:rFonts w:cs="Calibri"/>
        </w:rPr>
        <w:t>. Individual differences in the perception of final consonant voicing among native and non-native speakers of English.</w:t>
      </w:r>
      <w:r w:rsidR="00B21787" w:rsidRPr="00B554F4">
        <w:rPr>
          <w:rFonts w:cs="Calibri"/>
        </w:rPr>
        <w:t xml:space="preserve"> </w:t>
      </w:r>
      <w:r w:rsidRPr="00B554F4">
        <w:rPr>
          <w:rFonts w:cs="Calibri"/>
          <w:i/>
        </w:rPr>
        <w:t>157th Meeting of the Acoustical Society of America</w:t>
      </w:r>
      <w:r w:rsidRPr="00B554F4">
        <w:rPr>
          <w:rFonts w:cs="Calibri"/>
        </w:rPr>
        <w:t>. Portland, OR, May. Poster.</w:t>
      </w:r>
    </w:p>
    <w:p w14:paraId="03DBA8CF" w14:textId="6A490D85" w:rsidR="00973BE4" w:rsidRPr="00B554F4" w:rsidRDefault="00A30049" w:rsidP="00922FC9">
      <w:pPr>
        <w:pStyle w:val="2ndlineindent"/>
        <w:rPr>
          <w:rFonts w:cs="Calibri"/>
        </w:rPr>
      </w:pPr>
      <w:r w:rsidRPr="00D52412">
        <w:rPr>
          <w:rFonts w:cs="Calibri"/>
        </w:rPr>
        <w:t xml:space="preserve"> </w:t>
      </w:r>
      <w:r w:rsidR="00D52412" w:rsidRPr="00D52412">
        <w:rPr>
          <w:rFonts w:cs="Calibri"/>
        </w:rPr>
        <w:t>*</w:t>
      </w:r>
      <w:r w:rsidR="00973BE4" w:rsidRPr="00D52412">
        <w:rPr>
          <w:rFonts w:cs="Calibri"/>
        </w:rPr>
        <w:t xml:space="preserve">Haslam, M., A. </w:t>
      </w:r>
      <w:r w:rsidR="00D52412">
        <w:rPr>
          <w:rFonts w:cs="Calibri"/>
        </w:rPr>
        <w:t>*</w:t>
      </w:r>
      <w:r w:rsidR="00973BE4" w:rsidRPr="00D52412">
        <w:rPr>
          <w:rFonts w:cs="Calibri"/>
        </w:rPr>
        <w:t>Jarvi</w:t>
      </w:r>
      <w:r w:rsidR="00973BE4" w:rsidRPr="00B554F4">
        <w:rPr>
          <w:rFonts w:cs="Calibri"/>
        </w:rPr>
        <w:t xml:space="preserve"> &amp; R. Hayes-Harb. </w:t>
      </w:r>
      <w:r w:rsidR="00973BE4" w:rsidRPr="00B554F4">
        <w:rPr>
          <w:rFonts w:cs="Calibri"/>
          <w:b/>
        </w:rPr>
        <w:t>2009</w:t>
      </w:r>
      <w:r w:rsidR="00973BE4" w:rsidRPr="00B554F4">
        <w:rPr>
          <w:rFonts w:cs="Calibri"/>
        </w:rPr>
        <w:t xml:space="preserve">. The influence of lexical access and linguistic context on second-language speech perception. </w:t>
      </w:r>
      <w:r w:rsidRPr="00B554F4">
        <w:rPr>
          <w:rFonts w:cs="Calibri"/>
          <w:i/>
        </w:rPr>
        <w:t>157th Meeting of the Acoustical Society of America</w:t>
      </w:r>
      <w:r w:rsidR="00973BE4" w:rsidRPr="00B554F4">
        <w:rPr>
          <w:rFonts w:cs="Calibri"/>
        </w:rPr>
        <w:t>. Portland, OR, May. Poster.</w:t>
      </w:r>
    </w:p>
    <w:p w14:paraId="1CE7BDD5" w14:textId="0F989BC2" w:rsidR="00973BE4" w:rsidRPr="00B554F4" w:rsidRDefault="00D52412" w:rsidP="00922FC9">
      <w:pPr>
        <w:pStyle w:val="2ndlineindent"/>
        <w:rPr>
          <w:rFonts w:cs="Calibri"/>
        </w:rPr>
      </w:pPr>
      <w:r w:rsidRPr="00D52412">
        <w:rPr>
          <w:rFonts w:cs="Calibri"/>
        </w:rPr>
        <w:t>*</w:t>
      </w:r>
      <w:r w:rsidR="00973BE4" w:rsidRPr="00D52412">
        <w:rPr>
          <w:rFonts w:cs="Calibri"/>
        </w:rPr>
        <w:t xml:space="preserve">Haslam, M., A. </w:t>
      </w:r>
      <w:r w:rsidRPr="00D52412">
        <w:rPr>
          <w:rFonts w:cs="Calibri"/>
        </w:rPr>
        <w:t>*</w:t>
      </w:r>
      <w:r w:rsidR="00973BE4" w:rsidRPr="00D52412">
        <w:rPr>
          <w:rFonts w:cs="Calibri"/>
        </w:rPr>
        <w:t>Jarvi</w:t>
      </w:r>
      <w:r w:rsidR="00973BE4" w:rsidRPr="00B554F4">
        <w:rPr>
          <w:rFonts w:cs="Calibri"/>
        </w:rPr>
        <w:t xml:space="preserve"> &amp; R. Hayes-Harb. </w:t>
      </w:r>
      <w:r w:rsidR="00973BE4" w:rsidRPr="00B554F4">
        <w:rPr>
          <w:rFonts w:cs="Calibri"/>
          <w:b/>
        </w:rPr>
        <w:t>2009</w:t>
      </w:r>
      <w:r w:rsidR="00973BE4" w:rsidRPr="00B554F4">
        <w:rPr>
          <w:rFonts w:cs="Calibri"/>
        </w:rPr>
        <w:t xml:space="preserve">. L2 word identification performance under various task conditions. </w:t>
      </w:r>
      <w:r w:rsidR="00973BE4" w:rsidRPr="00B554F4">
        <w:rPr>
          <w:rFonts w:cs="Calibri"/>
          <w:i/>
          <w:iCs/>
        </w:rPr>
        <w:t>63rd Annual Rocky Mountain Modern Language Association Convention</w:t>
      </w:r>
      <w:r w:rsidR="00973BE4" w:rsidRPr="00B554F4">
        <w:rPr>
          <w:rFonts w:cs="Calibri"/>
        </w:rPr>
        <w:t>. Snowbird, UT, October.</w:t>
      </w:r>
    </w:p>
    <w:p w14:paraId="016A4370" w14:textId="5F2D5CAC" w:rsidR="001C37D0" w:rsidRPr="00B554F4" w:rsidRDefault="00D52412" w:rsidP="00922FC9">
      <w:pPr>
        <w:pStyle w:val="2ndlineindent"/>
        <w:rPr>
          <w:rFonts w:cs="Calibri"/>
        </w:rPr>
      </w:pPr>
      <w:r w:rsidRPr="00D52412">
        <w:rPr>
          <w:rFonts w:cs="Calibri"/>
          <w:lang w:val="de-DE"/>
        </w:rPr>
        <w:t>*</w:t>
      </w:r>
      <w:r w:rsidR="001C37D0" w:rsidRPr="00D52412">
        <w:rPr>
          <w:rFonts w:cs="Calibri"/>
          <w:lang w:val="de-DE"/>
        </w:rPr>
        <w:t>Schierloh, M.</w:t>
      </w:r>
      <w:r w:rsidR="001C37D0" w:rsidRPr="00B554F4">
        <w:rPr>
          <w:rFonts w:cs="Calibri"/>
          <w:lang w:val="de-DE"/>
        </w:rPr>
        <w:t xml:space="preserve"> &amp; R. Hayes-Harb. </w:t>
      </w:r>
      <w:r w:rsidR="001C37D0" w:rsidRPr="00B554F4">
        <w:rPr>
          <w:rFonts w:cs="Calibri"/>
          <w:b/>
        </w:rPr>
        <w:t>2008</w:t>
      </w:r>
      <w:r w:rsidR="001C37D0" w:rsidRPr="00B554F4">
        <w:rPr>
          <w:rFonts w:cs="Calibri"/>
        </w:rPr>
        <w:t xml:space="preserve">. The </w:t>
      </w:r>
      <w:r w:rsidR="001E6842" w:rsidRPr="00B554F4">
        <w:rPr>
          <w:rFonts w:cs="Calibri"/>
        </w:rPr>
        <w:t>c</w:t>
      </w:r>
      <w:r w:rsidR="001C37D0" w:rsidRPr="00B554F4">
        <w:rPr>
          <w:rFonts w:cs="Calibri"/>
        </w:rPr>
        <w:t xml:space="preserve">ontributions of talker familiarity and individual talker characteristics to FL listening comprehension: Native English speakers listening to German. </w:t>
      </w:r>
      <w:r w:rsidR="001C37D0" w:rsidRPr="00B554F4">
        <w:rPr>
          <w:rFonts w:cs="Calibri"/>
          <w:i/>
          <w:iCs/>
        </w:rPr>
        <w:t>American Association for Applied Linguistics Annual Conference</w:t>
      </w:r>
      <w:r w:rsidR="001C37D0" w:rsidRPr="00B554F4">
        <w:rPr>
          <w:rFonts w:cs="Calibri"/>
        </w:rPr>
        <w:t>. Washington, DC, March-April.</w:t>
      </w:r>
    </w:p>
    <w:bookmarkEnd w:id="1"/>
    <w:p w14:paraId="64A9D5DC" w14:textId="77777777" w:rsidR="004C6041" w:rsidRPr="00B554F4" w:rsidRDefault="004C6041" w:rsidP="00922FC9">
      <w:pPr>
        <w:pStyle w:val="2ndlineindent"/>
        <w:rPr>
          <w:rFonts w:cs="Calibri"/>
        </w:rPr>
      </w:pPr>
      <w:r w:rsidRPr="00B554F4">
        <w:rPr>
          <w:rFonts w:cs="Calibri"/>
        </w:rPr>
        <w:t xml:space="preserve">Smith, B.L., M. Bruss, R. Hayes-Harb &amp; </w:t>
      </w:r>
      <w:r w:rsidRPr="00B554F4">
        <w:rPr>
          <w:rFonts w:cs="Calibri"/>
          <w:b/>
          <w:bCs/>
        </w:rPr>
        <w:t>A. Hamilton</w:t>
      </w:r>
      <w:r w:rsidRPr="00B554F4">
        <w:rPr>
          <w:rFonts w:cs="Calibri"/>
        </w:rPr>
        <w:t xml:space="preserve">. </w:t>
      </w:r>
      <w:r w:rsidRPr="00B554F4">
        <w:rPr>
          <w:rFonts w:cs="Calibri"/>
          <w:b/>
        </w:rPr>
        <w:t>2007</w:t>
      </w:r>
      <w:r w:rsidRPr="00B554F4">
        <w:rPr>
          <w:rFonts w:cs="Calibri"/>
        </w:rPr>
        <w:t xml:space="preserve">. Voicing and devoicing in similar German and English word pairs by native speakers of German. </w:t>
      </w:r>
      <w:r w:rsidRPr="00B554F4">
        <w:rPr>
          <w:rFonts w:cs="Calibri"/>
          <w:i/>
        </w:rPr>
        <w:t>154th Meeting of the</w:t>
      </w:r>
      <w:r w:rsidRPr="00B554F4">
        <w:rPr>
          <w:rFonts w:cs="Calibri"/>
        </w:rPr>
        <w:t xml:space="preserve"> </w:t>
      </w:r>
      <w:r w:rsidRPr="00B554F4">
        <w:rPr>
          <w:rFonts w:cs="Calibri"/>
          <w:i/>
          <w:iCs/>
        </w:rPr>
        <w:t>Acoustical Society of America</w:t>
      </w:r>
      <w:r w:rsidRPr="00B554F4">
        <w:rPr>
          <w:rFonts w:cs="Calibri"/>
        </w:rPr>
        <w:t>. New Orleans, LA, November. Poster.</w:t>
      </w:r>
    </w:p>
    <w:p w14:paraId="627E3F46" w14:textId="77777777" w:rsidR="00D14A7E" w:rsidRPr="00B554F4" w:rsidRDefault="00D14A7E" w:rsidP="00922FC9">
      <w:pPr>
        <w:pStyle w:val="2ndlineindent"/>
        <w:rPr>
          <w:rFonts w:cs="Calibri"/>
        </w:rPr>
      </w:pPr>
      <w:r w:rsidRPr="00B554F4">
        <w:rPr>
          <w:rFonts w:cs="Calibri"/>
        </w:rPr>
        <w:t xml:space="preserve">Weber, A., P. Escudero, R. Hayes-Harb &amp; A. Cutler. </w:t>
      </w:r>
      <w:r w:rsidRPr="00B554F4">
        <w:rPr>
          <w:rFonts w:cs="Calibri"/>
          <w:b/>
        </w:rPr>
        <w:t>2007</w:t>
      </w:r>
      <w:r w:rsidRPr="00B554F4">
        <w:rPr>
          <w:rFonts w:cs="Calibri"/>
        </w:rPr>
        <w:t xml:space="preserve">. Exploring the phonological representations in the L2 lexicon. </w:t>
      </w:r>
      <w:r w:rsidRPr="00B554F4">
        <w:rPr>
          <w:rFonts w:cs="Calibri"/>
          <w:i/>
        </w:rPr>
        <w:t>Workshop on Language Processing in First and Second Language Learners</w:t>
      </w:r>
      <w:r w:rsidRPr="00B554F4">
        <w:rPr>
          <w:rFonts w:cs="Calibri"/>
        </w:rPr>
        <w:t>. MPI for Psycholinguistics in Nijmegen, The Netherlands, November.</w:t>
      </w:r>
    </w:p>
    <w:p w14:paraId="204E4A61" w14:textId="77777777" w:rsidR="00C24F9A" w:rsidRPr="00B554F4" w:rsidRDefault="00C24F9A" w:rsidP="00922FC9">
      <w:pPr>
        <w:pStyle w:val="2ndlineindent"/>
        <w:rPr>
          <w:rFonts w:cs="Calibri"/>
        </w:rPr>
      </w:pPr>
      <w:r w:rsidRPr="00B554F4">
        <w:rPr>
          <w:rFonts w:cs="Calibri"/>
        </w:rPr>
        <w:t xml:space="preserve">Escudero, P., R. Hayes-Harb &amp; H. Mitterer. </w:t>
      </w:r>
      <w:r w:rsidRPr="00B554F4">
        <w:rPr>
          <w:rFonts w:cs="Calibri"/>
          <w:b/>
        </w:rPr>
        <w:t>2007</w:t>
      </w:r>
      <w:r w:rsidRPr="00B554F4">
        <w:rPr>
          <w:rFonts w:cs="Calibri"/>
        </w:rPr>
        <w:t xml:space="preserve">. Explaining the interrelation between auditory and orthographic cues in L2 sound perception and word recognition. </w:t>
      </w:r>
      <w:r w:rsidRPr="00B554F4">
        <w:rPr>
          <w:rFonts w:cs="Calibri"/>
          <w:i/>
        </w:rPr>
        <w:t>Fifth International Symposium on the Acquisition of Second Language Speech (New Sounds 2007)</w:t>
      </w:r>
      <w:r w:rsidRPr="00B554F4">
        <w:rPr>
          <w:rFonts w:cs="Calibri"/>
        </w:rPr>
        <w:t>. Santa Catarina, Brazil, November.</w:t>
      </w:r>
    </w:p>
    <w:p w14:paraId="76883EEE" w14:textId="77777777" w:rsidR="00D14A7E" w:rsidRPr="00B554F4" w:rsidRDefault="00D14A7E" w:rsidP="00922FC9">
      <w:pPr>
        <w:pStyle w:val="2ndlineindent"/>
        <w:rPr>
          <w:rFonts w:cs="Calibri"/>
        </w:rPr>
      </w:pPr>
      <w:r w:rsidRPr="00B554F4">
        <w:rPr>
          <w:rFonts w:cs="Calibri"/>
        </w:rPr>
        <w:t xml:space="preserve">Hayes-Harb, R., P. Escudero &amp; H. Mitterer. </w:t>
      </w:r>
      <w:r w:rsidRPr="00B554F4">
        <w:rPr>
          <w:rFonts w:cs="Calibri"/>
          <w:b/>
        </w:rPr>
        <w:t>2007</w:t>
      </w:r>
      <w:r w:rsidRPr="00B554F4">
        <w:rPr>
          <w:rFonts w:cs="Calibri"/>
        </w:rPr>
        <w:t xml:space="preserve">. Orthographic information and the phonological structure of the L2 lexicon. </w:t>
      </w:r>
      <w:r w:rsidRPr="00B554F4">
        <w:rPr>
          <w:rFonts w:cs="Calibri"/>
          <w:i/>
        </w:rPr>
        <w:t>30th annual Second Language Research Forum</w:t>
      </w:r>
      <w:r w:rsidRPr="00B554F4">
        <w:rPr>
          <w:rFonts w:cs="Calibri"/>
        </w:rPr>
        <w:t>. Urbana-Champaign, IL, October.</w:t>
      </w:r>
    </w:p>
    <w:p w14:paraId="63E32C8A" w14:textId="3C695477" w:rsidR="001D172B" w:rsidRPr="00B554F4" w:rsidRDefault="00D52412" w:rsidP="00922FC9">
      <w:pPr>
        <w:pStyle w:val="2ndlineindent"/>
        <w:rPr>
          <w:rFonts w:cs="Calibri"/>
        </w:rPr>
      </w:pPr>
      <w:r w:rsidRPr="00D52412">
        <w:rPr>
          <w:rFonts w:cs="Calibri"/>
        </w:rPr>
        <w:t>*</w:t>
      </w:r>
      <w:r w:rsidR="001D172B" w:rsidRPr="00D52412">
        <w:rPr>
          <w:rFonts w:cs="Calibri"/>
        </w:rPr>
        <w:t xml:space="preserve">Zaba, A., K. </w:t>
      </w:r>
      <w:r w:rsidRPr="00D52412">
        <w:rPr>
          <w:rFonts w:cs="Calibri"/>
        </w:rPr>
        <w:t>*</w:t>
      </w:r>
      <w:r w:rsidR="001D172B" w:rsidRPr="00D52412">
        <w:rPr>
          <w:rFonts w:cs="Calibri"/>
        </w:rPr>
        <w:t>Bolewicz</w:t>
      </w:r>
      <w:r w:rsidR="001D172B" w:rsidRPr="00B554F4">
        <w:rPr>
          <w:rFonts w:cs="Calibri"/>
        </w:rPr>
        <w:t xml:space="preserve"> &amp; R. Hayes-Harb. </w:t>
      </w:r>
      <w:r w:rsidR="001D172B" w:rsidRPr="00B554F4">
        <w:rPr>
          <w:rFonts w:cs="Calibri"/>
          <w:b/>
        </w:rPr>
        <w:t>2007</w:t>
      </w:r>
      <w:r w:rsidR="001D172B" w:rsidRPr="00B554F4">
        <w:rPr>
          <w:rFonts w:cs="Calibri"/>
        </w:rPr>
        <w:t>. Native English speakers</w:t>
      </w:r>
      <w:r w:rsidR="001E6842" w:rsidRPr="00B554F4">
        <w:rPr>
          <w:rFonts w:cs="Calibri"/>
        </w:rPr>
        <w:t>’</w:t>
      </w:r>
      <w:r w:rsidR="001D172B" w:rsidRPr="00B554F4">
        <w:rPr>
          <w:rFonts w:cs="Calibri"/>
        </w:rPr>
        <w:t xml:space="preserve"> perception of Arabic pharyngealization contrasts. Panel on Experimental approaches to second language phonology. </w:t>
      </w:r>
      <w:r w:rsidR="001D172B" w:rsidRPr="00B554F4">
        <w:rPr>
          <w:rFonts w:cs="Calibri"/>
          <w:i/>
        </w:rPr>
        <w:t>36th Annual Meeting of the Linguistic Association of the Southwest</w:t>
      </w:r>
      <w:r w:rsidR="001D172B" w:rsidRPr="00B554F4">
        <w:rPr>
          <w:rFonts w:cs="Calibri"/>
        </w:rPr>
        <w:t>. Denver, CO, September.</w:t>
      </w:r>
    </w:p>
    <w:p w14:paraId="1D30A28C" w14:textId="77777777" w:rsidR="00E92FD8" w:rsidRPr="00B554F4" w:rsidRDefault="001D172B" w:rsidP="00922FC9">
      <w:pPr>
        <w:pStyle w:val="2ndlineindent"/>
        <w:rPr>
          <w:rFonts w:cs="Calibri"/>
        </w:rPr>
      </w:pPr>
      <w:r w:rsidRPr="00B554F4">
        <w:rPr>
          <w:rFonts w:cs="Calibri"/>
        </w:rPr>
        <w:t xml:space="preserve">Hayes-Harb, R. </w:t>
      </w:r>
      <w:r w:rsidR="00673667" w:rsidRPr="00B554F4">
        <w:rPr>
          <w:rFonts w:cs="Calibri"/>
          <w:b/>
        </w:rPr>
        <w:t>2007</w:t>
      </w:r>
      <w:r w:rsidR="00673667" w:rsidRPr="00B554F4">
        <w:rPr>
          <w:rFonts w:cs="Calibri"/>
        </w:rPr>
        <w:t xml:space="preserve">. </w:t>
      </w:r>
      <w:r w:rsidRPr="00B554F4">
        <w:rPr>
          <w:rFonts w:cs="Calibri"/>
        </w:rPr>
        <w:t xml:space="preserve">Lexical-phonological structure in second language acquisition. Panel on Experimental approaches to second language phonology. </w:t>
      </w:r>
      <w:r w:rsidRPr="00B554F4">
        <w:rPr>
          <w:rFonts w:cs="Calibri"/>
          <w:i/>
        </w:rPr>
        <w:t>36th Annual Meeting of the Linguistic Association of the Southwest</w:t>
      </w:r>
      <w:r w:rsidRPr="00B554F4">
        <w:rPr>
          <w:rFonts w:cs="Calibri"/>
        </w:rPr>
        <w:t>. Denver, CO, September.</w:t>
      </w:r>
    </w:p>
    <w:p w14:paraId="6DD8845D" w14:textId="378010CF" w:rsidR="00567F39" w:rsidRPr="00B554F4" w:rsidRDefault="00567F39" w:rsidP="00922FC9">
      <w:pPr>
        <w:pStyle w:val="2ndlineindent"/>
        <w:rPr>
          <w:rFonts w:cs="Calibri"/>
        </w:rPr>
      </w:pPr>
      <w:r w:rsidRPr="00B554F4">
        <w:rPr>
          <w:rFonts w:cs="Calibri"/>
        </w:rPr>
        <w:t>Escudero, P., R. Hayes-Harb</w:t>
      </w:r>
      <w:r w:rsidR="00621F6E">
        <w:rPr>
          <w:rFonts w:cs="Calibri"/>
        </w:rPr>
        <w:t xml:space="preserve"> &amp;</w:t>
      </w:r>
      <w:r w:rsidRPr="00B554F4">
        <w:rPr>
          <w:rFonts w:cs="Calibri"/>
        </w:rPr>
        <w:t xml:space="preserve"> H. Mitterer. </w:t>
      </w:r>
      <w:r w:rsidRPr="00B554F4">
        <w:rPr>
          <w:rFonts w:cs="Calibri"/>
          <w:b/>
        </w:rPr>
        <w:t>2007</w:t>
      </w:r>
      <w:r w:rsidRPr="00B554F4">
        <w:rPr>
          <w:rFonts w:cs="Calibri"/>
        </w:rPr>
        <w:t xml:space="preserve">. </w:t>
      </w:r>
      <w:r w:rsidR="0098034A" w:rsidRPr="00B554F4">
        <w:rPr>
          <w:rFonts w:cs="Calibri"/>
        </w:rPr>
        <w:t xml:space="preserve">Role of orthographic information in </w:t>
      </w:r>
      <w:r w:rsidR="00861C2F" w:rsidRPr="00B554F4">
        <w:rPr>
          <w:rFonts w:cs="Calibri"/>
        </w:rPr>
        <w:t xml:space="preserve">the </w:t>
      </w:r>
      <w:r w:rsidR="0098034A" w:rsidRPr="00B554F4">
        <w:rPr>
          <w:rFonts w:cs="Calibri"/>
        </w:rPr>
        <w:t xml:space="preserve">auditory processing of novel L2 words. </w:t>
      </w:r>
      <w:r w:rsidR="00861C2F" w:rsidRPr="00B554F4">
        <w:rPr>
          <w:rFonts w:cs="Calibri"/>
          <w:i/>
        </w:rPr>
        <w:t>153rd Meeting of the</w:t>
      </w:r>
      <w:r w:rsidR="00861C2F" w:rsidRPr="00B554F4">
        <w:rPr>
          <w:rFonts w:cs="Calibri"/>
        </w:rPr>
        <w:t xml:space="preserve"> </w:t>
      </w:r>
      <w:r w:rsidRPr="00B554F4">
        <w:rPr>
          <w:rFonts w:cs="Calibri"/>
          <w:i/>
          <w:iCs/>
        </w:rPr>
        <w:t>Acoustical Society of America</w:t>
      </w:r>
      <w:r w:rsidRPr="00B554F4">
        <w:rPr>
          <w:rFonts w:cs="Calibri"/>
        </w:rPr>
        <w:t>. Salt Lake City, UT, June. Poster.</w:t>
      </w:r>
    </w:p>
    <w:p w14:paraId="265AC3C5" w14:textId="77777777" w:rsidR="003D0D33" w:rsidRPr="00B554F4" w:rsidRDefault="003D0D33" w:rsidP="00922FC9">
      <w:pPr>
        <w:pStyle w:val="2ndlineindent"/>
        <w:rPr>
          <w:rFonts w:cs="Calibri"/>
        </w:rPr>
      </w:pPr>
      <w:r w:rsidRPr="00B554F4">
        <w:rPr>
          <w:rFonts w:cs="Calibri"/>
        </w:rPr>
        <w:t xml:space="preserve">Smith, B.L. &amp; R. Hayes-Harb. </w:t>
      </w:r>
      <w:r w:rsidRPr="00B554F4">
        <w:rPr>
          <w:rFonts w:cs="Calibri"/>
          <w:b/>
        </w:rPr>
        <w:t>2007</w:t>
      </w:r>
      <w:r w:rsidRPr="00B554F4">
        <w:rPr>
          <w:rFonts w:cs="Calibri"/>
        </w:rPr>
        <w:t xml:space="preserve">. </w:t>
      </w:r>
      <w:r w:rsidR="00D40103" w:rsidRPr="00B554F4">
        <w:rPr>
          <w:rFonts w:cs="Calibri"/>
        </w:rPr>
        <w:t xml:space="preserve">Individual differences in the production and perception of the voicing contrast by native and non-native speakers of English. </w:t>
      </w:r>
      <w:r w:rsidR="00861C2F" w:rsidRPr="00B554F4">
        <w:rPr>
          <w:rFonts w:cs="Calibri"/>
          <w:i/>
        </w:rPr>
        <w:t>153rd Meeting of the</w:t>
      </w:r>
      <w:r w:rsidR="00861C2F" w:rsidRPr="00B554F4">
        <w:rPr>
          <w:rFonts w:cs="Calibri"/>
        </w:rPr>
        <w:t xml:space="preserve"> </w:t>
      </w:r>
      <w:r w:rsidRPr="00B554F4">
        <w:rPr>
          <w:rFonts w:cs="Calibri"/>
          <w:i/>
          <w:iCs/>
        </w:rPr>
        <w:t>Acoustical Society of America</w:t>
      </w:r>
      <w:r w:rsidRPr="00B554F4">
        <w:rPr>
          <w:rFonts w:cs="Calibri"/>
        </w:rPr>
        <w:t>. Salt Lake City, UT, June. Poster.</w:t>
      </w:r>
    </w:p>
    <w:p w14:paraId="03152A45" w14:textId="77777777" w:rsidR="001B2422" w:rsidRPr="00B554F4" w:rsidRDefault="001B2422" w:rsidP="00922FC9">
      <w:pPr>
        <w:pStyle w:val="2ndlineindent"/>
        <w:rPr>
          <w:rFonts w:cs="Calibri"/>
        </w:rPr>
      </w:pPr>
      <w:r w:rsidRPr="00B554F4">
        <w:rPr>
          <w:rFonts w:cs="Calibri"/>
        </w:rPr>
        <w:lastRenderedPageBreak/>
        <w:t xml:space="preserve">Hayes-Harb, R. &amp; J. Watzinger-Tharp. </w:t>
      </w:r>
      <w:r w:rsidRPr="00B554F4">
        <w:rPr>
          <w:rFonts w:cs="Calibri"/>
          <w:b/>
        </w:rPr>
        <w:t>2006</w:t>
      </w:r>
      <w:r w:rsidRPr="00B554F4">
        <w:rPr>
          <w:rFonts w:cs="Calibri"/>
        </w:rPr>
        <w:t xml:space="preserve">. Learners’ </w:t>
      </w:r>
      <w:r w:rsidR="001D172B" w:rsidRPr="00B554F4">
        <w:rPr>
          <w:rFonts w:cs="Calibri"/>
        </w:rPr>
        <w:t>a</w:t>
      </w:r>
      <w:r w:rsidRPr="00B554F4">
        <w:rPr>
          <w:rFonts w:cs="Calibri"/>
        </w:rPr>
        <w:t xml:space="preserve">ccentedness: Perceptions of </w:t>
      </w:r>
      <w:r w:rsidR="001D172B" w:rsidRPr="00B554F4">
        <w:rPr>
          <w:rFonts w:cs="Calibri"/>
        </w:rPr>
        <w:t>t</w:t>
      </w:r>
      <w:r w:rsidRPr="00B554F4">
        <w:rPr>
          <w:rFonts w:cs="Calibri"/>
        </w:rPr>
        <w:t xml:space="preserve">eachers and </w:t>
      </w:r>
      <w:r w:rsidR="001D172B" w:rsidRPr="00B554F4">
        <w:rPr>
          <w:rFonts w:cs="Calibri"/>
        </w:rPr>
        <w:t>n</w:t>
      </w:r>
      <w:r w:rsidRPr="00B554F4">
        <w:rPr>
          <w:rFonts w:cs="Calibri"/>
        </w:rPr>
        <w:t xml:space="preserve">ative </w:t>
      </w:r>
      <w:r w:rsidR="001D172B" w:rsidRPr="00B554F4">
        <w:rPr>
          <w:rFonts w:cs="Calibri"/>
        </w:rPr>
        <w:t>s</w:t>
      </w:r>
      <w:r w:rsidRPr="00B554F4">
        <w:rPr>
          <w:rFonts w:cs="Calibri"/>
        </w:rPr>
        <w:t xml:space="preserve">peakers. </w:t>
      </w:r>
      <w:r w:rsidRPr="00B554F4">
        <w:rPr>
          <w:rFonts w:cs="Calibri"/>
          <w:i/>
          <w:iCs/>
        </w:rPr>
        <w:t>American Association for Teachers of German</w:t>
      </w:r>
      <w:r w:rsidRPr="00B554F4">
        <w:rPr>
          <w:rFonts w:cs="Calibri"/>
        </w:rPr>
        <w:t xml:space="preserve"> </w:t>
      </w:r>
      <w:r w:rsidRPr="00B554F4">
        <w:rPr>
          <w:rFonts w:cs="Calibri"/>
          <w:i/>
          <w:iCs/>
        </w:rPr>
        <w:t>Annual Conference</w:t>
      </w:r>
      <w:r w:rsidRPr="00B554F4">
        <w:rPr>
          <w:rFonts w:cs="Calibri"/>
        </w:rPr>
        <w:t>. Nashville, TN, November.</w:t>
      </w:r>
    </w:p>
    <w:p w14:paraId="5E035A67" w14:textId="0DD39488" w:rsidR="001B2422" w:rsidRPr="00B554F4" w:rsidRDefault="001B2422" w:rsidP="00922FC9">
      <w:pPr>
        <w:pStyle w:val="2ndlineindent"/>
        <w:rPr>
          <w:rFonts w:cs="Calibri"/>
        </w:rPr>
      </w:pPr>
      <w:r w:rsidRPr="00B554F4">
        <w:rPr>
          <w:rFonts w:cs="Calibri"/>
        </w:rPr>
        <w:t>Hayes-Harb, R., B. Smith, T. Bent</w:t>
      </w:r>
      <w:r w:rsidR="00621F6E">
        <w:rPr>
          <w:rFonts w:cs="Calibri"/>
        </w:rPr>
        <w:t xml:space="preserve"> &amp;</w:t>
      </w:r>
      <w:r w:rsidRPr="00B554F4">
        <w:rPr>
          <w:rFonts w:cs="Calibri"/>
        </w:rPr>
        <w:t xml:space="preserve"> A. Bradlow. </w:t>
      </w:r>
      <w:r w:rsidRPr="00B554F4">
        <w:rPr>
          <w:rFonts w:cs="Calibri"/>
          <w:b/>
        </w:rPr>
        <w:t>2006</w:t>
      </w:r>
      <w:r w:rsidRPr="00B554F4">
        <w:rPr>
          <w:rFonts w:cs="Calibri"/>
        </w:rPr>
        <w:t xml:space="preserve">. Relationships between the intelligibility and acoustic properties of native English and Mandarin-accented English. </w:t>
      </w:r>
      <w:r w:rsidR="00861C2F" w:rsidRPr="00B554F4">
        <w:rPr>
          <w:rFonts w:cs="Calibri"/>
          <w:i/>
        </w:rPr>
        <w:t>152nd Meeting of the</w:t>
      </w:r>
      <w:r w:rsidR="00861C2F" w:rsidRPr="00B554F4">
        <w:rPr>
          <w:rFonts w:cs="Calibri"/>
        </w:rPr>
        <w:t xml:space="preserve"> </w:t>
      </w:r>
      <w:r w:rsidRPr="00B554F4">
        <w:rPr>
          <w:rFonts w:cs="Calibri"/>
          <w:i/>
          <w:iCs/>
        </w:rPr>
        <w:t>Acoustical Society of America</w:t>
      </w:r>
      <w:r w:rsidRPr="00B554F4">
        <w:rPr>
          <w:rFonts w:cs="Calibri"/>
        </w:rPr>
        <w:t>. Honolulu, Hawaii, November. Poster.</w:t>
      </w:r>
    </w:p>
    <w:p w14:paraId="41B00A3F" w14:textId="62DF6A40" w:rsidR="001B2422" w:rsidRPr="00B554F4" w:rsidRDefault="001B2422" w:rsidP="00922FC9">
      <w:pPr>
        <w:pStyle w:val="2ndlineindent"/>
        <w:rPr>
          <w:rFonts w:cs="Calibri"/>
        </w:rPr>
      </w:pPr>
      <w:r w:rsidRPr="00B554F4">
        <w:rPr>
          <w:rFonts w:cs="Calibri"/>
        </w:rPr>
        <w:t xml:space="preserve">Christison, M.A. &amp; R. Hayes-Harb. </w:t>
      </w:r>
      <w:r w:rsidRPr="00B554F4">
        <w:rPr>
          <w:rFonts w:cs="Calibri"/>
          <w:b/>
        </w:rPr>
        <w:t>2006</w:t>
      </w:r>
      <w:r w:rsidRPr="00B554F4">
        <w:rPr>
          <w:rFonts w:cs="Calibri"/>
        </w:rPr>
        <w:t>. The role of applied linguistics in</w:t>
      </w:r>
      <w:r w:rsidRPr="00B554F4">
        <w:rPr>
          <w:rFonts w:cs="Calibri"/>
          <w:bCs/>
          <w:color w:val="000000" w:themeColor="text1"/>
          <w:sz w:val="22"/>
          <w:szCs w:val="22"/>
        </w:rPr>
        <w:t xml:space="preserve"> </w:t>
      </w:r>
      <w:r w:rsidRPr="00B554F4">
        <w:rPr>
          <w:rFonts w:cs="Calibri"/>
        </w:rPr>
        <w:t xml:space="preserve">language revitalization programs. </w:t>
      </w:r>
      <w:r w:rsidRPr="00B554F4">
        <w:rPr>
          <w:rFonts w:cs="Calibri"/>
          <w:i/>
          <w:iCs/>
        </w:rPr>
        <w:t>American Association for Applied Linguistics</w:t>
      </w:r>
      <w:r w:rsidR="00AC3CFF" w:rsidRPr="00B554F4">
        <w:rPr>
          <w:rFonts w:cs="Calibri"/>
          <w:i/>
          <w:iCs/>
        </w:rPr>
        <w:t xml:space="preserve"> Annual Conference</w:t>
      </w:r>
      <w:r w:rsidRPr="00B554F4">
        <w:rPr>
          <w:rFonts w:cs="Calibri"/>
        </w:rPr>
        <w:t xml:space="preserve">. Montreal, </w:t>
      </w:r>
      <w:r w:rsidR="008417F5" w:rsidRPr="00B554F4">
        <w:rPr>
          <w:rFonts w:cs="Calibri"/>
        </w:rPr>
        <w:t>QC</w:t>
      </w:r>
      <w:r w:rsidRPr="00B554F4">
        <w:rPr>
          <w:rFonts w:cs="Calibri"/>
        </w:rPr>
        <w:t xml:space="preserve">, June. </w:t>
      </w:r>
    </w:p>
    <w:p w14:paraId="1985E1CA" w14:textId="11682F3F" w:rsidR="001B2422" w:rsidRPr="00B554F4" w:rsidRDefault="001B2422" w:rsidP="00922FC9">
      <w:pPr>
        <w:pStyle w:val="2ndlineindent"/>
        <w:rPr>
          <w:rFonts w:cs="Calibri"/>
        </w:rPr>
      </w:pPr>
      <w:r w:rsidRPr="00B554F4">
        <w:rPr>
          <w:rFonts w:cs="Calibri"/>
        </w:rPr>
        <w:t>Christison, M.A., R. Hayes-Harb</w:t>
      </w:r>
      <w:r w:rsidR="00621F6E">
        <w:rPr>
          <w:rFonts w:cs="Calibri"/>
        </w:rPr>
        <w:t xml:space="preserve"> &amp;</w:t>
      </w:r>
      <w:r w:rsidRPr="00B554F4">
        <w:rPr>
          <w:rFonts w:cs="Calibri"/>
        </w:rPr>
        <w:t xml:space="preserve"> </w:t>
      </w:r>
      <w:r w:rsidRPr="00621F6E">
        <w:rPr>
          <w:rFonts w:cs="Calibri"/>
        </w:rPr>
        <w:t xml:space="preserve">R.G. </w:t>
      </w:r>
      <w:r w:rsidR="00621F6E" w:rsidRPr="00621F6E">
        <w:rPr>
          <w:rFonts w:cs="Calibri"/>
        </w:rPr>
        <w:t>*</w:t>
      </w:r>
      <w:r w:rsidRPr="00621F6E">
        <w:rPr>
          <w:rFonts w:cs="Calibri"/>
        </w:rPr>
        <w:t>Deal.</w:t>
      </w:r>
      <w:r w:rsidRPr="00B554F4">
        <w:rPr>
          <w:rFonts w:cs="Calibri"/>
        </w:rPr>
        <w:t xml:space="preserve"> </w:t>
      </w:r>
      <w:r w:rsidRPr="00B554F4">
        <w:rPr>
          <w:rFonts w:cs="Calibri"/>
          <w:b/>
        </w:rPr>
        <w:t>2006</w:t>
      </w:r>
      <w:r w:rsidRPr="00B554F4">
        <w:rPr>
          <w:rFonts w:cs="Calibri"/>
        </w:rPr>
        <w:t xml:space="preserve">. Principled materials development for language maintenance and revitalization. </w:t>
      </w:r>
      <w:r w:rsidRPr="00B554F4">
        <w:rPr>
          <w:rFonts w:cs="Calibri"/>
          <w:i/>
          <w:iCs/>
        </w:rPr>
        <w:t xml:space="preserve">Conference on the Endangered Languages of the Americas, </w:t>
      </w:r>
      <w:r w:rsidR="00270DCF">
        <w:rPr>
          <w:rFonts w:cs="Calibri"/>
        </w:rPr>
        <w:t>Univ. of</w:t>
      </w:r>
      <w:r w:rsidRPr="00B554F4">
        <w:rPr>
          <w:rFonts w:cs="Calibri"/>
        </w:rPr>
        <w:t xml:space="preserve"> Utah, Salt Lake City, March.</w:t>
      </w:r>
    </w:p>
    <w:p w14:paraId="4033C020" w14:textId="629335BB" w:rsidR="001B2422" w:rsidRPr="00B554F4" w:rsidRDefault="001B2422" w:rsidP="00922FC9">
      <w:pPr>
        <w:pStyle w:val="2ndlineindent"/>
        <w:rPr>
          <w:rFonts w:cs="Calibri"/>
        </w:rPr>
      </w:pPr>
      <w:r w:rsidRPr="00B554F4">
        <w:rPr>
          <w:rFonts w:cs="Calibri"/>
        </w:rPr>
        <w:t xml:space="preserve">Hayes-Harb, R., B. Smith &amp; </w:t>
      </w:r>
      <w:r w:rsidRPr="00621F6E">
        <w:rPr>
          <w:rFonts w:cs="Calibri"/>
        </w:rPr>
        <w:t xml:space="preserve">Z. </w:t>
      </w:r>
      <w:r w:rsidR="00621F6E" w:rsidRPr="00621F6E">
        <w:rPr>
          <w:rFonts w:cs="Calibri"/>
        </w:rPr>
        <w:t>*</w:t>
      </w:r>
      <w:r w:rsidRPr="00621F6E">
        <w:rPr>
          <w:rFonts w:cs="Calibri"/>
        </w:rPr>
        <w:t>Rasmussen.</w:t>
      </w:r>
      <w:r w:rsidRPr="00B554F4">
        <w:rPr>
          <w:rFonts w:cs="Calibri"/>
        </w:rPr>
        <w:t xml:space="preserve"> </w:t>
      </w:r>
      <w:r w:rsidRPr="00B554F4">
        <w:rPr>
          <w:rFonts w:cs="Calibri"/>
          <w:b/>
        </w:rPr>
        <w:t>2006</w:t>
      </w:r>
      <w:r w:rsidRPr="00B554F4">
        <w:rPr>
          <w:rFonts w:cs="Calibri"/>
        </w:rPr>
        <w:t xml:space="preserve">. Production and Perception of English Word-Final Stop Consonants by Native Speakers of English and Mandarin. </w:t>
      </w:r>
      <w:r w:rsidRPr="00B554F4">
        <w:rPr>
          <w:rFonts w:cs="Calibri"/>
          <w:i/>
          <w:iCs/>
        </w:rPr>
        <w:t>Deseret Language and Linguistics Symposium</w:t>
      </w:r>
      <w:r w:rsidR="003B31CE" w:rsidRPr="00B554F4">
        <w:rPr>
          <w:rFonts w:cs="Calibri"/>
        </w:rPr>
        <w:t>,</w:t>
      </w:r>
      <w:r w:rsidRPr="00B554F4">
        <w:rPr>
          <w:rFonts w:cs="Calibri"/>
        </w:rPr>
        <w:t xml:space="preserve"> Provo, UT, March.</w:t>
      </w:r>
    </w:p>
    <w:p w14:paraId="1C5E58E1" w14:textId="64E93B42" w:rsidR="001B2422" w:rsidRPr="00B554F4" w:rsidRDefault="00621F6E" w:rsidP="00922FC9">
      <w:pPr>
        <w:pStyle w:val="2ndlineindent"/>
      </w:pPr>
      <w:r w:rsidRPr="00621F6E">
        <w:t>*</w:t>
      </w:r>
      <w:r w:rsidR="001B2422" w:rsidRPr="00621F6E">
        <w:t>Matthews, S.</w:t>
      </w:r>
      <w:r w:rsidR="001B2422" w:rsidRPr="00B554F4">
        <w:t xml:space="preserve"> &amp; R. Hayes-Harb. </w:t>
      </w:r>
      <w:r w:rsidR="001B2422" w:rsidRPr="00B554F4">
        <w:rPr>
          <w:b/>
        </w:rPr>
        <w:t>2006</w:t>
      </w:r>
      <w:r w:rsidR="001B2422" w:rsidRPr="00B554F4">
        <w:t xml:space="preserve">. Distribution-based learning of phonemic contrasts: Native speakers of English learning Arabic pharyngealization contrasts. </w:t>
      </w:r>
      <w:r w:rsidR="001B2422" w:rsidRPr="00B554F4">
        <w:rPr>
          <w:i/>
          <w:iCs/>
        </w:rPr>
        <w:t>Deseret Language and Linguistics Symposium</w:t>
      </w:r>
      <w:r w:rsidR="001B2422" w:rsidRPr="00B554F4">
        <w:t>, Provo, UT, March.</w:t>
      </w:r>
    </w:p>
    <w:p w14:paraId="6A846DA0" w14:textId="1B0D13BE" w:rsidR="001B2422" w:rsidRPr="00B554F4" w:rsidRDefault="001B2422" w:rsidP="00922FC9">
      <w:pPr>
        <w:pStyle w:val="2ndlineindent"/>
      </w:pPr>
      <w:r w:rsidRPr="00B554F4">
        <w:t xml:space="preserve">Hayes-Harb, R. &amp; M.A. Christison. </w:t>
      </w:r>
      <w:r w:rsidRPr="00B554F4">
        <w:rPr>
          <w:b/>
        </w:rPr>
        <w:t>2006</w:t>
      </w:r>
      <w:r w:rsidRPr="00B554F4">
        <w:t>.</w:t>
      </w:r>
      <w:r w:rsidR="00B21787" w:rsidRPr="00B554F4">
        <w:t xml:space="preserve"> </w:t>
      </w:r>
      <w:r w:rsidRPr="00B554F4">
        <w:t xml:space="preserve">Endangered Languages, Language Revitalization, and English Language Teaching. </w:t>
      </w:r>
      <w:r w:rsidRPr="00B554F4">
        <w:rPr>
          <w:i/>
          <w:iCs/>
        </w:rPr>
        <w:t>TESOL Convention</w:t>
      </w:r>
      <w:r w:rsidRPr="00B554F4">
        <w:t>. Tampa, FL, March.</w:t>
      </w:r>
    </w:p>
    <w:p w14:paraId="756E94AC" w14:textId="77777777" w:rsidR="001B2422" w:rsidRPr="00B554F4" w:rsidRDefault="001B2422" w:rsidP="00922FC9">
      <w:pPr>
        <w:pStyle w:val="2ndlineindent"/>
        <w:rPr>
          <w:b/>
        </w:rPr>
      </w:pPr>
      <w:r w:rsidRPr="00B554F4">
        <w:t xml:space="preserve">Masuda, K. &amp; R. Hayes-Harb. </w:t>
      </w:r>
      <w:r w:rsidRPr="00B554F4">
        <w:rPr>
          <w:b/>
          <w:bCs/>
        </w:rPr>
        <w:t>2006</w:t>
      </w:r>
      <w:r w:rsidRPr="00B554F4">
        <w:t xml:space="preserve">. </w:t>
      </w:r>
      <w:r w:rsidRPr="00B554F4">
        <w:rPr>
          <w:lang w:eastAsia="ja-JP"/>
        </w:rPr>
        <w:t xml:space="preserve">JSL learners’ lexical development: A case study of Japanese consonant quantity by Korean speakers. </w:t>
      </w:r>
      <w:r w:rsidR="00CF40BC" w:rsidRPr="00B554F4">
        <w:rPr>
          <w:i/>
          <w:lang w:eastAsia="ja-JP"/>
        </w:rPr>
        <w:t xml:space="preserve">5th </w:t>
      </w:r>
      <w:r w:rsidRPr="00B554F4">
        <w:rPr>
          <w:i/>
        </w:rPr>
        <w:t>International Conference on Practical Linguistics of Japanese,</w:t>
      </w:r>
      <w:r w:rsidRPr="00B554F4">
        <w:t xml:space="preserve"> San Francisco, CA, March. </w:t>
      </w:r>
    </w:p>
    <w:p w14:paraId="2E4A8CDC" w14:textId="77777777" w:rsidR="001B2422" w:rsidRPr="00B554F4" w:rsidRDefault="001B2422" w:rsidP="00922FC9">
      <w:pPr>
        <w:pStyle w:val="2ndlineindent"/>
        <w:rPr>
          <w:b/>
        </w:rPr>
      </w:pPr>
      <w:r w:rsidRPr="00B554F4">
        <w:t xml:space="preserve">Hayes-Harb, R. </w:t>
      </w:r>
      <w:r w:rsidRPr="00B554F4">
        <w:rPr>
          <w:b/>
          <w:bCs/>
        </w:rPr>
        <w:t>2005</w:t>
      </w:r>
      <w:r w:rsidRPr="00B554F4">
        <w:t xml:space="preserve">. Optimal L2 speech perception. </w:t>
      </w:r>
      <w:r w:rsidR="00CF40BC" w:rsidRPr="00B554F4">
        <w:rPr>
          <w:i/>
          <w:iCs/>
        </w:rPr>
        <w:t>14th</w:t>
      </w:r>
      <w:r w:rsidRPr="00B554F4">
        <w:rPr>
          <w:i/>
          <w:iCs/>
        </w:rPr>
        <w:t xml:space="preserve"> World Congress of Applied Linguistics (AILA),</w:t>
      </w:r>
      <w:r w:rsidRPr="00B554F4">
        <w:t xml:space="preserve"> Madison, WI, July. </w:t>
      </w:r>
    </w:p>
    <w:p w14:paraId="7D0AAFDB" w14:textId="2CA43E8A" w:rsidR="001B2422" w:rsidRPr="00B554F4" w:rsidRDefault="001B2422" w:rsidP="00922FC9">
      <w:pPr>
        <w:pStyle w:val="2ndlineindent"/>
        <w:rPr>
          <w:b/>
        </w:rPr>
      </w:pPr>
      <w:r w:rsidRPr="00B554F4">
        <w:t xml:space="preserve">Hayes-Harb, R. &amp; K. Masuda. </w:t>
      </w:r>
      <w:r w:rsidRPr="00B554F4">
        <w:rPr>
          <w:b/>
          <w:bCs/>
        </w:rPr>
        <w:t>2005</w:t>
      </w:r>
      <w:r w:rsidRPr="00B554F4">
        <w:t xml:space="preserve">. Lexical representation of novel L2 contrasts. </w:t>
      </w:r>
      <w:r w:rsidR="00741784" w:rsidRPr="00B554F4">
        <w:rPr>
          <w:i/>
        </w:rPr>
        <w:t xml:space="preserve">149th </w:t>
      </w:r>
      <w:r w:rsidR="00861C2F" w:rsidRPr="00B554F4">
        <w:rPr>
          <w:i/>
        </w:rPr>
        <w:t xml:space="preserve">Meeting of the </w:t>
      </w:r>
      <w:r w:rsidRPr="00B554F4">
        <w:rPr>
          <w:i/>
          <w:iCs/>
        </w:rPr>
        <w:t>Acoustical Society of America,</w:t>
      </w:r>
      <w:r w:rsidRPr="00B554F4">
        <w:t xml:space="preserve"> Vancouver, B.C., May. Poster.</w:t>
      </w:r>
    </w:p>
    <w:p w14:paraId="1E095FE5" w14:textId="5B4D4CF9" w:rsidR="001B2422" w:rsidRPr="00B554F4" w:rsidRDefault="001B2422" w:rsidP="00922FC9">
      <w:pPr>
        <w:pStyle w:val="2ndlineindent"/>
        <w:rPr>
          <w:b/>
        </w:rPr>
      </w:pPr>
      <w:r w:rsidRPr="00B554F4">
        <w:t xml:space="preserve">Hayes-Harb, R. &amp; M.A. Christison. </w:t>
      </w:r>
      <w:r w:rsidRPr="00B554F4">
        <w:rPr>
          <w:b/>
          <w:bCs/>
        </w:rPr>
        <w:t>2005</w:t>
      </w:r>
      <w:r w:rsidRPr="00B554F4">
        <w:t xml:space="preserve">. A course in language revitalization in practice. </w:t>
      </w:r>
      <w:r w:rsidRPr="00B554F4">
        <w:rPr>
          <w:i/>
          <w:iCs/>
        </w:rPr>
        <w:t xml:space="preserve">Conference on the Endangered Languages of the Americas, </w:t>
      </w:r>
      <w:r w:rsidR="00270DCF">
        <w:t>Univ. of</w:t>
      </w:r>
      <w:r w:rsidRPr="00B554F4">
        <w:t xml:space="preserve"> Utah, Salt Lake City, April.</w:t>
      </w:r>
    </w:p>
    <w:p w14:paraId="68B08711" w14:textId="77777777" w:rsidR="001B2422" w:rsidRPr="00B554F4" w:rsidRDefault="001B2422" w:rsidP="00922FC9">
      <w:pPr>
        <w:pStyle w:val="2ndlineindent"/>
        <w:rPr>
          <w:b/>
        </w:rPr>
      </w:pPr>
      <w:r w:rsidRPr="00B554F4">
        <w:t xml:space="preserve">Nicol, J., R. Hayes-Harb &amp; J. Barker. </w:t>
      </w:r>
      <w:r w:rsidRPr="00B554F4">
        <w:rPr>
          <w:b/>
          <w:bCs/>
        </w:rPr>
        <w:t>2005</w:t>
      </w:r>
      <w:r w:rsidRPr="00B554F4">
        <w:t xml:space="preserve">. Effects of L1 </w:t>
      </w:r>
      <w:r w:rsidR="00BA327E" w:rsidRPr="00B554F4">
        <w:t>s</w:t>
      </w:r>
      <w:r w:rsidRPr="00B554F4">
        <w:t xml:space="preserve">pelling </w:t>
      </w:r>
      <w:r w:rsidR="00BA327E" w:rsidRPr="00B554F4">
        <w:t>c</w:t>
      </w:r>
      <w:r w:rsidRPr="00B554F4">
        <w:t xml:space="preserve">onventions on L2 </w:t>
      </w:r>
      <w:r w:rsidR="00BA327E" w:rsidRPr="00B554F4">
        <w:t>v</w:t>
      </w:r>
      <w:r w:rsidRPr="00B554F4">
        <w:t xml:space="preserve">ocabulary </w:t>
      </w:r>
      <w:r w:rsidR="00BA327E" w:rsidRPr="00B554F4">
        <w:t>a</w:t>
      </w:r>
      <w:r w:rsidRPr="00B554F4">
        <w:t xml:space="preserve">cquisition. </w:t>
      </w:r>
      <w:r w:rsidRPr="00B554F4">
        <w:rPr>
          <w:i/>
        </w:rPr>
        <w:t>Second Language Acquisition and Teaching Roundtable</w:t>
      </w:r>
      <w:r w:rsidRPr="00B554F4">
        <w:t>, Tucson, AZ, February. Poster.</w:t>
      </w:r>
    </w:p>
    <w:p w14:paraId="573A7DD4" w14:textId="77777777" w:rsidR="001B2422" w:rsidRPr="00B554F4" w:rsidRDefault="001B2422" w:rsidP="00922FC9">
      <w:pPr>
        <w:pStyle w:val="2ndlineindent"/>
        <w:rPr>
          <w:b/>
        </w:rPr>
      </w:pPr>
      <w:bookmarkStart w:id="2" w:name="OLE_LINK2"/>
      <w:r w:rsidRPr="00B554F4">
        <w:t xml:space="preserve">Masuda, K. &amp; R. Hayes-Harb. </w:t>
      </w:r>
      <w:bookmarkEnd w:id="2"/>
      <w:r w:rsidRPr="00B554F4">
        <w:rPr>
          <w:b/>
          <w:bCs/>
        </w:rPr>
        <w:t>2004</w:t>
      </w:r>
      <w:r w:rsidRPr="00B554F4">
        <w:t>. Word learning and novel second language sounds: How do native speakers of English encode</w:t>
      </w:r>
      <w:r w:rsidRPr="00B554F4">
        <w:rPr>
          <w:lang w:eastAsia="ja-JP"/>
        </w:rPr>
        <w:t xml:space="preserve"> and decode</w:t>
      </w:r>
      <w:r w:rsidRPr="00B554F4">
        <w:t xml:space="preserve"> Japanese consonant quantity lexically? </w:t>
      </w:r>
      <w:r w:rsidR="00CF40BC" w:rsidRPr="00B554F4">
        <w:rPr>
          <w:i/>
        </w:rPr>
        <w:t xml:space="preserve">4th </w:t>
      </w:r>
      <w:r w:rsidRPr="00B554F4">
        <w:rPr>
          <w:i/>
        </w:rPr>
        <w:t>International Conference on Practical Linguistics of Japanese,</w:t>
      </w:r>
      <w:r w:rsidRPr="00B554F4">
        <w:t xml:space="preserve"> San Francisco, CA, April.</w:t>
      </w:r>
    </w:p>
    <w:p w14:paraId="79FA0202" w14:textId="77777777" w:rsidR="001B2422" w:rsidRPr="00B554F4" w:rsidRDefault="001B2422" w:rsidP="00922FC9">
      <w:pPr>
        <w:pStyle w:val="2ndlineindent"/>
        <w:rPr>
          <w:b/>
        </w:rPr>
      </w:pPr>
      <w:r w:rsidRPr="00B554F4">
        <w:t xml:space="preserve">Hayes, R. &amp; J. Nicol. </w:t>
      </w:r>
      <w:r w:rsidRPr="00B554F4">
        <w:rPr>
          <w:b/>
          <w:bCs/>
        </w:rPr>
        <w:t>2003</w:t>
      </w:r>
      <w:r w:rsidRPr="00B554F4">
        <w:t xml:space="preserve">. When spelling is detrimental to second language vocabulary acquisition. </w:t>
      </w:r>
      <w:r w:rsidRPr="00B554F4">
        <w:rPr>
          <w:i/>
        </w:rPr>
        <w:t>Second Language Research Forum</w:t>
      </w:r>
      <w:r w:rsidRPr="00B554F4">
        <w:t>, Tucson, AZ, October. Poster.</w:t>
      </w:r>
    </w:p>
    <w:p w14:paraId="072BF852" w14:textId="77777777" w:rsidR="001B2422" w:rsidRPr="00B554F4" w:rsidRDefault="001B2422" w:rsidP="00922FC9">
      <w:pPr>
        <w:pStyle w:val="2ndlineindent"/>
        <w:rPr>
          <w:b/>
        </w:rPr>
      </w:pPr>
      <w:r w:rsidRPr="00B554F4">
        <w:t xml:space="preserve">Boersma, P., P. Escudero &amp; R. Hayes. </w:t>
      </w:r>
      <w:r w:rsidRPr="00B554F4">
        <w:rPr>
          <w:b/>
          <w:bCs/>
        </w:rPr>
        <w:t>2003</w:t>
      </w:r>
      <w:r w:rsidRPr="00B554F4">
        <w:t xml:space="preserve">. An integrated model of the steps by which we learn language-specific sound categories. </w:t>
      </w:r>
      <w:r w:rsidRPr="00B554F4">
        <w:rPr>
          <w:i/>
        </w:rPr>
        <w:t xml:space="preserve">Generative Approaches to Language Acquisition: </w:t>
      </w:r>
      <w:r w:rsidRPr="00B554F4">
        <w:rPr>
          <w:i/>
          <w:iCs/>
        </w:rPr>
        <w:t>Workshop on Learnability,</w:t>
      </w:r>
      <w:r w:rsidRPr="00B554F4">
        <w:t xml:space="preserve"> Utrecht, The Netherlands, September.</w:t>
      </w:r>
    </w:p>
    <w:p w14:paraId="3CE2235A" w14:textId="77777777" w:rsidR="001B2422" w:rsidRPr="00B554F4" w:rsidRDefault="001B2422" w:rsidP="00922FC9">
      <w:pPr>
        <w:pStyle w:val="2ndlineindent"/>
        <w:rPr>
          <w:b/>
          <w:i/>
        </w:rPr>
      </w:pPr>
      <w:r w:rsidRPr="00B554F4">
        <w:t xml:space="preserve">Boersma, P., P. Escudero &amp; R. Hayes. </w:t>
      </w:r>
      <w:r w:rsidRPr="00B554F4">
        <w:rPr>
          <w:b/>
          <w:bCs/>
        </w:rPr>
        <w:t>2003</w:t>
      </w:r>
      <w:r w:rsidRPr="00B554F4">
        <w:t xml:space="preserve">. Learning abstract phonological from auditory phonetic categories: An integrated model of the acquisition of language-specific sound categories. </w:t>
      </w:r>
      <w:r w:rsidRPr="00B554F4">
        <w:rPr>
          <w:i/>
        </w:rPr>
        <w:t>15th International Congress of Phonetic Sciences</w:t>
      </w:r>
      <w:r w:rsidRPr="00B554F4">
        <w:t>, Barcelona, Spain, August.</w:t>
      </w:r>
    </w:p>
    <w:p w14:paraId="4A730B10" w14:textId="77777777" w:rsidR="001B2422" w:rsidRPr="00B554F4" w:rsidRDefault="001B2422" w:rsidP="00922FC9">
      <w:pPr>
        <w:pStyle w:val="2ndlineindent"/>
        <w:rPr>
          <w:b/>
        </w:rPr>
      </w:pPr>
      <w:r w:rsidRPr="00B554F4">
        <w:t xml:space="preserve">Masuda, K. &amp; R. Hayes. </w:t>
      </w:r>
      <w:r w:rsidRPr="00B554F4">
        <w:rPr>
          <w:b/>
          <w:bCs/>
        </w:rPr>
        <w:t>2003</w:t>
      </w:r>
      <w:r w:rsidRPr="00B554F4">
        <w:t xml:space="preserve">. Word learning and novel second language sounds: How do native speakers of English encode Japanese consonant quantity in memory? </w:t>
      </w:r>
      <w:r w:rsidRPr="00B554F4">
        <w:rPr>
          <w:i/>
        </w:rPr>
        <w:t>Second Language Acquisition and Teaching Roundtable</w:t>
      </w:r>
      <w:r w:rsidRPr="00B554F4">
        <w:t>, Tucson, AZ, February. Poster.</w:t>
      </w:r>
    </w:p>
    <w:p w14:paraId="3A7C36B6" w14:textId="6228A8D2" w:rsidR="001B2422" w:rsidRPr="00B554F4" w:rsidRDefault="001B2422" w:rsidP="00922FC9">
      <w:pPr>
        <w:pStyle w:val="2ndlineindent"/>
      </w:pPr>
      <w:r w:rsidRPr="00B554F4">
        <w:t xml:space="preserve">Hayes, R. </w:t>
      </w:r>
      <w:r w:rsidRPr="00B554F4">
        <w:rPr>
          <w:b/>
          <w:bCs/>
        </w:rPr>
        <w:t>2002</w:t>
      </w:r>
      <w:r w:rsidRPr="00B554F4">
        <w:t xml:space="preserve">. The perception of Japanese consonant length by non-native listeners. </w:t>
      </w:r>
      <w:r w:rsidRPr="00B554F4">
        <w:rPr>
          <w:i/>
        </w:rPr>
        <w:t>Lab</w:t>
      </w:r>
      <w:r w:rsidR="00F2249C" w:rsidRPr="00B554F4">
        <w:rPr>
          <w:i/>
        </w:rPr>
        <w:t xml:space="preserve">oratory </w:t>
      </w:r>
      <w:r w:rsidRPr="00B554F4">
        <w:rPr>
          <w:i/>
        </w:rPr>
        <w:t>Phon</w:t>
      </w:r>
      <w:r w:rsidR="00F2249C" w:rsidRPr="00B554F4">
        <w:rPr>
          <w:i/>
        </w:rPr>
        <w:t xml:space="preserve">ology (LabPhon) </w:t>
      </w:r>
      <w:r w:rsidRPr="00B554F4">
        <w:rPr>
          <w:i/>
        </w:rPr>
        <w:t>8</w:t>
      </w:r>
      <w:r w:rsidRPr="00B554F4">
        <w:t>, New Haven, CT, June. Poster.</w:t>
      </w:r>
    </w:p>
    <w:p w14:paraId="4A4BAC0C" w14:textId="6811BD29" w:rsidR="001B2422" w:rsidRPr="00B554F4" w:rsidRDefault="001B2422" w:rsidP="00922FC9">
      <w:pPr>
        <w:pStyle w:val="2ndlineindent"/>
      </w:pPr>
      <w:r w:rsidRPr="00B554F4">
        <w:lastRenderedPageBreak/>
        <w:t xml:space="preserve">Hayes, R. </w:t>
      </w:r>
      <w:r w:rsidRPr="00B554F4">
        <w:rPr>
          <w:b/>
        </w:rPr>
        <w:t>2002</w:t>
      </w:r>
      <w:r w:rsidRPr="00B554F4">
        <w:t xml:space="preserve">. An OT model of L2 speech perception. </w:t>
      </w:r>
      <w:r w:rsidRPr="00B554F4">
        <w:rPr>
          <w:i/>
        </w:rPr>
        <w:t xml:space="preserve">Conference on Contrast in Phonology, </w:t>
      </w:r>
      <w:r w:rsidRPr="00B554F4">
        <w:t xml:space="preserve">Toronto, </w:t>
      </w:r>
      <w:r w:rsidR="008417F5" w:rsidRPr="00B554F4">
        <w:t>ON</w:t>
      </w:r>
      <w:r w:rsidRPr="00B554F4">
        <w:t xml:space="preserve">, </w:t>
      </w:r>
      <w:r w:rsidR="00174D40" w:rsidRPr="00B554F4">
        <w:t xml:space="preserve">Canada, </w:t>
      </w:r>
      <w:r w:rsidRPr="00B554F4">
        <w:t>May. Poster.</w:t>
      </w:r>
    </w:p>
    <w:p w14:paraId="54143095" w14:textId="2B5D13D5" w:rsidR="001B2422" w:rsidRPr="00B554F4" w:rsidRDefault="001B2422" w:rsidP="00922FC9">
      <w:pPr>
        <w:pStyle w:val="2ndlineindent"/>
      </w:pPr>
      <w:r w:rsidRPr="00B554F4">
        <w:t xml:space="preserve">Hayes, R.L. </w:t>
      </w:r>
      <w:r w:rsidRPr="00B554F4">
        <w:rPr>
          <w:b/>
        </w:rPr>
        <w:t>2002</w:t>
      </w:r>
      <w:r w:rsidRPr="00B554F4">
        <w:t>. Do reduplication patterns in an English word game reflect phonotactic probabilities?</w:t>
      </w:r>
      <w:r w:rsidR="00B21787" w:rsidRPr="00B554F4">
        <w:t xml:space="preserve"> </w:t>
      </w:r>
      <w:r w:rsidRPr="00B554F4">
        <w:rPr>
          <w:i/>
        </w:rPr>
        <w:t>Linguistics Society of America Annual Meeting</w:t>
      </w:r>
      <w:r w:rsidRPr="00B554F4">
        <w:t>, San Francisco, CA, January.</w:t>
      </w:r>
    </w:p>
    <w:p w14:paraId="2598B75F" w14:textId="77777777" w:rsidR="001B2422" w:rsidRPr="00B554F4" w:rsidRDefault="001B2422" w:rsidP="00922FC9">
      <w:pPr>
        <w:pStyle w:val="2ndlineindent"/>
        <w:rPr>
          <w:i/>
        </w:rPr>
      </w:pPr>
      <w:r w:rsidRPr="00B554F4">
        <w:t xml:space="preserve">Hayes, R.L., L. LaFond &amp; R. Bhatt. </w:t>
      </w:r>
      <w:r w:rsidRPr="00B554F4">
        <w:rPr>
          <w:b/>
        </w:rPr>
        <w:t>2001</w:t>
      </w:r>
      <w:r w:rsidRPr="00B554F4">
        <w:t xml:space="preserve">. Optimality theory, constraint demotion, and the acquisition of Spanish as a second language. </w:t>
      </w:r>
      <w:r w:rsidR="00CB51EC" w:rsidRPr="00B554F4">
        <w:rPr>
          <w:i/>
        </w:rPr>
        <w:t>11th</w:t>
      </w:r>
      <w:r w:rsidRPr="00B554F4">
        <w:rPr>
          <w:i/>
        </w:rPr>
        <w:t xml:space="preserve"> Annual Graduate Student Symposium on Hispanic and Luso-Brazilian Literature, Language and Culture</w:t>
      </w:r>
      <w:r w:rsidRPr="00B554F4">
        <w:t>, Tucson, AZ, February.</w:t>
      </w:r>
    </w:p>
    <w:p w14:paraId="6EBF78EC" w14:textId="0BE8FD9A" w:rsidR="001B2422" w:rsidRPr="00B554F4" w:rsidRDefault="001B2422" w:rsidP="00922FC9">
      <w:pPr>
        <w:pStyle w:val="2ndlineindent"/>
      </w:pPr>
      <w:r w:rsidRPr="00B554F4">
        <w:t xml:space="preserve">Hayes, R.L. </w:t>
      </w:r>
      <w:r w:rsidRPr="00B554F4">
        <w:rPr>
          <w:b/>
        </w:rPr>
        <w:t>2001</w:t>
      </w:r>
      <w:r w:rsidRPr="00B554F4">
        <w:t>.</w:t>
      </w:r>
      <w:r w:rsidR="00B21787" w:rsidRPr="00B554F4">
        <w:t xml:space="preserve"> </w:t>
      </w:r>
      <w:r w:rsidRPr="00B554F4">
        <w:t xml:space="preserve">Singleton-geminate consonant contrasts and SLA: Native speakers of English learning Japanese. </w:t>
      </w:r>
      <w:r w:rsidRPr="00B554F4">
        <w:rPr>
          <w:i/>
        </w:rPr>
        <w:t>Linguistics Society of America Annual Meeting</w:t>
      </w:r>
      <w:r w:rsidRPr="00B554F4">
        <w:t>, Washington, DC, January. Poster.</w:t>
      </w:r>
    </w:p>
    <w:p w14:paraId="428EE587" w14:textId="77777777" w:rsidR="001B2422" w:rsidRPr="00B554F4" w:rsidRDefault="001B2422" w:rsidP="00922FC9">
      <w:pPr>
        <w:pStyle w:val="2ndlineindent"/>
      </w:pPr>
      <w:r w:rsidRPr="00B554F4">
        <w:t xml:space="preserve">LaFond, L., R.L. Hayes &amp; R. Bhatt. </w:t>
      </w:r>
      <w:r w:rsidRPr="00B554F4">
        <w:rPr>
          <w:b/>
        </w:rPr>
        <w:t>2000</w:t>
      </w:r>
      <w:r w:rsidRPr="00B554F4">
        <w:t>. Interface constraints in Romance second language acquisition. G</w:t>
      </w:r>
      <w:r w:rsidRPr="00B554F4">
        <w:rPr>
          <w:i/>
        </w:rPr>
        <w:t>enerative Approaches to Second Language Acquisition</w:t>
      </w:r>
      <w:r w:rsidRPr="00B554F4">
        <w:t>, Cambridge, MA, March.</w:t>
      </w:r>
    </w:p>
    <w:p w14:paraId="7F08462E" w14:textId="77777777" w:rsidR="001B2422" w:rsidRPr="00B554F4" w:rsidRDefault="001B2422" w:rsidP="00922FC9">
      <w:pPr>
        <w:pStyle w:val="2ndlineindent"/>
      </w:pPr>
      <w:r w:rsidRPr="00B554F4">
        <w:t xml:space="preserve">LaFond, L., R.L. Hayes &amp; R. Bhatt. </w:t>
      </w:r>
      <w:r w:rsidRPr="00B554F4">
        <w:rPr>
          <w:b/>
        </w:rPr>
        <w:t>2000</w:t>
      </w:r>
      <w:r w:rsidRPr="00B554F4">
        <w:t xml:space="preserve">. Learning null-subjects in a second language: An Optimality-Theoretic account. </w:t>
      </w:r>
      <w:r w:rsidRPr="00B554F4">
        <w:rPr>
          <w:i/>
        </w:rPr>
        <w:t>Linguistic Symposium on Romance Languages</w:t>
      </w:r>
      <w:r w:rsidRPr="00B554F4">
        <w:t>, Gainesville, FL, February.</w:t>
      </w:r>
    </w:p>
    <w:p w14:paraId="7B794041" w14:textId="77777777" w:rsidR="001B2422" w:rsidRPr="00B554F4" w:rsidRDefault="001B2422" w:rsidP="00922FC9">
      <w:pPr>
        <w:pStyle w:val="2ndlineindent"/>
      </w:pPr>
      <w:r w:rsidRPr="00B554F4">
        <w:t xml:space="preserve">Hayes, R.L., L. LaFond &amp; R. Bhatt. </w:t>
      </w:r>
      <w:r w:rsidRPr="00B554F4">
        <w:rPr>
          <w:b/>
        </w:rPr>
        <w:t>1999</w:t>
      </w:r>
      <w:r w:rsidRPr="00B554F4">
        <w:t xml:space="preserve">. Competition, conflict, and optimality in L2 acquisition. </w:t>
      </w:r>
      <w:r w:rsidRPr="00B554F4">
        <w:rPr>
          <w:i/>
        </w:rPr>
        <w:t>Second Language Research Forum</w:t>
      </w:r>
      <w:r w:rsidRPr="00B554F4">
        <w:t>, Minneapolis, MN, September.</w:t>
      </w:r>
    </w:p>
    <w:p w14:paraId="75A2ED07" w14:textId="77777777" w:rsidR="001B2422" w:rsidRPr="00B554F4" w:rsidRDefault="001B2422" w:rsidP="00922FC9">
      <w:pPr>
        <w:pStyle w:val="2ndlineindent"/>
      </w:pPr>
      <w:r w:rsidRPr="00B554F4">
        <w:t xml:space="preserve">Hayes, R.L. </w:t>
      </w:r>
      <w:r w:rsidRPr="00B554F4">
        <w:rPr>
          <w:b/>
        </w:rPr>
        <w:t>1999</w:t>
      </w:r>
      <w:r w:rsidRPr="00B554F4">
        <w:t xml:space="preserve">. Native speakers of Arabic and ESL texts: Evidence for the transfer of reading strategies. </w:t>
      </w:r>
      <w:r w:rsidRPr="00B554F4">
        <w:rPr>
          <w:i/>
        </w:rPr>
        <w:t>American Association of Applied Linguistics</w:t>
      </w:r>
      <w:r w:rsidR="00F2249C" w:rsidRPr="00B554F4">
        <w:rPr>
          <w:i/>
        </w:rPr>
        <w:t xml:space="preserve"> Annual Meeting</w:t>
      </w:r>
      <w:r w:rsidRPr="00B554F4">
        <w:t>, Stamford, CT, March.</w:t>
      </w:r>
    </w:p>
    <w:p w14:paraId="066C29A5" w14:textId="77777777" w:rsidR="001B2422" w:rsidRPr="00B554F4" w:rsidRDefault="001B2422" w:rsidP="00922FC9">
      <w:pPr>
        <w:pStyle w:val="2ndlineindent"/>
      </w:pPr>
      <w:r w:rsidRPr="00B554F4">
        <w:t xml:space="preserve">Hayes, R.L. </w:t>
      </w:r>
      <w:r w:rsidRPr="00B554F4">
        <w:rPr>
          <w:b/>
        </w:rPr>
        <w:t>1999</w:t>
      </w:r>
      <w:r w:rsidRPr="00B554F4">
        <w:t xml:space="preserve">. Negative transfer and ESL reading strategies. </w:t>
      </w:r>
      <w:r w:rsidRPr="00B554F4">
        <w:rPr>
          <w:i/>
        </w:rPr>
        <w:t>Southeastern Conference in Linguistics</w:t>
      </w:r>
      <w:r w:rsidRPr="00B554F4">
        <w:t>, Norfolk, VA, April.</w:t>
      </w:r>
    </w:p>
    <w:p w14:paraId="7E865B68" w14:textId="77777777" w:rsidR="001B2422" w:rsidRPr="00B554F4" w:rsidRDefault="001B2422" w:rsidP="00922FC9">
      <w:pPr>
        <w:pStyle w:val="2ndlineindent"/>
      </w:pPr>
      <w:r w:rsidRPr="00B554F4">
        <w:t xml:space="preserve">Hayes, R.L. </w:t>
      </w:r>
      <w:r w:rsidRPr="00B554F4">
        <w:rPr>
          <w:b/>
        </w:rPr>
        <w:t>1998</w:t>
      </w:r>
      <w:r w:rsidRPr="00B554F4">
        <w:t xml:space="preserve">. Reranking stages in an Optimality Theoretic analysis of the acquisition of Japanese as a foreign language. </w:t>
      </w:r>
      <w:r w:rsidRPr="00B554F4">
        <w:rPr>
          <w:i/>
        </w:rPr>
        <w:t>Southeastern Conference in Linguistics</w:t>
      </w:r>
      <w:r w:rsidRPr="00B554F4">
        <w:t>, Atlanta, GA, November.</w:t>
      </w:r>
    </w:p>
    <w:p w14:paraId="1DFAE4EB" w14:textId="0B92C196" w:rsidR="00984BC0" w:rsidRPr="00B554F4" w:rsidRDefault="001B2422" w:rsidP="00922FC9">
      <w:pPr>
        <w:pStyle w:val="2ndlineindent"/>
      </w:pPr>
      <w:r w:rsidRPr="00B554F4">
        <w:t xml:space="preserve">Hayes, R.L. </w:t>
      </w:r>
      <w:r w:rsidRPr="00B554F4">
        <w:rPr>
          <w:b/>
        </w:rPr>
        <w:t>1998</w:t>
      </w:r>
      <w:r w:rsidRPr="00B554F4">
        <w:t xml:space="preserve">. Proficiency testing in the second or foreign language classroom. </w:t>
      </w:r>
      <w:r w:rsidRPr="00B554F4">
        <w:rPr>
          <w:i/>
        </w:rPr>
        <w:t>Southeastern Conference in Linguistics</w:t>
      </w:r>
      <w:r w:rsidRPr="00B554F4">
        <w:t>, Lafayette, LA, March.</w:t>
      </w:r>
    </w:p>
    <w:p w14:paraId="79F86D1C" w14:textId="77777777" w:rsidR="002C60EC" w:rsidRPr="00B554F4" w:rsidRDefault="002C60EC" w:rsidP="00621F6E">
      <w:pPr>
        <w:pStyle w:val="Heading1"/>
        <w:rPr>
          <w:lang w:eastAsia="zh-CN"/>
        </w:rPr>
      </w:pPr>
      <w:r w:rsidRPr="00B554F4">
        <w:rPr>
          <w:lang w:eastAsia="zh-CN"/>
        </w:rPr>
        <w:t>Grant</w:t>
      </w:r>
      <w:r w:rsidR="00F018FC" w:rsidRPr="00B554F4">
        <w:rPr>
          <w:lang w:eastAsia="zh-CN"/>
        </w:rPr>
        <w:t>s</w:t>
      </w:r>
    </w:p>
    <w:p w14:paraId="7FB32CC1" w14:textId="651D6EFA" w:rsidR="00325549" w:rsidRPr="00B554F4" w:rsidRDefault="00325549" w:rsidP="00922FC9">
      <w:pPr>
        <w:pStyle w:val="2ndlineindent"/>
      </w:pPr>
      <w:r w:rsidRPr="00B554F4">
        <w:rPr>
          <w:b/>
        </w:rPr>
        <w:t>Dee Grant</w:t>
      </w:r>
      <w:r w:rsidRPr="00B554F4">
        <w:t xml:space="preserve">, </w:t>
      </w:r>
      <w:r w:rsidR="00270DCF">
        <w:t>Univ. of</w:t>
      </w:r>
      <w:r w:rsidRPr="00B554F4">
        <w:t xml:space="preserve"> Utah: $1,500 awarded </w:t>
      </w:r>
      <w:r w:rsidRPr="00B554F4">
        <w:rPr>
          <w:b/>
        </w:rPr>
        <w:t>2022</w:t>
      </w:r>
      <w:r w:rsidRPr="00B554F4">
        <w:t xml:space="preserve"> to support undergraduate student research in LING 5900 Capstone course in Fall 2022. </w:t>
      </w:r>
    </w:p>
    <w:p w14:paraId="298AE22C" w14:textId="2553AAEC" w:rsidR="009B570D" w:rsidRPr="00B554F4" w:rsidRDefault="009B570D" w:rsidP="00922FC9">
      <w:pPr>
        <w:pStyle w:val="2ndlineindent"/>
      </w:pPr>
      <w:r w:rsidRPr="00B554F4">
        <w:rPr>
          <w:b/>
        </w:rPr>
        <w:t xml:space="preserve">Kickstart Grant, </w:t>
      </w:r>
      <w:r w:rsidRPr="00B554F4">
        <w:t xml:space="preserve">College of Humanities, </w:t>
      </w:r>
      <w:r w:rsidR="00270DCF">
        <w:t>Univ. of</w:t>
      </w:r>
      <w:r w:rsidRPr="00B554F4">
        <w:t xml:space="preserve"> Utah: $6,000 awarded </w:t>
      </w:r>
      <w:r w:rsidRPr="00B554F4">
        <w:rPr>
          <w:b/>
        </w:rPr>
        <w:t>2019</w:t>
      </w:r>
      <w:r w:rsidRPr="00B554F4">
        <w:t>, Learner and input variables in L2 word form learning</w:t>
      </w:r>
    </w:p>
    <w:p w14:paraId="5C8491A1" w14:textId="701C2A34" w:rsidR="0072581B" w:rsidRPr="00B554F4" w:rsidRDefault="0072581B" w:rsidP="00922FC9">
      <w:pPr>
        <w:pStyle w:val="2ndlineindent"/>
      </w:pPr>
      <w:r w:rsidRPr="00B554F4">
        <w:rPr>
          <w:b/>
        </w:rPr>
        <w:t xml:space="preserve">Language Learning Dissertation Grant, </w:t>
      </w:r>
      <w:r w:rsidRPr="00B554F4">
        <w:t xml:space="preserve">John Wiley and Sons: $2000 awarded </w:t>
      </w:r>
      <w:r w:rsidRPr="00B554F4">
        <w:rPr>
          <w:b/>
        </w:rPr>
        <w:t xml:space="preserve">2017 </w:t>
      </w:r>
      <w:r w:rsidRPr="00B554F4">
        <w:t xml:space="preserve">to </w:t>
      </w:r>
      <w:r w:rsidRPr="00B554F4">
        <w:rPr>
          <w:b/>
          <w:bCs/>
        </w:rPr>
        <w:t>Taylor Anne Barriuso</w:t>
      </w:r>
      <w:r w:rsidRPr="00B554F4">
        <w:t>, HVPT and word learning</w:t>
      </w:r>
    </w:p>
    <w:p w14:paraId="4A7ED33E" w14:textId="088861AE" w:rsidR="002F3803" w:rsidRPr="00B554F4" w:rsidRDefault="002F3803" w:rsidP="00922FC9">
      <w:pPr>
        <w:pStyle w:val="2ndlineindent"/>
      </w:pPr>
      <w:r w:rsidRPr="00B554F4">
        <w:rPr>
          <w:b/>
        </w:rPr>
        <w:t xml:space="preserve">Faculty Research Grant, </w:t>
      </w:r>
      <w:r w:rsidRPr="00B554F4">
        <w:t xml:space="preserve">University Research Committee, </w:t>
      </w:r>
      <w:r w:rsidR="00270DCF">
        <w:t>Univ. of</w:t>
      </w:r>
      <w:r w:rsidRPr="00B554F4">
        <w:t xml:space="preserve"> Utah: $3,440 awarded</w:t>
      </w:r>
      <w:r w:rsidRPr="00B554F4">
        <w:rPr>
          <w:b/>
        </w:rPr>
        <w:t xml:space="preserve"> 2013</w:t>
      </w:r>
      <w:r w:rsidRPr="00B554F4">
        <w:t>, An investigation of long-term phonetic, phonological, and lexical training</w:t>
      </w:r>
    </w:p>
    <w:p w14:paraId="7E7AC5F7" w14:textId="7A74F290" w:rsidR="00EC496D" w:rsidRPr="00B554F4" w:rsidRDefault="00EC496D" w:rsidP="00922FC9">
      <w:pPr>
        <w:pStyle w:val="2ndlineindent"/>
      </w:pPr>
      <w:r w:rsidRPr="00B554F4">
        <w:rPr>
          <w:b/>
        </w:rPr>
        <w:t>Research Instrumentation Fund</w:t>
      </w:r>
      <w:r w:rsidRPr="00B554F4">
        <w:t xml:space="preserve">, </w:t>
      </w:r>
      <w:r w:rsidR="00270DCF">
        <w:t>Univ. of</w:t>
      </w:r>
      <w:r w:rsidRPr="00B554F4">
        <w:t xml:space="preserve"> Utah: $5,540.50 awarded </w:t>
      </w:r>
      <w:r w:rsidRPr="00B554F4">
        <w:rPr>
          <w:b/>
        </w:rPr>
        <w:t>2013</w:t>
      </w:r>
      <w:r w:rsidRPr="00B554F4">
        <w:t>, Sound-attenuated booth for Second Language Acquisition Research</w:t>
      </w:r>
    </w:p>
    <w:p w14:paraId="470989C5" w14:textId="24A58E5F" w:rsidR="0030576C" w:rsidRPr="00B554F4" w:rsidRDefault="0030576C" w:rsidP="00922FC9">
      <w:pPr>
        <w:pStyle w:val="2ndlineindent"/>
      </w:pPr>
      <w:r w:rsidRPr="00B554F4">
        <w:rPr>
          <w:b/>
        </w:rPr>
        <w:t>Great Ideas in the Humanities,</w:t>
      </w:r>
      <w:r w:rsidRPr="00B554F4">
        <w:t xml:space="preserve"> College of Humanities, </w:t>
      </w:r>
      <w:r w:rsidR="00270DCF">
        <w:t>Univ. of</w:t>
      </w:r>
      <w:r w:rsidRPr="00B554F4">
        <w:t xml:space="preserve"> Utah: $3,757 awarded </w:t>
      </w:r>
      <w:r w:rsidRPr="00B554F4">
        <w:rPr>
          <w:b/>
        </w:rPr>
        <w:t>2012</w:t>
      </w:r>
      <w:r w:rsidR="008417F5" w:rsidRPr="00B554F4">
        <w:t>, “Student research e</w:t>
      </w:r>
      <w:r w:rsidRPr="00B554F4">
        <w:t>xchanges”</w:t>
      </w:r>
    </w:p>
    <w:p w14:paraId="53F719EA" w14:textId="69C0191C" w:rsidR="0030576C" w:rsidRPr="00B554F4" w:rsidRDefault="0030576C" w:rsidP="00922FC9">
      <w:pPr>
        <w:pStyle w:val="2ndlineindent"/>
        <w:rPr>
          <w:b/>
          <w:i/>
        </w:rPr>
      </w:pPr>
      <w:r w:rsidRPr="00B554F4">
        <w:rPr>
          <w:b/>
        </w:rPr>
        <w:t>International Travel and Research Grant</w:t>
      </w:r>
      <w:r w:rsidRPr="00B554F4">
        <w:t xml:space="preserve">, College of Humanities, </w:t>
      </w:r>
      <w:r w:rsidR="00270DCF">
        <w:t>Univ. of</w:t>
      </w:r>
      <w:r w:rsidRPr="00B554F4">
        <w:t xml:space="preserve"> Utah: $1000 awarded </w:t>
      </w:r>
      <w:r w:rsidRPr="00B554F4">
        <w:rPr>
          <w:b/>
        </w:rPr>
        <w:t>2012</w:t>
      </w:r>
      <w:r w:rsidRPr="00B554F4">
        <w:t xml:space="preserve"> for travel to Amsterdam, The Netherlands to present at the </w:t>
      </w:r>
      <w:r w:rsidRPr="00B554F4">
        <w:rPr>
          <w:i/>
        </w:rPr>
        <w:t>EuroSLA 2013 Conference</w:t>
      </w:r>
    </w:p>
    <w:p w14:paraId="49AA0D8F" w14:textId="7AA8323D" w:rsidR="00EA0F75" w:rsidRPr="00B554F4" w:rsidRDefault="00EA0F75" w:rsidP="00922FC9">
      <w:pPr>
        <w:pStyle w:val="2ndlineindent"/>
        <w:rPr>
          <w:b/>
        </w:rPr>
      </w:pPr>
      <w:r w:rsidRPr="00B554F4">
        <w:rPr>
          <w:b/>
        </w:rPr>
        <w:t>Community Based Research Program Grant</w:t>
      </w:r>
      <w:r w:rsidRPr="00B554F4">
        <w:t xml:space="preserve">, </w:t>
      </w:r>
      <w:r w:rsidR="00270DCF">
        <w:t>Univ. of</w:t>
      </w:r>
      <w:r w:rsidRPr="00B554F4">
        <w:t xml:space="preserve"> Utah: $20,000 awarded </w:t>
      </w:r>
      <w:r w:rsidRPr="00B554F4">
        <w:rPr>
          <w:b/>
        </w:rPr>
        <w:t>2011</w:t>
      </w:r>
      <w:r w:rsidRPr="00B554F4">
        <w:t xml:space="preserve">, </w:t>
      </w:r>
      <w:r w:rsidR="008417F5" w:rsidRPr="00B554F4">
        <w:t>Determining effective ESL instruction strategies for pre-literate a</w:t>
      </w:r>
      <w:r w:rsidRPr="00B554F4">
        <w:t>dults</w:t>
      </w:r>
    </w:p>
    <w:p w14:paraId="1BD701D7" w14:textId="0506D112" w:rsidR="000E6DAF" w:rsidRPr="00B554F4" w:rsidRDefault="004B6573" w:rsidP="00922FC9">
      <w:pPr>
        <w:pStyle w:val="2ndlineindent"/>
      </w:pPr>
      <w:r w:rsidRPr="00B554F4">
        <w:rPr>
          <w:b/>
        </w:rPr>
        <w:t>Faculty Research Grant</w:t>
      </w:r>
      <w:r w:rsidRPr="00B554F4">
        <w:t xml:space="preserve">, University Research Committee, </w:t>
      </w:r>
      <w:r w:rsidR="00270DCF">
        <w:t>Univ. of</w:t>
      </w:r>
      <w:r w:rsidRPr="00B554F4">
        <w:t xml:space="preserve"> Utah</w:t>
      </w:r>
      <w:r w:rsidR="000E6DAF" w:rsidRPr="00B554F4">
        <w:t xml:space="preserve">: $5,950 awarded </w:t>
      </w:r>
      <w:r w:rsidR="000E6DAF" w:rsidRPr="00B554F4">
        <w:rPr>
          <w:b/>
        </w:rPr>
        <w:t>2007</w:t>
      </w:r>
      <w:r w:rsidR="000E6DAF" w:rsidRPr="00B554F4">
        <w:t xml:space="preserve">, </w:t>
      </w:r>
      <w:r w:rsidR="008417F5" w:rsidRPr="00B554F4">
        <w:t>Production and perception of accents in second l</w:t>
      </w:r>
      <w:r w:rsidR="000E6DAF" w:rsidRPr="00B554F4">
        <w:t>angu</w:t>
      </w:r>
      <w:r w:rsidR="008417F5" w:rsidRPr="00B554F4">
        <w:t>age l</w:t>
      </w:r>
      <w:r w:rsidR="00DE7685" w:rsidRPr="00B554F4">
        <w:t>earning, with B</w:t>
      </w:r>
      <w:r w:rsidR="00741784" w:rsidRPr="00B554F4">
        <w:t>.</w:t>
      </w:r>
      <w:r w:rsidR="008417F5" w:rsidRPr="00B554F4">
        <w:t>L.</w:t>
      </w:r>
      <w:r w:rsidR="00DE7685" w:rsidRPr="00B554F4">
        <w:t xml:space="preserve"> Smith</w:t>
      </w:r>
    </w:p>
    <w:p w14:paraId="226E553F" w14:textId="21487F73" w:rsidR="001B2422" w:rsidRPr="00B554F4" w:rsidRDefault="001B2422" w:rsidP="00922FC9">
      <w:pPr>
        <w:pStyle w:val="2ndlineindent"/>
      </w:pPr>
      <w:r w:rsidRPr="00B554F4">
        <w:rPr>
          <w:b/>
        </w:rPr>
        <w:t xml:space="preserve">International Travel </w:t>
      </w:r>
      <w:r w:rsidR="00420DAB" w:rsidRPr="00B554F4">
        <w:rPr>
          <w:b/>
        </w:rPr>
        <w:t xml:space="preserve">and Research </w:t>
      </w:r>
      <w:r w:rsidRPr="00B554F4">
        <w:rPr>
          <w:b/>
        </w:rPr>
        <w:t>Grant</w:t>
      </w:r>
      <w:r w:rsidRPr="00B554F4">
        <w:t xml:space="preserve">, College of Humanities, </w:t>
      </w:r>
      <w:r w:rsidR="00270DCF">
        <w:t>Univ. of</w:t>
      </w:r>
      <w:r w:rsidRPr="00B554F4">
        <w:t xml:space="preserve"> Utah: $1</w:t>
      </w:r>
      <w:r w:rsidR="00980534" w:rsidRPr="00B554F4">
        <w:t>,</w:t>
      </w:r>
      <w:r w:rsidRPr="00B554F4">
        <w:t xml:space="preserve">000 awarded </w:t>
      </w:r>
      <w:r w:rsidRPr="00B554F4">
        <w:rPr>
          <w:b/>
        </w:rPr>
        <w:t>2006</w:t>
      </w:r>
      <w:r w:rsidRPr="00B554F4">
        <w:t xml:space="preserve"> for travel to Nijmegen, The Netherlands to conduct research at the Max Planck </w:t>
      </w:r>
      <w:r w:rsidR="00DD77ED" w:rsidRPr="00B554F4">
        <w:t>Institute for Psycholinguistics</w:t>
      </w:r>
    </w:p>
    <w:p w14:paraId="7DC917F1" w14:textId="4F6F95AA" w:rsidR="001B2422" w:rsidRPr="00B554F4" w:rsidRDefault="001B2422" w:rsidP="00922FC9">
      <w:pPr>
        <w:pStyle w:val="2ndlineindent"/>
      </w:pPr>
      <w:r w:rsidRPr="00B554F4">
        <w:rPr>
          <w:b/>
        </w:rPr>
        <w:lastRenderedPageBreak/>
        <w:t>Educational Technology Grant</w:t>
      </w:r>
      <w:r w:rsidRPr="00B554F4">
        <w:t xml:space="preserve">, </w:t>
      </w:r>
      <w:r w:rsidR="00270DCF">
        <w:t>Univ. of</w:t>
      </w:r>
      <w:r w:rsidRPr="00B554F4">
        <w:t xml:space="preserve"> Utah: $180 awarded </w:t>
      </w:r>
      <w:r w:rsidRPr="00B554F4">
        <w:rPr>
          <w:b/>
        </w:rPr>
        <w:t>2006</w:t>
      </w:r>
      <w:r w:rsidRPr="00B554F4">
        <w:t xml:space="preserve"> to purchase data storage media</w:t>
      </w:r>
      <w:r w:rsidR="00DD77ED" w:rsidRPr="00B554F4">
        <w:t xml:space="preserve"> for the Speech Acquisition Lab</w:t>
      </w:r>
    </w:p>
    <w:p w14:paraId="26A87263" w14:textId="12E2248D" w:rsidR="001B2422" w:rsidRPr="00B554F4" w:rsidRDefault="001B2422" w:rsidP="00922FC9">
      <w:pPr>
        <w:pStyle w:val="2ndlineindent"/>
      </w:pPr>
      <w:r w:rsidRPr="00B554F4">
        <w:rPr>
          <w:b/>
        </w:rPr>
        <w:t>Dee Grant</w:t>
      </w:r>
      <w:r w:rsidRPr="00B554F4">
        <w:t xml:space="preserve">, </w:t>
      </w:r>
      <w:r w:rsidR="00270DCF">
        <w:t>Univ. of</w:t>
      </w:r>
      <w:r w:rsidRPr="00B554F4">
        <w:t xml:space="preserve"> Utah: $2,086 awarded </w:t>
      </w:r>
      <w:r w:rsidRPr="00B554F4">
        <w:rPr>
          <w:b/>
        </w:rPr>
        <w:t>2006</w:t>
      </w:r>
      <w:r w:rsidRPr="00B554F4">
        <w:t xml:space="preserve"> to help develop a course </w:t>
      </w:r>
      <w:r w:rsidR="00B01371" w:rsidRPr="00B554F4">
        <w:t>o</w:t>
      </w:r>
      <w:r w:rsidRPr="00B554F4">
        <w:t>n the practice of language revitali</w:t>
      </w:r>
      <w:r w:rsidR="00DD77ED" w:rsidRPr="00B554F4">
        <w:t>zation, with M</w:t>
      </w:r>
      <w:r w:rsidR="00741784" w:rsidRPr="00B554F4">
        <w:t>.</w:t>
      </w:r>
      <w:r w:rsidR="00DD77ED" w:rsidRPr="00B554F4">
        <w:t xml:space="preserve"> Christison</w:t>
      </w:r>
    </w:p>
    <w:p w14:paraId="273900EE" w14:textId="2067E890" w:rsidR="001B2422" w:rsidRPr="00B554F4" w:rsidRDefault="001B2422" w:rsidP="00922FC9">
      <w:pPr>
        <w:pStyle w:val="2ndlineindent"/>
      </w:pPr>
      <w:r w:rsidRPr="00B554F4">
        <w:rPr>
          <w:b/>
        </w:rPr>
        <w:t>University Group Teaching Grant</w:t>
      </w:r>
      <w:r w:rsidRPr="00B554F4">
        <w:t xml:space="preserve">, </w:t>
      </w:r>
      <w:r w:rsidR="00BA327E" w:rsidRPr="00B554F4">
        <w:t xml:space="preserve">University Teaching Committee, </w:t>
      </w:r>
      <w:r w:rsidR="00270DCF">
        <w:t>Univ. of</w:t>
      </w:r>
      <w:r w:rsidRPr="00B554F4">
        <w:t xml:space="preserve"> Utah: $1,890 awarded </w:t>
      </w:r>
      <w:r w:rsidRPr="00B554F4">
        <w:rPr>
          <w:b/>
        </w:rPr>
        <w:t>2005</w:t>
      </w:r>
      <w:r w:rsidRPr="00B554F4">
        <w:t xml:space="preserve"> to visit a language revitalization program in Tucson, AZ to help develop a course in the practice of language revitali</w:t>
      </w:r>
      <w:r w:rsidR="00DD77ED" w:rsidRPr="00B554F4">
        <w:t>zation, with M</w:t>
      </w:r>
      <w:r w:rsidR="00741784" w:rsidRPr="00B554F4">
        <w:t>.</w:t>
      </w:r>
      <w:r w:rsidR="00DD77ED" w:rsidRPr="00B554F4">
        <w:t xml:space="preserve"> Christison</w:t>
      </w:r>
    </w:p>
    <w:p w14:paraId="50E57071" w14:textId="5030A596" w:rsidR="001B2422" w:rsidRPr="00B554F4" w:rsidRDefault="001B2422" w:rsidP="00922FC9">
      <w:pPr>
        <w:pStyle w:val="2ndlineindent"/>
      </w:pPr>
      <w:r w:rsidRPr="00B554F4">
        <w:rPr>
          <w:b/>
        </w:rPr>
        <w:t>Interdisciplinary Collaborative Seed Grant</w:t>
      </w:r>
      <w:r w:rsidRPr="00B554F4">
        <w:t xml:space="preserve">, College of Humanities, </w:t>
      </w:r>
      <w:r w:rsidR="00270DCF">
        <w:t>Univ. of</w:t>
      </w:r>
      <w:r w:rsidRPr="00B554F4">
        <w:t xml:space="preserve"> Utah: $4,667 awarded </w:t>
      </w:r>
      <w:r w:rsidRPr="00B554F4">
        <w:rPr>
          <w:b/>
        </w:rPr>
        <w:t>2005</w:t>
      </w:r>
      <w:r w:rsidRPr="00B554F4">
        <w:t xml:space="preserve">, English word-final consonant voicing by native speakers of Mandarin: Acoustic and perceptual data, with </w:t>
      </w:r>
      <w:r w:rsidR="00741784" w:rsidRPr="00B554F4">
        <w:t>B.</w:t>
      </w:r>
      <w:r w:rsidR="008417F5" w:rsidRPr="00B554F4">
        <w:t>L.</w:t>
      </w:r>
      <w:r w:rsidRPr="00B554F4">
        <w:t xml:space="preserve"> S</w:t>
      </w:r>
      <w:r w:rsidR="00DD77ED" w:rsidRPr="00B554F4">
        <w:t>mith</w:t>
      </w:r>
    </w:p>
    <w:p w14:paraId="0D1791EB" w14:textId="2EA933BA" w:rsidR="001B2422" w:rsidRPr="00B554F4" w:rsidRDefault="001B2422" w:rsidP="00922FC9">
      <w:pPr>
        <w:pStyle w:val="2ndlineindent"/>
      </w:pPr>
      <w:r w:rsidRPr="00B554F4">
        <w:rPr>
          <w:b/>
        </w:rPr>
        <w:t>Faculty Research Grant</w:t>
      </w:r>
      <w:r w:rsidRPr="00B554F4">
        <w:t xml:space="preserve">, University Research Committee, </w:t>
      </w:r>
      <w:r w:rsidR="00270DCF">
        <w:t>Univ. of</w:t>
      </w:r>
      <w:r w:rsidRPr="00B554F4">
        <w:t xml:space="preserve"> Utah: $5,300 awarded </w:t>
      </w:r>
      <w:r w:rsidRPr="00B554F4">
        <w:rPr>
          <w:b/>
        </w:rPr>
        <w:t>2005</w:t>
      </w:r>
      <w:r w:rsidRPr="00B554F4">
        <w:t>, “Native E</w:t>
      </w:r>
      <w:r w:rsidR="00DD77ED" w:rsidRPr="00B554F4">
        <w:t>nglish speakers learning Arabic</w:t>
      </w:r>
      <w:r w:rsidRPr="00B554F4">
        <w:t>”</w:t>
      </w:r>
    </w:p>
    <w:p w14:paraId="5C45A94E" w14:textId="1D681EA2" w:rsidR="00A375DF" w:rsidRPr="00B554F4" w:rsidRDefault="001B2422" w:rsidP="00922FC9">
      <w:pPr>
        <w:pStyle w:val="2ndlineindent"/>
      </w:pPr>
      <w:r w:rsidRPr="00B554F4">
        <w:rPr>
          <w:b/>
        </w:rPr>
        <w:t>University Teaching Grant</w:t>
      </w:r>
      <w:r w:rsidRPr="00B554F4">
        <w:t xml:space="preserve">, </w:t>
      </w:r>
      <w:r w:rsidR="00BA327E" w:rsidRPr="00B554F4">
        <w:t xml:space="preserve">University Teaching Committee, </w:t>
      </w:r>
      <w:r w:rsidR="00270DCF">
        <w:t>Univ. of</w:t>
      </w:r>
      <w:r w:rsidRPr="00B554F4">
        <w:t xml:space="preserve"> Utah: $410 awarded </w:t>
      </w:r>
      <w:r w:rsidRPr="00B554F4">
        <w:rPr>
          <w:b/>
        </w:rPr>
        <w:t>2004</w:t>
      </w:r>
      <w:r w:rsidRPr="00B554F4">
        <w:t xml:space="preserve"> to purchase </w:t>
      </w:r>
      <w:r w:rsidR="00CE3ABE" w:rsidRPr="00B554F4">
        <w:t>phonetics equipment</w:t>
      </w:r>
      <w:r w:rsidRPr="00B554F4">
        <w:t xml:space="preserve"> for use by Linguisti</w:t>
      </w:r>
      <w:r w:rsidR="00284505" w:rsidRPr="00B554F4">
        <w:t>cs students</w:t>
      </w:r>
    </w:p>
    <w:p w14:paraId="777CF35E" w14:textId="4B44CB4A" w:rsidR="001B2422" w:rsidRPr="00B554F4" w:rsidRDefault="001B2422" w:rsidP="00922FC9">
      <w:pPr>
        <w:pStyle w:val="2ndlineindent"/>
      </w:pPr>
      <w:r w:rsidRPr="00B554F4">
        <w:rPr>
          <w:b/>
        </w:rPr>
        <w:t>Mini-Grant</w:t>
      </w:r>
      <w:r w:rsidRPr="00B554F4">
        <w:t xml:space="preserve">, </w:t>
      </w:r>
      <w:r w:rsidR="00BA327E" w:rsidRPr="00B554F4">
        <w:t xml:space="preserve">College of Humanities, </w:t>
      </w:r>
      <w:r w:rsidR="00270DCF">
        <w:t>Univ. of</w:t>
      </w:r>
      <w:r w:rsidRPr="00B554F4">
        <w:t xml:space="preserve"> Utah: $750 awarded </w:t>
      </w:r>
      <w:r w:rsidRPr="00B554F4">
        <w:rPr>
          <w:b/>
        </w:rPr>
        <w:t>2004</w:t>
      </w:r>
      <w:r w:rsidRPr="00B554F4">
        <w:t>, The role of the teacher’s voice in learning the sounds of a foreign language</w:t>
      </w:r>
    </w:p>
    <w:p w14:paraId="0F915BC8" w14:textId="09137902" w:rsidR="00370D29" w:rsidRPr="00B554F4" w:rsidRDefault="00370D29" w:rsidP="00922FC9">
      <w:pPr>
        <w:pStyle w:val="2ndlineindent"/>
      </w:pPr>
      <w:r w:rsidRPr="00B554F4">
        <w:rPr>
          <w:b/>
        </w:rPr>
        <w:t>National Science Foundation Dissertation Improvement Grant</w:t>
      </w:r>
      <w:r w:rsidRPr="00B554F4">
        <w:t xml:space="preserve">, $3,679 awarded </w:t>
      </w:r>
      <w:r w:rsidRPr="00B554F4">
        <w:rPr>
          <w:b/>
        </w:rPr>
        <w:t>2003</w:t>
      </w:r>
      <w:r w:rsidR="008417F5" w:rsidRPr="00B554F4">
        <w:t>, “Doctoral dissertation r</w:t>
      </w:r>
      <w:r w:rsidRPr="00B554F4">
        <w:t xml:space="preserve">esearch: How </w:t>
      </w:r>
      <w:r w:rsidR="008417F5" w:rsidRPr="00B554F4">
        <w:t>do l</w:t>
      </w:r>
      <w:r w:rsidRPr="00B554F4">
        <w:t xml:space="preserve">earners </w:t>
      </w:r>
      <w:r w:rsidR="008417F5" w:rsidRPr="00B554F4">
        <w:t>overcome native language interference in s</w:t>
      </w:r>
      <w:r w:rsidRPr="00B554F4">
        <w:t xml:space="preserve">econd </w:t>
      </w:r>
      <w:r w:rsidR="008417F5" w:rsidRPr="00B554F4">
        <w:t>l</w:t>
      </w:r>
      <w:r w:rsidRPr="00B554F4">
        <w:t xml:space="preserve">anguage </w:t>
      </w:r>
      <w:r w:rsidR="008417F5" w:rsidRPr="00B554F4">
        <w:t>s</w:t>
      </w:r>
      <w:r w:rsidRPr="00B554F4">
        <w:t xml:space="preserve">peech?” with </w:t>
      </w:r>
      <w:r w:rsidR="00741784" w:rsidRPr="00B554F4">
        <w:t>M.</w:t>
      </w:r>
      <w:r w:rsidRPr="00B554F4">
        <w:t xml:space="preserve"> Hammond</w:t>
      </w:r>
    </w:p>
    <w:p w14:paraId="567ABA3B" w14:textId="5B9EB85F" w:rsidR="001B2422" w:rsidRPr="00B554F4" w:rsidRDefault="001B2422" w:rsidP="00922FC9">
      <w:pPr>
        <w:pStyle w:val="2ndlineindent"/>
      </w:pPr>
      <w:r w:rsidRPr="00B554F4">
        <w:rPr>
          <w:b/>
        </w:rPr>
        <w:t>Graduate Research Grant</w:t>
      </w:r>
      <w:r w:rsidRPr="00B554F4">
        <w:t xml:space="preserve">, Social and Behavioral Sciences Research Institute, </w:t>
      </w:r>
      <w:r w:rsidR="00270DCF">
        <w:t>Univ. of</w:t>
      </w:r>
      <w:r w:rsidRPr="00B554F4">
        <w:t xml:space="preserve"> Arizona: $1000 awarded </w:t>
      </w:r>
      <w:r w:rsidRPr="00B554F4">
        <w:rPr>
          <w:b/>
        </w:rPr>
        <w:t>2002</w:t>
      </w:r>
      <w:r w:rsidRPr="00B554F4">
        <w:t xml:space="preserve"> for development of the grant proposal How do </w:t>
      </w:r>
      <w:r w:rsidR="00BA327E" w:rsidRPr="00B554F4">
        <w:t>l</w:t>
      </w:r>
      <w:r w:rsidRPr="00B554F4">
        <w:t xml:space="preserve">earners </w:t>
      </w:r>
      <w:r w:rsidR="00BA327E" w:rsidRPr="00B554F4">
        <w:t>o</w:t>
      </w:r>
      <w:r w:rsidRPr="00B554F4">
        <w:t xml:space="preserve">vercome </w:t>
      </w:r>
      <w:r w:rsidR="00BA327E" w:rsidRPr="00B554F4">
        <w:t>n</w:t>
      </w:r>
      <w:r w:rsidRPr="00B554F4">
        <w:t xml:space="preserve">ative </w:t>
      </w:r>
      <w:r w:rsidR="00BA327E" w:rsidRPr="00B554F4">
        <w:t>l</w:t>
      </w:r>
      <w:r w:rsidRPr="00B554F4">
        <w:t xml:space="preserve">anguage </w:t>
      </w:r>
      <w:r w:rsidR="00BA327E" w:rsidRPr="00B554F4">
        <w:t>i</w:t>
      </w:r>
      <w:r w:rsidRPr="00B554F4">
        <w:t xml:space="preserve">nterference in </w:t>
      </w:r>
      <w:r w:rsidR="00BA327E" w:rsidRPr="00B554F4">
        <w:t>s</w:t>
      </w:r>
      <w:r w:rsidRPr="00B554F4">
        <w:t xml:space="preserve">econd </w:t>
      </w:r>
      <w:r w:rsidR="00BA327E" w:rsidRPr="00B554F4">
        <w:t>l</w:t>
      </w:r>
      <w:r w:rsidRPr="00B554F4">
        <w:t xml:space="preserve">anguage </w:t>
      </w:r>
      <w:r w:rsidR="00BA327E" w:rsidRPr="00B554F4">
        <w:t>s</w:t>
      </w:r>
      <w:r w:rsidRPr="00B554F4">
        <w:t>peech?</w:t>
      </w:r>
    </w:p>
    <w:p w14:paraId="3D475A93" w14:textId="637A0D04" w:rsidR="001B2422" w:rsidRPr="00B554F4" w:rsidRDefault="001B2422" w:rsidP="00922FC9">
      <w:pPr>
        <w:pStyle w:val="2ndlineindent"/>
      </w:pPr>
      <w:r w:rsidRPr="00B554F4">
        <w:rPr>
          <w:b/>
        </w:rPr>
        <w:t>Travel Grant</w:t>
      </w:r>
      <w:r w:rsidRPr="00B554F4">
        <w:t xml:space="preserve">, Graduate and Professional Student Council, </w:t>
      </w:r>
      <w:r w:rsidR="00270DCF">
        <w:t>Univ. of</w:t>
      </w:r>
      <w:r w:rsidRPr="00B554F4">
        <w:t xml:space="preserve"> Arizona: $500 awarded </w:t>
      </w:r>
      <w:r w:rsidRPr="00B554F4">
        <w:rPr>
          <w:b/>
        </w:rPr>
        <w:t>2001</w:t>
      </w:r>
      <w:r w:rsidRPr="00B554F4">
        <w:t xml:space="preserve"> for travel to</w:t>
      </w:r>
      <w:r w:rsidR="00BA327E" w:rsidRPr="00B554F4">
        <w:t xml:space="preserve"> the</w:t>
      </w:r>
      <w:r w:rsidRPr="00B554F4">
        <w:t xml:space="preserve"> </w:t>
      </w:r>
      <w:r w:rsidRPr="00B554F4">
        <w:rPr>
          <w:i/>
        </w:rPr>
        <w:t>Linguistics Society of America Annual Meeting</w:t>
      </w:r>
    </w:p>
    <w:p w14:paraId="756A9DE1" w14:textId="578B4A24" w:rsidR="001B2422" w:rsidRPr="00B554F4" w:rsidRDefault="001B2422" w:rsidP="00922FC9">
      <w:pPr>
        <w:pStyle w:val="2ndlineindent"/>
      </w:pPr>
      <w:r w:rsidRPr="00B554F4">
        <w:rPr>
          <w:b/>
        </w:rPr>
        <w:t>Graduate Research Grant</w:t>
      </w:r>
      <w:r w:rsidRPr="00B554F4">
        <w:t xml:space="preserve">, Social and Behavioral Sciences Research Institute, </w:t>
      </w:r>
      <w:r w:rsidR="00270DCF">
        <w:t>Univ. of</w:t>
      </w:r>
      <w:r w:rsidRPr="00B554F4">
        <w:t xml:space="preserve"> Arizona: $500 awarded </w:t>
      </w:r>
      <w:r w:rsidRPr="00B554F4">
        <w:rPr>
          <w:b/>
        </w:rPr>
        <w:t>2001</w:t>
      </w:r>
      <w:r w:rsidRPr="00B554F4">
        <w:t>, The perception of novel second language sounds: Native speakers of English learning Jap</w:t>
      </w:r>
      <w:r w:rsidR="00DD77ED" w:rsidRPr="00B554F4">
        <w:t>anese short and long consonants</w:t>
      </w:r>
    </w:p>
    <w:p w14:paraId="7CB9089A" w14:textId="0D57B8B1" w:rsidR="00824A6A" w:rsidRPr="00B554F4" w:rsidRDefault="001B2422" w:rsidP="00922FC9">
      <w:pPr>
        <w:pStyle w:val="2ndlineindent"/>
        <w:rPr>
          <w:b/>
        </w:rPr>
      </w:pPr>
      <w:r w:rsidRPr="00B554F4">
        <w:rPr>
          <w:b/>
        </w:rPr>
        <w:t>Research Grant</w:t>
      </w:r>
      <w:r w:rsidRPr="00B554F4">
        <w:t xml:space="preserve">, University Consortium of Intensive English Programs: $500 awarded </w:t>
      </w:r>
      <w:r w:rsidRPr="00B554F4">
        <w:rPr>
          <w:b/>
        </w:rPr>
        <w:t>1998</w:t>
      </w:r>
      <w:r w:rsidRPr="00B554F4">
        <w:t>, Native speakers of Arabic and ESL tests: Evidence for the transfer of reading stra</w:t>
      </w:r>
      <w:r w:rsidR="00741784" w:rsidRPr="00B554F4">
        <w:t>tegies, with A.</w:t>
      </w:r>
      <w:r w:rsidR="00DD77ED" w:rsidRPr="00B554F4">
        <w:t>R</w:t>
      </w:r>
      <w:r w:rsidR="00741784" w:rsidRPr="00B554F4">
        <w:t>.</w:t>
      </w:r>
      <w:r w:rsidR="00DD77ED" w:rsidRPr="00B554F4">
        <w:t xml:space="preserve"> Schmauder</w:t>
      </w:r>
    </w:p>
    <w:p w14:paraId="2CDC1502" w14:textId="11B52487" w:rsidR="002D31F9" w:rsidRPr="00B554F4" w:rsidRDefault="00174D40" w:rsidP="00621F6E">
      <w:pPr>
        <w:pStyle w:val="Heading1"/>
        <w:rPr>
          <w:lang w:eastAsia="zh-CN"/>
        </w:rPr>
      </w:pPr>
      <w:r w:rsidRPr="00B554F4">
        <w:rPr>
          <w:lang w:eastAsia="zh-CN"/>
        </w:rPr>
        <w:t>Mentoring and teaching</w:t>
      </w:r>
    </w:p>
    <w:p w14:paraId="6717CC67" w14:textId="7981BD95" w:rsidR="002D31F9" w:rsidRPr="00B554F4" w:rsidRDefault="002D31F9" w:rsidP="00057F32">
      <w:pPr>
        <w:pStyle w:val="Heading2"/>
      </w:pPr>
      <w:r w:rsidRPr="00B554F4">
        <w:t xml:space="preserve">Recent </w:t>
      </w:r>
      <w:r w:rsidR="00D455D5" w:rsidRPr="00B554F4">
        <w:t>t</w:t>
      </w:r>
      <w:r w:rsidRPr="00B554F4">
        <w:t>eaching</w:t>
      </w:r>
      <w:r w:rsidR="00D455D5" w:rsidRPr="00B554F4">
        <w:t xml:space="preserve">, </w:t>
      </w:r>
      <w:r w:rsidRPr="00B554F4">
        <w:t>Department of Linguistics</w:t>
      </w:r>
    </w:p>
    <w:p w14:paraId="617DE41E" w14:textId="3F711EED" w:rsidR="002D31F9" w:rsidRPr="00B554F4" w:rsidRDefault="002D31F9" w:rsidP="00922FC9">
      <w:r w:rsidRPr="00B554F4">
        <w:t>LING 5900 Capstone (Fall 2021</w:t>
      </w:r>
      <w:r w:rsidR="00266517">
        <w:t>, 2022, 2023</w:t>
      </w:r>
      <w:r w:rsidR="00D455D5" w:rsidRPr="00B554F4">
        <w:t xml:space="preserve">; </w:t>
      </w:r>
      <w:hyperlink r:id="rId84" w:history="1">
        <w:r w:rsidR="00D455D5" w:rsidRPr="00C21216">
          <w:rPr>
            <w:rStyle w:val="Hyperlink"/>
          </w:rPr>
          <w:t>open course materials</w:t>
        </w:r>
      </w:hyperlink>
      <w:r w:rsidRPr="00B554F4">
        <w:t>)</w:t>
      </w:r>
    </w:p>
    <w:p w14:paraId="25E58168" w14:textId="121822A3" w:rsidR="00325549" w:rsidRPr="00B554F4" w:rsidRDefault="00325549" w:rsidP="00922FC9">
      <w:pPr>
        <w:pStyle w:val="2ndlineindent"/>
      </w:pPr>
      <w:r w:rsidRPr="00B554F4">
        <w:t>LING 1200 Introduction to the Study of Language (Spring 2022)</w:t>
      </w:r>
    </w:p>
    <w:p w14:paraId="42F571C6" w14:textId="1EFC64A7" w:rsidR="00325549" w:rsidRPr="00B554F4" w:rsidRDefault="00325549" w:rsidP="00922FC9">
      <w:pPr>
        <w:pStyle w:val="2ndlineindent"/>
      </w:pPr>
      <w:r w:rsidRPr="00B554F4">
        <w:t>LING 6012 Graduate Phonology Seminar (Spring 2022)</w:t>
      </w:r>
    </w:p>
    <w:p w14:paraId="61FD6397" w14:textId="77777777" w:rsidR="00D455D5" w:rsidRPr="00B554F4" w:rsidRDefault="00D455D5" w:rsidP="00057F32">
      <w:pPr>
        <w:pStyle w:val="Heading2"/>
      </w:pPr>
      <w:r w:rsidRPr="00B554F4">
        <w:t>Research mentoring education for the Office of the VPR</w:t>
      </w:r>
    </w:p>
    <w:p w14:paraId="50E2767D" w14:textId="77777777" w:rsidR="00D455D5" w:rsidRPr="00B554F4" w:rsidRDefault="00D455D5" w:rsidP="007E7E7C">
      <w:pPr>
        <w:numPr>
          <w:ilvl w:val="0"/>
          <w:numId w:val="32"/>
        </w:numPr>
        <w:ind w:left="270" w:hanging="270"/>
      </w:pPr>
      <w:r w:rsidRPr="00B554F4">
        <w:t>Entering Research Trained Facilitator, Center for the Improvement of Mentored Experiences in Research (CIMER; January 2021)</w:t>
      </w:r>
    </w:p>
    <w:p w14:paraId="1AE88310" w14:textId="658730B2" w:rsidR="00D455D5" w:rsidRPr="00B554F4" w:rsidRDefault="00D455D5" w:rsidP="007E7E7C">
      <w:pPr>
        <w:numPr>
          <w:ilvl w:val="0"/>
          <w:numId w:val="32"/>
        </w:numPr>
        <w:ind w:left="270" w:hanging="270"/>
      </w:pPr>
      <w:r w:rsidRPr="00B554F4">
        <w:t xml:space="preserve">Developed the Research Mentoring Certificate curriculum in collaboration </w:t>
      </w:r>
      <w:r w:rsidRPr="00D52412">
        <w:t xml:space="preserve">with C.E. </w:t>
      </w:r>
      <w:r w:rsidR="00D52412" w:rsidRPr="00D52412">
        <w:t>*</w:t>
      </w:r>
      <w:r w:rsidRPr="00D52412">
        <w:t>Showalter</w:t>
      </w:r>
      <w:r w:rsidRPr="00B554F4">
        <w:t xml:space="preserve"> for the Office of Undergraduate Research and the Office of the VPR at the U</w:t>
      </w:r>
      <w:r w:rsidR="00D52412">
        <w:t>niv.</w:t>
      </w:r>
      <w:r w:rsidRPr="00B554F4">
        <w:t xml:space="preserve"> of Utah</w:t>
      </w:r>
    </w:p>
    <w:p w14:paraId="7C6F7413" w14:textId="1276463D" w:rsidR="00340EEE" w:rsidRPr="00B554F4" w:rsidRDefault="00D455D5" w:rsidP="00340EEE">
      <w:pPr>
        <w:numPr>
          <w:ilvl w:val="0"/>
          <w:numId w:val="32"/>
        </w:numPr>
        <w:ind w:left="270" w:hanging="270"/>
      </w:pPr>
      <w:r w:rsidRPr="00B554F4">
        <w:t>Courses taught: Research Mentoring with an Equity Mindset; Introduction to Research Mentoring (online asynchronous</w:t>
      </w:r>
      <w:r w:rsidR="00DD3C7C">
        <w:t>)</w:t>
      </w:r>
      <w:r w:rsidRPr="00B554F4">
        <w:t>; Establishing Expectations and Maintaining Effective Communication; Assessing understanding and fostering independence; Fostering Academic Literacies; Research and Mentoring Ethics; Promoting Mentees’ Career Development</w:t>
      </w:r>
    </w:p>
    <w:p w14:paraId="618BECDC" w14:textId="29D071D3" w:rsidR="001B2422" w:rsidRPr="00B554F4" w:rsidRDefault="009633B9" w:rsidP="00057F32">
      <w:pPr>
        <w:pStyle w:val="Heading2"/>
        <w:rPr>
          <w:color w:val="000000" w:themeColor="text1"/>
        </w:rPr>
      </w:pPr>
      <w:r w:rsidRPr="00B554F4">
        <w:lastRenderedPageBreak/>
        <w:t>Student</w:t>
      </w:r>
      <w:r w:rsidR="00CB7E4C" w:rsidRPr="00B554F4">
        <w:t xml:space="preserve"> committees chaired</w:t>
      </w:r>
    </w:p>
    <w:p w14:paraId="19E90BD8" w14:textId="5D6CF39B" w:rsidR="00EE07B1" w:rsidRPr="00B554F4" w:rsidRDefault="00EE07B1" w:rsidP="00922FC9">
      <w:pPr>
        <w:pStyle w:val="2ndlineindent"/>
        <w:rPr>
          <w:i/>
          <w:iCs/>
        </w:rPr>
      </w:pPr>
      <w:r w:rsidRPr="00B554F4">
        <w:rPr>
          <w:b/>
          <w:bCs/>
        </w:rPr>
        <w:t>Julia Vonessen</w:t>
      </w:r>
      <w:r w:rsidRPr="00B554F4">
        <w:t xml:space="preserve"> (Honors BA 2020) - </w:t>
      </w:r>
      <w:r w:rsidRPr="00B554F4">
        <w:rPr>
          <w:i/>
          <w:iCs/>
        </w:rPr>
        <w:t xml:space="preserve">The relationship between listener attitudes and the comprehension of </w:t>
      </w:r>
      <w:r w:rsidR="00644D49" w:rsidRPr="00B554F4">
        <w:rPr>
          <w:i/>
          <w:iCs/>
        </w:rPr>
        <w:t>n</w:t>
      </w:r>
      <w:r w:rsidRPr="00B554F4">
        <w:rPr>
          <w:i/>
          <w:iCs/>
        </w:rPr>
        <w:t>on-native speech</w:t>
      </w:r>
    </w:p>
    <w:p w14:paraId="2ECF350F" w14:textId="12F1F107" w:rsidR="00E822DE" w:rsidRPr="00B554F4" w:rsidRDefault="00000000" w:rsidP="00922FC9">
      <w:pPr>
        <w:pStyle w:val="2ndlineindent"/>
      </w:pPr>
      <w:hyperlink r:id="rId85" w:history="1">
        <w:r w:rsidR="00E822DE" w:rsidRPr="00B554F4">
          <w:rPr>
            <w:rStyle w:val="Hyperlink"/>
            <w:rFonts w:cs="Calibri"/>
            <w:b/>
            <w:bCs/>
          </w:rPr>
          <w:t>Taylor Anne Barriuso</w:t>
        </w:r>
      </w:hyperlink>
      <w:r w:rsidR="00E822DE" w:rsidRPr="00B554F4">
        <w:t xml:space="preserve"> (</w:t>
      </w:r>
      <w:r w:rsidR="00CB7E4C" w:rsidRPr="00B554F4">
        <w:t xml:space="preserve">PhD </w:t>
      </w:r>
      <w:r w:rsidR="00E62D86" w:rsidRPr="00B554F4">
        <w:t>2018)</w:t>
      </w:r>
      <w:r w:rsidR="00D447A8" w:rsidRPr="00B554F4">
        <w:t xml:space="preserve"> - </w:t>
      </w:r>
      <w:r w:rsidR="00E822DE" w:rsidRPr="00B554F4">
        <w:rPr>
          <w:i/>
        </w:rPr>
        <w:t>The L2 acquisition of phonemes and allophones under various exposure conditions</w:t>
      </w:r>
    </w:p>
    <w:p w14:paraId="644CF087" w14:textId="5291AEC2" w:rsidR="00E822DE" w:rsidRPr="00B554F4" w:rsidRDefault="00000000" w:rsidP="00922FC9">
      <w:pPr>
        <w:pStyle w:val="2ndlineindent"/>
        <w:rPr>
          <w:i/>
        </w:rPr>
      </w:pPr>
      <w:hyperlink r:id="rId86" w:history="1">
        <w:r w:rsidR="0033680F" w:rsidRPr="00B554F4">
          <w:rPr>
            <w:rStyle w:val="Hyperlink"/>
            <w:rFonts w:cs="Calibri"/>
            <w:b/>
            <w:bCs/>
          </w:rPr>
          <w:t>Ca</w:t>
        </w:r>
        <w:r w:rsidR="004C5F62" w:rsidRPr="00B554F4">
          <w:rPr>
            <w:rStyle w:val="Hyperlink"/>
            <w:rFonts w:cs="Calibri"/>
            <w:b/>
            <w:bCs/>
          </w:rPr>
          <w:t>therine Showalter</w:t>
        </w:r>
      </w:hyperlink>
      <w:r w:rsidR="004C5F62" w:rsidRPr="00B554F4">
        <w:t xml:space="preserve"> (</w:t>
      </w:r>
      <w:r w:rsidR="00CB7E4C" w:rsidRPr="00B554F4">
        <w:t xml:space="preserve">PhD </w:t>
      </w:r>
      <w:r w:rsidR="00E62D86" w:rsidRPr="00B554F4">
        <w:t>2018</w:t>
      </w:r>
      <w:r w:rsidR="0033680F" w:rsidRPr="00B554F4">
        <w:t>)</w:t>
      </w:r>
      <w:r w:rsidR="00E822DE" w:rsidRPr="00B554F4">
        <w:t xml:space="preserve"> </w:t>
      </w:r>
      <w:r w:rsidR="00D447A8" w:rsidRPr="00B554F4">
        <w:t xml:space="preserve">- </w:t>
      </w:r>
      <w:r w:rsidR="00E822DE" w:rsidRPr="00B554F4">
        <w:rPr>
          <w:i/>
        </w:rPr>
        <w:t>Orthographic input familiarity and congruence effects on phono-lexical acquisition of Russian by native speakers of English</w:t>
      </w:r>
    </w:p>
    <w:p w14:paraId="39EA2BAF" w14:textId="389BD29F" w:rsidR="00EE07B1" w:rsidRPr="00B554F4" w:rsidRDefault="00EE07B1" w:rsidP="00922FC9">
      <w:pPr>
        <w:pStyle w:val="2ndlineindent"/>
      </w:pPr>
      <w:r w:rsidRPr="00B554F4">
        <w:rPr>
          <w:b/>
          <w:bCs/>
        </w:rPr>
        <w:t>Daina Eve Olson</w:t>
      </w:r>
      <w:r w:rsidRPr="00B554F4">
        <w:t xml:space="preserve"> (Honors BA 2017) - </w:t>
      </w:r>
      <w:r w:rsidRPr="00B554F4">
        <w:rPr>
          <w:i/>
        </w:rPr>
        <w:t>Voice onset time in Arabic and English stop consonants</w:t>
      </w:r>
    </w:p>
    <w:p w14:paraId="0D25DCF3" w14:textId="77777777" w:rsidR="00CB7E4C" w:rsidRPr="00B554F4" w:rsidRDefault="00CB7E4C" w:rsidP="00922FC9">
      <w:pPr>
        <w:pStyle w:val="2ndlineindent"/>
      </w:pPr>
      <w:r w:rsidRPr="00B554F4">
        <w:rPr>
          <w:b/>
          <w:bCs/>
        </w:rPr>
        <w:t>Joshua Jackson</w:t>
      </w:r>
      <w:r w:rsidRPr="00B554F4">
        <w:t xml:space="preserve"> (MA 2016) - </w:t>
      </w:r>
      <w:r w:rsidRPr="00B554F4">
        <w:rPr>
          <w:bCs/>
          <w:i/>
        </w:rPr>
        <w:t>The effects of novel orthographic elements and phonetic instruction in second language phonological acquisition</w:t>
      </w:r>
    </w:p>
    <w:p w14:paraId="009A11D9" w14:textId="77777777" w:rsidR="00CB7E4C" w:rsidRPr="00B554F4" w:rsidRDefault="00CB7E4C" w:rsidP="00922FC9">
      <w:pPr>
        <w:pStyle w:val="2ndlineindent"/>
      </w:pPr>
      <w:r w:rsidRPr="00B554F4">
        <w:rPr>
          <w:b/>
          <w:bCs/>
        </w:rPr>
        <w:t>Kristie Durham</w:t>
      </w:r>
      <w:r w:rsidRPr="00B554F4">
        <w:t xml:space="preserve"> (MPhil 2015)</w:t>
      </w:r>
    </w:p>
    <w:p w14:paraId="31AB74D2" w14:textId="77777777" w:rsidR="00CB7E4C" w:rsidRPr="00B554F4" w:rsidRDefault="00CB7E4C" w:rsidP="00922FC9">
      <w:pPr>
        <w:pStyle w:val="2ndlineindent"/>
      </w:pPr>
      <w:r w:rsidRPr="00B554F4">
        <w:rPr>
          <w:b/>
          <w:bCs/>
        </w:rPr>
        <w:t>Kelsey Brown</w:t>
      </w:r>
      <w:r w:rsidRPr="00B554F4">
        <w:t xml:space="preserve"> (MA 2015) - </w:t>
      </w:r>
      <w:r w:rsidRPr="00B554F4">
        <w:rPr>
          <w:i/>
        </w:rPr>
        <w:t>The influence of explicit instruction on failure to acquire a phonological rule due to orthographic input: The case of native English speakers learning German.</w:t>
      </w:r>
    </w:p>
    <w:p w14:paraId="13E6826A" w14:textId="2B1315C6" w:rsidR="00CB7E4C" w:rsidRPr="00B554F4" w:rsidRDefault="00CB7E4C" w:rsidP="00922FC9">
      <w:pPr>
        <w:pStyle w:val="2ndlineindent"/>
      </w:pPr>
      <w:r w:rsidRPr="00B554F4">
        <w:rPr>
          <w:b/>
          <w:bCs/>
        </w:rPr>
        <w:t>Amanda Rabideau</w:t>
      </w:r>
      <w:r w:rsidRPr="00B554F4">
        <w:t xml:space="preserve"> (MA 2014) - </w:t>
      </w:r>
      <w:r w:rsidRPr="00B554F4">
        <w:rPr>
          <w:i/>
        </w:rPr>
        <w:t>Talker background and individual differences in the speech intelligibility benefit</w:t>
      </w:r>
      <w:r w:rsidRPr="00B554F4">
        <w:t xml:space="preserve"> </w:t>
      </w:r>
    </w:p>
    <w:p w14:paraId="03AF58DF" w14:textId="2CEDED1A" w:rsidR="00074950" w:rsidRPr="00B554F4" w:rsidRDefault="00000000" w:rsidP="00922FC9">
      <w:pPr>
        <w:pStyle w:val="2ndlineindent"/>
      </w:pPr>
      <w:hyperlink r:id="rId87" w:history="1">
        <w:r w:rsidR="00074950" w:rsidRPr="00B554F4">
          <w:rPr>
            <w:rStyle w:val="Hyperlink"/>
            <w:rFonts w:cs="Calibri"/>
            <w:b/>
            <w:bCs/>
          </w:rPr>
          <w:t>Asmaa Shehata</w:t>
        </w:r>
      </w:hyperlink>
      <w:r w:rsidR="00A549DA" w:rsidRPr="00B554F4">
        <w:t xml:space="preserve"> (</w:t>
      </w:r>
      <w:r w:rsidR="00CB7E4C" w:rsidRPr="00B554F4">
        <w:t xml:space="preserve">PhD </w:t>
      </w:r>
      <w:r w:rsidR="00A549DA" w:rsidRPr="00B554F4">
        <w:t>201</w:t>
      </w:r>
      <w:r w:rsidR="006060DF" w:rsidRPr="00B554F4">
        <w:t>3</w:t>
      </w:r>
      <w:r w:rsidR="00A549DA" w:rsidRPr="00B554F4">
        <w:t>)</w:t>
      </w:r>
      <w:r w:rsidR="00C47AD1" w:rsidRPr="00B554F4">
        <w:t xml:space="preserve"> </w:t>
      </w:r>
      <w:r w:rsidR="00D447A8" w:rsidRPr="00B554F4">
        <w:t xml:space="preserve">- </w:t>
      </w:r>
      <w:r w:rsidR="00C47AD1" w:rsidRPr="00B554F4">
        <w:rPr>
          <w:i/>
        </w:rPr>
        <w:t xml:space="preserve">When </w:t>
      </w:r>
      <w:r w:rsidR="00741784" w:rsidRPr="00B554F4">
        <w:rPr>
          <w:i/>
        </w:rPr>
        <w:t>variability matters in second language word learning</w:t>
      </w:r>
      <w:r w:rsidR="00C47AD1" w:rsidRPr="00B554F4">
        <w:rPr>
          <w:i/>
        </w:rPr>
        <w:t>: Th</w:t>
      </w:r>
      <w:r w:rsidR="00741784" w:rsidRPr="00B554F4">
        <w:rPr>
          <w:i/>
        </w:rPr>
        <w:t xml:space="preserve">e influence of talker variability on native English speakers’ recognition and lexical encoding </w:t>
      </w:r>
      <w:r w:rsidR="00C47AD1" w:rsidRPr="00B554F4">
        <w:rPr>
          <w:i/>
        </w:rPr>
        <w:t xml:space="preserve">of Arabic </w:t>
      </w:r>
      <w:r w:rsidR="00741784" w:rsidRPr="00B554F4">
        <w:rPr>
          <w:i/>
        </w:rPr>
        <w:t>phoneme contrasts</w:t>
      </w:r>
    </w:p>
    <w:p w14:paraId="78F124A5" w14:textId="0D0B56EB" w:rsidR="008F5A97" w:rsidRPr="00B554F4" w:rsidRDefault="00000000" w:rsidP="00922FC9">
      <w:pPr>
        <w:pStyle w:val="2ndlineindent"/>
        <w:rPr>
          <w:i/>
          <w:iCs/>
        </w:rPr>
      </w:pPr>
      <w:hyperlink r:id="rId88" w:history="1">
        <w:r w:rsidR="008F5A97" w:rsidRPr="00B554F4">
          <w:rPr>
            <w:rStyle w:val="Hyperlink"/>
            <w:rFonts w:cs="Calibri"/>
            <w:b/>
            <w:bCs/>
          </w:rPr>
          <w:t>Mara Haslam</w:t>
        </w:r>
      </w:hyperlink>
      <w:r w:rsidR="00527C3D" w:rsidRPr="00B554F4">
        <w:t xml:space="preserve"> (</w:t>
      </w:r>
      <w:r w:rsidR="00CB7E4C" w:rsidRPr="00B554F4">
        <w:t xml:space="preserve">PhD </w:t>
      </w:r>
      <w:r w:rsidR="00527C3D" w:rsidRPr="00B554F4">
        <w:t>201</w:t>
      </w:r>
      <w:r w:rsidR="00C02B60" w:rsidRPr="00B554F4">
        <w:t>2</w:t>
      </w:r>
      <w:r w:rsidR="008F5A97" w:rsidRPr="00B554F4">
        <w:t>)</w:t>
      </w:r>
      <w:r w:rsidR="00CE5F7B" w:rsidRPr="00B554F4">
        <w:t xml:space="preserve"> </w:t>
      </w:r>
      <w:r w:rsidR="00D447A8" w:rsidRPr="00B554F4">
        <w:t xml:space="preserve">- </w:t>
      </w:r>
      <w:r w:rsidR="008F5A97" w:rsidRPr="00B554F4">
        <w:rPr>
          <w:i/>
          <w:iCs/>
        </w:rPr>
        <w:t xml:space="preserve">The </w:t>
      </w:r>
      <w:r w:rsidR="00741784" w:rsidRPr="00B554F4">
        <w:rPr>
          <w:i/>
          <w:iCs/>
        </w:rPr>
        <w:t xml:space="preserve">effect of perceptual training including required lexical access and meaningful linguistic context on </w:t>
      </w:r>
      <w:r w:rsidR="008F5A97" w:rsidRPr="00B554F4">
        <w:rPr>
          <w:i/>
          <w:iCs/>
        </w:rPr>
        <w:t>L2</w:t>
      </w:r>
      <w:r w:rsidR="00741784" w:rsidRPr="00B554F4">
        <w:rPr>
          <w:i/>
          <w:iCs/>
        </w:rPr>
        <w:t xml:space="preserve"> phonology</w:t>
      </w:r>
    </w:p>
    <w:p w14:paraId="5FFDA6C1" w14:textId="09F4BC6E" w:rsidR="00EE07B1" w:rsidRPr="00B554F4" w:rsidRDefault="00000000" w:rsidP="00922FC9">
      <w:pPr>
        <w:pStyle w:val="2ndlineindent"/>
      </w:pPr>
      <w:hyperlink r:id="rId89" w:history="1">
        <w:r w:rsidR="00EE07B1" w:rsidRPr="00B554F4">
          <w:rPr>
            <w:rStyle w:val="Hyperlink"/>
            <w:rFonts w:cs="Calibri"/>
            <w:b/>
            <w:bCs/>
          </w:rPr>
          <w:t>Catherine Showalter</w:t>
        </w:r>
      </w:hyperlink>
      <w:r w:rsidR="00EE07B1" w:rsidRPr="00B554F4">
        <w:t xml:space="preserve"> (MA 2012) - </w:t>
      </w:r>
      <w:r w:rsidR="00EE07B1" w:rsidRPr="00B554F4">
        <w:rPr>
          <w:i/>
        </w:rPr>
        <w:t>The use of a novel script to create grapheme-phoneme correspondences in second language words</w:t>
      </w:r>
    </w:p>
    <w:p w14:paraId="20F3181B" w14:textId="77777777" w:rsidR="00EE07B1" w:rsidRPr="00B554F4" w:rsidRDefault="00EE07B1" w:rsidP="00922FC9">
      <w:pPr>
        <w:pStyle w:val="2ndlineindent"/>
        <w:rPr>
          <w:i/>
          <w:caps/>
        </w:rPr>
      </w:pPr>
      <w:r w:rsidRPr="00B554F4">
        <w:rPr>
          <w:b/>
          <w:bCs/>
        </w:rPr>
        <w:t>Jenia Ivanova</w:t>
      </w:r>
      <w:r w:rsidRPr="00B554F4">
        <w:t xml:space="preserve"> (MA 2011) - </w:t>
      </w:r>
      <w:r w:rsidRPr="00B554F4">
        <w:rPr>
          <w:i/>
        </w:rPr>
        <w:t>The effects of teacher talk on L2 learners’ comprehension</w:t>
      </w:r>
    </w:p>
    <w:p w14:paraId="28F0762A" w14:textId="77777777" w:rsidR="00EE07B1" w:rsidRPr="00B554F4" w:rsidRDefault="00EE07B1" w:rsidP="00922FC9">
      <w:pPr>
        <w:pStyle w:val="2ndlineindent"/>
      </w:pPr>
      <w:r w:rsidRPr="00B554F4">
        <w:rPr>
          <w:b/>
          <w:bCs/>
        </w:rPr>
        <w:t>Wendy Coyle</w:t>
      </w:r>
      <w:r w:rsidRPr="00B554F4">
        <w:t xml:space="preserve"> (MA 2010)</w:t>
      </w:r>
    </w:p>
    <w:p w14:paraId="2BF1DF22" w14:textId="77777777" w:rsidR="00EE07B1" w:rsidRPr="00B554F4" w:rsidRDefault="00EE07B1" w:rsidP="00922FC9">
      <w:pPr>
        <w:pStyle w:val="2ndlineindent"/>
      </w:pPr>
      <w:r w:rsidRPr="00B554F4">
        <w:rPr>
          <w:b/>
          <w:bCs/>
        </w:rPr>
        <w:t>Sierra Baird</w:t>
      </w:r>
      <w:r w:rsidRPr="00B554F4">
        <w:t xml:space="preserve"> (MA 2010)</w:t>
      </w:r>
    </w:p>
    <w:p w14:paraId="7909E5D4" w14:textId="77777777" w:rsidR="00EE07B1" w:rsidRPr="00B554F4" w:rsidRDefault="00EE07B1" w:rsidP="00922FC9">
      <w:pPr>
        <w:pStyle w:val="2ndlineindent"/>
      </w:pPr>
      <w:r w:rsidRPr="00B554F4">
        <w:rPr>
          <w:b/>
          <w:bCs/>
        </w:rPr>
        <w:t>Xingling Chen</w:t>
      </w:r>
      <w:r w:rsidRPr="00B554F4">
        <w:t xml:space="preserve"> (MA 2010)</w:t>
      </w:r>
    </w:p>
    <w:p w14:paraId="0BC2E4FD" w14:textId="77777777" w:rsidR="00EE07B1" w:rsidRPr="00B554F4" w:rsidRDefault="00EE07B1" w:rsidP="00922FC9">
      <w:pPr>
        <w:pStyle w:val="2ndlineindent"/>
      </w:pPr>
      <w:r w:rsidRPr="00B554F4">
        <w:rPr>
          <w:b/>
          <w:bCs/>
        </w:rPr>
        <w:t>Sadie Dickman</w:t>
      </w:r>
      <w:r w:rsidRPr="00B554F4">
        <w:t xml:space="preserve"> (MA 2009) - </w:t>
      </w:r>
      <w:r w:rsidRPr="00B554F4">
        <w:rPr>
          <w:i/>
          <w:iCs/>
        </w:rPr>
        <w:t>Differences in intelligibility of non-native directed speech and hearing-impaired-directed speech for non-native listeners</w:t>
      </w:r>
    </w:p>
    <w:p w14:paraId="4ED771D6" w14:textId="77777777" w:rsidR="00EE07B1" w:rsidRPr="00B554F4" w:rsidRDefault="00EE07B1" w:rsidP="00922FC9">
      <w:pPr>
        <w:pStyle w:val="2ndlineindent"/>
      </w:pPr>
      <w:r w:rsidRPr="00B554F4">
        <w:rPr>
          <w:b/>
          <w:bCs/>
        </w:rPr>
        <w:t>Albert Jarvi</w:t>
      </w:r>
      <w:r w:rsidRPr="00B554F4">
        <w:t xml:space="preserve"> (MA 2008) - </w:t>
      </w:r>
      <w:r w:rsidRPr="00B554F4">
        <w:rPr>
          <w:i/>
        </w:rPr>
        <w:t>Effect of lexical access and meaningful linguistic context on second language speech perception</w:t>
      </w:r>
    </w:p>
    <w:p w14:paraId="07123165" w14:textId="39802E98" w:rsidR="00EE07B1" w:rsidRPr="00B554F4" w:rsidRDefault="00EE07B1" w:rsidP="00922FC9">
      <w:pPr>
        <w:pStyle w:val="2ndlineindent"/>
      </w:pPr>
      <w:r w:rsidRPr="00B554F4">
        <w:rPr>
          <w:b/>
          <w:bCs/>
        </w:rPr>
        <w:t>Kaitlin Bolewicz</w:t>
      </w:r>
      <w:r w:rsidRPr="00B554F4">
        <w:t xml:space="preserve"> (MA 2008) - </w:t>
      </w:r>
      <w:r w:rsidRPr="00B554F4">
        <w:rPr>
          <w:i/>
          <w:iCs/>
        </w:rPr>
        <w:t>The effects of lexical characteristics on second language phonological acquisition</w:t>
      </w:r>
    </w:p>
    <w:p w14:paraId="5617D2A3" w14:textId="7FFE3232" w:rsidR="006341CA" w:rsidRPr="00B554F4" w:rsidRDefault="00000000" w:rsidP="00922FC9">
      <w:pPr>
        <w:pStyle w:val="2ndlineindent"/>
      </w:pPr>
      <w:hyperlink r:id="rId90" w:history="1">
        <w:r w:rsidR="001B2422" w:rsidRPr="00B554F4">
          <w:rPr>
            <w:rStyle w:val="Hyperlink"/>
            <w:rFonts w:cs="Calibri"/>
            <w:b/>
            <w:bCs/>
          </w:rPr>
          <w:t>Aleksandra Zaba</w:t>
        </w:r>
      </w:hyperlink>
      <w:r w:rsidR="001B2422" w:rsidRPr="00B554F4">
        <w:rPr>
          <w:b/>
          <w:bCs/>
        </w:rPr>
        <w:t xml:space="preserve"> </w:t>
      </w:r>
      <w:r w:rsidR="001B2422" w:rsidRPr="00B554F4">
        <w:t>(</w:t>
      </w:r>
      <w:r w:rsidR="00CB7E4C" w:rsidRPr="00B554F4">
        <w:t xml:space="preserve">PhD </w:t>
      </w:r>
      <w:r w:rsidR="00DE7685" w:rsidRPr="00B554F4">
        <w:t>2008</w:t>
      </w:r>
      <w:r w:rsidR="00B71619" w:rsidRPr="00B554F4">
        <w:t>)</w:t>
      </w:r>
      <w:r w:rsidR="00CE5F7B" w:rsidRPr="00B554F4">
        <w:t xml:space="preserve"> </w:t>
      </w:r>
      <w:r w:rsidR="00D447A8" w:rsidRPr="00B554F4">
        <w:t xml:space="preserve">- </w:t>
      </w:r>
      <w:r w:rsidR="009B0F79" w:rsidRPr="00B554F4">
        <w:rPr>
          <w:i/>
        </w:rPr>
        <w:t>Inv</w:t>
      </w:r>
      <w:r w:rsidR="00D8568C" w:rsidRPr="00B554F4">
        <w:rPr>
          <w:i/>
        </w:rPr>
        <w:t xml:space="preserve">estigation of </w:t>
      </w:r>
      <w:r w:rsidR="00741784" w:rsidRPr="00B554F4">
        <w:rPr>
          <w:i/>
        </w:rPr>
        <w:t>the relationship between relative frequency and learnability in adults</w:t>
      </w:r>
      <w:r w:rsidR="009B0F79" w:rsidRPr="00B554F4">
        <w:rPr>
          <w:i/>
        </w:rPr>
        <w:t xml:space="preserve">: The </w:t>
      </w:r>
      <w:r w:rsidR="00741784" w:rsidRPr="00B554F4">
        <w:rPr>
          <w:i/>
        </w:rPr>
        <w:t>case of phonological harmony</w:t>
      </w:r>
    </w:p>
    <w:p w14:paraId="5D5AABC0" w14:textId="77777777" w:rsidR="00EE07B1" w:rsidRPr="00B554F4" w:rsidRDefault="00EE07B1" w:rsidP="00922FC9">
      <w:pPr>
        <w:pStyle w:val="2ndlineindent"/>
      </w:pPr>
      <w:r w:rsidRPr="00B554F4">
        <w:rPr>
          <w:b/>
          <w:bCs/>
        </w:rPr>
        <w:t>Jennifer Leparmentier</w:t>
      </w:r>
      <w:r w:rsidRPr="00B554F4">
        <w:t xml:space="preserve"> (MA 2007) - </w:t>
      </w:r>
      <w:r w:rsidRPr="00B554F4">
        <w:rPr>
          <w:i/>
        </w:rPr>
        <w:t>Novel feature processing in children and adults</w:t>
      </w:r>
    </w:p>
    <w:p w14:paraId="124C984A" w14:textId="54D5B2C1" w:rsidR="00431CE0" w:rsidRPr="00B554F4" w:rsidRDefault="00EE07B1" w:rsidP="00922FC9">
      <w:pPr>
        <w:pStyle w:val="2ndlineindent"/>
        <w:rPr>
          <w:i/>
        </w:rPr>
      </w:pPr>
      <w:r w:rsidRPr="00B554F4">
        <w:rPr>
          <w:b/>
          <w:bCs/>
        </w:rPr>
        <w:t>Zachary Rasmussen</w:t>
      </w:r>
      <w:r w:rsidRPr="00B554F4">
        <w:t xml:space="preserve"> (Honors BA 2007) - </w:t>
      </w:r>
      <w:r w:rsidRPr="00B554F4">
        <w:rPr>
          <w:i/>
        </w:rPr>
        <w:t>Phonetic approximation and the interlanguage speech intelligibility benefit hypothesis: Arabic accented English</w:t>
      </w:r>
    </w:p>
    <w:p w14:paraId="1F7B1C96" w14:textId="6793EE36" w:rsidR="006010DF" w:rsidRPr="00B554F4" w:rsidRDefault="00D86B53" w:rsidP="00057F32">
      <w:pPr>
        <w:pStyle w:val="Heading2"/>
      </w:pPr>
      <w:r w:rsidRPr="00B554F4">
        <w:t>Undergraduate</w:t>
      </w:r>
      <w:r w:rsidR="006010DF" w:rsidRPr="00B554F4">
        <w:t xml:space="preserve"> Research Opportunity Program Scholars</w:t>
      </w:r>
      <w:r w:rsidR="00462E10" w:rsidRPr="00B554F4">
        <w:t xml:space="preserve"> </w:t>
      </w:r>
      <w:r w:rsidR="00644D49" w:rsidRPr="00B554F4">
        <w:t>s</w:t>
      </w:r>
      <w:r w:rsidR="00462E10" w:rsidRPr="00B554F4">
        <w:t>upervise</w:t>
      </w:r>
      <w:r w:rsidR="00644D49" w:rsidRPr="00B554F4">
        <w:t>d</w:t>
      </w:r>
    </w:p>
    <w:p w14:paraId="76FA645F" w14:textId="253781A3" w:rsidR="00A02FED" w:rsidRPr="00B554F4" w:rsidRDefault="00D84311" w:rsidP="00591988">
      <w:pPr>
        <w:rPr>
          <w:lang w:eastAsia="zh-CN"/>
        </w:rPr>
      </w:pPr>
      <w:r w:rsidRPr="00B554F4">
        <w:rPr>
          <w:lang w:eastAsia="zh-CN"/>
        </w:rPr>
        <w:t xml:space="preserve">Tiffany Farfan (Summer 2020); </w:t>
      </w:r>
      <w:r w:rsidR="00F83DEE" w:rsidRPr="00B554F4">
        <w:rPr>
          <w:lang w:eastAsia="zh-CN"/>
        </w:rPr>
        <w:t xml:space="preserve">Maison Evensen (Summer 2019); </w:t>
      </w:r>
      <w:r w:rsidR="00E13E71" w:rsidRPr="00B554F4">
        <w:rPr>
          <w:lang w:eastAsia="zh-CN"/>
        </w:rPr>
        <w:t>Julia Vonessen (Fall 2018</w:t>
      </w:r>
      <w:r w:rsidR="00F8378A" w:rsidRPr="00B554F4">
        <w:rPr>
          <w:lang w:eastAsia="zh-CN"/>
        </w:rPr>
        <w:t>, Spring 2019</w:t>
      </w:r>
      <w:r w:rsidR="0081303E" w:rsidRPr="00B554F4">
        <w:rPr>
          <w:lang w:eastAsia="zh-CN"/>
        </w:rPr>
        <w:t>, Spring 2020</w:t>
      </w:r>
      <w:r w:rsidR="00E13E71" w:rsidRPr="00B554F4">
        <w:rPr>
          <w:lang w:eastAsia="zh-CN"/>
        </w:rPr>
        <w:t xml:space="preserve">); </w:t>
      </w:r>
      <w:r w:rsidR="00F74BD0" w:rsidRPr="00B554F4">
        <w:rPr>
          <w:lang w:eastAsia="zh-CN"/>
        </w:rPr>
        <w:t>Lauren Brocious (Fall 2017</w:t>
      </w:r>
      <w:r w:rsidR="00753171" w:rsidRPr="00B554F4">
        <w:rPr>
          <w:lang w:eastAsia="zh-CN"/>
        </w:rPr>
        <w:t>, Spring 2018</w:t>
      </w:r>
      <w:r w:rsidR="00F74BD0" w:rsidRPr="00B554F4">
        <w:rPr>
          <w:lang w:eastAsia="zh-CN"/>
        </w:rPr>
        <w:t xml:space="preserve">); </w:t>
      </w:r>
      <w:r w:rsidR="00E62D86" w:rsidRPr="00B554F4">
        <w:rPr>
          <w:lang w:eastAsia="zh-CN"/>
        </w:rPr>
        <w:t xml:space="preserve">Daina Eve Olson (Fall 2016, Spring 2017); </w:t>
      </w:r>
      <w:r w:rsidR="0088693A" w:rsidRPr="00B554F4">
        <w:rPr>
          <w:lang w:eastAsia="zh-CN"/>
        </w:rPr>
        <w:t xml:space="preserve">William Roundy (Spring 2015); </w:t>
      </w:r>
      <w:r w:rsidR="00D86B53" w:rsidRPr="00B554F4">
        <w:rPr>
          <w:lang w:eastAsia="zh-CN"/>
        </w:rPr>
        <w:t>Savanne Bohnet (Fall 2014</w:t>
      </w:r>
      <w:r w:rsidR="0041413C" w:rsidRPr="00B554F4">
        <w:rPr>
          <w:lang w:eastAsia="zh-CN"/>
        </w:rPr>
        <w:t>, Spring 2015</w:t>
      </w:r>
      <w:r w:rsidR="00D86B53" w:rsidRPr="00B554F4">
        <w:rPr>
          <w:lang w:eastAsia="zh-CN"/>
        </w:rPr>
        <w:t>)</w:t>
      </w:r>
      <w:r w:rsidR="0088693A" w:rsidRPr="00B554F4">
        <w:rPr>
          <w:lang w:eastAsia="zh-CN"/>
        </w:rPr>
        <w:t xml:space="preserve">; </w:t>
      </w:r>
      <w:r w:rsidR="00D01EB8" w:rsidRPr="00B554F4">
        <w:rPr>
          <w:lang w:eastAsia="zh-CN"/>
        </w:rPr>
        <w:t>Matthew Halverson (Fall 2013, Spring 2014)</w:t>
      </w:r>
      <w:r w:rsidR="0088693A" w:rsidRPr="00B554F4">
        <w:rPr>
          <w:lang w:eastAsia="zh-CN"/>
        </w:rPr>
        <w:t xml:space="preserve">; </w:t>
      </w:r>
      <w:r w:rsidR="003D2C06" w:rsidRPr="00B554F4">
        <w:rPr>
          <w:lang w:eastAsia="zh-CN"/>
        </w:rPr>
        <w:t>Jessica Larsen (Summer 2013)</w:t>
      </w:r>
      <w:r w:rsidR="0088693A" w:rsidRPr="00B554F4">
        <w:rPr>
          <w:lang w:eastAsia="zh-CN"/>
        </w:rPr>
        <w:t xml:space="preserve">; </w:t>
      </w:r>
      <w:r w:rsidR="00CA1939" w:rsidRPr="00B554F4">
        <w:rPr>
          <w:lang w:eastAsia="zh-CN"/>
        </w:rPr>
        <w:t>Jeffrey Green (Fall 2012</w:t>
      </w:r>
      <w:r w:rsidR="00400C5F" w:rsidRPr="00B554F4">
        <w:rPr>
          <w:lang w:eastAsia="zh-CN"/>
        </w:rPr>
        <w:t>, Spring 2013</w:t>
      </w:r>
      <w:r w:rsidR="00CA1939" w:rsidRPr="00B554F4">
        <w:rPr>
          <w:lang w:eastAsia="zh-CN"/>
        </w:rPr>
        <w:t>)</w:t>
      </w:r>
      <w:r w:rsidR="0088693A" w:rsidRPr="00B554F4">
        <w:rPr>
          <w:lang w:eastAsia="zh-CN"/>
        </w:rPr>
        <w:t xml:space="preserve">; </w:t>
      </w:r>
      <w:r w:rsidR="00CA1939" w:rsidRPr="00B554F4">
        <w:rPr>
          <w:lang w:eastAsia="zh-CN"/>
        </w:rPr>
        <w:t>Robert Capps (Spring 2011)</w:t>
      </w:r>
      <w:r w:rsidR="0088693A" w:rsidRPr="00B554F4">
        <w:rPr>
          <w:lang w:eastAsia="zh-CN"/>
        </w:rPr>
        <w:t xml:space="preserve">; </w:t>
      </w:r>
      <w:r w:rsidR="00CA1939" w:rsidRPr="00B554F4">
        <w:rPr>
          <w:lang w:eastAsia="zh-CN"/>
        </w:rPr>
        <w:t>Aaron Wood (Spring, Summer 2010)</w:t>
      </w:r>
      <w:r w:rsidR="0088693A" w:rsidRPr="00B554F4">
        <w:rPr>
          <w:lang w:eastAsia="zh-CN"/>
        </w:rPr>
        <w:t xml:space="preserve">; </w:t>
      </w:r>
      <w:r w:rsidR="00CA1939" w:rsidRPr="00B554F4">
        <w:rPr>
          <w:lang w:eastAsia="zh-CN"/>
        </w:rPr>
        <w:t>Brian Cragun (Fall 2008, Spring 2009)</w:t>
      </w:r>
      <w:r w:rsidR="0088693A" w:rsidRPr="00B554F4">
        <w:rPr>
          <w:lang w:eastAsia="zh-CN"/>
        </w:rPr>
        <w:t xml:space="preserve">; </w:t>
      </w:r>
      <w:r w:rsidR="00CA1939" w:rsidRPr="00B554F4">
        <w:rPr>
          <w:lang w:eastAsia="zh-CN"/>
        </w:rPr>
        <w:t>Jamie Johnson (Fall 2007, Spring 2008)</w:t>
      </w:r>
      <w:r w:rsidR="0088693A" w:rsidRPr="00B554F4">
        <w:rPr>
          <w:lang w:eastAsia="zh-CN"/>
        </w:rPr>
        <w:t xml:space="preserve">; </w:t>
      </w:r>
      <w:r w:rsidR="00CA1939" w:rsidRPr="00B554F4">
        <w:rPr>
          <w:lang w:eastAsia="zh-CN"/>
        </w:rPr>
        <w:t>Erin Larsen (Spring 2007)</w:t>
      </w:r>
      <w:r w:rsidR="0088693A" w:rsidRPr="00B554F4">
        <w:rPr>
          <w:lang w:eastAsia="zh-CN"/>
        </w:rPr>
        <w:t xml:space="preserve">; </w:t>
      </w:r>
      <w:r w:rsidR="006010DF" w:rsidRPr="00B554F4">
        <w:rPr>
          <w:lang w:eastAsia="zh-CN"/>
        </w:rPr>
        <w:t>Zachary Rasmussen (Spring 2005)</w:t>
      </w:r>
    </w:p>
    <w:p w14:paraId="3BF20F0F" w14:textId="4EBE2EE9" w:rsidR="00281E5B" w:rsidRPr="00B554F4" w:rsidRDefault="00747A11" w:rsidP="00057F32">
      <w:pPr>
        <w:pStyle w:val="Heading2"/>
      </w:pPr>
      <w:r w:rsidRPr="00B554F4">
        <w:t>University Teaching Assistant</w:t>
      </w:r>
      <w:r w:rsidR="00B319F8" w:rsidRPr="00B554F4">
        <w:t>s</w:t>
      </w:r>
      <w:r w:rsidR="00462E10" w:rsidRPr="00B554F4">
        <w:t xml:space="preserve"> </w:t>
      </w:r>
      <w:r w:rsidR="00644D49" w:rsidRPr="00B554F4">
        <w:t>s</w:t>
      </w:r>
      <w:r w:rsidR="00462E10" w:rsidRPr="00B554F4">
        <w:t>upervised</w:t>
      </w:r>
    </w:p>
    <w:p w14:paraId="0B22DD40" w14:textId="490FEF55" w:rsidR="00C82B5C" w:rsidRPr="00B554F4" w:rsidRDefault="00B319F8" w:rsidP="00591988">
      <w:pPr>
        <w:rPr>
          <w:lang w:eastAsia="zh-CN"/>
        </w:rPr>
      </w:pPr>
      <w:r w:rsidRPr="00B554F4">
        <w:rPr>
          <w:lang w:eastAsia="zh-CN"/>
        </w:rPr>
        <w:t>Catherine E. Showalter (AY 2016-17)</w:t>
      </w:r>
      <w:r w:rsidR="00310A8C" w:rsidRPr="00B554F4">
        <w:rPr>
          <w:lang w:eastAsia="zh-CN"/>
        </w:rPr>
        <w:t xml:space="preserve">; </w:t>
      </w:r>
      <w:r w:rsidR="00281E5B" w:rsidRPr="00B554F4">
        <w:rPr>
          <w:lang w:eastAsia="zh-CN"/>
        </w:rPr>
        <w:t>Kaitlin Bolewicz (AY 2007-08)</w:t>
      </w:r>
    </w:p>
    <w:p w14:paraId="69FF5CC3" w14:textId="1AE1F6A3" w:rsidR="00C82B5C" w:rsidRPr="00B554F4" w:rsidRDefault="00C82B5C" w:rsidP="00057F32">
      <w:pPr>
        <w:pStyle w:val="Heading2"/>
      </w:pPr>
      <w:r w:rsidRPr="00B554F4">
        <w:lastRenderedPageBreak/>
        <w:t>External dissertation committee member/evaluator</w:t>
      </w:r>
    </w:p>
    <w:p w14:paraId="71D6D666" w14:textId="6FFD9247" w:rsidR="00F06346" w:rsidRPr="00D52412" w:rsidRDefault="00F06346" w:rsidP="00C21216">
      <w:pPr>
        <w:pStyle w:val="2ndlineindent"/>
        <w:rPr>
          <w:bCs/>
          <w:i/>
          <w:iCs/>
        </w:rPr>
      </w:pPr>
      <w:r>
        <w:rPr>
          <w:b/>
        </w:rPr>
        <w:t xml:space="preserve">Louise Shepperd </w:t>
      </w:r>
      <w:r w:rsidRPr="00F06346">
        <w:rPr>
          <w:bCs/>
        </w:rPr>
        <w:t xml:space="preserve">(PhD 2023, </w:t>
      </w:r>
      <w:r w:rsidR="00270DCF">
        <w:rPr>
          <w:bCs/>
        </w:rPr>
        <w:t>Univ. of</w:t>
      </w:r>
      <w:r w:rsidRPr="00F06346">
        <w:rPr>
          <w:bCs/>
        </w:rPr>
        <w:t xml:space="preserve"> York)</w:t>
      </w:r>
      <w:r w:rsidR="00C21216">
        <w:rPr>
          <w:bCs/>
        </w:rPr>
        <w:t xml:space="preserve"> - </w:t>
      </w:r>
      <w:r w:rsidR="00C21216" w:rsidRPr="00D52412">
        <w:rPr>
          <w:bCs/>
          <w:i/>
          <w:iCs/>
        </w:rPr>
        <w:t>The influence of written input on encoding difficult phonological contrasts for L1 Arabic learners of L2 English</w:t>
      </w:r>
    </w:p>
    <w:p w14:paraId="327876DE" w14:textId="4B138B35" w:rsidR="00B554F4" w:rsidRDefault="00B554F4" w:rsidP="00B554F4">
      <w:pPr>
        <w:pStyle w:val="2ndlineindent"/>
        <w:rPr>
          <w:b/>
        </w:rPr>
      </w:pPr>
      <w:r w:rsidRPr="00B554F4">
        <w:rPr>
          <w:b/>
        </w:rPr>
        <w:t>Anaer Nulahan</w:t>
      </w:r>
      <w:r>
        <w:rPr>
          <w:b/>
        </w:rPr>
        <w:t xml:space="preserve"> </w:t>
      </w:r>
      <w:r w:rsidRPr="00B554F4">
        <w:rPr>
          <w:bCs/>
        </w:rPr>
        <w:t xml:space="preserve">(PhD 2023, Memorial </w:t>
      </w:r>
      <w:r w:rsidR="00270DCF">
        <w:rPr>
          <w:bCs/>
        </w:rPr>
        <w:t>Univ. of</w:t>
      </w:r>
      <w:r w:rsidRPr="00B554F4">
        <w:rPr>
          <w:bCs/>
        </w:rPr>
        <w:t xml:space="preserve"> Newfoundland)</w:t>
      </w:r>
      <w:r w:rsidR="00F42988">
        <w:rPr>
          <w:bCs/>
        </w:rPr>
        <w:t xml:space="preserve"> - </w:t>
      </w:r>
      <w:r w:rsidR="00F42988" w:rsidRPr="00F42988">
        <w:rPr>
          <w:i/>
          <w:iCs/>
        </w:rPr>
        <w:t xml:space="preserve">Acquiring a </w:t>
      </w:r>
      <w:r w:rsidR="00F42988">
        <w:rPr>
          <w:i/>
          <w:iCs/>
        </w:rPr>
        <w:t>s</w:t>
      </w:r>
      <w:r w:rsidR="00F42988" w:rsidRPr="00F42988">
        <w:rPr>
          <w:i/>
          <w:iCs/>
        </w:rPr>
        <w:t xml:space="preserve">econd </w:t>
      </w:r>
      <w:r w:rsidR="00F42988">
        <w:rPr>
          <w:i/>
          <w:iCs/>
        </w:rPr>
        <w:t>l</w:t>
      </w:r>
      <w:r w:rsidR="00F42988" w:rsidRPr="00F42988">
        <w:rPr>
          <w:i/>
          <w:iCs/>
        </w:rPr>
        <w:t xml:space="preserve">anguage during </w:t>
      </w:r>
      <w:r w:rsidR="00F42988">
        <w:rPr>
          <w:i/>
          <w:iCs/>
        </w:rPr>
        <w:t>c</w:t>
      </w:r>
      <w:r w:rsidR="00F42988" w:rsidRPr="00F42988">
        <w:rPr>
          <w:i/>
          <w:iCs/>
        </w:rPr>
        <w:t xml:space="preserve">hildhood: A </w:t>
      </w:r>
      <w:r w:rsidR="00F42988">
        <w:rPr>
          <w:i/>
          <w:iCs/>
        </w:rPr>
        <w:t>c</w:t>
      </w:r>
      <w:r w:rsidR="00F42988" w:rsidRPr="00F42988">
        <w:rPr>
          <w:i/>
          <w:iCs/>
        </w:rPr>
        <w:t xml:space="preserve">ase </w:t>
      </w:r>
      <w:r w:rsidR="00F42988">
        <w:rPr>
          <w:i/>
          <w:iCs/>
        </w:rPr>
        <w:t>s</w:t>
      </w:r>
      <w:r w:rsidR="00F42988" w:rsidRPr="00F42988">
        <w:rPr>
          <w:i/>
          <w:iCs/>
        </w:rPr>
        <w:t xml:space="preserve">tudy of the </w:t>
      </w:r>
      <w:r w:rsidR="00F42988">
        <w:rPr>
          <w:i/>
          <w:iCs/>
        </w:rPr>
        <w:t>a</w:t>
      </w:r>
      <w:r w:rsidR="00F42988" w:rsidRPr="00F42988">
        <w:rPr>
          <w:i/>
          <w:iCs/>
        </w:rPr>
        <w:t xml:space="preserve">cquisition of English by a </w:t>
      </w:r>
      <w:r w:rsidR="00F42988">
        <w:rPr>
          <w:i/>
          <w:iCs/>
        </w:rPr>
        <w:t>c</w:t>
      </w:r>
      <w:r w:rsidR="00F42988" w:rsidRPr="00F42988">
        <w:rPr>
          <w:i/>
          <w:iCs/>
        </w:rPr>
        <w:t>hild Kazakh</w:t>
      </w:r>
      <w:r w:rsidR="00F42988">
        <w:rPr>
          <w:i/>
          <w:iCs/>
        </w:rPr>
        <w:t>s</w:t>
      </w:r>
      <w:r w:rsidR="00F42988" w:rsidRPr="00F42988">
        <w:rPr>
          <w:i/>
          <w:iCs/>
        </w:rPr>
        <w:t>Speaker</w:t>
      </w:r>
    </w:p>
    <w:p w14:paraId="04968FC4" w14:textId="3BF49EAF" w:rsidR="00C82B5C" w:rsidRPr="00D52412" w:rsidRDefault="00C82B5C" w:rsidP="00591988">
      <w:pPr>
        <w:pStyle w:val="2ndlineindent"/>
        <w:rPr>
          <w:i/>
          <w:iCs/>
        </w:rPr>
      </w:pPr>
      <w:r w:rsidRPr="00B554F4">
        <w:rPr>
          <w:b/>
        </w:rPr>
        <w:t>Abdulaziz Alarifi</w:t>
      </w:r>
      <w:r w:rsidRPr="00B554F4">
        <w:t xml:space="preserve"> (PhD 2019, Linguistics, Univ. of Alberta) - </w:t>
      </w:r>
      <w:r w:rsidRPr="00D52412">
        <w:rPr>
          <w:i/>
          <w:iCs/>
        </w:rPr>
        <w:t>Assessing the effects of distributional learning and orthographic information on native English speakers’ perception of consonant length contrast</w:t>
      </w:r>
    </w:p>
    <w:p w14:paraId="1F160D66" w14:textId="21804BDC" w:rsidR="00C82B5C" w:rsidRPr="00D52412" w:rsidRDefault="00C82B5C" w:rsidP="00591988">
      <w:pPr>
        <w:pStyle w:val="2ndlineindent"/>
        <w:rPr>
          <w:i/>
          <w:iCs/>
        </w:rPr>
      </w:pPr>
      <w:r w:rsidRPr="00B554F4">
        <w:rPr>
          <w:b/>
        </w:rPr>
        <w:t>Sunjing Ji</w:t>
      </w:r>
      <w:r w:rsidRPr="00B554F4">
        <w:t xml:space="preserve"> (PhD 2016, Linguistics, </w:t>
      </w:r>
      <w:r w:rsidR="00270DCF">
        <w:t>Univ. of</w:t>
      </w:r>
      <w:r w:rsidRPr="00B554F4">
        <w:t xml:space="preserve"> Arizona) - </w:t>
      </w:r>
      <w:r w:rsidRPr="00D52412">
        <w:rPr>
          <w:i/>
          <w:iCs/>
        </w:rPr>
        <w:t>Sound and meaning components during speech comprehension of Mandarin compounds</w:t>
      </w:r>
    </w:p>
    <w:p w14:paraId="2C0CC890" w14:textId="08DDBD25" w:rsidR="00C82B5C" w:rsidRPr="00D52412" w:rsidRDefault="00C82B5C" w:rsidP="00591988">
      <w:pPr>
        <w:pStyle w:val="2ndlineindent"/>
        <w:rPr>
          <w:i/>
          <w:iCs/>
        </w:rPr>
      </w:pPr>
      <w:r w:rsidRPr="00B554F4">
        <w:rPr>
          <w:b/>
        </w:rPr>
        <w:t>Katharina Schuhmann</w:t>
      </w:r>
      <w:r w:rsidRPr="00B554F4">
        <w:t xml:space="preserve"> (PhD 2014, Linguistics, Stony Brook Univ.) - </w:t>
      </w:r>
      <w:r w:rsidRPr="00D52412">
        <w:rPr>
          <w:i/>
          <w:iCs/>
        </w:rPr>
        <w:t>Perceptual learning in second language learners</w:t>
      </w:r>
    </w:p>
    <w:p w14:paraId="0177133C" w14:textId="0A9EC565" w:rsidR="00C82B5C" w:rsidRPr="00D52412" w:rsidRDefault="00C82B5C" w:rsidP="00591988">
      <w:pPr>
        <w:pStyle w:val="2ndlineindent"/>
        <w:rPr>
          <w:i/>
          <w:iCs/>
        </w:rPr>
      </w:pPr>
      <w:r w:rsidRPr="00B554F4">
        <w:rPr>
          <w:b/>
        </w:rPr>
        <w:t>Lionel Mathieu</w:t>
      </w:r>
      <w:r w:rsidR="00FB70E3" w:rsidRPr="00B554F4">
        <w:t xml:space="preserve"> (PhD 2014, Linguistics, Univ. of Arizona) - </w:t>
      </w:r>
      <w:r w:rsidRPr="00D52412">
        <w:rPr>
          <w:i/>
          <w:iCs/>
        </w:rPr>
        <w:t>The influence of unfamiliar orthography on L2 phonolexical acquisition</w:t>
      </w:r>
    </w:p>
    <w:p w14:paraId="50298CE2" w14:textId="53A915F6" w:rsidR="00C82B5C" w:rsidRPr="00D52412" w:rsidRDefault="00C82B5C" w:rsidP="00591988">
      <w:pPr>
        <w:pStyle w:val="2ndlineindent"/>
        <w:rPr>
          <w:i/>
          <w:iCs/>
        </w:rPr>
      </w:pPr>
      <w:r w:rsidRPr="00B554F4">
        <w:rPr>
          <w:b/>
        </w:rPr>
        <w:t>Patrick Chu</w:t>
      </w:r>
      <w:r w:rsidR="00FB70E3" w:rsidRPr="00B554F4">
        <w:t xml:space="preserve"> (PhD 2013, Psychology, Univ. of New South Wales) - </w:t>
      </w:r>
      <w:r w:rsidRPr="00D52412">
        <w:rPr>
          <w:i/>
          <w:iCs/>
        </w:rPr>
        <w:t>Interlanguage speech intelligibility benefit: Implications for a model of second language word production and recognition</w:t>
      </w:r>
    </w:p>
    <w:p w14:paraId="650E9AC2" w14:textId="5B156F6B" w:rsidR="00C82B5C" w:rsidRPr="00D52412" w:rsidRDefault="00C82B5C" w:rsidP="00591988">
      <w:pPr>
        <w:pStyle w:val="2ndlineindent"/>
        <w:rPr>
          <w:i/>
          <w:iCs/>
        </w:rPr>
      </w:pPr>
      <w:r w:rsidRPr="00B554F4">
        <w:rPr>
          <w:b/>
        </w:rPr>
        <w:t>Kathleen Joan Brannen</w:t>
      </w:r>
      <w:r w:rsidR="00FB70E3" w:rsidRPr="00B554F4">
        <w:t xml:space="preserve"> (PhD 2011, Linguistics, McGill Univ.) - </w:t>
      </w:r>
      <w:r w:rsidRPr="00D52412">
        <w:rPr>
          <w:i/>
          <w:iCs/>
        </w:rPr>
        <w:t>The perception and production of interdental fricatives in second language acquisition</w:t>
      </w:r>
    </w:p>
    <w:p w14:paraId="48BF3274" w14:textId="426F33BC" w:rsidR="00C82B5C" w:rsidRPr="00D52412" w:rsidRDefault="00C82B5C" w:rsidP="00591988">
      <w:pPr>
        <w:pStyle w:val="2ndlineindent"/>
        <w:rPr>
          <w:i/>
          <w:iCs/>
        </w:rPr>
      </w:pPr>
      <w:r w:rsidRPr="00B554F4">
        <w:rPr>
          <w:b/>
        </w:rPr>
        <w:t>Elizabeth Stein</w:t>
      </w:r>
      <w:r w:rsidR="00FB70E3" w:rsidRPr="00B554F4">
        <w:t xml:space="preserve"> (PhD 2010, English/Applied Linguistics, Univ. of Memphis) - </w:t>
      </w:r>
      <w:r w:rsidRPr="00D52412">
        <w:rPr>
          <w:i/>
          <w:iCs/>
        </w:rPr>
        <w:t>Sensitivity to consonantal context in reading English vowels: The case of Arabic learners</w:t>
      </w:r>
    </w:p>
    <w:p w14:paraId="3C5179AC" w14:textId="77777777" w:rsidR="00E84D24" w:rsidRPr="00B554F4" w:rsidRDefault="00E84D24" w:rsidP="00621F6E">
      <w:pPr>
        <w:pStyle w:val="Heading1"/>
      </w:pPr>
      <w:r w:rsidRPr="00B554F4">
        <w:t>Service</w:t>
      </w:r>
    </w:p>
    <w:p w14:paraId="1CB59960" w14:textId="5002416D" w:rsidR="00895714" w:rsidRPr="00B554F4" w:rsidRDefault="00895714" w:rsidP="00057F32">
      <w:pPr>
        <w:pStyle w:val="Heading2"/>
      </w:pPr>
      <w:r w:rsidRPr="00B554F4">
        <w:t xml:space="preserve">Editorial </w:t>
      </w:r>
      <w:r w:rsidR="00644D49" w:rsidRPr="00B554F4">
        <w:t>e</w:t>
      </w:r>
      <w:r w:rsidRPr="00B554F4">
        <w:t>xperience</w:t>
      </w:r>
    </w:p>
    <w:p w14:paraId="2F8D192B" w14:textId="2FDC328D" w:rsidR="000479CB" w:rsidRPr="00B554F4" w:rsidRDefault="000479CB" w:rsidP="00591988">
      <w:pPr>
        <w:ind w:left="1440" w:hanging="1440"/>
      </w:pPr>
      <w:r w:rsidRPr="00B554F4">
        <w:t>2023</w:t>
      </w:r>
      <w:r w:rsidRPr="00B554F4">
        <w:tab/>
        <w:t xml:space="preserve">Special Issue Co-Editor, </w:t>
      </w:r>
      <w:r w:rsidRPr="00B554F4">
        <w:rPr>
          <w:i/>
          <w:iCs/>
        </w:rPr>
        <w:t>Applied Psycholinguistics</w:t>
      </w:r>
      <w:r w:rsidRPr="00B554F4">
        <w:t xml:space="preserve">, Towards a Just and Equitable Applied Psycholinguistics, with </w:t>
      </w:r>
      <w:r w:rsidR="00C82B5C" w:rsidRPr="00B554F4">
        <w:t>E.</w:t>
      </w:r>
      <w:r w:rsidRPr="00B554F4">
        <w:t xml:space="preserve"> Kutlu</w:t>
      </w:r>
    </w:p>
    <w:p w14:paraId="7A6180CD" w14:textId="6027265F" w:rsidR="00F206DD" w:rsidRPr="00B554F4" w:rsidRDefault="00F206DD" w:rsidP="00591988">
      <w:r w:rsidRPr="00B554F4">
        <w:t>2019-</w:t>
      </w:r>
      <w:r w:rsidR="00F06346">
        <w:t>23</w:t>
      </w:r>
      <w:r w:rsidRPr="00B554F4">
        <w:tab/>
        <w:t>Editor</w:t>
      </w:r>
      <w:r w:rsidR="00983C41" w:rsidRPr="00B554F4">
        <w:t>-in-Chief</w:t>
      </w:r>
      <w:r w:rsidRPr="00B554F4">
        <w:t xml:space="preserve">, </w:t>
      </w:r>
      <w:r w:rsidRPr="00B554F4">
        <w:rPr>
          <w:i/>
        </w:rPr>
        <w:t>Applied Psycholinguistics</w:t>
      </w:r>
    </w:p>
    <w:p w14:paraId="18DB3E85" w14:textId="77777777" w:rsidR="002118DF" w:rsidRDefault="002118DF" w:rsidP="00591988">
      <w:pPr>
        <w:rPr>
          <w:i/>
          <w:iCs/>
        </w:rPr>
      </w:pPr>
      <w:r>
        <w:t>2018-present</w:t>
      </w:r>
      <w:r>
        <w:tab/>
        <w:t xml:space="preserve">Editorial Board Member, </w:t>
      </w:r>
      <w:r>
        <w:rPr>
          <w:i/>
          <w:iCs/>
        </w:rPr>
        <w:t>Phonetica</w:t>
      </w:r>
    </w:p>
    <w:p w14:paraId="7DA5C6B4" w14:textId="197782A2" w:rsidR="009868FC" w:rsidRPr="00B554F4" w:rsidRDefault="009868FC" w:rsidP="00591988">
      <w:r w:rsidRPr="00B554F4">
        <w:t>2016-</w:t>
      </w:r>
      <w:r w:rsidR="000E466D" w:rsidRPr="00B554F4">
        <w:t>18</w:t>
      </w:r>
      <w:r w:rsidRPr="00B554F4">
        <w:tab/>
        <w:t xml:space="preserve">Associate Editor, </w:t>
      </w:r>
      <w:r w:rsidRPr="00B554F4">
        <w:rPr>
          <w:i/>
        </w:rPr>
        <w:t>Phonetica</w:t>
      </w:r>
    </w:p>
    <w:p w14:paraId="557EA116" w14:textId="77777777" w:rsidR="00950118" w:rsidRPr="00B554F4" w:rsidRDefault="000479CB" w:rsidP="00591988">
      <w:r w:rsidRPr="00B554F4">
        <w:t>2015</w:t>
      </w:r>
      <w:r w:rsidRPr="00B554F4">
        <w:tab/>
      </w:r>
      <w:r w:rsidRPr="00B554F4">
        <w:tab/>
        <w:t xml:space="preserve">Special Issue Co-Editor, </w:t>
      </w:r>
      <w:r w:rsidRPr="00B554F4">
        <w:rPr>
          <w:i/>
          <w:iCs/>
        </w:rPr>
        <w:t>Applied Psycholinguistics</w:t>
      </w:r>
      <w:r w:rsidRPr="00B554F4">
        <w:t xml:space="preserve">, </w:t>
      </w:r>
      <w:r w:rsidR="00950118" w:rsidRPr="00B554F4">
        <w:t>Second language phonology at the</w:t>
      </w:r>
    </w:p>
    <w:p w14:paraId="5E623568" w14:textId="5640F2A4" w:rsidR="000479CB" w:rsidRPr="00B554F4" w:rsidRDefault="00950118" w:rsidP="00591988">
      <w:pPr>
        <w:ind w:left="720" w:firstLine="720"/>
      </w:pPr>
      <w:r w:rsidRPr="00B554F4">
        <w:t xml:space="preserve">interface between acoustic and orthographic input, with </w:t>
      </w:r>
      <w:r w:rsidR="00FB70E3" w:rsidRPr="00B554F4">
        <w:t>B.</w:t>
      </w:r>
      <w:r w:rsidRPr="00B554F4">
        <w:t xml:space="preserve"> Bassetti and </w:t>
      </w:r>
      <w:r w:rsidR="00FB70E3" w:rsidRPr="00B554F4">
        <w:t>P.</w:t>
      </w:r>
      <w:r w:rsidRPr="00B554F4">
        <w:t xml:space="preserve"> Escudero</w:t>
      </w:r>
    </w:p>
    <w:p w14:paraId="4E7486BD" w14:textId="72E43A96" w:rsidR="0088693A" w:rsidRPr="00B554F4" w:rsidRDefault="00A9415B" w:rsidP="00591988">
      <w:pPr>
        <w:rPr>
          <w:i/>
        </w:rPr>
      </w:pPr>
      <w:r w:rsidRPr="00B554F4">
        <w:t>2014</w:t>
      </w:r>
      <w:r w:rsidR="00F206DD" w:rsidRPr="00B554F4">
        <w:t>-18</w:t>
      </w:r>
      <w:r w:rsidR="0088693A" w:rsidRPr="00B554F4">
        <w:tab/>
        <w:t xml:space="preserve">Editorial Board Member, </w:t>
      </w:r>
      <w:r w:rsidR="0088693A" w:rsidRPr="00B554F4">
        <w:rPr>
          <w:i/>
        </w:rPr>
        <w:t>Applied Psycholinguistics</w:t>
      </w:r>
    </w:p>
    <w:p w14:paraId="7DC9A74D" w14:textId="77777777" w:rsidR="00916F08" w:rsidRPr="00B554F4" w:rsidRDefault="00916F08" w:rsidP="00591988">
      <w:pPr>
        <w:rPr>
          <w:i/>
        </w:rPr>
      </w:pPr>
      <w:r w:rsidRPr="00B554F4">
        <w:t>2014-present</w:t>
      </w:r>
      <w:r w:rsidRPr="00B554F4">
        <w:tab/>
        <w:t xml:space="preserve">Editorial Board Member, </w:t>
      </w:r>
      <w:r w:rsidRPr="00B554F4">
        <w:rPr>
          <w:i/>
        </w:rPr>
        <w:t>Journal of Second Language Pronunciation</w:t>
      </w:r>
    </w:p>
    <w:p w14:paraId="3C24345A" w14:textId="77777777" w:rsidR="006664E8" w:rsidRPr="00B554F4" w:rsidRDefault="006664E8" w:rsidP="00591988">
      <w:pPr>
        <w:rPr>
          <w:i/>
        </w:rPr>
      </w:pPr>
      <w:r w:rsidRPr="00B554F4">
        <w:t>2013-present</w:t>
      </w:r>
      <w:r w:rsidRPr="00B554F4">
        <w:tab/>
        <w:t>Editorial Board</w:t>
      </w:r>
      <w:r w:rsidR="00916F08" w:rsidRPr="00B554F4">
        <w:t xml:space="preserve"> Member</w:t>
      </w:r>
      <w:r w:rsidRPr="00B554F4">
        <w:t xml:space="preserve">, </w:t>
      </w:r>
      <w:r w:rsidRPr="00B554F4">
        <w:rPr>
          <w:i/>
        </w:rPr>
        <w:t>Second Language</w:t>
      </w:r>
      <w:r w:rsidR="0050383A" w:rsidRPr="00B554F4">
        <w:rPr>
          <w:i/>
        </w:rPr>
        <w:t xml:space="preserve"> </w:t>
      </w:r>
      <w:r w:rsidRPr="00B554F4">
        <w:rPr>
          <w:i/>
        </w:rPr>
        <w:t>Research</w:t>
      </w:r>
    </w:p>
    <w:p w14:paraId="1A10F969" w14:textId="6B8C8646" w:rsidR="00895714" w:rsidRPr="00B554F4" w:rsidRDefault="00895714" w:rsidP="00591988">
      <w:r w:rsidRPr="00B554F4">
        <w:t>2011-</w:t>
      </w:r>
      <w:r w:rsidR="0041413C" w:rsidRPr="00B554F4">
        <w:t>15</w:t>
      </w:r>
      <w:r w:rsidR="00773F6D" w:rsidRPr="00B554F4">
        <w:t>, 2018</w:t>
      </w:r>
      <w:r w:rsidRPr="00B554F4">
        <w:tab/>
        <w:t xml:space="preserve">Associate Editor, </w:t>
      </w:r>
      <w:r w:rsidRPr="00B554F4">
        <w:rPr>
          <w:i/>
        </w:rPr>
        <w:t>Applied Psycholinguistics</w:t>
      </w:r>
    </w:p>
    <w:p w14:paraId="183CFB40" w14:textId="77777777" w:rsidR="00E84D24" w:rsidRPr="00B554F4" w:rsidRDefault="00E84D24" w:rsidP="00057F32">
      <w:pPr>
        <w:pStyle w:val="Heading2"/>
      </w:pPr>
      <w:r w:rsidRPr="00B554F4">
        <w:t>Department of Linguistics</w:t>
      </w:r>
    </w:p>
    <w:p w14:paraId="7BF73DA4" w14:textId="77777777" w:rsidR="007C266A" w:rsidRDefault="007C266A" w:rsidP="00591988">
      <w:r>
        <w:t>2023-present</w:t>
      </w:r>
      <w:r>
        <w:tab/>
        <w:t>Academic Senate Representative</w:t>
      </w:r>
    </w:p>
    <w:p w14:paraId="774A7F08" w14:textId="78C28E3B" w:rsidR="00796393" w:rsidRPr="00B554F4" w:rsidRDefault="00796393" w:rsidP="00591988">
      <w:r w:rsidRPr="00B554F4">
        <w:t>2021</w:t>
      </w:r>
      <w:r w:rsidRPr="00B554F4">
        <w:tab/>
      </w:r>
      <w:r w:rsidR="00591988" w:rsidRPr="00B554F4">
        <w:tab/>
      </w:r>
      <w:r w:rsidR="00146538" w:rsidRPr="00146538">
        <w:rPr>
          <w:i/>
        </w:rPr>
        <w:t>Ad hoc</w:t>
      </w:r>
      <w:r w:rsidRPr="00B554F4">
        <w:t xml:space="preserve"> Learning Outcomes Committee Member</w:t>
      </w:r>
    </w:p>
    <w:p w14:paraId="77A254D6" w14:textId="129C1A29" w:rsidR="00796393" w:rsidRPr="00B554F4" w:rsidRDefault="00796393" w:rsidP="00591988">
      <w:r w:rsidRPr="00B554F4">
        <w:t>2021</w:t>
      </w:r>
      <w:r w:rsidRPr="00B554F4">
        <w:tab/>
      </w:r>
      <w:r w:rsidR="00591988" w:rsidRPr="00B554F4">
        <w:tab/>
      </w:r>
      <w:r w:rsidR="00146538" w:rsidRPr="00146538">
        <w:rPr>
          <w:i/>
        </w:rPr>
        <w:t>Ad hoc</w:t>
      </w:r>
      <w:r w:rsidRPr="00B554F4">
        <w:t xml:space="preserve"> Diversity, Equity &amp; Inclusion Committee Member</w:t>
      </w:r>
    </w:p>
    <w:p w14:paraId="163D59B9" w14:textId="0163B20E" w:rsidR="00C66D1D" w:rsidRPr="00B554F4" w:rsidRDefault="00C66D1D" w:rsidP="00591988">
      <w:r w:rsidRPr="00B554F4">
        <w:t>2018</w:t>
      </w:r>
      <w:r w:rsidR="00E54B50" w:rsidRPr="00B554F4">
        <w:t>, 2020</w:t>
      </w:r>
      <w:r w:rsidRPr="00B554F4">
        <w:tab/>
      </w:r>
      <w:r w:rsidR="00146538" w:rsidRPr="00146538">
        <w:rPr>
          <w:i/>
        </w:rPr>
        <w:t>Ad hoc</w:t>
      </w:r>
      <w:r w:rsidRPr="00B554F4">
        <w:t xml:space="preserve"> TFR Committee Member</w:t>
      </w:r>
    </w:p>
    <w:p w14:paraId="54DAC7FE" w14:textId="701E1D90" w:rsidR="00462E10" w:rsidRPr="00B554F4" w:rsidRDefault="00462E10" w:rsidP="00591988">
      <w:r w:rsidRPr="00B554F4">
        <w:t>2016-17</w:t>
      </w:r>
      <w:r w:rsidRPr="00B554F4">
        <w:tab/>
        <w:t>Search Committee Chair</w:t>
      </w:r>
      <w:r w:rsidR="002B06B7" w:rsidRPr="00B554F4">
        <w:t xml:space="preserve"> (Chair Search)</w:t>
      </w:r>
    </w:p>
    <w:p w14:paraId="42ADD476" w14:textId="7AF32DF2" w:rsidR="0088693A" w:rsidRPr="00B554F4" w:rsidRDefault="00957D75" w:rsidP="00591988">
      <w:r w:rsidRPr="00B554F4">
        <w:t>2015-16</w:t>
      </w:r>
      <w:r w:rsidR="0088693A" w:rsidRPr="00B554F4">
        <w:tab/>
        <w:t>Search Committee Member</w:t>
      </w:r>
      <w:r w:rsidR="002B06B7" w:rsidRPr="00B554F4">
        <w:t xml:space="preserve"> (Chair Search)</w:t>
      </w:r>
    </w:p>
    <w:p w14:paraId="13BB75F0" w14:textId="213EE6B4" w:rsidR="00CA5110" w:rsidRPr="00B554F4" w:rsidRDefault="00CA5110" w:rsidP="00591988">
      <w:r w:rsidRPr="00B554F4">
        <w:t>2017</w:t>
      </w:r>
      <w:r w:rsidRPr="00B554F4">
        <w:tab/>
      </w:r>
      <w:r w:rsidR="00591988" w:rsidRPr="00B554F4">
        <w:tab/>
      </w:r>
      <w:r w:rsidR="00146538" w:rsidRPr="00146538">
        <w:rPr>
          <w:i/>
        </w:rPr>
        <w:t>Ad hoc</w:t>
      </w:r>
      <w:r w:rsidRPr="00B554F4">
        <w:t xml:space="preserve"> RPT Committee Member</w:t>
      </w:r>
    </w:p>
    <w:p w14:paraId="54A95008" w14:textId="77777777" w:rsidR="002B06B7" w:rsidRPr="00B554F4" w:rsidRDefault="002B06B7" w:rsidP="00591988">
      <w:r w:rsidRPr="00B554F4">
        <w:t xml:space="preserve">2016, 2015, </w:t>
      </w:r>
    </w:p>
    <w:p w14:paraId="73190549" w14:textId="036F445F" w:rsidR="00FA2B29" w:rsidRPr="00B554F4" w:rsidRDefault="002B06B7" w:rsidP="00591988">
      <w:r w:rsidRPr="00B554F4">
        <w:t>2013</w:t>
      </w:r>
      <w:r w:rsidR="00FA2B29" w:rsidRPr="00B554F4">
        <w:t xml:space="preserve"> </w:t>
      </w:r>
      <w:r w:rsidR="00FA2B29" w:rsidRPr="00B554F4">
        <w:tab/>
      </w:r>
      <w:r w:rsidR="00591988" w:rsidRPr="00B554F4">
        <w:tab/>
      </w:r>
      <w:r w:rsidR="00146538" w:rsidRPr="00146538">
        <w:rPr>
          <w:i/>
        </w:rPr>
        <w:t>Ad hoc</w:t>
      </w:r>
      <w:r w:rsidR="00FA2B29" w:rsidRPr="00B554F4">
        <w:t xml:space="preserve"> RPT Committee Chair</w:t>
      </w:r>
    </w:p>
    <w:p w14:paraId="194CBF6A" w14:textId="61231886" w:rsidR="002B06B7" w:rsidRPr="00B554F4" w:rsidRDefault="002B06B7" w:rsidP="00591988">
      <w:r w:rsidRPr="00B554F4">
        <w:t>2012-</w:t>
      </w:r>
      <w:r w:rsidR="000E466D" w:rsidRPr="00B554F4">
        <w:t>18</w:t>
      </w:r>
      <w:r w:rsidRPr="00B554F4">
        <w:t xml:space="preserve">, </w:t>
      </w:r>
    </w:p>
    <w:p w14:paraId="48ADBDF0" w14:textId="5762DDB4" w:rsidR="002B06B7" w:rsidRPr="00B554F4" w:rsidRDefault="002B06B7" w:rsidP="00591988">
      <w:r w:rsidRPr="00B554F4">
        <w:t>2005-10</w:t>
      </w:r>
      <w:r w:rsidR="00151B76" w:rsidRPr="00B554F4">
        <w:tab/>
        <w:t>E</w:t>
      </w:r>
      <w:r w:rsidRPr="00B554F4">
        <w:t>xecutive Committee Member</w:t>
      </w:r>
    </w:p>
    <w:p w14:paraId="290D8805" w14:textId="428769DD" w:rsidR="00741618" w:rsidRPr="00B554F4" w:rsidRDefault="00741618" w:rsidP="00591988">
      <w:r w:rsidRPr="00B554F4">
        <w:lastRenderedPageBreak/>
        <w:t>2012-13</w:t>
      </w:r>
      <w:r w:rsidRPr="00B554F4">
        <w:tab/>
        <w:t>Search Committee Chair</w:t>
      </w:r>
      <w:r w:rsidR="002B06B7" w:rsidRPr="00B554F4">
        <w:t xml:space="preserve"> (SLA Search)</w:t>
      </w:r>
    </w:p>
    <w:p w14:paraId="52C85A4F" w14:textId="7E9901FE" w:rsidR="00151B76" w:rsidRPr="00B554F4" w:rsidRDefault="00151B76" w:rsidP="00591988">
      <w:r w:rsidRPr="00B554F4">
        <w:t>2017-</w:t>
      </w:r>
      <w:r w:rsidR="000E466D" w:rsidRPr="00B554F4">
        <w:t>18</w:t>
      </w:r>
      <w:r w:rsidRPr="00B554F4">
        <w:t>,</w:t>
      </w:r>
      <w:r w:rsidRPr="00B554F4">
        <w:tab/>
      </w:r>
    </w:p>
    <w:p w14:paraId="0727DED1" w14:textId="291C1366" w:rsidR="00B50CEC" w:rsidRPr="00B554F4" w:rsidRDefault="00B50CEC" w:rsidP="00591988">
      <w:r w:rsidRPr="00B554F4">
        <w:t>2010-</w:t>
      </w:r>
      <w:r w:rsidR="003614F5" w:rsidRPr="00B554F4">
        <w:t>15</w:t>
      </w:r>
      <w:r w:rsidR="00151B76" w:rsidRPr="00B554F4">
        <w:tab/>
      </w:r>
      <w:r w:rsidRPr="00B554F4">
        <w:t>Director of Graduate Studies</w:t>
      </w:r>
    </w:p>
    <w:p w14:paraId="1F9BB7D8" w14:textId="4FAAC62E" w:rsidR="001D6E0B" w:rsidRPr="00B554F4" w:rsidRDefault="001D6E0B" w:rsidP="00591988">
      <w:r w:rsidRPr="00B554F4">
        <w:t>2009-10</w:t>
      </w:r>
      <w:r w:rsidRPr="00B554F4">
        <w:tab/>
        <w:t>Search Committee Chair</w:t>
      </w:r>
      <w:r w:rsidR="002B06B7" w:rsidRPr="00B554F4">
        <w:t xml:space="preserve"> (Phonology Search)</w:t>
      </w:r>
    </w:p>
    <w:p w14:paraId="33E88A9F" w14:textId="3E2C67B6" w:rsidR="000A1F0A" w:rsidRPr="00B554F4" w:rsidRDefault="000A1F0A" w:rsidP="00591988">
      <w:r w:rsidRPr="00B554F4">
        <w:t>2007-</w:t>
      </w:r>
      <w:r w:rsidR="00B50CEC" w:rsidRPr="00B554F4">
        <w:t>10</w:t>
      </w:r>
      <w:r w:rsidRPr="00B554F4">
        <w:tab/>
        <w:t xml:space="preserve">Associate </w:t>
      </w:r>
      <w:r w:rsidR="00B50CEC" w:rsidRPr="00B554F4">
        <w:t>Director of Graduate Studies</w:t>
      </w:r>
    </w:p>
    <w:p w14:paraId="7B1AD597" w14:textId="5C0DAFCA" w:rsidR="001E2B35" w:rsidRPr="00B554F4" w:rsidRDefault="001E2B35" w:rsidP="00591988">
      <w:r w:rsidRPr="00B554F4">
        <w:t>2007-08</w:t>
      </w:r>
      <w:r w:rsidRPr="00B554F4">
        <w:tab/>
        <w:t xml:space="preserve">Search Committee </w:t>
      </w:r>
      <w:r w:rsidR="001D6E0B" w:rsidRPr="00B554F4">
        <w:t>Member</w:t>
      </w:r>
      <w:r w:rsidR="002B06B7" w:rsidRPr="00B554F4">
        <w:t xml:space="preserve"> (Syntax Search)</w:t>
      </w:r>
    </w:p>
    <w:p w14:paraId="4F810E45" w14:textId="56FF7031" w:rsidR="001E2B35" w:rsidRPr="00B554F4" w:rsidRDefault="001E2B35" w:rsidP="00591988">
      <w:pPr>
        <w:rPr>
          <w:iCs/>
        </w:rPr>
      </w:pPr>
      <w:r w:rsidRPr="00B554F4">
        <w:t>2007-</w:t>
      </w:r>
      <w:r w:rsidR="00254FC3" w:rsidRPr="00B554F4">
        <w:t>14</w:t>
      </w:r>
      <w:r w:rsidRPr="00B554F4">
        <w:tab/>
        <w:t>Department of Linguistics Colloquium Series Organizer</w:t>
      </w:r>
    </w:p>
    <w:p w14:paraId="250D5631" w14:textId="64E083AC" w:rsidR="001E2B35" w:rsidRPr="00B554F4" w:rsidRDefault="001E2B35" w:rsidP="00591988">
      <w:r w:rsidRPr="00B554F4">
        <w:t>2005-</w:t>
      </w:r>
      <w:r w:rsidR="000E466D" w:rsidRPr="00B554F4">
        <w:t>18</w:t>
      </w:r>
      <w:r w:rsidRPr="00B554F4">
        <w:tab/>
        <w:t>Graduate Committee</w:t>
      </w:r>
      <w:r w:rsidR="003B31CE" w:rsidRPr="00B554F4">
        <w:t xml:space="preserve"> Member</w:t>
      </w:r>
    </w:p>
    <w:p w14:paraId="60DCC77E" w14:textId="66D95192" w:rsidR="00E84D24" w:rsidRPr="00B554F4" w:rsidRDefault="001E2B35" w:rsidP="00591988">
      <w:pPr>
        <w:rPr>
          <w:i/>
        </w:rPr>
      </w:pPr>
      <w:r w:rsidRPr="00B554F4">
        <w:t>2005-06</w:t>
      </w:r>
      <w:r w:rsidRPr="00B554F4">
        <w:tab/>
        <w:t>Program Committee</w:t>
      </w:r>
      <w:r w:rsidR="003B31CE" w:rsidRPr="00B554F4">
        <w:t xml:space="preserve"> Member</w:t>
      </w:r>
      <w:r w:rsidRPr="00B554F4">
        <w:t xml:space="preserve">, </w:t>
      </w:r>
      <w:r w:rsidRPr="00B554F4">
        <w:rPr>
          <w:i/>
        </w:rPr>
        <w:t>Conference on Endangered Languages of the Americas</w:t>
      </w:r>
    </w:p>
    <w:p w14:paraId="10DE2962" w14:textId="77777777" w:rsidR="00E84D24" w:rsidRPr="00B554F4" w:rsidRDefault="00E84D24" w:rsidP="00057F32">
      <w:pPr>
        <w:pStyle w:val="Heading2"/>
      </w:pPr>
      <w:r w:rsidRPr="00B554F4">
        <w:t>College of Humanities</w:t>
      </w:r>
    </w:p>
    <w:p w14:paraId="4537C9DE" w14:textId="59478DE8" w:rsidR="002118DF" w:rsidRDefault="002118DF" w:rsidP="00591988">
      <w:r>
        <w:t>2023</w:t>
      </w:r>
      <w:r>
        <w:tab/>
      </w:r>
      <w:r>
        <w:tab/>
        <w:t xml:space="preserve">Department of Writing and Rhetoric Studies RPT </w:t>
      </w:r>
      <w:r w:rsidR="00146538" w:rsidRPr="00146538">
        <w:rPr>
          <w:i/>
        </w:rPr>
        <w:t>Ad hoc</w:t>
      </w:r>
      <w:r>
        <w:t xml:space="preserve"> Committee Member</w:t>
      </w:r>
    </w:p>
    <w:p w14:paraId="5FA50F98" w14:textId="7010FB40" w:rsidR="00D87C6B" w:rsidRPr="00B554F4" w:rsidRDefault="00D87C6B" w:rsidP="00591988">
      <w:r w:rsidRPr="00B554F4">
        <w:t>2018-</w:t>
      </w:r>
      <w:r w:rsidR="00983C41" w:rsidRPr="00B554F4">
        <w:t>20</w:t>
      </w:r>
      <w:r w:rsidRPr="00B554F4">
        <w:tab/>
        <w:t>College Diversity Task Force</w:t>
      </w:r>
    </w:p>
    <w:p w14:paraId="26BF212B" w14:textId="14D7AA8E" w:rsidR="00247974" w:rsidRPr="00B554F4" w:rsidRDefault="00247974" w:rsidP="00591988">
      <w:r w:rsidRPr="00B554F4">
        <w:t>2018-19</w:t>
      </w:r>
      <w:r w:rsidRPr="00B554F4">
        <w:tab/>
        <w:t>Chair, College RPT Advisory Committee</w:t>
      </w:r>
    </w:p>
    <w:p w14:paraId="78BED58C" w14:textId="6C800BFE" w:rsidR="00821407" w:rsidRPr="00B554F4" w:rsidRDefault="00821407" w:rsidP="00591988">
      <w:r w:rsidRPr="00B554F4">
        <w:t>2017-19</w:t>
      </w:r>
      <w:r w:rsidRPr="00B554F4">
        <w:tab/>
        <w:t>College RPT Advisory Committee Member</w:t>
      </w:r>
    </w:p>
    <w:p w14:paraId="629D3611" w14:textId="30B8DCA7" w:rsidR="00CA5110" w:rsidRPr="00B554F4" w:rsidRDefault="00CA5110" w:rsidP="00591988">
      <w:r w:rsidRPr="00B554F4">
        <w:t>2017</w:t>
      </w:r>
      <w:r w:rsidRPr="00B554F4">
        <w:tab/>
      </w:r>
      <w:r w:rsidR="00591988" w:rsidRPr="00B554F4">
        <w:tab/>
      </w:r>
      <w:r w:rsidRPr="00B554F4">
        <w:t xml:space="preserve">Department of World Languages and Cultures RPT </w:t>
      </w:r>
      <w:r w:rsidR="00146538" w:rsidRPr="00146538">
        <w:rPr>
          <w:i/>
        </w:rPr>
        <w:t>Ad hoc</w:t>
      </w:r>
      <w:r w:rsidRPr="00B554F4">
        <w:t xml:space="preserve"> Committee Member</w:t>
      </w:r>
    </w:p>
    <w:p w14:paraId="58E7B381" w14:textId="2B1E7881" w:rsidR="0088693A" w:rsidRPr="00B554F4" w:rsidRDefault="0088693A" w:rsidP="00591988">
      <w:r w:rsidRPr="00B554F4">
        <w:t>2015-</w:t>
      </w:r>
      <w:r w:rsidR="00E62D86" w:rsidRPr="00B554F4">
        <w:t>16</w:t>
      </w:r>
      <w:r w:rsidRPr="00B554F4">
        <w:tab/>
      </w:r>
      <w:r w:rsidR="003614F5" w:rsidRPr="00B554F4">
        <w:t>College Road Mapping Committee Member</w:t>
      </w:r>
    </w:p>
    <w:p w14:paraId="35E64AB3" w14:textId="1A3A06B8" w:rsidR="00916F08" w:rsidRPr="00B554F4" w:rsidRDefault="00916F08" w:rsidP="00591988">
      <w:r w:rsidRPr="00B554F4">
        <w:t>2012-</w:t>
      </w:r>
      <w:r w:rsidR="00396A5F" w:rsidRPr="00B554F4">
        <w:t>14</w:t>
      </w:r>
      <w:r w:rsidRPr="00B554F4">
        <w:tab/>
        <w:t xml:space="preserve">College RPT </w:t>
      </w:r>
      <w:r w:rsidR="00CC1624" w:rsidRPr="00B554F4">
        <w:t xml:space="preserve">Advisory </w:t>
      </w:r>
      <w:r w:rsidRPr="00B554F4">
        <w:t>Committee Member</w:t>
      </w:r>
    </w:p>
    <w:p w14:paraId="5ECC9469" w14:textId="5A94258A" w:rsidR="00E62B07" w:rsidRPr="00B554F4" w:rsidRDefault="003F09BB" w:rsidP="00591988">
      <w:r w:rsidRPr="00B554F4">
        <w:t>2013-15</w:t>
      </w:r>
      <w:r w:rsidR="00E62B07" w:rsidRPr="00B554F4">
        <w:tab/>
        <w:t>Tanner Center Faculty Advisory Board</w:t>
      </w:r>
      <w:r w:rsidR="00462E10" w:rsidRPr="00B554F4">
        <w:t xml:space="preserve"> Member</w:t>
      </w:r>
    </w:p>
    <w:p w14:paraId="696662BF" w14:textId="1AA4AF44" w:rsidR="00437CD2" w:rsidRPr="00B554F4" w:rsidRDefault="00437CD2" w:rsidP="00591988">
      <w:r w:rsidRPr="00B554F4">
        <w:t>2013</w:t>
      </w:r>
      <w:r w:rsidRPr="00B554F4">
        <w:tab/>
      </w:r>
      <w:r w:rsidR="00591988" w:rsidRPr="00B554F4">
        <w:tab/>
      </w:r>
      <w:r w:rsidRPr="00B554F4">
        <w:t>External Post-Tenure Review Evaluator, Department of Languages &amp; Literature</w:t>
      </w:r>
    </w:p>
    <w:p w14:paraId="17E73B17" w14:textId="0942D7AD" w:rsidR="00665F2C" w:rsidRPr="00B554F4" w:rsidRDefault="00665F2C" w:rsidP="00591988">
      <w:pPr>
        <w:ind w:left="1440" w:hanging="1440"/>
      </w:pPr>
      <w:r w:rsidRPr="00B554F4">
        <w:t>2012-</w:t>
      </w:r>
      <w:r w:rsidR="000066AE" w:rsidRPr="00B554F4">
        <w:t>15</w:t>
      </w:r>
      <w:r w:rsidRPr="00B554F4">
        <w:tab/>
      </w:r>
      <w:r w:rsidR="0029587E" w:rsidRPr="00B554F4">
        <w:t xml:space="preserve">Advisory Board Member, </w:t>
      </w:r>
      <w:r w:rsidRPr="00B554F4">
        <w:t>Second Languag</w:t>
      </w:r>
      <w:r w:rsidR="0029587E" w:rsidRPr="00B554F4">
        <w:t>e Teaching and Research Center (L2T</w:t>
      </w:r>
      <w:r w:rsidRPr="00B554F4">
        <w:t>ReC)</w:t>
      </w:r>
    </w:p>
    <w:p w14:paraId="1CD2A4F1" w14:textId="77777777" w:rsidR="007B2173" w:rsidRPr="00B554F4" w:rsidRDefault="007B2173" w:rsidP="00591988">
      <w:r w:rsidRPr="00B554F4">
        <w:t>2010</w:t>
      </w:r>
      <w:r w:rsidRPr="00B554F4">
        <w:tab/>
      </w:r>
      <w:r w:rsidRPr="00B554F4">
        <w:tab/>
        <w:t>Humanities Overnight Orientation Presenter</w:t>
      </w:r>
    </w:p>
    <w:p w14:paraId="580E853F" w14:textId="0098EA12" w:rsidR="001D6E0B" w:rsidRPr="00B554F4" w:rsidRDefault="001D6E0B" w:rsidP="00591988">
      <w:r w:rsidRPr="00B554F4">
        <w:t>2009-</w:t>
      </w:r>
      <w:r w:rsidR="003B501E" w:rsidRPr="00B554F4">
        <w:t>10</w:t>
      </w:r>
      <w:r w:rsidRPr="00B554F4">
        <w:tab/>
        <w:t>College of Humanities Career Development Committee</w:t>
      </w:r>
    </w:p>
    <w:p w14:paraId="401A979B" w14:textId="29F78602" w:rsidR="0037759D" w:rsidRPr="00B554F4" w:rsidRDefault="0037759D" w:rsidP="00591988">
      <w:r w:rsidRPr="00B554F4">
        <w:t>2006-</w:t>
      </w:r>
      <w:r w:rsidR="001E2B35" w:rsidRPr="00B554F4">
        <w:t>09</w:t>
      </w:r>
      <w:r w:rsidRPr="00B554F4">
        <w:tab/>
      </w:r>
      <w:r w:rsidR="00DC6808" w:rsidRPr="00B554F4">
        <w:t>Council of Dee Fellows</w:t>
      </w:r>
      <w:r w:rsidR="003B31CE" w:rsidRPr="00B554F4">
        <w:t xml:space="preserve"> Member</w:t>
      </w:r>
    </w:p>
    <w:p w14:paraId="705663EC" w14:textId="0DA9E23A" w:rsidR="00E84D24" w:rsidRPr="00B554F4" w:rsidRDefault="00E84D24" w:rsidP="00591988">
      <w:r w:rsidRPr="00B554F4">
        <w:t>2006-</w:t>
      </w:r>
      <w:r w:rsidR="00CE6A52" w:rsidRPr="00B554F4">
        <w:t>09</w:t>
      </w:r>
      <w:r w:rsidRPr="00B554F4">
        <w:tab/>
        <w:t>College of Humanities Library Committee</w:t>
      </w:r>
      <w:r w:rsidR="003B31CE" w:rsidRPr="00B554F4">
        <w:t xml:space="preserve"> Member</w:t>
      </w:r>
    </w:p>
    <w:p w14:paraId="3D445B15" w14:textId="77777777" w:rsidR="00E84D24" w:rsidRPr="00B554F4" w:rsidRDefault="00E84D24" w:rsidP="00057F32">
      <w:pPr>
        <w:pStyle w:val="Heading2"/>
      </w:pPr>
      <w:r w:rsidRPr="00B554F4">
        <w:t>University of Utah</w:t>
      </w:r>
    </w:p>
    <w:p w14:paraId="74724607" w14:textId="4BEF2DDE" w:rsidR="00F25EAB" w:rsidRPr="00B554F4" w:rsidRDefault="00F25EAB" w:rsidP="00591988">
      <w:r w:rsidRPr="00B554F4">
        <w:t>2023</w:t>
      </w:r>
      <w:r w:rsidR="00F06346">
        <w:tab/>
      </w:r>
      <w:r w:rsidRPr="00B554F4">
        <w:tab/>
        <w:t>General Education Curriculum Committee</w:t>
      </w:r>
    </w:p>
    <w:p w14:paraId="100C690C" w14:textId="25FCA4ED" w:rsidR="00F25EAB" w:rsidRPr="00B554F4" w:rsidRDefault="00F25EAB" w:rsidP="00591988">
      <w:r w:rsidRPr="00B554F4">
        <w:t>2022-</w:t>
      </w:r>
      <w:r w:rsidR="00F06346">
        <w:t>23</w:t>
      </w:r>
      <w:r w:rsidRPr="00B554F4">
        <w:tab/>
        <w:t>Ex</w:t>
      </w:r>
      <w:r w:rsidR="00F66A82" w:rsidRPr="00B554F4">
        <w:t>c</w:t>
      </w:r>
      <w:r w:rsidRPr="00B554F4">
        <w:t>elencia Working Group</w:t>
      </w:r>
    </w:p>
    <w:p w14:paraId="136DD675" w14:textId="0FD2894B" w:rsidR="00C52917" w:rsidRPr="00B554F4" w:rsidRDefault="00C52917" w:rsidP="00591988">
      <w:r w:rsidRPr="00B554F4">
        <w:t>2022-</w:t>
      </w:r>
      <w:r w:rsidR="00F06346">
        <w:t>23</w:t>
      </w:r>
      <w:r w:rsidRPr="00B554F4">
        <w:tab/>
        <w:t>Latinx Advisory Council</w:t>
      </w:r>
    </w:p>
    <w:p w14:paraId="25C340F6" w14:textId="7BE80389" w:rsidR="00C52917" w:rsidRPr="00B554F4" w:rsidRDefault="00C52917" w:rsidP="00591988">
      <w:r w:rsidRPr="00B554F4">
        <w:t>202</w:t>
      </w:r>
      <w:r w:rsidR="00F25EAB" w:rsidRPr="00B554F4">
        <w:t>3</w:t>
      </w:r>
      <w:r w:rsidR="00F06346">
        <w:tab/>
      </w:r>
      <w:r w:rsidRPr="00B554F4">
        <w:tab/>
        <w:t>Undergraduate Council</w:t>
      </w:r>
    </w:p>
    <w:p w14:paraId="51E391DE" w14:textId="4C13918A" w:rsidR="00376F8B" w:rsidRPr="00B554F4" w:rsidRDefault="00376F8B" w:rsidP="00591988">
      <w:r w:rsidRPr="00B554F4">
        <w:t>2021</w:t>
      </w:r>
      <w:r w:rsidRPr="00B554F4">
        <w:tab/>
      </w:r>
      <w:r w:rsidR="00591988" w:rsidRPr="00B554F4">
        <w:tab/>
      </w:r>
      <w:r w:rsidRPr="00B554F4">
        <w:t>UAAC Advisor Award Reviewer</w:t>
      </w:r>
    </w:p>
    <w:p w14:paraId="26159CFB" w14:textId="633F1F7E" w:rsidR="0087600D" w:rsidRPr="00B554F4" w:rsidRDefault="0087600D" w:rsidP="00591988">
      <w:r w:rsidRPr="00B554F4">
        <w:t>2020-</w:t>
      </w:r>
      <w:r w:rsidR="007C266A">
        <w:t>22</w:t>
      </w:r>
      <w:r w:rsidRPr="00B554F4">
        <w:tab/>
        <w:t>HHMI Driving Change Leadership Team Member/U of Utah</w:t>
      </w:r>
    </w:p>
    <w:p w14:paraId="32850838" w14:textId="01CA475E" w:rsidR="0087600D" w:rsidRPr="00B554F4" w:rsidRDefault="0087600D" w:rsidP="00591988">
      <w:r w:rsidRPr="00B554F4">
        <w:t>2020-present</w:t>
      </w:r>
      <w:r w:rsidRPr="00B554F4">
        <w:tab/>
        <w:t>HAPPIEST (R25) Internal Advisory Committee Member</w:t>
      </w:r>
    </w:p>
    <w:p w14:paraId="049EFBD9" w14:textId="52ABE109" w:rsidR="002421F4" w:rsidRPr="00B554F4" w:rsidRDefault="002421F4" w:rsidP="00591988">
      <w:r w:rsidRPr="00B554F4">
        <w:t>2020-</w:t>
      </w:r>
      <w:r w:rsidR="00FD66FD" w:rsidRPr="00B554F4">
        <w:t>21</w:t>
      </w:r>
      <w:r w:rsidRPr="00B554F4">
        <w:tab/>
        <w:t>Advisory Committee for Office of Nationally Competitive Scholarships</w:t>
      </w:r>
    </w:p>
    <w:p w14:paraId="25D2F019" w14:textId="37693905" w:rsidR="00773F6D" w:rsidRPr="00B554F4" w:rsidRDefault="00773F6D" w:rsidP="00591988">
      <w:r w:rsidRPr="00B554F4">
        <w:t>2019-</w:t>
      </w:r>
      <w:r w:rsidR="00C52917" w:rsidRPr="00B554F4">
        <w:t>22</w:t>
      </w:r>
      <w:r w:rsidRPr="00B554F4">
        <w:tab/>
        <w:t>Learning Framework Ambassador</w:t>
      </w:r>
    </w:p>
    <w:p w14:paraId="1DCBF8DB" w14:textId="02520F4E" w:rsidR="002911F7" w:rsidRPr="00B554F4" w:rsidRDefault="002911F7" w:rsidP="00591988">
      <w:r w:rsidRPr="00B554F4">
        <w:t>2019</w:t>
      </w:r>
      <w:r w:rsidRPr="00B554F4">
        <w:tab/>
      </w:r>
      <w:r w:rsidR="00591988" w:rsidRPr="00B554F4">
        <w:tab/>
      </w:r>
      <w:r w:rsidRPr="00B554F4">
        <w:t>Educational Futures Subcommittee, SVP Task Force</w:t>
      </w:r>
    </w:p>
    <w:p w14:paraId="5C392AEB" w14:textId="2763440A" w:rsidR="00453435" w:rsidRPr="00B554F4" w:rsidRDefault="00453435" w:rsidP="00591988">
      <w:r w:rsidRPr="00B554F4">
        <w:t>2018-</w:t>
      </w:r>
      <w:r w:rsidR="002421F4" w:rsidRPr="00B554F4">
        <w:t>19</w:t>
      </w:r>
      <w:r w:rsidRPr="00B554F4">
        <w:tab/>
        <w:t>Field Station Task Force, VPR’s Office</w:t>
      </w:r>
    </w:p>
    <w:p w14:paraId="41426CE7" w14:textId="0ADE9756" w:rsidR="00E13E71" w:rsidRPr="00B554F4" w:rsidRDefault="00E13E71" w:rsidP="00591988">
      <w:r w:rsidRPr="00B554F4">
        <w:t>2018-present</w:t>
      </w:r>
      <w:r w:rsidRPr="00B554F4">
        <w:tab/>
        <w:t>GURU Advisory Board Member</w:t>
      </w:r>
    </w:p>
    <w:p w14:paraId="65FF71B5" w14:textId="7EB05AAA" w:rsidR="00DD7DA0" w:rsidRPr="00B554F4" w:rsidRDefault="00DD7DA0" w:rsidP="00591988">
      <w:r w:rsidRPr="00B554F4">
        <w:t>2017-</w:t>
      </w:r>
      <w:r w:rsidR="00C52917" w:rsidRPr="00B554F4">
        <w:t>22</w:t>
      </w:r>
      <w:r w:rsidRPr="00B554F4">
        <w:tab/>
        <w:t>MUSE Professor</w:t>
      </w:r>
    </w:p>
    <w:p w14:paraId="387A21F8" w14:textId="005D7EDC" w:rsidR="0015630B" w:rsidRPr="00B554F4" w:rsidRDefault="00DD7DA0" w:rsidP="00591988">
      <w:r w:rsidRPr="00B554F4">
        <w:t>2016</w:t>
      </w:r>
      <w:r w:rsidR="002911F7" w:rsidRPr="00B554F4">
        <w:t>-</w:t>
      </w:r>
      <w:r w:rsidR="006A4241" w:rsidRPr="00B554F4">
        <w:t>21</w:t>
      </w:r>
      <w:r w:rsidR="0015630B" w:rsidRPr="00B554F4">
        <w:tab/>
        <w:t xml:space="preserve">Deeply Engaged Learning Outcomes </w:t>
      </w:r>
      <w:r w:rsidR="009373FD" w:rsidRPr="00B554F4">
        <w:t>Portfolio Team</w:t>
      </w:r>
      <w:r w:rsidR="0015630B" w:rsidRPr="00B554F4">
        <w:t xml:space="preserve"> Co-Chair</w:t>
      </w:r>
    </w:p>
    <w:p w14:paraId="1BAE1013" w14:textId="7526BABE" w:rsidR="003614F5" w:rsidRPr="00B554F4" w:rsidRDefault="00CA5110" w:rsidP="00591988">
      <w:r w:rsidRPr="00B554F4">
        <w:t>2015-16</w:t>
      </w:r>
      <w:r w:rsidRPr="00B554F4">
        <w:tab/>
      </w:r>
      <w:r w:rsidR="00146538" w:rsidRPr="00146538">
        <w:rPr>
          <w:i/>
        </w:rPr>
        <w:t>Ad hoc</w:t>
      </w:r>
      <w:r w:rsidR="003614F5" w:rsidRPr="00B554F4">
        <w:t xml:space="preserve"> Senate Learning Outcomes Assessment Committee</w:t>
      </w:r>
    </w:p>
    <w:p w14:paraId="7CB8F0BC" w14:textId="6F03E53E" w:rsidR="003614F5" w:rsidRPr="00B554F4" w:rsidRDefault="003614F5" w:rsidP="00591988">
      <w:r w:rsidRPr="00B554F4">
        <w:t>2015-</w:t>
      </w:r>
      <w:r w:rsidR="00C52917" w:rsidRPr="00B554F4">
        <w:t>21</w:t>
      </w:r>
      <w:r w:rsidRPr="00B554F4">
        <w:tab/>
        <w:t>Residency Appeals Committee</w:t>
      </w:r>
    </w:p>
    <w:p w14:paraId="6AEA880B" w14:textId="289CCDDD" w:rsidR="0033680F" w:rsidRPr="00B554F4" w:rsidRDefault="0033680F" w:rsidP="00591988">
      <w:pPr>
        <w:ind w:left="1440" w:hanging="1440"/>
      </w:pPr>
      <w:r w:rsidRPr="00B554F4">
        <w:t>2015</w:t>
      </w:r>
      <w:r w:rsidRPr="00B554F4">
        <w:tab/>
      </w:r>
      <w:r w:rsidR="006754E1" w:rsidRPr="00B554F4">
        <w:t>Graduate Council</w:t>
      </w:r>
      <w:r w:rsidRPr="00B554F4">
        <w:t xml:space="preserve"> Review Committee</w:t>
      </w:r>
      <w:r w:rsidR="006754E1" w:rsidRPr="00B554F4">
        <w:t xml:space="preserve"> Member</w:t>
      </w:r>
      <w:r w:rsidRPr="00B554F4">
        <w:t>, Department of Communication Sciences and Disorders</w:t>
      </w:r>
    </w:p>
    <w:p w14:paraId="02670255" w14:textId="251E4E99" w:rsidR="00A47A01" w:rsidRPr="00B554F4" w:rsidRDefault="00A47A01" w:rsidP="00591988">
      <w:r w:rsidRPr="00B554F4">
        <w:t>2014-</w:t>
      </w:r>
      <w:r w:rsidR="00DD7DA0" w:rsidRPr="00B554F4">
        <w:t>16</w:t>
      </w:r>
      <w:r w:rsidRPr="00B554F4">
        <w:tab/>
        <w:t>Undergraduate Council Member</w:t>
      </w:r>
    </w:p>
    <w:p w14:paraId="44D13837" w14:textId="7C862FB9" w:rsidR="008024D1" w:rsidRPr="00B554F4" w:rsidRDefault="008024D1" w:rsidP="00591988">
      <w:r w:rsidRPr="00B554F4">
        <w:lastRenderedPageBreak/>
        <w:t>2014-</w:t>
      </w:r>
      <w:r w:rsidR="006754E1" w:rsidRPr="00B554F4">
        <w:t>15</w:t>
      </w:r>
      <w:r w:rsidRPr="00B554F4">
        <w:tab/>
        <w:t>Portfolio Leadership Team on Engaged Learning Member</w:t>
      </w:r>
    </w:p>
    <w:p w14:paraId="01B42C02" w14:textId="22924CF0" w:rsidR="00D73EC1" w:rsidRPr="00B554F4" w:rsidRDefault="00D73EC1" w:rsidP="00591988">
      <w:r w:rsidRPr="00B554F4">
        <w:t>2015</w:t>
      </w:r>
      <w:r w:rsidRPr="00B554F4">
        <w:tab/>
      </w:r>
      <w:r w:rsidR="00591988" w:rsidRPr="00B554F4">
        <w:tab/>
      </w:r>
      <w:r w:rsidRPr="00B554F4">
        <w:t>Women’s Education Specialist Search Committee Member</w:t>
      </w:r>
    </w:p>
    <w:p w14:paraId="032794B1" w14:textId="619E48C2" w:rsidR="00D73EC1" w:rsidRPr="00B554F4" w:rsidRDefault="00D73EC1" w:rsidP="00591988">
      <w:r w:rsidRPr="00B554F4">
        <w:t>2015</w:t>
      </w:r>
      <w:r w:rsidRPr="00B554F4">
        <w:tab/>
      </w:r>
      <w:r w:rsidR="00591988" w:rsidRPr="00B554F4">
        <w:tab/>
      </w:r>
      <w:r w:rsidRPr="00B554F4">
        <w:t>UAAC Award Subcommittee Member</w:t>
      </w:r>
    </w:p>
    <w:p w14:paraId="29667ECF" w14:textId="6A661595" w:rsidR="0068630A" w:rsidRPr="00B554F4" w:rsidRDefault="008024D1" w:rsidP="00591988">
      <w:r w:rsidRPr="00B554F4">
        <w:t>2013-14</w:t>
      </w:r>
      <w:r w:rsidR="0068630A" w:rsidRPr="00B554F4">
        <w:tab/>
        <w:t>Community Engagement Task Force Member</w:t>
      </w:r>
    </w:p>
    <w:p w14:paraId="5C1B9A19" w14:textId="46B2BF33" w:rsidR="003222F4" w:rsidRPr="00B554F4" w:rsidRDefault="003222F4" w:rsidP="00591988">
      <w:r w:rsidRPr="00B554F4">
        <w:t>2011-</w:t>
      </w:r>
      <w:r w:rsidR="0037039A" w:rsidRPr="00B554F4">
        <w:t>14</w:t>
      </w:r>
      <w:r w:rsidRPr="00B554F4">
        <w:tab/>
        <w:t>Academic Senate Member</w:t>
      </w:r>
    </w:p>
    <w:p w14:paraId="29F39530" w14:textId="768785B9" w:rsidR="003272D8" w:rsidRPr="00B554F4" w:rsidRDefault="003272D8" w:rsidP="00591988">
      <w:r w:rsidRPr="00B554F4">
        <w:t>2011-</w:t>
      </w:r>
      <w:r w:rsidR="006060DF" w:rsidRPr="00B554F4">
        <w:t>12</w:t>
      </w:r>
      <w:r w:rsidRPr="00B554F4">
        <w:tab/>
        <w:t>Academic Senate Executive Committee Member</w:t>
      </w:r>
    </w:p>
    <w:p w14:paraId="00AF1FB1" w14:textId="105A35D0" w:rsidR="001B7B51" w:rsidRPr="00B554F4" w:rsidRDefault="003B501E" w:rsidP="00591988">
      <w:r w:rsidRPr="00B554F4">
        <w:t>2010</w:t>
      </w:r>
      <w:r w:rsidR="001B7B51" w:rsidRPr="00B554F4">
        <w:tab/>
      </w:r>
      <w:r w:rsidR="00591988" w:rsidRPr="00B554F4">
        <w:tab/>
      </w:r>
      <w:r w:rsidR="001B7B51" w:rsidRPr="00B554F4">
        <w:t>University Teaching Assistantship Committee Member</w:t>
      </w:r>
    </w:p>
    <w:p w14:paraId="595F8731" w14:textId="6FCF1F49" w:rsidR="001B7B51" w:rsidRPr="00B554F4" w:rsidRDefault="001B7B51" w:rsidP="00591988">
      <w:r w:rsidRPr="00B554F4">
        <w:t>2010</w:t>
      </w:r>
      <w:r w:rsidRPr="00B554F4">
        <w:tab/>
      </w:r>
      <w:r w:rsidR="00591988" w:rsidRPr="00B554F4">
        <w:tab/>
      </w:r>
      <w:r w:rsidRPr="00B554F4">
        <w:t>University Research Committee Member</w:t>
      </w:r>
    </w:p>
    <w:p w14:paraId="40D23DFD" w14:textId="77F03298" w:rsidR="001E2B35" w:rsidRPr="00B554F4" w:rsidRDefault="001E2B35" w:rsidP="00591988">
      <w:r w:rsidRPr="00B554F4">
        <w:t>2008</w:t>
      </w:r>
      <w:r w:rsidRPr="00B554F4">
        <w:tab/>
      </w:r>
      <w:r w:rsidR="00591988" w:rsidRPr="00B554F4">
        <w:tab/>
      </w:r>
      <w:r w:rsidRPr="00B554F4">
        <w:t xml:space="preserve">Project Youth Presenter </w:t>
      </w:r>
    </w:p>
    <w:p w14:paraId="5CA0FA62" w14:textId="5B77E104" w:rsidR="0035116F" w:rsidRPr="00B554F4" w:rsidRDefault="0035116F" w:rsidP="00591988">
      <w:r w:rsidRPr="00B554F4">
        <w:t>2008-09</w:t>
      </w:r>
      <w:r w:rsidRPr="00B554F4">
        <w:tab/>
        <w:t>Interdisciplinary Studies Advisory Committee</w:t>
      </w:r>
      <w:r w:rsidR="003B31CE" w:rsidRPr="00B554F4">
        <w:t xml:space="preserve"> Member</w:t>
      </w:r>
    </w:p>
    <w:p w14:paraId="26B27BE3" w14:textId="20DECCAF" w:rsidR="001E2B35" w:rsidRPr="00B554F4" w:rsidRDefault="001E2B35" w:rsidP="00591988">
      <w:pPr>
        <w:ind w:left="1440" w:hanging="1440"/>
      </w:pPr>
      <w:r w:rsidRPr="00B554F4">
        <w:t>2008-09</w:t>
      </w:r>
      <w:r w:rsidRPr="00B554F4">
        <w:tab/>
        <w:t>Intellectual Explorations Physical, Life and Applied Sciences Area Committee</w:t>
      </w:r>
      <w:r w:rsidR="003B31CE" w:rsidRPr="00B554F4">
        <w:t xml:space="preserve"> Member</w:t>
      </w:r>
    </w:p>
    <w:p w14:paraId="284777BA" w14:textId="43C1F1A8" w:rsidR="001E2B35" w:rsidRPr="00B554F4" w:rsidRDefault="003B31CE" w:rsidP="00591988">
      <w:r w:rsidRPr="00B554F4">
        <w:t>2007-08</w:t>
      </w:r>
      <w:r w:rsidRPr="00B554F4">
        <w:tab/>
        <w:t>Academic Senate Member</w:t>
      </w:r>
    </w:p>
    <w:p w14:paraId="58C8E041" w14:textId="4C4C983F" w:rsidR="001E2B35" w:rsidRPr="00B554F4" w:rsidRDefault="001E2B35" w:rsidP="00591988">
      <w:r w:rsidRPr="00B554F4">
        <w:t>2006-09</w:t>
      </w:r>
      <w:r w:rsidRPr="00B554F4">
        <w:tab/>
        <w:t>University Teaching Committee</w:t>
      </w:r>
      <w:r w:rsidR="003B31CE" w:rsidRPr="00B554F4">
        <w:t xml:space="preserve"> Member</w:t>
      </w:r>
    </w:p>
    <w:p w14:paraId="2D4FF49B" w14:textId="1DFD9DB9" w:rsidR="001E2B35" w:rsidRPr="00B554F4" w:rsidRDefault="001E2B35" w:rsidP="00591988">
      <w:r w:rsidRPr="00B554F4">
        <w:t>2006-07</w:t>
      </w:r>
      <w:r w:rsidRPr="00B554F4">
        <w:tab/>
        <w:t>Institutional Animal Care and Use Committee</w:t>
      </w:r>
      <w:r w:rsidR="003B31CE" w:rsidRPr="00B554F4">
        <w:t xml:space="preserve"> Member</w:t>
      </w:r>
    </w:p>
    <w:p w14:paraId="6F67B3B9" w14:textId="54D1F3D1" w:rsidR="001E2B35" w:rsidRPr="00B554F4" w:rsidRDefault="001E2B35" w:rsidP="00591988">
      <w:r w:rsidRPr="00B554F4">
        <w:t>2006</w:t>
      </w:r>
      <w:r w:rsidRPr="00B554F4">
        <w:tab/>
      </w:r>
      <w:r w:rsidR="00591988" w:rsidRPr="00B554F4">
        <w:tab/>
      </w:r>
      <w:r w:rsidRPr="00B554F4">
        <w:t>Project Youth Presenter</w:t>
      </w:r>
    </w:p>
    <w:p w14:paraId="1957C93D" w14:textId="64DC0CC3" w:rsidR="00E84D24" w:rsidRPr="00B554F4" w:rsidRDefault="001E2B35" w:rsidP="00591988">
      <w:r w:rsidRPr="00B554F4">
        <w:t>2005-</w:t>
      </w:r>
      <w:r w:rsidR="001D6E0B" w:rsidRPr="00B554F4">
        <w:t>09</w:t>
      </w:r>
      <w:r w:rsidRPr="00B554F4">
        <w:tab/>
        <w:t>Case Studies in Research Ethics Faculty Fellow</w:t>
      </w:r>
    </w:p>
    <w:p w14:paraId="57CFE853" w14:textId="7BC35DBF" w:rsidR="00E84D24" w:rsidRPr="00B554F4" w:rsidRDefault="00E84D24" w:rsidP="00057F32">
      <w:pPr>
        <w:pStyle w:val="Heading2"/>
      </w:pPr>
      <w:r w:rsidRPr="00B554F4">
        <w:t>Community</w:t>
      </w:r>
      <w:r w:rsidR="007D4036" w:rsidRPr="00B554F4">
        <w:t xml:space="preserve"> (Related to my scholarship)</w:t>
      </w:r>
    </w:p>
    <w:p w14:paraId="3D5F1F6A" w14:textId="56709528" w:rsidR="00057F32" w:rsidRDefault="00057F32" w:rsidP="00591988">
      <w:pPr>
        <w:ind w:left="1440" w:hanging="1440"/>
      </w:pPr>
      <w:r>
        <w:t>2023</w:t>
      </w:r>
      <w:r>
        <w:tab/>
      </w:r>
      <w:r w:rsidRPr="00057F32">
        <w:t xml:space="preserve">Introduction to Speech Science for students at the Millcreek Youth Center </w:t>
      </w:r>
      <w:r w:rsidR="00CC20A3">
        <w:t xml:space="preserve">for the </w:t>
      </w:r>
      <w:r w:rsidRPr="00057F32">
        <w:t>STEM Community Alliance Program</w:t>
      </w:r>
      <w:r w:rsidR="00CC20A3">
        <w:t xml:space="preserve"> (</w:t>
      </w:r>
      <w:hyperlink r:id="rId91" w:history="1">
        <w:r w:rsidR="00CC20A3" w:rsidRPr="00CC20A3">
          <w:rPr>
            <w:rStyle w:val="Hyperlink"/>
          </w:rPr>
          <w:t>STEMCap.org</w:t>
        </w:r>
      </w:hyperlink>
      <w:r w:rsidR="00CC20A3">
        <w:t>)</w:t>
      </w:r>
      <w:r w:rsidRPr="00057F32">
        <w:t xml:space="preserve"> </w:t>
      </w:r>
    </w:p>
    <w:p w14:paraId="5E1096B6" w14:textId="606FD584" w:rsidR="00980534" w:rsidRPr="00B554F4" w:rsidRDefault="00980534" w:rsidP="00591988">
      <w:pPr>
        <w:ind w:left="1440" w:hanging="1440"/>
      </w:pPr>
      <w:r w:rsidRPr="00B554F4">
        <w:t>2011-</w:t>
      </w:r>
      <w:r w:rsidR="00FE441E" w:rsidRPr="00B554F4">
        <w:t>15</w:t>
      </w:r>
      <w:r w:rsidRPr="00B554F4">
        <w:tab/>
        <w:t>Board of Directors, English Skills Learning Center, Salt Lake City, UT</w:t>
      </w:r>
      <w:r w:rsidR="00206516" w:rsidRPr="00B554F4">
        <w:t xml:space="preserve"> (Vice President 2013-1024; President 2014-2015)</w:t>
      </w:r>
    </w:p>
    <w:p w14:paraId="3D72A6CC" w14:textId="6C466063" w:rsidR="00A549DA" w:rsidRPr="00B554F4" w:rsidRDefault="00A549DA" w:rsidP="00591988">
      <w:r w:rsidRPr="00B554F4">
        <w:t>2009-</w:t>
      </w:r>
      <w:r w:rsidR="003C0E95" w:rsidRPr="00B554F4">
        <w:t>12</w:t>
      </w:r>
      <w:r w:rsidRPr="00B554F4">
        <w:tab/>
        <w:t>Collaborator, Hartland Partnership, University Neighborhood Partners</w:t>
      </w:r>
    </w:p>
    <w:p w14:paraId="7275C26A" w14:textId="79FAECD8" w:rsidR="001E2B35" w:rsidRPr="00B554F4" w:rsidRDefault="001E2B35" w:rsidP="00591988">
      <w:r w:rsidRPr="00B554F4">
        <w:t>2008</w:t>
      </w:r>
      <w:r w:rsidRPr="00B554F4">
        <w:tab/>
      </w:r>
      <w:r w:rsidR="00591988" w:rsidRPr="00B554F4">
        <w:tab/>
      </w:r>
      <w:r w:rsidRPr="00B554F4">
        <w:t xml:space="preserve">Judge, Salt Lake City School District Science Fair </w:t>
      </w:r>
    </w:p>
    <w:p w14:paraId="2AB04256" w14:textId="2E042225" w:rsidR="001E2B35" w:rsidRPr="00B554F4" w:rsidRDefault="001E2B35" w:rsidP="00591988">
      <w:pPr>
        <w:ind w:left="1440" w:hanging="1440"/>
      </w:pPr>
      <w:r w:rsidRPr="00B554F4">
        <w:t>2007-</w:t>
      </w:r>
      <w:r w:rsidR="00AC3427" w:rsidRPr="00B554F4">
        <w:t>08</w:t>
      </w:r>
      <w:r w:rsidRPr="00B554F4">
        <w:tab/>
        <w:t>Linguistics curriculum development and teaching, The Open Classroom (Public Elementary School), Salt Lake City, UT</w:t>
      </w:r>
    </w:p>
    <w:p w14:paraId="46EDB163" w14:textId="370BEB1D" w:rsidR="001E2B35" w:rsidRPr="00B554F4" w:rsidRDefault="001E2B35" w:rsidP="00591988">
      <w:r w:rsidRPr="00B554F4">
        <w:t>2005-07</w:t>
      </w:r>
      <w:r w:rsidRPr="00B554F4">
        <w:tab/>
        <w:t>Board of Directors, English Skills Learning Center, Salt Lake City, UT</w:t>
      </w:r>
    </w:p>
    <w:p w14:paraId="5914244D" w14:textId="2A5D08D8" w:rsidR="00DC4BB6" w:rsidRPr="00B554F4" w:rsidRDefault="001E2B35" w:rsidP="00591988">
      <w:r w:rsidRPr="00B554F4">
        <w:t>2005</w:t>
      </w:r>
      <w:r w:rsidRPr="00B554F4">
        <w:tab/>
      </w:r>
      <w:r w:rsidR="00591988" w:rsidRPr="00B554F4">
        <w:tab/>
      </w:r>
      <w:r w:rsidRPr="00B554F4">
        <w:t xml:space="preserve">Judge, Salt Lake City School District Science Fair </w:t>
      </w:r>
    </w:p>
    <w:p w14:paraId="57816799" w14:textId="70C849B9" w:rsidR="00E84D24" w:rsidRPr="00B554F4" w:rsidRDefault="00E84D24" w:rsidP="00057F32">
      <w:pPr>
        <w:pStyle w:val="Heading2"/>
      </w:pPr>
      <w:r w:rsidRPr="00B554F4">
        <w:t xml:space="preserve">National and </w:t>
      </w:r>
      <w:r w:rsidR="00947D1D" w:rsidRPr="00B554F4">
        <w:t>i</w:t>
      </w:r>
      <w:r w:rsidRPr="00B554F4">
        <w:t>nternational</w:t>
      </w:r>
    </w:p>
    <w:p w14:paraId="1A599F30" w14:textId="3EA3A7DE" w:rsidR="007D4036" w:rsidRPr="00B554F4" w:rsidRDefault="007D4036" w:rsidP="00591988">
      <w:pPr>
        <w:ind w:left="1440" w:hanging="1440"/>
      </w:pPr>
      <w:r w:rsidRPr="00B554F4">
        <w:t>2021</w:t>
      </w:r>
      <w:r w:rsidRPr="00B554F4">
        <w:tab/>
        <w:t>Entering Research Facilitator Training, Center for the Improvement of Mentored Experiences in Research (CIMER)</w:t>
      </w:r>
    </w:p>
    <w:p w14:paraId="70275A2D" w14:textId="6A37F372" w:rsidR="005A0705" w:rsidRPr="00B554F4" w:rsidRDefault="005A0705" w:rsidP="00591988">
      <w:pPr>
        <w:ind w:left="1440" w:hanging="1440"/>
      </w:pPr>
      <w:r w:rsidRPr="00B554F4">
        <w:t>2019</w:t>
      </w:r>
      <w:r w:rsidRPr="00B554F4">
        <w:tab/>
        <w:t xml:space="preserve">Students Meet Members of Lunch Program and Student Poster Judge, </w:t>
      </w:r>
      <w:r w:rsidRPr="00B554F4">
        <w:rPr>
          <w:i/>
        </w:rPr>
        <w:t>Meeting of the Acoustical Society of America</w:t>
      </w:r>
      <w:r w:rsidRPr="00B554F4">
        <w:t>, San Diego, CA</w:t>
      </w:r>
    </w:p>
    <w:p w14:paraId="5763E005" w14:textId="6BCFFEBA" w:rsidR="00F237A3" w:rsidRPr="00B554F4" w:rsidRDefault="00F237A3" w:rsidP="00591988">
      <w:pPr>
        <w:ind w:left="1440" w:hanging="1440"/>
      </w:pPr>
      <w:r w:rsidRPr="00B554F4">
        <w:t>2018</w:t>
      </w:r>
      <w:r w:rsidRPr="00B554F4">
        <w:tab/>
        <w:t xml:space="preserve">Students Meet Members for Lunch Program and Student Poster Judge, </w:t>
      </w:r>
      <w:r w:rsidRPr="00B554F4">
        <w:rPr>
          <w:i/>
        </w:rPr>
        <w:t>Meeting of the Acoustical Society of America</w:t>
      </w:r>
      <w:r w:rsidRPr="00B554F4">
        <w:t>, Victoria, BC</w:t>
      </w:r>
    </w:p>
    <w:p w14:paraId="2916F78A" w14:textId="3D099BAF" w:rsidR="00CA5110" w:rsidRPr="00B554F4" w:rsidRDefault="00CA5110" w:rsidP="00591988">
      <w:pPr>
        <w:ind w:left="1440" w:hanging="1440"/>
      </w:pPr>
      <w:r w:rsidRPr="00B554F4">
        <w:t>2017</w:t>
      </w:r>
      <w:r w:rsidRPr="00B554F4">
        <w:tab/>
        <w:t xml:space="preserve">Organizer, </w:t>
      </w:r>
      <w:r w:rsidRPr="00B554F4">
        <w:rPr>
          <w:i/>
        </w:rPr>
        <w:t xml:space="preserve">Pronunciation in Second Language Learning and Teaching Conference </w:t>
      </w:r>
      <w:r w:rsidRPr="00B554F4">
        <w:t>and pre-conference</w:t>
      </w:r>
      <w:r w:rsidRPr="00B554F4">
        <w:rPr>
          <w:i/>
        </w:rPr>
        <w:t xml:space="preserve"> Research Methods Workshop</w:t>
      </w:r>
      <w:r w:rsidRPr="00B554F4">
        <w:t>, Salt Lake City, UT</w:t>
      </w:r>
    </w:p>
    <w:p w14:paraId="1A7049CD" w14:textId="6B880BCB" w:rsidR="00BA66C6" w:rsidRPr="00B554F4" w:rsidRDefault="00BA66C6" w:rsidP="00591988">
      <w:pPr>
        <w:ind w:left="1440" w:hanging="1440"/>
      </w:pPr>
      <w:r w:rsidRPr="00B554F4">
        <w:t>2013</w:t>
      </w:r>
      <w:r w:rsidRPr="00B554F4">
        <w:tab/>
        <w:t xml:space="preserve">Organizer, </w:t>
      </w:r>
      <w:r w:rsidR="00437CD2" w:rsidRPr="00B554F4">
        <w:t>‘L2 phonetics and phonology: Insights from studies of the L2 lexicon’</w:t>
      </w:r>
      <w:r w:rsidRPr="00B554F4">
        <w:t xml:space="preserve">, invited colloquium at the </w:t>
      </w:r>
      <w:r w:rsidRPr="00B554F4">
        <w:rPr>
          <w:i/>
        </w:rPr>
        <w:t>Second Language Research Forum</w:t>
      </w:r>
      <w:r w:rsidRPr="00B554F4">
        <w:t>, Provo, UT</w:t>
      </w:r>
    </w:p>
    <w:p w14:paraId="60CC028E" w14:textId="7C6A393C" w:rsidR="004A785C" w:rsidRPr="00B554F4" w:rsidRDefault="004A785C" w:rsidP="00591988">
      <w:pPr>
        <w:ind w:left="1440" w:hanging="1440"/>
      </w:pPr>
      <w:r w:rsidRPr="00B554F4">
        <w:t>2013</w:t>
      </w:r>
      <w:r w:rsidRPr="00B554F4">
        <w:tab/>
      </w:r>
      <w:r w:rsidR="009A0330" w:rsidRPr="00B554F4">
        <w:t>Co-organizer, ‘Second language phonology at the interface between aco</w:t>
      </w:r>
      <w:r w:rsidR="00916F08" w:rsidRPr="00B554F4">
        <w:t>ustic and orthographic input’ C</w:t>
      </w:r>
      <w:r w:rsidR="009A0330" w:rsidRPr="00B554F4">
        <w:t>olloquium</w:t>
      </w:r>
      <w:r w:rsidR="00916F08" w:rsidRPr="00B554F4">
        <w:t>, European Second Language Associate Conference (EuroSLA 2</w:t>
      </w:r>
      <w:r w:rsidR="009A0330" w:rsidRPr="00B554F4">
        <w:t>3, Amsterdam, The Netherlands</w:t>
      </w:r>
      <w:r w:rsidR="00744825" w:rsidRPr="00B554F4">
        <w:t xml:space="preserve"> (with P.</w:t>
      </w:r>
      <w:r w:rsidR="00916F08" w:rsidRPr="00B554F4">
        <w:t xml:space="preserve"> Escudero and B</w:t>
      </w:r>
      <w:r w:rsidR="00744825" w:rsidRPr="00B554F4">
        <w:t>.</w:t>
      </w:r>
      <w:r w:rsidR="00916F08" w:rsidRPr="00B554F4">
        <w:t xml:space="preserve"> Bassetti)</w:t>
      </w:r>
    </w:p>
    <w:p w14:paraId="0D8AED90" w14:textId="58C0549D" w:rsidR="001E2B35" w:rsidRPr="00B554F4" w:rsidRDefault="001E2B35" w:rsidP="00591988">
      <w:r w:rsidRPr="00B554F4">
        <w:t>2007-</w:t>
      </w:r>
      <w:r w:rsidR="00A02958" w:rsidRPr="00B554F4">
        <w:t>10</w:t>
      </w:r>
      <w:r w:rsidRPr="00B554F4">
        <w:tab/>
        <w:t>Linguistic Society of America Advisory Committee to Programs</w:t>
      </w:r>
    </w:p>
    <w:p w14:paraId="25C856F9" w14:textId="563D0FB6" w:rsidR="001E2B35" w:rsidRPr="00B554F4" w:rsidRDefault="001E2B35" w:rsidP="00591988">
      <w:pPr>
        <w:ind w:left="1440" w:hanging="1440"/>
      </w:pPr>
      <w:r w:rsidRPr="00B554F4">
        <w:t>2007</w:t>
      </w:r>
      <w:r w:rsidRPr="00B554F4">
        <w:tab/>
        <w:t xml:space="preserve">Local Organizing Committee, </w:t>
      </w:r>
      <w:r w:rsidRPr="00B554F4">
        <w:rPr>
          <w:bCs/>
          <w:i/>
        </w:rPr>
        <w:t>153rd Meeting of the</w:t>
      </w:r>
      <w:r w:rsidRPr="00B554F4">
        <w:rPr>
          <w:bCs/>
        </w:rPr>
        <w:t xml:space="preserve"> </w:t>
      </w:r>
      <w:r w:rsidRPr="00B554F4">
        <w:rPr>
          <w:i/>
          <w:iCs/>
        </w:rPr>
        <w:t>Acoustical Society of America</w:t>
      </w:r>
      <w:r w:rsidRPr="00B554F4">
        <w:t>, Salt Lake City, UT</w:t>
      </w:r>
    </w:p>
    <w:p w14:paraId="11BD6800" w14:textId="427F6A08" w:rsidR="001E2B35" w:rsidRPr="00B554F4" w:rsidRDefault="001E2B35" w:rsidP="00601FA4">
      <w:pPr>
        <w:ind w:left="1440" w:hanging="1440"/>
        <w:rPr>
          <w:bCs/>
        </w:rPr>
      </w:pPr>
      <w:r w:rsidRPr="00B554F4">
        <w:lastRenderedPageBreak/>
        <w:t>2007</w:t>
      </w:r>
      <w:r w:rsidRPr="00B554F4">
        <w:tab/>
        <w:t xml:space="preserve">Co-organizer, Panel on ‘Experimental approaches to second language phonology’ at the </w:t>
      </w:r>
      <w:r w:rsidRPr="00B554F4">
        <w:rPr>
          <w:bCs/>
          <w:i/>
        </w:rPr>
        <w:t>36th Annual Meeting of the Linguistic Association of the Southwest</w:t>
      </w:r>
      <w:r w:rsidRPr="00B554F4">
        <w:rPr>
          <w:bCs/>
        </w:rPr>
        <w:t>, Denver, CO</w:t>
      </w:r>
    </w:p>
    <w:p w14:paraId="2A4B7DCD" w14:textId="60DC9821" w:rsidR="001E2B35" w:rsidRPr="00B554F4" w:rsidRDefault="001E2B35" w:rsidP="00601FA4">
      <w:pPr>
        <w:ind w:left="1440" w:hanging="1440"/>
        <w:rPr>
          <w:iCs/>
        </w:rPr>
      </w:pPr>
      <w:r w:rsidRPr="00B554F4">
        <w:rPr>
          <w:iCs/>
        </w:rPr>
        <w:t>2006</w:t>
      </w:r>
      <w:r w:rsidRPr="00B554F4">
        <w:rPr>
          <w:iCs/>
        </w:rPr>
        <w:tab/>
      </w:r>
      <w:r w:rsidRPr="00B554F4">
        <w:t xml:space="preserve">Students Meet Members for Lunch Program and Student Poster Judge, </w:t>
      </w:r>
      <w:r w:rsidRPr="00B554F4">
        <w:rPr>
          <w:i/>
        </w:rPr>
        <w:t xml:space="preserve">152nd </w:t>
      </w:r>
      <w:r w:rsidRPr="00B554F4">
        <w:rPr>
          <w:i/>
          <w:iCs/>
        </w:rPr>
        <w:t>Meeting of the Acoustical Society of America</w:t>
      </w:r>
      <w:r w:rsidRPr="00B554F4">
        <w:t>, Honolulu, HI</w:t>
      </w:r>
    </w:p>
    <w:p w14:paraId="21CE6447" w14:textId="09C50A46" w:rsidR="00E84D24" w:rsidRPr="00B554F4" w:rsidRDefault="009A0330" w:rsidP="00591988">
      <w:pPr>
        <w:rPr>
          <w:b/>
          <w:bCs/>
        </w:rPr>
      </w:pPr>
      <w:r w:rsidRPr="00B554F4">
        <w:t>2006</w:t>
      </w:r>
      <w:r w:rsidRPr="00B554F4">
        <w:tab/>
      </w:r>
      <w:r w:rsidR="00601FA4" w:rsidRPr="00B554F4">
        <w:tab/>
      </w:r>
      <w:r w:rsidR="001E2B35" w:rsidRPr="00B554F4">
        <w:t xml:space="preserve">PhD Forum Mentor, </w:t>
      </w:r>
      <w:r w:rsidR="001E2B35" w:rsidRPr="00B554F4">
        <w:rPr>
          <w:i/>
          <w:iCs/>
        </w:rPr>
        <w:t>TESOL Convention</w:t>
      </w:r>
      <w:r w:rsidR="001E2B35" w:rsidRPr="00B554F4">
        <w:t>, Tampa, FL</w:t>
      </w:r>
    </w:p>
    <w:p w14:paraId="05E9AB46" w14:textId="132FE32D" w:rsidR="00AC0819" w:rsidRPr="00B554F4" w:rsidRDefault="00AC0819" w:rsidP="00057F32">
      <w:pPr>
        <w:pStyle w:val="Heading2"/>
      </w:pPr>
      <w:r w:rsidRPr="00B554F4">
        <w:t xml:space="preserve">Journal </w:t>
      </w:r>
      <w:r w:rsidR="00947D1D" w:rsidRPr="00B554F4">
        <w:t>a</w:t>
      </w:r>
      <w:r w:rsidRPr="00B554F4">
        <w:t xml:space="preserve">rticle </w:t>
      </w:r>
      <w:r w:rsidR="00947D1D" w:rsidRPr="00B554F4">
        <w:t>r</w:t>
      </w:r>
      <w:r w:rsidRPr="00B554F4">
        <w:t>eviews</w:t>
      </w:r>
    </w:p>
    <w:p w14:paraId="7471FE02" w14:textId="6FF1664C" w:rsidR="007C5F6B" w:rsidRPr="00B554F4" w:rsidRDefault="007C5F6B" w:rsidP="009868FC">
      <w:pPr>
        <w:rPr>
          <w:rFonts w:cs="Calibri"/>
          <w:bCs/>
          <w:i/>
          <w:color w:val="000000" w:themeColor="text1"/>
        </w:rPr>
      </w:pPr>
      <w:r w:rsidRPr="00B554F4">
        <w:rPr>
          <w:rFonts w:cs="Calibri"/>
          <w:bCs/>
          <w:i/>
          <w:color w:val="000000" w:themeColor="text1"/>
        </w:rPr>
        <w:t xml:space="preserve">Acta Acustica </w:t>
      </w:r>
      <w:r w:rsidRPr="00B554F4">
        <w:rPr>
          <w:rFonts w:cs="Calibri"/>
          <w:bCs/>
          <w:color w:val="000000" w:themeColor="text1"/>
        </w:rPr>
        <w:t>(2015</w:t>
      </w:r>
      <w:r w:rsidR="001B71F7" w:rsidRPr="00B554F4">
        <w:rPr>
          <w:rFonts w:cs="Calibri"/>
          <w:bCs/>
          <w:color w:val="000000" w:themeColor="text1"/>
        </w:rPr>
        <w:t>, 2016</w:t>
      </w:r>
      <w:r w:rsidRPr="00B554F4">
        <w:rPr>
          <w:rFonts w:cs="Calibri"/>
          <w:bCs/>
          <w:color w:val="000000" w:themeColor="text1"/>
        </w:rPr>
        <w:t xml:space="preserve">); </w:t>
      </w:r>
      <w:r w:rsidR="00F311A6" w:rsidRPr="00F311A6">
        <w:rPr>
          <w:rFonts w:cs="Calibri"/>
          <w:bCs/>
          <w:i/>
          <w:iCs/>
          <w:color w:val="000000" w:themeColor="text1"/>
        </w:rPr>
        <w:t>Al-‘Arabiyya</w:t>
      </w:r>
      <w:r w:rsidR="00F311A6">
        <w:rPr>
          <w:rFonts w:cs="Calibri"/>
          <w:bCs/>
          <w:color w:val="000000" w:themeColor="text1"/>
        </w:rPr>
        <w:t xml:space="preserve"> (2023); </w:t>
      </w:r>
      <w:r w:rsidRPr="00B554F4">
        <w:rPr>
          <w:rFonts w:cs="Calibri"/>
          <w:bCs/>
          <w:i/>
          <w:color w:val="000000" w:themeColor="text1"/>
        </w:rPr>
        <w:t>Applied Linguistics</w:t>
      </w:r>
      <w:r w:rsidRPr="00B554F4">
        <w:rPr>
          <w:rFonts w:cs="Calibri"/>
          <w:bCs/>
          <w:color w:val="000000" w:themeColor="text1"/>
        </w:rPr>
        <w:t xml:space="preserve"> (2013); </w:t>
      </w:r>
      <w:r w:rsidRPr="00B554F4">
        <w:rPr>
          <w:rFonts w:cs="Calibri"/>
          <w:bCs/>
          <w:i/>
          <w:color w:val="000000" w:themeColor="text1"/>
        </w:rPr>
        <w:t xml:space="preserve">Applied Psycholinguistics </w:t>
      </w:r>
      <w:r w:rsidRPr="00B554F4">
        <w:rPr>
          <w:rFonts w:cs="Calibri"/>
          <w:bCs/>
          <w:color w:val="000000" w:themeColor="text1"/>
        </w:rPr>
        <w:t>(</w:t>
      </w:r>
      <w:r w:rsidR="000E466D" w:rsidRPr="00B554F4">
        <w:rPr>
          <w:rFonts w:cs="Calibri"/>
          <w:bCs/>
          <w:color w:val="000000" w:themeColor="text1"/>
        </w:rPr>
        <w:t xml:space="preserve">2018, </w:t>
      </w:r>
      <w:r w:rsidR="002611F4" w:rsidRPr="00B554F4">
        <w:rPr>
          <w:rFonts w:cs="Calibri"/>
          <w:bCs/>
          <w:color w:val="000000" w:themeColor="text1"/>
        </w:rPr>
        <w:t xml:space="preserve">2017, </w:t>
      </w:r>
      <w:r w:rsidR="00EF6B8D" w:rsidRPr="00B554F4">
        <w:rPr>
          <w:rFonts w:cs="Calibri"/>
          <w:bCs/>
          <w:color w:val="000000" w:themeColor="text1"/>
        </w:rPr>
        <w:t xml:space="preserve">2016, </w:t>
      </w:r>
      <w:r w:rsidRPr="00B554F4">
        <w:rPr>
          <w:rFonts w:cs="Calibri"/>
          <w:bCs/>
          <w:color w:val="000000" w:themeColor="text1"/>
        </w:rPr>
        <w:t xml:space="preserve">2015, 2014, 2012, 2011, 2010); </w:t>
      </w:r>
      <w:r w:rsidRPr="00B554F4">
        <w:rPr>
          <w:rFonts w:cs="Calibri"/>
          <w:bCs/>
          <w:i/>
          <w:color w:val="000000" w:themeColor="text1"/>
        </w:rPr>
        <w:t xml:space="preserve">Attention, Perception &amp; Psychophysics </w:t>
      </w:r>
      <w:r w:rsidRPr="00B554F4">
        <w:rPr>
          <w:rFonts w:cs="Calibri"/>
          <w:bCs/>
          <w:color w:val="000000" w:themeColor="text1"/>
        </w:rPr>
        <w:t xml:space="preserve">(2009); </w:t>
      </w:r>
      <w:r w:rsidRPr="00B554F4">
        <w:rPr>
          <w:i/>
          <w:color w:val="000000" w:themeColor="text1"/>
        </w:rPr>
        <w:t>Bilingualism: Language and Cognition</w:t>
      </w:r>
      <w:r w:rsidRPr="00B554F4">
        <w:rPr>
          <w:rFonts w:cs="Calibri"/>
          <w:bCs/>
          <w:color w:val="000000" w:themeColor="text1"/>
        </w:rPr>
        <w:t xml:space="preserve"> (</w:t>
      </w:r>
      <w:r w:rsidR="00B475D3" w:rsidRPr="00B554F4">
        <w:rPr>
          <w:rFonts w:cs="Calibri"/>
          <w:bCs/>
          <w:color w:val="000000" w:themeColor="text1"/>
        </w:rPr>
        <w:t>2017</w:t>
      </w:r>
      <w:r w:rsidR="00EF6B8D" w:rsidRPr="00B554F4">
        <w:rPr>
          <w:rFonts w:cs="Calibri"/>
          <w:bCs/>
          <w:color w:val="000000" w:themeColor="text1"/>
        </w:rPr>
        <w:t xml:space="preserve">, </w:t>
      </w:r>
      <w:r w:rsidRPr="00B554F4">
        <w:rPr>
          <w:rFonts w:cs="Calibri"/>
          <w:bCs/>
          <w:color w:val="000000" w:themeColor="text1"/>
        </w:rPr>
        <w:t xml:space="preserve">2014, 2013, 2012, 2011, 2010); </w:t>
      </w:r>
      <w:r w:rsidRPr="00B554F4">
        <w:rPr>
          <w:rFonts w:cs="Calibri"/>
          <w:bCs/>
          <w:i/>
          <w:color w:val="000000" w:themeColor="text1"/>
        </w:rPr>
        <w:t>Canadian Modern Language Review</w:t>
      </w:r>
      <w:r w:rsidRPr="00B554F4">
        <w:rPr>
          <w:rFonts w:cs="Calibri"/>
          <w:bCs/>
          <w:color w:val="000000" w:themeColor="text1"/>
        </w:rPr>
        <w:t xml:space="preserve"> (</w:t>
      </w:r>
      <w:r w:rsidR="004D6F6F" w:rsidRPr="00B554F4">
        <w:rPr>
          <w:rFonts w:cs="Calibri"/>
          <w:bCs/>
          <w:color w:val="000000" w:themeColor="text1"/>
        </w:rPr>
        <w:t xml:space="preserve">2017, </w:t>
      </w:r>
      <w:r w:rsidRPr="00B554F4">
        <w:rPr>
          <w:rFonts w:cs="Calibri"/>
          <w:bCs/>
          <w:color w:val="000000" w:themeColor="text1"/>
        </w:rPr>
        <w:t xml:space="preserve">2013); </w:t>
      </w:r>
      <w:r w:rsidRPr="00B554F4">
        <w:rPr>
          <w:rFonts w:cs="Calibri"/>
          <w:bCs/>
          <w:i/>
          <w:color w:val="000000" w:themeColor="text1"/>
        </w:rPr>
        <w:t>Cognition</w:t>
      </w:r>
      <w:r w:rsidRPr="00B554F4">
        <w:rPr>
          <w:rFonts w:cs="Calibri"/>
          <w:bCs/>
          <w:color w:val="000000" w:themeColor="text1"/>
        </w:rPr>
        <w:t xml:space="preserve"> (2011); </w:t>
      </w:r>
      <w:r w:rsidR="00E62D86" w:rsidRPr="00B554F4">
        <w:rPr>
          <w:rFonts w:cs="Calibri"/>
          <w:bCs/>
          <w:i/>
          <w:color w:val="000000" w:themeColor="text1"/>
        </w:rPr>
        <w:t>Foreign Language Annals</w:t>
      </w:r>
      <w:r w:rsidR="00E62D86" w:rsidRPr="00B554F4">
        <w:rPr>
          <w:rFonts w:cs="Calibri"/>
          <w:bCs/>
          <w:color w:val="000000" w:themeColor="text1"/>
        </w:rPr>
        <w:t xml:space="preserve"> (</w:t>
      </w:r>
      <w:r w:rsidR="00796393" w:rsidRPr="00B554F4">
        <w:rPr>
          <w:rFonts w:cs="Calibri"/>
          <w:bCs/>
          <w:color w:val="000000" w:themeColor="text1"/>
        </w:rPr>
        <w:t xml:space="preserve">2021, </w:t>
      </w:r>
      <w:r w:rsidR="007D73B5" w:rsidRPr="00B554F4">
        <w:rPr>
          <w:rFonts w:cs="Calibri"/>
          <w:bCs/>
          <w:color w:val="000000" w:themeColor="text1"/>
        </w:rPr>
        <w:t xml:space="preserve">2019, </w:t>
      </w:r>
      <w:r w:rsidR="00E54951" w:rsidRPr="00B554F4">
        <w:rPr>
          <w:rFonts w:cs="Calibri"/>
          <w:bCs/>
          <w:color w:val="000000" w:themeColor="text1"/>
        </w:rPr>
        <w:t xml:space="preserve">2018, </w:t>
      </w:r>
      <w:r w:rsidR="00E62D86" w:rsidRPr="00B554F4">
        <w:rPr>
          <w:rFonts w:cs="Calibri"/>
          <w:bCs/>
          <w:color w:val="000000" w:themeColor="text1"/>
        </w:rPr>
        <w:t xml:space="preserve">2016); </w:t>
      </w:r>
      <w:r w:rsidR="00FB740C" w:rsidRPr="00B554F4">
        <w:rPr>
          <w:rFonts w:cs="Calibri"/>
          <w:bCs/>
          <w:i/>
          <w:iCs/>
          <w:color w:val="000000" w:themeColor="text1"/>
        </w:rPr>
        <w:t>Frontiers in Psychology</w:t>
      </w:r>
      <w:r w:rsidR="00FB740C" w:rsidRPr="00B554F4">
        <w:rPr>
          <w:rFonts w:cs="Calibri"/>
          <w:bCs/>
          <w:color w:val="000000" w:themeColor="text1"/>
        </w:rPr>
        <w:t xml:space="preserve"> (2021); </w:t>
      </w:r>
      <w:r w:rsidR="00F024ED" w:rsidRPr="00F024ED">
        <w:rPr>
          <w:rFonts w:cs="Calibri"/>
          <w:bCs/>
          <w:i/>
          <w:iCs/>
          <w:color w:val="000000" w:themeColor="text1"/>
        </w:rPr>
        <w:t>glossa</w:t>
      </w:r>
      <w:r w:rsidR="00F024ED">
        <w:rPr>
          <w:rFonts w:cs="Calibri"/>
          <w:bCs/>
          <w:color w:val="000000" w:themeColor="text1"/>
        </w:rPr>
        <w:t xml:space="preserve"> (2023); </w:t>
      </w:r>
      <w:r w:rsidRPr="00B554F4">
        <w:rPr>
          <w:rFonts w:cs="Calibri"/>
          <w:bCs/>
          <w:i/>
          <w:color w:val="000000" w:themeColor="text1"/>
        </w:rPr>
        <w:t>International Journal of Bilingualism</w:t>
      </w:r>
      <w:r w:rsidRPr="00B554F4">
        <w:rPr>
          <w:rFonts w:cs="Calibri"/>
          <w:bCs/>
          <w:color w:val="000000" w:themeColor="text1"/>
        </w:rPr>
        <w:t xml:space="preserve"> (2014); </w:t>
      </w:r>
      <w:r w:rsidRPr="00B554F4">
        <w:rPr>
          <w:rFonts w:cs="Calibri"/>
          <w:bCs/>
          <w:i/>
          <w:color w:val="000000" w:themeColor="text1"/>
        </w:rPr>
        <w:t>Journal of Experimental Psychology:</w:t>
      </w:r>
      <w:r w:rsidR="00B21787" w:rsidRPr="00B554F4">
        <w:rPr>
          <w:rFonts w:cs="Calibri"/>
          <w:bCs/>
          <w:i/>
          <w:color w:val="000000" w:themeColor="text1"/>
        </w:rPr>
        <w:t xml:space="preserve"> </w:t>
      </w:r>
      <w:r w:rsidRPr="00B554F4">
        <w:rPr>
          <w:rFonts w:cs="Calibri"/>
          <w:bCs/>
          <w:i/>
          <w:color w:val="000000" w:themeColor="text1"/>
        </w:rPr>
        <w:t xml:space="preserve">Learning, Memory, and Cognition </w:t>
      </w:r>
      <w:r w:rsidRPr="00B554F4">
        <w:rPr>
          <w:rFonts w:cs="Calibri"/>
          <w:bCs/>
          <w:color w:val="000000" w:themeColor="text1"/>
        </w:rPr>
        <w:t>(</w:t>
      </w:r>
      <w:r w:rsidR="00E62D86" w:rsidRPr="00B554F4">
        <w:rPr>
          <w:rFonts w:cs="Calibri"/>
          <w:bCs/>
          <w:color w:val="000000" w:themeColor="text1"/>
        </w:rPr>
        <w:t xml:space="preserve">2016, </w:t>
      </w:r>
      <w:r w:rsidRPr="00B554F4">
        <w:rPr>
          <w:rFonts w:cs="Calibri"/>
          <w:bCs/>
          <w:color w:val="000000" w:themeColor="text1"/>
        </w:rPr>
        <w:t xml:space="preserve">2015, 2014, 2012); </w:t>
      </w:r>
      <w:r w:rsidRPr="00B554F4">
        <w:rPr>
          <w:rFonts w:cs="Calibri"/>
          <w:bCs/>
          <w:i/>
          <w:color w:val="000000" w:themeColor="text1"/>
        </w:rPr>
        <w:t>Journal of Japanese Linguistics</w:t>
      </w:r>
      <w:r w:rsidRPr="00B554F4">
        <w:rPr>
          <w:rFonts w:cs="Calibri"/>
          <w:bCs/>
          <w:color w:val="000000" w:themeColor="text1"/>
        </w:rPr>
        <w:t xml:space="preserve"> (2011); </w:t>
      </w:r>
      <w:r w:rsidRPr="00B554F4">
        <w:rPr>
          <w:rFonts w:cs="Calibri"/>
          <w:bCs/>
          <w:i/>
          <w:color w:val="000000" w:themeColor="text1"/>
        </w:rPr>
        <w:t>Journal of Phonetics</w:t>
      </w:r>
      <w:r w:rsidRPr="00B554F4">
        <w:rPr>
          <w:rFonts w:cs="Calibri"/>
          <w:bCs/>
          <w:color w:val="000000" w:themeColor="text1"/>
        </w:rPr>
        <w:t xml:space="preserve"> (</w:t>
      </w:r>
      <w:r w:rsidR="007C266A">
        <w:rPr>
          <w:rFonts w:cs="Calibri"/>
          <w:bCs/>
          <w:color w:val="000000" w:themeColor="text1"/>
        </w:rPr>
        <w:t xml:space="preserve">2023, 2022, </w:t>
      </w:r>
      <w:r w:rsidR="00796393" w:rsidRPr="00B554F4">
        <w:rPr>
          <w:rFonts w:cs="Calibri"/>
          <w:bCs/>
          <w:color w:val="000000" w:themeColor="text1"/>
        </w:rPr>
        <w:t xml:space="preserve">2021, </w:t>
      </w:r>
      <w:r w:rsidR="00117902" w:rsidRPr="00B554F4">
        <w:rPr>
          <w:rFonts w:cs="Calibri"/>
          <w:bCs/>
          <w:color w:val="000000" w:themeColor="text1"/>
        </w:rPr>
        <w:t xml:space="preserve">2020, </w:t>
      </w:r>
      <w:r w:rsidRPr="00B554F4">
        <w:rPr>
          <w:rFonts w:cs="Calibri"/>
          <w:bCs/>
          <w:color w:val="000000" w:themeColor="text1"/>
        </w:rPr>
        <w:t xml:space="preserve">2013, 2012, 2011, 2010, 2008); </w:t>
      </w:r>
      <w:r w:rsidRPr="00B554F4">
        <w:rPr>
          <w:rFonts w:cs="Calibri"/>
          <w:bCs/>
          <w:i/>
          <w:color w:val="000000" w:themeColor="text1"/>
        </w:rPr>
        <w:t xml:space="preserve">Journal of Second Language Pronunciation </w:t>
      </w:r>
      <w:r w:rsidRPr="00B554F4">
        <w:rPr>
          <w:rFonts w:cs="Calibri"/>
          <w:bCs/>
          <w:color w:val="000000" w:themeColor="text1"/>
        </w:rPr>
        <w:t>(</w:t>
      </w:r>
      <w:r w:rsidR="00796393" w:rsidRPr="00B554F4">
        <w:rPr>
          <w:rFonts w:cs="Calibri"/>
          <w:bCs/>
          <w:color w:val="000000" w:themeColor="text1"/>
        </w:rPr>
        <w:t xml:space="preserve">2021, </w:t>
      </w:r>
      <w:r w:rsidR="005A0705" w:rsidRPr="00B554F4">
        <w:rPr>
          <w:rFonts w:cs="Calibri"/>
          <w:bCs/>
          <w:color w:val="000000" w:themeColor="text1"/>
        </w:rPr>
        <w:t xml:space="preserve">2020, </w:t>
      </w:r>
      <w:r w:rsidR="000D1D21" w:rsidRPr="00B554F4">
        <w:rPr>
          <w:rFonts w:cs="Calibri"/>
          <w:bCs/>
          <w:color w:val="000000" w:themeColor="text1"/>
        </w:rPr>
        <w:t xml:space="preserve">2019, </w:t>
      </w:r>
      <w:r w:rsidR="000E466D" w:rsidRPr="00B554F4">
        <w:rPr>
          <w:rFonts w:cs="Calibri"/>
          <w:bCs/>
          <w:color w:val="000000" w:themeColor="text1"/>
        </w:rPr>
        <w:t xml:space="preserve">2018, </w:t>
      </w:r>
      <w:r w:rsidR="008C11D3" w:rsidRPr="00B554F4">
        <w:rPr>
          <w:rFonts w:cs="Calibri"/>
          <w:bCs/>
          <w:color w:val="000000" w:themeColor="text1"/>
        </w:rPr>
        <w:t xml:space="preserve">2017, </w:t>
      </w:r>
      <w:r w:rsidRPr="00B554F4">
        <w:rPr>
          <w:rFonts w:cs="Calibri"/>
          <w:bCs/>
          <w:color w:val="000000" w:themeColor="text1"/>
        </w:rPr>
        <w:t xml:space="preserve">2015, 2014); </w:t>
      </w:r>
      <w:r w:rsidRPr="00B554F4">
        <w:rPr>
          <w:rFonts w:cs="Calibri"/>
          <w:bCs/>
          <w:i/>
          <w:color w:val="000000" w:themeColor="text1"/>
        </w:rPr>
        <w:t>Journal of Speech, Language, and Hearing Research</w:t>
      </w:r>
      <w:r w:rsidRPr="00B554F4">
        <w:rPr>
          <w:rFonts w:cs="Calibri"/>
          <w:bCs/>
          <w:color w:val="000000" w:themeColor="text1"/>
        </w:rPr>
        <w:t xml:space="preserve"> (2011); </w:t>
      </w:r>
      <w:r w:rsidRPr="00B554F4">
        <w:rPr>
          <w:rFonts w:cs="Calibri"/>
          <w:bCs/>
          <w:i/>
          <w:color w:val="000000" w:themeColor="text1"/>
        </w:rPr>
        <w:t xml:space="preserve">Journal of the Acoustical Society of America </w:t>
      </w:r>
      <w:r w:rsidRPr="00B554F4">
        <w:rPr>
          <w:rFonts w:cs="Calibri"/>
          <w:bCs/>
          <w:color w:val="000000" w:themeColor="text1"/>
        </w:rPr>
        <w:t>(</w:t>
      </w:r>
      <w:r w:rsidR="00F038E9" w:rsidRPr="00B554F4">
        <w:rPr>
          <w:rFonts w:cs="Calibri"/>
          <w:bCs/>
          <w:color w:val="000000" w:themeColor="text1"/>
        </w:rPr>
        <w:t xml:space="preserve">2017, </w:t>
      </w:r>
      <w:r w:rsidRPr="00B554F4">
        <w:rPr>
          <w:rFonts w:cs="Calibri"/>
          <w:bCs/>
          <w:color w:val="000000" w:themeColor="text1"/>
        </w:rPr>
        <w:t xml:space="preserve">2015, 2014, 2012, 2011, 2010, 2008, 2007, 2006); </w:t>
      </w:r>
      <w:r w:rsidRPr="00B554F4">
        <w:rPr>
          <w:rFonts w:cs="Calibri"/>
          <w:bCs/>
          <w:i/>
          <w:color w:val="000000" w:themeColor="text1"/>
        </w:rPr>
        <w:t xml:space="preserve">Language Acquisition: A Journal of Developmental Linguistics </w:t>
      </w:r>
      <w:r w:rsidRPr="00B554F4">
        <w:rPr>
          <w:rFonts w:cs="Calibri"/>
          <w:bCs/>
          <w:color w:val="000000" w:themeColor="text1"/>
        </w:rPr>
        <w:t>(</w:t>
      </w:r>
      <w:r w:rsidR="00F960DB" w:rsidRPr="00B554F4">
        <w:rPr>
          <w:rFonts w:cs="Calibri"/>
          <w:bCs/>
          <w:color w:val="000000" w:themeColor="text1"/>
        </w:rPr>
        <w:t xml:space="preserve">2018, </w:t>
      </w:r>
      <w:r w:rsidRPr="00B554F4">
        <w:rPr>
          <w:rFonts w:cs="Calibri"/>
          <w:bCs/>
          <w:color w:val="000000" w:themeColor="text1"/>
        </w:rPr>
        <w:t xml:space="preserve">2015); </w:t>
      </w:r>
      <w:r w:rsidRPr="00B554F4">
        <w:rPr>
          <w:rFonts w:cs="Calibri"/>
          <w:bCs/>
          <w:i/>
          <w:color w:val="000000" w:themeColor="text1"/>
        </w:rPr>
        <w:t xml:space="preserve">Language and Speech </w:t>
      </w:r>
      <w:r w:rsidRPr="00B554F4">
        <w:rPr>
          <w:rFonts w:cs="Calibri"/>
          <w:bCs/>
          <w:color w:val="000000" w:themeColor="text1"/>
        </w:rPr>
        <w:t xml:space="preserve">(2015, 2014, 2013); </w:t>
      </w:r>
      <w:r w:rsidRPr="00B554F4">
        <w:rPr>
          <w:rFonts w:cs="Calibri"/>
          <w:bCs/>
          <w:i/>
          <w:color w:val="000000" w:themeColor="text1"/>
        </w:rPr>
        <w:t>Language Learning</w:t>
      </w:r>
      <w:r w:rsidRPr="00B554F4">
        <w:rPr>
          <w:rFonts w:cs="Calibri"/>
          <w:bCs/>
          <w:color w:val="000000" w:themeColor="text1"/>
        </w:rPr>
        <w:t xml:space="preserve"> (</w:t>
      </w:r>
      <w:r w:rsidR="00874AC7" w:rsidRPr="00B554F4">
        <w:rPr>
          <w:rFonts w:cs="Calibri"/>
          <w:bCs/>
          <w:color w:val="000000" w:themeColor="text1"/>
        </w:rPr>
        <w:t xml:space="preserve">2015, </w:t>
      </w:r>
      <w:r w:rsidRPr="00B554F4">
        <w:rPr>
          <w:rFonts w:cs="Calibri"/>
          <w:bCs/>
          <w:color w:val="000000" w:themeColor="text1"/>
        </w:rPr>
        <w:t xml:space="preserve">2013, 2011, 2010, 2009, 2008); </w:t>
      </w:r>
      <w:r w:rsidRPr="00B554F4">
        <w:rPr>
          <w:rFonts w:cs="Calibri"/>
          <w:bCs/>
          <w:i/>
          <w:color w:val="000000" w:themeColor="text1"/>
        </w:rPr>
        <w:t>Language Teaching</w:t>
      </w:r>
      <w:r w:rsidRPr="00B554F4">
        <w:rPr>
          <w:rFonts w:cs="Calibri"/>
          <w:bCs/>
          <w:color w:val="000000" w:themeColor="text1"/>
        </w:rPr>
        <w:t xml:space="preserve"> (</w:t>
      </w:r>
      <w:r w:rsidR="007C266A">
        <w:rPr>
          <w:rFonts w:cs="Calibri"/>
          <w:bCs/>
          <w:color w:val="000000" w:themeColor="text1"/>
        </w:rPr>
        <w:t xml:space="preserve">2022, </w:t>
      </w:r>
      <w:r w:rsidR="00796393" w:rsidRPr="00B554F4">
        <w:rPr>
          <w:rFonts w:cs="Calibri"/>
          <w:bCs/>
          <w:color w:val="000000" w:themeColor="text1"/>
        </w:rPr>
        <w:t xml:space="preserve">2021, </w:t>
      </w:r>
      <w:r w:rsidRPr="00B554F4">
        <w:rPr>
          <w:rFonts w:cs="Calibri"/>
          <w:bCs/>
          <w:color w:val="000000" w:themeColor="text1"/>
        </w:rPr>
        <w:t xml:space="preserve">2013); </w:t>
      </w:r>
      <w:r w:rsidRPr="00B554F4">
        <w:rPr>
          <w:rFonts w:cs="Calibri"/>
          <w:bCs/>
          <w:i/>
          <w:color w:val="000000" w:themeColor="text1"/>
        </w:rPr>
        <w:t>Lingua</w:t>
      </w:r>
      <w:r w:rsidRPr="00B554F4">
        <w:rPr>
          <w:rFonts w:cs="Calibri"/>
          <w:bCs/>
          <w:color w:val="000000" w:themeColor="text1"/>
        </w:rPr>
        <w:t xml:space="preserve"> (2013, 2010); </w:t>
      </w:r>
      <w:r w:rsidR="009B570D" w:rsidRPr="00B554F4">
        <w:rPr>
          <w:rFonts w:cs="Calibri"/>
          <w:bCs/>
          <w:i/>
          <w:color w:val="000000" w:themeColor="text1"/>
        </w:rPr>
        <w:t>Linguistics Vanguard</w:t>
      </w:r>
      <w:r w:rsidR="009B570D" w:rsidRPr="00B554F4">
        <w:rPr>
          <w:rFonts w:cs="Calibri"/>
          <w:bCs/>
          <w:color w:val="000000" w:themeColor="text1"/>
        </w:rPr>
        <w:t xml:space="preserve"> (</w:t>
      </w:r>
      <w:r w:rsidR="007C266A">
        <w:rPr>
          <w:rFonts w:cs="Calibri"/>
          <w:bCs/>
          <w:color w:val="000000" w:themeColor="text1"/>
        </w:rPr>
        <w:t xml:space="preserve">2022, </w:t>
      </w:r>
      <w:r w:rsidR="009B570D" w:rsidRPr="00B554F4">
        <w:rPr>
          <w:rFonts w:cs="Calibri"/>
          <w:bCs/>
          <w:color w:val="000000" w:themeColor="text1"/>
        </w:rPr>
        <w:t xml:space="preserve">2019); </w:t>
      </w:r>
      <w:r w:rsidRPr="00B554F4">
        <w:rPr>
          <w:i/>
          <w:color w:val="000000" w:themeColor="text1"/>
        </w:rPr>
        <w:t>Modern Language Journal</w:t>
      </w:r>
      <w:r w:rsidRPr="00B554F4">
        <w:rPr>
          <w:rFonts w:cs="Calibri"/>
          <w:bCs/>
          <w:color w:val="000000" w:themeColor="text1"/>
        </w:rPr>
        <w:t xml:space="preserve"> (2014); </w:t>
      </w:r>
      <w:r w:rsidRPr="00B554F4">
        <w:rPr>
          <w:rFonts w:cs="Calibri"/>
          <w:bCs/>
          <w:i/>
          <w:color w:val="000000" w:themeColor="text1"/>
        </w:rPr>
        <w:t xml:space="preserve">Perception/i-Perception </w:t>
      </w:r>
      <w:r w:rsidRPr="00B554F4">
        <w:rPr>
          <w:rFonts w:cs="Calibri"/>
          <w:bCs/>
          <w:color w:val="000000" w:themeColor="text1"/>
        </w:rPr>
        <w:t xml:space="preserve">(2015); </w:t>
      </w:r>
      <w:r w:rsidRPr="00B554F4">
        <w:rPr>
          <w:rFonts w:cs="Calibri"/>
          <w:bCs/>
          <w:i/>
          <w:color w:val="000000" w:themeColor="text1"/>
        </w:rPr>
        <w:t xml:space="preserve">Phonetica </w:t>
      </w:r>
      <w:r w:rsidRPr="00B554F4">
        <w:rPr>
          <w:rFonts w:cs="Calibri"/>
          <w:bCs/>
          <w:color w:val="000000" w:themeColor="text1"/>
        </w:rPr>
        <w:t>(</w:t>
      </w:r>
      <w:r w:rsidR="007C266A">
        <w:rPr>
          <w:rFonts w:cs="Calibri"/>
          <w:bCs/>
          <w:color w:val="000000" w:themeColor="text1"/>
        </w:rPr>
        <w:t xml:space="preserve">2023, 2022, </w:t>
      </w:r>
      <w:r w:rsidRPr="00B554F4">
        <w:rPr>
          <w:rFonts w:cs="Calibri"/>
          <w:bCs/>
          <w:color w:val="000000" w:themeColor="text1"/>
        </w:rPr>
        <w:t xml:space="preserve">2010); </w:t>
      </w:r>
      <w:r w:rsidR="009B570D" w:rsidRPr="00B554F4">
        <w:rPr>
          <w:rFonts w:cs="Calibri"/>
          <w:bCs/>
          <w:i/>
          <w:color w:val="000000" w:themeColor="text1"/>
        </w:rPr>
        <w:t xml:space="preserve">Scholarship and Practice of Undergraduate Research </w:t>
      </w:r>
      <w:r w:rsidR="009B570D" w:rsidRPr="00B554F4">
        <w:rPr>
          <w:rFonts w:cs="Calibri"/>
          <w:bCs/>
          <w:color w:val="000000" w:themeColor="text1"/>
        </w:rPr>
        <w:t xml:space="preserve">(2019); </w:t>
      </w:r>
      <w:r w:rsidRPr="00B554F4">
        <w:rPr>
          <w:rFonts w:cs="Calibri"/>
          <w:bCs/>
          <w:i/>
          <w:color w:val="000000" w:themeColor="text1"/>
        </w:rPr>
        <w:t>Second Language Research</w:t>
      </w:r>
      <w:r w:rsidRPr="00B554F4">
        <w:rPr>
          <w:rFonts w:cs="Calibri"/>
          <w:bCs/>
          <w:color w:val="000000" w:themeColor="text1"/>
        </w:rPr>
        <w:t xml:space="preserve"> (</w:t>
      </w:r>
      <w:r w:rsidR="00C532A4">
        <w:rPr>
          <w:rFonts w:cs="Calibri"/>
          <w:bCs/>
          <w:color w:val="000000" w:themeColor="text1"/>
        </w:rPr>
        <w:t xml:space="preserve">2023, </w:t>
      </w:r>
      <w:r w:rsidR="007C266A">
        <w:rPr>
          <w:rFonts w:cs="Calibri"/>
          <w:bCs/>
          <w:color w:val="000000" w:themeColor="text1"/>
        </w:rPr>
        <w:t xml:space="preserve">2022, </w:t>
      </w:r>
      <w:r w:rsidR="00126625" w:rsidRPr="00B554F4">
        <w:rPr>
          <w:rFonts w:cs="Calibri"/>
          <w:bCs/>
          <w:color w:val="000000" w:themeColor="text1"/>
        </w:rPr>
        <w:t xml:space="preserve">2020, </w:t>
      </w:r>
      <w:r w:rsidR="00B475D3" w:rsidRPr="00B554F4">
        <w:rPr>
          <w:rFonts w:cs="Calibri"/>
          <w:bCs/>
          <w:color w:val="000000" w:themeColor="text1"/>
        </w:rPr>
        <w:t xml:space="preserve">2017, </w:t>
      </w:r>
      <w:r w:rsidR="009868FC" w:rsidRPr="00B554F4">
        <w:rPr>
          <w:rFonts w:cs="Calibri"/>
          <w:bCs/>
          <w:color w:val="000000" w:themeColor="text1"/>
        </w:rPr>
        <w:t xml:space="preserve">2015, </w:t>
      </w:r>
      <w:r w:rsidRPr="00B554F4">
        <w:rPr>
          <w:rFonts w:cs="Calibri"/>
          <w:bCs/>
          <w:color w:val="000000" w:themeColor="text1"/>
        </w:rPr>
        <w:t xml:space="preserve">2014, 2013, 2012, 2011, 2010, 2009, 2007); </w:t>
      </w:r>
      <w:r w:rsidRPr="00B554F4">
        <w:rPr>
          <w:rFonts w:cs="Calibri"/>
          <w:bCs/>
          <w:i/>
          <w:color w:val="000000" w:themeColor="text1"/>
        </w:rPr>
        <w:t xml:space="preserve">SKY Journal of Linguistics </w:t>
      </w:r>
      <w:r w:rsidRPr="00B554F4">
        <w:rPr>
          <w:rFonts w:cs="Calibri"/>
          <w:bCs/>
          <w:color w:val="000000" w:themeColor="text1"/>
        </w:rPr>
        <w:t>(2015)</w:t>
      </w:r>
      <w:r w:rsidRPr="00B554F4">
        <w:rPr>
          <w:rFonts w:cs="Calibri"/>
          <w:bCs/>
          <w:i/>
          <w:color w:val="000000" w:themeColor="text1"/>
        </w:rPr>
        <w:t xml:space="preserve">; </w:t>
      </w:r>
      <w:r w:rsidR="009868FC" w:rsidRPr="00B554F4">
        <w:rPr>
          <w:rFonts w:cs="Calibri"/>
          <w:bCs/>
          <w:i/>
          <w:color w:val="000000" w:themeColor="text1"/>
        </w:rPr>
        <w:t xml:space="preserve">Studies in Hispanic and Lusophone </w:t>
      </w:r>
      <w:r w:rsidR="009868FC" w:rsidRPr="00B554F4">
        <w:rPr>
          <w:rFonts w:cs="Calibri"/>
          <w:bCs/>
          <w:color w:val="000000" w:themeColor="text1"/>
        </w:rPr>
        <w:t xml:space="preserve">Linguistics (2015); </w:t>
      </w:r>
      <w:r w:rsidRPr="00B554F4">
        <w:rPr>
          <w:rFonts w:cs="Calibri"/>
          <w:bCs/>
          <w:i/>
          <w:color w:val="000000" w:themeColor="text1"/>
        </w:rPr>
        <w:t>Studies in Second Language Acquisition</w:t>
      </w:r>
      <w:r w:rsidRPr="00B554F4">
        <w:rPr>
          <w:rFonts w:cs="Calibri"/>
          <w:bCs/>
          <w:color w:val="000000" w:themeColor="text1"/>
        </w:rPr>
        <w:t xml:space="preserve"> (</w:t>
      </w:r>
      <w:r w:rsidR="00796393" w:rsidRPr="00B554F4">
        <w:rPr>
          <w:rFonts w:cs="Calibri"/>
          <w:bCs/>
          <w:color w:val="000000" w:themeColor="text1"/>
        </w:rPr>
        <w:t xml:space="preserve">2021, </w:t>
      </w:r>
      <w:r w:rsidR="00BF682E" w:rsidRPr="00B554F4">
        <w:rPr>
          <w:rFonts w:cs="Calibri"/>
          <w:bCs/>
          <w:color w:val="000000" w:themeColor="text1"/>
        </w:rPr>
        <w:t xml:space="preserve">2017, </w:t>
      </w:r>
      <w:r w:rsidRPr="00B554F4">
        <w:rPr>
          <w:rFonts w:cs="Calibri"/>
          <w:bCs/>
          <w:color w:val="000000" w:themeColor="text1"/>
        </w:rPr>
        <w:t xml:space="preserve">2014, 2013, 2012, 2011, 2010, 2009); </w:t>
      </w:r>
      <w:r w:rsidRPr="00B554F4">
        <w:rPr>
          <w:rFonts w:cs="Calibri"/>
          <w:bCs/>
          <w:i/>
          <w:color w:val="000000" w:themeColor="text1"/>
        </w:rPr>
        <w:t>TESOL Quarterly</w:t>
      </w:r>
      <w:r w:rsidRPr="00B554F4">
        <w:rPr>
          <w:rFonts w:cs="Calibri"/>
          <w:bCs/>
          <w:color w:val="000000" w:themeColor="text1"/>
        </w:rPr>
        <w:t xml:space="preserve"> (2007, 2006)</w:t>
      </w:r>
    </w:p>
    <w:p w14:paraId="65AEA4E0" w14:textId="7856BEFC" w:rsidR="00AC0819" w:rsidRPr="00B554F4" w:rsidRDefault="00AC0819" w:rsidP="00057F32">
      <w:pPr>
        <w:pStyle w:val="Heading2"/>
      </w:pPr>
      <w:r w:rsidRPr="00B554F4">
        <w:t xml:space="preserve">Book, </w:t>
      </w:r>
      <w:r w:rsidR="00947D1D" w:rsidRPr="00B554F4">
        <w:t>c</w:t>
      </w:r>
      <w:r w:rsidRPr="00B554F4">
        <w:t xml:space="preserve">hapter </w:t>
      </w:r>
      <w:r w:rsidR="00FD360F" w:rsidRPr="00B554F4">
        <w:t xml:space="preserve">and </w:t>
      </w:r>
      <w:r w:rsidR="00947D1D" w:rsidRPr="00B554F4">
        <w:t>c</w:t>
      </w:r>
      <w:r w:rsidR="00FD360F" w:rsidRPr="00B554F4">
        <w:t xml:space="preserve">onference </w:t>
      </w:r>
      <w:r w:rsidR="00947D1D" w:rsidRPr="00B554F4">
        <w:t>p</w:t>
      </w:r>
      <w:r w:rsidR="00FD360F" w:rsidRPr="00B554F4">
        <w:t>roceeding</w:t>
      </w:r>
      <w:r w:rsidRPr="00B554F4">
        <w:t xml:space="preserve"> </w:t>
      </w:r>
      <w:r w:rsidR="00947D1D" w:rsidRPr="00B554F4">
        <w:t>r</w:t>
      </w:r>
      <w:r w:rsidRPr="00B554F4">
        <w:t>eviews</w:t>
      </w:r>
    </w:p>
    <w:p w14:paraId="1E761596" w14:textId="77777777" w:rsidR="00291DEE" w:rsidRPr="00B554F4" w:rsidRDefault="00291DEE" w:rsidP="00C870D7">
      <w:pPr>
        <w:ind w:left="1440" w:hangingChars="600" w:hanging="1440"/>
        <w:rPr>
          <w:rFonts w:cs="Calibri"/>
          <w:bCs/>
          <w:i/>
          <w:iCs/>
          <w:color w:val="000000" w:themeColor="text1"/>
        </w:rPr>
      </w:pPr>
      <w:r w:rsidRPr="00B554F4">
        <w:rPr>
          <w:rFonts w:cs="Calibri"/>
          <w:bCs/>
          <w:color w:val="000000" w:themeColor="text1"/>
        </w:rPr>
        <w:t>2022</w:t>
      </w:r>
      <w:r w:rsidRPr="00B554F4">
        <w:rPr>
          <w:rFonts w:cs="Calibri"/>
          <w:bCs/>
          <w:color w:val="000000" w:themeColor="text1"/>
        </w:rPr>
        <w:tab/>
      </w:r>
      <w:r w:rsidRPr="00B554F4">
        <w:rPr>
          <w:rFonts w:cs="Calibri"/>
          <w:bCs/>
          <w:i/>
          <w:iCs/>
          <w:color w:val="000000" w:themeColor="text1"/>
        </w:rPr>
        <w:t>The Cambridge Handbook of Bilingual Phonetics and Phonology</w:t>
      </w:r>
    </w:p>
    <w:p w14:paraId="31C8F137" w14:textId="64BF6AEE" w:rsidR="00B1636D" w:rsidRPr="00B554F4" w:rsidRDefault="00B1636D" w:rsidP="00C870D7">
      <w:pPr>
        <w:ind w:left="1440" w:hangingChars="600" w:hanging="1440"/>
        <w:rPr>
          <w:rFonts w:cs="Calibri"/>
          <w:bCs/>
          <w:color w:val="000000" w:themeColor="text1"/>
        </w:rPr>
      </w:pPr>
      <w:r w:rsidRPr="00B554F4">
        <w:rPr>
          <w:rFonts w:cs="Calibri"/>
          <w:bCs/>
          <w:color w:val="000000" w:themeColor="text1"/>
        </w:rPr>
        <w:t>2022</w:t>
      </w:r>
      <w:r w:rsidRPr="00B554F4">
        <w:rPr>
          <w:rFonts w:cs="Calibri"/>
          <w:bCs/>
          <w:color w:val="000000" w:themeColor="text1"/>
        </w:rPr>
        <w:tab/>
      </w:r>
      <w:r w:rsidRPr="00B554F4">
        <w:rPr>
          <w:rFonts w:cs="Calibri"/>
          <w:bCs/>
          <w:i/>
          <w:color w:val="000000" w:themeColor="text1"/>
        </w:rPr>
        <w:t>Proceedings of the Pronunciation in Second Language Learning and Teaching Conference</w:t>
      </w:r>
      <w:r w:rsidRPr="00B554F4">
        <w:rPr>
          <w:rFonts w:cs="Calibri"/>
          <w:bCs/>
          <w:color w:val="000000" w:themeColor="text1"/>
        </w:rPr>
        <w:t xml:space="preserve"> </w:t>
      </w:r>
    </w:p>
    <w:p w14:paraId="57E593D7" w14:textId="7F03044D" w:rsidR="00C870D7" w:rsidRPr="00B554F4" w:rsidRDefault="00C870D7" w:rsidP="00C870D7">
      <w:pPr>
        <w:ind w:left="1440" w:hangingChars="600" w:hanging="1440"/>
        <w:rPr>
          <w:rFonts w:cs="Calibri"/>
          <w:bCs/>
          <w:i/>
          <w:iCs/>
          <w:color w:val="000000" w:themeColor="text1"/>
        </w:rPr>
      </w:pPr>
      <w:r w:rsidRPr="00B554F4">
        <w:rPr>
          <w:rFonts w:cs="Calibri"/>
          <w:bCs/>
          <w:color w:val="000000" w:themeColor="text1"/>
        </w:rPr>
        <w:t>2020</w:t>
      </w:r>
      <w:r w:rsidRPr="00B554F4">
        <w:rPr>
          <w:rFonts w:cs="Calibri"/>
          <w:bCs/>
          <w:color w:val="000000" w:themeColor="text1"/>
        </w:rPr>
        <w:tab/>
      </w:r>
      <w:r w:rsidRPr="00B554F4">
        <w:rPr>
          <w:rFonts w:cs="Calibri"/>
          <w:bCs/>
          <w:i/>
          <w:iCs/>
          <w:color w:val="000000" w:themeColor="text1"/>
        </w:rPr>
        <w:t>The Cambridge Handbook of Undergraduate Research </w:t>
      </w:r>
    </w:p>
    <w:p w14:paraId="3B735370" w14:textId="1D6575A6" w:rsidR="00FD049C" w:rsidRPr="00B554F4" w:rsidRDefault="00FD049C" w:rsidP="00FD049C">
      <w:pPr>
        <w:ind w:left="1440" w:hangingChars="600" w:hanging="1440"/>
        <w:rPr>
          <w:rFonts w:cs="Calibri"/>
          <w:bCs/>
          <w:color w:val="000000" w:themeColor="text1"/>
        </w:rPr>
      </w:pPr>
      <w:r w:rsidRPr="00B554F4">
        <w:rPr>
          <w:rFonts w:cs="Calibri"/>
          <w:bCs/>
          <w:color w:val="000000" w:themeColor="text1"/>
        </w:rPr>
        <w:t>2018</w:t>
      </w:r>
      <w:r w:rsidRPr="00B554F4">
        <w:rPr>
          <w:rFonts w:cs="Calibri"/>
          <w:bCs/>
          <w:color w:val="000000" w:themeColor="text1"/>
        </w:rPr>
        <w:tab/>
      </w:r>
      <w:r w:rsidRPr="00B554F4">
        <w:rPr>
          <w:rFonts w:cs="Calibri"/>
          <w:bCs/>
          <w:i/>
          <w:color w:val="000000" w:themeColor="text1"/>
        </w:rPr>
        <w:t>Proceedings of the Pronunciation in Second Language Learning and Teaching Conference</w:t>
      </w:r>
    </w:p>
    <w:p w14:paraId="32235DF4" w14:textId="43B2BFC2" w:rsidR="004D6F6F" w:rsidRPr="00B554F4" w:rsidRDefault="004D6F6F" w:rsidP="003F09BB">
      <w:pPr>
        <w:ind w:left="1440" w:hangingChars="600" w:hanging="1440"/>
        <w:rPr>
          <w:rFonts w:cs="Calibri"/>
          <w:bCs/>
          <w:color w:val="000000" w:themeColor="text1"/>
        </w:rPr>
      </w:pPr>
      <w:r w:rsidRPr="00B554F4">
        <w:rPr>
          <w:rFonts w:cs="Calibri"/>
          <w:bCs/>
          <w:color w:val="000000" w:themeColor="text1"/>
        </w:rPr>
        <w:t>2017</w:t>
      </w:r>
      <w:r w:rsidRPr="00B554F4">
        <w:rPr>
          <w:rFonts w:cs="Calibri"/>
          <w:bCs/>
          <w:color w:val="000000" w:themeColor="text1"/>
        </w:rPr>
        <w:tab/>
      </w:r>
      <w:r w:rsidRPr="00B554F4">
        <w:rPr>
          <w:rFonts w:cs="Calibri"/>
          <w:bCs/>
          <w:i/>
          <w:color w:val="000000" w:themeColor="text1"/>
        </w:rPr>
        <w:t>The Routledge Handbook of Arabic Second Language Acquisition</w:t>
      </w:r>
    </w:p>
    <w:p w14:paraId="7D418192" w14:textId="11D833C8" w:rsidR="007B6AEB" w:rsidRPr="00B554F4" w:rsidRDefault="00165D22" w:rsidP="003F09BB">
      <w:pPr>
        <w:ind w:left="1440" w:hangingChars="600" w:hanging="1440"/>
        <w:rPr>
          <w:rFonts w:cs="Calibri"/>
          <w:bCs/>
          <w:color w:val="000000" w:themeColor="text1"/>
        </w:rPr>
      </w:pPr>
      <w:r w:rsidRPr="00B554F4">
        <w:rPr>
          <w:rFonts w:cs="Calibri"/>
          <w:bCs/>
          <w:color w:val="000000" w:themeColor="text1"/>
        </w:rPr>
        <w:t>2017</w:t>
      </w:r>
      <w:r w:rsidRPr="00B554F4">
        <w:rPr>
          <w:rFonts w:cs="Calibri"/>
          <w:bCs/>
          <w:color w:val="000000" w:themeColor="text1"/>
        </w:rPr>
        <w:tab/>
      </w:r>
      <w:r w:rsidRPr="00B554F4">
        <w:rPr>
          <w:rFonts w:cs="Calibri"/>
          <w:bCs/>
          <w:i/>
          <w:color w:val="000000" w:themeColor="text1"/>
        </w:rPr>
        <w:t>Proceeding</w:t>
      </w:r>
      <w:r w:rsidR="007B6AEB" w:rsidRPr="00B554F4">
        <w:rPr>
          <w:rFonts w:cs="Calibri"/>
          <w:bCs/>
          <w:i/>
          <w:color w:val="000000" w:themeColor="text1"/>
        </w:rPr>
        <w:t>s</w:t>
      </w:r>
      <w:r w:rsidRPr="00B554F4">
        <w:rPr>
          <w:rFonts w:cs="Calibri"/>
          <w:bCs/>
          <w:i/>
          <w:color w:val="000000" w:themeColor="text1"/>
        </w:rPr>
        <w:t xml:space="preserve"> of the </w:t>
      </w:r>
      <w:r w:rsidR="007B6AEB" w:rsidRPr="00B554F4">
        <w:rPr>
          <w:rFonts w:cs="Calibri"/>
          <w:bCs/>
          <w:i/>
          <w:color w:val="000000" w:themeColor="text1"/>
        </w:rPr>
        <w:t>Pronunciation in Second Language Learning and Teaching Conference</w:t>
      </w:r>
    </w:p>
    <w:p w14:paraId="302B22DD" w14:textId="5514A91C" w:rsidR="007A4C65" w:rsidRPr="00B554F4" w:rsidRDefault="007A4C65" w:rsidP="003F09BB">
      <w:pPr>
        <w:ind w:left="1440" w:hangingChars="600" w:hanging="1440"/>
        <w:rPr>
          <w:rFonts w:cs="Calibri"/>
          <w:bCs/>
          <w:color w:val="000000" w:themeColor="text1"/>
        </w:rPr>
      </w:pPr>
      <w:r w:rsidRPr="00B554F4">
        <w:rPr>
          <w:rFonts w:cs="Calibri"/>
          <w:bCs/>
          <w:color w:val="000000" w:themeColor="text1"/>
        </w:rPr>
        <w:t>2016</w:t>
      </w:r>
      <w:r w:rsidRPr="00B554F4">
        <w:rPr>
          <w:rFonts w:cs="Calibri"/>
          <w:bCs/>
          <w:color w:val="000000" w:themeColor="text1"/>
        </w:rPr>
        <w:tab/>
      </w:r>
      <w:r w:rsidR="008F1805" w:rsidRPr="00B554F4">
        <w:rPr>
          <w:rFonts w:cs="Calibri"/>
          <w:bCs/>
          <w:i/>
          <w:iCs/>
          <w:color w:val="000000" w:themeColor="text1"/>
        </w:rPr>
        <w:t>Key Issues in the Teaching of Spanish Pronunciation</w:t>
      </w:r>
      <w:r w:rsidR="008F1805" w:rsidRPr="00B554F4">
        <w:rPr>
          <w:rFonts w:cs="Calibri"/>
          <w:bCs/>
          <w:iCs/>
          <w:color w:val="000000" w:themeColor="text1"/>
        </w:rPr>
        <w:t xml:space="preserve"> (Routledge)</w:t>
      </w:r>
    </w:p>
    <w:p w14:paraId="5474EE44" w14:textId="5FECCE47" w:rsidR="003F09BB" w:rsidRPr="00B554F4" w:rsidRDefault="003F09BB" w:rsidP="003F09BB">
      <w:pPr>
        <w:ind w:left="1440" w:hangingChars="600" w:hanging="1440"/>
        <w:rPr>
          <w:rFonts w:cs="Calibri"/>
          <w:bCs/>
          <w:color w:val="000000" w:themeColor="text1"/>
        </w:rPr>
      </w:pPr>
      <w:r w:rsidRPr="00B554F4">
        <w:rPr>
          <w:rFonts w:cs="Calibri"/>
          <w:bCs/>
          <w:color w:val="000000" w:themeColor="text1"/>
        </w:rPr>
        <w:t>2015</w:t>
      </w:r>
      <w:r w:rsidRPr="00B554F4">
        <w:rPr>
          <w:rFonts w:cs="Calibri"/>
          <w:bCs/>
          <w:color w:val="000000" w:themeColor="text1"/>
        </w:rPr>
        <w:tab/>
      </w:r>
      <w:r w:rsidRPr="00B554F4">
        <w:rPr>
          <w:rFonts w:cs="Calibri"/>
          <w:bCs/>
          <w:i/>
          <w:color w:val="000000" w:themeColor="text1"/>
        </w:rPr>
        <w:t>Proceedings of the National Conference on Undergraduate Research</w:t>
      </w:r>
    </w:p>
    <w:p w14:paraId="63596253" w14:textId="77777777" w:rsidR="003F09BB" w:rsidRPr="00B554F4" w:rsidRDefault="003F09BB" w:rsidP="003F09BB">
      <w:pPr>
        <w:ind w:left="1440" w:hangingChars="600" w:hanging="1440"/>
        <w:rPr>
          <w:rFonts w:cs="Calibri"/>
          <w:bCs/>
          <w:color w:val="000000" w:themeColor="text1"/>
        </w:rPr>
      </w:pPr>
      <w:r w:rsidRPr="00B554F4">
        <w:rPr>
          <w:rFonts w:cs="Calibri"/>
          <w:bCs/>
          <w:color w:val="000000" w:themeColor="text1"/>
        </w:rPr>
        <w:t>2015</w:t>
      </w:r>
      <w:r w:rsidRPr="00B554F4">
        <w:rPr>
          <w:rFonts w:cs="Calibri"/>
          <w:bCs/>
          <w:color w:val="000000" w:themeColor="text1"/>
        </w:rPr>
        <w:tab/>
        <w:t>Edinburgh University Press</w:t>
      </w:r>
    </w:p>
    <w:p w14:paraId="77F800A2" w14:textId="771DFCB7" w:rsidR="002C7FD4" w:rsidRPr="00B554F4" w:rsidRDefault="002C7FD4" w:rsidP="003F09BB">
      <w:pPr>
        <w:ind w:left="1440" w:hangingChars="600" w:hanging="1440"/>
        <w:rPr>
          <w:rFonts w:cs="Calibri"/>
          <w:bCs/>
          <w:color w:val="000000" w:themeColor="text1"/>
        </w:rPr>
      </w:pPr>
      <w:r w:rsidRPr="00B554F4">
        <w:rPr>
          <w:rFonts w:cs="Calibri"/>
          <w:bCs/>
          <w:color w:val="000000" w:themeColor="text1"/>
        </w:rPr>
        <w:t>2013</w:t>
      </w:r>
      <w:r w:rsidRPr="00B554F4">
        <w:rPr>
          <w:rFonts w:cs="Calibri"/>
          <w:bCs/>
          <w:color w:val="000000" w:themeColor="text1"/>
        </w:rPr>
        <w:tab/>
      </w:r>
      <w:r w:rsidRPr="00B554F4">
        <w:rPr>
          <w:rFonts w:cs="Calibri"/>
          <w:bCs/>
          <w:i/>
          <w:color w:val="000000" w:themeColor="text1"/>
        </w:rPr>
        <w:t>Proceedings of the National Conference on Undergraduate Research</w:t>
      </w:r>
    </w:p>
    <w:p w14:paraId="003D5033" w14:textId="6DF4BB5A" w:rsidR="00BC79F9" w:rsidRPr="00B554F4" w:rsidRDefault="00BC79F9" w:rsidP="00437CD2">
      <w:pPr>
        <w:ind w:left="1440" w:hangingChars="600" w:hanging="1440"/>
        <w:rPr>
          <w:rFonts w:cs="Calibri"/>
          <w:bCs/>
          <w:color w:val="000000" w:themeColor="text1"/>
        </w:rPr>
      </w:pPr>
      <w:r w:rsidRPr="00B554F4">
        <w:rPr>
          <w:rFonts w:cs="Calibri"/>
          <w:bCs/>
          <w:color w:val="000000" w:themeColor="text1"/>
        </w:rPr>
        <w:t>2010</w:t>
      </w:r>
      <w:r w:rsidRPr="00B554F4">
        <w:rPr>
          <w:rFonts w:cs="Calibri"/>
          <w:bCs/>
          <w:color w:val="000000" w:themeColor="text1"/>
        </w:rPr>
        <w:tab/>
      </w:r>
      <w:r w:rsidRPr="00B554F4">
        <w:rPr>
          <w:rFonts w:cs="Calibri"/>
          <w:bCs/>
          <w:i/>
          <w:iCs/>
          <w:color w:val="000000" w:themeColor="text1"/>
        </w:rPr>
        <w:t>Proceedings of Second Language Research Forum</w:t>
      </w:r>
    </w:p>
    <w:p w14:paraId="4B3A660E" w14:textId="28D50C96" w:rsidR="00AC0819" w:rsidRPr="00B554F4" w:rsidRDefault="00AC0819" w:rsidP="00437CD2">
      <w:pPr>
        <w:ind w:left="1440" w:hangingChars="600" w:hanging="1440"/>
        <w:rPr>
          <w:rFonts w:cs="Calibri"/>
          <w:i/>
          <w:iCs/>
          <w:color w:val="000000" w:themeColor="text1"/>
        </w:rPr>
      </w:pPr>
      <w:r w:rsidRPr="00B554F4">
        <w:rPr>
          <w:rFonts w:cs="Calibri"/>
          <w:bCs/>
          <w:color w:val="000000" w:themeColor="text1"/>
        </w:rPr>
        <w:t>2008</w:t>
      </w:r>
      <w:r w:rsidRPr="00B554F4">
        <w:rPr>
          <w:rFonts w:cs="Calibri"/>
          <w:bCs/>
          <w:color w:val="000000" w:themeColor="text1"/>
        </w:rPr>
        <w:tab/>
      </w:r>
      <w:r w:rsidR="003F09BB" w:rsidRPr="00B554F4">
        <w:rPr>
          <w:rFonts w:cs="Calibri"/>
          <w:bCs/>
          <w:color w:val="000000" w:themeColor="text1"/>
        </w:rPr>
        <w:t>Pearson Education ESL</w:t>
      </w:r>
    </w:p>
    <w:p w14:paraId="1A6A0367" w14:textId="0BA2F2A4" w:rsidR="00AC0819" w:rsidRPr="00B554F4" w:rsidRDefault="00AC0819" w:rsidP="00437CD2">
      <w:pPr>
        <w:ind w:left="1440" w:hangingChars="600" w:hanging="1440"/>
        <w:rPr>
          <w:rFonts w:cs="Calibri"/>
          <w:bCs/>
          <w:color w:val="000000" w:themeColor="text1"/>
        </w:rPr>
      </w:pPr>
      <w:r w:rsidRPr="00B554F4">
        <w:rPr>
          <w:rFonts w:cs="Calibri"/>
          <w:bCs/>
          <w:color w:val="000000" w:themeColor="text1"/>
        </w:rPr>
        <w:t>2008</w:t>
      </w:r>
      <w:r w:rsidRPr="00B554F4">
        <w:rPr>
          <w:rFonts w:cs="Calibri"/>
          <w:bCs/>
          <w:color w:val="000000" w:themeColor="text1"/>
        </w:rPr>
        <w:tab/>
      </w:r>
      <w:r w:rsidRPr="00B554F4">
        <w:rPr>
          <w:rFonts w:cs="Calibri"/>
          <w:bCs/>
          <w:i/>
          <w:color w:val="000000" w:themeColor="text1"/>
        </w:rPr>
        <w:t>Proceedings of</w:t>
      </w:r>
      <w:r w:rsidRPr="00B554F4">
        <w:rPr>
          <w:rFonts w:cs="Calibri"/>
          <w:bCs/>
          <w:color w:val="000000" w:themeColor="text1"/>
        </w:rPr>
        <w:t xml:space="preserve"> </w:t>
      </w:r>
      <w:r w:rsidR="00874AC7" w:rsidRPr="00B554F4">
        <w:rPr>
          <w:rFonts w:cs="Calibri"/>
          <w:bCs/>
          <w:i/>
          <w:color w:val="000000" w:themeColor="text1"/>
        </w:rPr>
        <w:t>Second Language Research Forum</w:t>
      </w:r>
    </w:p>
    <w:p w14:paraId="60CCCD84" w14:textId="1A718230" w:rsidR="00AC0819" w:rsidRPr="00B554F4" w:rsidRDefault="00AC0819" w:rsidP="00947D1D">
      <w:pPr>
        <w:autoSpaceDE w:val="0"/>
        <w:autoSpaceDN w:val="0"/>
        <w:adjustRightInd w:val="0"/>
        <w:ind w:left="1440" w:hangingChars="600" w:hanging="1440"/>
        <w:rPr>
          <w:rFonts w:cs="Calibri"/>
          <w:color w:val="000000" w:themeColor="text1"/>
        </w:rPr>
      </w:pPr>
      <w:r w:rsidRPr="00B554F4">
        <w:rPr>
          <w:rFonts w:cs="Calibri"/>
          <w:bCs/>
          <w:color w:val="000000" w:themeColor="text1"/>
        </w:rPr>
        <w:t>2007</w:t>
      </w:r>
      <w:r w:rsidRPr="00B554F4">
        <w:rPr>
          <w:rFonts w:cs="Calibri"/>
          <w:bCs/>
          <w:color w:val="000000" w:themeColor="text1"/>
        </w:rPr>
        <w:tab/>
      </w:r>
      <w:r w:rsidR="003F09BB" w:rsidRPr="00B554F4">
        <w:rPr>
          <w:rFonts w:cs="Calibri"/>
          <w:color w:val="000000" w:themeColor="text1"/>
        </w:rPr>
        <w:t>Cengage Learning</w:t>
      </w:r>
    </w:p>
    <w:p w14:paraId="2BF52A14" w14:textId="0B8F7B15" w:rsidR="00E84D24" w:rsidRPr="00B554F4" w:rsidRDefault="00E84D24" w:rsidP="00057F32">
      <w:pPr>
        <w:pStyle w:val="Heading2"/>
      </w:pPr>
      <w:r w:rsidRPr="00B554F4">
        <w:t xml:space="preserve">Conference </w:t>
      </w:r>
      <w:r w:rsidR="00947D1D" w:rsidRPr="00B554F4">
        <w:t>a</w:t>
      </w:r>
      <w:r w:rsidRPr="00B554F4">
        <w:t>bstr</w:t>
      </w:r>
      <w:r w:rsidR="00C27DBB" w:rsidRPr="00B554F4">
        <w:t xml:space="preserve">act </w:t>
      </w:r>
      <w:r w:rsidR="00947D1D" w:rsidRPr="00B554F4">
        <w:t>r</w:t>
      </w:r>
      <w:r w:rsidR="00C27DBB" w:rsidRPr="00B554F4">
        <w:t>eviews</w:t>
      </w:r>
    </w:p>
    <w:p w14:paraId="79D2077E" w14:textId="59591BE3" w:rsidR="00E84D24" w:rsidRPr="00B554F4" w:rsidRDefault="008B2D83" w:rsidP="00E84D24">
      <w:pPr>
        <w:rPr>
          <w:rFonts w:cs="Calibri"/>
          <w:bCs/>
          <w:color w:val="000000" w:themeColor="text1"/>
        </w:rPr>
      </w:pPr>
      <w:r w:rsidRPr="00B554F4">
        <w:rPr>
          <w:rFonts w:cs="Calibri"/>
          <w:bCs/>
          <w:i/>
          <w:color w:val="000000" w:themeColor="text1"/>
        </w:rPr>
        <w:t>Australasian International Conference on Speech Science and Technology</w:t>
      </w:r>
      <w:r w:rsidRPr="00B554F4">
        <w:rPr>
          <w:rFonts w:cs="Calibri"/>
          <w:bCs/>
          <w:color w:val="000000" w:themeColor="text1"/>
        </w:rPr>
        <w:t xml:space="preserve"> (2016); </w:t>
      </w:r>
      <w:r w:rsidRPr="00B554F4">
        <w:rPr>
          <w:rFonts w:cs="Calibri"/>
          <w:bCs/>
          <w:i/>
          <w:color w:val="000000" w:themeColor="text1"/>
        </w:rPr>
        <w:t>American Association of Applied Linguistics</w:t>
      </w:r>
      <w:r w:rsidRPr="00B554F4">
        <w:rPr>
          <w:rFonts w:cs="Calibri"/>
          <w:bCs/>
          <w:color w:val="000000" w:themeColor="text1"/>
        </w:rPr>
        <w:t xml:space="preserve"> (</w:t>
      </w:r>
      <w:r w:rsidR="007C266A">
        <w:rPr>
          <w:rFonts w:cs="Calibri"/>
          <w:bCs/>
          <w:color w:val="000000" w:themeColor="text1"/>
        </w:rPr>
        <w:t xml:space="preserve">2022, </w:t>
      </w:r>
      <w:r w:rsidR="000D1D21" w:rsidRPr="00B554F4">
        <w:rPr>
          <w:rFonts w:cs="Calibri"/>
          <w:bCs/>
          <w:color w:val="000000" w:themeColor="text1"/>
        </w:rPr>
        <w:t xml:space="preserve">2020, 2019, 2018, 2011, </w:t>
      </w:r>
      <w:r w:rsidRPr="00B554F4">
        <w:rPr>
          <w:rFonts w:cs="Calibri"/>
          <w:bCs/>
          <w:color w:val="000000" w:themeColor="text1"/>
        </w:rPr>
        <w:t>Strand Coordinator 2008,</w:t>
      </w:r>
      <w:r w:rsidR="000D1D21" w:rsidRPr="00B554F4">
        <w:rPr>
          <w:rFonts w:cs="Calibri"/>
          <w:bCs/>
          <w:color w:val="000000" w:themeColor="text1"/>
        </w:rPr>
        <w:t xml:space="preserve"> 2007)</w:t>
      </w:r>
      <w:r w:rsidRPr="00B554F4">
        <w:rPr>
          <w:rFonts w:cs="Calibri"/>
          <w:bCs/>
          <w:color w:val="000000" w:themeColor="text1"/>
        </w:rPr>
        <w:t xml:space="preserve">; </w:t>
      </w:r>
      <w:r w:rsidRPr="00B554F4">
        <w:rPr>
          <w:rFonts w:cs="Calibri"/>
          <w:bCs/>
          <w:i/>
          <w:color w:val="000000" w:themeColor="text1"/>
        </w:rPr>
        <w:t>Interspeech</w:t>
      </w:r>
      <w:r w:rsidRPr="00B554F4">
        <w:rPr>
          <w:rFonts w:cs="Calibri"/>
          <w:bCs/>
          <w:color w:val="000000" w:themeColor="text1"/>
        </w:rPr>
        <w:t xml:space="preserve"> (</w:t>
      </w:r>
      <w:r w:rsidR="000D1D21" w:rsidRPr="00B554F4">
        <w:rPr>
          <w:rFonts w:cs="Calibri"/>
          <w:bCs/>
          <w:color w:val="000000" w:themeColor="text1"/>
        </w:rPr>
        <w:t xml:space="preserve">2016, 2015, </w:t>
      </w:r>
      <w:r w:rsidRPr="00B554F4">
        <w:rPr>
          <w:rFonts w:cs="Calibri"/>
          <w:bCs/>
          <w:color w:val="000000" w:themeColor="text1"/>
        </w:rPr>
        <w:t xml:space="preserve">2014); </w:t>
      </w:r>
      <w:r w:rsidRPr="00B554F4">
        <w:rPr>
          <w:rFonts w:cs="Calibri"/>
          <w:bCs/>
          <w:i/>
          <w:color w:val="000000" w:themeColor="text1"/>
        </w:rPr>
        <w:t>New Sounds</w:t>
      </w:r>
      <w:r w:rsidRPr="00B554F4">
        <w:rPr>
          <w:rFonts w:cs="Calibri"/>
          <w:bCs/>
          <w:color w:val="000000" w:themeColor="text1"/>
        </w:rPr>
        <w:t xml:space="preserve"> (</w:t>
      </w:r>
      <w:r w:rsidR="00796393" w:rsidRPr="00B554F4">
        <w:rPr>
          <w:rFonts w:cs="Calibri"/>
          <w:bCs/>
          <w:color w:val="000000" w:themeColor="text1"/>
        </w:rPr>
        <w:t xml:space="preserve">2021, </w:t>
      </w:r>
      <w:r w:rsidR="007D73B5" w:rsidRPr="00B554F4">
        <w:rPr>
          <w:rFonts w:cs="Calibri"/>
          <w:bCs/>
          <w:color w:val="000000" w:themeColor="text1"/>
        </w:rPr>
        <w:t xml:space="preserve">2019, </w:t>
      </w:r>
      <w:r w:rsidRPr="00B554F4">
        <w:rPr>
          <w:rFonts w:cs="Calibri"/>
          <w:bCs/>
          <w:color w:val="000000" w:themeColor="text1"/>
        </w:rPr>
        <w:t xml:space="preserve">2013); </w:t>
      </w:r>
      <w:r w:rsidR="00012151" w:rsidRPr="00B554F4">
        <w:rPr>
          <w:rFonts w:cs="Calibri"/>
          <w:bCs/>
          <w:color w:val="000000" w:themeColor="text1"/>
        </w:rPr>
        <w:t xml:space="preserve">NWAV (2021); </w:t>
      </w:r>
      <w:r w:rsidRPr="00B554F4">
        <w:rPr>
          <w:rFonts w:cs="Calibri"/>
          <w:bCs/>
          <w:i/>
          <w:color w:val="000000" w:themeColor="text1"/>
        </w:rPr>
        <w:t>Pronunciation in Second Language Learning and Teaching</w:t>
      </w:r>
      <w:r w:rsidRPr="00B554F4">
        <w:rPr>
          <w:rFonts w:cs="Calibri"/>
          <w:bCs/>
          <w:color w:val="000000" w:themeColor="text1"/>
        </w:rPr>
        <w:t xml:space="preserve"> (</w:t>
      </w:r>
      <w:r w:rsidR="00C532A4">
        <w:rPr>
          <w:rFonts w:cs="Calibri"/>
          <w:bCs/>
          <w:color w:val="000000" w:themeColor="text1"/>
        </w:rPr>
        <w:t xml:space="preserve">2023, </w:t>
      </w:r>
      <w:r w:rsidR="007C266A">
        <w:rPr>
          <w:rFonts w:cs="Calibri"/>
          <w:bCs/>
          <w:color w:val="000000" w:themeColor="text1"/>
        </w:rPr>
        <w:t xml:space="preserve">2022, </w:t>
      </w:r>
      <w:r w:rsidR="00A01D15" w:rsidRPr="00B554F4">
        <w:rPr>
          <w:rFonts w:cs="Calibri"/>
          <w:bCs/>
          <w:color w:val="000000" w:themeColor="text1"/>
        </w:rPr>
        <w:t xml:space="preserve">2021, </w:t>
      </w:r>
      <w:r w:rsidR="007D73B5" w:rsidRPr="00B554F4">
        <w:rPr>
          <w:rFonts w:cs="Calibri"/>
          <w:bCs/>
          <w:color w:val="000000" w:themeColor="text1"/>
        </w:rPr>
        <w:t xml:space="preserve">2019, </w:t>
      </w:r>
      <w:r w:rsidRPr="00B554F4">
        <w:rPr>
          <w:rFonts w:cs="Calibri"/>
          <w:bCs/>
          <w:color w:val="000000" w:themeColor="text1"/>
        </w:rPr>
        <w:t xml:space="preserve">2016); </w:t>
      </w:r>
      <w:r w:rsidRPr="00B554F4">
        <w:rPr>
          <w:rFonts w:cs="Calibri"/>
          <w:bCs/>
          <w:i/>
          <w:color w:val="000000" w:themeColor="text1"/>
        </w:rPr>
        <w:t>Second Language Research Forum</w:t>
      </w:r>
      <w:r w:rsidRPr="00B554F4">
        <w:rPr>
          <w:rFonts w:cs="Calibri"/>
          <w:bCs/>
          <w:color w:val="000000" w:themeColor="text1"/>
        </w:rPr>
        <w:t xml:space="preserve"> (</w:t>
      </w:r>
      <w:r w:rsidR="000D1D21" w:rsidRPr="00B554F4">
        <w:rPr>
          <w:rFonts w:cs="Calibri"/>
          <w:bCs/>
          <w:color w:val="000000" w:themeColor="text1"/>
        </w:rPr>
        <w:t xml:space="preserve">2015, 2014, 2009, </w:t>
      </w:r>
      <w:r w:rsidRPr="00B554F4">
        <w:rPr>
          <w:rFonts w:cs="Calibri"/>
          <w:bCs/>
          <w:color w:val="000000" w:themeColor="text1"/>
        </w:rPr>
        <w:t>2003)</w:t>
      </w:r>
    </w:p>
    <w:p w14:paraId="097676B8" w14:textId="79A4DBA2" w:rsidR="00E84D24" w:rsidRPr="00B554F4" w:rsidRDefault="00C27DBB" w:rsidP="00057F32">
      <w:pPr>
        <w:pStyle w:val="Heading2"/>
      </w:pPr>
      <w:r w:rsidRPr="00B554F4">
        <w:t xml:space="preserve">Grant </w:t>
      </w:r>
      <w:r w:rsidR="00947D1D" w:rsidRPr="00B554F4">
        <w:t>r</w:t>
      </w:r>
      <w:r w:rsidRPr="00B554F4">
        <w:t>eview</w:t>
      </w:r>
      <w:r w:rsidR="000205F4" w:rsidRPr="00B554F4">
        <w:t>s</w:t>
      </w:r>
    </w:p>
    <w:p w14:paraId="52B3ED5B" w14:textId="40176FB9" w:rsidR="00216AAC" w:rsidRDefault="00E27DC6" w:rsidP="00E84D24">
      <w:pPr>
        <w:rPr>
          <w:rFonts w:cs="Calibri"/>
          <w:color w:val="000000" w:themeColor="text1"/>
        </w:rPr>
      </w:pPr>
      <w:r w:rsidRPr="00B554F4">
        <w:rPr>
          <w:rFonts w:cs="Arial"/>
          <w:color w:val="000000" w:themeColor="text1"/>
        </w:rPr>
        <w:lastRenderedPageBreak/>
        <w:t>Austrian Science Fund (</w:t>
      </w:r>
      <w:r w:rsidR="00C52917" w:rsidRPr="00B554F4">
        <w:rPr>
          <w:rFonts w:cs="Arial"/>
          <w:color w:val="000000" w:themeColor="text1"/>
        </w:rPr>
        <w:t xml:space="preserve">2022, </w:t>
      </w:r>
      <w:r w:rsidRPr="00B554F4">
        <w:rPr>
          <w:rFonts w:cs="Arial"/>
          <w:color w:val="000000" w:themeColor="text1"/>
        </w:rPr>
        <w:t>2013);</w:t>
      </w:r>
      <w:r w:rsidRPr="00B554F4">
        <w:rPr>
          <w:rFonts w:cs="Calibri"/>
          <w:color w:val="000000" w:themeColor="text1"/>
        </w:rPr>
        <w:t xml:space="preserve"> British Academy </w:t>
      </w:r>
      <w:r w:rsidRPr="00B554F4">
        <w:rPr>
          <w:color w:val="000000" w:themeColor="text1"/>
        </w:rPr>
        <w:t>Leverhulme Research Grants</w:t>
      </w:r>
      <w:r w:rsidR="00485C7E" w:rsidRPr="00B554F4">
        <w:rPr>
          <w:color w:val="000000" w:themeColor="text1"/>
        </w:rPr>
        <w:t xml:space="preserve"> (</w:t>
      </w:r>
      <w:r w:rsidR="002911F7" w:rsidRPr="00B554F4">
        <w:rPr>
          <w:color w:val="000000" w:themeColor="text1"/>
        </w:rPr>
        <w:t xml:space="preserve">2019, </w:t>
      </w:r>
      <w:r w:rsidR="00485C7E" w:rsidRPr="00B554F4">
        <w:rPr>
          <w:color w:val="000000" w:themeColor="text1"/>
        </w:rPr>
        <w:t>2013, 2012</w:t>
      </w:r>
      <w:r w:rsidRPr="00B554F4">
        <w:rPr>
          <w:color w:val="000000" w:themeColor="text1"/>
        </w:rPr>
        <w:t>);</w:t>
      </w:r>
      <w:r w:rsidRPr="00B554F4">
        <w:rPr>
          <w:rFonts w:cs="Calibri"/>
          <w:color w:val="000000" w:themeColor="text1"/>
        </w:rPr>
        <w:t xml:space="preserve"> </w:t>
      </w:r>
      <w:r w:rsidRPr="00B554F4">
        <w:rPr>
          <w:rFonts w:cs="Calibri"/>
          <w:i/>
          <w:color w:val="000000" w:themeColor="text1"/>
        </w:rPr>
        <w:t>Language Learning</w:t>
      </w:r>
      <w:r w:rsidRPr="00B554F4">
        <w:rPr>
          <w:rFonts w:cs="Calibri"/>
          <w:color w:val="000000" w:themeColor="text1"/>
        </w:rPr>
        <w:t xml:space="preserve"> Research Grant (2014); National Science Foundation (</w:t>
      </w:r>
      <w:r w:rsidR="00126625" w:rsidRPr="00B554F4">
        <w:rPr>
          <w:rFonts w:cs="Calibri"/>
          <w:color w:val="000000" w:themeColor="text1"/>
        </w:rPr>
        <w:t xml:space="preserve">2020, </w:t>
      </w:r>
      <w:r w:rsidR="000E466D" w:rsidRPr="00B554F4">
        <w:rPr>
          <w:rFonts w:cs="Calibri"/>
          <w:color w:val="000000" w:themeColor="text1"/>
        </w:rPr>
        <w:t xml:space="preserve">2018, </w:t>
      </w:r>
      <w:r w:rsidR="00485C7E" w:rsidRPr="00B554F4">
        <w:rPr>
          <w:rFonts w:cs="Calibri"/>
          <w:color w:val="000000" w:themeColor="text1"/>
        </w:rPr>
        <w:t xml:space="preserve">2016, 2013, 2011, 2010, </w:t>
      </w:r>
      <w:r w:rsidRPr="00B554F4">
        <w:rPr>
          <w:rFonts w:cs="Calibri"/>
          <w:color w:val="000000" w:themeColor="text1"/>
        </w:rPr>
        <w:t>2005); Netherlands Organization for Scientific Research (</w:t>
      </w:r>
      <w:r w:rsidR="000D1D21" w:rsidRPr="00B554F4">
        <w:rPr>
          <w:rFonts w:cs="Calibri"/>
          <w:color w:val="000000" w:themeColor="text1"/>
        </w:rPr>
        <w:t xml:space="preserve">2013, </w:t>
      </w:r>
      <w:r w:rsidRPr="00B554F4">
        <w:rPr>
          <w:rFonts w:cs="Calibri"/>
          <w:color w:val="000000" w:themeColor="text1"/>
        </w:rPr>
        <w:t xml:space="preserve">2012); Research Grants Council of Hong Kong (2010); Social Sciences and Humanities Research Council of Canada (2015); </w:t>
      </w:r>
      <w:r w:rsidR="00270DCF">
        <w:rPr>
          <w:rFonts w:cs="Calibri"/>
          <w:color w:val="000000" w:themeColor="text1"/>
        </w:rPr>
        <w:t>Univ. of</w:t>
      </w:r>
      <w:r w:rsidRPr="00B554F4">
        <w:rPr>
          <w:rFonts w:cs="Calibri"/>
          <w:color w:val="000000" w:themeColor="text1"/>
        </w:rPr>
        <w:t xml:space="preserve"> Utah Faculty Research &amp; Creative Grant</w:t>
      </w:r>
      <w:r w:rsidR="00485C7E" w:rsidRPr="00B554F4">
        <w:rPr>
          <w:rFonts w:cs="Calibri"/>
          <w:color w:val="000000" w:themeColor="text1"/>
        </w:rPr>
        <w:t xml:space="preserve"> (</w:t>
      </w:r>
      <w:r w:rsidR="009B570D" w:rsidRPr="00B554F4">
        <w:rPr>
          <w:rFonts w:cs="Calibri"/>
          <w:color w:val="000000" w:themeColor="text1"/>
        </w:rPr>
        <w:t xml:space="preserve">2019, </w:t>
      </w:r>
      <w:r w:rsidR="00876D8B" w:rsidRPr="00B554F4">
        <w:rPr>
          <w:rFonts w:cs="Calibri"/>
          <w:color w:val="000000" w:themeColor="text1"/>
        </w:rPr>
        <w:t xml:space="preserve">2018, </w:t>
      </w:r>
      <w:r w:rsidR="00485C7E" w:rsidRPr="00B554F4">
        <w:rPr>
          <w:rFonts w:cs="Calibri"/>
          <w:color w:val="000000" w:themeColor="text1"/>
        </w:rPr>
        <w:t>2014, 2013</w:t>
      </w:r>
      <w:r w:rsidRPr="00B554F4">
        <w:rPr>
          <w:rFonts w:cs="Calibri"/>
          <w:color w:val="000000" w:themeColor="text1"/>
        </w:rPr>
        <w:t>).</w:t>
      </w:r>
    </w:p>
    <w:p w14:paraId="598DEC01" w14:textId="4A30AC26" w:rsidR="00F06346" w:rsidRPr="00F06346" w:rsidRDefault="00F06346" w:rsidP="00057F32">
      <w:pPr>
        <w:pStyle w:val="Heading2"/>
      </w:pPr>
      <w:r w:rsidRPr="00F06346">
        <w:t>Panel member</w:t>
      </w:r>
    </w:p>
    <w:p w14:paraId="37F2F15E" w14:textId="15CFD8B3" w:rsidR="00F06346" w:rsidRPr="00B554F4" w:rsidRDefault="00F06346" w:rsidP="00E84D24">
      <w:pPr>
        <w:rPr>
          <w:rFonts w:cs="Calibri"/>
          <w:color w:val="000000" w:themeColor="text1"/>
        </w:rPr>
      </w:pPr>
      <w:r>
        <w:rPr>
          <w:rFonts w:cs="Calibri"/>
          <w:color w:val="000000" w:themeColor="text1"/>
        </w:rPr>
        <w:t>Austrian Science Fund (2023); National Science Foundation (2023)</w:t>
      </w:r>
    </w:p>
    <w:p w14:paraId="5BA591B3" w14:textId="34AA08CE" w:rsidR="0047664F" w:rsidRPr="00B554F4" w:rsidRDefault="0047664F" w:rsidP="00057F32">
      <w:pPr>
        <w:pStyle w:val="Heading2"/>
      </w:pPr>
      <w:r w:rsidRPr="00B554F4">
        <w:t xml:space="preserve">External </w:t>
      </w:r>
      <w:r w:rsidR="00947D1D" w:rsidRPr="00B554F4">
        <w:t>f</w:t>
      </w:r>
      <w:r w:rsidR="00462E10" w:rsidRPr="00B554F4">
        <w:t xml:space="preserve">aculty </w:t>
      </w:r>
      <w:r w:rsidR="00947D1D" w:rsidRPr="00B554F4">
        <w:t>r</w:t>
      </w:r>
      <w:r w:rsidRPr="00B554F4">
        <w:t>etention/</w:t>
      </w:r>
      <w:r w:rsidR="00947D1D" w:rsidRPr="00B554F4">
        <w:t>p</w:t>
      </w:r>
      <w:r w:rsidRPr="00B554F4">
        <w:t xml:space="preserve">romotion </w:t>
      </w:r>
      <w:r w:rsidR="00947D1D" w:rsidRPr="00B554F4">
        <w:t>e</w:t>
      </w:r>
      <w:r w:rsidRPr="00B554F4">
        <w:t>valuator</w:t>
      </w:r>
    </w:p>
    <w:p w14:paraId="2B11D1E7" w14:textId="2004FE87" w:rsidR="001728E9" w:rsidRPr="00B554F4" w:rsidRDefault="001728E9" w:rsidP="00601FA4">
      <w:pPr>
        <w:rPr>
          <w:lang w:eastAsia="zh-CN"/>
        </w:rPr>
      </w:pPr>
      <w:r w:rsidRPr="00B554F4">
        <w:rPr>
          <w:lang w:eastAsia="zh-CN"/>
        </w:rPr>
        <w:t xml:space="preserve">Boston </w:t>
      </w:r>
      <w:r w:rsidR="00440CFF">
        <w:rPr>
          <w:lang w:eastAsia="zh-CN"/>
        </w:rPr>
        <w:t>Univ.</w:t>
      </w:r>
      <w:r w:rsidR="00134B9A" w:rsidRPr="00B554F4">
        <w:rPr>
          <w:lang w:eastAsia="zh-CN"/>
        </w:rPr>
        <w:t xml:space="preserve">; </w:t>
      </w:r>
      <w:r w:rsidRPr="00B554F4">
        <w:rPr>
          <w:lang w:eastAsia="zh-CN"/>
        </w:rPr>
        <w:t xml:space="preserve">Brigham Young </w:t>
      </w:r>
      <w:r w:rsidR="00440CFF">
        <w:rPr>
          <w:lang w:eastAsia="zh-CN"/>
        </w:rPr>
        <w:t>Univ.</w:t>
      </w:r>
      <w:r w:rsidR="00134B9A" w:rsidRPr="00B554F4">
        <w:rPr>
          <w:lang w:eastAsia="zh-CN"/>
        </w:rPr>
        <w:t xml:space="preserve">; </w:t>
      </w:r>
      <w:r w:rsidRPr="00B554F4">
        <w:rPr>
          <w:lang w:eastAsia="zh-CN"/>
        </w:rPr>
        <w:t xml:space="preserve">Indiana </w:t>
      </w:r>
      <w:r w:rsidR="00440CFF">
        <w:rPr>
          <w:lang w:eastAsia="zh-CN"/>
        </w:rPr>
        <w:t>Univ.</w:t>
      </w:r>
      <w:r w:rsidR="00134B9A" w:rsidRPr="00B554F4">
        <w:rPr>
          <w:lang w:eastAsia="zh-CN"/>
        </w:rPr>
        <w:t xml:space="preserve">; </w:t>
      </w:r>
      <w:r w:rsidRPr="00B554F4">
        <w:rPr>
          <w:lang w:eastAsia="zh-CN"/>
        </w:rPr>
        <w:t>Ithaca College</w:t>
      </w:r>
      <w:r w:rsidR="00134B9A" w:rsidRPr="00B554F4">
        <w:rPr>
          <w:lang w:eastAsia="zh-CN"/>
        </w:rPr>
        <w:t xml:space="preserve">; </w:t>
      </w:r>
      <w:r w:rsidRPr="00B554F4">
        <w:rPr>
          <w:lang w:eastAsia="zh-CN"/>
        </w:rPr>
        <w:t xml:space="preserve">Mississippi State </w:t>
      </w:r>
      <w:r w:rsidR="00440CFF">
        <w:rPr>
          <w:lang w:eastAsia="zh-CN"/>
        </w:rPr>
        <w:t>Univ.</w:t>
      </w:r>
      <w:r w:rsidR="00134B9A" w:rsidRPr="00B554F4">
        <w:rPr>
          <w:lang w:eastAsia="zh-CN"/>
        </w:rPr>
        <w:t xml:space="preserve">; </w:t>
      </w:r>
      <w:r w:rsidRPr="00B554F4">
        <w:rPr>
          <w:lang w:eastAsia="zh-CN"/>
        </w:rPr>
        <w:t xml:space="preserve">Northern Arizona </w:t>
      </w:r>
      <w:r w:rsidR="00440CFF">
        <w:rPr>
          <w:lang w:eastAsia="zh-CN"/>
        </w:rPr>
        <w:t>Univ.</w:t>
      </w:r>
      <w:r w:rsidR="00134B9A" w:rsidRPr="00B554F4">
        <w:rPr>
          <w:lang w:eastAsia="zh-CN"/>
        </w:rPr>
        <w:t xml:space="preserve">; </w:t>
      </w:r>
      <w:r w:rsidRPr="00B554F4">
        <w:rPr>
          <w:lang w:eastAsia="zh-CN"/>
        </w:rPr>
        <w:t xml:space="preserve">Northern Illinois </w:t>
      </w:r>
      <w:r w:rsidR="00440CFF">
        <w:rPr>
          <w:lang w:eastAsia="zh-CN"/>
        </w:rPr>
        <w:t>Univ.</w:t>
      </w:r>
      <w:r w:rsidR="00134B9A" w:rsidRPr="00B554F4">
        <w:rPr>
          <w:lang w:eastAsia="zh-CN"/>
        </w:rPr>
        <w:t xml:space="preserve">; </w:t>
      </w:r>
      <w:r w:rsidRPr="00B554F4">
        <w:rPr>
          <w:lang w:eastAsia="zh-CN"/>
        </w:rPr>
        <w:t xml:space="preserve">Purdue </w:t>
      </w:r>
      <w:r w:rsidR="00440CFF">
        <w:rPr>
          <w:lang w:eastAsia="zh-CN"/>
        </w:rPr>
        <w:t>Univ.</w:t>
      </w:r>
      <w:r w:rsidR="00134B9A" w:rsidRPr="00B554F4">
        <w:rPr>
          <w:lang w:eastAsia="zh-CN"/>
        </w:rPr>
        <w:t xml:space="preserve">; </w:t>
      </w:r>
      <w:r w:rsidRPr="00B554F4">
        <w:rPr>
          <w:lang w:eastAsia="zh-CN"/>
        </w:rPr>
        <w:t xml:space="preserve">Southern Illinois </w:t>
      </w:r>
      <w:r w:rsidR="00440CFF">
        <w:rPr>
          <w:lang w:eastAsia="zh-CN"/>
        </w:rPr>
        <w:t>Univ.</w:t>
      </w:r>
      <w:r w:rsidR="00134B9A" w:rsidRPr="00B554F4">
        <w:rPr>
          <w:lang w:eastAsia="zh-CN"/>
        </w:rPr>
        <w:t xml:space="preserve">; </w:t>
      </w:r>
      <w:r w:rsidR="00FB1C42">
        <w:rPr>
          <w:lang w:eastAsia="zh-CN"/>
        </w:rPr>
        <w:t xml:space="preserve">Syracuse </w:t>
      </w:r>
      <w:r w:rsidR="00440CFF">
        <w:rPr>
          <w:lang w:eastAsia="zh-CN"/>
        </w:rPr>
        <w:t>Univ.</w:t>
      </w:r>
      <w:r w:rsidR="00FB1C42">
        <w:rPr>
          <w:lang w:eastAsia="zh-CN"/>
        </w:rPr>
        <w:t xml:space="preserve">, </w:t>
      </w:r>
      <w:r w:rsidR="00270DCF">
        <w:rPr>
          <w:lang w:eastAsia="zh-CN"/>
        </w:rPr>
        <w:t>Univ. of</w:t>
      </w:r>
      <w:r w:rsidRPr="00B554F4">
        <w:rPr>
          <w:lang w:eastAsia="zh-CN"/>
        </w:rPr>
        <w:t xml:space="preserve"> Arizona</w:t>
      </w:r>
      <w:r w:rsidR="00134B9A" w:rsidRPr="00B554F4">
        <w:rPr>
          <w:lang w:eastAsia="zh-CN"/>
        </w:rPr>
        <w:t xml:space="preserve">; </w:t>
      </w:r>
      <w:r w:rsidR="00270DCF">
        <w:rPr>
          <w:lang w:eastAsia="zh-CN"/>
        </w:rPr>
        <w:t>Univ. of</w:t>
      </w:r>
      <w:r w:rsidRPr="00B554F4">
        <w:rPr>
          <w:lang w:eastAsia="zh-CN"/>
        </w:rPr>
        <w:t xml:space="preserve"> Calgary</w:t>
      </w:r>
      <w:r w:rsidR="00134B9A" w:rsidRPr="00B554F4">
        <w:rPr>
          <w:lang w:eastAsia="zh-CN"/>
        </w:rPr>
        <w:t xml:space="preserve">; </w:t>
      </w:r>
      <w:r w:rsidR="00270DCF">
        <w:rPr>
          <w:lang w:eastAsia="zh-CN"/>
        </w:rPr>
        <w:t>Univ. of</w:t>
      </w:r>
      <w:r w:rsidRPr="00B554F4">
        <w:rPr>
          <w:lang w:eastAsia="zh-CN"/>
        </w:rPr>
        <w:t xml:space="preserve"> California Santa Cruz</w:t>
      </w:r>
      <w:r w:rsidR="00134B9A" w:rsidRPr="00B554F4">
        <w:rPr>
          <w:lang w:eastAsia="zh-CN"/>
        </w:rPr>
        <w:t xml:space="preserve">; </w:t>
      </w:r>
      <w:r w:rsidR="00270DCF">
        <w:rPr>
          <w:lang w:eastAsia="zh-CN"/>
        </w:rPr>
        <w:t>Univ. of</w:t>
      </w:r>
      <w:r w:rsidR="007C266A">
        <w:rPr>
          <w:lang w:eastAsia="zh-CN"/>
        </w:rPr>
        <w:t xml:space="preserve"> Chicago; </w:t>
      </w:r>
      <w:r w:rsidR="00270DCF">
        <w:rPr>
          <w:lang w:eastAsia="zh-CN"/>
        </w:rPr>
        <w:t>Univ. of</w:t>
      </w:r>
      <w:r w:rsidRPr="00B554F4">
        <w:rPr>
          <w:lang w:eastAsia="zh-CN"/>
        </w:rPr>
        <w:t xml:space="preserve"> Hawai‘i at Mānoa</w:t>
      </w:r>
      <w:r w:rsidR="00134B9A" w:rsidRPr="00B554F4">
        <w:rPr>
          <w:lang w:eastAsia="zh-CN"/>
        </w:rPr>
        <w:t xml:space="preserve">; </w:t>
      </w:r>
      <w:r w:rsidR="00270DCF">
        <w:rPr>
          <w:lang w:eastAsia="zh-CN"/>
        </w:rPr>
        <w:t>Univ. of</w:t>
      </w:r>
      <w:r w:rsidRPr="00B554F4">
        <w:rPr>
          <w:lang w:eastAsia="zh-CN"/>
        </w:rPr>
        <w:t xml:space="preserve"> Kansas</w:t>
      </w:r>
      <w:r w:rsidR="00134B9A" w:rsidRPr="00B554F4">
        <w:rPr>
          <w:lang w:eastAsia="zh-CN"/>
        </w:rPr>
        <w:t xml:space="preserve">; </w:t>
      </w:r>
      <w:r w:rsidR="00270DCF">
        <w:rPr>
          <w:lang w:eastAsia="zh-CN"/>
        </w:rPr>
        <w:t>Univ. of</w:t>
      </w:r>
      <w:r w:rsidRPr="00B554F4">
        <w:rPr>
          <w:lang w:eastAsia="zh-CN"/>
        </w:rPr>
        <w:t xml:space="preserve"> Maryland</w:t>
      </w:r>
      <w:r w:rsidR="00134B9A" w:rsidRPr="00B554F4">
        <w:rPr>
          <w:lang w:eastAsia="zh-CN"/>
        </w:rPr>
        <w:t xml:space="preserve">; </w:t>
      </w:r>
      <w:r w:rsidR="00270DCF">
        <w:rPr>
          <w:lang w:eastAsia="zh-CN"/>
        </w:rPr>
        <w:t>Univ. of</w:t>
      </w:r>
      <w:r w:rsidR="00796393" w:rsidRPr="00B554F4">
        <w:rPr>
          <w:lang w:eastAsia="zh-CN"/>
        </w:rPr>
        <w:t xml:space="preserve"> Oregon</w:t>
      </w:r>
      <w:r w:rsidR="00134B9A" w:rsidRPr="00B554F4">
        <w:rPr>
          <w:lang w:eastAsia="zh-CN"/>
        </w:rPr>
        <w:t xml:space="preserve">; </w:t>
      </w:r>
      <w:r w:rsidR="00270DCF">
        <w:rPr>
          <w:lang w:eastAsia="zh-CN"/>
        </w:rPr>
        <w:t>Univ. of</w:t>
      </w:r>
      <w:r w:rsidRPr="00B554F4">
        <w:rPr>
          <w:lang w:eastAsia="zh-CN"/>
        </w:rPr>
        <w:t xml:space="preserve"> South Florida</w:t>
      </w:r>
      <w:r w:rsidR="00134B9A" w:rsidRPr="00B554F4">
        <w:rPr>
          <w:lang w:eastAsia="zh-CN"/>
        </w:rPr>
        <w:t xml:space="preserve">; </w:t>
      </w:r>
      <w:r w:rsidR="00270DCF">
        <w:rPr>
          <w:lang w:eastAsia="zh-CN"/>
        </w:rPr>
        <w:t>Univ. of</w:t>
      </w:r>
      <w:r w:rsidR="00F06346">
        <w:rPr>
          <w:lang w:eastAsia="zh-CN"/>
        </w:rPr>
        <w:t xml:space="preserve"> Toronto Mississauga; </w:t>
      </w:r>
      <w:r w:rsidR="00270DCF">
        <w:rPr>
          <w:lang w:eastAsia="zh-CN"/>
        </w:rPr>
        <w:t>Univ. of</w:t>
      </w:r>
      <w:r w:rsidRPr="00B554F4">
        <w:rPr>
          <w:lang w:eastAsia="zh-CN"/>
        </w:rPr>
        <w:t xml:space="preserve"> Wisconsin-Milwaukee</w:t>
      </w:r>
      <w:r w:rsidR="00134B9A" w:rsidRPr="00B554F4">
        <w:rPr>
          <w:lang w:eastAsia="zh-CN"/>
        </w:rPr>
        <w:t xml:space="preserve">; </w:t>
      </w:r>
      <w:r w:rsidRPr="00B554F4">
        <w:rPr>
          <w:lang w:eastAsia="zh-CN"/>
        </w:rPr>
        <w:t xml:space="preserve">Yarmouk </w:t>
      </w:r>
      <w:r w:rsidR="00440CFF">
        <w:rPr>
          <w:lang w:eastAsia="zh-CN"/>
        </w:rPr>
        <w:t>Univ.</w:t>
      </w:r>
      <w:r w:rsidRPr="00B554F4">
        <w:rPr>
          <w:lang w:eastAsia="zh-CN"/>
        </w:rPr>
        <w:t xml:space="preserve"> (Jordan)</w:t>
      </w:r>
    </w:p>
    <w:p w14:paraId="2F123EE1" w14:textId="085F022D" w:rsidR="008424D6" w:rsidRPr="00B554F4" w:rsidRDefault="008424D6" w:rsidP="00057F32">
      <w:pPr>
        <w:pStyle w:val="Heading2"/>
      </w:pPr>
      <w:r w:rsidRPr="00B554F4">
        <w:t xml:space="preserve">External </w:t>
      </w:r>
      <w:r w:rsidR="00947D1D" w:rsidRPr="00B554F4">
        <w:t>d</w:t>
      </w:r>
      <w:r w:rsidRPr="00B554F4">
        <w:t xml:space="preserve">epartment </w:t>
      </w:r>
      <w:r w:rsidR="00947D1D" w:rsidRPr="00B554F4">
        <w:t>r</w:t>
      </w:r>
      <w:r w:rsidRPr="00B554F4">
        <w:t>eview</w:t>
      </w:r>
    </w:p>
    <w:p w14:paraId="75EBC1D1" w14:textId="21CC8B36" w:rsidR="00F06346" w:rsidRDefault="00F06346" w:rsidP="00601FA4">
      <w:pPr>
        <w:rPr>
          <w:lang w:eastAsia="zh-CN"/>
        </w:rPr>
      </w:pPr>
      <w:r>
        <w:rPr>
          <w:lang w:eastAsia="zh-CN"/>
        </w:rPr>
        <w:t>2024</w:t>
      </w:r>
      <w:r>
        <w:rPr>
          <w:lang w:eastAsia="zh-CN"/>
        </w:rPr>
        <w:tab/>
      </w:r>
      <w:r>
        <w:rPr>
          <w:lang w:eastAsia="zh-CN"/>
        </w:rPr>
        <w:tab/>
      </w:r>
      <w:r w:rsidR="00D46D24">
        <w:rPr>
          <w:lang w:eastAsia="zh-CN"/>
        </w:rPr>
        <w:t xml:space="preserve">School of Languages and Cultures, </w:t>
      </w:r>
      <w:r>
        <w:rPr>
          <w:lang w:eastAsia="zh-CN"/>
        </w:rPr>
        <w:t>Purdue Univ</w:t>
      </w:r>
      <w:r w:rsidR="00FB1C42">
        <w:rPr>
          <w:lang w:eastAsia="zh-CN"/>
        </w:rPr>
        <w:t>.</w:t>
      </w:r>
    </w:p>
    <w:p w14:paraId="61291051" w14:textId="1D5C3862" w:rsidR="00F06346" w:rsidRPr="00B554F4" w:rsidRDefault="008424D6" w:rsidP="00601FA4">
      <w:pPr>
        <w:rPr>
          <w:lang w:eastAsia="zh-CN"/>
        </w:rPr>
      </w:pPr>
      <w:r w:rsidRPr="00B554F4">
        <w:rPr>
          <w:lang w:eastAsia="zh-CN"/>
        </w:rPr>
        <w:t>2021</w:t>
      </w:r>
      <w:r w:rsidRPr="00B554F4">
        <w:rPr>
          <w:lang w:eastAsia="zh-CN"/>
        </w:rPr>
        <w:tab/>
      </w:r>
      <w:r w:rsidRPr="00B554F4">
        <w:rPr>
          <w:lang w:eastAsia="zh-CN"/>
        </w:rPr>
        <w:tab/>
      </w:r>
      <w:r w:rsidR="00947D1D" w:rsidRPr="00B554F4">
        <w:rPr>
          <w:lang w:eastAsia="zh-CN"/>
        </w:rPr>
        <w:t xml:space="preserve">Second Language Studies, </w:t>
      </w:r>
      <w:r w:rsidRPr="00B554F4">
        <w:rPr>
          <w:lang w:eastAsia="zh-CN"/>
        </w:rPr>
        <w:t xml:space="preserve">Indiana </w:t>
      </w:r>
      <w:r w:rsidR="00947D1D" w:rsidRPr="00B554F4">
        <w:rPr>
          <w:lang w:eastAsia="zh-CN"/>
        </w:rPr>
        <w:t>Univ.</w:t>
      </w:r>
    </w:p>
    <w:p w14:paraId="5BFA76F2" w14:textId="69152F32" w:rsidR="00E84D24" w:rsidRPr="00B554F4" w:rsidRDefault="00E84D24" w:rsidP="00057F32">
      <w:pPr>
        <w:pStyle w:val="Heading2"/>
      </w:pPr>
      <w:r w:rsidRPr="00B554F4">
        <w:t xml:space="preserve">Honors and </w:t>
      </w:r>
      <w:r w:rsidR="00947D1D" w:rsidRPr="00B554F4">
        <w:t>a</w:t>
      </w:r>
      <w:r w:rsidRPr="00B554F4">
        <w:t xml:space="preserve">wards </w:t>
      </w:r>
    </w:p>
    <w:p w14:paraId="6D5943FC" w14:textId="77777777" w:rsidR="007E1436" w:rsidRDefault="007E1436" w:rsidP="00CD76E9">
      <w:r>
        <w:t>2023</w:t>
      </w:r>
      <w:r>
        <w:tab/>
      </w:r>
      <w:r>
        <w:tab/>
        <w:t>College of Humanities Outstanding Undergraduate Research Mentor Award</w:t>
      </w:r>
    </w:p>
    <w:p w14:paraId="3C96D000" w14:textId="217A569B" w:rsidR="00947D1D" w:rsidRPr="00B554F4" w:rsidRDefault="00947D1D" w:rsidP="00CD76E9">
      <w:r w:rsidRPr="00B554F4">
        <w:t>2011</w:t>
      </w:r>
      <w:r w:rsidRPr="00B554F4">
        <w:tab/>
      </w:r>
      <w:r w:rsidRPr="00B554F4">
        <w:tab/>
        <w:t>Department of Linguistics Students’ Choice Award</w:t>
      </w:r>
    </w:p>
    <w:p w14:paraId="00B6668C" w14:textId="77777777" w:rsidR="00947D1D" w:rsidRPr="00B554F4" w:rsidRDefault="00947D1D" w:rsidP="00CD76E9">
      <w:r w:rsidRPr="00B554F4">
        <w:t>2010</w:t>
      </w:r>
      <w:r w:rsidRPr="00B554F4">
        <w:tab/>
      </w:r>
      <w:r w:rsidRPr="00B554F4">
        <w:tab/>
        <w:t>University Research Committee Faculty Fellow Award</w:t>
      </w:r>
    </w:p>
    <w:p w14:paraId="7088B477" w14:textId="77777777" w:rsidR="00947D1D" w:rsidRPr="00B554F4" w:rsidRDefault="00947D1D" w:rsidP="00CD76E9">
      <w:r w:rsidRPr="00B554F4">
        <w:t>2008</w:t>
      </w:r>
      <w:r w:rsidRPr="00B554F4">
        <w:tab/>
      </w:r>
      <w:r w:rsidRPr="00B554F4">
        <w:tab/>
        <w:t>Department of Linguistics Students’ Choice Award</w:t>
      </w:r>
    </w:p>
    <w:p w14:paraId="47802E7F" w14:textId="77777777" w:rsidR="00947D1D" w:rsidRPr="00B554F4" w:rsidRDefault="00947D1D" w:rsidP="00CD76E9">
      <w:r w:rsidRPr="00B554F4">
        <w:t>2006</w:t>
      </w:r>
      <w:r w:rsidRPr="00B554F4">
        <w:tab/>
      </w:r>
      <w:r w:rsidRPr="00B554F4">
        <w:tab/>
        <w:t>Department of Linguistics Students’ Choice Award</w:t>
      </w:r>
    </w:p>
    <w:p w14:paraId="1B84877E" w14:textId="381566C1" w:rsidR="00947D1D" w:rsidRPr="00B554F4" w:rsidRDefault="00947D1D" w:rsidP="00CD76E9">
      <w:r w:rsidRPr="00B554F4">
        <w:t>2002-03</w:t>
      </w:r>
      <w:r w:rsidRPr="00B554F4">
        <w:tab/>
        <w:t>Foreign Language Area Studies Fellowship, Arabic language study</w:t>
      </w:r>
    </w:p>
    <w:p w14:paraId="464EBFF2" w14:textId="77777777" w:rsidR="00947D1D" w:rsidRPr="00B554F4" w:rsidRDefault="00947D1D" w:rsidP="00CD76E9">
      <w:r w:rsidRPr="00B554F4">
        <w:t>2001</w:t>
      </w:r>
      <w:r w:rsidRPr="00B554F4">
        <w:tab/>
      </w:r>
      <w:r w:rsidRPr="00B554F4">
        <w:tab/>
        <w:t>Linguistics Society of America Summer Institute Fellowship</w:t>
      </w:r>
    </w:p>
    <w:p w14:paraId="6CC087C6" w14:textId="77F96606" w:rsidR="00947D1D" w:rsidRPr="00CD76E9" w:rsidRDefault="00947D1D" w:rsidP="00CD76E9">
      <w:r w:rsidRPr="00B554F4">
        <w:t xml:space="preserve">1999-2000 </w:t>
      </w:r>
      <w:r w:rsidRPr="00B554F4">
        <w:tab/>
        <w:t xml:space="preserve">Graduate Fellowship, </w:t>
      </w:r>
      <w:r w:rsidR="00270DCF">
        <w:t>Univ. of</w:t>
      </w:r>
      <w:r w:rsidRPr="00B554F4">
        <w:t xml:space="preserve"> Arizona Department of Linguistics</w:t>
      </w:r>
    </w:p>
    <w:sectPr w:rsidR="00947D1D" w:rsidRPr="00CD76E9" w:rsidSect="00B93C83">
      <w:footerReference w:type="even" r:id="rId92"/>
      <w:footerReference w:type="default" r:id="rId9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F3FA" w14:textId="77777777" w:rsidR="00B93C83" w:rsidRDefault="00B93C83">
      <w:r>
        <w:separator/>
      </w:r>
    </w:p>
    <w:p w14:paraId="749AB0C2" w14:textId="77777777" w:rsidR="00B93C83" w:rsidRDefault="00B93C83"/>
    <w:p w14:paraId="6D7BF4BD" w14:textId="77777777" w:rsidR="00B93C83" w:rsidRDefault="00B93C83" w:rsidP="000F785B"/>
  </w:endnote>
  <w:endnote w:type="continuationSeparator" w:id="0">
    <w:p w14:paraId="20D90DC7" w14:textId="77777777" w:rsidR="00B93C83" w:rsidRDefault="00B93C83">
      <w:r>
        <w:continuationSeparator/>
      </w:r>
    </w:p>
    <w:p w14:paraId="41F23D0C" w14:textId="77777777" w:rsidR="00B93C83" w:rsidRDefault="00B93C83"/>
    <w:p w14:paraId="051CC037" w14:textId="77777777" w:rsidR="00B93C83" w:rsidRDefault="00B93C83" w:rsidP="000F7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CA88" w14:textId="77777777" w:rsidR="00FB78A4" w:rsidRDefault="00FB78A4" w:rsidP="002A4F0B">
    <w:pPr>
      <w:framePr w:wrap="around" w:vAnchor="text" w:hAnchor="margin" w:xAlign="right" w:y="1"/>
    </w:pPr>
    <w:r>
      <w:fldChar w:fldCharType="begin"/>
    </w:r>
    <w:r>
      <w:instrText xml:space="preserve">PAGE  </w:instrText>
    </w:r>
    <w:r>
      <w:fldChar w:fldCharType="end"/>
    </w:r>
  </w:p>
  <w:p w14:paraId="1833954E" w14:textId="77777777" w:rsidR="00FB78A4" w:rsidRDefault="00FB78A4" w:rsidP="00A176AD">
    <w:pPr>
      <w:ind w:right="360"/>
    </w:pPr>
  </w:p>
  <w:p w14:paraId="092883F2" w14:textId="77777777" w:rsidR="00706DFB" w:rsidRDefault="00706DFB"/>
  <w:p w14:paraId="58AF99B6" w14:textId="77777777" w:rsidR="00706DFB" w:rsidRDefault="00706DFB" w:rsidP="000F78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ADED" w14:textId="77777777" w:rsidR="00FB78A4" w:rsidRDefault="00FB78A4" w:rsidP="002A4F0B">
    <w:pPr>
      <w:framePr w:wrap="around" w:vAnchor="text" w:hAnchor="margin" w:xAlign="right" w:y="1"/>
    </w:pPr>
    <w:r>
      <w:fldChar w:fldCharType="begin"/>
    </w:r>
    <w:r>
      <w:instrText xml:space="preserve">PAGE  </w:instrText>
    </w:r>
    <w:r>
      <w:fldChar w:fldCharType="separate"/>
    </w:r>
    <w:r>
      <w:rPr>
        <w:noProof/>
      </w:rPr>
      <w:t>1</w:t>
    </w:r>
    <w:r>
      <w:fldChar w:fldCharType="end"/>
    </w:r>
  </w:p>
  <w:p w14:paraId="535C5056" w14:textId="77777777" w:rsidR="00FB78A4" w:rsidRDefault="00FB78A4" w:rsidP="00A176AD">
    <w:pPr>
      <w:ind w:right="360"/>
    </w:pPr>
  </w:p>
  <w:p w14:paraId="5830AB3F" w14:textId="77777777" w:rsidR="00706DFB" w:rsidRDefault="00706DFB"/>
  <w:p w14:paraId="3AFAB791" w14:textId="77777777" w:rsidR="00706DFB" w:rsidRDefault="00706DFB" w:rsidP="000F78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C7B6" w14:textId="77777777" w:rsidR="00B93C83" w:rsidRDefault="00B93C83">
      <w:r>
        <w:separator/>
      </w:r>
    </w:p>
    <w:p w14:paraId="5F1A530D" w14:textId="77777777" w:rsidR="00B93C83" w:rsidRDefault="00B93C83"/>
    <w:p w14:paraId="0FF113EF" w14:textId="77777777" w:rsidR="00B93C83" w:rsidRDefault="00B93C83" w:rsidP="000F785B"/>
  </w:footnote>
  <w:footnote w:type="continuationSeparator" w:id="0">
    <w:p w14:paraId="5D17C9B4" w14:textId="77777777" w:rsidR="00B93C83" w:rsidRDefault="00B93C83">
      <w:r>
        <w:continuationSeparator/>
      </w:r>
    </w:p>
    <w:p w14:paraId="74A1D501" w14:textId="77777777" w:rsidR="00B93C83" w:rsidRDefault="00B93C83"/>
    <w:p w14:paraId="7F7586AA" w14:textId="77777777" w:rsidR="00B93C83" w:rsidRDefault="00B93C83" w:rsidP="000F78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5A0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12FD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6C74C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5E17C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3A4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20E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D852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6855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4CEEC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6825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2450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61E5D34"/>
    <w:multiLevelType w:val="multilevel"/>
    <w:tmpl w:val="B0B82AC8"/>
    <w:lvl w:ilvl="0">
      <w:start w:val="2002"/>
      <w:numFmt w:val="decimal"/>
      <w:lvlText w:val="%1"/>
      <w:lvlJc w:val="left"/>
      <w:pPr>
        <w:ind w:left="900" w:hanging="900"/>
      </w:pPr>
      <w:rPr>
        <w:rFonts w:hint="default"/>
      </w:rPr>
    </w:lvl>
    <w:lvl w:ilvl="1">
      <w:start w:val="200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701221"/>
    <w:multiLevelType w:val="hybridMultilevel"/>
    <w:tmpl w:val="67EEAD5E"/>
    <w:lvl w:ilvl="0" w:tplc="E468FAF6">
      <w:start w:val="20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9722B"/>
    <w:multiLevelType w:val="hybridMultilevel"/>
    <w:tmpl w:val="73EA4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CF305A"/>
    <w:multiLevelType w:val="hybridMultilevel"/>
    <w:tmpl w:val="310C0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F6F98"/>
    <w:multiLevelType w:val="hybridMultilevel"/>
    <w:tmpl w:val="C0564468"/>
    <w:lvl w:ilvl="0" w:tplc="AD121F3E">
      <w:start w:val="1"/>
      <w:numFmt w:val="bullet"/>
      <w:lvlText w:val=""/>
      <w:lvlJc w:val="left"/>
      <w:pPr>
        <w:tabs>
          <w:tab w:val="num" w:pos="620"/>
        </w:tabs>
        <w:ind w:left="520" w:hanging="260"/>
      </w:pPr>
      <w:rPr>
        <w:rFonts w:ascii="Wingdings" w:hAnsi="Wingdings" w:hint="default"/>
      </w:rPr>
    </w:lvl>
    <w:lvl w:ilvl="1" w:tplc="04090003" w:tentative="1">
      <w:start w:val="1"/>
      <w:numFmt w:val="bullet"/>
      <w:lvlText w:val="o"/>
      <w:lvlJc w:val="left"/>
      <w:pPr>
        <w:tabs>
          <w:tab w:val="num" w:pos="1700"/>
        </w:tabs>
        <w:ind w:left="1700" w:hanging="360"/>
      </w:pPr>
      <w:rPr>
        <w:rFonts w:ascii="Courier New" w:hAnsi="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17" w15:restartNumberingAfterBreak="0">
    <w:nsid w:val="31363435"/>
    <w:multiLevelType w:val="hybridMultilevel"/>
    <w:tmpl w:val="27A8D1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F109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79463C1"/>
    <w:multiLevelType w:val="hybridMultilevel"/>
    <w:tmpl w:val="41B2C7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759C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45866228"/>
    <w:multiLevelType w:val="hybridMultilevel"/>
    <w:tmpl w:val="CB1A1F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A9188F"/>
    <w:multiLevelType w:val="hybridMultilevel"/>
    <w:tmpl w:val="41B651D6"/>
    <w:lvl w:ilvl="0" w:tplc="FC5CDF36">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F60C86"/>
    <w:multiLevelType w:val="hybridMultilevel"/>
    <w:tmpl w:val="2ADEE188"/>
    <w:lvl w:ilvl="0" w:tplc="AD121F3E">
      <w:start w:val="1"/>
      <w:numFmt w:val="bullet"/>
      <w:lvlText w:val=""/>
      <w:lvlJc w:val="left"/>
      <w:pPr>
        <w:tabs>
          <w:tab w:val="num" w:pos="720"/>
        </w:tabs>
        <w:ind w:left="620" w:hanging="2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423B29"/>
    <w:multiLevelType w:val="multilevel"/>
    <w:tmpl w:val="41B2C7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DA652B"/>
    <w:multiLevelType w:val="hybridMultilevel"/>
    <w:tmpl w:val="B9FA55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1A22BA"/>
    <w:multiLevelType w:val="hybridMultilevel"/>
    <w:tmpl w:val="EBAEF476"/>
    <w:lvl w:ilvl="0" w:tplc="55DC328A">
      <w:start w:val="1"/>
      <w:numFmt w:val="bullet"/>
      <w:lvlText w:val=""/>
      <w:lvlJc w:val="left"/>
      <w:pPr>
        <w:tabs>
          <w:tab w:val="num" w:pos="720"/>
        </w:tabs>
        <w:ind w:left="720" w:hanging="360"/>
      </w:pPr>
      <w:rPr>
        <w:rFonts w:ascii="Wingdings" w:hAnsi="Wingdings" w:hint="default"/>
      </w:rPr>
    </w:lvl>
    <w:lvl w:ilvl="1" w:tplc="AD121F3E">
      <w:start w:val="1"/>
      <w:numFmt w:val="bullet"/>
      <w:lvlText w:val=""/>
      <w:lvlJc w:val="left"/>
      <w:pPr>
        <w:tabs>
          <w:tab w:val="num" w:pos="1800"/>
        </w:tabs>
        <w:ind w:left="1700" w:hanging="2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2579FD"/>
    <w:multiLevelType w:val="hybridMultilevel"/>
    <w:tmpl w:val="F75E95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3F6BD6"/>
    <w:multiLevelType w:val="hybridMultilevel"/>
    <w:tmpl w:val="82B84838"/>
    <w:lvl w:ilvl="0" w:tplc="AD121F3E">
      <w:start w:val="1"/>
      <w:numFmt w:val="bullet"/>
      <w:lvlText w:val=""/>
      <w:lvlJc w:val="left"/>
      <w:pPr>
        <w:tabs>
          <w:tab w:val="num" w:pos="620"/>
        </w:tabs>
        <w:ind w:left="520" w:hanging="260"/>
      </w:pPr>
      <w:rPr>
        <w:rFonts w:ascii="Wingdings" w:hAnsi="Wingdings" w:hint="default"/>
      </w:rPr>
    </w:lvl>
    <w:lvl w:ilvl="1" w:tplc="04090003" w:tentative="1">
      <w:start w:val="1"/>
      <w:numFmt w:val="bullet"/>
      <w:lvlText w:val="o"/>
      <w:lvlJc w:val="left"/>
      <w:pPr>
        <w:tabs>
          <w:tab w:val="num" w:pos="1700"/>
        </w:tabs>
        <w:ind w:left="1700" w:hanging="360"/>
      </w:pPr>
      <w:rPr>
        <w:rFonts w:ascii="Courier New" w:hAnsi="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29" w15:restartNumberingAfterBreak="0">
    <w:nsid w:val="65757725"/>
    <w:multiLevelType w:val="hybridMultilevel"/>
    <w:tmpl w:val="0E4836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9C688B"/>
    <w:multiLevelType w:val="multilevel"/>
    <w:tmpl w:val="F75E955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D26646"/>
    <w:multiLevelType w:val="hybridMultilevel"/>
    <w:tmpl w:val="9E243F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EE44EF"/>
    <w:multiLevelType w:val="multilevel"/>
    <w:tmpl w:val="7D768D20"/>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981DE5"/>
    <w:multiLevelType w:val="hybridMultilevel"/>
    <w:tmpl w:val="2E200B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731E6"/>
    <w:multiLevelType w:val="multilevel"/>
    <w:tmpl w:val="2776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712532">
    <w:abstractNumId w:val="10"/>
  </w:num>
  <w:num w:numId="2" w16cid:durableId="1690258259">
    <w:abstractNumId w:val="8"/>
  </w:num>
  <w:num w:numId="3" w16cid:durableId="129788724">
    <w:abstractNumId w:val="7"/>
  </w:num>
  <w:num w:numId="4" w16cid:durableId="2079933715">
    <w:abstractNumId w:val="6"/>
  </w:num>
  <w:num w:numId="5" w16cid:durableId="1408915350">
    <w:abstractNumId w:val="5"/>
  </w:num>
  <w:num w:numId="6" w16cid:durableId="1566916169">
    <w:abstractNumId w:val="9"/>
  </w:num>
  <w:num w:numId="7" w16cid:durableId="1037975895">
    <w:abstractNumId w:val="4"/>
  </w:num>
  <w:num w:numId="8" w16cid:durableId="1608737609">
    <w:abstractNumId w:val="3"/>
  </w:num>
  <w:num w:numId="9" w16cid:durableId="1728146570">
    <w:abstractNumId w:val="2"/>
  </w:num>
  <w:num w:numId="10" w16cid:durableId="1191647250">
    <w:abstractNumId w:val="1"/>
  </w:num>
  <w:num w:numId="11" w16cid:durableId="423648695">
    <w:abstractNumId w:val="18"/>
  </w:num>
  <w:num w:numId="12" w16cid:durableId="1181433089">
    <w:abstractNumId w:val="20"/>
  </w:num>
  <w:num w:numId="13" w16cid:durableId="1735811366">
    <w:abstractNumId w:val="15"/>
  </w:num>
  <w:num w:numId="14" w16cid:durableId="978651861">
    <w:abstractNumId w:val="33"/>
  </w:num>
  <w:num w:numId="15" w16cid:durableId="1735934482">
    <w:abstractNumId w:val="26"/>
  </w:num>
  <w:num w:numId="16" w16cid:durableId="1145009927">
    <w:abstractNumId w:val="16"/>
  </w:num>
  <w:num w:numId="17" w16cid:durableId="1096174267">
    <w:abstractNumId w:val="23"/>
  </w:num>
  <w:num w:numId="18" w16cid:durableId="1108819077">
    <w:abstractNumId w:val="28"/>
  </w:num>
  <w:num w:numId="19" w16cid:durableId="162162291">
    <w:abstractNumId w:val="14"/>
  </w:num>
  <w:num w:numId="20" w16cid:durableId="493380388">
    <w:abstractNumId w:val="17"/>
  </w:num>
  <w:num w:numId="21" w16cid:durableId="1440031626">
    <w:abstractNumId w:val="31"/>
  </w:num>
  <w:num w:numId="22" w16cid:durableId="1988046666">
    <w:abstractNumId w:val="32"/>
  </w:num>
  <w:num w:numId="23" w16cid:durableId="1451515866">
    <w:abstractNumId w:val="19"/>
  </w:num>
  <w:num w:numId="24" w16cid:durableId="1403025574">
    <w:abstractNumId w:val="24"/>
  </w:num>
  <w:num w:numId="25" w16cid:durableId="1142044580">
    <w:abstractNumId w:val="27"/>
  </w:num>
  <w:num w:numId="26" w16cid:durableId="1821071464">
    <w:abstractNumId w:val="29"/>
  </w:num>
  <w:num w:numId="27" w16cid:durableId="1943102191">
    <w:abstractNumId w:val="30"/>
  </w:num>
  <w:num w:numId="28" w16cid:durableId="1517691191">
    <w:abstractNumId w:val="25"/>
  </w:num>
  <w:num w:numId="29" w16cid:durableId="1448547072">
    <w:abstractNumId w:val="21"/>
  </w:num>
  <w:num w:numId="30" w16cid:durableId="1330791158">
    <w:abstractNumId w:val="0"/>
  </w:num>
  <w:num w:numId="31" w16cid:durableId="1218391919">
    <w:abstractNumId w:val="11"/>
  </w:num>
  <w:num w:numId="32" w16cid:durableId="1533881707">
    <w:abstractNumId w:val="22"/>
  </w:num>
  <w:num w:numId="33" w16cid:durableId="1461728068">
    <w:abstractNumId w:val="13"/>
  </w:num>
  <w:num w:numId="34" w16cid:durableId="1154181346">
    <w:abstractNumId w:val="12"/>
  </w:num>
  <w:num w:numId="35" w16cid:durableId="1856012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0"/>
  <w:activeWritingStyle w:appName="MSWord" w:lang="de-DE" w:vendorID="64" w:dllVersion="6" w:nlCheck="1" w:checkStyle="0"/>
  <w:activeWritingStyle w:appName="MSWord" w:lang="nl-NL" w:vendorID="64" w:dllVersion="6"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22"/>
    <w:rsid w:val="00000F36"/>
    <w:rsid w:val="00001308"/>
    <w:rsid w:val="000014B3"/>
    <w:rsid w:val="0000629F"/>
    <w:rsid w:val="0000667F"/>
    <w:rsid w:val="000066AE"/>
    <w:rsid w:val="00012151"/>
    <w:rsid w:val="00013D12"/>
    <w:rsid w:val="00015215"/>
    <w:rsid w:val="000152A2"/>
    <w:rsid w:val="00017849"/>
    <w:rsid w:val="00017EC4"/>
    <w:rsid w:val="000205F4"/>
    <w:rsid w:val="000221B0"/>
    <w:rsid w:val="00024622"/>
    <w:rsid w:val="00030D88"/>
    <w:rsid w:val="000401D2"/>
    <w:rsid w:val="00040838"/>
    <w:rsid w:val="0004685E"/>
    <w:rsid w:val="000479CB"/>
    <w:rsid w:val="0005139B"/>
    <w:rsid w:val="0005768D"/>
    <w:rsid w:val="00057F32"/>
    <w:rsid w:val="000601C8"/>
    <w:rsid w:val="000631EE"/>
    <w:rsid w:val="00067F5D"/>
    <w:rsid w:val="00070A60"/>
    <w:rsid w:val="00073C4C"/>
    <w:rsid w:val="00074950"/>
    <w:rsid w:val="00074CCA"/>
    <w:rsid w:val="000757B6"/>
    <w:rsid w:val="00080397"/>
    <w:rsid w:val="00082F70"/>
    <w:rsid w:val="000875E9"/>
    <w:rsid w:val="000937B6"/>
    <w:rsid w:val="000948D1"/>
    <w:rsid w:val="00095E70"/>
    <w:rsid w:val="00096CF8"/>
    <w:rsid w:val="000A0271"/>
    <w:rsid w:val="000A1F0A"/>
    <w:rsid w:val="000A4278"/>
    <w:rsid w:val="000A4B6D"/>
    <w:rsid w:val="000A6EBB"/>
    <w:rsid w:val="000B1311"/>
    <w:rsid w:val="000B2F44"/>
    <w:rsid w:val="000B4604"/>
    <w:rsid w:val="000B4B5D"/>
    <w:rsid w:val="000B6C73"/>
    <w:rsid w:val="000B7CE9"/>
    <w:rsid w:val="000C023B"/>
    <w:rsid w:val="000C33FB"/>
    <w:rsid w:val="000D0614"/>
    <w:rsid w:val="000D1D21"/>
    <w:rsid w:val="000D7BD9"/>
    <w:rsid w:val="000E1E2F"/>
    <w:rsid w:val="000E466D"/>
    <w:rsid w:val="000E6DAF"/>
    <w:rsid w:val="000E7E9D"/>
    <w:rsid w:val="000F144D"/>
    <w:rsid w:val="000F166D"/>
    <w:rsid w:val="000F459C"/>
    <w:rsid w:val="000F4A90"/>
    <w:rsid w:val="000F6198"/>
    <w:rsid w:val="000F785B"/>
    <w:rsid w:val="00100572"/>
    <w:rsid w:val="001110C4"/>
    <w:rsid w:val="0011188E"/>
    <w:rsid w:val="001119A5"/>
    <w:rsid w:val="00111DFB"/>
    <w:rsid w:val="00114A57"/>
    <w:rsid w:val="001171F3"/>
    <w:rsid w:val="00117902"/>
    <w:rsid w:val="00126625"/>
    <w:rsid w:val="00126689"/>
    <w:rsid w:val="00126930"/>
    <w:rsid w:val="00134B9A"/>
    <w:rsid w:val="00134C26"/>
    <w:rsid w:val="00140455"/>
    <w:rsid w:val="00140822"/>
    <w:rsid w:val="00141273"/>
    <w:rsid w:val="00146538"/>
    <w:rsid w:val="00147238"/>
    <w:rsid w:val="00151B76"/>
    <w:rsid w:val="00151B95"/>
    <w:rsid w:val="00153538"/>
    <w:rsid w:val="0015630B"/>
    <w:rsid w:val="0015785B"/>
    <w:rsid w:val="001615DC"/>
    <w:rsid w:val="001628B7"/>
    <w:rsid w:val="00165D22"/>
    <w:rsid w:val="001728E9"/>
    <w:rsid w:val="00174808"/>
    <w:rsid w:val="00174D40"/>
    <w:rsid w:val="00175B65"/>
    <w:rsid w:val="001774C7"/>
    <w:rsid w:val="001778BA"/>
    <w:rsid w:val="001807EB"/>
    <w:rsid w:val="00184761"/>
    <w:rsid w:val="00185892"/>
    <w:rsid w:val="001A0734"/>
    <w:rsid w:val="001A4938"/>
    <w:rsid w:val="001A5ECB"/>
    <w:rsid w:val="001B0648"/>
    <w:rsid w:val="001B23F9"/>
    <w:rsid w:val="001B2422"/>
    <w:rsid w:val="001B33CB"/>
    <w:rsid w:val="001B4896"/>
    <w:rsid w:val="001B71F7"/>
    <w:rsid w:val="001B7B51"/>
    <w:rsid w:val="001C3071"/>
    <w:rsid w:val="001C338A"/>
    <w:rsid w:val="001C37D0"/>
    <w:rsid w:val="001C458C"/>
    <w:rsid w:val="001C4C96"/>
    <w:rsid w:val="001C7C9E"/>
    <w:rsid w:val="001D096B"/>
    <w:rsid w:val="001D172B"/>
    <w:rsid w:val="001D6E0B"/>
    <w:rsid w:val="001E0586"/>
    <w:rsid w:val="001E1230"/>
    <w:rsid w:val="001E2B35"/>
    <w:rsid w:val="001E4248"/>
    <w:rsid w:val="001E529A"/>
    <w:rsid w:val="001E53DC"/>
    <w:rsid w:val="001E6842"/>
    <w:rsid w:val="001E6BBD"/>
    <w:rsid w:val="001F1F6F"/>
    <w:rsid w:val="001F49BB"/>
    <w:rsid w:val="001F5263"/>
    <w:rsid w:val="001F62A7"/>
    <w:rsid w:val="002016EE"/>
    <w:rsid w:val="00201D0C"/>
    <w:rsid w:val="00204284"/>
    <w:rsid w:val="0020567B"/>
    <w:rsid w:val="00205996"/>
    <w:rsid w:val="00206516"/>
    <w:rsid w:val="00206D07"/>
    <w:rsid w:val="0020704C"/>
    <w:rsid w:val="00210993"/>
    <w:rsid w:val="002118DF"/>
    <w:rsid w:val="00213F53"/>
    <w:rsid w:val="00215C0B"/>
    <w:rsid w:val="00216AAC"/>
    <w:rsid w:val="00217849"/>
    <w:rsid w:val="00217D67"/>
    <w:rsid w:val="00222097"/>
    <w:rsid w:val="00222AFB"/>
    <w:rsid w:val="002249FB"/>
    <w:rsid w:val="002251CE"/>
    <w:rsid w:val="00227B8D"/>
    <w:rsid w:val="00230B7C"/>
    <w:rsid w:val="00232EFA"/>
    <w:rsid w:val="00234DBC"/>
    <w:rsid w:val="00237BED"/>
    <w:rsid w:val="002413C9"/>
    <w:rsid w:val="002421F4"/>
    <w:rsid w:val="002435FE"/>
    <w:rsid w:val="0024365A"/>
    <w:rsid w:val="002440F9"/>
    <w:rsid w:val="002442EE"/>
    <w:rsid w:val="00245721"/>
    <w:rsid w:val="002463DA"/>
    <w:rsid w:val="00247345"/>
    <w:rsid w:val="00247974"/>
    <w:rsid w:val="00250F76"/>
    <w:rsid w:val="00254FC3"/>
    <w:rsid w:val="00256F50"/>
    <w:rsid w:val="00260153"/>
    <w:rsid w:val="00260C4F"/>
    <w:rsid w:val="002611F4"/>
    <w:rsid w:val="00263A71"/>
    <w:rsid w:val="00263F69"/>
    <w:rsid w:val="00264D8E"/>
    <w:rsid w:val="0026527C"/>
    <w:rsid w:val="00266110"/>
    <w:rsid w:val="00266517"/>
    <w:rsid w:val="00267409"/>
    <w:rsid w:val="00270986"/>
    <w:rsid w:val="00270DCF"/>
    <w:rsid w:val="00272018"/>
    <w:rsid w:val="0027423C"/>
    <w:rsid w:val="00277988"/>
    <w:rsid w:val="00281084"/>
    <w:rsid w:val="002815B7"/>
    <w:rsid w:val="00281E5B"/>
    <w:rsid w:val="0028390A"/>
    <w:rsid w:val="00284505"/>
    <w:rsid w:val="002855EB"/>
    <w:rsid w:val="00287A4A"/>
    <w:rsid w:val="002911F7"/>
    <w:rsid w:val="0029128A"/>
    <w:rsid w:val="00291737"/>
    <w:rsid w:val="002917A2"/>
    <w:rsid w:val="00291C4D"/>
    <w:rsid w:val="00291DEE"/>
    <w:rsid w:val="002939E4"/>
    <w:rsid w:val="00293B5A"/>
    <w:rsid w:val="00294AE4"/>
    <w:rsid w:val="00294DDF"/>
    <w:rsid w:val="0029587E"/>
    <w:rsid w:val="0029721B"/>
    <w:rsid w:val="002A0925"/>
    <w:rsid w:val="002A1EE3"/>
    <w:rsid w:val="002A3BCA"/>
    <w:rsid w:val="002A4F0B"/>
    <w:rsid w:val="002A6165"/>
    <w:rsid w:val="002B06B7"/>
    <w:rsid w:val="002B1713"/>
    <w:rsid w:val="002B52B1"/>
    <w:rsid w:val="002B7900"/>
    <w:rsid w:val="002C11CD"/>
    <w:rsid w:val="002C1429"/>
    <w:rsid w:val="002C16F7"/>
    <w:rsid w:val="002C2BDC"/>
    <w:rsid w:val="002C4BB6"/>
    <w:rsid w:val="002C5101"/>
    <w:rsid w:val="002C5207"/>
    <w:rsid w:val="002C60EC"/>
    <w:rsid w:val="002C7FD4"/>
    <w:rsid w:val="002D20AD"/>
    <w:rsid w:val="002D263F"/>
    <w:rsid w:val="002D31F9"/>
    <w:rsid w:val="002D61BE"/>
    <w:rsid w:val="002D693A"/>
    <w:rsid w:val="002E120F"/>
    <w:rsid w:val="002E2129"/>
    <w:rsid w:val="002E5516"/>
    <w:rsid w:val="002E613A"/>
    <w:rsid w:val="002E6F25"/>
    <w:rsid w:val="002E7555"/>
    <w:rsid w:val="002F101C"/>
    <w:rsid w:val="002F106A"/>
    <w:rsid w:val="002F17FF"/>
    <w:rsid w:val="002F3803"/>
    <w:rsid w:val="002F6375"/>
    <w:rsid w:val="002F6C30"/>
    <w:rsid w:val="002F729A"/>
    <w:rsid w:val="0030305C"/>
    <w:rsid w:val="00304A7A"/>
    <w:rsid w:val="00304D81"/>
    <w:rsid w:val="0030565E"/>
    <w:rsid w:val="0030576C"/>
    <w:rsid w:val="003062FA"/>
    <w:rsid w:val="003070F1"/>
    <w:rsid w:val="003102CA"/>
    <w:rsid w:val="00310A8C"/>
    <w:rsid w:val="00314542"/>
    <w:rsid w:val="00317BBC"/>
    <w:rsid w:val="00320289"/>
    <w:rsid w:val="003222F4"/>
    <w:rsid w:val="00323532"/>
    <w:rsid w:val="00323F9D"/>
    <w:rsid w:val="00324B29"/>
    <w:rsid w:val="00325549"/>
    <w:rsid w:val="00325C39"/>
    <w:rsid w:val="003270FF"/>
    <w:rsid w:val="003271D3"/>
    <w:rsid w:val="003272D8"/>
    <w:rsid w:val="00330BB8"/>
    <w:rsid w:val="00334B16"/>
    <w:rsid w:val="0033680F"/>
    <w:rsid w:val="00336C47"/>
    <w:rsid w:val="00340EEB"/>
    <w:rsid w:val="00340EEE"/>
    <w:rsid w:val="00341554"/>
    <w:rsid w:val="0034448B"/>
    <w:rsid w:val="003477F5"/>
    <w:rsid w:val="00350242"/>
    <w:rsid w:val="0035116F"/>
    <w:rsid w:val="00353355"/>
    <w:rsid w:val="00354D13"/>
    <w:rsid w:val="00360A5E"/>
    <w:rsid w:val="00360CDC"/>
    <w:rsid w:val="00360D29"/>
    <w:rsid w:val="003614F5"/>
    <w:rsid w:val="003619E4"/>
    <w:rsid w:val="00364134"/>
    <w:rsid w:val="0037039A"/>
    <w:rsid w:val="00370D29"/>
    <w:rsid w:val="00371171"/>
    <w:rsid w:val="003713C9"/>
    <w:rsid w:val="0037351B"/>
    <w:rsid w:val="00375F66"/>
    <w:rsid w:val="00376F8B"/>
    <w:rsid w:val="0037759D"/>
    <w:rsid w:val="003818AB"/>
    <w:rsid w:val="00383FF1"/>
    <w:rsid w:val="0038418C"/>
    <w:rsid w:val="003850BE"/>
    <w:rsid w:val="00387EAC"/>
    <w:rsid w:val="00387ED9"/>
    <w:rsid w:val="00391339"/>
    <w:rsid w:val="003914C4"/>
    <w:rsid w:val="003957B2"/>
    <w:rsid w:val="00396A5F"/>
    <w:rsid w:val="003971FA"/>
    <w:rsid w:val="00397647"/>
    <w:rsid w:val="003A0000"/>
    <w:rsid w:val="003A2661"/>
    <w:rsid w:val="003A2ED6"/>
    <w:rsid w:val="003A35D5"/>
    <w:rsid w:val="003A3F19"/>
    <w:rsid w:val="003A406E"/>
    <w:rsid w:val="003A4F53"/>
    <w:rsid w:val="003A5A77"/>
    <w:rsid w:val="003A71D2"/>
    <w:rsid w:val="003B31CE"/>
    <w:rsid w:val="003B45AD"/>
    <w:rsid w:val="003B501E"/>
    <w:rsid w:val="003B6A9E"/>
    <w:rsid w:val="003C0E95"/>
    <w:rsid w:val="003C1A22"/>
    <w:rsid w:val="003C6B83"/>
    <w:rsid w:val="003D0D33"/>
    <w:rsid w:val="003D283C"/>
    <w:rsid w:val="003D2C06"/>
    <w:rsid w:val="003D2CDC"/>
    <w:rsid w:val="003D3E74"/>
    <w:rsid w:val="003D4844"/>
    <w:rsid w:val="003D5888"/>
    <w:rsid w:val="003D6960"/>
    <w:rsid w:val="003D750A"/>
    <w:rsid w:val="003E248F"/>
    <w:rsid w:val="003E5C8E"/>
    <w:rsid w:val="003E5F5D"/>
    <w:rsid w:val="003E6FD1"/>
    <w:rsid w:val="003F09BB"/>
    <w:rsid w:val="003F1A22"/>
    <w:rsid w:val="003F4928"/>
    <w:rsid w:val="003F4D57"/>
    <w:rsid w:val="003F5D6B"/>
    <w:rsid w:val="003F5FAB"/>
    <w:rsid w:val="00400C5F"/>
    <w:rsid w:val="0040246D"/>
    <w:rsid w:val="00402B8E"/>
    <w:rsid w:val="00404E27"/>
    <w:rsid w:val="00405126"/>
    <w:rsid w:val="00405A4A"/>
    <w:rsid w:val="00413556"/>
    <w:rsid w:val="004135F8"/>
    <w:rsid w:val="0041413C"/>
    <w:rsid w:val="00420DAB"/>
    <w:rsid w:val="0042189B"/>
    <w:rsid w:val="00421ED4"/>
    <w:rsid w:val="004222E8"/>
    <w:rsid w:val="004259C4"/>
    <w:rsid w:val="00431117"/>
    <w:rsid w:val="00431CE0"/>
    <w:rsid w:val="00432970"/>
    <w:rsid w:val="004347DC"/>
    <w:rsid w:val="00434EB0"/>
    <w:rsid w:val="00437CD2"/>
    <w:rsid w:val="00437FF3"/>
    <w:rsid w:val="00440CFF"/>
    <w:rsid w:val="00443CC7"/>
    <w:rsid w:val="004444BE"/>
    <w:rsid w:val="00445CBA"/>
    <w:rsid w:val="00453435"/>
    <w:rsid w:val="004544BF"/>
    <w:rsid w:val="00456397"/>
    <w:rsid w:val="00457D1A"/>
    <w:rsid w:val="00461A74"/>
    <w:rsid w:val="00462E10"/>
    <w:rsid w:val="004641A0"/>
    <w:rsid w:val="004651E7"/>
    <w:rsid w:val="00470021"/>
    <w:rsid w:val="00471979"/>
    <w:rsid w:val="0047664F"/>
    <w:rsid w:val="00482803"/>
    <w:rsid w:val="004837D8"/>
    <w:rsid w:val="00485C7E"/>
    <w:rsid w:val="00485F5D"/>
    <w:rsid w:val="00490084"/>
    <w:rsid w:val="004929ED"/>
    <w:rsid w:val="004A322A"/>
    <w:rsid w:val="004A710E"/>
    <w:rsid w:val="004A785C"/>
    <w:rsid w:val="004B3BC3"/>
    <w:rsid w:val="004B41D4"/>
    <w:rsid w:val="004B59F2"/>
    <w:rsid w:val="004B6573"/>
    <w:rsid w:val="004C063C"/>
    <w:rsid w:val="004C0DF5"/>
    <w:rsid w:val="004C113F"/>
    <w:rsid w:val="004C15AD"/>
    <w:rsid w:val="004C2D21"/>
    <w:rsid w:val="004C3590"/>
    <w:rsid w:val="004C3B54"/>
    <w:rsid w:val="004C5F62"/>
    <w:rsid w:val="004C6041"/>
    <w:rsid w:val="004C700A"/>
    <w:rsid w:val="004C7F51"/>
    <w:rsid w:val="004D27C2"/>
    <w:rsid w:val="004D329F"/>
    <w:rsid w:val="004D433A"/>
    <w:rsid w:val="004D6F6F"/>
    <w:rsid w:val="004D7C7E"/>
    <w:rsid w:val="004E2846"/>
    <w:rsid w:val="004E6E32"/>
    <w:rsid w:val="004F01B8"/>
    <w:rsid w:val="004F0387"/>
    <w:rsid w:val="004F3A20"/>
    <w:rsid w:val="004F3A6D"/>
    <w:rsid w:val="004F3D29"/>
    <w:rsid w:val="004F5C34"/>
    <w:rsid w:val="004F6E24"/>
    <w:rsid w:val="0050383A"/>
    <w:rsid w:val="00514EEC"/>
    <w:rsid w:val="00516BA0"/>
    <w:rsid w:val="0052018F"/>
    <w:rsid w:val="00527C3D"/>
    <w:rsid w:val="00531F6B"/>
    <w:rsid w:val="00533709"/>
    <w:rsid w:val="00533926"/>
    <w:rsid w:val="00534A8E"/>
    <w:rsid w:val="00534D25"/>
    <w:rsid w:val="00536CE0"/>
    <w:rsid w:val="00543A7B"/>
    <w:rsid w:val="00545809"/>
    <w:rsid w:val="00547E64"/>
    <w:rsid w:val="00551895"/>
    <w:rsid w:val="00555066"/>
    <w:rsid w:val="0055671C"/>
    <w:rsid w:val="0055677E"/>
    <w:rsid w:val="00563873"/>
    <w:rsid w:val="005645D0"/>
    <w:rsid w:val="00566FF5"/>
    <w:rsid w:val="0056711A"/>
    <w:rsid w:val="00567CB8"/>
    <w:rsid w:val="00567F39"/>
    <w:rsid w:val="00570610"/>
    <w:rsid w:val="00570EB0"/>
    <w:rsid w:val="00574577"/>
    <w:rsid w:val="00576D26"/>
    <w:rsid w:val="00582A2E"/>
    <w:rsid w:val="00583AB9"/>
    <w:rsid w:val="00587529"/>
    <w:rsid w:val="00587A57"/>
    <w:rsid w:val="005917C3"/>
    <w:rsid w:val="00591988"/>
    <w:rsid w:val="00595B34"/>
    <w:rsid w:val="005A0705"/>
    <w:rsid w:val="005A2266"/>
    <w:rsid w:val="005A2C75"/>
    <w:rsid w:val="005A44AB"/>
    <w:rsid w:val="005A63E6"/>
    <w:rsid w:val="005A7398"/>
    <w:rsid w:val="005B1875"/>
    <w:rsid w:val="005B76D8"/>
    <w:rsid w:val="005C036E"/>
    <w:rsid w:val="005C228B"/>
    <w:rsid w:val="005C2711"/>
    <w:rsid w:val="005C47A3"/>
    <w:rsid w:val="005C4A07"/>
    <w:rsid w:val="005C52D4"/>
    <w:rsid w:val="005C5F13"/>
    <w:rsid w:val="005D0784"/>
    <w:rsid w:val="005D4DAA"/>
    <w:rsid w:val="005D7E29"/>
    <w:rsid w:val="005E358D"/>
    <w:rsid w:val="005E3655"/>
    <w:rsid w:val="005E4B04"/>
    <w:rsid w:val="005E56E5"/>
    <w:rsid w:val="005E6980"/>
    <w:rsid w:val="005E6DCB"/>
    <w:rsid w:val="005E7DC4"/>
    <w:rsid w:val="005F05C2"/>
    <w:rsid w:val="005F2FEB"/>
    <w:rsid w:val="005F49DF"/>
    <w:rsid w:val="005F5A0F"/>
    <w:rsid w:val="005F5DAD"/>
    <w:rsid w:val="005F7E33"/>
    <w:rsid w:val="0060087A"/>
    <w:rsid w:val="006010DF"/>
    <w:rsid w:val="006015D6"/>
    <w:rsid w:val="00601FA4"/>
    <w:rsid w:val="00603614"/>
    <w:rsid w:val="00604BB2"/>
    <w:rsid w:val="00605608"/>
    <w:rsid w:val="00605FFA"/>
    <w:rsid w:val="006060DF"/>
    <w:rsid w:val="00610CEE"/>
    <w:rsid w:val="00612631"/>
    <w:rsid w:val="00616D68"/>
    <w:rsid w:val="00617B40"/>
    <w:rsid w:val="00620138"/>
    <w:rsid w:val="00621F6E"/>
    <w:rsid w:val="00624943"/>
    <w:rsid w:val="006260F6"/>
    <w:rsid w:val="006311AA"/>
    <w:rsid w:val="00633A51"/>
    <w:rsid w:val="006341CA"/>
    <w:rsid w:val="00640B85"/>
    <w:rsid w:val="006414B2"/>
    <w:rsid w:val="00642CBF"/>
    <w:rsid w:val="00643180"/>
    <w:rsid w:val="00644D49"/>
    <w:rsid w:val="00646755"/>
    <w:rsid w:val="00650C19"/>
    <w:rsid w:val="006522C4"/>
    <w:rsid w:val="00653C4C"/>
    <w:rsid w:val="00654622"/>
    <w:rsid w:val="00660029"/>
    <w:rsid w:val="006603B0"/>
    <w:rsid w:val="006612BC"/>
    <w:rsid w:val="00663C38"/>
    <w:rsid w:val="00665F2C"/>
    <w:rsid w:val="006664E8"/>
    <w:rsid w:val="00666CED"/>
    <w:rsid w:val="00673667"/>
    <w:rsid w:val="00673D0A"/>
    <w:rsid w:val="006754E1"/>
    <w:rsid w:val="00675C42"/>
    <w:rsid w:val="00676C52"/>
    <w:rsid w:val="00681168"/>
    <w:rsid w:val="006833D8"/>
    <w:rsid w:val="0068463C"/>
    <w:rsid w:val="00685811"/>
    <w:rsid w:val="0068630A"/>
    <w:rsid w:val="00691BCC"/>
    <w:rsid w:val="006921EB"/>
    <w:rsid w:val="00694EED"/>
    <w:rsid w:val="006966BF"/>
    <w:rsid w:val="006A047D"/>
    <w:rsid w:val="006A096B"/>
    <w:rsid w:val="006A3328"/>
    <w:rsid w:val="006A4241"/>
    <w:rsid w:val="006B1DB3"/>
    <w:rsid w:val="006B4890"/>
    <w:rsid w:val="006B519A"/>
    <w:rsid w:val="006B5F12"/>
    <w:rsid w:val="006B63D0"/>
    <w:rsid w:val="006B7338"/>
    <w:rsid w:val="006C05D9"/>
    <w:rsid w:val="006C2BA0"/>
    <w:rsid w:val="006C4B65"/>
    <w:rsid w:val="006C5CD6"/>
    <w:rsid w:val="006C765E"/>
    <w:rsid w:val="006D2D9A"/>
    <w:rsid w:val="006E2B75"/>
    <w:rsid w:val="006E41C9"/>
    <w:rsid w:val="006F333F"/>
    <w:rsid w:val="006F4478"/>
    <w:rsid w:val="006F6223"/>
    <w:rsid w:val="00701D8F"/>
    <w:rsid w:val="00702410"/>
    <w:rsid w:val="00705B1C"/>
    <w:rsid w:val="00706A7F"/>
    <w:rsid w:val="00706DFB"/>
    <w:rsid w:val="00712D26"/>
    <w:rsid w:val="0071400A"/>
    <w:rsid w:val="00715963"/>
    <w:rsid w:val="0072581B"/>
    <w:rsid w:val="0072609A"/>
    <w:rsid w:val="00727AEA"/>
    <w:rsid w:val="00732BD0"/>
    <w:rsid w:val="00732E44"/>
    <w:rsid w:val="007330D4"/>
    <w:rsid w:val="007337B4"/>
    <w:rsid w:val="00733BEE"/>
    <w:rsid w:val="00736708"/>
    <w:rsid w:val="007367B1"/>
    <w:rsid w:val="0073728F"/>
    <w:rsid w:val="00740277"/>
    <w:rsid w:val="00741618"/>
    <w:rsid w:val="00741784"/>
    <w:rsid w:val="00744825"/>
    <w:rsid w:val="00747A11"/>
    <w:rsid w:val="00753171"/>
    <w:rsid w:val="00755E93"/>
    <w:rsid w:val="007567A6"/>
    <w:rsid w:val="00761516"/>
    <w:rsid w:val="00761680"/>
    <w:rsid w:val="007718C2"/>
    <w:rsid w:val="00773593"/>
    <w:rsid w:val="00773F6D"/>
    <w:rsid w:val="00774191"/>
    <w:rsid w:val="00775069"/>
    <w:rsid w:val="007761F8"/>
    <w:rsid w:val="00782033"/>
    <w:rsid w:val="0078299E"/>
    <w:rsid w:val="00785CDB"/>
    <w:rsid w:val="00787ACD"/>
    <w:rsid w:val="00790822"/>
    <w:rsid w:val="00791A3E"/>
    <w:rsid w:val="00796393"/>
    <w:rsid w:val="007A2C17"/>
    <w:rsid w:val="007A4C65"/>
    <w:rsid w:val="007A5481"/>
    <w:rsid w:val="007A6494"/>
    <w:rsid w:val="007A6565"/>
    <w:rsid w:val="007B2173"/>
    <w:rsid w:val="007B45FA"/>
    <w:rsid w:val="007B6AEB"/>
    <w:rsid w:val="007C238C"/>
    <w:rsid w:val="007C263A"/>
    <w:rsid w:val="007C266A"/>
    <w:rsid w:val="007C3FAA"/>
    <w:rsid w:val="007C43F9"/>
    <w:rsid w:val="007C594D"/>
    <w:rsid w:val="007C5F6B"/>
    <w:rsid w:val="007C61BC"/>
    <w:rsid w:val="007C6D7E"/>
    <w:rsid w:val="007C78B4"/>
    <w:rsid w:val="007D1294"/>
    <w:rsid w:val="007D1964"/>
    <w:rsid w:val="007D28D3"/>
    <w:rsid w:val="007D3373"/>
    <w:rsid w:val="007D4036"/>
    <w:rsid w:val="007D4E89"/>
    <w:rsid w:val="007D503E"/>
    <w:rsid w:val="007D73B5"/>
    <w:rsid w:val="007E1436"/>
    <w:rsid w:val="007E2906"/>
    <w:rsid w:val="007E6FE6"/>
    <w:rsid w:val="007E7E7C"/>
    <w:rsid w:val="007F1570"/>
    <w:rsid w:val="007F4AD2"/>
    <w:rsid w:val="007F50DC"/>
    <w:rsid w:val="007F6803"/>
    <w:rsid w:val="008005D9"/>
    <w:rsid w:val="00801763"/>
    <w:rsid w:val="0080202C"/>
    <w:rsid w:val="008024D1"/>
    <w:rsid w:val="00802EF4"/>
    <w:rsid w:val="0080415B"/>
    <w:rsid w:val="00805A02"/>
    <w:rsid w:val="008102E3"/>
    <w:rsid w:val="00810FAA"/>
    <w:rsid w:val="00811A74"/>
    <w:rsid w:val="0081303E"/>
    <w:rsid w:val="0081457F"/>
    <w:rsid w:val="008156B1"/>
    <w:rsid w:val="00816D0C"/>
    <w:rsid w:val="00820563"/>
    <w:rsid w:val="00820719"/>
    <w:rsid w:val="00821407"/>
    <w:rsid w:val="00821A08"/>
    <w:rsid w:val="00821C32"/>
    <w:rsid w:val="00823990"/>
    <w:rsid w:val="00824A6A"/>
    <w:rsid w:val="00826024"/>
    <w:rsid w:val="008267C1"/>
    <w:rsid w:val="00835325"/>
    <w:rsid w:val="008401ED"/>
    <w:rsid w:val="00840291"/>
    <w:rsid w:val="008413C3"/>
    <w:rsid w:val="008417F5"/>
    <w:rsid w:val="008424D6"/>
    <w:rsid w:val="00842EE5"/>
    <w:rsid w:val="00844CB3"/>
    <w:rsid w:val="00853E7F"/>
    <w:rsid w:val="008562C8"/>
    <w:rsid w:val="00856F80"/>
    <w:rsid w:val="0085748D"/>
    <w:rsid w:val="00860588"/>
    <w:rsid w:val="00860F3B"/>
    <w:rsid w:val="008619F0"/>
    <w:rsid w:val="00861C2F"/>
    <w:rsid w:val="008625E7"/>
    <w:rsid w:val="00863AAA"/>
    <w:rsid w:val="00866445"/>
    <w:rsid w:val="00872493"/>
    <w:rsid w:val="00872DD0"/>
    <w:rsid w:val="00873272"/>
    <w:rsid w:val="00873AAE"/>
    <w:rsid w:val="00873D91"/>
    <w:rsid w:val="0087499D"/>
    <w:rsid w:val="00874AC7"/>
    <w:rsid w:val="0087600D"/>
    <w:rsid w:val="00876706"/>
    <w:rsid w:val="00876D8B"/>
    <w:rsid w:val="00880B62"/>
    <w:rsid w:val="00881F22"/>
    <w:rsid w:val="008829B7"/>
    <w:rsid w:val="0088369A"/>
    <w:rsid w:val="0088389B"/>
    <w:rsid w:val="0088693A"/>
    <w:rsid w:val="008925CC"/>
    <w:rsid w:val="00895714"/>
    <w:rsid w:val="008A051A"/>
    <w:rsid w:val="008A1240"/>
    <w:rsid w:val="008A1788"/>
    <w:rsid w:val="008A2A25"/>
    <w:rsid w:val="008A301F"/>
    <w:rsid w:val="008B06B9"/>
    <w:rsid w:val="008B2D83"/>
    <w:rsid w:val="008B402F"/>
    <w:rsid w:val="008B47C6"/>
    <w:rsid w:val="008B4E58"/>
    <w:rsid w:val="008B53C1"/>
    <w:rsid w:val="008C0E55"/>
    <w:rsid w:val="008C0E68"/>
    <w:rsid w:val="008C11D3"/>
    <w:rsid w:val="008C1FEF"/>
    <w:rsid w:val="008C35C3"/>
    <w:rsid w:val="008C5C17"/>
    <w:rsid w:val="008C5E00"/>
    <w:rsid w:val="008C5FB1"/>
    <w:rsid w:val="008C6526"/>
    <w:rsid w:val="008D025F"/>
    <w:rsid w:val="008D6089"/>
    <w:rsid w:val="008D7434"/>
    <w:rsid w:val="008D7CAD"/>
    <w:rsid w:val="008E2381"/>
    <w:rsid w:val="008E2C0D"/>
    <w:rsid w:val="008E4050"/>
    <w:rsid w:val="008E5C45"/>
    <w:rsid w:val="008E5E52"/>
    <w:rsid w:val="008E636E"/>
    <w:rsid w:val="008E675D"/>
    <w:rsid w:val="008E74A4"/>
    <w:rsid w:val="008F00E8"/>
    <w:rsid w:val="008F1805"/>
    <w:rsid w:val="008F1948"/>
    <w:rsid w:val="008F1B3F"/>
    <w:rsid w:val="008F2954"/>
    <w:rsid w:val="008F39B1"/>
    <w:rsid w:val="008F5A97"/>
    <w:rsid w:val="00901101"/>
    <w:rsid w:val="00906A67"/>
    <w:rsid w:val="00913499"/>
    <w:rsid w:val="00916F08"/>
    <w:rsid w:val="0092017C"/>
    <w:rsid w:val="009216C8"/>
    <w:rsid w:val="00922463"/>
    <w:rsid w:val="00922F1D"/>
    <w:rsid w:val="00922FC9"/>
    <w:rsid w:val="00927538"/>
    <w:rsid w:val="00927B94"/>
    <w:rsid w:val="00933CA2"/>
    <w:rsid w:val="00934BFF"/>
    <w:rsid w:val="00936100"/>
    <w:rsid w:val="009373FD"/>
    <w:rsid w:val="00937B3F"/>
    <w:rsid w:val="00941CD1"/>
    <w:rsid w:val="00946C96"/>
    <w:rsid w:val="00947D1D"/>
    <w:rsid w:val="00950118"/>
    <w:rsid w:val="009526F7"/>
    <w:rsid w:val="009548A3"/>
    <w:rsid w:val="00957D75"/>
    <w:rsid w:val="00961290"/>
    <w:rsid w:val="009621E8"/>
    <w:rsid w:val="00962E2C"/>
    <w:rsid w:val="009633B9"/>
    <w:rsid w:val="00963618"/>
    <w:rsid w:val="00964BBB"/>
    <w:rsid w:val="00965B35"/>
    <w:rsid w:val="00966A8D"/>
    <w:rsid w:val="009726D5"/>
    <w:rsid w:val="00973BE4"/>
    <w:rsid w:val="00974D67"/>
    <w:rsid w:val="00974F41"/>
    <w:rsid w:val="00975E6A"/>
    <w:rsid w:val="0098015C"/>
    <w:rsid w:val="0098034A"/>
    <w:rsid w:val="00980534"/>
    <w:rsid w:val="00982BB3"/>
    <w:rsid w:val="00982D21"/>
    <w:rsid w:val="00983C41"/>
    <w:rsid w:val="00984BC0"/>
    <w:rsid w:val="00985343"/>
    <w:rsid w:val="009868FC"/>
    <w:rsid w:val="00987340"/>
    <w:rsid w:val="00990A0A"/>
    <w:rsid w:val="00992A5E"/>
    <w:rsid w:val="00995643"/>
    <w:rsid w:val="009A0330"/>
    <w:rsid w:val="009A1624"/>
    <w:rsid w:val="009A2524"/>
    <w:rsid w:val="009A347C"/>
    <w:rsid w:val="009A3C05"/>
    <w:rsid w:val="009A4353"/>
    <w:rsid w:val="009B0725"/>
    <w:rsid w:val="009B0F79"/>
    <w:rsid w:val="009B2388"/>
    <w:rsid w:val="009B4D71"/>
    <w:rsid w:val="009B517A"/>
    <w:rsid w:val="009B52DA"/>
    <w:rsid w:val="009B570D"/>
    <w:rsid w:val="009B5771"/>
    <w:rsid w:val="009B5B5A"/>
    <w:rsid w:val="009C19C9"/>
    <w:rsid w:val="009C1C8D"/>
    <w:rsid w:val="009C24AD"/>
    <w:rsid w:val="009C2FF3"/>
    <w:rsid w:val="009C488A"/>
    <w:rsid w:val="009C48A7"/>
    <w:rsid w:val="009C7318"/>
    <w:rsid w:val="009C749B"/>
    <w:rsid w:val="009C782D"/>
    <w:rsid w:val="009D0B8D"/>
    <w:rsid w:val="009D1E6D"/>
    <w:rsid w:val="009D369B"/>
    <w:rsid w:val="009D3CCB"/>
    <w:rsid w:val="009D491E"/>
    <w:rsid w:val="009D7775"/>
    <w:rsid w:val="009E264E"/>
    <w:rsid w:val="009E2661"/>
    <w:rsid w:val="009E2A43"/>
    <w:rsid w:val="009E31D8"/>
    <w:rsid w:val="009E3A0A"/>
    <w:rsid w:val="009E3FD8"/>
    <w:rsid w:val="009E5847"/>
    <w:rsid w:val="009E7B5C"/>
    <w:rsid w:val="009F523D"/>
    <w:rsid w:val="00A01BC9"/>
    <w:rsid w:val="00A01D15"/>
    <w:rsid w:val="00A02958"/>
    <w:rsid w:val="00A02FED"/>
    <w:rsid w:val="00A0302E"/>
    <w:rsid w:val="00A0612E"/>
    <w:rsid w:val="00A06A7D"/>
    <w:rsid w:val="00A07B1A"/>
    <w:rsid w:val="00A1074F"/>
    <w:rsid w:val="00A10E98"/>
    <w:rsid w:val="00A11A81"/>
    <w:rsid w:val="00A12251"/>
    <w:rsid w:val="00A12E96"/>
    <w:rsid w:val="00A15A57"/>
    <w:rsid w:val="00A1602B"/>
    <w:rsid w:val="00A176AD"/>
    <w:rsid w:val="00A22417"/>
    <w:rsid w:val="00A2353B"/>
    <w:rsid w:val="00A25842"/>
    <w:rsid w:val="00A265AB"/>
    <w:rsid w:val="00A26863"/>
    <w:rsid w:val="00A2702E"/>
    <w:rsid w:val="00A27DAB"/>
    <w:rsid w:val="00A30049"/>
    <w:rsid w:val="00A31FF1"/>
    <w:rsid w:val="00A36B66"/>
    <w:rsid w:val="00A375DF"/>
    <w:rsid w:val="00A37ED7"/>
    <w:rsid w:val="00A437D5"/>
    <w:rsid w:val="00A44C9E"/>
    <w:rsid w:val="00A47A01"/>
    <w:rsid w:val="00A549DA"/>
    <w:rsid w:val="00A54BCF"/>
    <w:rsid w:val="00A5561D"/>
    <w:rsid w:val="00A57D0F"/>
    <w:rsid w:val="00A60B19"/>
    <w:rsid w:val="00A66879"/>
    <w:rsid w:val="00A66CF8"/>
    <w:rsid w:val="00A71CAC"/>
    <w:rsid w:val="00A723E5"/>
    <w:rsid w:val="00A72735"/>
    <w:rsid w:val="00A72C6E"/>
    <w:rsid w:val="00A7528B"/>
    <w:rsid w:val="00A7537F"/>
    <w:rsid w:val="00A76B13"/>
    <w:rsid w:val="00A807B4"/>
    <w:rsid w:val="00A81107"/>
    <w:rsid w:val="00A817E6"/>
    <w:rsid w:val="00A81E22"/>
    <w:rsid w:val="00A82C53"/>
    <w:rsid w:val="00A835B3"/>
    <w:rsid w:val="00A84045"/>
    <w:rsid w:val="00A91467"/>
    <w:rsid w:val="00A93FDC"/>
    <w:rsid w:val="00A9415B"/>
    <w:rsid w:val="00A9753A"/>
    <w:rsid w:val="00AA279B"/>
    <w:rsid w:val="00AA3B68"/>
    <w:rsid w:val="00AA7ADA"/>
    <w:rsid w:val="00AB08A7"/>
    <w:rsid w:val="00AB4A0C"/>
    <w:rsid w:val="00AB6790"/>
    <w:rsid w:val="00AC0819"/>
    <w:rsid w:val="00AC3427"/>
    <w:rsid w:val="00AC3CFF"/>
    <w:rsid w:val="00AC5E3F"/>
    <w:rsid w:val="00AC6C40"/>
    <w:rsid w:val="00AD1FEB"/>
    <w:rsid w:val="00AD2935"/>
    <w:rsid w:val="00AD4ECA"/>
    <w:rsid w:val="00AD773B"/>
    <w:rsid w:val="00AE0391"/>
    <w:rsid w:val="00AE1153"/>
    <w:rsid w:val="00AE299B"/>
    <w:rsid w:val="00AE40B9"/>
    <w:rsid w:val="00AE51A0"/>
    <w:rsid w:val="00AE773A"/>
    <w:rsid w:val="00AF0D41"/>
    <w:rsid w:val="00AF1C42"/>
    <w:rsid w:val="00B0011F"/>
    <w:rsid w:val="00B01371"/>
    <w:rsid w:val="00B01C71"/>
    <w:rsid w:val="00B03C8B"/>
    <w:rsid w:val="00B05E11"/>
    <w:rsid w:val="00B07B9F"/>
    <w:rsid w:val="00B108E9"/>
    <w:rsid w:val="00B10BBE"/>
    <w:rsid w:val="00B11BEB"/>
    <w:rsid w:val="00B122F2"/>
    <w:rsid w:val="00B1636D"/>
    <w:rsid w:val="00B20355"/>
    <w:rsid w:val="00B21787"/>
    <w:rsid w:val="00B22504"/>
    <w:rsid w:val="00B22BCD"/>
    <w:rsid w:val="00B22D07"/>
    <w:rsid w:val="00B23C8A"/>
    <w:rsid w:val="00B255E5"/>
    <w:rsid w:val="00B257B4"/>
    <w:rsid w:val="00B304AA"/>
    <w:rsid w:val="00B30E35"/>
    <w:rsid w:val="00B319F8"/>
    <w:rsid w:val="00B34396"/>
    <w:rsid w:val="00B34C39"/>
    <w:rsid w:val="00B34E77"/>
    <w:rsid w:val="00B3524E"/>
    <w:rsid w:val="00B359FA"/>
    <w:rsid w:val="00B37571"/>
    <w:rsid w:val="00B37729"/>
    <w:rsid w:val="00B37AEB"/>
    <w:rsid w:val="00B41EB5"/>
    <w:rsid w:val="00B42B13"/>
    <w:rsid w:val="00B42FF9"/>
    <w:rsid w:val="00B456F4"/>
    <w:rsid w:val="00B461CD"/>
    <w:rsid w:val="00B46E97"/>
    <w:rsid w:val="00B475D3"/>
    <w:rsid w:val="00B50CEC"/>
    <w:rsid w:val="00B51793"/>
    <w:rsid w:val="00B534F0"/>
    <w:rsid w:val="00B53EB8"/>
    <w:rsid w:val="00B54844"/>
    <w:rsid w:val="00B554F4"/>
    <w:rsid w:val="00B6125B"/>
    <w:rsid w:val="00B64162"/>
    <w:rsid w:val="00B66027"/>
    <w:rsid w:val="00B67434"/>
    <w:rsid w:val="00B70C94"/>
    <w:rsid w:val="00B71619"/>
    <w:rsid w:val="00B72CD5"/>
    <w:rsid w:val="00B7304D"/>
    <w:rsid w:val="00B73B85"/>
    <w:rsid w:val="00B84F10"/>
    <w:rsid w:val="00B85ED4"/>
    <w:rsid w:val="00B91184"/>
    <w:rsid w:val="00B91EC0"/>
    <w:rsid w:val="00B92246"/>
    <w:rsid w:val="00B92CCE"/>
    <w:rsid w:val="00B93310"/>
    <w:rsid w:val="00B93C83"/>
    <w:rsid w:val="00B950BA"/>
    <w:rsid w:val="00B95C46"/>
    <w:rsid w:val="00BA327E"/>
    <w:rsid w:val="00BA46FE"/>
    <w:rsid w:val="00BA66C6"/>
    <w:rsid w:val="00BA7CB7"/>
    <w:rsid w:val="00BB2576"/>
    <w:rsid w:val="00BB3311"/>
    <w:rsid w:val="00BC1B84"/>
    <w:rsid w:val="00BC298E"/>
    <w:rsid w:val="00BC65EB"/>
    <w:rsid w:val="00BC70E6"/>
    <w:rsid w:val="00BC79F9"/>
    <w:rsid w:val="00BD238C"/>
    <w:rsid w:val="00BD607C"/>
    <w:rsid w:val="00BE41A3"/>
    <w:rsid w:val="00BE5492"/>
    <w:rsid w:val="00BF682E"/>
    <w:rsid w:val="00C02142"/>
    <w:rsid w:val="00C02B60"/>
    <w:rsid w:val="00C03EB7"/>
    <w:rsid w:val="00C05D1A"/>
    <w:rsid w:val="00C06FD2"/>
    <w:rsid w:val="00C0733B"/>
    <w:rsid w:val="00C07CC8"/>
    <w:rsid w:val="00C16277"/>
    <w:rsid w:val="00C17A6D"/>
    <w:rsid w:val="00C2079E"/>
    <w:rsid w:val="00C21216"/>
    <w:rsid w:val="00C21A9A"/>
    <w:rsid w:val="00C22381"/>
    <w:rsid w:val="00C24F9A"/>
    <w:rsid w:val="00C26092"/>
    <w:rsid w:val="00C27DBB"/>
    <w:rsid w:val="00C33A1E"/>
    <w:rsid w:val="00C33B6D"/>
    <w:rsid w:val="00C35423"/>
    <w:rsid w:val="00C37F34"/>
    <w:rsid w:val="00C401BA"/>
    <w:rsid w:val="00C40DAE"/>
    <w:rsid w:val="00C41AF2"/>
    <w:rsid w:val="00C42BAC"/>
    <w:rsid w:val="00C43B60"/>
    <w:rsid w:val="00C44E9C"/>
    <w:rsid w:val="00C47AD1"/>
    <w:rsid w:val="00C518B5"/>
    <w:rsid w:val="00C52917"/>
    <w:rsid w:val="00C532A4"/>
    <w:rsid w:val="00C54662"/>
    <w:rsid w:val="00C54FD3"/>
    <w:rsid w:val="00C57F27"/>
    <w:rsid w:val="00C61598"/>
    <w:rsid w:val="00C61B2A"/>
    <w:rsid w:val="00C62AD6"/>
    <w:rsid w:val="00C66933"/>
    <w:rsid w:val="00C66D1D"/>
    <w:rsid w:val="00C678B1"/>
    <w:rsid w:val="00C71183"/>
    <w:rsid w:val="00C7239A"/>
    <w:rsid w:val="00C724C6"/>
    <w:rsid w:val="00C727A7"/>
    <w:rsid w:val="00C733B5"/>
    <w:rsid w:val="00C7562A"/>
    <w:rsid w:val="00C7573A"/>
    <w:rsid w:val="00C76B26"/>
    <w:rsid w:val="00C779AD"/>
    <w:rsid w:val="00C820D9"/>
    <w:rsid w:val="00C82891"/>
    <w:rsid w:val="00C82B5C"/>
    <w:rsid w:val="00C86437"/>
    <w:rsid w:val="00C870D7"/>
    <w:rsid w:val="00C8717A"/>
    <w:rsid w:val="00C90CE8"/>
    <w:rsid w:val="00C9220D"/>
    <w:rsid w:val="00C932EF"/>
    <w:rsid w:val="00C9455B"/>
    <w:rsid w:val="00C949CD"/>
    <w:rsid w:val="00C95EBD"/>
    <w:rsid w:val="00C9663D"/>
    <w:rsid w:val="00C9690E"/>
    <w:rsid w:val="00CA168F"/>
    <w:rsid w:val="00CA1939"/>
    <w:rsid w:val="00CA3BE6"/>
    <w:rsid w:val="00CA4BEF"/>
    <w:rsid w:val="00CA5110"/>
    <w:rsid w:val="00CA60C5"/>
    <w:rsid w:val="00CA63DC"/>
    <w:rsid w:val="00CB01CC"/>
    <w:rsid w:val="00CB0AC9"/>
    <w:rsid w:val="00CB342C"/>
    <w:rsid w:val="00CB3BC9"/>
    <w:rsid w:val="00CB51EC"/>
    <w:rsid w:val="00CB7DDC"/>
    <w:rsid w:val="00CB7E4C"/>
    <w:rsid w:val="00CC0510"/>
    <w:rsid w:val="00CC1624"/>
    <w:rsid w:val="00CC20A3"/>
    <w:rsid w:val="00CC2B2C"/>
    <w:rsid w:val="00CC2B52"/>
    <w:rsid w:val="00CC3759"/>
    <w:rsid w:val="00CC403E"/>
    <w:rsid w:val="00CC5083"/>
    <w:rsid w:val="00CC69BD"/>
    <w:rsid w:val="00CC6A34"/>
    <w:rsid w:val="00CD5A8A"/>
    <w:rsid w:val="00CD76E9"/>
    <w:rsid w:val="00CE0E97"/>
    <w:rsid w:val="00CE1C70"/>
    <w:rsid w:val="00CE2751"/>
    <w:rsid w:val="00CE3ABE"/>
    <w:rsid w:val="00CE5AFF"/>
    <w:rsid w:val="00CE5F7B"/>
    <w:rsid w:val="00CE6214"/>
    <w:rsid w:val="00CE6A52"/>
    <w:rsid w:val="00CF2F63"/>
    <w:rsid w:val="00CF40BC"/>
    <w:rsid w:val="00CF4D50"/>
    <w:rsid w:val="00CF6D4D"/>
    <w:rsid w:val="00D01EB8"/>
    <w:rsid w:val="00D07008"/>
    <w:rsid w:val="00D0726C"/>
    <w:rsid w:val="00D11E95"/>
    <w:rsid w:val="00D12FEB"/>
    <w:rsid w:val="00D13E4A"/>
    <w:rsid w:val="00D14A7E"/>
    <w:rsid w:val="00D167ED"/>
    <w:rsid w:val="00D16B7F"/>
    <w:rsid w:val="00D17927"/>
    <w:rsid w:val="00D2052D"/>
    <w:rsid w:val="00D21705"/>
    <w:rsid w:val="00D23529"/>
    <w:rsid w:val="00D31606"/>
    <w:rsid w:val="00D3728F"/>
    <w:rsid w:val="00D40103"/>
    <w:rsid w:val="00D40B99"/>
    <w:rsid w:val="00D4134E"/>
    <w:rsid w:val="00D41A8A"/>
    <w:rsid w:val="00D41C6A"/>
    <w:rsid w:val="00D420DF"/>
    <w:rsid w:val="00D432B7"/>
    <w:rsid w:val="00D43FA8"/>
    <w:rsid w:val="00D447A8"/>
    <w:rsid w:val="00D455D5"/>
    <w:rsid w:val="00D465E1"/>
    <w:rsid w:val="00D46BDB"/>
    <w:rsid w:val="00D46D24"/>
    <w:rsid w:val="00D52412"/>
    <w:rsid w:val="00D54595"/>
    <w:rsid w:val="00D55D39"/>
    <w:rsid w:val="00D611C0"/>
    <w:rsid w:val="00D61617"/>
    <w:rsid w:val="00D61AB4"/>
    <w:rsid w:val="00D63DA3"/>
    <w:rsid w:val="00D6424A"/>
    <w:rsid w:val="00D64828"/>
    <w:rsid w:val="00D6600E"/>
    <w:rsid w:val="00D67132"/>
    <w:rsid w:val="00D71680"/>
    <w:rsid w:val="00D717F0"/>
    <w:rsid w:val="00D72EF4"/>
    <w:rsid w:val="00D73EC1"/>
    <w:rsid w:val="00D73F4C"/>
    <w:rsid w:val="00D755F3"/>
    <w:rsid w:val="00D80CE1"/>
    <w:rsid w:val="00D84311"/>
    <w:rsid w:val="00D84D40"/>
    <w:rsid w:val="00D8568C"/>
    <w:rsid w:val="00D86B53"/>
    <w:rsid w:val="00D86E79"/>
    <w:rsid w:val="00D87C6B"/>
    <w:rsid w:val="00D91F18"/>
    <w:rsid w:val="00D948B9"/>
    <w:rsid w:val="00DA15E7"/>
    <w:rsid w:val="00DA33C1"/>
    <w:rsid w:val="00DA383E"/>
    <w:rsid w:val="00DA4423"/>
    <w:rsid w:val="00DA6852"/>
    <w:rsid w:val="00DB1E86"/>
    <w:rsid w:val="00DB4AF0"/>
    <w:rsid w:val="00DB62D2"/>
    <w:rsid w:val="00DB706E"/>
    <w:rsid w:val="00DC15CC"/>
    <w:rsid w:val="00DC20D4"/>
    <w:rsid w:val="00DC2C69"/>
    <w:rsid w:val="00DC459D"/>
    <w:rsid w:val="00DC4BB6"/>
    <w:rsid w:val="00DC543B"/>
    <w:rsid w:val="00DC6808"/>
    <w:rsid w:val="00DD3C7C"/>
    <w:rsid w:val="00DD4DD8"/>
    <w:rsid w:val="00DD56DE"/>
    <w:rsid w:val="00DD6973"/>
    <w:rsid w:val="00DD762D"/>
    <w:rsid w:val="00DD77ED"/>
    <w:rsid w:val="00DD7DA0"/>
    <w:rsid w:val="00DE32C1"/>
    <w:rsid w:val="00DE3D22"/>
    <w:rsid w:val="00DE4AA1"/>
    <w:rsid w:val="00DE74B9"/>
    <w:rsid w:val="00DE7685"/>
    <w:rsid w:val="00DE7CF5"/>
    <w:rsid w:val="00DE7D99"/>
    <w:rsid w:val="00DF186F"/>
    <w:rsid w:val="00E00D2A"/>
    <w:rsid w:val="00E03F66"/>
    <w:rsid w:val="00E1192D"/>
    <w:rsid w:val="00E137DA"/>
    <w:rsid w:val="00E13E71"/>
    <w:rsid w:val="00E1479B"/>
    <w:rsid w:val="00E152C1"/>
    <w:rsid w:val="00E152DA"/>
    <w:rsid w:val="00E15552"/>
    <w:rsid w:val="00E15AB0"/>
    <w:rsid w:val="00E16857"/>
    <w:rsid w:val="00E16879"/>
    <w:rsid w:val="00E23117"/>
    <w:rsid w:val="00E24D67"/>
    <w:rsid w:val="00E26532"/>
    <w:rsid w:val="00E26536"/>
    <w:rsid w:val="00E27DC6"/>
    <w:rsid w:val="00E31180"/>
    <w:rsid w:val="00E33012"/>
    <w:rsid w:val="00E33282"/>
    <w:rsid w:val="00E33656"/>
    <w:rsid w:val="00E35F6A"/>
    <w:rsid w:val="00E41D9E"/>
    <w:rsid w:val="00E42A3F"/>
    <w:rsid w:val="00E47423"/>
    <w:rsid w:val="00E479E7"/>
    <w:rsid w:val="00E47A50"/>
    <w:rsid w:val="00E5111A"/>
    <w:rsid w:val="00E53C2A"/>
    <w:rsid w:val="00E54951"/>
    <w:rsid w:val="00E54B50"/>
    <w:rsid w:val="00E62B07"/>
    <w:rsid w:val="00E62D86"/>
    <w:rsid w:val="00E62FFB"/>
    <w:rsid w:val="00E63C7B"/>
    <w:rsid w:val="00E67EF1"/>
    <w:rsid w:val="00E7119F"/>
    <w:rsid w:val="00E749F5"/>
    <w:rsid w:val="00E822DE"/>
    <w:rsid w:val="00E826E4"/>
    <w:rsid w:val="00E84C26"/>
    <w:rsid w:val="00E84D24"/>
    <w:rsid w:val="00E91980"/>
    <w:rsid w:val="00E92FD8"/>
    <w:rsid w:val="00E93873"/>
    <w:rsid w:val="00E94021"/>
    <w:rsid w:val="00E9472B"/>
    <w:rsid w:val="00EA059F"/>
    <w:rsid w:val="00EA0F75"/>
    <w:rsid w:val="00EA1BA2"/>
    <w:rsid w:val="00EA21C1"/>
    <w:rsid w:val="00EA4EE5"/>
    <w:rsid w:val="00EA6757"/>
    <w:rsid w:val="00EB0BB1"/>
    <w:rsid w:val="00EB3459"/>
    <w:rsid w:val="00EB5D71"/>
    <w:rsid w:val="00EB6BAF"/>
    <w:rsid w:val="00EC0330"/>
    <w:rsid w:val="00EC3068"/>
    <w:rsid w:val="00EC30E2"/>
    <w:rsid w:val="00EC496D"/>
    <w:rsid w:val="00EC7EF3"/>
    <w:rsid w:val="00ED353A"/>
    <w:rsid w:val="00ED429F"/>
    <w:rsid w:val="00ED646A"/>
    <w:rsid w:val="00ED7619"/>
    <w:rsid w:val="00EE024D"/>
    <w:rsid w:val="00EE07B1"/>
    <w:rsid w:val="00EE0D50"/>
    <w:rsid w:val="00EE2E4D"/>
    <w:rsid w:val="00EF0B80"/>
    <w:rsid w:val="00EF1644"/>
    <w:rsid w:val="00EF197B"/>
    <w:rsid w:val="00EF6B8D"/>
    <w:rsid w:val="00EF6F01"/>
    <w:rsid w:val="00EF72CE"/>
    <w:rsid w:val="00F0109A"/>
    <w:rsid w:val="00F018FC"/>
    <w:rsid w:val="00F024ED"/>
    <w:rsid w:val="00F038E9"/>
    <w:rsid w:val="00F03E40"/>
    <w:rsid w:val="00F06346"/>
    <w:rsid w:val="00F10A09"/>
    <w:rsid w:val="00F12820"/>
    <w:rsid w:val="00F13C58"/>
    <w:rsid w:val="00F1481F"/>
    <w:rsid w:val="00F15D47"/>
    <w:rsid w:val="00F206DD"/>
    <w:rsid w:val="00F219FC"/>
    <w:rsid w:val="00F2249C"/>
    <w:rsid w:val="00F237A3"/>
    <w:rsid w:val="00F25EAB"/>
    <w:rsid w:val="00F311A6"/>
    <w:rsid w:val="00F32353"/>
    <w:rsid w:val="00F359B2"/>
    <w:rsid w:val="00F41728"/>
    <w:rsid w:val="00F42033"/>
    <w:rsid w:val="00F42988"/>
    <w:rsid w:val="00F438F2"/>
    <w:rsid w:val="00F44E68"/>
    <w:rsid w:val="00F45938"/>
    <w:rsid w:val="00F47A82"/>
    <w:rsid w:val="00F50506"/>
    <w:rsid w:val="00F5649F"/>
    <w:rsid w:val="00F576B0"/>
    <w:rsid w:val="00F636D6"/>
    <w:rsid w:val="00F64222"/>
    <w:rsid w:val="00F64417"/>
    <w:rsid w:val="00F66A82"/>
    <w:rsid w:val="00F71348"/>
    <w:rsid w:val="00F73813"/>
    <w:rsid w:val="00F74013"/>
    <w:rsid w:val="00F74BD0"/>
    <w:rsid w:val="00F8378A"/>
    <w:rsid w:val="00F83DEE"/>
    <w:rsid w:val="00F86CA5"/>
    <w:rsid w:val="00F907FC"/>
    <w:rsid w:val="00F92450"/>
    <w:rsid w:val="00F93C23"/>
    <w:rsid w:val="00F958C0"/>
    <w:rsid w:val="00F960DB"/>
    <w:rsid w:val="00F96C12"/>
    <w:rsid w:val="00FA2B29"/>
    <w:rsid w:val="00FA3DC4"/>
    <w:rsid w:val="00FA3F8C"/>
    <w:rsid w:val="00FA7D8E"/>
    <w:rsid w:val="00FB10C0"/>
    <w:rsid w:val="00FB1693"/>
    <w:rsid w:val="00FB1C42"/>
    <w:rsid w:val="00FB5C24"/>
    <w:rsid w:val="00FB70E3"/>
    <w:rsid w:val="00FB740C"/>
    <w:rsid w:val="00FB78A4"/>
    <w:rsid w:val="00FC0140"/>
    <w:rsid w:val="00FC080E"/>
    <w:rsid w:val="00FC1784"/>
    <w:rsid w:val="00FC2C95"/>
    <w:rsid w:val="00FC33E3"/>
    <w:rsid w:val="00FC376F"/>
    <w:rsid w:val="00FC3AC0"/>
    <w:rsid w:val="00FC4154"/>
    <w:rsid w:val="00FC7AB6"/>
    <w:rsid w:val="00FD049C"/>
    <w:rsid w:val="00FD2521"/>
    <w:rsid w:val="00FD360F"/>
    <w:rsid w:val="00FD4220"/>
    <w:rsid w:val="00FD5C50"/>
    <w:rsid w:val="00FD66FD"/>
    <w:rsid w:val="00FE0986"/>
    <w:rsid w:val="00FE0B2D"/>
    <w:rsid w:val="00FE141D"/>
    <w:rsid w:val="00FE441E"/>
    <w:rsid w:val="00FE70FE"/>
    <w:rsid w:val="00FF0942"/>
    <w:rsid w:val="00FF16DE"/>
    <w:rsid w:val="00FF1944"/>
    <w:rsid w:val="00FF3493"/>
    <w:rsid w:val="00FF4738"/>
    <w:rsid w:val="00FF521F"/>
    <w:rsid w:val="00FF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4EA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21787"/>
    <w:rPr>
      <w:rFonts w:ascii="Garamond" w:hAnsi="Garamond"/>
    </w:rPr>
  </w:style>
  <w:style w:type="paragraph" w:styleId="Heading1">
    <w:name w:val="heading 1"/>
    <w:basedOn w:val="Normal"/>
    <w:next w:val="Normal"/>
    <w:qFormat/>
    <w:rsid w:val="00621F6E"/>
    <w:pPr>
      <w:keepNext/>
      <w:spacing w:before="240"/>
      <w:outlineLvl w:val="0"/>
    </w:pPr>
    <w:rPr>
      <w:rFonts w:asciiTheme="majorHAnsi" w:hAnsiTheme="majorHAnsi" w:cstheme="majorHAnsi"/>
      <w:b/>
      <w:bCs/>
      <w:sz w:val="32"/>
      <w:szCs w:val="28"/>
    </w:rPr>
  </w:style>
  <w:style w:type="paragraph" w:styleId="Heading2">
    <w:name w:val="heading 2"/>
    <w:basedOn w:val="Normal"/>
    <w:next w:val="Normal"/>
    <w:qFormat/>
    <w:rsid w:val="00057F32"/>
    <w:pPr>
      <w:widowControl w:val="0"/>
      <w:autoSpaceDE w:val="0"/>
      <w:autoSpaceDN w:val="0"/>
      <w:adjustRightInd w:val="0"/>
      <w:spacing w:before="120"/>
      <w:ind w:left="274" w:hanging="274"/>
      <w:outlineLvl w:val="1"/>
    </w:pPr>
    <w:rPr>
      <w:rFonts w:asciiTheme="majorHAnsi" w:eastAsia="SimSun" w:hAnsiTheme="majorHAnsi" w:cstheme="majorHAnsi"/>
      <w:bCs/>
      <w:sz w:val="32"/>
      <w:szCs w:val="36"/>
      <w:lang w:eastAsia="zh-CN"/>
    </w:rPr>
  </w:style>
  <w:style w:type="paragraph" w:styleId="Heading3">
    <w:name w:val="heading 3"/>
    <w:basedOn w:val="Normal"/>
    <w:next w:val="Normal"/>
    <w:qFormat/>
    <w:rsid w:val="00D40B99"/>
    <w:pPr>
      <w:keepNext/>
      <w:outlineLvl w:val="2"/>
    </w:pPr>
    <w:rPr>
      <w:rFonts w:ascii="Arial" w:hAnsi="Arial"/>
      <w:szCs w:val="20"/>
      <w:u w:val="single"/>
    </w:rPr>
  </w:style>
  <w:style w:type="paragraph" w:styleId="Heading4">
    <w:name w:val="heading 4"/>
    <w:basedOn w:val="Normal"/>
    <w:next w:val="Normal"/>
    <w:qFormat/>
    <w:rsid w:val="00D40B99"/>
    <w:pPr>
      <w:keepNext/>
      <w:outlineLvl w:val="3"/>
    </w:pPr>
    <w:rPr>
      <w:rFonts w:ascii="Arial" w:hAnsi="Arial"/>
      <w:b/>
      <w:i/>
      <w:iCs/>
      <w:szCs w:val="20"/>
    </w:rPr>
  </w:style>
  <w:style w:type="paragraph" w:styleId="Heading5">
    <w:name w:val="heading 5"/>
    <w:basedOn w:val="Normal"/>
    <w:next w:val="Normal"/>
    <w:qFormat/>
    <w:rsid w:val="00D40B99"/>
    <w:pPr>
      <w:keepNext/>
      <w:outlineLvl w:val="4"/>
    </w:pPr>
    <w:rPr>
      <w:rFonts w:ascii="Arial" w:hAnsi="Arial"/>
      <w:szCs w:val="20"/>
      <w:u w:val="single"/>
    </w:rPr>
  </w:style>
  <w:style w:type="paragraph" w:styleId="Heading6">
    <w:name w:val="heading 6"/>
    <w:basedOn w:val="Normal"/>
    <w:next w:val="Normal"/>
    <w:qFormat/>
    <w:rsid w:val="00D40B99"/>
    <w:pPr>
      <w:spacing w:before="240" w:after="60"/>
      <w:outlineLvl w:val="5"/>
    </w:pPr>
    <w:rPr>
      <w:i/>
      <w:sz w:val="22"/>
      <w:szCs w:val="20"/>
    </w:rPr>
  </w:style>
  <w:style w:type="paragraph" w:styleId="Heading7">
    <w:name w:val="heading 7"/>
    <w:basedOn w:val="Normal"/>
    <w:next w:val="Normal"/>
    <w:qFormat/>
    <w:rsid w:val="00D40B99"/>
    <w:pPr>
      <w:spacing w:before="240" w:after="60"/>
      <w:outlineLvl w:val="6"/>
    </w:pPr>
    <w:rPr>
      <w:rFonts w:ascii="Arial" w:hAnsi="Arial"/>
      <w:sz w:val="20"/>
      <w:szCs w:val="20"/>
    </w:rPr>
  </w:style>
  <w:style w:type="paragraph" w:styleId="Heading8">
    <w:name w:val="heading 8"/>
    <w:basedOn w:val="Normal"/>
    <w:next w:val="Normal"/>
    <w:qFormat/>
    <w:rsid w:val="00D40B99"/>
    <w:pPr>
      <w:spacing w:before="240" w:after="60"/>
      <w:outlineLvl w:val="7"/>
    </w:pPr>
    <w:rPr>
      <w:rFonts w:ascii="Arial" w:hAnsi="Arial"/>
      <w:i/>
      <w:sz w:val="20"/>
      <w:szCs w:val="20"/>
    </w:rPr>
  </w:style>
  <w:style w:type="paragraph" w:styleId="Heading9">
    <w:name w:val="heading 9"/>
    <w:basedOn w:val="Normal"/>
    <w:next w:val="Normal"/>
    <w:qFormat/>
    <w:rsid w:val="00D40B99"/>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22FC9"/>
    <w:rPr>
      <w:rFonts w:ascii="Garamond" w:hAnsi="Garamond"/>
      <w:color w:val="000000" w:themeColor="text1"/>
      <w:sz w:val="24"/>
      <w:u w:val="single"/>
    </w:rPr>
  </w:style>
  <w:style w:type="character" w:styleId="Hyperlink">
    <w:name w:val="Hyperlink"/>
    <w:basedOn w:val="DefaultParagraphFont"/>
    <w:uiPriority w:val="99"/>
    <w:qFormat/>
    <w:rsid w:val="00146538"/>
    <w:rPr>
      <w:color w:val="000000" w:themeColor="text1"/>
      <w:u w:val="single"/>
    </w:rPr>
  </w:style>
  <w:style w:type="paragraph" w:customStyle="1" w:styleId="BulletedList">
    <w:name w:val="Bulleted List"/>
    <w:basedOn w:val="Normal"/>
    <w:next w:val="Normal"/>
    <w:qFormat/>
    <w:rsid w:val="007E7E7C"/>
    <w:pPr>
      <w:numPr>
        <w:numId w:val="32"/>
      </w:numPr>
      <w:ind w:left="270" w:hanging="270"/>
    </w:pPr>
    <w:rPr>
      <w:color w:val="000000" w:themeColor="text1"/>
    </w:rPr>
  </w:style>
  <w:style w:type="paragraph" w:customStyle="1" w:styleId="2ndlineindent">
    <w:name w:val="2nd line indent"/>
    <w:basedOn w:val="Normal"/>
    <w:qFormat/>
    <w:rsid w:val="007E7E7C"/>
    <w:pPr>
      <w:ind w:left="360" w:hanging="360"/>
    </w:pPr>
  </w:style>
  <w:style w:type="character" w:styleId="FootnoteReference">
    <w:name w:val="footnote reference"/>
    <w:semiHidden/>
    <w:rsid w:val="00D40B99"/>
    <w:rPr>
      <w:vertAlign w:val="superscript"/>
    </w:rPr>
  </w:style>
  <w:style w:type="paragraph" w:styleId="CommentText">
    <w:name w:val="annotation text"/>
    <w:basedOn w:val="Normal"/>
    <w:semiHidden/>
    <w:rsid w:val="00D40B99"/>
    <w:rPr>
      <w:sz w:val="20"/>
      <w:szCs w:val="20"/>
    </w:rPr>
  </w:style>
  <w:style w:type="paragraph" w:styleId="DocumentMap">
    <w:name w:val="Document Map"/>
    <w:basedOn w:val="Normal"/>
    <w:semiHidden/>
    <w:rsid w:val="00D40B99"/>
    <w:pPr>
      <w:shd w:val="clear" w:color="auto" w:fill="000080"/>
    </w:pPr>
    <w:rPr>
      <w:rFonts w:ascii="Tahoma" w:hAnsi="Tahoma"/>
      <w:sz w:val="20"/>
      <w:szCs w:val="20"/>
    </w:rPr>
  </w:style>
  <w:style w:type="paragraph" w:styleId="EndnoteText">
    <w:name w:val="endnote text"/>
    <w:basedOn w:val="Normal"/>
    <w:semiHidden/>
    <w:rsid w:val="00D40B99"/>
    <w:rPr>
      <w:sz w:val="20"/>
      <w:szCs w:val="20"/>
    </w:rPr>
  </w:style>
  <w:style w:type="paragraph" w:styleId="FootnoteText">
    <w:name w:val="footnote text"/>
    <w:basedOn w:val="Normal"/>
    <w:semiHidden/>
    <w:rsid w:val="00D40B99"/>
    <w:rPr>
      <w:sz w:val="20"/>
      <w:szCs w:val="20"/>
    </w:rPr>
  </w:style>
  <w:style w:type="paragraph" w:styleId="Index1">
    <w:name w:val="index 1"/>
    <w:basedOn w:val="Normal"/>
    <w:next w:val="Normal"/>
    <w:autoRedefine/>
    <w:semiHidden/>
    <w:rsid w:val="00D40B99"/>
    <w:pPr>
      <w:ind w:left="200" w:hanging="200"/>
    </w:pPr>
    <w:rPr>
      <w:sz w:val="20"/>
      <w:szCs w:val="20"/>
    </w:rPr>
  </w:style>
  <w:style w:type="paragraph" w:styleId="Index2">
    <w:name w:val="index 2"/>
    <w:basedOn w:val="Normal"/>
    <w:next w:val="Normal"/>
    <w:autoRedefine/>
    <w:semiHidden/>
    <w:rsid w:val="00D40B99"/>
    <w:pPr>
      <w:ind w:left="400" w:hanging="200"/>
    </w:pPr>
    <w:rPr>
      <w:sz w:val="20"/>
      <w:szCs w:val="20"/>
    </w:rPr>
  </w:style>
  <w:style w:type="paragraph" w:styleId="Index3">
    <w:name w:val="index 3"/>
    <w:basedOn w:val="Normal"/>
    <w:next w:val="Normal"/>
    <w:autoRedefine/>
    <w:semiHidden/>
    <w:rsid w:val="00D40B99"/>
    <w:pPr>
      <w:ind w:left="600" w:hanging="200"/>
    </w:pPr>
    <w:rPr>
      <w:sz w:val="20"/>
      <w:szCs w:val="20"/>
    </w:rPr>
  </w:style>
  <w:style w:type="paragraph" w:styleId="Index4">
    <w:name w:val="index 4"/>
    <w:basedOn w:val="Normal"/>
    <w:next w:val="Normal"/>
    <w:autoRedefine/>
    <w:semiHidden/>
    <w:rsid w:val="00D40B99"/>
    <w:pPr>
      <w:ind w:left="800" w:hanging="200"/>
    </w:pPr>
    <w:rPr>
      <w:sz w:val="20"/>
      <w:szCs w:val="20"/>
    </w:rPr>
  </w:style>
  <w:style w:type="paragraph" w:styleId="Index5">
    <w:name w:val="index 5"/>
    <w:basedOn w:val="Normal"/>
    <w:next w:val="Normal"/>
    <w:autoRedefine/>
    <w:semiHidden/>
    <w:rsid w:val="00D40B99"/>
    <w:pPr>
      <w:ind w:left="1000" w:hanging="200"/>
    </w:pPr>
    <w:rPr>
      <w:sz w:val="20"/>
      <w:szCs w:val="20"/>
    </w:rPr>
  </w:style>
  <w:style w:type="paragraph" w:styleId="Index6">
    <w:name w:val="index 6"/>
    <w:basedOn w:val="Normal"/>
    <w:next w:val="Normal"/>
    <w:autoRedefine/>
    <w:semiHidden/>
    <w:rsid w:val="00D40B99"/>
    <w:pPr>
      <w:ind w:left="1200" w:hanging="200"/>
    </w:pPr>
    <w:rPr>
      <w:sz w:val="20"/>
      <w:szCs w:val="20"/>
    </w:rPr>
  </w:style>
  <w:style w:type="paragraph" w:styleId="Index7">
    <w:name w:val="index 7"/>
    <w:basedOn w:val="Normal"/>
    <w:next w:val="Normal"/>
    <w:autoRedefine/>
    <w:semiHidden/>
    <w:rsid w:val="00D40B99"/>
    <w:pPr>
      <w:ind w:left="1400" w:hanging="200"/>
    </w:pPr>
    <w:rPr>
      <w:sz w:val="20"/>
      <w:szCs w:val="20"/>
    </w:rPr>
  </w:style>
  <w:style w:type="paragraph" w:styleId="Index8">
    <w:name w:val="index 8"/>
    <w:basedOn w:val="Normal"/>
    <w:next w:val="Normal"/>
    <w:autoRedefine/>
    <w:semiHidden/>
    <w:rsid w:val="00D40B99"/>
    <w:pPr>
      <w:ind w:left="1600" w:hanging="200"/>
    </w:pPr>
    <w:rPr>
      <w:sz w:val="20"/>
      <w:szCs w:val="20"/>
    </w:rPr>
  </w:style>
  <w:style w:type="paragraph" w:styleId="Index9">
    <w:name w:val="index 9"/>
    <w:basedOn w:val="Normal"/>
    <w:next w:val="Normal"/>
    <w:autoRedefine/>
    <w:semiHidden/>
    <w:rsid w:val="00D40B99"/>
    <w:pPr>
      <w:ind w:left="1800" w:hanging="200"/>
    </w:pPr>
    <w:rPr>
      <w:sz w:val="20"/>
      <w:szCs w:val="20"/>
    </w:rPr>
  </w:style>
  <w:style w:type="paragraph" w:styleId="IndexHeading">
    <w:name w:val="index heading"/>
    <w:basedOn w:val="Normal"/>
    <w:next w:val="Index1"/>
    <w:semiHidden/>
    <w:rsid w:val="00D40B99"/>
    <w:rPr>
      <w:rFonts w:ascii="Arial" w:hAnsi="Arial"/>
      <w:b/>
      <w:sz w:val="20"/>
      <w:szCs w:val="20"/>
    </w:rPr>
  </w:style>
  <w:style w:type="paragraph" w:styleId="MacroText">
    <w:name w:val="macro"/>
    <w:semiHidden/>
    <w:rsid w:val="00D40B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ableofAuthorities">
    <w:name w:val="table of authorities"/>
    <w:basedOn w:val="Normal"/>
    <w:next w:val="Normal"/>
    <w:semiHidden/>
    <w:rsid w:val="00D40B99"/>
    <w:pPr>
      <w:ind w:left="200" w:hanging="200"/>
    </w:pPr>
    <w:rPr>
      <w:sz w:val="20"/>
      <w:szCs w:val="20"/>
    </w:rPr>
  </w:style>
  <w:style w:type="paragraph" w:styleId="TableofFigures">
    <w:name w:val="table of figures"/>
    <w:basedOn w:val="Normal"/>
    <w:next w:val="Normal"/>
    <w:semiHidden/>
    <w:rsid w:val="00D40B99"/>
    <w:pPr>
      <w:ind w:left="400" w:hanging="400"/>
    </w:pPr>
    <w:rPr>
      <w:sz w:val="20"/>
      <w:szCs w:val="20"/>
    </w:rPr>
  </w:style>
  <w:style w:type="paragraph" w:styleId="TOAHeading">
    <w:name w:val="toa heading"/>
    <w:basedOn w:val="Normal"/>
    <w:next w:val="Normal"/>
    <w:semiHidden/>
    <w:rsid w:val="00D40B99"/>
    <w:pPr>
      <w:spacing w:before="120"/>
    </w:pPr>
    <w:rPr>
      <w:rFonts w:ascii="Arial" w:hAnsi="Arial"/>
      <w:b/>
      <w:szCs w:val="20"/>
    </w:rPr>
  </w:style>
  <w:style w:type="paragraph" w:styleId="TOC1">
    <w:name w:val="toc 1"/>
    <w:basedOn w:val="Normal"/>
    <w:next w:val="Normal"/>
    <w:autoRedefine/>
    <w:semiHidden/>
    <w:rsid w:val="00D40B99"/>
    <w:rPr>
      <w:sz w:val="20"/>
      <w:szCs w:val="20"/>
    </w:rPr>
  </w:style>
  <w:style w:type="paragraph" w:styleId="TOC2">
    <w:name w:val="toc 2"/>
    <w:basedOn w:val="Normal"/>
    <w:next w:val="Normal"/>
    <w:autoRedefine/>
    <w:semiHidden/>
    <w:rsid w:val="00D40B99"/>
    <w:pPr>
      <w:ind w:left="200"/>
    </w:pPr>
    <w:rPr>
      <w:sz w:val="20"/>
      <w:szCs w:val="20"/>
    </w:rPr>
  </w:style>
  <w:style w:type="paragraph" w:styleId="TOC3">
    <w:name w:val="toc 3"/>
    <w:basedOn w:val="Normal"/>
    <w:next w:val="Normal"/>
    <w:autoRedefine/>
    <w:semiHidden/>
    <w:rsid w:val="00D40B99"/>
    <w:pPr>
      <w:ind w:left="400"/>
    </w:pPr>
    <w:rPr>
      <w:sz w:val="20"/>
      <w:szCs w:val="20"/>
    </w:rPr>
  </w:style>
  <w:style w:type="paragraph" w:styleId="TOC4">
    <w:name w:val="toc 4"/>
    <w:basedOn w:val="Normal"/>
    <w:next w:val="Normal"/>
    <w:autoRedefine/>
    <w:semiHidden/>
    <w:rsid w:val="00D40B99"/>
    <w:pPr>
      <w:ind w:left="600"/>
    </w:pPr>
    <w:rPr>
      <w:sz w:val="20"/>
      <w:szCs w:val="20"/>
    </w:rPr>
  </w:style>
  <w:style w:type="paragraph" w:styleId="TOC5">
    <w:name w:val="toc 5"/>
    <w:basedOn w:val="Normal"/>
    <w:next w:val="Normal"/>
    <w:autoRedefine/>
    <w:semiHidden/>
    <w:rsid w:val="00D40B99"/>
    <w:pPr>
      <w:ind w:left="800"/>
    </w:pPr>
    <w:rPr>
      <w:sz w:val="20"/>
      <w:szCs w:val="20"/>
    </w:rPr>
  </w:style>
  <w:style w:type="paragraph" w:styleId="TOC6">
    <w:name w:val="toc 6"/>
    <w:basedOn w:val="Normal"/>
    <w:next w:val="Normal"/>
    <w:autoRedefine/>
    <w:semiHidden/>
    <w:rsid w:val="00D40B99"/>
    <w:pPr>
      <w:ind w:left="1000"/>
    </w:pPr>
    <w:rPr>
      <w:sz w:val="20"/>
      <w:szCs w:val="20"/>
    </w:rPr>
  </w:style>
  <w:style w:type="paragraph" w:styleId="TOC7">
    <w:name w:val="toc 7"/>
    <w:basedOn w:val="Normal"/>
    <w:next w:val="Normal"/>
    <w:autoRedefine/>
    <w:semiHidden/>
    <w:rsid w:val="00D40B99"/>
    <w:pPr>
      <w:ind w:left="1200"/>
    </w:pPr>
    <w:rPr>
      <w:sz w:val="20"/>
      <w:szCs w:val="20"/>
    </w:rPr>
  </w:style>
  <w:style w:type="paragraph" w:styleId="TOC8">
    <w:name w:val="toc 8"/>
    <w:basedOn w:val="Normal"/>
    <w:next w:val="Normal"/>
    <w:autoRedefine/>
    <w:semiHidden/>
    <w:rsid w:val="00D40B99"/>
    <w:pPr>
      <w:ind w:left="1400"/>
    </w:pPr>
    <w:rPr>
      <w:sz w:val="20"/>
      <w:szCs w:val="20"/>
    </w:rPr>
  </w:style>
  <w:style w:type="paragraph" w:styleId="TOC9">
    <w:name w:val="toc 9"/>
    <w:basedOn w:val="Normal"/>
    <w:next w:val="Normal"/>
    <w:autoRedefine/>
    <w:semiHidden/>
    <w:rsid w:val="00D40B99"/>
    <w:pPr>
      <w:ind w:left="1600"/>
    </w:pPr>
    <w:rPr>
      <w:sz w:val="20"/>
      <w:szCs w:val="20"/>
    </w:rPr>
  </w:style>
  <w:style w:type="paragraph" w:customStyle="1" w:styleId="LightList-Accent31">
    <w:name w:val="Light List - Accent 31"/>
    <w:hidden/>
    <w:uiPriority w:val="99"/>
    <w:semiHidden/>
    <w:rsid w:val="00A549DA"/>
  </w:style>
  <w:style w:type="character" w:styleId="UnresolvedMention">
    <w:name w:val="Unresolved Mention"/>
    <w:basedOn w:val="DefaultParagraphFont"/>
    <w:rsid w:val="0000629F"/>
    <w:rPr>
      <w:color w:val="605E5C"/>
      <w:shd w:val="clear" w:color="auto" w:fill="E1DFDD"/>
    </w:rPr>
  </w:style>
  <w:style w:type="paragraph" w:styleId="NormalWeb">
    <w:name w:val="Normal (Web)"/>
    <w:basedOn w:val="Normal"/>
    <w:uiPriority w:val="99"/>
    <w:semiHidden/>
    <w:unhideWhenUsed/>
    <w:rsid w:val="004222E8"/>
    <w:rPr>
      <w:rFonts w:ascii="Times New Roman" w:hAnsi="Times New Roman"/>
    </w:rPr>
  </w:style>
  <w:style w:type="character" w:styleId="Emphasis">
    <w:name w:val="Emphasis"/>
    <w:basedOn w:val="DefaultParagraphFont"/>
    <w:uiPriority w:val="20"/>
    <w:qFormat/>
    <w:rsid w:val="00C7562A"/>
    <w:rPr>
      <w:i/>
      <w:iCs/>
    </w:rPr>
  </w:style>
  <w:style w:type="character" w:customStyle="1" w:styleId="text">
    <w:name w:val="text"/>
    <w:basedOn w:val="DefaultParagraphFont"/>
    <w:rsid w:val="00EE024D"/>
  </w:style>
  <w:style w:type="character" w:customStyle="1" w:styleId="anchor-text">
    <w:name w:val="anchor-text"/>
    <w:basedOn w:val="DefaultParagraphFont"/>
    <w:rsid w:val="00EE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005">
      <w:bodyDiv w:val="1"/>
      <w:marLeft w:val="0"/>
      <w:marRight w:val="0"/>
      <w:marTop w:val="0"/>
      <w:marBottom w:val="0"/>
      <w:divBdr>
        <w:top w:val="none" w:sz="0" w:space="0" w:color="auto"/>
        <w:left w:val="none" w:sz="0" w:space="0" w:color="auto"/>
        <w:bottom w:val="none" w:sz="0" w:space="0" w:color="auto"/>
        <w:right w:val="none" w:sz="0" w:space="0" w:color="auto"/>
      </w:divBdr>
    </w:div>
    <w:div w:id="28846352">
      <w:bodyDiv w:val="1"/>
      <w:marLeft w:val="0"/>
      <w:marRight w:val="0"/>
      <w:marTop w:val="0"/>
      <w:marBottom w:val="0"/>
      <w:divBdr>
        <w:top w:val="none" w:sz="0" w:space="0" w:color="auto"/>
        <w:left w:val="none" w:sz="0" w:space="0" w:color="auto"/>
        <w:bottom w:val="none" w:sz="0" w:space="0" w:color="auto"/>
        <w:right w:val="none" w:sz="0" w:space="0" w:color="auto"/>
      </w:divBdr>
    </w:div>
    <w:div w:id="39865788">
      <w:bodyDiv w:val="1"/>
      <w:marLeft w:val="0"/>
      <w:marRight w:val="0"/>
      <w:marTop w:val="0"/>
      <w:marBottom w:val="0"/>
      <w:divBdr>
        <w:top w:val="none" w:sz="0" w:space="0" w:color="auto"/>
        <w:left w:val="none" w:sz="0" w:space="0" w:color="auto"/>
        <w:bottom w:val="none" w:sz="0" w:space="0" w:color="auto"/>
        <w:right w:val="none" w:sz="0" w:space="0" w:color="auto"/>
      </w:divBdr>
    </w:div>
    <w:div w:id="52001601">
      <w:bodyDiv w:val="1"/>
      <w:marLeft w:val="0"/>
      <w:marRight w:val="0"/>
      <w:marTop w:val="0"/>
      <w:marBottom w:val="0"/>
      <w:divBdr>
        <w:top w:val="none" w:sz="0" w:space="0" w:color="auto"/>
        <w:left w:val="none" w:sz="0" w:space="0" w:color="auto"/>
        <w:bottom w:val="none" w:sz="0" w:space="0" w:color="auto"/>
        <w:right w:val="none" w:sz="0" w:space="0" w:color="auto"/>
      </w:divBdr>
    </w:div>
    <w:div w:id="53235006">
      <w:bodyDiv w:val="1"/>
      <w:marLeft w:val="0"/>
      <w:marRight w:val="0"/>
      <w:marTop w:val="0"/>
      <w:marBottom w:val="0"/>
      <w:divBdr>
        <w:top w:val="none" w:sz="0" w:space="0" w:color="auto"/>
        <w:left w:val="none" w:sz="0" w:space="0" w:color="auto"/>
        <w:bottom w:val="none" w:sz="0" w:space="0" w:color="auto"/>
        <w:right w:val="none" w:sz="0" w:space="0" w:color="auto"/>
      </w:divBdr>
    </w:div>
    <w:div w:id="65493164">
      <w:bodyDiv w:val="1"/>
      <w:marLeft w:val="0"/>
      <w:marRight w:val="0"/>
      <w:marTop w:val="0"/>
      <w:marBottom w:val="0"/>
      <w:divBdr>
        <w:top w:val="none" w:sz="0" w:space="0" w:color="auto"/>
        <w:left w:val="none" w:sz="0" w:space="0" w:color="auto"/>
        <w:bottom w:val="none" w:sz="0" w:space="0" w:color="auto"/>
        <w:right w:val="none" w:sz="0" w:space="0" w:color="auto"/>
      </w:divBdr>
    </w:div>
    <w:div w:id="80614047">
      <w:bodyDiv w:val="1"/>
      <w:marLeft w:val="0"/>
      <w:marRight w:val="0"/>
      <w:marTop w:val="0"/>
      <w:marBottom w:val="0"/>
      <w:divBdr>
        <w:top w:val="none" w:sz="0" w:space="0" w:color="auto"/>
        <w:left w:val="none" w:sz="0" w:space="0" w:color="auto"/>
        <w:bottom w:val="none" w:sz="0" w:space="0" w:color="auto"/>
        <w:right w:val="none" w:sz="0" w:space="0" w:color="auto"/>
      </w:divBdr>
      <w:divsChild>
        <w:div w:id="1334408629">
          <w:marLeft w:val="0"/>
          <w:marRight w:val="0"/>
          <w:marTop w:val="0"/>
          <w:marBottom w:val="0"/>
          <w:divBdr>
            <w:top w:val="none" w:sz="0" w:space="0" w:color="auto"/>
            <w:left w:val="none" w:sz="0" w:space="0" w:color="auto"/>
            <w:bottom w:val="none" w:sz="0" w:space="0" w:color="auto"/>
            <w:right w:val="none" w:sz="0" w:space="0" w:color="auto"/>
          </w:divBdr>
        </w:div>
        <w:div w:id="1021668129">
          <w:marLeft w:val="0"/>
          <w:marRight w:val="0"/>
          <w:marTop w:val="0"/>
          <w:marBottom w:val="0"/>
          <w:divBdr>
            <w:top w:val="none" w:sz="0" w:space="0" w:color="auto"/>
            <w:left w:val="none" w:sz="0" w:space="0" w:color="auto"/>
            <w:bottom w:val="none" w:sz="0" w:space="0" w:color="auto"/>
            <w:right w:val="none" w:sz="0" w:space="0" w:color="auto"/>
          </w:divBdr>
        </w:div>
      </w:divsChild>
    </w:div>
    <w:div w:id="93021941">
      <w:bodyDiv w:val="1"/>
      <w:marLeft w:val="0"/>
      <w:marRight w:val="0"/>
      <w:marTop w:val="0"/>
      <w:marBottom w:val="0"/>
      <w:divBdr>
        <w:top w:val="none" w:sz="0" w:space="0" w:color="auto"/>
        <w:left w:val="none" w:sz="0" w:space="0" w:color="auto"/>
        <w:bottom w:val="none" w:sz="0" w:space="0" w:color="auto"/>
        <w:right w:val="none" w:sz="0" w:space="0" w:color="auto"/>
      </w:divBdr>
      <w:divsChild>
        <w:div w:id="2142769975">
          <w:marLeft w:val="0"/>
          <w:marRight w:val="0"/>
          <w:marTop w:val="0"/>
          <w:marBottom w:val="0"/>
          <w:divBdr>
            <w:top w:val="none" w:sz="0" w:space="0" w:color="auto"/>
            <w:left w:val="none" w:sz="0" w:space="0" w:color="auto"/>
            <w:bottom w:val="none" w:sz="0" w:space="0" w:color="auto"/>
            <w:right w:val="none" w:sz="0" w:space="0" w:color="auto"/>
          </w:divBdr>
        </w:div>
      </w:divsChild>
    </w:div>
    <w:div w:id="95295462">
      <w:bodyDiv w:val="1"/>
      <w:marLeft w:val="0"/>
      <w:marRight w:val="0"/>
      <w:marTop w:val="0"/>
      <w:marBottom w:val="0"/>
      <w:divBdr>
        <w:top w:val="none" w:sz="0" w:space="0" w:color="auto"/>
        <w:left w:val="none" w:sz="0" w:space="0" w:color="auto"/>
        <w:bottom w:val="none" w:sz="0" w:space="0" w:color="auto"/>
        <w:right w:val="none" w:sz="0" w:space="0" w:color="auto"/>
      </w:divBdr>
    </w:div>
    <w:div w:id="107088689">
      <w:bodyDiv w:val="1"/>
      <w:marLeft w:val="0"/>
      <w:marRight w:val="0"/>
      <w:marTop w:val="0"/>
      <w:marBottom w:val="0"/>
      <w:divBdr>
        <w:top w:val="none" w:sz="0" w:space="0" w:color="auto"/>
        <w:left w:val="none" w:sz="0" w:space="0" w:color="auto"/>
        <w:bottom w:val="none" w:sz="0" w:space="0" w:color="auto"/>
        <w:right w:val="none" w:sz="0" w:space="0" w:color="auto"/>
      </w:divBdr>
    </w:div>
    <w:div w:id="109008051">
      <w:bodyDiv w:val="1"/>
      <w:marLeft w:val="0"/>
      <w:marRight w:val="0"/>
      <w:marTop w:val="0"/>
      <w:marBottom w:val="0"/>
      <w:divBdr>
        <w:top w:val="none" w:sz="0" w:space="0" w:color="auto"/>
        <w:left w:val="none" w:sz="0" w:space="0" w:color="auto"/>
        <w:bottom w:val="none" w:sz="0" w:space="0" w:color="auto"/>
        <w:right w:val="none" w:sz="0" w:space="0" w:color="auto"/>
      </w:divBdr>
    </w:div>
    <w:div w:id="145587154">
      <w:bodyDiv w:val="1"/>
      <w:marLeft w:val="0"/>
      <w:marRight w:val="0"/>
      <w:marTop w:val="0"/>
      <w:marBottom w:val="0"/>
      <w:divBdr>
        <w:top w:val="none" w:sz="0" w:space="0" w:color="auto"/>
        <w:left w:val="none" w:sz="0" w:space="0" w:color="auto"/>
        <w:bottom w:val="none" w:sz="0" w:space="0" w:color="auto"/>
        <w:right w:val="none" w:sz="0" w:space="0" w:color="auto"/>
      </w:divBdr>
    </w:div>
    <w:div w:id="158430710">
      <w:bodyDiv w:val="1"/>
      <w:marLeft w:val="0"/>
      <w:marRight w:val="0"/>
      <w:marTop w:val="0"/>
      <w:marBottom w:val="0"/>
      <w:divBdr>
        <w:top w:val="none" w:sz="0" w:space="0" w:color="auto"/>
        <w:left w:val="none" w:sz="0" w:space="0" w:color="auto"/>
        <w:bottom w:val="none" w:sz="0" w:space="0" w:color="auto"/>
        <w:right w:val="none" w:sz="0" w:space="0" w:color="auto"/>
      </w:divBdr>
    </w:div>
    <w:div w:id="162747977">
      <w:bodyDiv w:val="1"/>
      <w:marLeft w:val="0"/>
      <w:marRight w:val="0"/>
      <w:marTop w:val="0"/>
      <w:marBottom w:val="0"/>
      <w:divBdr>
        <w:top w:val="none" w:sz="0" w:space="0" w:color="auto"/>
        <w:left w:val="none" w:sz="0" w:space="0" w:color="auto"/>
        <w:bottom w:val="none" w:sz="0" w:space="0" w:color="auto"/>
        <w:right w:val="none" w:sz="0" w:space="0" w:color="auto"/>
      </w:divBdr>
      <w:divsChild>
        <w:div w:id="1129587838">
          <w:marLeft w:val="0"/>
          <w:marRight w:val="0"/>
          <w:marTop w:val="0"/>
          <w:marBottom w:val="0"/>
          <w:divBdr>
            <w:top w:val="none" w:sz="0" w:space="0" w:color="auto"/>
            <w:left w:val="none" w:sz="0" w:space="0" w:color="auto"/>
            <w:bottom w:val="none" w:sz="0" w:space="0" w:color="auto"/>
            <w:right w:val="none" w:sz="0" w:space="0" w:color="auto"/>
          </w:divBdr>
        </w:div>
      </w:divsChild>
    </w:div>
    <w:div w:id="164706631">
      <w:bodyDiv w:val="1"/>
      <w:marLeft w:val="0"/>
      <w:marRight w:val="0"/>
      <w:marTop w:val="0"/>
      <w:marBottom w:val="0"/>
      <w:divBdr>
        <w:top w:val="none" w:sz="0" w:space="0" w:color="auto"/>
        <w:left w:val="none" w:sz="0" w:space="0" w:color="auto"/>
        <w:bottom w:val="none" w:sz="0" w:space="0" w:color="auto"/>
        <w:right w:val="none" w:sz="0" w:space="0" w:color="auto"/>
      </w:divBdr>
    </w:div>
    <w:div w:id="197550786">
      <w:bodyDiv w:val="1"/>
      <w:marLeft w:val="0"/>
      <w:marRight w:val="0"/>
      <w:marTop w:val="0"/>
      <w:marBottom w:val="0"/>
      <w:divBdr>
        <w:top w:val="none" w:sz="0" w:space="0" w:color="auto"/>
        <w:left w:val="none" w:sz="0" w:space="0" w:color="auto"/>
        <w:bottom w:val="none" w:sz="0" w:space="0" w:color="auto"/>
        <w:right w:val="none" w:sz="0" w:space="0" w:color="auto"/>
      </w:divBdr>
    </w:div>
    <w:div w:id="197623804">
      <w:bodyDiv w:val="1"/>
      <w:marLeft w:val="0"/>
      <w:marRight w:val="0"/>
      <w:marTop w:val="0"/>
      <w:marBottom w:val="0"/>
      <w:divBdr>
        <w:top w:val="none" w:sz="0" w:space="0" w:color="auto"/>
        <w:left w:val="none" w:sz="0" w:space="0" w:color="auto"/>
        <w:bottom w:val="none" w:sz="0" w:space="0" w:color="auto"/>
        <w:right w:val="none" w:sz="0" w:space="0" w:color="auto"/>
      </w:divBdr>
    </w:div>
    <w:div w:id="218519048">
      <w:bodyDiv w:val="1"/>
      <w:marLeft w:val="0"/>
      <w:marRight w:val="0"/>
      <w:marTop w:val="0"/>
      <w:marBottom w:val="0"/>
      <w:divBdr>
        <w:top w:val="none" w:sz="0" w:space="0" w:color="auto"/>
        <w:left w:val="none" w:sz="0" w:space="0" w:color="auto"/>
        <w:bottom w:val="none" w:sz="0" w:space="0" w:color="auto"/>
        <w:right w:val="none" w:sz="0" w:space="0" w:color="auto"/>
      </w:divBdr>
    </w:div>
    <w:div w:id="227571171">
      <w:bodyDiv w:val="1"/>
      <w:marLeft w:val="0"/>
      <w:marRight w:val="0"/>
      <w:marTop w:val="0"/>
      <w:marBottom w:val="0"/>
      <w:divBdr>
        <w:top w:val="none" w:sz="0" w:space="0" w:color="auto"/>
        <w:left w:val="none" w:sz="0" w:space="0" w:color="auto"/>
        <w:bottom w:val="none" w:sz="0" w:space="0" w:color="auto"/>
        <w:right w:val="none" w:sz="0" w:space="0" w:color="auto"/>
      </w:divBdr>
    </w:div>
    <w:div w:id="232661476">
      <w:bodyDiv w:val="1"/>
      <w:marLeft w:val="0"/>
      <w:marRight w:val="0"/>
      <w:marTop w:val="0"/>
      <w:marBottom w:val="0"/>
      <w:divBdr>
        <w:top w:val="none" w:sz="0" w:space="0" w:color="auto"/>
        <w:left w:val="none" w:sz="0" w:space="0" w:color="auto"/>
        <w:bottom w:val="none" w:sz="0" w:space="0" w:color="auto"/>
        <w:right w:val="none" w:sz="0" w:space="0" w:color="auto"/>
      </w:divBdr>
    </w:div>
    <w:div w:id="235091991">
      <w:bodyDiv w:val="1"/>
      <w:marLeft w:val="0"/>
      <w:marRight w:val="0"/>
      <w:marTop w:val="0"/>
      <w:marBottom w:val="0"/>
      <w:divBdr>
        <w:top w:val="none" w:sz="0" w:space="0" w:color="auto"/>
        <w:left w:val="none" w:sz="0" w:space="0" w:color="auto"/>
        <w:bottom w:val="none" w:sz="0" w:space="0" w:color="auto"/>
        <w:right w:val="none" w:sz="0" w:space="0" w:color="auto"/>
      </w:divBdr>
    </w:div>
    <w:div w:id="245042857">
      <w:bodyDiv w:val="1"/>
      <w:marLeft w:val="0"/>
      <w:marRight w:val="0"/>
      <w:marTop w:val="0"/>
      <w:marBottom w:val="0"/>
      <w:divBdr>
        <w:top w:val="none" w:sz="0" w:space="0" w:color="auto"/>
        <w:left w:val="none" w:sz="0" w:space="0" w:color="auto"/>
        <w:bottom w:val="none" w:sz="0" w:space="0" w:color="auto"/>
        <w:right w:val="none" w:sz="0" w:space="0" w:color="auto"/>
      </w:divBdr>
    </w:div>
    <w:div w:id="286593805">
      <w:bodyDiv w:val="1"/>
      <w:marLeft w:val="0"/>
      <w:marRight w:val="0"/>
      <w:marTop w:val="0"/>
      <w:marBottom w:val="0"/>
      <w:divBdr>
        <w:top w:val="none" w:sz="0" w:space="0" w:color="auto"/>
        <w:left w:val="none" w:sz="0" w:space="0" w:color="auto"/>
        <w:bottom w:val="none" w:sz="0" w:space="0" w:color="auto"/>
        <w:right w:val="none" w:sz="0" w:space="0" w:color="auto"/>
      </w:divBdr>
    </w:div>
    <w:div w:id="297300799">
      <w:bodyDiv w:val="1"/>
      <w:marLeft w:val="0"/>
      <w:marRight w:val="0"/>
      <w:marTop w:val="0"/>
      <w:marBottom w:val="0"/>
      <w:divBdr>
        <w:top w:val="none" w:sz="0" w:space="0" w:color="auto"/>
        <w:left w:val="none" w:sz="0" w:space="0" w:color="auto"/>
        <w:bottom w:val="none" w:sz="0" w:space="0" w:color="auto"/>
        <w:right w:val="none" w:sz="0" w:space="0" w:color="auto"/>
      </w:divBdr>
    </w:div>
    <w:div w:id="303388531">
      <w:bodyDiv w:val="1"/>
      <w:marLeft w:val="0"/>
      <w:marRight w:val="0"/>
      <w:marTop w:val="0"/>
      <w:marBottom w:val="0"/>
      <w:divBdr>
        <w:top w:val="none" w:sz="0" w:space="0" w:color="auto"/>
        <w:left w:val="none" w:sz="0" w:space="0" w:color="auto"/>
        <w:bottom w:val="none" w:sz="0" w:space="0" w:color="auto"/>
        <w:right w:val="none" w:sz="0" w:space="0" w:color="auto"/>
      </w:divBdr>
    </w:div>
    <w:div w:id="320625135">
      <w:bodyDiv w:val="1"/>
      <w:marLeft w:val="0"/>
      <w:marRight w:val="0"/>
      <w:marTop w:val="0"/>
      <w:marBottom w:val="0"/>
      <w:divBdr>
        <w:top w:val="none" w:sz="0" w:space="0" w:color="auto"/>
        <w:left w:val="none" w:sz="0" w:space="0" w:color="auto"/>
        <w:bottom w:val="none" w:sz="0" w:space="0" w:color="auto"/>
        <w:right w:val="none" w:sz="0" w:space="0" w:color="auto"/>
      </w:divBdr>
    </w:div>
    <w:div w:id="327367908">
      <w:bodyDiv w:val="1"/>
      <w:marLeft w:val="0"/>
      <w:marRight w:val="0"/>
      <w:marTop w:val="0"/>
      <w:marBottom w:val="0"/>
      <w:divBdr>
        <w:top w:val="none" w:sz="0" w:space="0" w:color="auto"/>
        <w:left w:val="none" w:sz="0" w:space="0" w:color="auto"/>
        <w:bottom w:val="none" w:sz="0" w:space="0" w:color="auto"/>
        <w:right w:val="none" w:sz="0" w:space="0" w:color="auto"/>
      </w:divBdr>
    </w:div>
    <w:div w:id="333801758">
      <w:bodyDiv w:val="1"/>
      <w:marLeft w:val="0"/>
      <w:marRight w:val="0"/>
      <w:marTop w:val="0"/>
      <w:marBottom w:val="0"/>
      <w:divBdr>
        <w:top w:val="none" w:sz="0" w:space="0" w:color="auto"/>
        <w:left w:val="none" w:sz="0" w:space="0" w:color="auto"/>
        <w:bottom w:val="none" w:sz="0" w:space="0" w:color="auto"/>
        <w:right w:val="none" w:sz="0" w:space="0" w:color="auto"/>
      </w:divBdr>
    </w:div>
    <w:div w:id="341591435">
      <w:bodyDiv w:val="1"/>
      <w:marLeft w:val="0"/>
      <w:marRight w:val="0"/>
      <w:marTop w:val="0"/>
      <w:marBottom w:val="0"/>
      <w:divBdr>
        <w:top w:val="none" w:sz="0" w:space="0" w:color="auto"/>
        <w:left w:val="none" w:sz="0" w:space="0" w:color="auto"/>
        <w:bottom w:val="none" w:sz="0" w:space="0" w:color="auto"/>
        <w:right w:val="none" w:sz="0" w:space="0" w:color="auto"/>
      </w:divBdr>
    </w:div>
    <w:div w:id="346903784">
      <w:bodyDiv w:val="1"/>
      <w:marLeft w:val="0"/>
      <w:marRight w:val="0"/>
      <w:marTop w:val="0"/>
      <w:marBottom w:val="0"/>
      <w:divBdr>
        <w:top w:val="none" w:sz="0" w:space="0" w:color="auto"/>
        <w:left w:val="none" w:sz="0" w:space="0" w:color="auto"/>
        <w:bottom w:val="none" w:sz="0" w:space="0" w:color="auto"/>
        <w:right w:val="none" w:sz="0" w:space="0" w:color="auto"/>
      </w:divBdr>
    </w:div>
    <w:div w:id="347417203">
      <w:bodyDiv w:val="1"/>
      <w:marLeft w:val="0"/>
      <w:marRight w:val="0"/>
      <w:marTop w:val="0"/>
      <w:marBottom w:val="0"/>
      <w:divBdr>
        <w:top w:val="none" w:sz="0" w:space="0" w:color="auto"/>
        <w:left w:val="none" w:sz="0" w:space="0" w:color="auto"/>
        <w:bottom w:val="none" w:sz="0" w:space="0" w:color="auto"/>
        <w:right w:val="none" w:sz="0" w:space="0" w:color="auto"/>
      </w:divBdr>
    </w:div>
    <w:div w:id="401368548">
      <w:bodyDiv w:val="1"/>
      <w:marLeft w:val="0"/>
      <w:marRight w:val="0"/>
      <w:marTop w:val="0"/>
      <w:marBottom w:val="0"/>
      <w:divBdr>
        <w:top w:val="none" w:sz="0" w:space="0" w:color="auto"/>
        <w:left w:val="none" w:sz="0" w:space="0" w:color="auto"/>
        <w:bottom w:val="none" w:sz="0" w:space="0" w:color="auto"/>
        <w:right w:val="none" w:sz="0" w:space="0" w:color="auto"/>
      </w:divBdr>
    </w:div>
    <w:div w:id="405348686">
      <w:bodyDiv w:val="1"/>
      <w:marLeft w:val="0"/>
      <w:marRight w:val="0"/>
      <w:marTop w:val="0"/>
      <w:marBottom w:val="0"/>
      <w:divBdr>
        <w:top w:val="none" w:sz="0" w:space="0" w:color="auto"/>
        <w:left w:val="none" w:sz="0" w:space="0" w:color="auto"/>
        <w:bottom w:val="none" w:sz="0" w:space="0" w:color="auto"/>
        <w:right w:val="none" w:sz="0" w:space="0" w:color="auto"/>
      </w:divBdr>
    </w:div>
    <w:div w:id="408968235">
      <w:bodyDiv w:val="1"/>
      <w:marLeft w:val="0"/>
      <w:marRight w:val="0"/>
      <w:marTop w:val="0"/>
      <w:marBottom w:val="0"/>
      <w:divBdr>
        <w:top w:val="none" w:sz="0" w:space="0" w:color="auto"/>
        <w:left w:val="none" w:sz="0" w:space="0" w:color="auto"/>
        <w:bottom w:val="none" w:sz="0" w:space="0" w:color="auto"/>
        <w:right w:val="none" w:sz="0" w:space="0" w:color="auto"/>
      </w:divBdr>
    </w:div>
    <w:div w:id="410349273">
      <w:bodyDiv w:val="1"/>
      <w:marLeft w:val="0"/>
      <w:marRight w:val="0"/>
      <w:marTop w:val="0"/>
      <w:marBottom w:val="0"/>
      <w:divBdr>
        <w:top w:val="none" w:sz="0" w:space="0" w:color="auto"/>
        <w:left w:val="none" w:sz="0" w:space="0" w:color="auto"/>
        <w:bottom w:val="none" w:sz="0" w:space="0" w:color="auto"/>
        <w:right w:val="none" w:sz="0" w:space="0" w:color="auto"/>
      </w:divBdr>
    </w:div>
    <w:div w:id="459108828">
      <w:bodyDiv w:val="1"/>
      <w:marLeft w:val="0"/>
      <w:marRight w:val="0"/>
      <w:marTop w:val="0"/>
      <w:marBottom w:val="0"/>
      <w:divBdr>
        <w:top w:val="none" w:sz="0" w:space="0" w:color="auto"/>
        <w:left w:val="none" w:sz="0" w:space="0" w:color="auto"/>
        <w:bottom w:val="none" w:sz="0" w:space="0" w:color="auto"/>
        <w:right w:val="none" w:sz="0" w:space="0" w:color="auto"/>
      </w:divBdr>
    </w:div>
    <w:div w:id="459342272">
      <w:bodyDiv w:val="1"/>
      <w:marLeft w:val="0"/>
      <w:marRight w:val="0"/>
      <w:marTop w:val="0"/>
      <w:marBottom w:val="0"/>
      <w:divBdr>
        <w:top w:val="none" w:sz="0" w:space="0" w:color="auto"/>
        <w:left w:val="none" w:sz="0" w:space="0" w:color="auto"/>
        <w:bottom w:val="none" w:sz="0" w:space="0" w:color="auto"/>
        <w:right w:val="none" w:sz="0" w:space="0" w:color="auto"/>
      </w:divBdr>
    </w:div>
    <w:div w:id="465002563">
      <w:bodyDiv w:val="1"/>
      <w:marLeft w:val="0"/>
      <w:marRight w:val="0"/>
      <w:marTop w:val="0"/>
      <w:marBottom w:val="0"/>
      <w:divBdr>
        <w:top w:val="none" w:sz="0" w:space="0" w:color="auto"/>
        <w:left w:val="none" w:sz="0" w:space="0" w:color="auto"/>
        <w:bottom w:val="none" w:sz="0" w:space="0" w:color="auto"/>
        <w:right w:val="none" w:sz="0" w:space="0" w:color="auto"/>
      </w:divBdr>
    </w:div>
    <w:div w:id="468137043">
      <w:bodyDiv w:val="1"/>
      <w:marLeft w:val="0"/>
      <w:marRight w:val="0"/>
      <w:marTop w:val="0"/>
      <w:marBottom w:val="0"/>
      <w:divBdr>
        <w:top w:val="none" w:sz="0" w:space="0" w:color="auto"/>
        <w:left w:val="none" w:sz="0" w:space="0" w:color="auto"/>
        <w:bottom w:val="none" w:sz="0" w:space="0" w:color="auto"/>
        <w:right w:val="none" w:sz="0" w:space="0" w:color="auto"/>
      </w:divBdr>
    </w:div>
    <w:div w:id="477499961">
      <w:bodyDiv w:val="1"/>
      <w:marLeft w:val="0"/>
      <w:marRight w:val="0"/>
      <w:marTop w:val="0"/>
      <w:marBottom w:val="0"/>
      <w:divBdr>
        <w:top w:val="none" w:sz="0" w:space="0" w:color="auto"/>
        <w:left w:val="none" w:sz="0" w:space="0" w:color="auto"/>
        <w:bottom w:val="none" w:sz="0" w:space="0" w:color="auto"/>
        <w:right w:val="none" w:sz="0" w:space="0" w:color="auto"/>
      </w:divBdr>
      <w:divsChild>
        <w:div w:id="165290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061378">
              <w:marLeft w:val="0"/>
              <w:marRight w:val="0"/>
              <w:marTop w:val="0"/>
              <w:marBottom w:val="0"/>
              <w:divBdr>
                <w:top w:val="none" w:sz="0" w:space="0" w:color="auto"/>
                <w:left w:val="none" w:sz="0" w:space="0" w:color="auto"/>
                <w:bottom w:val="none" w:sz="0" w:space="0" w:color="auto"/>
                <w:right w:val="none" w:sz="0" w:space="0" w:color="auto"/>
              </w:divBdr>
              <w:divsChild>
                <w:div w:id="8259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7718">
      <w:bodyDiv w:val="1"/>
      <w:marLeft w:val="0"/>
      <w:marRight w:val="0"/>
      <w:marTop w:val="0"/>
      <w:marBottom w:val="0"/>
      <w:divBdr>
        <w:top w:val="none" w:sz="0" w:space="0" w:color="auto"/>
        <w:left w:val="none" w:sz="0" w:space="0" w:color="auto"/>
        <w:bottom w:val="none" w:sz="0" w:space="0" w:color="auto"/>
        <w:right w:val="none" w:sz="0" w:space="0" w:color="auto"/>
      </w:divBdr>
    </w:div>
    <w:div w:id="514422070">
      <w:bodyDiv w:val="1"/>
      <w:marLeft w:val="0"/>
      <w:marRight w:val="0"/>
      <w:marTop w:val="0"/>
      <w:marBottom w:val="0"/>
      <w:divBdr>
        <w:top w:val="none" w:sz="0" w:space="0" w:color="auto"/>
        <w:left w:val="none" w:sz="0" w:space="0" w:color="auto"/>
        <w:bottom w:val="none" w:sz="0" w:space="0" w:color="auto"/>
        <w:right w:val="none" w:sz="0" w:space="0" w:color="auto"/>
      </w:divBdr>
    </w:div>
    <w:div w:id="534849152">
      <w:bodyDiv w:val="1"/>
      <w:marLeft w:val="0"/>
      <w:marRight w:val="0"/>
      <w:marTop w:val="0"/>
      <w:marBottom w:val="0"/>
      <w:divBdr>
        <w:top w:val="none" w:sz="0" w:space="0" w:color="auto"/>
        <w:left w:val="none" w:sz="0" w:space="0" w:color="auto"/>
        <w:bottom w:val="none" w:sz="0" w:space="0" w:color="auto"/>
        <w:right w:val="none" w:sz="0" w:space="0" w:color="auto"/>
      </w:divBdr>
    </w:div>
    <w:div w:id="550190490">
      <w:bodyDiv w:val="1"/>
      <w:marLeft w:val="0"/>
      <w:marRight w:val="0"/>
      <w:marTop w:val="0"/>
      <w:marBottom w:val="0"/>
      <w:divBdr>
        <w:top w:val="none" w:sz="0" w:space="0" w:color="auto"/>
        <w:left w:val="none" w:sz="0" w:space="0" w:color="auto"/>
        <w:bottom w:val="none" w:sz="0" w:space="0" w:color="auto"/>
        <w:right w:val="none" w:sz="0" w:space="0" w:color="auto"/>
      </w:divBdr>
      <w:divsChild>
        <w:div w:id="228344916">
          <w:marLeft w:val="0"/>
          <w:marRight w:val="0"/>
          <w:marTop w:val="0"/>
          <w:marBottom w:val="0"/>
          <w:divBdr>
            <w:top w:val="none" w:sz="0" w:space="0" w:color="auto"/>
            <w:left w:val="none" w:sz="0" w:space="0" w:color="auto"/>
            <w:bottom w:val="none" w:sz="0" w:space="0" w:color="auto"/>
            <w:right w:val="none" w:sz="0" w:space="0" w:color="auto"/>
          </w:divBdr>
        </w:div>
        <w:div w:id="1693451402">
          <w:marLeft w:val="0"/>
          <w:marRight w:val="0"/>
          <w:marTop w:val="0"/>
          <w:marBottom w:val="0"/>
          <w:divBdr>
            <w:top w:val="none" w:sz="0" w:space="0" w:color="auto"/>
            <w:left w:val="none" w:sz="0" w:space="0" w:color="auto"/>
            <w:bottom w:val="none" w:sz="0" w:space="0" w:color="auto"/>
            <w:right w:val="none" w:sz="0" w:space="0" w:color="auto"/>
          </w:divBdr>
        </w:div>
      </w:divsChild>
    </w:div>
    <w:div w:id="553935223">
      <w:bodyDiv w:val="1"/>
      <w:marLeft w:val="0"/>
      <w:marRight w:val="0"/>
      <w:marTop w:val="0"/>
      <w:marBottom w:val="0"/>
      <w:divBdr>
        <w:top w:val="none" w:sz="0" w:space="0" w:color="auto"/>
        <w:left w:val="none" w:sz="0" w:space="0" w:color="auto"/>
        <w:bottom w:val="none" w:sz="0" w:space="0" w:color="auto"/>
        <w:right w:val="none" w:sz="0" w:space="0" w:color="auto"/>
      </w:divBdr>
    </w:div>
    <w:div w:id="566304313">
      <w:bodyDiv w:val="1"/>
      <w:marLeft w:val="0"/>
      <w:marRight w:val="0"/>
      <w:marTop w:val="0"/>
      <w:marBottom w:val="0"/>
      <w:divBdr>
        <w:top w:val="none" w:sz="0" w:space="0" w:color="auto"/>
        <w:left w:val="none" w:sz="0" w:space="0" w:color="auto"/>
        <w:bottom w:val="none" w:sz="0" w:space="0" w:color="auto"/>
        <w:right w:val="none" w:sz="0" w:space="0" w:color="auto"/>
      </w:divBdr>
    </w:div>
    <w:div w:id="566915211">
      <w:bodyDiv w:val="1"/>
      <w:marLeft w:val="0"/>
      <w:marRight w:val="0"/>
      <w:marTop w:val="0"/>
      <w:marBottom w:val="0"/>
      <w:divBdr>
        <w:top w:val="none" w:sz="0" w:space="0" w:color="auto"/>
        <w:left w:val="none" w:sz="0" w:space="0" w:color="auto"/>
        <w:bottom w:val="none" w:sz="0" w:space="0" w:color="auto"/>
        <w:right w:val="none" w:sz="0" w:space="0" w:color="auto"/>
      </w:divBdr>
    </w:div>
    <w:div w:id="610206001">
      <w:bodyDiv w:val="1"/>
      <w:marLeft w:val="0"/>
      <w:marRight w:val="0"/>
      <w:marTop w:val="0"/>
      <w:marBottom w:val="0"/>
      <w:divBdr>
        <w:top w:val="none" w:sz="0" w:space="0" w:color="auto"/>
        <w:left w:val="none" w:sz="0" w:space="0" w:color="auto"/>
        <w:bottom w:val="none" w:sz="0" w:space="0" w:color="auto"/>
        <w:right w:val="none" w:sz="0" w:space="0" w:color="auto"/>
      </w:divBdr>
    </w:div>
    <w:div w:id="616562924">
      <w:bodyDiv w:val="1"/>
      <w:marLeft w:val="0"/>
      <w:marRight w:val="0"/>
      <w:marTop w:val="0"/>
      <w:marBottom w:val="0"/>
      <w:divBdr>
        <w:top w:val="none" w:sz="0" w:space="0" w:color="auto"/>
        <w:left w:val="none" w:sz="0" w:space="0" w:color="auto"/>
        <w:bottom w:val="none" w:sz="0" w:space="0" w:color="auto"/>
        <w:right w:val="none" w:sz="0" w:space="0" w:color="auto"/>
      </w:divBdr>
    </w:div>
    <w:div w:id="619651054">
      <w:bodyDiv w:val="1"/>
      <w:marLeft w:val="0"/>
      <w:marRight w:val="0"/>
      <w:marTop w:val="0"/>
      <w:marBottom w:val="0"/>
      <w:divBdr>
        <w:top w:val="none" w:sz="0" w:space="0" w:color="auto"/>
        <w:left w:val="none" w:sz="0" w:space="0" w:color="auto"/>
        <w:bottom w:val="none" w:sz="0" w:space="0" w:color="auto"/>
        <w:right w:val="none" w:sz="0" w:space="0" w:color="auto"/>
      </w:divBdr>
    </w:div>
    <w:div w:id="683089203">
      <w:bodyDiv w:val="1"/>
      <w:marLeft w:val="0"/>
      <w:marRight w:val="0"/>
      <w:marTop w:val="0"/>
      <w:marBottom w:val="0"/>
      <w:divBdr>
        <w:top w:val="none" w:sz="0" w:space="0" w:color="auto"/>
        <w:left w:val="none" w:sz="0" w:space="0" w:color="auto"/>
        <w:bottom w:val="none" w:sz="0" w:space="0" w:color="auto"/>
        <w:right w:val="none" w:sz="0" w:space="0" w:color="auto"/>
      </w:divBdr>
    </w:div>
    <w:div w:id="703096070">
      <w:bodyDiv w:val="1"/>
      <w:marLeft w:val="0"/>
      <w:marRight w:val="0"/>
      <w:marTop w:val="0"/>
      <w:marBottom w:val="0"/>
      <w:divBdr>
        <w:top w:val="none" w:sz="0" w:space="0" w:color="auto"/>
        <w:left w:val="none" w:sz="0" w:space="0" w:color="auto"/>
        <w:bottom w:val="none" w:sz="0" w:space="0" w:color="auto"/>
        <w:right w:val="none" w:sz="0" w:space="0" w:color="auto"/>
      </w:divBdr>
    </w:div>
    <w:div w:id="743575488">
      <w:bodyDiv w:val="1"/>
      <w:marLeft w:val="0"/>
      <w:marRight w:val="0"/>
      <w:marTop w:val="0"/>
      <w:marBottom w:val="0"/>
      <w:divBdr>
        <w:top w:val="none" w:sz="0" w:space="0" w:color="auto"/>
        <w:left w:val="none" w:sz="0" w:space="0" w:color="auto"/>
        <w:bottom w:val="none" w:sz="0" w:space="0" w:color="auto"/>
        <w:right w:val="none" w:sz="0" w:space="0" w:color="auto"/>
      </w:divBdr>
    </w:div>
    <w:div w:id="751707355">
      <w:bodyDiv w:val="1"/>
      <w:marLeft w:val="0"/>
      <w:marRight w:val="0"/>
      <w:marTop w:val="0"/>
      <w:marBottom w:val="0"/>
      <w:divBdr>
        <w:top w:val="none" w:sz="0" w:space="0" w:color="auto"/>
        <w:left w:val="none" w:sz="0" w:space="0" w:color="auto"/>
        <w:bottom w:val="none" w:sz="0" w:space="0" w:color="auto"/>
        <w:right w:val="none" w:sz="0" w:space="0" w:color="auto"/>
      </w:divBdr>
    </w:div>
    <w:div w:id="755323011">
      <w:bodyDiv w:val="1"/>
      <w:marLeft w:val="0"/>
      <w:marRight w:val="0"/>
      <w:marTop w:val="0"/>
      <w:marBottom w:val="0"/>
      <w:divBdr>
        <w:top w:val="none" w:sz="0" w:space="0" w:color="auto"/>
        <w:left w:val="none" w:sz="0" w:space="0" w:color="auto"/>
        <w:bottom w:val="none" w:sz="0" w:space="0" w:color="auto"/>
        <w:right w:val="none" w:sz="0" w:space="0" w:color="auto"/>
      </w:divBdr>
    </w:div>
    <w:div w:id="760296097">
      <w:bodyDiv w:val="1"/>
      <w:marLeft w:val="0"/>
      <w:marRight w:val="0"/>
      <w:marTop w:val="0"/>
      <w:marBottom w:val="0"/>
      <w:divBdr>
        <w:top w:val="none" w:sz="0" w:space="0" w:color="auto"/>
        <w:left w:val="none" w:sz="0" w:space="0" w:color="auto"/>
        <w:bottom w:val="none" w:sz="0" w:space="0" w:color="auto"/>
        <w:right w:val="none" w:sz="0" w:space="0" w:color="auto"/>
      </w:divBdr>
      <w:divsChild>
        <w:div w:id="1711151934">
          <w:marLeft w:val="0"/>
          <w:marRight w:val="0"/>
          <w:marTop w:val="0"/>
          <w:marBottom w:val="0"/>
          <w:divBdr>
            <w:top w:val="none" w:sz="0" w:space="0" w:color="auto"/>
            <w:left w:val="none" w:sz="0" w:space="0" w:color="auto"/>
            <w:bottom w:val="none" w:sz="0" w:space="0" w:color="auto"/>
            <w:right w:val="none" w:sz="0" w:space="0" w:color="auto"/>
          </w:divBdr>
        </w:div>
      </w:divsChild>
    </w:div>
    <w:div w:id="799304141">
      <w:bodyDiv w:val="1"/>
      <w:marLeft w:val="0"/>
      <w:marRight w:val="0"/>
      <w:marTop w:val="0"/>
      <w:marBottom w:val="0"/>
      <w:divBdr>
        <w:top w:val="none" w:sz="0" w:space="0" w:color="auto"/>
        <w:left w:val="none" w:sz="0" w:space="0" w:color="auto"/>
        <w:bottom w:val="none" w:sz="0" w:space="0" w:color="auto"/>
        <w:right w:val="none" w:sz="0" w:space="0" w:color="auto"/>
      </w:divBdr>
    </w:div>
    <w:div w:id="810437792">
      <w:bodyDiv w:val="1"/>
      <w:marLeft w:val="0"/>
      <w:marRight w:val="0"/>
      <w:marTop w:val="0"/>
      <w:marBottom w:val="0"/>
      <w:divBdr>
        <w:top w:val="none" w:sz="0" w:space="0" w:color="auto"/>
        <w:left w:val="none" w:sz="0" w:space="0" w:color="auto"/>
        <w:bottom w:val="none" w:sz="0" w:space="0" w:color="auto"/>
        <w:right w:val="none" w:sz="0" w:space="0" w:color="auto"/>
      </w:divBdr>
    </w:div>
    <w:div w:id="820266598">
      <w:bodyDiv w:val="1"/>
      <w:marLeft w:val="0"/>
      <w:marRight w:val="0"/>
      <w:marTop w:val="0"/>
      <w:marBottom w:val="0"/>
      <w:divBdr>
        <w:top w:val="none" w:sz="0" w:space="0" w:color="auto"/>
        <w:left w:val="none" w:sz="0" w:space="0" w:color="auto"/>
        <w:bottom w:val="none" w:sz="0" w:space="0" w:color="auto"/>
        <w:right w:val="none" w:sz="0" w:space="0" w:color="auto"/>
      </w:divBdr>
    </w:div>
    <w:div w:id="832112477">
      <w:bodyDiv w:val="1"/>
      <w:marLeft w:val="0"/>
      <w:marRight w:val="0"/>
      <w:marTop w:val="0"/>
      <w:marBottom w:val="0"/>
      <w:divBdr>
        <w:top w:val="none" w:sz="0" w:space="0" w:color="auto"/>
        <w:left w:val="none" w:sz="0" w:space="0" w:color="auto"/>
        <w:bottom w:val="none" w:sz="0" w:space="0" w:color="auto"/>
        <w:right w:val="none" w:sz="0" w:space="0" w:color="auto"/>
      </w:divBdr>
    </w:div>
    <w:div w:id="835001572">
      <w:bodyDiv w:val="1"/>
      <w:marLeft w:val="0"/>
      <w:marRight w:val="0"/>
      <w:marTop w:val="0"/>
      <w:marBottom w:val="0"/>
      <w:divBdr>
        <w:top w:val="none" w:sz="0" w:space="0" w:color="auto"/>
        <w:left w:val="none" w:sz="0" w:space="0" w:color="auto"/>
        <w:bottom w:val="none" w:sz="0" w:space="0" w:color="auto"/>
        <w:right w:val="none" w:sz="0" w:space="0" w:color="auto"/>
      </w:divBdr>
    </w:div>
    <w:div w:id="850412714">
      <w:bodyDiv w:val="1"/>
      <w:marLeft w:val="0"/>
      <w:marRight w:val="0"/>
      <w:marTop w:val="0"/>
      <w:marBottom w:val="0"/>
      <w:divBdr>
        <w:top w:val="none" w:sz="0" w:space="0" w:color="auto"/>
        <w:left w:val="none" w:sz="0" w:space="0" w:color="auto"/>
        <w:bottom w:val="none" w:sz="0" w:space="0" w:color="auto"/>
        <w:right w:val="none" w:sz="0" w:space="0" w:color="auto"/>
      </w:divBdr>
    </w:div>
    <w:div w:id="850949784">
      <w:bodyDiv w:val="1"/>
      <w:marLeft w:val="0"/>
      <w:marRight w:val="0"/>
      <w:marTop w:val="0"/>
      <w:marBottom w:val="0"/>
      <w:divBdr>
        <w:top w:val="none" w:sz="0" w:space="0" w:color="auto"/>
        <w:left w:val="none" w:sz="0" w:space="0" w:color="auto"/>
        <w:bottom w:val="none" w:sz="0" w:space="0" w:color="auto"/>
        <w:right w:val="none" w:sz="0" w:space="0" w:color="auto"/>
      </w:divBdr>
    </w:div>
    <w:div w:id="851796860">
      <w:bodyDiv w:val="1"/>
      <w:marLeft w:val="0"/>
      <w:marRight w:val="0"/>
      <w:marTop w:val="0"/>
      <w:marBottom w:val="0"/>
      <w:divBdr>
        <w:top w:val="none" w:sz="0" w:space="0" w:color="auto"/>
        <w:left w:val="none" w:sz="0" w:space="0" w:color="auto"/>
        <w:bottom w:val="none" w:sz="0" w:space="0" w:color="auto"/>
        <w:right w:val="none" w:sz="0" w:space="0" w:color="auto"/>
      </w:divBdr>
    </w:div>
    <w:div w:id="861436619">
      <w:bodyDiv w:val="1"/>
      <w:marLeft w:val="0"/>
      <w:marRight w:val="0"/>
      <w:marTop w:val="0"/>
      <w:marBottom w:val="0"/>
      <w:divBdr>
        <w:top w:val="none" w:sz="0" w:space="0" w:color="auto"/>
        <w:left w:val="none" w:sz="0" w:space="0" w:color="auto"/>
        <w:bottom w:val="none" w:sz="0" w:space="0" w:color="auto"/>
        <w:right w:val="none" w:sz="0" w:space="0" w:color="auto"/>
      </w:divBdr>
    </w:div>
    <w:div w:id="865602199">
      <w:bodyDiv w:val="1"/>
      <w:marLeft w:val="0"/>
      <w:marRight w:val="0"/>
      <w:marTop w:val="0"/>
      <w:marBottom w:val="0"/>
      <w:divBdr>
        <w:top w:val="none" w:sz="0" w:space="0" w:color="auto"/>
        <w:left w:val="none" w:sz="0" w:space="0" w:color="auto"/>
        <w:bottom w:val="none" w:sz="0" w:space="0" w:color="auto"/>
        <w:right w:val="none" w:sz="0" w:space="0" w:color="auto"/>
      </w:divBdr>
    </w:div>
    <w:div w:id="886990588">
      <w:bodyDiv w:val="1"/>
      <w:marLeft w:val="0"/>
      <w:marRight w:val="0"/>
      <w:marTop w:val="0"/>
      <w:marBottom w:val="0"/>
      <w:divBdr>
        <w:top w:val="none" w:sz="0" w:space="0" w:color="auto"/>
        <w:left w:val="none" w:sz="0" w:space="0" w:color="auto"/>
        <w:bottom w:val="none" w:sz="0" w:space="0" w:color="auto"/>
        <w:right w:val="none" w:sz="0" w:space="0" w:color="auto"/>
      </w:divBdr>
    </w:div>
    <w:div w:id="904804484">
      <w:bodyDiv w:val="1"/>
      <w:marLeft w:val="0"/>
      <w:marRight w:val="0"/>
      <w:marTop w:val="0"/>
      <w:marBottom w:val="0"/>
      <w:divBdr>
        <w:top w:val="none" w:sz="0" w:space="0" w:color="auto"/>
        <w:left w:val="none" w:sz="0" w:space="0" w:color="auto"/>
        <w:bottom w:val="none" w:sz="0" w:space="0" w:color="auto"/>
        <w:right w:val="none" w:sz="0" w:space="0" w:color="auto"/>
      </w:divBdr>
      <w:divsChild>
        <w:div w:id="2709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74">
              <w:marLeft w:val="0"/>
              <w:marRight w:val="0"/>
              <w:marTop w:val="0"/>
              <w:marBottom w:val="0"/>
              <w:divBdr>
                <w:top w:val="none" w:sz="0" w:space="0" w:color="auto"/>
                <w:left w:val="none" w:sz="0" w:space="0" w:color="auto"/>
                <w:bottom w:val="none" w:sz="0" w:space="0" w:color="auto"/>
                <w:right w:val="none" w:sz="0" w:space="0" w:color="auto"/>
              </w:divBdr>
              <w:divsChild>
                <w:div w:id="1322655178">
                  <w:marLeft w:val="0"/>
                  <w:marRight w:val="0"/>
                  <w:marTop w:val="0"/>
                  <w:marBottom w:val="0"/>
                  <w:divBdr>
                    <w:top w:val="none" w:sz="0" w:space="0" w:color="auto"/>
                    <w:left w:val="none" w:sz="0" w:space="0" w:color="auto"/>
                    <w:bottom w:val="none" w:sz="0" w:space="0" w:color="auto"/>
                    <w:right w:val="none" w:sz="0" w:space="0" w:color="auto"/>
                  </w:divBdr>
                  <w:divsChild>
                    <w:div w:id="1223642203">
                      <w:marLeft w:val="0"/>
                      <w:marRight w:val="0"/>
                      <w:marTop w:val="0"/>
                      <w:marBottom w:val="0"/>
                      <w:divBdr>
                        <w:top w:val="none" w:sz="0" w:space="0" w:color="auto"/>
                        <w:left w:val="none" w:sz="0" w:space="0" w:color="auto"/>
                        <w:bottom w:val="none" w:sz="0" w:space="0" w:color="auto"/>
                        <w:right w:val="none" w:sz="0" w:space="0" w:color="auto"/>
                      </w:divBdr>
                      <w:divsChild>
                        <w:div w:id="1881046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72994">
                              <w:marLeft w:val="0"/>
                              <w:marRight w:val="0"/>
                              <w:marTop w:val="0"/>
                              <w:marBottom w:val="0"/>
                              <w:divBdr>
                                <w:top w:val="none" w:sz="0" w:space="0" w:color="auto"/>
                                <w:left w:val="none" w:sz="0" w:space="0" w:color="auto"/>
                                <w:bottom w:val="none" w:sz="0" w:space="0" w:color="auto"/>
                                <w:right w:val="none" w:sz="0" w:space="0" w:color="auto"/>
                              </w:divBdr>
                              <w:divsChild>
                                <w:div w:id="11555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142281">
      <w:bodyDiv w:val="1"/>
      <w:marLeft w:val="0"/>
      <w:marRight w:val="0"/>
      <w:marTop w:val="0"/>
      <w:marBottom w:val="0"/>
      <w:divBdr>
        <w:top w:val="none" w:sz="0" w:space="0" w:color="auto"/>
        <w:left w:val="none" w:sz="0" w:space="0" w:color="auto"/>
        <w:bottom w:val="none" w:sz="0" w:space="0" w:color="auto"/>
        <w:right w:val="none" w:sz="0" w:space="0" w:color="auto"/>
      </w:divBdr>
    </w:div>
    <w:div w:id="943465053">
      <w:bodyDiv w:val="1"/>
      <w:marLeft w:val="0"/>
      <w:marRight w:val="0"/>
      <w:marTop w:val="0"/>
      <w:marBottom w:val="0"/>
      <w:divBdr>
        <w:top w:val="none" w:sz="0" w:space="0" w:color="auto"/>
        <w:left w:val="none" w:sz="0" w:space="0" w:color="auto"/>
        <w:bottom w:val="none" w:sz="0" w:space="0" w:color="auto"/>
        <w:right w:val="none" w:sz="0" w:space="0" w:color="auto"/>
      </w:divBdr>
    </w:div>
    <w:div w:id="944003307">
      <w:bodyDiv w:val="1"/>
      <w:marLeft w:val="0"/>
      <w:marRight w:val="0"/>
      <w:marTop w:val="0"/>
      <w:marBottom w:val="0"/>
      <w:divBdr>
        <w:top w:val="none" w:sz="0" w:space="0" w:color="auto"/>
        <w:left w:val="none" w:sz="0" w:space="0" w:color="auto"/>
        <w:bottom w:val="none" w:sz="0" w:space="0" w:color="auto"/>
        <w:right w:val="none" w:sz="0" w:space="0" w:color="auto"/>
      </w:divBdr>
    </w:div>
    <w:div w:id="981543833">
      <w:bodyDiv w:val="1"/>
      <w:marLeft w:val="0"/>
      <w:marRight w:val="0"/>
      <w:marTop w:val="0"/>
      <w:marBottom w:val="0"/>
      <w:divBdr>
        <w:top w:val="none" w:sz="0" w:space="0" w:color="auto"/>
        <w:left w:val="none" w:sz="0" w:space="0" w:color="auto"/>
        <w:bottom w:val="none" w:sz="0" w:space="0" w:color="auto"/>
        <w:right w:val="none" w:sz="0" w:space="0" w:color="auto"/>
      </w:divBdr>
    </w:div>
    <w:div w:id="988285843">
      <w:bodyDiv w:val="1"/>
      <w:marLeft w:val="0"/>
      <w:marRight w:val="0"/>
      <w:marTop w:val="0"/>
      <w:marBottom w:val="0"/>
      <w:divBdr>
        <w:top w:val="none" w:sz="0" w:space="0" w:color="auto"/>
        <w:left w:val="none" w:sz="0" w:space="0" w:color="auto"/>
        <w:bottom w:val="none" w:sz="0" w:space="0" w:color="auto"/>
        <w:right w:val="none" w:sz="0" w:space="0" w:color="auto"/>
      </w:divBdr>
    </w:div>
    <w:div w:id="996031545">
      <w:bodyDiv w:val="1"/>
      <w:marLeft w:val="0"/>
      <w:marRight w:val="0"/>
      <w:marTop w:val="0"/>
      <w:marBottom w:val="0"/>
      <w:divBdr>
        <w:top w:val="none" w:sz="0" w:space="0" w:color="auto"/>
        <w:left w:val="none" w:sz="0" w:space="0" w:color="auto"/>
        <w:bottom w:val="none" w:sz="0" w:space="0" w:color="auto"/>
        <w:right w:val="none" w:sz="0" w:space="0" w:color="auto"/>
      </w:divBdr>
    </w:div>
    <w:div w:id="1036202486">
      <w:bodyDiv w:val="1"/>
      <w:marLeft w:val="0"/>
      <w:marRight w:val="0"/>
      <w:marTop w:val="0"/>
      <w:marBottom w:val="0"/>
      <w:divBdr>
        <w:top w:val="none" w:sz="0" w:space="0" w:color="auto"/>
        <w:left w:val="none" w:sz="0" w:space="0" w:color="auto"/>
        <w:bottom w:val="none" w:sz="0" w:space="0" w:color="auto"/>
        <w:right w:val="none" w:sz="0" w:space="0" w:color="auto"/>
      </w:divBdr>
    </w:div>
    <w:div w:id="1047217566">
      <w:bodyDiv w:val="1"/>
      <w:marLeft w:val="0"/>
      <w:marRight w:val="0"/>
      <w:marTop w:val="0"/>
      <w:marBottom w:val="0"/>
      <w:divBdr>
        <w:top w:val="none" w:sz="0" w:space="0" w:color="auto"/>
        <w:left w:val="none" w:sz="0" w:space="0" w:color="auto"/>
        <w:bottom w:val="none" w:sz="0" w:space="0" w:color="auto"/>
        <w:right w:val="none" w:sz="0" w:space="0" w:color="auto"/>
      </w:divBdr>
    </w:div>
    <w:div w:id="1067728547">
      <w:bodyDiv w:val="1"/>
      <w:marLeft w:val="0"/>
      <w:marRight w:val="0"/>
      <w:marTop w:val="0"/>
      <w:marBottom w:val="0"/>
      <w:divBdr>
        <w:top w:val="none" w:sz="0" w:space="0" w:color="auto"/>
        <w:left w:val="none" w:sz="0" w:space="0" w:color="auto"/>
        <w:bottom w:val="none" w:sz="0" w:space="0" w:color="auto"/>
        <w:right w:val="none" w:sz="0" w:space="0" w:color="auto"/>
      </w:divBdr>
    </w:div>
    <w:div w:id="1088700163">
      <w:bodyDiv w:val="1"/>
      <w:marLeft w:val="0"/>
      <w:marRight w:val="0"/>
      <w:marTop w:val="0"/>
      <w:marBottom w:val="0"/>
      <w:divBdr>
        <w:top w:val="none" w:sz="0" w:space="0" w:color="auto"/>
        <w:left w:val="none" w:sz="0" w:space="0" w:color="auto"/>
        <w:bottom w:val="none" w:sz="0" w:space="0" w:color="auto"/>
        <w:right w:val="none" w:sz="0" w:space="0" w:color="auto"/>
      </w:divBdr>
    </w:div>
    <w:div w:id="1094127786">
      <w:bodyDiv w:val="1"/>
      <w:marLeft w:val="0"/>
      <w:marRight w:val="0"/>
      <w:marTop w:val="0"/>
      <w:marBottom w:val="0"/>
      <w:divBdr>
        <w:top w:val="none" w:sz="0" w:space="0" w:color="auto"/>
        <w:left w:val="none" w:sz="0" w:space="0" w:color="auto"/>
        <w:bottom w:val="none" w:sz="0" w:space="0" w:color="auto"/>
        <w:right w:val="none" w:sz="0" w:space="0" w:color="auto"/>
      </w:divBdr>
    </w:div>
    <w:div w:id="1100684634">
      <w:bodyDiv w:val="1"/>
      <w:marLeft w:val="0"/>
      <w:marRight w:val="0"/>
      <w:marTop w:val="0"/>
      <w:marBottom w:val="0"/>
      <w:divBdr>
        <w:top w:val="none" w:sz="0" w:space="0" w:color="auto"/>
        <w:left w:val="none" w:sz="0" w:space="0" w:color="auto"/>
        <w:bottom w:val="none" w:sz="0" w:space="0" w:color="auto"/>
        <w:right w:val="none" w:sz="0" w:space="0" w:color="auto"/>
      </w:divBdr>
    </w:div>
    <w:div w:id="1109278756">
      <w:bodyDiv w:val="1"/>
      <w:marLeft w:val="0"/>
      <w:marRight w:val="0"/>
      <w:marTop w:val="0"/>
      <w:marBottom w:val="0"/>
      <w:divBdr>
        <w:top w:val="none" w:sz="0" w:space="0" w:color="auto"/>
        <w:left w:val="none" w:sz="0" w:space="0" w:color="auto"/>
        <w:bottom w:val="none" w:sz="0" w:space="0" w:color="auto"/>
        <w:right w:val="none" w:sz="0" w:space="0" w:color="auto"/>
      </w:divBdr>
    </w:div>
    <w:div w:id="1136803467">
      <w:bodyDiv w:val="1"/>
      <w:marLeft w:val="0"/>
      <w:marRight w:val="0"/>
      <w:marTop w:val="0"/>
      <w:marBottom w:val="0"/>
      <w:divBdr>
        <w:top w:val="none" w:sz="0" w:space="0" w:color="auto"/>
        <w:left w:val="none" w:sz="0" w:space="0" w:color="auto"/>
        <w:bottom w:val="none" w:sz="0" w:space="0" w:color="auto"/>
        <w:right w:val="none" w:sz="0" w:space="0" w:color="auto"/>
      </w:divBdr>
    </w:div>
    <w:div w:id="1149395903">
      <w:bodyDiv w:val="1"/>
      <w:marLeft w:val="0"/>
      <w:marRight w:val="0"/>
      <w:marTop w:val="0"/>
      <w:marBottom w:val="0"/>
      <w:divBdr>
        <w:top w:val="none" w:sz="0" w:space="0" w:color="auto"/>
        <w:left w:val="none" w:sz="0" w:space="0" w:color="auto"/>
        <w:bottom w:val="none" w:sz="0" w:space="0" w:color="auto"/>
        <w:right w:val="none" w:sz="0" w:space="0" w:color="auto"/>
      </w:divBdr>
    </w:div>
    <w:div w:id="1151755207">
      <w:bodyDiv w:val="1"/>
      <w:marLeft w:val="0"/>
      <w:marRight w:val="0"/>
      <w:marTop w:val="0"/>
      <w:marBottom w:val="0"/>
      <w:divBdr>
        <w:top w:val="none" w:sz="0" w:space="0" w:color="auto"/>
        <w:left w:val="none" w:sz="0" w:space="0" w:color="auto"/>
        <w:bottom w:val="none" w:sz="0" w:space="0" w:color="auto"/>
        <w:right w:val="none" w:sz="0" w:space="0" w:color="auto"/>
      </w:divBdr>
    </w:div>
    <w:div w:id="1155025273">
      <w:bodyDiv w:val="1"/>
      <w:marLeft w:val="0"/>
      <w:marRight w:val="0"/>
      <w:marTop w:val="0"/>
      <w:marBottom w:val="0"/>
      <w:divBdr>
        <w:top w:val="none" w:sz="0" w:space="0" w:color="auto"/>
        <w:left w:val="none" w:sz="0" w:space="0" w:color="auto"/>
        <w:bottom w:val="none" w:sz="0" w:space="0" w:color="auto"/>
        <w:right w:val="none" w:sz="0" w:space="0" w:color="auto"/>
      </w:divBdr>
      <w:divsChild>
        <w:div w:id="176090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769568">
              <w:marLeft w:val="0"/>
              <w:marRight w:val="0"/>
              <w:marTop w:val="0"/>
              <w:marBottom w:val="0"/>
              <w:divBdr>
                <w:top w:val="none" w:sz="0" w:space="0" w:color="auto"/>
                <w:left w:val="none" w:sz="0" w:space="0" w:color="auto"/>
                <w:bottom w:val="none" w:sz="0" w:space="0" w:color="auto"/>
                <w:right w:val="none" w:sz="0" w:space="0" w:color="auto"/>
              </w:divBdr>
              <w:divsChild>
                <w:div w:id="923608466">
                  <w:marLeft w:val="0"/>
                  <w:marRight w:val="0"/>
                  <w:marTop w:val="0"/>
                  <w:marBottom w:val="0"/>
                  <w:divBdr>
                    <w:top w:val="none" w:sz="0" w:space="0" w:color="auto"/>
                    <w:left w:val="none" w:sz="0" w:space="0" w:color="auto"/>
                    <w:bottom w:val="none" w:sz="0" w:space="0" w:color="auto"/>
                    <w:right w:val="none" w:sz="0" w:space="0" w:color="auto"/>
                  </w:divBdr>
                  <w:divsChild>
                    <w:div w:id="691566275">
                      <w:marLeft w:val="0"/>
                      <w:marRight w:val="0"/>
                      <w:marTop w:val="0"/>
                      <w:marBottom w:val="0"/>
                      <w:divBdr>
                        <w:top w:val="none" w:sz="0" w:space="0" w:color="auto"/>
                        <w:left w:val="none" w:sz="0" w:space="0" w:color="auto"/>
                        <w:bottom w:val="none" w:sz="0" w:space="0" w:color="auto"/>
                        <w:right w:val="none" w:sz="0" w:space="0" w:color="auto"/>
                      </w:divBdr>
                      <w:divsChild>
                        <w:div w:id="1068771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36148">
                              <w:marLeft w:val="0"/>
                              <w:marRight w:val="0"/>
                              <w:marTop w:val="0"/>
                              <w:marBottom w:val="0"/>
                              <w:divBdr>
                                <w:top w:val="none" w:sz="0" w:space="0" w:color="auto"/>
                                <w:left w:val="none" w:sz="0" w:space="0" w:color="auto"/>
                                <w:bottom w:val="none" w:sz="0" w:space="0" w:color="auto"/>
                                <w:right w:val="none" w:sz="0" w:space="0" w:color="auto"/>
                              </w:divBdr>
                              <w:divsChild>
                                <w:div w:id="1891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75258">
      <w:bodyDiv w:val="1"/>
      <w:marLeft w:val="0"/>
      <w:marRight w:val="0"/>
      <w:marTop w:val="0"/>
      <w:marBottom w:val="0"/>
      <w:divBdr>
        <w:top w:val="none" w:sz="0" w:space="0" w:color="auto"/>
        <w:left w:val="none" w:sz="0" w:space="0" w:color="auto"/>
        <w:bottom w:val="none" w:sz="0" w:space="0" w:color="auto"/>
        <w:right w:val="none" w:sz="0" w:space="0" w:color="auto"/>
      </w:divBdr>
    </w:div>
    <w:div w:id="1195193597">
      <w:bodyDiv w:val="1"/>
      <w:marLeft w:val="0"/>
      <w:marRight w:val="0"/>
      <w:marTop w:val="0"/>
      <w:marBottom w:val="0"/>
      <w:divBdr>
        <w:top w:val="none" w:sz="0" w:space="0" w:color="auto"/>
        <w:left w:val="none" w:sz="0" w:space="0" w:color="auto"/>
        <w:bottom w:val="none" w:sz="0" w:space="0" w:color="auto"/>
        <w:right w:val="none" w:sz="0" w:space="0" w:color="auto"/>
      </w:divBdr>
    </w:div>
    <w:div w:id="1200897910">
      <w:bodyDiv w:val="1"/>
      <w:marLeft w:val="0"/>
      <w:marRight w:val="0"/>
      <w:marTop w:val="0"/>
      <w:marBottom w:val="0"/>
      <w:divBdr>
        <w:top w:val="none" w:sz="0" w:space="0" w:color="auto"/>
        <w:left w:val="none" w:sz="0" w:space="0" w:color="auto"/>
        <w:bottom w:val="none" w:sz="0" w:space="0" w:color="auto"/>
        <w:right w:val="none" w:sz="0" w:space="0" w:color="auto"/>
      </w:divBdr>
    </w:div>
    <w:div w:id="1203441030">
      <w:bodyDiv w:val="1"/>
      <w:marLeft w:val="0"/>
      <w:marRight w:val="0"/>
      <w:marTop w:val="0"/>
      <w:marBottom w:val="0"/>
      <w:divBdr>
        <w:top w:val="none" w:sz="0" w:space="0" w:color="auto"/>
        <w:left w:val="none" w:sz="0" w:space="0" w:color="auto"/>
        <w:bottom w:val="none" w:sz="0" w:space="0" w:color="auto"/>
        <w:right w:val="none" w:sz="0" w:space="0" w:color="auto"/>
      </w:divBdr>
    </w:div>
    <w:div w:id="1213885273">
      <w:bodyDiv w:val="1"/>
      <w:marLeft w:val="0"/>
      <w:marRight w:val="0"/>
      <w:marTop w:val="0"/>
      <w:marBottom w:val="0"/>
      <w:divBdr>
        <w:top w:val="none" w:sz="0" w:space="0" w:color="auto"/>
        <w:left w:val="none" w:sz="0" w:space="0" w:color="auto"/>
        <w:bottom w:val="none" w:sz="0" w:space="0" w:color="auto"/>
        <w:right w:val="none" w:sz="0" w:space="0" w:color="auto"/>
      </w:divBdr>
    </w:div>
    <w:div w:id="1252550316">
      <w:bodyDiv w:val="1"/>
      <w:marLeft w:val="0"/>
      <w:marRight w:val="0"/>
      <w:marTop w:val="0"/>
      <w:marBottom w:val="0"/>
      <w:divBdr>
        <w:top w:val="none" w:sz="0" w:space="0" w:color="auto"/>
        <w:left w:val="none" w:sz="0" w:space="0" w:color="auto"/>
        <w:bottom w:val="none" w:sz="0" w:space="0" w:color="auto"/>
        <w:right w:val="none" w:sz="0" w:space="0" w:color="auto"/>
      </w:divBdr>
    </w:div>
    <w:div w:id="1255362648">
      <w:bodyDiv w:val="1"/>
      <w:marLeft w:val="0"/>
      <w:marRight w:val="0"/>
      <w:marTop w:val="0"/>
      <w:marBottom w:val="0"/>
      <w:divBdr>
        <w:top w:val="none" w:sz="0" w:space="0" w:color="auto"/>
        <w:left w:val="none" w:sz="0" w:space="0" w:color="auto"/>
        <w:bottom w:val="none" w:sz="0" w:space="0" w:color="auto"/>
        <w:right w:val="none" w:sz="0" w:space="0" w:color="auto"/>
      </w:divBdr>
    </w:div>
    <w:div w:id="1270888215">
      <w:bodyDiv w:val="1"/>
      <w:marLeft w:val="0"/>
      <w:marRight w:val="0"/>
      <w:marTop w:val="0"/>
      <w:marBottom w:val="0"/>
      <w:divBdr>
        <w:top w:val="none" w:sz="0" w:space="0" w:color="auto"/>
        <w:left w:val="none" w:sz="0" w:space="0" w:color="auto"/>
        <w:bottom w:val="none" w:sz="0" w:space="0" w:color="auto"/>
        <w:right w:val="none" w:sz="0" w:space="0" w:color="auto"/>
      </w:divBdr>
    </w:div>
    <w:div w:id="1306086495">
      <w:bodyDiv w:val="1"/>
      <w:marLeft w:val="0"/>
      <w:marRight w:val="0"/>
      <w:marTop w:val="0"/>
      <w:marBottom w:val="0"/>
      <w:divBdr>
        <w:top w:val="none" w:sz="0" w:space="0" w:color="auto"/>
        <w:left w:val="none" w:sz="0" w:space="0" w:color="auto"/>
        <w:bottom w:val="none" w:sz="0" w:space="0" w:color="auto"/>
        <w:right w:val="none" w:sz="0" w:space="0" w:color="auto"/>
      </w:divBdr>
    </w:div>
    <w:div w:id="1329096410">
      <w:bodyDiv w:val="1"/>
      <w:marLeft w:val="0"/>
      <w:marRight w:val="0"/>
      <w:marTop w:val="0"/>
      <w:marBottom w:val="0"/>
      <w:divBdr>
        <w:top w:val="none" w:sz="0" w:space="0" w:color="auto"/>
        <w:left w:val="none" w:sz="0" w:space="0" w:color="auto"/>
        <w:bottom w:val="none" w:sz="0" w:space="0" w:color="auto"/>
        <w:right w:val="none" w:sz="0" w:space="0" w:color="auto"/>
      </w:divBdr>
    </w:div>
    <w:div w:id="1333139060">
      <w:bodyDiv w:val="1"/>
      <w:marLeft w:val="0"/>
      <w:marRight w:val="0"/>
      <w:marTop w:val="0"/>
      <w:marBottom w:val="0"/>
      <w:divBdr>
        <w:top w:val="none" w:sz="0" w:space="0" w:color="auto"/>
        <w:left w:val="none" w:sz="0" w:space="0" w:color="auto"/>
        <w:bottom w:val="none" w:sz="0" w:space="0" w:color="auto"/>
        <w:right w:val="none" w:sz="0" w:space="0" w:color="auto"/>
      </w:divBdr>
    </w:div>
    <w:div w:id="1337147696">
      <w:bodyDiv w:val="1"/>
      <w:marLeft w:val="0"/>
      <w:marRight w:val="0"/>
      <w:marTop w:val="0"/>
      <w:marBottom w:val="0"/>
      <w:divBdr>
        <w:top w:val="none" w:sz="0" w:space="0" w:color="auto"/>
        <w:left w:val="none" w:sz="0" w:space="0" w:color="auto"/>
        <w:bottom w:val="none" w:sz="0" w:space="0" w:color="auto"/>
        <w:right w:val="none" w:sz="0" w:space="0" w:color="auto"/>
      </w:divBdr>
    </w:div>
    <w:div w:id="1353147391">
      <w:bodyDiv w:val="1"/>
      <w:marLeft w:val="0"/>
      <w:marRight w:val="0"/>
      <w:marTop w:val="0"/>
      <w:marBottom w:val="0"/>
      <w:divBdr>
        <w:top w:val="none" w:sz="0" w:space="0" w:color="auto"/>
        <w:left w:val="none" w:sz="0" w:space="0" w:color="auto"/>
        <w:bottom w:val="none" w:sz="0" w:space="0" w:color="auto"/>
        <w:right w:val="none" w:sz="0" w:space="0" w:color="auto"/>
      </w:divBdr>
      <w:divsChild>
        <w:div w:id="184756689">
          <w:marLeft w:val="0"/>
          <w:marRight w:val="0"/>
          <w:marTop w:val="0"/>
          <w:marBottom w:val="0"/>
          <w:divBdr>
            <w:top w:val="none" w:sz="0" w:space="0" w:color="auto"/>
            <w:left w:val="none" w:sz="0" w:space="0" w:color="auto"/>
            <w:bottom w:val="none" w:sz="0" w:space="0" w:color="auto"/>
            <w:right w:val="none" w:sz="0" w:space="0" w:color="auto"/>
          </w:divBdr>
        </w:div>
      </w:divsChild>
    </w:div>
    <w:div w:id="1374310489">
      <w:bodyDiv w:val="1"/>
      <w:marLeft w:val="0"/>
      <w:marRight w:val="0"/>
      <w:marTop w:val="0"/>
      <w:marBottom w:val="0"/>
      <w:divBdr>
        <w:top w:val="none" w:sz="0" w:space="0" w:color="auto"/>
        <w:left w:val="none" w:sz="0" w:space="0" w:color="auto"/>
        <w:bottom w:val="none" w:sz="0" w:space="0" w:color="auto"/>
        <w:right w:val="none" w:sz="0" w:space="0" w:color="auto"/>
      </w:divBdr>
    </w:div>
    <w:div w:id="1403018575">
      <w:bodyDiv w:val="1"/>
      <w:marLeft w:val="0"/>
      <w:marRight w:val="0"/>
      <w:marTop w:val="0"/>
      <w:marBottom w:val="0"/>
      <w:divBdr>
        <w:top w:val="none" w:sz="0" w:space="0" w:color="auto"/>
        <w:left w:val="none" w:sz="0" w:space="0" w:color="auto"/>
        <w:bottom w:val="none" w:sz="0" w:space="0" w:color="auto"/>
        <w:right w:val="none" w:sz="0" w:space="0" w:color="auto"/>
      </w:divBdr>
    </w:div>
    <w:div w:id="1420718329">
      <w:bodyDiv w:val="1"/>
      <w:marLeft w:val="0"/>
      <w:marRight w:val="0"/>
      <w:marTop w:val="0"/>
      <w:marBottom w:val="0"/>
      <w:divBdr>
        <w:top w:val="none" w:sz="0" w:space="0" w:color="auto"/>
        <w:left w:val="none" w:sz="0" w:space="0" w:color="auto"/>
        <w:bottom w:val="none" w:sz="0" w:space="0" w:color="auto"/>
        <w:right w:val="none" w:sz="0" w:space="0" w:color="auto"/>
      </w:divBdr>
    </w:div>
    <w:div w:id="1422071653">
      <w:bodyDiv w:val="1"/>
      <w:marLeft w:val="0"/>
      <w:marRight w:val="0"/>
      <w:marTop w:val="0"/>
      <w:marBottom w:val="0"/>
      <w:divBdr>
        <w:top w:val="none" w:sz="0" w:space="0" w:color="auto"/>
        <w:left w:val="none" w:sz="0" w:space="0" w:color="auto"/>
        <w:bottom w:val="none" w:sz="0" w:space="0" w:color="auto"/>
        <w:right w:val="none" w:sz="0" w:space="0" w:color="auto"/>
      </w:divBdr>
    </w:div>
    <w:div w:id="1428648500">
      <w:bodyDiv w:val="1"/>
      <w:marLeft w:val="0"/>
      <w:marRight w:val="0"/>
      <w:marTop w:val="0"/>
      <w:marBottom w:val="0"/>
      <w:divBdr>
        <w:top w:val="none" w:sz="0" w:space="0" w:color="auto"/>
        <w:left w:val="none" w:sz="0" w:space="0" w:color="auto"/>
        <w:bottom w:val="none" w:sz="0" w:space="0" w:color="auto"/>
        <w:right w:val="none" w:sz="0" w:space="0" w:color="auto"/>
      </w:divBdr>
    </w:div>
    <w:div w:id="1431967401">
      <w:bodyDiv w:val="1"/>
      <w:marLeft w:val="0"/>
      <w:marRight w:val="0"/>
      <w:marTop w:val="0"/>
      <w:marBottom w:val="0"/>
      <w:divBdr>
        <w:top w:val="none" w:sz="0" w:space="0" w:color="auto"/>
        <w:left w:val="none" w:sz="0" w:space="0" w:color="auto"/>
        <w:bottom w:val="none" w:sz="0" w:space="0" w:color="auto"/>
        <w:right w:val="none" w:sz="0" w:space="0" w:color="auto"/>
      </w:divBdr>
    </w:div>
    <w:div w:id="1439134319">
      <w:bodyDiv w:val="1"/>
      <w:marLeft w:val="0"/>
      <w:marRight w:val="0"/>
      <w:marTop w:val="0"/>
      <w:marBottom w:val="0"/>
      <w:divBdr>
        <w:top w:val="none" w:sz="0" w:space="0" w:color="auto"/>
        <w:left w:val="none" w:sz="0" w:space="0" w:color="auto"/>
        <w:bottom w:val="none" w:sz="0" w:space="0" w:color="auto"/>
        <w:right w:val="none" w:sz="0" w:space="0" w:color="auto"/>
      </w:divBdr>
    </w:div>
    <w:div w:id="1463815465">
      <w:bodyDiv w:val="1"/>
      <w:marLeft w:val="0"/>
      <w:marRight w:val="0"/>
      <w:marTop w:val="0"/>
      <w:marBottom w:val="0"/>
      <w:divBdr>
        <w:top w:val="none" w:sz="0" w:space="0" w:color="auto"/>
        <w:left w:val="none" w:sz="0" w:space="0" w:color="auto"/>
        <w:bottom w:val="none" w:sz="0" w:space="0" w:color="auto"/>
        <w:right w:val="none" w:sz="0" w:space="0" w:color="auto"/>
      </w:divBdr>
    </w:div>
    <w:div w:id="1471702682">
      <w:bodyDiv w:val="1"/>
      <w:marLeft w:val="0"/>
      <w:marRight w:val="0"/>
      <w:marTop w:val="0"/>
      <w:marBottom w:val="0"/>
      <w:divBdr>
        <w:top w:val="none" w:sz="0" w:space="0" w:color="auto"/>
        <w:left w:val="none" w:sz="0" w:space="0" w:color="auto"/>
        <w:bottom w:val="none" w:sz="0" w:space="0" w:color="auto"/>
        <w:right w:val="none" w:sz="0" w:space="0" w:color="auto"/>
      </w:divBdr>
    </w:div>
    <w:div w:id="1473058332">
      <w:bodyDiv w:val="1"/>
      <w:marLeft w:val="0"/>
      <w:marRight w:val="0"/>
      <w:marTop w:val="0"/>
      <w:marBottom w:val="0"/>
      <w:divBdr>
        <w:top w:val="none" w:sz="0" w:space="0" w:color="auto"/>
        <w:left w:val="none" w:sz="0" w:space="0" w:color="auto"/>
        <w:bottom w:val="none" w:sz="0" w:space="0" w:color="auto"/>
        <w:right w:val="none" w:sz="0" w:space="0" w:color="auto"/>
      </w:divBdr>
    </w:div>
    <w:div w:id="1480883996">
      <w:bodyDiv w:val="1"/>
      <w:marLeft w:val="0"/>
      <w:marRight w:val="0"/>
      <w:marTop w:val="0"/>
      <w:marBottom w:val="0"/>
      <w:divBdr>
        <w:top w:val="none" w:sz="0" w:space="0" w:color="auto"/>
        <w:left w:val="none" w:sz="0" w:space="0" w:color="auto"/>
        <w:bottom w:val="none" w:sz="0" w:space="0" w:color="auto"/>
        <w:right w:val="none" w:sz="0" w:space="0" w:color="auto"/>
      </w:divBdr>
      <w:divsChild>
        <w:div w:id="2147044713">
          <w:marLeft w:val="0"/>
          <w:marRight w:val="0"/>
          <w:marTop w:val="0"/>
          <w:marBottom w:val="0"/>
          <w:divBdr>
            <w:top w:val="single" w:sz="18" w:space="4" w:color="006FCA"/>
            <w:left w:val="single" w:sz="18" w:space="4" w:color="006FCA"/>
            <w:bottom w:val="single" w:sz="18" w:space="4" w:color="006FCA"/>
            <w:right w:val="single" w:sz="18" w:space="4" w:color="006FCA"/>
          </w:divBdr>
          <w:divsChild>
            <w:div w:id="1449160128">
              <w:marLeft w:val="0"/>
              <w:marRight w:val="0"/>
              <w:marTop w:val="0"/>
              <w:marBottom w:val="0"/>
              <w:divBdr>
                <w:top w:val="none" w:sz="0" w:space="0" w:color="auto"/>
                <w:left w:val="none" w:sz="0" w:space="0" w:color="auto"/>
                <w:bottom w:val="none" w:sz="0" w:space="0" w:color="auto"/>
                <w:right w:val="none" w:sz="0" w:space="0" w:color="auto"/>
              </w:divBdr>
              <w:divsChild>
                <w:div w:id="38214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74071">
      <w:bodyDiv w:val="1"/>
      <w:marLeft w:val="0"/>
      <w:marRight w:val="0"/>
      <w:marTop w:val="0"/>
      <w:marBottom w:val="0"/>
      <w:divBdr>
        <w:top w:val="none" w:sz="0" w:space="0" w:color="auto"/>
        <w:left w:val="none" w:sz="0" w:space="0" w:color="auto"/>
        <w:bottom w:val="none" w:sz="0" w:space="0" w:color="auto"/>
        <w:right w:val="none" w:sz="0" w:space="0" w:color="auto"/>
      </w:divBdr>
    </w:div>
    <w:div w:id="1492675740">
      <w:bodyDiv w:val="1"/>
      <w:marLeft w:val="0"/>
      <w:marRight w:val="0"/>
      <w:marTop w:val="0"/>
      <w:marBottom w:val="0"/>
      <w:divBdr>
        <w:top w:val="none" w:sz="0" w:space="0" w:color="auto"/>
        <w:left w:val="none" w:sz="0" w:space="0" w:color="auto"/>
        <w:bottom w:val="none" w:sz="0" w:space="0" w:color="auto"/>
        <w:right w:val="none" w:sz="0" w:space="0" w:color="auto"/>
      </w:divBdr>
    </w:div>
    <w:div w:id="1552300342">
      <w:bodyDiv w:val="1"/>
      <w:marLeft w:val="0"/>
      <w:marRight w:val="0"/>
      <w:marTop w:val="0"/>
      <w:marBottom w:val="0"/>
      <w:divBdr>
        <w:top w:val="none" w:sz="0" w:space="0" w:color="auto"/>
        <w:left w:val="none" w:sz="0" w:space="0" w:color="auto"/>
        <w:bottom w:val="none" w:sz="0" w:space="0" w:color="auto"/>
        <w:right w:val="none" w:sz="0" w:space="0" w:color="auto"/>
      </w:divBdr>
    </w:div>
    <w:div w:id="1567033239">
      <w:bodyDiv w:val="1"/>
      <w:marLeft w:val="0"/>
      <w:marRight w:val="0"/>
      <w:marTop w:val="0"/>
      <w:marBottom w:val="0"/>
      <w:divBdr>
        <w:top w:val="none" w:sz="0" w:space="0" w:color="auto"/>
        <w:left w:val="none" w:sz="0" w:space="0" w:color="auto"/>
        <w:bottom w:val="none" w:sz="0" w:space="0" w:color="auto"/>
        <w:right w:val="none" w:sz="0" w:space="0" w:color="auto"/>
      </w:divBdr>
    </w:div>
    <w:div w:id="1568878820">
      <w:bodyDiv w:val="1"/>
      <w:marLeft w:val="0"/>
      <w:marRight w:val="0"/>
      <w:marTop w:val="0"/>
      <w:marBottom w:val="0"/>
      <w:divBdr>
        <w:top w:val="none" w:sz="0" w:space="0" w:color="auto"/>
        <w:left w:val="none" w:sz="0" w:space="0" w:color="auto"/>
        <w:bottom w:val="none" w:sz="0" w:space="0" w:color="auto"/>
        <w:right w:val="none" w:sz="0" w:space="0" w:color="auto"/>
      </w:divBdr>
    </w:div>
    <w:div w:id="1616206981">
      <w:bodyDiv w:val="1"/>
      <w:marLeft w:val="0"/>
      <w:marRight w:val="0"/>
      <w:marTop w:val="0"/>
      <w:marBottom w:val="0"/>
      <w:divBdr>
        <w:top w:val="none" w:sz="0" w:space="0" w:color="auto"/>
        <w:left w:val="none" w:sz="0" w:space="0" w:color="auto"/>
        <w:bottom w:val="none" w:sz="0" w:space="0" w:color="auto"/>
        <w:right w:val="none" w:sz="0" w:space="0" w:color="auto"/>
      </w:divBdr>
    </w:div>
    <w:div w:id="1621916685">
      <w:bodyDiv w:val="1"/>
      <w:marLeft w:val="0"/>
      <w:marRight w:val="0"/>
      <w:marTop w:val="0"/>
      <w:marBottom w:val="0"/>
      <w:divBdr>
        <w:top w:val="none" w:sz="0" w:space="0" w:color="auto"/>
        <w:left w:val="none" w:sz="0" w:space="0" w:color="auto"/>
        <w:bottom w:val="none" w:sz="0" w:space="0" w:color="auto"/>
        <w:right w:val="none" w:sz="0" w:space="0" w:color="auto"/>
      </w:divBdr>
    </w:div>
    <w:div w:id="1626305170">
      <w:bodyDiv w:val="1"/>
      <w:marLeft w:val="0"/>
      <w:marRight w:val="0"/>
      <w:marTop w:val="0"/>
      <w:marBottom w:val="0"/>
      <w:divBdr>
        <w:top w:val="none" w:sz="0" w:space="0" w:color="auto"/>
        <w:left w:val="none" w:sz="0" w:space="0" w:color="auto"/>
        <w:bottom w:val="none" w:sz="0" w:space="0" w:color="auto"/>
        <w:right w:val="none" w:sz="0" w:space="0" w:color="auto"/>
      </w:divBdr>
    </w:div>
    <w:div w:id="1660308086">
      <w:bodyDiv w:val="1"/>
      <w:marLeft w:val="0"/>
      <w:marRight w:val="0"/>
      <w:marTop w:val="0"/>
      <w:marBottom w:val="0"/>
      <w:divBdr>
        <w:top w:val="none" w:sz="0" w:space="0" w:color="auto"/>
        <w:left w:val="none" w:sz="0" w:space="0" w:color="auto"/>
        <w:bottom w:val="none" w:sz="0" w:space="0" w:color="auto"/>
        <w:right w:val="none" w:sz="0" w:space="0" w:color="auto"/>
      </w:divBdr>
    </w:div>
    <w:div w:id="1671256853">
      <w:bodyDiv w:val="1"/>
      <w:marLeft w:val="0"/>
      <w:marRight w:val="0"/>
      <w:marTop w:val="0"/>
      <w:marBottom w:val="0"/>
      <w:divBdr>
        <w:top w:val="none" w:sz="0" w:space="0" w:color="auto"/>
        <w:left w:val="none" w:sz="0" w:space="0" w:color="auto"/>
        <w:bottom w:val="none" w:sz="0" w:space="0" w:color="auto"/>
        <w:right w:val="none" w:sz="0" w:space="0" w:color="auto"/>
      </w:divBdr>
    </w:div>
    <w:div w:id="1674606184">
      <w:bodyDiv w:val="1"/>
      <w:marLeft w:val="0"/>
      <w:marRight w:val="0"/>
      <w:marTop w:val="0"/>
      <w:marBottom w:val="0"/>
      <w:divBdr>
        <w:top w:val="none" w:sz="0" w:space="0" w:color="auto"/>
        <w:left w:val="none" w:sz="0" w:space="0" w:color="auto"/>
        <w:bottom w:val="none" w:sz="0" w:space="0" w:color="auto"/>
        <w:right w:val="none" w:sz="0" w:space="0" w:color="auto"/>
      </w:divBdr>
      <w:divsChild>
        <w:div w:id="1870725309">
          <w:marLeft w:val="0"/>
          <w:marRight w:val="0"/>
          <w:marTop w:val="0"/>
          <w:marBottom w:val="0"/>
          <w:divBdr>
            <w:top w:val="none" w:sz="0" w:space="0" w:color="auto"/>
            <w:left w:val="none" w:sz="0" w:space="0" w:color="auto"/>
            <w:bottom w:val="none" w:sz="0" w:space="0" w:color="auto"/>
            <w:right w:val="none" w:sz="0" w:space="0" w:color="auto"/>
          </w:divBdr>
          <w:divsChild>
            <w:div w:id="395322046">
              <w:marLeft w:val="0"/>
              <w:marRight w:val="0"/>
              <w:marTop w:val="0"/>
              <w:marBottom w:val="0"/>
              <w:divBdr>
                <w:top w:val="none" w:sz="0" w:space="0" w:color="auto"/>
                <w:left w:val="none" w:sz="0" w:space="0" w:color="auto"/>
                <w:bottom w:val="none" w:sz="0" w:space="0" w:color="auto"/>
                <w:right w:val="none" w:sz="0" w:space="0" w:color="auto"/>
              </w:divBdr>
              <w:divsChild>
                <w:div w:id="7469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7089">
      <w:bodyDiv w:val="1"/>
      <w:marLeft w:val="0"/>
      <w:marRight w:val="0"/>
      <w:marTop w:val="0"/>
      <w:marBottom w:val="0"/>
      <w:divBdr>
        <w:top w:val="none" w:sz="0" w:space="0" w:color="auto"/>
        <w:left w:val="none" w:sz="0" w:space="0" w:color="auto"/>
        <w:bottom w:val="none" w:sz="0" w:space="0" w:color="auto"/>
        <w:right w:val="none" w:sz="0" w:space="0" w:color="auto"/>
      </w:divBdr>
    </w:div>
    <w:div w:id="1696035075">
      <w:bodyDiv w:val="1"/>
      <w:marLeft w:val="0"/>
      <w:marRight w:val="0"/>
      <w:marTop w:val="0"/>
      <w:marBottom w:val="0"/>
      <w:divBdr>
        <w:top w:val="none" w:sz="0" w:space="0" w:color="auto"/>
        <w:left w:val="none" w:sz="0" w:space="0" w:color="auto"/>
        <w:bottom w:val="none" w:sz="0" w:space="0" w:color="auto"/>
        <w:right w:val="none" w:sz="0" w:space="0" w:color="auto"/>
      </w:divBdr>
    </w:div>
    <w:div w:id="1712878009">
      <w:bodyDiv w:val="1"/>
      <w:marLeft w:val="0"/>
      <w:marRight w:val="0"/>
      <w:marTop w:val="0"/>
      <w:marBottom w:val="0"/>
      <w:divBdr>
        <w:top w:val="none" w:sz="0" w:space="0" w:color="auto"/>
        <w:left w:val="none" w:sz="0" w:space="0" w:color="auto"/>
        <w:bottom w:val="none" w:sz="0" w:space="0" w:color="auto"/>
        <w:right w:val="none" w:sz="0" w:space="0" w:color="auto"/>
      </w:divBdr>
    </w:div>
    <w:div w:id="1720593972">
      <w:bodyDiv w:val="1"/>
      <w:marLeft w:val="0"/>
      <w:marRight w:val="0"/>
      <w:marTop w:val="0"/>
      <w:marBottom w:val="0"/>
      <w:divBdr>
        <w:top w:val="none" w:sz="0" w:space="0" w:color="auto"/>
        <w:left w:val="none" w:sz="0" w:space="0" w:color="auto"/>
        <w:bottom w:val="none" w:sz="0" w:space="0" w:color="auto"/>
        <w:right w:val="none" w:sz="0" w:space="0" w:color="auto"/>
      </w:divBdr>
    </w:div>
    <w:div w:id="1746295523">
      <w:bodyDiv w:val="1"/>
      <w:marLeft w:val="0"/>
      <w:marRight w:val="0"/>
      <w:marTop w:val="0"/>
      <w:marBottom w:val="0"/>
      <w:divBdr>
        <w:top w:val="none" w:sz="0" w:space="0" w:color="auto"/>
        <w:left w:val="none" w:sz="0" w:space="0" w:color="auto"/>
        <w:bottom w:val="none" w:sz="0" w:space="0" w:color="auto"/>
        <w:right w:val="none" w:sz="0" w:space="0" w:color="auto"/>
      </w:divBdr>
      <w:divsChild>
        <w:div w:id="630211618">
          <w:marLeft w:val="0"/>
          <w:marRight w:val="0"/>
          <w:marTop w:val="0"/>
          <w:marBottom w:val="0"/>
          <w:divBdr>
            <w:top w:val="none" w:sz="0" w:space="0" w:color="auto"/>
            <w:left w:val="none" w:sz="0" w:space="0" w:color="auto"/>
            <w:bottom w:val="none" w:sz="0" w:space="0" w:color="auto"/>
            <w:right w:val="none" w:sz="0" w:space="0" w:color="auto"/>
          </w:divBdr>
        </w:div>
      </w:divsChild>
    </w:div>
    <w:div w:id="1756975233">
      <w:bodyDiv w:val="1"/>
      <w:marLeft w:val="0"/>
      <w:marRight w:val="0"/>
      <w:marTop w:val="0"/>
      <w:marBottom w:val="0"/>
      <w:divBdr>
        <w:top w:val="none" w:sz="0" w:space="0" w:color="auto"/>
        <w:left w:val="none" w:sz="0" w:space="0" w:color="auto"/>
        <w:bottom w:val="none" w:sz="0" w:space="0" w:color="auto"/>
        <w:right w:val="none" w:sz="0" w:space="0" w:color="auto"/>
      </w:divBdr>
    </w:div>
    <w:div w:id="1778520506">
      <w:bodyDiv w:val="1"/>
      <w:marLeft w:val="0"/>
      <w:marRight w:val="0"/>
      <w:marTop w:val="0"/>
      <w:marBottom w:val="0"/>
      <w:divBdr>
        <w:top w:val="none" w:sz="0" w:space="0" w:color="auto"/>
        <w:left w:val="none" w:sz="0" w:space="0" w:color="auto"/>
        <w:bottom w:val="none" w:sz="0" w:space="0" w:color="auto"/>
        <w:right w:val="none" w:sz="0" w:space="0" w:color="auto"/>
      </w:divBdr>
    </w:div>
    <w:div w:id="1779984171">
      <w:bodyDiv w:val="1"/>
      <w:marLeft w:val="0"/>
      <w:marRight w:val="0"/>
      <w:marTop w:val="0"/>
      <w:marBottom w:val="0"/>
      <w:divBdr>
        <w:top w:val="none" w:sz="0" w:space="0" w:color="auto"/>
        <w:left w:val="none" w:sz="0" w:space="0" w:color="auto"/>
        <w:bottom w:val="none" w:sz="0" w:space="0" w:color="auto"/>
        <w:right w:val="none" w:sz="0" w:space="0" w:color="auto"/>
      </w:divBdr>
    </w:div>
    <w:div w:id="1786729430">
      <w:bodyDiv w:val="1"/>
      <w:marLeft w:val="0"/>
      <w:marRight w:val="0"/>
      <w:marTop w:val="0"/>
      <w:marBottom w:val="0"/>
      <w:divBdr>
        <w:top w:val="none" w:sz="0" w:space="0" w:color="auto"/>
        <w:left w:val="none" w:sz="0" w:space="0" w:color="auto"/>
        <w:bottom w:val="none" w:sz="0" w:space="0" w:color="auto"/>
        <w:right w:val="none" w:sz="0" w:space="0" w:color="auto"/>
      </w:divBdr>
    </w:div>
    <w:div w:id="1788815289">
      <w:bodyDiv w:val="1"/>
      <w:marLeft w:val="0"/>
      <w:marRight w:val="0"/>
      <w:marTop w:val="0"/>
      <w:marBottom w:val="0"/>
      <w:divBdr>
        <w:top w:val="none" w:sz="0" w:space="0" w:color="auto"/>
        <w:left w:val="none" w:sz="0" w:space="0" w:color="auto"/>
        <w:bottom w:val="none" w:sz="0" w:space="0" w:color="auto"/>
        <w:right w:val="none" w:sz="0" w:space="0" w:color="auto"/>
      </w:divBdr>
    </w:div>
    <w:div w:id="1802192113">
      <w:bodyDiv w:val="1"/>
      <w:marLeft w:val="0"/>
      <w:marRight w:val="0"/>
      <w:marTop w:val="0"/>
      <w:marBottom w:val="0"/>
      <w:divBdr>
        <w:top w:val="none" w:sz="0" w:space="0" w:color="auto"/>
        <w:left w:val="none" w:sz="0" w:space="0" w:color="auto"/>
        <w:bottom w:val="none" w:sz="0" w:space="0" w:color="auto"/>
        <w:right w:val="none" w:sz="0" w:space="0" w:color="auto"/>
      </w:divBdr>
    </w:div>
    <w:div w:id="1834489086">
      <w:bodyDiv w:val="1"/>
      <w:marLeft w:val="0"/>
      <w:marRight w:val="0"/>
      <w:marTop w:val="0"/>
      <w:marBottom w:val="0"/>
      <w:divBdr>
        <w:top w:val="none" w:sz="0" w:space="0" w:color="auto"/>
        <w:left w:val="none" w:sz="0" w:space="0" w:color="auto"/>
        <w:bottom w:val="none" w:sz="0" w:space="0" w:color="auto"/>
        <w:right w:val="none" w:sz="0" w:space="0" w:color="auto"/>
      </w:divBdr>
    </w:div>
    <w:div w:id="1839348381">
      <w:bodyDiv w:val="1"/>
      <w:marLeft w:val="0"/>
      <w:marRight w:val="0"/>
      <w:marTop w:val="0"/>
      <w:marBottom w:val="0"/>
      <w:divBdr>
        <w:top w:val="none" w:sz="0" w:space="0" w:color="auto"/>
        <w:left w:val="none" w:sz="0" w:space="0" w:color="auto"/>
        <w:bottom w:val="none" w:sz="0" w:space="0" w:color="auto"/>
        <w:right w:val="none" w:sz="0" w:space="0" w:color="auto"/>
      </w:divBdr>
      <w:divsChild>
        <w:div w:id="2002848488">
          <w:marLeft w:val="0"/>
          <w:marRight w:val="0"/>
          <w:marTop w:val="0"/>
          <w:marBottom w:val="0"/>
          <w:divBdr>
            <w:top w:val="single" w:sz="18" w:space="4" w:color="006FCA"/>
            <w:left w:val="single" w:sz="18" w:space="4" w:color="006FCA"/>
            <w:bottom w:val="single" w:sz="18" w:space="4" w:color="006FCA"/>
            <w:right w:val="single" w:sz="18" w:space="4" w:color="006FCA"/>
          </w:divBdr>
          <w:divsChild>
            <w:div w:id="1953827560">
              <w:marLeft w:val="0"/>
              <w:marRight w:val="0"/>
              <w:marTop w:val="0"/>
              <w:marBottom w:val="0"/>
              <w:divBdr>
                <w:top w:val="none" w:sz="0" w:space="0" w:color="auto"/>
                <w:left w:val="none" w:sz="0" w:space="0" w:color="auto"/>
                <w:bottom w:val="none" w:sz="0" w:space="0" w:color="auto"/>
                <w:right w:val="none" w:sz="0" w:space="0" w:color="auto"/>
              </w:divBdr>
              <w:divsChild>
                <w:div w:id="6949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8078829">
      <w:bodyDiv w:val="1"/>
      <w:marLeft w:val="0"/>
      <w:marRight w:val="0"/>
      <w:marTop w:val="0"/>
      <w:marBottom w:val="0"/>
      <w:divBdr>
        <w:top w:val="none" w:sz="0" w:space="0" w:color="auto"/>
        <w:left w:val="none" w:sz="0" w:space="0" w:color="auto"/>
        <w:bottom w:val="none" w:sz="0" w:space="0" w:color="auto"/>
        <w:right w:val="none" w:sz="0" w:space="0" w:color="auto"/>
      </w:divBdr>
    </w:div>
    <w:div w:id="1885554154">
      <w:bodyDiv w:val="1"/>
      <w:marLeft w:val="0"/>
      <w:marRight w:val="0"/>
      <w:marTop w:val="0"/>
      <w:marBottom w:val="0"/>
      <w:divBdr>
        <w:top w:val="none" w:sz="0" w:space="0" w:color="auto"/>
        <w:left w:val="none" w:sz="0" w:space="0" w:color="auto"/>
        <w:bottom w:val="none" w:sz="0" w:space="0" w:color="auto"/>
        <w:right w:val="none" w:sz="0" w:space="0" w:color="auto"/>
      </w:divBdr>
    </w:div>
    <w:div w:id="1896434017">
      <w:bodyDiv w:val="1"/>
      <w:marLeft w:val="0"/>
      <w:marRight w:val="0"/>
      <w:marTop w:val="0"/>
      <w:marBottom w:val="0"/>
      <w:divBdr>
        <w:top w:val="none" w:sz="0" w:space="0" w:color="auto"/>
        <w:left w:val="none" w:sz="0" w:space="0" w:color="auto"/>
        <w:bottom w:val="none" w:sz="0" w:space="0" w:color="auto"/>
        <w:right w:val="none" w:sz="0" w:space="0" w:color="auto"/>
      </w:divBdr>
    </w:div>
    <w:div w:id="1897282185">
      <w:bodyDiv w:val="1"/>
      <w:marLeft w:val="0"/>
      <w:marRight w:val="0"/>
      <w:marTop w:val="0"/>
      <w:marBottom w:val="0"/>
      <w:divBdr>
        <w:top w:val="none" w:sz="0" w:space="0" w:color="auto"/>
        <w:left w:val="none" w:sz="0" w:space="0" w:color="auto"/>
        <w:bottom w:val="none" w:sz="0" w:space="0" w:color="auto"/>
        <w:right w:val="none" w:sz="0" w:space="0" w:color="auto"/>
      </w:divBdr>
    </w:div>
    <w:div w:id="1914924439">
      <w:bodyDiv w:val="1"/>
      <w:marLeft w:val="0"/>
      <w:marRight w:val="0"/>
      <w:marTop w:val="0"/>
      <w:marBottom w:val="0"/>
      <w:divBdr>
        <w:top w:val="none" w:sz="0" w:space="0" w:color="auto"/>
        <w:left w:val="none" w:sz="0" w:space="0" w:color="auto"/>
        <w:bottom w:val="none" w:sz="0" w:space="0" w:color="auto"/>
        <w:right w:val="none" w:sz="0" w:space="0" w:color="auto"/>
      </w:divBdr>
      <w:divsChild>
        <w:div w:id="2004550718">
          <w:marLeft w:val="0"/>
          <w:marRight w:val="0"/>
          <w:marTop w:val="0"/>
          <w:marBottom w:val="0"/>
          <w:divBdr>
            <w:top w:val="none" w:sz="0" w:space="0" w:color="auto"/>
            <w:left w:val="none" w:sz="0" w:space="0" w:color="auto"/>
            <w:bottom w:val="none" w:sz="0" w:space="0" w:color="auto"/>
            <w:right w:val="none" w:sz="0" w:space="0" w:color="auto"/>
          </w:divBdr>
        </w:div>
      </w:divsChild>
    </w:div>
    <w:div w:id="1918053958">
      <w:bodyDiv w:val="1"/>
      <w:marLeft w:val="0"/>
      <w:marRight w:val="0"/>
      <w:marTop w:val="0"/>
      <w:marBottom w:val="0"/>
      <w:divBdr>
        <w:top w:val="none" w:sz="0" w:space="0" w:color="auto"/>
        <w:left w:val="none" w:sz="0" w:space="0" w:color="auto"/>
        <w:bottom w:val="none" w:sz="0" w:space="0" w:color="auto"/>
        <w:right w:val="none" w:sz="0" w:space="0" w:color="auto"/>
      </w:divBdr>
    </w:div>
    <w:div w:id="1929850823">
      <w:bodyDiv w:val="1"/>
      <w:marLeft w:val="0"/>
      <w:marRight w:val="0"/>
      <w:marTop w:val="0"/>
      <w:marBottom w:val="0"/>
      <w:divBdr>
        <w:top w:val="none" w:sz="0" w:space="0" w:color="auto"/>
        <w:left w:val="none" w:sz="0" w:space="0" w:color="auto"/>
        <w:bottom w:val="none" w:sz="0" w:space="0" w:color="auto"/>
        <w:right w:val="none" w:sz="0" w:space="0" w:color="auto"/>
      </w:divBdr>
    </w:div>
    <w:div w:id="1950818440">
      <w:bodyDiv w:val="1"/>
      <w:marLeft w:val="0"/>
      <w:marRight w:val="0"/>
      <w:marTop w:val="0"/>
      <w:marBottom w:val="0"/>
      <w:divBdr>
        <w:top w:val="none" w:sz="0" w:space="0" w:color="auto"/>
        <w:left w:val="none" w:sz="0" w:space="0" w:color="auto"/>
        <w:bottom w:val="none" w:sz="0" w:space="0" w:color="auto"/>
        <w:right w:val="none" w:sz="0" w:space="0" w:color="auto"/>
      </w:divBdr>
    </w:div>
    <w:div w:id="1974209076">
      <w:bodyDiv w:val="1"/>
      <w:marLeft w:val="0"/>
      <w:marRight w:val="0"/>
      <w:marTop w:val="0"/>
      <w:marBottom w:val="0"/>
      <w:divBdr>
        <w:top w:val="none" w:sz="0" w:space="0" w:color="auto"/>
        <w:left w:val="none" w:sz="0" w:space="0" w:color="auto"/>
        <w:bottom w:val="none" w:sz="0" w:space="0" w:color="auto"/>
        <w:right w:val="none" w:sz="0" w:space="0" w:color="auto"/>
      </w:divBdr>
    </w:div>
    <w:div w:id="1983193675">
      <w:bodyDiv w:val="1"/>
      <w:marLeft w:val="0"/>
      <w:marRight w:val="0"/>
      <w:marTop w:val="0"/>
      <w:marBottom w:val="0"/>
      <w:divBdr>
        <w:top w:val="none" w:sz="0" w:space="0" w:color="auto"/>
        <w:left w:val="none" w:sz="0" w:space="0" w:color="auto"/>
        <w:bottom w:val="none" w:sz="0" w:space="0" w:color="auto"/>
        <w:right w:val="none" w:sz="0" w:space="0" w:color="auto"/>
      </w:divBdr>
    </w:div>
    <w:div w:id="1999846069">
      <w:bodyDiv w:val="1"/>
      <w:marLeft w:val="0"/>
      <w:marRight w:val="0"/>
      <w:marTop w:val="0"/>
      <w:marBottom w:val="0"/>
      <w:divBdr>
        <w:top w:val="none" w:sz="0" w:space="0" w:color="auto"/>
        <w:left w:val="none" w:sz="0" w:space="0" w:color="auto"/>
        <w:bottom w:val="none" w:sz="0" w:space="0" w:color="auto"/>
        <w:right w:val="none" w:sz="0" w:space="0" w:color="auto"/>
      </w:divBdr>
    </w:div>
    <w:div w:id="2050183085">
      <w:bodyDiv w:val="1"/>
      <w:marLeft w:val="0"/>
      <w:marRight w:val="0"/>
      <w:marTop w:val="0"/>
      <w:marBottom w:val="0"/>
      <w:divBdr>
        <w:top w:val="none" w:sz="0" w:space="0" w:color="auto"/>
        <w:left w:val="none" w:sz="0" w:space="0" w:color="auto"/>
        <w:bottom w:val="none" w:sz="0" w:space="0" w:color="auto"/>
        <w:right w:val="none" w:sz="0" w:space="0" w:color="auto"/>
      </w:divBdr>
    </w:div>
    <w:div w:id="2057776864">
      <w:bodyDiv w:val="1"/>
      <w:marLeft w:val="0"/>
      <w:marRight w:val="0"/>
      <w:marTop w:val="0"/>
      <w:marBottom w:val="0"/>
      <w:divBdr>
        <w:top w:val="none" w:sz="0" w:space="0" w:color="auto"/>
        <w:left w:val="none" w:sz="0" w:space="0" w:color="auto"/>
        <w:bottom w:val="none" w:sz="0" w:space="0" w:color="auto"/>
        <w:right w:val="none" w:sz="0" w:space="0" w:color="auto"/>
      </w:divBdr>
    </w:div>
    <w:div w:id="2067412666">
      <w:bodyDiv w:val="1"/>
      <w:marLeft w:val="0"/>
      <w:marRight w:val="0"/>
      <w:marTop w:val="0"/>
      <w:marBottom w:val="0"/>
      <w:divBdr>
        <w:top w:val="none" w:sz="0" w:space="0" w:color="auto"/>
        <w:left w:val="none" w:sz="0" w:space="0" w:color="auto"/>
        <w:bottom w:val="none" w:sz="0" w:space="0" w:color="auto"/>
        <w:right w:val="none" w:sz="0" w:space="0" w:color="auto"/>
      </w:divBdr>
    </w:div>
    <w:div w:id="2080008062">
      <w:bodyDiv w:val="1"/>
      <w:marLeft w:val="0"/>
      <w:marRight w:val="0"/>
      <w:marTop w:val="0"/>
      <w:marBottom w:val="0"/>
      <w:divBdr>
        <w:top w:val="none" w:sz="0" w:space="0" w:color="auto"/>
        <w:left w:val="none" w:sz="0" w:space="0" w:color="auto"/>
        <w:bottom w:val="none" w:sz="0" w:space="0" w:color="auto"/>
        <w:right w:val="none" w:sz="0" w:space="0" w:color="auto"/>
      </w:divBdr>
    </w:div>
    <w:div w:id="2097285155">
      <w:bodyDiv w:val="1"/>
      <w:marLeft w:val="0"/>
      <w:marRight w:val="0"/>
      <w:marTop w:val="0"/>
      <w:marBottom w:val="0"/>
      <w:divBdr>
        <w:top w:val="none" w:sz="0" w:space="0" w:color="auto"/>
        <w:left w:val="none" w:sz="0" w:space="0" w:color="auto"/>
        <w:bottom w:val="none" w:sz="0" w:space="0" w:color="auto"/>
        <w:right w:val="none" w:sz="0" w:space="0" w:color="auto"/>
      </w:divBdr>
    </w:div>
    <w:div w:id="2104839006">
      <w:bodyDiv w:val="1"/>
      <w:marLeft w:val="0"/>
      <w:marRight w:val="0"/>
      <w:marTop w:val="0"/>
      <w:marBottom w:val="0"/>
      <w:divBdr>
        <w:top w:val="none" w:sz="0" w:space="0" w:color="auto"/>
        <w:left w:val="none" w:sz="0" w:space="0" w:color="auto"/>
        <w:bottom w:val="none" w:sz="0" w:space="0" w:color="auto"/>
        <w:right w:val="none" w:sz="0" w:space="0" w:color="auto"/>
      </w:divBdr>
    </w:div>
    <w:div w:id="2104954614">
      <w:bodyDiv w:val="1"/>
      <w:marLeft w:val="0"/>
      <w:marRight w:val="0"/>
      <w:marTop w:val="0"/>
      <w:marBottom w:val="0"/>
      <w:divBdr>
        <w:top w:val="none" w:sz="0" w:space="0" w:color="auto"/>
        <w:left w:val="none" w:sz="0" w:space="0" w:color="auto"/>
        <w:bottom w:val="none" w:sz="0" w:space="0" w:color="auto"/>
        <w:right w:val="none" w:sz="0" w:space="0" w:color="auto"/>
      </w:divBdr>
    </w:div>
    <w:div w:id="2113625588">
      <w:bodyDiv w:val="1"/>
      <w:marLeft w:val="0"/>
      <w:marRight w:val="0"/>
      <w:marTop w:val="0"/>
      <w:marBottom w:val="0"/>
      <w:divBdr>
        <w:top w:val="none" w:sz="0" w:space="0" w:color="auto"/>
        <w:left w:val="none" w:sz="0" w:space="0" w:color="auto"/>
        <w:bottom w:val="none" w:sz="0" w:space="0" w:color="auto"/>
        <w:right w:val="none" w:sz="0" w:space="0" w:color="auto"/>
      </w:divBdr>
    </w:div>
    <w:div w:id="2131969149">
      <w:bodyDiv w:val="1"/>
      <w:marLeft w:val="0"/>
      <w:marRight w:val="0"/>
      <w:marTop w:val="0"/>
      <w:marBottom w:val="0"/>
      <w:divBdr>
        <w:top w:val="none" w:sz="0" w:space="0" w:color="auto"/>
        <w:left w:val="none" w:sz="0" w:space="0" w:color="auto"/>
        <w:bottom w:val="none" w:sz="0" w:space="0" w:color="auto"/>
        <w:right w:val="none" w:sz="0" w:space="0" w:color="auto"/>
      </w:divBdr>
    </w:div>
    <w:div w:id="2141142050">
      <w:bodyDiv w:val="1"/>
      <w:marLeft w:val="0"/>
      <w:marRight w:val="0"/>
      <w:marTop w:val="0"/>
      <w:marBottom w:val="0"/>
      <w:divBdr>
        <w:top w:val="none" w:sz="0" w:space="0" w:color="auto"/>
        <w:left w:val="none" w:sz="0" w:space="0" w:color="auto"/>
        <w:bottom w:val="none" w:sz="0" w:space="0" w:color="auto"/>
        <w:right w:val="none" w:sz="0" w:space="0" w:color="auto"/>
      </w:divBdr>
    </w:div>
    <w:div w:id="2144689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ontiersin.org/articles/10.3389/fcomm.2021.689470/full" TargetMode="External"/><Relationship Id="rId21" Type="http://schemas.openxmlformats.org/officeDocument/2006/relationships/hyperlink" Target="https://doi.org/10.1075/jslp.21050.hay" TargetMode="External"/><Relationship Id="rId42" Type="http://schemas.openxmlformats.org/officeDocument/2006/relationships/hyperlink" Target="https://drive.google.com/file/d/1fSw1gkQZrtvtMW504Bb3ghdJr7W_Gg-a/view?usp=sharing" TargetMode="External"/><Relationship Id="rId47" Type="http://schemas.openxmlformats.org/officeDocument/2006/relationships/hyperlink" Target="https://www.cambridge.org/core/journals/applied-psycholinguistics/article/second-language-phonology-at-the-interface-between-acoustic-and-orthographic-input/349B5CD70A06209C334EB78454305D25/share/782419d1d372c9cdd35de7c76d13c39b85967ea2" TargetMode="External"/><Relationship Id="rId63" Type="http://schemas.openxmlformats.org/officeDocument/2006/relationships/hyperlink" Target="https://osf.io/rw9b3/" TargetMode="External"/><Relationship Id="rId68" Type="http://schemas.openxmlformats.org/officeDocument/2006/relationships/hyperlink" Target="https://drive.google.com/file/d/1EC0s3hbyPKNlRSmorIgRUCs_GjiaRDjN/view?usp=sharing" TargetMode="External"/><Relationship Id="rId84" Type="http://schemas.openxmlformats.org/officeDocument/2006/relationships/hyperlink" Target="https://osf.io/u5a6j/" TargetMode="External"/><Relationship Id="rId89" Type="http://schemas.openxmlformats.org/officeDocument/2006/relationships/hyperlink" Target="https://scholar.google.co.za/citations?hl=en&amp;user=KWQ2CP4AAAAJ\" TargetMode="External"/><Relationship Id="rId16" Type="http://schemas.openxmlformats.org/officeDocument/2006/relationships/hyperlink" Target="https://doi.org/10.1017/S0142716423000280" TargetMode="External"/><Relationship Id="rId11" Type="http://schemas.openxmlformats.org/officeDocument/2006/relationships/hyperlink" Target="https://osf.io/etgc4/" TargetMode="External"/><Relationship Id="rId32" Type="http://schemas.openxmlformats.org/officeDocument/2006/relationships/hyperlink" Target="https://muse.jhu.edu/article/747379" TargetMode="External"/><Relationship Id="rId37" Type="http://schemas.openxmlformats.org/officeDocument/2006/relationships/hyperlink" Target="https://www.coabe.org/s/Journal-for-Web-Volume-5-No-2-Summer-2016.pdf" TargetMode="External"/><Relationship Id="rId53" Type="http://schemas.openxmlformats.org/officeDocument/2006/relationships/hyperlink" Target="https://www.iris-database.org/iris/app/home/search?query=hayes-harb" TargetMode="External"/><Relationship Id="rId58" Type="http://schemas.openxmlformats.org/officeDocument/2006/relationships/hyperlink" Target="https://doi.org/10.1177/0267658307082980" TargetMode="External"/><Relationship Id="rId74" Type="http://schemas.openxmlformats.org/officeDocument/2006/relationships/hyperlink" Target="https://osf.io/x3ysc/" TargetMode="External"/><Relationship Id="rId79" Type="http://schemas.openxmlformats.org/officeDocument/2006/relationships/hyperlink" Target="https://osf.io/tvcys" TargetMode="External"/><Relationship Id="rId5" Type="http://schemas.openxmlformats.org/officeDocument/2006/relationships/webSettings" Target="webSettings.xml"/><Relationship Id="rId90" Type="http://schemas.openxmlformats.org/officeDocument/2006/relationships/hyperlink" Target="https://scholar.google.com/citations?hl=en&amp;user=PAvQ2uYAAAAJ" TargetMode="External"/><Relationship Id="rId95" Type="http://schemas.openxmlformats.org/officeDocument/2006/relationships/theme" Target="theme/theme1.xml"/><Relationship Id="rId22" Type="http://schemas.openxmlformats.org/officeDocument/2006/relationships/hyperlink" Target="https://www-cambridge-org.ezproxy.lib.utah.edu/core/journals/bilingualism-language-and-cognition/article/ontogenesis-model-may-provide-a-useful-guiding-framework-but-lacks-explanatory-power-for-the-nature-and-development-of-l2-lexical-representation/53C26AD35B3A5EB0717478C216136D1B" TargetMode="External"/><Relationship Id="rId27" Type="http://schemas.openxmlformats.org/officeDocument/2006/relationships/hyperlink" Target="https://www.google.com/url?q=https%3A%2F%2Fosf.io%2F5z6y7%2F&amp;sa=D&amp;sntz=1&amp;usg=AFQjCNFDVMSQMNE7D_yO0fGQBwL1rm3ePg" TargetMode="External"/><Relationship Id="rId43" Type="http://schemas.openxmlformats.org/officeDocument/2006/relationships/hyperlink" Target="https://doi.org/10.1017/S0142716414000411" TargetMode="External"/><Relationship Id="rId48" Type="http://schemas.openxmlformats.org/officeDocument/2006/relationships/hyperlink" Target="https://doi.org/10.1177/0267658313480154" TargetMode="External"/><Relationship Id="rId64" Type="http://schemas.openxmlformats.org/officeDocument/2006/relationships/hyperlink" Target="http://www.pronunciationforteachers.com/key-concepts.html" TargetMode="External"/><Relationship Id="rId69" Type="http://schemas.openxmlformats.org/officeDocument/2006/relationships/hyperlink" Target="https://pubs.aip.org/asa/jasa/article/153/3_supplement/A212/2885938/Care-full-and-reproducible-research-Teaching" TargetMode="External"/><Relationship Id="rId8" Type="http://schemas.openxmlformats.org/officeDocument/2006/relationships/hyperlink" Target="mailto:r.hayes-harb@utah.edu" TargetMode="External"/><Relationship Id="rId51" Type="http://schemas.openxmlformats.org/officeDocument/2006/relationships/hyperlink" Target="https://doi.org/10.1016/j.wocn.2010.11.005" TargetMode="External"/><Relationship Id="rId72" Type="http://schemas.openxmlformats.org/officeDocument/2006/relationships/hyperlink" Target="https://osf.io/7apbw/" TargetMode="External"/><Relationship Id="rId80" Type="http://schemas.openxmlformats.org/officeDocument/2006/relationships/hyperlink" Target="https://www.youtube.com/watch?v=5ExuqTkNNuU" TargetMode="External"/><Relationship Id="rId85" Type="http://schemas.openxmlformats.org/officeDocument/2006/relationships/hyperlink" Target="https://scholar.google.co.za/citations?user=mDQ-c9QAAAAJ&amp;hl=en"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osf.io/preprints/psyarxiv/jn3ct" TargetMode="External"/><Relationship Id="rId17" Type="http://schemas.openxmlformats.org/officeDocument/2006/relationships/hyperlink" Target="https://doi.org/10.31234/osf.io/t78cu" TargetMode="External"/><Relationship Id="rId25" Type="http://schemas.openxmlformats.org/officeDocument/2006/relationships/hyperlink" Target="https://www.cambridge.org/core/journals/language-teaching/article/influence-of-orthography-in-second-language-phonological-acquisition/216E90B9C2E165FF042E1D4AC80D7D3C/share/86755a0f724caa814467431b1032910e4cd399dd" TargetMode="External"/><Relationship Id="rId33" Type="http://schemas.openxmlformats.org/officeDocument/2006/relationships/hyperlink" Target="https://doi.org/10.1075/jslp.15050.smi" TargetMode="External"/><Relationship Id="rId38" Type="http://schemas.openxmlformats.org/officeDocument/2006/relationships/hyperlink" Target="https://doi.org/10.3389/fpsyg.2016.00785" TargetMode="External"/><Relationship Id="rId46" Type="http://schemas.openxmlformats.org/officeDocument/2006/relationships/hyperlink" Target="https://doi.org/10.1017/S0142716414000393" TargetMode="External"/><Relationship Id="rId59" Type="http://schemas.openxmlformats.org/officeDocument/2006/relationships/hyperlink" Target="https://doi.org/10.1177/0267658307071601" TargetMode="External"/><Relationship Id="rId67" Type="http://schemas.openxmlformats.org/officeDocument/2006/relationships/hyperlink" Target="https://drive.google.com/file/d/1rhJshgMhVqN1-2CFVkRcEdJvAzF59Lgu/view?usp=sharing" TargetMode="External"/><Relationship Id="rId20" Type="http://schemas.openxmlformats.org/officeDocument/2006/relationships/hyperlink" Target="https://osf.io/w8xr4/?view_only=0578e6f5a00a466bafec21fedfc832ad" TargetMode="External"/><Relationship Id="rId41" Type="http://schemas.openxmlformats.org/officeDocument/2006/relationships/hyperlink" Target="https://doi.org/10.1075/jslp.1.1.02hay" TargetMode="External"/><Relationship Id="rId54" Type="http://schemas.openxmlformats.org/officeDocument/2006/relationships/hyperlink" Target="https://doi.org/10.1016/j.wocn.2009.03.001" TargetMode="External"/><Relationship Id="rId62" Type="http://schemas.openxmlformats.org/officeDocument/2006/relationships/hyperlink" Target="https://drive.google.com/file/d/18dcy1uJ3ced02iB1jwIIrN73LHZrtbYK/view?usp=sharing" TargetMode="External"/><Relationship Id="rId70" Type="http://schemas.openxmlformats.org/officeDocument/2006/relationships/hyperlink" Target="https://osf.io/nqu4y" TargetMode="External"/><Relationship Id="rId75" Type="http://schemas.openxmlformats.org/officeDocument/2006/relationships/hyperlink" Target="https://youtu.be/S-bfKfKEWVE" TargetMode="External"/><Relationship Id="rId83" Type="http://schemas.openxmlformats.org/officeDocument/2006/relationships/hyperlink" Target="https://www.youtube.com/watch?v=GTmtfKCpjmU" TargetMode="External"/><Relationship Id="rId88" Type="http://schemas.openxmlformats.org/officeDocument/2006/relationships/hyperlink" Target="https://scholar.google.com/citations?hl=en&amp;user=H6o2VVgAAAAJ" TargetMode="External"/><Relationship Id="rId91" Type="http://schemas.openxmlformats.org/officeDocument/2006/relationships/hyperlink" Target="http://stemcap.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f.io/hstcx/" TargetMode="External"/><Relationship Id="rId23" Type="http://schemas.openxmlformats.org/officeDocument/2006/relationships/hyperlink" Target="https://osf.io/k5m68/" TargetMode="External"/><Relationship Id="rId28" Type="http://schemas.openxmlformats.org/officeDocument/2006/relationships/hyperlink" Target="https://www.cur.org/download.aspx?id=4548" TargetMode="External"/><Relationship Id="rId36" Type="http://schemas.openxmlformats.org/officeDocument/2006/relationships/hyperlink" Target="https://doi.org/10.1111/flan.12217" TargetMode="External"/><Relationship Id="rId49" Type="http://schemas.openxmlformats.org/officeDocument/2006/relationships/hyperlink" Target="https://www.iris-database.org/iris/app/home/search?query=hayes-harb" TargetMode="External"/><Relationship Id="rId57" Type="http://schemas.openxmlformats.org/officeDocument/2006/relationships/hyperlink" Target="https://doi.org/10.1016/j.wocn.2007.11.002" TargetMode="External"/><Relationship Id="rId10" Type="http://schemas.openxmlformats.org/officeDocument/2006/relationships/hyperlink" Target="https://osf.io/ry8hm" TargetMode="External"/><Relationship Id="rId31" Type="http://schemas.openxmlformats.org/officeDocument/2006/relationships/hyperlink" Target="https://osf.io/xz28q/" TargetMode="External"/><Relationship Id="rId44" Type="http://schemas.openxmlformats.org/officeDocument/2006/relationships/hyperlink" Target="https://www.cambridge.org/core/journals/applied-psycholinguistics/article/native-english-speakers-learning-arabic-the-influence-of-novel-orthographic-information-on-second-language-phonological-acquisition/3B656B490B0B9E2482758F58A86EE4CC/share/fb4114d9f505ab2aebb0c8d10fb5e843f02d6dea" TargetMode="External"/><Relationship Id="rId52" Type="http://schemas.openxmlformats.org/officeDocument/2006/relationships/hyperlink" Target="https://doi.org/10.3389/fpsyg.2016.00785" TargetMode="External"/><Relationship Id="rId60" Type="http://schemas.openxmlformats.org/officeDocument/2006/relationships/hyperlink" Target="https://www.iris-database.org/iris/app/home/search?query=hayes-harb" TargetMode="External"/><Relationship Id="rId65" Type="http://schemas.openxmlformats.org/officeDocument/2006/relationships/hyperlink" Target="http://www.pronunciationforteachers.com/uploads/6/0/5/9/60596853/key_concepts_orthography_rhayesharb.pdf" TargetMode="External"/><Relationship Id="rId73" Type="http://schemas.openxmlformats.org/officeDocument/2006/relationships/hyperlink" Target="https://osf.io/hzn8m/wiki/home/" TargetMode="External"/><Relationship Id="rId78" Type="http://schemas.openxmlformats.org/officeDocument/2006/relationships/hyperlink" Target="https://teaching.washington.edu/learn/workshops/reflection-and-practice-seminar-series/past-seminars/" TargetMode="External"/><Relationship Id="rId81" Type="http://schemas.openxmlformats.org/officeDocument/2006/relationships/hyperlink" Target="https://www.projecttier.org/fellowships-and-workshops/2021-spring-symposium/" TargetMode="External"/><Relationship Id="rId86" Type="http://schemas.openxmlformats.org/officeDocument/2006/relationships/hyperlink" Target="https://scholar.google.co.za/citations?hl=en&amp;user=KWQ2CP4AAAAJ"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eechlab.utah.edu/rhh.php" TargetMode="External"/><Relationship Id="rId13" Type="http://schemas.openxmlformats.org/officeDocument/2006/relationships/hyperlink" Target="https://osf.io/5dar8/" TargetMode="External"/><Relationship Id="rId18" Type="http://schemas.openxmlformats.org/officeDocument/2006/relationships/hyperlink" Target="file:///Users/u0459139/Library/CloudStorage/Box-Box/CV%20&amp;%20Bio/Stimuli" TargetMode="External"/><Relationship Id="rId39" Type="http://schemas.openxmlformats.org/officeDocument/2006/relationships/hyperlink" Target="http://journal.frontiersin.org/article/10.3389/fpsyg.2016.00785/abstract" TargetMode="External"/><Relationship Id="rId34" Type="http://schemas.openxmlformats.org/officeDocument/2006/relationships/hyperlink" Target="http://www.catesoljournal.org/wp-content/uploads/2018/03/CJ30.1_barriuso.pdf" TargetMode="External"/><Relationship Id="rId50" Type="http://schemas.openxmlformats.org/officeDocument/2006/relationships/hyperlink" Target="https://doi.org/10.1111/j.1944-9720.2012.01190.x" TargetMode="External"/><Relationship Id="rId55" Type="http://schemas.openxmlformats.org/officeDocument/2006/relationships/hyperlink" Target="https://doi.org/10.1111/j.1756-1221.2008.00022.x" TargetMode="External"/><Relationship Id="rId76" Type="http://schemas.openxmlformats.org/officeDocument/2006/relationships/hyperlink" Target="https://osf.io/r9xaz" TargetMode="External"/><Relationship Id="rId7" Type="http://schemas.openxmlformats.org/officeDocument/2006/relationships/endnotes" Target="endnotes.xml"/><Relationship Id="rId71" Type="http://schemas.openxmlformats.org/officeDocument/2006/relationships/hyperlink" Target="https://z.umn.edu/8n3i"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osf.io/xuhnq/" TargetMode="External"/><Relationship Id="rId24" Type="http://schemas.openxmlformats.org/officeDocument/2006/relationships/hyperlink" Target="https://doi.org/10.1111/flan.12566" TargetMode="External"/><Relationship Id="rId40" Type="http://schemas.openxmlformats.org/officeDocument/2006/relationships/hyperlink" Target="https://www.iris-database.org/iris/app/home/search?query=2016_Hayes-Harb_Cheng_The%20influence%20of%20the%20Pinyin%20and%20Zhuyin%20writing%20systems%20on%20the%20acquisition%20of%20Mandarin%20word%20forms%20by%20native%20English%20speakers" TargetMode="External"/><Relationship Id="rId45" Type="http://schemas.openxmlformats.org/officeDocument/2006/relationships/hyperlink" Target="https://www.iris-database.org/iris/app/home/search?query=2015_Showalter_Hayes-Harb_Native%20English%20speakers%20learning%20Arabic:%20The%20influence%20of%20novel%20orthographic%20information%20on%20second%20language%20phonological%20acquisition" TargetMode="External"/><Relationship Id="rId66" Type="http://schemas.openxmlformats.org/officeDocument/2006/relationships/hyperlink" Target="https://drive.google.com/file/d/1LvSCuLCRYrzqqKd_ETL67iIFaKVRLRca/view?usp=sharing" TargetMode="External"/><Relationship Id="rId87" Type="http://schemas.openxmlformats.org/officeDocument/2006/relationships/hyperlink" Target="https://scholar.google.com/citations?user=8rMdtG0AAAAJ&amp;hl=en" TargetMode="External"/><Relationship Id="rId61" Type="http://schemas.openxmlformats.org/officeDocument/2006/relationships/hyperlink" Target="https://doi.org/10.2307/40264525" TargetMode="External"/><Relationship Id="rId82" Type="http://schemas.openxmlformats.org/officeDocument/2006/relationships/hyperlink" Target="https://www.youtube.com/watch?v=YnuwSPGKfNs&amp;list=PLIgMqnaPv2sw0va3GFk-abdfQ-PlwqVQL&amp;index=3" TargetMode="External"/><Relationship Id="rId19" Type="http://schemas.openxmlformats.org/officeDocument/2006/relationships/hyperlink" Target="https://osf.io/d97bm/?view_only=7f64cdd316954a48882ae92c540a4938," TargetMode="External"/><Relationship Id="rId14" Type="http://schemas.openxmlformats.org/officeDocument/2006/relationships/hyperlink" Target="https://researchintegrityjournal.biomedcentral.com/articles/10.1186/s41073-023-00141-5" TargetMode="External"/><Relationship Id="rId30" Type="http://schemas.openxmlformats.org/officeDocument/2006/relationships/hyperlink" Target="https://www.cambridge.org/core/journals/applied-psycholinguistics/article/second-language-learning-of-phonological-alternations-with-and-without-orthographic-input-evidence-from-the-acquisition-of-a-germanlike-voicing-alternation/C24486839083A42DA0C505A80C5FA905/share/201516bfa10817dff0adab561e058e827ba3619f" TargetMode="External"/><Relationship Id="rId35" Type="http://schemas.openxmlformats.org/officeDocument/2006/relationships/hyperlink" Target="https://doi.org/10.1177/0023830917710048" TargetMode="External"/><Relationship Id="rId56" Type="http://schemas.openxmlformats.org/officeDocument/2006/relationships/hyperlink" Target="https://doi.org/10.1016/j.wocn.2008.04.002" TargetMode="External"/><Relationship Id="rId77" Type="http://schemas.openxmlformats.org/officeDocument/2006/relationships/hyperlink" Target="https://osf.io/4xz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AD8F-B07A-0A41-A65B-0713237C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9597</Words>
  <Characters>54709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Rachel Hayes-Harb</vt:lpstr>
    </vt:vector>
  </TitlesOfParts>
  <Company>Microsoft</Company>
  <LinksUpToDate>false</LinksUpToDate>
  <CharactersWithSpaces>64178</CharactersWithSpaces>
  <SharedDoc>false</SharedDoc>
  <HLinks>
    <vt:vector size="6" baseType="variant">
      <vt:variant>
        <vt:i4>5242918</vt:i4>
      </vt:variant>
      <vt:variant>
        <vt:i4>0</vt:i4>
      </vt:variant>
      <vt:variant>
        <vt:i4>0</vt:i4>
      </vt:variant>
      <vt:variant>
        <vt:i4>5</vt:i4>
      </vt:variant>
      <vt:variant>
        <vt:lpwstr>http://www.cc.utah.edu/%7Eaz2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Hayes-Harb</dc:title>
  <dc:subject/>
  <dc:creator>Rachel Hayes-Harb</dc:creator>
  <cp:keywords/>
  <dc:description/>
  <cp:lastModifiedBy>Rachel Hayes-Harb</cp:lastModifiedBy>
  <cp:revision>2</cp:revision>
  <cp:lastPrinted>2024-02-16T19:40:00Z</cp:lastPrinted>
  <dcterms:created xsi:type="dcterms:W3CDTF">2024-02-19T17:52:00Z</dcterms:created>
  <dcterms:modified xsi:type="dcterms:W3CDTF">2024-02-19T17:52:00Z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