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F52F2" w14:textId="77777777" w:rsidR="00BD0889" w:rsidRPr="008B169B" w:rsidRDefault="009A41BE" w:rsidP="00103E5E">
      <w:pPr>
        <w:pStyle w:val="Heading1"/>
        <w:jc w:val="center"/>
        <w:rPr>
          <w:color w:val="auto"/>
        </w:rPr>
      </w:pPr>
      <w:r w:rsidRPr="008B169B">
        <w:rPr>
          <w:color w:val="auto"/>
        </w:rPr>
        <w:t>Randy L. Dryer</w:t>
      </w:r>
    </w:p>
    <w:p w14:paraId="4E3DF05F" w14:textId="77777777" w:rsidR="00DD60DA" w:rsidRPr="008B169B" w:rsidRDefault="00DD60DA" w:rsidP="00DD60DA">
      <w:pPr>
        <w:jc w:val="center"/>
      </w:pPr>
      <w:r w:rsidRPr="008B169B">
        <w:t>Curriculum Vitae</w:t>
      </w:r>
    </w:p>
    <w:p w14:paraId="393B3A10" w14:textId="77777777" w:rsidR="00BD0889" w:rsidRPr="008B169B" w:rsidRDefault="00BD0889"/>
    <w:p w14:paraId="302F5194" w14:textId="77777777" w:rsidR="00BD0889" w:rsidRPr="008B169B" w:rsidRDefault="00BD0889"/>
    <w:p w14:paraId="6F21C00C" w14:textId="77777777" w:rsidR="00D15A2E" w:rsidRDefault="00D15A2E">
      <w:pPr>
        <w:rPr>
          <w:b/>
          <w:u w:val="single"/>
        </w:rPr>
      </w:pPr>
    </w:p>
    <w:p w14:paraId="22596579" w14:textId="24F53C94" w:rsidR="0011000E" w:rsidRDefault="00DD60DA">
      <w:pPr>
        <w:rPr>
          <w:b/>
          <w:u w:val="single"/>
        </w:rPr>
      </w:pPr>
      <w:r w:rsidRPr="008B169B">
        <w:rPr>
          <w:b/>
          <w:u w:val="single"/>
        </w:rPr>
        <w:t>CONTACT INFORMATION</w:t>
      </w:r>
    </w:p>
    <w:p w14:paraId="5A968A1A" w14:textId="77777777" w:rsidR="0011000E" w:rsidRDefault="0011000E">
      <w:pPr>
        <w:rPr>
          <w:b/>
          <w:u w:val="single"/>
        </w:rPr>
      </w:pPr>
    </w:p>
    <w:p w14:paraId="5C3CFBA8" w14:textId="77777777" w:rsidR="001B73EC" w:rsidRDefault="001B73EC">
      <w:r>
        <w:t>S.J. Quinney College of Law</w:t>
      </w:r>
    </w:p>
    <w:p w14:paraId="2A8F51AC" w14:textId="77777777" w:rsidR="00BD0889" w:rsidRPr="008B169B" w:rsidRDefault="009A41BE">
      <w:r w:rsidRPr="008B169B">
        <w:t>University of Utah</w:t>
      </w:r>
    </w:p>
    <w:p w14:paraId="573CEDB4" w14:textId="77777777" w:rsidR="001B73EC" w:rsidRDefault="001B73EC">
      <w:r>
        <w:t>383 University Street, Room 3229</w:t>
      </w:r>
    </w:p>
    <w:p w14:paraId="5777F166" w14:textId="77777777" w:rsidR="00BD0889" w:rsidRPr="008B169B" w:rsidRDefault="001B73EC">
      <w:r>
        <w:t>Salt Lake C</w:t>
      </w:r>
      <w:r w:rsidR="009A41BE" w:rsidRPr="008B169B">
        <w:t xml:space="preserve">ity, </w:t>
      </w:r>
      <w:proofErr w:type="gramStart"/>
      <w:r w:rsidR="009A41BE" w:rsidRPr="008B169B">
        <w:t>Utah  84113</w:t>
      </w:r>
      <w:proofErr w:type="gramEnd"/>
      <w:r w:rsidR="009A41BE" w:rsidRPr="008B169B">
        <w:t>-5003</w:t>
      </w:r>
    </w:p>
    <w:p w14:paraId="2F74BC2F" w14:textId="77777777" w:rsidR="00BD0889" w:rsidRPr="008B169B" w:rsidRDefault="00CD097B">
      <w:hyperlink r:id="rId8" w:history="1">
        <w:r w:rsidR="001B73EC" w:rsidRPr="00530021">
          <w:rPr>
            <w:rStyle w:val="Hyperlink"/>
          </w:rPr>
          <w:t>randy.dryer@law.utah.edu</w:t>
        </w:r>
      </w:hyperlink>
      <w:r w:rsidR="009A41BE" w:rsidRPr="008B169B">
        <w:t xml:space="preserve"> </w:t>
      </w:r>
    </w:p>
    <w:p w14:paraId="2C6420A8" w14:textId="77777777" w:rsidR="00BD0889" w:rsidRPr="008B169B" w:rsidRDefault="001B73EC">
      <w:r>
        <w:t>(801) 587-2974</w:t>
      </w:r>
    </w:p>
    <w:p w14:paraId="18458EBF" w14:textId="77777777" w:rsidR="00BD0889" w:rsidRPr="008B169B" w:rsidRDefault="00BD0889">
      <w:pPr>
        <w:rPr>
          <w:u w:val="single"/>
        </w:rPr>
      </w:pPr>
    </w:p>
    <w:p w14:paraId="3F81F454" w14:textId="77777777" w:rsidR="0011000E" w:rsidRDefault="00DD60DA" w:rsidP="0011000E">
      <w:pPr>
        <w:rPr>
          <w:b/>
          <w:u w:val="single"/>
        </w:rPr>
      </w:pPr>
      <w:r w:rsidRPr="008B169B">
        <w:rPr>
          <w:b/>
          <w:u w:val="single"/>
        </w:rPr>
        <w:t>EDUCATION</w:t>
      </w:r>
    </w:p>
    <w:p w14:paraId="7787042B" w14:textId="77777777" w:rsidR="0011000E" w:rsidRDefault="0011000E" w:rsidP="0011000E">
      <w:pPr>
        <w:rPr>
          <w:b/>
          <w:u w:val="single"/>
        </w:rPr>
      </w:pPr>
    </w:p>
    <w:p w14:paraId="11B7D4AB" w14:textId="77777777" w:rsidR="00BD0889" w:rsidRPr="008B169B" w:rsidRDefault="009A41BE" w:rsidP="0011000E">
      <w:pPr>
        <w:pStyle w:val="ListParagraph"/>
        <w:numPr>
          <w:ilvl w:val="0"/>
          <w:numId w:val="13"/>
        </w:numPr>
      </w:pPr>
      <w:r w:rsidRPr="008B169B">
        <w:t>Juris Doctorate, University of Utah College of Law 1976</w:t>
      </w:r>
    </w:p>
    <w:p w14:paraId="54665F17" w14:textId="77777777" w:rsidR="00BD0889" w:rsidRPr="008B169B" w:rsidRDefault="009A41BE">
      <w:pPr>
        <w:pStyle w:val="ListParagraph"/>
        <w:numPr>
          <w:ilvl w:val="0"/>
          <w:numId w:val="13"/>
        </w:numPr>
      </w:pPr>
      <w:r w:rsidRPr="008B169B">
        <w:t>B.S. Journalism, University of Utah 1972</w:t>
      </w:r>
    </w:p>
    <w:p w14:paraId="765ACD51" w14:textId="77777777" w:rsidR="00BD0889" w:rsidRPr="008B169B" w:rsidRDefault="00BD0889"/>
    <w:p w14:paraId="1483A612" w14:textId="77777777" w:rsidR="0011000E" w:rsidRDefault="00DD60DA" w:rsidP="0011000E">
      <w:pPr>
        <w:rPr>
          <w:b/>
          <w:u w:val="single"/>
        </w:rPr>
      </w:pPr>
      <w:r w:rsidRPr="008B169B">
        <w:rPr>
          <w:b/>
          <w:u w:val="single"/>
        </w:rPr>
        <w:t>TEACHING APPOINTMENTS</w:t>
      </w:r>
      <w:r w:rsidR="004E6C33">
        <w:rPr>
          <w:b/>
          <w:u w:val="single"/>
        </w:rPr>
        <w:t xml:space="preserve"> (Current</w:t>
      </w:r>
      <w:r w:rsidR="0092236C">
        <w:rPr>
          <w:b/>
          <w:u w:val="single"/>
        </w:rPr>
        <w:t>)</w:t>
      </w:r>
    </w:p>
    <w:p w14:paraId="1986CDF1" w14:textId="77777777" w:rsidR="0011000E" w:rsidRDefault="0011000E" w:rsidP="0011000E">
      <w:pPr>
        <w:rPr>
          <w:b/>
          <w:u w:val="single"/>
        </w:rPr>
      </w:pPr>
    </w:p>
    <w:p w14:paraId="1811BB9F" w14:textId="77777777" w:rsidR="005B3F4A" w:rsidRDefault="009A41BE" w:rsidP="00B0776E">
      <w:pPr>
        <w:pStyle w:val="ListParagraph"/>
        <w:numPr>
          <w:ilvl w:val="0"/>
          <w:numId w:val="18"/>
        </w:numPr>
      </w:pPr>
      <w:r w:rsidRPr="008B169B">
        <w:t xml:space="preserve">Presidential Honors Professor, Honors College, University of Utah </w:t>
      </w:r>
    </w:p>
    <w:p w14:paraId="24CE2830" w14:textId="5AE180A9" w:rsidR="00B0776E" w:rsidRDefault="009A41BE" w:rsidP="005B3F4A">
      <w:pPr>
        <w:pStyle w:val="ListParagraph"/>
      </w:pPr>
      <w:r w:rsidRPr="008B169B">
        <w:t>(courses</w:t>
      </w:r>
      <w:r w:rsidR="00B0776E">
        <w:t xml:space="preserve"> taught</w:t>
      </w:r>
      <w:r w:rsidRPr="008B169B">
        <w:t xml:space="preserve">:  Media Law &amp; Ethics; </w:t>
      </w:r>
      <w:r w:rsidR="00276C5C" w:rsidRPr="008B169B">
        <w:t xml:space="preserve">Social Media and the Courts; </w:t>
      </w:r>
      <w:r w:rsidRPr="008B169B">
        <w:t>Privacy in a Digital Age</w:t>
      </w:r>
      <w:r w:rsidR="004E6C33">
        <w:t xml:space="preserve">; </w:t>
      </w:r>
      <w:r w:rsidR="00B0776E">
        <w:t xml:space="preserve">Honors Think Tank on Transparency &amp; Privacy; Honors Praxis Lab </w:t>
      </w:r>
      <w:r w:rsidR="005B3F4A">
        <w:t xml:space="preserve">on </w:t>
      </w:r>
      <w:r w:rsidR="00B0776E">
        <w:t xml:space="preserve">Big Data and </w:t>
      </w:r>
      <w:r w:rsidR="005B3F4A">
        <w:t>Algorithms</w:t>
      </w:r>
      <w:r w:rsidR="00B0776E">
        <w:t>;</w:t>
      </w:r>
      <w:r w:rsidR="005B3F4A">
        <w:t xml:space="preserve"> Honors Praxis Lab on Truth, Deception and Information Disorder).</w:t>
      </w:r>
      <w:r w:rsidR="00B0776E">
        <w:t xml:space="preserve"> </w:t>
      </w:r>
    </w:p>
    <w:p w14:paraId="02CED053" w14:textId="77777777" w:rsidR="005B3F4A" w:rsidRDefault="009A41BE" w:rsidP="00B0776E">
      <w:pPr>
        <w:pStyle w:val="ListParagraph"/>
        <w:numPr>
          <w:ilvl w:val="0"/>
          <w:numId w:val="18"/>
        </w:numPr>
      </w:pPr>
      <w:r w:rsidRPr="008B169B">
        <w:t>Professor</w:t>
      </w:r>
      <w:r w:rsidR="00103E5E" w:rsidRPr="008B169B">
        <w:t xml:space="preserve"> </w:t>
      </w:r>
      <w:r w:rsidR="00333A02" w:rsidRPr="008B169B">
        <w:t xml:space="preserve">of Law (Lecturer) </w:t>
      </w:r>
      <w:r w:rsidRPr="008B169B">
        <w:t>S.J. Quinney College of Law</w:t>
      </w:r>
      <w:r w:rsidR="005B3F4A">
        <w:t>, University of Utah</w:t>
      </w:r>
    </w:p>
    <w:p w14:paraId="41A5F62F" w14:textId="1D1B9EDC" w:rsidR="00BD0889" w:rsidRPr="008B169B" w:rsidRDefault="009A41BE" w:rsidP="005B3F4A">
      <w:pPr>
        <w:pStyle w:val="ListParagraph"/>
      </w:pPr>
      <w:r w:rsidRPr="008B169B">
        <w:t>(courses</w:t>
      </w:r>
      <w:r w:rsidR="005B3F4A">
        <w:t xml:space="preserve"> taught</w:t>
      </w:r>
      <w:r w:rsidRPr="008B169B">
        <w:t>:  Pret</w:t>
      </w:r>
      <w:r w:rsidR="001B73EC">
        <w:t>rial Practice; Judicial Process</w:t>
      </w:r>
      <w:r w:rsidRPr="008B169B">
        <w:t>; Taking &amp; Defending Depositions; Cyber Law</w:t>
      </w:r>
      <w:r w:rsidR="003E66BC" w:rsidRPr="008B169B">
        <w:t>; Information Privacy Law</w:t>
      </w:r>
      <w:r w:rsidR="008B169B">
        <w:t>; Technology &amp; Modern Litigation</w:t>
      </w:r>
      <w:r w:rsidR="005B3F4A">
        <w:t>; Lawsuits &amp; Litigation</w:t>
      </w:r>
      <w:r w:rsidR="008B169B">
        <w:t>)</w:t>
      </w:r>
    </w:p>
    <w:p w14:paraId="16E245D7" w14:textId="77777777" w:rsidR="006F70ED" w:rsidRPr="008B169B" w:rsidRDefault="006F70ED" w:rsidP="006F70ED">
      <w:pPr>
        <w:pStyle w:val="ListParagraph"/>
      </w:pPr>
    </w:p>
    <w:p w14:paraId="019DF7A4" w14:textId="77777777" w:rsidR="00BD0889" w:rsidRPr="008B169B" w:rsidRDefault="00BD0889">
      <w:pPr>
        <w:rPr>
          <w:u w:val="single"/>
        </w:rPr>
      </w:pPr>
    </w:p>
    <w:p w14:paraId="2431FA57" w14:textId="77777777" w:rsidR="006F70ED" w:rsidRDefault="006F70ED">
      <w:pPr>
        <w:rPr>
          <w:b/>
          <w:u w:val="single"/>
        </w:rPr>
      </w:pPr>
      <w:r w:rsidRPr="008B169B">
        <w:rPr>
          <w:b/>
          <w:u w:val="single"/>
        </w:rPr>
        <w:t>HONORS AND AWARDS</w:t>
      </w:r>
      <w:r w:rsidR="0092236C">
        <w:rPr>
          <w:b/>
          <w:u w:val="single"/>
        </w:rPr>
        <w:t xml:space="preserve"> (Recent)</w:t>
      </w:r>
    </w:p>
    <w:p w14:paraId="2C5D9215" w14:textId="77777777" w:rsidR="00F607C4" w:rsidRPr="008B169B" w:rsidRDefault="00F607C4">
      <w:pPr>
        <w:rPr>
          <w:b/>
          <w:u w:val="single"/>
        </w:rPr>
      </w:pPr>
    </w:p>
    <w:p w14:paraId="1CB9F0A2" w14:textId="77777777" w:rsidR="006F70ED" w:rsidRPr="008B169B" w:rsidRDefault="004A6447" w:rsidP="006F70ED">
      <w:pPr>
        <w:pStyle w:val="ListParagraph"/>
        <w:numPr>
          <w:ilvl w:val="0"/>
          <w:numId w:val="18"/>
        </w:numPr>
      </w:pPr>
      <w:r w:rsidRPr="008B169B">
        <w:t xml:space="preserve">One of 21 University Faculty appointed as an inaugural </w:t>
      </w:r>
      <w:r w:rsidR="006F70ED" w:rsidRPr="008B169B">
        <w:t>Teaching Fellow, Center for Teaching &amp; Learning Excellence (current)</w:t>
      </w:r>
    </w:p>
    <w:p w14:paraId="24512D24" w14:textId="77777777" w:rsidR="004A6447" w:rsidRPr="008B169B" w:rsidRDefault="004A6447" w:rsidP="004A6447">
      <w:pPr>
        <w:pStyle w:val="ListParagraph"/>
        <w:numPr>
          <w:ilvl w:val="0"/>
          <w:numId w:val="18"/>
        </w:numPr>
      </w:pPr>
      <w:r w:rsidRPr="008B169B">
        <w:t xml:space="preserve">Named one of Utah’s 100 Elite Lawyers by </w:t>
      </w:r>
      <w:r w:rsidRPr="008B169B">
        <w:rPr>
          <w:i/>
        </w:rPr>
        <w:t>Utah Business</w:t>
      </w:r>
      <w:r w:rsidRPr="008B169B">
        <w:t xml:space="preserve"> magazine (current)</w:t>
      </w:r>
    </w:p>
    <w:p w14:paraId="593D7556" w14:textId="77777777" w:rsidR="003E66BC" w:rsidRPr="008B169B" w:rsidRDefault="003E66BC" w:rsidP="004A6447">
      <w:pPr>
        <w:pStyle w:val="ListParagraph"/>
        <w:numPr>
          <w:ilvl w:val="0"/>
          <w:numId w:val="18"/>
        </w:numPr>
      </w:pPr>
      <w:r w:rsidRPr="008B169B">
        <w:t>Outstanding Alumna of the Year, S.J. Quinney College of Law, University of Utah</w:t>
      </w:r>
      <w:r w:rsidR="006336BF">
        <w:t xml:space="preserve"> (2014)</w:t>
      </w:r>
    </w:p>
    <w:p w14:paraId="25CB4FBB" w14:textId="77777777" w:rsidR="004A6447" w:rsidRPr="008B169B" w:rsidRDefault="004A6447" w:rsidP="004A6447">
      <w:pPr>
        <w:pStyle w:val="ListParagraph"/>
        <w:numPr>
          <w:ilvl w:val="0"/>
          <w:numId w:val="18"/>
        </w:numPr>
      </w:pPr>
      <w:r w:rsidRPr="008B169B">
        <w:t>First Amendment Lawyer of the Year in Salt Lake City, Best Lawyers</w:t>
      </w:r>
      <w:r w:rsidR="006336BF">
        <w:t xml:space="preserve"> in America</w:t>
      </w:r>
      <w:r w:rsidRPr="008B169B">
        <w:t xml:space="preserve"> </w:t>
      </w:r>
      <w:r w:rsidR="006336BF">
        <w:t>(</w:t>
      </w:r>
      <w:r w:rsidRPr="008B169B">
        <w:t>2012</w:t>
      </w:r>
      <w:r w:rsidR="006336BF">
        <w:t>)</w:t>
      </w:r>
    </w:p>
    <w:p w14:paraId="03BE6EE3" w14:textId="77777777" w:rsidR="006F70ED" w:rsidRPr="008B169B" w:rsidRDefault="004E6C33" w:rsidP="006F70ED">
      <w:pPr>
        <w:pStyle w:val="ListParagraph"/>
        <w:numPr>
          <w:ilvl w:val="0"/>
          <w:numId w:val="18"/>
        </w:numPr>
      </w:pPr>
      <w:r>
        <w:t xml:space="preserve">Outstanding </w:t>
      </w:r>
      <w:r w:rsidR="006F70ED" w:rsidRPr="008B169B">
        <w:t>Teacher of the Ye</w:t>
      </w:r>
      <w:r w:rsidR="006336BF">
        <w:t>ar, S.J. Quinney College of Law</w:t>
      </w:r>
      <w:r w:rsidR="006F70ED" w:rsidRPr="008B169B">
        <w:t xml:space="preserve"> </w:t>
      </w:r>
      <w:r w:rsidR="00B87CC9">
        <w:t>(</w:t>
      </w:r>
      <w:r w:rsidR="006F70ED" w:rsidRPr="008B169B">
        <w:t>2010</w:t>
      </w:r>
      <w:r w:rsidR="00B87CC9">
        <w:t>)</w:t>
      </w:r>
    </w:p>
    <w:p w14:paraId="3BB0A58D" w14:textId="77777777" w:rsidR="006F70ED" w:rsidRPr="008B169B" w:rsidRDefault="006F70ED" w:rsidP="006F70ED">
      <w:pPr>
        <w:pStyle w:val="ListParagraph"/>
        <w:numPr>
          <w:ilvl w:val="0"/>
          <w:numId w:val="18"/>
        </w:numPr>
      </w:pPr>
      <w:r w:rsidRPr="008B169B">
        <w:t xml:space="preserve">Lawyer of the Year, Utah State Bar, </w:t>
      </w:r>
      <w:r w:rsidR="00B87CC9">
        <w:t>(</w:t>
      </w:r>
      <w:r w:rsidRPr="008B169B">
        <w:t>2010</w:t>
      </w:r>
      <w:r w:rsidR="00B87CC9">
        <w:t>)</w:t>
      </w:r>
    </w:p>
    <w:p w14:paraId="02CBD6B6" w14:textId="77777777" w:rsidR="006F70ED" w:rsidRPr="008B169B" w:rsidRDefault="006F70ED" w:rsidP="006336BF">
      <w:pPr>
        <w:pStyle w:val="ListParagraph"/>
        <w:numPr>
          <w:ilvl w:val="0"/>
          <w:numId w:val="18"/>
        </w:numPr>
      </w:pPr>
      <w:r w:rsidRPr="008B169B">
        <w:t xml:space="preserve">Recognized in </w:t>
      </w:r>
      <w:r w:rsidRPr="008B169B">
        <w:rPr>
          <w:i/>
        </w:rPr>
        <w:t>The Best Lawyers in America</w:t>
      </w:r>
      <w:r w:rsidR="006336BF">
        <w:t xml:space="preserve">, </w:t>
      </w:r>
      <w:r w:rsidRPr="008B169B">
        <w:t>First Amendment</w:t>
      </w:r>
      <w:r w:rsidR="006336BF">
        <w:t xml:space="preserve"> Law</w:t>
      </w:r>
      <w:r w:rsidRPr="008B169B">
        <w:t xml:space="preserve"> </w:t>
      </w:r>
      <w:r w:rsidR="006336BF">
        <w:t>(1993-current)</w:t>
      </w:r>
    </w:p>
    <w:p w14:paraId="60F8B857" w14:textId="77777777" w:rsidR="00F8440F" w:rsidRPr="008B169B" w:rsidRDefault="00F8440F" w:rsidP="006F70ED">
      <w:pPr>
        <w:pStyle w:val="ListParagraph"/>
        <w:numPr>
          <w:ilvl w:val="0"/>
          <w:numId w:val="18"/>
        </w:numPr>
      </w:pPr>
      <w:r w:rsidRPr="008B169B">
        <w:t>Recognized as a Mountain States “Super-Lawyer”</w:t>
      </w:r>
      <w:r w:rsidR="00740A37" w:rsidRPr="008B169B">
        <w:t xml:space="preserve"> (</w:t>
      </w:r>
      <w:r w:rsidR="006336BF">
        <w:t>2011-</w:t>
      </w:r>
      <w:r w:rsidR="00740A37" w:rsidRPr="008B169B">
        <w:t>current)</w:t>
      </w:r>
    </w:p>
    <w:p w14:paraId="40C4D29A" w14:textId="77777777" w:rsidR="00F8440F" w:rsidRPr="008B169B" w:rsidRDefault="00F8440F" w:rsidP="006F70ED">
      <w:pPr>
        <w:pStyle w:val="ListParagraph"/>
        <w:numPr>
          <w:ilvl w:val="0"/>
          <w:numId w:val="18"/>
        </w:numPr>
      </w:pPr>
      <w:r w:rsidRPr="008B169B">
        <w:t>AV rated, Martindale-Hubbell</w:t>
      </w:r>
    </w:p>
    <w:p w14:paraId="59D02520" w14:textId="77777777" w:rsidR="006F70ED" w:rsidRPr="008B169B" w:rsidRDefault="006F70ED">
      <w:pPr>
        <w:rPr>
          <w:b/>
          <w:u w:val="single"/>
        </w:rPr>
      </w:pPr>
    </w:p>
    <w:p w14:paraId="212D2BE5" w14:textId="77777777" w:rsidR="006F70ED" w:rsidRPr="008B169B" w:rsidRDefault="006F70ED">
      <w:pPr>
        <w:rPr>
          <w:b/>
          <w:u w:val="single"/>
        </w:rPr>
      </w:pPr>
    </w:p>
    <w:p w14:paraId="36CFDE3F" w14:textId="77777777" w:rsidR="00C52435" w:rsidRDefault="00C52435" w:rsidP="00F12632">
      <w:pPr>
        <w:rPr>
          <w:b/>
          <w:u w:val="single"/>
        </w:rPr>
      </w:pPr>
    </w:p>
    <w:p w14:paraId="666E0D14" w14:textId="2CB5000E" w:rsidR="00F12632" w:rsidRDefault="00DD60DA" w:rsidP="00F12632">
      <w:pPr>
        <w:rPr>
          <w:b/>
          <w:u w:val="single"/>
        </w:rPr>
      </w:pPr>
      <w:r w:rsidRPr="00E0108D">
        <w:rPr>
          <w:b/>
          <w:u w:val="single"/>
        </w:rPr>
        <w:t xml:space="preserve">UNIVERSITY </w:t>
      </w:r>
      <w:r w:rsidR="00E850EB" w:rsidRPr="00E0108D">
        <w:rPr>
          <w:b/>
          <w:u w:val="single"/>
        </w:rPr>
        <w:t xml:space="preserve">OF UTAH </w:t>
      </w:r>
      <w:r w:rsidR="003605B0">
        <w:rPr>
          <w:b/>
          <w:u w:val="single"/>
        </w:rPr>
        <w:t xml:space="preserve">SERVICE </w:t>
      </w:r>
    </w:p>
    <w:p w14:paraId="2BDE46E4" w14:textId="77777777" w:rsidR="00F12632" w:rsidRDefault="00F12632" w:rsidP="00F12632">
      <w:pPr>
        <w:rPr>
          <w:b/>
          <w:u w:val="single"/>
        </w:rPr>
      </w:pPr>
    </w:p>
    <w:p w14:paraId="1776D858" w14:textId="26F8A4FD" w:rsidR="004E6C33" w:rsidRPr="00F12632" w:rsidRDefault="004E6C33" w:rsidP="00F12632">
      <w:pPr>
        <w:rPr>
          <w:b/>
          <w:u w:val="single"/>
        </w:rPr>
      </w:pPr>
      <w:r w:rsidRPr="00FC7616">
        <w:rPr>
          <w:u w:val="single"/>
        </w:rPr>
        <w:t>University</w:t>
      </w:r>
      <w:r>
        <w:rPr>
          <w:u w:val="single"/>
        </w:rPr>
        <w:t>-w</w:t>
      </w:r>
      <w:r w:rsidR="003605B0">
        <w:rPr>
          <w:u w:val="single"/>
        </w:rPr>
        <w:t>ide s</w:t>
      </w:r>
      <w:r w:rsidRPr="00FC7616">
        <w:rPr>
          <w:u w:val="single"/>
        </w:rPr>
        <w:t>ervice</w:t>
      </w:r>
    </w:p>
    <w:p w14:paraId="45567046" w14:textId="4E083024" w:rsidR="00137AA7" w:rsidRDefault="00137AA7" w:rsidP="00F12632">
      <w:pPr>
        <w:pStyle w:val="ListParagraph"/>
        <w:numPr>
          <w:ilvl w:val="0"/>
          <w:numId w:val="36"/>
        </w:numPr>
        <w:spacing w:after="160" w:line="259" w:lineRule="auto"/>
        <w:ind w:left="540" w:hanging="180"/>
      </w:pPr>
      <w:r>
        <w:t>President</w:t>
      </w:r>
      <w:r w:rsidR="009F122D">
        <w:t>,</w:t>
      </w:r>
      <w:r>
        <w:t xml:space="preserve"> Academic Senate (20</w:t>
      </w:r>
      <w:r w:rsidR="009F122D">
        <w:t>20</w:t>
      </w:r>
      <w:r>
        <w:t>-202</w:t>
      </w:r>
      <w:r w:rsidR="009F122D">
        <w:t>1</w:t>
      </w:r>
      <w:r>
        <w:t>)</w:t>
      </w:r>
    </w:p>
    <w:p w14:paraId="201E1223" w14:textId="5B3EDC57" w:rsidR="004E6C33" w:rsidRDefault="004E6C33" w:rsidP="00F12632">
      <w:pPr>
        <w:pStyle w:val="ListParagraph"/>
        <w:numPr>
          <w:ilvl w:val="0"/>
          <w:numId w:val="36"/>
        </w:numPr>
        <w:spacing w:after="160" w:line="259" w:lineRule="auto"/>
        <w:ind w:left="540" w:hanging="180"/>
      </w:pPr>
      <w:r>
        <w:t>Member, Academic Senate representing College of Law (2017-</w:t>
      </w:r>
      <w:r w:rsidR="009F122D">
        <w:t>2019</w:t>
      </w:r>
      <w:r>
        <w:t>) and Interdisciplinary Teaching Programs (2014-2016)</w:t>
      </w:r>
    </w:p>
    <w:p w14:paraId="3CAA80FD" w14:textId="77777777" w:rsidR="004E6C33" w:rsidRDefault="004E6C33" w:rsidP="00F12632">
      <w:pPr>
        <w:pStyle w:val="ListParagraph"/>
        <w:numPr>
          <w:ilvl w:val="0"/>
          <w:numId w:val="36"/>
        </w:numPr>
        <w:spacing w:after="160" w:line="259" w:lineRule="auto"/>
        <w:ind w:left="540" w:hanging="180"/>
      </w:pPr>
      <w:r>
        <w:t>Member, Academic Senate Executive Committee (2014-current)</w:t>
      </w:r>
    </w:p>
    <w:p w14:paraId="74232D31" w14:textId="55CC57B6" w:rsidR="004E6C33" w:rsidRDefault="004E6C33" w:rsidP="00F12632">
      <w:pPr>
        <w:pStyle w:val="ListParagraph"/>
        <w:numPr>
          <w:ilvl w:val="0"/>
          <w:numId w:val="36"/>
        </w:numPr>
        <w:spacing w:after="160" w:line="259" w:lineRule="auto"/>
        <w:ind w:left="540" w:hanging="180"/>
      </w:pPr>
      <w:r>
        <w:t>Chair, Senate Personnel &amp; Elections Committee (2016-</w:t>
      </w:r>
      <w:r w:rsidR="009F122D">
        <w:t>2019</w:t>
      </w:r>
      <w:r>
        <w:t>)</w:t>
      </w:r>
    </w:p>
    <w:p w14:paraId="0489B55A" w14:textId="6CF0CB7E" w:rsidR="004E6C33" w:rsidRDefault="004E6C33" w:rsidP="00F12632">
      <w:pPr>
        <w:pStyle w:val="ListParagraph"/>
        <w:numPr>
          <w:ilvl w:val="0"/>
          <w:numId w:val="36"/>
        </w:numPr>
        <w:spacing w:after="160" w:line="259" w:lineRule="auto"/>
        <w:ind w:left="540" w:hanging="180"/>
      </w:pPr>
      <w:r>
        <w:t>Member, Presidential Task Force on Campus Safety (</w:t>
      </w:r>
      <w:r w:rsidR="005B3F4A">
        <w:t>2019</w:t>
      </w:r>
      <w:r>
        <w:t>)</w:t>
      </w:r>
    </w:p>
    <w:p w14:paraId="31FEFD9C" w14:textId="77777777" w:rsidR="004E6C33" w:rsidRDefault="004E6C33" w:rsidP="00F12632">
      <w:pPr>
        <w:pStyle w:val="ListParagraph"/>
        <w:numPr>
          <w:ilvl w:val="0"/>
          <w:numId w:val="36"/>
        </w:numPr>
        <w:spacing w:after="160" w:line="259" w:lineRule="auto"/>
        <w:ind w:left="540" w:hanging="180"/>
      </w:pPr>
      <w:r>
        <w:t>Member, President’s Leadership Council (current)</w:t>
      </w:r>
    </w:p>
    <w:p w14:paraId="1C8A0E46" w14:textId="77777777" w:rsidR="004E6C33" w:rsidRDefault="004E6C33" w:rsidP="00F12632">
      <w:pPr>
        <w:pStyle w:val="ListParagraph"/>
        <w:numPr>
          <w:ilvl w:val="0"/>
          <w:numId w:val="36"/>
        </w:numPr>
        <w:spacing w:after="160" w:line="259" w:lineRule="auto"/>
        <w:ind w:left="540" w:hanging="180"/>
      </w:pPr>
      <w:r>
        <w:t>Member, University Teaching and Portfolio Committee (2017-current)</w:t>
      </w:r>
    </w:p>
    <w:p w14:paraId="7752531E" w14:textId="77777777" w:rsidR="004E6C33" w:rsidRDefault="004E6C33" w:rsidP="00F12632">
      <w:pPr>
        <w:pStyle w:val="ListParagraph"/>
        <w:numPr>
          <w:ilvl w:val="0"/>
          <w:numId w:val="36"/>
        </w:numPr>
        <w:spacing w:after="160" w:line="259" w:lineRule="auto"/>
        <w:ind w:left="540" w:hanging="180"/>
      </w:pPr>
      <w:r>
        <w:t>Member, Senate Advisory Committee on IT (2015-2018)</w:t>
      </w:r>
    </w:p>
    <w:p w14:paraId="2C4B8EE0" w14:textId="71AA2360" w:rsidR="004E6C33" w:rsidRDefault="004E6C33" w:rsidP="00F12632">
      <w:pPr>
        <w:pStyle w:val="ListParagraph"/>
        <w:numPr>
          <w:ilvl w:val="0"/>
          <w:numId w:val="36"/>
        </w:numPr>
        <w:spacing w:after="160" w:line="259" w:lineRule="auto"/>
        <w:ind w:left="540" w:hanging="180"/>
      </w:pPr>
      <w:r>
        <w:t>Member and past President, Board of Advisors, Museum of Natural History of Utah (2012-</w:t>
      </w:r>
      <w:r w:rsidR="009F122D">
        <w:t>2018</w:t>
      </w:r>
      <w:r>
        <w:t>)</w:t>
      </w:r>
    </w:p>
    <w:p w14:paraId="69B4ED48" w14:textId="77777777" w:rsidR="004E6C33" w:rsidRDefault="004E6C33" w:rsidP="00F12632">
      <w:pPr>
        <w:pStyle w:val="ListParagraph"/>
        <w:numPr>
          <w:ilvl w:val="0"/>
          <w:numId w:val="36"/>
        </w:numPr>
        <w:spacing w:after="160" w:line="259" w:lineRule="auto"/>
        <w:ind w:left="540" w:hanging="180"/>
      </w:pPr>
      <w:r>
        <w:t>Member, Board of Advisors for Undergraduate Advancement (2014-current)</w:t>
      </w:r>
    </w:p>
    <w:p w14:paraId="5CFFCF0D" w14:textId="3C58CDD2" w:rsidR="004E6C33" w:rsidRDefault="004E6C33" w:rsidP="00F12632">
      <w:pPr>
        <w:pStyle w:val="ListParagraph"/>
        <w:numPr>
          <w:ilvl w:val="0"/>
          <w:numId w:val="36"/>
        </w:numPr>
        <w:spacing w:after="160" w:line="259" w:lineRule="auto"/>
        <w:ind w:left="540" w:hanging="180"/>
      </w:pPr>
      <w:r>
        <w:t>Co-Chair, Senate Task Force on Career-line and Adjunct Faculty (2015-18)</w:t>
      </w:r>
    </w:p>
    <w:p w14:paraId="5CB71524" w14:textId="2FB899BB" w:rsidR="004E6C33" w:rsidRDefault="004E6C33" w:rsidP="00F12632">
      <w:pPr>
        <w:pStyle w:val="ListParagraph"/>
        <w:numPr>
          <w:ilvl w:val="0"/>
          <w:numId w:val="36"/>
        </w:numPr>
        <w:spacing w:after="160" w:line="259" w:lineRule="auto"/>
        <w:ind w:left="540" w:hanging="180"/>
      </w:pPr>
      <w:r>
        <w:t>Member</w:t>
      </w:r>
      <w:r w:rsidR="009F122D">
        <w:t xml:space="preserve"> or co-chair of</w:t>
      </w:r>
      <w:r>
        <w:t xml:space="preserve"> search committees for SVP of Health Sciences, </w:t>
      </w:r>
      <w:r w:rsidR="006336BF">
        <w:t xml:space="preserve">SVP of Academic Affairs, </w:t>
      </w:r>
      <w:r>
        <w:t xml:space="preserve">Vice </w:t>
      </w:r>
      <w:r w:rsidR="006336BF">
        <w:t>P</w:t>
      </w:r>
      <w:r>
        <w:t>resident of Student Affairs,</w:t>
      </w:r>
      <w:r w:rsidR="006336BF">
        <w:t xml:space="preserve"> </w:t>
      </w:r>
      <w:r w:rsidR="009F122D">
        <w:t>A</w:t>
      </w:r>
      <w:r w:rsidR="00F12632">
        <w:t>VP</w:t>
      </w:r>
      <w:r w:rsidR="009F122D">
        <w:t xml:space="preserve"> for Faculty</w:t>
      </w:r>
      <w:r w:rsidR="00F12632">
        <w:t>; D</w:t>
      </w:r>
      <w:r w:rsidR="006336BF">
        <w:t>eans of the College of Law</w:t>
      </w:r>
      <w:r>
        <w:t xml:space="preserve"> </w:t>
      </w:r>
      <w:r w:rsidR="006336BF">
        <w:t xml:space="preserve">and Honors College and </w:t>
      </w:r>
      <w:r>
        <w:t>Executive Director of Alumni Association (various years)</w:t>
      </w:r>
    </w:p>
    <w:p w14:paraId="76B2E3BC" w14:textId="77777777" w:rsidR="004E6C33" w:rsidRDefault="004E6C33" w:rsidP="00F12632">
      <w:pPr>
        <w:pStyle w:val="ListParagraph"/>
        <w:numPr>
          <w:ilvl w:val="0"/>
          <w:numId w:val="36"/>
        </w:numPr>
        <w:spacing w:after="160" w:line="259" w:lineRule="auto"/>
        <w:ind w:left="540" w:hanging="180"/>
      </w:pPr>
      <w:r>
        <w:t>Chair/Vice Chair, University of Utah Board of Trustees (2006-2011)</w:t>
      </w:r>
    </w:p>
    <w:p w14:paraId="47D7A572" w14:textId="77777777" w:rsidR="004E6C33" w:rsidRPr="00BC2330" w:rsidRDefault="004E6C33" w:rsidP="004E6C33">
      <w:r w:rsidRPr="00D10A5A">
        <w:rPr>
          <w:u w:val="single"/>
        </w:rPr>
        <w:t>College of Law</w:t>
      </w:r>
      <w:r>
        <w:rPr>
          <w:u w:val="single"/>
        </w:rPr>
        <w:t xml:space="preserve"> service</w:t>
      </w:r>
    </w:p>
    <w:p w14:paraId="36F2F3E3" w14:textId="77777777" w:rsidR="004E6C33" w:rsidRDefault="004E6C33" w:rsidP="004E6C33">
      <w:pPr>
        <w:pStyle w:val="ListParagraph"/>
        <w:numPr>
          <w:ilvl w:val="0"/>
          <w:numId w:val="38"/>
        </w:numPr>
        <w:spacing w:after="160" w:line="259" w:lineRule="auto"/>
      </w:pPr>
      <w:r>
        <w:t>Member, Curriculum &amp; Teaching Committee (2015-current)</w:t>
      </w:r>
    </w:p>
    <w:p w14:paraId="21830D67" w14:textId="77777777" w:rsidR="004E6C33" w:rsidRDefault="004E6C33" w:rsidP="004E6C33">
      <w:pPr>
        <w:pStyle w:val="ListParagraph"/>
        <w:numPr>
          <w:ilvl w:val="0"/>
          <w:numId w:val="38"/>
        </w:numPr>
        <w:spacing w:after="160" w:line="259" w:lineRule="auto"/>
      </w:pPr>
      <w:r>
        <w:t>Member, Career-Line Faculty Standards Committee (2017-18)</w:t>
      </w:r>
    </w:p>
    <w:p w14:paraId="3BA5FC43" w14:textId="77777777" w:rsidR="004E6C33" w:rsidRDefault="004E6C33" w:rsidP="004E6C33">
      <w:pPr>
        <w:pStyle w:val="ListParagraph"/>
        <w:numPr>
          <w:ilvl w:val="0"/>
          <w:numId w:val="38"/>
        </w:numPr>
        <w:spacing w:after="160" w:line="259" w:lineRule="auto"/>
      </w:pPr>
      <w:r>
        <w:t>Member, Professional Development Committee (2018-current)</w:t>
      </w:r>
    </w:p>
    <w:p w14:paraId="69CB79FE" w14:textId="77777777" w:rsidR="004E6C33" w:rsidRPr="000554E3" w:rsidRDefault="004E6C33" w:rsidP="004E6C33">
      <w:r w:rsidRPr="00D10A5A">
        <w:rPr>
          <w:u w:val="single"/>
        </w:rPr>
        <w:t>Honors College</w:t>
      </w:r>
      <w:r>
        <w:rPr>
          <w:u w:val="single"/>
        </w:rPr>
        <w:t xml:space="preserve"> service</w:t>
      </w:r>
    </w:p>
    <w:p w14:paraId="3E13F571" w14:textId="77777777" w:rsidR="004E6C33" w:rsidRPr="00B2054E" w:rsidRDefault="004E6C33" w:rsidP="004E6C33">
      <w:pPr>
        <w:pStyle w:val="ListParagraph"/>
        <w:numPr>
          <w:ilvl w:val="0"/>
          <w:numId w:val="39"/>
        </w:numPr>
        <w:spacing w:after="160" w:line="259" w:lineRule="auto"/>
      </w:pPr>
      <w:r w:rsidRPr="00B2054E">
        <w:t>Acting Dean (July 1-Dec. 31, 2017)</w:t>
      </w:r>
    </w:p>
    <w:p w14:paraId="1EBBC6AC" w14:textId="2F68DF40" w:rsidR="004E6C33" w:rsidRPr="00B2054E" w:rsidRDefault="004E6C33" w:rsidP="004E6C33">
      <w:pPr>
        <w:pStyle w:val="ListParagraph"/>
        <w:numPr>
          <w:ilvl w:val="0"/>
          <w:numId w:val="39"/>
        </w:numPr>
        <w:spacing w:after="160" w:line="259" w:lineRule="auto"/>
      </w:pPr>
      <w:r w:rsidRPr="00B2054E">
        <w:t>Member, Honors Curriculum Committee (2018-</w:t>
      </w:r>
      <w:r w:rsidR="009F122D">
        <w:t>2019</w:t>
      </w:r>
      <w:r w:rsidRPr="00B2054E">
        <w:t>)</w:t>
      </w:r>
    </w:p>
    <w:p w14:paraId="24C16710" w14:textId="77777777" w:rsidR="004E6C33" w:rsidRPr="00B2054E" w:rsidRDefault="004E6C33" w:rsidP="004E6C33">
      <w:pPr>
        <w:pStyle w:val="ListParagraph"/>
        <w:numPr>
          <w:ilvl w:val="0"/>
          <w:numId w:val="39"/>
        </w:numPr>
        <w:spacing w:after="160" w:line="259" w:lineRule="auto"/>
      </w:pPr>
      <w:r w:rsidRPr="00B2054E">
        <w:t>Member, Honors Faculty Review Committee (2018-current)</w:t>
      </w:r>
    </w:p>
    <w:p w14:paraId="2A9B9B98" w14:textId="13B9BE05" w:rsidR="004E6C33" w:rsidRPr="00B2054E" w:rsidRDefault="004E6C33" w:rsidP="004E6C33">
      <w:pPr>
        <w:pStyle w:val="ListParagraph"/>
        <w:numPr>
          <w:ilvl w:val="0"/>
          <w:numId w:val="39"/>
        </w:numPr>
        <w:spacing w:after="160" w:line="259" w:lineRule="auto"/>
      </w:pPr>
      <w:r w:rsidRPr="00B2054E">
        <w:t>Member, Honors Admissions Review Committee (2018-</w:t>
      </w:r>
      <w:r w:rsidR="009F122D">
        <w:t>2019</w:t>
      </w:r>
      <w:r w:rsidRPr="00B2054E">
        <w:t xml:space="preserve">) </w:t>
      </w:r>
    </w:p>
    <w:p w14:paraId="2EACD456" w14:textId="77777777" w:rsidR="004E6C33" w:rsidRPr="000554E3" w:rsidRDefault="004E6C33" w:rsidP="004E6C33">
      <w:pPr>
        <w:pStyle w:val="ListParagraph"/>
        <w:numPr>
          <w:ilvl w:val="0"/>
          <w:numId w:val="39"/>
        </w:numPr>
        <w:spacing w:after="160" w:line="259" w:lineRule="auto"/>
      </w:pPr>
      <w:r w:rsidRPr="00B2054E">
        <w:t>Faculty Advisor, Honors Legal Scholars (2011-current)</w:t>
      </w:r>
      <w:r w:rsidRPr="000554E3">
        <w:tab/>
      </w:r>
    </w:p>
    <w:p w14:paraId="375AB0F9" w14:textId="77777777" w:rsidR="001B73EC" w:rsidRPr="008B169B" w:rsidRDefault="001B73EC" w:rsidP="0092236C">
      <w:pPr>
        <w:pStyle w:val="ListParagraph"/>
      </w:pPr>
    </w:p>
    <w:p w14:paraId="2D44101B" w14:textId="77777777" w:rsidR="00E0108D" w:rsidRDefault="00E0108D">
      <w:pPr>
        <w:rPr>
          <w:b/>
          <w:u w:val="single"/>
        </w:rPr>
      </w:pPr>
    </w:p>
    <w:p w14:paraId="272AB8DF" w14:textId="77777777" w:rsidR="00BD0889" w:rsidRPr="0011000E" w:rsidRDefault="00DD60DA">
      <w:pPr>
        <w:rPr>
          <w:b/>
          <w:u w:val="single"/>
        </w:rPr>
      </w:pPr>
      <w:r w:rsidRPr="0011000E">
        <w:rPr>
          <w:b/>
          <w:u w:val="single"/>
        </w:rPr>
        <w:t xml:space="preserve">COMMUNITY </w:t>
      </w:r>
      <w:r w:rsidR="007975CA" w:rsidRPr="0011000E">
        <w:rPr>
          <w:b/>
          <w:u w:val="single"/>
        </w:rPr>
        <w:t xml:space="preserve">AND PROFESSIONAL </w:t>
      </w:r>
      <w:r w:rsidR="0092236C">
        <w:rPr>
          <w:b/>
          <w:u w:val="single"/>
        </w:rPr>
        <w:t>SERVICE (current)</w:t>
      </w:r>
    </w:p>
    <w:p w14:paraId="2D030D6B" w14:textId="77777777" w:rsidR="00BD0889" w:rsidRPr="008B169B" w:rsidRDefault="00BD0889">
      <w:pPr>
        <w:rPr>
          <w:u w:val="single"/>
        </w:rPr>
      </w:pPr>
    </w:p>
    <w:p w14:paraId="69268382" w14:textId="6CBB864D" w:rsidR="007975CA" w:rsidRDefault="007975CA">
      <w:pPr>
        <w:pStyle w:val="ListParagraph"/>
        <w:numPr>
          <w:ilvl w:val="0"/>
          <w:numId w:val="17"/>
        </w:numPr>
      </w:pPr>
      <w:r>
        <w:t>Chair, Utah State Court Forms Committee</w:t>
      </w:r>
      <w:r w:rsidR="0092236C">
        <w:t xml:space="preserve"> (</w:t>
      </w:r>
      <w:r w:rsidR="00137AA7">
        <w:t>2017-</w:t>
      </w:r>
      <w:r w:rsidR="0092236C">
        <w:t>current)</w:t>
      </w:r>
    </w:p>
    <w:p w14:paraId="711C169B" w14:textId="6436B137" w:rsidR="005B3F4A" w:rsidRDefault="005B3F4A">
      <w:pPr>
        <w:pStyle w:val="ListParagraph"/>
        <w:numPr>
          <w:ilvl w:val="0"/>
          <w:numId w:val="17"/>
        </w:numPr>
      </w:pPr>
      <w:r>
        <w:t>Member, Board of Directors, The Salt Lake Tribune (current)</w:t>
      </w:r>
    </w:p>
    <w:p w14:paraId="058FF091" w14:textId="77777777" w:rsidR="00BD0889" w:rsidRPr="008B169B" w:rsidRDefault="007975CA" w:rsidP="00F14E88">
      <w:pPr>
        <w:pStyle w:val="ListParagraph"/>
        <w:numPr>
          <w:ilvl w:val="0"/>
          <w:numId w:val="17"/>
        </w:numPr>
        <w:rPr>
          <w:u w:val="single"/>
        </w:rPr>
      </w:pPr>
      <w:r>
        <w:t xml:space="preserve">Chair, Utah Supreme Court </w:t>
      </w:r>
      <w:r w:rsidR="00F14E88">
        <w:t xml:space="preserve">Model Jury Instructions </w:t>
      </w:r>
      <w:r w:rsidR="0011000E">
        <w:t>Subc</w:t>
      </w:r>
      <w:r w:rsidR="00F14E88">
        <w:t xml:space="preserve">ommittee on </w:t>
      </w:r>
      <w:r w:rsidR="0011000E">
        <w:t>Defamation</w:t>
      </w:r>
      <w:r w:rsidR="00137AA7">
        <w:t xml:space="preserve"> (2018)</w:t>
      </w:r>
    </w:p>
    <w:p w14:paraId="7E0C9216" w14:textId="2380F113" w:rsidR="0011000E" w:rsidRDefault="0011000E" w:rsidP="0011000E">
      <w:pPr>
        <w:pStyle w:val="ListParagraph"/>
        <w:numPr>
          <w:ilvl w:val="0"/>
          <w:numId w:val="17"/>
        </w:numPr>
      </w:pPr>
      <w:r>
        <w:t xml:space="preserve">Member &amp; Immediate Past President, </w:t>
      </w:r>
      <w:r w:rsidRPr="008B169B">
        <w:t xml:space="preserve">Museum of Natural History of Utah Board </w:t>
      </w:r>
      <w:r>
        <w:t>of Advisors</w:t>
      </w:r>
      <w:r w:rsidR="00137AA7">
        <w:t xml:space="preserve"> (2011-</w:t>
      </w:r>
      <w:r w:rsidR="009F122D">
        <w:t>2018</w:t>
      </w:r>
      <w:r w:rsidR="00137AA7">
        <w:t>)</w:t>
      </w:r>
      <w:r>
        <w:t xml:space="preserve"> </w:t>
      </w:r>
    </w:p>
    <w:p w14:paraId="434D44A9" w14:textId="77777777" w:rsidR="00BD0889" w:rsidRPr="008B169B" w:rsidRDefault="00BD0889" w:rsidP="0011000E">
      <w:pPr>
        <w:pStyle w:val="ListParagraph"/>
      </w:pPr>
    </w:p>
    <w:p w14:paraId="68824780" w14:textId="77777777" w:rsidR="00F12632" w:rsidRDefault="00F12632" w:rsidP="00E70A9F"/>
    <w:p w14:paraId="705EB736" w14:textId="77777777" w:rsidR="00F12632" w:rsidRDefault="00F12632" w:rsidP="00E70A9F"/>
    <w:p w14:paraId="3F37A7F9" w14:textId="77777777" w:rsidR="00F12632" w:rsidRDefault="00F12632" w:rsidP="00E70A9F"/>
    <w:p w14:paraId="1865288F" w14:textId="2B89F6DB" w:rsidR="00BD0889" w:rsidRPr="0011000E" w:rsidRDefault="00DD60DA" w:rsidP="00E70A9F">
      <w:pPr>
        <w:rPr>
          <w:b/>
          <w:u w:val="single"/>
        </w:rPr>
      </w:pPr>
      <w:r w:rsidRPr="0011000E">
        <w:rPr>
          <w:b/>
          <w:u w:val="single"/>
        </w:rPr>
        <w:t>PUBLICATIONS (R</w:t>
      </w:r>
      <w:r w:rsidR="003A2EAE">
        <w:rPr>
          <w:b/>
          <w:u w:val="single"/>
        </w:rPr>
        <w:t>ecent</w:t>
      </w:r>
      <w:r w:rsidRPr="0011000E">
        <w:rPr>
          <w:b/>
          <w:u w:val="single"/>
        </w:rPr>
        <w:t>)</w:t>
      </w:r>
    </w:p>
    <w:p w14:paraId="7BD1B1E3" w14:textId="284E0B24" w:rsidR="00740A37" w:rsidRDefault="00740A37">
      <w:pPr>
        <w:pStyle w:val="Bullet1"/>
        <w:numPr>
          <w:ilvl w:val="0"/>
          <w:numId w:val="21"/>
        </w:numPr>
        <w:spacing w:after="120" w:afterAutospacing="0"/>
      </w:pPr>
      <w:r w:rsidRPr="008B169B">
        <w:t xml:space="preserve">Randy L. Dryer and Shane Stroud, “Automatic License Plate Readers: An Effective Law Enforcement Tool or Big Brother’s Latest Instrument of Mass </w:t>
      </w:r>
      <w:r w:rsidR="00D21E89" w:rsidRPr="008B169B">
        <w:t>Surveillance</w:t>
      </w:r>
      <w:r w:rsidRPr="008B169B">
        <w:t>?”  Some Suggestions for Legislative Action</w:t>
      </w:r>
      <w:r w:rsidR="00B45282" w:rsidRPr="008B169B">
        <w:t xml:space="preserve">” </w:t>
      </w:r>
      <w:r w:rsidR="00C817C8" w:rsidRPr="008B169B">
        <w:t>55 J</w:t>
      </w:r>
      <w:r w:rsidR="00B45282" w:rsidRPr="008B169B">
        <w:t>urimetrics, the Journal of Law, Science &amp; Technology</w:t>
      </w:r>
      <w:r w:rsidRPr="008B169B">
        <w:t xml:space="preserve"> </w:t>
      </w:r>
      <w:r w:rsidR="00C817C8" w:rsidRPr="008B169B">
        <w:t xml:space="preserve">225 </w:t>
      </w:r>
      <w:r w:rsidRPr="008B169B">
        <w:t>(</w:t>
      </w:r>
      <w:r w:rsidR="00C817C8" w:rsidRPr="008B169B">
        <w:t>Winter, 2015</w:t>
      </w:r>
      <w:r w:rsidRPr="008B169B">
        <w:t>)</w:t>
      </w:r>
    </w:p>
    <w:p w14:paraId="36A25DA8" w14:textId="308087BD" w:rsidR="00172FC8" w:rsidRPr="001B457B" w:rsidRDefault="00172FC8" w:rsidP="00172FC8">
      <w:pPr>
        <w:pStyle w:val="Bullet1"/>
        <w:numPr>
          <w:ilvl w:val="0"/>
          <w:numId w:val="21"/>
        </w:numPr>
        <w:spacing w:after="120" w:afterAutospacing="0"/>
      </w:pPr>
      <w:r>
        <w:t xml:space="preserve">“Litigation, Technology &amp; Ethics: Teaching Old Dogs New Tricks or Legal </w:t>
      </w:r>
      <w:r w:rsidR="005714FE">
        <w:t>Luddit</w:t>
      </w:r>
      <w:r>
        <w:t>es Are No Longer Welcome in Utah,” Utah Bar Journal, Vol. 28 No. 3 (May/June 2015)</w:t>
      </w:r>
    </w:p>
    <w:p w14:paraId="1F17DF5B" w14:textId="77777777" w:rsidR="006603E3" w:rsidRDefault="00FC607E" w:rsidP="006603E3">
      <w:pPr>
        <w:pStyle w:val="Bullet1"/>
        <w:numPr>
          <w:ilvl w:val="0"/>
          <w:numId w:val="0"/>
        </w:numPr>
        <w:spacing w:after="120" w:afterAutospacing="0"/>
        <w:rPr>
          <w:b/>
          <w:bCs/>
          <w:u w:val="single"/>
        </w:rPr>
      </w:pPr>
      <w:r w:rsidRPr="00F12632">
        <w:rPr>
          <w:b/>
          <w:bCs/>
          <w:u w:val="single"/>
        </w:rPr>
        <w:t>PRESENTATIONS &amp; INVITED TALKS</w:t>
      </w:r>
      <w:r w:rsidR="00866178" w:rsidRPr="00F12632">
        <w:rPr>
          <w:b/>
          <w:bCs/>
          <w:u w:val="single"/>
        </w:rPr>
        <w:t xml:space="preserve"> </w:t>
      </w:r>
      <w:r w:rsidR="00B87CC9" w:rsidRPr="00F12632">
        <w:rPr>
          <w:b/>
          <w:bCs/>
          <w:u w:val="single"/>
        </w:rPr>
        <w:t>(Recent</w:t>
      </w:r>
      <w:r w:rsidR="0011000E" w:rsidRPr="00F12632">
        <w:rPr>
          <w:b/>
          <w:bCs/>
          <w:u w:val="single"/>
        </w:rPr>
        <w:t>)</w:t>
      </w:r>
    </w:p>
    <w:p w14:paraId="248B7DB5" w14:textId="43989AE4" w:rsidR="006603E3" w:rsidRPr="006603E3" w:rsidRDefault="00EA136A" w:rsidP="00D15A2E">
      <w:pPr>
        <w:pStyle w:val="Bullet1"/>
        <w:numPr>
          <w:ilvl w:val="0"/>
          <w:numId w:val="40"/>
        </w:numPr>
        <w:spacing w:after="120" w:afterAutospacing="0"/>
        <w:rPr>
          <w:bCs/>
        </w:rPr>
      </w:pPr>
      <w:r w:rsidRPr="006603E3">
        <w:rPr>
          <w:bCs/>
        </w:rPr>
        <w:t>“Facial Recognition: The Final Nail in the Privacy Coffin,” First Unitarian Church Summer Speaker Series, Salt Lake</w:t>
      </w:r>
      <w:r w:rsidR="006603E3" w:rsidRPr="006603E3">
        <w:rPr>
          <w:bCs/>
        </w:rPr>
        <w:t xml:space="preserve"> </w:t>
      </w:r>
      <w:r w:rsidRPr="006603E3">
        <w:rPr>
          <w:bCs/>
        </w:rPr>
        <w:t>City, Utah (August 2020)</w:t>
      </w:r>
    </w:p>
    <w:p w14:paraId="3E4F061C" w14:textId="77777777" w:rsidR="00D15A2E" w:rsidRDefault="00EA136A" w:rsidP="00D15A2E">
      <w:pPr>
        <w:pStyle w:val="Bullet1"/>
        <w:numPr>
          <w:ilvl w:val="0"/>
          <w:numId w:val="40"/>
        </w:numPr>
        <w:spacing w:after="120" w:afterAutospacing="0"/>
        <w:rPr>
          <w:bCs/>
        </w:rPr>
      </w:pPr>
      <w:r w:rsidRPr="006603E3">
        <w:rPr>
          <w:bCs/>
        </w:rPr>
        <w:t xml:space="preserve">“Emerging Ethical Issues </w:t>
      </w:r>
      <w:r w:rsidR="006357F0" w:rsidRPr="006603E3">
        <w:rPr>
          <w:bCs/>
        </w:rPr>
        <w:t>w</w:t>
      </w:r>
      <w:r w:rsidRPr="006603E3">
        <w:rPr>
          <w:bCs/>
        </w:rPr>
        <w:t xml:space="preserve">ith Robots,” David Eccles School of Business Lecture series, </w:t>
      </w:r>
      <w:r w:rsidR="006603E3">
        <w:rPr>
          <w:bCs/>
        </w:rPr>
        <w:t>Salt L</w:t>
      </w:r>
      <w:r w:rsidRPr="006603E3">
        <w:rPr>
          <w:bCs/>
        </w:rPr>
        <w:t>ake Cit</w:t>
      </w:r>
      <w:r w:rsidR="00D15A2E">
        <w:rPr>
          <w:bCs/>
        </w:rPr>
        <w:t>y (F</w:t>
      </w:r>
      <w:r w:rsidRPr="006603E3">
        <w:rPr>
          <w:bCs/>
        </w:rPr>
        <w:t>ebrua</w:t>
      </w:r>
      <w:r w:rsidR="006603E3" w:rsidRPr="006603E3">
        <w:rPr>
          <w:bCs/>
        </w:rPr>
        <w:t>ry</w:t>
      </w:r>
      <w:r w:rsidRPr="006603E3">
        <w:rPr>
          <w:bCs/>
        </w:rPr>
        <w:t xml:space="preserve"> 20</w:t>
      </w:r>
      <w:r w:rsidR="00D15A2E">
        <w:rPr>
          <w:bCs/>
        </w:rPr>
        <w:t>20)</w:t>
      </w:r>
    </w:p>
    <w:p w14:paraId="5D9AB58B" w14:textId="46D999FC" w:rsidR="00E87B71" w:rsidRPr="00D15A2E" w:rsidRDefault="00E87B71" w:rsidP="00D15A2E">
      <w:pPr>
        <w:pStyle w:val="Bullet1"/>
        <w:numPr>
          <w:ilvl w:val="0"/>
          <w:numId w:val="40"/>
        </w:numPr>
        <w:spacing w:after="120" w:afterAutospacing="0"/>
        <w:rPr>
          <w:bCs/>
        </w:rPr>
      </w:pPr>
      <w:r>
        <w:t xml:space="preserve">“Emerging Legal Issues of Automation: When Machines Behave Badly,” University of </w:t>
      </w:r>
      <w:r w:rsidR="00D15A2E">
        <w:t>U</w:t>
      </w:r>
      <w:r>
        <w:t>tah Honors College, Salt Lake City, Utah (October 201</w:t>
      </w:r>
      <w:r w:rsidR="00D15A2E">
        <w:t>9)</w:t>
      </w:r>
    </w:p>
    <w:p w14:paraId="13336F0A" w14:textId="77777777" w:rsidR="00E87B71" w:rsidRDefault="00E87B71" w:rsidP="00866178">
      <w:pPr>
        <w:pStyle w:val="LeftHead"/>
        <w:numPr>
          <w:ilvl w:val="0"/>
          <w:numId w:val="30"/>
        </w:numPr>
        <w:rPr>
          <w:b w:val="0"/>
        </w:rPr>
      </w:pPr>
      <w:r>
        <w:rPr>
          <w:b w:val="0"/>
        </w:rPr>
        <w:t>“Access to Justice: Innovative Utah Initiatives,” Utah State Annual Judicial Conference Park City, Utah (September 2019)</w:t>
      </w:r>
    </w:p>
    <w:p w14:paraId="3737886F" w14:textId="66D5B573" w:rsidR="0002147D" w:rsidRDefault="0002147D" w:rsidP="00866178">
      <w:pPr>
        <w:pStyle w:val="LeftHead"/>
        <w:numPr>
          <w:ilvl w:val="0"/>
          <w:numId w:val="30"/>
        </w:numPr>
        <w:rPr>
          <w:b w:val="0"/>
        </w:rPr>
      </w:pPr>
      <w:r>
        <w:rPr>
          <w:b w:val="0"/>
        </w:rPr>
        <w:t>“How Technology is Shaping Modern Litigation,” Utah State Bar Continuing Legal Education, Salt Lake City, Utah (October</w:t>
      </w:r>
      <w:r w:rsidR="006357F0">
        <w:rPr>
          <w:b w:val="0"/>
        </w:rPr>
        <w:t xml:space="preserve"> </w:t>
      </w:r>
      <w:r>
        <w:rPr>
          <w:b w:val="0"/>
        </w:rPr>
        <w:t>2018)</w:t>
      </w:r>
    </w:p>
    <w:p w14:paraId="6879CDD5" w14:textId="43164632" w:rsidR="00866178" w:rsidRDefault="00866178" w:rsidP="00866178">
      <w:pPr>
        <w:pStyle w:val="LeftHead"/>
        <w:numPr>
          <w:ilvl w:val="0"/>
          <w:numId w:val="30"/>
        </w:numPr>
        <w:rPr>
          <w:b w:val="0"/>
        </w:rPr>
      </w:pPr>
      <w:r>
        <w:rPr>
          <w:b w:val="0"/>
        </w:rPr>
        <w:t>“Embracing Technology: The Key to Lawyer Survival in Today’s Changing World,” Utah State Bar Practice Management Symposium, Salt Lake City, Utah (Ma</w:t>
      </w:r>
      <w:r w:rsidR="00AB7555">
        <w:rPr>
          <w:b w:val="0"/>
        </w:rPr>
        <w:t>rch</w:t>
      </w:r>
      <w:r>
        <w:rPr>
          <w:b w:val="0"/>
        </w:rPr>
        <w:t xml:space="preserve"> 2018)</w:t>
      </w:r>
    </w:p>
    <w:p w14:paraId="23DA5779" w14:textId="7F22D475" w:rsidR="00866178" w:rsidRDefault="00866178" w:rsidP="00866178">
      <w:pPr>
        <w:pStyle w:val="LeftHead"/>
        <w:numPr>
          <w:ilvl w:val="0"/>
          <w:numId w:val="30"/>
        </w:numPr>
        <w:rPr>
          <w:b w:val="0"/>
        </w:rPr>
      </w:pPr>
      <w:r>
        <w:rPr>
          <w:b w:val="0"/>
        </w:rPr>
        <w:t xml:space="preserve">“Ethical Issues When Lawyers Use Technology </w:t>
      </w:r>
      <w:proofErr w:type="gramStart"/>
      <w:r>
        <w:rPr>
          <w:b w:val="0"/>
        </w:rPr>
        <w:t>For</w:t>
      </w:r>
      <w:proofErr w:type="gramEnd"/>
      <w:r>
        <w:rPr>
          <w:b w:val="0"/>
        </w:rPr>
        <w:t xml:space="preserve"> Business Development,” Utah State Bar, Salt Lake City, Utah (May 2018)</w:t>
      </w:r>
    </w:p>
    <w:p w14:paraId="0A5A7070" w14:textId="763D9698" w:rsidR="00866178" w:rsidRDefault="00866178" w:rsidP="00866178">
      <w:pPr>
        <w:pStyle w:val="LeftHead"/>
        <w:numPr>
          <w:ilvl w:val="0"/>
          <w:numId w:val="30"/>
        </w:numPr>
        <w:rPr>
          <w:b w:val="0"/>
        </w:rPr>
      </w:pPr>
      <w:r>
        <w:rPr>
          <w:b w:val="0"/>
        </w:rPr>
        <w:t>“Digital Privacy: Five Tips Every College Student Should Know,” University of Utah ASUU Conference, Salt Lake City, Utah (April 2018)</w:t>
      </w:r>
    </w:p>
    <w:p w14:paraId="4A9823FF" w14:textId="33C73C6E" w:rsidR="00614611" w:rsidRPr="00866178" w:rsidRDefault="00614611" w:rsidP="00866178">
      <w:pPr>
        <w:pStyle w:val="LeftHead"/>
        <w:numPr>
          <w:ilvl w:val="0"/>
          <w:numId w:val="30"/>
        </w:numPr>
        <w:rPr>
          <w:b w:val="0"/>
        </w:rPr>
      </w:pPr>
      <w:r w:rsidRPr="00866178">
        <w:rPr>
          <w:b w:val="0"/>
        </w:rPr>
        <w:t>“Speech Protections for Public Educators,” National Organization of Lawyers for Education Associations, National Conference, Salt Lake City, Utah (October 2017)</w:t>
      </w:r>
    </w:p>
    <w:p w14:paraId="49A9C707" w14:textId="77777777" w:rsidR="00BA263A" w:rsidRDefault="00BA263A" w:rsidP="009B7CA6">
      <w:pPr>
        <w:pStyle w:val="Bullet1"/>
        <w:numPr>
          <w:ilvl w:val="0"/>
          <w:numId w:val="22"/>
        </w:numPr>
        <w:spacing w:after="120" w:afterAutospacing="0"/>
      </w:pPr>
      <w:r>
        <w:t xml:space="preserve">“Drones and Risk Management </w:t>
      </w:r>
      <w:proofErr w:type="gramStart"/>
      <w:r>
        <w:t>For</w:t>
      </w:r>
      <w:proofErr w:type="gramEnd"/>
      <w:r>
        <w:t xml:space="preserve"> Local Governments” Utah County Indemnity Pool Risk Management Workshop, Heber, Utah (August 2017)</w:t>
      </w:r>
    </w:p>
    <w:p w14:paraId="114525C5" w14:textId="77777777" w:rsidR="00ED0E6F" w:rsidRDefault="00D5164F" w:rsidP="009B7CA6">
      <w:pPr>
        <w:pStyle w:val="Bullet1"/>
        <w:numPr>
          <w:ilvl w:val="0"/>
          <w:numId w:val="22"/>
        </w:numPr>
        <w:spacing w:after="120" w:afterAutospacing="0"/>
      </w:pPr>
      <w:r>
        <w:t xml:space="preserve">“Best Practices for Public Policy-makers When Using Algorithmic Decision-making Systems,” Utah Sentencing Commission, Salt Lake City, Utah (April 2017) </w:t>
      </w:r>
    </w:p>
    <w:p w14:paraId="05031D82" w14:textId="77777777" w:rsidR="0002147D" w:rsidRDefault="0002147D" w:rsidP="00F607C4">
      <w:pPr>
        <w:pStyle w:val="Bullet1"/>
        <w:numPr>
          <w:ilvl w:val="0"/>
          <w:numId w:val="0"/>
        </w:numPr>
        <w:spacing w:after="120" w:afterAutospacing="0"/>
        <w:jc w:val="both"/>
        <w:rPr>
          <w:b/>
          <w:u w:val="single"/>
        </w:rPr>
      </w:pPr>
    </w:p>
    <w:p w14:paraId="0A782B30" w14:textId="77777777" w:rsidR="00D15A2E" w:rsidRDefault="00D15A2E" w:rsidP="00F607C4">
      <w:pPr>
        <w:pStyle w:val="Bullet1"/>
        <w:numPr>
          <w:ilvl w:val="0"/>
          <w:numId w:val="0"/>
        </w:numPr>
        <w:spacing w:after="120" w:afterAutospacing="0"/>
        <w:jc w:val="both"/>
        <w:rPr>
          <w:b/>
          <w:u w:val="single"/>
        </w:rPr>
      </w:pPr>
    </w:p>
    <w:p w14:paraId="0B8C598C" w14:textId="77777777" w:rsidR="002B1E91" w:rsidRDefault="002B1E91" w:rsidP="00F607C4">
      <w:pPr>
        <w:pStyle w:val="Bullet1"/>
        <w:numPr>
          <w:ilvl w:val="0"/>
          <w:numId w:val="0"/>
        </w:numPr>
        <w:spacing w:after="120" w:afterAutospacing="0"/>
        <w:jc w:val="both"/>
        <w:rPr>
          <w:b/>
          <w:u w:val="single"/>
        </w:rPr>
      </w:pPr>
    </w:p>
    <w:p w14:paraId="638FB71A" w14:textId="611F5EFF" w:rsidR="00F607C4" w:rsidRDefault="00134AB0" w:rsidP="00F607C4">
      <w:pPr>
        <w:pStyle w:val="Bullet1"/>
        <w:numPr>
          <w:ilvl w:val="0"/>
          <w:numId w:val="0"/>
        </w:numPr>
        <w:spacing w:after="120" w:afterAutospacing="0"/>
        <w:jc w:val="both"/>
        <w:rPr>
          <w:b/>
          <w:u w:val="single"/>
        </w:rPr>
      </w:pPr>
      <w:r w:rsidRPr="008B169B">
        <w:rPr>
          <w:b/>
          <w:u w:val="single"/>
        </w:rPr>
        <w:t>PROFESSIONAL MEMBERSHIPS</w:t>
      </w:r>
      <w:r w:rsidR="00675713">
        <w:rPr>
          <w:b/>
          <w:u w:val="single"/>
        </w:rPr>
        <w:t xml:space="preserve"> (Current)</w:t>
      </w:r>
    </w:p>
    <w:p w14:paraId="1B70471A" w14:textId="77777777" w:rsidR="00F607C4" w:rsidRDefault="00134AB0" w:rsidP="00F607C4">
      <w:pPr>
        <w:pStyle w:val="Bullet1"/>
        <w:numPr>
          <w:ilvl w:val="0"/>
          <w:numId w:val="31"/>
        </w:numPr>
        <w:spacing w:after="120" w:afterAutospacing="0"/>
        <w:jc w:val="both"/>
      </w:pPr>
      <w:r w:rsidRPr="008B169B">
        <w:t>American Bar Association</w:t>
      </w:r>
    </w:p>
    <w:p w14:paraId="3D645E14" w14:textId="77777777" w:rsidR="00F607C4" w:rsidRDefault="00134AB0" w:rsidP="00F607C4">
      <w:pPr>
        <w:pStyle w:val="Bullet1"/>
        <w:numPr>
          <w:ilvl w:val="0"/>
          <w:numId w:val="31"/>
        </w:numPr>
        <w:spacing w:after="120" w:afterAutospacing="0"/>
        <w:jc w:val="both"/>
      </w:pPr>
      <w:r w:rsidRPr="008B169B">
        <w:t>Utah State Bar</w:t>
      </w:r>
    </w:p>
    <w:p w14:paraId="4E79F07E" w14:textId="77777777" w:rsidR="00134AB0" w:rsidRPr="008B169B" w:rsidRDefault="00134AB0" w:rsidP="00F607C4">
      <w:pPr>
        <w:pStyle w:val="Bullet1"/>
        <w:numPr>
          <w:ilvl w:val="0"/>
          <w:numId w:val="31"/>
        </w:numPr>
        <w:spacing w:after="120" w:afterAutospacing="0"/>
        <w:jc w:val="both"/>
      </w:pPr>
      <w:r w:rsidRPr="008B169B">
        <w:t>Admitted to the U.S. Supreme Court, the Utah Supreme Court, the United States District Court for the District of Utah and the Court of Appeals for the Ninth and Tenth Circuits</w:t>
      </w:r>
      <w:r w:rsidR="004A254F">
        <w:t>.</w:t>
      </w:r>
    </w:p>
    <w:sectPr w:rsidR="00134AB0" w:rsidRPr="008B169B" w:rsidSect="00571ACB">
      <w:footerReference w:type="even" r:id="rId9"/>
      <w:footerReference w:type="default" r:id="rId10"/>
      <w:footerReference w:type="first" r:id="rId11"/>
      <w:pgSz w:w="12240" w:h="15840"/>
      <w:pgMar w:top="450" w:right="1440" w:bottom="225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C2D40" w14:textId="77777777" w:rsidR="00CD097B" w:rsidRDefault="00CD097B">
      <w:r>
        <w:separator/>
      </w:r>
    </w:p>
  </w:endnote>
  <w:endnote w:type="continuationSeparator" w:id="0">
    <w:p w14:paraId="40270035" w14:textId="77777777" w:rsidR="00CD097B" w:rsidRDefault="00CD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76c4299b-1731-44af-a671-0b80"/>
  <w:p w14:paraId="6C242C27" w14:textId="7C4D984F" w:rsidR="00DE3089" w:rsidRDefault="00DE3089">
    <w:pPr>
      <w:pStyle w:val="DocID"/>
    </w:pPr>
    <w:r>
      <w:fldChar w:fldCharType="begin"/>
    </w:r>
    <w:r>
      <w:instrText xml:space="preserve">  DOCPROPERTY "CUS_DocIDChunk0" </w:instrText>
    </w:r>
    <w:r>
      <w:fldChar w:fldCharType="separate"/>
    </w:r>
    <w:r w:rsidR="00C52435">
      <w:t>4850-2597-2753 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470132"/>
      <w:docPartObj>
        <w:docPartGallery w:val="Page Numbers (Bottom of Page)"/>
        <w:docPartUnique/>
      </w:docPartObj>
    </w:sdtPr>
    <w:sdtEndPr>
      <w:rPr>
        <w:noProof/>
      </w:rPr>
    </w:sdtEndPr>
    <w:sdtContent>
      <w:p w14:paraId="2B1A528A" w14:textId="77777777" w:rsidR="008457BC" w:rsidRDefault="008457BC">
        <w:pPr>
          <w:pStyle w:val="Footer"/>
          <w:jc w:val="right"/>
        </w:pPr>
        <w:r>
          <w:fldChar w:fldCharType="begin"/>
        </w:r>
        <w:r>
          <w:instrText xml:space="preserve"> PAGE   \* MERGEFORMAT </w:instrText>
        </w:r>
        <w:r>
          <w:fldChar w:fldCharType="separate"/>
        </w:r>
        <w:r w:rsidR="00137AA7">
          <w:rPr>
            <w:noProof/>
          </w:rPr>
          <w:t>3</w:t>
        </w:r>
        <w:r>
          <w:rPr>
            <w:noProof/>
          </w:rPr>
          <w:fldChar w:fldCharType="end"/>
        </w:r>
      </w:p>
    </w:sdtContent>
  </w:sdt>
  <w:p w14:paraId="2BDD2F6E" w14:textId="77777777" w:rsidR="00DE3089" w:rsidRDefault="00DE3089">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0EC9" w14:textId="77777777" w:rsidR="00DE3089" w:rsidRDefault="00CD097B" w:rsidP="001E3033">
    <w:pPr>
      <w:pStyle w:val="Footer"/>
    </w:pPr>
    <w:r>
      <w:rPr>
        <w:noProof/>
      </w:rPr>
      <w:pict w14:anchorId="2509525C">
        <v:shapetype id="_x0000_t202" coordsize="21600,21600" o:spt="202" path="m,l,21600r21600,l21600,xe">
          <v:stroke joinstyle="miter"/>
          <v:path gradientshapeok="t" o:connecttype="rect"/>
        </v:shapetype>
        <v:shape id="_x0000_s2058" type="#_x0000_t202" style="position:absolute;margin-left:0;margin-top:0;width:3in;height:20.15pt;z-index:-251658752;mso-position-horizontal-relative:margin" filled="f" stroked="f">
          <v:textbox style="mso-next-textbox:#_x0000_s2058" inset="0,0,0,0">
            <w:txbxContent>
              <w:p w14:paraId="71A95847" w14:textId="77777777" w:rsidR="00DE3089" w:rsidRDefault="00DE3089" w:rsidP="001E3033">
                <w:pPr>
                  <w:pStyle w:val="MacPacTrailer"/>
                </w:pPr>
                <w:r>
                  <w:t>4810-8559-2325.1</w:t>
                </w:r>
              </w:p>
              <w:p w14:paraId="08AC993A" w14:textId="77777777" w:rsidR="00DE3089" w:rsidRDefault="00DE3089" w:rsidP="001E3033">
                <w:pPr>
                  <w:pStyle w:val="MacPacTrailer"/>
                </w:pPr>
              </w:p>
            </w:txbxContent>
          </v:textbox>
          <w10:wrap anchorx="margin"/>
        </v:shape>
      </w:pict>
    </w:r>
  </w:p>
  <w:bookmarkStart w:id="1" w:name="_iDocIDField2aa25885-3f63-4a03-afc9-2bcb"/>
  <w:p w14:paraId="6558EFFC" w14:textId="6BF2931D" w:rsidR="00DE3089" w:rsidRDefault="00DE3089">
    <w:pPr>
      <w:pStyle w:val="DocID"/>
    </w:pPr>
    <w:r>
      <w:fldChar w:fldCharType="begin"/>
    </w:r>
    <w:r>
      <w:instrText xml:space="preserve">  DOCPROPERTY "CUS_DocIDChunk0" </w:instrText>
    </w:r>
    <w:r>
      <w:fldChar w:fldCharType="separate"/>
    </w:r>
    <w:r w:rsidR="00C52435">
      <w:t>4850-2597-2753 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B376" w14:textId="77777777" w:rsidR="00CD097B" w:rsidRDefault="00CD097B">
      <w:r>
        <w:separator/>
      </w:r>
    </w:p>
  </w:footnote>
  <w:footnote w:type="continuationSeparator" w:id="0">
    <w:p w14:paraId="3C89D1BF" w14:textId="77777777" w:rsidR="00CD097B" w:rsidRDefault="00CD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BAB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0E20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8EC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E8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86D6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184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E6BF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9C7C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C79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C1D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C747E"/>
    <w:multiLevelType w:val="multilevel"/>
    <w:tmpl w:val="AF0E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D20884"/>
    <w:multiLevelType w:val="hybridMultilevel"/>
    <w:tmpl w:val="A31CFF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E0CAD"/>
    <w:multiLevelType w:val="hybridMultilevel"/>
    <w:tmpl w:val="0E08A4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8876198"/>
    <w:multiLevelType w:val="multilevel"/>
    <w:tmpl w:val="7EC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D02602"/>
    <w:multiLevelType w:val="hybridMultilevel"/>
    <w:tmpl w:val="C11CDC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413AC6"/>
    <w:multiLevelType w:val="hybridMultilevel"/>
    <w:tmpl w:val="E090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1C043D"/>
    <w:multiLevelType w:val="hybridMultilevel"/>
    <w:tmpl w:val="A60A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6A4A90"/>
    <w:multiLevelType w:val="hybridMultilevel"/>
    <w:tmpl w:val="62F844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144A8"/>
    <w:multiLevelType w:val="hybridMultilevel"/>
    <w:tmpl w:val="487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24299"/>
    <w:multiLevelType w:val="multilevel"/>
    <w:tmpl w:val="75E6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1D7E6E"/>
    <w:multiLevelType w:val="hybridMultilevel"/>
    <w:tmpl w:val="238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74673"/>
    <w:multiLevelType w:val="hybridMultilevel"/>
    <w:tmpl w:val="EB82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73156"/>
    <w:multiLevelType w:val="hybridMultilevel"/>
    <w:tmpl w:val="C0EC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F06C32"/>
    <w:multiLevelType w:val="hybridMultilevel"/>
    <w:tmpl w:val="0D2A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4C3F2B"/>
    <w:multiLevelType w:val="multilevel"/>
    <w:tmpl w:val="2F4E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FA5B69"/>
    <w:multiLevelType w:val="multilevel"/>
    <w:tmpl w:val="832C96C6"/>
    <w:lvl w:ilvl="0">
      <w:start w:val="1"/>
      <w:numFmt w:val="bullet"/>
      <w:pStyle w:val="Bulle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0F3A39"/>
    <w:multiLevelType w:val="hybridMultilevel"/>
    <w:tmpl w:val="93B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B40D8"/>
    <w:multiLevelType w:val="hybridMultilevel"/>
    <w:tmpl w:val="EB4A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D1C1B"/>
    <w:multiLevelType w:val="hybridMultilevel"/>
    <w:tmpl w:val="ED6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C7948"/>
    <w:multiLevelType w:val="hybridMultilevel"/>
    <w:tmpl w:val="13E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F511F"/>
    <w:multiLevelType w:val="hybridMultilevel"/>
    <w:tmpl w:val="BAB4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71739"/>
    <w:multiLevelType w:val="hybridMultilevel"/>
    <w:tmpl w:val="599A05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E3F60"/>
    <w:multiLevelType w:val="hybridMultilevel"/>
    <w:tmpl w:val="9338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6016E"/>
    <w:multiLevelType w:val="hybridMultilevel"/>
    <w:tmpl w:val="16E6FA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F3B27"/>
    <w:multiLevelType w:val="hybridMultilevel"/>
    <w:tmpl w:val="1EF0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5375E"/>
    <w:multiLevelType w:val="hybridMultilevel"/>
    <w:tmpl w:val="BCDE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7641E"/>
    <w:multiLevelType w:val="multilevel"/>
    <w:tmpl w:val="2F42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7C2CAB"/>
    <w:multiLevelType w:val="hybridMultilevel"/>
    <w:tmpl w:val="9C642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8"/>
  </w:num>
  <w:num w:numId="13">
    <w:abstractNumId w:val="32"/>
  </w:num>
  <w:num w:numId="14">
    <w:abstractNumId w:val="22"/>
  </w:num>
  <w:num w:numId="15">
    <w:abstractNumId w:val="34"/>
  </w:num>
  <w:num w:numId="16">
    <w:abstractNumId w:val="35"/>
  </w:num>
  <w:num w:numId="17">
    <w:abstractNumId w:val="27"/>
  </w:num>
  <w:num w:numId="18">
    <w:abstractNumId w:val="15"/>
  </w:num>
  <w:num w:numId="19">
    <w:abstractNumId w:val="29"/>
  </w:num>
  <w:num w:numId="20">
    <w:abstractNumId w:val="25"/>
  </w:num>
  <w:num w:numId="21">
    <w:abstractNumId w:val="13"/>
  </w:num>
  <w:num w:numId="22">
    <w:abstractNumId w:val="10"/>
  </w:num>
  <w:num w:numId="23">
    <w:abstractNumId w:val="19"/>
  </w:num>
  <w:num w:numId="24">
    <w:abstractNumId w:val="36"/>
  </w:num>
  <w:num w:numId="25">
    <w:abstractNumId w:val="24"/>
  </w:num>
  <w:num w:numId="26">
    <w:abstractNumId w:val="25"/>
  </w:num>
  <w:num w:numId="27">
    <w:abstractNumId w:val="25"/>
  </w:num>
  <w:num w:numId="28">
    <w:abstractNumId w:val="21"/>
  </w:num>
  <w:num w:numId="29">
    <w:abstractNumId w:val="18"/>
  </w:num>
  <w:num w:numId="30">
    <w:abstractNumId w:val="12"/>
  </w:num>
  <w:num w:numId="31">
    <w:abstractNumId w:val="26"/>
  </w:num>
  <w:num w:numId="32">
    <w:abstractNumId w:val="37"/>
  </w:num>
  <w:num w:numId="33">
    <w:abstractNumId w:val="16"/>
  </w:num>
  <w:num w:numId="34">
    <w:abstractNumId w:val="14"/>
  </w:num>
  <w:num w:numId="35">
    <w:abstractNumId w:val="17"/>
  </w:num>
  <w:num w:numId="36">
    <w:abstractNumId w:val="33"/>
  </w:num>
  <w:num w:numId="37">
    <w:abstractNumId w:val="11"/>
  </w:num>
  <w:num w:numId="38">
    <w:abstractNumId w:val="31"/>
  </w:num>
  <w:num w:numId="39">
    <w:abstractNumId w:val="2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85TrailerClientMatter" w:val="0"/>
    <w:docVar w:name="85TrailerDate" w:val="0"/>
    <w:docVar w:name="85TrailerDateField" w:val="1"/>
    <w:docVar w:name="85TrailerDraft" w:val="0"/>
    <w:docVar w:name="85TrailerTime" w:val="0"/>
    <w:docVar w:name="85TrailerType" w:val="100"/>
    <w:docVar w:name="DocStamp_1_OptionalControlValues" w:val="ClientMatter|&amp;Client/Matter|0|%cm"/>
    <w:docVar w:name="MPDocID" w:val="4850-2597-2753.1"/>
    <w:docVar w:name="MPDocIDTemplate" w:val="%n|.%v"/>
    <w:docVar w:name="MPDocIDTemplateDefault" w:val="%c.%m/|%n|.%v"/>
    <w:docVar w:name="NewDocStampType" w:val="1"/>
  </w:docVars>
  <w:rsids>
    <w:rsidRoot w:val="00BD0889"/>
    <w:rsid w:val="0002147D"/>
    <w:rsid w:val="00025AFA"/>
    <w:rsid w:val="00103E5E"/>
    <w:rsid w:val="0011000E"/>
    <w:rsid w:val="001318ED"/>
    <w:rsid w:val="00134AB0"/>
    <w:rsid w:val="00137AA7"/>
    <w:rsid w:val="0016498B"/>
    <w:rsid w:val="00172FC8"/>
    <w:rsid w:val="00174431"/>
    <w:rsid w:val="001B5A43"/>
    <w:rsid w:val="001B73EC"/>
    <w:rsid w:val="001D1622"/>
    <w:rsid w:val="002101F0"/>
    <w:rsid w:val="00251A54"/>
    <w:rsid w:val="00276C5C"/>
    <w:rsid w:val="002963B8"/>
    <w:rsid w:val="002A3161"/>
    <w:rsid w:val="002A67C7"/>
    <w:rsid w:val="002B1E91"/>
    <w:rsid w:val="002C3257"/>
    <w:rsid w:val="002C5455"/>
    <w:rsid w:val="002D33F0"/>
    <w:rsid w:val="00333A02"/>
    <w:rsid w:val="003516B6"/>
    <w:rsid w:val="003605B0"/>
    <w:rsid w:val="00391155"/>
    <w:rsid w:val="003A2EAE"/>
    <w:rsid w:val="003E0A52"/>
    <w:rsid w:val="003E66BC"/>
    <w:rsid w:val="004140A5"/>
    <w:rsid w:val="00443CC5"/>
    <w:rsid w:val="00456B1A"/>
    <w:rsid w:val="004927BA"/>
    <w:rsid w:val="004967F9"/>
    <w:rsid w:val="004A254F"/>
    <w:rsid w:val="004A2E70"/>
    <w:rsid w:val="004A6447"/>
    <w:rsid w:val="004B065B"/>
    <w:rsid w:val="004E6C33"/>
    <w:rsid w:val="00503BBB"/>
    <w:rsid w:val="00552DB1"/>
    <w:rsid w:val="005614DC"/>
    <w:rsid w:val="0056197C"/>
    <w:rsid w:val="005714FE"/>
    <w:rsid w:val="00571ACB"/>
    <w:rsid w:val="0059386C"/>
    <w:rsid w:val="005A7BB6"/>
    <w:rsid w:val="005B3F4A"/>
    <w:rsid w:val="005C484F"/>
    <w:rsid w:val="00604579"/>
    <w:rsid w:val="00604D70"/>
    <w:rsid w:val="00614611"/>
    <w:rsid w:val="006336BF"/>
    <w:rsid w:val="006357F0"/>
    <w:rsid w:val="006406D7"/>
    <w:rsid w:val="006603E3"/>
    <w:rsid w:val="00675713"/>
    <w:rsid w:val="00690A8F"/>
    <w:rsid w:val="006C5274"/>
    <w:rsid w:val="006F70ED"/>
    <w:rsid w:val="0071744A"/>
    <w:rsid w:val="00740A37"/>
    <w:rsid w:val="007525B5"/>
    <w:rsid w:val="0075660F"/>
    <w:rsid w:val="00784316"/>
    <w:rsid w:val="007975CA"/>
    <w:rsid w:val="007F6028"/>
    <w:rsid w:val="00835218"/>
    <w:rsid w:val="008457BC"/>
    <w:rsid w:val="008525EE"/>
    <w:rsid w:val="008565EE"/>
    <w:rsid w:val="00866178"/>
    <w:rsid w:val="008B169B"/>
    <w:rsid w:val="008E737C"/>
    <w:rsid w:val="0092236C"/>
    <w:rsid w:val="00923F5A"/>
    <w:rsid w:val="00926FB6"/>
    <w:rsid w:val="009361D8"/>
    <w:rsid w:val="00936978"/>
    <w:rsid w:val="00953278"/>
    <w:rsid w:val="00960616"/>
    <w:rsid w:val="00961EB9"/>
    <w:rsid w:val="009658A3"/>
    <w:rsid w:val="0097115F"/>
    <w:rsid w:val="009A41BE"/>
    <w:rsid w:val="009B7CA6"/>
    <w:rsid w:val="009F122D"/>
    <w:rsid w:val="00A027EA"/>
    <w:rsid w:val="00A03B39"/>
    <w:rsid w:val="00A41222"/>
    <w:rsid w:val="00A921EA"/>
    <w:rsid w:val="00AB7555"/>
    <w:rsid w:val="00AB7842"/>
    <w:rsid w:val="00B0776E"/>
    <w:rsid w:val="00B21EDA"/>
    <w:rsid w:val="00B35C5D"/>
    <w:rsid w:val="00B45282"/>
    <w:rsid w:val="00B73F23"/>
    <w:rsid w:val="00B87CC9"/>
    <w:rsid w:val="00B9444D"/>
    <w:rsid w:val="00BA263A"/>
    <w:rsid w:val="00BD0889"/>
    <w:rsid w:val="00BD591B"/>
    <w:rsid w:val="00C016A5"/>
    <w:rsid w:val="00C52435"/>
    <w:rsid w:val="00C56382"/>
    <w:rsid w:val="00C63D31"/>
    <w:rsid w:val="00C6552B"/>
    <w:rsid w:val="00C817C8"/>
    <w:rsid w:val="00C94CAF"/>
    <w:rsid w:val="00CA30B8"/>
    <w:rsid w:val="00CC0DE0"/>
    <w:rsid w:val="00CD097B"/>
    <w:rsid w:val="00CF3339"/>
    <w:rsid w:val="00D15A2E"/>
    <w:rsid w:val="00D21E89"/>
    <w:rsid w:val="00D34557"/>
    <w:rsid w:val="00D5164F"/>
    <w:rsid w:val="00D65DD0"/>
    <w:rsid w:val="00D86966"/>
    <w:rsid w:val="00DD60DA"/>
    <w:rsid w:val="00DE3089"/>
    <w:rsid w:val="00E0108D"/>
    <w:rsid w:val="00E47576"/>
    <w:rsid w:val="00E70A9F"/>
    <w:rsid w:val="00E767B4"/>
    <w:rsid w:val="00E8166D"/>
    <w:rsid w:val="00E84189"/>
    <w:rsid w:val="00E850EB"/>
    <w:rsid w:val="00E86256"/>
    <w:rsid w:val="00E87B71"/>
    <w:rsid w:val="00EA136A"/>
    <w:rsid w:val="00EA4EE0"/>
    <w:rsid w:val="00ED0E6F"/>
    <w:rsid w:val="00EF5167"/>
    <w:rsid w:val="00F12632"/>
    <w:rsid w:val="00F14E88"/>
    <w:rsid w:val="00F25719"/>
    <w:rsid w:val="00F32B42"/>
    <w:rsid w:val="00F607C4"/>
    <w:rsid w:val="00F8440F"/>
    <w:rsid w:val="00FC40A7"/>
    <w:rsid w:val="00FC607E"/>
    <w:rsid w:val="00FC68FC"/>
    <w:rsid w:val="00FF1434"/>
    <w:rsid w:val="00FF64A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0BCC2A4"/>
  <w15:docId w15:val="{68B5AF25-8C06-4284-91AB-C634017D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customStyle="1" w:styleId="BodyTextContinued">
    <w:name w:val="Body Text Continued"/>
    <w:basedOn w:val="BodyText"/>
    <w:next w:val="BodyText"/>
    <w:pPr>
      <w:ind w:firstLine="0"/>
    </w:pPr>
    <w:rPr>
      <w:szCs w:val="20"/>
    </w:rPr>
  </w:style>
  <w:style w:type="paragraph" w:customStyle="1" w:styleId="BodyTextDouble">
    <w:name w:val="Body Text Double"/>
    <w:basedOn w:val="Normal"/>
    <w:pPr>
      <w:spacing w:line="480" w:lineRule="auto"/>
      <w:ind w:firstLine="720"/>
    </w:pPr>
  </w:style>
  <w:style w:type="paragraph" w:customStyle="1" w:styleId="BodyTextDoubleCont">
    <w:name w:val="Body Text Double Cont."/>
    <w:basedOn w:val="Normal"/>
    <w:next w:val="BodyTextDouble"/>
    <w:pPr>
      <w:spacing w:line="480" w:lineRule="auto"/>
    </w:pPr>
  </w:style>
  <w:style w:type="paragraph" w:customStyle="1" w:styleId="BodyTextSingle">
    <w:name w:val="Body Text Single"/>
    <w:basedOn w:val="Normal"/>
    <w:pPr>
      <w:spacing w:after="240"/>
      <w:ind w:firstLine="720"/>
    </w:pPr>
  </w:style>
  <w:style w:type="paragraph" w:customStyle="1" w:styleId="BodyTextSingleCont">
    <w:name w:val="Body Text Single Cont."/>
    <w:basedOn w:val="Normal"/>
    <w:next w:val="BodyTextSingle"/>
    <w:pPr>
      <w:spacing w:after="240"/>
    </w:pPr>
  </w:style>
  <w:style w:type="paragraph" w:customStyle="1" w:styleId="CaptionLeft">
    <w:name w:val="Caption Left"/>
    <w:basedOn w:val="Normal"/>
    <w:next w:val="BodyTextSingle"/>
    <w:pPr>
      <w:keepNext/>
      <w:spacing w:after="240"/>
    </w:pPr>
    <w:rPr>
      <w:b/>
    </w:rPr>
  </w:style>
  <w:style w:type="paragraph" w:customStyle="1" w:styleId="CenteredBold">
    <w:name w:val="Centered Bold"/>
    <w:basedOn w:val="Normal"/>
    <w:next w:val="BodyTextSingle"/>
    <w:pPr>
      <w:keepNext/>
      <w:spacing w:after="240"/>
      <w:jc w:val="center"/>
    </w:pPr>
    <w:rPr>
      <w:b/>
      <w:caps/>
    </w:rPr>
  </w:style>
  <w:style w:type="paragraph" w:styleId="EndnoteText">
    <w:name w:val="endnote text"/>
    <w:basedOn w:val="Normal"/>
    <w:semiHidden/>
    <w:pPr>
      <w:spacing w:after="120"/>
    </w:pPr>
    <w:rPr>
      <w:sz w:val="20"/>
      <w:szCs w:val="20"/>
    </w:rPr>
  </w:style>
  <w:style w:type="paragraph" w:styleId="Footer">
    <w:name w:val="footer"/>
    <w:basedOn w:val="Normal"/>
    <w:link w:val="FooterChar"/>
    <w:uiPriority w:val="99"/>
    <w:pPr>
      <w:tabs>
        <w:tab w:val="center" w:pos="4680"/>
        <w:tab w:val="right" w:pos="9360"/>
      </w:tabs>
    </w:pPr>
    <w:rPr>
      <w:sz w:val="20"/>
    </w:rPr>
  </w:style>
  <w:style w:type="paragraph" w:customStyle="1" w:styleId="FootnoteQuote">
    <w:name w:val="Footnote Quote"/>
    <w:basedOn w:val="Normal"/>
    <w:next w:val="FootnoteText"/>
    <w:pPr>
      <w:spacing w:before="120"/>
      <w:ind w:left="720" w:right="720"/>
    </w:pPr>
    <w:rPr>
      <w:sz w:val="20"/>
    </w:rPr>
  </w:style>
  <w:style w:type="paragraph" w:styleId="FootnoteText">
    <w:name w:val="footnote text"/>
    <w:basedOn w:val="Normal"/>
    <w:semiHidden/>
    <w:pPr>
      <w:spacing w:before="120"/>
    </w:pPr>
    <w:rPr>
      <w:sz w:val="20"/>
      <w:szCs w:val="20"/>
    </w:rPr>
  </w:style>
  <w:style w:type="paragraph" w:styleId="Header">
    <w:name w:val="header"/>
    <w:basedOn w:val="Normal"/>
    <w:pPr>
      <w:tabs>
        <w:tab w:val="center" w:pos="4680"/>
        <w:tab w:val="right" w:pos="9360"/>
      </w:tabs>
    </w:pPr>
  </w:style>
  <w:style w:type="paragraph" w:customStyle="1" w:styleId="IndentDouble">
    <w:name w:val="Indent Double"/>
    <w:basedOn w:val="Normal"/>
    <w:pPr>
      <w:spacing w:line="480" w:lineRule="auto"/>
      <w:ind w:left="720"/>
    </w:pPr>
  </w:style>
  <w:style w:type="paragraph" w:customStyle="1" w:styleId="IndentSingle">
    <w:name w:val="Indent Single"/>
    <w:basedOn w:val="Normal"/>
    <w:pPr>
      <w:spacing w:after="240"/>
      <w:ind w:left="720"/>
    </w:pPr>
  </w:style>
  <w:style w:type="character" w:customStyle="1" w:styleId="Italics">
    <w:name w:val="Italics"/>
    <w:basedOn w:val="DefaultParagraphFont"/>
    <w:rPr>
      <w:i/>
    </w:rPr>
  </w:style>
  <w:style w:type="character" w:styleId="PageNumber">
    <w:name w:val="page number"/>
    <w:basedOn w:val="DefaultParagraphFont"/>
  </w:style>
  <w:style w:type="paragraph" w:styleId="Quote">
    <w:name w:val="Quote"/>
    <w:basedOn w:val="Normal"/>
    <w:next w:val="BodyTextSingleCont"/>
    <w:qFormat/>
    <w:pPr>
      <w:spacing w:after="240"/>
      <w:ind w:left="1440" w:right="1440"/>
    </w:p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Pr>
      <w:szCs w:val="24"/>
    </w:rPr>
  </w:style>
  <w:style w:type="paragraph" w:customStyle="1" w:styleId="MacPacTrailer">
    <w:name w:val="MacPac Trailer"/>
    <w:pPr>
      <w:widowControl w:val="0"/>
      <w:spacing w:line="200" w:lineRule="exact"/>
    </w:pPr>
    <w:rPr>
      <w:sz w:val="16"/>
      <w:szCs w:val="22"/>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Emphasis">
    <w:name w:val="Emphasis"/>
    <w:basedOn w:val="DefaultParagraphFont"/>
    <w:uiPriority w:val="20"/>
    <w:qFormat/>
    <w:rPr>
      <w:i/>
      <w:iCs/>
    </w:rPr>
  </w:style>
  <w:style w:type="paragraph" w:customStyle="1" w:styleId="Bullet1">
    <w:name w:val="Bullet 1"/>
    <w:aliases w:val="b1"/>
    <w:basedOn w:val="Normal"/>
    <w:pPr>
      <w:numPr>
        <w:numId w:val="20"/>
      </w:numPr>
      <w:spacing w:before="100" w:beforeAutospacing="1" w:after="100" w:afterAutospacing="1"/>
    </w:pPr>
  </w:style>
  <w:style w:type="paragraph" w:customStyle="1" w:styleId="LeftHead">
    <w:name w:val="Left Head"/>
    <w:aliases w:val="lh"/>
    <w:basedOn w:val="NormalWeb"/>
    <w:pPr>
      <w:keepNext/>
      <w:spacing w:after="240"/>
    </w:pPr>
    <w:rPr>
      <w:b/>
    </w:rPr>
  </w:style>
  <w:style w:type="paragraph" w:styleId="NormalWeb">
    <w:name w:val="Normal (Web)"/>
    <w:basedOn w:val="Normal"/>
  </w:style>
  <w:style w:type="character" w:styleId="FollowedHyperlink">
    <w:name w:val="FollowedHyperlink"/>
    <w:basedOn w:val="DefaultParagraphFont"/>
    <w:rPr>
      <w:color w:val="800080" w:themeColor="followedHyperlink"/>
      <w:u w:val="single"/>
    </w:rPr>
  </w:style>
  <w:style w:type="paragraph" w:styleId="BalloonText">
    <w:name w:val="Balloon Text"/>
    <w:basedOn w:val="Normal"/>
    <w:link w:val="BalloonTextChar"/>
    <w:rsid w:val="009A41BE"/>
    <w:rPr>
      <w:rFonts w:ascii="Tahoma" w:hAnsi="Tahoma" w:cs="Tahoma"/>
      <w:sz w:val="16"/>
      <w:szCs w:val="16"/>
    </w:rPr>
  </w:style>
  <w:style w:type="character" w:customStyle="1" w:styleId="BalloonTextChar">
    <w:name w:val="Balloon Text Char"/>
    <w:basedOn w:val="DefaultParagraphFont"/>
    <w:link w:val="BalloonText"/>
    <w:rsid w:val="009A41BE"/>
    <w:rPr>
      <w:rFonts w:ascii="Tahoma" w:hAnsi="Tahoma" w:cs="Tahoma"/>
      <w:sz w:val="16"/>
      <w:szCs w:val="16"/>
    </w:rPr>
  </w:style>
  <w:style w:type="paragraph" w:customStyle="1" w:styleId="DocID">
    <w:name w:val="DocID"/>
    <w:basedOn w:val="Footer"/>
    <w:next w:val="Footer"/>
    <w:link w:val="DocIDChar"/>
    <w:rsid w:val="006C5274"/>
    <w:pPr>
      <w:tabs>
        <w:tab w:val="clear" w:pos="4680"/>
        <w:tab w:val="clear" w:pos="9360"/>
      </w:tabs>
      <w:spacing w:after="240"/>
    </w:pPr>
    <w:rPr>
      <w:sz w:val="16"/>
    </w:rPr>
  </w:style>
  <w:style w:type="character" w:customStyle="1" w:styleId="DocIDChar">
    <w:name w:val="DocID Char"/>
    <w:basedOn w:val="DefaultParagraphFont"/>
    <w:link w:val="DocID"/>
    <w:rsid w:val="006C5274"/>
    <w:rPr>
      <w:sz w:val="16"/>
      <w:szCs w:val="24"/>
    </w:rPr>
  </w:style>
  <w:style w:type="paragraph" w:styleId="BodyTextIndent">
    <w:name w:val="Body Text Indent"/>
    <w:basedOn w:val="Normal"/>
    <w:link w:val="BodyTextIndentChar"/>
    <w:semiHidden/>
    <w:rsid w:val="009B7CA6"/>
    <w:pPr>
      <w:spacing w:after="120"/>
      <w:ind w:left="360"/>
      <w:jc w:val="both"/>
    </w:pPr>
  </w:style>
  <w:style w:type="character" w:customStyle="1" w:styleId="BodyTextIndentChar">
    <w:name w:val="Body Text Indent Char"/>
    <w:basedOn w:val="DefaultParagraphFont"/>
    <w:link w:val="BodyTextIndent"/>
    <w:semiHidden/>
    <w:rsid w:val="009B7C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dryer@law.uta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Parsons Behle &amp; Latimer</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kmerrill</dc:creator>
  <cp:keywords/>
  <dc:description/>
  <cp:lastModifiedBy>Randy Dryer</cp:lastModifiedBy>
  <cp:revision>28</cp:revision>
  <cp:lastPrinted>2016-12-29T17:27:00Z</cp:lastPrinted>
  <dcterms:created xsi:type="dcterms:W3CDTF">2017-09-03T19:57:00Z</dcterms:created>
  <dcterms:modified xsi:type="dcterms:W3CDTF">2020-09-06T19:17:00Z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4850-2597-2753 v1</vt:lpwstr>
  </property>
  <property fmtid="{D5CDD505-2E9C-101B-9397-08002B2CF9AE}" pid="3" name="NDDocNumber">
    <vt:lpwstr>4850-2597-2753</vt:lpwstr>
  </property>
  <property fmtid="{D5CDD505-2E9C-101B-9397-08002B2CF9AE}" pid="4" name="CUS_DocIDChunk0">
    <vt:lpwstr>4850-2597-2753 v1</vt:lpwstr>
  </property>
  <property fmtid="{D5CDD505-2E9C-101B-9397-08002B2CF9AE}" pid="5" name="CUS_DocIDActiveBits">
    <vt:lpwstr>98304</vt:lpwstr>
  </property>
  <property fmtid="{D5CDD505-2E9C-101B-9397-08002B2CF9AE}" pid="6" name="CUS_DocIDLocation">
    <vt:lpwstr>EVERY_PAGE</vt:lpwstr>
  </property>
</Properties>
</file>